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80" w:rsidRDefault="00862E80">
      <w:pPr>
        <w:spacing w:beforeLines="50" w:before="120" w:line="240" w:lineRule="auto"/>
        <w:jc w:val="center"/>
        <w:rPr>
          <w:rFonts w:ascii="宋体" w:hAnsi="Courier New" w:cs="Courier New"/>
          <w:b/>
          <w:sz w:val="84"/>
          <w:szCs w:val="84"/>
        </w:rPr>
      </w:pPr>
    </w:p>
    <w:p w:rsidR="00862E80" w:rsidRDefault="002639AA">
      <w:pPr>
        <w:spacing w:beforeLines="50" w:before="120" w:line="240" w:lineRule="auto"/>
        <w:jc w:val="center"/>
        <w:rPr>
          <w:rFonts w:ascii="宋体" w:hAnsi="Courier New" w:cs="Courier New"/>
          <w:b/>
          <w:sz w:val="84"/>
          <w:szCs w:val="84"/>
        </w:rPr>
      </w:pPr>
      <w:r>
        <w:rPr>
          <w:rFonts w:ascii="宋体" w:hAnsi="Courier New" w:cs="Courier New" w:hint="eastAsia"/>
          <w:b/>
          <w:sz w:val="84"/>
          <w:szCs w:val="84"/>
        </w:rPr>
        <w:t>公开招标采购文件</w:t>
      </w:r>
    </w:p>
    <w:p w:rsidR="00862E80" w:rsidRDefault="002639AA">
      <w:pPr>
        <w:snapToGrid w:val="0"/>
        <w:spacing w:beforeLines="50" w:before="120" w:line="360" w:lineRule="auto"/>
        <w:rPr>
          <w:rFonts w:ascii="宋体" w:hAnsi="宋体"/>
          <w:color w:val="auto"/>
          <w:kern w:val="2"/>
          <w:sz w:val="30"/>
          <w:szCs w:val="72"/>
        </w:rPr>
      </w:pPr>
      <w:r>
        <w:rPr>
          <w:rFonts w:ascii="宋体" w:hAnsi="宋体"/>
          <w:noProof/>
          <w:color w:val="auto"/>
          <w:kern w:val="2"/>
          <w:sz w:val="30"/>
          <w:szCs w:val="72"/>
        </w:rPr>
        <mc:AlternateContent>
          <mc:Choice Requires="wps">
            <w:drawing>
              <wp:anchor distT="0" distB="0" distL="114300" distR="114300" simplePos="0" relativeHeight="251660288" behindDoc="0" locked="0" layoutInCell="1" allowOverlap="1">
                <wp:simplePos x="0" y="0"/>
                <wp:positionH relativeFrom="column">
                  <wp:posOffset>333375</wp:posOffset>
                </wp:positionH>
                <wp:positionV relativeFrom="paragraph">
                  <wp:posOffset>72390</wp:posOffset>
                </wp:positionV>
                <wp:extent cx="5143500" cy="0"/>
                <wp:effectExtent l="0" t="19050" r="19050" b="38100"/>
                <wp:wrapNone/>
                <wp:docPr id="10"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57150" cmpd="thinThick">
                          <a:solidFill>
                            <a:srgbClr val="000000"/>
                          </a:solidFill>
                          <a:round/>
                        </a:ln>
                      </wps:spPr>
                      <wps:bodyPr/>
                    </wps:wsp>
                  </a:graphicData>
                </a:graphic>
              </wp:anchor>
            </w:drawing>
          </mc:Choice>
          <mc:Fallback xmlns:w15="http://schemas.microsoft.com/office/word/2012/wordml" xmlns:wpsCustomData="http://www.wps.cn/officeDocument/2013/wpsCustomData">
            <w:pict>
              <v:line id="直接连接符 5" o:spid="_x0000_s1026" o:spt="20" style="position:absolute;left:0pt;margin-left:26.25pt;margin-top:5.7pt;height:0pt;width:405pt;z-index:251660288;mso-width-relative:page;mso-height-relative:page;" filled="f" stroked="t" coordsize="21600,21600" o:gfxdata="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Y5kaPXAAAACAEAAA8AAAAAAAAAAQAgAAAAIgAAAGRycy9kb3ducmV2LnhtbFBLAQIUABQAAAAI&#10;AIdO4kD1At0G7gEAAL0DAAAOAAAAAAAAAAEAIAAAACYBAABkcnMvZTJvRG9jLnhtbFBLBQYAAAAA&#10;BgAGAFkBAACGBQAAAAA=&#10;">
                <v:fill on="f" focussize="0,0"/>
                <v:stroke weight="4.5pt" color="#000000" linestyle="thinThick" joinstyle="round"/>
                <v:imagedata o:title=""/>
                <o:lock v:ext="edit" aspectratio="f"/>
              </v:line>
            </w:pict>
          </mc:Fallback>
        </mc:AlternateContent>
      </w:r>
    </w:p>
    <w:p w:rsidR="00862E80" w:rsidRDefault="00862E80">
      <w:pPr>
        <w:spacing w:line="240" w:lineRule="auto"/>
        <w:rPr>
          <w:rFonts w:ascii="宋体" w:hAnsi="Courier New" w:cs="Courier New"/>
          <w:b/>
          <w:color w:val="auto"/>
          <w:kern w:val="2"/>
          <w:sz w:val="30"/>
          <w:szCs w:val="30"/>
        </w:rPr>
      </w:pPr>
    </w:p>
    <w:p w:rsidR="00862E80" w:rsidRDefault="00862E80">
      <w:pPr>
        <w:spacing w:line="240" w:lineRule="auto"/>
        <w:rPr>
          <w:rFonts w:ascii="宋体" w:hAnsi="Courier New" w:cs="Courier New"/>
          <w:b/>
          <w:color w:val="auto"/>
          <w:kern w:val="2"/>
          <w:sz w:val="30"/>
          <w:szCs w:val="30"/>
        </w:rPr>
      </w:pPr>
    </w:p>
    <w:p w:rsidR="00862E80" w:rsidRDefault="00862E80">
      <w:pPr>
        <w:pStyle w:val="a0"/>
      </w:pPr>
    </w:p>
    <w:p w:rsidR="00862E80" w:rsidRDefault="002639AA">
      <w:pPr>
        <w:spacing w:line="700" w:lineRule="exact"/>
        <w:ind w:leftChars="140" w:left="1788" w:hangingChars="496" w:hanging="1494"/>
        <w:rPr>
          <w:rFonts w:ascii="宋体" w:hAnsi="宋体" w:cs="Courier New"/>
          <w:b/>
          <w:kern w:val="2"/>
          <w:sz w:val="30"/>
          <w:szCs w:val="30"/>
        </w:rPr>
      </w:pPr>
      <w:r>
        <w:rPr>
          <w:rFonts w:ascii="宋体" w:hAnsi="宋体" w:cs="Courier New" w:hint="eastAsia"/>
          <w:b/>
          <w:kern w:val="2"/>
          <w:sz w:val="30"/>
          <w:szCs w:val="30"/>
        </w:rPr>
        <w:t>项目名称：2021年-2022年度邕宁区政府投资项目工程检测单项合同估算价100万元以下（不含100万元）定点单位采购</w:t>
      </w:r>
    </w:p>
    <w:p w:rsidR="00862E80" w:rsidRDefault="002639AA">
      <w:pPr>
        <w:spacing w:line="700" w:lineRule="exact"/>
        <w:ind w:firstLineChars="98" w:firstLine="295"/>
        <w:rPr>
          <w:rFonts w:ascii="宋体" w:hAnsi="宋体" w:cs="Courier New"/>
          <w:b/>
          <w:kern w:val="2"/>
          <w:sz w:val="30"/>
          <w:szCs w:val="30"/>
        </w:rPr>
      </w:pPr>
      <w:r>
        <w:rPr>
          <w:rFonts w:ascii="宋体" w:hAnsi="宋体" w:cs="Courier New" w:hint="eastAsia"/>
          <w:b/>
          <w:kern w:val="2"/>
          <w:sz w:val="30"/>
          <w:szCs w:val="30"/>
        </w:rPr>
        <w:t>项目编号：</w:t>
      </w:r>
      <w:r>
        <w:rPr>
          <w:rFonts w:ascii="宋体" w:hAnsi="宋体" w:cs="Courier New"/>
          <w:b/>
          <w:kern w:val="2"/>
          <w:sz w:val="30"/>
          <w:szCs w:val="30"/>
        </w:rPr>
        <w:t>NNZC2020-G3-00507-GXRZ</w:t>
      </w:r>
    </w:p>
    <w:p w:rsidR="00862E80" w:rsidRDefault="00862E80">
      <w:pPr>
        <w:snapToGrid w:val="0"/>
        <w:spacing w:line="400" w:lineRule="exact"/>
        <w:ind w:firstLineChars="299" w:firstLine="840"/>
        <w:rPr>
          <w:rFonts w:ascii="宋体" w:hAnsi="宋体" w:cs="Courier New"/>
          <w:b/>
          <w:kern w:val="2"/>
          <w:sz w:val="28"/>
          <w:szCs w:val="28"/>
        </w:rPr>
      </w:pPr>
    </w:p>
    <w:p w:rsidR="00862E80" w:rsidRDefault="00DF7EAA" w:rsidP="00DF7EAA">
      <w:pPr>
        <w:snapToGrid w:val="0"/>
        <w:spacing w:before="120" w:after="120" w:line="360" w:lineRule="auto"/>
        <w:ind w:firstLineChars="99" w:firstLine="298"/>
        <w:rPr>
          <w:rFonts w:ascii="宋体" w:hAnsi="宋体"/>
          <w:b/>
          <w:kern w:val="2"/>
          <w:sz w:val="30"/>
          <w:szCs w:val="72"/>
        </w:rPr>
      </w:pPr>
      <w:r w:rsidRPr="00DF7EAA">
        <w:rPr>
          <w:rFonts w:ascii="宋体" w:hAnsi="宋体" w:hint="eastAsia"/>
          <w:b/>
          <w:kern w:val="2"/>
          <w:sz w:val="30"/>
          <w:szCs w:val="72"/>
        </w:rPr>
        <w:t>采购计划文号：NNZC2020-G3-00507</w:t>
      </w:r>
    </w:p>
    <w:p w:rsidR="00862E80" w:rsidRDefault="00862E80">
      <w:pPr>
        <w:snapToGrid w:val="0"/>
        <w:spacing w:before="120" w:after="120" w:line="360" w:lineRule="auto"/>
        <w:ind w:firstLineChars="550" w:firstLine="1656"/>
        <w:rPr>
          <w:rFonts w:ascii="宋体" w:hAnsi="宋体"/>
          <w:b/>
          <w:kern w:val="2"/>
          <w:sz w:val="30"/>
          <w:szCs w:val="72"/>
        </w:rPr>
      </w:pPr>
    </w:p>
    <w:p w:rsidR="00862E80" w:rsidRDefault="00862E80">
      <w:pPr>
        <w:snapToGrid w:val="0"/>
        <w:spacing w:before="120" w:after="120" w:line="360" w:lineRule="auto"/>
        <w:ind w:firstLineChars="550" w:firstLine="1656"/>
        <w:rPr>
          <w:rFonts w:ascii="宋体" w:hAnsi="宋体"/>
          <w:b/>
          <w:kern w:val="2"/>
          <w:sz w:val="30"/>
          <w:szCs w:val="72"/>
        </w:rPr>
      </w:pPr>
    </w:p>
    <w:p w:rsidR="00862E80" w:rsidRDefault="002639AA">
      <w:pPr>
        <w:snapToGrid w:val="0"/>
        <w:spacing w:before="120" w:after="120" w:line="800" w:lineRule="exact"/>
        <w:rPr>
          <w:rFonts w:ascii="宋体" w:hAnsi="宋体"/>
          <w:b/>
          <w:kern w:val="2"/>
          <w:sz w:val="30"/>
          <w:szCs w:val="72"/>
        </w:rPr>
      </w:pPr>
      <w:r>
        <w:rPr>
          <w:rFonts w:ascii="宋体" w:hAnsi="宋体" w:hint="eastAsia"/>
          <w:b/>
          <w:kern w:val="2"/>
          <w:sz w:val="30"/>
          <w:szCs w:val="72"/>
        </w:rPr>
        <w:t xml:space="preserve"> </w:t>
      </w:r>
    </w:p>
    <w:p w:rsidR="00862E80" w:rsidRDefault="00862E80">
      <w:pPr>
        <w:snapToGrid w:val="0"/>
        <w:spacing w:before="120" w:after="120" w:line="800" w:lineRule="exact"/>
        <w:rPr>
          <w:rFonts w:ascii="宋体" w:hAnsi="宋体" w:hint="eastAsia"/>
          <w:b/>
          <w:kern w:val="2"/>
          <w:sz w:val="30"/>
          <w:szCs w:val="72"/>
        </w:rPr>
      </w:pPr>
    </w:p>
    <w:p w:rsidR="00BA182C" w:rsidRPr="00BA182C" w:rsidRDefault="00BA182C" w:rsidP="00BA182C">
      <w:pPr>
        <w:pStyle w:val="a0"/>
      </w:pPr>
    </w:p>
    <w:p w:rsidR="00862E80" w:rsidRDefault="002639AA">
      <w:pPr>
        <w:snapToGrid w:val="0"/>
        <w:spacing w:before="120" w:after="120" w:line="700" w:lineRule="exact"/>
        <w:ind w:firstLineChars="232" w:firstLine="1047"/>
        <w:rPr>
          <w:rFonts w:ascii="宋体" w:hAnsi="宋体" w:cs="Courier New"/>
          <w:b/>
          <w:bCs/>
          <w:w w:val="95"/>
          <w:kern w:val="2"/>
          <w:sz w:val="30"/>
          <w:szCs w:val="30"/>
        </w:rPr>
      </w:pPr>
      <w:r>
        <w:rPr>
          <w:rFonts w:ascii="宋体" w:hAnsi="宋体" w:hint="eastAsia"/>
          <w:b/>
          <w:spacing w:val="75"/>
          <w:sz w:val="30"/>
          <w:szCs w:val="72"/>
        </w:rPr>
        <w:t>采购单位:</w:t>
      </w:r>
      <w:r>
        <w:rPr>
          <w:rFonts w:ascii="宋体" w:hAnsi="宋体" w:cs="Courier New" w:hint="eastAsia"/>
          <w:b/>
          <w:bCs/>
          <w:w w:val="95"/>
          <w:kern w:val="2"/>
          <w:sz w:val="30"/>
          <w:szCs w:val="30"/>
        </w:rPr>
        <w:t>邕宁区政府集中采购中心</w:t>
      </w:r>
    </w:p>
    <w:p w:rsidR="00862E80" w:rsidRDefault="002639AA" w:rsidP="001643FF">
      <w:pPr>
        <w:tabs>
          <w:tab w:val="left" w:pos="420"/>
        </w:tabs>
        <w:snapToGrid w:val="0"/>
        <w:spacing w:before="120" w:after="120" w:line="700" w:lineRule="exact"/>
        <w:ind w:firstLineChars="365" w:firstLine="1048"/>
        <w:rPr>
          <w:rFonts w:ascii="宋体" w:hAnsi="宋体" w:cs="Courier New"/>
          <w:b/>
          <w:bCs/>
          <w:w w:val="95"/>
          <w:kern w:val="2"/>
          <w:sz w:val="30"/>
          <w:szCs w:val="30"/>
        </w:rPr>
      </w:pPr>
      <w:r>
        <w:rPr>
          <w:rFonts w:ascii="宋体" w:hAnsi="宋体" w:cs="Courier New" w:hint="eastAsia"/>
          <w:b/>
          <w:bCs/>
          <w:w w:val="95"/>
          <w:kern w:val="2"/>
          <w:sz w:val="30"/>
          <w:szCs w:val="30"/>
        </w:rPr>
        <w:t>采购代理机构：广西瑞真工程造价咨询有限责任公司</w:t>
      </w:r>
    </w:p>
    <w:p w:rsidR="00862E80" w:rsidRDefault="002639AA">
      <w:pPr>
        <w:snapToGrid w:val="0"/>
        <w:spacing w:before="120" w:after="120" w:line="800" w:lineRule="exact"/>
        <w:ind w:firstLineChars="1290" w:firstLine="3885"/>
        <w:rPr>
          <w:rFonts w:ascii="宋体" w:hAnsi="宋体" w:cs="Courier New"/>
          <w:b/>
          <w:bCs/>
          <w:w w:val="95"/>
          <w:kern w:val="2"/>
          <w:sz w:val="30"/>
          <w:szCs w:val="30"/>
        </w:rPr>
      </w:pPr>
      <w:r>
        <w:rPr>
          <w:rFonts w:ascii="宋体" w:hAnsi="宋体" w:cs="Courier New"/>
          <w:b/>
          <w:bCs/>
          <w:noProof/>
          <w:kern w:val="2"/>
          <w:sz w:val="30"/>
          <w:szCs w:val="30"/>
        </w:rPr>
        <mc:AlternateContent>
          <mc:Choice Requires="wps">
            <w:drawing>
              <wp:anchor distT="0" distB="0" distL="114300" distR="114300" simplePos="0" relativeHeight="251659264" behindDoc="0" locked="0" layoutInCell="1" allowOverlap="1">
                <wp:simplePos x="0" y="0"/>
                <wp:positionH relativeFrom="column">
                  <wp:posOffset>466725</wp:posOffset>
                </wp:positionH>
                <wp:positionV relativeFrom="paragraph">
                  <wp:posOffset>93980</wp:posOffset>
                </wp:positionV>
                <wp:extent cx="5400675" cy="0"/>
                <wp:effectExtent l="0" t="19050" r="9525" b="38100"/>
                <wp:wrapNone/>
                <wp:docPr id="9"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57150" cmpd="thinThick">
                          <a:solidFill>
                            <a:srgbClr val="000000"/>
                          </a:solidFill>
                          <a:round/>
                        </a:ln>
                      </wps:spPr>
                      <wps:bodyPr/>
                    </wps:wsp>
                  </a:graphicData>
                </a:graphic>
              </wp:anchor>
            </w:drawing>
          </mc:Choice>
          <mc:Fallback xmlns:w15="http://schemas.microsoft.com/office/word/2012/wordml" xmlns:wpsCustomData="http://www.wps.cn/officeDocument/2013/wpsCustomData">
            <w:pict>
              <v:line id="直接连接符 4" o:spid="_x0000_s1026" o:spt="20" style="position:absolute;left:0pt;margin-left:36.75pt;margin-top:7.4pt;height:0pt;width:425.25pt;z-index:251659264;mso-width-relative:page;mso-height-relative:page;" filled="f" stroked="t" coordsize="21600,21600" o:gfxdata="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6x+/PYAAAACAEAAA8AAAAAAAAAAQAgAAAAIgAAAGRycy9kb3ducmV2LnhtbFBLAQIUABQA&#10;AAAIAIdO4kCLiro68AEAALwDAAAOAAAAAAAAAAEAIAAAACcBAABkcnMvZTJvRG9jLnhtbFBLBQYA&#10;AAAABgAGAFkBAACJBQAAAAA=&#10;">
                <v:fill on="f" focussize="0,0"/>
                <v:stroke weight="4.5pt" color="#000000" linestyle="thinThick" joinstyle="round"/>
                <v:imagedata o:title=""/>
                <o:lock v:ext="edit" aspectratio="f"/>
              </v:line>
            </w:pict>
          </mc:Fallback>
        </mc:AlternateContent>
      </w:r>
      <w:r>
        <w:rPr>
          <w:rFonts w:ascii="宋体" w:hAnsi="宋体" w:cs="Courier New" w:hint="eastAsia"/>
          <w:b/>
          <w:bCs/>
          <w:w w:val="95"/>
          <w:kern w:val="2"/>
          <w:sz w:val="30"/>
          <w:szCs w:val="30"/>
        </w:rPr>
        <w:t>2020年12月</w:t>
      </w:r>
    </w:p>
    <w:p w:rsidR="00862E80" w:rsidRDefault="00862E80">
      <w:pPr>
        <w:pStyle w:val="a9"/>
        <w:jc w:val="center"/>
      </w:pPr>
    </w:p>
    <w:p w:rsidR="00862E80" w:rsidRDefault="00862E80">
      <w:pPr>
        <w:pStyle w:val="a9"/>
      </w:pPr>
    </w:p>
    <w:p w:rsidR="00862E80" w:rsidRDefault="002639AA">
      <w:pPr>
        <w:pStyle w:val="a9"/>
        <w:ind w:firstLineChars="900" w:firstLine="4337"/>
        <w:rPr>
          <w:rFonts w:ascii="Times New Roman" w:hAnsi="Times New Roman"/>
          <w:b/>
          <w:color w:val="auto"/>
          <w:sz w:val="48"/>
          <w:szCs w:val="48"/>
        </w:rPr>
      </w:pPr>
      <w:r>
        <w:rPr>
          <w:rFonts w:ascii="Times New Roman" w:hAnsi="Times New Roman" w:hint="eastAsia"/>
          <w:b/>
          <w:color w:val="auto"/>
          <w:sz w:val="48"/>
          <w:szCs w:val="48"/>
        </w:rPr>
        <w:t>目录</w:t>
      </w:r>
    </w:p>
    <w:p w:rsidR="00862E80" w:rsidRDefault="002639AA">
      <w:pPr>
        <w:pStyle w:val="10"/>
        <w:tabs>
          <w:tab w:val="right" w:leader="dot" w:pos="9240"/>
        </w:tabs>
        <w:spacing w:line="600" w:lineRule="atLeast"/>
        <w:rPr>
          <w:rFonts w:ascii="宋体" w:eastAsia="宋体" w:hAnsi="宋体" w:cs="宋体"/>
          <w:sz w:val="28"/>
          <w:szCs w:val="28"/>
        </w:rPr>
      </w:pPr>
      <w:r>
        <w:rPr>
          <w:color w:val="auto"/>
          <w:sz w:val="36"/>
        </w:rPr>
        <w:fldChar w:fldCharType="begin"/>
      </w:r>
      <w:r>
        <w:rPr>
          <w:color w:val="auto"/>
          <w:sz w:val="36"/>
        </w:rPr>
        <w:instrText xml:space="preserve"> TOC \o "1-3" \h \z \u </w:instrText>
      </w:r>
      <w:r>
        <w:rPr>
          <w:color w:val="auto"/>
          <w:sz w:val="36"/>
        </w:rPr>
        <w:fldChar w:fldCharType="separate"/>
      </w:r>
      <w:hyperlink w:anchor="_Toc3010" w:history="1">
        <w:r>
          <w:rPr>
            <w:rFonts w:ascii="宋体" w:eastAsia="宋体" w:hAnsi="宋体" w:cs="宋体" w:hint="eastAsia"/>
            <w:sz w:val="28"/>
            <w:szCs w:val="56"/>
          </w:rPr>
          <w:t>第一章 公开招标公告</w:t>
        </w:r>
        <w:r>
          <w:rPr>
            <w:rFonts w:ascii="宋体" w:eastAsia="宋体" w:hAnsi="宋体" w:cs="宋体" w:hint="eastAsia"/>
            <w:sz w:val="28"/>
            <w:szCs w:val="28"/>
          </w:rPr>
          <w:tab/>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PAGEREF _Toc3010 </w:instrText>
        </w:r>
        <w:r>
          <w:rPr>
            <w:rFonts w:ascii="宋体" w:eastAsia="宋体" w:hAnsi="宋体" w:cs="宋体" w:hint="eastAsia"/>
            <w:sz w:val="28"/>
            <w:szCs w:val="28"/>
          </w:rPr>
          <w:fldChar w:fldCharType="separate"/>
        </w:r>
        <w:r w:rsidR="00686448">
          <w:rPr>
            <w:rFonts w:ascii="宋体" w:eastAsia="宋体" w:hAnsi="宋体" w:cs="宋体"/>
            <w:noProof/>
            <w:sz w:val="28"/>
            <w:szCs w:val="28"/>
          </w:rPr>
          <w:t>1</w:t>
        </w:r>
        <w:r>
          <w:rPr>
            <w:rFonts w:ascii="宋体" w:eastAsia="宋体" w:hAnsi="宋体" w:cs="宋体" w:hint="eastAsia"/>
            <w:sz w:val="28"/>
            <w:szCs w:val="28"/>
          </w:rPr>
          <w:fldChar w:fldCharType="end"/>
        </w:r>
      </w:hyperlink>
    </w:p>
    <w:p w:rsidR="00862E80" w:rsidRDefault="00494489">
      <w:pPr>
        <w:pStyle w:val="10"/>
        <w:tabs>
          <w:tab w:val="right" w:leader="dot" w:pos="9240"/>
        </w:tabs>
        <w:spacing w:line="600" w:lineRule="atLeast"/>
        <w:rPr>
          <w:rFonts w:ascii="宋体" w:eastAsia="宋体" w:hAnsi="宋体" w:cs="宋体"/>
          <w:sz w:val="28"/>
          <w:szCs w:val="28"/>
        </w:rPr>
      </w:pPr>
      <w:hyperlink w:anchor="_Toc12560" w:history="1">
        <w:r w:rsidR="002639AA">
          <w:rPr>
            <w:rFonts w:ascii="宋体" w:eastAsia="宋体" w:hAnsi="宋体" w:cs="宋体" w:hint="eastAsia"/>
            <w:sz w:val="28"/>
            <w:szCs w:val="52"/>
          </w:rPr>
          <w:t>第二章 采购需求</w:t>
        </w:r>
        <w:r w:rsidR="002639AA">
          <w:rPr>
            <w:rFonts w:ascii="宋体" w:eastAsia="宋体" w:hAnsi="宋体" w:cs="宋体" w:hint="eastAsia"/>
            <w:sz w:val="28"/>
            <w:szCs w:val="28"/>
          </w:rPr>
          <w:tab/>
        </w:r>
        <w:r w:rsidR="002639AA">
          <w:rPr>
            <w:rFonts w:ascii="宋体" w:eastAsia="宋体" w:hAnsi="宋体" w:cs="宋体" w:hint="eastAsia"/>
            <w:sz w:val="28"/>
            <w:szCs w:val="28"/>
          </w:rPr>
          <w:fldChar w:fldCharType="begin"/>
        </w:r>
        <w:r w:rsidR="002639AA">
          <w:rPr>
            <w:rFonts w:ascii="宋体" w:eastAsia="宋体" w:hAnsi="宋体" w:cs="宋体" w:hint="eastAsia"/>
            <w:sz w:val="28"/>
            <w:szCs w:val="28"/>
          </w:rPr>
          <w:instrText xml:space="preserve"> PAGEREF _Toc12560 </w:instrText>
        </w:r>
        <w:r w:rsidR="002639AA">
          <w:rPr>
            <w:rFonts w:ascii="宋体" w:eastAsia="宋体" w:hAnsi="宋体" w:cs="宋体" w:hint="eastAsia"/>
            <w:sz w:val="28"/>
            <w:szCs w:val="28"/>
          </w:rPr>
          <w:fldChar w:fldCharType="separate"/>
        </w:r>
        <w:r w:rsidR="00686448">
          <w:rPr>
            <w:rFonts w:ascii="宋体" w:eastAsia="宋体" w:hAnsi="宋体" w:cs="宋体"/>
            <w:noProof/>
            <w:sz w:val="28"/>
            <w:szCs w:val="28"/>
          </w:rPr>
          <w:t>4</w:t>
        </w:r>
        <w:r w:rsidR="002639AA">
          <w:rPr>
            <w:rFonts w:ascii="宋体" w:eastAsia="宋体" w:hAnsi="宋体" w:cs="宋体" w:hint="eastAsia"/>
            <w:sz w:val="28"/>
            <w:szCs w:val="28"/>
          </w:rPr>
          <w:fldChar w:fldCharType="end"/>
        </w:r>
      </w:hyperlink>
    </w:p>
    <w:p w:rsidR="00862E80" w:rsidRDefault="00494489">
      <w:pPr>
        <w:pStyle w:val="10"/>
        <w:tabs>
          <w:tab w:val="right" w:leader="dot" w:pos="9240"/>
        </w:tabs>
        <w:spacing w:line="600" w:lineRule="atLeast"/>
        <w:rPr>
          <w:rFonts w:ascii="宋体" w:eastAsia="宋体" w:hAnsi="宋体" w:cs="宋体"/>
          <w:sz w:val="28"/>
          <w:szCs w:val="28"/>
        </w:rPr>
      </w:pPr>
      <w:hyperlink w:anchor="_Toc7494" w:history="1">
        <w:r w:rsidR="002639AA">
          <w:rPr>
            <w:rFonts w:ascii="宋体" w:eastAsia="宋体" w:hAnsi="宋体" w:cs="宋体" w:hint="eastAsia"/>
            <w:sz w:val="28"/>
            <w:szCs w:val="32"/>
          </w:rPr>
          <w:t>第三章 评标方法</w:t>
        </w:r>
        <w:r w:rsidR="002639AA">
          <w:rPr>
            <w:rFonts w:ascii="宋体" w:eastAsia="宋体" w:hAnsi="宋体" w:cs="宋体" w:hint="eastAsia"/>
            <w:sz w:val="28"/>
            <w:szCs w:val="28"/>
          </w:rPr>
          <w:tab/>
        </w:r>
        <w:r w:rsidR="002639AA">
          <w:rPr>
            <w:rFonts w:ascii="宋体" w:eastAsia="宋体" w:hAnsi="宋体" w:cs="宋体" w:hint="eastAsia"/>
            <w:sz w:val="28"/>
            <w:szCs w:val="28"/>
          </w:rPr>
          <w:fldChar w:fldCharType="begin"/>
        </w:r>
        <w:r w:rsidR="002639AA">
          <w:rPr>
            <w:rFonts w:ascii="宋体" w:eastAsia="宋体" w:hAnsi="宋体" w:cs="宋体" w:hint="eastAsia"/>
            <w:sz w:val="28"/>
            <w:szCs w:val="28"/>
          </w:rPr>
          <w:instrText xml:space="preserve"> PAGEREF _Toc7494 </w:instrText>
        </w:r>
        <w:r w:rsidR="002639AA">
          <w:rPr>
            <w:rFonts w:ascii="宋体" w:eastAsia="宋体" w:hAnsi="宋体" w:cs="宋体" w:hint="eastAsia"/>
            <w:sz w:val="28"/>
            <w:szCs w:val="28"/>
          </w:rPr>
          <w:fldChar w:fldCharType="separate"/>
        </w:r>
        <w:r w:rsidR="00686448">
          <w:rPr>
            <w:rFonts w:ascii="宋体" w:eastAsia="宋体" w:hAnsi="宋体" w:cs="宋体"/>
            <w:noProof/>
            <w:sz w:val="28"/>
            <w:szCs w:val="28"/>
          </w:rPr>
          <w:t>9</w:t>
        </w:r>
        <w:r w:rsidR="002639AA">
          <w:rPr>
            <w:rFonts w:ascii="宋体" w:eastAsia="宋体" w:hAnsi="宋体" w:cs="宋体" w:hint="eastAsia"/>
            <w:sz w:val="28"/>
            <w:szCs w:val="28"/>
          </w:rPr>
          <w:fldChar w:fldCharType="end"/>
        </w:r>
      </w:hyperlink>
    </w:p>
    <w:p w:rsidR="00862E80" w:rsidRDefault="00494489">
      <w:pPr>
        <w:pStyle w:val="10"/>
        <w:tabs>
          <w:tab w:val="right" w:leader="dot" w:pos="9240"/>
        </w:tabs>
        <w:spacing w:line="600" w:lineRule="atLeast"/>
        <w:rPr>
          <w:rFonts w:ascii="宋体" w:eastAsia="宋体" w:hAnsi="宋体" w:cs="宋体"/>
          <w:sz w:val="28"/>
          <w:szCs w:val="28"/>
        </w:rPr>
      </w:pPr>
      <w:hyperlink w:anchor="_Toc13488" w:history="1">
        <w:r w:rsidR="002639AA">
          <w:rPr>
            <w:rFonts w:ascii="宋体" w:eastAsia="宋体" w:hAnsi="宋体" w:cs="宋体" w:hint="eastAsia"/>
            <w:sz w:val="28"/>
            <w:szCs w:val="28"/>
          </w:rPr>
          <w:t>第四章 投标人须知</w:t>
        </w:r>
        <w:r w:rsidR="002639AA">
          <w:rPr>
            <w:rFonts w:ascii="宋体" w:eastAsia="宋体" w:hAnsi="宋体" w:cs="宋体" w:hint="eastAsia"/>
            <w:sz w:val="28"/>
            <w:szCs w:val="28"/>
          </w:rPr>
          <w:tab/>
        </w:r>
        <w:r w:rsidR="002639AA">
          <w:rPr>
            <w:rFonts w:ascii="宋体" w:eastAsia="宋体" w:hAnsi="宋体" w:cs="宋体" w:hint="eastAsia"/>
            <w:sz w:val="28"/>
            <w:szCs w:val="28"/>
          </w:rPr>
          <w:fldChar w:fldCharType="begin"/>
        </w:r>
        <w:r w:rsidR="002639AA">
          <w:rPr>
            <w:rFonts w:ascii="宋体" w:eastAsia="宋体" w:hAnsi="宋体" w:cs="宋体" w:hint="eastAsia"/>
            <w:sz w:val="28"/>
            <w:szCs w:val="28"/>
          </w:rPr>
          <w:instrText xml:space="preserve"> PAGEREF _Toc13488 </w:instrText>
        </w:r>
        <w:r w:rsidR="002639AA">
          <w:rPr>
            <w:rFonts w:ascii="宋体" w:eastAsia="宋体" w:hAnsi="宋体" w:cs="宋体" w:hint="eastAsia"/>
            <w:sz w:val="28"/>
            <w:szCs w:val="28"/>
          </w:rPr>
          <w:fldChar w:fldCharType="separate"/>
        </w:r>
        <w:r w:rsidR="00686448">
          <w:rPr>
            <w:rFonts w:ascii="宋体" w:eastAsia="宋体" w:hAnsi="宋体" w:cs="宋体"/>
            <w:noProof/>
            <w:sz w:val="28"/>
            <w:szCs w:val="28"/>
          </w:rPr>
          <w:t>13</w:t>
        </w:r>
        <w:r w:rsidR="002639AA">
          <w:rPr>
            <w:rFonts w:ascii="宋体" w:eastAsia="宋体" w:hAnsi="宋体" w:cs="宋体" w:hint="eastAsia"/>
            <w:sz w:val="28"/>
            <w:szCs w:val="28"/>
          </w:rPr>
          <w:fldChar w:fldCharType="end"/>
        </w:r>
      </w:hyperlink>
    </w:p>
    <w:p w:rsidR="00862E80" w:rsidRDefault="00494489">
      <w:pPr>
        <w:pStyle w:val="10"/>
        <w:tabs>
          <w:tab w:val="right" w:leader="dot" w:pos="9240"/>
        </w:tabs>
        <w:spacing w:line="600" w:lineRule="atLeast"/>
        <w:rPr>
          <w:rFonts w:ascii="宋体" w:eastAsia="宋体" w:hAnsi="宋体" w:cs="宋体"/>
          <w:sz w:val="28"/>
          <w:szCs w:val="28"/>
        </w:rPr>
      </w:pPr>
      <w:hyperlink w:anchor="_Toc18686" w:history="1">
        <w:r w:rsidR="002639AA">
          <w:rPr>
            <w:rFonts w:ascii="宋体" w:eastAsia="宋体" w:hAnsi="宋体" w:cs="宋体" w:hint="eastAsia"/>
            <w:sz w:val="28"/>
            <w:szCs w:val="28"/>
          </w:rPr>
          <w:t>第五章 投标文件格式</w:t>
        </w:r>
        <w:r w:rsidR="002639AA">
          <w:rPr>
            <w:rFonts w:ascii="宋体" w:eastAsia="宋体" w:hAnsi="宋体" w:cs="宋体" w:hint="eastAsia"/>
            <w:sz w:val="28"/>
            <w:szCs w:val="28"/>
          </w:rPr>
          <w:tab/>
        </w:r>
        <w:r w:rsidR="002639AA">
          <w:rPr>
            <w:rFonts w:ascii="宋体" w:eastAsia="宋体" w:hAnsi="宋体" w:cs="宋体" w:hint="eastAsia"/>
            <w:sz w:val="28"/>
            <w:szCs w:val="28"/>
          </w:rPr>
          <w:fldChar w:fldCharType="begin"/>
        </w:r>
        <w:r w:rsidR="002639AA">
          <w:rPr>
            <w:rFonts w:ascii="宋体" w:eastAsia="宋体" w:hAnsi="宋体" w:cs="宋体" w:hint="eastAsia"/>
            <w:sz w:val="28"/>
            <w:szCs w:val="28"/>
          </w:rPr>
          <w:instrText xml:space="preserve"> PAGEREF _Toc18686 </w:instrText>
        </w:r>
        <w:r w:rsidR="002639AA">
          <w:rPr>
            <w:rFonts w:ascii="宋体" w:eastAsia="宋体" w:hAnsi="宋体" w:cs="宋体" w:hint="eastAsia"/>
            <w:sz w:val="28"/>
            <w:szCs w:val="28"/>
          </w:rPr>
          <w:fldChar w:fldCharType="separate"/>
        </w:r>
        <w:r w:rsidR="00686448">
          <w:rPr>
            <w:rFonts w:ascii="宋体" w:eastAsia="宋体" w:hAnsi="宋体" w:cs="宋体"/>
            <w:noProof/>
            <w:sz w:val="28"/>
            <w:szCs w:val="28"/>
          </w:rPr>
          <w:t>30</w:t>
        </w:r>
        <w:r w:rsidR="002639AA">
          <w:rPr>
            <w:rFonts w:ascii="宋体" w:eastAsia="宋体" w:hAnsi="宋体" w:cs="宋体" w:hint="eastAsia"/>
            <w:sz w:val="28"/>
            <w:szCs w:val="28"/>
          </w:rPr>
          <w:fldChar w:fldCharType="end"/>
        </w:r>
      </w:hyperlink>
    </w:p>
    <w:p w:rsidR="00862E80" w:rsidRDefault="00494489">
      <w:pPr>
        <w:pStyle w:val="10"/>
        <w:tabs>
          <w:tab w:val="right" w:leader="dot" w:pos="9240"/>
        </w:tabs>
        <w:spacing w:line="600" w:lineRule="atLeast"/>
      </w:pPr>
      <w:hyperlink w:anchor="_Toc28769" w:history="1">
        <w:r w:rsidR="002639AA">
          <w:rPr>
            <w:rFonts w:ascii="宋体" w:eastAsia="宋体" w:hAnsi="宋体" w:cs="宋体" w:hint="eastAsia"/>
            <w:sz w:val="28"/>
            <w:szCs w:val="52"/>
          </w:rPr>
          <w:t>第六章 合同条款及格式</w:t>
        </w:r>
        <w:r w:rsidR="002639AA">
          <w:rPr>
            <w:rFonts w:ascii="宋体" w:eastAsia="宋体" w:hAnsi="宋体" w:cs="宋体" w:hint="eastAsia"/>
            <w:sz w:val="28"/>
            <w:szCs w:val="28"/>
          </w:rPr>
          <w:tab/>
        </w:r>
        <w:r w:rsidR="002639AA">
          <w:rPr>
            <w:rFonts w:ascii="宋体" w:eastAsia="宋体" w:hAnsi="宋体" w:cs="宋体" w:hint="eastAsia"/>
            <w:sz w:val="28"/>
            <w:szCs w:val="28"/>
          </w:rPr>
          <w:fldChar w:fldCharType="begin"/>
        </w:r>
        <w:r w:rsidR="002639AA">
          <w:rPr>
            <w:rFonts w:ascii="宋体" w:eastAsia="宋体" w:hAnsi="宋体" w:cs="宋体" w:hint="eastAsia"/>
            <w:sz w:val="28"/>
            <w:szCs w:val="28"/>
          </w:rPr>
          <w:instrText xml:space="preserve"> PAGEREF _Toc28769 </w:instrText>
        </w:r>
        <w:r w:rsidR="002639AA">
          <w:rPr>
            <w:rFonts w:ascii="宋体" w:eastAsia="宋体" w:hAnsi="宋体" w:cs="宋体" w:hint="eastAsia"/>
            <w:sz w:val="28"/>
            <w:szCs w:val="28"/>
          </w:rPr>
          <w:fldChar w:fldCharType="separate"/>
        </w:r>
        <w:r w:rsidR="00686448">
          <w:rPr>
            <w:rFonts w:ascii="宋体" w:eastAsia="宋体" w:hAnsi="宋体" w:cs="宋体"/>
            <w:noProof/>
            <w:sz w:val="28"/>
            <w:szCs w:val="28"/>
          </w:rPr>
          <w:t>48</w:t>
        </w:r>
        <w:r w:rsidR="002639AA">
          <w:rPr>
            <w:rFonts w:ascii="宋体" w:eastAsia="宋体" w:hAnsi="宋体" w:cs="宋体" w:hint="eastAsia"/>
            <w:sz w:val="28"/>
            <w:szCs w:val="28"/>
          </w:rPr>
          <w:fldChar w:fldCharType="end"/>
        </w:r>
      </w:hyperlink>
    </w:p>
    <w:p w:rsidR="00862E80" w:rsidRDefault="002639AA">
      <w:pPr>
        <w:rPr>
          <w:color w:val="auto"/>
        </w:rPr>
      </w:pPr>
      <w:r>
        <w:rPr>
          <w:color w:val="auto"/>
        </w:rPr>
        <w:fldChar w:fldCharType="end"/>
      </w:r>
    </w:p>
    <w:p w:rsidR="00862E80" w:rsidRDefault="00862E80">
      <w:pPr>
        <w:pStyle w:val="a9"/>
        <w:jc w:val="center"/>
        <w:rPr>
          <w:rFonts w:ascii="Times New Roman" w:hAnsi="Times New Roman"/>
          <w:b/>
          <w:color w:val="auto"/>
          <w:sz w:val="48"/>
          <w:szCs w:val="48"/>
        </w:rPr>
      </w:pPr>
    </w:p>
    <w:p w:rsidR="00862E80" w:rsidRDefault="00862E80">
      <w:pPr>
        <w:rPr>
          <w:color w:val="auto"/>
        </w:rPr>
      </w:pPr>
    </w:p>
    <w:p w:rsidR="00862E80" w:rsidRDefault="00862E80">
      <w:pPr>
        <w:rPr>
          <w:color w:val="auto"/>
        </w:rPr>
      </w:pPr>
    </w:p>
    <w:p w:rsidR="00862E80" w:rsidRDefault="00862E80">
      <w:pPr>
        <w:rPr>
          <w:color w:val="auto"/>
        </w:rPr>
      </w:pPr>
    </w:p>
    <w:p w:rsidR="00862E80" w:rsidRDefault="00862E80">
      <w:pPr>
        <w:rPr>
          <w:color w:val="auto"/>
        </w:rPr>
      </w:pPr>
    </w:p>
    <w:p w:rsidR="00862E80" w:rsidRDefault="00862E80">
      <w:pPr>
        <w:rPr>
          <w:color w:val="auto"/>
        </w:rPr>
      </w:pPr>
    </w:p>
    <w:p w:rsidR="00862E80" w:rsidRDefault="00862E80">
      <w:pPr>
        <w:rPr>
          <w:color w:val="auto"/>
        </w:rPr>
      </w:pPr>
    </w:p>
    <w:p w:rsidR="00862E80" w:rsidRDefault="00862E80">
      <w:pPr>
        <w:rPr>
          <w:color w:val="auto"/>
        </w:rPr>
      </w:pPr>
    </w:p>
    <w:p w:rsidR="00862E80" w:rsidRDefault="00862E80">
      <w:pPr>
        <w:rPr>
          <w:color w:val="auto"/>
        </w:rPr>
      </w:pPr>
    </w:p>
    <w:p w:rsidR="00862E80" w:rsidRDefault="00862E80">
      <w:pPr>
        <w:pStyle w:val="a0"/>
        <w:rPr>
          <w:color w:val="auto"/>
        </w:rPr>
      </w:pPr>
    </w:p>
    <w:p w:rsidR="00862E80" w:rsidRDefault="00862E80">
      <w:pPr>
        <w:pStyle w:val="a0"/>
        <w:rPr>
          <w:color w:val="auto"/>
        </w:rPr>
      </w:pPr>
    </w:p>
    <w:p w:rsidR="00862E80" w:rsidRDefault="00862E80">
      <w:pPr>
        <w:pStyle w:val="a0"/>
        <w:rPr>
          <w:color w:val="auto"/>
        </w:rPr>
      </w:pPr>
    </w:p>
    <w:p w:rsidR="00862E80" w:rsidRDefault="00862E80">
      <w:pPr>
        <w:pStyle w:val="a0"/>
        <w:rPr>
          <w:color w:val="auto"/>
        </w:rPr>
      </w:pPr>
    </w:p>
    <w:p w:rsidR="00862E80" w:rsidRDefault="00862E80">
      <w:pPr>
        <w:pStyle w:val="a0"/>
        <w:rPr>
          <w:color w:val="auto"/>
        </w:rPr>
      </w:pPr>
    </w:p>
    <w:p w:rsidR="00862E80" w:rsidRDefault="00862E80">
      <w:pPr>
        <w:pStyle w:val="a0"/>
        <w:rPr>
          <w:color w:val="auto"/>
        </w:rPr>
      </w:pPr>
    </w:p>
    <w:p w:rsidR="00862E80" w:rsidRDefault="00862E80">
      <w:pPr>
        <w:rPr>
          <w:color w:val="auto"/>
        </w:rPr>
      </w:pPr>
    </w:p>
    <w:p w:rsidR="00862E80" w:rsidRDefault="00862E80">
      <w:pPr>
        <w:rPr>
          <w:color w:val="auto"/>
        </w:rPr>
      </w:pPr>
    </w:p>
    <w:p w:rsidR="00862E80" w:rsidRDefault="00862E80">
      <w:pPr>
        <w:rPr>
          <w:color w:val="auto"/>
        </w:rPr>
      </w:pPr>
    </w:p>
    <w:p w:rsidR="00862E80" w:rsidRDefault="00862E80">
      <w:pPr>
        <w:rPr>
          <w:color w:val="auto"/>
        </w:rPr>
      </w:pPr>
    </w:p>
    <w:p w:rsidR="00862E80" w:rsidRDefault="00862E80">
      <w:pPr>
        <w:rPr>
          <w:color w:val="auto"/>
        </w:rPr>
      </w:pPr>
    </w:p>
    <w:p w:rsidR="00862E80" w:rsidRDefault="00862E80">
      <w:pPr>
        <w:pStyle w:val="a7"/>
        <w:rPr>
          <w:color w:val="auto"/>
        </w:rPr>
      </w:pPr>
    </w:p>
    <w:p w:rsidR="00862E80" w:rsidRDefault="00862E80">
      <w:pPr>
        <w:rPr>
          <w:color w:val="auto"/>
        </w:rPr>
      </w:pPr>
    </w:p>
    <w:p w:rsidR="00862E80" w:rsidRDefault="00862E80">
      <w:pPr>
        <w:rPr>
          <w:color w:val="auto"/>
        </w:rPr>
      </w:pPr>
    </w:p>
    <w:p w:rsidR="00862E80" w:rsidRPr="00BA182C" w:rsidRDefault="00862E80" w:rsidP="00BA182C">
      <w:pPr>
        <w:pStyle w:val="1"/>
        <w:spacing w:line="240" w:lineRule="auto"/>
        <w:rPr>
          <w:rFonts w:eastAsiaTheme="minorEastAsia" w:hint="eastAsia"/>
          <w:color w:val="auto"/>
          <w:sz w:val="40"/>
          <w:szCs w:val="40"/>
        </w:rPr>
        <w:sectPr w:rsidR="00862E80" w:rsidRPr="00BA182C">
          <w:pgSz w:w="11906" w:h="16838"/>
          <w:pgMar w:top="1134" w:right="1312" w:bottom="1134" w:left="1354" w:header="720" w:footer="720" w:gutter="0"/>
          <w:pgNumType w:start="1"/>
          <w:cols w:space="720"/>
        </w:sectPr>
      </w:pPr>
      <w:bookmarkStart w:id="0" w:name="_Toc32494"/>
      <w:bookmarkStart w:id="1" w:name="_Toc3010"/>
    </w:p>
    <w:p w:rsidR="00BA182C" w:rsidRPr="00BA182C" w:rsidRDefault="002639AA" w:rsidP="00BA182C">
      <w:pPr>
        <w:widowControl/>
        <w:spacing w:line="600" w:lineRule="exact"/>
        <w:ind w:firstLineChars="200" w:firstLine="800"/>
        <w:jc w:val="center"/>
        <w:rPr>
          <w:rFonts w:ascii="宋体" w:hAnsi="宋体" w:cs="宋体"/>
          <w:b/>
          <w:color w:val="auto"/>
          <w:sz w:val="32"/>
          <w:szCs w:val="32"/>
        </w:rPr>
      </w:pPr>
      <w:r>
        <w:rPr>
          <w:rFonts w:hint="eastAsia"/>
          <w:color w:val="auto"/>
          <w:sz w:val="40"/>
          <w:szCs w:val="40"/>
        </w:rPr>
        <w:lastRenderedPageBreak/>
        <w:t>第一章</w:t>
      </w:r>
      <w:r>
        <w:rPr>
          <w:rFonts w:hint="eastAsia"/>
          <w:color w:val="auto"/>
          <w:sz w:val="40"/>
          <w:szCs w:val="40"/>
        </w:rPr>
        <w:t xml:space="preserve"> </w:t>
      </w:r>
      <w:bookmarkEnd w:id="0"/>
      <w:r>
        <w:rPr>
          <w:rFonts w:hint="eastAsia"/>
          <w:color w:val="auto"/>
          <w:sz w:val="40"/>
          <w:szCs w:val="40"/>
        </w:rPr>
        <w:t>公开招标公告</w:t>
      </w:r>
      <w:bookmarkEnd w:id="1"/>
    </w:p>
    <w:p w:rsidR="00BA182C" w:rsidRPr="00BA182C" w:rsidRDefault="00BA182C" w:rsidP="00BA182C">
      <w:pPr>
        <w:pBdr>
          <w:top w:val="single" w:sz="4" w:space="1" w:color="auto"/>
          <w:left w:val="single" w:sz="4" w:space="4" w:color="auto"/>
          <w:bottom w:val="single" w:sz="4" w:space="1" w:color="auto"/>
          <w:right w:val="single" w:sz="4" w:space="4" w:color="auto"/>
        </w:pBdr>
        <w:spacing w:line="360" w:lineRule="exact"/>
        <w:ind w:firstLineChars="200" w:firstLine="440"/>
        <w:rPr>
          <w:rFonts w:ascii="宋体" w:hAnsi="宋体" w:cs="宋体"/>
          <w:bCs/>
          <w:color w:val="auto"/>
          <w:sz w:val="22"/>
          <w:szCs w:val="22"/>
        </w:rPr>
      </w:pPr>
      <w:r w:rsidRPr="00BA182C">
        <w:rPr>
          <w:rFonts w:ascii="宋体" w:hAnsi="宋体" w:cs="宋体" w:hint="eastAsia"/>
          <w:bCs/>
          <w:color w:val="auto"/>
          <w:sz w:val="22"/>
          <w:szCs w:val="22"/>
        </w:rPr>
        <w:t>项目概况</w:t>
      </w:r>
    </w:p>
    <w:p w:rsidR="00BA182C" w:rsidRPr="00BA182C" w:rsidRDefault="00BA182C" w:rsidP="00BA182C">
      <w:pPr>
        <w:pBdr>
          <w:top w:val="single" w:sz="4" w:space="1" w:color="auto"/>
          <w:left w:val="single" w:sz="4" w:space="4" w:color="auto"/>
          <w:bottom w:val="single" w:sz="4" w:space="1" w:color="auto"/>
          <w:right w:val="single" w:sz="4" w:space="4" w:color="auto"/>
        </w:pBdr>
        <w:spacing w:line="360" w:lineRule="exact"/>
        <w:ind w:firstLineChars="200" w:firstLine="442"/>
        <w:rPr>
          <w:rFonts w:ascii="宋体" w:hAnsi="宋体" w:cs="宋体"/>
          <w:color w:val="auto"/>
          <w:sz w:val="22"/>
          <w:szCs w:val="22"/>
        </w:rPr>
      </w:pPr>
      <w:r w:rsidRPr="00BA182C">
        <w:rPr>
          <w:rFonts w:ascii="宋体" w:hAnsi="宋体" w:cs="宋体" w:hint="eastAsia"/>
          <w:b/>
          <w:color w:val="auto"/>
          <w:sz w:val="22"/>
          <w:szCs w:val="22"/>
          <w:u w:val="single"/>
        </w:rPr>
        <w:t>2021年-2022年度邕宁区政府投资项目工程检测单项合同估算价100万元以下（不含100万元）定点单位采购</w:t>
      </w:r>
      <w:r w:rsidRPr="00BA182C">
        <w:rPr>
          <w:rFonts w:ascii="宋体" w:hAnsi="宋体" w:cs="宋体" w:hint="eastAsia"/>
          <w:color w:val="auto"/>
          <w:sz w:val="22"/>
          <w:szCs w:val="22"/>
        </w:rPr>
        <w:t>招标项目的潜在投标人应在</w:t>
      </w:r>
      <w:r w:rsidRPr="00BA182C">
        <w:rPr>
          <w:rFonts w:ascii="宋体" w:hAnsi="宋体" w:cs="宋体" w:hint="eastAsia"/>
          <w:b/>
          <w:color w:val="auto"/>
          <w:sz w:val="22"/>
          <w:szCs w:val="22"/>
          <w:u w:val="single"/>
        </w:rPr>
        <w:t>南宁市公共资源交易平台(http://www.nnggzy.net/gxnnhy) 及政府采购云平台（网址：https://www.zcygov.cn/）</w:t>
      </w:r>
      <w:r w:rsidRPr="00BA182C">
        <w:rPr>
          <w:rFonts w:ascii="宋体" w:hAnsi="宋体" w:cs="宋体" w:hint="eastAsia"/>
          <w:color w:val="auto"/>
          <w:sz w:val="22"/>
          <w:szCs w:val="22"/>
        </w:rPr>
        <w:t>获取招标文件，并于</w:t>
      </w:r>
      <w:r w:rsidRPr="00BA182C">
        <w:rPr>
          <w:rFonts w:ascii="宋体" w:hAnsi="宋体" w:cs="宋体" w:hint="eastAsia"/>
          <w:color w:val="auto"/>
          <w:sz w:val="22"/>
          <w:szCs w:val="22"/>
          <w:u w:val="single"/>
        </w:rPr>
        <w:t xml:space="preserve"> </w:t>
      </w:r>
      <w:r w:rsidRPr="00BA182C">
        <w:rPr>
          <w:rFonts w:ascii="宋体" w:hAnsi="宋体" w:cs="宋体" w:hint="eastAsia"/>
          <w:b/>
          <w:color w:val="auto"/>
          <w:sz w:val="22"/>
          <w:szCs w:val="22"/>
          <w:u w:val="single"/>
        </w:rPr>
        <w:t xml:space="preserve">2020 </w:t>
      </w:r>
      <w:r w:rsidRPr="00BA182C">
        <w:rPr>
          <w:rFonts w:ascii="宋体" w:hAnsi="宋体" w:cs="宋体" w:hint="eastAsia"/>
          <w:b/>
          <w:color w:val="auto"/>
          <w:sz w:val="22"/>
          <w:szCs w:val="22"/>
        </w:rPr>
        <w:t>年</w:t>
      </w:r>
      <w:r w:rsidRPr="00BA182C">
        <w:rPr>
          <w:rFonts w:ascii="宋体" w:hAnsi="宋体" w:cs="宋体" w:hint="eastAsia"/>
          <w:b/>
          <w:color w:val="auto"/>
          <w:sz w:val="22"/>
          <w:szCs w:val="22"/>
          <w:u w:val="single"/>
        </w:rPr>
        <w:t xml:space="preserve"> 12 </w:t>
      </w:r>
      <w:r w:rsidRPr="00BA182C">
        <w:rPr>
          <w:rFonts w:ascii="宋体" w:hAnsi="宋体" w:cs="宋体" w:hint="eastAsia"/>
          <w:b/>
          <w:color w:val="auto"/>
          <w:sz w:val="22"/>
          <w:szCs w:val="22"/>
        </w:rPr>
        <w:t>月</w:t>
      </w:r>
      <w:r w:rsidRPr="00BA182C">
        <w:rPr>
          <w:rFonts w:ascii="宋体" w:hAnsi="宋体" w:cs="宋体" w:hint="eastAsia"/>
          <w:b/>
          <w:color w:val="auto"/>
          <w:sz w:val="22"/>
          <w:szCs w:val="22"/>
          <w:u w:val="single"/>
        </w:rPr>
        <w:t xml:space="preserve">30 </w:t>
      </w:r>
      <w:r w:rsidRPr="00BA182C">
        <w:rPr>
          <w:rFonts w:ascii="宋体" w:hAnsi="宋体" w:cs="宋体" w:hint="eastAsia"/>
          <w:b/>
          <w:color w:val="auto"/>
          <w:sz w:val="22"/>
          <w:szCs w:val="22"/>
        </w:rPr>
        <w:t>日</w:t>
      </w:r>
      <w:r w:rsidRPr="00BA182C">
        <w:rPr>
          <w:rFonts w:ascii="宋体" w:hAnsi="宋体" w:cs="宋体" w:hint="eastAsia"/>
          <w:b/>
          <w:color w:val="auto"/>
          <w:sz w:val="22"/>
          <w:szCs w:val="22"/>
          <w:u w:val="single"/>
        </w:rPr>
        <w:t xml:space="preserve"> 09 </w:t>
      </w:r>
      <w:r w:rsidRPr="00BA182C">
        <w:rPr>
          <w:rFonts w:ascii="宋体" w:hAnsi="宋体" w:cs="宋体" w:hint="eastAsia"/>
          <w:b/>
          <w:color w:val="auto"/>
          <w:sz w:val="22"/>
          <w:szCs w:val="22"/>
        </w:rPr>
        <w:t>点</w:t>
      </w:r>
      <w:r w:rsidRPr="00BA182C">
        <w:rPr>
          <w:rFonts w:ascii="宋体" w:hAnsi="宋体" w:cs="宋体" w:hint="eastAsia"/>
          <w:b/>
          <w:color w:val="auto"/>
          <w:sz w:val="22"/>
          <w:szCs w:val="22"/>
          <w:u w:val="single"/>
        </w:rPr>
        <w:t xml:space="preserve"> 30 </w:t>
      </w:r>
      <w:r w:rsidRPr="00BA182C">
        <w:rPr>
          <w:rFonts w:ascii="宋体" w:hAnsi="宋体" w:cs="宋体" w:hint="eastAsia"/>
          <w:b/>
          <w:color w:val="auto"/>
          <w:sz w:val="22"/>
          <w:szCs w:val="22"/>
        </w:rPr>
        <w:t>分</w:t>
      </w:r>
      <w:r w:rsidRPr="00BA182C">
        <w:rPr>
          <w:rFonts w:ascii="宋体" w:hAnsi="宋体" w:cs="宋体" w:hint="eastAsia"/>
          <w:color w:val="auto"/>
          <w:sz w:val="22"/>
          <w:szCs w:val="22"/>
        </w:rPr>
        <w:t>（北京时间）前递交投标文件。</w:t>
      </w:r>
    </w:p>
    <w:p w:rsidR="00BA182C" w:rsidRPr="00BA182C" w:rsidRDefault="00BA182C" w:rsidP="00BA182C">
      <w:pPr>
        <w:spacing w:line="360" w:lineRule="exact"/>
        <w:rPr>
          <w:rFonts w:ascii="宋体" w:hAnsi="宋体" w:cs="宋体"/>
          <w:b/>
          <w:bCs/>
          <w:color w:val="auto"/>
          <w:sz w:val="22"/>
          <w:szCs w:val="22"/>
        </w:rPr>
      </w:pPr>
      <w:bookmarkStart w:id="2" w:name="_Toc35393621"/>
      <w:bookmarkStart w:id="3" w:name="_Toc35393790"/>
      <w:bookmarkStart w:id="4" w:name="_Toc28359002"/>
      <w:bookmarkStart w:id="5" w:name="_Toc28359079"/>
      <w:r w:rsidRPr="00BA182C">
        <w:rPr>
          <w:rFonts w:ascii="宋体" w:hAnsi="宋体" w:cs="宋体" w:hint="eastAsia"/>
          <w:b/>
          <w:bCs/>
          <w:color w:val="auto"/>
          <w:sz w:val="22"/>
          <w:szCs w:val="22"/>
        </w:rPr>
        <w:t>一、项目基本情况</w:t>
      </w:r>
      <w:bookmarkEnd w:id="2"/>
      <w:bookmarkEnd w:id="3"/>
      <w:bookmarkEnd w:id="4"/>
      <w:bookmarkEnd w:id="5"/>
    </w:p>
    <w:p w:rsidR="00BA182C" w:rsidRPr="00BA182C" w:rsidRDefault="00BA182C" w:rsidP="00BA182C">
      <w:pPr>
        <w:widowControl/>
        <w:spacing w:line="360" w:lineRule="exact"/>
        <w:ind w:firstLineChars="200" w:firstLine="440"/>
        <w:jc w:val="left"/>
        <w:rPr>
          <w:rFonts w:ascii="宋体" w:hAnsi="宋体" w:cs="宋体"/>
          <w:color w:val="auto"/>
          <w:sz w:val="22"/>
          <w:szCs w:val="22"/>
        </w:rPr>
      </w:pPr>
      <w:r w:rsidRPr="00BA182C">
        <w:rPr>
          <w:rFonts w:ascii="宋体" w:hAnsi="宋体" w:cs="宋体" w:hint="eastAsia"/>
          <w:color w:val="auto"/>
          <w:sz w:val="22"/>
          <w:szCs w:val="22"/>
        </w:rPr>
        <w:t>项目编号：</w:t>
      </w:r>
      <w:r w:rsidRPr="00BA182C">
        <w:rPr>
          <w:rFonts w:ascii="宋体" w:hAnsi="宋体" w:cs="宋体"/>
          <w:b/>
          <w:color w:val="auto"/>
          <w:sz w:val="22"/>
          <w:szCs w:val="22"/>
        </w:rPr>
        <w:t>NNZC2020-G3-00507-GXRZ</w:t>
      </w:r>
    </w:p>
    <w:p w:rsidR="00BA182C" w:rsidRPr="00BA182C" w:rsidRDefault="00BA182C" w:rsidP="00BA182C">
      <w:pPr>
        <w:widowControl/>
        <w:spacing w:line="360" w:lineRule="exact"/>
        <w:ind w:firstLineChars="200" w:firstLine="440"/>
        <w:jc w:val="left"/>
        <w:rPr>
          <w:rFonts w:ascii="宋体" w:hAnsi="宋体" w:cs="宋体"/>
          <w:color w:val="auto"/>
          <w:sz w:val="22"/>
          <w:szCs w:val="22"/>
        </w:rPr>
      </w:pPr>
      <w:r w:rsidRPr="00BA182C">
        <w:rPr>
          <w:rFonts w:ascii="宋体" w:hAnsi="宋体" w:cs="宋体" w:hint="eastAsia"/>
          <w:color w:val="auto"/>
          <w:kern w:val="2"/>
          <w:sz w:val="22"/>
          <w:szCs w:val="22"/>
        </w:rPr>
        <w:t>采购计划文号：</w:t>
      </w:r>
      <w:r w:rsidRPr="00BA182C">
        <w:rPr>
          <w:rFonts w:ascii="宋体" w:hAnsi="宋体" w:cs="宋体"/>
          <w:b/>
          <w:color w:val="auto"/>
          <w:kern w:val="2"/>
          <w:sz w:val="22"/>
          <w:szCs w:val="22"/>
        </w:rPr>
        <w:t>NNZC2020-G3-00507</w:t>
      </w:r>
    </w:p>
    <w:p w:rsidR="00BA182C" w:rsidRPr="00BA182C" w:rsidRDefault="00BA182C" w:rsidP="00BA182C">
      <w:pPr>
        <w:widowControl/>
        <w:wordWrap w:val="0"/>
        <w:spacing w:line="360" w:lineRule="exact"/>
        <w:ind w:firstLineChars="200" w:firstLine="440"/>
        <w:jc w:val="left"/>
        <w:rPr>
          <w:rFonts w:ascii="宋体" w:hAnsi="宋体" w:cs="宋体"/>
          <w:color w:val="auto"/>
          <w:sz w:val="22"/>
          <w:szCs w:val="22"/>
        </w:rPr>
      </w:pPr>
      <w:r w:rsidRPr="00BA182C">
        <w:rPr>
          <w:rFonts w:ascii="宋体" w:hAnsi="宋体" w:cs="宋体" w:hint="eastAsia"/>
          <w:color w:val="auto"/>
          <w:sz w:val="22"/>
          <w:szCs w:val="22"/>
        </w:rPr>
        <w:t>项目名称：</w:t>
      </w:r>
      <w:r w:rsidRPr="00BA182C">
        <w:rPr>
          <w:rFonts w:ascii="宋体" w:eastAsia="Times New Roman" w:hAnsi="宋体" w:cs="宋体" w:hint="eastAsia"/>
          <w:b/>
          <w:bCs/>
          <w:color w:val="auto"/>
          <w:sz w:val="22"/>
          <w:szCs w:val="22"/>
          <w:u w:val="single"/>
        </w:rPr>
        <w:t>2021年</w:t>
      </w:r>
      <w:r w:rsidRPr="00BA182C">
        <w:rPr>
          <w:rFonts w:ascii="宋体" w:hAnsi="宋体" w:cs="宋体" w:hint="eastAsia"/>
          <w:b/>
          <w:bCs/>
          <w:color w:val="auto"/>
          <w:sz w:val="22"/>
          <w:szCs w:val="22"/>
          <w:u w:val="single"/>
        </w:rPr>
        <w:t>-</w:t>
      </w:r>
      <w:r w:rsidRPr="00BA182C">
        <w:rPr>
          <w:rFonts w:ascii="宋体" w:eastAsia="Times New Roman" w:hAnsi="宋体" w:cs="宋体" w:hint="eastAsia"/>
          <w:b/>
          <w:bCs/>
          <w:color w:val="auto"/>
          <w:sz w:val="22"/>
          <w:szCs w:val="22"/>
          <w:u w:val="single"/>
        </w:rPr>
        <w:t>2022年度邕宁区政府投资项目工程检测单项合同估算价100万元以下（不含100万元）定点单位采购</w:t>
      </w:r>
    </w:p>
    <w:p w:rsidR="00BA182C" w:rsidRPr="00BA182C" w:rsidRDefault="00BA182C" w:rsidP="00BA182C">
      <w:pPr>
        <w:widowControl/>
        <w:spacing w:line="360" w:lineRule="exact"/>
        <w:ind w:firstLineChars="200" w:firstLine="440"/>
        <w:jc w:val="left"/>
        <w:rPr>
          <w:rFonts w:ascii="宋体" w:hAnsi="宋体" w:cs="宋体"/>
          <w:color w:val="auto"/>
          <w:sz w:val="22"/>
          <w:szCs w:val="22"/>
        </w:rPr>
      </w:pPr>
      <w:r w:rsidRPr="00BA182C">
        <w:rPr>
          <w:rFonts w:ascii="宋体" w:hAnsi="宋体" w:cs="宋体" w:hint="eastAsia"/>
          <w:color w:val="auto"/>
          <w:sz w:val="22"/>
          <w:szCs w:val="22"/>
        </w:rPr>
        <w:t>预算金额：/</w:t>
      </w:r>
    </w:p>
    <w:p w:rsidR="00BA182C" w:rsidRPr="00BA182C" w:rsidRDefault="00BA182C" w:rsidP="00BA182C">
      <w:pPr>
        <w:widowControl/>
        <w:spacing w:line="360" w:lineRule="exact"/>
        <w:ind w:firstLineChars="200" w:firstLine="440"/>
        <w:jc w:val="left"/>
        <w:rPr>
          <w:rFonts w:ascii="宋体" w:hAnsi="宋体" w:cs="宋体"/>
          <w:color w:val="auto"/>
          <w:sz w:val="22"/>
          <w:szCs w:val="22"/>
        </w:rPr>
      </w:pPr>
      <w:r w:rsidRPr="00BA182C">
        <w:rPr>
          <w:rFonts w:ascii="宋体" w:hAnsi="宋体" w:cs="宋体" w:hint="eastAsia"/>
          <w:color w:val="auto"/>
          <w:sz w:val="22"/>
          <w:szCs w:val="22"/>
        </w:rPr>
        <w:t>最高限价：下浮系数报价,上限控制价：低于或等于</w:t>
      </w:r>
      <w:proofErr w:type="gramStart"/>
      <w:r w:rsidRPr="00BA182C">
        <w:rPr>
          <w:rFonts w:ascii="宋体" w:hAnsi="宋体" w:cs="宋体" w:hint="eastAsia"/>
          <w:color w:val="auto"/>
          <w:sz w:val="22"/>
          <w:szCs w:val="22"/>
        </w:rPr>
        <w:t>桂建检协</w:t>
      </w:r>
      <w:proofErr w:type="gramEnd"/>
      <w:r w:rsidRPr="00BA182C">
        <w:rPr>
          <w:rFonts w:ascii="宋体" w:hAnsi="宋体" w:cs="宋体" w:hint="eastAsia"/>
          <w:color w:val="auto"/>
          <w:sz w:val="22"/>
          <w:szCs w:val="22"/>
        </w:rPr>
        <w:t>[2017]65号的检测费。报价范围： 0≤X ≤100%（X指下浮系数）。</w:t>
      </w:r>
    </w:p>
    <w:p w:rsidR="00BA182C" w:rsidRPr="00BA182C" w:rsidRDefault="00BA182C" w:rsidP="00BA182C">
      <w:pPr>
        <w:widowControl/>
        <w:spacing w:line="360" w:lineRule="exact"/>
        <w:ind w:firstLineChars="200" w:firstLine="440"/>
        <w:jc w:val="left"/>
        <w:rPr>
          <w:rFonts w:ascii="宋体" w:hAnsi="宋体" w:cs="宋体"/>
          <w:color w:val="auto"/>
          <w:sz w:val="22"/>
          <w:szCs w:val="22"/>
        </w:rPr>
      </w:pPr>
      <w:r w:rsidRPr="00BA182C">
        <w:rPr>
          <w:rFonts w:ascii="宋体" w:hAnsi="宋体" w:cs="宋体" w:hint="eastAsia"/>
          <w:color w:val="auto"/>
          <w:sz w:val="22"/>
          <w:szCs w:val="22"/>
        </w:rPr>
        <w:t>采购需求：</w:t>
      </w:r>
      <w:r w:rsidRPr="00BA182C">
        <w:rPr>
          <w:rFonts w:ascii="宋体" w:hAnsi="宋体" w:cs="宋体"/>
          <w:color w:val="auto"/>
          <w:sz w:val="22"/>
          <w:szCs w:val="22"/>
        </w:rPr>
        <w:t xml:space="preserve"> </w:t>
      </w:r>
    </w:p>
    <w:tbl>
      <w:tblPr>
        <w:tblW w:w="9327"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3"/>
        <w:gridCol w:w="850"/>
        <w:gridCol w:w="6024"/>
      </w:tblGrid>
      <w:tr w:rsidR="00BA182C" w:rsidRPr="00BA182C" w:rsidTr="000573A0">
        <w:trPr>
          <w:jc w:val="center"/>
        </w:trPr>
        <w:tc>
          <w:tcPr>
            <w:tcW w:w="2453" w:type="dxa"/>
            <w:vAlign w:val="center"/>
          </w:tcPr>
          <w:p w:rsidR="00BA182C" w:rsidRPr="00BA182C" w:rsidRDefault="00BA182C" w:rsidP="00BA182C">
            <w:pPr>
              <w:spacing w:line="360" w:lineRule="exact"/>
              <w:jc w:val="center"/>
              <w:rPr>
                <w:rFonts w:ascii="宋体" w:hAnsi="宋体"/>
                <w:b/>
                <w:color w:val="auto"/>
                <w:szCs w:val="21"/>
              </w:rPr>
            </w:pPr>
            <w:r w:rsidRPr="00BA182C">
              <w:rPr>
                <w:rFonts w:ascii="宋体" w:hAnsi="宋体" w:cs="Arial" w:hint="eastAsia"/>
                <w:b/>
                <w:bCs/>
                <w:color w:val="auto"/>
                <w:sz w:val="22"/>
                <w:szCs w:val="22"/>
              </w:rPr>
              <w:t>服务名称</w:t>
            </w:r>
          </w:p>
        </w:tc>
        <w:tc>
          <w:tcPr>
            <w:tcW w:w="850" w:type="dxa"/>
            <w:vAlign w:val="center"/>
          </w:tcPr>
          <w:p w:rsidR="00BA182C" w:rsidRPr="00BA182C" w:rsidRDefault="00BA182C" w:rsidP="00BA182C">
            <w:pPr>
              <w:spacing w:line="360" w:lineRule="exact"/>
              <w:jc w:val="center"/>
              <w:rPr>
                <w:rFonts w:ascii="宋体" w:hAnsi="宋体"/>
                <w:b/>
                <w:color w:val="auto"/>
                <w:szCs w:val="21"/>
              </w:rPr>
            </w:pPr>
            <w:r w:rsidRPr="00BA182C">
              <w:rPr>
                <w:rFonts w:ascii="宋体" w:hAnsi="宋体" w:hint="eastAsia"/>
                <w:b/>
                <w:color w:val="auto"/>
                <w:szCs w:val="21"/>
              </w:rPr>
              <w:t>数量</w:t>
            </w:r>
          </w:p>
        </w:tc>
        <w:tc>
          <w:tcPr>
            <w:tcW w:w="6024" w:type="dxa"/>
            <w:vAlign w:val="center"/>
          </w:tcPr>
          <w:p w:rsidR="00BA182C" w:rsidRPr="00BA182C" w:rsidRDefault="00BA182C" w:rsidP="00BA182C">
            <w:pPr>
              <w:spacing w:line="360" w:lineRule="exact"/>
              <w:jc w:val="center"/>
              <w:rPr>
                <w:rFonts w:ascii="宋体" w:hAnsi="宋体"/>
                <w:b/>
                <w:color w:val="auto"/>
                <w:szCs w:val="21"/>
              </w:rPr>
            </w:pPr>
            <w:r w:rsidRPr="00BA182C">
              <w:rPr>
                <w:rFonts w:ascii="宋体" w:hAnsi="宋体" w:hint="eastAsia"/>
                <w:b/>
                <w:color w:val="auto"/>
                <w:sz w:val="22"/>
                <w:szCs w:val="22"/>
              </w:rPr>
              <w:t>服务内容简要描述</w:t>
            </w:r>
          </w:p>
        </w:tc>
      </w:tr>
      <w:tr w:rsidR="00BA182C" w:rsidRPr="00BA182C" w:rsidTr="000573A0">
        <w:trPr>
          <w:jc w:val="center"/>
        </w:trPr>
        <w:tc>
          <w:tcPr>
            <w:tcW w:w="2453" w:type="dxa"/>
            <w:vAlign w:val="center"/>
          </w:tcPr>
          <w:p w:rsidR="00BA182C" w:rsidRPr="00BA182C" w:rsidRDefault="00BA182C" w:rsidP="00BA182C">
            <w:pPr>
              <w:widowControl/>
              <w:spacing w:line="360" w:lineRule="exact"/>
              <w:jc w:val="center"/>
              <w:rPr>
                <w:rFonts w:ascii="宋体" w:hAnsi="宋体"/>
                <w:color w:val="auto"/>
                <w:szCs w:val="21"/>
              </w:rPr>
            </w:pPr>
            <w:r w:rsidRPr="00BA182C">
              <w:rPr>
                <w:rFonts w:ascii="宋体" w:hAnsi="宋体" w:cs="宋体" w:hint="eastAsia"/>
                <w:bCs/>
                <w:color w:val="auto"/>
                <w:sz w:val="22"/>
                <w:szCs w:val="22"/>
                <w:shd w:val="clear" w:color="auto" w:fill="FFFFFF"/>
                <w:lang w:bidi="ar"/>
              </w:rPr>
              <w:t>2021年2022年度邕宁区政府投资项目工程检测单项合同估算价100万元以下（不含100万元）定点单位采购</w:t>
            </w:r>
          </w:p>
        </w:tc>
        <w:tc>
          <w:tcPr>
            <w:tcW w:w="850" w:type="dxa"/>
            <w:vAlign w:val="center"/>
          </w:tcPr>
          <w:p w:rsidR="00BA182C" w:rsidRPr="00BA182C" w:rsidRDefault="00BA182C" w:rsidP="00BA182C">
            <w:pPr>
              <w:spacing w:line="360" w:lineRule="exact"/>
              <w:jc w:val="center"/>
              <w:rPr>
                <w:rFonts w:ascii="宋体" w:hAnsi="宋体"/>
                <w:color w:val="auto"/>
                <w:szCs w:val="21"/>
              </w:rPr>
            </w:pPr>
            <w:r w:rsidRPr="00BA182C">
              <w:rPr>
                <w:rFonts w:ascii="宋体" w:hAnsi="宋体" w:hint="eastAsia"/>
                <w:color w:val="auto"/>
                <w:szCs w:val="21"/>
              </w:rPr>
              <w:t>1项</w:t>
            </w:r>
          </w:p>
        </w:tc>
        <w:tc>
          <w:tcPr>
            <w:tcW w:w="6024" w:type="dxa"/>
            <w:vAlign w:val="center"/>
          </w:tcPr>
          <w:p w:rsidR="00BA182C" w:rsidRPr="00BA182C" w:rsidRDefault="00BA182C" w:rsidP="00BA182C">
            <w:pPr>
              <w:tabs>
                <w:tab w:val="center" w:pos="4153"/>
                <w:tab w:val="right" w:pos="8306"/>
              </w:tabs>
              <w:snapToGrid w:val="0"/>
              <w:spacing w:line="360" w:lineRule="exact"/>
              <w:jc w:val="left"/>
              <w:rPr>
                <w:rFonts w:ascii="宋体" w:hAnsi="宋体" w:cs="宋体"/>
                <w:bCs/>
                <w:color w:val="auto"/>
                <w:sz w:val="22"/>
                <w:szCs w:val="22"/>
                <w:shd w:val="clear" w:color="auto" w:fill="FFFFFF"/>
                <w:lang w:bidi="ar"/>
              </w:rPr>
            </w:pPr>
            <w:r w:rsidRPr="00BA182C">
              <w:rPr>
                <w:rFonts w:ascii="宋体" w:hAnsi="宋体" w:cs="宋体" w:hint="eastAsia"/>
                <w:bCs/>
                <w:color w:val="auto"/>
                <w:sz w:val="22"/>
                <w:szCs w:val="22"/>
                <w:shd w:val="clear" w:color="auto" w:fill="FFFFFF"/>
                <w:lang w:bidi="ar"/>
              </w:rPr>
              <w:t>通过公开招标的方式选择选定8家定点单位，由定点单位负责南宁市邕宁区本级预算使用财政性资金进行建设工程检测单项合同估算价100万元以下（不含100万元）建设工程的检测服务。如需进一步了解详细内容，详见招标文件。</w:t>
            </w:r>
          </w:p>
          <w:p w:rsidR="00BA182C" w:rsidRPr="00BA182C" w:rsidRDefault="00BA182C" w:rsidP="00BA182C">
            <w:pPr>
              <w:widowControl/>
              <w:spacing w:line="360" w:lineRule="exact"/>
              <w:rPr>
                <w:rFonts w:ascii="宋体" w:hAnsi="宋体"/>
                <w:color w:val="auto"/>
                <w:szCs w:val="21"/>
              </w:rPr>
            </w:pPr>
            <w:r w:rsidRPr="00BA182C">
              <w:rPr>
                <w:rFonts w:ascii="宋体" w:hAnsi="宋体" w:cs="宋体" w:hint="eastAsia"/>
                <w:bCs/>
                <w:color w:val="auto"/>
                <w:sz w:val="22"/>
                <w:szCs w:val="22"/>
                <w:shd w:val="clear" w:color="auto" w:fill="FFFFFF"/>
                <w:lang w:bidi="ar"/>
              </w:rPr>
              <w:t>服务期限：自定点协议签订之日起2年内。</w:t>
            </w:r>
          </w:p>
        </w:tc>
      </w:tr>
    </w:tbl>
    <w:p w:rsidR="00BA182C" w:rsidRPr="00BA182C" w:rsidRDefault="00BA182C" w:rsidP="00BA182C">
      <w:pPr>
        <w:widowControl/>
        <w:spacing w:line="380" w:lineRule="exact"/>
        <w:ind w:firstLineChars="200" w:firstLine="440"/>
        <w:jc w:val="left"/>
        <w:rPr>
          <w:rFonts w:ascii="宋体" w:hAnsi="宋体" w:cs="宋体"/>
          <w:color w:val="auto"/>
          <w:sz w:val="22"/>
          <w:szCs w:val="22"/>
        </w:rPr>
      </w:pPr>
      <w:r w:rsidRPr="00BA182C">
        <w:rPr>
          <w:rFonts w:ascii="宋体" w:hAnsi="宋体" w:cs="宋体" w:hint="eastAsia"/>
          <w:color w:val="auto"/>
          <w:sz w:val="22"/>
          <w:szCs w:val="22"/>
        </w:rPr>
        <w:t>合同履行期限：2年</w:t>
      </w:r>
    </w:p>
    <w:p w:rsidR="00BA182C" w:rsidRPr="00BA182C" w:rsidRDefault="00BA182C" w:rsidP="00BA182C">
      <w:pPr>
        <w:widowControl/>
        <w:spacing w:line="380" w:lineRule="exact"/>
        <w:ind w:firstLineChars="200" w:firstLine="440"/>
        <w:jc w:val="left"/>
        <w:rPr>
          <w:rFonts w:ascii="宋体" w:hAnsi="宋体" w:cs="宋体"/>
          <w:color w:val="auto"/>
          <w:sz w:val="22"/>
          <w:szCs w:val="22"/>
          <w:shd w:val="clear" w:color="auto" w:fill="FFFFFF"/>
        </w:rPr>
      </w:pPr>
      <w:r w:rsidRPr="00BA182C">
        <w:rPr>
          <w:rFonts w:ascii="宋体" w:hAnsi="宋体" w:cs="宋体" w:hint="eastAsia"/>
          <w:color w:val="auto"/>
          <w:sz w:val="22"/>
          <w:szCs w:val="22"/>
          <w:shd w:val="clear" w:color="auto" w:fill="FFFFFF"/>
        </w:rPr>
        <w:t>本项目不接受联合体参加投标。</w:t>
      </w:r>
    </w:p>
    <w:p w:rsidR="00BA182C" w:rsidRPr="00BA182C" w:rsidRDefault="00BA182C" w:rsidP="00BA182C">
      <w:pPr>
        <w:widowControl/>
        <w:spacing w:line="380" w:lineRule="exact"/>
        <w:rPr>
          <w:rFonts w:ascii="宋体" w:hAnsi="宋体" w:cs="宋体"/>
          <w:b/>
          <w:color w:val="auto"/>
          <w:sz w:val="22"/>
          <w:szCs w:val="22"/>
        </w:rPr>
      </w:pPr>
      <w:r w:rsidRPr="00BA182C">
        <w:rPr>
          <w:rFonts w:ascii="宋体" w:hAnsi="宋体" w:cs="宋体" w:hint="eastAsia"/>
          <w:b/>
          <w:color w:val="auto"/>
          <w:sz w:val="22"/>
          <w:szCs w:val="22"/>
        </w:rPr>
        <w:t>二、申请人的资格要求：</w:t>
      </w:r>
    </w:p>
    <w:p w:rsidR="00BA182C" w:rsidRPr="00BA182C" w:rsidRDefault="00BA182C" w:rsidP="00BA182C">
      <w:pPr>
        <w:spacing w:line="380" w:lineRule="exact"/>
        <w:ind w:firstLineChars="196" w:firstLine="433"/>
        <w:rPr>
          <w:rFonts w:ascii="宋体" w:hAnsi="宋体" w:cs="宋体"/>
          <w:b/>
          <w:color w:val="auto"/>
          <w:sz w:val="22"/>
          <w:szCs w:val="22"/>
          <w:shd w:val="clear" w:color="auto" w:fill="FFFFFF"/>
        </w:rPr>
      </w:pPr>
      <w:r w:rsidRPr="00BA182C">
        <w:rPr>
          <w:rFonts w:ascii="宋体" w:hAnsi="宋体" w:cs="宋体" w:hint="eastAsia"/>
          <w:b/>
          <w:color w:val="auto"/>
          <w:sz w:val="22"/>
          <w:szCs w:val="22"/>
          <w:shd w:val="clear" w:color="auto" w:fill="FFFFFF"/>
        </w:rPr>
        <w:t>（一）符合《中华人民共和国政府采购法》第二十二条规定的投标人资格条件，国内注册（指按国家有关规定要求注册的），经营范围满足本次招标所采购服务的供应商。</w:t>
      </w:r>
    </w:p>
    <w:p w:rsidR="00BA182C" w:rsidRPr="00BA182C" w:rsidRDefault="00BA182C" w:rsidP="00BA182C">
      <w:pPr>
        <w:spacing w:line="380" w:lineRule="exact"/>
        <w:ind w:firstLineChars="196" w:firstLine="433"/>
        <w:rPr>
          <w:rFonts w:ascii="宋体" w:hAnsi="宋体" w:cs="宋体"/>
          <w:b/>
          <w:color w:val="auto"/>
          <w:sz w:val="22"/>
          <w:szCs w:val="22"/>
          <w:shd w:val="clear" w:color="auto" w:fill="FFFFFF"/>
        </w:rPr>
      </w:pPr>
      <w:r w:rsidRPr="00BA182C">
        <w:rPr>
          <w:rFonts w:ascii="宋体" w:hAnsi="宋体" w:cs="宋体" w:hint="eastAsia"/>
          <w:b/>
          <w:color w:val="auto"/>
          <w:sz w:val="22"/>
          <w:szCs w:val="22"/>
          <w:shd w:val="clear" w:color="auto" w:fill="FFFFFF"/>
        </w:rPr>
        <w:t>（二）落实政府采购政策需满足的资格要求：</w:t>
      </w:r>
    </w:p>
    <w:p w:rsidR="00BA182C" w:rsidRPr="00BA182C" w:rsidRDefault="00BA182C" w:rsidP="00BA182C">
      <w:pPr>
        <w:spacing w:line="380" w:lineRule="exact"/>
        <w:ind w:firstLineChars="200" w:firstLine="440"/>
        <w:rPr>
          <w:rFonts w:ascii="宋体" w:hAnsi="宋体" w:cs="宋体"/>
          <w:color w:val="auto"/>
          <w:kern w:val="2"/>
          <w:sz w:val="22"/>
          <w:szCs w:val="22"/>
          <w:shd w:val="clear" w:color="auto" w:fill="FFFFFF"/>
        </w:rPr>
      </w:pPr>
      <w:r w:rsidRPr="00BA182C">
        <w:rPr>
          <w:rFonts w:ascii="宋体" w:hAnsi="宋体" w:cs="宋体" w:hint="eastAsia"/>
          <w:color w:val="auto"/>
          <w:kern w:val="2"/>
          <w:sz w:val="22"/>
          <w:szCs w:val="22"/>
          <w:shd w:val="clear" w:color="auto" w:fill="FFFFFF"/>
        </w:rPr>
        <w:t>《政府采购促进中小企业发展暂行办法》（财库[2011]181号）、《关于政府采购支持监狱企业发展有关问题的通知》(财库[2014]68号)、《关于促进残疾人就业政府采购政策的通知》(财库〔2017〕141号)、《政府采购中查询及使用信用记录有关问题的通知》（财库【2016】125号）。</w:t>
      </w:r>
    </w:p>
    <w:p w:rsidR="00BA182C" w:rsidRPr="00BA182C" w:rsidRDefault="00BA182C" w:rsidP="00BA182C">
      <w:pPr>
        <w:spacing w:line="380" w:lineRule="exact"/>
        <w:ind w:firstLineChars="196" w:firstLine="433"/>
        <w:rPr>
          <w:rFonts w:ascii="宋体" w:hAnsi="宋体" w:cs="宋体"/>
          <w:b/>
          <w:color w:val="auto"/>
          <w:kern w:val="2"/>
          <w:sz w:val="22"/>
          <w:szCs w:val="22"/>
          <w:shd w:val="clear" w:color="auto" w:fill="FFFFFF"/>
        </w:rPr>
      </w:pPr>
      <w:r w:rsidRPr="00BA182C">
        <w:rPr>
          <w:rFonts w:ascii="宋体" w:hAnsi="宋体" w:cs="宋体" w:hint="eastAsia"/>
          <w:b/>
          <w:color w:val="auto"/>
          <w:kern w:val="2"/>
          <w:sz w:val="22"/>
          <w:szCs w:val="22"/>
          <w:shd w:val="clear" w:color="auto" w:fill="FFFFFF"/>
        </w:rPr>
        <w:t>（三）本项目的特定资格要求：</w:t>
      </w:r>
    </w:p>
    <w:p w:rsidR="00BA182C" w:rsidRPr="00BA182C" w:rsidRDefault="00BA182C" w:rsidP="00BA182C">
      <w:pPr>
        <w:spacing w:line="380" w:lineRule="exact"/>
        <w:ind w:firstLineChars="225" w:firstLine="495"/>
        <w:rPr>
          <w:rFonts w:ascii="宋体" w:hAnsi="宋体" w:cs="宋体"/>
          <w:color w:val="auto"/>
          <w:sz w:val="22"/>
          <w:szCs w:val="18"/>
        </w:rPr>
      </w:pPr>
      <w:r w:rsidRPr="00BA182C">
        <w:rPr>
          <w:rFonts w:ascii="宋体" w:hAnsi="宋体" w:cs="宋体" w:hint="eastAsia"/>
          <w:color w:val="auto"/>
          <w:sz w:val="22"/>
          <w:szCs w:val="22"/>
        </w:rPr>
        <w:t>1.</w:t>
      </w:r>
      <w:r w:rsidRPr="00BA182C">
        <w:rPr>
          <w:rFonts w:ascii="宋体" w:hAnsi="宋体" w:cs="宋体" w:hint="eastAsia"/>
          <w:color w:val="auto"/>
          <w:sz w:val="22"/>
          <w:szCs w:val="18"/>
        </w:rPr>
        <w:t>具有省级或省级以上有关行政管理部门颁发的有效的《建设工程质量检测机构资质证书》,要求资质证书具有：见证取样检测、主体结构工程现场检测、地基基础工程检测、钢结构检测、排水管道内窥检测（CCTV）、建筑物附属设备安装工程检测资质范围。</w:t>
      </w:r>
    </w:p>
    <w:p w:rsidR="00BA182C" w:rsidRPr="00BA182C" w:rsidRDefault="00BA182C" w:rsidP="00BA182C">
      <w:pPr>
        <w:spacing w:line="380" w:lineRule="exact"/>
        <w:ind w:firstLineChars="225" w:firstLine="495"/>
        <w:rPr>
          <w:rFonts w:ascii="宋体" w:hAnsi="宋体" w:cs="宋体"/>
          <w:color w:val="auto"/>
          <w:sz w:val="22"/>
          <w:szCs w:val="18"/>
        </w:rPr>
      </w:pPr>
      <w:r w:rsidRPr="00BA182C">
        <w:rPr>
          <w:rFonts w:ascii="宋体" w:hAnsi="宋体" w:cs="宋体" w:hint="eastAsia"/>
          <w:color w:val="auto"/>
          <w:sz w:val="22"/>
          <w:szCs w:val="18"/>
        </w:rPr>
        <w:t>2.持有认监委或省级（自治区级或直辖市）及以上质量技术监督局颁发的资质认定计量认证证书（计量认证证书必须在有效期内），且投标人须符合《关于加强广西建筑业企业诚信信息库日常维护管理的通知》（</w:t>
      </w:r>
      <w:proofErr w:type="gramStart"/>
      <w:r w:rsidRPr="00BA182C">
        <w:rPr>
          <w:rFonts w:ascii="宋体" w:hAnsi="宋体" w:cs="宋体" w:hint="eastAsia"/>
          <w:color w:val="auto"/>
          <w:sz w:val="22"/>
          <w:szCs w:val="18"/>
        </w:rPr>
        <w:t>桂建管</w:t>
      </w:r>
      <w:proofErr w:type="gramEnd"/>
      <w:r w:rsidRPr="00BA182C">
        <w:rPr>
          <w:rFonts w:ascii="宋体" w:hAnsi="宋体" w:cs="宋体" w:hint="eastAsia"/>
          <w:color w:val="auto"/>
          <w:sz w:val="22"/>
          <w:szCs w:val="18"/>
        </w:rPr>
        <w:t>﹝2014﹞25号）的规定，已办理诚信库入库手续并处于有效</w:t>
      </w:r>
      <w:r w:rsidRPr="00BA182C">
        <w:rPr>
          <w:rFonts w:ascii="宋体" w:hAnsi="宋体" w:cs="宋体" w:hint="eastAsia"/>
          <w:color w:val="auto"/>
          <w:sz w:val="22"/>
          <w:szCs w:val="18"/>
        </w:rPr>
        <w:lastRenderedPageBreak/>
        <w:t>状态。</w:t>
      </w:r>
    </w:p>
    <w:p w:rsidR="00BA182C" w:rsidRPr="00BA182C" w:rsidRDefault="00BA182C" w:rsidP="00BA182C">
      <w:pPr>
        <w:spacing w:line="380" w:lineRule="exact"/>
        <w:ind w:firstLineChars="225" w:firstLine="495"/>
        <w:rPr>
          <w:rFonts w:ascii="宋体" w:hAnsi="宋体" w:cs="宋体"/>
          <w:color w:val="auto"/>
          <w:sz w:val="22"/>
          <w:szCs w:val="18"/>
        </w:rPr>
      </w:pPr>
      <w:r w:rsidRPr="00BA182C">
        <w:rPr>
          <w:rFonts w:ascii="宋体" w:hAnsi="宋体" w:cs="宋体" w:hint="eastAsia"/>
          <w:color w:val="auto"/>
          <w:sz w:val="22"/>
          <w:szCs w:val="18"/>
        </w:rPr>
        <w:t>3.根据《财政部关于在政府采购活动中查询及使用信用记录有关问题的通知》（财库〔2016〕125号）规定，投标人不得为被“列入失信被执行人”、“ 重大税收违法案件当事人名单”、“政府采购严重违法失信行为记录名单”及其他不符合《中华人民共和国政府采购法》第二十二条规定条件的供应商, 供应商在投标时应如实提供有关信用的书面声明。</w:t>
      </w:r>
    </w:p>
    <w:p w:rsidR="00BA182C" w:rsidRPr="00BA182C" w:rsidRDefault="00BA182C" w:rsidP="00BA182C">
      <w:pPr>
        <w:widowControl/>
        <w:spacing w:line="380" w:lineRule="exact"/>
        <w:rPr>
          <w:rFonts w:ascii="宋体" w:hAnsi="宋体" w:cs="宋体"/>
          <w:b/>
          <w:color w:val="auto"/>
          <w:sz w:val="22"/>
          <w:szCs w:val="22"/>
        </w:rPr>
      </w:pPr>
      <w:r w:rsidRPr="00BA182C">
        <w:rPr>
          <w:rFonts w:ascii="宋体" w:hAnsi="宋体" w:cs="宋体" w:hint="eastAsia"/>
          <w:b/>
          <w:color w:val="auto"/>
          <w:sz w:val="22"/>
          <w:szCs w:val="22"/>
        </w:rPr>
        <w:t>三、获取招标文件</w:t>
      </w:r>
    </w:p>
    <w:p w:rsidR="00BA182C" w:rsidRPr="00BA182C" w:rsidRDefault="00BA182C" w:rsidP="00BA182C">
      <w:pPr>
        <w:widowControl/>
        <w:wordWrap w:val="0"/>
        <w:spacing w:line="380" w:lineRule="exact"/>
        <w:ind w:firstLineChars="150" w:firstLine="330"/>
        <w:jc w:val="left"/>
        <w:rPr>
          <w:rFonts w:ascii="宋体" w:hAnsi="宋体" w:cs="宋体"/>
          <w:color w:val="auto"/>
          <w:sz w:val="22"/>
          <w:szCs w:val="22"/>
        </w:rPr>
      </w:pPr>
      <w:r w:rsidRPr="00BA182C">
        <w:rPr>
          <w:rFonts w:ascii="宋体" w:hAnsi="宋体" w:cs="宋体" w:hint="eastAsia"/>
          <w:color w:val="auto"/>
          <w:sz w:val="22"/>
          <w:szCs w:val="22"/>
        </w:rPr>
        <w:t>公告之时起至投标截止前投标人自行在南宁市公共资源交易平台(http://www.nnggzy.net/gxnnhy)及在政</w:t>
      </w:r>
      <w:proofErr w:type="gramStart"/>
      <w:r w:rsidRPr="00BA182C">
        <w:rPr>
          <w:rFonts w:ascii="宋体" w:hAnsi="宋体" w:cs="宋体" w:hint="eastAsia"/>
          <w:color w:val="auto"/>
          <w:sz w:val="22"/>
          <w:szCs w:val="22"/>
        </w:rPr>
        <w:t>采云</w:t>
      </w:r>
      <w:proofErr w:type="gramEnd"/>
      <w:r w:rsidRPr="00BA182C">
        <w:rPr>
          <w:rFonts w:ascii="宋体" w:hAnsi="宋体" w:cs="宋体" w:hint="eastAsia"/>
          <w:color w:val="auto"/>
          <w:sz w:val="22"/>
          <w:szCs w:val="22"/>
        </w:rPr>
        <w:t>平台上（http://www.zcygov.cn/）注册获取。</w:t>
      </w:r>
    </w:p>
    <w:p w:rsidR="00BA182C" w:rsidRPr="00BA182C" w:rsidRDefault="00BA182C" w:rsidP="00BA182C">
      <w:pPr>
        <w:widowControl/>
        <w:spacing w:line="380" w:lineRule="exact"/>
        <w:ind w:firstLineChars="150" w:firstLine="330"/>
        <w:jc w:val="left"/>
        <w:rPr>
          <w:rFonts w:ascii="宋体" w:hAnsi="宋体" w:cs="宋体"/>
          <w:color w:val="auto"/>
          <w:sz w:val="22"/>
          <w:szCs w:val="22"/>
        </w:rPr>
      </w:pPr>
      <w:r w:rsidRPr="00BA182C">
        <w:rPr>
          <w:rFonts w:ascii="宋体" w:hAnsi="宋体" w:cs="宋体" w:hint="eastAsia"/>
          <w:color w:val="auto"/>
          <w:sz w:val="22"/>
          <w:szCs w:val="22"/>
        </w:rPr>
        <w:t>售价：招标文件不收取费用。</w:t>
      </w:r>
    </w:p>
    <w:p w:rsidR="00BA182C" w:rsidRPr="00BA182C" w:rsidRDefault="00BA182C" w:rsidP="00BA182C">
      <w:pPr>
        <w:spacing w:line="380" w:lineRule="exact"/>
        <w:rPr>
          <w:rFonts w:ascii="宋体" w:hAnsi="宋体" w:cs="宋体"/>
          <w:color w:val="auto"/>
          <w:sz w:val="22"/>
          <w:szCs w:val="22"/>
        </w:rPr>
      </w:pPr>
      <w:bookmarkStart w:id="6" w:name="_Toc28359082"/>
      <w:bookmarkStart w:id="7" w:name="_Toc28359005"/>
      <w:bookmarkStart w:id="8" w:name="_Toc35393624"/>
      <w:bookmarkStart w:id="9" w:name="_Toc35393793"/>
      <w:r w:rsidRPr="00BA182C">
        <w:rPr>
          <w:rFonts w:ascii="宋体" w:hAnsi="宋体" w:cs="宋体" w:hint="eastAsia"/>
          <w:b/>
          <w:color w:val="auto"/>
          <w:sz w:val="22"/>
          <w:szCs w:val="22"/>
        </w:rPr>
        <w:t>四、提交投标文件</w:t>
      </w:r>
      <w:bookmarkEnd w:id="6"/>
      <w:bookmarkEnd w:id="7"/>
      <w:r w:rsidRPr="00BA182C">
        <w:rPr>
          <w:rFonts w:ascii="宋体" w:hAnsi="宋体" w:cs="宋体" w:hint="eastAsia"/>
          <w:b/>
          <w:color w:val="auto"/>
          <w:sz w:val="22"/>
          <w:szCs w:val="22"/>
        </w:rPr>
        <w:t>截止时间、开标时间和地点</w:t>
      </w:r>
      <w:bookmarkEnd w:id="8"/>
      <w:bookmarkEnd w:id="9"/>
      <w:r w:rsidRPr="00BA182C">
        <w:rPr>
          <w:rFonts w:ascii="宋体" w:hAnsi="宋体" w:cs="宋体" w:hint="eastAsia"/>
          <w:color w:val="auto"/>
          <w:sz w:val="22"/>
          <w:szCs w:val="22"/>
        </w:rPr>
        <w:t xml:space="preserve">  </w:t>
      </w:r>
    </w:p>
    <w:p w:rsidR="00BA182C" w:rsidRPr="00BA182C" w:rsidRDefault="00BA182C" w:rsidP="00BA182C">
      <w:pPr>
        <w:spacing w:line="380" w:lineRule="exact"/>
        <w:ind w:firstLineChars="200" w:firstLine="440"/>
        <w:rPr>
          <w:rFonts w:ascii="宋体" w:hAnsi="宋体" w:cs="宋体"/>
          <w:color w:val="auto"/>
          <w:sz w:val="22"/>
          <w:szCs w:val="22"/>
          <w:u w:val="single"/>
        </w:rPr>
      </w:pPr>
      <w:r w:rsidRPr="00BA182C">
        <w:rPr>
          <w:rFonts w:ascii="宋体" w:hAnsi="宋体" w:cs="宋体" w:hint="eastAsia"/>
          <w:color w:val="auto"/>
          <w:sz w:val="22"/>
          <w:szCs w:val="22"/>
        </w:rPr>
        <w:t xml:space="preserve">投标文件截止时间: </w:t>
      </w:r>
      <w:r w:rsidRPr="00BA182C">
        <w:rPr>
          <w:rFonts w:ascii="宋体" w:hAnsi="宋体" w:cs="宋体" w:hint="eastAsia"/>
          <w:b/>
          <w:color w:val="auto"/>
          <w:sz w:val="22"/>
          <w:szCs w:val="22"/>
        </w:rPr>
        <w:t xml:space="preserve"> </w:t>
      </w:r>
      <w:r w:rsidRPr="00BA182C">
        <w:rPr>
          <w:rFonts w:ascii="宋体" w:hAnsi="宋体" w:cs="宋体" w:hint="eastAsia"/>
          <w:b/>
          <w:color w:val="auto"/>
          <w:sz w:val="22"/>
          <w:szCs w:val="22"/>
          <w:u w:val="single"/>
        </w:rPr>
        <w:t>2020年12月30日09点30分</w:t>
      </w:r>
      <w:r w:rsidRPr="00BA182C">
        <w:rPr>
          <w:rFonts w:ascii="宋体" w:hAnsi="宋体" w:cs="宋体" w:hint="eastAsia"/>
          <w:color w:val="auto"/>
          <w:sz w:val="22"/>
          <w:szCs w:val="22"/>
          <w:u w:val="single"/>
        </w:rPr>
        <w:t>（北京时间）</w:t>
      </w:r>
    </w:p>
    <w:p w:rsidR="00BA182C" w:rsidRPr="00BA182C" w:rsidRDefault="00BA182C" w:rsidP="00BA182C">
      <w:pPr>
        <w:spacing w:line="380" w:lineRule="exact"/>
        <w:ind w:firstLineChars="200" w:firstLine="440"/>
        <w:rPr>
          <w:rFonts w:ascii="宋体" w:hAnsi="宋体" w:cs="宋体"/>
          <w:color w:val="auto"/>
          <w:sz w:val="22"/>
          <w:szCs w:val="22"/>
        </w:rPr>
      </w:pPr>
      <w:r w:rsidRPr="00BA182C">
        <w:rPr>
          <w:rFonts w:ascii="宋体" w:hAnsi="宋体" w:cs="宋体" w:hint="eastAsia"/>
          <w:color w:val="auto"/>
          <w:sz w:val="22"/>
          <w:szCs w:val="22"/>
        </w:rPr>
        <w:t>地点：南宁市</w:t>
      </w:r>
      <w:proofErr w:type="gramStart"/>
      <w:r w:rsidRPr="00BA182C">
        <w:rPr>
          <w:rFonts w:ascii="宋体" w:hAnsi="宋体" w:cs="宋体" w:hint="eastAsia"/>
          <w:color w:val="auto"/>
          <w:sz w:val="22"/>
          <w:szCs w:val="22"/>
        </w:rPr>
        <w:t>良庆区</w:t>
      </w:r>
      <w:proofErr w:type="gramEnd"/>
      <w:r w:rsidRPr="00BA182C">
        <w:rPr>
          <w:rFonts w:ascii="宋体" w:hAnsi="宋体" w:cs="宋体" w:hint="eastAsia"/>
          <w:color w:val="auto"/>
          <w:sz w:val="22"/>
          <w:szCs w:val="22"/>
        </w:rPr>
        <w:t>玉洞大道33号南宁市民中心南宁市公共资源交易中心开标厅（具体详见9</w:t>
      </w:r>
      <w:proofErr w:type="gramStart"/>
      <w:r w:rsidRPr="00BA182C">
        <w:rPr>
          <w:rFonts w:ascii="宋体" w:hAnsi="宋体" w:cs="宋体" w:hint="eastAsia"/>
          <w:color w:val="auto"/>
          <w:sz w:val="22"/>
          <w:szCs w:val="22"/>
        </w:rPr>
        <w:t>楼电子</w:t>
      </w:r>
      <w:proofErr w:type="gramEnd"/>
      <w:r w:rsidRPr="00BA182C">
        <w:rPr>
          <w:rFonts w:ascii="宋体" w:hAnsi="宋体" w:cs="宋体" w:hint="eastAsia"/>
          <w:color w:val="auto"/>
          <w:sz w:val="22"/>
          <w:szCs w:val="22"/>
        </w:rPr>
        <w:t>显示屏安排）</w:t>
      </w:r>
    </w:p>
    <w:p w:rsidR="00BA182C" w:rsidRPr="00BA182C" w:rsidRDefault="00BA182C" w:rsidP="00BA182C">
      <w:pPr>
        <w:spacing w:line="380" w:lineRule="exact"/>
        <w:rPr>
          <w:rFonts w:ascii="宋体" w:hAnsi="宋体" w:cs="宋体"/>
          <w:color w:val="auto"/>
          <w:sz w:val="22"/>
          <w:szCs w:val="22"/>
        </w:rPr>
      </w:pPr>
      <w:bookmarkStart w:id="10" w:name="_Toc28359007"/>
      <w:bookmarkStart w:id="11" w:name="_Toc35393625"/>
      <w:bookmarkStart w:id="12" w:name="_Toc35393794"/>
      <w:bookmarkStart w:id="13" w:name="_Toc28359084"/>
      <w:r w:rsidRPr="00BA182C">
        <w:rPr>
          <w:rFonts w:ascii="宋体" w:hAnsi="宋体" w:cs="宋体" w:hint="eastAsia"/>
          <w:b/>
          <w:color w:val="auto"/>
          <w:sz w:val="22"/>
          <w:szCs w:val="22"/>
        </w:rPr>
        <w:t>五、公告期限</w:t>
      </w:r>
      <w:bookmarkEnd w:id="10"/>
      <w:bookmarkEnd w:id="11"/>
      <w:bookmarkEnd w:id="12"/>
      <w:bookmarkEnd w:id="13"/>
    </w:p>
    <w:p w:rsidR="00BA182C" w:rsidRPr="00BA182C" w:rsidRDefault="00BA182C" w:rsidP="00BA182C">
      <w:pPr>
        <w:spacing w:line="380" w:lineRule="exact"/>
        <w:ind w:firstLineChars="200" w:firstLine="440"/>
        <w:rPr>
          <w:rFonts w:ascii="宋体" w:hAnsi="宋体" w:cs="宋体"/>
          <w:color w:val="auto"/>
          <w:sz w:val="22"/>
          <w:szCs w:val="22"/>
          <w:shd w:val="clear" w:color="auto" w:fill="FFFFFF"/>
        </w:rPr>
      </w:pPr>
      <w:r w:rsidRPr="00BA182C">
        <w:rPr>
          <w:rFonts w:ascii="宋体" w:hAnsi="宋体" w:cs="宋体" w:hint="eastAsia"/>
          <w:color w:val="auto"/>
          <w:sz w:val="22"/>
          <w:szCs w:val="22"/>
          <w:shd w:val="clear" w:color="auto" w:fill="FFFFFF"/>
        </w:rPr>
        <w:t>自本公告发布之日发布起5个工作日。</w:t>
      </w:r>
    </w:p>
    <w:p w:rsidR="00BA182C" w:rsidRPr="00BA182C" w:rsidRDefault="00BA182C" w:rsidP="00BA182C">
      <w:pPr>
        <w:spacing w:line="380" w:lineRule="exact"/>
        <w:rPr>
          <w:rFonts w:ascii="宋体" w:hAnsi="宋体" w:cs="宋体"/>
          <w:color w:val="auto"/>
          <w:sz w:val="22"/>
          <w:szCs w:val="22"/>
        </w:rPr>
      </w:pPr>
      <w:r w:rsidRPr="00BA182C">
        <w:rPr>
          <w:rFonts w:ascii="宋体" w:hAnsi="宋体" w:cs="宋体" w:hint="eastAsia"/>
          <w:b/>
          <w:color w:val="auto"/>
          <w:sz w:val="22"/>
          <w:szCs w:val="22"/>
        </w:rPr>
        <w:t>六、其他补充事宜</w:t>
      </w:r>
      <w:r w:rsidRPr="00BA182C">
        <w:rPr>
          <w:rFonts w:ascii="宋体" w:hAnsi="宋体" w:cs="宋体" w:hint="eastAsia"/>
          <w:color w:val="auto"/>
          <w:sz w:val="22"/>
          <w:szCs w:val="22"/>
        </w:rPr>
        <w:t xml:space="preserve"> </w:t>
      </w:r>
    </w:p>
    <w:p w:rsidR="00BA182C" w:rsidRPr="00BA182C" w:rsidRDefault="00BA182C" w:rsidP="00BA182C">
      <w:pPr>
        <w:spacing w:line="380" w:lineRule="exact"/>
        <w:ind w:firstLineChars="150" w:firstLine="330"/>
        <w:rPr>
          <w:rFonts w:ascii="宋体" w:hAnsi="宋体" w:cs="宋体"/>
          <w:color w:val="auto"/>
          <w:sz w:val="22"/>
          <w:szCs w:val="22"/>
        </w:rPr>
      </w:pPr>
      <w:r w:rsidRPr="00BA182C">
        <w:rPr>
          <w:rFonts w:ascii="宋体" w:hAnsi="宋体" w:cs="宋体" w:hint="eastAsia"/>
          <w:color w:val="auto"/>
          <w:sz w:val="22"/>
          <w:szCs w:val="22"/>
          <w:shd w:val="clear" w:color="auto" w:fill="FFFFFF"/>
        </w:rPr>
        <w:t>（一）发布公告的媒介：中国政府采购网（http://www.ccgp.gov.cn）、广西壮族自治区政府采购网（http://zfcg.gxzf.gov.cn）、南宁市政府采购网(</w:t>
      </w:r>
      <w:hyperlink r:id="rId26" w:history="1">
        <w:r w:rsidRPr="00BA182C">
          <w:rPr>
            <w:rFonts w:ascii="宋体" w:hAnsi="宋体" w:cs="宋体" w:hint="eastAsia"/>
            <w:color w:val="auto"/>
            <w:sz w:val="22"/>
            <w:szCs w:val="22"/>
            <w:shd w:val="clear" w:color="auto" w:fill="FFFFFF"/>
          </w:rPr>
          <w:t>http://zfcg.nanning.gov.cn</w:t>
        </w:r>
      </w:hyperlink>
      <w:r w:rsidRPr="00BA182C">
        <w:rPr>
          <w:rFonts w:ascii="宋体" w:hAnsi="宋体" w:cs="宋体" w:hint="eastAsia"/>
          <w:color w:val="auto"/>
          <w:sz w:val="22"/>
          <w:szCs w:val="22"/>
          <w:shd w:val="clear" w:color="auto" w:fill="FFFFFF"/>
        </w:rPr>
        <w:t>)、南宁市公共资源交易中心网（http：//www.nnggzy.org.cn）。</w:t>
      </w:r>
    </w:p>
    <w:p w:rsidR="00BA182C" w:rsidRPr="00BA182C" w:rsidRDefault="00BA182C" w:rsidP="00BA182C">
      <w:pPr>
        <w:spacing w:line="380" w:lineRule="exact"/>
        <w:ind w:firstLineChars="100" w:firstLine="220"/>
        <w:rPr>
          <w:rFonts w:ascii="宋体" w:hAnsi="宋体" w:cs="宋体"/>
          <w:color w:val="auto"/>
          <w:sz w:val="22"/>
          <w:szCs w:val="22"/>
          <w:shd w:val="clear" w:color="auto" w:fill="FFFFFF"/>
        </w:rPr>
      </w:pPr>
      <w:r w:rsidRPr="00BA182C">
        <w:rPr>
          <w:rFonts w:ascii="宋体" w:hAnsi="宋体" w:cs="宋体" w:hint="eastAsia"/>
          <w:color w:val="auto"/>
          <w:sz w:val="22"/>
          <w:szCs w:val="22"/>
          <w:shd w:val="clear" w:color="auto" w:fill="FFFFFF"/>
        </w:rPr>
        <w:t>（二）关于疫情期间投标人不能来现场投标的要求：</w:t>
      </w:r>
    </w:p>
    <w:p w:rsidR="00BA182C" w:rsidRPr="00BA182C" w:rsidRDefault="00BA182C" w:rsidP="00BA182C">
      <w:pPr>
        <w:spacing w:line="380" w:lineRule="exact"/>
        <w:ind w:firstLineChars="200" w:firstLine="440"/>
        <w:rPr>
          <w:rFonts w:ascii="宋体" w:hAnsi="宋体" w:cs="宋体"/>
          <w:color w:val="auto"/>
          <w:sz w:val="22"/>
          <w:szCs w:val="22"/>
          <w:shd w:val="clear" w:color="auto" w:fill="FFFFFF"/>
        </w:rPr>
      </w:pPr>
      <w:r w:rsidRPr="00BA182C">
        <w:rPr>
          <w:rFonts w:ascii="宋体" w:hAnsi="宋体" w:cs="宋体" w:hint="eastAsia"/>
          <w:color w:val="auto"/>
          <w:sz w:val="22"/>
          <w:szCs w:val="22"/>
          <w:shd w:val="clear" w:color="auto" w:fill="FFFFFF"/>
        </w:rPr>
        <w:t>1、因新冠肺炎疫情影响，本项目的投标文件通过邮寄快递送达招标代理机构。</w:t>
      </w:r>
    </w:p>
    <w:p w:rsidR="00BA182C" w:rsidRPr="00BA182C" w:rsidRDefault="00BA182C" w:rsidP="00BA182C">
      <w:pPr>
        <w:spacing w:line="380" w:lineRule="exact"/>
        <w:ind w:firstLineChars="150" w:firstLine="330"/>
        <w:rPr>
          <w:rFonts w:ascii="宋体" w:hAnsi="宋体" w:cs="宋体"/>
          <w:color w:val="auto"/>
          <w:sz w:val="22"/>
          <w:szCs w:val="22"/>
          <w:shd w:val="clear" w:color="auto" w:fill="FFFFFF"/>
        </w:rPr>
      </w:pPr>
      <w:r w:rsidRPr="00BA182C">
        <w:rPr>
          <w:rFonts w:ascii="宋体" w:hAnsi="宋体" w:cs="宋体" w:hint="eastAsia"/>
          <w:color w:val="auto"/>
          <w:sz w:val="22"/>
          <w:szCs w:val="22"/>
          <w:shd w:val="clear" w:color="auto" w:fill="FFFFFF"/>
        </w:rPr>
        <w:t>（1）递交截止时间：</w:t>
      </w:r>
      <w:r w:rsidRPr="00BA182C">
        <w:rPr>
          <w:rFonts w:ascii="宋体" w:hAnsi="宋体" w:cs="宋体" w:hint="eastAsia"/>
          <w:b/>
          <w:color w:val="auto"/>
          <w:sz w:val="22"/>
          <w:szCs w:val="22"/>
          <w:shd w:val="clear" w:color="auto" w:fill="FFFFFF"/>
        </w:rPr>
        <w:t>2020年12月30日09点30分</w:t>
      </w:r>
    </w:p>
    <w:p w:rsidR="00BA182C" w:rsidRPr="00BA182C" w:rsidRDefault="00BA182C" w:rsidP="00BA182C">
      <w:pPr>
        <w:spacing w:line="380" w:lineRule="exact"/>
        <w:ind w:firstLineChars="150" w:firstLine="330"/>
        <w:rPr>
          <w:rFonts w:ascii="宋体" w:hAnsi="宋体" w:cs="宋体"/>
          <w:color w:val="auto"/>
          <w:sz w:val="22"/>
          <w:szCs w:val="22"/>
          <w:shd w:val="clear" w:color="auto" w:fill="FFFFFF"/>
        </w:rPr>
      </w:pPr>
      <w:r w:rsidRPr="00BA182C">
        <w:rPr>
          <w:rFonts w:ascii="宋体" w:hAnsi="宋体" w:cs="宋体" w:hint="eastAsia"/>
          <w:color w:val="auto"/>
          <w:sz w:val="22"/>
          <w:szCs w:val="22"/>
          <w:shd w:val="clear" w:color="auto" w:fill="FFFFFF"/>
        </w:rPr>
        <w:t>（2）本项目的投标文件通过邮寄快递的方式送达。</w:t>
      </w:r>
    </w:p>
    <w:p w:rsidR="00BA182C" w:rsidRPr="00BA182C" w:rsidRDefault="00BA182C" w:rsidP="00BA182C">
      <w:pPr>
        <w:spacing w:line="380" w:lineRule="exact"/>
        <w:ind w:firstLineChars="150" w:firstLine="330"/>
        <w:rPr>
          <w:rFonts w:ascii="宋体" w:hAnsi="宋体" w:cs="宋体"/>
          <w:color w:val="auto"/>
          <w:sz w:val="22"/>
          <w:szCs w:val="22"/>
          <w:shd w:val="clear" w:color="auto" w:fill="FFFFFF"/>
        </w:rPr>
      </w:pPr>
      <w:r w:rsidRPr="00BA182C">
        <w:rPr>
          <w:rFonts w:ascii="宋体" w:hAnsi="宋体" w:cs="宋体" w:hint="eastAsia"/>
          <w:color w:val="auto"/>
          <w:sz w:val="22"/>
          <w:szCs w:val="22"/>
          <w:shd w:val="clear" w:color="auto" w:fill="FFFFFF"/>
        </w:rPr>
        <w:t>（3）投标文件邮寄地址：广西瑞真工程造价咨询有限责任公司（南宁市</w:t>
      </w:r>
      <w:proofErr w:type="gramStart"/>
      <w:r w:rsidRPr="00BA182C">
        <w:rPr>
          <w:rFonts w:ascii="宋体" w:hAnsi="宋体" w:cs="宋体" w:hint="eastAsia"/>
          <w:color w:val="auto"/>
          <w:sz w:val="22"/>
          <w:szCs w:val="22"/>
          <w:shd w:val="clear" w:color="auto" w:fill="FFFFFF"/>
        </w:rPr>
        <w:t>青秀</w:t>
      </w:r>
      <w:proofErr w:type="gramEnd"/>
      <w:r w:rsidRPr="00BA182C">
        <w:rPr>
          <w:rFonts w:ascii="宋体" w:hAnsi="宋体" w:cs="宋体" w:hint="eastAsia"/>
          <w:color w:val="auto"/>
          <w:sz w:val="22"/>
          <w:szCs w:val="22"/>
          <w:shd w:val="clear" w:color="auto" w:fill="FFFFFF"/>
        </w:rPr>
        <w:t>区竹溪大道2号荣</w:t>
      </w:r>
      <w:proofErr w:type="gramStart"/>
      <w:r w:rsidRPr="00BA182C">
        <w:rPr>
          <w:rFonts w:ascii="宋体" w:hAnsi="宋体" w:cs="宋体" w:hint="eastAsia"/>
          <w:color w:val="auto"/>
          <w:sz w:val="22"/>
          <w:szCs w:val="22"/>
          <w:shd w:val="clear" w:color="auto" w:fill="FFFFFF"/>
        </w:rPr>
        <w:t>恒国际</w:t>
      </w:r>
      <w:proofErr w:type="gramEnd"/>
      <w:r w:rsidRPr="00BA182C">
        <w:rPr>
          <w:rFonts w:ascii="宋体" w:hAnsi="宋体" w:cs="宋体" w:hint="eastAsia"/>
          <w:color w:val="auto"/>
          <w:sz w:val="22"/>
          <w:szCs w:val="22"/>
          <w:shd w:val="clear" w:color="auto" w:fill="FFFFFF"/>
        </w:rPr>
        <w:t>A座10层01号）。收件人：陆志豪，联系电话：0771-5800671。</w:t>
      </w:r>
    </w:p>
    <w:p w:rsidR="00BA182C" w:rsidRPr="00BA182C" w:rsidRDefault="00BA182C" w:rsidP="00BA182C">
      <w:pPr>
        <w:spacing w:line="380" w:lineRule="exact"/>
        <w:ind w:firstLineChars="150" w:firstLine="330"/>
        <w:rPr>
          <w:rFonts w:ascii="宋体" w:hAnsi="宋体" w:cs="宋体"/>
          <w:color w:val="auto"/>
          <w:sz w:val="22"/>
          <w:szCs w:val="22"/>
          <w:shd w:val="clear" w:color="auto" w:fill="FFFFFF"/>
        </w:rPr>
      </w:pPr>
      <w:r w:rsidRPr="00BA182C">
        <w:rPr>
          <w:rFonts w:ascii="宋体" w:hAnsi="宋体" w:cs="宋体" w:hint="eastAsia"/>
          <w:color w:val="auto"/>
          <w:sz w:val="22"/>
          <w:szCs w:val="22"/>
          <w:shd w:val="clear" w:color="auto" w:fill="FFFFFF"/>
        </w:rPr>
        <w:t>（4）接收邮寄包裹的时间为工作日8：00～18：00。投标文件必须在投标截止时间前送达。招标采购人或招标采购代理机构工作人员签收邮寄包裹的时间即为投标人投标文件的送达时间，逾期送达的投标文件无效，后果由投标人自行承担。</w:t>
      </w:r>
    </w:p>
    <w:p w:rsidR="00BA182C" w:rsidRPr="00BA182C" w:rsidRDefault="00BA182C" w:rsidP="00BA182C">
      <w:pPr>
        <w:spacing w:line="380" w:lineRule="exact"/>
        <w:ind w:firstLineChars="150" w:firstLine="330"/>
        <w:rPr>
          <w:rFonts w:ascii="宋体" w:hAnsi="宋体" w:cs="宋体"/>
          <w:color w:val="auto"/>
          <w:sz w:val="22"/>
          <w:szCs w:val="22"/>
          <w:shd w:val="clear" w:color="auto" w:fill="FFFFFF"/>
        </w:rPr>
      </w:pPr>
      <w:r w:rsidRPr="00BA182C">
        <w:rPr>
          <w:rFonts w:ascii="宋体" w:hAnsi="宋体" w:cs="宋体" w:hint="eastAsia"/>
          <w:color w:val="auto"/>
          <w:sz w:val="22"/>
          <w:szCs w:val="22"/>
          <w:shd w:val="clear" w:color="auto" w:fill="FFFFFF"/>
        </w:rPr>
        <w:t>（5）采购代理机构将在投标</w:t>
      </w:r>
      <w:proofErr w:type="gramStart"/>
      <w:r w:rsidRPr="00BA182C">
        <w:rPr>
          <w:rFonts w:ascii="宋体" w:hAnsi="宋体" w:cs="宋体" w:hint="eastAsia"/>
          <w:color w:val="auto"/>
          <w:sz w:val="22"/>
          <w:szCs w:val="22"/>
          <w:shd w:val="clear" w:color="auto" w:fill="FFFFFF"/>
        </w:rPr>
        <w:t>标</w:t>
      </w:r>
      <w:proofErr w:type="gramEnd"/>
      <w:r w:rsidRPr="00BA182C">
        <w:rPr>
          <w:rFonts w:ascii="宋体" w:hAnsi="宋体" w:cs="宋体" w:hint="eastAsia"/>
          <w:color w:val="auto"/>
          <w:sz w:val="22"/>
          <w:szCs w:val="22"/>
          <w:shd w:val="clear" w:color="auto" w:fill="FFFFFF"/>
        </w:rPr>
        <w:t>截止时间前一小时统一将收到的投标文件运送至南宁市公共资源交易中心，以确保本项目能在竞标截止（开标）时间准时截标。投标人应充分预留投标</w:t>
      </w:r>
      <w:proofErr w:type="gramStart"/>
      <w:r w:rsidRPr="00BA182C">
        <w:rPr>
          <w:rFonts w:ascii="宋体" w:hAnsi="宋体" w:cs="宋体" w:hint="eastAsia"/>
          <w:color w:val="auto"/>
          <w:sz w:val="22"/>
          <w:szCs w:val="22"/>
          <w:shd w:val="clear" w:color="auto" w:fill="FFFFFF"/>
        </w:rPr>
        <w:t>文件文件</w:t>
      </w:r>
      <w:proofErr w:type="gramEnd"/>
      <w:r w:rsidRPr="00BA182C">
        <w:rPr>
          <w:rFonts w:ascii="宋体" w:hAnsi="宋体" w:cs="宋体" w:hint="eastAsia"/>
          <w:color w:val="auto"/>
          <w:sz w:val="22"/>
          <w:szCs w:val="22"/>
          <w:shd w:val="clear" w:color="auto" w:fill="FFFFFF"/>
        </w:rPr>
        <w:t>邮寄、送达所需要的时间。为确保疫情防控期间邮寄包裹能及时送达，应选择邮寄运送时间有保障的快递公司寄送投标文件，并确保在投标截止日期1个工作</w:t>
      </w:r>
      <w:proofErr w:type="gramStart"/>
      <w:r w:rsidRPr="00BA182C">
        <w:rPr>
          <w:rFonts w:ascii="宋体" w:hAnsi="宋体" w:cs="宋体" w:hint="eastAsia"/>
          <w:color w:val="auto"/>
          <w:sz w:val="22"/>
          <w:szCs w:val="22"/>
          <w:shd w:val="clear" w:color="auto" w:fill="FFFFFF"/>
        </w:rPr>
        <w:t>日前内</w:t>
      </w:r>
      <w:proofErr w:type="gramEnd"/>
      <w:r w:rsidRPr="00BA182C">
        <w:rPr>
          <w:rFonts w:ascii="宋体" w:hAnsi="宋体" w:cs="宋体" w:hint="eastAsia"/>
          <w:color w:val="auto"/>
          <w:sz w:val="22"/>
          <w:szCs w:val="22"/>
          <w:shd w:val="clear" w:color="auto" w:fill="FFFFFF"/>
        </w:rPr>
        <w:t>送达。</w:t>
      </w:r>
    </w:p>
    <w:p w:rsidR="00BA182C" w:rsidRPr="00BA182C" w:rsidRDefault="00BA182C" w:rsidP="00BA182C">
      <w:pPr>
        <w:spacing w:line="380" w:lineRule="exact"/>
        <w:ind w:firstLineChars="150" w:firstLine="330"/>
        <w:rPr>
          <w:rFonts w:ascii="宋体" w:hAnsi="宋体" w:cs="宋体"/>
          <w:color w:val="auto"/>
          <w:sz w:val="22"/>
          <w:szCs w:val="22"/>
          <w:lang w:val="zh-CN"/>
        </w:rPr>
      </w:pPr>
      <w:r w:rsidRPr="00BA182C">
        <w:rPr>
          <w:rFonts w:ascii="宋体" w:hAnsi="宋体" w:cs="宋体" w:hint="eastAsia"/>
          <w:color w:val="auto"/>
          <w:sz w:val="22"/>
          <w:szCs w:val="22"/>
          <w:shd w:val="clear" w:color="auto" w:fill="FFFFFF"/>
        </w:rPr>
        <w:t>（6）</w:t>
      </w:r>
      <w:r w:rsidRPr="00BA182C">
        <w:rPr>
          <w:rFonts w:ascii="宋体" w:hAnsi="宋体" w:cs="宋体" w:hint="eastAsia"/>
          <w:color w:val="auto"/>
          <w:sz w:val="22"/>
          <w:szCs w:val="22"/>
          <w:shd w:val="clear" w:color="auto" w:fill="FFFFFF"/>
          <w:lang w:val="zh-CN"/>
        </w:rPr>
        <w:t>投标人在按照招标文件的要求装订、密封好投标文件后，应使用不透明、防水的邮寄袋（或箱）再次包裹已密封好的投标文件【同时提供营业执照复印件随投标文件在邮寄袋（或箱）封装】，并在邮寄袋（或箱）上粘牢注明项目名称、项目编号、投标单位名称、有效的电子邮箱等内容的纸质表格（表格格式见下表），如投标文件在运送过程中发生破损、受潮等情况，后果由投标人自行承担。如因投标文件包裹信息注明不完整或缺失造成投标文件无法辨认属于哪一个项目或无法与投标人取得联系造成的后果投标人自负</w:t>
      </w:r>
      <w:r w:rsidRPr="00BA182C">
        <w:rPr>
          <w:rFonts w:ascii="宋体" w:hAnsi="宋体" w:cs="宋体" w:hint="eastAsia"/>
          <w:color w:val="auto"/>
          <w:sz w:val="22"/>
          <w:szCs w:val="22"/>
          <w:shd w:val="clear" w:color="auto" w:fill="FFFFFF"/>
        </w:rPr>
        <w:t>。</w:t>
      </w:r>
    </w:p>
    <w:p w:rsidR="00BA182C" w:rsidRPr="00BA182C" w:rsidRDefault="00BA182C" w:rsidP="00BA182C">
      <w:pPr>
        <w:widowControl/>
        <w:pBdr>
          <w:top w:val="single" w:sz="4" w:space="1" w:color="auto"/>
          <w:left w:val="single" w:sz="4" w:space="4" w:color="auto"/>
          <w:bottom w:val="single" w:sz="4" w:space="1" w:color="auto"/>
          <w:right w:val="single" w:sz="4" w:space="4" w:color="auto"/>
        </w:pBdr>
        <w:spacing w:line="380" w:lineRule="exact"/>
        <w:ind w:firstLineChars="202" w:firstLine="446"/>
        <w:jc w:val="center"/>
        <w:rPr>
          <w:rFonts w:ascii="宋体" w:hAnsi="宋体" w:cs="宋体"/>
          <w:b/>
          <w:color w:val="auto"/>
          <w:sz w:val="22"/>
          <w:szCs w:val="22"/>
        </w:rPr>
      </w:pPr>
      <w:r w:rsidRPr="00BA182C">
        <w:rPr>
          <w:rFonts w:ascii="宋体" w:hAnsi="宋体" w:cs="宋体" w:hint="eastAsia"/>
          <w:b/>
          <w:color w:val="auto"/>
          <w:sz w:val="22"/>
          <w:szCs w:val="22"/>
        </w:rPr>
        <w:lastRenderedPageBreak/>
        <w:t>邮件外包粘贴表格（格式）</w:t>
      </w:r>
    </w:p>
    <w:p w:rsidR="00BA182C" w:rsidRPr="00BA182C" w:rsidRDefault="00BA182C" w:rsidP="00BA182C">
      <w:pPr>
        <w:widowControl/>
        <w:pBdr>
          <w:top w:val="single" w:sz="4" w:space="1" w:color="auto"/>
          <w:left w:val="single" w:sz="4" w:space="4" w:color="auto"/>
          <w:bottom w:val="single" w:sz="4" w:space="1" w:color="auto"/>
          <w:right w:val="single" w:sz="4" w:space="4" w:color="auto"/>
        </w:pBdr>
        <w:spacing w:line="380" w:lineRule="exact"/>
        <w:ind w:firstLineChars="202" w:firstLine="444"/>
        <w:jc w:val="left"/>
        <w:rPr>
          <w:rFonts w:ascii="宋体" w:hAnsi="宋体" w:cs="宋体"/>
          <w:color w:val="auto"/>
          <w:sz w:val="22"/>
          <w:szCs w:val="22"/>
        </w:rPr>
      </w:pPr>
      <w:r w:rsidRPr="00BA182C">
        <w:rPr>
          <w:rFonts w:ascii="宋体" w:hAnsi="宋体" w:cs="宋体" w:hint="eastAsia"/>
          <w:color w:val="auto"/>
          <w:sz w:val="22"/>
          <w:szCs w:val="22"/>
        </w:rPr>
        <w:t>项目名称：</w:t>
      </w:r>
    </w:p>
    <w:p w:rsidR="00BA182C" w:rsidRPr="00BA182C" w:rsidRDefault="00BA182C" w:rsidP="00BA182C">
      <w:pPr>
        <w:widowControl/>
        <w:pBdr>
          <w:top w:val="single" w:sz="4" w:space="1" w:color="auto"/>
          <w:left w:val="single" w:sz="4" w:space="4" w:color="auto"/>
          <w:bottom w:val="single" w:sz="4" w:space="1" w:color="auto"/>
          <w:right w:val="single" w:sz="4" w:space="4" w:color="auto"/>
        </w:pBdr>
        <w:spacing w:line="380" w:lineRule="exact"/>
        <w:ind w:firstLineChars="202" w:firstLine="444"/>
        <w:jc w:val="left"/>
        <w:rPr>
          <w:rFonts w:ascii="宋体" w:hAnsi="宋体" w:cs="宋体"/>
          <w:color w:val="auto"/>
          <w:sz w:val="22"/>
          <w:szCs w:val="22"/>
        </w:rPr>
      </w:pPr>
      <w:r w:rsidRPr="00BA182C">
        <w:rPr>
          <w:rFonts w:ascii="宋体" w:hAnsi="宋体" w:cs="宋体" w:hint="eastAsia"/>
          <w:color w:val="auto"/>
          <w:sz w:val="22"/>
          <w:szCs w:val="22"/>
        </w:rPr>
        <w:t>项目编号：</w:t>
      </w:r>
    </w:p>
    <w:p w:rsidR="00BA182C" w:rsidRPr="00BA182C" w:rsidRDefault="00BA182C" w:rsidP="00BA182C">
      <w:pPr>
        <w:widowControl/>
        <w:pBdr>
          <w:top w:val="single" w:sz="4" w:space="1" w:color="auto"/>
          <w:left w:val="single" w:sz="4" w:space="4" w:color="auto"/>
          <w:bottom w:val="single" w:sz="4" w:space="1" w:color="auto"/>
          <w:right w:val="single" w:sz="4" w:space="4" w:color="auto"/>
        </w:pBdr>
        <w:spacing w:line="380" w:lineRule="exact"/>
        <w:ind w:firstLineChars="202" w:firstLine="444"/>
        <w:jc w:val="left"/>
        <w:rPr>
          <w:rFonts w:ascii="宋体" w:hAnsi="宋体" w:cs="宋体"/>
          <w:color w:val="auto"/>
          <w:sz w:val="22"/>
          <w:szCs w:val="22"/>
        </w:rPr>
      </w:pPr>
      <w:r w:rsidRPr="00BA182C">
        <w:rPr>
          <w:rFonts w:ascii="宋体" w:hAnsi="宋体" w:cs="宋体" w:hint="eastAsia"/>
          <w:color w:val="auto"/>
          <w:sz w:val="22"/>
          <w:szCs w:val="22"/>
        </w:rPr>
        <w:t>项目开标日期：</w:t>
      </w:r>
    </w:p>
    <w:p w:rsidR="00BA182C" w:rsidRPr="00BA182C" w:rsidRDefault="00BA182C" w:rsidP="00BA182C">
      <w:pPr>
        <w:widowControl/>
        <w:pBdr>
          <w:top w:val="single" w:sz="4" w:space="1" w:color="auto"/>
          <w:left w:val="single" w:sz="4" w:space="4" w:color="auto"/>
          <w:bottom w:val="single" w:sz="4" w:space="1" w:color="auto"/>
          <w:right w:val="single" w:sz="4" w:space="4" w:color="auto"/>
        </w:pBdr>
        <w:spacing w:line="380" w:lineRule="exact"/>
        <w:ind w:firstLineChars="202" w:firstLine="444"/>
        <w:jc w:val="left"/>
        <w:rPr>
          <w:rFonts w:ascii="宋体" w:hAnsi="宋体" w:cs="宋体"/>
          <w:color w:val="auto"/>
          <w:sz w:val="22"/>
          <w:szCs w:val="22"/>
        </w:rPr>
      </w:pPr>
      <w:r w:rsidRPr="00BA182C">
        <w:rPr>
          <w:rFonts w:ascii="宋体" w:hAnsi="宋体" w:cs="宋体" w:hint="eastAsia"/>
          <w:color w:val="auto"/>
          <w:sz w:val="22"/>
          <w:szCs w:val="22"/>
        </w:rPr>
        <w:t>投标单位名称：</w:t>
      </w:r>
    </w:p>
    <w:p w:rsidR="00BA182C" w:rsidRPr="00BA182C" w:rsidRDefault="00BA182C" w:rsidP="00BA182C">
      <w:pPr>
        <w:widowControl/>
        <w:pBdr>
          <w:top w:val="single" w:sz="4" w:space="1" w:color="auto"/>
          <w:left w:val="single" w:sz="4" w:space="4" w:color="auto"/>
          <w:bottom w:val="single" w:sz="4" w:space="1" w:color="auto"/>
          <w:right w:val="single" w:sz="4" w:space="4" w:color="auto"/>
        </w:pBdr>
        <w:spacing w:line="380" w:lineRule="exact"/>
        <w:ind w:firstLineChars="202" w:firstLine="444"/>
        <w:jc w:val="left"/>
        <w:rPr>
          <w:rFonts w:ascii="宋体" w:hAnsi="宋体" w:cs="宋体"/>
          <w:color w:val="auto"/>
          <w:sz w:val="22"/>
          <w:szCs w:val="22"/>
        </w:rPr>
      </w:pPr>
      <w:r w:rsidRPr="00BA182C">
        <w:rPr>
          <w:rFonts w:ascii="宋体" w:hAnsi="宋体" w:cs="宋体" w:hint="eastAsia"/>
          <w:color w:val="auto"/>
          <w:sz w:val="22"/>
          <w:szCs w:val="22"/>
        </w:rPr>
        <w:t>联系电子邮箱：</w:t>
      </w:r>
    </w:p>
    <w:p w:rsidR="00BA182C" w:rsidRPr="00BA182C" w:rsidRDefault="00BA182C" w:rsidP="00BA182C">
      <w:pPr>
        <w:widowControl/>
        <w:pBdr>
          <w:top w:val="single" w:sz="4" w:space="1" w:color="auto"/>
          <w:left w:val="single" w:sz="4" w:space="4" w:color="auto"/>
          <w:bottom w:val="single" w:sz="4" w:space="1" w:color="auto"/>
          <w:right w:val="single" w:sz="4" w:space="4" w:color="auto"/>
        </w:pBdr>
        <w:spacing w:line="380" w:lineRule="exact"/>
        <w:ind w:firstLineChars="202" w:firstLine="444"/>
        <w:jc w:val="left"/>
        <w:rPr>
          <w:rFonts w:ascii="宋体" w:hAnsi="宋体" w:cs="宋体"/>
          <w:color w:val="auto"/>
          <w:sz w:val="22"/>
          <w:szCs w:val="22"/>
        </w:rPr>
      </w:pPr>
      <w:r w:rsidRPr="00BA182C">
        <w:rPr>
          <w:rFonts w:ascii="宋体" w:hAnsi="宋体" w:cs="宋体" w:hint="eastAsia"/>
          <w:color w:val="auto"/>
          <w:sz w:val="22"/>
          <w:szCs w:val="22"/>
        </w:rPr>
        <w:t xml:space="preserve">联系人电话： </w:t>
      </w:r>
    </w:p>
    <w:p w:rsidR="00BA182C" w:rsidRPr="00BA182C" w:rsidRDefault="00BA182C" w:rsidP="00BA182C">
      <w:pPr>
        <w:widowControl/>
        <w:spacing w:line="380" w:lineRule="exact"/>
        <w:ind w:firstLineChars="200" w:firstLine="440"/>
        <w:jc w:val="left"/>
        <w:rPr>
          <w:rFonts w:ascii="宋体" w:hAnsi="宋体" w:cs="宋体"/>
          <w:color w:val="auto"/>
          <w:sz w:val="22"/>
          <w:szCs w:val="22"/>
          <w:lang w:val="zh-CN"/>
        </w:rPr>
      </w:pPr>
      <w:r w:rsidRPr="00BA182C">
        <w:rPr>
          <w:rFonts w:ascii="宋体" w:hAnsi="宋体" w:cs="宋体" w:hint="eastAsia"/>
          <w:color w:val="auto"/>
          <w:sz w:val="22"/>
          <w:szCs w:val="22"/>
        </w:rPr>
        <w:t>2、</w:t>
      </w:r>
      <w:r w:rsidRPr="00BA182C">
        <w:rPr>
          <w:rFonts w:ascii="宋体" w:hAnsi="宋体" w:cs="宋体" w:hint="eastAsia"/>
          <w:color w:val="auto"/>
          <w:sz w:val="22"/>
          <w:szCs w:val="22"/>
          <w:lang w:val="zh-CN"/>
        </w:rPr>
        <w:t>关于投标文件澄清的有关要求</w:t>
      </w:r>
    </w:p>
    <w:p w:rsidR="00BA182C" w:rsidRPr="00BA182C" w:rsidRDefault="00BA182C" w:rsidP="00BA182C">
      <w:pPr>
        <w:spacing w:line="380" w:lineRule="exact"/>
        <w:ind w:rightChars="2" w:right="4"/>
        <w:rPr>
          <w:rFonts w:ascii="宋体" w:hAnsi="宋体" w:cs="宋体"/>
          <w:color w:val="auto"/>
          <w:sz w:val="22"/>
          <w:szCs w:val="22"/>
        </w:rPr>
      </w:pPr>
      <w:r w:rsidRPr="00BA182C">
        <w:rPr>
          <w:rFonts w:ascii="宋体" w:hAnsi="宋体" w:cs="宋体" w:hint="eastAsia"/>
          <w:color w:val="auto"/>
          <w:sz w:val="22"/>
          <w:szCs w:val="22"/>
        </w:rPr>
        <w:t xml:space="preserve">   （1）开标当天投标人务必保持电话畅通。如果评标过程中需要投标人对投标文件</w:t>
      </w:r>
      <w:proofErr w:type="gramStart"/>
      <w:r w:rsidRPr="00BA182C">
        <w:rPr>
          <w:rFonts w:ascii="宋体" w:hAnsi="宋体" w:cs="宋体" w:hint="eastAsia"/>
          <w:color w:val="auto"/>
          <w:sz w:val="22"/>
          <w:szCs w:val="22"/>
        </w:rPr>
        <w:t>作出</w:t>
      </w:r>
      <w:proofErr w:type="gramEnd"/>
      <w:r w:rsidRPr="00BA182C">
        <w:rPr>
          <w:rFonts w:ascii="宋体" w:hAnsi="宋体" w:cs="宋体" w:hint="eastAsia"/>
          <w:color w:val="auto"/>
          <w:sz w:val="22"/>
          <w:szCs w:val="22"/>
        </w:rPr>
        <w:t>澄清、说明或者补正的，评标委员会会通知投标人在规定的时间内通过电子邮件、传真等方式提交。投标人所提交的澄清、说明或者补正等材料必须加盖投标人的公章确认。</w:t>
      </w:r>
    </w:p>
    <w:p w:rsidR="00BA182C" w:rsidRPr="00BA182C" w:rsidRDefault="00BA182C" w:rsidP="00BA182C">
      <w:pPr>
        <w:widowControl/>
        <w:spacing w:line="380" w:lineRule="exact"/>
        <w:jc w:val="left"/>
        <w:rPr>
          <w:rFonts w:ascii="宋体" w:hAnsi="宋体" w:cs="宋体"/>
          <w:color w:val="auto"/>
          <w:sz w:val="22"/>
          <w:szCs w:val="22"/>
        </w:rPr>
      </w:pPr>
      <w:r w:rsidRPr="00BA182C">
        <w:rPr>
          <w:rFonts w:ascii="宋体" w:hAnsi="宋体" w:cs="宋体" w:hint="eastAsia"/>
          <w:color w:val="auto"/>
          <w:sz w:val="22"/>
          <w:szCs w:val="22"/>
        </w:rPr>
        <w:t xml:space="preserve">   （2）如投标人未按上述要求提供联系方式，致使采购代理机构或评标委员会在项目评标期间无法与投标人取得联系的，或因自身原因未能保持电话</w:t>
      </w:r>
      <w:proofErr w:type="gramStart"/>
      <w:r w:rsidRPr="00BA182C">
        <w:rPr>
          <w:rFonts w:ascii="宋体" w:hAnsi="宋体" w:cs="宋体" w:hint="eastAsia"/>
          <w:color w:val="auto"/>
          <w:sz w:val="22"/>
          <w:szCs w:val="22"/>
        </w:rPr>
        <w:t>畅通或</w:t>
      </w:r>
      <w:proofErr w:type="gramEnd"/>
      <w:r w:rsidRPr="00BA182C">
        <w:rPr>
          <w:rFonts w:ascii="宋体" w:hAnsi="宋体" w:cs="宋体" w:hint="eastAsia"/>
          <w:color w:val="auto"/>
          <w:sz w:val="22"/>
          <w:szCs w:val="22"/>
        </w:rPr>
        <w:t>未按评标委员会要求提交澄清、说明或者补正的，后果由投标人自行承担。</w:t>
      </w:r>
    </w:p>
    <w:p w:rsidR="00BA182C" w:rsidRPr="00BA182C" w:rsidRDefault="00BA182C" w:rsidP="00BA182C">
      <w:pPr>
        <w:spacing w:line="380" w:lineRule="exact"/>
        <w:ind w:firstLineChars="200" w:firstLine="440"/>
        <w:rPr>
          <w:rFonts w:ascii="宋体" w:hAnsi="宋体" w:cs="宋体"/>
          <w:color w:val="auto"/>
          <w:sz w:val="22"/>
          <w:szCs w:val="22"/>
        </w:rPr>
      </w:pPr>
      <w:r w:rsidRPr="00BA182C">
        <w:rPr>
          <w:rFonts w:ascii="宋体" w:hAnsi="宋体" w:cs="宋体" w:hint="eastAsia"/>
          <w:color w:val="auto"/>
          <w:sz w:val="22"/>
          <w:szCs w:val="22"/>
          <w:shd w:val="clear" w:color="auto" w:fill="FFFFFF"/>
        </w:rPr>
        <w:t>3、为做好疫情防控工作，避免开标会现场人员密集，本项目开标会过程中所有需要竞标人签字确认的表格，取消签字流程，竞标人授权委托代理人不参加开标会。开标会现场，由招标代理机构项目负责人主持，交易中心工作人员进行现场全流程见证，行业主管部门监督完成开标会工作。</w:t>
      </w:r>
    </w:p>
    <w:p w:rsidR="00BA182C" w:rsidRPr="00BA182C" w:rsidRDefault="00BA182C" w:rsidP="00BA182C">
      <w:pPr>
        <w:numPr>
          <w:ilvl w:val="0"/>
          <w:numId w:val="1"/>
        </w:numPr>
        <w:spacing w:line="380" w:lineRule="exact"/>
        <w:rPr>
          <w:rFonts w:ascii="宋体" w:hAnsi="宋体" w:cs="宋体"/>
          <w:b/>
          <w:color w:val="auto"/>
          <w:sz w:val="22"/>
          <w:szCs w:val="22"/>
        </w:rPr>
      </w:pPr>
      <w:bookmarkStart w:id="14" w:name="_Toc35393627"/>
      <w:bookmarkStart w:id="15" w:name="_Toc28359008"/>
      <w:bookmarkStart w:id="16" w:name="_Toc35393796"/>
      <w:bookmarkStart w:id="17" w:name="_Toc28359085"/>
      <w:r w:rsidRPr="00BA182C">
        <w:rPr>
          <w:rFonts w:ascii="宋体" w:hAnsi="宋体" w:cs="宋体" w:hint="eastAsia"/>
          <w:b/>
          <w:color w:val="auto"/>
          <w:sz w:val="22"/>
          <w:szCs w:val="22"/>
        </w:rPr>
        <w:t>对本次招标提出询问，请按以下方式联系。</w:t>
      </w:r>
      <w:bookmarkEnd w:id="14"/>
      <w:bookmarkEnd w:id="15"/>
      <w:bookmarkEnd w:id="16"/>
      <w:bookmarkEnd w:id="17"/>
    </w:p>
    <w:p w:rsidR="00BA182C" w:rsidRPr="00BA182C" w:rsidRDefault="00BA182C" w:rsidP="00BA182C">
      <w:pPr>
        <w:spacing w:line="380" w:lineRule="exact"/>
        <w:ind w:firstLineChars="200" w:firstLine="440"/>
        <w:rPr>
          <w:rFonts w:ascii="宋体" w:hAnsi="宋体" w:cs="宋体"/>
          <w:color w:val="auto"/>
          <w:sz w:val="22"/>
          <w:szCs w:val="22"/>
        </w:rPr>
      </w:pPr>
      <w:r w:rsidRPr="00BA182C">
        <w:rPr>
          <w:rFonts w:ascii="宋体" w:hAnsi="宋体" w:cs="宋体" w:hint="eastAsia"/>
          <w:color w:val="auto"/>
          <w:sz w:val="22"/>
          <w:szCs w:val="22"/>
        </w:rPr>
        <w:t>1.采购人信息</w:t>
      </w:r>
    </w:p>
    <w:p w:rsidR="00BA182C" w:rsidRPr="00BA182C" w:rsidRDefault="00BA182C" w:rsidP="00BA182C">
      <w:pPr>
        <w:spacing w:line="380" w:lineRule="exact"/>
        <w:ind w:firstLineChars="250" w:firstLine="525"/>
        <w:rPr>
          <w:rFonts w:ascii="宋体" w:hAnsi="宋体"/>
          <w:color w:val="auto"/>
          <w:kern w:val="2"/>
          <w:szCs w:val="21"/>
        </w:rPr>
      </w:pPr>
      <w:bookmarkStart w:id="18" w:name="_Toc28359086"/>
      <w:bookmarkStart w:id="19" w:name="_Toc28359009"/>
      <w:r w:rsidRPr="00BA182C">
        <w:rPr>
          <w:rFonts w:ascii="宋体" w:hAnsi="宋体" w:hint="eastAsia"/>
          <w:color w:val="auto"/>
          <w:kern w:val="2"/>
          <w:szCs w:val="21"/>
        </w:rPr>
        <w:t>采购人名称：</w:t>
      </w:r>
      <w:r w:rsidRPr="00BA182C">
        <w:rPr>
          <w:rFonts w:ascii="宋体" w:hAnsi="宋体" w:hint="eastAsia"/>
          <w:color w:val="auto"/>
          <w:kern w:val="2"/>
          <w:szCs w:val="21"/>
          <w:u w:val="single"/>
        </w:rPr>
        <w:t>南宁市邕宁区政府集中采购中心</w:t>
      </w:r>
    </w:p>
    <w:p w:rsidR="00BA182C" w:rsidRPr="00BA182C" w:rsidRDefault="00BA182C" w:rsidP="00BA182C">
      <w:pPr>
        <w:spacing w:line="380" w:lineRule="exact"/>
        <w:ind w:firstLineChars="250" w:firstLine="525"/>
        <w:rPr>
          <w:rFonts w:ascii="宋体" w:hAnsi="宋体"/>
          <w:color w:val="auto"/>
          <w:kern w:val="2"/>
          <w:szCs w:val="21"/>
        </w:rPr>
      </w:pPr>
      <w:r w:rsidRPr="00BA182C">
        <w:rPr>
          <w:rFonts w:ascii="宋体" w:hAnsi="宋体" w:hint="eastAsia"/>
          <w:color w:val="auto"/>
          <w:kern w:val="2"/>
          <w:szCs w:val="21"/>
        </w:rPr>
        <w:t xml:space="preserve">地　　</w:t>
      </w:r>
      <w:proofErr w:type="gramStart"/>
      <w:r w:rsidRPr="00BA182C">
        <w:rPr>
          <w:rFonts w:ascii="宋体" w:hAnsi="宋体" w:hint="eastAsia"/>
          <w:color w:val="auto"/>
          <w:kern w:val="2"/>
          <w:szCs w:val="21"/>
        </w:rPr>
        <w:t xml:space="preserve">　</w:t>
      </w:r>
      <w:proofErr w:type="gramEnd"/>
      <w:r w:rsidRPr="00BA182C">
        <w:rPr>
          <w:rFonts w:ascii="宋体" w:hAnsi="宋体" w:hint="eastAsia"/>
          <w:color w:val="auto"/>
          <w:kern w:val="2"/>
          <w:szCs w:val="21"/>
        </w:rPr>
        <w:t xml:space="preserve">址：南宁市邕宁区红星路7号 </w:t>
      </w:r>
    </w:p>
    <w:p w:rsidR="00BA182C" w:rsidRPr="00BA182C" w:rsidRDefault="00BA182C" w:rsidP="00BA182C">
      <w:pPr>
        <w:spacing w:line="380" w:lineRule="exact"/>
        <w:ind w:firstLineChars="250" w:firstLine="525"/>
        <w:rPr>
          <w:rFonts w:ascii="宋体" w:hAnsi="宋体"/>
          <w:color w:val="auto"/>
          <w:kern w:val="2"/>
          <w:szCs w:val="21"/>
        </w:rPr>
      </w:pPr>
      <w:r w:rsidRPr="00BA182C">
        <w:rPr>
          <w:rFonts w:ascii="宋体" w:hAnsi="宋体" w:hint="eastAsia"/>
          <w:color w:val="auto"/>
          <w:kern w:val="2"/>
          <w:szCs w:val="21"/>
        </w:rPr>
        <w:t>联系人及电话</w:t>
      </w:r>
      <w:r w:rsidRPr="00BA182C">
        <w:rPr>
          <w:rFonts w:ascii="宋体" w:hAnsi="宋体"/>
          <w:color w:val="auto"/>
          <w:kern w:val="2"/>
          <w:szCs w:val="21"/>
        </w:rPr>
        <w:t>:</w:t>
      </w:r>
      <w:proofErr w:type="gramStart"/>
      <w:r w:rsidRPr="00BA182C">
        <w:rPr>
          <w:rFonts w:ascii="宋体" w:hAnsi="宋体" w:hint="eastAsia"/>
          <w:color w:val="auto"/>
          <w:kern w:val="2"/>
          <w:szCs w:val="21"/>
        </w:rPr>
        <w:t>黄霞</w:t>
      </w:r>
      <w:proofErr w:type="gramEnd"/>
      <w:r w:rsidRPr="00BA182C">
        <w:rPr>
          <w:rFonts w:ascii="宋体" w:hAnsi="宋体" w:hint="eastAsia"/>
          <w:color w:val="auto"/>
          <w:kern w:val="2"/>
          <w:szCs w:val="21"/>
        </w:rPr>
        <w:t xml:space="preserve">  　 </w:t>
      </w:r>
      <w:r>
        <w:rPr>
          <w:rFonts w:ascii="宋体" w:hAnsi="宋体" w:hint="eastAsia"/>
          <w:color w:val="auto"/>
          <w:kern w:val="2"/>
          <w:szCs w:val="21"/>
        </w:rPr>
        <w:t xml:space="preserve"> </w:t>
      </w:r>
      <w:r w:rsidRPr="00BA182C">
        <w:rPr>
          <w:rFonts w:ascii="宋体" w:hAnsi="宋体" w:hint="eastAsia"/>
          <w:color w:val="auto"/>
          <w:kern w:val="2"/>
          <w:szCs w:val="21"/>
        </w:rPr>
        <w:t>联系电话:0771-4728566</w:t>
      </w:r>
    </w:p>
    <w:bookmarkEnd w:id="18"/>
    <w:bookmarkEnd w:id="19"/>
    <w:p w:rsidR="00BA182C" w:rsidRPr="00BA182C" w:rsidRDefault="00BA182C" w:rsidP="00BA182C">
      <w:pPr>
        <w:pBdr>
          <w:top w:val="none" w:sz="0" w:space="0" w:color="000000"/>
          <w:left w:val="none" w:sz="0" w:space="0" w:color="000000"/>
          <w:bottom w:val="none" w:sz="0" w:space="0" w:color="000000"/>
          <w:right w:val="none" w:sz="0" w:space="0" w:color="000000"/>
          <w:between w:val="none" w:sz="0" w:space="0" w:color="000000"/>
        </w:pBdr>
        <w:spacing w:line="380" w:lineRule="exact"/>
        <w:ind w:leftChars="113" w:left="237" w:firstLineChars="50" w:firstLine="105"/>
        <w:rPr>
          <w:rFonts w:ascii="宋体" w:hAnsi="宋体"/>
          <w:color w:val="auto"/>
          <w:kern w:val="2"/>
          <w:szCs w:val="21"/>
        </w:rPr>
      </w:pPr>
      <w:r w:rsidRPr="00BA182C">
        <w:rPr>
          <w:rFonts w:ascii="宋体" w:hAnsi="宋体" w:hint="eastAsia"/>
          <w:color w:val="auto"/>
          <w:kern w:val="2"/>
          <w:szCs w:val="21"/>
        </w:rPr>
        <w:t xml:space="preserve">2.采购代理机构名称：广西瑞真工程造价咨询有限责任公司     </w:t>
      </w:r>
    </w:p>
    <w:p w:rsidR="00BA182C" w:rsidRPr="00BA182C" w:rsidRDefault="00BA182C" w:rsidP="00BA182C">
      <w:pPr>
        <w:pBdr>
          <w:top w:val="none" w:sz="0" w:space="0" w:color="000000"/>
          <w:left w:val="none" w:sz="0" w:space="0" w:color="000000"/>
          <w:bottom w:val="none" w:sz="0" w:space="0" w:color="000000"/>
          <w:right w:val="none" w:sz="0" w:space="0" w:color="000000"/>
          <w:between w:val="none" w:sz="0" w:space="0" w:color="000000"/>
        </w:pBdr>
        <w:spacing w:line="380" w:lineRule="exact"/>
        <w:ind w:leftChars="113" w:left="237" w:firstLineChars="50" w:firstLine="105"/>
        <w:rPr>
          <w:rFonts w:ascii="宋体" w:hAnsi="宋体"/>
          <w:color w:val="auto"/>
          <w:kern w:val="2"/>
          <w:szCs w:val="21"/>
        </w:rPr>
      </w:pPr>
      <w:r w:rsidRPr="00BA182C">
        <w:rPr>
          <w:rFonts w:ascii="宋体" w:hAnsi="宋体" w:hint="eastAsia"/>
          <w:color w:val="auto"/>
          <w:kern w:val="2"/>
          <w:szCs w:val="21"/>
        </w:rPr>
        <w:t>项目联系人：陈雪姣        联系电话:0771-5800672</w:t>
      </w:r>
    </w:p>
    <w:p w:rsidR="00BA182C" w:rsidRPr="00BA182C" w:rsidRDefault="00BA182C" w:rsidP="00BA182C">
      <w:pPr>
        <w:pBdr>
          <w:top w:val="none" w:sz="0" w:space="0" w:color="000000"/>
          <w:left w:val="none" w:sz="0" w:space="0" w:color="000000"/>
          <w:bottom w:val="none" w:sz="0" w:space="0" w:color="000000"/>
          <w:right w:val="none" w:sz="0" w:space="0" w:color="000000"/>
          <w:between w:val="none" w:sz="0" w:space="0" w:color="000000"/>
        </w:pBdr>
        <w:spacing w:line="380" w:lineRule="exact"/>
        <w:ind w:leftChars="113" w:left="237" w:firstLineChars="50" w:firstLine="105"/>
        <w:rPr>
          <w:rFonts w:ascii="宋体" w:hAnsi="宋体"/>
          <w:color w:val="auto"/>
          <w:kern w:val="2"/>
          <w:szCs w:val="21"/>
        </w:rPr>
      </w:pPr>
      <w:r w:rsidRPr="00BA182C">
        <w:rPr>
          <w:rFonts w:ascii="宋体" w:hAnsi="宋体" w:hint="eastAsia"/>
          <w:color w:val="auto"/>
          <w:kern w:val="2"/>
          <w:szCs w:val="21"/>
        </w:rPr>
        <w:t>地  址：南宁市</w:t>
      </w:r>
      <w:proofErr w:type="gramStart"/>
      <w:r w:rsidRPr="00BA182C">
        <w:rPr>
          <w:rFonts w:ascii="宋体" w:hAnsi="宋体" w:hint="eastAsia"/>
          <w:color w:val="auto"/>
          <w:kern w:val="2"/>
          <w:szCs w:val="21"/>
        </w:rPr>
        <w:t>青秀</w:t>
      </w:r>
      <w:proofErr w:type="gramEnd"/>
      <w:r w:rsidRPr="00BA182C">
        <w:rPr>
          <w:rFonts w:ascii="宋体" w:hAnsi="宋体" w:hint="eastAsia"/>
          <w:color w:val="auto"/>
          <w:kern w:val="2"/>
          <w:szCs w:val="21"/>
        </w:rPr>
        <w:t>区竹溪大道2号荣</w:t>
      </w:r>
      <w:proofErr w:type="gramStart"/>
      <w:r w:rsidRPr="00BA182C">
        <w:rPr>
          <w:rFonts w:ascii="宋体" w:hAnsi="宋体" w:hint="eastAsia"/>
          <w:color w:val="auto"/>
          <w:kern w:val="2"/>
          <w:szCs w:val="21"/>
        </w:rPr>
        <w:t>恒国际</w:t>
      </w:r>
      <w:proofErr w:type="gramEnd"/>
      <w:r w:rsidRPr="00BA182C">
        <w:rPr>
          <w:rFonts w:ascii="宋体" w:hAnsi="宋体" w:hint="eastAsia"/>
          <w:color w:val="auto"/>
          <w:kern w:val="2"/>
          <w:szCs w:val="21"/>
        </w:rPr>
        <w:t>A座10层01号</w:t>
      </w:r>
    </w:p>
    <w:p w:rsidR="00BA182C" w:rsidRPr="00BA182C" w:rsidRDefault="00BA182C" w:rsidP="00BA182C">
      <w:pPr>
        <w:pBdr>
          <w:top w:val="none" w:sz="0" w:space="0" w:color="000000"/>
          <w:left w:val="none" w:sz="0" w:space="0" w:color="000000"/>
          <w:bottom w:val="none" w:sz="0" w:space="0" w:color="000000"/>
          <w:right w:val="none" w:sz="0" w:space="0" w:color="000000"/>
          <w:between w:val="none" w:sz="0" w:space="0" w:color="000000"/>
        </w:pBdr>
        <w:spacing w:line="380" w:lineRule="exact"/>
        <w:ind w:leftChars="113" w:left="237" w:firstLineChars="50" w:firstLine="105"/>
        <w:rPr>
          <w:rFonts w:ascii="宋体" w:hAnsi="宋体"/>
          <w:color w:val="auto"/>
          <w:kern w:val="2"/>
          <w:szCs w:val="21"/>
        </w:rPr>
      </w:pPr>
      <w:r w:rsidRPr="00BA182C">
        <w:rPr>
          <w:rFonts w:ascii="宋体" w:hAnsi="宋体" w:hint="eastAsia"/>
          <w:color w:val="auto"/>
          <w:kern w:val="2"/>
          <w:szCs w:val="21"/>
        </w:rPr>
        <w:t>3.监督部门：南宁市邕宁区财政局政府采购监督办公室 联系电话：0771-4790503</w:t>
      </w:r>
    </w:p>
    <w:p w:rsidR="00BA182C" w:rsidRPr="00BA182C" w:rsidRDefault="00BA182C" w:rsidP="00BA182C">
      <w:pPr>
        <w:spacing w:line="380" w:lineRule="exact"/>
        <w:ind w:firstLineChars="1750" w:firstLine="3850"/>
        <w:rPr>
          <w:rFonts w:ascii="宋体" w:hAnsi="宋体" w:cs="宋体"/>
          <w:color w:val="auto"/>
          <w:sz w:val="22"/>
          <w:szCs w:val="22"/>
        </w:rPr>
      </w:pPr>
    </w:p>
    <w:p w:rsidR="00BA182C" w:rsidRPr="00BA182C" w:rsidRDefault="00BA182C" w:rsidP="00BA182C">
      <w:pPr>
        <w:spacing w:line="380" w:lineRule="exact"/>
        <w:ind w:firstLineChars="1750" w:firstLine="3850"/>
        <w:rPr>
          <w:rFonts w:ascii="宋体" w:hAnsi="宋体" w:cs="宋体"/>
          <w:color w:val="auto"/>
          <w:sz w:val="22"/>
          <w:szCs w:val="22"/>
        </w:rPr>
      </w:pPr>
      <w:r w:rsidRPr="00BA182C">
        <w:rPr>
          <w:rFonts w:ascii="宋体" w:hAnsi="宋体" w:cs="宋体" w:hint="eastAsia"/>
          <w:color w:val="auto"/>
          <w:sz w:val="22"/>
          <w:szCs w:val="22"/>
        </w:rPr>
        <w:t>招标代理机构：广西瑞真工程造价咨询有限责任公司</w:t>
      </w:r>
    </w:p>
    <w:p w:rsidR="00BA182C" w:rsidRPr="00BA182C" w:rsidRDefault="00BA182C" w:rsidP="00BA182C">
      <w:pPr>
        <w:spacing w:line="380" w:lineRule="exact"/>
        <w:ind w:firstLineChars="2500" w:firstLine="5500"/>
        <w:rPr>
          <w:rFonts w:ascii="宋体" w:hAnsi="宋体"/>
          <w:color w:val="auto"/>
          <w:szCs w:val="21"/>
        </w:rPr>
      </w:pPr>
      <w:r w:rsidRPr="00BA182C">
        <w:rPr>
          <w:rFonts w:ascii="宋体" w:hAnsi="宋体" w:cs="宋体" w:hint="eastAsia"/>
          <w:color w:val="auto"/>
          <w:sz w:val="22"/>
          <w:szCs w:val="22"/>
        </w:rPr>
        <w:t>日期：2020年12月7日</w:t>
      </w:r>
    </w:p>
    <w:p w:rsidR="00862E80" w:rsidRDefault="002639AA" w:rsidP="00BA182C">
      <w:pPr>
        <w:pStyle w:val="a9"/>
        <w:pageBreakBefore/>
        <w:jc w:val="center"/>
        <w:outlineLvl w:val="0"/>
        <w:rPr>
          <w:rFonts w:asciiTheme="minorEastAsia" w:eastAsiaTheme="minorEastAsia" w:hAnsiTheme="minorEastAsia"/>
          <w:b/>
          <w:color w:val="auto"/>
          <w:sz w:val="36"/>
          <w:szCs w:val="36"/>
        </w:rPr>
      </w:pPr>
      <w:bookmarkStart w:id="20" w:name="_Toc12560"/>
      <w:r>
        <w:rPr>
          <w:rFonts w:ascii="Times New Roman" w:hAnsi="Times New Roman" w:hint="eastAsia"/>
          <w:b/>
          <w:color w:val="auto"/>
          <w:sz w:val="36"/>
          <w:szCs w:val="36"/>
        </w:rPr>
        <w:lastRenderedPageBreak/>
        <w:t>第二章</w:t>
      </w:r>
      <w:r>
        <w:rPr>
          <w:rFonts w:ascii="Times New Roman" w:hAnsi="Times New Roman" w:hint="eastAsia"/>
          <w:b/>
          <w:color w:val="auto"/>
          <w:sz w:val="36"/>
          <w:szCs w:val="36"/>
        </w:rPr>
        <w:t xml:space="preserve"> </w:t>
      </w:r>
      <w:r>
        <w:rPr>
          <w:rFonts w:ascii="Times New Roman" w:hAnsi="Times New Roman" w:hint="eastAsia"/>
          <w:b/>
          <w:color w:val="auto"/>
          <w:sz w:val="36"/>
          <w:szCs w:val="36"/>
        </w:rPr>
        <w:t>采购需求</w:t>
      </w:r>
      <w:bookmarkEnd w:id="20"/>
    </w:p>
    <w:p w:rsidR="00862E80" w:rsidRDefault="002639AA">
      <w:pPr>
        <w:pStyle w:val="a9"/>
        <w:numPr>
          <w:ilvl w:val="0"/>
          <w:numId w:val="2"/>
        </w:numPr>
        <w:spacing w:line="480" w:lineRule="exact"/>
        <w:rPr>
          <w:rFonts w:cs="宋体"/>
          <w:b/>
          <w:color w:val="auto"/>
          <w:sz w:val="22"/>
          <w:szCs w:val="22"/>
        </w:rPr>
      </w:pPr>
      <w:bookmarkStart w:id="21" w:name="_Toc482711828"/>
      <w:r>
        <w:rPr>
          <w:rFonts w:cs="宋体" w:hint="eastAsia"/>
          <w:b/>
          <w:color w:val="auto"/>
          <w:sz w:val="22"/>
          <w:szCs w:val="22"/>
        </w:rPr>
        <w:t>概述</w:t>
      </w:r>
      <w:bookmarkEnd w:id="21"/>
    </w:p>
    <w:p w:rsidR="00862E80" w:rsidRDefault="002639AA">
      <w:pPr>
        <w:pStyle w:val="a9"/>
        <w:adjustRightInd w:val="0"/>
        <w:snapToGrid w:val="0"/>
        <w:spacing w:line="480" w:lineRule="exact"/>
        <w:ind w:firstLineChars="200" w:firstLine="440"/>
        <w:rPr>
          <w:rFonts w:cs="宋体"/>
          <w:color w:val="auto"/>
          <w:sz w:val="22"/>
          <w:szCs w:val="22"/>
        </w:rPr>
      </w:pPr>
      <w:r>
        <w:rPr>
          <w:rFonts w:cs="宋体" w:hint="eastAsia"/>
          <w:color w:val="auto"/>
          <w:sz w:val="22"/>
          <w:szCs w:val="22"/>
        </w:rPr>
        <w:t>为规范政府采购行为，提高政府采购效率，减少采购环节，根据《中华人民共和国政府采购法》及《广西壮族自治区财政厅关于公布广西政府集中采购目录及标准（2020年版）的通知》（</w:t>
      </w:r>
      <w:proofErr w:type="gramStart"/>
      <w:r>
        <w:rPr>
          <w:rFonts w:cs="宋体" w:hint="eastAsia"/>
          <w:color w:val="auto"/>
          <w:sz w:val="22"/>
          <w:szCs w:val="22"/>
        </w:rPr>
        <w:t>桂财采〔2019〕</w:t>
      </w:r>
      <w:proofErr w:type="gramEnd"/>
      <w:r>
        <w:rPr>
          <w:rFonts w:cs="宋体" w:hint="eastAsia"/>
          <w:color w:val="auto"/>
          <w:sz w:val="22"/>
          <w:szCs w:val="22"/>
        </w:rPr>
        <w:t>72号）的有关规定。根据房屋建设和市政基础设施工程质量监督管理相关规定，建设工程质量监督抽测是质量监督机构依法依规定实施工程质量监督的重要措施，邕宁区目前无相应抽测定点单位，为了推进邕宁区建设工程行业项目建设、规范采购行为，结合邕宁区建设工程管理需要，现对</w:t>
      </w:r>
      <w:r>
        <w:rPr>
          <w:rFonts w:cs="宋体" w:hint="eastAsia"/>
          <w:b/>
          <w:color w:val="auto"/>
          <w:sz w:val="22"/>
          <w:szCs w:val="22"/>
          <w:u w:val="single"/>
        </w:rPr>
        <w:t>2021年-2022年度邕宁区政府投资项目工程检测单项合同估算价100万元以下（不含100万元）定点单位采购</w:t>
      </w:r>
      <w:r>
        <w:rPr>
          <w:rFonts w:cs="宋体" w:hint="eastAsia"/>
          <w:color w:val="auto"/>
          <w:sz w:val="22"/>
          <w:szCs w:val="22"/>
        </w:rPr>
        <w:t>采用公开招标的方式进行采购，确定2021—2022年度定点服务单位。</w:t>
      </w:r>
    </w:p>
    <w:p w:rsidR="00862E80" w:rsidRDefault="002639AA">
      <w:pPr>
        <w:pStyle w:val="a9"/>
        <w:adjustRightInd w:val="0"/>
        <w:snapToGrid w:val="0"/>
        <w:spacing w:line="420" w:lineRule="exact"/>
        <w:rPr>
          <w:rFonts w:cs="宋体"/>
          <w:b/>
          <w:sz w:val="22"/>
          <w:szCs w:val="22"/>
        </w:rPr>
      </w:pPr>
      <w:r>
        <w:rPr>
          <w:rFonts w:cs="宋体" w:hint="eastAsia"/>
          <w:b/>
          <w:color w:val="auto"/>
          <w:sz w:val="22"/>
          <w:szCs w:val="22"/>
        </w:rPr>
        <w:t>二、</w:t>
      </w:r>
      <w:r>
        <w:rPr>
          <w:rFonts w:cs="宋体" w:hint="eastAsia"/>
          <w:b/>
          <w:sz w:val="22"/>
          <w:szCs w:val="22"/>
        </w:rPr>
        <w:t>采购需求内容:</w:t>
      </w: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2693"/>
        <w:gridCol w:w="1985"/>
        <w:gridCol w:w="4443"/>
        <w:gridCol w:w="8"/>
      </w:tblGrid>
      <w:tr w:rsidR="00862E80" w:rsidTr="00BA182C">
        <w:trPr>
          <w:gridAfter w:val="1"/>
          <w:wAfter w:w="8" w:type="dxa"/>
          <w:jc w:val="center"/>
        </w:trPr>
        <w:tc>
          <w:tcPr>
            <w:tcW w:w="458" w:type="dxa"/>
            <w:vAlign w:val="center"/>
          </w:tcPr>
          <w:p w:rsidR="00862E80" w:rsidRDefault="002639AA">
            <w:pPr>
              <w:spacing w:line="420" w:lineRule="exact"/>
              <w:jc w:val="center"/>
              <w:rPr>
                <w:rFonts w:ascii="宋体" w:hAnsi="宋体" w:cs="宋体"/>
                <w:color w:val="auto"/>
                <w:sz w:val="22"/>
                <w:szCs w:val="22"/>
              </w:rPr>
            </w:pPr>
            <w:r>
              <w:rPr>
                <w:rFonts w:ascii="宋体" w:hAnsi="宋体" w:cs="宋体" w:hint="eastAsia"/>
                <w:color w:val="auto"/>
                <w:sz w:val="22"/>
                <w:szCs w:val="22"/>
              </w:rPr>
              <w:t>序号</w:t>
            </w:r>
          </w:p>
        </w:tc>
        <w:tc>
          <w:tcPr>
            <w:tcW w:w="2693" w:type="dxa"/>
            <w:vAlign w:val="center"/>
          </w:tcPr>
          <w:p w:rsidR="00862E80" w:rsidRDefault="002639AA">
            <w:pPr>
              <w:spacing w:line="420" w:lineRule="exact"/>
              <w:jc w:val="center"/>
              <w:rPr>
                <w:rFonts w:ascii="宋体" w:hAnsi="宋体" w:cs="宋体"/>
                <w:color w:val="auto"/>
                <w:sz w:val="22"/>
                <w:szCs w:val="22"/>
              </w:rPr>
            </w:pPr>
            <w:r>
              <w:rPr>
                <w:rFonts w:ascii="宋体" w:hAnsi="宋体" w:cs="宋体" w:hint="eastAsia"/>
                <w:bCs/>
                <w:color w:val="auto"/>
                <w:sz w:val="22"/>
                <w:szCs w:val="22"/>
              </w:rPr>
              <w:t>服务名称</w:t>
            </w:r>
          </w:p>
        </w:tc>
        <w:tc>
          <w:tcPr>
            <w:tcW w:w="1985" w:type="dxa"/>
            <w:vAlign w:val="center"/>
          </w:tcPr>
          <w:p w:rsidR="00862E80" w:rsidRDefault="002639AA">
            <w:pPr>
              <w:spacing w:line="420" w:lineRule="exact"/>
              <w:jc w:val="center"/>
              <w:rPr>
                <w:rFonts w:ascii="宋体" w:hAnsi="宋体" w:cs="宋体"/>
                <w:color w:val="auto"/>
                <w:sz w:val="22"/>
                <w:szCs w:val="22"/>
              </w:rPr>
            </w:pPr>
            <w:r>
              <w:rPr>
                <w:rFonts w:ascii="宋体" w:hAnsi="宋体" w:cs="宋体" w:hint="eastAsia"/>
                <w:color w:val="auto"/>
                <w:sz w:val="22"/>
                <w:szCs w:val="22"/>
              </w:rPr>
              <w:t>中标供应商数量（家）</w:t>
            </w:r>
          </w:p>
        </w:tc>
        <w:tc>
          <w:tcPr>
            <w:tcW w:w="4443" w:type="dxa"/>
            <w:vAlign w:val="center"/>
          </w:tcPr>
          <w:p w:rsidR="00862E80" w:rsidRDefault="002639AA">
            <w:pPr>
              <w:spacing w:line="420" w:lineRule="exact"/>
              <w:jc w:val="center"/>
              <w:rPr>
                <w:rFonts w:ascii="宋体" w:hAnsi="宋体" w:cs="宋体"/>
                <w:color w:val="auto"/>
                <w:sz w:val="22"/>
                <w:szCs w:val="22"/>
              </w:rPr>
            </w:pPr>
            <w:r>
              <w:rPr>
                <w:rFonts w:ascii="宋体" w:hAnsi="宋体" w:cs="宋体" w:hint="eastAsia"/>
                <w:color w:val="auto"/>
                <w:sz w:val="22"/>
                <w:szCs w:val="22"/>
              </w:rPr>
              <w:t>服务内容简要描述</w:t>
            </w:r>
          </w:p>
        </w:tc>
      </w:tr>
      <w:tr w:rsidR="00862E80" w:rsidTr="00BA182C">
        <w:trPr>
          <w:gridAfter w:val="1"/>
          <w:wAfter w:w="8" w:type="dxa"/>
          <w:jc w:val="center"/>
        </w:trPr>
        <w:tc>
          <w:tcPr>
            <w:tcW w:w="458" w:type="dxa"/>
            <w:vAlign w:val="center"/>
          </w:tcPr>
          <w:p w:rsidR="00862E80" w:rsidRDefault="002639AA">
            <w:pPr>
              <w:widowControl/>
              <w:spacing w:line="420" w:lineRule="exact"/>
              <w:jc w:val="center"/>
              <w:rPr>
                <w:rFonts w:ascii="宋体" w:hAnsi="宋体" w:cs="宋体"/>
                <w:color w:val="auto"/>
                <w:sz w:val="22"/>
                <w:szCs w:val="22"/>
              </w:rPr>
            </w:pPr>
            <w:r>
              <w:rPr>
                <w:rFonts w:ascii="宋体" w:hAnsi="宋体" w:cs="宋体" w:hint="eastAsia"/>
                <w:color w:val="auto"/>
                <w:sz w:val="22"/>
                <w:szCs w:val="22"/>
              </w:rPr>
              <w:t>1</w:t>
            </w:r>
          </w:p>
        </w:tc>
        <w:tc>
          <w:tcPr>
            <w:tcW w:w="2693" w:type="dxa"/>
            <w:vAlign w:val="center"/>
          </w:tcPr>
          <w:p w:rsidR="00862E80" w:rsidRDefault="002639AA">
            <w:pPr>
              <w:widowControl/>
              <w:spacing w:line="420" w:lineRule="exact"/>
              <w:jc w:val="center"/>
              <w:rPr>
                <w:rFonts w:ascii="宋体" w:hAnsi="宋体"/>
                <w:color w:val="auto"/>
                <w:szCs w:val="21"/>
              </w:rPr>
            </w:pPr>
            <w:r>
              <w:rPr>
                <w:rFonts w:ascii="宋体" w:hAnsi="宋体" w:cs="宋体" w:hint="eastAsia"/>
                <w:bCs/>
                <w:color w:val="auto"/>
                <w:sz w:val="22"/>
                <w:szCs w:val="22"/>
                <w:shd w:val="clear" w:color="auto" w:fill="FFFFFF"/>
                <w:lang w:bidi="ar"/>
              </w:rPr>
              <w:t>2021年-2022年度邕宁区政府投资项目工程检测单项合同估算价100万元以下（不含100万元）定点单位采购</w:t>
            </w:r>
          </w:p>
        </w:tc>
        <w:tc>
          <w:tcPr>
            <w:tcW w:w="1985" w:type="dxa"/>
            <w:vAlign w:val="center"/>
          </w:tcPr>
          <w:p w:rsidR="00862E80" w:rsidRDefault="002639AA">
            <w:pPr>
              <w:spacing w:line="420" w:lineRule="exact"/>
              <w:jc w:val="center"/>
              <w:rPr>
                <w:rFonts w:ascii="宋体" w:hAnsi="宋体"/>
                <w:color w:val="auto"/>
                <w:szCs w:val="21"/>
              </w:rPr>
            </w:pPr>
            <w:r>
              <w:rPr>
                <w:rFonts w:ascii="宋体" w:hAnsi="宋体" w:hint="eastAsia"/>
                <w:color w:val="auto"/>
                <w:szCs w:val="21"/>
              </w:rPr>
              <w:t>8</w:t>
            </w:r>
          </w:p>
        </w:tc>
        <w:tc>
          <w:tcPr>
            <w:tcW w:w="4443" w:type="dxa"/>
            <w:vAlign w:val="center"/>
          </w:tcPr>
          <w:p w:rsidR="00862E80" w:rsidRDefault="002639AA">
            <w:pPr>
              <w:tabs>
                <w:tab w:val="center" w:pos="4153"/>
                <w:tab w:val="right" w:pos="8306"/>
              </w:tabs>
              <w:snapToGrid w:val="0"/>
              <w:spacing w:line="240" w:lineRule="atLeast"/>
              <w:jc w:val="left"/>
              <w:rPr>
                <w:rFonts w:ascii="宋体" w:hAnsi="宋体" w:cs="宋体"/>
                <w:bCs/>
                <w:color w:val="auto"/>
                <w:sz w:val="22"/>
                <w:szCs w:val="22"/>
                <w:shd w:val="clear" w:color="auto" w:fill="FFFFFF"/>
                <w:lang w:bidi="ar"/>
              </w:rPr>
            </w:pPr>
            <w:r>
              <w:rPr>
                <w:rFonts w:ascii="宋体" w:hAnsi="宋体" w:cs="宋体" w:hint="eastAsia"/>
                <w:bCs/>
                <w:color w:val="auto"/>
                <w:sz w:val="22"/>
                <w:szCs w:val="22"/>
                <w:shd w:val="clear" w:color="auto" w:fill="FFFFFF"/>
                <w:lang w:bidi="ar"/>
              </w:rPr>
              <w:t>通过公开招标的方式选择选定8家定点单位，由定点单位负责南宁市邕宁区本级预算使用财政性资金进行建设工程检测单项合同估算价100万元以下（不含100万元）建设工程的检测服务。</w:t>
            </w:r>
          </w:p>
          <w:p w:rsidR="00862E80" w:rsidRDefault="002639AA">
            <w:pPr>
              <w:widowControl/>
              <w:spacing w:line="420" w:lineRule="exact"/>
              <w:rPr>
                <w:rFonts w:ascii="宋体" w:hAnsi="宋体"/>
                <w:color w:val="auto"/>
                <w:szCs w:val="21"/>
              </w:rPr>
            </w:pPr>
            <w:r>
              <w:rPr>
                <w:rFonts w:ascii="宋体" w:hAnsi="宋体" w:cs="宋体" w:hint="eastAsia"/>
                <w:bCs/>
                <w:color w:val="auto"/>
                <w:sz w:val="22"/>
                <w:szCs w:val="22"/>
                <w:shd w:val="clear" w:color="auto" w:fill="FFFFFF"/>
                <w:lang w:bidi="ar"/>
              </w:rPr>
              <w:t>服务期限为自定点协议签订之日起2年。</w:t>
            </w:r>
          </w:p>
        </w:tc>
      </w:tr>
      <w:tr w:rsidR="00862E80">
        <w:trPr>
          <w:jc w:val="center"/>
        </w:trPr>
        <w:tc>
          <w:tcPr>
            <w:tcW w:w="458" w:type="dxa"/>
            <w:vAlign w:val="center"/>
          </w:tcPr>
          <w:p w:rsidR="00862E80" w:rsidRDefault="002639AA">
            <w:pPr>
              <w:autoSpaceDE w:val="0"/>
              <w:autoSpaceDN w:val="0"/>
              <w:spacing w:line="420" w:lineRule="exact"/>
              <w:jc w:val="center"/>
              <w:rPr>
                <w:rFonts w:ascii="宋体" w:hAnsi="宋体" w:cs="宋体"/>
                <w:color w:val="auto"/>
                <w:sz w:val="22"/>
                <w:szCs w:val="22"/>
              </w:rPr>
            </w:pPr>
            <w:r>
              <w:rPr>
                <w:rFonts w:ascii="宋体" w:hAnsi="宋体" w:cs="宋体" w:hint="eastAsia"/>
                <w:color w:val="auto"/>
                <w:sz w:val="22"/>
                <w:szCs w:val="22"/>
              </w:rPr>
              <w:t>备</w:t>
            </w:r>
          </w:p>
          <w:p w:rsidR="00862E80" w:rsidRDefault="002639AA">
            <w:pPr>
              <w:autoSpaceDE w:val="0"/>
              <w:autoSpaceDN w:val="0"/>
              <w:spacing w:line="420" w:lineRule="exact"/>
              <w:jc w:val="center"/>
              <w:rPr>
                <w:rFonts w:ascii="宋体" w:hAnsi="宋体" w:cs="宋体"/>
                <w:color w:val="auto"/>
                <w:sz w:val="22"/>
                <w:szCs w:val="22"/>
              </w:rPr>
            </w:pPr>
            <w:r>
              <w:rPr>
                <w:rFonts w:ascii="宋体" w:hAnsi="宋体" w:cs="宋体" w:hint="eastAsia"/>
                <w:color w:val="auto"/>
                <w:sz w:val="22"/>
                <w:szCs w:val="22"/>
              </w:rPr>
              <w:t>注</w:t>
            </w:r>
          </w:p>
          <w:p w:rsidR="00862E80" w:rsidRDefault="002639AA">
            <w:pPr>
              <w:autoSpaceDE w:val="0"/>
              <w:autoSpaceDN w:val="0"/>
              <w:spacing w:line="420" w:lineRule="exact"/>
              <w:jc w:val="center"/>
              <w:rPr>
                <w:rFonts w:ascii="宋体" w:hAnsi="宋体" w:cs="宋体"/>
                <w:color w:val="auto"/>
                <w:sz w:val="22"/>
                <w:szCs w:val="22"/>
              </w:rPr>
            </w:pPr>
            <w:r>
              <w:rPr>
                <w:rFonts w:ascii="宋体" w:hAnsi="宋体" w:cs="宋体" w:hint="eastAsia"/>
                <w:color w:val="auto"/>
                <w:sz w:val="22"/>
                <w:szCs w:val="22"/>
              </w:rPr>
              <w:t>内</w:t>
            </w:r>
          </w:p>
          <w:p w:rsidR="00862E80" w:rsidRDefault="002639AA">
            <w:pPr>
              <w:autoSpaceDE w:val="0"/>
              <w:autoSpaceDN w:val="0"/>
              <w:spacing w:line="420" w:lineRule="exact"/>
              <w:jc w:val="center"/>
              <w:rPr>
                <w:rFonts w:ascii="宋体" w:hAnsi="宋体" w:cs="宋体"/>
                <w:color w:val="auto"/>
                <w:sz w:val="22"/>
                <w:szCs w:val="22"/>
              </w:rPr>
            </w:pPr>
            <w:r>
              <w:rPr>
                <w:rFonts w:ascii="宋体" w:hAnsi="宋体" w:cs="宋体" w:hint="eastAsia"/>
                <w:color w:val="auto"/>
                <w:sz w:val="22"/>
                <w:szCs w:val="22"/>
              </w:rPr>
              <w:t>容</w:t>
            </w:r>
          </w:p>
        </w:tc>
        <w:tc>
          <w:tcPr>
            <w:tcW w:w="9129" w:type="dxa"/>
            <w:gridSpan w:val="4"/>
          </w:tcPr>
          <w:p w:rsidR="00862E80" w:rsidRDefault="002639AA">
            <w:pPr>
              <w:autoSpaceDE w:val="0"/>
              <w:autoSpaceDN w:val="0"/>
              <w:spacing w:line="440" w:lineRule="exact"/>
              <w:jc w:val="left"/>
              <w:rPr>
                <w:rFonts w:ascii="宋体" w:hAnsi="宋体" w:cs="宋体"/>
                <w:color w:val="auto"/>
                <w:sz w:val="22"/>
                <w:szCs w:val="22"/>
              </w:rPr>
            </w:pPr>
            <w:r>
              <w:rPr>
                <w:rFonts w:ascii="宋体" w:hAnsi="宋体" w:cs="宋体" w:hint="eastAsia"/>
                <w:color w:val="auto"/>
                <w:sz w:val="22"/>
                <w:szCs w:val="22"/>
              </w:rPr>
              <w:t>▲一、合同签订期：自定点中标确认函下达之日起5个工作日与南宁市邕宁区政府集中采购中心签订定点协议；</w:t>
            </w:r>
          </w:p>
          <w:p w:rsidR="00862E80" w:rsidRDefault="002639AA">
            <w:pPr>
              <w:autoSpaceDE w:val="0"/>
              <w:autoSpaceDN w:val="0"/>
              <w:spacing w:line="440" w:lineRule="exact"/>
              <w:jc w:val="left"/>
              <w:rPr>
                <w:rFonts w:ascii="宋体" w:hAnsi="宋体" w:cs="宋体"/>
                <w:color w:val="auto"/>
                <w:sz w:val="22"/>
                <w:szCs w:val="22"/>
              </w:rPr>
            </w:pPr>
            <w:r>
              <w:rPr>
                <w:rFonts w:ascii="宋体" w:hAnsi="宋体" w:cs="宋体" w:hint="eastAsia"/>
                <w:color w:val="auto"/>
                <w:sz w:val="22"/>
                <w:szCs w:val="22"/>
              </w:rPr>
              <w:t>▲二、提交服务成果时间：定点项目合同中另行约定。</w:t>
            </w:r>
          </w:p>
          <w:p w:rsidR="00862E80" w:rsidRDefault="002639AA">
            <w:pPr>
              <w:autoSpaceDE w:val="0"/>
              <w:autoSpaceDN w:val="0"/>
              <w:spacing w:line="440" w:lineRule="exact"/>
              <w:jc w:val="left"/>
              <w:rPr>
                <w:rFonts w:ascii="宋体" w:hAnsi="宋体" w:cs="宋体"/>
                <w:color w:val="auto"/>
                <w:sz w:val="22"/>
                <w:szCs w:val="22"/>
              </w:rPr>
            </w:pPr>
            <w:r>
              <w:rPr>
                <w:rFonts w:ascii="宋体" w:hAnsi="宋体" w:cs="宋体" w:hint="eastAsia"/>
                <w:color w:val="auto"/>
                <w:sz w:val="22"/>
                <w:szCs w:val="22"/>
              </w:rPr>
              <w:t>▲三、服务期限：本次定点采购有效期为自签订定点采购协议并生效之日起二年内，具体时间以南宁市邕宁区政府集中采购中心下发通知文件为准。</w:t>
            </w:r>
          </w:p>
          <w:p w:rsidR="00862E80" w:rsidRDefault="002639AA">
            <w:pPr>
              <w:autoSpaceDE w:val="0"/>
              <w:autoSpaceDN w:val="0"/>
              <w:spacing w:line="440" w:lineRule="exact"/>
              <w:jc w:val="left"/>
              <w:rPr>
                <w:rFonts w:ascii="宋体" w:hAnsi="宋体" w:cs="宋体"/>
                <w:color w:val="auto"/>
                <w:sz w:val="22"/>
                <w:szCs w:val="22"/>
              </w:rPr>
            </w:pPr>
            <w:r>
              <w:rPr>
                <w:rFonts w:ascii="宋体" w:hAnsi="宋体" w:cs="宋体" w:hint="eastAsia"/>
                <w:color w:val="auto"/>
                <w:sz w:val="22"/>
                <w:szCs w:val="22"/>
              </w:rPr>
              <w:t>▲四、基本人员配备：拟投入本项目的对应专业技术人员，应满足招标要求，且必须是投标单位在职人员，需提供投标单位缴纳的投标截止时间前近半年内任意连续三个月的缴纳社会保险证明材料：①项目总负责人1人；②其他服务人员3人；</w:t>
            </w:r>
          </w:p>
          <w:p w:rsidR="00862E80" w:rsidRDefault="002639AA">
            <w:pPr>
              <w:tabs>
                <w:tab w:val="center" w:pos="4153"/>
                <w:tab w:val="right" w:pos="8306"/>
              </w:tabs>
              <w:snapToGrid w:val="0"/>
              <w:spacing w:line="440" w:lineRule="exact"/>
              <w:jc w:val="left"/>
              <w:rPr>
                <w:rFonts w:ascii="宋体" w:hAnsi="宋体" w:cs="宋体"/>
                <w:color w:val="auto"/>
                <w:sz w:val="22"/>
                <w:szCs w:val="22"/>
              </w:rPr>
            </w:pPr>
            <w:r>
              <w:rPr>
                <w:rFonts w:ascii="宋体" w:hAnsi="宋体" w:cs="宋体" w:hint="eastAsia"/>
                <w:color w:val="auto"/>
                <w:sz w:val="22"/>
                <w:szCs w:val="22"/>
              </w:rPr>
              <w:t>服务单位必须明确服务人员名单，人员名单不能随意变更，如有变更须报经项目业主同意。</w:t>
            </w:r>
          </w:p>
          <w:p w:rsidR="00862E80" w:rsidRDefault="002639AA">
            <w:pPr>
              <w:tabs>
                <w:tab w:val="center" w:pos="4153"/>
                <w:tab w:val="right" w:pos="8306"/>
              </w:tabs>
              <w:snapToGrid w:val="0"/>
              <w:spacing w:line="440" w:lineRule="exact"/>
              <w:jc w:val="left"/>
              <w:rPr>
                <w:rFonts w:ascii="宋体" w:hAnsi="宋体" w:cs="宋体"/>
                <w:color w:val="auto"/>
                <w:sz w:val="22"/>
                <w:szCs w:val="22"/>
              </w:rPr>
            </w:pPr>
            <w:r>
              <w:rPr>
                <w:rFonts w:ascii="宋体" w:hAnsi="宋体" w:cs="宋体" w:hint="eastAsia"/>
                <w:color w:val="auto"/>
                <w:sz w:val="22"/>
                <w:szCs w:val="22"/>
              </w:rPr>
              <w:t>五、投标报价：投标人投标报价要结合业主项目的特点及自身技术水平、成本、按自身情况和承受能力，按下浮系数进行报价。</w:t>
            </w:r>
          </w:p>
          <w:p w:rsidR="00862E80" w:rsidRDefault="002639AA">
            <w:pPr>
              <w:tabs>
                <w:tab w:val="center" w:pos="4153"/>
                <w:tab w:val="right" w:pos="8306"/>
              </w:tabs>
              <w:snapToGrid w:val="0"/>
              <w:spacing w:line="440" w:lineRule="exact"/>
              <w:jc w:val="left"/>
              <w:rPr>
                <w:rFonts w:ascii="宋体" w:hAnsi="宋体" w:cs="宋体"/>
                <w:color w:val="auto"/>
                <w:sz w:val="22"/>
                <w:szCs w:val="22"/>
              </w:rPr>
            </w:pPr>
            <w:r>
              <w:rPr>
                <w:rFonts w:ascii="宋体" w:hAnsi="宋体" w:cs="宋体" w:hint="eastAsia"/>
                <w:color w:val="auto"/>
                <w:sz w:val="22"/>
                <w:szCs w:val="22"/>
              </w:rPr>
              <w:t>六、履约保证金</w:t>
            </w:r>
          </w:p>
          <w:p w:rsidR="00862E80" w:rsidRDefault="002639AA">
            <w:pPr>
              <w:tabs>
                <w:tab w:val="center" w:pos="4153"/>
                <w:tab w:val="right" w:pos="8306"/>
              </w:tabs>
              <w:snapToGrid w:val="0"/>
              <w:spacing w:line="440" w:lineRule="exact"/>
              <w:jc w:val="left"/>
              <w:rPr>
                <w:rFonts w:ascii="宋体" w:hAnsi="宋体" w:cs="宋体"/>
                <w:color w:val="auto"/>
                <w:sz w:val="22"/>
                <w:szCs w:val="22"/>
              </w:rPr>
            </w:pPr>
            <w:r>
              <w:rPr>
                <w:rFonts w:ascii="宋体" w:hAnsi="宋体" w:cs="宋体" w:hint="eastAsia"/>
                <w:color w:val="auto"/>
                <w:sz w:val="22"/>
                <w:szCs w:val="22"/>
              </w:rPr>
              <w:t>本次招标项目不收履约保证金。</w:t>
            </w:r>
          </w:p>
        </w:tc>
      </w:tr>
    </w:tbl>
    <w:p w:rsidR="00862E80" w:rsidRDefault="00862E80">
      <w:pPr>
        <w:spacing w:line="360" w:lineRule="auto"/>
        <w:rPr>
          <w:rFonts w:cs="宋体"/>
          <w:b/>
          <w:color w:val="auto"/>
          <w:sz w:val="22"/>
          <w:szCs w:val="22"/>
        </w:rPr>
      </w:pPr>
    </w:p>
    <w:p w:rsidR="001007B0" w:rsidRDefault="001007B0">
      <w:pPr>
        <w:spacing w:line="360" w:lineRule="auto"/>
        <w:rPr>
          <w:rFonts w:ascii="宋体" w:hAnsi="宋体" w:hint="eastAsia"/>
          <w:b/>
          <w:color w:val="auto"/>
          <w:kern w:val="2"/>
          <w:szCs w:val="21"/>
        </w:rPr>
      </w:pPr>
    </w:p>
    <w:p w:rsidR="00862E80" w:rsidRDefault="002639AA">
      <w:pPr>
        <w:spacing w:line="360" w:lineRule="auto"/>
        <w:rPr>
          <w:rFonts w:ascii="宋体" w:hAnsi="宋体"/>
          <w:b/>
          <w:color w:val="auto"/>
          <w:kern w:val="2"/>
          <w:szCs w:val="21"/>
        </w:rPr>
      </w:pPr>
      <w:r>
        <w:rPr>
          <w:rFonts w:ascii="宋体" w:hAnsi="宋体" w:hint="eastAsia"/>
          <w:b/>
          <w:color w:val="auto"/>
          <w:kern w:val="2"/>
          <w:szCs w:val="21"/>
        </w:rPr>
        <w:lastRenderedPageBreak/>
        <w:t>三、检测服务范围及要求</w:t>
      </w:r>
    </w:p>
    <w:p w:rsidR="00862E80" w:rsidRDefault="002639AA">
      <w:pPr>
        <w:pStyle w:val="a9"/>
        <w:adjustRightInd w:val="0"/>
        <w:snapToGrid w:val="0"/>
        <w:spacing w:line="420" w:lineRule="exact"/>
        <w:ind w:firstLineChars="200" w:firstLine="442"/>
        <w:rPr>
          <w:rFonts w:cs="宋体"/>
          <w:b/>
          <w:color w:val="auto"/>
          <w:sz w:val="22"/>
          <w:szCs w:val="22"/>
        </w:rPr>
      </w:pPr>
      <w:r>
        <w:rPr>
          <w:rFonts w:cs="宋体" w:hint="eastAsia"/>
          <w:b/>
          <w:color w:val="auto"/>
          <w:sz w:val="22"/>
          <w:szCs w:val="22"/>
        </w:rPr>
        <w:t>检测范围包括：</w:t>
      </w:r>
    </w:p>
    <w:p w:rsidR="00862E80" w:rsidRDefault="002639AA">
      <w:pPr>
        <w:pStyle w:val="a9"/>
        <w:adjustRightInd w:val="0"/>
        <w:snapToGrid w:val="0"/>
        <w:spacing w:line="420" w:lineRule="exact"/>
        <w:ind w:firstLineChars="200" w:firstLine="440"/>
        <w:rPr>
          <w:rFonts w:cs="宋体"/>
          <w:color w:val="auto"/>
          <w:sz w:val="22"/>
          <w:szCs w:val="22"/>
        </w:rPr>
      </w:pPr>
      <w:r>
        <w:rPr>
          <w:rFonts w:cs="宋体" w:hint="eastAsia"/>
          <w:color w:val="auto"/>
          <w:sz w:val="22"/>
          <w:szCs w:val="22"/>
        </w:rPr>
        <w:t>1.见证取样检测（钢筋原材力学、工艺性能（含重量偏差）、钢筋焊接性能、预应力混凝土用钢绞线力学性能检验、钢管性能检测、脚手架扣件检测、墙</w:t>
      </w:r>
      <w:proofErr w:type="gramStart"/>
      <w:r>
        <w:rPr>
          <w:rFonts w:cs="宋体" w:hint="eastAsia"/>
          <w:color w:val="auto"/>
          <w:sz w:val="22"/>
          <w:szCs w:val="22"/>
        </w:rPr>
        <w:t>体材</w:t>
      </w:r>
      <w:proofErr w:type="gramEnd"/>
      <w:r>
        <w:rPr>
          <w:rFonts w:cs="宋体" w:hint="eastAsia"/>
          <w:color w:val="auto"/>
          <w:sz w:val="22"/>
          <w:szCs w:val="22"/>
        </w:rPr>
        <w:t>料（强度）检验、</w:t>
      </w:r>
      <w:proofErr w:type="gramStart"/>
      <w:r>
        <w:rPr>
          <w:rFonts w:cs="宋体" w:hint="eastAsia"/>
          <w:color w:val="auto"/>
          <w:sz w:val="22"/>
          <w:szCs w:val="22"/>
        </w:rPr>
        <w:t>砼</w:t>
      </w:r>
      <w:proofErr w:type="gramEnd"/>
      <w:r>
        <w:rPr>
          <w:rFonts w:cs="宋体" w:hint="eastAsia"/>
          <w:color w:val="auto"/>
          <w:sz w:val="22"/>
          <w:szCs w:val="22"/>
        </w:rPr>
        <w:t>抗压强度、</w:t>
      </w:r>
      <w:proofErr w:type="gramStart"/>
      <w:r>
        <w:rPr>
          <w:rFonts w:cs="宋体" w:hint="eastAsia"/>
          <w:color w:val="auto"/>
          <w:sz w:val="22"/>
          <w:szCs w:val="22"/>
        </w:rPr>
        <w:t>砼</w:t>
      </w:r>
      <w:proofErr w:type="gramEnd"/>
      <w:r>
        <w:rPr>
          <w:rFonts w:cs="宋体" w:hint="eastAsia"/>
          <w:color w:val="auto"/>
          <w:sz w:val="22"/>
          <w:szCs w:val="22"/>
        </w:rPr>
        <w:t>抗折强度、砂浆强度、砂石常规物理性能、水泥物理性能、混凝土耐久性、混凝土配合比、砂浆配合比、外加剂及掺和料常规检验、防水卷材、防水涂料、路缘石抗压强度、路面砖抗压强度、透水砖抗压强度、简易土工试验、土工合成材料、无机结合料配合比、无机结合料及稳定材料试验、沥青及沥青混合料检验、路基路面压实度、路床路面弯沉、路面厚度、路面抗滑系数、路面构造深度、建筑用管材、管件检测、井盖、水</w:t>
      </w:r>
      <w:proofErr w:type="gramStart"/>
      <w:r>
        <w:rPr>
          <w:rFonts w:cs="宋体" w:hint="eastAsia"/>
          <w:color w:val="auto"/>
          <w:sz w:val="22"/>
          <w:szCs w:val="22"/>
        </w:rPr>
        <w:t>箅</w:t>
      </w:r>
      <w:proofErr w:type="gramEnd"/>
      <w:r>
        <w:rPr>
          <w:rFonts w:cs="宋体" w:hint="eastAsia"/>
          <w:color w:val="auto"/>
          <w:sz w:val="22"/>
          <w:szCs w:val="22"/>
        </w:rPr>
        <w:t>检测、天然饰面石材物理性能试验、混凝土排水管及现场管道闭水试验等）。</w:t>
      </w:r>
    </w:p>
    <w:p w:rsidR="00862E80" w:rsidRDefault="002639AA">
      <w:pPr>
        <w:pStyle w:val="a9"/>
        <w:adjustRightInd w:val="0"/>
        <w:snapToGrid w:val="0"/>
        <w:spacing w:line="420" w:lineRule="exact"/>
        <w:ind w:firstLineChars="200" w:firstLine="440"/>
        <w:rPr>
          <w:rFonts w:cs="宋体"/>
          <w:color w:val="auto"/>
          <w:sz w:val="22"/>
          <w:szCs w:val="22"/>
        </w:rPr>
      </w:pPr>
      <w:r>
        <w:rPr>
          <w:rFonts w:cs="宋体" w:hint="eastAsia"/>
          <w:color w:val="auto"/>
          <w:sz w:val="22"/>
          <w:szCs w:val="22"/>
        </w:rPr>
        <w:t>2.主体结构工程现场检测</w:t>
      </w:r>
    </w:p>
    <w:p w:rsidR="00862E80" w:rsidRDefault="002639AA">
      <w:pPr>
        <w:pStyle w:val="a9"/>
        <w:adjustRightInd w:val="0"/>
        <w:snapToGrid w:val="0"/>
        <w:spacing w:line="420" w:lineRule="exact"/>
        <w:ind w:firstLineChars="200" w:firstLine="440"/>
        <w:rPr>
          <w:rFonts w:cs="宋体"/>
          <w:color w:val="auto"/>
          <w:sz w:val="22"/>
          <w:szCs w:val="22"/>
        </w:rPr>
      </w:pPr>
      <w:r>
        <w:rPr>
          <w:rFonts w:cs="宋体" w:hint="eastAsia"/>
          <w:color w:val="auto"/>
          <w:sz w:val="22"/>
          <w:szCs w:val="22"/>
        </w:rPr>
        <w:t>3.地基基础工程检测</w:t>
      </w:r>
    </w:p>
    <w:p w:rsidR="00862E80" w:rsidRDefault="002639AA">
      <w:pPr>
        <w:pStyle w:val="a9"/>
        <w:adjustRightInd w:val="0"/>
        <w:snapToGrid w:val="0"/>
        <w:spacing w:line="420" w:lineRule="exact"/>
        <w:ind w:firstLineChars="200" w:firstLine="440"/>
        <w:rPr>
          <w:rFonts w:cs="宋体"/>
          <w:color w:val="auto"/>
          <w:sz w:val="22"/>
          <w:szCs w:val="22"/>
        </w:rPr>
      </w:pPr>
      <w:r>
        <w:rPr>
          <w:rFonts w:cs="宋体" w:hint="eastAsia"/>
          <w:color w:val="auto"/>
          <w:sz w:val="22"/>
          <w:szCs w:val="22"/>
        </w:rPr>
        <w:t>4.建筑物附属设备安装工程检测</w:t>
      </w:r>
    </w:p>
    <w:p w:rsidR="00862E80" w:rsidRDefault="002639AA">
      <w:pPr>
        <w:pStyle w:val="a9"/>
        <w:adjustRightInd w:val="0"/>
        <w:snapToGrid w:val="0"/>
        <w:spacing w:line="420" w:lineRule="exact"/>
        <w:ind w:firstLineChars="200" w:firstLine="440"/>
        <w:rPr>
          <w:rFonts w:cs="宋体"/>
          <w:color w:val="auto"/>
          <w:sz w:val="22"/>
          <w:szCs w:val="22"/>
        </w:rPr>
      </w:pPr>
      <w:r>
        <w:rPr>
          <w:rFonts w:cs="宋体" w:hint="eastAsia"/>
          <w:color w:val="auto"/>
          <w:sz w:val="22"/>
          <w:szCs w:val="22"/>
        </w:rPr>
        <w:t>5.钢结构检测</w:t>
      </w:r>
    </w:p>
    <w:p w:rsidR="00862E80" w:rsidRDefault="002639AA">
      <w:pPr>
        <w:pStyle w:val="a9"/>
        <w:adjustRightInd w:val="0"/>
        <w:snapToGrid w:val="0"/>
        <w:spacing w:line="420" w:lineRule="exact"/>
        <w:ind w:firstLineChars="200" w:firstLine="440"/>
        <w:rPr>
          <w:rFonts w:cs="宋体"/>
          <w:color w:val="auto"/>
          <w:sz w:val="22"/>
          <w:szCs w:val="22"/>
        </w:rPr>
      </w:pPr>
      <w:r>
        <w:rPr>
          <w:rFonts w:cs="宋体" w:hint="eastAsia"/>
          <w:color w:val="auto"/>
          <w:sz w:val="22"/>
          <w:szCs w:val="22"/>
        </w:rPr>
        <w:t>6.排水管道内窥检测（CCTV)</w:t>
      </w:r>
    </w:p>
    <w:p w:rsidR="00862E80" w:rsidRDefault="002639AA">
      <w:pPr>
        <w:spacing w:line="360" w:lineRule="auto"/>
        <w:ind w:firstLine="492"/>
        <w:rPr>
          <w:rFonts w:ascii="宋体" w:hAnsi="Courier New"/>
          <w:b/>
          <w:color w:val="auto"/>
          <w:kern w:val="2"/>
          <w:szCs w:val="21"/>
        </w:rPr>
      </w:pPr>
      <w:r>
        <w:rPr>
          <w:rFonts w:ascii="宋体" w:hAnsi="Courier New" w:hint="eastAsia"/>
          <w:b/>
          <w:color w:val="auto"/>
          <w:kern w:val="2"/>
          <w:szCs w:val="21"/>
        </w:rPr>
        <w:t>项目检测服务工作期：</w:t>
      </w:r>
    </w:p>
    <w:p w:rsidR="00862E80" w:rsidRDefault="002639AA">
      <w:pPr>
        <w:spacing w:line="360" w:lineRule="auto"/>
        <w:ind w:firstLine="492"/>
        <w:rPr>
          <w:rFonts w:ascii="宋体" w:hAnsi="Courier New"/>
          <w:color w:val="auto"/>
          <w:kern w:val="2"/>
          <w:szCs w:val="21"/>
        </w:rPr>
      </w:pPr>
      <w:r>
        <w:rPr>
          <w:rFonts w:ascii="宋体" w:hAnsi="Courier New" w:hint="eastAsia"/>
          <w:color w:val="auto"/>
          <w:kern w:val="2"/>
          <w:szCs w:val="21"/>
        </w:rPr>
        <w:t>检测服务工作以满足项目施工进度和验收为原则，检测服务期从项目业主发出通知开始，3日内进场开展检测工作，检测工作完成后的次日提供检测结果，并在规范要求到期时限的7个工作日内递交正式检测成果报告给项目业主，不能影响工程的正式交工竣工验收。</w:t>
      </w:r>
    </w:p>
    <w:p w:rsidR="00862E80" w:rsidRDefault="002639AA">
      <w:pPr>
        <w:spacing w:line="360" w:lineRule="auto"/>
        <w:ind w:firstLine="492"/>
        <w:rPr>
          <w:rFonts w:ascii="宋体" w:hAnsi="Courier New"/>
          <w:b/>
          <w:color w:val="auto"/>
          <w:kern w:val="2"/>
          <w:szCs w:val="21"/>
        </w:rPr>
      </w:pPr>
      <w:r>
        <w:rPr>
          <w:rFonts w:ascii="宋体" w:hAnsi="Courier New" w:hint="eastAsia"/>
          <w:b/>
          <w:color w:val="auto"/>
          <w:kern w:val="2"/>
          <w:szCs w:val="21"/>
        </w:rPr>
        <w:t>质量要求：</w:t>
      </w:r>
    </w:p>
    <w:p w:rsidR="00862E80" w:rsidRDefault="002639AA">
      <w:pPr>
        <w:spacing w:line="360" w:lineRule="auto"/>
        <w:ind w:firstLine="492"/>
        <w:rPr>
          <w:rFonts w:ascii="宋体" w:hAnsi="Courier New"/>
          <w:color w:val="auto"/>
          <w:kern w:val="2"/>
          <w:szCs w:val="21"/>
        </w:rPr>
      </w:pPr>
      <w:r>
        <w:rPr>
          <w:rFonts w:ascii="宋体" w:hAnsi="Courier New" w:hint="eastAsia"/>
          <w:color w:val="auto"/>
          <w:kern w:val="2"/>
          <w:szCs w:val="21"/>
        </w:rPr>
        <w:t>按国家、省、市现行规范、标准和委托单位的检测内容、完成时间进行检测，严格按《建设工程质量检测管理办法》规定执行，对招标人委托的检测项目进行客观公正检测，做到检测数据完整、准确、真实、清楚。</w:t>
      </w:r>
    </w:p>
    <w:p w:rsidR="00862E80" w:rsidRDefault="002639AA">
      <w:pPr>
        <w:spacing w:line="360" w:lineRule="auto"/>
        <w:ind w:firstLine="492"/>
        <w:rPr>
          <w:rFonts w:ascii="宋体" w:hAnsi="宋体"/>
          <w:color w:val="auto"/>
          <w:kern w:val="2"/>
          <w:szCs w:val="21"/>
        </w:rPr>
      </w:pPr>
      <w:r>
        <w:rPr>
          <w:rFonts w:ascii="宋体" w:hAnsi="Courier New" w:hint="eastAsia"/>
          <w:b/>
          <w:color w:val="auto"/>
          <w:kern w:val="2"/>
          <w:szCs w:val="21"/>
        </w:rPr>
        <w:t>范围依据：</w:t>
      </w:r>
      <w:r>
        <w:rPr>
          <w:rFonts w:ascii="宋体" w:hAnsi="Courier New" w:hint="eastAsia"/>
          <w:color w:val="auto"/>
          <w:kern w:val="2"/>
          <w:szCs w:val="21"/>
        </w:rPr>
        <w:t>根据桂建标[2009] 7号文及桂建管[2013]11号文的要求，项目质量检测为除独立检测项目外其余所有的检测项目，包含项目所有附属工程所需的检测项目。请投标人自行综合考虑报价，全面考虑工程所需检测项目,</w:t>
      </w:r>
      <w:r>
        <w:rPr>
          <w:rFonts w:ascii="Calibri" w:hAnsi="Calibri"/>
          <w:color w:val="auto"/>
          <w:kern w:val="2"/>
          <w:szCs w:val="21"/>
        </w:rPr>
        <w:t xml:space="preserve"> </w:t>
      </w:r>
      <w:r>
        <w:rPr>
          <w:rFonts w:ascii="宋体" w:hAnsi="Courier New" w:hint="eastAsia"/>
          <w:color w:val="auto"/>
          <w:kern w:val="2"/>
          <w:szCs w:val="21"/>
        </w:rPr>
        <w:t>项目业主根据检测项目具体内容，委托符合采购项目服务需求的定点单位。</w:t>
      </w:r>
    </w:p>
    <w:p w:rsidR="00862E80" w:rsidRDefault="002639AA">
      <w:pPr>
        <w:adjustRightInd w:val="0"/>
        <w:spacing w:line="300" w:lineRule="auto"/>
        <w:rPr>
          <w:rFonts w:hAnsi="宋体"/>
          <w:b/>
          <w:color w:val="auto"/>
          <w:kern w:val="2"/>
          <w:szCs w:val="21"/>
        </w:rPr>
      </w:pPr>
      <w:r>
        <w:rPr>
          <w:rFonts w:ascii="Calibri" w:hAnsi="宋体" w:hint="eastAsia"/>
          <w:b/>
          <w:color w:val="auto"/>
          <w:kern w:val="2"/>
          <w:szCs w:val="21"/>
        </w:rPr>
        <w:t>四、服务范围和计价标准</w:t>
      </w:r>
    </w:p>
    <w:p w:rsidR="00862E80" w:rsidRDefault="002639AA">
      <w:pPr>
        <w:adjustRightInd w:val="0"/>
        <w:spacing w:line="460" w:lineRule="exact"/>
        <w:ind w:firstLine="437"/>
        <w:rPr>
          <w:rFonts w:ascii="Calibri" w:hAnsi="宋体"/>
          <w:color w:val="auto"/>
          <w:kern w:val="2"/>
          <w:szCs w:val="21"/>
        </w:rPr>
      </w:pPr>
      <w:r>
        <w:rPr>
          <w:rFonts w:ascii="Calibri" w:hAnsi="宋体" w:hint="eastAsia"/>
          <w:color w:val="auto"/>
          <w:kern w:val="2"/>
          <w:szCs w:val="21"/>
        </w:rPr>
        <w:t>1.</w:t>
      </w:r>
      <w:r>
        <w:rPr>
          <w:rFonts w:ascii="Calibri" w:hAnsi="宋体" w:hint="eastAsia"/>
          <w:color w:val="auto"/>
          <w:kern w:val="2"/>
          <w:szCs w:val="21"/>
        </w:rPr>
        <w:t>采购人范围：使用财政性资金进行建设工程检测服务采购的南宁市邕宁区本级预算单位业主单位及项目业主。</w:t>
      </w:r>
    </w:p>
    <w:p w:rsidR="00862E80" w:rsidRDefault="002639AA">
      <w:pPr>
        <w:adjustRightInd w:val="0"/>
        <w:spacing w:line="460" w:lineRule="exact"/>
        <w:ind w:firstLine="437"/>
        <w:rPr>
          <w:rFonts w:ascii="Calibri" w:hAnsi="宋体"/>
          <w:color w:val="auto"/>
          <w:kern w:val="2"/>
          <w:szCs w:val="21"/>
        </w:rPr>
      </w:pPr>
      <w:r>
        <w:rPr>
          <w:rFonts w:ascii="Calibri" w:hAnsi="宋体" w:hint="eastAsia"/>
          <w:color w:val="auto"/>
          <w:kern w:val="2"/>
          <w:szCs w:val="21"/>
        </w:rPr>
        <w:t>2.</w:t>
      </w:r>
      <w:r>
        <w:rPr>
          <w:rFonts w:ascii="Calibri" w:hAnsi="宋体" w:hint="eastAsia"/>
          <w:color w:val="auto"/>
          <w:kern w:val="2"/>
          <w:szCs w:val="21"/>
        </w:rPr>
        <w:t>签订定点协议起两年内。</w:t>
      </w:r>
    </w:p>
    <w:p w:rsidR="00862E80" w:rsidRDefault="002639AA">
      <w:pPr>
        <w:adjustRightInd w:val="0"/>
        <w:spacing w:line="480" w:lineRule="exact"/>
        <w:ind w:firstLine="437"/>
        <w:rPr>
          <w:rFonts w:ascii="Calibri" w:hAnsi="宋体"/>
          <w:color w:val="auto"/>
          <w:kern w:val="2"/>
          <w:szCs w:val="21"/>
        </w:rPr>
      </w:pPr>
      <w:r>
        <w:rPr>
          <w:rFonts w:ascii="Calibri" w:hAnsi="宋体" w:hint="eastAsia"/>
          <w:color w:val="auto"/>
          <w:kern w:val="2"/>
          <w:szCs w:val="21"/>
        </w:rPr>
        <w:t>3.</w:t>
      </w:r>
      <w:r>
        <w:rPr>
          <w:rFonts w:ascii="Calibri" w:hAnsi="宋体" w:hint="eastAsia"/>
          <w:color w:val="auto"/>
          <w:kern w:val="2"/>
          <w:szCs w:val="21"/>
        </w:rPr>
        <w:t>招标依据及定点服务范围：根据中华人民共和国建设部令第</w:t>
      </w:r>
      <w:r>
        <w:rPr>
          <w:rFonts w:ascii="Calibri" w:hAnsi="宋体"/>
          <w:color w:val="auto"/>
          <w:kern w:val="2"/>
          <w:szCs w:val="21"/>
        </w:rPr>
        <w:t>141</w:t>
      </w:r>
      <w:r>
        <w:rPr>
          <w:rFonts w:ascii="Calibri" w:hAnsi="宋体" w:hint="eastAsia"/>
          <w:color w:val="auto"/>
          <w:kern w:val="2"/>
          <w:szCs w:val="21"/>
        </w:rPr>
        <w:t>号《建设工程质量检测管理办法》及《广西壮族自治区建设工程质量检测管理暂行规定》（桂建质</w:t>
      </w:r>
      <w:r>
        <w:rPr>
          <w:rFonts w:ascii="Calibri" w:hAnsi="宋体"/>
          <w:color w:val="auto"/>
          <w:kern w:val="2"/>
          <w:szCs w:val="21"/>
        </w:rPr>
        <w:t>[2006]19</w:t>
      </w:r>
      <w:r>
        <w:rPr>
          <w:rFonts w:ascii="Calibri" w:hAnsi="宋体" w:hint="eastAsia"/>
          <w:color w:val="auto"/>
          <w:kern w:val="2"/>
          <w:szCs w:val="21"/>
        </w:rPr>
        <w:t>号）精神，为建立工程质量安全控制体系，加大工程实体监督评价工作，现拟对邕宁区本级财政性资金建设工程进行检测采</w:t>
      </w:r>
      <w:r>
        <w:rPr>
          <w:rFonts w:ascii="Calibri" w:hAnsi="宋体" w:hint="eastAsia"/>
          <w:color w:val="auto"/>
          <w:kern w:val="2"/>
          <w:szCs w:val="21"/>
        </w:rPr>
        <w:lastRenderedPageBreak/>
        <w:t>购，统一确定</w:t>
      </w:r>
      <w:r>
        <w:rPr>
          <w:rFonts w:ascii="Calibri" w:hAnsi="宋体" w:hint="eastAsia"/>
          <w:color w:val="auto"/>
          <w:kern w:val="2"/>
          <w:szCs w:val="21"/>
        </w:rPr>
        <w:t>2021 -2022</w:t>
      </w:r>
      <w:r>
        <w:rPr>
          <w:rFonts w:ascii="Calibri" w:hAnsi="宋体" w:hint="eastAsia"/>
          <w:color w:val="auto"/>
          <w:kern w:val="2"/>
          <w:szCs w:val="21"/>
        </w:rPr>
        <w:t>年检测工作服务定点供应商及其所能提供的服务项目、价格优惠率、服务承诺等内容。</w:t>
      </w:r>
    </w:p>
    <w:p w:rsidR="00862E80" w:rsidRDefault="002639AA">
      <w:pPr>
        <w:adjustRightInd w:val="0"/>
        <w:spacing w:line="480" w:lineRule="exact"/>
        <w:ind w:firstLine="437"/>
        <w:rPr>
          <w:rFonts w:ascii="Calibri" w:hAnsi="宋体"/>
          <w:color w:val="auto"/>
          <w:kern w:val="2"/>
          <w:szCs w:val="21"/>
        </w:rPr>
      </w:pPr>
      <w:r>
        <w:rPr>
          <w:rFonts w:ascii="Calibri" w:hAnsi="宋体" w:hint="eastAsia"/>
          <w:color w:val="auto"/>
          <w:kern w:val="2"/>
          <w:szCs w:val="21"/>
        </w:rPr>
        <w:t>4.</w:t>
      </w:r>
      <w:r>
        <w:rPr>
          <w:rFonts w:ascii="Calibri" w:hAnsi="宋体" w:hint="eastAsia"/>
          <w:color w:val="auto"/>
          <w:kern w:val="2"/>
          <w:szCs w:val="21"/>
        </w:rPr>
        <w:t>计价标准：</w:t>
      </w:r>
      <w:r>
        <w:rPr>
          <w:rFonts w:ascii="宋体" w:cs="Arial" w:hint="eastAsia"/>
          <w:color w:val="auto"/>
          <w:kern w:val="2"/>
          <w:szCs w:val="21"/>
        </w:rPr>
        <w:t>收费标准根据</w:t>
      </w:r>
      <w:proofErr w:type="gramStart"/>
      <w:r>
        <w:rPr>
          <w:rFonts w:ascii="宋体" w:cs="Arial" w:hint="eastAsia"/>
          <w:color w:val="auto"/>
          <w:kern w:val="2"/>
          <w:szCs w:val="21"/>
        </w:rPr>
        <w:t>桂建检协</w:t>
      </w:r>
      <w:proofErr w:type="gramEnd"/>
      <w:r>
        <w:rPr>
          <w:rFonts w:ascii="宋体" w:cs="Arial" w:hint="eastAsia"/>
          <w:color w:val="auto"/>
          <w:kern w:val="2"/>
          <w:szCs w:val="21"/>
        </w:rPr>
        <w:t>[2017]65号执行</w:t>
      </w:r>
      <w:r>
        <w:rPr>
          <w:rFonts w:ascii="Calibri" w:hAnsi="宋体" w:hint="eastAsia"/>
          <w:color w:val="auto"/>
          <w:kern w:val="2"/>
          <w:szCs w:val="21"/>
        </w:rPr>
        <w:t>×（</w:t>
      </w:r>
      <w:r>
        <w:rPr>
          <w:rFonts w:ascii="Calibri" w:hAnsi="宋体"/>
          <w:color w:val="auto"/>
          <w:kern w:val="2"/>
          <w:szCs w:val="21"/>
        </w:rPr>
        <w:t>1-</w:t>
      </w:r>
      <w:r>
        <w:rPr>
          <w:rFonts w:ascii="Calibri" w:hAnsi="宋体" w:hint="eastAsia"/>
          <w:color w:val="auto"/>
          <w:kern w:val="2"/>
          <w:szCs w:val="21"/>
        </w:rPr>
        <w:t>中标下浮系数）。</w:t>
      </w:r>
    </w:p>
    <w:p w:rsidR="00862E80" w:rsidRDefault="002639AA">
      <w:pPr>
        <w:pStyle w:val="a0"/>
        <w:spacing w:line="480" w:lineRule="exact"/>
        <w:rPr>
          <w:rFonts w:ascii="Calibri" w:hAnsi="宋体"/>
          <w:b/>
          <w:color w:val="auto"/>
          <w:kern w:val="2"/>
          <w:sz w:val="21"/>
          <w:szCs w:val="21"/>
        </w:rPr>
      </w:pPr>
      <w:r>
        <w:rPr>
          <w:rFonts w:ascii="Calibri" w:hAnsi="宋体" w:hint="eastAsia"/>
          <w:b/>
          <w:color w:val="auto"/>
          <w:kern w:val="2"/>
          <w:sz w:val="21"/>
          <w:szCs w:val="21"/>
        </w:rPr>
        <w:t>五、定点采购程序</w:t>
      </w:r>
    </w:p>
    <w:p w:rsidR="00862E80" w:rsidRDefault="002639AA">
      <w:pPr>
        <w:pStyle w:val="a0"/>
        <w:spacing w:line="480" w:lineRule="exact"/>
        <w:ind w:firstLineChars="200" w:firstLine="420"/>
        <w:rPr>
          <w:rFonts w:ascii="Calibri" w:hAnsi="宋体"/>
          <w:color w:val="auto"/>
          <w:kern w:val="2"/>
          <w:sz w:val="21"/>
          <w:szCs w:val="21"/>
        </w:rPr>
      </w:pPr>
      <w:r>
        <w:rPr>
          <w:rFonts w:ascii="Calibri" w:hAnsi="宋体" w:hint="eastAsia"/>
          <w:color w:val="auto"/>
          <w:kern w:val="2"/>
          <w:sz w:val="21"/>
          <w:szCs w:val="21"/>
        </w:rPr>
        <w:t>1.</w:t>
      </w:r>
      <w:r>
        <w:rPr>
          <w:rFonts w:ascii="Calibri" w:hAnsi="宋体" w:hint="eastAsia"/>
          <w:color w:val="auto"/>
          <w:kern w:val="2"/>
          <w:sz w:val="21"/>
          <w:szCs w:val="21"/>
        </w:rPr>
        <w:t>中标定点供应商通过“政</w:t>
      </w:r>
      <w:proofErr w:type="gramStart"/>
      <w:r>
        <w:rPr>
          <w:rFonts w:ascii="Calibri" w:hAnsi="宋体" w:hint="eastAsia"/>
          <w:color w:val="auto"/>
          <w:kern w:val="2"/>
          <w:sz w:val="21"/>
          <w:szCs w:val="21"/>
        </w:rPr>
        <w:t>采云</w:t>
      </w:r>
      <w:proofErr w:type="gramEnd"/>
      <w:r>
        <w:rPr>
          <w:rFonts w:ascii="Calibri" w:hAnsi="宋体" w:hint="eastAsia"/>
          <w:color w:val="auto"/>
          <w:kern w:val="2"/>
          <w:sz w:val="21"/>
          <w:szCs w:val="21"/>
        </w:rPr>
        <w:t>”平台电子卖场定点服务模块进行管理。符合定点采购额度范围的项目采购，由采购人按类别在定点供应商中自行择优选择，并依照政府采购电子卖场定点采购流程完成采购操作，采购人和各定点供应商不得在线下实施采购和成交。定点供应商应按照中标下浮系数执行服务费用优惠。</w:t>
      </w:r>
    </w:p>
    <w:p w:rsidR="00862E80" w:rsidRDefault="002639AA">
      <w:pPr>
        <w:pStyle w:val="a0"/>
        <w:spacing w:line="480" w:lineRule="exact"/>
        <w:ind w:firstLineChars="200" w:firstLine="420"/>
        <w:rPr>
          <w:rFonts w:ascii="Calibri" w:hAnsi="宋体"/>
          <w:color w:val="auto"/>
          <w:kern w:val="2"/>
          <w:sz w:val="21"/>
          <w:szCs w:val="21"/>
        </w:rPr>
      </w:pPr>
      <w:r>
        <w:rPr>
          <w:rFonts w:ascii="Calibri" w:hAnsi="宋体" w:hint="eastAsia"/>
          <w:color w:val="auto"/>
          <w:kern w:val="2"/>
          <w:sz w:val="21"/>
          <w:szCs w:val="21"/>
        </w:rPr>
        <w:t>2.</w:t>
      </w:r>
      <w:r>
        <w:rPr>
          <w:rFonts w:ascii="Calibri" w:hAnsi="宋体" w:hint="eastAsia"/>
          <w:color w:val="auto"/>
          <w:kern w:val="2"/>
          <w:sz w:val="21"/>
          <w:szCs w:val="21"/>
        </w:rPr>
        <w:t>合同计费：收费标准根据</w:t>
      </w:r>
      <w:proofErr w:type="gramStart"/>
      <w:r>
        <w:rPr>
          <w:rFonts w:ascii="Calibri" w:hAnsi="宋体" w:hint="eastAsia"/>
          <w:color w:val="auto"/>
          <w:kern w:val="2"/>
          <w:sz w:val="21"/>
          <w:szCs w:val="21"/>
        </w:rPr>
        <w:t>桂建检协</w:t>
      </w:r>
      <w:proofErr w:type="gramEnd"/>
      <w:r>
        <w:rPr>
          <w:rFonts w:ascii="Calibri" w:hAnsi="宋体" w:hint="eastAsia"/>
          <w:color w:val="auto"/>
          <w:kern w:val="2"/>
          <w:sz w:val="21"/>
          <w:szCs w:val="21"/>
        </w:rPr>
        <w:t>〔</w:t>
      </w:r>
      <w:r>
        <w:rPr>
          <w:rFonts w:ascii="Calibri" w:hAnsi="宋体" w:hint="eastAsia"/>
          <w:color w:val="auto"/>
          <w:kern w:val="2"/>
          <w:sz w:val="21"/>
          <w:szCs w:val="21"/>
        </w:rPr>
        <w:t>2017</w:t>
      </w:r>
      <w:r>
        <w:rPr>
          <w:rFonts w:ascii="Calibri" w:hAnsi="宋体" w:hint="eastAsia"/>
          <w:color w:val="auto"/>
          <w:kern w:val="2"/>
          <w:sz w:val="21"/>
          <w:szCs w:val="21"/>
        </w:rPr>
        <w:t>〕</w:t>
      </w:r>
      <w:r>
        <w:rPr>
          <w:rFonts w:ascii="Calibri" w:hAnsi="宋体" w:hint="eastAsia"/>
          <w:color w:val="auto"/>
          <w:kern w:val="2"/>
          <w:sz w:val="21"/>
          <w:szCs w:val="21"/>
        </w:rPr>
        <w:t>65</w:t>
      </w:r>
      <w:r>
        <w:rPr>
          <w:rFonts w:ascii="Calibri" w:hAnsi="宋体" w:hint="eastAsia"/>
          <w:color w:val="auto"/>
          <w:kern w:val="2"/>
          <w:sz w:val="21"/>
          <w:szCs w:val="21"/>
        </w:rPr>
        <w:t>号执行×（</w:t>
      </w:r>
      <w:r>
        <w:rPr>
          <w:rFonts w:ascii="Calibri" w:hAnsi="宋体" w:hint="eastAsia"/>
          <w:color w:val="auto"/>
          <w:kern w:val="2"/>
          <w:sz w:val="21"/>
          <w:szCs w:val="21"/>
        </w:rPr>
        <w:t>1-</w:t>
      </w:r>
      <w:r>
        <w:rPr>
          <w:rFonts w:ascii="Calibri" w:hAnsi="宋体" w:hint="eastAsia"/>
          <w:color w:val="auto"/>
          <w:kern w:val="2"/>
          <w:sz w:val="21"/>
          <w:szCs w:val="21"/>
        </w:rPr>
        <w:t>中标下浮系数）。</w:t>
      </w:r>
    </w:p>
    <w:p w:rsidR="00862E80" w:rsidRDefault="002639AA">
      <w:pPr>
        <w:pStyle w:val="a0"/>
        <w:spacing w:line="480" w:lineRule="exact"/>
        <w:ind w:firstLineChars="200" w:firstLine="420"/>
        <w:rPr>
          <w:rFonts w:ascii="Calibri" w:hAnsi="宋体"/>
          <w:color w:val="auto"/>
          <w:kern w:val="2"/>
          <w:sz w:val="21"/>
          <w:szCs w:val="21"/>
        </w:rPr>
      </w:pPr>
      <w:r>
        <w:rPr>
          <w:rFonts w:ascii="Calibri" w:hAnsi="宋体" w:hint="eastAsia"/>
          <w:color w:val="auto"/>
          <w:kern w:val="2"/>
          <w:sz w:val="21"/>
          <w:szCs w:val="21"/>
        </w:rPr>
        <w:t>3.</w:t>
      </w:r>
      <w:r>
        <w:rPr>
          <w:rFonts w:ascii="Calibri" w:hAnsi="宋体" w:hint="eastAsia"/>
          <w:color w:val="auto"/>
          <w:kern w:val="2"/>
          <w:sz w:val="21"/>
          <w:szCs w:val="21"/>
        </w:rPr>
        <w:t>服务费支付：无预付款，定点单位按工程进度要求提交全部合格的检测资料报告后由采购人向城区财政局申请支付（检测</w:t>
      </w:r>
      <w:proofErr w:type="gramStart"/>
      <w:r>
        <w:rPr>
          <w:rFonts w:ascii="Calibri" w:hAnsi="宋体" w:hint="eastAsia"/>
          <w:color w:val="auto"/>
          <w:kern w:val="2"/>
          <w:sz w:val="21"/>
          <w:szCs w:val="21"/>
        </w:rPr>
        <w:t>费合同</w:t>
      </w:r>
      <w:proofErr w:type="gramEnd"/>
      <w:r>
        <w:rPr>
          <w:rFonts w:ascii="Calibri" w:hAnsi="宋体" w:hint="eastAsia"/>
          <w:color w:val="auto"/>
          <w:kern w:val="2"/>
          <w:sz w:val="21"/>
          <w:szCs w:val="21"/>
        </w:rPr>
        <w:t>价在</w:t>
      </w:r>
      <w:r>
        <w:rPr>
          <w:rFonts w:ascii="Calibri" w:hAnsi="宋体" w:hint="eastAsia"/>
          <w:color w:val="auto"/>
          <w:kern w:val="2"/>
          <w:sz w:val="21"/>
          <w:szCs w:val="21"/>
        </w:rPr>
        <w:t>10</w:t>
      </w:r>
      <w:r>
        <w:rPr>
          <w:rFonts w:ascii="Calibri" w:hAnsi="宋体" w:hint="eastAsia"/>
          <w:color w:val="auto"/>
          <w:kern w:val="2"/>
          <w:sz w:val="21"/>
          <w:szCs w:val="21"/>
        </w:rPr>
        <w:t>万元及以上，以评审中心审核的结果为准），一次性付清检测费。</w:t>
      </w:r>
    </w:p>
    <w:p w:rsidR="00862E80" w:rsidRDefault="002639AA">
      <w:pPr>
        <w:spacing w:line="360" w:lineRule="auto"/>
        <w:rPr>
          <w:rFonts w:ascii="宋体" w:hAnsi="宋体"/>
          <w:b/>
          <w:bCs/>
          <w:color w:val="auto"/>
          <w:kern w:val="2"/>
          <w:szCs w:val="21"/>
        </w:rPr>
      </w:pPr>
      <w:r>
        <w:rPr>
          <w:rFonts w:ascii="宋体" w:hAnsi="宋体" w:hint="eastAsia"/>
          <w:b/>
          <w:bCs/>
          <w:color w:val="auto"/>
          <w:kern w:val="2"/>
          <w:szCs w:val="21"/>
        </w:rPr>
        <w:t>六、服务要求</w:t>
      </w:r>
    </w:p>
    <w:p w:rsidR="00862E80" w:rsidRDefault="002639AA">
      <w:pPr>
        <w:spacing w:line="360" w:lineRule="auto"/>
        <w:ind w:firstLineChars="100" w:firstLine="210"/>
        <w:rPr>
          <w:rFonts w:ascii="宋体" w:hAnsi="宋体"/>
          <w:bCs/>
          <w:color w:val="auto"/>
          <w:kern w:val="2"/>
          <w:szCs w:val="21"/>
        </w:rPr>
      </w:pPr>
      <w:r>
        <w:rPr>
          <w:rFonts w:ascii="宋体" w:hAnsi="宋体" w:hint="eastAsia"/>
          <w:bCs/>
          <w:color w:val="auto"/>
          <w:kern w:val="2"/>
          <w:szCs w:val="21"/>
        </w:rPr>
        <w:t>（一）基本要求</w:t>
      </w:r>
    </w:p>
    <w:p w:rsidR="00862E80" w:rsidRDefault="002639AA">
      <w:pPr>
        <w:spacing w:line="360" w:lineRule="auto"/>
        <w:ind w:firstLineChars="150" w:firstLine="315"/>
        <w:rPr>
          <w:rFonts w:ascii="宋体" w:hAnsi="宋体"/>
          <w:bCs/>
          <w:color w:val="auto"/>
          <w:kern w:val="2"/>
          <w:szCs w:val="21"/>
        </w:rPr>
      </w:pPr>
      <w:r>
        <w:rPr>
          <w:rFonts w:ascii="宋体" w:hAnsi="宋体" w:hint="eastAsia"/>
          <w:bCs/>
          <w:color w:val="auto"/>
          <w:kern w:val="2"/>
          <w:szCs w:val="21"/>
        </w:rPr>
        <w:t>1.中标单位不得转包检测业务，也不能给第三者挂靠。</w:t>
      </w:r>
    </w:p>
    <w:p w:rsidR="00862E80" w:rsidRDefault="002639AA">
      <w:pPr>
        <w:spacing w:line="360" w:lineRule="auto"/>
        <w:ind w:firstLineChars="150" w:firstLine="315"/>
        <w:rPr>
          <w:rFonts w:ascii="宋体" w:hAnsi="宋体"/>
          <w:bCs/>
          <w:color w:val="auto"/>
          <w:kern w:val="2"/>
          <w:szCs w:val="21"/>
        </w:rPr>
      </w:pPr>
      <w:r>
        <w:rPr>
          <w:rFonts w:ascii="宋体" w:hAnsi="宋体" w:hint="eastAsia"/>
          <w:bCs/>
          <w:color w:val="auto"/>
          <w:kern w:val="2"/>
          <w:szCs w:val="21"/>
        </w:rPr>
        <w:t>2.中标单位应严格执行国家、自治区、南宁市有关法律法规、标准规范和各类工程建设强制性标准进行检测。</w:t>
      </w:r>
    </w:p>
    <w:p w:rsidR="00862E80" w:rsidRDefault="002639AA">
      <w:pPr>
        <w:spacing w:line="360" w:lineRule="auto"/>
        <w:ind w:firstLineChars="150" w:firstLine="315"/>
        <w:rPr>
          <w:rFonts w:ascii="宋体" w:hAnsi="宋体"/>
          <w:bCs/>
          <w:color w:val="auto"/>
          <w:kern w:val="2"/>
          <w:szCs w:val="21"/>
        </w:rPr>
      </w:pPr>
      <w:r>
        <w:rPr>
          <w:rFonts w:ascii="宋体" w:hAnsi="宋体" w:hint="eastAsia"/>
          <w:bCs/>
          <w:color w:val="auto"/>
          <w:kern w:val="2"/>
          <w:szCs w:val="21"/>
        </w:rPr>
        <w:t>3.中标单位应当对其检测数据和检测报告的真实性和准确性负责。</w:t>
      </w:r>
    </w:p>
    <w:p w:rsidR="00862E80" w:rsidRDefault="002639AA">
      <w:pPr>
        <w:spacing w:line="360" w:lineRule="auto"/>
        <w:ind w:firstLineChars="150" w:firstLine="315"/>
        <w:rPr>
          <w:rFonts w:ascii="宋体" w:hAnsi="宋体"/>
          <w:bCs/>
          <w:color w:val="auto"/>
          <w:kern w:val="2"/>
          <w:szCs w:val="21"/>
        </w:rPr>
      </w:pPr>
      <w:r>
        <w:rPr>
          <w:rFonts w:ascii="宋体" w:hAnsi="宋体" w:hint="eastAsia"/>
          <w:bCs/>
          <w:color w:val="auto"/>
          <w:kern w:val="2"/>
          <w:szCs w:val="21"/>
        </w:rPr>
        <w:t>4.人员</w:t>
      </w:r>
    </w:p>
    <w:p w:rsidR="00862E80" w:rsidRDefault="002639AA">
      <w:pPr>
        <w:spacing w:line="360" w:lineRule="auto"/>
        <w:ind w:firstLineChars="100" w:firstLine="210"/>
        <w:rPr>
          <w:rFonts w:ascii="宋体" w:hAnsi="宋体"/>
          <w:bCs/>
          <w:color w:val="auto"/>
          <w:kern w:val="2"/>
          <w:szCs w:val="21"/>
        </w:rPr>
      </w:pPr>
      <w:r>
        <w:rPr>
          <w:rFonts w:ascii="宋体" w:hAnsi="宋体" w:hint="eastAsia"/>
          <w:bCs/>
          <w:color w:val="auto"/>
          <w:kern w:val="2"/>
          <w:szCs w:val="21"/>
        </w:rPr>
        <w:t>（1）拟委派的人员应能满足检测工作的需要，具有良好的职业道德和专业技术水平，身体健康，年龄、职称结构合理；</w:t>
      </w:r>
    </w:p>
    <w:p w:rsidR="00862E80" w:rsidRDefault="002639AA">
      <w:pPr>
        <w:spacing w:line="360" w:lineRule="auto"/>
        <w:ind w:firstLineChars="100" w:firstLine="210"/>
        <w:rPr>
          <w:rFonts w:ascii="宋体" w:hAnsi="宋体"/>
          <w:bCs/>
          <w:color w:val="auto"/>
          <w:kern w:val="2"/>
          <w:szCs w:val="21"/>
        </w:rPr>
      </w:pPr>
      <w:r>
        <w:rPr>
          <w:rFonts w:ascii="宋体" w:hAnsi="宋体" w:hint="eastAsia"/>
          <w:bCs/>
          <w:color w:val="auto"/>
          <w:kern w:val="2"/>
          <w:szCs w:val="21"/>
        </w:rPr>
        <w:t>（2）具有与所投检测项目相关的各专业人员，并持有相应项目的上岗证；</w:t>
      </w:r>
    </w:p>
    <w:p w:rsidR="00862E80" w:rsidRDefault="002639AA">
      <w:pPr>
        <w:spacing w:line="360" w:lineRule="auto"/>
        <w:ind w:firstLineChars="100" w:firstLine="210"/>
        <w:rPr>
          <w:rFonts w:ascii="宋体" w:hAnsi="宋体"/>
          <w:bCs/>
          <w:color w:val="auto"/>
          <w:kern w:val="2"/>
          <w:szCs w:val="21"/>
        </w:rPr>
      </w:pPr>
      <w:r>
        <w:rPr>
          <w:rFonts w:ascii="宋体" w:hAnsi="宋体" w:hint="eastAsia"/>
          <w:bCs/>
          <w:color w:val="auto"/>
          <w:kern w:val="2"/>
          <w:szCs w:val="21"/>
        </w:rPr>
        <w:t>（3）投标人中标后上场的人员必须与投标书相符，不得随意减少和更换。</w:t>
      </w:r>
    </w:p>
    <w:p w:rsidR="00862E80" w:rsidRDefault="002639AA">
      <w:pPr>
        <w:spacing w:line="360" w:lineRule="auto"/>
        <w:ind w:firstLineChars="150" w:firstLine="315"/>
        <w:rPr>
          <w:rFonts w:ascii="宋体" w:hAnsi="宋体"/>
          <w:bCs/>
          <w:color w:val="auto"/>
          <w:kern w:val="2"/>
          <w:szCs w:val="21"/>
        </w:rPr>
      </w:pPr>
      <w:r>
        <w:rPr>
          <w:rFonts w:ascii="宋体" w:hAnsi="宋体" w:hint="eastAsia"/>
          <w:bCs/>
          <w:color w:val="auto"/>
          <w:kern w:val="2"/>
          <w:szCs w:val="21"/>
        </w:rPr>
        <w:t>5.仪器、设备、设施</w:t>
      </w:r>
    </w:p>
    <w:p w:rsidR="00862E80" w:rsidRDefault="002639AA">
      <w:pPr>
        <w:spacing w:line="360" w:lineRule="auto"/>
        <w:ind w:firstLineChars="100" w:firstLine="210"/>
        <w:rPr>
          <w:rFonts w:ascii="宋体" w:hAnsi="宋体"/>
          <w:bCs/>
          <w:color w:val="auto"/>
          <w:kern w:val="2"/>
          <w:szCs w:val="21"/>
        </w:rPr>
      </w:pPr>
      <w:r>
        <w:rPr>
          <w:rFonts w:ascii="宋体" w:hAnsi="宋体" w:hint="eastAsia"/>
          <w:bCs/>
          <w:color w:val="auto"/>
          <w:kern w:val="2"/>
          <w:szCs w:val="21"/>
        </w:rPr>
        <w:t>（1）投标人应配备与检测方法相应的各种较先进的检测仪器、设备，数量和质量应满足检测工作的需要；</w:t>
      </w:r>
    </w:p>
    <w:p w:rsidR="00862E80" w:rsidRDefault="002639AA">
      <w:pPr>
        <w:spacing w:line="360" w:lineRule="auto"/>
        <w:ind w:firstLineChars="100" w:firstLine="210"/>
        <w:rPr>
          <w:rFonts w:ascii="宋体" w:hAnsi="宋体"/>
          <w:bCs/>
          <w:color w:val="auto"/>
          <w:kern w:val="2"/>
          <w:szCs w:val="21"/>
        </w:rPr>
      </w:pPr>
      <w:r>
        <w:rPr>
          <w:rFonts w:ascii="宋体" w:hAnsi="宋体" w:hint="eastAsia"/>
          <w:bCs/>
          <w:color w:val="auto"/>
          <w:kern w:val="2"/>
          <w:szCs w:val="21"/>
        </w:rPr>
        <w:t>（2）投标人应配备交通运输工具、通讯及办公设备，数量和质量应满足检测工作的需要。</w:t>
      </w:r>
    </w:p>
    <w:p w:rsidR="00862E80" w:rsidRDefault="002639AA">
      <w:pPr>
        <w:spacing w:line="360" w:lineRule="auto"/>
        <w:ind w:firstLineChars="150" w:firstLine="315"/>
        <w:rPr>
          <w:rFonts w:ascii="宋体" w:hAnsi="宋体"/>
          <w:bCs/>
          <w:color w:val="auto"/>
          <w:kern w:val="2"/>
          <w:szCs w:val="21"/>
        </w:rPr>
      </w:pPr>
      <w:r>
        <w:rPr>
          <w:rFonts w:ascii="宋体" w:hAnsi="宋体" w:hint="eastAsia"/>
          <w:bCs/>
          <w:color w:val="auto"/>
          <w:kern w:val="2"/>
          <w:szCs w:val="21"/>
        </w:rPr>
        <w:t>（二）售后服务要求</w:t>
      </w:r>
    </w:p>
    <w:p w:rsidR="00862E80" w:rsidRDefault="002639AA">
      <w:pPr>
        <w:spacing w:line="360" w:lineRule="auto"/>
        <w:ind w:firstLineChars="200" w:firstLine="420"/>
        <w:rPr>
          <w:rFonts w:ascii="宋体" w:hAnsi="宋体"/>
          <w:bCs/>
          <w:color w:val="auto"/>
          <w:kern w:val="2"/>
          <w:szCs w:val="21"/>
        </w:rPr>
      </w:pPr>
      <w:r>
        <w:rPr>
          <w:rFonts w:ascii="宋体" w:hAnsi="宋体" w:hint="eastAsia"/>
          <w:bCs/>
          <w:color w:val="auto"/>
          <w:kern w:val="2"/>
          <w:szCs w:val="21"/>
        </w:rPr>
        <w:t>1.投标人必须设立专门联系人、联系电话，有专人提供从受理委托到检测报告出具的全过程服务，</w:t>
      </w:r>
      <w:proofErr w:type="gramStart"/>
      <w:r>
        <w:rPr>
          <w:rFonts w:ascii="宋体" w:hAnsi="宋体" w:hint="eastAsia"/>
          <w:bCs/>
          <w:color w:val="auto"/>
          <w:kern w:val="2"/>
          <w:szCs w:val="21"/>
        </w:rPr>
        <w:t>明确拟</w:t>
      </w:r>
      <w:proofErr w:type="gramEnd"/>
      <w:r>
        <w:rPr>
          <w:rFonts w:ascii="宋体" w:hAnsi="宋体" w:hint="eastAsia"/>
          <w:bCs/>
          <w:color w:val="auto"/>
          <w:kern w:val="2"/>
          <w:szCs w:val="21"/>
        </w:rPr>
        <w:t>成立的工程检测小组成员及人数。如专门服务人员的联系方式如有变更，必须及时通知采购人。</w:t>
      </w:r>
    </w:p>
    <w:p w:rsidR="00862E80" w:rsidRDefault="002639AA">
      <w:pPr>
        <w:spacing w:line="360" w:lineRule="auto"/>
        <w:ind w:firstLineChars="200" w:firstLine="420"/>
        <w:rPr>
          <w:rFonts w:ascii="宋体" w:hAnsi="宋体"/>
          <w:bCs/>
          <w:color w:val="auto"/>
          <w:kern w:val="2"/>
          <w:szCs w:val="21"/>
        </w:rPr>
      </w:pPr>
      <w:r>
        <w:rPr>
          <w:rFonts w:ascii="宋体" w:hAnsi="宋体" w:hint="eastAsia"/>
          <w:bCs/>
          <w:color w:val="auto"/>
          <w:kern w:val="2"/>
          <w:szCs w:val="21"/>
        </w:rPr>
        <w:t xml:space="preserve">2.为采购人建设的建设工程检测提供优质优先服务，提供全年每天24小时服务，实行24小时电话值班制度； </w:t>
      </w:r>
    </w:p>
    <w:p w:rsidR="00862E80" w:rsidRDefault="002639AA">
      <w:pPr>
        <w:spacing w:line="360" w:lineRule="auto"/>
        <w:ind w:firstLineChars="200" w:firstLine="420"/>
        <w:rPr>
          <w:rFonts w:ascii="宋体" w:hAnsi="宋体"/>
          <w:bCs/>
          <w:color w:val="auto"/>
          <w:kern w:val="2"/>
          <w:szCs w:val="21"/>
        </w:rPr>
      </w:pPr>
      <w:r>
        <w:rPr>
          <w:rFonts w:ascii="宋体" w:hAnsi="宋体" w:hint="eastAsia"/>
          <w:bCs/>
          <w:color w:val="auto"/>
          <w:kern w:val="2"/>
          <w:szCs w:val="21"/>
        </w:rPr>
        <w:lastRenderedPageBreak/>
        <w:t>3.应采购人要求提供免费上门受理委托、检测报告递交服务，保障采购人服务需要。</w:t>
      </w:r>
    </w:p>
    <w:p w:rsidR="00862E80" w:rsidRDefault="002639AA">
      <w:pPr>
        <w:pStyle w:val="a0"/>
        <w:spacing w:line="480" w:lineRule="exact"/>
        <w:rPr>
          <w:rFonts w:ascii="Calibri" w:hAnsi="宋体"/>
          <w:b/>
          <w:color w:val="auto"/>
          <w:kern w:val="2"/>
          <w:sz w:val="21"/>
          <w:szCs w:val="21"/>
        </w:rPr>
      </w:pPr>
      <w:r>
        <w:rPr>
          <w:rFonts w:ascii="Calibri" w:hAnsi="宋体" w:hint="eastAsia"/>
          <w:b/>
          <w:color w:val="auto"/>
          <w:kern w:val="2"/>
          <w:sz w:val="21"/>
          <w:szCs w:val="21"/>
        </w:rPr>
        <w:t>七、定点单位的监督管理和违约处理</w:t>
      </w:r>
    </w:p>
    <w:p w:rsidR="00862E80" w:rsidRDefault="002639AA">
      <w:pPr>
        <w:pStyle w:val="a0"/>
        <w:spacing w:line="480" w:lineRule="exact"/>
        <w:ind w:firstLineChars="200" w:firstLine="420"/>
        <w:rPr>
          <w:rFonts w:ascii="Calibri" w:hAnsi="宋体"/>
          <w:color w:val="auto"/>
          <w:kern w:val="2"/>
          <w:sz w:val="21"/>
          <w:szCs w:val="21"/>
        </w:rPr>
      </w:pPr>
      <w:r>
        <w:rPr>
          <w:rFonts w:ascii="Calibri" w:hAnsi="宋体" w:hint="eastAsia"/>
          <w:color w:val="auto"/>
          <w:kern w:val="2"/>
          <w:sz w:val="21"/>
          <w:szCs w:val="21"/>
        </w:rPr>
        <w:t>1.</w:t>
      </w:r>
      <w:r>
        <w:rPr>
          <w:rFonts w:ascii="Calibri" w:hAnsi="宋体" w:hint="eastAsia"/>
          <w:color w:val="auto"/>
          <w:kern w:val="2"/>
          <w:sz w:val="21"/>
          <w:szCs w:val="21"/>
        </w:rPr>
        <w:t>邕宁区财政局负责对定点单位履行协议情况进行管理，定期或不定期开展监督检查；邕宁区政府集中采购中心负责做好日常对定点单位的监控，发现问题及时向邕宁区财政局报告。在监督检查和日常监控中发现业主、中标定点单位存在违法违规违约等问题将依法依规进行处理并予以通报。通过加强监督，提高定点供应</w:t>
      </w:r>
      <w:proofErr w:type="gramStart"/>
      <w:r>
        <w:rPr>
          <w:rFonts w:ascii="Calibri" w:hAnsi="宋体" w:hint="eastAsia"/>
          <w:color w:val="auto"/>
          <w:kern w:val="2"/>
          <w:sz w:val="21"/>
          <w:szCs w:val="21"/>
        </w:rPr>
        <w:t>商服务</w:t>
      </w:r>
      <w:proofErr w:type="gramEnd"/>
      <w:r>
        <w:rPr>
          <w:rFonts w:ascii="Calibri" w:hAnsi="宋体" w:hint="eastAsia"/>
          <w:color w:val="auto"/>
          <w:kern w:val="2"/>
          <w:sz w:val="21"/>
          <w:szCs w:val="21"/>
        </w:rPr>
        <w:t>质量，确保采购单位的合法权益。</w:t>
      </w:r>
    </w:p>
    <w:p w:rsidR="00862E80" w:rsidRPr="00CF7F5B" w:rsidRDefault="002639AA">
      <w:pPr>
        <w:pStyle w:val="a0"/>
        <w:spacing w:line="480" w:lineRule="exact"/>
        <w:ind w:firstLineChars="200" w:firstLine="420"/>
        <w:rPr>
          <w:rFonts w:ascii="Calibri" w:hAnsi="宋体"/>
          <w:color w:val="auto"/>
          <w:kern w:val="2"/>
          <w:sz w:val="21"/>
          <w:szCs w:val="21"/>
        </w:rPr>
      </w:pPr>
      <w:r>
        <w:rPr>
          <w:rFonts w:ascii="Calibri" w:hAnsi="宋体" w:hint="eastAsia"/>
          <w:color w:val="auto"/>
          <w:kern w:val="2"/>
          <w:sz w:val="21"/>
          <w:szCs w:val="21"/>
        </w:rPr>
        <w:t>2.</w:t>
      </w:r>
      <w:r>
        <w:rPr>
          <w:rFonts w:ascii="Calibri" w:hAnsi="宋体" w:hint="eastAsia"/>
          <w:color w:val="auto"/>
          <w:kern w:val="2"/>
          <w:sz w:val="21"/>
          <w:szCs w:val="21"/>
        </w:rPr>
        <w:t>邕宁区政府集中采购中心要根据《</w:t>
      </w:r>
      <w:r>
        <w:rPr>
          <w:rFonts w:ascii="Calibri" w:hAnsi="宋体" w:hint="eastAsia"/>
          <w:color w:val="auto"/>
          <w:kern w:val="2"/>
          <w:sz w:val="21"/>
          <w:szCs w:val="21"/>
        </w:rPr>
        <w:t>2021</w:t>
      </w:r>
      <w:r>
        <w:rPr>
          <w:rFonts w:ascii="Calibri" w:hAnsi="宋体" w:hint="eastAsia"/>
          <w:color w:val="auto"/>
          <w:kern w:val="2"/>
          <w:sz w:val="21"/>
          <w:szCs w:val="21"/>
        </w:rPr>
        <w:t>年</w:t>
      </w:r>
      <w:r>
        <w:rPr>
          <w:rFonts w:ascii="Calibri" w:hAnsi="宋体" w:hint="eastAsia"/>
          <w:color w:val="auto"/>
          <w:kern w:val="2"/>
          <w:sz w:val="21"/>
          <w:szCs w:val="21"/>
        </w:rPr>
        <w:t>-2022</w:t>
      </w:r>
      <w:r>
        <w:rPr>
          <w:rFonts w:ascii="Calibri" w:hAnsi="宋体" w:hint="eastAsia"/>
          <w:color w:val="auto"/>
          <w:kern w:val="2"/>
          <w:sz w:val="21"/>
          <w:szCs w:val="21"/>
        </w:rPr>
        <w:t>年度邕宁区政府投资工程项目检测单项合同估算价</w:t>
      </w:r>
      <w:r>
        <w:rPr>
          <w:rFonts w:ascii="Calibri" w:hAnsi="宋体" w:hint="eastAsia"/>
          <w:color w:val="auto"/>
          <w:kern w:val="2"/>
          <w:sz w:val="21"/>
          <w:szCs w:val="21"/>
        </w:rPr>
        <w:t>100</w:t>
      </w:r>
      <w:r>
        <w:rPr>
          <w:rFonts w:ascii="Calibri" w:hAnsi="宋体" w:hint="eastAsia"/>
          <w:color w:val="auto"/>
          <w:kern w:val="2"/>
          <w:sz w:val="21"/>
          <w:szCs w:val="21"/>
        </w:rPr>
        <w:t>万元以下（不含</w:t>
      </w:r>
      <w:r>
        <w:rPr>
          <w:rFonts w:ascii="Calibri" w:hAnsi="宋体" w:hint="eastAsia"/>
          <w:color w:val="auto"/>
          <w:kern w:val="2"/>
          <w:sz w:val="21"/>
          <w:szCs w:val="21"/>
        </w:rPr>
        <w:t>100</w:t>
      </w:r>
      <w:r>
        <w:rPr>
          <w:rFonts w:ascii="Calibri" w:hAnsi="宋体" w:hint="eastAsia"/>
          <w:color w:val="auto"/>
          <w:kern w:val="2"/>
          <w:sz w:val="21"/>
          <w:szCs w:val="21"/>
        </w:rPr>
        <w:t>万元）定点采购协议》的条款，监督定点单位的服务，对于定点单位存在未按协议书规定提供服务的行为的，邕宁区政府集中采购中心要及时向邕宁区财政局政府采购监督管理办公室报告，一经查实，将依照规定追究其违约责任直至取消其定点资格。服务对象不得无故拖欠款项，不得向定点中标单位提出超出合同约定的其它不合理要求，因付款问题引起的法律责任，由违规单位承担。</w:t>
      </w:r>
    </w:p>
    <w:p w:rsidR="00862E80" w:rsidRPr="00CF7F5B" w:rsidRDefault="002639AA">
      <w:pPr>
        <w:pStyle w:val="a0"/>
        <w:spacing w:line="480" w:lineRule="exact"/>
        <w:ind w:firstLineChars="200" w:firstLine="420"/>
        <w:rPr>
          <w:rFonts w:ascii="Calibri" w:hAnsi="宋体"/>
          <w:color w:val="auto"/>
          <w:kern w:val="2"/>
          <w:sz w:val="21"/>
          <w:szCs w:val="21"/>
        </w:rPr>
      </w:pPr>
      <w:r w:rsidRPr="00CF7F5B">
        <w:rPr>
          <w:rFonts w:ascii="Calibri" w:hAnsi="宋体" w:hint="eastAsia"/>
          <w:color w:val="auto"/>
          <w:kern w:val="2"/>
          <w:sz w:val="21"/>
          <w:szCs w:val="21"/>
        </w:rPr>
        <w:t>3.</w:t>
      </w:r>
      <w:r w:rsidRPr="00CF7F5B">
        <w:rPr>
          <w:rFonts w:ascii="Calibri" w:hAnsi="宋体" w:hint="eastAsia"/>
          <w:color w:val="auto"/>
          <w:kern w:val="2"/>
          <w:sz w:val="21"/>
          <w:szCs w:val="21"/>
        </w:rPr>
        <w:t>在定点有效期内，定点中标单位如有以下行为之一的由南宁市邕宁区政府集中采购中心暂停其定点业务</w:t>
      </w:r>
      <w:r w:rsidRPr="00CF7F5B">
        <w:rPr>
          <w:rFonts w:ascii="Calibri" w:hAnsi="宋体" w:hint="eastAsia"/>
          <w:color w:val="auto"/>
          <w:kern w:val="2"/>
          <w:sz w:val="21"/>
          <w:szCs w:val="21"/>
        </w:rPr>
        <w:t>6</w:t>
      </w:r>
      <w:r w:rsidRPr="00CF7F5B">
        <w:rPr>
          <w:rFonts w:ascii="Calibri" w:hAnsi="宋体" w:hint="eastAsia"/>
          <w:color w:val="auto"/>
          <w:kern w:val="2"/>
          <w:sz w:val="21"/>
          <w:szCs w:val="21"/>
        </w:rPr>
        <w:t>个月，情节严重的报城区政府同意可终止定点采购协议；并由邕宁区财政局按照《中华人民共和国政府采购法》和政府采购管理的有关规定进行处理。</w:t>
      </w:r>
    </w:p>
    <w:p w:rsidR="00862E80" w:rsidRPr="00CF7F5B" w:rsidRDefault="002639AA">
      <w:pPr>
        <w:pStyle w:val="a0"/>
        <w:spacing w:line="480" w:lineRule="exact"/>
        <w:ind w:firstLineChars="200" w:firstLine="420"/>
        <w:rPr>
          <w:rFonts w:ascii="Calibri" w:hAnsi="宋体"/>
          <w:color w:val="auto"/>
          <w:kern w:val="2"/>
          <w:sz w:val="21"/>
          <w:szCs w:val="21"/>
        </w:rPr>
      </w:pPr>
      <w:r w:rsidRPr="00CF7F5B">
        <w:rPr>
          <w:rFonts w:ascii="Calibri" w:hAnsi="宋体" w:hint="eastAsia"/>
          <w:color w:val="auto"/>
          <w:kern w:val="2"/>
          <w:sz w:val="21"/>
          <w:szCs w:val="21"/>
        </w:rPr>
        <w:t>（</w:t>
      </w:r>
      <w:r w:rsidRPr="00CF7F5B">
        <w:rPr>
          <w:rFonts w:ascii="Calibri" w:hAnsi="宋体" w:hint="eastAsia"/>
          <w:color w:val="auto"/>
          <w:kern w:val="2"/>
          <w:sz w:val="21"/>
          <w:szCs w:val="21"/>
        </w:rPr>
        <w:t>1</w:t>
      </w:r>
      <w:r w:rsidRPr="00CF7F5B">
        <w:rPr>
          <w:rFonts w:ascii="Calibri" w:hAnsi="宋体" w:hint="eastAsia"/>
          <w:color w:val="auto"/>
          <w:kern w:val="2"/>
          <w:sz w:val="21"/>
          <w:szCs w:val="21"/>
        </w:rPr>
        <w:t>）拒绝接受财政部门监督、检查的；</w:t>
      </w:r>
    </w:p>
    <w:p w:rsidR="00862E80" w:rsidRPr="00CF7F5B" w:rsidRDefault="002639AA">
      <w:pPr>
        <w:pStyle w:val="a0"/>
        <w:spacing w:line="480" w:lineRule="exact"/>
        <w:ind w:firstLineChars="200" w:firstLine="420"/>
        <w:rPr>
          <w:rFonts w:ascii="Calibri" w:hAnsi="宋体"/>
          <w:color w:val="auto"/>
          <w:kern w:val="2"/>
          <w:sz w:val="21"/>
          <w:szCs w:val="21"/>
        </w:rPr>
      </w:pPr>
      <w:r w:rsidRPr="00CF7F5B">
        <w:rPr>
          <w:rFonts w:ascii="Calibri" w:hAnsi="宋体" w:hint="eastAsia"/>
          <w:color w:val="auto"/>
          <w:kern w:val="2"/>
          <w:sz w:val="21"/>
          <w:szCs w:val="21"/>
        </w:rPr>
        <w:t>（</w:t>
      </w:r>
      <w:r w:rsidRPr="00CF7F5B">
        <w:rPr>
          <w:rFonts w:ascii="Calibri" w:hAnsi="宋体" w:hint="eastAsia"/>
          <w:color w:val="auto"/>
          <w:kern w:val="2"/>
          <w:sz w:val="21"/>
          <w:szCs w:val="21"/>
        </w:rPr>
        <w:t>2</w:t>
      </w:r>
      <w:r w:rsidRPr="00CF7F5B">
        <w:rPr>
          <w:rFonts w:ascii="Calibri" w:hAnsi="宋体" w:hint="eastAsia"/>
          <w:color w:val="auto"/>
          <w:kern w:val="2"/>
          <w:sz w:val="21"/>
          <w:szCs w:val="21"/>
        </w:rPr>
        <w:t>）</w:t>
      </w:r>
      <w:proofErr w:type="gramStart"/>
      <w:r w:rsidRPr="00CF7F5B">
        <w:rPr>
          <w:rFonts w:ascii="Calibri" w:hAnsi="宋体" w:hint="eastAsia"/>
          <w:color w:val="auto"/>
          <w:kern w:val="2"/>
          <w:sz w:val="21"/>
          <w:szCs w:val="21"/>
        </w:rPr>
        <w:t>不</w:t>
      </w:r>
      <w:proofErr w:type="gramEnd"/>
      <w:r w:rsidRPr="00CF7F5B">
        <w:rPr>
          <w:rFonts w:ascii="Calibri" w:hAnsi="宋体" w:hint="eastAsia"/>
          <w:color w:val="auto"/>
          <w:kern w:val="2"/>
          <w:sz w:val="21"/>
          <w:szCs w:val="21"/>
        </w:rPr>
        <w:t>如实反映情况，提供虚假材料的。</w:t>
      </w:r>
    </w:p>
    <w:p w:rsidR="00862E80" w:rsidRPr="00CF7F5B" w:rsidRDefault="002639AA">
      <w:pPr>
        <w:pStyle w:val="a0"/>
        <w:spacing w:line="480" w:lineRule="exact"/>
        <w:ind w:firstLineChars="200" w:firstLine="420"/>
        <w:rPr>
          <w:rFonts w:ascii="Calibri" w:hAnsi="宋体"/>
          <w:color w:val="auto"/>
          <w:kern w:val="2"/>
          <w:sz w:val="21"/>
          <w:szCs w:val="21"/>
        </w:rPr>
      </w:pPr>
      <w:r w:rsidRPr="00CF7F5B">
        <w:rPr>
          <w:rFonts w:ascii="Calibri" w:hAnsi="宋体" w:hint="eastAsia"/>
          <w:color w:val="auto"/>
          <w:kern w:val="2"/>
          <w:sz w:val="21"/>
          <w:szCs w:val="21"/>
        </w:rPr>
        <w:t>（</w:t>
      </w:r>
      <w:r w:rsidRPr="00CF7F5B">
        <w:rPr>
          <w:rFonts w:ascii="Calibri" w:hAnsi="宋体" w:hint="eastAsia"/>
          <w:color w:val="auto"/>
          <w:kern w:val="2"/>
          <w:sz w:val="21"/>
          <w:szCs w:val="21"/>
        </w:rPr>
        <w:t>3</w:t>
      </w:r>
      <w:r w:rsidRPr="00CF7F5B">
        <w:rPr>
          <w:rFonts w:ascii="Calibri" w:hAnsi="宋体" w:hint="eastAsia"/>
          <w:color w:val="auto"/>
          <w:kern w:val="2"/>
          <w:sz w:val="21"/>
          <w:szCs w:val="21"/>
        </w:rPr>
        <w:t>）采购人可随时采取现场监督、样品复验等多种形式的考核，如出现复验结果与中标定点单位的检测报告存在较大差异</w:t>
      </w:r>
      <w:r w:rsidRPr="00CF7F5B">
        <w:rPr>
          <w:rFonts w:ascii="Calibri" w:hAnsi="宋体" w:hint="eastAsia"/>
          <w:color w:val="auto"/>
          <w:kern w:val="2"/>
          <w:sz w:val="21"/>
          <w:szCs w:val="21"/>
        </w:rPr>
        <w:t>,</w:t>
      </w:r>
      <w:r w:rsidRPr="00CF7F5B">
        <w:rPr>
          <w:rFonts w:ascii="Calibri" w:hAnsi="宋体" w:hint="eastAsia"/>
          <w:color w:val="auto"/>
          <w:kern w:val="2"/>
          <w:sz w:val="21"/>
          <w:szCs w:val="21"/>
        </w:rPr>
        <w:t>或投标人出现重大检测失误、检测服务水平下降等现象或违反《建设工程质量检测管理办法》（建设部令第</w:t>
      </w:r>
      <w:r w:rsidRPr="00CF7F5B">
        <w:rPr>
          <w:rFonts w:ascii="Calibri" w:hAnsi="宋体" w:hint="eastAsia"/>
          <w:color w:val="auto"/>
          <w:kern w:val="2"/>
          <w:sz w:val="21"/>
          <w:szCs w:val="21"/>
        </w:rPr>
        <w:t>141</w:t>
      </w:r>
      <w:r w:rsidRPr="00CF7F5B">
        <w:rPr>
          <w:rFonts w:ascii="Calibri" w:hAnsi="宋体" w:hint="eastAsia"/>
          <w:color w:val="auto"/>
          <w:kern w:val="2"/>
          <w:sz w:val="21"/>
          <w:szCs w:val="21"/>
        </w:rPr>
        <w:t>号）及有下列规定之一的，可终止检测合同并由中标定点单位承担违约和赔偿责任。</w:t>
      </w:r>
    </w:p>
    <w:p w:rsidR="00862E80" w:rsidRDefault="002639AA">
      <w:pPr>
        <w:pStyle w:val="a0"/>
        <w:spacing w:line="480" w:lineRule="exact"/>
        <w:ind w:firstLineChars="200" w:firstLine="420"/>
        <w:rPr>
          <w:rFonts w:ascii="Calibri" w:hAnsi="宋体"/>
          <w:color w:val="auto"/>
          <w:kern w:val="2"/>
          <w:sz w:val="21"/>
          <w:szCs w:val="21"/>
        </w:rPr>
      </w:pPr>
      <w:r>
        <w:rPr>
          <w:rFonts w:ascii="Calibri" w:hAnsi="宋体" w:hint="eastAsia"/>
          <w:color w:val="auto"/>
          <w:kern w:val="2"/>
          <w:sz w:val="21"/>
          <w:szCs w:val="21"/>
        </w:rPr>
        <w:t>（</w:t>
      </w:r>
      <w:r>
        <w:rPr>
          <w:rFonts w:ascii="Calibri" w:hAnsi="宋体" w:hint="eastAsia"/>
          <w:color w:val="auto"/>
          <w:kern w:val="2"/>
          <w:sz w:val="21"/>
          <w:szCs w:val="21"/>
        </w:rPr>
        <w:t>4</w:t>
      </w:r>
      <w:r>
        <w:rPr>
          <w:rFonts w:ascii="Calibri" w:hAnsi="宋体" w:hint="eastAsia"/>
          <w:color w:val="auto"/>
          <w:kern w:val="2"/>
          <w:sz w:val="21"/>
          <w:szCs w:val="21"/>
        </w:rPr>
        <w:t>）超出资质范围从事检测活动的；</w:t>
      </w:r>
    </w:p>
    <w:p w:rsidR="00862E80" w:rsidRDefault="002639AA">
      <w:pPr>
        <w:pStyle w:val="a0"/>
        <w:spacing w:line="480" w:lineRule="exact"/>
        <w:ind w:firstLineChars="200" w:firstLine="420"/>
        <w:rPr>
          <w:rFonts w:ascii="Calibri" w:hAnsi="宋体"/>
          <w:color w:val="auto"/>
          <w:kern w:val="2"/>
          <w:sz w:val="21"/>
          <w:szCs w:val="21"/>
        </w:rPr>
      </w:pPr>
      <w:r>
        <w:rPr>
          <w:rFonts w:ascii="Calibri" w:hAnsi="宋体" w:hint="eastAsia"/>
          <w:color w:val="auto"/>
          <w:kern w:val="2"/>
          <w:sz w:val="21"/>
          <w:szCs w:val="21"/>
        </w:rPr>
        <w:t>（</w:t>
      </w:r>
      <w:r>
        <w:rPr>
          <w:rFonts w:ascii="Calibri" w:hAnsi="宋体" w:hint="eastAsia"/>
          <w:color w:val="auto"/>
          <w:kern w:val="2"/>
          <w:sz w:val="21"/>
          <w:szCs w:val="21"/>
        </w:rPr>
        <w:t>5</w:t>
      </w:r>
      <w:r>
        <w:rPr>
          <w:rFonts w:ascii="Calibri" w:hAnsi="宋体" w:hint="eastAsia"/>
          <w:color w:val="auto"/>
          <w:kern w:val="2"/>
          <w:sz w:val="21"/>
          <w:szCs w:val="21"/>
        </w:rPr>
        <w:t>）涂改、倒卖、出租、出借、转让资质证书的；</w:t>
      </w:r>
    </w:p>
    <w:p w:rsidR="00862E80" w:rsidRDefault="002639AA">
      <w:pPr>
        <w:pStyle w:val="a0"/>
        <w:spacing w:line="480" w:lineRule="exact"/>
        <w:ind w:firstLineChars="200" w:firstLine="420"/>
        <w:rPr>
          <w:rFonts w:ascii="Calibri" w:hAnsi="宋体"/>
          <w:color w:val="auto"/>
          <w:kern w:val="2"/>
          <w:sz w:val="21"/>
          <w:szCs w:val="21"/>
        </w:rPr>
      </w:pPr>
      <w:r>
        <w:rPr>
          <w:rFonts w:ascii="Calibri" w:hAnsi="宋体" w:hint="eastAsia"/>
          <w:color w:val="auto"/>
          <w:kern w:val="2"/>
          <w:sz w:val="21"/>
          <w:szCs w:val="21"/>
        </w:rPr>
        <w:t>（</w:t>
      </w:r>
      <w:r>
        <w:rPr>
          <w:rFonts w:ascii="Calibri" w:hAnsi="宋体" w:hint="eastAsia"/>
          <w:color w:val="auto"/>
          <w:kern w:val="2"/>
          <w:sz w:val="21"/>
          <w:szCs w:val="21"/>
        </w:rPr>
        <w:t>6</w:t>
      </w:r>
      <w:r>
        <w:rPr>
          <w:rFonts w:ascii="Calibri" w:hAnsi="宋体" w:hint="eastAsia"/>
          <w:color w:val="auto"/>
          <w:kern w:val="2"/>
          <w:sz w:val="21"/>
          <w:szCs w:val="21"/>
        </w:rPr>
        <w:t>）使用不符合条件的检测人员的；</w:t>
      </w:r>
    </w:p>
    <w:p w:rsidR="00862E80" w:rsidRDefault="002639AA">
      <w:pPr>
        <w:pStyle w:val="a0"/>
        <w:spacing w:line="480" w:lineRule="exact"/>
        <w:ind w:firstLineChars="200" w:firstLine="420"/>
        <w:rPr>
          <w:rFonts w:ascii="Calibri" w:hAnsi="宋体"/>
          <w:color w:val="auto"/>
          <w:kern w:val="2"/>
          <w:sz w:val="21"/>
          <w:szCs w:val="21"/>
        </w:rPr>
      </w:pPr>
      <w:r>
        <w:rPr>
          <w:rFonts w:ascii="Calibri" w:hAnsi="宋体" w:hint="eastAsia"/>
          <w:color w:val="auto"/>
          <w:kern w:val="2"/>
          <w:sz w:val="21"/>
          <w:szCs w:val="21"/>
        </w:rPr>
        <w:t>（</w:t>
      </w:r>
      <w:r>
        <w:rPr>
          <w:rFonts w:ascii="Calibri" w:hAnsi="宋体" w:hint="eastAsia"/>
          <w:color w:val="auto"/>
          <w:kern w:val="2"/>
          <w:sz w:val="21"/>
          <w:szCs w:val="21"/>
        </w:rPr>
        <w:t>7</w:t>
      </w:r>
      <w:r>
        <w:rPr>
          <w:rFonts w:ascii="Calibri" w:hAnsi="宋体" w:hint="eastAsia"/>
          <w:color w:val="auto"/>
          <w:kern w:val="2"/>
          <w:sz w:val="21"/>
          <w:szCs w:val="21"/>
        </w:rPr>
        <w:t>）未按规定上报发现的违法违规行为和检测不合格事项的；</w:t>
      </w:r>
    </w:p>
    <w:p w:rsidR="00862E80" w:rsidRDefault="002639AA">
      <w:pPr>
        <w:pStyle w:val="a0"/>
        <w:spacing w:line="480" w:lineRule="exact"/>
        <w:ind w:firstLineChars="200" w:firstLine="420"/>
        <w:rPr>
          <w:rFonts w:ascii="Calibri" w:hAnsi="宋体"/>
          <w:color w:val="auto"/>
          <w:kern w:val="2"/>
          <w:sz w:val="21"/>
          <w:szCs w:val="21"/>
        </w:rPr>
      </w:pPr>
      <w:r>
        <w:rPr>
          <w:rFonts w:ascii="Calibri" w:hAnsi="宋体" w:hint="eastAsia"/>
          <w:color w:val="auto"/>
          <w:kern w:val="2"/>
          <w:sz w:val="21"/>
          <w:szCs w:val="21"/>
        </w:rPr>
        <w:t>（</w:t>
      </w:r>
      <w:r>
        <w:rPr>
          <w:rFonts w:ascii="Calibri" w:hAnsi="宋体" w:hint="eastAsia"/>
          <w:color w:val="auto"/>
          <w:kern w:val="2"/>
          <w:sz w:val="21"/>
          <w:szCs w:val="21"/>
        </w:rPr>
        <w:t>8</w:t>
      </w:r>
      <w:r>
        <w:rPr>
          <w:rFonts w:ascii="Calibri" w:hAnsi="宋体" w:hint="eastAsia"/>
          <w:color w:val="auto"/>
          <w:kern w:val="2"/>
          <w:sz w:val="21"/>
          <w:szCs w:val="21"/>
        </w:rPr>
        <w:t>）未按规定在检测报告上签字盖章的；</w:t>
      </w:r>
    </w:p>
    <w:p w:rsidR="00862E80" w:rsidRDefault="002639AA">
      <w:pPr>
        <w:pStyle w:val="a0"/>
        <w:spacing w:line="480" w:lineRule="exact"/>
        <w:ind w:firstLineChars="200" w:firstLine="420"/>
        <w:rPr>
          <w:rFonts w:ascii="Calibri" w:hAnsi="宋体"/>
          <w:color w:val="auto"/>
          <w:kern w:val="2"/>
          <w:sz w:val="21"/>
          <w:szCs w:val="21"/>
        </w:rPr>
      </w:pPr>
      <w:r>
        <w:rPr>
          <w:rFonts w:ascii="Calibri" w:hAnsi="宋体" w:hint="eastAsia"/>
          <w:color w:val="auto"/>
          <w:kern w:val="2"/>
          <w:sz w:val="21"/>
          <w:szCs w:val="21"/>
        </w:rPr>
        <w:t>（</w:t>
      </w:r>
      <w:r>
        <w:rPr>
          <w:rFonts w:ascii="Calibri" w:hAnsi="宋体" w:hint="eastAsia"/>
          <w:color w:val="auto"/>
          <w:kern w:val="2"/>
          <w:sz w:val="21"/>
          <w:szCs w:val="21"/>
        </w:rPr>
        <w:t>9</w:t>
      </w:r>
      <w:r>
        <w:rPr>
          <w:rFonts w:ascii="Calibri" w:hAnsi="宋体" w:hint="eastAsia"/>
          <w:color w:val="auto"/>
          <w:kern w:val="2"/>
          <w:sz w:val="21"/>
          <w:szCs w:val="21"/>
        </w:rPr>
        <w:t>）未按照有关技术标准和规定进行检测的；</w:t>
      </w:r>
    </w:p>
    <w:p w:rsidR="00862E80" w:rsidRDefault="002639AA">
      <w:pPr>
        <w:pStyle w:val="a0"/>
        <w:spacing w:line="480" w:lineRule="exact"/>
        <w:ind w:firstLineChars="200" w:firstLine="420"/>
        <w:rPr>
          <w:rFonts w:ascii="Calibri" w:hAnsi="宋体"/>
          <w:color w:val="auto"/>
          <w:kern w:val="2"/>
          <w:sz w:val="21"/>
          <w:szCs w:val="21"/>
        </w:rPr>
      </w:pPr>
      <w:r>
        <w:rPr>
          <w:rFonts w:ascii="Calibri" w:hAnsi="宋体" w:hint="eastAsia"/>
          <w:color w:val="auto"/>
          <w:kern w:val="2"/>
          <w:sz w:val="21"/>
          <w:szCs w:val="21"/>
        </w:rPr>
        <w:t>（</w:t>
      </w:r>
      <w:r>
        <w:rPr>
          <w:rFonts w:ascii="Calibri" w:hAnsi="宋体" w:hint="eastAsia"/>
          <w:color w:val="auto"/>
          <w:kern w:val="2"/>
          <w:sz w:val="21"/>
          <w:szCs w:val="21"/>
        </w:rPr>
        <w:t>10</w:t>
      </w:r>
      <w:r>
        <w:rPr>
          <w:rFonts w:ascii="Calibri" w:hAnsi="宋体" w:hint="eastAsia"/>
          <w:color w:val="auto"/>
          <w:kern w:val="2"/>
          <w:sz w:val="21"/>
          <w:szCs w:val="21"/>
        </w:rPr>
        <w:t>）档案资料管理混乱，造成检测数据无法追溯的；</w:t>
      </w:r>
    </w:p>
    <w:p w:rsidR="00862E80" w:rsidRDefault="002639AA">
      <w:pPr>
        <w:pStyle w:val="a0"/>
        <w:spacing w:line="480" w:lineRule="exact"/>
        <w:ind w:firstLineChars="200" w:firstLine="420"/>
        <w:rPr>
          <w:rFonts w:ascii="Calibri" w:hAnsi="宋体"/>
          <w:color w:val="auto"/>
          <w:kern w:val="2"/>
          <w:sz w:val="21"/>
          <w:szCs w:val="21"/>
        </w:rPr>
      </w:pPr>
      <w:r>
        <w:rPr>
          <w:rFonts w:ascii="Calibri" w:hAnsi="宋体" w:hint="eastAsia"/>
          <w:color w:val="auto"/>
          <w:kern w:val="2"/>
          <w:sz w:val="21"/>
          <w:szCs w:val="21"/>
        </w:rPr>
        <w:t>（</w:t>
      </w:r>
      <w:r>
        <w:rPr>
          <w:rFonts w:ascii="Calibri" w:hAnsi="宋体" w:hint="eastAsia"/>
          <w:color w:val="auto"/>
          <w:kern w:val="2"/>
          <w:sz w:val="21"/>
          <w:szCs w:val="21"/>
        </w:rPr>
        <w:t>11</w:t>
      </w:r>
      <w:r>
        <w:rPr>
          <w:rFonts w:ascii="Calibri" w:hAnsi="宋体" w:hint="eastAsia"/>
          <w:color w:val="auto"/>
          <w:kern w:val="2"/>
          <w:sz w:val="21"/>
          <w:szCs w:val="21"/>
        </w:rPr>
        <w:t>）转包检测业务的；</w:t>
      </w:r>
    </w:p>
    <w:p w:rsidR="00862E80" w:rsidRDefault="002639AA">
      <w:pPr>
        <w:pStyle w:val="a0"/>
        <w:spacing w:line="480" w:lineRule="exact"/>
        <w:ind w:firstLineChars="200" w:firstLine="420"/>
        <w:rPr>
          <w:rFonts w:ascii="Calibri" w:hAnsi="宋体"/>
          <w:color w:val="auto"/>
          <w:kern w:val="2"/>
          <w:sz w:val="21"/>
          <w:szCs w:val="21"/>
        </w:rPr>
      </w:pPr>
      <w:r>
        <w:rPr>
          <w:rFonts w:ascii="Calibri" w:hAnsi="宋体" w:hint="eastAsia"/>
          <w:color w:val="auto"/>
          <w:kern w:val="2"/>
          <w:sz w:val="21"/>
          <w:szCs w:val="21"/>
        </w:rPr>
        <w:t>（</w:t>
      </w:r>
      <w:r>
        <w:rPr>
          <w:rFonts w:ascii="Calibri" w:hAnsi="宋体" w:hint="eastAsia"/>
          <w:color w:val="auto"/>
          <w:kern w:val="2"/>
          <w:sz w:val="21"/>
          <w:szCs w:val="21"/>
        </w:rPr>
        <w:t>12</w:t>
      </w:r>
      <w:r>
        <w:rPr>
          <w:rFonts w:ascii="Calibri" w:hAnsi="宋体" w:hint="eastAsia"/>
          <w:color w:val="auto"/>
          <w:kern w:val="2"/>
          <w:sz w:val="21"/>
          <w:szCs w:val="21"/>
        </w:rPr>
        <w:t>）仪器设备及环境条件不符合计量认证要求的；</w:t>
      </w:r>
    </w:p>
    <w:p w:rsidR="00862E80" w:rsidRDefault="002639AA">
      <w:pPr>
        <w:pStyle w:val="a0"/>
        <w:spacing w:line="480" w:lineRule="exact"/>
        <w:ind w:firstLineChars="200" w:firstLine="420"/>
        <w:rPr>
          <w:rFonts w:ascii="Calibri" w:hAnsi="宋体"/>
          <w:color w:val="auto"/>
          <w:kern w:val="2"/>
          <w:sz w:val="21"/>
          <w:szCs w:val="21"/>
        </w:rPr>
      </w:pPr>
      <w:r>
        <w:rPr>
          <w:rFonts w:ascii="Calibri" w:hAnsi="宋体" w:hint="eastAsia"/>
          <w:color w:val="auto"/>
          <w:kern w:val="2"/>
          <w:sz w:val="21"/>
          <w:szCs w:val="21"/>
        </w:rPr>
        <w:lastRenderedPageBreak/>
        <w:t>（</w:t>
      </w:r>
      <w:r>
        <w:rPr>
          <w:rFonts w:ascii="Calibri" w:hAnsi="宋体" w:hint="eastAsia"/>
          <w:color w:val="auto"/>
          <w:kern w:val="2"/>
          <w:sz w:val="21"/>
          <w:szCs w:val="21"/>
        </w:rPr>
        <w:t>13</w:t>
      </w:r>
      <w:r>
        <w:rPr>
          <w:rFonts w:ascii="Calibri" w:hAnsi="宋体" w:hint="eastAsia"/>
          <w:color w:val="auto"/>
          <w:kern w:val="2"/>
          <w:sz w:val="21"/>
          <w:szCs w:val="21"/>
        </w:rPr>
        <w:t>）法律、法规规定的其他事项。</w:t>
      </w:r>
    </w:p>
    <w:p w:rsidR="00862E80" w:rsidRDefault="002639AA">
      <w:pPr>
        <w:pStyle w:val="a0"/>
        <w:spacing w:line="480" w:lineRule="exact"/>
        <w:ind w:firstLineChars="200" w:firstLine="420"/>
        <w:rPr>
          <w:rFonts w:ascii="Calibri" w:hAnsi="宋体"/>
          <w:color w:val="auto"/>
          <w:kern w:val="2"/>
          <w:sz w:val="21"/>
          <w:szCs w:val="21"/>
        </w:rPr>
      </w:pPr>
      <w:r>
        <w:rPr>
          <w:rFonts w:ascii="Calibri" w:hAnsi="宋体" w:hint="eastAsia"/>
          <w:color w:val="auto"/>
          <w:kern w:val="2"/>
          <w:sz w:val="21"/>
          <w:szCs w:val="21"/>
        </w:rPr>
        <w:t>（</w:t>
      </w:r>
      <w:r>
        <w:rPr>
          <w:rFonts w:ascii="Calibri" w:hAnsi="宋体" w:hint="eastAsia"/>
          <w:color w:val="auto"/>
          <w:kern w:val="2"/>
          <w:sz w:val="21"/>
          <w:szCs w:val="21"/>
        </w:rPr>
        <w:t>14</w:t>
      </w:r>
      <w:r>
        <w:rPr>
          <w:rFonts w:ascii="Calibri" w:hAnsi="宋体" w:hint="eastAsia"/>
          <w:color w:val="auto"/>
          <w:kern w:val="2"/>
          <w:sz w:val="21"/>
          <w:szCs w:val="21"/>
        </w:rPr>
        <w:t>）不得以业务量大小对采购人实行差别对待，不得以预算金额小、业务繁忙、节假日人手不足等无正当理由拒绝承接采购人工程检测委托业务或在履约过程中发生故意拖延交付、降低服务质量等不良行为的；</w:t>
      </w:r>
    </w:p>
    <w:p w:rsidR="00862E80" w:rsidRPr="00CF7F5B" w:rsidRDefault="002639AA">
      <w:pPr>
        <w:pStyle w:val="a0"/>
        <w:spacing w:line="480" w:lineRule="exact"/>
        <w:ind w:firstLineChars="200" w:firstLine="420"/>
        <w:rPr>
          <w:rFonts w:ascii="Calibri" w:hAnsi="宋体"/>
          <w:color w:val="auto"/>
          <w:kern w:val="2"/>
          <w:sz w:val="21"/>
          <w:szCs w:val="21"/>
        </w:rPr>
      </w:pPr>
      <w:r>
        <w:rPr>
          <w:rFonts w:ascii="Calibri" w:hAnsi="宋体" w:hint="eastAsia"/>
          <w:color w:val="auto"/>
          <w:kern w:val="2"/>
          <w:sz w:val="21"/>
          <w:szCs w:val="21"/>
        </w:rPr>
        <w:t>（</w:t>
      </w:r>
      <w:r>
        <w:rPr>
          <w:rFonts w:ascii="Calibri" w:hAnsi="宋体" w:hint="eastAsia"/>
          <w:color w:val="auto"/>
          <w:kern w:val="2"/>
          <w:sz w:val="21"/>
          <w:szCs w:val="21"/>
        </w:rPr>
        <w:t>15</w:t>
      </w:r>
      <w:r>
        <w:rPr>
          <w:rFonts w:ascii="Calibri" w:hAnsi="宋体" w:hint="eastAsia"/>
          <w:color w:val="auto"/>
          <w:kern w:val="2"/>
          <w:sz w:val="21"/>
          <w:szCs w:val="21"/>
        </w:rPr>
        <w:t>）擅自抬高收费价格或价</w:t>
      </w:r>
      <w:r w:rsidRPr="00CF7F5B">
        <w:rPr>
          <w:rFonts w:ascii="Calibri" w:hAnsi="宋体" w:hint="eastAsia"/>
          <w:color w:val="auto"/>
          <w:kern w:val="2"/>
          <w:sz w:val="21"/>
          <w:szCs w:val="21"/>
        </w:rPr>
        <w:t>格明显高于市场价的；</w:t>
      </w:r>
    </w:p>
    <w:p w:rsidR="00862E80" w:rsidRPr="00CF7F5B" w:rsidRDefault="002639AA">
      <w:pPr>
        <w:pStyle w:val="a0"/>
        <w:spacing w:line="480" w:lineRule="exact"/>
        <w:ind w:firstLineChars="200" w:firstLine="420"/>
        <w:rPr>
          <w:rFonts w:ascii="Calibri" w:hAnsi="宋体"/>
          <w:color w:val="auto"/>
          <w:kern w:val="2"/>
          <w:sz w:val="21"/>
          <w:szCs w:val="21"/>
        </w:rPr>
      </w:pPr>
      <w:r w:rsidRPr="00CF7F5B">
        <w:rPr>
          <w:rFonts w:ascii="Calibri" w:hAnsi="宋体" w:hint="eastAsia"/>
          <w:color w:val="auto"/>
          <w:kern w:val="2"/>
          <w:sz w:val="21"/>
          <w:szCs w:val="21"/>
        </w:rPr>
        <w:t>（</w:t>
      </w:r>
      <w:r w:rsidRPr="00CF7F5B">
        <w:rPr>
          <w:rFonts w:ascii="Calibri" w:hAnsi="宋体" w:hint="eastAsia"/>
          <w:color w:val="auto"/>
          <w:kern w:val="2"/>
          <w:sz w:val="21"/>
          <w:szCs w:val="21"/>
        </w:rPr>
        <w:t>16</w:t>
      </w:r>
      <w:r w:rsidRPr="00CF7F5B">
        <w:rPr>
          <w:rFonts w:ascii="Calibri" w:hAnsi="宋体" w:hint="eastAsia"/>
          <w:color w:val="auto"/>
          <w:kern w:val="2"/>
          <w:sz w:val="21"/>
          <w:szCs w:val="21"/>
        </w:rPr>
        <w:t>）未按约定给予价格优惠的；</w:t>
      </w:r>
    </w:p>
    <w:p w:rsidR="00862E80" w:rsidRPr="00CF7F5B" w:rsidRDefault="002639AA">
      <w:pPr>
        <w:pStyle w:val="a0"/>
        <w:spacing w:line="480" w:lineRule="exact"/>
        <w:ind w:firstLineChars="200" w:firstLine="420"/>
        <w:rPr>
          <w:rFonts w:ascii="Calibri" w:hAnsi="宋体"/>
          <w:color w:val="auto"/>
          <w:kern w:val="2"/>
          <w:sz w:val="21"/>
          <w:szCs w:val="21"/>
        </w:rPr>
      </w:pPr>
      <w:r w:rsidRPr="00CF7F5B">
        <w:rPr>
          <w:rFonts w:ascii="Calibri" w:hAnsi="宋体" w:hint="eastAsia"/>
          <w:color w:val="auto"/>
          <w:kern w:val="2"/>
          <w:sz w:val="21"/>
          <w:szCs w:val="21"/>
        </w:rPr>
        <w:t>（</w:t>
      </w:r>
      <w:r w:rsidRPr="00CF7F5B">
        <w:rPr>
          <w:rFonts w:ascii="Calibri" w:hAnsi="宋体" w:hint="eastAsia"/>
          <w:color w:val="auto"/>
          <w:kern w:val="2"/>
          <w:sz w:val="21"/>
          <w:szCs w:val="21"/>
        </w:rPr>
        <w:t>17</w:t>
      </w:r>
      <w:r w:rsidRPr="00CF7F5B">
        <w:rPr>
          <w:rFonts w:ascii="Calibri" w:hAnsi="宋体" w:hint="eastAsia"/>
          <w:color w:val="auto"/>
          <w:kern w:val="2"/>
          <w:sz w:val="21"/>
          <w:szCs w:val="21"/>
        </w:rPr>
        <w:t>）不按定点协议规定和检测合同提供服务的；</w:t>
      </w:r>
    </w:p>
    <w:p w:rsidR="00862E80" w:rsidRPr="00CF7F5B" w:rsidRDefault="002639AA">
      <w:pPr>
        <w:pStyle w:val="a0"/>
        <w:spacing w:line="480" w:lineRule="exact"/>
        <w:ind w:firstLineChars="200" w:firstLine="420"/>
        <w:rPr>
          <w:rFonts w:ascii="Calibri" w:hAnsi="宋体"/>
          <w:color w:val="auto"/>
          <w:kern w:val="2"/>
          <w:sz w:val="21"/>
          <w:szCs w:val="21"/>
        </w:rPr>
      </w:pPr>
      <w:r w:rsidRPr="00CF7F5B">
        <w:rPr>
          <w:rFonts w:ascii="Calibri" w:hAnsi="宋体" w:hint="eastAsia"/>
          <w:color w:val="auto"/>
          <w:kern w:val="2"/>
          <w:sz w:val="21"/>
          <w:szCs w:val="21"/>
        </w:rPr>
        <w:t>（</w:t>
      </w:r>
      <w:r w:rsidRPr="00CF7F5B">
        <w:rPr>
          <w:rFonts w:ascii="Calibri" w:hAnsi="宋体" w:hint="eastAsia"/>
          <w:color w:val="auto"/>
          <w:kern w:val="2"/>
          <w:sz w:val="21"/>
          <w:szCs w:val="21"/>
        </w:rPr>
        <w:t>18</w:t>
      </w:r>
      <w:r w:rsidRPr="00CF7F5B">
        <w:rPr>
          <w:rFonts w:ascii="Calibri" w:hAnsi="宋体" w:hint="eastAsia"/>
          <w:color w:val="auto"/>
          <w:kern w:val="2"/>
          <w:sz w:val="21"/>
          <w:szCs w:val="21"/>
        </w:rPr>
        <w:t>）虚假服务项目的；</w:t>
      </w:r>
    </w:p>
    <w:p w:rsidR="00862E80" w:rsidRPr="00CF7F5B" w:rsidRDefault="002639AA">
      <w:pPr>
        <w:pStyle w:val="a0"/>
        <w:spacing w:line="480" w:lineRule="exact"/>
        <w:ind w:firstLineChars="200" w:firstLine="420"/>
        <w:rPr>
          <w:rFonts w:ascii="Calibri" w:hAnsi="宋体"/>
          <w:color w:val="auto"/>
          <w:kern w:val="2"/>
          <w:sz w:val="21"/>
          <w:szCs w:val="21"/>
        </w:rPr>
      </w:pPr>
      <w:r w:rsidRPr="00CF7F5B">
        <w:rPr>
          <w:rFonts w:ascii="Calibri" w:hAnsi="宋体" w:hint="eastAsia"/>
          <w:color w:val="auto"/>
          <w:kern w:val="2"/>
          <w:sz w:val="21"/>
          <w:szCs w:val="21"/>
        </w:rPr>
        <w:t>（</w:t>
      </w:r>
      <w:r w:rsidRPr="00CF7F5B">
        <w:rPr>
          <w:rFonts w:ascii="Calibri" w:hAnsi="宋体" w:hint="eastAsia"/>
          <w:color w:val="auto"/>
          <w:kern w:val="2"/>
          <w:sz w:val="21"/>
          <w:szCs w:val="21"/>
        </w:rPr>
        <w:t>19</w:t>
      </w:r>
      <w:r w:rsidRPr="00CF7F5B">
        <w:rPr>
          <w:rFonts w:ascii="Calibri" w:hAnsi="宋体" w:hint="eastAsia"/>
          <w:color w:val="auto"/>
          <w:kern w:val="2"/>
          <w:sz w:val="21"/>
          <w:szCs w:val="21"/>
        </w:rPr>
        <w:t>）因严重的质量问题、服务问题被采购人投诉的；</w:t>
      </w:r>
    </w:p>
    <w:p w:rsidR="00862E80" w:rsidRPr="00CF7F5B" w:rsidRDefault="002639AA">
      <w:pPr>
        <w:pStyle w:val="a0"/>
        <w:spacing w:line="480" w:lineRule="exact"/>
        <w:ind w:firstLineChars="200" w:firstLine="420"/>
        <w:rPr>
          <w:rFonts w:ascii="Calibri" w:hAnsi="宋体"/>
          <w:color w:val="auto"/>
          <w:kern w:val="2"/>
          <w:sz w:val="21"/>
          <w:szCs w:val="21"/>
        </w:rPr>
      </w:pPr>
      <w:r w:rsidRPr="00CF7F5B">
        <w:rPr>
          <w:rFonts w:ascii="Calibri" w:hAnsi="宋体" w:hint="eastAsia"/>
          <w:color w:val="auto"/>
          <w:kern w:val="2"/>
          <w:sz w:val="21"/>
          <w:szCs w:val="21"/>
        </w:rPr>
        <w:t>（</w:t>
      </w:r>
      <w:r w:rsidRPr="00CF7F5B">
        <w:rPr>
          <w:rFonts w:ascii="Calibri" w:hAnsi="宋体" w:hint="eastAsia"/>
          <w:color w:val="auto"/>
          <w:kern w:val="2"/>
          <w:sz w:val="21"/>
          <w:szCs w:val="21"/>
        </w:rPr>
        <w:t>20</w:t>
      </w:r>
      <w:r w:rsidRPr="00CF7F5B">
        <w:rPr>
          <w:rFonts w:ascii="Calibri" w:hAnsi="宋体" w:hint="eastAsia"/>
          <w:color w:val="auto"/>
          <w:kern w:val="2"/>
          <w:sz w:val="21"/>
          <w:szCs w:val="21"/>
        </w:rPr>
        <w:t>）拒绝接受监督、检查，或不按要求报送统计报表等有关资料的；</w:t>
      </w:r>
    </w:p>
    <w:p w:rsidR="00862E80" w:rsidRPr="00CF7F5B" w:rsidRDefault="002639AA">
      <w:pPr>
        <w:pStyle w:val="a0"/>
        <w:spacing w:line="480" w:lineRule="exact"/>
        <w:ind w:firstLineChars="200" w:firstLine="420"/>
        <w:rPr>
          <w:rFonts w:ascii="Calibri" w:hAnsi="宋体"/>
          <w:color w:val="auto"/>
          <w:kern w:val="2"/>
          <w:sz w:val="21"/>
          <w:szCs w:val="21"/>
        </w:rPr>
      </w:pPr>
      <w:r w:rsidRPr="00CF7F5B">
        <w:rPr>
          <w:rFonts w:ascii="Calibri" w:hAnsi="宋体" w:hint="eastAsia"/>
          <w:color w:val="auto"/>
          <w:kern w:val="2"/>
          <w:sz w:val="21"/>
          <w:szCs w:val="21"/>
        </w:rPr>
        <w:t>（</w:t>
      </w:r>
      <w:r w:rsidRPr="00CF7F5B">
        <w:rPr>
          <w:rFonts w:ascii="Calibri" w:hAnsi="宋体" w:hint="eastAsia"/>
          <w:color w:val="auto"/>
          <w:kern w:val="2"/>
          <w:sz w:val="21"/>
          <w:szCs w:val="21"/>
        </w:rPr>
        <w:t>21</w:t>
      </w:r>
      <w:r w:rsidRPr="00CF7F5B">
        <w:rPr>
          <w:rFonts w:ascii="Calibri" w:hAnsi="宋体" w:hint="eastAsia"/>
          <w:color w:val="auto"/>
          <w:kern w:val="2"/>
          <w:sz w:val="21"/>
          <w:szCs w:val="21"/>
        </w:rPr>
        <w:t>）</w:t>
      </w:r>
      <w:proofErr w:type="gramStart"/>
      <w:r w:rsidRPr="00CF7F5B">
        <w:rPr>
          <w:rFonts w:ascii="Calibri" w:hAnsi="宋体" w:hint="eastAsia"/>
          <w:color w:val="auto"/>
          <w:kern w:val="2"/>
          <w:sz w:val="21"/>
          <w:szCs w:val="21"/>
        </w:rPr>
        <w:t>不</w:t>
      </w:r>
      <w:proofErr w:type="gramEnd"/>
      <w:r w:rsidRPr="00CF7F5B">
        <w:rPr>
          <w:rFonts w:ascii="Calibri" w:hAnsi="宋体" w:hint="eastAsia"/>
          <w:color w:val="auto"/>
          <w:kern w:val="2"/>
          <w:sz w:val="21"/>
          <w:szCs w:val="21"/>
        </w:rPr>
        <w:t>如实反映情况，提供虚假材料的；</w:t>
      </w:r>
    </w:p>
    <w:p w:rsidR="00862E80" w:rsidRPr="00CF7F5B" w:rsidRDefault="002639AA">
      <w:pPr>
        <w:pStyle w:val="a0"/>
        <w:spacing w:line="480" w:lineRule="exact"/>
        <w:ind w:firstLineChars="200" w:firstLine="420"/>
        <w:rPr>
          <w:rFonts w:ascii="Calibri" w:hAnsi="宋体"/>
          <w:color w:val="auto"/>
          <w:kern w:val="2"/>
          <w:sz w:val="21"/>
          <w:szCs w:val="21"/>
        </w:rPr>
      </w:pPr>
      <w:r w:rsidRPr="00CF7F5B">
        <w:rPr>
          <w:rFonts w:ascii="Calibri" w:hAnsi="宋体" w:hint="eastAsia"/>
          <w:color w:val="auto"/>
          <w:kern w:val="2"/>
          <w:sz w:val="21"/>
          <w:szCs w:val="21"/>
        </w:rPr>
        <w:t>（</w:t>
      </w:r>
      <w:r w:rsidRPr="00CF7F5B">
        <w:rPr>
          <w:rFonts w:ascii="Calibri" w:hAnsi="宋体" w:hint="eastAsia"/>
          <w:color w:val="auto"/>
          <w:kern w:val="2"/>
          <w:sz w:val="21"/>
          <w:szCs w:val="21"/>
        </w:rPr>
        <w:t>22</w:t>
      </w:r>
      <w:r w:rsidRPr="00CF7F5B">
        <w:rPr>
          <w:rFonts w:ascii="Calibri" w:hAnsi="宋体" w:hint="eastAsia"/>
          <w:color w:val="auto"/>
          <w:kern w:val="2"/>
          <w:sz w:val="21"/>
          <w:szCs w:val="21"/>
        </w:rPr>
        <w:t>）定点协议和检测合同有效期内，被行业行政主管部门取消经营资格的；</w:t>
      </w:r>
    </w:p>
    <w:p w:rsidR="00862E80" w:rsidRPr="00CF7F5B" w:rsidRDefault="002639AA">
      <w:pPr>
        <w:pStyle w:val="a0"/>
        <w:spacing w:line="480" w:lineRule="exact"/>
        <w:ind w:firstLineChars="200" w:firstLine="420"/>
        <w:rPr>
          <w:rFonts w:ascii="Calibri" w:hAnsi="宋体"/>
          <w:color w:val="auto"/>
          <w:kern w:val="2"/>
          <w:sz w:val="21"/>
          <w:szCs w:val="21"/>
        </w:rPr>
      </w:pPr>
      <w:r w:rsidRPr="00CF7F5B">
        <w:rPr>
          <w:rFonts w:ascii="Calibri" w:hAnsi="宋体" w:hint="eastAsia"/>
          <w:color w:val="auto"/>
          <w:kern w:val="2"/>
          <w:sz w:val="21"/>
          <w:szCs w:val="21"/>
        </w:rPr>
        <w:t>（</w:t>
      </w:r>
      <w:r w:rsidRPr="00CF7F5B">
        <w:rPr>
          <w:rFonts w:ascii="Calibri" w:hAnsi="宋体" w:hint="eastAsia"/>
          <w:color w:val="auto"/>
          <w:kern w:val="2"/>
          <w:sz w:val="21"/>
          <w:szCs w:val="21"/>
        </w:rPr>
        <w:t>23</w:t>
      </w:r>
      <w:r w:rsidRPr="00CF7F5B">
        <w:rPr>
          <w:rFonts w:ascii="Calibri" w:hAnsi="宋体" w:hint="eastAsia"/>
          <w:color w:val="auto"/>
          <w:kern w:val="2"/>
          <w:sz w:val="21"/>
          <w:szCs w:val="21"/>
        </w:rPr>
        <w:t>）其它违反法律、法规、协议及检测合同等行为。</w:t>
      </w:r>
    </w:p>
    <w:p w:rsidR="00862E80" w:rsidRDefault="00862E80">
      <w:pPr>
        <w:pageBreakBefore/>
        <w:spacing w:line="360" w:lineRule="exact"/>
        <w:ind w:firstLineChars="200" w:firstLine="440"/>
        <w:contextualSpacing/>
        <w:jc w:val="left"/>
        <w:rPr>
          <w:rFonts w:ascii="宋体" w:hAnsi="宋体"/>
          <w:bCs/>
          <w:color w:val="auto"/>
          <w:sz w:val="22"/>
          <w:szCs w:val="22"/>
        </w:rPr>
      </w:pPr>
    </w:p>
    <w:p w:rsidR="00862E80" w:rsidRDefault="002639AA">
      <w:pPr>
        <w:pStyle w:val="a9"/>
        <w:jc w:val="center"/>
        <w:outlineLvl w:val="0"/>
        <w:rPr>
          <w:color w:val="auto"/>
          <w:kern w:val="2"/>
          <w:sz w:val="22"/>
          <w:szCs w:val="22"/>
        </w:rPr>
      </w:pPr>
      <w:bookmarkStart w:id="22" w:name="_Toc7494"/>
      <w:r>
        <w:rPr>
          <w:rFonts w:ascii="Times New Roman" w:hAnsi="Times New Roman" w:hint="eastAsia"/>
          <w:b/>
          <w:color w:val="auto"/>
          <w:sz w:val="36"/>
          <w:szCs w:val="21"/>
        </w:rPr>
        <w:t>第三章</w:t>
      </w:r>
      <w:r>
        <w:rPr>
          <w:rFonts w:ascii="Times New Roman" w:hAnsi="Times New Roman" w:hint="eastAsia"/>
          <w:b/>
          <w:color w:val="auto"/>
          <w:sz w:val="36"/>
          <w:szCs w:val="21"/>
        </w:rPr>
        <w:t xml:space="preserve"> </w:t>
      </w:r>
      <w:r>
        <w:rPr>
          <w:rFonts w:ascii="Times New Roman" w:hAnsi="Times New Roman" w:hint="eastAsia"/>
          <w:b/>
          <w:color w:val="auto"/>
          <w:sz w:val="36"/>
          <w:szCs w:val="21"/>
        </w:rPr>
        <w:t>评标方法</w:t>
      </w:r>
      <w:bookmarkEnd w:id="22"/>
    </w:p>
    <w:p w:rsidR="00862E80" w:rsidRDefault="002639AA">
      <w:pPr>
        <w:pStyle w:val="a9"/>
        <w:spacing w:line="420" w:lineRule="exact"/>
        <w:ind w:firstLine="420"/>
        <w:rPr>
          <w:rFonts w:cs="宋体"/>
          <w:color w:val="auto"/>
          <w:kern w:val="2"/>
          <w:sz w:val="22"/>
          <w:szCs w:val="22"/>
        </w:rPr>
      </w:pPr>
      <w:r>
        <w:rPr>
          <w:rFonts w:cs="宋体" w:hint="eastAsia"/>
          <w:color w:val="auto"/>
          <w:kern w:val="2"/>
          <w:sz w:val="22"/>
          <w:szCs w:val="22"/>
        </w:rPr>
        <w:t>（一）评委构成：本招标采购项目的评委分别由依法组成的评审专家共五人以上（含五人）单数构成。</w:t>
      </w:r>
    </w:p>
    <w:p w:rsidR="00862E80" w:rsidRDefault="002639AA">
      <w:pPr>
        <w:pStyle w:val="a9"/>
        <w:spacing w:line="420" w:lineRule="exact"/>
        <w:ind w:firstLine="420"/>
        <w:rPr>
          <w:rFonts w:cs="宋体"/>
          <w:color w:val="auto"/>
          <w:kern w:val="2"/>
          <w:sz w:val="22"/>
          <w:szCs w:val="22"/>
        </w:rPr>
      </w:pPr>
      <w:r>
        <w:rPr>
          <w:rFonts w:cs="宋体" w:hint="eastAsia"/>
          <w:color w:val="auto"/>
          <w:kern w:val="2"/>
          <w:sz w:val="22"/>
          <w:szCs w:val="22"/>
        </w:rPr>
        <w:t>（二）评标委员会以招标文件为依据，对投标文件进行评审，对投标人的报价文件、技术文件和商务文件等三部分内容按百分制打分。</w:t>
      </w:r>
    </w:p>
    <w:p w:rsidR="00862E80" w:rsidRDefault="002639AA">
      <w:pPr>
        <w:pStyle w:val="a9"/>
        <w:spacing w:line="420" w:lineRule="exact"/>
        <w:ind w:firstLineChars="200" w:firstLine="440"/>
        <w:rPr>
          <w:rFonts w:cs="宋体"/>
          <w:color w:val="auto"/>
          <w:kern w:val="2"/>
          <w:sz w:val="22"/>
          <w:szCs w:val="22"/>
        </w:rPr>
      </w:pPr>
      <w:r>
        <w:rPr>
          <w:rFonts w:cs="宋体" w:hint="eastAsia"/>
          <w:color w:val="auto"/>
          <w:kern w:val="2"/>
          <w:sz w:val="22"/>
          <w:szCs w:val="22"/>
        </w:rPr>
        <w:t>（三）评分细则：（按四舍五入取至小数点后两位）</w:t>
      </w:r>
    </w:p>
    <w:p w:rsidR="00862E80" w:rsidRDefault="002639AA">
      <w:pPr>
        <w:spacing w:line="420" w:lineRule="exact"/>
        <w:ind w:firstLineChars="200" w:firstLine="442"/>
        <w:rPr>
          <w:rFonts w:ascii="宋体" w:hAnsi="宋体" w:cs="宋体"/>
          <w:b/>
          <w:color w:val="auto"/>
          <w:sz w:val="22"/>
          <w:szCs w:val="22"/>
        </w:rPr>
      </w:pPr>
      <w:r>
        <w:rPr>
          <w:rFonts w:ascii="宋体" w:hAnsi="宋体" w:cs="宋体" w:hint="eastAsia"/>
          <w:b/>
          <w:color w:val="auto"/>
          <w:sz w:val="22"/>
          <w:szCs w:val="22"/>
        </w:rPr>
        <w:t>1、价格分……</w:t>
      </w:r>
      <w:proofErr w:type="gramStart"/>
      <w:r>
        <w:rPr>
          <w:rFonts w:ascii="宋体" w:hAnsi="宋体" w:cs="宋体" w:hint="eastAsia"/>
          <w:b/>
          <w:color w:val="auto"/>
          <w:sz w:val="22"/>
          <w:szCs w:val="22"/>
        </w:rPr>
        <w:t>………………………………………………………………………………</w:t>
      </w:r>
      <w:proofErr w:type="gramEnd"/>
      <w:r>
        <w:rPr>
          <w:rFonts w:ascii="宋体" w:hAnsi="宋体" w:cs="宋体" w:hint="eastAsia"/>
          <w:b/>
          <w:color w:val="auto"/>
          <w:sz w:val="22"/>
          <w:szCs w:val="22"/>
        </w:rPr>
        <w:t>10分</w:t>
      </w:r>
    </w:p>
    <w:p w:rsidR="00862E80" w:rsidRDefault="002639AA">
      <w:pPr>
        <w:spacing w:line="420" w:lineRule="exact"/>
        <w:ind w:firstLineChars="200" w:firstLine="442"/>
        <w:rPr>
          <w:rFonts w:ascii="宋体" w:hAnsi="宋体" w:cs="宋体"/>
          <w:b/>
          <w:color w:val="auto"/>
          <w:sz w:val="22"/>
          <w:szCs w:val="22"/>
        </w:rPr>
      </w:pPr>
      <w:r>
        <w:rPr>
          <w:rFonts w:ascii="宋体" w:hAnsi="宋体" w:cs="宋体" w:hint="eastAsia"/>
          <w:b/>
          <w:color w:val="auto"/>
          <w:sz w:val="22"/>
          <w:szCs w:val="22"/>
        </w:rPr>
        <w:t>计算公式：</w:t>
      </w:r>
    </w:p>
    <w:p w:rsidR="00862E80" w:rsidRDefault="002639AA">
      <w:pPr>
        <w:spacing w:line="420" w:lineRule="exact"/>
        <w:ind w:firstLineChars="200" w:firstLine="440"/>
        <w:rPr>
          <w:rFonts w:ascii="宋体" w:hAnsi="宋体" w:cs="宋体"/>
          <w:color w:val="auto"/>
          <w:sz w:val="22"/>
          <w:szCs w:val="22"/>
        </w:rPr>
      </w:pPr>
      <w:r>
        <w:rPr>
          <w:rFonts w:ascii="宋体" w:hAnsi="宋体" w:cs="宋体" w:hint="eastAsia"/>
          <w:color w:val="auto"/>
          <w:sz w:val="22"/>
          <w:szCs w:val="22"/>
        </w:rPr>
        <w:t>（1）评标报价为投标人的投标报价进行政策性扣除后的价格，评标报价只是作为评标时使用。最终中标人的中标金额等于投标报价。</w:t>
      </w:r>
    </w:p>
    <w:p w:rsidR="00862E80" w:rsidRDefault="002639AA">
      <w:pPr>
        <w:spacing w:line="420" w:lineRule="exact"/>
        <w:ind w:firstLineChars="200" w:firstLine="440"/>
        <w:rPr>
          <w:rFonts w:ascii="宋体" w:hAnsi="宋体" w:cs="宋体"/>
          <w:color w:val="auto"/>
          <w:sz w:val="22"/>
          <w:szCs w:val="22"/>
        </w:rPr>
      </w:pPr>
      <w:r>
        <w:rPr>
          <w:rFonts w:ascii="宋体" w:hAnsi="宋体" w:cs="宋体" w:hint="eastAsia"/>
          <w:color w:val="auto"/>
          <w:sz w:val="22"/>
          <w:szCs w:val="22"/>
        </w:rPr>
        <w:t>（2）按照《政府采购促进中小企业发展暂行办法》（财库[2011]181号）（桂政办发[2020]59号）的规定，投标人为小型和微型企业，并在其投标文件中提供《中小企业声明函》，且其所投标产品全部为小型和微型企业产品的，对其投标价格给予10%的扣除。</w:t>
      </w:r>
    </w:p>
    <w:p w:rsidR="00862E80" w:rsidRDefault="002639AA">
      <w:pPr>
        <w:spacing w:line="420" w:lineRule="exact"/>
        <w:ind w:firstLineChars="200" w:firstLine="440"/>
        <w:rPr>
          <w:rFonts w:ascii="宋体" w:hAnsi="宋体" w:cs="宋体"/>
          <w:color w:val="auto"/>
          <w:sz w:val="22"/>
          <w:szCs w:val="22"/>
        </w:rPr>
      </w:pPr>
      <w:r>
        <w:rPr>
          <w:rFonts w:ascii="宋体" w:hAnsi="宋体" w:cs="宋体" w:hint="eastAsia"/>
          <w:color w:val="auto"/>
          <w:sz w:val="22"/>
          <w:szCs w:val="22"/>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rsidR="00862E80" w:rsidRDefault="002639AA">
      <w:pPr>
        <w:spacing w:line="420" w:lineRule="exact"/>
        <w:ind w:firstLineChars="200" w:firstLine="440"/>
        <w:rPr>
          <w:rFonts w:ascii="宋体" w:hAnsi="宋体" w:cs="宋体"/>
          <w:color w:val="auto"/>
          <w:sz w:val="22"/>
          <w:szCs w:val="22"/>
        </w:rPr>
      </w:pPr>
      <w:r>
        <w:rPr>
          <w:rFonts w:ascii="宋体" w:hAnsi="宋体" w:cs="宋体" w:hint="eastAsia"/>
          <w:color w:val="auto"/>
          <w:sz w:val="22"/>
          <w:szCs w:val="22"/>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rsidR="00862E80" w:rsidRDefault="002639AA">
      <w:pPr>
        <w:spacing w:line="420" w:lineRule="exact"/>
        <w:ind w:firstLineChars="200" w:firstLine="440"/>
        <w:rPr>
          <w:rFonts w:ascii="宋体" w:hAnsi="宋体" w:cs="宋体"/>
          <w:color w:val="auto"/>
          <w:sz w:val="22"/>
          <w:szCs w:val="22"/>
        </w:rPr>
      </w:pPr>
      <w:r>
        <w:rPr>
          <w:rFonts w:ascii="宋体" w:hAnsi="宋体" w:cs="宋体" w:hint="eastAsia"/>
          <w:color w:val="auto"/>
          <w:sz w:val="22"/>
          <w:szCs w:val="22"/>
        </w:rPr>
        <w:t>（5）政策性扣除计算方法。</w:t>
      </w:r>
    </w:p>
    <w:p w:rsidR="00862E80" w:rsidRDefault="002639AA">
      <w:pPr>
        <w:spacing w:line="420" w:lineRule="exact"/>
        <w:ind w:firstLineChars="200" w:firstLine="440"/>
        <w:rPr>
          <w:rFonts w:ascii="宋体" w:hAnsi="宋体" w:cs="宋体"/>
          <w:color w:val="auto"/>
          <w:sz w:val="22"/>
          <w:szCs w:val="22"/>
        </w:rPr>
      </w:pPr>
      <w:r>
        <w:rPr>
          <w:rFonts w:ascii="宋体" w:hAnsi="宋体" w:cs="宋体" w:hint="eastAsia"/>
          <w:color w:val="auto"/>
          <w:sz w:val="22"/>
          <w:szCs w:val="22"/>
        </w:rPr>
        <w:t>投标人被评定为监狱企业或残疾人福利性单位或小型和微型企业且其所投标全部产品为小型和微型企业产品的，该投标人的投标报价给予10%的扣除，扣除后的价格为评标报价，即评标报价=（1-投标下浮系数）×（1-10%）；大中型企业和其他自然人、法人或者其他组织与小型、微型企业组成联合体投标，且联合体协议中约定小型、微型企业的协议合同金额占到联合体协议合同总金额30%以上的，联合体投标</w:t>
      </w:r>
      <w:proofErr w:type="gramStart"/>
      <w:r>
        <w:rPr>
          <w:rFonts w:ascii="宋体" w:hAnsi="宋体" w:cs="宋体" w:hint="eastAsia"/>
          <w:color w:val="auto"/>
          <w:sz w:val="22"/>
          <w:szCs w:val="22"/>
        </w:rPr>
        <w:t>价给予</w:t>
      </w:r>
      <w:proofErr w:type="gramEnd"/>
      <w:r>
        <w:rPr>
          <w:rFonts w:ascii="宋体" w:hAnsi="宋体" w:cs="宋体" w:hint="eastAsia"/>
          <w:color w:val="auto"/>
          <w:sz w:val="22"/>
          <w:szCs w:val="22"/>
        </w:rPr>
        <w:t>2%的扣除，扣除后的价格为评标价，即评标报价=（1-投标下浮系数）×（1-2%）；除上述情况外，评标报价=1- 投标人的投标下浮系数。</w:t>
      </w:r>
    </w:p>
    <w:p w:rsidR="00862E80" w:rsidRDefault="002639AA">
      <w:pPr>
        <w:pStyle w:val="a9"/>
        <w:spacing w:line="420" w:lineRule="exact"/>
        <w:ind w:firstLineChars="196" w:firstLine="433"/>
        <w:rPr>
          <w:rFonts w:cs="宋体"/>
          <w:b/>
          <w:color w:val="auto"/>
          <w:sz w:val="22"/>
          <w:szCs w:val="22"/>
        </w:rPr>
      </w:pPr>
      <w:r>
        <w:rPr>
          <w:rFonts w:cs="宋体" w:hint="eastAsia"/>
          <w:b/>
          <w:color w:val="auto"/>
          <w:sz w:val="22"/>
          <w:szCs w:val="22"/>
        </w:rPr>
        <w:t>（6）满足招标文件要求且评标报价最低的评标报价（即：1-投标人最高投标下浮系数）为评标基准价，基准价报价得分为10分。</w:t>
      </w:r>
    </w:p>
    <w:p w:rsidR="00862E80" w:rsidRDefault="002639AA">
      <w:pPr>
        <w:pStyle w:val="a9"/>
        <w:spacing w:line="420" w:lineRule="exact"/>
        <w:ind w:firstLineChars="196" w:firstLine="433"/>
        <w:rPr>
          <w:rFonts w:cs="宋体"/>
          <w:b/>
          <w:color w:val="auto"/>
          <w:sz w:val="22"/>
          <w:szCs w:val="22"/>
        </w:rPr>
      </w:pPr>
      <w:r>
        <w:rPr>
          <w:rFonts w:cs="宋体" w:hint="eastAsia"/>
          <w:b/>
          <w:color w:val="auto"/>
          <w:sz w:val="22"/>
          <w:szCs w:val="22"/>
        </w:rPr>
        <w:t xml:space="preserve">（7）价格分计算公式：        </w:t>
      </w:r>
    </w:p>
    <w:p w:rsidR="00862E80" w:rsidRDefault="002639AA">
      <w:pPr>
        <w:pStyle w:val="a9"/>
        <w:spacing w:line="420" w:lineRule="exact"/>
        <w:ind w:firstLineChars="403" w:firstLine="890"/>
        <w:rPr>
          <w:rFonts w:cs="宋体"/>
          <w:b/>
          <w:color w:val="auto"/>
          <w:sz w:val="22"/>
          <w:szCs w:val="22"/>
        </w:rPr>
      </w:pPr>
      <w:r>
        <w:rPr>
          <w:rFonts w:cs="宋体" w:hint="eastAsia"/>
          <w:b/>
          <w:color w:val="auto"/>
          <w:sz w:val="22"/>
          <w:szCs w:val="22"/>
        </w:rPr>
        <w:t>价格分=评标基准价／某投标人报价×10分</w:t>
      </w:r>
    </w:p>
    <w:p w:rsidR="00862E80" w:rsidRDefault="002639AA">
      <w:pPr>
        <w:pStyle w:val="a9"/>
        <w:spacing w:line="420" w:lineRule="exact"/>
        <w:ind w:firstLineChars="403" w:firstLine="890"/>
        <w:rPr>
          <w:rFonts w:cs="宋体"/>
          <w:b/>
          <w:color w:val="auto"/>
          <w:sz w:val="22"/>
          <w:szCs w:val="22"/>
        </w:rPr>
      </w:pPr>
      <w:r>
        <w:rPr>
          <w:rFonts w:cs="宋体" w:hint="eastAsia"/>
          <w:b/>
          <w:color w:val="auto"/>
          <w:sz w:val="22"/>
          <w:szCs w:val="22"/>
        </w:rPr>
        <w:lastRenderedPageBreak/>
        <w:t>某投标人的投标报价即为（1-投标人下浮系数报价）</w:t>
      </w:r>
    </w:p>
    <w:p w:rsidR="00862E80" w:rsidRDefault="002639AA">
      <w:pPr>
        <w:pStyle w:val="a9"/>
        <w:spacing w:line="420" w:lineRule="exact"/>
        <w:ind w:firstLineChars="200" w:firstLine="442"/>
        <w:rPr>
          <w:rFonts w:cs="宋体"/>
          <w:b/>
          <w:color w:val="auto"/>
          <w:sz w:val="22"/>
          <w:szCs w:val="22"/>
        </w:rPr>
      </w:pPr>
      <w:r>
        <w:rPr>
          <w:rFonts w:cs="宋体" w:hint="eastAsia"/>
          <w:b/>
          <w:color w:val="auto"/>
          <w:sz w:val="22"/>
          <w:szCs w:val="22"/>
        </w:rPr>
        <w:t>（8）评标委员会认为投标人的报价明显低于其他通过符合性审查投标人的报价，有可能不能诚信履约的，应当要求其在评标现场合理的时间内提供书面说明，必要时提交相关证明材料；投标人不能证明其报价合理性的，评标委员会应当将其作为无效投标处理。</w:t>
      </w:r>
    </w:p>
    <w:p w:rsidR="00862E80" w:rsidRDefault="002639AA">
      <w:pPr>
        <w:pStyle w:val="a9"/>
        <w:spacing w:line="420" w:lineRule="exact"/>
        <w:rPr>
          <w:rFonts w:cs="宋体"/>
          <w:b/>
          <w:color w:val="auto"/>
          <w:sz w:val="22"/>
          <w:szCs w:val="22"/>
        </w:rPr>
      </w:pPr>
      <w:r>
        <w:rPr>
          <w:rFonts w:cs="宋体" w:hint="eastAsia"/>
          <w:b/>
          <w:color w:val="auto"/>
          <w:sz w:val="22"/>
          <w:szCs w:val="22"/>
        </w:rPr>
        <w:t>2、技术分……</w:t>
      </w:r>
      <w:proofErr w:type="gramStart"/>
      <w:r>
        <w:rPr>
          <w:rFonts w:cs="宋体" w:hint="eastAsia"/>
          <w:b/>
          <w:color w:val="auto"/>
          <w:sz w:val="22"/>
          <w:szCs w:val="22"/>
        </w:rPr>
        <w:t>………………………………………………………………………………………</w:t>
      </w:r>
      <w:proofErr w:type="gramEnd"/>
      <w:r>
        <w:rPr>
          <w:rFonts w:cs="宋体" w:hint="eastAsia"/>
          <w:b/>
          <w:color w:val="auto"/>
          <w:sz w:val="22"/>
          <w:szCs w:val="22"/>
        </w:rPr>
        <w:t>75分</w:t>
      </w:r>
    </w:p>
    <w:p w:rsidR="00862E80" w:rsidRDefault="002639AA">
      <w:pPr>
        <w:pStyle w:val="a9"/>
        <w:spacing w:line="420" w:lineRule="exact"/>
        <w:ind w:firstLineChars="201" w:firstLine="444"/>
        <w:rPr>
          <w:rFonts w:cs="宋体"/>
          <w:b/>
          <w:color w:val="auto"/>
          <w:sz w:val="22"/>
          <w:szCs w:val="22"/>
        </w:rPr>
      </w:pPr>
      <w:r>
        <w:rPr>
          <w:rFonts w:cs="宋体" w:hint="eastAsia"/>
          <w:b/>
          <w:color w:val="auto"/>
          <w:sz w:val="22"/>
          <w:szCs w:val="22"/>
        </w:rPr>
        <w:t>以下内容未提供不得分。</w:t>
      </w:r>
    </w:p>
    <w:p w:rsidR="00862E80" w:rsidRDefault="002639AA">
      <w:pPr>
        <w:pStyle w:val="a9"/>
        <w:spacing w:line="420" w:lineRule="exact"/>
        <w:ind w:firstLineChars="201" w:firstLine="444"/>
        <w:rPr>
          <w:rFonts w:cs="宋体"/>
          <w:b/>
          <w:color w:val="auto"/>
          <w:sz w:val="22"/>
          <w:szCs w:val="22"/>
        </w:rPr>
      </w:pPr>
      <w:r>
        <w:rPr>
          <w:rFonts w:cs="宋体" w:hint="eastAsia"/>
          <w:b/>
          <w:color w:val="auto"/>
          <w:sz w:val="22"/>
          <w:szCs w:val="22"/>
        </w:rPr>
        <w:t>（1）检测方案（满分15分）</w:t>
      </w:r>
    </w:p>
    <w:p w:rsidR="00862E80" w:rsidRDefault="002639AA">
      <w:pPr>
        <w:spacing w:line="420" w:lineRule="exact"/>
        <w:ind w:firstLineChars="300" w:firstLine="660"/>
        <w:rPr>
          <w:rFonts w:ascii="宋体" w:hAnsi="宋体" w:cs="宋体"/>
          <w:color w:val="auto"/>
          <w:sz w:val="22"/>
          <w:szCs w:val="22"/>
        </w:rPr>
      </w:pPr>
      <w:r>
        <w:rPr>
          <w:rFonts w:ascii="宋体" w:hAnsi="宋体" w:cs="宋体" w:hint="eastAsia"/>
          <w:color w:val="auto"/>
          <w:sz w:val="22"/>
          <w:szCs w:val="22"/>
        </w:rPr>
        <w:t>一档（3分）：检测方案基本内容满足要求，方法符合规范要求，有能通过相关验收、满足工程进度的确保措施；</w:t>
      </w:r>
    </w:p>
    <w:p w:rsidR="00862E80" w:rsidRDefault="002639AA">
      <w:pPr>
        <w:spacing w:line="420" w:lineRule="exact"/>
        <w:ind w:firstLineChars="300" w:firstLine="660"/>
        <w:rPr>
          <w:rFonts w:ascii="宋体" w:hAnsi="宋体" w:cs="宋体"/>
          <w:color w:val="auto"/>
          <w:sz w:val="22"/>
          <w:szCs w:val="22"/>
        </w:rPr>
      </w:pPr>
      <w:r>
        <w:rPr>
          <w:rFonts w:ascii="宋体" w:hAnsi="宋体" w:cs="宋体" w:hint="eastAsia"/>
          <w:color w:val="auto"/>
          <w:sz w:val="22"/>
          <w:szCs w:val="22"/>
        </w:rPr>
        <w:t xml:space="preserve">二档（8分）：检测方案较详细、较具体，内容较齐全，有比较可行的组织管理及保证措施、比较满足工程检测保障措施 ； </w:t>
      </w:r>
    </w:p>
    <w:p w:rsidR="00862E80" w:rsidRDefault="002639AA">
      <w:pPr>
        <w:pStyle w:val="a9"/>
        <w:spacing w:line="420" w:lineRule="exact"/>
        <w:ind w:firstLineChars="300" w:firstLine="660"/>
        <w:rPr>
          <w:rFonts w:cs="宋体"/>
          <w:color w:val="auto"/>
          <w:sz w:val="22"/>
          <w:szCs w:val="22"/>
        </w:rPr>
      </w:pPr>
      <w:r>
        <w:rPr>
          <w:rFonts w:cs="宋体" w:hint="eastAsia"/>
          <w:color w:val="auto"/>
          <w:sz w:val="22"/>
          <w:szCs w:val="22"/>
        </w:rPr>
        <w:t>三档（15分）：检测方案详细、具体，内容齐全，完全满足本工程提出的所有检测内容，有合理可行的分析建议、满足工程检测保障措施。</w:t>
      </w:r>
    </w:p>
    <w:p w:rsidR="00862E80" w:rsidRDefault="002639AA">
      <w:pPr>
        <w:pStyle w:val="a9"/>
        <w:spacing w:line="420" w:lineRule="exact"/>
        <w:ind w:firstLineChars="201" w:firstLine="444"/>
        <w:rPr>
          <w:rFonts w:cs="宋体"/>
          <w:b/>
          <w:color w:val="auto"/>
          <w:sz w:val="22"/>
          <w:szCs w:val="22"/>
        </w:rPr>
      </w:pPr>
      <w:r>
        <w:rPr>
          <w:rFonts w:cs="宋体" w:hint="eastAsia"/>
          <w:b/>
          <w:color w:val="auto"/>
          <w:sz w:val="22"/>
          <w:szCs w:val="22"/>
        </w:rPr>
        <w:t>（2）工作大纲分（满分10分）</w:t>
      </w:r>
    </w:p>
    <w:p w:rsidR="00862E80" w:rsidRDefault="002639AA">
      <w:pPr>
        <w:pStyle w:val="a9"/>
        <w:spacing w:line="420" w:lineRule="exact"/>
        <w:ind w:firstLineChars="201" w:firstLine="442"/>
        <w:rPr>
          <w:rFonts w:cs="宋体"/>
          <w:color w:val="auto"/>
          <w:sz w:val="22"/>
          <w:szCs w:val="22"/>
        </w:rPr>
      </w:pPr>
      <w:r>
        <w:rPr>
          <w:rFonts w:cs="宋体" w:hint="eastAsia"/>
          <w:color w:val="auto"/>
          <w:sz w:val="22"/>
          <w:szCs w:val="22"/>
        </w:rPr>
        <w:t>以投标人编制的工作大纲为评分依据，主要从项目针对性、投资控制、质量控制及管理、进度控制等方面进行评审。</w:t>
      </w:r>
    </w:p>
    <w:p w:rsidR="00862E80" w:rsidRDefault="002639AA">
      <w:pPr>
        <w:pStyle w:val="a9"/>
        <w:spacing w:line="420" w:lineRule="exact"/>
        <w:ind w:firstLineChars="201" w:firstLine="442"/>
        <w:rPr>
          <w:rFonts w:cs="宋体"/>
          <w:color w:val="auto"/>
          <w:sz w:val="22"/>
          <w:szCs w:val="22"/>
        </w:rPr>
      </w:pPr>
      <w:r>
        <w:rPr>
          <w:rFonts w:cs="宋体" w:hint="eastAsia"/>
          <w:color w:val="auto"/>
          <w:sz w:val="22"/>
          <w:szCs w:val="22"/>
        </w:rPr>
        <w:t>一档（2分）：工作大纲可行；项目投资控制方案和质量管理、质量控制方案、进度控制一般。</w:t>
      </w:r>
    </w:p>
    <w:p w:rsidR="00862E80" w:rsidRDefault="002639AA">
      <w:pPr>
        <w:pStyle w:val="a9"/>
        <w:spacing w:line="420" w:lineRule="exact"/>
        <w:ind w:firstLineChars="201" w:firstLine="442"/>
        <w:rPr>
          <w:rFonts w:cs="宋体"/>
          <w:color w:val="auto"/>
          <w:sz w:val="22"/>
          <w:szCs w:val="22"/>
        </w:rPr>
      </w:pPr>
      <w:r>
        <w:rPr>
          <w:rFonts w:cs="宋体" w:hint="eastAsia"/>
          <w:color w:val="auto"/>
          <w:sz w:val="22"/>
          <w:szCs w:val="22"/>
        </w:rPr>
        <w:t>二档（6分）：工作大纲较好，能考虑到项目的情况，有较好的项目投资控制方案和质量管理、质量控制方案、进度控制；</w:t>
      </w:r>
    </w:p>
    <w:p w:rsidR="00862E80" w:rsidRDefault="002639AA">
      <w:pPr>
        <w:pStyle w:val="a9"/>
        <w:spacing w:line="420" w:lineRule="exact"/>
        <w:ind w:firstLineChars="201" w:firstLine="442"/>
        <w:rPr>
          <w:rFonts w:cs="宋体"/>
          <w:color w:val="auto"/>
          <w:sz w:val="22"/>
          <w:szCs w:val="22"/>
        </w:rPr>
      </w:pPr>
      <w:r>
        <w:rPr>
          <w:rFonts w:cs="宋体" w:hint="eastAsia"/>
          <w:color w:val="auto"/>
          <w:sz w:val="22"/>
          <w:szCs w:val="22"/>
        </w:rPr>
        <w:t>三档（10分）：工作大纲良好，而且能充分考虑到项目的具体情况并采取针对性措施，有详实、具体的项目投资控制方案和质量管理、质量控制方案；提出的本地化项目执行的优化建议，针对性强，有特点，可实施性强。</w:t>
      </w:r>
    </w:p>
    <w:p w:rsidR="00862E80" w:rsidRDefault="002639AA">
      <w:pPr>
        <w:pStyle w:val="a9"/>
        <w:spacing w:line="420" w:lineRule="exact"/>
        <w:ind w:firstLineChars="201" w:firstLine="444"/>
        <w:rPr>
          <w:rFonts w:cs="宋体"/>
          <w:b/>
          <w:color w:val="auto"/>
          <w:sz w:val="22"/>
          <w:szCs w:val="22"/>
        </w:rPr>
      </w:pPr>
      <w:r>
        <w:rPr>
          <w:rFonts w:cs="宋体" w:hint="eastAsia"/>
          <w:b/>
          <w:color w:val="auto"/>
          <w:sz w:val="22"/>
          <w:szCs w:val="22"/>
        </w:rPr>
        <w:t>（3）服务方案及内部管理制度分（满分10分）</w:t>
      </w:r>
    </w:p>
    <w:p w:rsidR="00862E80" w:rsidRDefault="002639AA">
      <w:pPr>
        <w:pStyle w:val="a9"/>
        <w:spacing w:line="420" w:lineRule="exact"/>
        <w:ind w:firstLineChars="201" w:firstLine="442"/>
        <w:rPr>
          <w:rFonts w:cs="宋体"/>
          <w:color w:val="auto"/>
          <w:sz w:val="22"/>
          <w:szCs w:val="22"/>
        </w:rPr>
      </w:pPr>
      <w:r>
        <w:rPr>
          <w:rFonts w:cs="宋体" w:hint="eastAsia"/>
          <w:color w:val="auto"/>
          <w:sz w:val="22"/>
          <w:szCs w:val="22"/>
        </w:rPr>
        <w:t>以投标人编制的项目服务方案和投标人内部管理制度为评分依据，主要从项目组织计划、服务承诺、内部管理制度等方面进行评审。</w:t>
      </w:r>
    </w:p>
    <w:p w:rsidR="00862E80" w:rsidRDefault="002639AA">
      <w:pPr>
        <w:pStyle w:val="a9"/>
        <w:spacing w:line="420" w:lineRule="exact"/>
        <w:ind w:firstLineChars="201" w:firstLine="442"/>
        <w:rPr>
          <w:rFonts w:cs="宋体"/>
          <w:color w:val="auto"/>
          <w:sz w:val="22"/>
          <w:szCs w:val="22"/>
        </w:rPr>
      </w:pPr>
      <w:r>
        <w:rPr>
          <w:rFonts w:cs="宋体" w:hint="eastAsia"/>
          <w:color w:val="auto"/>
          <w:sz w:val="22"/>
          <w:szCs w:val="22"/>
        </w:rPr>
        <w:t>一档（2分）：项目组织计划、服务承诺、内部管理制度等方面基本符合招标要求；</w:t>
      </w:r>
    </w:p>
    <w:p w:rsidR="00862E80" w:rsidRDefault="002639AA">
      <w:pPr>
        <w:pStyle w:val="a9"/>
        <w:spacing w:line="420" w:lineRule="exact"/>
        <w:ind w:firstLineChars="201" w:firstLine="442"/>
        <w:rPr>
          <w:rFonts w:cs="宋体"/>
          <w:color w:val="auto"/>
          <w:sz w:val="22"/>
          <w:szCs w:val="22"/>
        </w:rPr>
      </w:pPr>
      <w:r>
        <w:rPr>
          <w:rFonts w:cs="宋体" w:hint="eastAsia"/>
          <w:color w:val="auto"/>
          <w:sz w:val="22"/>
          <w:szCs w:val="22"/>
        </w:rPr>
        <w:t>二档（6分）：项目组织计划、服务承诺、内部管理制度等方面提供较科学、合理；</w:t>
      </w:r>
    </w:p>
    <w:p w:rsidR="00862E80" w:rsidRDefault="002639AA">
      <w:pPr>
        <w:pStyle w:val="a9"/>
        <w:spacing w:line="420" w:lineRule="exact"/>
        <w:ind w:firstLineChars="201" w:firstLine="442"/>
        <w:rPr>
          <w:rFonts w:cs="宋体"/>
          <w:color w:val="auto"/>
          <w:sz w:val="22"/>
          <w:szCs w:val="22"/>
        </w:rPr>
      </w:pPr>
      <w:r>
        <w:rPr>
          <w:rFonts w:cs="宋体" w:hint="eastAsia"/>
          <w:color w:val="auto"/>
          <w:sz w:val="22"/>
          <w:szCs w:val="22"/>
        </w:rPr>
        <w:t>三档（10分）：项目组织计划、服务承诺、内部管理制度等方面完善具体、操作性强，针对性强，有利于项目实施。</w:t>
      </w:r>
    </w:p>
    <w:p w:rsidR="00862E80" w:rsidRDefault="002639AA">
      <w:pPr>
        <w:pStyle w:val="a9"/>
        <w:spacing w:line="420" w:lineRule="exact"/>
        <w:ind w:firstLineChars="201" w:firstLine="444"/>
        <w:rPr>
          <w:rFonts w:cs="宋体"/>
          <w:b/>
          <w:color w:val="auto"/>
          <w:sz w:val="22"/>
          <w:szCs w:val="22"/>
        </w:rPr>
      </w:pPr>
      <w:r>
        <w:rPr>
          <w:rFonts w:cs="宋体" w:hint="eastAsia"/>
          <w:b/>
          <w:color w:val="auto"/>
          <w:sz w:val="22"/>
          <w:szCs w:val="22"/>
        </w:rPr>
        <w:t>（4）人员配备分（满分15分）</w:t>
      </w:r>
    </w:p>
    <w:p w:rsidR="00862E80" w:rsidRDefault="002639AA">
      <w:pPr>
        <w:pStyle w:val="a9"/>
        <w:spacing w:line="420" w:lineRule="exact"/>
        <w:ind w:firstLineChars="201" w:firstLine="442"/>
        <w:rPr>
          <w:rFonts w:cs="宋体"/>
          <w:color w:val="auto"/>
          <w:sz w:val="22"/>
          <w:szCs w:val="22"/>
        </w:rPr>
      </w:pPr>
      <w:r>
        <w:rPr>
          <w:rFonts w:cs="宋体" w:hint="eastAsia"/>
          <w:color w:val="auto"/>
          <w:sz w:val="22"/>
          <w:szCs w:val="22"/>
        </w:rPr>
        <w:t>一档（1分）：人员配备较少，仅满足招标文件要求，且拟投入的项目总负责人具有本专业高级职称或注册证，配备人员中具有中高级职称不足10%；</w:t>
      </w:r>
    </w:p>
    <w:p w:rsidR="00862E80" w:rsidRDefault="002639AA">
      <w:pPr>
        <w:pStyle w:val="a9"/>
        <w:spacing w:line="420" w:lineRule="exact"/>
        <w:ind w:firstLineChars="201" w:firstLine="442"/>
        <w:rPr>
          <w:rFonts w:cs="宋体"/>
          <w:color w:val="auto"/>
          <w:sz w:val="22"/>
          <w:szCs w:val="22"/>
        </w:rPr>
      </w:pPr>
      <w:r>
        <w:rPr>
          <w:rFonts w:cs="宋体" w:hint="eastAsia"/>
          <w:color w:val="auto"/>
          <w:sz w:val="22"/>
          <w:szCs w:val="22"/>
        </w:rPr>
        <w:t>二档（5分）：人员配备基本齐全，且拟投入的项目总负责人具有本专业高级职称或注册</w:t>
      </w:r>
      <w:r>
        <w:rPr>
          <w:rFonts w:cs="宋体" w:hint="eastAsia"/>
          <w:color w:val="auto"/>
          <w:sz w:val="22"/>
          <w:szCs w:val="22"/>
        </w:rPr>
        <w:lastRenderedPageBreak/>
        <w:t>证，配备人员中具有中高级职称占10～20％；</w:t>
      </w:r>
    </w:p>
    <w:p w:rsidR="00862E80" w:rsidRDefault="002639AA">
      <w:pPr>
        <w:pStyle w:val="a9"/>
        <w:spacing w:line="420" w:lineRule="exact"/>
        <w:ind w:firstLineChars="201" w:firstLine="442"/>
        <w:rPr>
          <w:rFonts w:cs="宋体"/>
          <w:color w:val="auto"/>
          <w:sz w:val="22"/>
          <w:szCs w:val="22"/>
        </w:rPr>
      </w:pPr>
      <w:r>
        <w:rPr>
          <w:rFonts w:cs="宋体" w:hint="eastAsia"/>
          <w:color w:val="auto"/>
          <w:sz w:val="22"/>
          <w:szCs w:val="22"/>
        </w:rPr>
        <w:t>三档（10分）：人员配备较齐全，且拟投入的项目总负责人具有本专业高级职称或注册证，配备人员中具有中高级职称占21～30％；</w:t>
      </w:r>
    </w:p>
    <w:p w:rsidR="00862E80" w:rsidRDefault="002639AA">
      <w:pPr>
        <w:pStyle w:val="a9"/>
        <w:spacing w:line="420" w:lineRule="exact"/>
        <w:ind w:firstLineChars="201" w:firstLine="442"/>
        <w:rPr>
          <w:rFonts w:cs="宋体"/>
          <w:color w:val="auto"/>
          <w:sz w:val="22"/>
          <w:szCs w:val="22"/>
        </w:rPr>
      </w:pPr>
      <w:r>
        <w:rPr>
          <w:rFonts w:cs="宋体" w:hint="eastAsia"/>
          <w:color w:val="auto"/>
          <w:sz w:val="22"/>
          <w:szCs w:val="22"/>
        </w:rPr>
        <w:t>四档（15分）：人员配备齐全，且拟投入的项目总负责人具有本专业高级职称或注册证，配备人员中具有中高级职称占30%以上（不含30%）.</w:t>
      </w:r>
    </w:p>
    <w:p w:rsidR="00862E80" w:rsidRDefault="002639AA">
      <w:pPr>
        <w:spacing w:line="420" w:lineRule="exact"/>
        <w:ind w:firstLineChars="100" w:firstLine="221"/>
        <w:rPr>
          <w:rFonts w:ascii="宋体" w:hAnsi="宋体" w:cs="宋体"/>
          <w:b/>
          <w:bCs/>
          <w:color w:val="auto"/>
          <w:sz w:val="22"/>
          <w:szCs w:val="22"/>
        </w:rPr>
      </w:pPr>
      <w:r>
        <w:rPr>
          <w:rFonts w:ascii="宋体" w:hAnsi="宋体" w:cs="宋体" w:hint="eastAsia"/>
          <w:b/>
          <w:bCs/>
          <w:color w:val="auto"/>
          <w:sz w:val="22"/>
          <w:szCs w:val="22"/>
        </w:rPr>
        <w:t xml:space="preserve">①附相关专业人员职称证明材料复印件；②拟投入人员须提供投标单位为其缴纳投标截止时间前近半年内任意连续三个月社保交纳证明材料复印件。    </w:t>
      </w:r>
    </w:p>
    <w:p w:rsidR="00862E80" w:rsidRDefault="002639AA">
      <w:pPr>
        <w:spacing w:line="420" w:lineRule="exact"/>
        <w:ind w:firstLineChars="100" w:firstLine="221"/>
        <w:rPr>
          <w:rFonts w:ascii="宋体" w:hAnsi="宋体" w:cs="宋体"/>
          <w:b/>
          <w:color w:val="auto"/>
          <w:sz w:val="22"/>
          <w:szCs w:val="22"/>
        </w:rPr>
      </w:pPr>
      <w:r>
        <w:rPr>
          <w:rFonts w:ascii="宋体" w:hAnsi="宋体" w:cs="宋体" w:hint="eastAsia"/>
          <w:b/>
          <w:color w:val="auto"/>
          <w:sz w:val="22"/>
          <w:szCs w:val="22"/>
        </w:rPr>
        <w:t>（5）</w:t>
      </w:r>
      <w:r>
        <w:rPr>
          <w:rFonts w:ascii="宋体" w:hAnsi="宋体" w:cs="宋体" w:hint="eastAsia"/>
          <w:b/>
          <w:bCs/>
          <w:color w:val="auto"/>
          <w:sz w:val="22"/>
          <w:szCs w:val="22"/>
        </w:rPr>
        <w:t>拟投入本项目设备、场地情况</w:t>
      </w:r>
      <w:r>
        <w:rPr>
          <w:rFonts w:ascii="宋体" w:hAnsi="宋体" w:cs="宋体" w:hint="eastAsia"/>
          <w:b/>
          <w:color w:val="auto"/>
          <w:sz w:val="22"/>
          <w:szCs w:val="22"/>
        </w:rPr>
        <w:t>（满分15分）</w:t>
      </w:r>
    </w:p>
    <w:p w:rsidR="00862E80" w:rsidRDefault="002639AA">
      <w:pPr>
        <w:spacing w:line="420" w:lineRule="exact"/>
        <w:ind w:firstLineChars="200" w:firstLine="440"/>
        <w:rPr>
          <w:rFonts w:ascii="宋体" w:hAnsi="宋体" w:cs="宋体"/>
          <w:color w:val="auto"/>
          <w:sz w:val="22"/>
          <w:szCs w:val="22"/>
        </w:rPr>
      </w:pPr>
      <w:r>
        <w:rPr>
          <w:rFonts w:ascii="宋体" w:hAnsi="宋体" w:cs="宋体" w:hint="eastAsia"/>
          <w:color w:val="auto"/>
          <w:sz w:val="22"/>
          <w:szCs w:val="22"/>
        </w:rPr>
        <w:t>一档（5分）：投标人设备齐全，基本满足检测和工期要求；</w:t>
      </w:r>
    </w:p>
    <w:p w:rsidR="00862E80" w:rsidRDefault="002639AA">
      <w:pPr>
        <w:spacing w:line="420" w:lineRule="exact"/>
        <w:ind w:firstLineChars="200" w:firstLine="440"/>
        <w:rPr>
          <w:rFonts w:ascii="宋体" w:hAnsi="宋体" w:cs="宋体"/>
          <w:color w:val="auto"/>
          <w:sz w:val="22"/>
          <w:szCs w:val="22"/>
        </w:rPr>
      </w:pPr>
      <w:r>
        <w:rPr>
          <w:rFonts w:ascii="宋体" w:hAnsi="宋体" w:cs="宋体" w:hint="eastAsia"/>
          <w:color w:val="auto"/>
          <w:sz w:val="22"/>
          <w:szCs w:val="22"/>
        </w:rPr>
        <w:t>二档（10分）：投标人检测仪器和设备齐全完整，满足项目检测要求；</w:t>
      </w:r>
    </w:p>
    <w:p w:rsidR="00862E80" w:rsidRDefault="002639AA">
      <w:pPr>
        <w:pStyle w:val="a9"/>
        <w:spacing w:line="420" w:lineRule="exact"/>
        <w:ind w:firstLineChars="201" w:firstLine="442"/>
        <w:rPr>
          <w:rFonts w:cs="宋体"/>
          <w:color w:val="auto"/>
          <w:sz w:val="22"/>
          <w:szCs w:val="22"/>
        </w:rPr>
      </w:pPr>
      <w:r>
        <w:rPr>
          <w:rFonts w:cs="宋体" w:hint="eastAsia"/>
          <w:color w:val="auto"/>
          <w:sz w:val="22"/>
          <w:szCs w:val="22"/>
        </w:rPr>
        <w:t>三档（15分）：投标人检测仪器和设备齐全、先进，现代化，完全满足项目检测要求。</w:t>
      </w:r>
    </w:p>
    <w:p w:rsidR="00862E80" w:rsidRDefault="002639AA">
      <w:pPr>
        <w:spacing w:line="420" w:lineRule="exact"/>
        <w:ind w:firstLineChars="100" w:firstLine="221"/>
        <w:rPr>
          <w:rFonts w:ascii="宋体" w:hAnsi="宋体" w:cs="宋体"/>
          <w:color w:val="auto"/>
          <w:sz w:val="22"/>
          <w:szCs w:val="22"/>
        </w:rPr>
      </w:pPr>
      <w:r>
        <w:rPr>
          <w:rFonts w:ascii="宋体" w:hAnsi="宋体" w:cs="宋体" w:hint="eastAsia"/>
          <w:b/>
          <w:bCs/>
          <w:color w:val="auto"/>
          <w:sz w:val="22"/>
          <w:szCs w:val="22"/>
        </w:rPr>
        <w:t>（6）质量、进度控制方案</w:t>
      </w:r>
      <w:r>
        <w:rPr>
          <w:rFonts w:ascii="宋体" w:hAnsi="宋体" w:cs="宋体" w:hint="eastAsia"/>
          <w:b/>
          <w:color w:val="auto"/>
          <w:sz w:val="22"/>
          <w:szCs w:val="22"/>
        </w:rPr>
        <w:t>（满分10分）</w:t>
      </w:r>
    </w:p>
    <w:p w:rsidR="00862E80" w:rsidRDefault="002639AA">
      <w:pPr>
        <w:spacing w:line="420" w:lineRule="exact"/>
        <w:ind w:firstLineChars="200" w:firstLine="440"/>
        <w:rPr>
          <w:rFonts w:ascii="宋体" w:hAnsi="宋体" w:cs="宋体"/>
          <w:color w:val="auto"/>
          <w:sz w:val="22"/>
          <w:szCs w:val="22"/>
        </w:rPr>
      </w:pPr>
      <w:r>
        <w:rPr>
          <w:rFonts w:ascii="宋体" w:hAnsi="宋体" w:cs="宋体" w:hint="eastAsia"/>
          <w:color w:val="auto"/>
          <w:sz w:val="22"/>
          <w:szCs w:val="22"/>
        </w:rPr>
        <w:t xml:space="preserve">一档（2分）：质量保证措施欠合理，操作性不太强；检测进度计划编制一般、可行，计划工期较长，保证措施基本可行； </w:t>
      </w:r>
    </w:p>
    <w:p w:rsidR="00862E80" w:rsidRDefault="002639AA">
      <w:pPr>
        <w:spacing w:line="420" w:lineRule="exact"/>
        <w:ind w:firstLineChars="200" w:firstLine="440"/>
        <w:rPr>
          <w:rFonts w:ascii="宋体" w:hAnsi="宋体" w:cs="宋体"/>
          <w:color w:val="auto"/>
          <w:sz w:val="22"/>
          <w:szCs w:val="22"/>
        </w:rPr>
      </w:pPr>
      <w:r>
        <w:rPr>
          <w:rFonts w:ascii="宋体" w:hAnsi="宋体" w:cs="宋体" w:hint="eastAsia"/>
          <w:color w:val="auto"/>
          <w:sz w:val="22"/>
          <w:szCs w:val="22"/>
        </w:rPr>
        <w:t>二档（6分）：质量保证措施较合理，操作性较强；检测进度计划编制基本合理、可行，计划工期较短，保证措施可行；</w:t>
      </w:r>
    </w:p>
    <w:p w:rsidR="00862E80" w:rsidRDefault="002639AA">
      <w:pPr>
        <w:pStyle w:val="a9"/>
        <w:spacing w:line="420" w:lineRule="exact"/>
        <w:ind w:firstLineChars="201" w:firstLine="442"/>
        <w:rPr>
          <w:rFonts w:cs="宋体"/>
          <w:color w:val="auto"/>
          <w:sz w:val="22"/>
          <w:szCs w:val="22"/>
        </w:rPr>
      </w:pPr>
      <w:r>
        <w:rPr>
          <w:rFonts w:cs="宋体" w:hint="eastAsia"/>
          <w:color w:val="auto"/>
          <w:sz w:val="22"/>
          <w:szCs w:val="22"/>
        </w:rPr>
        <w:t>三档（10分）：质量保证措施明确合理，操作性强；检测进度计划 编制合理、可行，计划工期短，保证措施有力。</w:t>
      </w:r>
    </w:p>
    <w:p w:rsidR="00862E80" w:rsidRDefault="002639AA">
      <w:pPr>
        <w:pStyle w:val="a9"/>
        <w:spacing w:line="420" w:lineRule="exact"/>
        <w:ind w:firstLineChars="201" w:firstLine="444"/>
        <w:rPr>
          <w:rFonts w:cs="宋体"/>
          <w:color w:val="auto"/>
          <w:sz w:val="22"/>
          <w:szCs w:val="22"/>
        </w:rPr>
      </w:pPr>
      <w:r>
        <w:rPr>
          <w:rFonts w:cs="宋体" w:hint="eastAsia"/>
          <w:b/>
          <w:color w:val="auto"/>
          <w:sz w:val="22"/>
          <w:szCs w:val="22"/>
        </w:rPr>
        <w:t>3、信誉分……</w:t>
      </w:r>
      <w:proofErr w:type="gramStart"/>
      <w:r>
        <w:rPr>
          <w:rFonts w:cs="宋体" w:hint="eastAsia"/>
          <w:b/>
          <w:color w:val="auto"/>
          <w:sz w:val="22"/>
          <w:szCs w:val="22"/>
        </w:rPr>
        <w:t>………………………………………………………………………………</w:t>
      </w:r>
      <w:proofErr w:type="gramEnd"/>
      <w:r>
        <w:rPr>
          <w:rFonts w:cs="宋体" w:hint="eastAsia"/>
          <w:b/>
          <w:color w:val="auto"/>
          <w:sz w:val="22"/>
          <w:szCs w:val="22"/>
        </w:rPr>
        <w:t>7分</w:t>
      </w:r>
    </w:p>
    <w:p w:rsidR="00862E80" w:rsidRDefault="002639AA">
      <w:pPr>
        <w:pStyle w:val="a9"/>
        <w:spacing w:line="420" w:lineRule="exact"/>
        <w:ind w:firstLineChars="202" w:firstLine="444"/>
        <w:rPr>
          <w:rFonts w:cs="宋体"/>
          <w:color w:val="auto"/>
          <w:sz w:val="22"/>
          <w:szCs w:val="22"/>
        </w:rPr>
      </w:pPr>
      <w:r>
        <w:rPr>
          <w:rFonts w:cs="宋体" w:hint="eastAsia"/>
          <w:color w:val="auto"/>
          <w:sz w:val="22"/>
          <w:szCs w:val="22"/>
        </w:rPr>
        <w:t>（1）投标人通过ISO系列认证,且证书在有效期内的，得1分，满分1分（投标文件中提供相关认证证书复印件并加盖投标单位公章，方可得分）。</w:t>
      </w:r>
    </w:p>
    <w:p w:rsidR="00862E80" w:rsidRDefault="002639AA">
      <w:pPr>
        <w:pStyle w:val="a9"/>
        <w:spacing w:line="420" w:lineRule="exact"/>
        <w:ind w:firstLineChars="202" w:firstLine="444"/>
        <w:rPr>
          <w:rFonts w:cs="宋体"/>
          <w:color w:val="auto"/>
          <w:sz w:val="22"/>
          <w:szCs w:val="22"/>
        </w:rPr>
      </w:pPr>
      <w:r>
        <w:rPr>
          <w:rFonts w:cs="宋体" w:hint="eastAsia"/>
          <w:color w:val="auto"/>
          <w:sz w:val="22"/>
          <w:szCs w:val="22"/>
        </w:rPr>
        <w:t>（2）投标人2017年1月1日以来公司获得省级以上行业行政主管部门或其认定的行业协会颁发的相应奖项的每一项得1分；获得市级行业行政主管部门或其认定的行业协会颁发的相应奖项每一项得0.5分，满分6分。投标文件中提供相关奖项证书复印件，并加盖投标单位公章，方可得分。同一项目同类型的奖项，以最高奖项计分，不重复计分）</w:t>
      </w:r>
    </w:p>
    <w:p w:rsidR="00862E80" w:rsidRDefault="002639AA">
      <w:pPr>
        <w:pStyle w:val="a9"/>
        <w:spacing w:line="420" w:lineRule="exact"/>
        <w:ind w:firstLineChars="202" w:firstLine="446"/>
        <w:rPr>
          <w:rFonts w:cs="宋体"/>
          <w:color w:val="auto"/>
          <w:sz w:val="22"/>
          <w:szCs w:val="22"/>
        </w:rPr>
      </w:pPr>
      <w:r>
        <w:rPr>
          <w:rFonts w:cs="宋体" w:hint="eastAsia"/>
          <w:b/>
          <w:color w:val="auto"/>
          <w:sz w:val="22"/>
          <w:szCs w:val="22"/>
        </w:rPr>
        <w:t>4、业绩分……</w:t>
      </w:r>
      <w:proofErr w:type="gramStart"/>
      <w:r>
        <w:rPr>
          <w:rFonts w:cs="宋体" w:hint="eastAsia"/>
          <w:b/>
          <w:color w:val="auto"/>
          <w:sz w:val="22"/>
          <w:szCs w:val="22"/>
        </w:rPr>
        <w:t>………………………………………………………………………………</w:t>
      </w:r>
      <w:proofErr w:type="gramEnd"/>
      <w:r>
        <w:rPr>
          <w:rFonts w:cs="宋体" w:hint="eastAsia"/>
          <w:b/>
          <w:color w:val="auto"/>
          <w:sz w:val="22"/>
          <w:szCs w:val="22"/>
        </w:rPr>
        <w:t>8分</w:t>
      </w:r>
    </w:p>
    <w:p w:rsidR="00862E80" w:rsidRDefault="002639AA">
      <w:pPr>
        <w:pStyle w:val="a9"/>
        <w:spacing w:line="420" w:lineRule="exact"/>
        <w:ind w:firstLineChars="202" w:firstLine="444"/>
        <w:rPr>
          <w:rFonts w:cs="宋体"/>
          <w:color w:val="auto"/>
          <w:sz w:val="22"/>
          <w:szCs w:val="22"/>
        </w:rPr>
      </w:pPr>
      <w:r>
        <w:rPr>
          <w:rFonts w:cs="宋体" w:hint="eastAsia"/>
          <w:color w:val="auto"/>
          <w:sz w:val="22"/>
          <w:szCs w:val="22"/>
        </w:rPr>
        <w:t>2019年1月1日以来投标人有类似项目服务经验的，每个得1分，此项满分8分。</w:t>
      </w:r>
    </w:p>
    <w:p w:rsidR="00862E80" w:rsidRDefault="002639AA">
      <w:pPr>
        <w:pStyle w:val="a9"/>
        <w:spacing w:line="420" w:lineRule="exact"/>
        <w:ind w:firstLineChars="202" w:firstLine="444"/>
        <w:rPr>
          <w:rFonts w:cs="宋体"/>
          <w:color w:val="auto"/>
          <w:sz w:val="22"/>
          <w:szCs w:val="22"/>
        </w:rPr>
      </w:pPr>
      <w:r>
        <w:rPr>
          <w:rFonts w:cs="宋体" w:hint="eastAsia"/>
          <w:color w:val="auto"/>
          <w:sz w:val="22"/>
          <w:szCs w:val="22"/>
        </w:rPr>
        <w:t>注：需提供中标通知书或合同等证明材料复印件并加盖投标单位公章。</w:t>
      </w:r>
    </w:p>
    <w:p w:rsidR="00862E80" w:rsidRDefault="002639AA">
      <w:pPr>
        <w:spacing w:line="420" w:lineRule="exact"/>
        <w:ind w:firstLineChars="249" w:firstLine="550"/>
        <w:rPr>
          <w:rFonts w:ascii="宋体" w:hAnsi="宋体" w:cs="宋体"/>
          <w:b/>
          <w:color w:val="auto"/>
          <w:sz w:val="22"/>
          <w:szCs w:val="22"/>
        </w:rPr>
      </w:pPr>
      <w:r>
        <w:rPr>
          <w:rFonts w:ascii="宋体" w:hAnsi="宋体" w:cs="宋体" w:hint="eastAsia"/>
          <w:b/>
          <w:color w:val="auto"/>
          <w:sz w:val="22"/>
          <w:szCs w:val="22"/>
        </w:rPr>
        <w:t>5、信用管理考核分……</w:t>
      </w:r>
      <w:proofErr w:type="gramStart"/>
      <w:r>
        <w:rPr>
          <w:rFonts w:ascii="宋体" w:hAnsi="宋体" w:cs="宋体" w:hint="eastAsia"/>
          <w:b/>
          <w:color w:val="auto"/>
          <w:sz w:val="22"/>
          <w:szCs w:val="22"/>
        </w:rPr>
        <w:t>…………………………………………………………………</w:t>
      </w:r>
      <w:proofErr w:type="gramEnd"/>
      <w:r>
        <w:rPr>
          <w:rFonts w:ascii="宋体" w:hAnsi="宋体" w:cs="宋体" w:hint="eastAsia"/>
          <w:b/>
          <w:color w:val="auto"/>
          <w:sz w:val="22"/>
          <w:szCs w:val="22"/>
        </w:rPr>
        <w:t>-6分</w:t>
      </w:r>
    </w:p>
    <w:p w:rsidR="00862E80" w:rsidRDefault="002639AA" w:rsidP="001643FF">
      <w:pPr>
        <w:spacing w:line="420" w:lineRule="exact"/>
        <w:ind w:firstLineChars="249" w:firstLine="548"/>
        <w:rPr>
          <w:rFonts w:ascii="宋体" w:hAnsi="宋体" w:cs="宋体"/>
          <w:b/>
          <w:color w:val="auto"/>
          <w:sz w:val="22"/>
          <w:szCs w:val="22"/>
        </w:rPr>
      </w:pPr>
      <w:r>
        <w:rPr>
          <w:rFonts w:ascii="宋体" w:hAnsi="宋体" w:cs="宋体" w:hint="eastAsia"/>
          <w:bCs/>
          <w:color w:val="auto"/>
          <w:sz w:val="22"/>
          <w:szCs w:val="22"/>
        </w:rPr>
        <w:t>投标人在</w:t>
      </w:r>
      <w:proofErr w:type="gramStart"/>
      <w:r>
        <w:rPr>
          <w:rFonts w:ascii="宋体" w:hAnsi="宋体" w:cs="宋体" w:hint="eastAsia"/>
          <w:bCs/>
          <w:color w:val="auto"/>
          <w:sz w:val="22"/>
          <w:szCs w:val="22"/>
        </w:rPr>
        <w:t>截标日前一年内在政府</w:t>
      </w:r>
      <w:proofErr w:type="gramEnd"/>
      <w:r>
        <w:rPr>
          <w:rFonts w:ascii="宋体" w:hAnsi="宋体" w:cs="宋体" w:hint="eastAsia"/>
          <w:bCs/>
          <w:color w:val="auto"/>
          <w:sz w:val="22"/>
          <w:szCs w:val="22"/>
        </w:rPr>
        <w:t>采购活动中存在违约违规情形的（以财政部门书面认定材料为评分依据），每次扣除3分，最高扣6分。(若存在违约违规情形，由投标人提供认定材料；若不存在违约违规情形，提供无违约违规情形承诺书，格式详见投标文件格式，加盖公章。若在项目处于质疑期，被其他利害关系投标人质疑或监督管理部门查实在政府采购活动中存在违约违规情形的，采购人有权将以提供虚假材料谋取中标处理，报政府采购监督管理部门进行处罚)</w:t>
      </w:r>
    </w:p>
    <w:p w:rsidR="00862E80" w:rsidRDefault="002639AA">
      <w:pPr>
        <w:pStyle w:val="a9"/>
        <w:spacing w:line="420" w:lineRule="exact"/>
        <w:ind w:firstLineChars="200" w:firstLine="442"/>
        <w:contextualSpacing/>
        <w:rPr>
          <w:rFonts w:cs="宋体"/>
          <w:b/>
          <w:color w:val="auto"/>
          <w:sz w:val="22"/>
          <w:szCs w:val="22"/>
        </w:rPr>
      </w:pPr>
      <w:r>
        <w:rPr>
          <w:rFonts w:cs="宋体" w:hint="eastAsia"/>
          <w:b/>
          <w:color w:val="auto"/>
          <w:sz w:val="22"/>
          <w:szCs w:val="22"/>
        </w:rPr>
        <w:lastRenderedPageBreak/>
        <w:t>6、综合得分＝1+2+3+4+5</w:t>
      </w:r>
    </w:p>
    <w:p w:rsidR="00862E80" w:rsidRDefault="002639AA">
      <w:pPr>
        <w:pStyle w:val="a9"/>
        <w:spacing w:line="420" w:lineRule="exact"/>
        <w:ind w:firstLine="420"/>
        <w:contextualSpacing/>
        <w:rPr>
          <w:rFonts w:cs="宋体"/>
          <w:b/>
          <w:bCs/>
          <w:color w:val="auto"/>
          <w:sz w:val="22"/>
          <w:szCs w:val="22"/>
        </w:rPr>
      </w:pPr>
      <w:r>
        <w:rPr>
          <w:rFonts w:cs="宋体" w:hint="eastAsia"/>
          <w:b/>
          <w:bCs/>
          <w:color w:val="auto"/>
          <w:sz w:val="22"/>
          <w:szCs w:val="22"/>
        </w:rPr>
        <w:t>三、中标候选人推荐原则</w:t>
      </w:r>
    </w:p>
    <w:p w:rsidR="00862E80" w:rsidRDefault="002639AA">
      <w:pPr>
        <w:spacing w:line="420" w:lineRule="exact"/>
        <w:ind w:firstLineChars="200" w:firstLine="442"/>
        <w:rPr>
          <w:rFonts w:ascii="宋体" w:hAnsi="宋体" w:cs="宋体"/>
          <w:b/>
          <w:color w:val="auto"/>
          <w:sz w:val="22"/>
          <w:szCs w:val="22"/>
        </w:rPr>
      </w:pPr>
      <w:r>
        <w:rPr>
          <w:rFonts w:ascii="宋体" w:hAnsi="宋体" w:cs="宋体" w:hint="eastAsia"/>
          <w:b/>
          <w:color w:val="auto"/>
          <w:sz w:val="22"/>
          <w:szCs w:val="22"/>
        </w:rPr>
        <w:t>评标委员会根据投标人的综合得分，从高到低依次排出名次。中标家数规定为：</w:t>
      </w:r>
      <w:r>
        <w:rPr>
          <w:rFonts w:ascii="宋体" w:hAnsi="宋体" w:cs="宋体" w:hint="eastAsia"/>
          <w:b/>
          <w:bCs/>
          <w:color w:val="auto"/>
          <w:sz w:val="22"/>
          <w:szCs w:val="22"/>
        </w:rPr>
        <w:t>入围8家；</w:t>
      </w:r>
    </w:p>
    <w:p w:rsidR="00862E80" w:rsidRDefault="002639AA">
      <w:pPr>
        <w:spacing w:line="420" w:lineRule="exact"/>
        <w:ind w:firstLineChars="200" w:firstLine="442"/>
        <w:rPr>
          <w:rFonts w:ascii="宋体" w:hAnsi="宋体" w:cs="宋体"/>
          <w:b/>
          <w:color w:val="auto"/>
          <w:sz w:val="22"/>
          <w:szCs w:val="22"/>
        </w:rPr>
      </w:pPr>
      <w:r>
        <w:rPr>
          <w:rFonts w:ascii="宋体" w:hAnsi="宋体" w:cs="宋体" w:hint="eastAsia"/>
          <w:b/>
          <w:color w:val="auto"/>
          <w:sz w:val="22"/>
          <w:szCs w:val="22"/>
        </w:rPr>
        <w:t>如最后一家入围投标人出现投标人总分相等时，以投标报价由低到高顺序排列。得分相同且投标报价相同的并列，投标文件满足招标文件全部实质性要求，</w:t>
      </w:r>
      <w:proofErr w:type="gramStart"/>
      <w:r>
        <w:rPr>
          <w:rFonts w:ascii="宋体" w:hAnsi="宋体" w:cs="宋体" w:hint="eastAsia"/>
          <w:b/>
          <w:color w:val="auto"/>
          <w:sz w:val="22"/>
          <w:szCs w:val="22"/>
        </w:rPr>
        <w:t>且按照</w:t>
      </w:r>
      <w:proofErr w:type="gramEnd"/>
      <w:r>
        <w:rPr>
          <w:rFonts w:ascii="宋体" w:hAnsi="宋体" w:cs="宋体" w:hint="eastAsia"/>
          <w:b/>
          <w:color w:val="auto"/>
          <w:sz w:val="22"/>
          <w:szCs w:val="22"/>
        </w:rPr>
        <w:t>技术分评审得分最高的投标人为排推荐的中标候选人。采购人应依法确定中标人，排名在中标人后的投标人为中标候选人，如中标人被取消中标资格或终止合同的，由中标候选人</w:t>
      </w:r>
      <w:proofErr w:type="gramStart"/>
      <w:r>
        <w:rPr>
          <w:rFonts w:ascii="宋体" w:hAnsi="宋体" w:cs="宋体" w:hint="eastAsia"/>
          <w:b/>
          <w:color w:val="auto"/>
          <w:sz w:val="22"/>
          <w:szCs w:val="22"/>
        </w:rPr>
        <w:t>按排</w:t>
      </w:r>
      <w:proofErr w:type="gramEnd"/>
      <w:r>
        <w:rPr>
          <w:rFonts w:ascii="宋体" w:hAnsi="宋体" w:cs="宋体" w:hint="eastAsia"/>
          <w:b/>
          <w:color w:val="auto"/>
          <w:sz w:val="22"/>
          <w:szCs w:val="22"/>
        </w:rPr>
        <w:t>名依次递补。</w:t>
      </w:r>
    </w:p>
    <w:p w:rsidR="00862E80" w:rsidRDefault="002639AA">
      <w:pPr>
        <w:snapToGrid w:val="0"/>
        <w:spacing w:line="420" w:lineRule="exact"/>
        <w:ind w:firstLineChars="196" w:firstLine="431"/>
        <w:rPr>
          <w:rFonts w:ascii="宋体" w:hAnsi="宋体" w:cs="宋体"/>
          <w:bCs/>
          <w:color w:val="auto"/>
          <w:sz w:val="22"/>
          <w:szCs w:val="22"/>
        </w:rPr>
      </w:pPr>
      <w:r>
        <w:rPr>
          <w:rFonts w:ascii="宋体" w:hAnsi="宋体" w:cs="宋体" w:hint="eastAsia"/>
          <w:bCs/>
          <w:color w:val="auto"/>
          <w:sz w:val="22"/>
          <w:szCs w:val="22"/>
        </w:rPr>
        <w:t>如中标候选人推荐后达不到拟确定的家数，按实际中标候选人推荐情况确定定点服务单位。</w:t>
      </w:r>
    </w:p>
    <w:p w:rsidR="00862E80" w:rsidRDefault="002639AA">
      <w:pPr>
        <w:spacing w:line="420" w:lineRule="exact"/>
        <w:ind w:firstLineChars="196" w:firstLine="431"/>
        <w:rPr>
          <w:rFonts w:ascii="宋体" w:hAnsi="宋体" w:cs="Arial"/>
          <w:color w:val="auto"/>
          <w:kern w:val="1"/>
          <w:sz w:val="22"/>
          <w:szCs w:val="22"/>
        </w:rPr>
      </w:pPr>
      <w:r>
        <w:rPr>
          <w:rFonts w:ascii="宋体" w:hAnsi="宋体" w:cs="宋体" w:hint="eastAsia"/>
          <w:color w:val="auto"/>
          <w:kern w:val="1"/>
          <w:sz w:val="22"/>
          <w:szCs w:val="22"/>
        </w:rPr>
        <w:t>中标公告发出后在质疑或投诉有效期内有质疑或投诉，且经查属实，导致原中标人不符合招标文件规定的，取消其中标资格，由中标候选人</w:t>
      </w:r>
      <w:proofErr w:type="gramStart"/>
      <w:r>
        <w:rPr>
          <w:rFonts w:ascii="宋体" w:hAnsi="宋体" w:cs="宋体" w:hint="eastAsia"/>
          <w:color w:val="auto"/>
          <w:kern w:val="1"/>
          <w:sz w:val="22"/>
          <w:szCs w:val="22"/>
        </w:rPr>
        <w:t>按排</w:t>
      </w:r>
      <w:proofErr w:type="gramEnd"/>
      <w:r>
        <w:rPr>
          <w:rFonts w:ascii="宋体" w:hAnsi="宋体" w:cs="宋体" w:hint="eastAsia"/>
          <w:color w:val="auto"/>
          <w:kern w:val="1"/>
          <w:sz w:val="22"/>
          <w:szCs w:val="22"/>
        </w:rPr>
        <w:t>名依次递补。</w:t>
      </w:r>
    </w:p>
    <w:p w:rsidR="00862E80" w:rsidRDefault="002639AA">
      <w:pPr>
        <w:widowControl/>
        <w:spacing w:line="240" w:lineRule="auto"/>
        <w:jc w:val="left"/>
        <w:rPr>
          <w:rFonts w:cs="Arial Unicode MS"/>
          <w:color w:val="auto"/>
          <w:sz w:val="22"/>
          <w:szCs w:val="22"/>
        </w:rPr>
      </w:pPr>
      <w:r>
        <w:rPr>
          <w:rFonts w:cs="Arial Unicode MS"/>
          <w:color w:val="auto"/>
          <w:sz w:val="22"/>
          <w:szCs w:val="22"/>
        </w:rPr>
        <w:br w:type="page"/>
      </w:r>
    </w:p>
    <w:p w:rsidR="00862E80" w:rsidRDefault="002639AA">
      <w:pPr>
        <w:pStyle w:val="a9"/>
        <w:ind w:firstLineChars="900" w:firstLine="3253"/>
        <w:outlineLvl w:val="0"/>
        <w:rPr>
          <w:rFonts w:ascii="Times New Roman" w:hAnsi="Times New Roman"/>
          <w:b/>
          <w:color w:val="auto"/>
          <w:sz w:val="30"/>
          <w:szCs w:val="30"/>
        </w:rPr>
      </w:pPr>
      <w:bookmarkStart w:id="23" w:name="_Toc213325923"/>
      <w:bookmarkStart w:id="24" w:name="_Toc213206174"/>
      <w:bookmarkStart w:id="25" w:name="_Toc13488"/>
      <w:bookmarkEnd w:id="23"/>
      <w:bookmarkEnd w:id="24"/>
      <w:r>
        <w:rPr>
          <w:rFonts w:ascii="Times New Roman" w:hAnsi="Times New Roman" w:hint="eastAsia"/>
          <w:b/>
          <w:color w:val="auto"/>
          <w:sz w:val="36"/>
        </w:rPr>
        <w:lastRenderedPageBreak/>
        <w:t>第四章</w:t>
      </w:r>
      <w:r>
        <w:rPr>
          <w:rFonts w:ascii="Times New Roman" w:hAnsi="Times New Roman" w:hint="eastAsia"/>
          <w:b/>
          <w:color w:val="auto"/>
          <w:sz w:val="36"/>
        </w:rPr>
        <w:t xml:space="preserve"> </w:t>
      </w:r>
      <w:r>
        <w:rPr>
          <w:rFonts w:ascii="Times New Roman" w:hAnsi="Times New Roman" w:hint="eastAsia"/>
          <w:b/>
          <w:color w:val="auto"/>
          <w:sz w:val="36"/>
        </w:rPr>
        <w:t>投标人须知</w:t>
      </w:r>
      <w:bookmarkStart w:id="26" w:name="_Toc213326415"/>
      <w:bookmarkEnd w:id="25"/>
      <w:bookmarkEnd w:id="26"/>
    </w:p>
    <w:p w:rsidR="00862E80" w:rsidRDefault="002639AA">
      <w:pPr>
        <w:pStyle w:val="a9"/>
        <w:spacing w:line="360" w:lineRule="auto"/>
        <w:jc w:val="center"/>
        <w:rPr>
          <w:rFonts w:ascii="Times New Roman" w:hAnsi="Times New Roman"/>
          <w:b/>
          <w:color w:val="auto"/>
          <w:sz w:val="30"/>
          <w:szCs w:val="30"/>
        </w:rPr>
      </w:pPr>
      <w:r>
        <w:rPr>
          <w:rFonts w:ascii="Times New Roman" w:hAnsi="Times New Roman" w:hint="eastAsia"/>
          <w:b/>
          <w:color w:val="auto"/>
          <w:sz w:val="30"/>
          <w:szCs w:val="30"/>
        </w:rPr>
        <w:t>投标人须知前附表</w:t>
      </w:r>
    </w:p>
    <w:tbl>
      <w:tblPr>
        <w:tblW w:w="9566" w:type="dxa"/>
        <w:jc w:val="center"/>
        <w:tblLayout w:type="fixed"/>
        <w:tblLook w:val="04A0" w:firstRow="1" w:lastRow="0" w:firstColumn="1" w:lastColumn="0" w:noHBand="0" w:noVBand="1"/>
      </w:tblPr>
      <w:tblGrid>
        <w:gridCol w:w="1014"/>
        <w:gridCol w:w="2067"/>
        <w:gridCol w:w="6485"/>
      </w:tblGrid>
      <w:tr w:rsidR="00862E80">
        <w:trPr>
          <w:jc w:val="center"/>
        </w:trPr>
        <w:tc>
          <w:tcPr>
            <w:tcW w:w="1014"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jc w:val="center"/>
              <w:rPr>
                <w:rFonts w:cs="宋体"/>
                <w:b/>
                <w:color w:val="auto"/>
                <w:sz w:val="22"/>
                <w:szCs w:val="22"/>
              </w:rPr>
            </w:pPr>
            <w:r>
              <w:rPr>
                <w:rFonts w:cs="宋体" w:hint="eastAsia"/>
                <w:b/>
                <w:color w:val="auto"/>
                <w:sz w:val="22"/>
                <w:szCs w:val="22"/>
              </w:rPr>
              <w:t>条款号</w:t>
            </w:r>
          </w:p>
        </w:tc>
        <w:tc>
          <w:tcPr>
            <w:tcW w:w="2067"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jc w:val="center"/>
              <w:rPr>
                <w:rFonts w:cs="宋体"/>
                <w:b/>
                <w:color w:val="auto"/>
                <w:sz w:val="22"/>
                <w:szCs w:val="22"/>
              </w:rPr>
            </w:pPr>
            <w:r>
              <w:rPr>
                <w:rFonts w:cs="宋体" w:hint="eastAsia"/>
                <w:b/>
                <w:color w:val="auto"/>
                <w:sz w:val="22"/>
                <w:szCs w:val="22"/>
              </w:rPr>
              <w:t>条款名称</w:t>
            </w:r>
          </w:p>
        </w:tc>
        <w:tc>
          <w:tcPr>
            <w:tcW w:w="6485" w:type="dxa"/>
            <w:tcBorders>
              <w:top w:val="single" w:sz="4" w:space="0" w:color="000000"/>
              <w:left w:val="single" w:sz="4" w:space="0" w:color="000000"/>
              <w:bottom w:val="single" w:sz="4" w:space="0" w:color="000000"/>
              <w:right w:val="single" w:sz="4" w:space="0" w:color="000000"/>
            </w:tcBorders>
          </w:tcPr>
          <w:p w:rsidR="00862E80" w:rsidRDefault="002639AA">
            <w:pPr>
              <w:pStyle w:val="a9"/>
              <w:spacing w:line="400" w:lineRule="exact"/>
              <w:jc w:val="center"/>
              <w:rPr>
                <w:rFonts w:cs="宋体"/>
                <w:b/>
                <w:color w:val="auto"/>
                <w:sz w:val="22"/>
                <w:szCs w:val="22"/>
              </w:rPr>
            </w:pPr>
            <w:r>
              <w:rPr>
                <w:rFonts w:cs="宋体" w:hint="eastAsia"/>
                <w:b/>
                <w:color w:val="auto"/>
                <w:sz w:val="22"/>
                <w:szCs w:val="22"/>
              </w:rPr>
              <w:t>详细内容</w:t>
            </w:r>
          </w:p>
        </w:tc>
      </w:tr>
      <w:tr w:rsidR="00862E80">
        <w:trPr>
          <w:jc w:val="center"/>
        </w:trPr>
        <w:tc>
          <w:tcPr>
            <w:tcW w:w="1014"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jc w:val="center"/>
              <w:rPr>
                <w:rFonts w:cs="宋体"/>
                <w:color w:val="auto"/>
                <w:sz w:val="22"/>
                <w:szCs w:val="22"/>
              </w:rPr>
            </w:pPr>
            <w:r>
              <w:rPr>
                <w:rFonts w:cs="宋体" w:hint="eastAsia"/>
                <w:color w:val="auto"/>
                <w:sz w:val="22"/>
                <w:szCs w:val="22"/>
              </w:rPr>
              <w:t>1.1</w:t>
            </w:r>
          </w:p>
        </w:tc>
        <w:tc>
          <w:tcPr>
            <w:tcW w:w="2067"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jc w:val="center"/>
              <w:rPr>
                <w:rFonts w:cs="宋体"/>
                <w:color w:val="auto"/>
                <w:sz w:val="22"/>
                <w:szCs w:val="22"/>
              </w:rPr>
            </w:pPr>
            <w:r>
              <w:rPr>
                <w:rFonts w:cs="宋体" w:hint="eastAsia"/>
                <w:color w:val="auto"/>
                <w:sz w:val="22"/>
                <w:szCs w:val="22"/>
              </w:rPr>
              <w:t>采购人</w:t>
            </w:r>
          </w:p>
        </w:tc>
        <w:tc>
          <w:tcPr>
            <w:tcW w:w="6485"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rPr>
                <w:rFonts w:cs="宋体"/>
                <w:color w:val="auto"/>
                <w:spacing w:val="25"/>
                <w:kern w:val="0"/>
                <w:sz w:val="22"/>
                <w:szCs w:val="22"/>
              </w:rPr>
            </w:pPr>
            <w:r>
              <w:rPr>
                <w:rFonts w:cs="宋体" w:hint="eastAsia"/>
                <w:color w:val="auto"/>
                <w:sz w:val="22"/>
                <w:szCs w:val="22"/>
              </w:rPr>
              <w:t>详见招标公告</w:t>
            </w:r>
          </w:p>
        </w:tc>
      </w:tr>
      <w:tr w:rsidR="00862E80">
        <w:trPr>
          <w:jc w:val="center"/>
        </w:trPr>
        <w:tc>
          <w:tcPr>
            <w:tcW w:w="1014"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jc w:val="center"/>
              <w:rPr>
                <w:rFonts w:cs="宋体"/>
                <w:color w:val="auto"/>
                <w:sz w:val="22"/>
                <w:szCs w:val="22"/>
              </w:rPr>
            </w:pPr>
            <w:r>
              <w:rPr>
                <w:rFonts w:cs="宋体" w:hint="eastAsia"/>
                <w:color w:val="auto"/>
                <w:sz w:val="22"/>
                <w:szCs w:val="22"/>
              </w:rPr>
              <w:t>1.2</w:t>
            </w:r>
          </w:p>
        </w:tc>
        <w:tc>
          <w:tcPr>
            <w:tcW w:w="2067"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jc w:val="center"/>
              <w:rPr>
                <w:rFonts w:cs="宋体"/>
                <w:color w:val="auto"/>
                <w:sz w:val="22"/>
                <w:szCs w:val="22"/>
              </w:rPr>
            </w:pPr>
            <w:r>
              <w:rPr>
                <w:rFonts w:cs="宋体" w:hint="eastAsia"/>
                <w:color w:val="auto"/>
                <w:sz w:val="22"/>
                <w:szCs w:val="22"/>
              </w:rPr>
              <w:t>采购代理机构</w:t>
            </w:r>
          </w:p>
        </w:tc>
        <w:tc>
          <w:tcPr>
            <w:tcW w:w="6485" w:type="dxa"/>
            <w:tcBorders>
              <w:top w:val="single" w:sz="4" w:space="0" w:color="000000"/>
              <w:left w:val="single" w:sz="4" w:space="0" w:color="000000"/>
              <w:bottom w:val="single" w:sz="4" w:space="0" w:color="000000"/>
              <w:right w:val="single" w:sz="4" w:space="0" w:color="000000"/>
            </w:tcBorders>
            <w:vAlign w:val="center"/>
          </w:tcPr>
          <w:p w:rsidR="00862E80" w:rsidRDefault="002639AA">
            <w:pPr>
              <w:widowControl/>
              <w:shd w:val="clear" w:color="auto" w:fill="FFFFFF"/>
              <w:spacing w:line="420" w:lineRule="exact"/>
              <w:jc w:val="left"/>
              <w:rPr>
                <w:rFonts w:ascii="宋体" w:hAnsi="宋体" w:cs="宋体"/>
                <w:color w:val="auto"/>
                <w:sz w:val="22"/>
                <w:szCs w:val="22"/>
              </w:rPr>
            </w:pPr>
            <w:r>
              <w:rPr>
                <w:rFonts w:ascii="宋体" w:hAnsi="宋体" w:cs="宋体" w:hint="eastAsia"/>
                <w:color w:val="auto"/>
                <w:sz w:val="22"/>
                <w:szCs w:val="22"/>
              </w:rPr>
              <w:t>详见招标公告</w:t>
            </w:r>
          </w:p>
        </w:tc>
      </w:tr>
      <w:tr w:rsidR="00862E80">
        <w:trPr>
          <w:jc w:val="center"/>
        </w:trPr>
        <w:tc>
          <w:tcPr>
            <w:tcW w:w="1014"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jc w:val="center"/>
              <w:rPr>
                <w:rFonts w:cs="宋体"/>
                <w:color w:val="auto"/>
                <w:sz w:val="22"/>
                <w:szCs w:val="22"/>
              </w:rPr>
            </w:pPr>
            <w:r>
              <w:rPr>
                <w:rFonts w:cs="宋体" w:hint="eastAsia"/>
                <w:color w:val="auto"/>
                <w:sz w:val="22"/>
                <w:szCs w:val="22"/>
              </w:rPr>
              <w:t>1.3</w:t>
            </w:r>
          </w:p>
        </w:tc>
        <w:tc>
          <w:tcPr>
            <w:tcW w:w="2067"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jc w:val="center"/>
              <w:rPr>
                <w:rFonts w:cs="宋体"/>
                <w:color w:val="auto"/>
                <w:sz w:val="22"/>
                <w:szCs w:val="22"/>
              </w:rPr>
            </w:pPr>
            <w:r>
              <w:rPr>
                <w:rFonts w:cs="宋体" w:hint="eastAsia"/>
                <w:color w:val="auto"/>
                <w:sz w:val="22"/>
                <w:szCs w:val="22"/>
              </w:rPr>
              <w:t>项目名称</w:t>
            </w:r>
          </w:p>
        </w:tc>
        <w:tc>
          <w:tcPr>
            <w:tcW w:w="6485"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rPr>
                <w:rFonts w:cs="宋体"/>
                <w:color w:val="auto"/>
                <w:sz w:val="22"/>
                <w:szCs w:val="22"/>
              </w:rPr>
            </w:pPr>
            <w:r>
              <w:rPr>
                <w:rFonts w:cs="宋体" w:hint="eastAsia"/>
                <w:color w:val="auto"/>
                <w:sz w:val="22"/>
                <w:szCs w:val="22"/>
              </w:rPr>
              <w:t>详见招标公告</w:t>
            </w:r>
          </w:p>
        </w:tc>
      </w:tr>
      <w:tr w:rsidR="00862E80">
        <w:trPr>
          <w:trHeight w:val="230"/>
          <w:jc w:val="center"/>
        </w:trPr>
        <w:tc>
          <w:tcPr>
            <w:tcW w:w="1014"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jc w:val="center"/>
              <w:rPr>
                <w:rFonts w:cs="宋体"/>
                <w:color w:val="auto"/>
                <w:sz w:val="22"/>
                <w:szCs w:val="22"/>
              </w:rPr>
            </w:pPr>
            <w:r>
              <w:rPr>
                <w:rFonts w:cs="宋体" w:hint="eastAsia"/>
                <w:color w:val="auto"/>
                <w:sz w:val="22"/>
                <w:szCs w:val="22"/>
              </w:rPr>
              <w:t>1.4</w:t>
            </w:r>
          </w:p>
        </w:tc>
        <w:tc>
          <w:tcPr>
            <w:tcW w:w="2067"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jc w:val="center"/>
              <w:rPr>
                <w:rFonts w:cs="宋体"/>
                <w:color w:val="auto"/>
                <w:sz w:val="22"/>
                <w:szCs w:val="22"/>
              </w:rPr>
            </w:pPr>
            <w:r>
              <w:rPr>
                <w:rFonts w:cs="宋体" w:hint="eastAsia"/>
                <w:color w:val="auto"/>
                <w:sz w:val="22"/>
                <w:szCs w:val="22"/>
              </w:rPr>
              <w:t>项目编号</w:t>
            </w:r>
          </w:p>
        </w:tc>
        <w:tc>
          <w:tcPr>
            <w:tcW w:w="6485"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rPr>
                <w:rFonts w:cs="宋体"/>
                <w:color w:val="auto"/>
                <w:sz w:val="22"/>
                <w:szCs w:val="22"/>
              </w:rPr>
            </w:pPr>
            <w:r>
              <w:rPr>
                <w:rFonts w:cs="宋体" w:hint="eastAsia"/>
                <w:color w:val="auto"/>
                <w:sz w:val="22"/>
                <w:szCs w:val="22"/>
              </w:rPr>
              <w:t>详见招标公告</w:t>
            </w:r>
          </w:p>
        </w:tc>
      </w:tr>
      <w:tr w:rsidR="00862E80">
        <w:trPr>
          <w:trHeight w:val="248"/>
          <w:jc w:val="center"/>
        </w:trPr>
        <w:tc>
          <w:tcPr>
            <w:tcW w:w="1014"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jc w:val="center"/>
              <w:rPr>
                <w:rFonts w:cs="宋体"/>
                <w:color w:val="auto"/>
                <w:sz w:val="22"/>
                <w:szCs w:val="22"/>
              </w:rPr>
            </w:pPr>
            <w:r>
              <w:rPr>
                <w:rFonts w:cs="宋体" w:hint="eastAsia"/>
                <w:color w:val="auto"/>
                <w:sz w:val="22"/>
                <w:szCs w:val="22"/>
              </w:rPr>
              <w:t>1.5</w:t>
            </w:r>
          </w:p>
        </w:tc>
        <w:tc>
          <w:tcPr>
            <w:tcW w:w="2067"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jc w:val="center"/>
              <w:rPr>
                <w:rFonts w:cs="宋体"/>
                <w:color w:val="auto"/>
                <w:sz w:val="22"/>
                <w:szCs w:val="22"/>
              </w:rPr>
            </w:pPr>
            <w:r>
              <w:rPr>
                <w:rFonts w:cs="宋体" w:hint="eastAsia"/>
                <w:color w:val="auto"/>
                <w:sz w:val="22"/>
                <w:szCs w:val="22"/>
              </w:rPr>
              <w:t>采购预算</w:t>
            </w:r>
          </w:p>
        </w:tc>
        <w:tc>
          <w:tcPr>
            <w:tcW w:w="6485"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rPr>
                <w:rFonts w:cs="宋体"/>
                <w:color w:val="auto"/>
                <w:sz w:val="22"/>
                <w:szCs w:val="22"/>
              </w:rPr>
            </w:pPr>
            <w:r>
              <w:rPr>
                <w:rFonts w:cs="宋体" w:hint="eastAsia"/>
                <w:color w:val="auto"/>
                <w:sz w:val="22"/>
                <w:szCs w:val="22"/>
              </w:rPr>
              <w:t>详见招标公告</w:t>
            </w:r>
          </w:p>
        </w:tc>
      </w:tr>
      <w:tr w:rsidR="00862E80">
        <w:trPr>
          <w:trHeight w:val="247"/>
          <w:jc w:val="center"/>
        </w:trPr>
        <w:tc>
          <w:tcPr>
            <w:tcW w:w="1014"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jc w:val="center"/>
              <w:rPr>
                <w:rFonts w:cs="宋体"/>
                <w:color w:val="auto"/>
                <w:sz w:val="22"/>
                <w:szCs w:val="22"/>
              </w:rPr>
            </w:pPr>
            <w:r>
              <w:rPr>
                <w:rFonts w:cs="宋体" w:hint="eastAsia"/>
                <w:color w:val="auto"/>
                <w:sz w:val="22"/>
                <w:szCs w:val="22"/>
              </w:rPr>
              <w:t>1.7</w:t>
            </w:r>
          </w:p>
        </w:tc>
        <w:tc>
          <w:tcPr>
            <w:tcW w:w="2067"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jc w:val="center"/>
              <w:rPr>
                <w:rFonts w:cs="宋体"/>
                <w:color w:val="auto"/>
                <w:sz w:val="22"/>
                <w:szCs w:val="22"/>
              </w:rPr>
            </w:pPr>
            <w:r>
              <w:rPr>
                <w:rFonts w:cs="宋体" w:hint="eastAsia"/>
                <w:color w:val="auto"/>
                <w:sz w:val="22"/>
                <w:szCs w:val="22"/>
              </w:rPr>
              <w:t>获取招标文件的方式</w:t>
            </w:r>
          </w:p>
        </w:tc>
        <w:tc>
          <w:tcPr>
            <w:tcW w:w="6485" w:type="dxa"/>
            <w:tcBorders>
              <w:top w:val="single" w:sz="4" w:space="0" w:color="000000"/>
              <w:left w:val="single" w:sz="4" w:space="0" w:color="000000"/>
              <w:bottom w:val="single" w:sz="4" w:space="0" w:color="000000"/>
              <w:right w:val="single" w:sz="4" w:space="0" w:color="000000"/>
            </w:tcBorders>
            <w:vAlign w:val="center"/>
          </w:tcPr>
          <w:p w:rsidR="00862E80" w:rsidRDefault="002639AA">
            <w:pPr>
              <w:spacing w:line="400" w:lineRule="exact"/>
              <w:rPr>
                <w:rFonts w:ascii="宋体" w:hAnsi="宋体" w:cs="宋体"/>
                <w:color w:val="auto"/>
                <w:kern w:val="1"/>
                <w:sz w:val="22"/>
                <w:szCs w:val="22"/>
              </w:rPr>
            </w:pPr>
            <w:r>
              <w:rPr>
                <w:rFonts w:ascii="宋体" w:hAnsi="宋体" w:cs="宋体" w:hint="eastAsia"/>
                <w:color w:val="auto"/>
                <w:sz w:val="22"/>
                <w:szCs w:val="22"/>
              </w:rPr>
              <w:t>详见招标公告</w:t>
            </w:r>
          </w:p>
        </w:tc>
      </w:tr>
      <w:tr w:rsidR="00862E80">
        <w:trPr>
          <w:trHeight w:val="247"/>
          <w:jc w:val="center"/>
        </w:trPr>
        <w:tc>
          <w:tcPr>
            <w:tcW w:w="1014"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360" w:lineRule="exact"/>
              <w:jc w:val="center"/>
              <w:rPr>
                <w:rFonts w:cs="宋体"/>
                <w:color w:val="auto"/>
                <w:sz w:val="22"/>
                <w:szCs w:val="22"/>
              </w:rPr>
            </w:pPr>
            <w:r>
              <w:rPr>
                <w:rFonts w:cs="宋体" w:hint="eastAsia"/>
                <w:color w:val="auto"/>
                <w:sz w:val="22"/>
                <w:szCs w:val="22"/>
              </w:rPr>
              <w:t>1.8</w:t>
            </w:r>
          </w:p>
        </w:tc>
        <w:tc>
          <w:tcPr>
            <w:tcW w:w="2067"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360" w:lineRule="exact"/>
              <w:jc w:val="center"/>
              <w:rPr>
                <w:rFonts w:cs="宋体"/>
                <w:color w:val="auto"/>
                <w:sz w:val="22"/>
                <w:szCs w:val="22"/>
              </w:rPr>
            </w:pPr>
            <w:r>
              <w:rPr>
                <w:rFonts w:cs="宋体" w:hint="eastAsia"/>
                <w:color w:val="auto"/>
                <w:sz w:val="22"/>
                <w:szCs w:val="22"/>
              </w:rPr>
              <w:t>预留采购份额</w:t>
            </w:r>
          </w:p>
        </w:tc>
        <w:tc>
          <w:tcPr>
            <w:tcW w:w="6485" w:type="dxa"/>
            <w:tcBorders>
              <w:top w:val="single" w:sz="4" w:space="0" w:color="000000"/>
              <w:left w:val="single" w:sz="4" w:space="0" w:color="000000"/>
              <w:bottom w:val="single" w:sz="4" w:space="0" w:color="000000"/>
              <w:right w:val="single" w:sz="4" w:space="0" w:color="000000"/>
            </w:tcBorders>
            <w:vAlign w:val="center"/>
          </w:tcPr>
          <w:p w:rsidR="00862E80" w:rsidRDefault="002639AA" w:rsidP="001643FF">
            <w:pPr>
              <w:pStyle w:val="a9"/>
              <w:spacing w:line="360" w:lineRule="exact"/>
              <w:ind w:left="625" w:hangingChars="284" w:hanging="625"/>
              <w:rPr>
                <w:rFonts w:cs="宋体"/>
                <w:color w:val="auto"/>
                <w:sz w:val="22"/>
                <w:szCs w:val="22"/>
              </w:rPr>
            </w:pPr>
            <w:r>
              <w:rPr>
                <w:rFonts w:cs="宋体" w:hint="eastAsia"/>
                <w:color w:val="auto"/>
                <w:sz w:val="22"/>
                <w:szCs w:val="22"/>
              </w:rPr>
              <w:t>本项目非专门面向中小企业采购</w:t>
            </w:r>
          </w:p>
        </w:tc>
      </w:tr>
      <w:tr w:rsidR="00862E80">
        <w:trPr>
          <w:jc w:val="center"/>
        </w:trPr>
        <w:tc>
          <w:tcPr>
            <w:tcW w:w="1014"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jc w:val="center"/>
              <w:rPr>
                <w:rFonts w:cs="宋体"/>
                <w:color w:val="auto"/>
                <w:sz w:val="22"/>
                <w:szCs w:val="22"/>
              </w:rPr>
            </w:pPr>
            <w:r>
              <w:rPr>
                <w:rFonts w:cs="宋体" w:hint="eastAsia"/>
                <w:color w:val="auto"/>
                <w:sz w:val="22"/>
                <w:szCs w:val="22"/>
              </w:rPr>
              <w:t>3.2</w:t>
            </w:r>
          </w:p>
        </w:tc>
        <w:tc>
          <w:tcPr>
            <w:tcW w:w="2067"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jc w:val="center"/>
              <w:rPr>
                <w:rFonts w:cs="宋体"/>
                <w:color w:val="auto"/>
                <w:sz w:val="22"/>
                <w:szCs w:val="22"/>
              </w:rPr>
            </w:pPr>
            <w:r>
              <w:rPr>
                <w:rFonts w:cs="宋体" w:hint="eastAsia"/>
                <w:bCs/>
                <w:color w:val="auto"/>
                <w:sz w:val="22"/>
                <w:szCs w:val="22"/>
              </w:rPr>
              <w:t>投标人应具备的特定条件</w:t>
            </w:r>
          </w:p>
        </w:tc>
        <w:tc>
          <w:tcPr>
            <w:tcW w:w="6485" w:type="dxa"/>
            <w:tcBorders>
              <w:top w:val="single" w:sz="4" w:space="0" w:color="000000"/>
              <w:left w:val="single" w:sz="4" w:space="0" w:color="000000"/>
              <w:bottom w:val="single" w:sz="4" w:space="0" w:color="000000"/>
              <w:right w:val="single" w:sz="4" w:space="0" w:color="000000"/>
            </w:tcBorders>
            <w:vAlign w:val="center"/>
          </w:tcPr>
          <w:p w:rsidR="00862E80" w:rsidRDefault="002639AA">
            <w:pPr>
              <w:snapToGrid w:val="0"/>
              <w:spacing w:line="440" w:lineRule="exact"/>
              <w:rPr>
                <w:rFonts w:ascii="宋体" w:hAnsi="宋体" w:cs="宋体"/>
                <w:color w:val="auto"/>
                <w:sz w:val="22"/>
                <w:szCs w:val="22"/>
              </w:rPr>
            </w:pPr>
            <w:r>
              <w:rPr>
                <w:rFonts w:ascii="宋体" w:hAnsi="宋体" w:cs="宋体" w:hint="eastAsia"/>
                <w:color w:val="auto"/>
                <w:sz w:val="22"/>
                <w:szCs w:val="22"/>
              </w:rPr>
              <w:t>详见招标公告</w:t>
            </w:r>
          </w:p>
        </w:tc>
      </w:tr>
      <w:tr w:rsidR="00862E80">
        <w:trPr>
          <w:jc w:val="center"/>
        </w:trPr>
        <w:tc>
          <w:tcPr>
            <w:tcW w:w="1014" w:type="dxa"/>
            <w:tcBorders>
              <w:top w:val="single" w:sz="4" w:space="0" w:color="000000"/>
              <w:left w:val="single" w:sz="4" w:space="0" w:color="000000"/>
              <w:bottom w:val="single" w:sz="4" w:space="0" w:color="000000"/>
              <w:right w:val="single" w:sz="4" w:space="0" w:color="000000"/>
            </w:tcBorders>
            <w:vAlign w:val="center"/>
          </w:tcPr>
          <w:p w:rsidR="00862E80" w:rsidRDefault="00862E80">
            <w:pPr>
              <w:pStyle w:val="a9"/>
              <w:keepNext/>
              <w:keepLines/>
              <w:spacing w:line="400" w:lineRule="exact"/>
              <w:ind w:firstLine="643"/>
              <w:jc w:val="center"/>
              <w:rPr>
                <w:rFonts w:cs="宋体"/>
                <w:color w:val="auto"/>
                <w:sz w:val="22"/>
                <w:szCs w:val="22"/>
              </w:rPr>
            </w:pPr>
          </w:p>
        </w:tc>
        <w:tc>
          <w:tcPr>
            <w:tcW w:w="2067"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jc w:val="center"/>
              <w:rPr>
                <w:rFonts w:cs="宋体"/>
                <w:bCs/>
                <w:color w:val="auto"/>
                <w:sz w:val="22"/>
                <w:szCs w:val="22"/>
              </w:rPr>
            </w:pPr>
            <w:r>
              <w:rPr>
                <w:rFonts w:cs="宋体" w:hint="eastAsia"/>
                <w:color w:val="auto"/>
                <w:sz w:val="22"/>
                <w:szCs w:val="22"/>
              </w:rPr>
              <w:t>信用查询</w:t>
            </w:r>
          </w:p>
        </w:tc>
        <w:tc>
          <w:tcPr>
            <w:tcW w:w="6485" w:type="dxa"/>
            <w:tcBorders>
              <w:top w:val="single" w:sz="4" w:space="0" w:color="000000"/>
              <w:left w:val="single" w:sz="4" w:space="0" w:color="000000"/>
              <w:bottom w:val="single" w:sz="4" w:space="0" w:color="000000"/>
              <w:right w:val="single" w:sz="4" w:space="0" w:color="000000"/>
            </w:tcBorders>
            <w:vAlign w:val="center"/>
          </w:tcPr>
          <w:p w:rsidR="00862E80" w:rsidRDefault="002639AA">
            <w:pPr>
              <w:snapToGrid w:val="0"/>
              <w:spacing w:line="400" w:lineRule="exact"/>
              <w:rPr>
                <w:rFonts w:ascii="宋体" w:hAnsi="宋体" w:cs="宋体"/>
                <w:b/>
                <w:color w:val="auto"/>
                <w:sz w:val="22"/>
                <w:szCs w:val="22"/>
              </w:rPr>
            </w:pPr>
            <w:r>
              <w:rPr>
                <w:rFonts w:ascii="宋体" w:hAnsi="宋体" w:cs="宋体" w:hint="eastAsia"/>
                <w:b/>
                <w:color w:val="auto"/>
                <w:sz w:val="22"/>
                <w:szCs w:val="22"/>
              </w:rPr>
              <w:t>采购人或采购代理机构在对投标人资格审查时进行信用查询。</w:t>
            </w:r>
          </w:p>
          <w:p w:rsidR="00862E80" w:rsidRDefault="002639AA">
            <w:pPr>
              <w:snapToGrid w:val="0"/>
              <w:spacing w:line="400" w:lineRule="exact"/>
              <w:rPr>
                <w:rFonts w:ascii="宋体" w:hAnsi="宋体" w:cs="宋体"/>
                <w:color w:val="auto"/>
                <w:sz w:val="22"/>
                <w:szCs w:val="22"/>
              </w:rPr>
            </w:pPr>
            <w:r>
              <w:rPr>
                <w:rFonts w:ascii="宋体" w:hAnsi="宋体" w:cs="宋体" w:hint="eastAsia"/>
                <w:color w:val="auto"/>
                <w:sz w:val="22"/>
                <w:szCs w:val="22"/>
              </w:rPr>
              <w:t>查询渠道：“信用中国”网站(www.creditchina.gov.cn) 、中国政府采购网（www.ccgp.gov.cn）</w:t>
            </w:r>
          </w:p>
          <w:p w:rsidR="00862E80" w:rsidRDefault="002639AA">
            <w:pPr>
              <w:snapToGrid w:val="0"/>
              <w:spacing w:line="400" w:lineRule="exact"/>
              <w:rPr>
                <w:rFonts w:ascii="宋体" w:hAnsi="宋体" w:cs="宋体"/>
                <w:color w:val="auto"/>
                <w:sz w:val="22"/>
                <w:szCs w:val="22"/>
              </w:rPr>
            </w:pPr>
            <w:r>
              <w:rPr>
                <w:rFonts w:ascii="宋体" w:hAnsi="宋体" w:cs="宋体" w:hint="eastAsia"/>
                <w:color w:val="auto"/>
                <w:sz w:val="22"/>
                <w:szCs w:val="22"/>
              </w:rPr>
              <w:t>查询记录和证据留存方式：在查询网站中直接打印查询记录，打印材料作为评审资料保存。</w:t>
            </w:r>
          </w:p>
          <w:p w:rsidR="00862E80" w:rsidRDefault="002639AA">
            <w:pPr>
              <w:wordWrap w:val="0"/>
              <w:spacing w:line="400" w:lineRule="exact"/>
              <w:rPr>
                <w:rFonts w:ascii="宋体" w:hAnsi="宋体" w:cs="宋体"/>
                <w:color w:val="auto"/>
                <w:kern w:val="1"/>
                <w:sz w:val="22"/>
                <w:szCs w:val="22"/>
              </w:rPr>
            </w:pPr>
            <w:r>
              <w:rPr>
                <w:rFonts w:ascii="宋体" w:hAnsi="宋体" w:cs="宋体" w:hint="eastAsia"/>
                <w:color w:val="auto"/>
                <w:sz w:val="22"/>
                <w:szCs w:val="22"/>
              </w:rPr>
              <w:t>信用信息使用规则：对在“信用中国”网站(www.creditchina.gov.cn) 、中国政府采购网（www.ccgp.gov.cn）列入失信被执行人、重大税收违法案件当事人名单、政府采购严重违法失信行为记录名单及其他不符合《中华人民共和国政府采购法》第二十二条规定条件的供应商，资格审查不通过，不得参与政府采购活动。</w:t>
            </w:r>
          </w:p>
        </w:tc>
      </w:tr>
      <w:tr w:rsidR="00862E80">
        <w:trPr>
          <w:trHeight w:val="248"/>
          <w:jc w:val="center"/>
        </w:trPr>
        <w:tc>
          <w:tcPr>
            <w:tcW w:w="1014"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jc w:val="center"/>
              <w:rPr>
                <w:rFonts w:cs="宋体"/>
                <w:color w:val="auto"/>
                <w:sz w:val="22"/>
                <w:szCs w:val="22"/>
              </w:rPr>
            </w:pPr>
            <w:r>
              <w:rPr>
                <w:rFonts w:cs="宋体" w:hint="eastAsia"/>
                <w:color w:val="auto"/>
                <w:sz w:val="22"/>
                <w:szCs w:val="22"/>
              </w:rPr>
              <w:t>3.3</w:t>
            </w:r>
          </w:p>
        </w:tc>
        <w:tc>
          <w:tcPr>
            <w:tcW w:w="2067"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jc w:val="center"/>
              <w:rPr>
                <w:rFonts w:cs="宋体"/>
                <w:color w:val="auto"/>
                <w:sz w:val="22"/>
                <w:szCs w:val="22"/>
              </w:rPr>
            </w:pPr>
            <w:r>
              <w:rPr>
                <w:rFonts w:cs="宋体" w:hint="eastAsia"/>
                <w:color w:val="auto"/>
                <w:sz w:val="22"/>
                <w:szCs w:val="22"/>
              </w:rPr>
              <w:t>是否接受联合体投标</w:t>
            </w:r>
          </w:p>
        </w:tc>
        <w:tc>
          <w:tcPr>
            <w:tcW w:w="6485"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rPr>
                <w:rFonts w:cs="宋体"/>
                <w:color w:val="auto"/>
                <w:sz w:val="22"/>
                <w:szCs w:val="22"/>
              </w:rPr>
            </w:pPr>
            <w:r>
              <w:rPr>
                <w:rFonts w:cs="宋体" w:hint="eastAsia"/>
                <w:color w:val="auto"/>
                <w:sz w:val="22"/>
                <w:szCs w:val="22"/>
              </w:rPr>
              <w:t>否</w:t>
            </w:r>
          </w:p>
        </w:tc>
      </w:tr>
      <w:tr w:rsidR="00862E80">
        <w:trPr>
          <w:trHeight w:val="247"/>
          <w:jc w:val="center"/>
        </w:trPr>
        <w:tc>
          <w:tcPr>
            <w:tcW w:w="1014" w:type="dxa"/>
            <w:vMerge w:val="restart"/>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jc w:val="center"/>
              <w:rPr>
                <w:rFonts w:cs="宋体"/>
                <w:color w:val="auto"/>
                <w:sz w:val="22"/>
                <w:szCs w:val="22"/>
              </w:rPr>
            </w:pPr>
            <w:r>
              <w:rPr>
                <w:rFonts w:cs="宋体" w:hint="eastAsia"/>
                <w:color w:val="auto"/>
                <w:sz w:val="22"/>
                <w:szCs w:val="22"/>
              </w:rPr>
              <w:t>4.1</w:t>
            </w:r>
          </w:p>
        </w:tc>
        <w:tc>
          <w:tcPr>
            <w:tcW w:w="2067"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jc w:val="center"/>
              <w:rPr>
                <w:rFonts w:cs="宋体"/>
                <w:color w:val="auto"/>
                <w:sz w:val="22"/>
                <w:szCs w:val="22"/>
              </w:rPr>
            </w:pPr>
            <w:r>
              <w:rPr>
                <w:rFonts w:cs="宋体" w:hint="eastAsia"/>
                <w:color w:val="auto"/>
                <w:sz w:val="22"/>
                <w:szCs w:val="22"/>
              </w:rPr>
              <w:t>招标文件质疑提交</w:t>
            </w:r>
            <w:r>
              <w:rPr>
                <w:rFonts w:cs="宋体" w:hint="eastAsia"/>
                <w:color w:val="auto"/>
                <w:kern w:val="0"/>
                <w:sz w:val="22"/>
                <w:szCs w:val="22"/>
              </w:rPr>
              <w:t>的截止时间</w:t>
            </w:r>
          </w:p>
        </w:tc>
        <w:tc>
          <w:tcPr>
            <w:tcW w:w="6485"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rPr>
                <w:rFonts w:cs="宋体"/>
                <w:color w:val="auto"/>
                <w:sz w:val="22"/>
                <w:szCs w:val="22"/>
              </w:rPr>
            </w:pPr>
            <w:r>
              <w:rPr>
                <w:rFonts w:cs="宋体" w:hint="eastAsia"/>
                <w:color w:val="auto"/>
                <w:sz w:val="22"/>
                <w:szCs w:val="22"/>
              </w:rPr>
              <w:t>知道或者应知其权益受到损害之日起七个工作日内。</w:t>
            </w:r>
          </w:p>
        </w:tc>
      </w:tr>
      <w:tr w:rsidR="00862E80">
        <w:trPr>
          <w:trHeight w:val="247"/>
          <w:jc w:val="center"/>
        </w:trPr>
        <w:tc>
          <w:tcPr>
            <w:tcW w:w="1014" w:type="dxa"/>
            <w:vMerge/>
            <w:tcBorders>
              <w:top w:val="single" w:sz="4" w:space="0" w:color="000000"/>
              <w:left w:val="single" w:sz="4" w:space="0" w:color="000000"/>
              <w:bottom w:val="single" w:sz="4" w:space="0" w:color="000000"/>
              <w:right w:val="single" w:sz="4" w:space="0" w:color="000000"/>
            </w:tcBorders>
            <w:vAlign w:val="center"/>
          </w:tcPr>
          <w:p w:rsidR="00862E80" w:rsidRDefault="00862E80">
            <w:pPr>
              <w:keepNext/>
              <w:keepLines/>
              <w:spacing w:line="400" w:lineRule="exact"/>
              <w:ind w:firstLine="643"/>
              <w:jc w:val="left"/>
              <w:rPr>
                <w:rFonts w:ascii="宋体" w:hAnsi="宋体" w:cs="宋体"/>
                <w:color w:val="auto"/>
                <w:sz w:val="22"/>
                <w:szCs w:val="22"/>
              </w:rPr>
            </w:pPr>
          </w:p>
        </w:tc>
        <w:tc>
          <w:tcPr>
            <w:tcW w:w="2067"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jc w:val="center"/>
              <w:rPr>
                <w:rFonts w:cs="宋体"/>
                <w:color w:val="auto"/>
                <w:sz w:val="22"/>
                <w:szCs w:val="22"/>
              </w:rPr>
            </w:pPr>
            <w:r>
              <w:rPr>
                <w:rFonts w:cs="宋体" w:hint="eastAsia"/>
                <w:color w:val="auto"/>
                <w:sz w:val="22"/>
                <w:szCs w:val="22"/>
              </w:rPr>
              <w:t>质疑提交地点</w:t>
            </w:r>
          </w:p>
          <w:p w:rsidR="00862E80" w:rsidRDefault="002639AA">
            <w:pPr>
              <w:pStyle w:val="a9"/>
              <w:spacing w:line="400" w:lineRule="exact"/>
              <w:jc w:val="center"/>
              <w:rPr>
                <w:rFonts w:cs="宋体"/>
                <w:color w:val="auto"/>
                <w:sz w:val="22"/>
                <w:szCs w:val="22"/>
              </w:rPr>
            </w:pPr>
            <w:r>
              <w:rPr>
                <w:rFonts w:cs="宋体" w:hint="eastAsia"/>
                <w:color w:val="auto"/>
                <w:sz w:val="22"/>
                <w:szCs w:val="22"/>
              </w:rPr>
              <w:t>及电话</w:t>
            </w:r>
          </w:p>
        </w:tc>
        <w:tc>
          <w:tcPr>
            <w:tcW w:w="6485"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rPr>
                <w:rFonts w:cs="宋体"/>
                <w:color w:val="auto"/>
                <w:sz w:val="22"/>
                <w:szCs w:val="22"/>
              </w:rPr>
            </w:pPr>
            <w:r>
              <w:rPr>
                <w:rFonts w:cs="宋体" w:hint="eastAsia"/>
                <w:color w:val="auto"/>
                <w:sz w:val="22"/>
                <w:szCs w:val="22"/>
              </w:rPr>
              <w:t>以书面的形式提交：广西瑞真工程造价咨询有限责任公司（南宁市</w:t>
            </w:r>
            <w:proofErr w:type="gramStart"/>
            <w:r>
              <w:rPr>
                <w:rFonts w:cs="宋体" w:hint="eastAsia"/>
                <w:color w:val="auto"/>
                <w:sz w:val="22"/>
                <w:szCs w:val="22"/>
              </w:rPr>
              <w:t>青秀</w:t>
            </w:r>
            <w:proofErr w:type="gramEnd"/>
            <w:r>
              <w:rPr>
                <w:rFonts w:cs="宋体" w:hint="eastAsia"/>
                <w:color w:val="auto"/>
                <w:sz w:val="22"/>
                <w:szCs w:val="22"/>
              </w:rPr>
              <w:t>区竹溪大道2号荣</w:t>
            </w:r>
            <w:proofErr w:type="gramStart"/>
            <w:r>
              <w:rPr>
                <w:rFonts w:cs="宋体" w:hint="eastAsia"/>
                <w:color w:val="auto"/>
                <w:sz w:val="22"/>
                <w:szCs w:val="22"/>
              </w:rPr>
              <w:t>恒国际</w:t>
            </w:r>
            <w:proofErr w:type="gramEnd"/>
            <w:r>
              <w:rPr>
                <w:rFonts w:cs="宋体" w:hint="eastAsia"/>
                <w:color w:val="auto"/>
                <w:sz w:val="22"/>
                <w:szCs w:val="22"/>
              </w:rPr>
              <w:t>A座10层01号），电话：0771-5800672</w:t>
            </w:r>
          </w:p>
        </w:tc>
      </w:tr>
      <w:tr w:rsidR="00862E80">
        <w:trPr>
          <w:trHeight w:val="247"/>
          <w:jc w:val="center"/>
        </w:trPr>
        <w:tc>
          <w:tcPr>
            <w:tcW w:w="1014" w:type="dxa"/>
            <w:tcBorders>
              <w:top w:val="single" w:sz="4" w:space="0" w:color="000000"/>
              <w:left w:val="single" w:sz="4" w:space="0" w:color="000000"/>
              <w:bottom w:val="single" w:sz="4" w:space="0" w:color="000000"/>
              <w:right w:val="single" w:sz="4" w:space="0" w:color="000000"/>
            </w:tcBorders>
            <w:vAlign w:val="center"/>
          </w:tcPr>
          <w:p w:rsidR="00862E80" w:rsidRDefault="002639AA">
            <w:pPr>
              <w:keepNext/>
              <w:keepLines/>
              <w:spacing w:line="400" w:lineRule="exact"/>
              <w:ind w:firstLineChars="100" w:firstLine="220"/>
              <w:jc w:val="left"/>
              <w:rPr>
                <w:rFonts w:ascii="宋体" w:hAnsi="宋体" w:cs="宋体"/>
                <w:color w:val="auto"/>
                <w:sz w:val="22"/>
                <w:szCs w:val="22"/>
              </w:rPr>
            </w:pPr>
            <w:r>
              <w:rPr>
                <w:rFonts w:ascii="宋体" w:hAnsi="宋体" w:cs="宋体" w:hint="eastAsia"/>
                <w:color w:val="auto"/>
                <w:sz w:val="22"/>
                <w:szCs w:val="22"/>
              </w:rPr>
              <w:t>5.1</w:t>
            </w:r>
          </w:p>
        </w:tc>
        <w:tc>
          <w:tcPr>
            <w:tcW w:w="2067"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jc w:val="center"/>
              <w:rPr>
                <w:rFonts w:cs="宋体"/>
                <w:color w:val="auto"/>
                <w:sz w:val="22"/>
                <w:szCs w:val="22"/>
              </w:rPr>
            </w:pPr>
            <w:r>
              <w:rPr>
                <w:rFonts w:cs="宋体" w:hint="eastAsia"/>
                <w:color w:val="auto"/>
                <w:sz w:val="22"/>
                <w:szCs w:val="22"/>
              </w:rPr>
              <w:t>报价方式</w:t>
            </w:r>
          </w:p>
        </w:tc>
        <w:tc>
          <w:tcPr>
            <w:tcW w:w="6485"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rPr>
                <w:rFonts w:cs="宋体"/>
                <w:color w:val="auto"/>
                <w:sz w:val="22"/>
                <w:szCs w:val="22"/>
              </w:rPr>
            </w:pPr>
            <w:r>
              <w:rPr>
                <w:rFonts w:cs="宋体" w:hint="eastAsia"/>
                <w:color w:val="auto"/>
                <w:sz w:val="22"/>
                <w:szCs w:val="22"/>
              </w:rPr>
              <w:t>采用</w:t>
            </w:r>
            <w:r>
              <w:rPr>
                <w:rFonts w:cs="宋体" w:hint="eastAsia"/>
                <w:color w:val="auto"/>
                <w:sz w:val="22"/>
                <w:szCs w:val="22"/>
                <w:u w:val="single"/>
              </w:rPr>
              <w:t>下浮系数报价法</w:t>
            </w:r>
          </w:p>
        </w:tc>
      </w:tr>
      <w:tr w:rsidR="00862E80">
        <w:trPr>
          <w:jc w:val="center"/>
        </w:trPr>
        <w:tc>
          <w:tcPr>
            <w:tcW w:w="1014"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jc w:val="center"/>
              <w:rPr>
                <w:rFonts w:cs="宋体"/>
                <w:color w:val="auto"/>
                <w:sz w:val="22"/>
                <w:szCs w:val="22"/>
              </w:rPr>
            </w:pPr>
            <w:r>
              <w:rPr>
                <w:rFonts w:cs="宋体" w:hint="eastAsia"/>
                <w:color w:val="auto"/>
                <w:sz w:val="22"/>
                <w:szCs w:val="22"/>
              </w:rPr>
              <w:t>7.1</w:t>
            </w:r>
          </w:p>
        </w:tc>
        <w:tc>
          <w:tcPr>
            <w:tcW w:w="2067"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jc w:val="center"/>
              <w:rPr>
                <w:rFonts w:cs="宋体"/>
                <w:color w:val="auto"/>
                <w:sz w:val="22"/>
                <w:szCs w:val="22"/>
              </w:rPr>
            </w:pPr>
            <w:r>
              <w:rPr>
                <w:rFonts w:cs="宋体" w:hint="eastAsia"/>
                <w:color w:val="auto"/>
                <w:kern w:val="0"/>
                <w:sz w:val="22"/>
                <w:szCs w:val="22"/>
              </w:rPr>
              <w:t>投标人要求澄清的截止时间</w:t>
            </w:r>
          </w:p>
        </w:tc>
        <w:tc>
          <w:tcPr>
            <w:tcW w:w="6485"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rPr>
                <w:rFonts w:cs="宋体"/>
                <w:color w:val="auto"/>
                <w:sz w:val="22"/>
                <w:szCs w:val="22"/>
              </w:rPr>
            </w:pPr>
            <w:r>
              <w:rPr>
                <w:rFonts w:cs="宋体" w:hint="eastAsia"/>
                <w:color w:val="auto"/>
                <w:sz w:val="22"/>
                <w:szCs w:val="22"/>
              </w:rPr>
              <w:t>在收到招标文件之日起七个工作日内</w:t>
            </w:r>
          </w:p>
        </w:tc>
      </w:tr>
      <w:tr w:rsidR="00862E80">
        <w:trPr>
          <w:jc w:val="center"/>
        </w:trPr>
        <w:tc>
          <w:tcPr>
            <w:tcW w:w="1014"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jc w:val="center"/>
              <w:rPr>
                <w:rFonts w:cs="宋体"/>
                <w:color w:val="auto"/>
                <w:sz w:val="22"/>
                <w:szCs w:val="22"/>
              </w:rPr>
            </w:pPr>
            <w:r>
              <w:rPr>
                <w:rFonts w:cs="宋体" w:hint="eastAsia"/>
                <w:color w:val="auto"/>
                <w:sz w:val="22"/>
                <w:szCs w:val="22"/>
              </w:rPr>
              <w:t>8.7</w:t>
            </w:r>
          </w:p>
        </w:tc>
        <w:tc>
          <w:tcPr>
            <w:tcW w:w="2067"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jc w:val="center"/>
              <w:rPr>
                <w:rFonts w:cs="宋体"/>
                <w:color w:val="auto"/>
                <w:sz w:val="22"/>
                <w:szCs w:val="22"/>
              </w:rPr>
            </w:pPr>
            <w:r>
              <w:rPr>
                <w:rFonts w:cs="宋体" w:hint="eastAsia"/>
                <w:color w:val="auto"/>
                <w:sz w:val="22"/>
                <w:szCs w:val="22"/>
              </w:rPr>
              <w:t>投标文件副本份数</w:t>
            </w:r>
            <w:r>
              <w:rPr>
                <w:rFonts w:cs="宋体" w:hint="eastAsia"/>
                <w:color w:val="auto"/>
                <w:sz w:val="22"/>
                <w:szCs w:val="22"/>
              </w:rPr>
              <w:lastRenderedPageBreak/>
              <w:t>及包封</w:t>
            </w:r>
          </w:p>
        </w:tc>
        <w:tc>
          <w:tcPr>
            <w:tcW w:w="6485"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rPr>
                <w:rFonts w:cs="宋体"/>
                <w:color w:val="auto"/>
                <w:sz w:val="22"/>
                <w:szCs w:val="22"/>
              </w:rPr>
            </w:pPr>
            <w:r>
              <w:rPr>
                <w:rFonts w:cs="宋体" w:hint="eastAsia"/>
                <w:color w:val="auto"/>
                <w:sz w:val="22"/>
                <w:szCs w:val="22"/>
              </w:rPr>
              <w:lastRenderedPageBreak/>
              <w:t>报价文件：正本1份，副本4份</w:t>
            </w:r>
          </w:p>
          <w:p w:rsidR="00862E80" w:rsidRDefault="002639AA">
            <w:pPr>
              <w:pStyle w:val="a9"/>
              <w:spacing w:line="400" w:lineRule="exact"/>
              <w:rPr>
                <w:rFonts w:cs="宋体"/>
                <w:color w:val="auto"/>
                <w:sz w:val="22"/>
                <w:szCs w:val="22"/>
              </w:rPr>
            </w:pPr>
            <w:r>
              <w:rPr>
                <w:rFonts w:cs="宋体" w:hint="eastAsia"/>
                <w:color w:val="auto"/>
                <w:sz w:val="22"/>
                <w:szCs w:val="22"/>
              </w:rPr>
              <w:lastRenderedPageBreak/>
              <w:t>资格文件：正本1份，副本4份</w:t>
            </w:r>
          </w:p>
          <w:p w:rsidR="00862E80" w:rsidRDefault="002639AA">
            <w:pPr>
              <w:pStyle w:val="a9"/>
              <w:spacing w:line="400" w:lineRule="exact"/>
              <w:rPr>
                <w:rFonts w:cs="宋体"/>
                <w:color w:val="auto"/>
                <w:sz w:val="22"/>
                <w:szCs w:val="22"/>
              </w:rPr>
            </w:pPr>
            <w:r>
              <w:rPr>
                <w:rFonts w:cs="宋体" w:hint="eastAsia"/>
                <w:color w:val="auto"/>
                <w:sz w:val="22"/>
                <w:szCs w:val="22"/>
              </w:rPr>
              <w:t>商务技术文件：正本1份，副本4份</w:t>
            </w:r>
          </w:p>
          <w:p w:rsidR="00862E80" w:rsidRDefault="002639AA">
            <w:pPr>
              <w:pStyle w:val="a9"/>
              <w:spacing w:line="400" w:lineRule="exact"/>
              <w:rPr>
                <w:rFonts w:cs="宋体"/>
                <w:color w:val="auto"/>
                <w:sz w:val="22"/>
                <w:szCs w:val="22"/>
              </w:rPr>
            </w:pPr>
            <w:r>
              <w:rPr>
                <w:rFonts w:cs="宋体" w:hint="eastAsia"/>
                <w:color w:val="auto"/>
                <w:sz w:val="22"/>
                <w:szCs w:val="22"/>
              </w:rPr>
              <w:t>1、报价文件、资格文件、商务文件、技术文件4部分分别装订成册；</w:t>
            </w:r>
          </w:p>
          <w:p w:rsidR="00862E80" w:rsidRDefault="002639AA">
            <w:pPr>
              <w:pStyle w:val="a9"/>
              <w:spacing w:line="400" w:lineRule="exact"/>
              <w:rPr>
                <w:rFonts w:cs="宋体"/>
                <w:color w:val="auto"/>
                <w:sz w:val="22"/>
                <w:szCs w:val="22"/>
              </w:rPr>
            </w:pPr>
            <w:r>
              <w:rPr>
                <w:rFonts w:cs="宋体" w:hint="eastAsia"/>
                <w:color w:val="auto"/>
                <w:sz w:val="22"/>
                <w:szCs w:val="22"/>
              </w:rPr>
              <w:t>2、所有的报价文件、资格文件、商务文件、技术文件正本统一装入一个文件袋（箱）中；</w:t>
            </w:r>
          </w:p>
          <w:p w:rsidR="00862E80" w:rsidRDefault="002639AA">
            <w:pPr>
              <w:pStyle w:val="a9"/>
              <w:spacing w:line="400" w:lineRule="exact"/>
              <w:rPr>
                <w:rFonts w:cs="宋体"/>
                <w:color w:val="auto"/>
                <w:sz w:val="22"/>
                <w:szCs w:val="22"/>
              </w:rPr>
            </w:pPr>
            <w:r>
              <w:rPr>
                <w:rFonts w:cs="宋体" w:hint="eastAsia"/>
                <w:color w:val="auto"/>
                <w:sz w:val="22"/>
                <w:szCs w:val="22"/>
              </w:rPr>
              <w:t>3、所有的报价文件、资格文件、商务文件、技术文件副本统一装入另一个文件袋（箱）中；</w:t>
            </w:r>
          </w:p>
          <w:p w:rsidR="00862E80" w:rsidRDefault="002639AA">
            <w:pPr>
              <w:pStyle w:val="a9"/>
              <w:spacing w:line="400" w:lineRule="exact"/>
              <w:rPr>
                <w:rFonts w:cs="宋体"/>
                <w:color w:val="auto"/>
                <w:sz w:val="22"/>
                <w:szCs w:val="22"/>
              </w:rPr>
            </w:pPr>
            <w:r>
              <w:rPr>
                <w:rFonts w:cs="宋体" w:hint="eastAsia"/>
                <w:color w:val="auto"/>
                <w:sz w:val="22"/>
                <w:szCs w:val="22"/>
              </w:rPr>
              <w:t>4、统一将2和3再统一装入一个文件袋（箱）中加以密封，封口处必须加盖投标人单位公章，以示密封；</w:t>
            </w:r>
          </w:p>
          <w:p w:rsidR="00862E80" w:rsidRDefault="002639AA">
            <w:pPr>
              <w:pStyle w:val="a9"/>
              <w:spacing w:line="400" w:lineRule="exact"/>
              <w:rPr>
                <w:rFonts w:cs="宋体"/>
                <w:color w:val="auto"/>
                <w:sz w:val="22"/>
                <w:szCs w:val="22"/>
              </w:rPr>
            </w:pPr>
            <w:r>
              <w:rPr>
                <w:rFonts w:cs="宋体" w:hint="eastAsia"/>
                <w:color w:val="auto"/>
                <w:sz w:val="22"/>
                <w:szCs w:val="22"/>
              </w:rPr>
              <w:t>5、投标文件分别按1-4的要求装订包封。</w:t>
            </w:r>
          </w:p>
        </w:tc>
      </w:tr>
      <w:tr w:rsidR="00862E80">
        <w:trPr>
          <w:jc w:val="center"/>
        </w:trPr>
        <w:tc>
          <w:tcPr>
            <w:tcW w:w="1014" w:type="dxa"/>
            <w:tcBorders>
              <w:top w:val="single" w:sz="4" w:space="0" w:color="000000"/>
              <w:left w:val="single" w:sz="4" w:space="0" w:color="000000"/>
              <w:bottom w:val="single" w:sz="4" w:space="0" w:color="000000"/>
              <w:right w:val="single" w:sz="4" w:space="0" w:color="000000"/>
            </w:tcBorders>
            <w:vAlign w:val="center"/>
          </w:tcPr>
          <w:p w:rsidR="00862E80" w:rsidRDefault="00862E80">
            <w:pPr>
              <w:pStyle w:val="a9"/>
              <w:keepNext/>
              <w:keepLines/>
              <w:spacing w:line="400" w:lineRule="exact"/>
              <w:ind w:firstLine="643"/>
              <w:jc w:val="center"/>
              <w:rPr>
                <w:rFonts w:cs="宋体"/>
                <w:color w:val="auto"/>
                <w:sz w:val="22"/>
                <w:szCs w:val="22"/>
              </w:rPr>
            </w:pPr>
          </w:p>
        </w:tc>
        <w:tc>
          <w:tcPr>
            <w:tcW w:w="2067"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jc w:val="center"/>
              <w:rPr>
                <w:rFonts w:cs="宋体"/>
                <w:color w:val="auto"/>
                <w:sz w:val="22"/>
                <w:szCs w:val="22"/>
              </w:rPr>
            </w:pPr>
            <w:r>
              <w:rPr>
                <w:rFonts w:cs="宋体" w:hint="eastAsia"/>
                <w:color w:val="auto"/>
                <w:sz w:val="22"/>
                <w:szCs w:val="22"/>
              </w:rPr>
              <w:t>投标文件电子版</w:t>
            </w:r>
          </w:p>
        </w:tc>
        <w:tc>
          <w:tcPr>
            <w:tcW w:w="6485"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rPr>
                <w:rFonts w:cs="宋体"/>
                <w:color w:val="auto"/>
                <w:sz w:val="22"/>
                <w:szCs w:val="22"/>
              </w:rPr>
            </w:pPr>
            <w:r>
              <w:rPr>
                <w:rFonts w:cs="宋体" w:hint="eastAsia"/>
                <w:color w:val="auto"/>
                <w:sz w:val="22"/>
                <w:szCs w:val="22"/>
              </w:rPr>
              <w:t>无需提供</w:t>
            </w:r>
          </w:p>
        </w:tc>
      </w:tr>
      <w:tr w:rsidR="00862E80">
        <w:trPr>
          <w:jc w:val="center"/>
        </w:trPr>
        <w:tc>
          <w:tcPr>
            <w:tcW w:w="1014"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jc w:val="center"/>
              <w:rPr>
                <w:rFonts w:cs="宋体"/>
                <w:color w:val="auto"/>
                <w:sz w:val="22"/>
                <w:szCs w:val="22"/>
              </w:rPr>
            </w:pPr>
            <w:r>
              <w:rPr>
                <w:rFonts w:cs="宋体" w:hint="eastAsia"/>
                <w:color w:val="auto"/>
                <w:sz w:val="22"/>
                <w:szCs w:val="22"/>
              </w:rPr>
              <w:t>11.4</w:t>
            </w:r>
          </w:p>
        </w:tc>
        <w:tc>
          <w:tcPr>
            <w:tcW w:w="2067" w:type="dxa"/>
            <w:tcBorders>
              <w:top w:val="single" w:sz="4" w:space="0" w:color="000000"/>
              <w:left w:val="single" w:sz="4" w:space="0" w:color="000000"/>
              <w:bottom w:val="single" w:sz="4" w:space="0" w:color="000000"/>
              <w:right w:val="single" w:sz="4" w:space="0" w:color="000000"/>
            </w:tcBorders>
            <w:vAlign w:val="center"/>
          </w:tcPr>
          <w:p w:rsidR="00862E80" w:rsidRDefault="002639AA">
            <w:pPr>
              <w:spacing w:line="400" w:lineRule="exact"/>
              <w:jc w:val="center"/>
              <w:rPr>
                <w:rFonts w:ascii="宋体" w:hAnsi="宋体" w:cs="宋体"/>
                <w:color w:val="auto"/>
                <w:sz w:val="22"/>
                <w:szCs w:val="22"/>
              </w:rPr>
            </w:pPr>
            <w:r>
              <w:rPr>
                <w:rFonts w:ascii="宋体" w:hAnsi="宋体" w:cs="宋体" w:hint="eastAsia"/>
                <w:color w:val="auto"/>
                <w:sz w:val="22"/>
                <w:szCs w:val="22"/>
              </w:rPr>
              <w:t>采购代理服务费</w:t>
            </w:r>
          </w:p>
        </w:tc>
        <w:tc>
          <w:tcPr>
            <w:tcW w:w="6485"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rPr>
                <w:rFonts w:cs="宋体"/>
                <w:color w:val="auto"/>
                <w:sz w:val="22"/>
                <w:szCs w:val="22"/>
              </w:rPr>
            </w:pPr>
            <w:r>
              <w:rPr>
                <w:rFonts w:cs="宋体" w:hint="eastAsia"/>
                <w:color w:val="auto"/>
                <w:sz w:val="22"/>
                <w:szCs w:val="22"/>
              </w:rPr>
              <w:t>1、代理服务费由中标人向采购代理机构支付。签订合同前，中标人应向采购代理机构一次付清代理服务费。</w:t>
            </w:r>
          </w:p>
          <w:p w:rsidR="00862E80" w:rsidRDefault="002639AA">
            <w:pPr>
              <w:pStyle w:val="a9"/>
              <w:spacing w:line="400" w:lineRule="exact"/>
              <w:rPr>
                <w:rFonts w:cs="宋体"/>
                <w:color w:val="auto"/>
                <w:kern w:val="0"/>
                <w:sz w:val="22"/>
                <w:szCs w:val="22"/>
              </w:rPr>
            </w:pPr>
            <w:r>
              <w:rPr>
                <w:rFonts w:cs="宋体" w:hint="eastAsia"/>
                <w:color w:val="auto"/>
                <w:kern w:val="0"/>
                <w:sz w:val="22"/>
                <w:szCs w:val="22"/>
              </w:rPr>
              <w:t>2、</w:t>
            </w:r>
            <w:r>
              <w:rPr>
                <w:rFonts w:cs="宋体" w:hint="eastAsia"/>
                <w:color w:val="auto"/>
                <w:sz w:val="22"/>
                <w:szCs w:val="22"/>
              </w:rPr>
              <w:t>代理服务收费标准：每名中标人按</w:t>
            </w:r>
            <w:r>
              <w:rPr>
                <w:rFonts w:cs="宋体" w:hint="eastAsia"/>
                <w:b/>
                <w:color w:val="auto"/>
                <w:sz w:val="22"/>
                <w:szCs w:val="22"/>
                <w:u w:val="single"/>
              </w:rPr>
              <w:t>5000元</w:t>
            </w:r>
            <w:r>
              <w:rPr>
                <w:rFonts w:cs="宋体" w:hint="eastAsia"/>
                <w:color w:val="auto"/>
                <w:sz w:val="22"/>
                <w:szCs w:val="22"/>
              </w:rPr>
              <w:t>收取</w:t>
            </w:r>
            <w:r>
              <w:rPr>
                <w:rFonts w:cs="宋体" w:hint="eastAsia"/>
                <w:color w:val="auto"/>
                <w:kern w:val="0"/>
                <w:sz w:val="22"/>
                <w:szCs w:val="22"/>
              </w:rPr>
              <w:t>。</w:t>
            </w:r>
          </w:p>
          <w:p w:rsidR="00862E80" w:rsidRDefault="002639AA">
            <w:pPr>
              <w:pStyle w:val="a9"/>
              <w:spacing w:line="400" w:lineRule="exact"/>
              <w:rPr>
                <w:rFonts w:cs="宋体"/>
                <w:color w:val="auto"/>
                <w:kern w:val="0"/>
                <w:sz w:val="22"/>
                <w:szCs w:val="22"/>
              </w:rPr>
            </w:pPr>
            <w:r>
              <w:rPr>
                <w:rFonts w:cs="宋体" w:hint="eastAsia"/>
                <w:color w:val="auto"/>
                <w:kern w:val="0"/>
                <w:sz w:val="22"/>
                <w:szCs w:val="22"/>
              </w:rPr>
              <w:t>3、采购代理机构的银行账户：</w:t>
            </w:r>
          </w:p>
          <w:p w:rsidR="00862E80" w:rsidRDefault="002639AA">
            <w:pPr>
              <w:pStyle w:val="a9"/>
              <w:spacing w:line="400" w:lineRule="exact"/>
              <w:rPr>
                <w:rFonts w:cs="宋体"/>
                <w:color w:val="auto"/>
                <w:kern w:val="0"/>
                <w:sz w:val="22"/>
                <w:szCs w:val="22"/>
              </w:rPr>
            </w:pPr>
            <w:r>
              <w:rPr>
                <w:rFonts w:cs="宋体" w:hint="eastAsia"/>
                <w:color w:val="auto"/>
                <w:kern w:val="0"/>
                <w:sz w:val="22"/>
                <w:szCs w:val="22"/>
              </w:rPr>
              <w:t>开户名称：广西瑞真工程造价咨询有限责任公司</w:t>
            </w:r>
          </w:p>
          <w:p w:rsidR="00862E80" w:rsidRDefault="002639AA">
            <w:pPr>
              <w:pStyle w:val="a9"/>
              <w:spacing w:line="400" w:lineRule="exact"/>
              <w:rPr>
                <w:rFonts w:cs="宋体"/>
                <w:color w:val="auto"/>
                <w:kern w:val="0"/>
                <w:sz w:val="22"/>
                <w:szCs w:val="22"/>
              </w:rPr>
            </w:pPr>
            <w:r>
              <w:rPr>
                <w:rFonts w:cs="宋体" w:hint="eastAsia"/>
                <w:color w:val="auto"/>
                <w:kern w:val="0"/>
                <w:sz w:val="22"/>
                <w:szCs w:val="22"/>
              </w:rPr>
              <w:t>开户银行：中国建设银行南宁市新城支行</w:t>
            </w:r>
          </w:p>
          <w:p w:rsidR="00862E80" w:rsidRDefault="002639AA">
            <w:pPr>
              <w:pStyle w:val="a9"/>
              <w:spacing w:line="400" w:lineRule="exact"/>
              <w:rPr>
                <w:rFonts w:cs="宋体"/>
                <w:color w:val="auto"/>
                <w:sz w:val="22"/>
                <w:szCs w:val="22"/>
              </w:rPr>
            </w:pPr>
            <w:r>
              <w:rPr>
                <w:rFonts w:cs="宋体" w:hint="eastAsia"/>
                <w:color w:val="auto"/>
                <w:kern w:val="0"/>
                <w:sz w:val="22"/>
                <w:szCs w:val="22"/>
              </w:rPr>
              <w:t>银行账号：45001604255050508162</w:t>
            </w:r>
          </w:p>
        </w:tc>
      </w:tr>
      <w:tr w:rsidR="00862E80">
        <w:trPr>
          <w:jc w:val="center"/>
        </w:trPr>
        <w:tc>
          <w:tcPr>
            <w:tcW w:w="1014"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jc w:val="center"/>
              <w:rPr>
                <w:rFonts w:cs="宋体"/>
                <w:color w:val="auto"/>
                <w:sz w:val="22"/>
                <w:szCs w:val="22"/>
              </w:rPr>
            </w:pPr>
            <w:r>
              <w:rPr>
                <w:rFonts w:cs="宋体" w:hint="eastAsia"/>
                <w:color w:val="auto"/>
                <w:sz w:val="22"/>
                <w:szCs w:val="22"/>
              </w:rPr>
              <w:t>12.1</w:t>
            </w:r>
          </w:p>
        </w:tc>
        <w:tc>
          <w:tcPr>
            <w:tcW w:w="2067"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jc w:val="center"/>
              <w:rPr>
                <w:rFonts w:cs="宋体"/>
                <w:color w:val="auto"/>
                <w:sz w:val="22"/>
                <w:szCs w:val="22"/>
              </w:rPr>
            </w:pPr>
            <w:r>
              <w:rPr>
                <w:rFonts w:cs="宋体" w:hint="eastAsia"/>
                <w:color w:val="auto"/>
                <w:sz w:val="22"/>
                <w:szCs w:val="22"/>
              </w:rPr>
              <w:t>投标有效期</w:t>
            </w:r>
          </w:p>
        </w:tc>
        <w:tc>
          <w:tcPr>
            <w:tcW w:w="6485"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rPr>
                <w:rFonts w:cs="宋体"/>
                <w:color w:val="auto"/>
                <w:sz w:val="22"/>
                <w:szCs w:val="22"/>
              </w:rPr>
            </w:pPr>
            <w:r>
              <w:rPr>
                <w:rFonts w:cs="宋体" w:hint="eastAsia"/>
                <w:color w:val="auto"/>
                <w:sz w:val="22"/>
                <w:szCs w:val="22"/>
              </w:rPr>
              <w:t>自投标截止之日起90日止。</w:t>
            </w:r>
          </w:p>
        </w:tc>
      </w:tr>
      <w:tr w:rsidR="00862E80">
        <w:trPr>
          <w:trHeight w:val="248"/>
          <w:jc w:val="center"/>
        </w:trPr>
        <w:tc>
          <w:tcPr>
            <w:tcW w:w="1014"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jc w:val="center"/>
              <w:rPr>
                <w:rFonts w:cs="宋体"/>
                <w:color w:val="auto"/>
                <w:sz w:val="22"/>
                <w:szCs w:val="22"/>
              </w:rPr>
            </w:pPr>
            <w:r>
              <w:rPr>
                <w:rFonts w:cs="宋体" w:hint="eastAsia"/>
                <w:color w:val="auto"/>
                <w:sz w:val="22"/>
                <w:szCs w:val="22"/>
              </w:rPr>
              <w:t>13.1</w:t>
            </w:r>
          </w:p>
        </w:tc>
        <w:tc>
          <w:tcPr>
            <w:tcW w:w="2067"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jc w:val="center"/>
              <w:rPr>
                <w:rFonts w:cs="宋体"/>
                <w:color w:val="auto"/>
                <w:sz w:val="22"/>
                <w:szCs w:val="22"/>
              </w:rPr>
            </w:pPr>
            <w:r>
              <w:rPr>
                <w:rFonts w:cs="宋体" w:hint="eastAsia"/>
                <w:color w:val="auto"/>
                <w:sz w:val="22"/>
                <w:szCs w:val="22"/>
              </w:rPr>
              <w:t>投标保证金金额</w:t>
            </w:r>
          </w:p>
        </w:tc>
        <w:tc>
          <w:tcPr>
            <w:tcW w:w="6485" w:type="dxa"/>
            <w:tcBorders>
              <w:top w:val="single" w:sz="4" w:space="0" w:color="000000"/>
              <w:left w:val="single" w:sz="4" w:space="0" w:color="000000"/>
              <w:bottom w:val="single" w:sz="4" w:space="0" w:color="000000"/>
              <w:right w:val="single" w:sz="4" w:space="0" w:color="000000"/>
            </w:tcBorders>
            <w:vAlign w:val="center"/>
          </w:tcPr>
          <w:p w:rsidR="00862E80" w:rsidRDefault="002639AA">
            <w:pPr>
              <w:spacing w:line="400" w:lineRule="exact"/>
              <w:rPr>
                <w:rFonts w:ascii="宋体" w:hAnsi="宋体" w:cs="宋体"/>
                <w:b/>
                <w:color w:val="auto"/>
                <w:kern w:val="1"/>
                <w:sz w:val="22"/>
                <w:szCs w:val="22"/>
              </w:rPr>
            </w:pPr>
            <w:r>
              <w:rPr>
                <w:rFonts w:ascii="宋体" w:hAnsi="宋体" w:cs="宋体" w:hint="eastAsia"/>
                <w:color w:val="auto"/>
                <w:kern w:val="1"/>
                <w:sz w:val="22"/>
                <w:szCs w:val="22"/>
              </w:rPr>
              <w:t>根据《南宁市财政局关于推进政府采购“放管服”工作和深化改革有关内容的通知》（南财采[2019]27号）规定，不需要提交</w:t>
            </w:r>
          </w:p>
        </w:tc>
      </w:tr>
      <w:tr w:rsidR="00862E80">
        <w:trPr>
          <w:jc w:val="center"/>
        </w:trPr>
        <w:tc>
          <w:tcPr>
            <w:tcW w:w="1014"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jc w:val="center"/>
              <w:rPr>
                <w:rFonts w:cs="宋体"/>
                <w:color w:val="auto"/>
                <w:sz w:val="22"/>
                <w:szCs w:val="22"/>
              </w:rPr>
            </w:pPr>
            <w:r>
              <w:rPr>
                <w:rFonts w:cs="宋体" w:hint="eastAsia"/>
                <w:color w:val="auto"/>
                <w:sz w:val="22"/>
                <w:szCs w:val="22"/>
              </w:rPr>
              <w:t>15.1</w:t>
            </w:r>
          </w:p>
        </w:tc>
        <w:tc>
          <w:tcPr>
            <w:tcW w:w="2067" w:type="dxa"/>
            <w:tcBorders>
              <w:top w:val="single" w:sz="4" w:space="0" w:color="000000"/>
              <w:left w:val="single" w:sz="4" w:space="0" w:color="000000"/>
              <w:bottom w:val="single" w:sz="4" w:space="0" w:color="000000"/>
              <w:right w:val="single" w:sz="4" w:space="0" w:color="000000"/>
            </w:tcBorders>
            <w:vAlign w:val="center"/>
          </w:tcPr>
          <w:p w:rsidR="001007B0" w:rsidRDefault="002639AA">
            <w:pPr>
              <w:pStyle w:val="a9"/>
              <w:spacing w:line="400" w:lineRule="exact"/>
              <w:jc w:val="center"/>
              <w:rPr>
                <w:rFonts w:cs="宋体" w:hint="eastAsia"/>
                <w:color w:val="auto"/>
                <w:sz w:val="22"/>
                <w:szCs w:val="22"/>
              </w:rPr>
            </w:pPr>
            <w:r>
              <w:rPr>
                <w:rFonts w:cs="宋体" w:hint="eastAsia"/>
                <w:color w:val="auto"/>
                <w:sz w:val="22"/>
                <w:szCs w:val="22"/>
              </w:rPr>
              <w:t>投标截止时间</w:t>
            </w:r>
          </w:p>
          <w:p w:rsidR="00862E80" w:rsidRDefault="002639AA">
            <w:pPr>
              <w:pStyle w:val="a9"/>
              <w:spacing w:line="400" w:lineRule="exact"/>
              <w:jc w:val="center"/>
              <w:rPr>
                <w:rFonts w:cs="宋体"/>
                <w:color w:val="auto"/>
                <w:sz w:val="22"/>
                <w:szCs w:val="22"/>
              </w:rPr>
            </w:pPr>
            <w:r>
              <w:rPr>
                <w:rFonts w:cs="宋体" w:hint="eastAsia"/>
                <w:color w:val="auto"/>
                <w:sz w:val="22"/>
                <w:szCs w:val="22"/>
              </w:rPr>
              <w:t>（开标时间）</w:t>
            </w:r>
          </w:p>
        </w:tc>
        <w:tc>
          <w:tcPr>
            <w:tcW w:w="6485"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rPr>
                <w:rFonts w:cs="宋体"/>
                <w:color w:val="auto"/>
                <w:sz w:val="22"/>
                <w:szCs w:val="22"/>
              </w:rPr>
            </w:pPr>
            <w:r>
              <w:rPr>
                <w:rFonts w:cs="宋体" w:hint="eastAsia"/>
                <w:color w:val="auto"/>
                <w:sz w:val="22"/>
                <w:szCs w:val="22"/>
              </w:rPr>
              <w:t>详见招标公告</w:t>
            </w:r>
          </w:p>
        </w:tc>
      </w:tr>
      <w:tr w:rsidR="00862E80">
        <w:trPr>
          <w:jc w:val="center"/>
        </w:trPr>
        <w:tc>
          <w:tcPr>
            <w:tcW w:w="1014"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jc w:val="center"/>
              <w:rPr>
                <w:rFonts w:cs="宋体"/>
                <w:color w:val="auto"/>
                <w:sz w:val="22"/>
                <w:szCs w:val="22"/>
              </w:rPr>
            </w:pPr>
            <w:r>
              <w:rPr>
                <w:rFonts w:cs="宋体" w:hint="eastAsia"/>
                <w:color w:val="auto"/>
                <w:sz w:val="22"/>
                <w:szCs w:val="22"/>
              </w:rPr>
              <w:t>15.2</w:t>
            </w:r>
          </w:p>
        </w:tc>
        <w:tc>
          <w:tcPr>
            <w:tcW w:w="2067"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jc w:val="center"/>
              <w:rPr>
                <w:rFonts w:cs="宋体"/>
                <w:color w:val="auto"/>
                <w:sz w:val="22"/>
                <w:szCs w:val="22"/>
              </w:rPr>
            </w:pPr>
            <w:r>
              <w:rPr>
                <w:rFonts w:cs="宋体" w:hint="eastAsia"/>
                <w:color w:val="auto"/>
                <w:sz w:val="22"/>
                <w:szCs w:val="22"/>
              </w:rPr>
              <w:t>递交投标文件地点</w:t>
            </w:r>
          </w:p>
        </w:tc>
        <w:tc>
          <w:tcPr>
            <w:tcW w:w="6485" w:type="dxa"/>
            <w:tcBorders>
              <w:top w:val="single" w:sz="4" w:space="0" w:color="000000"/>
              <w:left w:val="single" w:sz="4" w:space="0" w:color="000000"/>
              <w:bottom w:val="single" w:sz="4" w:space="0" w:color="000000"/>
              <w:right w:val="single" w:sz="4" w:space="0" w:color="000000"/>
            </w:tcBorders>
            <w:vAlign w:val="center"/>
          </w:tcPr>
          <w:p w:rsidR="00862E80" w:rsidRDefault="002639AA">
            <w:pPr>
              <w:spacing w:line="400" w:lineRule="exact"/>
              <w:jc w:val="left"/>
              <w:rPr>
                <w:rFonts w:ascii="宋体" w:hAnsi="宋体" w:cs="宋体"/>
                <w:color w:val="auto"/>
                <w:kern w:val="1"/>
                <w:sz w:val="22"/>
                <w:szCs w:val="22"/>
              </w:rPr>
            </w:pPr>
            <w:r>
              <w:rPr>
                <w:rFonts w:ascii="宋体" w:hAnsi="宋体" w:cs="宋体" w:hint="eastAsia"/>
                <w:color w:val="auto"/>
                <w:sz w:val="22"/>
                <w:szCs w:val="22"/>
              </w:rPr>
              <w:t>详见招标公告</w:t>
            </w:r>
          </w:p>
        </w:tc>
      </w:tr>
      <w:tr w:rsidR="00862E80">
        <w:trPr>
          <w:trHeight w:val="545"/>
          <w:jc w:val="center"/>
        </w:trPr>
        <w:tc>
          <w:tcPr>
            <w:tcW w:w="1014"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jc w:val="center"/>
              <w:rPr>
                <w:rFonts w:cs="宋体"/>
                <w:color w:val="auto"/>
                <w:sz w:val="22"/>
                <w:szCs w:val="22"/>
              </w:rPr>
            </w:pPr>
            <w:r>
              <w:rPr>
                <w:rFonts w:cs="宋体" w:hint="eastAsia"/>
                <w:color w:val="auto"/>
                <w:sz w:val="22"/>
                <w:szCs w:val="22"/>
              </w:rPr>
              <w:t>16.1</w:t>
            </w:r>
          </w:p>
        </w:tc>
        <w:tc>
          <w:tcPr>
            <w:tcW w:w="2067"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jc w:val="center"/>
              <w:rPr>
                <w:rFonts w:cs="宋体"/>
                <w:color w:val="auto"/>
                <w:sz w:val="22"/>
                <w:szCs w:val="22"/>
              </w:rPr>
            </w:pPr>
            <w:r>
              <w:rPr>
                <w:rFonts w:cs="宋体" w:hint="eastAsia"/>
                <w:color w:val="auto"/>
                <w:sz w:val="22"/>
                <w:szCs w:val="22"/>
              </w:rPr>
              <w:t>开标地点</w:t>
            </w:r>
          </w:p>
        </w:tc>
        <w:tc>
          <w:tcPr>
            <w:tcW w:w="6485"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rPr>
                <w:rFonts w:cs="宋体"/>
                <w:color w:val="auto"/>
                <w:sz w:val="22"/>
                <w:szCs w:val="22"/>
              </w:rPr>
            </w:pPr>
            <w:r>
              <w:rPr>
                <w:rFonts w:cs="宋体" w:hint="eastAsia"/>
                <w:color w:val="auto"/>
                <w:sz w:val="22"/>
                <w:szCs w:val="22"/>
              </w:rPr>
              <w:t>与递交投标文件地点相同</w:t>
            </w:r>
          </w:p>
        </w:tc>
      </w:tr>
      <w:tr w:rsidR="00862E80">
        <w:trPr>
          <w:trHeight w:val="248"/>
          <w:jc w:val="center"/>
        </w:trPr>
        <w:tc>
          <w:tcPr>
            <w:tcW w:w="1014"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jc w:val="center"/>
              <w:rPr>
                <w:rFonts w:cs="宋体"/>
                <w:color w:val="auto"/>
                <w:sz w:val="22"/>
                <w:szCs w:val="22"/>
              </w:rPr>
            </w:pPr>
            <w:r>
              <w:rPr>
                <w:rFonts w:cs="宋体" w:hint="eastAsia"/>
                <w:color w:val="auto"/>
                <w:sz w:val="22"/>
                <w:szCs w:val="22"/>
              </w:rPr>
              <w:t>17.3</w:t>
            </w:r>
          </w:p>
        </w:tc>
        <w:tc>
          <w:tcPr>
            <w:tcW w:w="2067"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jc w:val="center"/>
              <w:rPr>
                <w:rFonts w:cs="宋体"/>
                <w:color w:val="auto"/>
                <w:sz w:val="22"/>
                <w:szCs w:val="22"/>
              </w:rPr>
            </w:pPr>
            <w:r>
              <w:rPr>
                <w:rFonts w:cs="宋体" w:hint="eastAsia"/>
                <w:color w:val="auto"/>
                <w:sz w:val="22"/>
                <w:szCs w:val="22"/>
              </w:rPr>
              <w:t>评标方法</w:t>
            </w:r>
          </w:p>
        </w:tc>
        <w:tc>
          <w:tcPr>
            <w:tcW w:w="6485"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rPr>
                <w:rFonts w:cs="宋体"/>
                <w:color w:val="auto"/>
                <w:sz w:val="22"/>
                <w:szCs w:val="22"/>
              </w:rPr>
            </w:pPr>
            <w:r>
              <w:rPr>
                <w:rFonts w:cs="宋体" w:hint="eastAsia"/>
                <w:color w:val="auto"/>
                <w:sz w:val="22"/>
                <w:szCs w:val="22"/>
              </w:rPr>
              <w:t>综合评分法</w:t>
            </w:r>
          </w:p>
        </w:tc>
      </w:tr>
      <w:tr w:rsidR="00862E80">
        <w:trPr>
          <w:trHeight w:val="248"/>
          <w:jc w:val="center"/>
        </w:trPr>
        <w:tc>
          <w:tcPr>
            <w:tcW w:w="1014" w:type="dxa"/>
            <w:tcBorders>
              <w:top w:val="single" w:sz="4" w:space="0" w:color="000000"/>
              <w:left w:val="single" w:sz="4" w:space="0" w:color="000000"/>
              <w:bottom w:val="single" w:sz="4" w:space="0" w:color="000000"/>
              <w:right w:val="single" w:sz="4" w:space="0" w:color="000000"/>
            </w:tcBorders>
            <w:vAlign w:val="center"/>
          </w:tcPr>
          <w:p w:rsidR="00862E80" w:rsidRDefault="00862E80">
            <w:pPr>
              <w:pStyle w:val="a9"/>
              <w:keepNext/>
              <w:keepLines/>
              <w:spacing w:line="400" w:lineRule="exact"/>
              <w:ind w:firstLine="643"/>
              <w:jc w:val="center"/>
              <w:rPr>
                <w:rFonts w:cs="宋体"/>
                <w:color w:val="auto"/>
                <w:sz w:val="22"/>
                <w:szCs w:val="22"/>
              </w:rPr>
            </w:pPr>
          </w:p>
        </w:tc>
        <w:tc>
          <w:tcPr>
            <w:tcW w:w="2067"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jc w:val="center"/>
              <w:rPr>
                <w:rFonts w:cs="宋体"/>
                <w:color w:val="auto"/>
                <w:sz w:val="22"/>
                <w:szCs w:val="22"/>
              </w:rPr>
            </w:pPr>
            <w:r>
              <w:rPr>
                <w:rFonts w:cs="宋体" w:hint="eastAsia"/>
                <w:color w:val="auto"/>
                <w:sz w:val="22"/>
                <w:szCs w:val="22"/>
              </w:rPr>
              <w:t>中标结果公告内容</w:t>
            </w:r>
          </w:p>
        </w:tc>
        <w:tc>
          <w:tcPr>
            <w:tcW w:w="6485"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rPr>
                <w:rFonts w:cs="宋体"/>
                <w:color w:val="auto"/>
                <w:sz w:val="22"/>
                <w:szCs w:val="22"/>
              </w:rPr>
            </w:pPr>
            <w:r>
              <w:rPr>
                <w:rFonts w:cs="宋体" w:hint="eastAsia"/>
                <w:color w:val="auto"/>
                <w:sz w:val="22"/>
                <w:szCs w:val="22"/>
              </w:rPr>
              <w:t>根据《中华人民共和国政府采购法实施条例》第四十三条规定，中标结果公告内容中包括中标供应商名称、地址和中标金额，主要中标标的</w:t>
            </w:r>
            <w:proofErr w:type="gramStart"/>
            <w:r>
              <w:rPr>
                <w:rFonts w:cs="宋体" w:hint="eastAsia"/>
                <w:color w:val="auto"/>
                <w:sz w:val="22"/>
                <w:szCs w:val="22"/>
              </w:rPr>
              <w:t>的</w:t>
            </w:r>
            <w:proofErr w:type="gramEnd"/>
            <w:r>
              <w:rPr>
                <w:rFonts w:cs="宋体" w:hint="eastAsia"/>
                <w:color w:val="auto"/>
                <w:sz w:val="22"/>
                <w:szCs w:val="22"/>
              </w:rPr>
              <w:t>名称、规格型号、数量、单价、服务要求。</w:t>
            </w:r>
          </w:p>
        </w:tc>
      </w:tr>
      <w:tr w:rsidR="00862E80">
        <w:trPr>
          <w:trHeight w:val="247"/>
          <w:jc w:val="center"/>
        </w:trPr>
        <w:tc>
          <w:tcPr>
            <w:tcW w:w="1014"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jc w:val="center"/>
              <w:rPr>
                <w:rFonts w:cs="宋体"/>
                <w:color w:val="auto"/>
                <w:sz w:val="22"/>
                <w:szCs w:val="22"/>
              </w:rPr>
            </w:pPr>
            <w:r>
              <w:rPr>
                <w:rFonts w:cs="宋体" w:hint="eastAsia"/>
                <w:color w:val="auto"/>
                <w:sz w:val="22"/>
                <w:szCs w:val="22"/>
              </w:rPr>
              <w:t>23.1</w:t>
            </w:r>
          </w:p>
        </w:tc>
        <w:tc>
          <w:tcPr>
            <w:tcW w:w="2067"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jc w:val="center"/>
              <w:rPr>
                <w:rFonts w:cs="宋体"/>
                <w:color w:val="auto"/>
                <w:sz w:val="22"/>
                <w:szCs w:val="22"/>
              </w:rPr>
            </w:pPr>
            <w:r>
              <w:rPr>
                <w:rFonts w:cs="宋体" w:hint="eastAsia"/>
                <w:color w:val="auto"/>
                <w:sz w:val="22"/>
                <w:szCs w:val="22"/>
              </w:rPr>
              <w:t>中标通知书的发放</w:t>
            </w:r>
          </w:p>
        </w:tc>
        <w:tc>
          <w:tcPr>
            <w:tcW w:w="6485"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rPr>
                <w:rFonts w:cs="宋体"/>
                <w:color w:val="auto"/>
                <w:sz w:val="22"/>
                <w:szCs w:val="22"/>
              </w:rPr>
            </w:pPr>
            <w:r>
              <w:rPr>
                <w:rFonts w:cs="宋体" w:hint="eastAsia"/>
                <w:color w:val="auto"/>
                <w:sz w:val="22"/>
                <w:szCs w:val="22"/>
              </w:rPr>
              <w:t>按相关规定在</w:t>
            </w:r>
            <w:r>
              <w:rPr>
                <w:rFonts w:cs="宋体" w:hint="eastAsia"/>
                <w:color w:val="auto"/>
                <w:kern w:val="0"/>
                <w:sz w:val="22"/>
                <w:szCs w:val="22"/>
              </w:rPr>
              <w:t>本章第2.1项规定的政府采购信息发布媒体上公示中标结果，同时向中标供应商发出中标通知书。公示期为1个工作日，公示期满无异议的，由</w:t>
            </w:r>
            <w:r>
              <w:rPr>
                <w:rFonts w:cs="宋体" w:hint="eastAsia"/>
                <w:color w:val="auto"/>
                <w:sz w:val="22"/>
                <w:szCs w:val="22"/>
              </w:rPr>
              <w:t>广西瑞真工程造价咨询有限责任公司</w:t>
            </w:r>
            <w:r>
              <w:rPr>
                <w:rFonts w:cs="宋体" w:hint="eastAsia"/>
                <w:color w:val="auto"/>
                <w:kern w:val="0"/>
                <w:sz w:val="22"/>
                <w:szCs w:val="22"/>
              </w:rPr>
              <w:t>向中标供应商发出中标通知书。</w:t>
            </w:r>
          </w:p>
        </w:tc>
      </w:tr>
      <w:tr w:rsidR="00862E80">
        <w:trPr>
          <w:jc w:val="center"/>
        </w:trPr>
        <w:tc>
          <w:tcPr>
            <w:tcW w:w="1014"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jc w:val="center"/>
              <w:rPr>
                <w:rFonts w:cs="宋体"/>
                <w:color w:val="auto"/>
                <w:sz w:val="22"/>
                <w:szCs w:val="22"/>
              </w:rPr>
            </w:pPr>
            <w:r>
              <w:rPr>
                <w:rFonts w:cs="宋体" w:hint="eastAsia"/>
                <w:color w:val="auto"/>
                <w:sz w:val="22"/>
                <w:szCs w:val="22"/>
              </w:rPr>
              <w:t>26</w:t>
            </w:r>
          </w:p>
        </w:tc>
        <w:tc>
          <w:tcPr>
            <w:tcW w:w="2067" w:type="dxa"/>
            <w:tcBorders>
              <w:top w:val="single" w:sz="4" w:space="0" w:color="000000"/>
              <w:left w:val="single" w:sz="4" w:space="0" w:color="000000"/>
              <w:bottom w:val="single" w:sz="4" w:space="0" w:color="000000"/>
              <w:right w:val="single" w:sz="4" w:space="0" w:color="000000"/>
            </w:tcBorders>
            <w:vAlign w:val="center"/>
          </w:tcPr>
          <w:p w:rsidR="00862E80" w:rsidRDefault="002639AA">
            <w:pPr>
              <w:spacing w:line="400" w:lineRule="exact"/>
              <w:jc w:val="center"/>
              <w:rPr>
                <w:rFonts w:ascii="宋体" w:hAnsi="宋体" w:cs="宋体"/>
                <w:color w:val="auto"/>
                <w:sz w:val="22"/>
                <w:szCs w:val="22"/>
              </w:rPr>
            </w:pPr>
            <w:r>
              <w:rPr>
                <w:rFonts w:ascii="宋体" w:hAnsi="宋体" w:cs="宋体" w:hint="eastAsia"/>
                <w:color w:val="auto"/>
                <w:sz w:val="22"/>
                <w:szCs w:val="22"/>
              </w:rPr>
              <w:t>履约保证金金额</w:t>
            </w:r>
          </w:p>
        </w:tc>
        <w:tc>
          <w:tcPr>
            <w:tcW w:w="6485"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rPr>
                <w:rFonts w:cs="宋体"/>
                <w:color w:val="auto"/>
                <w:kern w:val="2"/>
                <w:sz w:val="22"/>
                <w:szCs w:val="22"/>
              </w:rPr>
            </w:pPr>
            <w:r>
              <w:rPr>
                <w:rFonts w:cs="宋体" w:hint="eastAsia"/>
                <w:color w:val="auto"/>
                <w:sz w:val="22"/>
                <w:szCs w:val="22"/>
              </w:rPr>
              <w:t>根据《南宁市财政局关于推进政府采购“放管服”工作和深化改</w:t>
            </w:r>
            <w:r>
              <w:rPr>
                <w:rFonts w:cs="宋体" w:hint="eastAsia"/>
                <w:color w:val="auto"/>
                <w:sz w:val="22"/>
                <w:szCs w:val="22"/>
              </w:rPr>
              <w:lastRenderedPageBreak/>
              <w:t>革有关内容的通知》（南财采[2019]27号）规定，不需要提交。</w:t>
            </w:r>
          </w:p>
        </w:tc>
      </w:tr>
      <w:tr w:rsidR="00862E80">
        <w:trPr>
          <w:jc w:val="center"/>
        </w:trPr>
        <w:tc>
          <w:tcPr>
            <w:tcW w:w="1014" w:type="dxa"/>
            <w:tcBorders>
              <w:top w:val="single" w:sz="4" w:space="0" w:color="000000"/>
              <w:left w:val="single" w:sz="4" w:space="0" w:color="000000"/>
              <w:bottom w:val="single" w:sz="4" w:space="0" w:color="000000"/>
              <w:right w:val="single" w:sz="4" w:space="0" w:color="000000"/>
            </w:tcBorders>
            <w:vAlign w:val="center"/>
          </w:tcPr>
          <w:p w:rsidR="00862E80" w:rsidRDefault="00862E80">
            <w:pPr>
              <w:pStyle w:val="a9"/>
              <w:keepNext/>
              <w:keepLines/>
              <w:spacing w:line="400" w:lineRule="exact"/>
              <w:ind w:firstLine="643"/>
              <w:jc w:val="center"/>
              <w:rPr>
                <w:rFonts w:cs="宋体"/>
                <w:color w:val="auto"/>
                <w:sz w:val="22"/>
                <w:szCs w:val="22"/>
              </w:rPr>
            </w:pPr>
          </w:p>
        </w:tc>
        <w:tc>
          <w:tcPr>
            <w:tcW w:w="2067" w:type="dxa"/>
            <w:tcBorders>
              <w:top w:val="single" w:sz="4" w:space="0" w:color="000000"/>
              <w:left w:val="single" w:sz="4" w:space="0" w:color="000000"/>
              <w:bottom w:val="single" w:sz="4" w:space="0" w:color="000000"/>
              <w:right w:val="single" w:sz="4" w:space="0" w:color="000000"/>
            </w:tcBorders>
            <w:vAlign w:val="center"/>
          </w:tcPr>
          <w:p w:rsidR="00862E80" w:rsidRDefault="002639AA">
            <w:pPr>
              <w:spacing w:line="400" w:lineRule="exact"/>
              <w:jc w:val="center"/>
              <w:rPr>
                <w:rFonts w:ascii="宋体" w:hAnsi="宋体" w:cs="宋体"/>
                <w:color w:val="auto"/>
                <w:sz w:val="22"/>
                <w:szCs w:val="22"/>
              </w:rPr>
            </w:pPr>
            <w:r>
              <w:rPr>
                <w:rFonts w:ascii="宋体" w:hAnsi="宋体" w:cs="宋体" w:hint="eastAsia"/>
                <w:color w:val="auto"/>
                <w:kern w:val="1"/>
                <w:sz w:val="22"/>
                <w:szCs w:val="22"/>
              </w:rPr>
              <w:t>政府采购合同公告</w:t>
            </w:r>
          </w:p>
        </w:tc>
        <w:tc>
          <w:tcPr>
            <w:tcW w:w="6485" w:type="dxa"/>
            <w:tcBorders>
              <w:top w:val="single" w:sz="4" w:space="0" w:color="000000"/>
              <w:left w:val="single" w:sz="4" w:space="0" w:color="000000"/>
              <w:bottom w:val="single" w:sz="4" w:space="0" w:color="000000"/>
              <w:right w:val="single" w:sz="4" w:space="0" w:color="000000"/>
            </w:tcBorders>
            <w:vAlign w:val="center"/>
          </w:tcPr>
          <w:p w:rsidR="00862E80" w:rsidRDefault="002639AA">
            <w:pPr>
              <w:pStyle w:val="a9"/>
              <w:spacing w:line="400" w:lineRule="exact"/>
              <w:rPr>
                <w:rFonts w:cs="宋体"/>
                <w:color w:val="auto"/>
                <w:sz w:val="22"/>
                <w:szCs w:val="22"/>
              </w:rPr>
            </w:pPr>
            <w:r>
              <w:rPr>
                <w:rFonts w:cs="宋体" w:hint="eastAsia"/>
                <w:color w:val="auto"/>
                <w:sz w:val="22"/>
                <w:szCs w:val="22"/>
              </w:rPr>
              <w:t>根据《中华人民共和国政府采购法实施条例》第五十条规定，</w:t>
            </w:r>
            <w:r w:rsidRPr="00CF7F5B">
              <w:rPr>
                <w:rFonts w:cs="宋体" w:hint="eastAsia"/>
                <w:b/>
                <w:color w:val="auto"/>
                <w:sz w:val="22"/>
                <w:szCs w:val="22"/>
              </w:rPr>
              <w:t>采购人应当自政府采购合同签订之日起2个工作日内</w:t>
            </w:r>
            <w:r>
              <w:rPr>
                <w:rFonts w:cs="宋体" w:hint="eastAsia"/>
                <w:color w:val="auto"/>
                <w:sz w:val="22"/>
                <w:szCs w:val="22"/>
              </w:rPr>
              <w:t>，</w:t>
            </w:r>
            <w:r w:rsidRPr="00CF7F5B">
              <w:rPr>
                <w:rFonts w:cs="宋体" w:hint="eastAsia"/>
                <w:b/>
                <w:color w:val="auto"/>
                <w:sz w:val="22"/>
                <w:szCs w:val="22"/>
              </w:rPr>
              <w:t>将政府采购合同在省级以上人民政府财政部门指定的媒体上公告，</w:t>
            </w:r>
            <w:r>
              <w:rPr>
                <w:rFonts w:cs="宋体" w:hint="eastAsia"/>
                <w:color w:val="auto"/>
                <w:sz w:val="22"/>
                <w:szCs w:val="22"/>
              </w:rPr>
              <w:t>但政府采购合同中涉及国家秘密、商业秘密的内容除外。因此请各投标人应在投标文件中注明投标内容中涉及商业秘密的部分，未注明的视为投标文件中不涉及商业秘密。</w:t>
            </w:r>
          </w:p>
        </w:tc>
      </w:tr>
      <w:tr w:rsidR="00862E80">
        <w:trPr>
          <w:trHeight w:val="248"/>
          <w:jc w:val="center"/>
        </w:trPr>
        <w:tc>
          <w:tcPr>
            <w:tcW w:w="1014" w:type="dxa"/>
            <w:vMerge w:val="restart"/>
            <w:tcBorders>
              <w:top w:val="single" w:sz="4" w:space="0" w:color="000000"/>
              <w:left w:val="single" w:sz="4" w:space="0" w:color="000000"/>
              <w:right w:val="single" w:sz="4" w:space="0" w:color="000000"/>
            </w:tcBorders>
            <w:vAlign w:val="center"/>
          </w:tcPr>
          <w:p w:rsidR="00862E80" w:rsidRDefault="002639AA">
            <w:pPr>
              <w:pStyle w:val="a9"/>
              <w:spacing w:line="400" w:lineRule="exact"/>
              <w:jc w:val="center"/>
              <w:rPr>
                <w:rFonts w:cs="宋体"/>
                <w:color w:val="auto"/>
                <w:sz w:val="22"/>
                <w:szCs w:val="22"/>
              </w:rPr>
            </w:pPr>
            <w:r>
              <w:rPr>
                <w:rFonts w:cs="宋体" w:hint="eastAsia"/>
                <w:color w:val="auto"/>
                <w:sz w:val="22"/>
                <w:szCs w:val="22"/>
              </w:rPr>
              <w:t>28.1</w:t>
            </w:r>
          </w:p>
        </w:tc>
        <w:tc>
          <w:tcPr>
            <w:tcW w:w="2067" w:type="dxa"/>
            <w:vMerge w:val="restart"/>
            <w:tcBorders>
              <w:top w:val="single" w:sz="4" w:space="0" w:color="000000"/>
              <w:left w:val="single" w:sz="4" w:space="0" w:color="000000"/>
              <w:right w:val="single" w:sz="4" w:space="0" w:color="000000"/>
            </w:tcBorders>
            <w:vAlign w:val="center"/>
          </w:tcPr>
          <w:p w:rsidR="00862E80" w:rsidRDefault="002639AA">
            <w:pPr>
              <w:spacing w:line="400" w:lineRule="exact"/>
              <w:jc w:val="center"/>
              <w:rPr>
                <w:rFonts w:ascii="宋体" w:hAnsi="宋体" w:cs="宋体"/>
                <w:color w:val="auto"/>
                <w:sz w:val="22"/>
                <w:szCs w:val="22"/>
              </w:rPr>
            </w:pPr>
            <w:r>
              <w:rPr>
                <w:rFonts w:ascii="宋体" w:hAnsi="宋体" w:cs="宋体" w:hint="eastAsia"/>
                <w:color w:val="auto"/>
                <w:sz w:val="22"/>
                <w:szCs w:val="22"/>
              </w:rPr>
              <w:t>需要补充的其他内容</w:t>
            </w:r>
          </w:p>
        </w:tc>
        <w:tc>
          <w:tcPr>
            <w:tcW w:w="6485" w:type="dxa"/>
            <w:tcBorders>
              <w:top w:val="single" w:sz="4" w:space="0" w:color="000000"/>
              <w:left w:val="single" w:sz="4" w:space="0" w:color="000000"/>
              <w:bottom w:val="single" w:sz="4" w:space="0" w:color="000000"/>
              <w:right w:val="single" w:sz="4" w:space="0" w:color="000000"/>
            </w:tcBorders>
            <w:vAlign w:val="center"/>
          </w:tcPr>
          <w:p w:rsidR="00862E80" w:rsidRDefault="002639AA">
            <w:pPr>
              <w:widowControl/>
              <w:spacing w:line="400" w:lineRule="exact"/>
              <w:ind w:firstLine="420"/>
              <w:jc w:val="left"/>
              <w:rPr>
                <w:rFonts w:ascii="宋体" w:hAnsi="宋体" w:cs="宋体"/>
                <w:color w:val="auto"/>
                <w:kern w:val="1"/>
                <w:sz w:val="22"/>
                <w:szCs w:val="22"/>
              </w:rPr>
            </w:pPr>
            <w:r>
              <w:rPr>
                <w:rFonts w:ascii="宋体" w:hAnsi="宋体" w:cs="宋体" w:hint="eastAsia"/>
                <w:color w:val="auto"/>
                <w:kern w:val="1"/>
                <w:sz w:val="22"/>
                <w:szCs w:val="22"/>
              </w:rPr>
              <w:t>1、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rsidR="00862E80" w:rsidRDefault="002639AA">
            <w:pPr>
              <w:widowControl/>
              <w:spacing w:line="400" w:lineRule="exact"/>
              <w:ind w:firstLine="420"/>
              <w:jc w:val="left"/>
              <w:rPr>
                <w:rFonts w:ascii="宋体" w:hAnsi="宋体" w:cs="宋体"/>
                <w:color w:val="auto"/>
                <w:kern w:val="1"/>
                <w:sz w:val="22"/>
                <w:szCs w:val="22"/>
              </w:rPr>
            </w:pPr>
            <w:r>
              <w:rPr>
                <w:rFonts w:ascii="宋体" w:hAnsi="宋体" w:cs="宋体" w:hint="eastAsia"/>
                <w:color w:val="auto"/>
                <w:kern w:val="1"/>
                <w:sz w:val="22"/>
                <w:szCs w:val="22"/>
              </w:rPr>
              <w:t>2、本招标文件中描述投标人的“签字”是指投标人的法定代表人或被授权人亲自在招标文件规定签字处亲笔写上个人的名字的行为，私章、签字章、印鉴、影印等其它形式均不能代替亲笔签字。</w:t>
            </w:r>
          </w:p>
        </w:tc>
      </w:tr>
      <w:tr w:rsidR="00862E80">
        <w:trPr>
          <w:trHeight w:val="627"/>
          <w:jc w:val="center"/>
        </w:trPr>
        <w:tc>
          <w:tcPr>
            <w:tcW w:w="1014" w:type="dxa"/>
            <w:vMerge/>
            <w:tcBorders>
              <w:left w:val="single" w:sz="4" w:space="0" w:color="000000"/>
              <w:right w:val="single" w:sz="4" w:space="0" w:color="000000"/>
            </w:tcBorders>
            <w:vAlign w:val="center"/>
          </w:tcPr>
          <w:p w:rsidR="00862E80" w:rsidRDefault="00862E80">
            <w:pPr>
              <w:pStyle w:val="a9"/>
              <w:spacing w:line="400" w:lineRule="exact"/>
              <w:jc w:val="center"/>
              <w:rPr>
                <w:rFonts w:cs="宋体"/>
                <w:color w:val="auto"/>
                <w:sz w:val="22"/>
                <w:szCs w:val="22"/>
              </w:rPr>
            </w:pPr>
          </w:p>
        </w:tc>
        <w:tc>
          <w:tcPr>
            <w:tcW w:w="2067" w:type="dxa"/>
            <w:vMerge/>
            <w:tcBorders>
              <w:left w:val="single" w:sz="4" w:space="0" w:color="000000"/>
              <w:bottom w:val="single" w:sz="4" w:space="0" w:color="auto"/>
              <w:right w:val="single" w:sz="4" w:space="0" w:color="000000"/>
            </w:tcBorders>
            <w:vAlign w:val="center"/>
          </w:tcPr>
          <w:p w:rsidR="00862E80" w:rsidRDefault="00862E80">
            <w:pPr>
              <w:spacing w:line="400" w:lineRule="exact"/>
              <w:jc w:val="center"/>
              <w:rPr>
                <w:rFonts w:ascii="宋体" w:hAnsi="宋体" w:cs="宋体"/>
                <w:color w:val="auto"/>
                <w:sz w:val="22"/>
                <w:szCs w:val="22"/>
              </w:rPr>
            </w:pPr>
          </w:p>
        </w:tc>
        <w:tc>
          <w:tcPr>
            <w:tcW w:w="6485" w:type="dxa"/>
            <w:tcBorders>
              <w:top w:val="single" w:sz="4" w:space="0" w:color="000000"/>
              <w:left w:val="single" w:sz="4" w:space="0" w:color="000000"/>
              <w:bottom w:val="single" w:sz="4" w:space="0" w:color="auto"/>
              <w:right w:val="single" w:sz="4" w:space="0" w:color="000000"/>
            </w:tcBorders>
            <w:vAlign w:val="center"/>
          </w:tcPr>
          <w:p w:rsidR="00862E80" w:rsidRDefault="002639AA">
            <w:pPr>
              <w:widowControl/>
              <w:spacing w:line="400" w:lineRule="exact"/>
              <w:jc w:val="left"/>
              <w:rPr>
                <w:rFonts w:ascii="宋体" w:hAnsi="宋体" w:cs="宋体"/>
                <w:color w:val="auto"/>
                <w:kern w:val="1"/>
                <w:sz w:val="22"/>
                <w:szCs w:val="22"/>
              </w:rPr>
            </w:pPr>
            <w:r>
              <w:rPr>
                <w:rFonts w:ascii="宋体" w:hAnsi="宋体" w:cs="宋体" w:hint="eastAsia"/>
                <w:color w:val="auto"/>
                <w:kern w:val="1"/>
                <w:sz w:val="22"/>
                <w:szCs w:val="22"/>
              </w:rPr>
              <w:t>项目特殊说明：本项目不允许分包或转包，一经采购人发现，将按违约处理报相关监督管理部门处理。</w:t>
            </w:r>
          </w:p>
        </w:tc>
      </w:tr>
      <w:tr w:rsidR="00862E80">
        <w:trPr>
          <w:trHeight w:val="627"/>
          <w:jc w:val="center"/>
        </w:trPr>
        <w:tc>
          <w:tcPr>
            <w:tcW w:w="1014" w:type="dxa"/>
            <w:vMerge/>
            <w:tcBorders>
              <w:left w:val="single" w:sz="4" w:space="0" w:color="000000"/>
              <w:bottom w:val="single" w:sz="4" w:space="0" w:color="auto"/>
              <w:right w:val="single" w:sz="4" w:space="0" w:color="000000"/>
            </w:tcBorders>
            <w:vAlign w:val="center"/>
          </w:tcPr>
          <w:p w:rsidR="00862E80" w:rsidRDefault="00862E80">
            <w:pPr>
              <w:pStyle w:val="a9"/>
              <w:spacing w:line="400" w:lineRule="exact"/>
              <w:jc w:val="center"/>
              <w:rPr>
                <w:rFonts w:cs="宋体"/>
                <w:color w:val="auto"/>
                <w:sz w:val="22"/>
                <w:szCs w:val="22"/>
              </w:rPr>
            </w:pPr>
          </w:p>
        </w:tc>
        <w:tc>
          <w:tcPr>
            <w:tcW w:w="2067" w:type="dxa"/>
            <w:tcBorders>
              <w:top w:val="single" w:sz="4" w:space="0" w:color="auto"/>
              <w:left w:val="single" w:sz="4" w:space="0" w:color="000000"/>
              <w:bottom w:val="single" w:sz="4" w:space="0" w:color="auto"/>
              <w:right w:val="single" w:sz="4" w:space="0" w:color="auto"/>
            </w:tcBorders>
            <w:vAlign w:val="center"/>
          </w:tcPr>
          <w:p w:rsidR="00862E80" w:rsidRDefault="002639AA">
            <w:pPr>
              <w:spacing w:line="400" w:lineRule="exact"/>
              <w:jc w:val="center"/>
              <w:rPr>
                <w:rFonts w:ascii="宋体" w:hAnsi="宋体" w:cs="宋体"/>
                <w:color w:val="auto"/>
                <w:sz w:val="22"/>
                <w:szCs w:val="22"/>
              </w:rPr>
            </w:pPr>
            <w:r>
              <w:rPr>
                <w:rFonts w:ascii="宋体" w:hAnsi="宋体" w:cs="宋体" w:hint="eastAsia"/>
                <w:color w:val="auto"/>
                <w:sz w:val="22"/>
                <w:szCs w:val="22"/>
              </w:rPr>
              <w:t>政府采购信用融资制度</w:t>
            </w:r>
          </w:p>
        </w:tc>
        <w:tc>
          <w:tcPr>
            <w:tcW w:w="6485" w:type="dxa"/>
            <w:tcBorders>
              <w:top w:val="single" w:sz="4" w:space="0" w:color="auto"/>
              <w:left w:val="single" w:sz="4" w:space="0" w:color="auto"/>
              <w:bottom w:val="single" w:sz="4" w:space="0" w:color="auto"/>
              <w:right w:val="single" w:sz="4" w:space="0" w:color="auto"/>
            </w:tcBorders>
            <w:vAlign w:val="center"/>
          </w:tcPr>
          <w:p w:rsidR="00862E80" w:rsidRDefault="002639AA">
            <w:pPr>
              <w:widowControl/>
              <w:spacing w:line="400" w:lineRule="exact"/>
              <w:jc w:val="left"/>
              <w:rPr>
                <w:rFonts w:ascii="宋体" w:hAnsi="宋体" w:cs="宋体"/>
                <w:color w:val="auto"/>
                <w:kern w:val="1"/>
                <w:sz w:val="22"/>
                <w:szCs w:val="22"/>
              </w:rPr>
            </w:pPr>
            <w:r>
              <w:rPr>
                <w:rFonts w:ascii="宋体" w:hAnsi="宋体" w:cs="宋体" w:hint="eastAsia"/>
                <w:color w:val="auto"/>
                <w:kern w:val="1"/>
                <w:sz w:val="22"/>
                <w:szCs w:val="22"/>
              </w:rPr>
              <w:t>为帮助中小</w:t>
            </w:r>
            <w:proofErr w:type="gramStart"/>
            <w:r>
              <w:rPr>
                <w:rFonts w:ascii="宋体" w:hAnsi="宋体" w:cs="宋体" w:hint="eastAsia"/>
                <w:color w:val="auto"/>
                <w:kern w:val="1"/>
                <w:sz w:val="22"/>
                <w:szCs w:val="22"/>
              </w:rPr>
              <w:t>微企业</w:t>
            </w:r>
            <w:proofErr w:type="gramEnd"/>
            <w:r>
              <w:rPr>
                <w:rFonts w:ascii="宋体" w:hAnsi="宋体" w:cs="宋体" w:hint="eastAsia"/>
                <w:color w:val="auto"/>
                <w:kern w:val="1"/>
                <w:sz w:val="22"/>
                <w:szCs w:val="22"/>
              </w:rPr>
              <w:t>解决资金周转或融资困难问题，南宁市政府采购试行政府采购信用融资制度，为中小企业参与政府采购活动提供金融服务。成交供应商可凭政府采购合同申请政府采购信用融资，具体办理要求与办理方式，详见南宁市公共资源交易中心网“政府采购信用融资”专栏。</w:t>
            </w:r>
          </w:p>
        </w:tc>
      </w:tr>
    </w:tbl>
    <w:p w:rsidR="00862E80" w:rsidRDefault="00862E80">
      <w:pPr>
        <w:widowControl/>
        <w:spacing w:line="240" w:lineRule="auto"/>
        <w:jc w:val="left"/>
        <w:rPr>
          <w:color w:val="auto"/>
        </w:rPr>
      </w:pPr>
      <w:bookmarkStart w:id="27" w:name="_Toc401396875"/>
      <w:bookmarkStart w:id="28" w:name="_Toc213326416"/>
      <w:bookmarkEnd w:id="27"/>
      <w:bookmarkEnd w:id="28"/>
    </w:p>
    <w:p w:rsidR="00862E80" w:rsidRDefault="00862E80">
      <w:pPr>
        <w:widowControl/>
        <w:spacing w:line="240" w:lineRule="auto"/>
        <w:jc w:val="left"/>
        <w:rPr>
          <w:color w:val="auto"/>
        </w:rPr>
      </w:pPr>
    </w:p>
    <w:p w:rsidR="00862E80" w:rsidRDefault="00862E80">
      <w:pPr>
        <w:widowControl/>
        <w:spacing w:line="240" w:lineRule="auto"/>
        <w:jc w:val="left"/>
        <w:rPr>
          <w:color w:val="auto"/>
        </w:rPr>
      </w:pPr>
    </w:p>
    <w:p w:rsidR="00862E80" w:rsidRDefault="00862E80">
      <w:pPr>
        <w:widowControl/>
        <w:spacing w:line="240" w:lineRule="auto"/>
        <w:jc w:val="left"/>
        <w:rPr>
          <w:color w:val="auto"/>
        </w:rPr>
      </w:pPr>
    </w:p>
    <w:p w:rsidR="00862E80" w:rsidRDefault="00862E80">
      <w:pPr>
        <w:widowControl/>
        <w:spacing w:line="240" w:lineRule="auto"/>
        <w:jc w:val="left"/>
        <w:rPr>
          <w:color w:val="auto"/>
        </w:rPr>
      </w:pPr>
    </w:p>
    <w:p w:rsidR="00862E80" w:rsidRDefault="00862E80">
      <w:pPr>
        <w:widowControl/>
        <w:spacing w:line="240" w:lineRule="auto"/>
        <w:jc w:val="left"/>
        <w:rPr>
          <w:color w:val="auto"/>
        </w:rPr>
      </w:pPr>
    </w:p>
    <w:p w:rsidR="00862E80" w:rsidRDefault="00862E80">
      <w:pPr>
        <w:pStyle w:val="a7"/>
        <w:rPr>
          <w:color w:val="auto"/>
        </w:rPr>
      </w:pPr>
    </w:p>
    <w:p w:rsidR="00862E80" w:rsidRDefault="00862E80">
      <w:pPr>
        <w:pStyle w:val="a7"/>
        <w:rPr>
          <w:color w:val="auto"/>
        </w:rPr>
      </w:pPr>
    </w:p>
    <w:p w:rsidR="00862E80" w:rsidRDefault="00862E80">
      <w:pPr>
        <w:pStyle w:val="a7"/>
        <w:rPr>
          <w:color w:val="auto"/>
        </w:rPr>
      </w:pPr>
    </w:p>
    <w:p w:rsidR="00862E80" w:rsidRDefault="00862E80">
      <w:pPr>
        <w:pStyle w:val="a7"/>
        <w:rPr>
          <w:color w:val="auto"/>
        </w:rPr>
      </w:pPr>
    </w:p>
    <w:p w:rsidR="00862E80" w:rsidRDefault="00862E80">
      <w:pPr>
        <w:pStyle w:val="a7"/>
        <w:rPr>
          <w:color w:val="auto"/>
        </w:rPr>
      </w:pPr>
    </w:p>
    <w:p w:rsidR="00862E80" w:rsidRDefault="00862E80">
      <w:pPr>
        <w:pageBreakBefore/>
        <w:widowControl/>
        <w:spacing w:line="240" w:lineRule="auto"/>
        <w:jc w:val="left"/>
        <w:rPr>
          <w:color w:val="auto"/>
        </w:rPr>
      </w:pPr>
    </w:p>
    <w:p w:rsidR="00862E80" w:rsidRDefault="002639AA">
      <w:pPr>
        <w:pStyle w:val="a9"/>
        <w:spacing w:line="420" w:lineRule="exact"/>
        <w:jc w:val="center"/>
        <w:rPr>
          <w:rFonts w:cs="宋体"/>
          <w:b/>
          <w:color w:val="auto"/>
          <w:sz w:val="22"/>
          <w:szCs w:val="22"/>
        </w:rPr>
      </w:pPr>
      <w:r>
        <w:rPr>
          <w:rFonts w:ascii="Times New Roman" w:hAnsi="Times New Roman" w:hint="eastAsia"/>
          <w:b/>
          <w:color w:val="auto"/>
          <w:sz w:val="28"/>
          <w:szCs w:val="28"/>
        </w:rPr>
        <w:t>一、总则</w:t>
      </w:r>
    </w:p>
    <w:p w:rsidR="00862E80" w:rsidRDefault="002639AA">
      <w:pPr>
        <w:pStyle w:val="a9"/>
        <w:spacing w:line="420" w:lineRule="exact"/>
        <w:jc w:val="left"/>
        <w:rPr>
          <w:rFonts w:cs="宋体"/>
          <w:b/>
          <w:color w:val="auto"/>
          <w:sz w:val="22"/>
          <w:szCs w:val="22"/>
        </w:rPr>
      </w:pPr>
      <w:r>
        <w:rPr>
          <w:rFonts w:cs="宋体"/>
          <w:b/>
          <w:color w:val="auto"/>
          <w:sz w:val="22"/>
          <w:szCs w:val="22"/>
        </w:rPr>
        <w:t>1.项目概况</w:t>
      </w:r>
    </w:p>
    <w:p w:rsidR="00862E80" w:rsidRDefault="002639AA">
      <w:pPr>
        <w:pStyle w:val="a9"/>
        <w:spacing w:line="420" w:lineRule="exact"/>
        <w:ind w:firstLine="358"/>
        <w:jc w:val="left"/>
        <w:rPr>
          <w:rFonts w:cs="宋体"/>
          <w:color w:val="auto"/>
          <w:sz w:val="22"/>
          <w:szCs w:val="22"/>
        </w:rPr>
      </w:pPr>
      <w:r>
        <w:rPr>
          <w:rFonts w:cs="宋体"/>
          <w:color w:val="auto"/>
          <w:sz w:val="22"/>
          <w:szCs w:val="22"/>
        </w:rPr>
        <w:t>1.1  采购人：见投标人须知前附表。</w:t>
      </w:r>
    </w:p>
    <w:p w:rsidR="00862E80" w:rsidRDefault="002639AA">
      <w:pPr>
        <w:pStyle w:val="a9"/>
        <w:spacing w:line="420" w:lineRule="exact"/>
        <w:ind w:firstLine="358"/>
        <w:jc w:val="left"/>
        <w:rPr>
          <w:rFonts w:cs="宋体"/>
          <w:color w:val="auto"/>
          <w:sz w:val="22"/>
          <w:szCs w:val="22"/>
        </w:rPr>
      </w:pPr>
      <w:r>
        <w:rPr>
          <w:rFonts w:cs="宋体"/>
          <w:bCs/>
          <w:color w:val="auto"/>
          <w:sz w:val="22"/>
          <w:szCs w:val="22"/>
        </w:rPr>
        <w:t xml:space="preserve">1.2  </w:t>
      </w:r>
      <w:r>
        <w:rPr>
          <w:rFonts w:cs="宋体"/>
          <w:color w:val="auto"/>
          <w:sz w:val="22"/>
          <w:szCs w:val="22"/>
        </w:rPr>
        <w:t>采购代理机构：见投标人须知前附表。</w:t>
      </w:r>
    </w:p>
    <w:p w:rsidR="00862E80" w:rsidRDefault="002639AA">
      <w:pPr>
        <w:pStyle w:val="a9"/>
        <w:spacing w:line="420" w:lineRule="exact"/>
        <w:ind w:firstLine="358"/>
        <w:jc w:val="left"/>
        <w:rPr>
          <w:rFonts w:cs="宋体"/>
          <w:color w:val="auto"/>
          <w:sz w:val="22"/>
          <w:szCs w:val="22"/>
        </w:rPr>
      </w:pPr>
      <w:r>
        <w:rPr>
          <w:rFonts w:cs="宋体"/>
          <w:color w:val="auto"/>
          <w:sz w:val="22"/>
          <w:szCs w:val="22"/>
        </w:rPr>
        <w:t>1.3  项目名称：见投标人须知前附表。</w:t>
      </w:r>
    </w:p>
    <w:p w:rsidR="00862E80" w:rsidRDefault="002639AA">
      <w:pPr>
        <w:pStyle w:val="a9"/>
        <w:spacing w:line="420" w:lineRule="exact"/>
        <w:ind w:firstLine="358"/>
        <w:jc w:val="left"/>
        <w:rPr>
          <w:rFonts w:cs="宋体"/>
          <w:color w:val="auto"/>
          <w:sz w:val="22"/>
          <w:szCs w:val="22"/>
        </w:rPr>
      </w:pPr>
      <w:r>
        <w:rPr>
          <w:rFonts w:cs="宋体"/>
          <w:color w:val="auto"/>
          <w:sz w:val="22"/>
          <w:szCs w:val="22"/>
        </w:rPr>
        <w:t>1.4  项目编号：见投标人须知前附表。</w:t>
      </w:r>
    </w:p>
    <w:p w:rsidR="00862E80" w:rsidRDefault="002639AA">
      <w:pPr>
        <w:pStyle w:val="a9"/>
        <w:spacing w:line="420" w:lineRule="exact"/>
        <w:ind w:firstLine="358"/>
        <w:jc w:val="left"/>
        <w:rPr>
          <w:rFonts w:cs="宋体"/>
          <w:color w:val="auto"/>
          <w:sz w:val="22"/>
          <w:szCs w:val="22"/>
        </w:rPr>
      </w:pPr>
      <w:r>
        <w:rPr>
          <w:rFonts w:cs="宋体"/>
          <w:color w:val="auto"/>
          <w:sz w:val="22"/>
          <w:szCs w:val="22"/>
        </w:rPr>
        <w:t>1.5  采购预算：见投标人须知前附表。</w:t>
      </w:r>
    </w:p>
    <w:p w:rsidR="00862E80" w:rsidRDefault="002639AA">
      <w:pPr>
        <w:pStyle w:val="a9"/>
        <w:spacing w:line="420" w:lineRule="exact"/>
        <w:ind w:firstLine="358"/>
        <w:jc w:val="left"/>
        <w:rPr>
          <w:rFonts w:cs="宋体"/>
          <w:color w:val="auto"/>
          <w:sz w:val="22"/>
          <w:szCs w:val="22"/>
        </w:rPr>
      </w:pPr>
      <w:r>
        <w:rPr>
          <w:rFonts w:cs="宋体"/>
          <w:color w:val="auto"/>
          <w:sz w:val="22"/>
          <w:szCs w:val="22"/>
        </w:rPr>
        <w:t>1.6  资金来源：政府财政性资金</w:t>
      </w:r>
    </w:p>
    <w:p w:rsidR="00862E80" w:rsidRDefault="002639AA">
      <w:pPr>
        <w:pStyle w:val="a9"/>
        <w:spacing w:line="420" w:lineRule="exact"/>
        <w:ind w:firstLine="358"/>
        <w:jc w:val="left"/>
        <w:rPr>
          <w:rFonts w:cs="宋体"/>
          <w:color w:val="auto"/>
          <w:sz w:val="22"/>
          <w:szCs w:val="22"/>
        </w:rPr>
      </w:pPr>
      <w:r>
        <w:rPr>
          <w:rFonts w:cs="宋体"/>
          <w:color w:val="auto"/>
          <w:sz w:val="22"/>
          <w:szCs w:val="22"/>
        </w:rPr>
        <w:t>1.7  获取招标文件的方式：见投标人须知前附表。</w:t>
      </w:r>
    </w:p>
    <w:p w:rsidR="00862E80" w:rsidRDefault="002639AA">
      <w:pPr>
        <w:pStyle w:val="a9"/>
        <w:spacing w:line="420" w:lineRule="exact"/>
        <w:ind w:firstLine="358"/>
        <w:jc w:val="left"/>
        <w:rPr>
          <w:rFonts w:cs="宋体"/>
          <w:color w:val="auto"/>
          <w:sz w:val="22"/>
          <w:szCs w:val="22"/>
        </w:rPr>
      </w:pPr>
      <w:r>
        <w:rPr>
          <w:rFonts w:cs="宋体" w:hint="eastAsia"/>
          <w:color w:val="auto"/>
          <w:sz w:val="22"/>
          <w:szCs w:val="22"/>
        </w:rPr>
        <w:t>1.8  预留采购份额：本项目非专门面向中小企业采购</w:t>
      </w:r>
    </w:p>
    <w:p w:rsidR="00862E80" w:rsidRDefault="002639AA">
      <w:pPr>
        <w:pStyle w:val="a9"/>
        <w:spacing w:line="420" w:lineRule="exact"/>
        <w:jc w:val="left"/>
        <w:rPr>
          <w:rFonts w:cs="宋体"/>
          <w:color w:val="auto"/>
          <w:sz w:val="22"/>
          <w:szCs w:val="22"/>
        </w:rPr>
      </w:pPr>
      <w:r>
        <w:rPr>
          <w:rFonts w:cs="宋体"/>
          <w:b/>
          <w:color w:val="auto"/>
          <w:sz w:val="22"/>
          <w:szCs w:val="22"/>
        </w:rPr>
        <w:t>2.政府采购信息发布媒体</w:t>
      </w:r>
      <w:r>
        <w:rPr>
          <w:rFonts w:cs="宋体"/>
          <w:color w:val="auto"/>
          <w:sz w:val="22"/>
          <w:szCs w:val="22"/>
        </w:rPr>
        <w:t>：</w:t>
      </w:r>
    </w:p>
    <w:p w:rsidR="00862E80" w:rsidRDefault="002639AA">
      <w:pPr>
        <w:spacing w:line="420" w:lineRule="exact"/>
        <w:ind w:firstLine="420"/>
        <w:rPr>
          <w:rFonts w:ascii="宋体" w:hAnsi="宋体" w:cs="宋体"/>
          <w:b/>
          <w:color w:val="auto"/>
          <w:sz w:val="22"/>
          <w:szCs w:val="22"/>
        </w:rPr>
      </w:pPr>
      <w:r>
        <w:rPr>
          <w:rFonts w:ascii="宋体" w:hAnsi="宋体" w:cs="宋体"/>
          <w:bCs/>
          <w:color w:val="auto"/>
          <w:kern w:val="1"/>
          <w:sz w:val="22"/>
          <w:szCs w:val="22"/>
        </w:rPr>
        <w:t>2.1  与本项目相关的政府采购业务信息（包括公开招标公告、中标公告及其更正事项等）将在以下媒体上发布：</w:t>
      </w:r>
      <w:r>
        <w:rPr>
          <w:rFonts w:ascii="宋体" w:hAnsi="宋体" w:hint="eastAsia"/>
          <w:bCs/>
          <w:color w:val="auto"/>
          <w:kern w:val="1"/>
          <w:sz w:val="22"/>
          <w:szCs w:val="22"/>
        </w:rPr>
        <w:t>中国政府采购网（http://www.ccgp.gov.cn）、广西壮族自治区政府采购网（http://zfcg.gxzf.gov.cn）、南宁市政府采购网(http://zfcg.nanning.gov.cn)、南宁市公共资源交易中心网（http：//www.nnggzy.org.cn）</w:t>
      </w:r>
      <w:r>
        <w:rPr>
          <w:rFonts w:ascii="宋体" w:hAnsi="宋体" w:hint="eastAsia"/>
          <w:color w:val="auto"/>
          <w:sz w:val="22"/>
          <w:szCs w:val="22"/>
        </w:rPr>
        <w:t>。</w:t>
      </w:r>
    </w:p>
    <w:p w:rsidR="00862E80" w:rsidRDefault="002639AA">
      <w:pPr>
        <w:pStyle w:val="a9"/>
        <w:spacing w:line="420" w:lineRule="exact"/>
        <w:jc w:val="left"/>
        <w:rPr>
          <w:rFonts w:cs="宋体"/>
          <w:b/>
          <w:color w:val="auto"/>
          <w:sz w:val="22"/>
          <w:szCs w:val="22"/>
        </w:rPr>
      </w:pPr>
      <w:r>
        <w:rPr>
          <w:rFonts w:cs="宋体"/>
          <w:b/>
          <w:color w:val="auto"/>
          <w:sz w:val="22"/>
          <w:szCs w:val="22"/>
        </w:rPr>
        <w:t>3. 投标人资格要求：</w:t>
      </w:r>
    </w:p>
    <w:p w:rsidR="00862E80" w:rsidRDefault="002639AA" w:rsidP="001643FF">
      <w:pPr>
        <w:pStyle w:val="a9"/>
        <w:spacing w:line="420" w:lineRule="exact"/>
        <w:ind w:firstLineChars="213" w:firstLine="469"/>
        <w:rPr>
          <w:rFonts w:cs="宋体"/>
          <w:color w:val="auto"/>
          <w:sz w:val="22"/>
          <w:szCs w:val="22"/>
        </w:rPr>
      </w:pPr>
      <w:r>
        <w:rPr>
          <w:rFonts w:cs="宋体"/>
          <w:color w:val="auto"/>
          <w:sz w:val="22"/>
          <w:szCs w:val="22"/>
        </w:rPr>
        <w:t>3.1  投标人应</w:t>
      </w:r>
      <w:r>
        <w:rPr>
          <w:rFonts w:hint="eastAsia"/>
          <w:color w:val="auto"/>
          <w:sz w:val="22"/>
          <w:szCs w:val="22"/>
        </w:rPr>
        <w:t>符合《中华人民共和国政府采购法》第二十二条规定的</w:t>
      </w:r>
      <w:r>
        <w:rPr>
          <w:rFonts w:cs="宋体"/>
          <w:color w:val="auto"/>
          <w:sz w:val="22"/>
          <w:szCs w:val="22"/>
        </w:rPr>
        <w:t>下列</w:t>
      </w:r>
      <w:r>
        <w:rPr>
          <w:rFonts w:hint="eastAsia"/>
          <w:color w:val="auto"/>
          <w:sz w:val="22"/>
          <w:szCs w:val="22"/>
        </w:rPr>
        <w:t>投标人资格条件</w:t>
      </w:r>
      <w:r>
        <w:rPr>
          <w:rFonts w:cs="宋体"/>
          <w:color w:val="auto"/>
          <w:sz w:val="22"/>
          <w:szCs w:val="22"/>
        </w:rPr>
        <w:t>：</w:t>
      </w:r>
    </w:p>
    <w:p w:rsidR="00862E80" w:rsidRDefault="002639AA">
      <w:pPr>
        <w:pStyle w:val="a9"/>
        <w:spacing w:line="420" w:lineRule="exact"/>
        <w:ind w:firstLineChars="200" w:firstLine="440"/>
        <w:rPr>
          <w:rFonts w:cs="宋体"/>
          <w:color w:val="auto"/>
          <w:sz w:val="22"/>
          <w:szCs w:val="22"/>
        </w:rPr>
      </w:pPr>
      <w:r>
        <w:rPr>
          <w:rFonts w:cs="宋体"/>
          <w:color w:val="auto"/>
          <w:sz w:val="22"/>
          <w:szCs w:val="22"/>
        </w:rPr>
        <w:t>（1）具有独立承担民事责任的能力；</w:t>
      </w:r>
    </w:p>
    <w:p w:rsidR="00862E80" w:rsidRDefault="002639AA">
      <w:pPr>
        <w:pStyle w:val="a9"/>
        <w:spacing w:line="420" w:lineRule="exact"/>
        <w:ind w:firstLineChars="200" w:firstLine="440"/>
        <w:rPr>
          <w:rFonts w:cs="宋体"/>
          <w:color w:val="auto"/>
          <w:sz w:val="22"/>
          <w:szCs w:val="22"/>
        </w:rPr>
      </w:pPr>
      <w:r>
        <w:rPr>
          <w:rFonts w:cs="宋体"/>
          <w:color w:val="auto"/>
          <w:sz w:val="22"/>
          <w:szCs w:val="22"/>
        </w:rPr>
        <w:t>（2）具有良好的商业信誉和健全的财务会计制度；</w:t>
      </w:r>
    </w:p>
    <w:p w:rsidR="00862E80" w:rsidRDefault="002639AA">
      <w:pPr>
        <w:pStyle w:val="a9"/>
        <w:spacing w:line="420" w:lineRule="exact"/>
        <w:ind w:firstLineChars="200" w:firstLine="440"/>
        <w:rPr>
          <w:rFonts w:cs="宋体"/>
          <w:color w:val="auto"/>
          <w:sz w:val="22"/>
          <w:szCs w:val="22"/>
        </w:rPr>
      </w:pPr>
      <w:r>
        <w:rPr>
          <w:rFonts w:cs="宋体"/>
          <w:color w:val="auto"/>
          <w:sz w:val="22"/>
          <w:szCs w:val="22"/>
        </w:rPr>
        <w:t>（3）具有履行合同所必需的设备和专业技术能力；</w:t>
      </w:r>
    </w:p>
    <w:p w:rsidR="00862E80" w:rsidRDefault="002639AA">
      <w:pPr>
        <w:pStyle w:val="a9"/>
        <w:spacing w:line="420" w:lineRule="exact"/>
        <w:ind w:firstLineChars="200" w:firstLine="440"/>
        <w:rPr>
          <w:rFonts w:cs="宋体"/>
          <w:color w:val="auto"/>
          <w:sz w:val="22"/>
          <w:szCs w:val="22"/>
        </w:rPr>
      </w:pPr>
      <w:r>
        <w:rPr>
          <w:rFonts w:cs="宋体"/>
          <w:color w:val="auto"/>
          <w:sz w:val="22"/>
          <w:szCs w:val="22"/>
        </w:rPr>
        <w:t>（4）有依法缴纳税收和社会保障资金的良好记录；</w:t>
      </w:r>
    </w:p>
    <w:p w:rsidR="00862E80" w:rsidRDefault="002639AA">
      <w:pPr>
        <w:pStyle w:val="a9"/>
        <w:spacing w:line="420" w:lineRule="exact"/>
        <w:ind w:firstLineChars="200" w:firstLine="440"/>
        <w:rPr>
          <w:rFonts w:cs="宋体"/>
          <w:color w:val="auto"/>
          <w:sz w:val="22"/>
          <w:szCs w:val="22"/>
        </w:rPr>
      </w:pPr>
      <w:r>
        <w:rPr>
          <w:rFonts w:cs="宋体"/>
          <w:color w:val="auto"/>
          <w:sz w:val="22"/>
          <w:szCs w:val="22"/>
        </w:rPr>
        <w:t>（5）参加政府采购活动前三年内，在经营活动中没有重大违法记录；</w:t>
      </w:r>
    </w:p>
    <w:p w:rsidR="00862E80" w:rsidRDefault="002639AA">
      <w:pPr>
        <w:pStyle w:val="a9"/>
        <w:spacing w:line="420" w:lineRule="exact"/>
        <w:ind w:firstLineChars="200" w:firstLine="440"/>
        <w:rPr>
          <w:rFonts w:cs="宋体"/>
          <w:color w:val="auto"/>
          <w:sz w:val="22"/>
          <w:szCs w:val="22"/>
        </w:rPr>
      </w:pPr>
      <w:r>
        <w:rPr>
          <w:rFonts w:cs="宋体"/>
          <w:color w:val="auto"/>
          <w:sz w:val="22"/>
          <w:szCs w:val="22"/>
        </w:rPr>
        <w:t>（6）法律、行政法规规定的其他条件。</w:t>
      </w:r>
    </w:p>
    <w:p w:rsidR="00862E80" w:rsidRDefault="002639AA" w:rsidP="001643FF">
      <w:pPr>
        <w:pStyle w:val="a9"/>
        <w:spacing w:line="420" w:lineRule="exact"/>
        <w:ind w:firstLineChars="213" w:firstLine="469"/>
        <w:rPr>
          <w:rFonts w:cs="宋体"/>
          <w:color w:val="auto"/>
          <w:sz w:val="22"/>
          <w:szCs w:val="22"/>
        </w:rPr>
      </w:pPr>
      <w:r>
        <w:rPr>
          <w:rFonts w:cs="宋体"/>
          <w:color w:val="auto"/>
          <w:sz w:val="22"/>
          <w:szCs w:val="22"/>
        </w:rPr>
        <w:t>3.2  针对本项目，投标人应具备的特定条件：见投标人须知前附表。</w:t>
      </w:r>
    </w:p>
    <w:p w:rsidR="00862E80" w:rsidRDefault="002639AA">
      <w:pPr>
        <w:pStyle w:val="a9"/>
        <w:spacing w:line="420" w:lineRule="exact"/>
        <w:ind w:firstLineChars="212" w:firstLine="466"/>
        <w:rPr>
          <w:color w:val="auto"/>
          <w:sz w:val="22"/>
          <w:szCs w:val="22"/>
        </w:rPr>
      </w:pPr>
      <w:r>
        <w:rPr>
          <w:color w:val="auto"/>
          <w:sz w:val="22"/>
          <w:szCs w:val="22"/>
        </w:rPr>
        <w:t>3.3</w:t>
      </w:r>
      <w:r>
        <w:rPr>
          <w:rFonts w:hint="eastAsia"/>
          <w:color w:val="auto"/>
          <w:sz w:val="22"/>
          <w:szCs w:val="22"/>
        </w:rPr>
        <w:t>投标人须知前附表规定接受联合体投标的，联合体要求：</w:t>
      </w:r>
    </w:p>
    <w:p w:rsidR="00862E80" w:rsidRDefault="002639AA">
      <w:pPr>
        <w:pStyle w:val="a9"/>
        <w:spacing w:line="420" w:lineRule="exact"/>
        <w:ind w:firstLineChars="212" w:firstLine="466"/>
        <w:rPr>
          <w:color w:val="auto"/>
          <w:sz w:val="22"/>
          <w:szCs w:val="22"/>
        </w:rPr>
      </w:pPr>
      <w:r>
        <w:rPr>
          <w:rFonts w:hint="eastAsia"/>
          <w:color w:val="auto"/>
          <w:sz w:val="22"/>
          <w:szCs w:val="22"/>
        </w:rPr>
        <w:t>3.3.1联合体投标要求:（1）两个以上的自然人、法人或者其他组织可以组成一个联合体，以一个投标人的身份共同参加投标。（2）以联合体形</w:t>
      </w:r>
      <w:proofErr w:type="gramStart"/>
      <w:r>
        <w:rPr>
          <w:rFonts w:hint="eastAsia"/>
          <w:color w:val="auto"/>
          <w:sz w:val="22"/>
          <w:szCs w:val="22"/>
        </w:rPr>
        <w:t>式参加</w:t>
      </w:r>
      <w:proofErr w:type="gramEnd"/>
      <w:r>
        <w:rPr>
          <w:rFonts w:hint="eastAsia"/>
          <w:color w:val="auto"/>
          <w:sz w:val="22"/>
          <w:szCs w:val="22"/>
        </w:rPr>
        <w:t>投标的，联合体各方均应当具备《中华人民共和国政府采购法》第二十二条规定的条件。本项目有特殊要求规定投标人特定条件的，联合体各方中至少应当有一方符合招标文件规定的特定条件。（3）联合体各方之间应当签订联合投标协议，协议书应当明确主体方（或牵头方）并明确约定联合体各方承担的工作和相应的责任（各方承担责任与义务的分工应当符合采购需求，涉及行政许可范围的内容应由具有相应资质的成员承担；否则，联合体投标无效），并将联合投标协议连同投标文件一并提交采购代理机构。联合体各方应当共同与采购人签订采购合同，就采购合同约定的事项对采购人承担连带责</w:t>
      </w:r>
      <w:r>
        <w:rPr>
          <w:rFonts w:hint="eastAsia"/>
          <w:color w:val="auto"/>
          <w:sz w:val="22"/>
          <w:szCs w:val="22"/>
        </w:rPr>
        <w:lastRenderedPageBreak/>
        <w:t>任。（4）以联合体形</w:t>
      </w:r>
      <w:proofErr w:type="gramStart"/>
      <w:r>
        <w:rPr>
          <w:rFonts w:hint="eastAsia"/>
          <w:color w:val="auto"/>
          <w:sz w:val="22"/>
          <w:szCs w:val="22"/>
        </w:rPr>
        <w:t>式参加</w:t>
      </w:r>
      <w:proofErr w:type="gramEnd"/>
      <w:r>
        <w:rPr>
          <w:rFonts w:hint="eastAsia"/>
          <w:color w:val="auto"/>
          <w:sz w:val="22"/>
          <w:szCs w:val="22"/>
        </w:rPr>
        <w:t>政府采购活动的，联合体各方不得再单独参加或者与其</w:t>
      </w:r>
      <w:proofErr w:type="gramStart"/>
      <w:r>
        <w:rPr>
          <w:rFonts w:hint="eastAsia"/>
          <w:color w:val="auto"/>
          <w:sz w:val="22"/>
          <w:szCs w:val="22"/>
        </w:rPr>
        <w:t>他供应</w:t>
      </w:r>
      <w:proofErr w:type="gramEnd"/>
      <w:r>
        <w:rPr>
          <w:rFonts w:hint="eastAsia"/>
          <w:color w:val="auto"/>
          <w:sz w:val="22"/>
          <w:szCs w:val="22"/>
        </w:rPr>
        <w:t>商另外组成联合体参加同一合同项下的政府采购活动。（5）联合体中有同类资质的供应</w:t>
      </w:r>
      <w:proofErr w:type="gramStart"/>
      <w:r>
        <w:rPr>
          <w:rFonts w:hint="eastAsia"/>
          <w:color w:val="auto"/>
          <w:sz w:val="22"/>
          <w:szCs w:val="22"/>
        </w:rPr>
        <w:t>商按照</w:t>
      </w:r>
      <w:proofErr w:type="gramEnd"/>
      <w:r>
        <w:rPr>
          <w:rFonts w:hint="eastAsia"/>
          <w:color w:val="auto"/>
          <w:sz w:val="22"/>
          <w:szCs w:val="22"/>
        </w:rPr>
        <w:t>联合体分工承担相同工作的，应当按照资质等级较低的供应商确定资质等级。（6）联合体投标业绩、履约能力计算，按照联合体其中较高的一方认定并计算。（7）联合体投标的，须提供《联合体投标协议》。（8）联合体各方均应按照招标文件的规定分别提交资格证明文件。</w:t>
      </w:r>
    </w:p>
    <w:p w:rsidR="00862E80" w:rsidRDefault="002639AA">
      <w:pPr>
        <w:pStyle w:val="a9"/>
        <w:spacing w:line="420" w:lineRule="exact"/>
        <w:ind w:firstLineChars="212" w:firstLine="466"/>
        <w:rPr>
          <w:rFonts w:cs="宋体"/>
          <w:color w:val="auto"/>
          <w:sz w:val="22"/>
          <w:szCs w:val="22"/>
        </w:rPr>
      </w:pPr>
      <w:r>
        <w:rPr>
          <w:rFonts w:hint="eastAsia"/>
          <w:color w:val="auto"/>
          <w:sz w:val="22"/>
          <w:szCs w:val="22"/>
        </w:rPr>
        <w:t>3.3.2根据《政府采购促进中小企业发展暂行办法》第六条规定，“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联合体各方均为小型、微型企业的，联合体视同为小型、微型企业享受本办法第四条、第五条规定的扶持政策。组成联合体的大中型企业和其他自然人、法人或者其他组织，与小型、微型企业之间不得存在投资关系。</w:t>
      </w:r>
    </w:p>
    <w:p w:rsidR="00862E80" w:rsidRDefault="002639AA">
      <w:pPr>
        <w:pStyle w:val="a9"/>
        <w:spacing w:line="420" w:lineRule="exact"/>
        <w:ind w:leftChars="-10" w:left="1" w:hangingChars="10" w:hanging="22"/>
        <w:jc w:val="left"/>
        <w:rPr>
          <w:rFonts w:cs="宋体"/>
          <w:b/>
          <w:color w:val="auto"/>
          <w:sz w:val="22"/>
          <w:szCs w:val="22"/>
        </w:rPr>
      </w:pPr>
      <w:r>
        <w:rPr>
          <w:rFonts w:cs="宋体"/>
          <w:b/>
          <w:color w:val="auto"/>
          <w:sz w:val="22"/>
          <w:szCs w:val="22"/>
        </w:rPr>
        <w:t>4.质疑</w:t>
      </w:r>
    </w:p>
    <w:p w:rsidR="00862E80" w:rsidRDefault="002639AA">
      <w:pPr>
        <w:pStyle w:val="a9"/>
        <w:spacing w:line="420" w:lineRule="exact"/>
        <w:ind w:firstLineChars="200" w:firstLine="440"/>
        <w:jc w:val="left"/>
        <w:rPr>
          <w:rFonts w:cs="宋体"/>
          <w:color w:val="auto"/>
          <w:sz w:val="22"/>
          <w:szCs w:val="22"/>
        </w:rPr>
      </w:pPr>
      <w:r>
        <w:rPr>
          <w:rFonts w:cs="宋体"/>
          <w:color w:val="auto"/>
          <w:sz w:val="22"/>
          <w:szCs w:val="22"/>
        </w:rPr>
        <w:t>4.1投标人认为公开招标文件使自己的权益受到损害的，应当在收到公开招标文件之日起或公开招标文件公告期届满之日起七个工作日内以书面形式向采购人委托的采购代理机构质疑；质疑提交截止时间后，采购代理机构不再受理对公开招标文件的质疑。投标人认为采购过程和中标、成交结果使自己的权益受到损害的，可以在知道或者应知其权益受到损害之日起七个工作日内，以书面形式向采购人委托的采购代理机构质疑。</w:t>
      </w:r>
    </w:p>
    <w:p w:rsidR="00862E80" w:rsidRDefault="002639AA">
      <w:pPr>
        <w:pStyle w:val="a9"/>
        <w:spacing w:line="420" w:lineRule="exact"/>
        <w:ind w:firstLineChars="200" w:firstLine="440"/>
        <w:jc w:val="left"/>
        <w:rPr>
          <w:rFonts w:cs="宋体"/>
          <w:color w:val="auto"/>
          <w:sz w:val="22"/>
          <w:szCs w:val="22"/>
        </w:rPr>
      </w:pPr>
      <w:r>
        <w:rPr>
          <w:rFonts w:cs="宋体"/>
          <w:color w:val="auto"/>
          <w:sz w:val="22"/>
          <w:szCs w:val="22"/>
        </w:rPr>
        <w:t>4.2供应商质疑实行实名制，其质疑应当有具体的质疑事项及事实根据，不得进行虚假、恶意质疑。</w:t>
      </w:r>
    </w:p>
    <w:p w:rsidR="00862E80" w:rsidRDefault="002639AA">
      <w:pPr>
        <w:pStyle w:val="a9"/>
        <w:spacing w:line="420" w:lineRule="exact"/>
        <w:ind w:firstLineChars="200" w:firstLine="440"/>
        <w:jc w:val="left"/>
        <w:rPr>
          <w:color w:val="auto"/>
          <w:sz w:val="22"/>
          <w:szCs w:val="22"/>
        </w:rPr>
      </w:pPr>
      <w:r>
        <w:rPr>
          <w:color w:val="auto"/>
          <w:sz w:val="22"/>
          <w:szCs w:val="22"/>
        </w:rPr>
        <w:t>4.3</w:t>
      </w:r>
      <w:r>
        <w:rPr>
          <w:rFonts w:hint="eastAsia"/>
          <w:color w:val="auto"/>
          <w:sz w:val="22"/>
          <w:szCs w:val="22"/>
        </w:rPr>
        <w:t>供应商质疑时，应当提交</w:t>
      </w:r>
      <w:proofErr w:type="gramStart"/>
      <w:r>
        <w:rPr>
          <w:rFonts w:hint="eastAsia"/>
          <w:color w:val="auto"/>
          <w:sz w:val="22"/>
          <w:szCs w:val="22"/>
        </w:rPr>
        <w:t>质疑书</w:t>
      </w:r>
      <w:proofErr w:type="gramEnd"/>
      <w:r>
        <w:rPr>
          <w:rFonts w:hint="eastAsia"/>
          <w:color w:val="auto"/>
          <w:sz w:val="22"/>
          <w:szCs w:val="22"/>
        </w:rPr>
        <w:t>原件，</w:t>
      </w:r>
      <w:proofErr w:type="gramStart"/>
      <w:r>
        <w:rPr>
          <w:rFonts w:hint="eastAsia"/>
          <w:color w:val="auto"/>
          <w:sz w:val="22"/>
          <w:szCs w:val="22"/>
        </w:rPr>
        <w:t>质疑书</w:t>
      </w:r>
      <w:proofErr w:type="gramEnd"/>
      <w:r>
        <w:rPr>
          <w:rFonts w:hint="eastAsia"/>
          <w:color w:val="auto"/>
          <w:sz w:val="22"/>
          <w:szCs w:val="22"/>
        </w:rPr>
        <w:t>应当包括下列主要内容：</w:t>
      </w:r>
    </w:p>
    <w:p w:rsidR="00862E80" w:rsidRDefault="002639AA">
      <w:pPr>
        <w:pStyle w:val="a9"/>
        <w:spacing w:line="420" w:lineRule="exact"/>
        <w:ind w:firstLineChars="200" w:firstLine="440"/>
        <w:jc w:val="left"/>
        <w:rPr>
          <w:rFonts w:cs="宋体"/>
          <w:color w:val="auto"/>
          <w:sz w:val="22"/>
          <w:szCs w:val="22"/>
        </w:rPr>
      </w:pPr>
      <w:r>
        <w:rPr>
          <w:rFonts w:hint="eastAsia"/>
          <w:color w:val="auto"/>
          <w:sz w:val="22"/>
          <w:szCs w:val="22"/>
        </w:rPr>
        <w:t>（</w:t>
      </w:r>
      <w:r>
        <w:rPr>
          <w:color w:val="auto"/>
          <w:sz w:val="22"/>
          <w:szCs w:val="22"/>
        </w:rPr>
        <w:t>1</w:t>
      </w:r>
      <w:r>
        <w:rPr>
          <w:rFonts w:hint="eastAsia"/>
          <w:color w:val="auto"/>
          <w:sz w:val="22"/>
          <w:szCs w:val="22"/>
        </w:rPr>
        <w:t>）</w:t>
      </w:r>
      <w:r>
        <w:rPr>
          <w:rFonts w:cs="宋体"/>
          <w:color w:val="auto"/>
          <w:sz w:val="22"/>
          <w:szCs w:val="22"/>
        </w:rPr>
        <w:t>质疑供应商和被质疑的采购人或采购人委托的采购代理机构名称、地址、电话、邮编等；</w:t>
      </w:r>
    </w:p>
    <w:p w:rsidR="00862E80" w:rsidRDefault="002639AA">
      <w:pPr>
        <w:pStyle w:val="a9"/>
        <w:spacing w:line="420" w:lineRule="exact"/>
        <w:ind w:firstLineChars="200" w:firstLine="440"/>
        <w:jc w:val="left"/>
        <w:rPr>
          <w:rFonts w:cs="宋体"/>
          <w:color w:val="auto"/>
          <w:sz w:val="22"/>
          <w:szCs w:val="22"/>
        </w:rPr>
      </w:pPr>
      <w:r>
        <w:rPr>
          <w:rFonts w:cs="宋体"/>
          <w:color w:val="auto"/>
          <w:sz w:val="22"/>
          <w:szCs w:val="22"/>
        </w:rPr>
        <w:t>（2）质疑项目的名称、编号；</w:t>
      </w:r>
    </w:p>
    <w:p w:rsidR="00862E80" w:rsidRDefault="002639AA">
      <w:pPr>
        <w:pStyle w:val="a9"/>
        <w:spacing w:line="420" w:lineRule="exact"/>
        <w:ind w:firstLineChars="200" w:firstLine="440"/>
        <w:jc w:val="left"/>
        <w:rPr>
          <w:rFonts w:cs="宋体"/>
          <w:color w:val="auto"/>
          <w:sz w:val="22"/>
          <w:szCs w:val="22"/>
        </w:rPr>
      </w:pPr>
      <w:r>
        <w:rPr>
          <w:rFonts w:cs="宋体"/>
          <w:color w:val="auto"/>
          <w:sz w:val="22"/>
          <w:szCs w:val="22"/>
        </w:rPr>
        <w:t>（3）权益受到损害的事实和理由；</w:t>
      </w:r>
    </w:p>
    <w:p w:rsidR="00862E80" w:rsidRDefault="002639AA">
      <w:pPr>
        <w:pStyle w:val="a9"/>
        <w:spacing w:line="420" w:lineRule="exact"/>
        <w:ind w:firstLineChars="200" w:firstLine="440"/>
        <w:jc w:val="left"/>
        <w:rPr>
          <w:rFonts w:cs="宋体"/>
          <w:color w:val="auto"/>
          <w:sz w:val="22"/>
          <w:szCs w:val="22"/>
        </w:rPr>
      </w:pPr>
      <w:r>
        <w:rPr>
          <w:rFonts w:cs="宋体"/>
          <w:color w:val="auto"/>
          <w:sz w:val="22"/>
          <w:szCs w:val="22"/>
        </w:rPr>
        <w:t>（4）相关证明材料；</w:t>
      </w:r>
    </w:p>
    <w:p w:rsidR="00862E80" w:rsidRDefault="002639AA">
      <w:pPr>
        <w:pStyle w:val="a9"/>
        <w:spacing w:line="420" w:lineRule="exact"/>
        <w:ind w:firstLineChars="200" w:firstLine="440"/>
        <w:jc w:val="left"/>
        <w:rPr>
          <w:rFonts w:cs="宋体"/>
          <w:color w:val="auto"/>
          <w:sz w:val="22"/>
          <w:szCs w:val="22"/>
        </w:rPr>
      </w:pPr>
      <w:r>
        <w:rPr>
          <w:rFonts w:cs="宋体"/>
          <w:color w:val="auto"/>
          <w:sz w:val="22"/>
          <w:szCs w:val="22"/>
        </w:rPr>
        <w:t>（5）提起质疑的日期。</w:t>
      </w:r>
    </w:p>
    <w:p w:rsidR="00862E80" w:rsidRDefault="002639AA">
      <w:pPr>
        <w:pStyle w:val="a9"/>
        <w:spacing w:line="420" w:lineRule="exact"/>
        <w:ind w:firstLineChars="200" w:firstLine="440"/>
        <w:jc w:val="left"/>
        <w:rPr>
          <w:rFonts w:cs="宋体"/>
          <w:color w:val="auto"/>
          <w:sz w:val="22"/>
          <w:szCs w:val="22"/>
        </w:rPr>
      </w:pPr>
      <w:proofErr w:type="gramStart"/>
      <w:r>
        <w:rPr>
          <w:rFonts w:cs="宋体"/>
          <w:color w:val="auto"/>
          <w:sz w:val="22"/>
          <w:szCs w:val="22"/>
        </w:rPr>
        <w:t>质疑书</w:t>
      </w:r>
      <w:proofErr w:type="gramEnd"/>
      <w:r>
        <w:rPr>
          <w:rFonts w:cs="宋体"/>
          <w:color w:val="auto"/>
          <w:sz w:val="22"/>
          <w:szCs w:val="22"/>
        </w:rPr>
        <w:t>应当署名。质疑供应商为自然人的，应当由本人签字；质疑供应商为法人或者其他组织的，应当由法定代表人或者主要负责人签字盖章并加盖公章。</w:t>
      </w:r>
    </w:p>
    <w:p w:rsidR="00862E80" w:rsidRDefault="002639AA">
      <w:pPr>
        <w:pStyle w:val="a9"/>
        <w:spacing w:line="420" w:lineRule="exact"/>
        <w:ind w:firstLineChars="200" w:firstLine="440"/>
        <w:rPr>
          <w:rFonts w:cs="宋体"/>
          <w:color w:val="auto"/>
          <w:sz w:val="22"/>
          <w:szCs w:val="22"/>
        </w:rPr>
      </w:pPr>
      <w:r>
        <w:rPr>
          <w:rFonts w:cs="宋体"/>
          <w:color w:val="auto"/>
          <w:sz w:val="22"/>
          <w:szCs w:val="22"/>
        </w:rPr>
        <w:t>4.4质疑供应商可以委托代理人办理质疑事务。代理人办理质疑事务时，除提交</w:t>
      </w:r>
      <w:proofErr w:type="gramStart"/>
      <w:r>
        <w:rPr>
          <w:rFonts w:cs="宋体"/>
          <w:color w:val="auto"/>
          <w:sz w:val="22"/>
          <w:szCs w:val="22"/>
        </w:rPr>
        <w:t>质疑书</w:t>
      </w:r>
      <w:proofErr w:type="gramEnd"/>
      <w:r>
        <w:rPr>
          <w:rFonts w:cs="宋体"/>
          <w:color w:val="auto"/>
          <w:sz w:val="22"/>
          <w:szCs w:val="22"/>
        </w:rPr>
        <w:t>外，还应当提交质疑供应商的授权委托书，授权委托书应当载明委托代理的具体权限和事项。</w:t>
      </w:r>
    </w:p>
    <w:p w:rsidR="00862E80" w:rsidRDefault="002639AA">
      <w:pPr>
        <w:pStyle w:val="a9"/>
        <w:spacing w:line="420" w:lineRule="exact"/>
        <w:ind w:firstLineChars="200" w:firstLine="440"/>
        <w:rPr>
          <w:rFonts w:cs="宋体"/>
          <w:color w:val="auto"/>
          <w:sz w:val="22"/>
          <w:szCs w:val="22"/>
        </w:rPr>
      </w:pPr>
      <w:r>
        <w:rPr>
          <w:rFonts w:cs="宋体"/>
          <w:color w:val="auto"/>
          <w:sz w:val="22"/>
          <w:szCs w:val="22"/>
        </w:rPr>
        <w:t>4.5质疑供应商提起质疑应当符合下列条件：</w:t>
      </w:r>
    </w:p>
    <w:p w:rsidR="00862E80" w:rsidRDefault="002639AA">
      <w:pPr>
        <w:spacing w:line="420" w:lineRule="exact"/>
        <w:ind w:firstLineChars="200" w:firstLine="440"/>
        <w:rPr>
          <w:rFonts w:ascii="宋体" w:hAnsi="宋体" w:cs="宋体"/>
          <w:color w:val="auto"/>
          <w:kern w:val="1"/>
          <w:sz w:val="22"/>
          <w:szCs w:val="22"/>
        </w:rPr>
      </w:pPr>
      <w:r>
        <w:rPr>
          <w:rFonts w:ascii="宋体" w:hAnsi="宋体" w:cs="宋体"/>
          <w:color w:val="auto"/>
          <w:kern w:val="1"/>
          <w:sz w:val="22"/>
          <w:szCs w:val="22"/>
        </w:rPr>
        <w:t>（1）质疑供应商是参与所质疑政府采购活动的供应商；</w:t>
      </w:r>
    </w:p>
    <w:p w:rsidR="00862E80" w:rsidRDefault="002639AA">
      <w:pPr>
        <w:spacing w:line="420" w:lineRule="exact"/>
        <w:ind w:firstLineChars="200" w:firstLine="440"/>
        <w:rPr>
          <w:rFonts w:ascii="宋体" w:hAnsi="宋体" w:cs="宋体"/>
          <w:color w:val="auto"/>
          <w:kern w:val="1"/>
          <w:sz w:val="22"/>
          <w:szCs w:val="22"/>
        </w:rPr>
      </w:pPr>
      <w:r>
        <w:rPr>
          <w:rFonts w:ascii="宋体" w:hAnsi="宋体" w:cs="宋体"/>
          <w:color w:val="auto"/>
          <w:kern w:val="1"/>
          <w:sz w:val="22"/>
          <w:szCs w:val="22"/>
        </w:rPr>
        <w:t>（2）</w:t>
      </w:r>
      <w:proofErr w:type="gramStart"/>
      <w:r>
        <w:rPr>
          <w:rFonts w:ascii="宋体" w:hAnsi="宋体" w:cs="宋体"/>
          <w:color w:val="auto"/>
          <w:kern w:val="1"/>
          <w:sz w:val="22"/>
          <w:szCs w:val="22"/>
        </w:rPr>
        <w:t>质疑书</w:t>
      </w:r>
      <w:proofErr w:type="gramEnd"/>
      <w:r>
        <w:rPr>
          <w:rFonts w:ascii="宋体" w:hAnsi="宋体" w:cs="宋体"/>
          <w:color w:val="auto"/>
          <w:kern w:val="1"/>
          <w:sz w:val="22"/>
          <w:szCs w:val="22"/>
        </w:rPr>
        <w:t>内容符合本章第4.3项的规定；</w:t>
      </w:r>
    </w:p>
    <w:p w:rsidR="00862E80" w:rsidRDefault="002639AA">
      <w:pPr>
        <w:spacing w:line="420" w:lineRule="exact"/>
        <w:ind w:firstLineChars="200" w:firstLine="440"/>
        <w:rPr>
          <w:rFonts w:ascii="宋体" w:hAnsi="宋体" w:cs="宋体"/>
          <w:color w:val="auto"/>
          <w:kern w:val="1"/>
          <w:sz w:val="22"/>
          <w:szCs w:val="22"/>
        </w:rPr>
      </w:pPr>
      <w:r>
        <w:rPr>
          <w:rFonts w:ascii="宋体" w:hAnsi="宋体" w:cs="宋体"/>
          <w:color w:val="auto"/>
          <w:kern w:val="1"/>
          <w:sz w:val="22"/>
          <w:szCs w:val="22"/>
        </w:rPr>
        <w:t>（3）在质疑有效期限内提起质疑；</w:t>
      </w:r>
    </w:p>
    <w:p w:rsidR="00862E80" w:rsidRDefault="002639AA">
      <w:pPr>
        <w:spacing w:line="420" w:lineRule="exact"/>
        <w:ind w:firstLineChars="200" w:firstLine="440"/>
        <w:rPr>
          <w:rFonts w:ascii="宋体" w:hAnsi="宋体" w:cs="宋体"/>
          <w:color w:val="auto"/>
          <w:kern w:val="1"/>
          <w:sz w:val="22"/>
          <w:szCs w:val="22"/>
        </w:rPr>
      </w:pPr>
      <w:r>
        <w:rPr>
          <w:rFonts w:ascii="宋体" w:hAnsi="宋体" w:cs="宋体"/>
          <w:color w:val="auto"/>
          <w:kern w:val="1"/>
          <w:sz w:val="22"/>
          <w:szCs w:val="22"/>
        </w:rPr>
        <w:lastRenderedPageBreak/>
        <w:t>（4）属于所质疑的采购人或采购人委托的</w:t>
      </w:r>
      <w:r>
        <w:rPr>
          <w:rFonts w:cs="宋体"/>
          <w:color w:val="auto"/>
          <w:kern w:val="1"/>
          <w:sz w:val="22"/>
          <w:szCs w:val="22"/>
        </w:rPr>
        <w:t>采购代理机构</w:t>
      </w:r>
      <w:r>
        <w:rPr>
          <w:rFonts w:ascii="宋体" w:hAnsi="宋体" w:cs="宋体"/>
          <w:color w:val="auto"/>
          <w:kern w:val="1"/>
          <w:sz w:val="22"/>
          <w:szCs w:val="22"/>
        </w:rPr>
        <w:t>组织的采购活动；</w:t>
      </w:r>
    </w:p>
    <w:p w:rsidR="00862E80" w:rsidRDefault="002639AA">
      <w:pPr>
        <w:spacing w:line="420" w:lineRule="exact"/>
        <w:ind w:firstLineChars="200" w:firstLine="440"/>
        <w:rPr>
          <w:rFonts w:ascii="宋体" w:hAnsi="宋体" w:cs="宋体"/>
          <w:color w:val="auto"/>
          <w:kern w:val="1"/>
          <w:sz w:val="22"/>
          <w:szCs w:val="22"/>
        </w:rPr>
      </w:pPr>
      <w:r>
        <w:rPr>
          <w:rFonts w:ascii="宋体" w:hAnsi="宋体" w:cs="宋体"/>
          <w:color w:val="auto"/>
          <w:kern w:val="1"/>
          <w:sz w:val="22"/>
          <w:szCs w:val="22"/>
        </w:rPr>
        <w:t>（5）同一质疑事项未经采购人或采购人委托的</w:t>
      </w:r>
      <w:r>
        <w:rPr>
          <w:rFonts w:cs="宋体"/>
          <w:color w:val="auto"/>
          <w:kern w:val="1"/>
          <w:sz w:val="22"/>
          <w:szCs w:val="22"/>
        </w:rPr>
        <w:t>采购代理机构</w:t>
      </w:r>
      <w:r>
        <w:rPr>
          <w:rFonts w:ascii="宋体" w:hAnsi="宋体" w:cs="宋体"/>
          <w:color w:val="auto"/>
          <w:kern w:val="1"/>
          <w:sz w:val="22"/>
          <w:szCs w:val="22"/>
        </w:rPr>
        <w:t>质疑处理；</w:t>
      </w:r>
    </w:p>
    <w:p w:rsidR="00862E80" w:rsidRDefault="002639AA">
      <w:pPr>
        <w:spacing w:line="420" w:lineRule="exact"/>
        <w:ind w:firstLineChars="200" w:firstLine="440"/>
        <w:rPr>
          <w:rFonts w:ascii="宋体" w:hAnsi="宋体" w:cs="宋体"/>
          <w:color w:val="auto"/>
          <w:kern w:val="1"/>
          <w:sz w:val="22"/>
          <w:szCs w:val="22"/>
        </w:rPr>
      </w:pPr>
      <w:r>
        <w:rPr>
          <w:rFonts w:ascii="宋体" w:hAnsi="宋体" w:cs="宋体"/>
          <w:color w:val="auto"/>
          <w:kern w:val="1"/>
          <w:sz w:val="22"/>
          <w:szCs w:val="22"/>
        </w:rPr>
        <w:t>（6）财政部门规定的其他条件。</w:t>
      </w:r>
    </w:p>
    <w:p w:rsidR="00862E80" w:rsidRDefault="002639AA" w:rsidP="001643FF">
      <w:pPr>
        <w:spacing w:line="420" w:lineRule="exact"/>
        <w:ind w:firstLineChars="213" w:firstLine="469"/>
        <w:rPr>
          <w:rFonts w:ascii="宋体" w:hAnsi="宋体" w:cs="宋体"/>
          <w:color w:val="auto"/>
          <w:kern w:val="1"/>
          <w:sz w:val="22"/>
          <w:szCs w:val="22"/>
        </w:rPr>
      </w:pPr>
      <w:r>
        <w:rPr>
          <w:rFonts w:ascii="宋体" w:hAnsi="宋体" w:cs="宋体"/>
          <w:color w:val="auto"/>
          <w:kern w:val="1"/>
          <w:sz w:val="22"/>
          <w:szCs w:val="22"/>
        </w:rPr>
        <w:t>4.6采购</w:t>
      </w:r>
      <w:r>
        <w:rPr>
          <w:rFonts w:hint="eastAsia"/>
          <w:color w:val="auto"/>
          <w:kern w:val="1"/>
          <w:sz w:val="22"/>
          <w:szCs w:val="22"/>
        </w:rPr>
        <w:t>人或采购人委托的</w:t>
      </w:r>
      <w:r>
        <w:rPr>
          <w:rFonts w:cs="宋体"/>
          <w:color w:val="auto"/>
          <w:kern w:val="1"/>
          <w:sz w:val="22"/>
          <w:szCs w:val="22"/>
        </w:rPr>
        <w:t>采购代理机构</w:t>
      </w:r>
      <w:r>
        <w:rPr>
          <w:rFonts w:hint="eastAsia"/>
          <w:color w:val="auto"/>
          <w:kern w:val="1"/>
          <w:sz w:val="22"/>
          <w:szCs w:val="22"/>
        </w:rPr>
        <w:t>自受理质疑之日起七个工作日内，对质疑事项</w:t>
      </w:r>
      <w:proofErr w:type="gramStart"/>
      <w:r>
        <w:rPr>
          <w:rFonts w:hint="eastAsia"/>
          <w:color w:val="auto"/>
          <w:kern w:val="1"/>
          <w:sz w:val="22"/>
          <w:szCs w:val="22"/>
        </w:rPr>
        <w:t>作出</w:t>
      </w:r>
      <w:proofErr w:type="gramEnd"/>
      <w:r>
        <w:rPr>
          <w:rFonts w:hint="eastAsia"/>
          <w:color w:val="auto"/>
          <w:kern w:val="1"/>
          <w:sz w:val="22"/>
          <w:szCs w:val="22"/>
        </w:rPr>
        <w:t>答复，并以书面形式通知质疑供应商及其他有关供应商。</w:t>
      </w:r>
    </w:p>
    <w:p w:rsidR="00862E80" w:rsidRDefault="002639AA">
      <w:pPr>
        <w:pStyle w:val="a9"/>
        <w:spacing w:line="420" w:lineRule="exact"/>
        <w:ind w:leftChars="-10" w:left="1" w:hangingChars="10" w:hanging="22"/>
        <w:jc w:val="left"/>
        <w:rPr>
          <w:rFonts w:cs="宋体"/>
          <w:b/>
          <w:color w:val="auto"/>
          <w:sz w:val="22"/>
          <w:szCs w:val="22"/>
        </w:rPr>
      </w:pPr>
      <w:r>
        <w:rPr>
          <w:rFonts w:cs="宋体"/>
          <w:b/>
          <w:color w:val="auto"/>
          <w:sz w:val="22"/>
          <w:szCs w:val="22"/>
        </w:rPr>
        <w:t>5.投诉</w:t>
      </w:r>
    </w:p>
    <w:p w:rsidR="00862E80" w:rsidRDefault="002639AA">
      <w:pPr>
        <w:pStyle w:val="a9"/>
        <w:spacing w:line="420" w:lineRule="exact"/>
        <w:ind w:firstLineChars="212" w:firstLine="466"/>
        <w:jc w:val="left"/>
        <w:rPr>
          <w:rFonts w:cs="宋体"/>
          <w:color w:val="auto"/>
          <w:sz w:val="22"/>
          <w:szCs w:val="22"/>
        </w:rPr>
      </w:pPr>
      <w:r>
        <w:rPr>
          <w:rFonts w:cs="宋体"/>
          <w:color w:val="auto"/>
          <w:sz w:val="22"/>
          <w:szCs w:val="22"/>
        </w:rPr>
        <w:t>5.1供应商认为招标文件、采购过程、中标和成交结果使自己的合法权益受到损害的，应当首先依法向采购人或采购人委托的采购代理机构提出质疑。对采购人、采购代理机构的答复不满意，或者采购人、采购代理机构未在规定期限内做出答复的，供应商可以在答复期满后十五个工作日内向</w:t>
      </w:r>
      <w:r>
        <w:rPr>
          <w:rFonts w:cs="宋体" w:hint="eastAsia"/>
          <w:color w:val="auto"/>
          <w:sz w:val="22"/>
          <w:szCs w:val="22"/>
        </w:rPr>
        <w:t>南宁市邕宁区财政局</w:t>
      </w:r>
      <w:r>
        <w:rPr>
          <w:rFonts w:cs="宋体"/>
          <w:color w:val="auto"/>
          <w:sz w:val="22"/>
          <w:szCs w:val="22"/>
        </w:rPr>
        <w:t>政府采购监督管理部门提起投诉。</w:t>
      </w:r>
    </w:p>
    <w:p w:rsidR="00862E80" w:rsidRDefault="002639AA">
      <w:pPr>
        <w:pStyle w:val="a9"/>
        <w:spacing w:line="420" w:lineRule="exact"/>
        <w:ind w:firstLineChars="212" w:firstLine="466"/>
        <w:jc w:val="left"/>
        <w:rPr>
          <w:color w:val="auto"/>
          <w:sz w:val="22"/>
          <w:szCs w:val="22"/>
        </w:rPr>
      </w:pPr>
      <w:r>
        <w:rPr>
          <w:color w:val="auto"/>
          <w:sz w:val="22"/>
          <w:szCs w:val="22"/>
        </w:rPr>
        <w:t>5.2</w:t>
      </w:r>
      <w:r>
        <w:rPr>
          <w:rFonts w:hint="eastAsia"/>
          <w:color w:val="auto"/>
          <w:sz w:val="22"/>
          <w:szCs w:val="22"/>
        </w:rPr>
        <w:t>投诉人投诉时，应当提交投诉书，并按照被投诉采购人、</w:t>
      </w:r>
      <w:r>
        <w:rPr>
          <w:rFonts w:cs="宋体"/>
          <w:color w:val="auto"/>
          <w:sz w:val="22"/>
          <w:szCs w:val="22"/>
        </w:rPr>
        <w:t>采购代理机构</w:t>
      </w:r>
      <w:r>
        <w:rPr>
          <w:rFonts w:hint="eastAsia"/>
          <w:color w:val="auto"/>
          <w:sz w:val="22"/>
          <w:szCs w:val="22"/>
        </w:rPr>
        <w:t>和与投诉事项有关的供应商数量提供投诉书的副本。投诉书应当包括下列主要内容（如材料中有外文资料应同时附上对应的中文译本）：</w:t>
      </w:r>
    </w:p>
    <w:p w:rsidR="00862E80" w:rsidRDefault="002639AA">
      <w:pPr>
        <w:pStyle w:val="a9"/>
        <w:spacing w:line="420" w:lineRule="exact"/>
        <w:ind w:firstLineChars="200" w:firstLine="440"/>
        <w:jc w:val="left"/>
        <w:rPr>
          <w:color w:val="auto"/>
          <w:sz w:val="22"/>
          <w:szCs w:val="22"/>
        </w:rPr>
      </w:pPr>
      <w:r>
        <w:rPr>
          <w:rFonts w:cs="宋体"/>
          <w:color w:val="auto"/>
          <w:sz w:val="22"/>
          <w:szCs w:val="22"/>
        </w:rPr>
        <w:t>（1）投诉人和被投诉人的名称、地址、电话等；</w:t>
      </w:r>
    </w:p>
    <w:p w:rsidR="00862E80" w:rsidRDefault="002639AA">
      <w:pPr>
        <w:pStyle w:val="a9"/>
        <w:spacing w:line="420" w:lineRule="exact"/>
        <w:ind w:firstLineChars="200" w:firstLine="440"/>
        <w:jc w:val="left"/>
        <w:rPr>
          <w:color w:val="auto"/>
          <w:sz w:val="22"/>
          <w:szCs w:val="22"/>
        </w:rPr>
      </w:pPr>
      <w:r>
        <w:rPr>
          <w:rFonts w:cs="宋体"/>
          <w:color w:val="auto"/>
          <w:sz w:val="22"/>
          <w:szCs w:val="22"/>
        </w:rPr>
        <w:t>（2）具体的投诉事项及事实依据；</w:t>
      </w:r>
    </w:p>
    <w:p w:rsidR="00862E80" w:rsidRDefault="002639AA">
      <w:pPr>
        <w:pStyle w:val="a9"/>
        <w:spacing w:line="420" w:lineRule="exact"/>
        <w:ind w:firstLineChars="200" w:firstLine="440"/>
        <w:jc w:val="left"/>
        <w:rPr>
          <w:color w:val="auto"/>
          <w:sz w:val="22"/>
          <w:szCs w:val="22"/>
        </w:rPr>
      </w:pPr>
      <w:r>
        <w:rPr>
          <w:rFonts w:cs="宋体"/>
          <w:color w:val="auto"/>
          <w:sz w:val="22"/>
          <w:szCs w:val="22"/>
        </w:rPr>
        <w:t>（3）质疑和质疑答复情况及相关证明材料；</w:t>
      </w:r>
    </w:p>
    <w:p w:rsidR="00862E80" w:rsidRDefault="002639AA">
      <w:pPr>
        <w:pStyle w:val="a9"/>
        <w:spacing w:line="420" w:lineRule="exact"/>
        <w:ind w:firstLineChars="200" w:firstLine="440"/>
        <w:jc w:val="left"/>
        <w:rPr>
          <w:rFonts w:cs="宋体"/>
          <w:color w:val="auto"/>
          <w:sz w:val="22"/>
          <w:szCs w:val="22"/>
        </w:rPr>
      </w:pPr>
      <w:r>
        <w:rPr>
          <w:rFonts w:cs="宋体"/>
          <w:color w:val="auto"/>
          <w:sz w:val="22"/>
          <w:szCs w:val="22"/>
        </w:rPr>
        <w:t>（4）提起投诉的日期。投诉书应当署名。投诉人为自然人的，应当由本人签字；投诉人为法人或者其他组织的，应当由法定代表人或者主要负责人签字盖章并加盖公章。</w:t>
      </w:r>
    </w:p>
    <w:p w:rsidR="00862E80" w:rsidRDefault="002639AA" w:rsidP="001643FF">
      <w:pPr>
        <w:pStyle w:val="a9"/>
        <w:spacing w:line="420" w:lineRule="exact"/>
        <w:ind w:firstLineChars="213" w:firstLine="469"/>
        <w:rPr>
          <w:color w:val="auto"/>
          <w:sz w:val="22"/>
          <w:szCs w:val="22"/>
        </w:rPr>
      </w:pPr>
      <w:r>
        <w:rPr>
          <w:color w:val="auto"/>
          <w:sz w:val="22"/>
          <w:szCs w:val="22"/>
        </w:rPr>
        <w:t>5.3</w:t>
      </w:r>
      <w:r>
        <w:rPr>
          <w:rFonts w:hint="eastAsia"/>
          <w:color w:val="auto"/>
          <w:sz w:val="22"/>
          <w:szCs w:val="22"/>
        </w:rPr>
        <w:t>投诉人可以委托代理人办理投诉事务。代理人办理投诉事务时，除提交投诉书外，还应当提交投诉人的授权委托书，授权委托书应当载明委托代理的具体权限和事项。</w:t>
      </w:r>
    </w:p>
    <w:p w:rsidR="00862E80" w:rsidRDefault="002639AA" w:rsidP="001643FF">
      <w:pPr>
        <w:pStyle w:val="a9"/>
        <w:spacing w:line="420" w:lineRule="exact"/>
        <w:ind w:firstLineChars="213" w:firstLine="469"/>
        <w:rPr>
          <w:rFonts w:cs="宋体"/>
          <w:color w:val="auto"/>
          <w:sz w:val="22"/>
          <w:szCs w:val="22"/>
        </w:rPr>
      </w:pPr>
      <w:r>
        <w:rPr>
          <w:color w:val="auto"/>
          <w:sz w:val="22"/>
          <w:szCs w:val="22"/>
        </w:rPr>
        <w:t xml:space="preserve">5.4  </w:t>
      </w:r>
      <w:r>
        <w:rPr>
          <w:rFonts w:hint="eastAsia"/>
          <w:color w:val="auto"/>
          <w:sz w:val="22"/>
          <w:szCs w:val="22"/>
        </w:rPr>
        <w:t>投诉人提起投诉应当符合下列条件：</w:t>
      </w:r>
    </w:p>
    <w:p w:rsidR="00862E80" w:rsidRDefault="002639AA">
      <w:pPr>
        <w:spacing w:line="420" w:lineRule="exact"/>
        <w:ind w:firstLine="720"/>
        <w:rPr>
          <w:rFonts w:ascii="宋体" w:hAnsi="宋体" w:cs="宋体"/>
          <w:color w:val="auto"/>
          <w:kern w:val="1"/>
          <w:sz w:val="22"/>
          <w:szCs w:val="22"/>
        </w:rPr>
      </w:pPr>
      <w:r>
        <w:rPr>
          <w:rFonts w:ascii="宋体" w:hAnsi="宋体" w:cs="宋体"/>
          <w:color w:val="auto"/>
          <w:kern w:val="1"/>
          <w:sz w:val="22"/>
          <w:szCs w:val="22"/>
        </w:rPr>
        <w:t>（1）投诉人是参与所投诉政府采购活动的供应商；</w:t>
      </w:r>
    </w:p>
    <w:p w:rsidR="00862E80" w:rsidRDefault="002639AA">
      <w:pPr>
        <w:spacing w:line="420" w:lineRule="exact"/>
        <w:ind w:firstLine="720"/>
        <w:rPr>
          <w:rFonts w:ascii="宋体" w:hAnsi="宋体" w:cs="宋体"/>
          <w:color w:val="auto"/>
          <w:kern w:val="1"/>
          <w:sz w:val="22"/>
          <w:szCs w:val="22"/>
        </w:rPr>
      </w:pPr>
      <w:r>
        <w:rPr>
          <w:rFonts w:ascii="宋体" w:hAnsi="宋体" w:cs="宋体"/>
          <w:color w:val="auto"/>
          <w:kern w:val="1"/>
          <w:sz w:val="22"/>
          <w:szCs w:val="22"/>
        </w:rPr>
        <w:t>（2）提起投诉前已依法进行质疑；</w:t>
      </w:r>
    </w:p>
    <w:p w:rsidR="00862E80" w:rsidRDefault="002639AA">
      <w:pPr>
        <w:spacing w:line="420" w:lineRule="exact"/>
        <w:ind w:firstLine="720"/>
        <w:rPr>
          <w:rFonts w:ascii="宋体" w:hAnsi="宋体" w:cs="宋体"/>
          <w:color w:val="auto"/>
          <w:kern w:val="1"/>
          <w:sz w:val="22"/>
          <w:szCs w:val="22"/>
        </w:rPr>
      </w:pPr>
      <w:r>
        <w:rPr>
          <w:rFonts w:ascii="宋体" w:hAnsi="宋体" w:cs="宋体"/>
          <w:color w:val="auto"/>
          <w:kern w:val="1"/>
          <w:sz w:val="22"/>
          <w:szCs w:val="22"/>
        </w:rPr>
        <w:t>（3）投诉书内容符合本章第5.2项的规定；</w:t>
      </w:r>
    </w:p>
    <w:p w:rsidR="00862E80" w:rsidRDefault="002639AA">
      <w:pPr>
        <w:spacing w:line="420" w:lineRule="exact"/>
        <w:ind w:firstLine="720"/>
        <w:rPr>
          <w:rFonts w:ascii="宋体" w:hAnsi="宋体" w:cs="宋体"/>
          <w:color w:val="auto"/>
          <w:kern w:val="1"/>
          <w:sz w:val="22"/>
          <w:szCs w:val="22"/>
        </w:rPr>
      </w:pPr>
      <w:r>
        <w:rPr>
          <w:rFonts w:ascii="宋体" w:hAnsi="宋体" w:cs="宋体"/>
          <w:color w:val="auto"/>
          <w:kern w:val="1"/>
          <w:sz w:val="22"/>
          <w:szCs w:val="22"/>
        </w:rPr>
        <w:t>（4）在投诉有效期限内提起投诉；</w:t>
      </w:r>
    </w:p>
    <w:p w:rsidR="00862E80" w:rsidRDefault="002639AA">
      <w:pPr>
        <w:spacing w:line="420" w:lineRule="exact"/>
        <w:ind w:firstLine="720"/>
        <w:rPr>
          <w:rFonts w:ascii="宋体" w:hAnsi="宋体" w:cs="宋体"/>
          <w:color w:val="auto"/>
          <w:kern w:val="1"/>
          <w:sz w:val="22"/>
          <w:szCs w:val="22"/>
        </w:rPr>
      </w:pPr>
      <w:r>
        <w:rPr>
          <w:rFonts w:ascii="宋体" w:hAnsi="宋体" w:cs="宋体"/>
          <w:color w:val="auto"/>
          <w:kern w:val="1"/>
          <w:sz w:val="22"/>
          <w:szCs w:val="22"/>
        </w:rPr>
        <w:t>（5）属于</w:t>
      </w:r>
      <w:r>
        <w:rPr>
          <w:rFonts w:ascii="宋体" w:hAnsi="宋体" w:cs="宋体" w:hint="eastAsia"/>
          <w:color w:val="auto"/>
          <w:kern w:val="1"/>
          <w:sz w:val="22"/>
          <w:szCs w:val="22"/>
        </w:rPr>
        <w:t>南宁市邕宁区财政局</w:t>
      </w:r>
      <w:r>
        <w:rPr>
          <w:rFonts w:ascii="宋体" w:hAnsi="宋体" w:cs="宋体"/>
          <w:color w:val="auto"/>
          <w:kern w:val="1"/>
          <w:sz w:val="22"/>
          <w:szCs w:val="22"/>
        </w:rPr>
        <w:t>政府采购监督管理部门管辖；</w:t>
      </w:r>
    </w:p>
    <w:p w:rsidR="00862E80" w:rsidRDefault="002639AA">
      <w:pPr>
        <w:spacing w:line="420" w:lineRule="exact"/>
        <w:ind w:firstLine="720"/>
        <w:rPr>
          <w:rFonts w:ascii="宋体" w:hAnsi="宋体" w:cs="宋体"/>
          <w:color w:val="auto"/>
          <w:kern w:val="1"/>
          <w:sz w:val="22"/>
          <w:szCs w:val="22"/>
        </w:rPr>
      </w:pPr>
      <w:r>
        <w:rPr>
          <w:rFonts w:ascii="宋体" w:hAnsi="宋体" w:cs="宋体"/>
          <w:color w:val="auto"/>
          <w:kern w:val="1"/>
          <w:sz w:val="22"/>
          <w:szCs w:val="22"/>
        </w:rPr>
        <w:t>（6）同一投诉事项未经</w:t>
      </w:r>
      <w:r>
        <w:rPr>
          <w:rFonts w:ascii="宋体" w:hAnsi="宋体" w:cs="宋体" w:hint="eastAsia"/>
          <w:color w:val="auto"/>
          <w:kern w:val="1"/>
          <w:sz w:val="22"/>
          <w:szCs w:val="22"/>
        </w:rPr>
        <w:t>南宁市邕宁区财政局</w:t>
      </w:r>
      <w:r>
        <w:rPr>
          <w:rFonts w:ascii="宋体" w:hAnsi="宋体" w:cs="宋体"/>
          <w:color w:val="auto"/>
          <w:kern w:val="1"/>
          <w:sz w:val="22"/>
          <w:szCs w:val="22"/>
        </w:rPr>
        <w:t>政府采购监督管理部门投诉处理；</w:t>
      </w:r>
    </w:p>
    <w:p w:rsidR="00862E80" w:rsidRDefault="002639AA">
      <w:pPr>
        <w:spacing w:line="420" w:lineRule="exact"/>
        <w:ind w:firstLine="720"/>
        <w:rPr>
          <w:rFonts w:ascii="宋体" w:hAnsi="宋体" w:cs="宋体"/>
          <w:color w:val="auto"/>
          <w:kern w:val="1"/>
          <w:sz w:val="22"/>
          <w:szCs w:val="22"/>
        </w:rPr>
      </w:pPr>
      <w:r>
        <w:rPr>
          <w:rFonts w:ascii="宋体" w:hAnsi="宋体" w:cs="宋体"/>
          <w:color w:val="auto"/>
          <w:kern w:val="1"/>
          <w:sz w:val="22"/>
          <w:szCs w:val="22"/>
        </w:rPr>
        <w:t>（7）国务院财政部门规定的其他条件。</w:t>
      </w:r>
    </w:p>
    <w:p w:rsidR="00862E80" w:rsidRDefault="002639AA">
      <w:pPr>
        <w:spacing w:line="420" w:lineRule="exact"/>
        <w:ind w:firstLineChars="200" w:firstLine="440"/>
        <w:rPr>
          <w:rFonts w:ascii="宋体" w:hAnsi="宋体" w:cs="宋体"/>
          <w:color w:val="auto"/>
          <w:kern w:val="1"/>
          <w:sz w:val="22"/>
          <w:szCs w:val="22"/>
        </w:rPr>
      </w:pPr>
      <w:r>
        <w:rPr>
          <w:rFonts w:ascii="宋体" w:hAnsi="宋体" w:cs="宋体"/>
          <w:color w:val="auto"/>
          <w:kern w:val="1"/>
          <w:sz w:val="22"/>
          <w:szCs w:val="22"/>
        </w:rPr>
        <w:t>5.5</w:t>
      </w:r>
      <w:r>
        <w:rPr>
          <w:rFonts w:ascii="宋体" w:hAnsi="宋体" w:cs="宋体" w:hint="eastAsia"/>
          <w:color w:val="auto"/>
          <w:kern w:val="1"/>
          <w:sz w:val="22"/>
          <w:szCs w:val="22"/>
        </w:rPr>
        <w:t>南宁市邕宁区财政局</w:t>
      </w:r>
      <w:r>
        <w:rPr>
          <w:rFonts w:ascii="宋体" w:hAnsi="宋体" w:cs="宋体"/>
          <w:color w:val="auto"/>
          <w:kern w:val="1"/>
          <w:sz w:val="22"/>
          <w:szCs w:val="22"/>
        </w:rPr>
        <w:t>政府采购监督管理部门</w:t>
      </w:r>
      <w:r>
        <w:rPr>
          <w:rFonts w:hint="eastAsia"/>
          <w:color w:val="auto"/>
          <w:kern w:val="1"/>
          <w:sz w:val="22"/>
          <w:szCs w:val="22"/>
        </w:rPr>
        <w:t>自受理投诉之日起三十个工作日内，对投诉事项</w:t>
      </w:r>
      <w:proofErr w:type="gramStart"/>
      <w:r>
        <w:rPr>
          <w:rFonts w:hint="eastAsia"/>
          <w:color w:val="auto"/>
          <w:kern w:val="1"/>
          <w:sz w:val="22"/>
          <w:szCs w:val="22"/>
        </w:rPr>
        <w:t>作出</w:t>
      </w:r>
      <w:proofErr w:type="gramEnd"/>
      <w:r>
        <w:rPr>
          <w:rFonts w:hint="eastAsia"/>
          <w:color w:val="auto"/>
          <w:kern w:val="1"/>
          <w:sz w:val="22"/>
          <w:szCs w:val="22"/>
        </w:rPr>
        <w:t>处理决定，并以书面形式通知投诉人、被投诉人及其他与投诉处理结果有利害关系的政府采购当</w:t>
      </w:r>
      <w:r>
        <w:rPr>
          <w:rFonts w:ascii="宋体" w:hAnsi="宋体" w:cs="宋体"/>
          <w:color w:val="auto"/>
          <w:kern w:val="1"/>
          <w:sz w:val="22"/>
          <w:szCs w:val="22"/>
        </w:rPr>
        <w:t>事人。</w:t>
      </w:r>
    </w:p>
    <w:p w:rsidR="00862E80" w:rsidRDefault="002639AA">
      <w:pPr>
        <w:spacing w:line="420" w:lineRule="exact"/>
        <w:ind w:firstLineChars="200" w:firstLine="440"/>
        <w:rPr>
          <w:rFonts w:ascii="宋体" w:hAnsi="宋体" w:cs="宋体"/>
          <w:color w:val="auto"/>
          <w:kern w:val="1"/>
          <w:sz w:val="22"/>
          <w:szCs w:val="22"/>
        </w:rPr>
      </w:pPr>
      <w:r>
        <w:rPr>
          <w:rFonts w:ascii="宋体" w:hAnsi="宋体" w:cs="宋体"/>
          <w:color w:val="auto"/>
          <w:kern w:val="1"/>
          <w:sz w:val="22"/>
          <w:szCs w:val="22"/>
        </w:rPr>
        <w:t>5.6</w:t>
      </w:r>
      <w:r>
        <w:rPr>
          <w:rFonts w:ascii="宋体" w:hAnsi="宋体" w:cs="宋体" w:hint="eastAsia"/>
          <w:color w:val="auto"/>
          <w:kern w:val="1"/>
          <w:sz w:val="22"/>
          <w:szCs w:val="22"/>
        </w:rPr>
        <w:t>南宁市邕宁区财政局政府采购监督管理部门</w:t>
      </w:r>
      <w:r>
        <w:rPr>
          <w:rFonts w:ascii="宋体" w:hAnsi="宋体" w:cs="宋体"/>
          <w:color w:val="auto"/>
          <w:kern w:val="1"/>
          <w:sz w:val="22"/>
          <w:szCs w:val="22"/>
        </w:rPr>
        <w:t>在处理投诉事项期间，可以视具体情况暂停采购活动。</w:t>
      </w:r>
    </w:p>
    <w:p w:rsidR="00862E80" w:rsidRDefault="002639AA">
      <w:pPr>
        <w:pStyle w:val="a9"/>
        <w:spacing w:line="420" w:lineRule="exact"/>
        <w:jc w:val="center"/>
        <w:rPr>
          <w:rFonts w:ascii="Times New Roman" w:hAnsi="Times New Roman"/>
          <w:b/>
          <w:color w:val="auto"/>
          <w:sz w:val="22"/>
          <w:szCs w:val="22"/>
        </w:rPr>
      </w:pPr>
      <w:bookmarkStart w:id="29" w:name="_Toc401396876"/>
      <w:bookmarkStart w:id="30" w:name="_Toc213326417"/>
      <w:bookmarkEnd w:id="29"/>
      <w:bookmarkEnd w:id="30"/>
      <w:r>
        <w:rPr>
          <w:rFonts w:ascii="Times New Roman" w:hAnsi="Times New Roman" w:hint="eastAsia"/>
          <w:b/>
          <w:color w:val="auto"/>
          <w:sz w:val="28"/>
          <w:szCs w:val="28"/>
        </w:rPr>
        <w:t>二、公开招标文件</w:t>
      </w:r>
    </w:p>
    <w:p w:rsidR="00862E80" w:rsidRDefault="002639AA">
      <w:pPr>
        <w:pStyle w:val="a9"/>
        <w:spacing w:line="420" w:lineRule="exact"/>
        <w:contextualSpacing/>
        <w:rPr>
          <w:rFonts w:cs="宋体"/>
          <w:b/>
          <w:color w:val="auto"/>
          <w:sz w:val="22"/>
          <w:szCs w:val="22"/>
        </w:rPr>
      </w:pPr>
      <w:r>
        <w:rPr>
          <w:rFonts w:cs="宋体"/>
          <w:b/>
          <w:color w:val="auto"/>
          <w:sz w:val="22"/>
          <w:szCs w:val="22"/>
        </w:rPr>
        <w:lastRenderedPageBreak/>
        <w:t>6.公开招标文件的组成</w:t>
      </w:r>
    </w:p>
    <w:p w:rsidR="00862E80" w:rsidRDefault="002639AA">
      <w:pPr>
        <w:pStyle w:val="a9"/>
        <w:spacing w:line="420" w:lineRule="exact"/>
        <w:ind w:firstLine="359"/>
        <w:contextualSpacing/>
        <w:rPr>
          <w:rFonts w:cs="宋体"/>
          <w:color w:val="auto"/>
          <w:sz w:val="22"/>
          <w:szCs w:val="22"/>
        </w:rPr>
      </w:pPr>
      <w:r>
        <w:rPr>
          <w:rFonts w:cs="宋体"/>
          <w:color w:val="auto"/>
          <w:sz w:val="22"/>
          <w:szCs w:val="22"/>
        </w:rPr>
        <w:t>6.1本</w:t>
      </w:r>
      <w:r>
        <w:rPr>
          <w:rFonts w:cs="宋体"/>
          <w:bCs/>
          <w:color w:val="auto"/>
          <w:sz w:val="22"/>
          <w:szCs w:val="22"/>
        </w:rPr>
        <w:t>公开招标</w:t>
      </w:r>
      <w:r>
        <w:rPr>
          <w:rFonts w:cs="宋体"/>
          <w:color w:val="auto"/>
          <w:sz w:val="22"/>
          <w:szCs w:val="22"/>
        </w:rPr>
        <w:t>文件包括六个章节，各章的内容如下：</w:t>
      </w:r>
    </w:p>
    <w:p w:rsidR="00862E80" w:rsidRDefault="002639AA">
      <w:pPr>
        <w:pStyle w:val="a9"/>
        <w:spacing w:line="420" w:lineRule="exact"/>
        <w:ind w:firstLine="718"/>
        <w:contextualSpacing/>
        <w:rPr>
          <w:rFonts w:cs="宋体"/>
          <w:color w:val="auto"/>
          <w:sz w:val="22"/>
          <w:szCs w:val="22"/>
        </w:rPr>
      </w:pPr>
      <w:r>
        <w:rPr>
          <w:rFonts w:cs="宋体"/>
          <w:color w:val="auto"/>
          <w:sz w:val="22"/>
          <w:szCs w:val="22"/>
        </w:rPr>
        <w:t>第一章</w:t>
      </w:r>
      <w:r>
        <w:rPr>
          <w:rFonts w:cs="宋体" w:hint="eastAsia"/>
          <w:color w:val="auto"/>
          <w:sz w:val="22"/>
          <w:szCs w:val="22"/>
        </w:rPr>
        <w:t>招标</w:t>
      </w:r>
      <w:r>
        <w:rPr>
          <w:rFonts w:cs="宋体"/>
          <w:color w:val="auto"/>
          <w:sz w:val="22"/>
          <w:szCs w:val="22"/>
        </w:rPr>
        <w:t>公告</w:t>
      </w:r>
    </w:p>
    <w:p w:rsidR="00862E80" w:rsidRDefault="002639AA">
      <w:pPr>
        <w:pStyle w:val="a9"/>
        <w:spacing w:line="420" w:lineRule="exact"/>
        <w:ind w:firstLine="718"/>
        <w:contextualSpacing/>
        <w:rPr>
          <w:rFonts w:cs="宋体"/>
          <w:color w:val="auto"/>
          <w:sz w:val="22"/>
          <w:szCs w:val="22"/>
        </w:rPr>
      </w:pPr>
      <w:r>
        <w:rPr>
          <w:rFonts w:cs="宋体"/>
          <w:color w:val="auto"/>
          <w:sz w:val="22"/>
          <w:szCs w:val="22"/>
        </w:rPr>
        <w:t>第二章</w:t>
      </w:r>
      <w:r>
        <w:rPr>
          <w:rFonts w:cs="宋体" w:hint="eastAsia"/>
          <w:color w:val="auto"/>
          <w:sz w:val="22"/>
          <w:szCs w:val="22"/>
        </w:rPr>
        <w:t>采购需求</w:t>
      </w:r>
    </w:p>
    <w:p w:rsidR="00862E80" w:rsidRDefault="002639AA">
      <w:pPr>
        <w:pStyle w:val="a9"/>
        <w:spacing w:line="420" w:lineRule="exact"/>
        <w:ind w:firstLine="718"/>
        <w:contextualSpacing/>
        <w:rPr>
          <w:rFonts w:cs="宋体"/>
          <w:color w:val="auto"/>
          <w:sz w:val="22"/>
          <w:szCs w:val="22"/>
        </w:rPr>
      </w:pPr>
      <w:r>
        <w:rPr>
          <w:rFonts w:cs="宋体"/>
          <w:color w:val="auto"/>
          <w:sz w:val="22"/>
          <w:szCs w:val="22"/>
        </w:rPr>
        <w:t>第三章评标方法</w:t>
      </w:r>
    </w:p>
    <w:p w:rsidR="00862E80" w:rsidRDefault="002639AA">
      <w:pPr>
        <w:pStyle w:val="a9"/>
        <w:spacing w:line="420" w:lineRule="exact"/>
        <w:ind w:firstLine="718"/>
        <w:contextualSpacing/>
        <w:rPr>
          <w:rFonts w:cs="宋体"/>
          <w:color w:val="auto"/>
          <w:sz w:val="22"/>
          <w:szCs w:val="22"/>
        </w:rPr>
      </w:pPr>
      <w:r>
        <w:rPr>
          <w:rFonts w:cs="宋体"/>
          <w:color w:val="auto"/>
          <w:sz w:val="22"/>
          <w:szCs w:val="22"/>
        </w:rPr>
        <w:t>第四章投标人须知</w:t>
      </w:r>
    </w:p>
    <w:p w:rsidR="00862E80" w:rsidRDefault="002639AA">
      <w:pPr>
        <w:pStyle w:val="a9"/>
        <w:spacing w:line="420" w:lineRule="exact"/>
        <w:ind w:firstLine="718"/>
        <w:contextualSpacing/>
        <w:rPr>
          <w:rFonts w:cs="宋体"/>
          <w:color w:val="auto"/>
          <w:sz w:val="22"/>
          <w:szCs w:val="22"/>
        </w:rPr>
      </w:pPr>
      <w:r>
        <w:rPr>
          <w:rFonts w:cs="宋体"/>
          <w:color w:val="auto"/>
          <w:sz w:val="22"/>
          <w:szCs w:val="22"/>
        </w:rPr>
        <w:t>第五章投标文件格式</w:t>
      </w:r>
    </w:p>
    <w:p w:rsidR="00862E80" w:rsidRDefault="002639AA">
      <w:pPr>
        <w:pStyle w:val="a9"/>
        <w:spacing w:line="420" w:lineRule="exact"/>
        <w:ind w:firstLine="718"/>
        <w:contextualSpacing/>
        <w:rPr>
          <w:rFonts w:cs="宋体"/>
          <w:color w:val="auto"/>
          <w:sz w:val="22"/>
          <w:szCs w:val="22"/>
        </w:rPr>
      </w:pPr>
      <w:r>
        <w:rPr>
          <w:rFonts w:cs="宋体"/>
          <w:color w:val="auto"/>
          <w:sz w:val="22"/>
          <w:szCs w:val="22"/>
        </w:rPr>
        <w:t>第六章合同条款及格式</w:t>
      </w:r>
    </w:p>
    <w:p w:rsidR="00862E80" w:rsidRDefault="002639AA">
      <w:pPr>
        <w:pStyle w:val="a9"/>
        <w:spacing w:line="420" w:lineRule="exact"/>
        <w:ind w:firstLine="462"/>
        <w:contextualSpacing/>
        <w:rPr>
          <w:rFonts w:cs="宋体"/>
          <w:color w:val="auto"/>
          <w:sz w:val="22"/>
          <w:szCs w:val="22"/>
        </w:rPr>
      </w:pPr>
      <w:r>
        <w:rPr>
          <w:rFonts w:cs="宋体"/>
          <w:color w:val="auto"/>
          <w:sz w:val="22"/>
          <w:szCs w:val="22"/>
        </w:rPr>
        <w:t>6.2根据本章第7.1项的规定对公开招标文件所做的澄清、修改，构成招标文件的组成部分。当公开招标文件与招标文件的澄清和修改就同一内容的表述不一致时，以最后发出的书面文件为准。</w:t>
      </w:r>
    </w:p>
    <w:p w:rsidR="00862E80" w:rsidRDefault="002639AA">
      <w:pPr>
        <w:pStyle w:val="a9"/>
        <w:spacing w:line="420" w:lineRule="exact"/>
        <w:contextualSpacing/>
        <w:rPr>
          <w:rFonts w:cs="宋体"/>
          <w:b/>
          <w:color w:val="auto"/>
          <w:sz w:val="22"/>
          <w:szCs w:val="22"/>
        </w:rPr>
      </w:pPr>
      <w:r>
        <w:rPr>
          <w:rFonts w:cs="宋体"/>
          <w:b/>
          <w:color w:val="auto"/>
          <w:sz w:val="22"/>
          <w:szCs w:val="22"/>
        </w:rPr>
        <w:t>7.招标文件的澄清和修改</w:t>
      </w:r>
    </w:p>
    <w:p w:rsidR="00862E80" w:rsidRDefault="002639AA">
      <w:pPr>
        <w:pStyle w:val="a9"/>
        <w:spacing w:line="420" w:lineRule="exact"/>
        <w:ind w:firstLine="480"/>
        <w:contextualSpacing/>
        <w:rPr>
          <w:rFonts w:cs="宋体"/>
          <w:color w:val="auto"/>
          <w:sz w:val="22"/>
          <w:szCs w:val="22"/>
        </w:rPr>
      </w:pPr>
      <w:r>
        <w:rPr>
          <w:rFonts w:cs="宋体"/>
          <w:color w:val="auto"/>
          <w:sz w:val="22"/>
          <w:szCs w:val="22"/>
        </w:rPr>
        <w:t>7.1投标人应认真审阅</w:t>
      </w:r>
      <w:proofErr w:type="gramStart"/>
      <w:r>
        <w:rPr>
          <w:rFonts w:cs="宋体"/>
          <w:color w:val="auto"/>
          <w:sz w:val="22"/>
          <w:szCs w:val="22"/>
        </w:rPr>
        <w:t>本公开</w:t>
      </w:r>
      <w:proofErr w:type="gramEnd"/>
      <w:r>
        <w:rPr>
          <w:rFonts w:cs="宋体"/>
          <w:color w:val="auto"/>
          <w:sz w:val="22"/>
          <w:szCs w:val="22"/>
        </w:rPr>
        <w:t>招标文件，如有疑问，或发现其中有误或有要求不合理的，应在投标人须知前附表规定的</w:t>
      </w:r>
      <w:r>
        <w:rPr>
          <w:rFonts w:cs="宋体"/>
          <w:color w:val="auto"/>
          <w:kern w:val="0"/>
          <w:sz w:val="22"/>
          <w:szCs w:val="22"/>
        </w:rPr>
        <w:t>投标人要求澄清的截止时间</w:t>
      </w:r>
      <w:r>
        <w:rPr>
          <w:rFonts w:cs="宋体"/>
          <w:color w:val="auto"/>
          <w:sz w:val="22"/>
          <w:szCs w:val="22"/>
        </w:rPr>
        <w:t>前以书面形式要求采购人或采购代理机构对招标文件予以澄清；否则，由此产生的后果由投标人自行负责。</w:t>
      </w:r>
    </w:p>
    <w:p w:rsidR="00862E80" w:rsidRDefault="002639AA">
      <w:pPr>
        <w:pStyle w:val="a9"/>
        <w:spacing w:line="420" w:lineRule="exact"/>
        <w:ind w:firstLine="360"/>
        <w:contextualSpacing/>
        <w:rPr>
          <w:rFonts w:cs="宋体"/>
          <w:color w:val="auto"/>
          <w:sz w:val="22"/>
          <w:szCs w:val="22"/>
        </w:rPr>
      </w:pPr>
      <w:r>
        <w:rPr>
          <w:rFonts w:cs="宋体"/>
          <w:color w:val="auto"/>
          <w:sz w:val="22"/>
          <w:szCs w:val="22"/>
        </w:rPr>
        <w:t>7.2采购人或采购代理机构必须在投标截止时间十五日前，以书面形式答复投标人要求澄清的问题，并将不包含问题来源的澄清通知所有招标文件收受人，除书面澄清以外的其他澄清方式及澄清内容均无效；</w:t>
      </w:r>
      <w:r>
        <w:rPr>
          <w:rFonts w:cs="宋体"/>
          <w:color w:val="auto"/>
          <w:kern w:val="0"/>
          <w:sz w:val="22"/>
          <w:szCs w:val="22"/>
        </w:rPr>
        <w:t>同时，采购代理机构</w:t>
      </w:r>
      <w:r>
        <w:rPr>
          <w:rFonts w:hint="eastAsia"/>
          <w:color w:val="auto"/>
          <w:sz w:val="22"/>
          <w:szCs w:val="22"/>
        </w:rPr>
        <w:t>在</w:t>
      </w:r>
      <w:r>
        <w:rPr>
          <w:rFonts w:cs="宋体"/>
          <w:color w:val="auto"/>
          <w:kern w:val="0"/>
          <w:sz w:val="22"/>
          <w:szCs w:val="22"/>
        </w:rPr>
        <w:t>本章第2.1项规定的政府采购信息发布媒体上</w:t>
      </w:r>
      <w:r>
        <w:rPr>
          <w:rFonts w:hint="eastAsia"/>
          <w:color w:val="auto"/>
          <w:sz w:val="22"/>
          <w:szCs w:val="22"/>
        </w:rPr>
        <w:t>发布更正公告，一经在南宁市公共资源交易中心网站发布，视作已发放给所有</w:t>
      </w:r>
      <w:r>
        <w:rPr>
          <w:rFonts w:cs="宋体"/>
          <w:color w:val="auto"/>
          <w:sz w:val="22"/>
          <w:szCs w:val="22"/>
        </w:rPr>
        <w:t>招标文件收受人</w:t>
      </w:r>
      <w:r>
        <w:rPr>
          <w:rFonts w:hint="eastAsia"/>
          <w:color w:val="auto"/>
          <w:sz w:val="22"/>
          <w:szCs w:val="22"/>
        </w:rPr>
        <w:t>。如果澄清发出的时间距投标截止时间不足十五日，则相应延长投标截止时间。</w:t>
      </w:r>
    </w:p>
    <w:p w:rsidR="00862E80" w:rsidRDefault="002639AA">
      <w:pPr>
        <w:pStyle w:val="a9"/>
        <w:spacing w:line="420" w:lineRule="exact"/>
        <w:ind w:firstLine="480"/>
        <w:contextualSpacing/>
        <w:rPr>
          <w:color w:val="auto"/>
          <w:sz w:val="22"/>
          <w:szCs w:val="22"/>
        </w:rPr>
      </w:pPr>
      <w:r>
        <w:rPr>
          <w:rFonts w:cs="宋体"/>
          <w:color w:val="auto"/>
          <w:sz w:val="22"/>
          <w:szCs w:val="22"/>
        </w:rPr>
        <w:t>7.3采购人或采购代理机构</w:t>
      </w:r>
      <w:r>
        <w:rPr>
          <w:rFonts w:hint="eastAsia"/>
          <w:color w:val="auto"/>
          <w:sz w:val="22"/>
          <w:szCs w:val="22"/>
        </w:rPr>
        <w:t>对已发出的招标文件进行必要修改的，应在投标截止时间十五日前，以书面形式通知所有招标文件收受人；同时，采购代理机构在</w:t>
      </w:r>
      <w:r>
        <w:rPr>
          <w:rFonts w:cs="宋体"/>
          <w:color w:val="auto"/>
          <w:kern w:val="0"/>
          <w:sz w:val="22"/>
          <w:szCs w:val="22"/>
        </w:rPr>
        <w:t>本章第2.1项规定的政府采购信息发布媒体上</w:t>
      </w:r>
      <w:r>
        <w:rPr>
          <w:rFonts w:hint="eastAsia"/>
          <w:color w:val="auto"/>
          <w:sz w:val="22"/>
          <w:szCs w:val="22"/>
        </w:rPr>
        <w:t>发布更正公告，一经在南宁市公共资源交易中心网站发布，视作已发放给所有</w:t>
      </w:r>
      <w:r>
        <w:rPr>
          <w:rFonts w:cs="宋体"/>
          <w:color w:val="auto"/>
          <w:sz w:val="22"/>
          <w:szCs w:val="22"/>
        </w:rPr>
        <w:t>招标文件收受人</w:t>
      </w:r>
      <w:r>
        <w:rPr>
          <w:rFonts w:hint="eastAsia"/>
          <w:color w:val="auto"/>
          <w:sz w:val="22"/>
          <w:szCs w:val="22"/>
        </w:rPr>
        <w:t>。如果修改招标文件的时间距投标截止时间不足十五日，则相应延长投标截止时间。</w:t>
      </w:r>
    </w:p>
    <w:p w:rsidR="00862E80" w:rsidRDefault="002639AA">
      <w:pPr>
        <w:pStyle w:val="a9"/>
        <w:spacing w:line="420" w:lineRule="exact"/>
        <w:ind w:firstLine="360"/>
        <w:contextualSpacing/>
        <w:rPr>
          <w:color w:val="auto"/>
          <w:sz w:val="22"/>
          <w:szCs w:val="22"/>
        </w:rPr>
      </w:pPr>
      <w:r>
        <w:rPr>
          <w:rFonts w:hint="eastAsia"/>
          <w:color w:val="auto"/>
          <w:sz w:val="22"/>
          <w:szCs w:val="22"/>
        </w:rPr>
        <w:t>7.4  采购人和采购代理机构可以视采购具体情况，变更投标截止时间和开标时间，将变更时间书面通知在</w:t>
      </w:r>
      <w:r>
        <w:rPr>
          <w:rFonts w:cs="宋体" w:hint="eastAsia"/>
          <w:color w:val="auto"/>
          <w:sz w:val="22"/>
          <w:szCs w:val="22"/>
        </w:rPr>
        <w:t>本章第2.1项规定的政府采购信息发布媒体上</w:t>
      </w:r>
      <w:r>
        <w:rPr>
          <w:rFonts w:hint="eastAsia"/>
          <w:color w:val="auto"/>
          <w:sz w:val="22"/>
          <w:szCs w:val="22"/>
        </w:rPr>
        <w:t>发布更正公告，一经在南宁市公共资源交易中心网站发布，视作已发放给所有</w:t>
      </w:r>
      <w:r>
        <w:rPr>
          <w:rFonts w:cs="宋体"/>
          <w:color w:val="auto"/>
          <w:sz w:val="22"/>
          <w:szCs w:val="22"/>
        </w:rPr>
        <w:t>招标文件收受人</w:t>
      </w:r>
      <w:r>
        <w:rPr>
          <w:rFonts w:hint="eastAsia"/>
          <w:color w:val="auto"/>
          <w:sz w:val="22"/>
          <w:szCs w:val="22"/>
        </w:rPr>
        <w:t>。</w:t>
      </w:r>
    </w:p>
    <w:p w:rsidR="00862E80" w:rsidRDefault="00862E80">
      <w:pPr>
        <w:pStyle w:val="a9"/>
        <w:spacing w:line="420" w:lineRule="exact"/>
        <w:jc w:val="center"/>
        <w:rPr>
          <w:rFonts w:ascii="Times New Roman" w:hAnsi="Times New Roman"/>
          <w:b/>
          <w:color w:val="auto"/>
          <w:sz w:val="22"/>
          <w:szCs w:val="22"/>
        </w:rPr>
      </w:pPr>
      <w:bookmarkStart w:id="31" w:name="_Toc213326418"/>
      <w:bookmarkStart w:id="32" w:name="_Toc401396877"/>
      <w:bookmarkEnd w:id="31"/>
      <w:bookmarkEnd w:id="32"/>
    </w:p>
    <w:p w:rsidR="00862E80" w:rsidRDefault="002639AA">
      <w:pPr>
        <w:pStyle w:val="a9"/>
        <w:spacing w:line="420" w:lineRule="exact"/>
        <w:jc w:val="center"/>
        <w:rPr>
          <w:rFonts w:ascii="Times New Roman" w:hAnsi="Times New Roman"/>
          <w:b/>
          <w:color w:val="auto"/>
          <w:sz w:val="22"/>
          <w:szCs w:val="22"/>
        </w:rPr>
      </w:pPr>
      <w:r>
        <w:rPr>
          <w:rFonts w:ascii="Times New Roman" w:hAnsi="Times New Roman" w:hint="eastAsia"/>
          <w:b/>
          <w:color w:val="auto"/>
          <w:sz w:val="28"/>
          <w:szCs w:val="28"/>
        </w:rPr>
        <w:t>三、投标文件</w:t>
      </w:r>
    </w:p>
    <w:p w:rsidR="00862E80" w:rsidRDefault="00862E80">
      <w:pPr>
        <w:spacing w:line="420" w:lineRule="exact"/>
        <w:rPr>
          <w:color w:val="auto"/>
          <w:sz w:val="22"/>
          <w:szCs w:val="22"/>
        </w:rPr>
      </w:pPr>
    </w:p>
    <w:p w:rsidR="00862E80" w:rsidRDefault="002639AA">
      <w:pPr>
        <w:pStyle w:val="a9"/>
        <w:spacing w:line="420" w:lineRule="exact"/>
        <w:rPr>
          <w:rFonts w:cs="宋体"/>
          <w:b/>
          <w:color w:val="auto"/>
          <w:sz w:val="22"/>
          <w:szCs w:val="22"/>
        </w:rPr>
      </w:pPr>
      <w:r>
        <w:rPr>
          <w:rFonts w:cs="宋体"/>
          <w:b/>
          <w:color w:val="auto"/>
          <w:sz w:val="22"/>
          <w:szCs w:val="22"/>
        </w:rPr>
        <w:t>8.投标文件的编制</w:t>
      </w:r>
    </w:p>
    <w:p w:rsidR="00862E80" w:rsidRDefault="002639AA">
      <w:pPr>
        <w:pStyle w:val="a9"/>
        <w:spacing w:line="420" w:lineRule="exact"/>
        <w:ind w:firstLineChars="200" w:firstLine="440"/>
        <w:rPr>
          <w:rFonts w:cs="宋体"/>
          <w:color w:val="auto"/>
          <w:sz w:val="22"/>
          <w:szCs w:val="22"/>
        </w:rPr>
      </w:pPr>
      <w:r>
        <w:rPr>
          <w:rFonts w:cs="宋体"/>
          <w:color w:val="auto"/>
          <w:sz w:val="22"/>
          <w:szCs w:val="22"/>
        </w:rPr>
        <w:t>8.1投标人应仔细阅读招标文件，在充分了解招标的内容、技术参数要求和商务条款以及实质性要求和条件后，编写投标文件。</w:t>
      </w:r>
    </w:p>
    <w:p w:rsidR="00862E80" w:rsidRDefault="002639AA">
      <w:pPr>
        <w:pStyle w:val="a9"/>
        <w:spacing w:line="420" w:lineRule="exact"/>
        <w:ind w:firstLineChars="200" w:firstLine="440"/>
        <w:rPr>
          <w:rFonts w:cs="宋体"/>
          <w:color w:val="auto"/>
          <w:sz w:val="22"/>
          <w:szCs w:val="22"/>
        </w:rPr>
      </w:pPr>
      <w:r>
        <w:rPr>
          <w:rFonts w:cs="宋体"/>
          <w:color w:val="auto"/>
          <w:sz w:val="22"/>
          <w:szCs w:val="22"/>
        </w:rPr>
        <w:lastRenderedPageBreak/>
        <w:t>8.2对招标文件的实质性要求和条件</w:t>
      </w:r>
      <w:proofErr w:type="gramStart"/>
      <w:r>
        <w:rPr>
          <w:rFonts w:cs="宋体"/>
          <w:color w:val="auto"/>
          <w:sz w:val="22"/>
          <w:szCs w:val="22"/>
        </w:rPr>
        <w:t>作出</w:t>
      </w:r>
      <w:proofErr w:type="gramEnd"/>
      <w:r>
        <w:rPr>
          <w:rFonts w:cs="宋体"/>
          <w:color w:val="auto"/>
          <w:sz w:val="22"/>
          <w:szCs w:val="22"/>
        </w:rPr>
        <w:t>响应是指投标人必须对招标文件中标注为实质性要求和条件的技术参数要求、商务条款及其它内容</w:t>
      </w:r>
      <w:proofErr w:type="gramStart"/>
      <w:r>
        <w:rPr>
          <w:rFonts w:hint="eastAsia"/>
          <w:b/>
          <w:color w:val="auto"/>
          <w:sz w:val="22"/>
          <w:szCs w:val="22"/>
        </w:rPr>
        <w:t>作出</w:t>
      </w:r>
      <w:proofErr w:type="gramEnd"/>
      <w:r>
        <w:rPr>
          <w:rFonts w:hint="eastAsia"/>
          <w:b/>
          <w:color w:val="auto"/>
          <w:sz w:val="22"/>
          <w:szCs w:val="22"/>
        </w:rPr>
        <w:t>满足或者优于原要求和条件的承诺</w:t>
      </w:r>
      <w:r>
        <w:rPr>
          <w:rFonts w:hint="eastAsia"/>
          <w:color w:val="auto"/>
          <w:sz w:val="22"/>
          <w:szCs w:val="22"/>
        </w:rPr>
        <w:t>。</w:t>
      </w:r>
    </w:p>
    <w:p w:rsidR="00862E80" w:rsidRDefault="002639AA">
      <w:pPr>
        <w:pStyle w:val="a9"/>
        <w:spacing w:line="420" w:lineRule="exact"/>
        <w:ind w:firstLineChars="200" w:firstLine="440"/>
        <w:rPr>
          <w:b/>
          <w:color w:val="auto"/>
          <w:sz w:val="22"/>
          <w:szCs w:val="22"/>
        </w:rPr>
      </w:pPr>
      <w:r>
        <w:rPr>
          <w:rFonts w:cs="宋体"/>
          <w:color w:val="auto"/>
          <w:sz w:val="22"/>
          <w:szCs w:val="22"/>
        </w:rPr>
        <w:t>8.3</w:t>
      </w:r>
      <w:r>
        <w:rPr>
          <w:rFonts w:hint="eastAsia"/>
          <w:b/>
          <w:color w:val="auto"/>
          <w:sz w:val="22"/>
          <w:szCs w:val="22"/>
        </w:rPr>
        <w:t>招标文件中标注</w:t>
      </w:r>
      <w:r>
        <w:rPr>
          <w:rFonts w:cs="宋体" w:hint="eastAsia"/>
          <w:color w:val="auto"/>
          <w:sz w:val="22"/>
          <w:szCs w:val="22"/>
        </w:rPr>
        <w:t>▲</w:t>
      </w:r>
      <w:r>
        <w:rPr>
          <w:rFonts w:hint="eastAsia"/>
          <w:b/>
          <w:color w:val="auto"/>
          <w:sz w:val="22"/>
          <w:szCs w:val="22"/>
        </w:rPr>
        <w:t>号的内容为实质性要求和条件。</w:t>
      </w:r>
    </w:p>
    <w:p w:rsidR="00862E80" w:rsidRDefault="002639AA">
      <w:pPr>
        <w:pStyle w:val="a9"/>
        <w:spacing w:line="420" w:lineRule="exact"/>
        <w:ind w:firstLineChars="200" w:firstLine="440"/>
        <w:rPr>
          <w:rFonts w:cs="宋体"/>
          <w:color w:val="auto"/>
          <w:sz w:val="22"/>
          <w:szCs w:val="22"/>
        </w:rPr>
      </w:pPr>
      <w:r>
        <w:rPr>
          <w:rFonts w:cs="宋体"/>
          <w:color w:val="auto"/>
          <w:sz w:val="22"/>
          <w:szCs w:val="22"/>
        </w:rPr>
        <w:t>8.4投标文件应用不褪色的材料书写或打印，保证其清楚、工整，相关材料的复印件应清晰可辨认。投标文件字迹潦草、表达不清、模糊无法辨认而导致非唯一理解是投标人的风险，很可能导致该投标无效。</w:t>
      </w:r>
    </w:p>
    <w:p w:rsidR="00862E80" w:rsidRDefault="002639AA">
      <w:pPr>
        <w:pStyle w:val="a9"/>
        <w:spacing w:line="420" w:lineRule="exact"/>
        <w:ind w:firstLineChars="200" w:firstLine="440"/>
        <w:rPr>
          <w:rFonts w:cs="宋体"/>
          <w:color w:val="auto"/>
          <w:sz w:val="22"/>
          <w:szCs w:val="22"/>
        </w:rPr>
      </w:pPr>
      <w:r>
        <w:rPr>
          <w:rFonts w:cs="宋体"/>
          <w:color w:val="auto"/>
          <w:sz w:val="22"/>
          <w:szCs w:val="22"/>
        </w:rPr>
        <w:t>8.5第五章“投标文件格式”中规定了投标文件格式的，应按相应格式要求编写。</w:t>
      </w:r>
    </w:p>
    <w:p w:rsidR="00862E80" w:rsidRDefault="002639AA">
      <w:pPr>
        <w:pStyle w:val="a9"/>
        <w:spacing w:line="420" w:lineRule="exact"/>
        <w:ind w:firstLineChars="200" w:firstLine="440"/>
        <w:rPr>
          <w:rFonts w:cs="宋体"/>
          <w:color w:val="auto"/>
          <w:sz w:val="22"/>
          <w:szCs w:val="22"/>
        </w:rPr>
      </w:pPr>
      <w:r>
        <w:rPr>
          <w:rFonts w:cs="宋体"/>
          <w:color w:val="auto"/>
          <w:sz w:val="22"/>
          <w:szCs w:val="22"/>
        </w:rPr>
        <w:t>8.6投标文件应由投标人的法定代表人或其委托代理人在凡规定签章处逐一签字或盖章并加盖单位公章。投标文件应尽量避免涂改、</w:t>
      </w:r>
      <w:proofErr w:type="gramStart"/>
      <w:r>
        <w:rPr>
          <w:rFonts w:cs="宋体"/>
          <w:color w:val="auto"/>
          <w:sz w:val="22"/>
          <w:szCs w:val="22"/>
        </w:rPr>
        <w:t>行间插字或</w:t>
      </w:r>
      <w:proofErr w:type="gramEnd"/>
      <w:r>
        <w:rPr>
          <w:rFonts w:cs="宋体"/>
          <w:color w:val="auto"/>
          <w:sz w:val="22"/>
          <w:szCs w:val="22"/>
        </w:rPr>
        <w:t>删除。如果出现上述情况，改动之处应加盖单位公章或由投标人的法定代表人或其委托代理人签字或盖章确认。</w:t>
      </w:r>
    </w:p>
    <w:p w:rsidR="00862E80" w:rsidRDefault="002639AA">
      <w:pPr>
        <w:pStyle w:val="a9"/>
        <w:spacing w:line="420" w:lineRule="exact"/>
        <w:ind w:firstLineChars="200" w:firstLine="440"/>
        <w:rPr>
          <w:color w:val="auto"/>
          <w:sz w:val="22"/>
          <w:szCs w:val="22"/>
        </w:rPr>
      </w:pPr>
      <w:r>
        <w:rPr>
          <w:rFonts w:cs="宋体"/>
          <w:color w:val="auto"/>
          <w:sz w:val="22"/>
          <w:szCs w:val="22"/>
        </w:rPr>
        <w:t>8.7投标文件的</w:t>
      </w:r>
      <w:r>
        <w:rPr>
          <w:rFonts w:hint="eastAsia"/>
          <w:color w:val="auto"/>
          <w:sz w:val="22"/>
          <w:szCs w:val="22"/>
        </w:rPr>
        <w:t>正本和副本应分别装订成册，封面上应清楚地标记“正本”或“副本”字样，并标明项目名称、项目编号、有分标的应该注明分标、投标人名称等内容。副本可以采用正本的复印件，当副本和正本不一致时，以正本为准。投标人应准备报价文件正本、资格文件正本、商务技术文件正本各一份，副本份数见投标人须知前附表。</w:t>
      </w:r>
    </w:p>
    <w:p w:rsidR="00862E80" w:rsidRDefault="002639AA">
      <w:pPr>
        <w:pStyle w:val="a9"/>
        <w:spacing w:line="420" w:lineRule="exact"/>
        <w:ind w:firstLineChars="196" w:firstLine="433"/>
        <w:rPr>
          <w:b/>
          <w:color w:val="auto"/>
          <w:sz w:val="22"/>
          <w:szCs w:val="22"/>
        </w:rPr>
      </w:pPr>
      <w:r>
        <w:rPr>
          <w:rFonts w:hint="eastAsia"/>
          <w:b/>
          <w:color w:val="auto"/>
          <w:sz w:val="22"/>
          <w:szCs w:val="22"/>
        </w:rPr>
        <w:t>8.8 特别说明：</w:t>
      </w:r>
    </w:p>
    <w:p w:rsidR="00862E80" w:rsidRDefault="002639AA">
      <w:pPr>
        <w:pStyle w:val="a9"/>
        <w:spacing w:line="420" w:lineRule="exact"/>
        <w:ind w:firstLineChars="212" w:firstLine="468"/>
        <w:rPr>
          <w:b/>
          <w:color w:val="auto"/>
          <w:sz w:val="22"/>
          <w:szCs w:val="22"/>
        </w:rPr>
      </w:pPr>
      <w:r>
        <w:rPr>
          <w:rFonts w:hint="eastAsia"/>
          <w:b/>
          <w:color w:val="auto"/>
          <w:sz w:val="22"/>
          <w:szCs w:val="22"/>
        </w:rPr>
        <w:t>8.8.1提供相同品牌产品且通过资格审查、符合性审查的不同投标人参加同一合同项下投标的，按一家投标人计算，评审后得分最高的同品牌投标人获得中标人推荐资格；评审得分相同的，由采购人或者采购人委托评标委员会采取随机抽取方式确定一个投标人获得中标人推荐资格。</w:t>
      </w:r>
    </w:p>
    <w:p w:rsidR="00862E80" w:rsidRDefault="002639AA">
      <w:pPr>
        <w:pStyle w:val="a9"/>
        <w:spacing w:line="420" w:lineRule="exact"/>
        <w:ind w:firstLine="360"/>
        <w:rPr>
          <w:b/>
          <w:color w:val="auto"/>
          <w:sz w:val="22"/>
          <w:szCs w:val="22"/>
        </w:rPr>
      </w:pPr>
      <w:r>
        <w:rPr>
          <w:rFonts w:hint="eastAsia"/>
          <w:b/>
          <w:color w:val="auto"/>
          <w:sz w:val="22"/>
          <w:szCs w:val="22"/>
        </w:rPr>
        <w:t>非单一产品采购项目，多家投标人提供的核心产品品牌相同的，按前款规定处理。（核心产品在招标文件中有规定）</w:t>
      </w:r>
    </w:p>
    <w:p w:rsidR="00862E80" w:rsidRDefault="002639AA">
      <w:pPr>
        <w:pStyle w:val="a9"/>
        <w:spacing w:line="420" w:lineRule="exact"/>
        <w:ind w:firstLineChars="212" w:firstLine="468"/>
        <w:rPr>
          <w:b/>
          <w:color w:val="auto"/>
          <w:sz w:val="22"/>
          <w:szCs w:val="22"/>
        </w:rPr>
      </w:pPr>
      <w:r>
        <w:rPr>
          <w:rFonts w:hint="eastAsia"/>
          <w:b/>
          <w:color w:val="auto"/>
          <w:sz w:val="22"/>
          <w:szCs w:val="22"/>
        </w:rPr>
        <w:t>8.8.2投标人投标所使用的资格、信誉、荣誉、业绩与企业认证必须为本投标人所拥有。投标人投标所使用的采购项目实施人员必须为本法人员工（或必须为本法人或控股公司正式员工）。</w:t>
      </w:r>
    </w:p>
    <w:p w:rsidR="00862E80" w:rsidRDefault="002639AA">
      <w:pPr>
        <w:pStyle w:val="a9"/>
        <w:spacing w:line="420" w:lineRule="exact"/>
        <w:ind w:firstLineChars="212" w:firstLine="468"/>
        <w:rPr>
          <w:b/>
          <w:color w:val="auto"/>
          <w:sz w:val="22"/>
          <w:szCs w:val="22"/>
        </w:rPr>
      </w:pPr>
      <w:r>
        <w:rPr>
          <w:rFonts w:hint="eastAsia"/>
          <w:b/>
          <w:color w:val="auto"/>
          <w:sz w:val="22"/>
          <w:szCs w:val="22"/>
        </w:rPr>
        <w:t>8.8.3投标人应仔细阅读招标文件的所有内容，按照招标文件的要求提交投标文件，并对所提供的全部资料的真实性承担法律责任。</w:t>
      </w:r>
    </w:p>
    <w:p w:rsidR="00862E80" w:rsidRDefault="002639AA">
      <w:pPr>
        <w:pStyle w:val="a9"/>
        <w:spacing w:line="420" w:lineRule="exact"/>
        <w:ind w:firstLineChars="212" w:firstLine="468"/>
        <w:rPr>
          <w:b/>
          <w:color w:val="auto"/>
          <w:sz w:val="22"/>
          <w:szCs w:val="22"/>
        </w:rPr>
      </w:pPr>
      <w:r>
        <w:rPr>
          <w:rFonts w:hint="eastAsia"/>
          <w:b/>
          <w:color w:val="auto"/>
          <w:sz w:val="22"/>
          <w:szCs w:val="22"/>
        </w:rPr>
        <w:t>8.8.4投标人在投标活动中提供任何虚假材料,其投标无效，并报监管部门查处；中标后发现的,中标人须依照《中华人民共和国消费者权益保护法》规定赔偿采购人，且民事赔偿并不免除违法投标人的行政与刑事责任。</w:t>
      </w:r>
    </w:p>
    <w:p w:rsidR="00862E80" w:rsidRDefault="002639AA">
      <w:pPr>
        <w:pStyle w:val="a9"/>
        <w:spacing w:line="420" w:lineRule="exact"/>
        <w:rPr>
          <w:rFonts w:cs="宋体"/>
          <w:b/>
          <w:color w:val="auto"/>
          <w:sz w:val="22"/>
          <w:szCs w:val="22"/>
        </w:rPr>
      </w:pPr>
      <w:r>
        <w:rPr>
          <w:rFonts w:cs="宋体"/>
          <w:b/>
          <w:color w:val="auto"/>
          <w:sz w:val="22"/>
          <w:szCs w:val="22"/>
        </w:rPr>
        <w:t>9.投标语言文字及计量单位</w:t>
      </w:r>
    </w:p>
    <w:p w:rsidR="00862E80" w:rsidRDefault="002639AA">
      <w:pPr>
        <w:pStyle w:val="a9"/>
        <w:spacing w:line="420" w:lineRule="exact"/>
        <w:ind w:firstLineChars="200" w:firstLine="440"/>
        <w:rPr>
          <w:rFonts w:cs="宋体"/>
          <w:color w:val="auto"/>
          <w:sz w:val="22"/>
          <w:szCs w:val="22"/>
        </w:rPr>
      </w:pPr>
      <w:r>
        <w:rPr>
          <w:rFonts w:cs="宋体"/>
          <w:color w:val="auto"/>
          <w:sz w:val="22"/>
          <w:szCs w:val="22"/>
        </w:rPr>
        <w:t>9.1投标人的投标文件以及投标人与采购人、采购代理机构就有关投标的所有往来函电统一使用中文（特别规定除外）。</w:t>
      </w:r>
    </w:p>
    <w:p w:rsidR="00862E80" w:rsidRDefault="002639AA">
      <w:pPr>
        <w:pStyle w:val="a9"/>
        <w:spacing w:line="420" w:lineRule="exact"/>
        <w:ind w:firstLineChars="200" w:firstLine="440"/>
        <w:rPr>
          <w:rFonts w:cs="宋体"/>
          <w:color w:val="auto"/>
          <w:sz w:val="22"/>
          <w:szCs w:val="22"/>
        </w:rPr>
      </w:pPr>
      <w:r>
        <w:rPr>
          <w:rFonts w:cs="宋体"/>
          <w:color w:val="auto"/>
          <w:sz w:val="22"/>
          <w:szCs w:val="22"/>
        </w:rPr>
        <w:t>9.2 对不同文字文本投标文件的解释发生异议的，以中文文本为准。</w:t>
      </w:r>
    </w:p>
    <w:p w:rsidR="00862E80" w:rsidRDefault="002639AA">
      <w:pPr>
        <w:pStyle w:val="a9"/>
        <w:spacing w:line="420" w:lineRule="exact"/>
        <w:ind w:firstLineChars="200" w:firstLine="440"/>
        <w:rPr>
          <w:rFonts w:cs="宋体"/>
          <w:color w:val="auto"/>
          <w:sz w:val="22"/>
          <w:szCs w:val="22"/>
        </w:rPr>
      </w:pPr>
      <w:r>
        <w:rPr>
          <w:rFonts w:cs="宋体"/>
          <w:color w:val="auto"/>
          <w:sz w:val="22"/>
          <w:szCs w:val="22"/>
        </w:rPr>
        <w:t>9.3投标文件使用的计量单位除招标文件中有特殊规定外，一律使用中华人民共和国法定计</w:t>
      </w:r>
      <w:r>
        <w:rPr>
          <w:rFonts w:cs="宋体"/>
          <w:color w:val="auto"/>
          <w:sz w:val="22"/>
          <w:szCs w:val="22"/>
        </w:rPr>
        <w:lastRenderedPageBreak/>
        <w:t>量单位。</w:t>
      </w:r>
    </w:p>
    <w:p w:rsidR="00862E80" w:rsidRDefault="002639AA">
      <w:pPr>
        <w:pStyle w:val="a9"/>
        <w:spacing w:line="420" w:lineRule="exact"/>
        <w:rPr>
          <w:rFonts w:cs="宋体"/>
          <w:b/>
          <w:color w:val="auto"/>
          <w:sz w:val="22"/>
          <w:szCs w:val="22"/>
        </w:rPr>
      </w:pPr>
      <w:r>
        <w:rPr>
          <w:rFonts w:cs="宋体"/>
          <w:b/>
          <w:color w:val="auto"/>
          <w:sz w:val="22"/>
          <w:szCs w:val="22"/>
        </w:rPr>
        <w:t>10.投标文件的组成</w:t>
      </w:r>
    </w:p>
    <w:p w:rsidR="00862E80" w:rsidRDefault="002639AA" w:rsidP="001643FF">
      <w:pPr>
        <w:pStyle w:val="a9"/>
        <w:spacing w:line="420" w:lineRule="exact"/>
        <w:ind w:firstLineChars="213" w:firstLine="469"/>
        <w:rPr>
          <w:rFonts w:cs="宋体"/>
          <w:color w:val="auto"/>
          <w:sz w:val="22"/>
          <w:szCs w:val="22"/>
        </w:rPr>
      </w:pPr>
      <w:r>
        <w:rPr>
          <w:rFonts w:cs="宋体"/>
          <w:color w:val="auto"/>
          <w:sz w:val="22"/>
          <w:szCs w:val="22"/>
        </w:rPr>
        <w:t>10.1投标人需编制的投标文件包括报价文件、</w:t>
      </w:r>
      <w:r>
        <w:rPr>
          <w:rFonts w:cs="宋体" w:hint="eastAsia"/>
          <w:color w:val="auto"/>
          <w:sz w:val="22"/>
          <w:szCs w:val="22"/>
        </w:rPr>
        <w:t>资格文件、</w:t>
      </w:r>
      <w:r>
        <w:rPr>
          <w:rFonts w:cs="宋体"/>
          <w:color w:val="auto"/>
          <w:sz w:val="22"/>
          <w:szCs w:val="22"/>
        </w:rPr>
        <w:t>商务</w:t>
      </w:r>
      <w:r>
        <w:rPr>
          <w:rFonts w:cs="宋体" w:hint="eastAsia"/>
          <w:color w:val="auto"/>
          <w:sz w:val="22"/>
          <w:szCs w:val="22"/>
        </w:rPr>
        <w:t>文件、</w:t>
      </w:r>
      <w:r>
        <w:rPr>
          <w:rFonts w:cs="宋体"/>
          <w:color w:val="auto"/>
          <w:sz w:val="22"/>
          <w:szCs w:val="22"/>
        </w:rPr>
        <w:t>技术文件</w:t>
      </w:r>
      <w:r>
        <w:rPr>
          <w:rFonts w:cs="宋体" w:hint="eastAsia"/>
          <w:color w:val="auto"/>
          <w:sz w:val="22"/>
          <w:szCs w:val="22"/>
        </w:rPr>
        <w:t>四</w:t>
      </w:r>
      <w:r>
        <w:rPr>
          <w:rFonts w:cs="宋体"/>
          <w:color w:val="auto"/>
          <w:sz w:val="22"/>
          <w:szCs w:val="22"/>
        </w:rPr>
        <w:t>部分，投标人应按下列说明编写和提交。应递交的有关文件如未特别注明为原件的，可提交复印件。</w:t>
      </w:r>
    </w:p>
    <w:p w:rsidR="00862E80" w:rsidRDefault="002639AA" w:rsidP="001643FF">
      <w:pPr>
        <w:pStyle w:val="a9"/>
        <w:spacing w:line="420" w:lineRule="exact"/>
        <w:ind w:firstLineChars="213" w:firstLine="469"/>
        <w:rPr>
          <w:rFonts w:cs="宋体"/>
          <w:color w:val="auto"/>
          <w:sz w:val="22"/>
          <w:szCs w:val="22"/>
        </w:rPr>
      </w:pPr>
      <w:r>
        <w:rPr>
          <w:rFonts w:cs="宋体"/>
          <w:color w:val="auto"/>
          <w:sz w:val="22"/>
          <w:szCs w:val="22"/>
        </w:rPr>
        <w:t>10.1.1  报价文件组成要求，包括：</w:t>
      </w:r>
    </w:p>
    <w:p w:rsidR="00862E80" w:rsidRDefault="002639AA">
      <w:pPr>
        <w:pStyle w:val="a9"/>
        <w:spacing w:line="420" w:lineRule="exact"/>
        <w:ind w:firstLineChars="200" w:firstLine="440"/>
        <w:rPr>
          <w:rFonts w:cs="宋体"/>
          <w:color w:val="auto"/>
          <w:sz w:val="22"/>
          <w:szCs w:val="22"/>
        </w:rPr>
      </w:pPr>
      <w:r>
        <w:rPr>
          <w:rFonts w:cs="宋体"/>
          <w:color w:val="auto"/>
          <w:sz w:val="22"/>
          <w:szCs w:val="22"/>
        </w:rPr>
        <w:t>（1）投标函；</w:t>
      </w:r>
      <w:r>
        <w:rPr>
          <w:rFonts w:cs="宋体"/>
          <w:b/>
          <w:color w:val="auto"/>
          <w:sz w:val="22"/>
          <w:szCs w:val="22"/>
        </w:rPr>
        <w:t>（必须提供，加盖公章）</w:t>
      </w:r>
    </w:p>
    <w:p w:rsidR="00862E80" w:rsidRDefault="002639AA">
      <w:pPr>
        <w:pStyle w:val="a9"/>
        <w:spacing w:line="420" w:lineRule="exact"/>
        <w:ind w:firstLineChars="200" w:firstLine="440"/>
        <w:rPr>
          <w:rFonts w:cs="宋体"/>
          <w:b/>
          <w:color w:val="auto"/>
          <w:sz w:val="22"/>
          <w:szCs w:val="22"/>
        </w:rPr>
      </w:pPr>
      <w:r>
        <w:rPr>
          <w:rFonts w:cs="宋体"/>
          <w:color w:val="auto"/>
          <w:sz w:val="22"/>
          <w:szCs w:val="22"/>
        </w:rPr>
        <w:t>（2）</w:t>
      </w:r>
      <w:r>
        <w:rPr>
          <w:rFonts w:cs="宋体" w:hint="eastAsia"/>
          <w:color w:val="auto"/>
          <w:sz w:val="22"/>
          <w:szCs w:val="22"/>
        </w:rPr>
        <w:t>开标一览表：按第五章“投标文件格式”提供的“开标一览表（格式）”的要求填写。</w:t>
      </w:r>
      <w:r>
        <w:rPr>
          <w:rFonts w:cs="宋体" w:hint="eastAsia"/>
          <w:b/>
          <w:color w:val="auto"/>
          <w:sz w:val="22"/>
          <w:szCs w:val="22"/>
        </w:rPr>
        <w:t>（必须提供，加盖公章）</w:t>
      </w:r>
    </w:p>
    <w:p w:rsidR="00862E80" w:rsidRDefault="002639AA">
      <w:pPr>
        <w:pStyle w:val="a9"/>
        <w:spacing w:line="420" w:lineRule="exact"/>
        <w:ind w:firstLineChars="200" w:firstLine="440"/>
        <w:rPr>
          <w:rFonts w:cs="宋体"/>
          <w:color w:val="auto"/>
          <w:sz w:val="22"/>
          <w:szCs w:val="22"/>
        </w:rPr>
      </w:pPr>
      <w:r>
        <w:rPr>
          <w:rFonts w:cs="宋体" w:hint="eastAsia"/>
          <w:color w:val="auto"/>
          <w:sz w:val="22"/>
          <w:szCs w:val="22"/>
        </w:rPr>
        <w:t>（3）中小企业声明函：按第五章“投标文件格式”提供的“中小企业声明函（格式）”的要求填写；</w:t>
      </w:r>
    </w:p>
    <w:p w:rsidR="00862E80" w:rsidRDefault="002639AA">
      <w:pPr>
        <w:pStyle w:val="a9"/>
        <w:spacing w:line="420" w:lineRule="exact"/>
        <w:ind w:firstLineChars="200" w:firstLine="440"/>
        <w:rPr>
          <w:rFonts w:cs="宋体"/>
          <w:color w:val="auto"/>
          <w:sz w:val="22"/>
          <w:szCs w:val="22"/>
        </w:rPr>
      </w:pPr>
      <w:r>
        <w:rPr>
          <w:rFonts w:cs="宋体" w:hint="eastAsia"/>
          <w:color w:val="auto"/>
          <w:sz w:val="22"/>
          <w:szCs w:val="22"/>
        </w:rPr>
        <w:t>（4）监狱企业证明：提供由省级以上监狱管理局、戒毒管理局（含新疆生产建设兵团）出具的属于监狱企业的证明文件。</w:t>
      </w:r>
    </w:p>
    <w:p w:rsidR="00862E80" w:rsidRDefault="002639AA">
      <w:pPr>
        <w:pStyle w:val="a9"/>
        <w:spacing w:line="420" w:lineRule="exact"/>
        <w:ind w:firstLineChars="200" w:firstLine="440"/>
        <w:rPr>
          <w:rFonts w:cs="宋体"/>
          <w:color w:val="auto"/>
          <w:sz w:val="22"/>
          <w:szCs w:val="22"/>
        </w:rPr>
      </w:pPr>
      <w:r>
        <w:rPr>
          <w:rFonts w:cs="宋体" w:hint="eastAsia"/>
          <w:color w:val="auto"/>
          <w:sz w:val="22"/>
          <w:szCs w:val="22"/>
        </w:rPr>
        <w:t>（5）残疾人福利性单位声明函：按第五章“投标文件格式”提供的“残疾人福利性单位声明函（格式）”的要求填写。</w:t>
      </w:r>
    </w:p>
    <w:p w:rsidR="00862E80" w:rsidRDefault="002639AA">
      <w:pPr>
        <w:pStyle w:val="a9"/>
        <w:spacing w:line="420" w:lineRule="exact"/>
        <w:ind w:firstLineChars="200" w:firstLine="440"/>
        <w:rPr>
          <w:rFonts w:cs="宋体"/>
          <w:color w:val="auto"/>
          <w:sz w:val="22"/>
          <w:szCs w:val="22"/>
        </w:rPr>
      </w:pPr>
      <w:r>
        <w:rPr>
          <w:rFonts w:cs="宋体"/>
          <w:color w:val="auto"/>
          <w:sz w:val="22"/>
          <w:szCs w:val="22"/>
        </w:rPr>
        <w:t>10.1.</w:t>
      </w:r>
      <w:r>
        <w:rPr>
          <w:rFonts w:cs="宋体" w:hint="eastAsia"/>
          <w:color w:val="auto"/>
          <w:sz w:val="22"/>
          <w:szCs w:val="22"/>
        </w:rPr>
        <w:t>2资格</w:t>
      </w:r>
      <w:r>
        <w:rPr>
          <w:rFonts w:cs="宋体"/>
          <w:color w:val="auto"/>
          <w:sz w:val="22"/>
          <w:szCs w:val="22"/>
        </w:rPr>
        <w:t>文件组成要求，包括：</w:t>
      </w:r>
    </w:p>
    <w:p w:rsidR="00862E80" w:rsidRDefault="002639AA">
      <w:pPr>
        <w:pStyle w:val="a9"/>
        <w:spacing w:line="420" w:lineRule="exact"/>
        <w:ind w:firstLineChars="200" w:firstLine="440"/>
        <w:rPr>
          <w:rFonts w:cs="宋体"/>
          <w:color w:val="auto"/>
          <w:sz w:val="22"/>
          <w:szCs w:val="22"/>
        </w:rPr>
      </w:pPr>
      <w:r>
        <w:rPr>
          <w:rFonts w:cs="宋体"/>
          <w:color w:val="auto"/>
          <w:sz w:val="22"/>
          <w:szCs w:val="22"/>
        </w:rPr>
        <w:t>（1）投标人资格文件：根据本章第3.2项规定的投标人应具备的特定条件提供，</w:t>
      </w:r>
      <w:proofErr w:type="gramStart"/>
      <w:r>
        <w:rPr>
          <w:rFonts w:cs="宋体" w:hint="eastAsia"/>
          <w:color w:val="auto"/>
          <w:sz w:val="22"/>
          <w:szCs w:val="22"/>
        </w:rPr>
        <w:t>即</w:t>
      </w:r>
      <w:r>
        <w:rPr>
          <w:rFonts w:hint="eastAsia"/>
          <w:color w:val="auto"/>
          <w:sz w:val="22"/>
          <w:szCs w:val="22"/>
        </w:rPr>
        <w:t>供应商属于</w:t>
      </w:r>
      <w:proofErr w:type="gramEnd"/>
      <w:r>
        <w:rPr>
          <w:rFonts w:hint="eastAsia"/>
          <w:color w:val="auto"/>
          <w:sz w:val="22"/>
          <w:szCs w:val="22"/>
        </w:rPr>
        <w:t>企业或事业单位的，必须提供有效的“营业执照”或“事业单位法人证书”副本复印件；供应</w:t>
      </w:r>
      <w:proofErr w:type="gramStart"/>
      <w:r>
        <w:rPr>
          <w:rFonts w:hint="eastAsia"/>
          <w:color w:val="auto"/>
          <w:sz w:val="22"/>
          <w:szCs w:val="22"/>
        </w:rPr>
        <w:t>商属于</w:t>
      </w:r>
      <w:proofErr w:type="gramEnd"/>
      <w:r>
        <w:rPr>
          <w:rFonts w:hint="eastAsia"/>
          <w:color w:val="auto"/>
          <w:sz w:val="22"/>
          <w:szCs w:val="22"/>
        </w:rPr>
        <w:t>社会团体、协会等的必须提供民政部门颁发的社会团体法人登记证书复印件</w:t>
      </w:r>
      <w:r>
        <w:rPr>
          <w:rFonts w:cs="宋体"/>
          <w:color w:val="auto"/>
          <w:sz w:val="22"/>
          <w:szCs w:val="22"/>
        </w:rPr>
        <w:t>，</w:t>
      </w:r>
      <w:r>
        <w:rPr>
          <w:rFonts w:cs="宋体" w:hint="eastAsia"/>
          <w:color w:val="auto"/>
          <w:sz w:val="22"/>
          <w:szCs w:val="22"/>
        </w:rPr>
        <w:t>供应</w:t>
      </w:r>
      <w:proofErr w:type="gramStart"/>
      <w:r>
        <w:rPr>
          <w:rFonts w:cs="宋体" w:hint="eastAsia"/>
          <w:color w:val="auto"/>
          <w:sz w:val="22"/>
          <w:szCs w:val="22"/>
        </w:rPr>
        <w:t>商属于</w:t>
      </w:r>
      <w:proofErr w:type="gramEnd"/>
      <w:r>
        <w:rPr>
          <w:rFonts w:cs="宋体" w:hint="eastAsia"/>
          <w:color w:val="auto"/>
          <w:sz w:val="22"/>
          <w:szCs w:val="22"/>
        </w:rPr>
        <w:t>自然人的必须提供自然人身份证复印件，</w:t>
      </w:r>
      <w:r>
        <w:rPr>
          <w:rFonts w:cs="宋体"/>
          <w:color w:val="auto"/>
          <w:sz w:val="22"/>
          <w:szCs w:val="22"/>
        </w:rPr>
        <w:t>原件备查；</w:t>
      </w:r>
      <w:r>
        <w:rPr>
          <w:rFonts w:cs="宋体"/>
          <w:b/>
          <w:color w:val="auto"/>
          <w:sz w:val="22"/>
          <w:szCs w:val="22"/>
        </w:rPr>
        <w:t>（必须提供，加盖公章）</w:t>
      </w:r>
    </w:p>
    <w:p w:rsidR="00862E80" w:rsidRDefault="002639AA">
      <w:pPr>
        <w:pStyle w:val="a9"/>
        <w:spacing w:line="420" w:lineRule="exact"/>
        <w:ind w:firstLineChars="200" w:firstLine="440"/>
        <w:jc w:val="left"/>
        <w:rPr>
          <w:rFonts w:cs="宋体"/>
          <w:color w:val="auto"/>
          <w:sz w:val="22"/>
          <w:szCs w:val="22"/>
        </w:rPr>
      </w:pPr>
      <w:r>
        <w:rPr>
          <w:rFonts w:cs="宋体"/>
          <w:color w:val="auto"/>
          <w:sz w:val="22"/>
          <w:szCs w:val="22"/>
        </w:rPr>
        <w:t>（</w:t>
      </w:r>
      <w:r>
        <w:rPr>
          <w:rFonts w:cs="宋体" w:hint="eastAsia"/>
          <w:color w:val="auto"/>
          <w:sz w:val="22"/>
          <w:szCs w:val="22"/>
        </w:rPr>
        <w:t>2</w:t>
      </w:r>
      <w:r>
        <w:rPr>
          <w:rFonts w:cs="宋体"/>
          <w:color w:val="auto"/>
          <w:sz w:val="22"/>
          <w:szCs w:val="22"/>
        </w:rPr>
        <w:t>）投标</w:t>
      </w:r>
      <w:r>
        <w:rPr>
          <w:rFonts w:cs="宋体" w:hint="eastAsia"/>
          <w:color w:val="auto"/>
          <w:sz w:val="22"/>
          <w:szCs w:val="22"/>
        </w:rPr>
        <w:t>截止前</w:t>
      </w:r>
      <w:r>
        <w:rPr>
          <w:rFonts w:cs="宋体"/>
          <w:color w:val="auto"/>
          <w:sz w:val="22"/>
          <w:szCs w:val="22"/>
        </w:rPr>
        <w:t>半年</w:t>
      </w:r>
      <w:r>
        <w:rPr>
          <w:rFonts w:cs="宋体" w:hint="eastAsia"/>
          <w:color w:val="auto"/>
          <w:sz w:val="22"/>
          <w:szCs w:val="22"/>
        </w:rPr>
        <w:t>内</w:t>
      </w:r>
      <w:r>
        <w:rPr>
          <w:rFonts w:cs="宋体"/>
          <w:color w:val="auto"/>
          <w:sz w:val="22"/>
          <w:szCs w:val="22"/>
        </w:rPr>
        <w:t>投标人连续三个</w:t>
      </w:r>
      <w:r>
        <w:rPr>
          <w:rFonts w:cs="宋体" w:hint="eastAsia"/>
          <w:color w:val="auto"/>
          <w:sz w:val="22"/>
          <w:szCs w:val="22"/>
        </w:rPr>
        <w:t>自然</w:t>
      </w:r>
      <w:r>
        <w:rPr>
          <w:rFonts w:cs="宋体"/>
          <w:color w:val="auto"/>
          <w:sz w:val="22"/>
          <w:szCs w:val="22"/>
        </w:rPr>
        <w:t>月的依法纳税的依法缴纳税费或依法免缴税费的证明（复印件，格式略），无纳税记录的，应提供由投标人</w:t>
      </w:r>
      <w:r>
        <w:rPr>
          <w:rFonts w:cs="宋体" w:hint="eastAsia"/>
          <w:color w:val="auto"/>
          <w:sz w:val="22"/>
          <w:szCs w:val="22"/>
        </w:rPr>
        <w:t>所在地税务部门</w:t>
      </w:r>
      <w:r>
        <w:rPr>
          <w:rFonts w:cs="宋体"/>
          <w:color w:val="auto"/>
          <w:sz w:val="22"/>
          <w:szCs w:val="22"/>
        </w:rPr>
        <w:t>出具的《依法纳税或依法免税证明》（复印件，格式自拟，原件备查）；</w:t>
      </w:r>
      <w:r>
        <w:rPr>
          <w:rFonts w:cs="宋体" w:hint="eastAsia"/>
          <w:color w:val="auto"/>
          <w:sz w:val="22"/>
          <w:szCs w:val="22"/>
        </w:rPr>
        <w:t>(成立不足要求月份的提供成立之后的依法纳税的依法缴纳税费或依法免缴税费的证明)</w:t>
      </w:r>
      <w:r>
        <w:rPr>
          <w:rFonts w:cs="宋体"/>
          <w:b/>
          <w:color w:val="auto"/>
          <w:sz w:val="22"/>
          <w:szCs w:val="22"/>
        </w:rPr>
        <w:t>（必须提供，加盖公章）</w:t>
      </w:r>
    </w:p>
    <w:p w:rsidR="00862E80" w:rsidRDefault="002639AA">
      <w:pPr>
        <w:pStyle w:val="a9"/>
        <w:spacing w:line="420" w:lineRule="exact"/>
        <w:ind w:firstLineChars="200" w:firstLine="440"/>
        <w:rPr>
          <w:rFonts w:cs="宋体"/>
          <w:color w:val="auto"/>
          <w:sz w:val="22"/>
          <w:szCs w:val="22"/>
        </w:rPr>
      </w:pPr>
      <w:r>
        <w:rPr>
          <w:rFonts w:cs="宋体"/>
          <w:color w:val="auto"/>
          <w:sz w:val="22"/>
          <w:szCs w:val="22"/>
        </w:rPr>
        <w:t>（</w:t>
      </w:r>
      <w:r>
        <w:rPr>
          <w:rFonts w:cs="宋体" w:hint="eastAsia"/>
          <w:color w:val="auto"/>
          <w:sz w:val="22"/>
          <w:szCs w:val="22"/>
        </w:rPr>
        <w:t>3</w:t>
      </w:r>
      <w:r>
        <w:rPr>
          <w:rFonts w:cs="宋体"/>
          <w:color w:val="auto"/>
          <w:sz w:val="22"/>
          <w:szCs w:val="22"/>
        </w:rPr>
        <w:t>）投标截止前半年</w:t>
      </w:r>
      <w:r>
        <w:rPr>
          <w:rFonts w:cs="宋体" w:hint="eastAsia"/>
          <w:color w:val="auto"/>
          <w:sz w:val="22"/>
          <w:szCs w:val="22"/>
        </w:rPr>
        <w:t>内</w:t>
      </w:r>
      <w:r>
        <w:rPr>
          <w:rFonts w:cs="宋体"/>
          <w:color w:val="auto"/>
          <w:sz w:val="22"/>
          <w:szCs w:val="22"/>
        </w:rPr>
        <w:t>投标人连续三个</w:t>
      </w:r>
      <w:r>
        <w:rPr>
          <w:rFonts w:cs="宋体" w:hint="eastAsia"/>
          <w:color w:val="auto"/>
          <w:sz w:val="22"/>
          <w:szCs w:val="22"/>
        </w:rPr>
        <w:t>自然</w:t>
      </w:r>
      <w:r>
        <w:rPr>
          <w:rFonts w:cs="宋体"/>
          <w:color w:val="auto"/>
          <w:sz w:val="22"/>
          <w:szCs w:val="22"/>
        </w:rPr>
        <w:t>月的依法缴纳社保费的缴费凭证（复印件，格式略），无缴费记录的，应提供由投标人所在地</w:t>
      </w:r>
      <w:r>
        <w:rPr>
          <w:rFonts w:cs="宋体" w:hint="eastAsia"/>
          <w:color w:val="auto"/>
          <w:sz w:val="22"/>
          <w:szCs w:val="22"/>
        </w:rPr>
        <w:t>行政主管部门</w:t>
      </w:r>
      <w:r>
        <w:rPr>
          <w:rFonts w:cs="宋体"/>
          <w:color w:val="auto"/>
          <w:sz w:val="22"/>
          <w:szCs w:val="22"/>
        </w:rPr>
        <w:t>出具的《依法缴纳或依法免缴社保费证明》（复印件，格式自拟，原件备查）；</w:t>
      </w:r>
      <w:r>
        <w:rPr>
          <w:rFonts w:cs="宋体" w:hint="eastAsia"/>
          <w:color w:val="auto"/>
          <w:sz w:val="22"/>
          <w:szCs w:val="22"/>
        </w:rPr>
        <w:t>（成立不足要求月份的提供成立之后的依法缴纳社保费的缴费凭证或投标人所在地相关行政主管部门出具的《依法缴纳或依法免缴社保费证明》）</w:t>
      </w:r>
      <w:r>
        <w:rPr>
          <w:rFonts w:cs="宋体"/>
          <w:b/>
          <w:color w:val="auto"/>
          <w:sz w:val="22"/>
          <w:szCs w:val="22"/>
        </w:rPr>
        <w:t>（必须提供，加盖公章）</w:t>
      </w:r>
    </w:p>
    <w:p w:rsidR="00862E80" w:rsidRDefault="002639AA">
      <w:pPr>
        <w:pStyle w:val="a9"/>
        <w:spacing w:line="420" w:lineRule="exact"/>
        <w:ind w:firstLineChars="200" w:firstLine="440"/>
        <w:jc w:val="left"/>
        <w:rPr>
          <w:rFonts w:cs="宋体"/>
          <w:b/>
          <w:color w:val="auto"/>
          <w:sz w:val="22"/>
          <w:szCs w:val="22"/>
        </w:rPr>
      </w:pPr>
      <w:r>
        <w:rPr>
          <w:rFonts w:cs="宋体"/>
          <w:color w:val="auto"/>
          <w:sz w:val="22"/>
          <w:szCs w:val="22"/>
        </w:rPr>
        <w:t>（</w:t>
      </w:r>
      <w:r>
        <w:rPr>
          <w:rFonts w:cs="宋体" w:hint="eastAsia"/>
          <w:color w:val="auto"/>
          <w:sz w:val="22"/>
          <w:szCs w:val="22"/>
        </w:rPr>
        <w:t>4</w:t>
      </w:r>
      <w:r>
        <w:rPr>
          <w:rFonts w:cs="宋体"/>
          <w:color w:val="auto"/>
          <w:sz w:val="22"/>
          <w:szCs w:val="22"/>
        </w:rPr>
        <w:t>）财务会计报表复印件：投标人</w:t>
      </w:r>
      <w:r>
        <w:rPr>
          <w:rFonts w:cs="宋体" w:hint="eastAsia"/>
          <w:color w:val="auto"/>
          <w:sz w:val="22"/>
          <w:szCs w:val="22"/>
          <w:u w:val="single"/>
        </w:rPr>
        <w:t>2019</w:t>
      </w:r>
      <w:r>
        <w:rPr>
          <w:rFonts w:cs="宋体"/>
          <w:color w:val="auto"/>
          <w:sz w:val="22"/>
          <w:szCs w:val="22"/>
        </w:rPr>
        <w:t>年度的财务会计报表复印件（财务报表</w:t>
      </w:r>
      <w:r>
        <w:rPr>
          <w:rFonts w:cs="宋体" w:hint="eastAsia"/>
          <w:color w:val="auto"/>
          <w:sz w:val="22"/>
          <w:szCs w:val="22"/>
        </w:rPr>
        <w:t>必须包含资产负债表、现金流量表和利润表</w:t>
      </w:r>
      <w:r>
        <w:rPr>
          <w:rFonts w:cs="宋体"/>
          <w:color w:val="auto"/>
          <w:sz w:val="22"/>
          <w:szCs w:val="22"/>
        </w:rPr>
        <w:t>）或银行出具的资信证明或第三方审计报告等证明材料，</w:t>
      </w:r>
      <w:r>
        <w:rPr>
          <w:rFonts w:hint="eastAsia"/>
          <w:color w:val="auto"/>
          <w:sz w:val="22"/>
          <w:szCs w:val="22"/>
        </w:rPr>
        <w:t>成立的公司不足一年的，需提供成立之日后至少连续三个月的月报表，其中成立不足三个月的公司提供成立之后到一个月的月报表</w:t>
      </w:r>
      <w:r>
        <w:rPr>
          <w:rFonts w:cs="宋体"/>
          <w:color w:val="auto"/>
          <w:sz w:val="22"/>
          <w:szCs w:val="22"/>
        </w:rPr>
        <w:t>，原件备查；</w:t>
      </w:r>
      <w:r>
        <w:rPr>
          <w:rFonts w:cs="宋体"/>
          <w:b/>
          <w:color w:val="auto"/>
          <w:sz w:val="22"/>
          <w:szCs w:val="22"/>
        </w:rPr>
        <w:t>（必须提供，加盖公章）</w:t>
      </w:r>
    </w:p>
    <w:p w:rsidR="00862E80" w:rsidRDefault="002639AA">
      <w:pPr>
        <w:pStyle w:val="a9"/>
        <w:spacing w:line="420" w:lineRule="exact"/>
        <w:ind w:firstLineChars="200" w:firstLine="442"/>
        <w:jc w:val="left"/>
        <w:rPr>
          <w:rFonts w:cs="宋体"/>
          <w:b/>
          <w:color w:val="auto"/>
          <w:sz w:val="22"/>
          <w:szCs w:val="22"/>
        </w:rPr>
      </w:pPr>
      <w:r>
        <w:rPr>
          <w:rFonts w:cs="宋体" w:hint="eastAsia"/>
          <w:b/>
          <w:color w:val="auto"/>
          <w:sz w:val="22"/>
          <w:szCs w:val="22"/>
        </w:rPr>
        <w:t>（5）本项目招标公告中要求必须具备的资质证书证明材料复印件</w:t>
      </w:r>
      <w:r>
        <w:rPr>
          <w:rFonts w:cs="宋体"/>
          <w:b/>
          <w:color w:val="auto"/>
          <w:sz w:val="22"/>
          <w:szCs w:val="22"/>
        </w:rPr>
        <w:t>（必须提供，加盖公章）</w:t>
      </w:r>
      <w:r>
        <w:rPr>
          <w:rFonts w:cs="宋体" w:hint="eastAsia"/>
          <w:b/>
          <w:color w:val="auto"/>
          <w:sz w:val="22"/>
          <w:szCs w:val="22"/>
        </w:rPr>
        <w:t>。</w:t>
      </w:r>
    </w:p>
    <w:p w:rsidR="00862E80" w:rsidRDefault="002639AA">
      <w:pPr>
        <w:pStyle w:val="a9"/>
        <w:spacing w:line="420" w:lineRule="exact"/>
        <w:ind w:firstLineChars="200" w:firstLine="442"/>
        <w:jc w:val="left"/>
        <w:rPr>
          <w:rFonts w:cs="宋体"/>
          <w:b/>
          <w:color w:val="auto"/>
          <w:sz w:val="22"/>
          <w:szCs w:val="22"/>
        </w:rPr>
      </w:pPr>
      <w:r>
        <w:rPr>
          <w:rFonts w:cs="宋体" w:hint="eastAsia"/>
          <w:b/>
          <w:color w:val="auto"/>
          <w:sz w:val="22"/>
          <w:szCs w:val="22"/>
        </w:rPr>
        <w:lastRenderedPageBreak/>
        <w:t>（6）投标人必须提供未被建设行政主管部门拒绝参加投标的承诺函</w:t>
      </w:r>
      <w:r>
        <w:rPr>
          <w:rFonts w:cs="宋体"/>
          <w:b/>
          <w:color w:val="auto"/>
          <w:sz w:val="22"/>
          <w:szCs w:val="22"/>
        </w:rPr>
        <w:t>（</w:t>
      </w:r>
      <w:r>
        <w:rPr>
          <w:rFonts w:cs="宋体" w:hint="eastAsia"/>
          <w:b/>
          <w:color w:val="auto"/>
          <w:sz w:val="22"/>
          <w:szCs w:val="22"/>
        </w:rPr>
        <w:t>格式自拟，</w:t>
      </w:r>
      <w:r>
        <w:rPr>
          <w:rFonts w:cs="宋体"/>
          <w:b/>
          <w:color w:val="auto"/>
          <w:sz w:val="22"/>
          <w:szCs w:val="22"/>
        </w:rPr>
        <w:t>必须提供，加盖公章）</w:t>
      </w:r>
    </w:p>
    <w:p w:rsidR="00862E80" w:rsidRDefault="002639AA">
      <w:pPr>
        <w:pStyle w:val="a9"/>
        <w:spacing w:line="420" w:lineRule="exact"/>
        <w:ind w:firstLineChars="200" w:firstLine="440"/>
        <w:jc w:val="left"/>
        <w:rPr>
          <w:rFonts w:cs="宋体"/>
          <w:color w:val="auto"/>
          <w:sz w:val="22"/>
          <w:szCs w:val="22"/>
        </w:rPr>
      </w:pPr>
      <w:r>
        <w:rPr>
          <w:rFonts w:cs="宋体" w:hint="eastAsia"/>
          <w:color w:val="auto"/>
          <w:sz w:val="22"/>
          <w:szCs w:val="22"/>
        </w:rPr>
        <w:t>（7）招标文件要求的其他资格证明文件；</w:t>
      </w:r>
    </w:p>
    <w:p w:rsidR="00862E80" w:rsidRDefault="002639AA">
      <w:pPr>
        <w:pStyle w:val="a9"/>
        <w:spacing w:line="420" w:lineRule="exact"/>
        <w:ind w:firstLineChars="196" w:firstLine="433"/>
        <w:rPr>
          <w:rFonts w:cs="宋体"/>
          <w:color w:val="auto"/>
          <w:sz w:val="22"/>
          <w:szCs w:val="22"/>
        </w:rPr>
      </w:pPr>
      <w:r>
        <w:rPr>
          <w:rFonts w:cs="宋体" w:hint="eastAsia"/>
          <w:b/>
          <w:color w:val="auto"/>
          <w:sz w:val="22"/>
          <w:szCs w:val="22"/>
        </w:rPr>
        <w:t>资格</w:t>
      </w:r>
      <w:r>
        <w:rPr>
          <w:rFonts w:cs="宋体"/>
          <w:b/>
          <w:color w:val="auto"/>
          <w:sz w:val="22"/>
          <w:szCs w:val="22"/>
        </w:rPr>
        <w:t>文件中的第（1）～（</w:t>
      </w:r>
      <w:r>
        <w:rPr>
          <w:rFonts w:cs="宋体" w:hint="eastAsia"/>
          <w:b/>
          <w:color w:val="auto"/>
          <w:sz w:val="22"/>
          <w:szCs w:val="22"/>
        </w:rPr>
        <w:t>6</w:t>
      </w:r>
      <w:r>
        <w:rPr>
          <w:rFonts w:cs="宋体"/>
          <w:b/>
          <w:color w:val="auto"/>
          <w:sz w:val="22"/>
          <w:szCs w:val="22"/>
        </w:rPr>
        <w:t>）项必须提交；第（</w:t>
      </w:r>
      <w:r>
        <w:rPr>
          <w:rFonts w:cs="宋体" w:hint="eastAsia"/>
          <w:b/>
          <w:color w:val="auto"/>
          <w:sz w:val="22"/>
          <w:szCs w:val="22"/>
        </w:rPr>
        <w:t>7</w:t>
      </w:r>
      <w:r>
        <w:rPr>
          <w:rFonts w:cs="宋体"/>
          <w:b/>
          <w:color w:val="auto"/>
          <w:sz w:val="22"/>
          <w:szCs w:val="22"/>
        </w:rPr>
        <w:t>）项招标文件要求必须提供的必须提供，如招标文件未作要求的如有请提交。</w:t>
      </w:r>
    </w:p>
    <w:p w:rsidR="00862E80" w:rsidRDefault="002639AA">
      <w:pPr>
        <w:pStyle w:val="a9"/>
        <w:spacing w:line="420" w:lineRule="exact"/>
        <w:ind w:firstLine="360"/>
        <w:rPr>
          <w:rFonts w:cs="宋体"/>
          <w:color w:val="auto"/>
          <w:sz w:val="22"/>
          <w:szCs w:val="22"/>
        </w:rPr>
      </w:pPr>
      <w:r>
        <w:rPr>
          <w:rFonts w:cs="宋体"/>
          <w:color w:val="auto"/>
          <w:sz w:val="22"/>
          <w:szCs w:val="22"/>
        </w:rPr>
        <w:t>10.1.3  商务文件组成要求，包括：</w:t>
      </w:r>
    </w:p>
    <w:p w:rsidR="00862E80" w:rsidRDefault="002639AA">
      <w:pPr>
        <w:pStyle w:val="a9"/>
        <w:spacing w:line="420" w:lineRule="exact"/>
        <w:ind w:firstLineChars="250" w:firstLine="550"/>
        <w:rPr>
          <w:rFonts w:cs="宋体"/>
          <w:b/>
          <w:color w:val="auto"/>
          <w:sz w:val="22"/>
          <w:szCs w:val="22"/>
        </w:rPr>
      </w:pPr>
      <w:r>
        <w:rPr>
          <w:rFonts w:cs="宋体"/>
          <w:color w:val="auto"/>
          <w:sz w:val="22"/>
          <w:szCs w:val="22"/>
        </w:rPr>
        <w:t>（</w:t>
      </w:r>
      <w:r>
        <w:rPr>
          <w:rFonts w:cs="宋体" w:hint="eastAsia"/>
          <w:color w:val="auto"/>
          <w:sz w:val="22"/>
          <w:szCs w:val="22"/>
        </w:rPr>
        <w:t>1</w:t>
      </w:r>
      <w:r>
        <w:rPr>
          <w:rFonts w:cs="宋体"/>
          <w:color w:val="auto"/>
          <w:sz w:val="22"/>
          <w:szCs w:val="22"/>
        </w:rPr>
        <w:t>）投标声明书</w:t>
      </w:r>
      <w:r>
        <w:rPr>
          <w:rFonts w:cs="宋体"/>
          <w:b/>
          <w:color w:val="auto"/>
          <w:sz w:val="22"/>
          <w:szCs w:val="22"/>
        </w:rPr>
        <w:t>（必须提供，加盖公章）</w:t>
      </w:r>
    </w:p>
    <w:p w:rsidR="00862E80" w:rsidRDefault="002639AA">
      <w:pPr>
        <w:pStyle w:val="a9"/>
        <w:spacing w:line="420" w:lineRule="exact"/>
        <w:ind w:firstLineChars="250" w:firstLine="550"/>
        <w:rPr>
          <w:rFonts w:cs="宋体"/>
          <w:color w:val="auto"/>
          <w:sz w:val="22"/>
          <w:szCs w:val="22"/>
        </w:rPr>
      </w:pPr>
      <w:r>
        <w:rPr>
          <w:rFonts w:cs="宋体" w:hint="eastAsia"/>
          <w:color w:val="auto"/>
          <w:sz w:val="22"/>
          <w:szCs w:val="22"/>
        </w:rPr>
        <w:t>（2）供应商参加本项目无围</w:t>
      </w:r>
      <w:proofErr w:type="gramStart"/>
      <w:r>
        <w:rPr>
          <w:rFonts w:cs="宋体" w:hint="eastAsia"/>
          <w:color w:val="auto"/>
          <w:sz w:val="22"/>
          <w:szCs w:val="22"/>
        </w:rPr>
        <w:t>标串标行为</w:t>
      </w:r>
      <w:proofErr w:type="gramEnd"/>
      <w:r>
        <w:rPr>
          <w:rFonts w:cs="宋体" w:hint="eastAsia"/>
          <w:color w:val="auto"/>
          <w:sz w:val="22"/>
          <w:szCs w:val="22"/>
        </w:rPr>
        <w:t>的承诺函（格式后附）</w:t>
      </w:r>
      <w:r>
        <w:rPr>
          <w:rFonts w:cs="宋体" w:hint="eastAsia"/>
          <w:b/>
          <w:color w:val="auto"/>
          <w:sz w:val="22"/>
          <w:szCs w:val="22"/>
        </w:rPr>
        <w:t>（必须提供</w:t>
      </w:r>
      <w:r>
        <w:rPr>
          <w:rFonts w:cs="宋体"/>
          <w:b/>
          <w:color w:val="auto"/>
          <w:sz w:val="22"/>
          <w:szCs w:val="22"/>
        </w:rPr>
        <w:t>，加盖公章</w:t>
      </w:r>
      <w:r>
        <w:rPr>
          <w:rFonts w:cs="宋体" w:hint="eastAsia"/>
          <w:b/>
          <w:color w:val="auto"/>
          <w:sz w:val="22"/>
          <w:szCs w:val="22"/>
        </w:rPr>
        <w:t>）</w:t>
      </w:r>
    </w:p>
    <w:p w:rsidR="00862E80" w:rsidRDefault="002639AA">
      <w:pPr>
        <w:pStyle w:val="a9"/>
        <w:spacing w:line="420" w:lineRule="exact"/>
        <w:ind w:firstLineChars="250" w:firstLine="550"/>
        <w:jc w:val="left"/>
        <w:rPr>
          <w:rFonts w:cs="宋体"/>
          <w:color w:val="auto"/>
          <w:sz w:val="22"/>
          <w:szCs w:val="22"/>
        </w:rPr>
      </w:pPr>
      <w:r>
        <w:rPr>
          <w:rFonts w:cs="宋体"/>
          <w:color w:val="auto"/>
          <w:sz w:val="22"/>
          <w:szCs w:val="22"/>
        </w:rPr>
        <w:t>（</w:t>
      </w:r>
      <w:r>
        <w:rPr>
          <w:rFonts w:cs="宋体" w:hint="eastAsia"/>
          <w:color w:val="auto"/>
          <w:sz w:val="22"/>
          <w:szCs w:val="22"/>
        </w:rPr>
        <w:t>3</w:t>
      </w:r>
      <w:r>
        <w:rPr>
          <w:rFonts w:cs="宋体"/>
          <w:color w:val="auto"/>
          <w:sz w:val="22"/>
          <w:szCs w:val="22"/>
        </w:rPr>
        <w:t>）法定代表人身份证明复印件：如使用第二代身份证应提交正、反面复印件，如法定代表人非中国国籍应提交护照复印件，要求证件有效并与营业执照中的法定代表人相符；</w:t>
      </w:r>
      <w:r>
        <w:rPr>
          <w:rFonts w:cs="宋体"/>
          <w:b/>
          <w:color w:val="auto"/>
          <w:sz w:val="22"/>
          <w:szCs w:val="22"/>
        </w:rPr>
        <w:t>（必须提供，加盖公章）</w:t>
      </w:r>
    </w:p>
    <w:p w:rsidR="00862E80" w:rsidRDefault="002639AA">
      <w:pPr>
        <w:pStyle w:val="a9"/>
        <w:spacing w:line="420" w:lineRule="exact"/>
        <w:ind w:firstLineChars="250" w:firstLine="550"/>
        <w:rPr>
          <w:rFonts w:cs="宋体"/>
          <w:b/>
          <w:color w:val="auto"/>
          <w:sz w:val="22"/>
          <w:szCs w:val="22"/>
        </w:rPr>
      </w:pPr>
      <w:r>
        <w:rPr>
          <w:rFonts w:cs="宋体"/>
          <w:color w:val="auto"/>
          <w:sz w:val="22"/>
          <w:szCs w:val="22"/>
        </w:rPr>
        <w:t>（</w:t>
      </w:r>
      <w:r>
        <w:rPr>
          <w:rFonts w:cs="宋体" w:hint="eastAsia"/>
          <w:color w:val="auto"/>
          <w:sz w:val="22"/>
          <w:szCs w:val="22"/>
        </w:rPr>
        <w:t>4</w:t>
      </w:r>
      <w:r>
        <w:rPr>
          <w:rFonts w:cs="宋体"/>
          <w:color w:val="auto"/>
          <w:sz w:val="22"/>
          <w:szCs w:val="22"/>
        </w:rPr>
        <w:t>）法定代表人身份证明</w:t>
      </w:r>
      <w:r>
        <w:rPr>
          <w:rFonts w:cs="宋体" w:hint="eastAsia"/>
          <w:color w:val="auto"/>
          <w:sz w:val="22"/>
          <w:szCs w:val="22"/>
        </w:rPr>
        <w:t>书</w:t>
      </w:r>
      <w:r>
        <w:rPr>
          <w:rFonts w:cs="宋体"/>
          <w:color w:val="auto"/>
          <w:sz w:val="22"/>
          <w:szCs w:val="22"/>
        </w:rPr>
        <w:t>；</w:t>
      </w:r>
      <w:r>
        <w:rPr>
          <w:rFonts w:cs="宋体"/>
          <w:b/>
          <w:color w:val="auto"/>
          <w:sz w:val="22"/>
          <w:szCs w:val="22"/>
        </w:rPr>
        <w:t>（必须提供，加盖公章）</w:t>
      </w:r>
    </w:p>
    <w:p w:rsidR="00862E80" w:rsidRDefault="002639AA">
      <w:pPr>
        <w:pStyle w:val="a9"/>
        <w:wordWrap w:val="0"/>
        <w:spacing w:line="420" w:lineRule="exact"/>
        <w:ind w:firstLineChars="250" w:firstLine="550"/>
        <w:jc w:val="left"/>
        <w:rPr>
          <w:rFonts w:cs="宋体"/>
          <w:color w:val="auto"/>
          <w:sz w:val="22"/>
          <w:szCs w:val="22"/>
        </w:rPr>
      </w:pPr>
      <w:r>
        <w:rPr>
          <w:rFonts w:cs="宋体"/>
          <w:color w:val="auto"/>
          <w:sz w:val="22"/>
          <w:szCs w:val="22"/>
        </w:rPr>
        <w:t>（</w:t>
      </w:r>
      <w:r>
        <w:rPr>
          <w:rFonts w:cs="宋体" w:hint="eastAsia"/>
          <w:color w:val="auto"/>
          <w:sz w:val="22"/>
          <w:szCs w:val="22"/>
        </w:rPr>
        <w:t>5</w:t>
      </w:r>
      <w:r>
        <w:rPr>
          <w:rFonts w:cs="宋体"/>
          <w:color w:val="auto"/>
          <w:sz w:val="22"/>
          <w:szCs w:val="22"/>
        </w:rPr>
        <w:t>）法定代表人授权委托书：按第五章“投标文件格式”提供的“法定代表人授权委托书（格式）”的要求填写；</w:t>
      </w:r>
      <w:r>
        <w:rPr>
          <w:rFonts w:cs="宋体"/>
          <w:b/>
          <w:color w:val="auto"/>
          <w:sz w:val="22"/>
          <w:szCs w:val="22"/>
        </w:rPr>
        <w:t>（委托代理时必须提供，加盖公章）</w:t>
      </w:r>
    </w:p>
    <w:p w:rsidR="00862E80" w:rsidRDefault="002639AA">
      <w:pPr>
        <w:pStyle w:val="a9"/>
        <w:wordWrap w:val="0"/>
        <w:spacing w:line="420" w:lineRule="exact"/>
        <w:ind w:firstLineChars="250" w:firstLine="550"/>
        <w:jc w:val="left"/>
        <w:rPr>
          <w:rFonts w:cs="宋体"/>
          <w:color w:val="auto"/>
          <w:sz w:val="22"/>
          <w:szCs w:val="22"/>
        </w:rPr>
      </w:pPr>
      <w:r>
        <w:rPr>
          <w:rFonts w:cs="宋体"/>
          <w:color w:val="auto"/>
          <w:sz w:val="22"/>
          <w:szCs w:val="22"/>
        </w:rPr>
        <w:t>（</w:t>
      </w:r>
      <w:r>
        <w:rPr>
          <w:rFonts w:cs="宋体" w:hint="eastAsia"/>
          <w:color w:val="auto"/>
          <w:sz w:val="22"/>
          <w:szCs w:val="22"/>
        </w:rPr>
        <w:t>6</w:t>
      </w:r>
      <w:r>
        <w:rPr>
          <w:rFonts w:cs="宋体"/>
          <w:color w:val="auto"/>
          <w:sz w:val="22"/>
          <w:szCs w:val="22"/>
        </w:rPr>
        <w:t>）委托代理人身份证明复印件：如使用第二代身份证应提交正、反面复印件，如委托代理人非中国国籍应提交护照复印件，要求证件有效并与法定代表人授权委托书中的委托代理人相符；</w:t>
      </w:r>
      <w:r>
        <w:rPr>
          <w:rFonts w:cs="宋体"/>
          <w:b/>
          <w:color w:val="auto"/>
          <w:sz w:val="22"/>
          <w:szCs w:val="22"/>
        </w:rPr>
        <w:t>（委托代理时必须提供，加盖公章）</w:t>
      </w:r>
    </w:p>
    <w:p w:rsidR="00862E80" w:rsidRDefault="002639AA">
      <w:pPr>
        <w:pStyle w:val="a9"/>
        <w:spacing w:line="420" w:lineRule="exact"/>
        <w:ind w:firstLineChars="250" w:firstLine="550"/>
        <w:jc w:val="left"/>
        <w:rPr>
          <w:rFonts w:cs="宋体"/>
          <w:color w:val="auto"/>
          <w:sz w:val="22"/>
          <w:szCs w:val="22"/>
        </w:rPr>
      </w:pPr>
      <w:r>
        <w:rPr>
          <w:rFonts w:cs="宋体"/>
          <w:color w:val="auto"/>
          <w:sz w:val="22"/>
          <w:szCs w:val="22"/>
        </w:rPr>
        <w:t>（</w:t>
      </w:r>
      <w:r>
        <w:rPr>
          <w:rFonts w:cs="宋体" w:hint="eastAsia"/>
          <w:color w:val="auto"/>
          <w:sz w:val="22"/>
          <w:szCs w:val="22"/>
        </w:rPr>
        <w:t>7</w:t>
      </w:r>
      <w:r>
        <w:rPr>
          <w:rFonts w:cs="宋体"/>
          <w:color w:val="auto"/>
          <w:sz w:val="22"/>
          <w:szCs w:val="22"/>
        </w:rPr>
        <w:t>）其它：投标人通过国家或国际认证资格证书复印件、银行出具的投标人资信证明或信用等级证明复印件、投标人实际业绩证明（附中标通知书复印件或合同复印件）、投标人近三年发生的诉讼及仲裁情况说明（附法院或仲裁机构</w:t>
      </w:r>
      <w:proofErr w:type="gramStart"/>
      <w:r>
        <w:rPr>
          <w:rFonts w:cs="宋体"/>
          <w:color w:val="auto"/>
          <w:sz w:val="22"/>
          <w:szCs w:val="22"/>
        </w:rPr>
        <w:t>作出</w:t>
      </w:r>
      <w:proofErr w:type="gramEnd"/>
      <w:r>
        <w:rPr>
          <w:rFonts w:cs="宋体"/>
          <w:color w:val="auto"/>
          <w:sz w:val="22"/>
          <w:szCs w:val="22"/>
        </w:rPr>
        <w:t>的判决、裁决等有关法律文书复印件），等等。</w:t>
      </w:r>
    </w:p>
    <w:p w:rsidR="00862E80" w:rsidRDefault="002639AA">
      <w:pPr>
        <w:pStyle w:val="a9"/>
        <w:wordWrap w:val="0"/>
        <w:spacing w:line="420" w:lineRule="exact"/>
        <w:ind w:firstLineChars="196" w:firstLine="433"/>
        <w:rPr>
          <w:rFonts w:cs="宋体"/>
          <w:b/>
          <w:color w:val="auto"/>
          <w:sz w:val="22"/>
          <w:szCs w:val="22"/>
        </w:rPr>
      </w:pPr>
      <w:r>
        <w:rPr>
          <w:rFonts w:cs="宋体"/>
          <w:b/>
          <w:color w:val="auto"/>
          <w:sz w:val="22"/>
          <w:szCs w:val="22"/>
        </w:rPr>
        <w:t>商务文件中的第（1）～（</w:t>
      </w:r>
      <w:r>
        <w:rPr>
          <w:rFonts w:cs="宋体" w:hint="eastAsia"/>
          <w:b/>
          <w:color w:val="auto"/>
          <w:sz w:val="22"/>
          <w:szCs w:val="22"/>
        </w:rPr>
        <w:t>4</w:t>
      </w:r>
      <w:r>
        <w:rPr>
          <w:rFonts w:cs="宋体"/>
          <w:b/>
          <w:color w:val="auto"/>
          <w:sz w:val="22"/>
          <w:szCs w:val="22"/>
        </w:rPr>
        <w:t>）项必须提交；第（</w:t>
      </w:r>
      <w:r>
        <w:rPr>
          <w:rFonts w:cs="宋体" w:hint="eastAsia"/>
          <w:b/>
          <w:color w:val="auto"/>
          <w:sz w:val="22"/>
          <w:szCs w:val="22"/>
        </w:rPr>
        <w:t>5</w:t>
      </w:r>
      <w:r>
        <w:rPr>
          <w:rFonts w:cs="宋体"/>
          <w:b/>
          <w:color w:val="auto"/>
          <w:sz w:val="22"/>
          <w:szCs w:val="22"/>
        </w:rPr>
        <w:t>）、（</w:t>
      </w:r>
      <w:r>
        <w:rPr>
          <w:rFonts w:cs="宋体" w:hint="eastAsia"/>
          <w:b/>
          <w:color w:val="auto"/>
          <w:sz w:val="22"/>
          <w:szCs w:val="22"/>
        </w:rPr>
        <w:t>6</w:t>
      </w:r>
      <w:r>
        <w:rPr>
          <w:rFonts w:cs="宋体"/>
          <w:b/>
          <w:color w:val="auto"/>
          <w:sz w:val="22"/>
          <w:szCs w:val="22"/>
        </w:rPr>
        <w:t>）项在委托代理时必须提交；第（</w:t>
      </w:r>
      <w:r>
        <w:rPr>
          <w:rFonts w:cs="宋体" w:hint="eastAsia"/>
          <w:b/>
          <w:color w:val="auto"/>
          <w:sz w:val="22"/>
          <w:szCs w:val="22"/>
        </w:rPr>
        <w:t>7</w:t>
      </w:r>
      <w:r>
        <w:rPr>
          <w:rFonts w:cs="宋体"/>
          <w:b/>
          <w:color w:val="auto"/>
          <w:sz w:val="22"/>
          <w:szCs w:val="22"/>
        </w:rPr>
        <w:t>）项招标文件要求必须提供的必须提供，如招标文件未作要求的如有请提交。</w:t>
      </w:r>
    </w:p>
    <w:p w:rsidR="00862E80" w:rsidRDefault="002639AA">
      <w:pPr>
        <w:pStyle w:val="a9"/>
        <w:spacing w:line="420" w:lineRule="exact"/>
        <w:ind w:firstLine="360"/>
        <w:rPr>
          <w:rFonts w:cs="宋体"/>
          <w:b/>
          <w:color w:val="auto"/>
          <w:sz w:val="22"/>
          <w:szCs w:val="22"/>
        </w:rPr>
      </w:pPr>
      <w:r>
        <w:rPr>
          <w:rFonts w:cs="宋体"/>
          <w:color w:val="auto"/>
          <w:sz w:val="22"/>
          <w:szCs w:val="22"/>
        </w:rPr>
        <w:t>10.1.</w:t>
      </w:r>
      <w:r>
        <w:rPr>
          <w:rFonts w:cs="宋体" w:hint="eastAsia"/>
          <w:color w:val="auto"/>
          <w:sz w:val="22"/>
          <w:szCs w:val="22"/>
        </w:rPr>
        <w:t>4</w:t>
      </w:r>
      <w:r>
        <w:rPr>
          <w:rFonts w:cs="宋体"/>
          <w:color w:val="auto"/>
          <w:sz w:val="22"/>
          <w:szCs w:val="22"/>
        </w:rPr>
        <w:t>技术文件组成要求，包括：</w:t>
      </w:r>
    </w:p>
    <w:p w:rsidR="00862E80" w:rsidRDefault="002639AA">
      <w:pPr>
        <w:pStyle w:val="a9"/>
        <w:spacing w:line="420" w:lineRule="exact"/>
        <w:ind w:firstLineChars="200" w:firstLine="440"/>
        <w:rPr>
          <w:rFonts w:cs="宋体"/>
          <w:b/>
          <w:color w:val="auto"/>
          <w:sz w:val="22"/>
          <w:szCs w:val="22"/>
        </w:rPr>
      </w:pPr>
      <w:r>
        <w:rPr>
          <w:rFonts w:cs="宋体"/>
          <w:color w:val="auto"/>
          <w:sz w:val="22"/>
          <w:szCs w:val="22"/>
        </w:rPr>
        <w:t>（1）</w:t>
      </w:r>
      <w:r>
        <w:rPr>
          <w:rFonts w:cs="宋体" w:hint="eastAsia"/>
          <w:color w:val="auto"/>
          <w:sz w:val="22"/>
          <w:szCs w:val="22"/>
        </w:rPr>
        <w:t>投标服务技术资料表</w:t>
      </w:r>
      <w:r>
        <w:rPr>
          <w:rFonts w:cs="宋体"/>
          <w:color w:val="auto"/>
          <w:sz w:val="22"/>
          <w:szCs w:val="22"/>
        </w:rPr>
        <w:t>：按第五章“投标文件格式”提供的“</w:t>
      </w:r>
      <w:r>
        <w:rPr>
          <w:rFonts w:cs="宋体" w:hint="eastAsia"/>
          <w:color w:val="auto"/>
          <w:sz w:val="22"/>
          <w:szCs w:val="22"/>
        </w:rPr>
        <w:t>投标服务技术资料表</w:t>
      </w:r>
      <w:r>
        <w:rPr>
          <w:rFonts w:cs="宋体"/>
          <w:color w:val="auto"/>
          <w:sz w:val="22"/>
          <w:szCs w:val="22"/>
        </w:rPr>
        <w:t>（格式）”的要求填写；</w:t>
      </w:r>
      <w:r>
        <w:rPr>
          <w:rFonts w:cs="宋体"/>
          <w:b/>
          <w:color w:val="auto"/>
          <w:sz w:val="22"/>
          <w:szCs w:val="22"/>
        </w:rPr>
        <w:t>（必须提供，加盖公章）</w:t>
      </w:r>
    </w:p>
    <w:p w:rsidR="00862E80" w:rsidRDefault="002639AA">
      <w:pPr>
        <w:pStyle w:val="a9"/>
        <w:spacing w:line="420" w:lineRule="exact"/>
        <w:ind w:firstLineChars="200" w:firstLine="440"/>
        <w:jc w:val="left"/>
        <w:rPr>
          <w:rFonts w:cs="宋体"/>
          <w:b/>
          <w:color w:val="auto"/>
          <w:sz w:val="22"/>
          <w:szCs w:val="22"/>
        </w:rPr>
      </w:pPr>
      <w:r>
        <w:rPr>
          <w:rFonts w:cs="宋体"/>
          <w:color w:val="auto"/>
          <w:sz w:val="22"/>
          <w:szCs w:val="22"/>
        </w:rPr>
        <w:t>（</w:t>
      </w:r>
      <w:r>
        <w:rPr>
          <w:rFonts w:cs="宋体" w:hint="eastAsia"/>
          <w:color w:val="auto"/>
          <w:sz w:val="22"/>
          <w:szCs w:val="22"/>
        </w:rPr>
        <w:t>2</w:t>
      </w:r>
      <w:r>
        <w:rPr>
          <w:rFonts w:cs="宋体"/>
          <w:color w:val="auto"/>
          <w:sz w:val="22"/>
          <w:szCs w:val="22"/>
        </w:rPr>
        <w:t>）</w:t>
      </w:r>
      <w:r>
        <w:rPr>
          <w:rFonts w:hint="eastAsia"/>
          <w:color w:val="auto"/>
          <w:sz w:val="22"/>
          <w:szCs w:val="22"/>
        </w:rPr>
        <w:t>技术方案</w:t>
      </w:r>
      <w:r>
        <w:rPr>
          <w:rFonts w:cs="宋体"/>
          <w:color w:val="auto"/>
          <w:sz w:val="22"/>
          <w:szCs w:val="22"/>
        </w:rPr>
        <w:t>；</w:t>
      </w:r>
    </w:p>
    <w:p w:rsidR="00862E80" w:rsidRDefault="002639AA">
      <w:pPr>
        <w:pStyle w:val="a9"/>
        <w:spacing w:line="420" w:lineRule="exact"/>
        <w:ind w:firstLineChars="200" w:firstLine="440"/>
        <w:rPr>
          <w:rFonts w:cs="宋体"/>
          <w:b/>
          <w:color w:val="auto"/>
          <w:sz w:val="22"/>
          <w:szCs w:val="22"/>
        </w:rPr>
      </w:pPr>
      <w:r>
        <w:rPr>
          <w:rFonts w:cs="宋体" w:hint="eastAsia"/>
          <w:color w:val="auto"/>
          <w:sz w:val="22"/>
          <w:szCs w:val="22"/>
        </w:rPr>
        <w:t>（3）拟投入的项目实施人员一览表</w:t>
      </w:r>
      <w:r>
        <w:rPr>
          <w:rFonts w:cs="宋体"/>
          <w:color w:val="auto"/>
          <w:sz w:val="22"/>
          <w:szCs w:val="22"/>
        </w:rPr>
        <w:t>；</w:t>
      </w:r>
    </w:p>
    <w:p w:rsidR="00862E80" w:rsidRDefault="002639AA">
      <w:pPr>
        <w:pStyle w:val="a9"/>
        <w:spacing w:line="420" w:lineRule="exact"/>
        <w:ind w:firstLine="420"/>
        <w:rPr>
          <w:rFonts w:cs="宋体"/>
          <w:color w:val="auto"/>
          <w:sz w:val="22"/>
          <w:szCs w:val="22"/>
        </w:rPr>
      </w:pPr>
      <w:r>
        <w:rPr>
          <w:rFonts w:cs="宋体"/>
          <w:color w:val="auto"/>
          <w:sz w:val="22"/>
          <w:szCs w:val="22"/>
        </w:rPr>
        <w:t>（</w:t>
      </w:r>
      <w:r>
        <w:rPr>
          <w:rFonts w:cs="宋体" w:hint="eastAsia"/>
          <w:color w:val="auto"/>
          <w:sz w:val="22"/>
          <w:szCs w:val="22"/>
        </w:rPr>
        <w:t>4</w:t>
      </w:r>
      <w:r>
        <w:rPr>
          <w:rFonts w:cs="宋体"/>
          <w:color w:val="auto"/>
          <w:sz w:val="22"/>
          <w:szCs w:val="22"/>
        </w:rPr>
        <w:t>）</w:t>
      </w:r>
      <w:r>
        <w:rPr>
          <w:rFonts w:cs="宋体" w:hint="eastAsia"/>
          <w:color w:val="auto"/>
          <w:sz w:val="22"/>
          <w:szCs w:val="22"/>
        </w:rPr>
        <w:t>投标人认为有必要提供的其他材料。</w:t>
      </w:r>
    </w:p>
    <w:p w:rsidR="00862E80" w:rsidRDefault="002639AA">
      <w:pPr>
        <w:pStyle w:val="a9"/>
        <w:spacing w:line="420" w:lineRule="exact"/>
        <w:ind w:firstLine="420"/>
        <w:rPr>
          <w:rFonts w:cs="宋体"/>
          <w:b/>
          <w:color w:val="auto"/>
          <w:sz w:val="22"/>
          <w:szCs w:val="22"/>
        </w:rPr>
      </w:pPr>
      <w:r>
        <w:rPr>
          <w:rFonts w:cs="宋体"/>
          <w:b/>
          <w:color w:val="auto"/>
          <w:sz w:val="22"/>
          <w:szCs w:val="22"/>
        </w:rPr>
        <w:t>其中，技术文件组成要求的第（1）项必须提交；技术文件要求的第</w:t>
      </w:r>
      <w:r>
        <w:rPr>
          <w:rFonts w:cs="宋体" w:hint="eastAsia"/>
          <w:b/>
          <w:color w:val="auto"/>
          <w:sz w:val="22"/>
          <w:szCs w:val="22"/>
        </w:rPr>
        <w:t>（2）、</w:t>
      </w:r>
      <w:r>
        <w:rPr>
          <w:rFonts w:cs="宋体"/>
          <w:b/>
          <w:color w:val="auto"/>
          <w:sz w:val="22"/>
          <w:szCs w:val="22"/>
        </w:rPr>
        <w:t>（</w:t>
      </w:r>
      <w:r>
        <w:rPr>
          <w:rFonts w:cs="宋体" w:hint="eastAsia"/>
          <w:b/>
          <w:color w:val="auto"/>
          <w:sz w:val="22"/>
          <w:szCs w:val="22"/>
        </w:rPr>
        <w:t>3</w:t>
      </w:r>
      <w:r>
        <w:rPr>
          <w:rFonts w:cs="宋体"/>
          <w:b/>
          <w:color w:val="auto"/>
          <w:sz w:val="22"/>
          <w:szCs w:val="22"/>
        </w:rPr>
        <w:t>）</w:t>
      </w:r>
      <w:r>
        <w:rPr>
          <w:rFonts w:cs="宋体" w:hint="eastAsia"/>
          <w:b/>
          <w:color w:val="auto"/>
          <w:sz w:val="22"/>
          <w:szCs w:val="22"/>
        </w:rPr>
        <w:t>、（4）</w:t>
      </w:r>
      <w:r>
        <w:rPr>
          <w:rFonts w:cs="宋体"/>
          <w:b/>
          <w:color w:val="auto"/>
          <w:sz w:val="22"/>
          <w:szCs w:val="22"/>
        </w:rPr>
        <w:t>项招标文件要求必须提供的必须提供，如招标文件未作要求的如有请提交。</w:t>
      </w:r>
    </w:p>
    <w:p w:rsidR="00862E80" w:rsidRDefault="002639AA">
      <w:pPr>
        <w:pStyle w:val="a9"/>
        <w:spacing w:line="420" w:lineRule="exact"/>
        <w:ind w:firstLineChars="200" w:firstLine="440"/>
        <w:rPr>
          <w:rFonts w:cs="宋体"/>
          <w:color w:val="auto"/>
          <w:sz w:val="22"/>
          <w:szCs w:val="22"/>
        </w:rPr>
      </w:pPr>
      <w:r>
        <w:rPr>
          <w:rFonts w:cs="宋体"/>
          <w:color w:val="auto"/>
          <w:sz w:val="22"/>
          <w:szCs w:val="22"/>
        </w:rPr>
        <w:t>10.2投标人应编制目录，按上述顺序将报价文件、</w:t>
      </w:r>
      <w:r>
        <w:rPr>
          <w:rFonts w:cs="宋体" w:hint="eastAsia"/>
          <w:color w:val="auto"/>
          <w:sz w:val="22"/>
          <w:szCs w:val="22"/>
        </w:rPr>
        <w:t>资格文件、商务</w:t>
      </w:r>
      <w:r>
        <w:rPr>
          <w:rFonts w:cs="宋体"/>
          <w:color w:val="auto"/>
          <w:sz w:val="22"/>
          <w:szCs w:val="22"/>
        </w:rPr>
        <w:t>技术文件</w:t>
      </w:r>
      <w:r>
        <w:rPr>
          <w:rFonts w:cs="宋体"/>
          <w:b/>
          <w:color w:val="auto"/>
          <w:sz w:val="22"/>
          <w:szCs w:val="22"/>
        </w:rPr>
        <w:t>分别装订成册</w:t>
      </w:r>
      <w:r>
        <w:rPr>
          <w:rFonts w:cs="宋体"/>
          <w:color w:val="auto"/>
          <w:sz w:val="22"/>
          <w:szCs w:val="22"/>
        </w:rPr>
        <w:t>。</w:t>
      </w:r>
      <w:r>
        <w:rPr>
          <w:b/>
          <w:color w:val="auto"/>
          <w:sz w:val="22"/>
          <w:szCs w:val="22"/>
        </w:rPr>
        <w:t>特别注意投标报价不得出现在</w:t>
      </w:r>
      <w:r>
        <w:rPr>
          <w:rFonts w:hint="eastAsia"/>
          <w:b/>
          <w:color w:val="auto"/>
          <w:sz w:val="22"/>
          <w:szCs w:val="22"/>
        </w:rPr>
        <w:t>资格、</w:t>
      </w:r>
      <w:r>
        <w:rPr>
          <w:b/>
          <w:color w:val="auto"/>
          <w:sz w:val="22"/>
          <w:szCs w:val="22"/>
        </w:rPr>
        <w:t>商务技术文件中。</w:t>
      </w:r>
    </w:p>
    <w:p w:rsidR="00862E80" w:rsidRDefault="002639AA">
      <w:pPr>
        <w:pStyle w:val="a9"/>
        <w:spacing w:line="420" w:lineRule="exact"/>
        <w:rPr>
          <w:rFonts w:cs="宋体"/>
          <w:b/>
          <w:color w:val="auto"/>
          <w:sz w:val="22"/>
          <w:szCs w:val="22"/>
        </w:rPr>
      </w:pPr>
      <w:r>
        <w:rPr>
          <w:rFonts w:cs="宋体"/>
          <w:b/>
          <w:color w:val="auto"/>
          <w:sz w:val="22"/>
          <w:szCs w:val="22"/>
        </w:rPr>
        <w:t>11.投标报价</w:t>
      </w:r>
    </w:p>
    <w:p w:rsidR="00862E80" w:rsidRDefault="002639AA">
      <w:pPr>
        <w:pStyle w:val="a9"/>
        <w:spacing w:line="420" w:lineRule="exact"/>
        <w:jc w:val="left"/>
        <w:rPr>
          <w:rFonts w:cs="宋体"/>
          <w:color w:val="auto"/>
          <w:sz w:val="22"/>
          <w:szCs w:val="22"/>
        </w:rPr>
      </w:pPr>
      <w:r>
        <w:rPr>
          <w:rFonts w:cs="宋体" w:hint="eastAsia"/>
          <w:color w:val="auto"/>
          <w:sz w:val="22"/>
          <w:szCs w:val="22"/>
        </w:rPr>
        <w:lastRenderedPageBreak/>
        <w:t xml:space="preserve">    11.1投标人应以人民币报价。</w:t>
      </w:r>
    </w:p>
    <w:p w:rsidR="00862E80" w:rsidRDefault="002639AA">
      <w:pPr>
        <w:pStyle w:val="a9"/>
        <w:spacing w:line="420" w:lineRule="exact"/>
        <w:jc w:val="left"/>
        <w:rPr>
          <w:rFonts w:cs="宋体"/>
          <w:color w:val="auto"/>
          <w:sz w:val="22"/>
          <w:szCs w:val="22"/>
        </w:rPr>
      </w:pPr>
      <w:r>
        <w:rPr>
          <w:rFonts w:cs="宋体" w:hint="eastAsia"/>
          <w:color w:val="auto"/>
          <w:sz w:val="22"/>
          <w:szCs w:val="22"/>
        </w:rPr>
        <w:t xml:space="preserve">    11.2投标人可就第二章“采购需求”中的内容报出完整且唯一报价，附带有条件的报价将不予接受。</w:t>
      </w:r>
    </w:p>
    <w:p w:rsidR="00862E80" w:rsidRDefault="002639AA">
      <w:pPr>
        <w:pStyle w:val="a9"/>
        <w:spacing w:line="420" w:lineRule="exact"/>
        <w:jc w:val="left"/>
        <w:rPr>
          <w:rFonts w:cs="宋体"/>
          <w:color w:val="auto"/>
          <w:sz w:val="22"/>
          <w:szCs w:val="22"/>
        </w:rPr>
      </w:pPr>
      <w:r>
        <w:rPr>
          <w:rFonts w:cs="宋体" w:hint="eastAsia"/>
          <w:color w:val="auto"/>
          <w:sz w:val="22"/>
          <w:szCs w:val="22"/>
        </w:rPr>
        <w:t xml:space="preserve">    11.3投标报价为采购人指定服务内容，其组成部分详见第二章“采购需求”。采购人不再向中标供应商支付其投标报价之外的任何费用。</w:t>
      </w:r>
    </w:p>
    <w:p w:rsidR="00862E80" w:rsidRDefault="002639AA">
      <w:pPr>
        <w:pStyle w:val="a9"/>
        <w:spacing w:line="420" w:lineRule="exact"/>
        <w:jc w:val="left"/>
        <w:rPr>
          <w:rFonts w:cs="宋体"/>
          <w:color w:val="auto"/>
          <w:sz w:val="22"/>
          <w:szCs w:val="22"/>
        </w:rPr>
      </w:pPr>
      <w:r>
        <w:rPr>
          <w:rFonts w:cs="宋体" w:hint="eastAsia"/>
          <w:color w:val="auto"/>
          <w:sz w:val="22"/>
          <w:szCs w:val="22"/>
        </w:rPr>
        <w:t xml:space="preserve">    11.4本项目的采购代理服务费见投标人须知前附表。</w:t>
      </w:r>
    </w:p>
    <w:p w:rsidR="00862E80" w:rsidRDefault="002639AA">
      <w:pPr>
        <w:pStyle w:val="a9"/>
        <w:spacing w:line="420" w:lineRule="exact"/>
        <w:jc w:val="left"/>
        <w:rPr>
          <w:rFonts w:cs="宋体"/>
          <w:color w:val="auto"/>
          <w:sz w:val="22"/>
          <w:szCs w:val="22"/>
        </w:rPr>
      </w:pPr>
      <w:r>
        <w:rPr>
          <w:rFonts w:cs="宋体" w:hint="eastAsia"/>
          <w:color w:val="auto"/>
          <w:sz w:val="22"/>
          <w:szCs w:val="22"/>
        </w:rPr>
        <w:t xml:space="preserve">    11.5不论投标结果如何，投标人均应自行承担与编制和递交投标文件有关的全部费用。</w:t>
      </w:r>
    </w:p>
    <w:p w:rsidR="00862E80" w:rsidRDefault="002639AA">
      <w:pPr>
        <w:pStyle w:val="a9"/>
        <w:spacing w:line="420" w:lineRule="exact"/>
        <w:jc w:val="left"/>
        <w:rPr>
          <w:rFonts w:cs="宋体"/>
          <w:color w:val="auto"/>
          <w:sz w:val="22"/>
          <w:szCs w:val="22"/>
        </w:rPr>
      </w:pPr>
      <w:r>
        <w:rPr>
          <w:rFonts w:cs="宋体" w:hint="eastAsia"/>
          <w:color w:val="auto"/>
          <w:sz w:val="22"/>
          <w:szCs w:val="22"/>
        </w:rPr>
        <w:t>12.  投标有效期</w:t>
      </w:r>
    </w:p>
    <w:p w:rsidR="00862E80" w:rsidRDefault="002639AA">
      <w:pPr>
        <w:pStyle w:val="a9"/>
        <w:spacing w:line="420" w:lineRule="exact"/>
        <w:jc w:val="left"/>
        <w:rPr>
          <w:rFonts w:cs="宋体"/>
          <w:color w:val="auto"/>
          <w:sz w:val="22"/>
          <w:szCs w:val="22"/>
        </w:rPr>
      </w:pPr>
      <w:r>
        <w:rPr>
          <w:rFonts w:cs="宋体" w:hint="eastAsia"/>
          <w:color w:val="auto"/>
          <w:sz w:val="22"/>
          <w:szCs w:val="22"/>
        </w:rPr>
        <w:t xml:space="preserve">    12.1在投标人须知前附表规定的投标有效期内，投标人不得要求撤销或修改其投标文件。</w:t>
      </w:r>
    </w:p>
    <w:p w:rsidR="00862E80" w:rsidRDefault="002639AA">
      <w:pPr>
        <w:pStyle w:val="a9"/>
        <w:spacing w:line="420" w:lineRule="exact"/>
        <w:jc w:val="left"/>
        <w:rPr>
          <w:rFonts w:cs="宋体"/>
          <w:color w:val="auto"/>
          <w:sz w:val="22"/>
          <w:szCs w:val="22"/>
        </w:rPr>
      </w:pPr>
      <w:r>
        <w:rPr>
          <w:rFonts w:cs="宋体" w:hint="eastAsia"/>
          <w:color w:val="auto"/>
          <w:sz w:val="22"/>
          <w:szCs w:val="22"/>
        </w:rPr>
        <w:t xml:space="preserve">    12.2在特殊情况下，采购人或采购代理机构可与投标人协商延长投标有效期，这种要求与答复均应使用书面形式。投标人同意延长的，但不得要求或被允许修改或撤销其投标文件；投标人拒绝延长的，其投标在超过原有效期后失效。</w:t>
      </w:r>
    </w:p>
    <w:p w:rsidR="00862E80" w:rsidRDefault="002639AA">
      <w:pPr>
        <w:pStyle w:val="a9"/>
        <w:spacing w:line="420" w:lineRule="exact"/>
        <w:jc w:val="left"/>
        <w:rPr>
          <w:rFonts w:cs="宋体"/>
          <w:color w:val="auto"/>
          <w:sz w:val="22"/>
          <w:szCs w:val="22"/>
        </w:rPr>
      </w:pPr>
      <w:r>
        <w:rPr>
          <w:rFonts w:cs="宋体" w:hint="eastAsia"/>
          <w:color w:val="auto"/>
          <w:sz w:val="22"/>
          <w:szCs w:val="22"/>
        </w:rPr>
        <w:t xml:space="preserve">    12.3投标人的投标文件在投标有效期内均应保持有效。</w:t>
      </w:r>
    </w:p>
    <w:p w:rsidR="00862E80" w:rsidRDefault="002639AA">
      <w:pPr>
        <w:pStyle w:val="a9"/>
        <w:spacing w:line="420" w:lineRule="exact"/>
        <w:jc w:val="left"/>
        <w:rPr>
          <w:rFonts w:cs="宋体"/>
          <w:b/>
          <w:color w:val="auto"/>
          <w:sz w:val="22"/>
          <w:szCs w:val="22"/>
        </w:rPr>
      </w:pPr>
      <w:r>
        <w:rPr>
          <w:rFonts w:cs="宋体" w:hint="eastAsia"/>
          <w:b/>
          <w:color w:val="auto"/>
          <w:sz w:val="22"/>
          <w:szCs w:val="22"/>
        </w:rPr>
        <w:t>13.投标保证金</w:t>
      </w:r>
    </w:p>
    <w:p w:rsidR="00862E80" w:rsidRDefault="002639AA">
      <w:pPr>
        <w:pStyle w:val="a9"/>
        <w:spacing w:line="420" w:lineRule="exact"/>
        <w:jc w:val="left"/>
        <w:rPr>
          <w:rFonts w:cs="宋体"/>
          <w:b/>
          <w:color w:val="auto"/>
          <w:sz w:val="22"/>
          <w:szCs w:val="22"/>
        </w:rPr>
      </w:pPr>
      <w:r>
        <w:rPr>
          <w:rFonts w:cs="宋体" w:hint="eastAsia"/>
          <w:color w:val="auto"/>
          <w:sz w:val="22"/>
          <w:szCs w:val="22"/>
        </w:rPr>
        <w:t xml:space="preserve">    根据《南宁市财政局关于推进政府采购“放管服”工作和深化改革有关内容的通知》（南财采[2019]27号）规定，不需要提交。</w:t>
      </w:r>
    </w:p>
    <w:p w:rsidR="00862E80" w:rsidRDefault="00862E80">
      <w:pPr>
        <w:pStyle w:val="a9"/>
        <w:spacing w:line="420" w:lineRule="exact"/>
        <w:jc w:val="center"/>
        <w:rPr>
          <w:rFonts w:ascii="Times New Roman" w:hAnsi="Times New Roman"/>
          <w:b/>
          <w:color w:val="auto"/>
          <w:sz w:val="22"/>
          <w:szCs w:val="22"/>
        </w:rPr>
      </w:pPr>
      <w:bookmarkStart w:id="33" w:name="_Toc213326419"/>
      <w:bookmarkStart w:id="34" w:name="_Toc401396878"/>
      <w:bookmarkEnd w:id="33"/>
      <w:bookmarkEnd w:id="34"/>
    </w:p>
    <w:p w:rsidR="00862E80" w:rsidRDefault="002639AA">
      <w:pPr>
        <w:pStyle w:val="a9"/>
        <w:spacing w:line="420" w:lineRule="exact"/>
        <w:jc w:val="center"/>
        <w:rPr>
          <w:rFonts w:ascii="Times New Roman" w:hAnsi="Times New Roman"/>
          <w:b/>
          <w:color w:val="auto"/>
          <w:sz w:val="22"/>
          <w:szCs w:val="22"/>
        </w:rPr>
      </w:pPr>
      <w:r>
        <w:rPr>
          <w:rFonts w:ascii="Times New Roman" w:hAnsi="Times New Roman" w:hint="eastAsia"/>
          <w:b/>
          <w:color w:val="auto"/>
          <w:sz w:val="28"/>
          <w:szCs w:val="28"/>
        </w:rPr>
        <w:t>四、投标</w:t>
      </w:r>
    </w:p>
    <w:p w:rsidR="00862E80" w:rsidRDefault="002639AA">
      <w:pPr>
        <w:pStyle w:val="a9"/>
        <w:spacing w:line="420" w:lineRule="exact"/>
        <w:rPr>
          <w:rFonts w:cs="宋体"/>
          <w:color w:val="auto"/>
          <w:sz w:val="22"/>
          <w:szCs w:val="22"/>
        </w:rPr>
      </w:pPr>
      <w:r>
        <w:rPr>
          <w:rFonts w:cs="宋体"/>
          <w:b/>
          <w:color w:val="auto"/>
          <w:sz w:val="22"/>
          <w:szCs w:val="22"/>
        </w:rPr>
        <w:t>14.投标文件的密封</w:t>
      </w:r>
      <w:r>
        <w:rPr>
          <w:rFonts w:cs="宋体" w:hint="eastAsia"/>
          <w:b/>
          <w:color w:val="auto"/>
          <w:sz w:val="22"/>
          <w:szCs w:val="22"/>
        </w:rPr>
        <w:t>：</w:t>
      </w:r>
      <w:r>
        <w:rPr>
          <w:rFonts w:cs="宋体"/>
          <w:color w:val="auto"/>
          <w:sz w:val="22"/>
          <w:szCs w:val="22"/>
        </w:rPr>
        <w:t>见投标人须知前附表</w:t>
      </w:r>
      <w:r>
        <w:rPr>
          <w:rFonts w:cs="宋体" w:hint="eastAsia"/>
          <w:color w:val="auto"/>
          <w:sz w:val="22"/>
          <w:szCs w:val="22"/>
        </w:rPr>
        <w:t>8.7及本招标文件相关条款要求。</w:t>
      </w:r>
    </w:p>
    <w:p w:rsidR="00862E80" w:rsidRDefault="002639AA">
      <w:pPr>
        <w:pStyle w:val="a9"/>
        <w:spacing w:line="420" w:lineRule="exact"/>
        <w:rPr>
          <w:rFonts w:cs="宋体"/>
          <w:b/>
          <w:color w:val="auto"/>
          <w:sz w:val="22"/>
          <w:szCs w:val="22"/>
        </w:rPr>
      </w:pPr>
      <w:r>
        <w:rPr>
          <w:rFonts w:cs="宋体"/>
          <w:b/>
          <w:color w:val="auto"/>
          <w:sz w:val="22"/>
          <w:szCs w:val="22"/>
        </w:rPr>
        <w:t>15.投标文件的递交</w:t>
      </w:r>
    </w:p>
    <w:p w:rsidR="00862E80" w:rsidRDefault="002639AA">
      <w:pPr>
        <w:pStyle w:val="a9"/>
        <w:spacing w:line="420" w:lineRule="exact"/>
        <w:ind w:firstLineChars="200" w:firstLine="440"/>
        <w:rPr>
          <w:rFonts w:cs="宋体"/>
          <w:color w:val="auto"/>
          <w:sz w:val="22"/>
          <w:szCs w:val="22"/>
        </w:rPr>
      </w:pPr>
      <w:r>
        <w:rPr>
          <w:rFonts w:cs="宋体"/>
          <w:color w:val="auto"/>
          <w:sz w:val="22"/>
          <w:szCs w:val="22"/>
        </w:rPr>
        <w:t>15.1  投标人投标截止时间：见投标人须知前附表。</w:t>
      </w:r>
    </w:p>
    <w:p w:rsidR="00862E80" w:rsidRDefault="002639AA" w:rsidP="001643FF">
      <w:pPr>
        <w:pStyle w:val="a9"/>
        <w:spacing w:line="420" w:lineRule="exact"/>
        <w:ind w:firstLineChars="213" w:firstLine="469"/>
        <w:rPr>
          <w:rFonts w:cs="宋体"/>
          <w:color w:val="auto"/>
          <w:sz w:val="22"/>
          <w:szCs w:val="22"/>
        </w:rPr>
      </w:pPr>
      <w:r>
        <w:rPr>
          <w:rFonts w:cs="宋体"/>
          <w:color w:val="auto"/>
          <w:sz w:val="22"/>
          <w:szCs w:val="22"/>
        </w:rPr>
        <w:t>15.2投标人递交投标文件地点：见投标人须知前附表。</w:t>
      </w:r>
    </w:p>
    <w:p w:rsidR="00862E80" w:rsidRDefault="00862E80">
      <w:pPr>
        <w:spacing w:line="420" w:lineRule="exact"/>
        <w:rPr>
          <w:color w:val="auto"/>
          <w:sz w:val="22"/>
          <w:szCs w:val="22"/>
        </w:rPr>
      </w:pPr>
      <w:bookmarkStart w:id="35" w:name="_Toc213326420"/>
      <w:bookmarkStart w:id="36" w:name="_Toc401396879"/>
      <w:bookmarkEnd w:id="35"/>
      <w:bookmarkEnd w:id="36"/>
    </w:p>
    <w:p w:rsidR="00862E80" w:rsidRDefault="002639AA">
      <w:pPr>
        <w:pStyle w:val="a9"/>
        <w:spacing w:line="420" w:lineRule="exact"/>
        <w:jc w:val="center"/>
        <w:rPr>
          <w:rFonts w:ascii="Times New Roman" w:hAnsi="Times New Roman"/>
          <w:b/>
          <w:color w:val="auto"/>
          <w:sz w:val="22"/>
          <w:szCs w:val="22"/>
        </w:rPr>
      </w:pPr>
      <w:r>
        <w:rPr>
          <w:rFonts w:ascii="Times New Roman" w:hAnsi="Times New Roman" w:hint="eastAsia"/>
          <w:b/>
          <w:color w:val="auto"/>
          <w:sz w:val="28"/>
          <w:szCs w:val="28"/>
        </w:rPr>
        <w:t>五、开标与评标</w:t>
      </w:r>
    </w:p>
    <w:p w:rsidR="00862E80" w:rsidRDefault="002639AA">
      <w:pPr>
        <w:pStyle w:val="a9"/>
        <w:spacing w:line="420" w:lineRule="exact"/>
        <w:rPr>
          <w:rFonts w:cs="宋体"/>
          <w:b/>
          <w:color w:val="auto"/>
          <w:sz w:val="22"/>
          <w:szCs w:val="22"/>
        </w:rPr>
      </w:pPr>
      <w:r>
        <w:rPr>
          <w:rFonts w:cs="宋体"/>
          <w:b/>
          <w:color w:val="auto"/>
          <w:sz w:val="22"/>
          <w:szCs w:val="22"/>
        </w:rPr>
        <w:t>16.开标</w:t>
      </w:r>
    </w:p>
    <w:p w:rsidR="00862E80" w:rsidRDefault="002639AA">
      <w:pPr>
        <w:pStyle w:val="a9"/>
        <w:spacing w:line="420" w:lineRule="exact"/>
        <w:ind w:firstLineChars="200" w:firstLine="440"/>
        <w:rPr>
          <w:rFonts w:cs="宋体"/>
          <w:color w:val="auto"/>
          <w:sz w:val="22"/>
          <w:szCs w:val="22"/>
        </w:rPr>
      </w:pPr>
      <w:r>
        <w:rPr>
          <w:rFonts w:cs="宋体"/>
          <w:color w:val="auto"/>
          <w:sz w:val="22"/>
          <w:szCs w:val="22"/>
        </w:rPr>
        <w:t>16.1采购代理机构将在本章第15.1项规定的投标截止时间（即开标时间）和投标人须知前附表规定的地点公开开标，</w:t>
      </w:r>
      <w:r>
        <w:rPr>
          <w:rFonts w:cs="宋体" w:hint="eastAsia"/>
          <w:color w:val="auto"/>
          <w:sz w:val="22"/>
          <w:szCs w:val="22"/>
        </w:rPr>
        <w:t>为做好疫情防控工作，避免开标会现场人员密集，本项目开标会过程中所有需要投标人签字确认的表格，取消签字流程，投标人授权委托代理人不参加开标会。开标会现场，由招标代理机构项目负责人主持，交易中心工作人员进行现场全流程见证，行业主管部门监督完成开标会工作。</w:t>
      </w:r>
    </w:p>
    <w:p w:rsidR="00862E80" w:rsidRDefault="002639AA">
      <w:pPr>
        <w:pStyle w:val="a9"/>
        <w:spacing w:line="420" w:lineRule="exact"/>
        <w:ind w:firstLineChars="200" w:firstLine="440"/>
        <w:rPr>
          <w:rFonts w:cs="宋体"/>
          <w:color w:val="auto"/>
          <w:sz w:val="22"/>
          <w:szCs w:val="22"/>
        </w:rPr>
      </w:pPr>
      <w:r>
        <w:rPr>
          <w:rFonts w:cs="宋体" w:hint="eastAsia"/>
          <w:color w:val="auto"/>
          <w:sz w:val="22"/>
          <w:szCs w:val="22"/>
        </w:rPr>
        <w:t>16.2 投标人不足3家，不得开标。</w:t>
      </w:r>
    </w:p>
    <w:p w:rsidR="00862E80" w:rsidRDefault="002639AA">
      <w:pPr>
        <w:pStyle w:val="a9"/>
        <w:spacing w:line="420" w:lineRule="exact"/>
        <w:ind w:firstLineChars="200" w:firstLine="440"/>
        <w:rPr>
          <w:rFonts w:cs="宋体"/>
          <w:color w:val="auto"/>
          <w:sz w:val="22"/>
          <w:szCs w:val="22"/>
        </w:rPr>
      </w:pPr>
      <w:r>
        <w:rPr>
          <w:rFonts w:cs="宋体"/>
          <w:color w:val="auto"/>
          <w:sz w:val="22"/>
          <w:szCs w:val="22"/>
        </w:rPr>
        <w:t>16.</w:t>
      </w:r>
      <w:r>
        <w:rPr>
          <w:rFonts w:cs="宋体" w:hint="eastAsia"/>
          <w:color w:val="auto"/>
          <w:sz w:val="22"/>
          <w:szCs w:val="22"/>
        </w:rPr>
        <w:t>3</w:t>
      </w:r>
      <w:r>
        <w:rPr>
          <w:rFonts w:cs="宋体"/>
          <w:color w:val="auto"/>
          <w:sz w:val="22"/>
          <w:szCs w:val="22"/>
        </w:rPr>
        <w:t>开标程序：</w:t>
      </w:r>
    </w:p>
    <w:p w:rsidR="00862E80" w:rsidRDefault="002639AA">
      <w:pPr>
        <w:pStyle w:val="a9"/>
        <w:spacing w:line="420" w:lineRule="exact"/>
        <w:ind w:firstLineChars="150" w:firstLine="330"/>
        <w:rPr>
          <w:rFonts w:cs="宋体"/>
          <w:color w:val="auto"/>
          <w:sz w:val="22"/>
          <w:szCs w:val="22"/>
        </w:rPr>
      </w:pPr>
      <w:r>
        <w:rPr>
          <w:rFonts w:cs="宋体"/>
          <w:color w:val="auto"/>
          <w:sz w:val="22"/>
          <w:szCs w:val="22"/>
        </w:rPr>
        <w:t>（1）</w:t>
      </w:r>
      <w:r>
        <w:rPr>
          <w:rFonts w:hint="eastAsia"/>
          <w:color w:val="auto"/>
          <w:sz w:val="22"/>
          <w:szCs w:val="22"/>
        </w:rPr>
        <w:t>宣布开标：</w:t>
      </w:r>
      <w:r>
        <w:rPr>
          <w:rFonts w:cs="宋体"/>
          <w:color w:val="auto"/>
          <w:sz w:val="22"/>
          <w:szCs w:val="22"/>
        </w:rPr>
        <w:t>开标会由采购代理机构主持，主持人宣布开标会议开始；</w:t>
      </w:r>
    </w:p>
    <w:p w:rsidR="00862E80" w:rsidRDefault="002639AA">
      <w:pPr>
        <w:pStyle w:val="a9"/>
        <w:spacing w:line="420" w:lineRule="exact"/>
        <w:ind w:firstLineChars="150" w:firstLine="330"/>
        <w:rPr>
          <w:rFonts w:cs="宋体"/>
          <w:color w:val="auto"/>
          <w:sz w:val="22"/>
          <w:szCs w:val="22"/>
        </w:rPr>
      </w:pPr>
      <w:r>
        <w:rPr>
          <w:rFonts w:cs="宋体"/>
          <w:color w:val="auto"/>
          <w:sz w:val="22"/>
          <w:szCs w:val="22"/>
        </w:rPr>
        <w:t>（2）公布在投标截止时间前递交投标文件的投标人家数；</w:t>
      </w:r>
    </w:p>
    <w:p w:rsidR="00862E80" w:rsidRDefault="002639AA">
      <w:pPr>
        <w:pStyle w:val="a9"/>
        <w:spacing w:line="420" w:lineRule="exact"/>
        <w:ind w:firstLineChars="200" w:firstLine="440"/>
        <w:rPr>
          <w:rFonts w:cs="宋体"/>
          <w:color w:val="auto"/>
          <w:sz w:val="22"/>
          <w:szCs w:val="22"/>
        </w:rPr>
      </w:pPr>
      <w:r>
        <w:rPr>
          <w:rFonts w:cs="宋体"/>
          <w:color w:val="auto"/>
          <w:sz w:val="22"/>
          <w:szCs w:val="22"/>
        </w:rPr>
        <w:lastRenderedPageBreak/>
        <w:t>（3）宣布开标人、唱标人、记录人、</w:t>
      </w:r>
      <w:proofErr w:type="gramStart"/>
      <w:r>
        <w:rPr>
          <w:rFonts w:cs="宋体"/>
          <w:color w:val="auto"/>
          <w:sz w:val="22"/>
          <w:szCs w:val="22"/>
        </w:rPr>
        <w:t>监标人</w:t>
      </w:r>
      <w:proofErr w:type="gramEnd"/>
      <w:r>
        <w:rPr>
          <w:rFonts w:cs="宋体"/>
          <w:color w:val="auto"/>
          <w:sz w:val="22"/>
          <w:szCs w:val="22"/>
        </w:rPr>
        <w:t>等有关人员；</w:t>
      </w:r>
    </w:p>
    <w:p w:rsidR="00862E80" w:rsidRDefault="002639AA">
      <w:pPr>
        <w:pStyle w:val="a9"/>
        <w:spacing w:line="420" w:lineRule="exact"/>
        <w:ind w:firstLineChars="200" w:firstLine="440"/>
        <w:rPr>
          <w:rFonts w:cs="宋体"/>
          <w:color w:val="auto"/>
          <w:sz w:val="22"/>
          <w:szCs w:val="22"/>
        </w:rPr>
      </w:pPr>
      <w:r>
        <w:rPr>
          <w:rFonts w:cs="宋体"/>
          <w:color w:val="auto"/>
          <w:sz w:val="22"/>
          <w:szCs w:val="22"/>
        </w:rPr>
        <w:t>（4）</w:t>
      </w:r>
      <w:r>
        <w:rPr>
          <w:rFonts w:hint="eastAsia"/>
          <w:color w:val="auto"/>
          <w:sz w:val="22"/>
          <w:szCs w:val="22"/>
        </w:rPr>
        <w:t>检查文件：由各投标人检查各自的投标文件密封情况并签字确认</w:t>
      </w:r>
      <w:r>
        <w:rPr>
          <w:rFonts w:cs="宋体"/>
          <w:color w:val="auto"/>
          <w:sz w:val="22"/>
          <w:szCs w:val="22"/>
        </w:rPr>
        <w:t>；</w:t>
      </w:r>
    </w:p>
    <w:p w:rsidR="00862E80" w:rsidRDefault="002639AA">
      <w:pPr>
        <w:pStyle w:val="a9"/>
        <w:spacing w:line="420" w:lineRule="exact"/>
        <w:ind w:firstLineChars="200" w:firstLine="440"/>
        <w:rPr>
          <w:rFonts w:cs="宋体"/>
          <w:color w:val="auto"/>
          <w:sz w:val="22"/>
          <w:szCs w:val="22"/>
        </w:rPr>
      </w:pPr>
      <w:r>
        <w:rPr>
          <w:rFonts w:cs="宋体"/>
          <w:color w:val="auto"/>
          <w:sz w:val="22"/>
          <w:szCs w:val="22"/>
        </w:rPr>
        <w:t>（5）</w:t>
      </w:r>
      <w:r>
        <w:rPr>
          <w:rFonts w:hint="eastAsia"/>
          <w:color w:val="auto"/>
          <w:sz w:val="22"/>
          <w:szCs w:val="22"/>
        </w:rPr>
        <w:t>唱标：经投标人确认投标文件密封无误后，由采购代理机构工作当众拆封，宣布投标人名称、投标价格和其他需要宣布的内容</w:t>
      </w:r>
      <w:r>
        <w:rPr>
          <w:rFonts w:cs="宋体"/>
          <w:color w:val="auto"/>
          <w:sz w:val="22"/>
          <w:szCs w:val="22"/>
        </w:rPr>
        <w:t>；</w:t>
      </w:r>
    </w:p>
    <w:p w:rsidR="00862E80" w:rsidRDefault="002639AA">
      <w:pPr>
        <w:pStyle w:val="a9"/>
        <w:spacing w:line="420" w:lineRule="exact"/>
        <w:ind w:firstLineChars="200" w:firstLine="440"/>
        <w:rPr>
          <w:rFonts w:cs="宋体"/>
          <w:color w:val="auto"/>
          <w:sz w:val="22"/>
          <w:szCs w:val="22"/>
        </w:rPr>
      </w:pPr>
      <w:r>
        <w:rPr>
          <w:rFonts w:cs="宋体"/>
          <w:color w:val="auto"/>
          <w:sz w:val="22"/>
          <w:szCs w:val="22"/>
        </w:rPr>
        <w:t>（6）</w:t>
      </w:r>
      <w:r>
        <w:rPr>
          <w:rFonts w:hint="eastAsia"/>
          <w:color w:val="auto"/>
          <w:sz w:val="22"/>
          <w:szCs w:val="22"/>
        </w:rPr>
        <w:t>开标过程由采购代理机构如实记录, 由参加开标的各投标人代表对开标记录进行当场校核及勘误，并签字确认；同时由记录人、监督人当场签字确认。投标人代表未到场签字确认或者拒绝签字确认的，视同认可开标结果，不影响评标过程；</w:t>
      </w:r>
    </w:p>
    <w:p w:rsidR="00862E80" w:rsidRDefault="002639AA">
      <w:pPr>
        <w:pStyle w:val="a9"/>
        <w:spacing w:line="420" w:lineRule="exact"/>
        <w:ind w:firstLineChars="200" w:firstLine="440"/>
        <w:rPr>
          <w:rFonts w:cs="宋体"/>
          <w:color w:val="auto"/>
          <w:sz w:val="22"/>
          <w:szCs w:val="22"/>
        </w:rPr>
      </w:pPr>
      <w:r>
        <w:rPr>
          <w:rFonts w:cs="宋体"/>
          <w:color w:val="auto"/>
          <w:sz w:val="22"/>
          <w:szCs w:val="22"/>
        </w:rPr>
        <w:t>（7）宣布评标期间的有关事项；</w:t>
      </w:r>
    </w:p>
    <w:p w:rsidR="00862E80" w:rsidRDefault="002639AA">
      <w:pPr>
        <w:pStyle w:val="a9"/>
        <w:spacing w:line="420" w:lineRule="exact"/>
        <w:ind w:firstLineChars="200" w:firstLine="440"/>
        <w:rPr>
          <w:rFonts w:cs="宋体"/>
          <w:color w:val="auto"/>
          <w:sz w:val="22"/>
          <w:szCs w:val="22"/>
        </w:rPr>
      </w:pPr>
      <w:r>
        <w:rPr>
          <w:rFonts w:cs="宋体"/>
          <w:color w:val="auto"/>
          <w:sz w:val="22"/>
          <w:szCs w:val="22"/>
        </w:rPr>
        <w:t>（8）开标结束。</w:t>
      </w:r>
    </w:p>
    <w:p w:rsidR="00862E80" w:rsidRDefault="002639AA">
      <w:pPr>
        <w:pStyle w:val="a9"/>
        <w:spacing w:line="420" w:lineRule="exact"/>
        <w:rPr>
          <w:rFonts w:cs="宋体"/>
          <w:b/>
          <w:color w:val="auto"/>
          <w:sz w:val="22"/>
          <w:szCs w:val="22"/>
        </w:rPr>
      </w:pPr>
      <w:r>
        <w:rPr>
          <w:rFonts w:cs="宋体"/>
          <w:b/>
          <w:color w:val="auto"/>
          <w:sz w:val="22"/>
          <w:szCs w:val="22"/>
        </w:rPr>
        <w:t>17.评标</w:t>
      </w:r>
    </w:p>
    <w:p w:rsidR="00862E80" w:rsidRDefault="002639AA">
      <w:pPr>
        <w:pStyle w:val="a9"/>
        <w:spacing w:line="420" w:lineRule="exact"/>
        <w:ind w:firstLineChars="221" w:firstLine="486"/>
        <w:rPr>
          <w:rFonts w:cs="宋体"/>
          <w:color w:val="auto"/>
          <w:sz w:val="22"/>
          <w:szCs w:val="22"/>
        </w:rPr>
      </w:pPr>
      <w:r>
        <w:rPr>
          <w:rFonts w:cs="宋体"/>
          <w:color w:val="auto"/>
          <w:sz w:val="22"/>
          <w:szCs w:val="22"/>
        </w:rPr>
        <w:t>17.1评标委员会：评标由依法组建的评标委员会负责。评标委员会由采购人代表和有关技术、经济等方面的专家组成。采购人或采购代理机构根据本项目的特点，从财政部门设立的政府采购评审专家库中，通过随机方式抽取专家。</w:t>
      </w:r>
    </w:p>
    <w:p w:rsidR="00862E80" w:rsidRDefault="002639AA">
      <w:pPr>
        <w:pStyle w:val="a9"/>
        <w:spacing w:line="420" w:lineRule="exact"/>
        <w:ind w:firstLineChars="221" w:firstLine="486"/>
        <w:rPr>
          <w:rFonts w:cs="宋体"/>
          <w:color w:val="auto"/>
          <w:sz w:val="22"/>
          <w:szCs w:val="22"/>
        </w:rPr>
      </w:pPr>
      <w:r>
        <w:rPr>
          <w:color w:val="auto"/>
          <w:sz w:val="22"/>
          <w:szCs w:val="22"/>
        </w:rPr>
        <w:t>17.2</w:t>
      </w:r>
      <w:r>
        <w:rPr>
          <w:rFonts w:hint="eastAsia"/>
          <w:color w:val="auto"/>
          <w:sz w:val="22"/>
          <w:szCs w:val="22"/>
        </w:rPr>
        <w:t>评标原则：评标活动遵循公平、公正、科学和择优的原则。</w:t>
      </w:r>
    </w:p>
    <w:p w:rsidR="00862E80" w:rsidRDefault="002639AA">
      <w:pPr>
        <w:pStyle w:val="a9"/>
        <w:spacing w:line="420" w:lineRule="exact"/>
        <w:ind w:firstLineChars="221" w:firstLine="486"/>
        <w:rPr>
          <w:rFonts w:cs="宋体"/>
          <w:color w:val="auto"/>
          <w:sz w:val="22"/>
          <w:szCs w:val="22"/>
        </w:rPr>
      </w:pPr>
      <w:r>
        <w:rPr>
          <w:rFonts w:cs="宋体"/>
          <w:color w:val="auto"/>
          <w:sz w:val="22"/>
          <w:szCs w:val="22"/>
        </w:rPr>
        <w:t>17.3评标方法：</w:t>
      </w:r>
      <w:r>
        <w:rPr>
          <w:rFonts w:hint="eastAsia"/>
          <w:color w:val="auto"/>
          <w:sz w:val="22"/>
          <w:szCs w:val="22"/>
        </w:rPr>
        <w:t>评标委员会按照</w:t>
      </w:r>
      <w:r>
        <w:rPr>
          <w:rFonts w:cs="宋体"/>
          <w:color w:val="auto"/>
          <w:sz w:val="22"/>
          <w:szCs w:val="22"/>
        </w:rPr>
        <w:t>投标人须知前附表和</w:t>
      </w:r>
      <w:r>
        <w:rPr>
          <w:rFonts w:hint="eastAsia"/>
          <w:color w:val="auto"/>
          <w:sz w:val="22"/>
          <w:szCs w:val="22"/>
        </w:rPr>
        <w:t>第三章“评标方法”规定的方法、评审因素和标准对投标文件进行评审。在评标中，不得改变第三章“评标方法”规定的方法、评审因素和标准；第三章“评标方法”没有规定的方法、评审因素和标准，不作为评标依据。</w:t>
      </w:r>
    </w:p>
    <w:p w:rsidR="00862E80" w:rsidRDefault="002639AA">
      <w:pPr>
        <w:pStyle w:val="a9"/>
        <w:spacing w:line="420" w:lineRule="exact"/>
        <w:ind w:firstLineChars="270" w:firstLine="594"/>
        <w:rPr>
          <w:rFonts w:cs="宋体"/>
          <w:color w:val="auto"/>
          <w:sz w:val="22"/>
          <w:szCs w:val="22"/>
        </w:rPr>
      </w:pPr>
      <w:r>
        <w:rPr>
          <w:rFonts w:cs="宋体"/>
          <w:color w:val="auto"/>
          <w:sz w:val="22"/>
          <w:szCs w:val="22"/>
        </w:rPr>
        <w:t>17.4评标程序：</w:t>
      </w:r>
    </w:p>
    <w:p w:rsidR="00862E80" w:rsidRDefault="002639AA">
      <w:pPr>
        <w:pStyle w:val="a9"/>
        <w:spacing w:line="420" w:lineRule="exact"/>
        <w:ind w:firstLineChars="270" w:firstLine="594"/>
        <w:rPr>
          <w:rFonts w:cs="宋体"/>
          <w:color w:val="auto"/>
          <w:sz w:val="22"/>
          <w:szCs w:val="22"/>
        </w:rPr>
      </w:pPr>
      <w:r>
        <w:rPr>
          <w:rFonts w:cs="宋体"/>
          <w:color w:val="auto"/>
          <w:sz w:val="22"/>
          <w:szCs w:val="22"/>
        </w:rPr>
        <w:t>17.4.1采购代理机构项目负责人宣读评标现场纪律要求，集中管理通讯工具，询问在场人员是否申请回避；</w:t>
      </w:r>
    </w:p>
    <w:p w:rsidR="00862E80" w:rsidRDefault="002639AA">
      <w:pPr>
        <w:pStyle w:val="a9"/>
        <w:spacing w:line="420" w:lineRule="exact"/>
        <w:ind w:firstLineChars="221" w:firstLine="486"/>
        <w:rPr>
          <w:rFonts w:cs="宋体"/>
          <w:color w:val="auto"/>
          <w:sz w:val="22"/>
          <w:szCs w:val="22"/>
        </w:rPr>
      </w:pPr>
      <w:r>
        <w:rPr>
          <w:rFonts w:cs="宋体"/>
          <w:color w:val="auto"/>
          <w:sz w:val="22"/>
          <w:szCs w:val="22"/>
        </w:rPr>
        <w:t>17.4.2采购代理机构项目负责人介绍项目概况及评标委员会组成情况（但不得发表影响评审的倾向性、歧视性言论），推选评标组长（原则上采购人不得担任评标组长）；</w:t>
      </w:r>
    </w:p>
    <w:p w:rsidR="00862E80" w:rsidRDefault="002639AA">
      <w:pPr>
        <w:pStyle w:val="a9"/>
        <w:spacing w:line="420" w:lineRule="exact"/>
        <w:ind w:firstLineChars="221" w:firstLine="486"/>
        <w:rPr>
          <w:rFonts w:cs="宋体"/>
          <w:color w:val="auto"/>
          <w:sz w:val="22"/>
          <w:szCs w:val="22"/>
        </w:rPr>
      </w:pPr>
      <w:r>
        <w:rPr>
          <w:rFonts w:cs="宋体"/>
          <w:color w:val="auto"/>
          <w:sz w:val="22"/>
          <w:szCs w:val="22"/>
        </w:rPr>
        <w:t>17.4.3评标委员会按分工开展评标工作：</w:t>
      </w:r>
    </w:p>
    <w:p w:rsidR="00862E80" w:rsidRDefault="002639AA">
      <w:pPr>
        <w:pStyle w:val="a9"/>
        <w:spacing w:line="420" w:lineRule="exact"/>
        <w:ind w:firstLineChars="200" w:firstLine="440"/>
        <w:rPr>
          <w:rFonts w:cs="宋体"/>
          <w:color w:val="auto"/>
          <w:sz w:val="22"/>
          <w:szCs w:val="22"/>
        </w:rPr>
      </w:pPr>
      <w:r>
        <w:rPr>
          <w:rFonts w:cs="宋体"/>
          <w:color w:val="auto"/>
          <w:sz w:val="22"/>
          <w:szCs w:val="22"/>
        </w:rPr>
        <w:t>（1）投标文件初审。初审分为资格性检查和符合性检查。</w:t>
      </w:r>
    </w:p>
    <w:p w:rsidR="00862E80" w:rsidRDefault="002639AA">
      <w:pPr>
        <w:pStyle w:val="a9"/>
        <w:spacing w:line="420" w:lineRule="exact"/>
        <w:ind w:firstLine="720"/>
        <w:rPr>
          <w:rFonts w:cs="宋体"/>
          <w:color w:val="auto"/>
          <w:sz w:val="22"/>
          <w:szCs w:val="22"/>
        </w:rPr>
      </w:pPr>
      <w:r>
        <w:rPr>
          <w:rFonts w:cs="宋体" w:hint="eastAsia"/>
          <w:color w:val="auto"/>
          <w:sz w:val="22"/>
          <w:szCs w:val="22"/>
        </w:rPr>
        <w:t>开标结束后，采购人应当依法对投标人的资格进行审查。</w:t>
      </w:r>
    </w:p>
    <w:p w:rsidR="00862E80" w:rsidRDefault="002639AA">
      <w:pPr>
        <w:pStyle w:val="a9"/>
        <w:spacing w:line="420" w:lineRule="exact"/>
        <w:ind w:firstLine="720"/>
        <w:rPr>
          <w:rFonts w:cs="宋体"/>
          <w:color w:val="auto"/>
          <w:sz w:val="22"/>
          <w:szCs w:val="22"/>
        </w:rPr>
      </w:pPr>
      <w:r>
        <w:rPr>
          <w:rFonts w:cs="宋体"/>
          <w:color w:val="auto"/>
          <w:sz w:val="22"/>
          <w:szCs w:val="22"/>
        </w:rPr>
        <w:t>资格性检查：依据法律法规和招标文件的规定，对投标文件中的资格证明等进行审查，以确定投标供应商是否具备投标资格。</w:t>
      </w:r>
    </w:p>
    <w:p w:rsidR="00862E80" w:rsidRDefault="002639AA">
      <w:pPr>
        <w:pStyle w:val="a9"/>
        <w:spacing w:line="420" w:lineRule="exact"/>
        <w:ind w:firstLine="720"/>
        <w:rPr>
          <w:rFonts w:cs="宋体"/>
          <w:color w:val="auto"/>
          <w:sz w:val="22"/>
          <w:szCs w:val="22"/>
        </w:rPr>
      </w:pPr>
      <w:r>
        <w:rPr>
          <w:rFonts w:cs="宋体" w:hint="eastAsia"/>
          <w:color w:val="auto"/>
          <w:sz w:val="22"/>
          <w:szCs w:val="22"/>
        </w:rPr>
        <w:t>投标人有下列情形之一的，资格审查不通过：</w:t>
      </w:r>
    </w:p>
    <w:p w:rsidR="00862E80" w:rsidRDefault="002639AA">
      <w:pPr>
        <w:pStyle w:val="a9"/>
        <w:spacing w:line="420" w:lineRule="exact"/>
        <w:ind w:firstLine="720"/>
        <w:rPr>
          <w:rFonts w:cs="宋体"/>
          <w:color w:val="auto"/>
          <w:sz w:val="22"/>
          <w:szCs w:val="22"/>
        </w:rPr>
      </w:pPr>
      <w:r>
        <w:rPr>
          <w:rFonts w:cs="宋体" w:hint="eastAsia"/>
          <w:color w:val="auto"/>
          <w:sz w:val="22"/>
          <w:szCs w:val="22"/>
        </w:rPr>
        <w:t>1）不符合《中华人民共和国政府采购法》第二十二条规定条件的供应商的。</w:t>
      </w:r>
    </w:p>
    <w:p w:rsidR="00862E80" w:rsidRDefault="002639AA">
      <w:pPr>
        <w:pStyle w:val="a9"/>
        <w:spacing w:line="420" w:lineRule="exact"/>
        <w:ind w:firstLine="720"/>
        <w:rPr>
          <w:rFonts w:cs="宋体"/>
          <w:color w:val="auto"/>
          <w:sz w:val="22"/>
          <w:szCs w:val="22"/>
        </w:rPr>
      </w:pPr>
      <w:r>
        <w:rPr>
          <w:rFonts w:cs="宋体" w:hint="eastAsia"/>
          <w:color w:val="auto"/>
          <w:sz w:val="22"/>
          <w:szCs w:val="22"/>
        </w:rPr>
        <w:t>2）参加同一合同项下的政府采购活动的不同投标人，单位负责人为同一人或者存在直接控股、管理关系的不同供应商。</w:t>
      </w:r>
    </w:p>
    <w:p w:rsidR="00862E80" w:rsidRDefault="002639AA">
      <w:pPr>
        <w:pStyle w:val="a9"/>
        <w:spacing w:line="420" w:lineRule="exact"/>
        <w:ind w:firstLine="720"/>
        <w:rPr>
          <w:rFonts w:cs="宋体"/>
          <w:color w:val="auto"/>
          <w:sz w:val="22"/>
          <w:szCs w:val="22"/>
        </w:rPr>
      </w:pPr>
      <w:r>
        <w:rPr>
          <w:rFonts w:cs="宋体" w:hint="eastAsia"/>
          <w:color w:val="auto"/>
          <w:sz w:val="22"/>
          <w:szCs w:val="22"/>
        </w:rPr>
        <w:t>3）投标人为本次采购项目提供整体设计、规范编制或者项目管理、监理、检测等服务的供应商的。</w:t>
      </w:r>
    </w:p>
    <w:p w:rsidR="00862E80" w:rsidRDefault="002639AA">
      <w:pPr>
        <w:pStyle w:val="a9"/>
        <w:spacing w:line="420" w:lineRule="exact"/>
        <w:ind w:firstLine="720"/>
        <w:rPr>
          <w:rFonts w:cs="宋体"/>
          <w:color w:val="auto"/>
          <w:sz w:val="22"/>
          <w:szCs w:val="22"/>
        </w:rPr>
      </w:pPr>
      <w:r>
        <w:rPr>
          <w:rFonts w:cs="宋体" w:hint="eastAsia"/>
          <w:color w:val="auto"/>
          <w:sz w:val="22"/>
          <w:szCs w:val="22"/>
        </w:rPr>
        <w:t>4）在“信用中国”网站(www.creditchina.gov.cn)、中国政府采购网</w:t>
      </w:r>
      <w:r>
        <w:rPr>
          <w:rFonts w:cs="宋体" w:hint="eastAsia"/>
          <w:color w:val="auto"/>
          <w:sz w:val="22"/>
          <w:szCs w:val="22"/>
        </w:rPr>
        <w:lastRenderedPageBreak/>
        <w:t>（www.ccgp.gov.cn）被列入失信被执行人、重大税收违法案件当事人名单、政府采购严重违法失信行为记录名单的。</w:t>
      </w:r>
    </w:p>
    <w:p w:rsidR="00862E80" w:rsidRDefault="002639AA">
      <w:pPr>
        <w:pStyle w:val="a9"/>
        <w:spacing w:line="420" w:lineRule="exact"/>
        <w:ind w:firstLine="720"/>
        <w:rPr>
          <w:rFonts w:cs="宋体"/>
          <w:color w:val="auto"/>
          <w:sz w:val="22"/>
          <w:szCs w:val="22"/>
        </w:rPr>
      </w:pPr>
      <w:r>
        <w:rPr>
          <w:rFonts w:cs="宋体" w:hint="eastAsia"/>
          <w:color w:val="auto"/>
          <w:sz w:val="22"/>
          <w:szCs w:val="22"/>
        </w:rPr>
        <w:t>5）不按照招标文件要求提供合格的资格证明材料的。</w:t>
      </w:r>
    </w:p>
    <w:p w:rsidR="00862E80" w:rsidRDefault="002639AA">
      <w:pPr>
        <w:pStyle w:val="a9"/>
        <w:spacing w:line="420" w:lineRule="exact"/>
        <w:ind w:firstLine="720"/>
        <w:rPr>
          <w:rFonts w:cs="宋体"/>
          <w:color w:val="auto"/>
          <w:sz w:val="22"/>
          <w:szCs w:val="22"/>
        </w:rPr>
      </w:pPr>
      <w:r>
        <w:rPr>
          <w:rFonts w:cs="宋体" w:hint="eastAsia"/>
          <w:color w:val="auto"/>
          <w:sz w:val="22"/>
          <w:szCs w:val="22"/>
        </w:rPr>
        <w:t>6）违反国家法律法规规定的其他资格内容的。</w:t>
      </w:r>
    </w:p>
    <w:p w:rsidR="00862E80" w:rsidRDefault="002639AA">
      <w:pPr>
        <w:pStyle w:val="a9"/>
        <w:spacing w:line="420" w:lineRule="exact"/>
        <w:ind w:firstLine="720"/>
        <w:rPr>
          <w:rFonts w:cs="宋体"/>
          <w:color w:val="auto"/>
          <w:sz w:val="22"/>
          <w:szCs w:val="22"/>
        </w:rPr>
      </w:pPr>
      <w:r>
        <w:rPr>
          <w:rFonts w:cs="宋体" w:hint="eastAsia"/>
          <w:color w:val="auto"/>
          <w:sz w:val="22"/>
          <w:szCs w:val="22"/>
        </w:rPr>
        <w:t>注：资格审查的合格投标人不足3家的，不得评标。</w:t>
      </w:r>
    </w:p>
    <w:p w:rsidR="00862E80" w:rsidRDefault="002639AA">
      <w:pPr>
        <w:pStyle w:val="a9"/>
        <w:spacing w:line="420" w:lineRule="exact"/>
        <w:ind w:firstLine="720"/>
        <w:rPr>
          <w:rFonts w:cs="宋体"/>
          <w:color w:val="auto"/>
          <w:sz w:val="22"/>
          <w:szCs w:val="22"/>
        </w:rPr>
      </w:pPr>
      <w:r>
        <w:rPr>
          <w:rFonts w:cs="宋体" w:hint="eastAsia"/>
          <w:color w:val="auto"/>
          <w:sz w:val="22"/>
          <w:szCs w:val="22"/>
        </w:rPr>
        <w:t>评标委员会</w:t>
      </w:r>
      <w:r>
        <w:rPr>
          <w:rFonts w:cs="宋体"/>
          <w:color w:val="auto"/>
          <w:sz w:val="22"/>
          <w:szCs w:val="22"/>
        </w:rPr>
        <w:t>符合性检查：依据招标文件的规定</w:t>
      </w:r>
      <w:r>
        <w:rPr>
          <w:rFonts w:cs="宋体" w:hint="eastAsia"/>
          <w:color w:val="auto"/>
          <w:sz w:val="22"/>
          <w:szCs w:val="22"/>
        </w:rPr>
        <w:t>，评标委员会对通过资格审查的投标文件的完整性、合法性等进行符合性审查。</w:t>
      </w:r>
    </w:p>
    <w:p w:rsidR="00862E80" w:rsidRDefault="002639AA">
      <w:pPr>
        <w:pStyle w:val="a9"/>
        <w:spacing w:line="420" w:lineRule="exact"/>
        <w:ind w:firstLineChars="300" w:firstLine="660"/>
        <w:rPr>
          <w:rFonts w:cs="宋体"/>
          <w:color w:val="auto"/>
          <w:sz w:val="22"/>
          <w:szCs w:val="22"/>
        </w:rPr>
      </w:pPr>
      <w:r>
        <w:rPr>
          <w:rFonts w:cs="宋体"/>
          <w:color w:val="auto"/>
          <w:sz w:val="22"/>
          <w:szCs w:val="22"/>
        </w:rPr>
        <w:t>（2）澄清有关问题。对投标文件中含义不明确、同类问题表述不一致或者有明显文字和计算错误的内容，评标委员会可以书面形式（应当由评标委员会专家签字）要求投标人</w:t>
      </w:r>
      <w:proofErr w:type="gramStart"/>
      <w:r>
        <w:rPr>
          <w:rFonts w:cs="宋体"/>
          <w:color w:val="auto"/>
          <w:sz w:val="22"/>
          <w:szCs w:val="22"/>
        </w:rPr>
        <w:t>作出</w:t>
      </w:r>
      <w:proofErr w:type="gramEnd"/>
      <w:r>
        <w:rPr>
          <w:rFonts w:cs="宋体"/>
          <w:color w:val="auto"/>
          <w:sz w:val="22"/>
          <w:szCs w:val="22"/>
        </w:rPr>
        <w:t>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rsidR="00862E80" w:rsidRDefault="002639AA">
      <w:pPr>
        <w:pStyle w:val="a9"/>
        <w:spacing w:line="420" w:lineRule="exact"/>
        <w:ind w:firstLine="720"/>
        <w:rPr>
          <w:rFonts w:cs="宋体"/>
          <w:color w:val="auto"/>
          <w:sz w:val="22"/>
          <w:szCs w:val="22"/>
        </w:rPr>
      </w:pPr>
      <w:r>
        <w:rPr>
          <w:rFonts w:cs="宋体"/>
          <w:color w:val="auto"/>
          <w:sz w:val="22"/>
          <w:szCs w:val="22"/>
        </w:rPr>
        <w:t>（3）比较与评价。按招标文件中规定的评标方法和标准，对符合性检查合格的投标文件进行商务和技术评估，综合比较与评价。</w:t>
      </w:r>
    </w:p>
    <w:p w:rsidR="00862E80" w:rsidRDefault="002639AA">
      <w:pPr>
        <w:pStyle w:val="a9"/>
        <w:spacing w:line="420" w:lineRule="exact"/>
        <w:ind w:firstLine="720"/>
        <w:rPr>
          <w:color w:val="auto"/>
          <w:sz w:val="22"/>
          <w:szCs w:val="22"/>
        </w:rPr>
      </w:pPr>
      <w:r>
        <w:rPr>
          <w:rFonts w:hint="eastAsia"/>
          <w:color w:val="auto"/>
          <w:sz w:val="22"/>
          <w:szCs w:val="22"/>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62E80" w:rsidRDefault="002639AA">
      <w:pPr>
        <w:spacing w:line="420" w:lineRule="exact"/>
        <w:ind w:firstLineChars="300" w:firstLine="660"/>
        <w:rPr>
          <w:rFonts w:ascii="宋体" w:hAnsi="宋体" w:cs="宋体"/>
          <w:color w:val="auto"/>
          <w:kern w:val="1"/>
          <w:sz w:val="22"/>
          <w:szCs w:val="22"/>
        </w:rPr>
      </w:pPr>
      <w:r>
        <w:rPr>
          <w:rFonts w:ascii="宋体" w:hAnsi="宋体" w:cs="宋体" w:hint="eastAsia"/>
          <w:color w:val="auto"/>
          <w:kern w:val="1"/>
          <w:sz w:val="22"/>
          <w:szCs w:val="22"/>
        </w:rPr>
        <w:t>（4）评标委员会成员对需要共同认定的事项存在争议的，应当按照少数服从多数的原则</w:t>
      </w:r>
      <w:proofErr w:type="gramStart"/>
      <w:r>
        <w:rPr>
          <w:rFonts w:ascii="宋体" w:hAnsi="宋体" w:cs="宋体" w:hint="eastAsia"/>
          <w:color w:val="auto"/>
          <w:kern w:val="1"/>
          <w:sz w:val="22"/>
          <w:szCs w:val="22"/>
        </w:rPr>
        <w:t>作出</w:t>
      </w:r>
      <w:proofErr w:type="gramEnd"/>
      <w:r>
        <w:rPr>
          <w:rFonts w:ascii="宋体" w:hAnsi="宋体" w:cs="宋体" w:hint="eastAsia"/>
          <w:color w:val="auto"/>
          <w:kern w:val="1"/>
          <w:sz w:val="22"/>
          <w:szCs w:val="22"/>
        </w:rPr>
        <w:t>结论。持不同意见的评标委员会成员应当在评标报告上签署不同意见及理由，否则视为同意评标报告。</w:t>
      </w:r>
    </w:p>
    <w:p w:rsidR="00862E80" w:rsidRDefault="002639AA">
      <w:pPr>
        <w:pStyle w:val="a9"/>
        <w:spacing w:line="420" w:lineRule="exact"/>
        <w:ind w:firstLine="720"/>
        <w:rPr>
          <w:rFonts w:cs="宋体"/>
          <w:color w:val="auto"/>
          <w:sz w:val="22"/>
          <w:szCs w:val="22"/>
        </w:rPr>
      </w:pPr>
      <w:r>
        <w:rPr>
          <w:rFonts w:cs="宋体"/>
          <w:color w:val="auto"/>
          <w:sz w:val="22"/>
          <w:szCs w:val="22"/>
        </w:rPr>
        <w:t>（</w:t>
      </w:r>
      <w:r>
        <w:rPr>
          <w:rFonts w:cs="宋体" w:hint="eastAsia"/>
          <w:color w:val="auto"/>
          <w:sz w:val="22"/>
          <w:szCs w:val="22"/>
        </w:rPr>
        <w:t>5</w:t>
      </w:r>
      <w:r>
        <w:rPr>
          <w:rFonts w:cs="宋体"/>
          <w:color w:val="auto"/>
          <w:sz w:val="22"/>
          <w:szCs w:val="22"/>
        </w:rPr>
        <w:t>）编写评标报告，并确定中标供应商名单。</w:t>
      </w:r>
    </w:p>
    <w:p w:rsidR="00862E80" w:rsidRDefault="002639AA">
      <w:pPr>
        <w:pStyle w:val="a9"/>
        <w:spacing w:line="420" w:lineRule="exact"/>
        <w:ind w:firstLineChars="221" w:firstLine="486"/>
        <w:rPr>
          <w:rFonts w:cs="宋体"/>
          <w:color w:val="auto"/>
          <w:sz w:val="22"/>
          <w:szCs w:val="22"/>
        </w:rPr>
      </w:pPr>
      <w:r>
        <w:rPr>
          <w:rFonts w:cs="宋体"/>
          <w:color w:val="auto"/>
          <w:sz w:val="22"/>
          <w:szCs w:val="22"/>
        </w:rPr>
        <w:t>17.4.4整个现场评标过程中，采购代理机构应严格按照招标文件既定的程序组织评委评审，针对评委</w:t>
      </w:r>
      <w:proofErr w:type="gramStart"/>
      <w:r>
        <w:rPr>
          <w:rFonts w:cs="宋体"/>
          <w:color w:val="auto"/>
          <w:sz w:val="22"/>
          <w:szCs w:val="22"/>
        </w:rPr>
        <w:t>作出</w:t>
      </w:r>
      <w:proofErr w:type="gramEnd"/>
      <w:r>
        <w:rPr>
          <w:rFonts w:cs="宋体"/>
          <w:color w:val="auto"/>
          <w:sz w:val="22"/>
          <w:szCs w:val="22"/>
        </w:rPr>
        <w:t>的评分、评标结论现场认真进行核对和复核，如有错漏，应及时请当事评委进行校正。</w:t>
      </w:r>
    </w:p>
    <w:p w:rsidR="00862E80" w:rsidRDefault="002639AA">
      <w:pPr>
        <w:pStyle w:val="a9"/>
        <w:spacing w:line="420" w:lineRule="exact"/>
        <w:ind w:firstLineChars="220" w:firstLine="484"/>
        <w:rPr>
          <w:rFonts w:cs="宋体"/>
          <w:color w:val="auto"/>
          <w:sz w:val="22"/>
          <w:szCs w:val="22"/>
        </w:rPr>
      </w:pPr>
      <w:r>
        <w:rPr>
          <w:rFonts w:cs="宋体"/>
          <w:color w:val="auto"/>
          <w:sz w:val="22"/>
          <w:szCs w:val="22"/>
        </w:rPr>
        <w:t>17.5在确定中标供应商前，采购人或采购代理机构不得与投标供应商就投标价格、投标方案等实质性内容进行谈判。</w:t>
      </w:r>
    </w:p>
    <w:p w:rsidR="00862E80" w:rsidRDefault="002639AA">
      <w:pPr>
        <w:pStyle w:val="a9"/>
        <w:spacing w:line="420" w:lineRule="exact"/>
        <w:ind w:firstLineChars="220" w:firstLine="484"/>
        <w:rPr>
          <w:rFonts w:cs="宋体"/>
          <w:color w:val="auto"/>
          <w:sz w:val="22"/>
          <w:szCs w:val="22"/>
        </w:rPr>
      </w:pPr>
      <w:r>
        <w:rPr>
          <w:rFonts w:cs="宋体"/>
          <w:color w:val="auto"/>
          <w:sz w:val="22"/>
          <w:szCs w:val="22"/>
        </w:rPr>
        <w:t>17.6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rsidR="00862E80" w:rsidRDefault="002639AA">
      <w:pPr>
        <w:pStyle w:val="a9"/>
        <w:spacing w:line="420" w:lineRule="exact"/>
        <w:rPr>
          <w:color w:val="auto"/>
          <w:sz w:val="22"/>
          <w:szCs w:val="22"/>
        </w:rPr>
      </w:pPr>
      <w:r>
        <w:rPr>
          <w:color w:val="auto"/>
          <w:sz w:val="22"/>
          <w:szCs w:val="22"/>
        </w:rPr>
        <w:t xml:space="preserve">18.  </w:t>
      </w:r>
      <w:r>
        <w:rPr>
          <w:rFonts w:hint="eastAsia"/>
          <w:color w:val="auto"/>
          <w:sz w:val="22"/>
          <w:szCs w:val="22"/>
        </w:rPr>
        <w:t>投标文件的修正</w:t>
      </w:r>
    </w:p>
    <w:p w:rsidR="00862E80" w:rsidRDefault="002639AA">
      <w:pPr>
        <w:pStyle w:val="a9"/>
        <w:spacing w:line="420" w:lineRule="exact"/>
        <w:ind w:firstLineChars="220" w:firstLine="484"/>
        <w:rPr>
          <w:rFonts w:cs="宋体"/>
          <w:color w:val="auto"/>
          <w:sz w:val="22"/>
          <w:szCs w:val="22"/>
        </w:rPr>
      </w:pPr>
      <w:r>
        <w:rPr>
          <w:rFonts w:cs="宋体"/>
          <w:color w:val="auto"/>
          <w:sz w:val="22"/>
          <w:szCs w:val="22"/>
        </w:rPr>
        <w:t>18.1  如果出现计算或表达上的错误，修正的原则如下：</w:t>
      </w:r>
    </w:p>
    <w:p w:rsidR="00862E80" w:rsidRDefault="002639AA">
      <w:pPr>
        <w:pStyle w:val="a9"/>
        <w:spacing w:line="420" w:lineRule="exact"/>
        <w:ind w:firstLineChars="221" w:firstLine="486"/>
        <w:rPr>
          <w:color w:val="auto"/>
          <w:sz w:val="22"/>
          <w:szCs w:val="22"/>
        </w:rPr>
      </w:pPr>
      <w:r>
        <w:rPr>
          <w:rFonts w:hint="eastAsia"/>
          <w:color w:val="auto"/>
          <w:sz w:val="22"/>
          <w:szCs w:val="22"/>
        </w:rPr>
        <w:t>（1）投标文件中开标一览表（报价表）内容与投标文件中相应内容不一致的，以开标一览表（报价表）为准；</w:t>
      </w:r>
    </w:p>
    <w:p w:rsidR="00862E80" w:rsidRDefault="002639AA">
      <w:pPr>
        <w:pStyle w:val="a9"/>
        <w:spacing w:line="420" w:lineRule="exact"/>
        <w:ind w:firstLineChars="221" w:firstLine="486"/>
        <w:rPr>
          <w:color w:val="auto"/>
          <w:sz w:val="22"/>
          <w:szCs w:val="22"/>
        </w:rPr>
      </w:pPr>
      <w:r>
        <w:rPr>
          <w:rFonts w:hint="eastAsia"/>
          <w:color w:val="auto"/>
          <w:sz w:val="22"/>
          <w:szCs w:val="22"/>
        </w:rPr>
        <w:t>（2）大写金额和小写金额不一致的，以大写金额为准；</w:t>
      </w:r>
    </w:p>
    <w:p w:rsidR="00862E80" w:rsidRDefault="002639AA">
      <w:pPr>
        <w:pStyle w:val="a9"/>
        <w:spacing w:line="420" w:lineRule="exact"/>
        <w:ind w:firstLineChars="221" w:firstLine="486"/>
        <w:rPr>
          <w:color w:val="auto"/>
          <w:sz w:val="22"/>
          <w:szCs w:val="22"/>
        </w:rPr>
      </w:pPr>
      <w:r>
        <w:rPr>
          <w:rFonts w:hint="eastAsia"/>
          <w:color w:val="auto"/>
          <w:sz w:val="22"/>
          <w:szCs w:val="22"/>
        </w:rPr>
        <w:lastRenderedPageBreak/>
        <w:t>（3）单价金额小数点或者百分比有明显错位的，以开标一览表（报价表）的总价为准，并修改单价；</w:t>
      </w:r>
    </w:p>
    <w:p w:rsidR="00862E80" w:rsidRDefault="002639AA">
      <w:pPr>
        <w:pStyle w:val="a9"/>
        <w:spacing w:line="420" w:lineRule="exact"/>
        <w:ind w:firstLineChars="221" w:firstLine="486"/>
        <w:rPr>
          <w:color w:val="auto"/>
          <w:sz w:val="22"/>
          <w:szCs w:val="22"/>
        </w:rPr>
      </w:pPr>
      <w:r>
        <w:rPr>
          <w:rFonts w:hint="eastAsia"/>
          <w:color w:val="auto"/>
          <w:sz w:val="22"/>
          <w:szCs w:val="22"/>
        </w:rPr>
        <w:t>（4）总价金额与按单价汇总金额不一致的，以单价金额计算结果为准。</w:t>
      </w:r>
    </w:p>
    <w:p w:rsidR="00862E80" w:rsidRDefault="002639AA">
      <w:pPr>
        <w:pStyle w:val="a9"/>
        <w:spacing w:line="420" w:lineRule="exact"/>
        <w:ind w:firstLineChars="221" w:firstLine="486"/>
        <w:rPr>
          <w:rFonts w:cs="宋体"/>
          <w:color w:val="auto"/>
          <w:sz w:val="22"/>
          <w:szCs w:val="22"/>
        </w:rPr>
      </w:pPr>
      <w:r>
        <w:rPr>
          <w:rFonts w:hint="eastAsia"/>
          <w:color w:val="auto"/>
          <w:sz w:val="22"/>
          <w:szCs w:val="22"/>
        </w:rPr>
        <w:t>18.2同时出现两种以上不一致的，按照前款规定的顺序修正。修正后的报价按照本章17.4.3（2）款的规定经投标人确认后产生约束力，投标人不确认的，其投标无效同时出现以上两种以上不一致的，按照前款规定的顺序修正。修正后的报价经投标人确认后产生约束力。</w:t>
      </w:r>
    </w:p>
    <w:p w:rsidR="00862E80" w:rsidRDefault="002639AA">
      <w:pPr>
        <w:pStyle w:val="a9"/>
        <w:spacing w:line="420" w:lineRule="exact"/>
        <w:ind w:firstLineChars="221" w:firstLine="488"/>
        <w:rPr>
          <w:rFonts w:cs="宋体"/>
          <w:b/>
          <w:color w:val="auto"/>
          <w:sz w:val="22"/>
          <w:szCs w:val="22"/>
        </w:rPr>
      </w:pPr>
      <w:r>
        <w:rPr>
          <w:rFonts w:cs="宋体" w:hint="eastAsia"/>
          <w:b/>
          <w:color w:val="auto"/>
          <w:sz w:val="22"/>
          <w:szCs w:val="22"/>
        </w:rPr>
        <w:t>18.3评标过程的监控</w:t>
      </w:r>
    </w:p>
    <w:p w:rsidR="00862E80" w:rsidRDefault="002639AA">
      <w:pPr>
        <w:pStyle w:val="a9"/>
        <w:spacing w:line="420" w:lineRule="exact"/>
        <w:ind w:firstLineChars="221" w:firstLine="488"/>
        <w:rPr>
          <w:rFonts w:cs="宋体"/>
          <w:b/>
          <w:color w:val="auto"/>
          <w:sz w:val="22"/>
          <w:szCs w:val="22"/>
        </w:rPr>
      </w:pPr>
      <w:r>
        <w:rPr>
          <w:rFonts w:cs="宋体" w:hint="eastAsia"/>
          <w:b/>
          <w:color w:val="auto"/>
          <w:sz w:val="22"/>
          <w:szCs w:val="22"/>
        </w:rPr>
        <w:t>本项目评标过程实行全程录音、录像监控，投标人在评标过程中所进行的试图影响评标结果的不公正活动，可能导致其投标按无效处理。</w:t>
      </w:r>
    </w:p>
    <w:p w:rsidR="00862E80" w:rsidRDefault="002639AA">
      <w:pPr>
        <w:pStyle w:val="a9"/>
        <w:spacing w:line="420" w:lineRule="exact"/>
        <w:rPr>
          <w:rFonts w:cs="宋体"/>
          <w:b/>
          <w:color w:val="auto"/>
          <w:sz w:val="22"/>
          <w:szCs w:val="22"/>
        </w:rPr>
      </w:pPr>
      <w:r>
        <w:rPr>
          <w:rFonts w:cs="宋体"/>
          <w:b/>
          <w:color w:val="auto"/>
          <w:sz w:val="22"/>
          <w:szCs w:val="22"/>
        </w:rPr>
        <w:t>19.拒绝接收</w:t>
      </w:r>
    </w:p>
    <w:p w:rsidR="00862E80" w:rsidRDefault="002639AA">
      <w:pPr>
        <w:pStyle w:val="a9"/>
        <w:spacing w:line="420" w:lineRule="exact"/>
        <w:ind w:firstLineChars="200" w:firstLine="440"/>
        <w:rPr>
          <w:rFonts w:cs="宋体"/>
          <w:color w:val="auto"/>
          <w:sz w:val="22"/>
          <w:szCs w:val="22"/>
        </w:rPr>
      </w:pPr>
      <w:r>
        <w:rPr>
          <w:color w:val="auto"/>
          <w:sz w:val="22"/>
          <w:szCs w:val="22"/>
        </w:rPr>
        <w:t>19.1</w:t>
      </w:r>
      <w:r>
        <w:rPr>
          <w:rFonts w:cs="宋体"/>
          <w:color w:val="auto"/>
          <w:sz w:val="22"/>
          <w:szCs w:val="22"/>
        </w:rPr>
        <w:t>投标人</w:t>
      </w:r>
      <w:r>
        <w:rPr>
          <w:rFonts w:hint="eastAsia"/>
          <w:color w:val="auto"/>
          <w:sz w:val="22"/>
          <w:szCs w:val="22"/>
        </w:rPr>
        <w:t>未在本章第</w:t>
      </w:r>
      <w:r>
        <w:rPr>
          <w:color w:val="auto"/>
          <w:sz w:val="22"/>
          <w:szCs w:val="22"/>
        </w:rPr>
        <w:t>15.1</w:t>
      </w:r>
      <w:r>
        <w:rPr>
          <w:rFonts w:hint="eastAsia"/>
          <w:color w:val="auto"/>
          <w:sz w:val="22"/>
          <w:szCs w:val="22"/>
        </w:rPr>
        <w:t>项规定的时间之前将投标文件送达至本章第</w:t>
      </w:r>
      <w:r>
        <w:rPr>
          <w:color w:val="auto"/>
          <w:sz w:val="22"/>
          <w:szCs w:val="22"/>
        </w:rPr>
        <w:t>15.2</w:t>
      </w:r>
      <w:r>
        <w:rPr>
          <w:rFonts w:hint="eastAsia"/>
          <w:color w:val="auto"/>
          <w:sz w:val="22"/>
          <w:szCs w:val="22"/>
        </w:rPr>
        <w:t>项指定地点的</w:t>
      </w:r>
      <w:r>
        <w:rPr>
          <w:rFonts w:cs="宋体"/>
          <w:color w:val="auto"/>
          <w:sz w:val="22"/>
          <w:szCs w:val="22"/>
        </w:rPr>
        <w:t>，采购代理机构应当拒绝接收该投标人的投标文件。</w:t>
      </w:r>
    </w:p>
    <w:p w:rsidR="00862E80" w:rsidRDefault="002639AA">
      <w:pPr>
        <w:pStyle w:val="a9"/>
        <w:spacing w:line="420" w:lineRule="exact"/>
        <w:rPr>
          <w:rFonts w:cs="宋体"/>
          <w:b/>
          <w:color w:val="auto"/>
          <w:sz w:val="22"/>
          <w:szCs w:val="22"/>
        </w:rPr>
      </w:pPr>
      <w:r>
        <w:rPr>
          <w:rFonts w:cs="宋体"/>
          <w:b/>
          <w:color w:val="auto"/>
          <w:sz w:val="22"/>
          <w:szCs w:val="22"/>
        </w:rPr>
        <w:t>20.无效投标</w:t>
      </w:r>
    </w:p>
    <w:p w:rsidR="00862E80" w:rsidRDefault="002639AA">
      <w:pPr>
        <w:pStyle w:val="a9"/>
        <w:spacing w:line="420" w:lineRule="exact"/>
        <w:ind w:firstLineChars="220" w:firstLine="484"/>
        <w:rPr>
          <w:rFonts w:cs="宋体"/>
          <w:color w:val="auto"/>
          <w:sz w:val="22"/>
          <w:szCs w:val="22"/>
        </w:rPr>
      </w:pPr>
      <w:r>
        <w:rPr>
          <w:rFonts w:cs="宋体"/>
          <w:color w:val="auto"/>
          <w:sz w:val="22"/>
          <w:szCs w:val="22"/>
        </w:rPr>
        <w:t>20.1  属下列情形之一的，投标人的投标无效：</w:t>
      </w:r>
    </w:p>
    <w:p w:rsidR="00862E80" w:rsidRDefault="002639AA">
      <w:pPr>
        <w:pStyle w:val="a9"/>
        <w:spacing w:line="420" w:lineRule="exact"/>
        <w:ind w:firstLineChars="200" w:firstLine="440"/>
        <w:rPr>
          <w:rFonts w:cs="宋体"/>
          <w:color w:val="auto"/>
          <w:sz w:val="22"/>
          <w:szCs w:val="22"/>
        </w:rPr>
      </w:pPr>
      <w:r>
        <w:rPr>
          <w:rFonts w:cs="宋体"/>
          <w:color w:val="auto"/>
          <w:sz w:val="22"/>
          <w:szCs w:val="22"/>
        </w:rPr>
        <w:t>（1）投标人不具备本章第3项规定的投标人资格要求的；</w:t>
      </w:r>
    </w:p>
    <w:p w:rsidR="00862E80" w:rsidRDefault="002639AA">
      <w:pPr>
        <w:pStyle w:val="a9"/>
        <w:spacing w:line="420" w:lineRule="exact"/>
        <w:ind w:firstLineChars="200" w:firstLine="440"/>
        <w:rPr>
          <w:rFonts w:cs="宋体"/>
          <w:color w:val="auto"/>
          <w:sz w:val="22"/>
          <w:szCs w:val="22"/>
        </w:rPr>
      </w:pPr>
      <w:r>
        <w:rPr>
          <w:rFonts w:cs="宋体"/>
          <w:color w:val="auto"/>
          <w:sz w:val="22"/>
          <w:szCs w:val="22"/>
        </w:rPr>
        <w:t>（</w:t>
      </w:r>
      <w:r>
        <w:rPr>
          <w:rFonts w:cs="宋体" w:hint="eastAsia"/>
          <w:color w:val="auto"/>
          <w:sz w:val="22"/>
          <w:szCs w:val="22"/>
        </w:rPr>
        <w:t>2</w:t>
      </w:r>
      <w:r>
        <w:rPr>
          <w:rFonts w:cs="宋体"/>
          <w:color w:val="auto"/>
          <w:sz w:val="22"/>
          <w:szCs w:val="22"/>
        </w:rPr>
        <w:t>）投标文件未按本章第10.1项的规定编写和提交的（包括缺少应提交的文件不符合第五章“投标文件格式”的要求）；</w:t>
      </w:r>
    </w:p>
    <w:p w:rsidR="00862E80" w:rsidRDefault="002639AA">
      <w:pPr>
        <w:pStyle w:val="a9"/>
        <w:spacing w:line="420" w:lineRule="exact"/>
        <w:ind w:firstLineChars="200" w:firstLine="440"/>
        <w:rPr>
          <w:rFonts w:cs="宋体"/>
          <w:color w:val="auto"/>
          <w:sz w:val="22"/>
          <w:szCs w:val="22"/>
        </w:rPr>
      </w:pPr>
      <w:r>
        <w:rPr>
          <w:rFonts w:cs="宋体"/>
          <w:color w:val="auto"/>
          <w:sz w:val="22"/>
          <w:szCs w:val="22"/>
        </w:rPr>
        <w:t>（</w:t>
      </w:r>
      <w:r>
        <w:rPr>
          <w:rFonts w:cs="宋体" w:hint="eastAsia"/>
          <w:color w:val="auto"/>
          <w:sz w:val="22"/>
          <w:szCs w:val="22"/>
        </w:rPr>
        <w:t>3</w:t>
      </w:r>
      <w:r>
        <w:rPr>
          <w:rFonts w:cs="宋体"/>
          <w:color w:val="auto"/>
          <w:sz w:val="22"/>
          <w:szCs w:val="22"/>
        </w:rPr>
        <w:t>）投标报价不符合本章第11项规定的或超过采购预算的；</w:t>
      </w:r>
    </w:p>
    <w:p w:rsidR="00862E80" w:rsidRDefault="002639AA">
      <w:pPr>
        <w:pStyle w:val="a9"/>
        <w:spacing w:line="420" w:lineRule="exact"/>
        <w:ind w:firstLineChars="200" w:firstLine="440"/>
        <w:rPr>
          <w:rFonts w:cs="宋体"/>
          <w:color w:val="auto"/>
          <w:sz w:val="22"/>
          <w:szCs w:val="22"/>
        </w:rPr>
      </w:pPr>
      <w:r>
        <w:rPr>
          <w:rFonts w:cs="宋体"/>
          <w:color w:val="auto"/>
          <w:sz w:val="22"/>
          <w:szCs w:val="22"/>
        </w:rPr>
        <w:t>（</w:t>
      </w:r>
      <w:r>
        <w:rPr>
          <w:rFonts w:cs="宋体" w:hint="eastAsia"/>
          <w:color w:val="auto"/>
          <w:sz w:val="22"/>
          <w:szCs w:val="22"/>
        </w:rPr>
        <w:t>4</w:t>
      </w:r>
      <w:r>
        <w:rPr>
          <w:rFonts w:cs="宋体"/>
          <w:color w:val="auto"/>
          <w:sz w:val="22"/>
          <w:szCs w:val="22"/>
        </w:rPr>
        <w:t>）投标人出现本章第18.2项所述情形的；</w:t>
      </w:r>
    </w:p>
    <w:p w:rsidR="00862E80" w:rsidRDefault="002639AA">
      <w:pPr>
        <w:pStyle w:val="a9"/>
        <w:spacing w:line="420" w:lineRule="exact"/>
        <w:ind w:firstLineChars="200" w:firstLine="440"/>
        <w:rPr>
          <w:rFonts w:cs="宋体"/>
          <w:color w:val="auto"/>
          <w:sz w:val="22"/>
          <w:szCs w:val="22"/>
        </w:rPr>
      </w:pPr>
      <w:r>
        <w:rPr>
          <w:rFonts w:cs="宋体"/>
          <w:color w:val="auto"/>
          <w:sz w:val="22"/>
          <w:szCs w:val="22"/>
        </w:rPr>
        <w:t>（</w:t>
      </w:r>
      <w:r>
        <w:rPr>
          <w:rFonts w:cs="宋体" w:hint="eastAsia"/>
          <w:color w:val="auto"/>
          <w:sz w:val="22"/>
          <w:szCs w:val="22"/>
        </w:rPr>
        <w:t>5</w:t>
      </w:r>
      <w:r>
        <w:rPr>
          <w:rFonts w:cs="宋体"/>
          <w:color w:val="auto"/>
          <w:sz w:val="22"/>
          <w:szCs w:val="22"/>
        </w:rPr>
        <w:t>）投标文件未对招标文件提出的要求和条件</w:t>
      </w:r>
      <w:proofErr w:type="gramStart"/>
      <w:r>
        <w:rPr>
          <w:rFonts w:cs="宋体"/>
          <w:color w:val="auto"/>
          <w:sz w:val="22"/>
          <w:szCs w:val="22"/>
        </w:rPr>
        <w:t>作出</w:t>
      </w:r>
      <w:proofErr w:type="gramEnd"/>
      <w:r>
        <w:rPr>
          <w:rFonts w:cs="宋体"/>
          <w:color w:val="auto"/>
          <w:sz w:val="22"/>
          <w:szCs w:val="22"/>
        </w:rPr>
        <w:t>实质性响应的；</w:t>
      </w:r>
    </w:p>
    <w:p w:rsidR="00862E80" w:rsidRDefault="002639AA">
      <w:pPr>
        <w:pStyle w:val="a9"/>
        <w:spacing w:line="420" w:lineRule="exact"/>
        <w:ind w:firstLineChars="200" w:firstLine="440"/>
        <w:rPr>
          <w:rFonts w:cs="宋体"/>
          <w:color w:val="auto"/>
          <w:sz w:val="22"/>
          <w:szCs w:val="22"/>
        </w:rPr>
      </w:pPr>
      <w:r>
        <w:rPr>
          <w:rFonts w:cs="宋体"/>
          <w:color w:val="auto"/>
          <w:sz w:val="22"/>
          <w:szCs w:val="22"/>
        </w:rPr>
        <w:t>（</w:t>
      </w:r>
      <w:r>
        <w:rPr>
          <w:rFonts w:cs="宋体" w:hint="eastAsia"/>
          <w:color w:val="auto"/>
          <w:sz w:val="22"/>
          <w:szCs w:val="22"/>
        </w:rPr>
        <w:t>6</w:t>
      </w:r>
      <w:r>
        <w:rPr>
          <w:rFonts w:cs="宋体"/>
          <w:color w:val="auto"/>
          <w:sz w:val="22"/>
          <w:szCs w:val="22"/>
        </w:rPr>
        <w:t>）投标文件附有采购需求以外的条件使评标委员会认为不能接受的；</w:t>
      </w:r>
    </w:p>
    <w:p w:rsidR="00862E80" w:rsidRDefault="002639AA">
      <w:pPr>
        <w:pStyle w:val="a9"/>
        <w:spacing w:line="420" w:lineRule="exact"/>
        <w:ind w:firstLineChars="200" w:firstLine="440"/>
        <w:rPr>
          <w:rFonts w:cs="宋体"/>
          <w:color w:val="auto"/>
          <w:sz w:val="22"/>
          <w:szCs w:val="22"/>
        </w:rPr>
      </w:pPr>
      <w:r>
        <w:rPr>
          <w:rFonts w:cs="宋体"/>
          <w:color w:val="auto"/>
          <w:sz w:val="22"/>
          <w:szCs w:val="22"/>
        </w:rPr>
        <w:t>（</w:t>
      </w:r>
      <w:r>
        <w:rPr>
          <w:rFonts w:cs="宋体" w:hint="eastAsia"/>
          <w:color w:val="auto"/>
          <w:sz w:val="22"/>
          <w:szCs w:val="22"/>
        </w:rPr>
        <w:t>7</w:t>
      </w:r>
      <w:r>
        <w:rPr>
          <w:rFonts w:cs="宋体"/>
          <w:color w:val="auto"/>
          <w:sz w:val="22"/>
          <w:szCs w:val="22"/>
        </w:rPr>
        <w:t>）投标人在投标过程中提供虚假材料的；</w:t>
      </w:r>
    </w:p>
    <w:p w:rsidR="00862E80" w:rsidRDefault="002639AA">
      <w:pPr>
        <w:pStyle w:val="a9"/>
        <w:spacing w:line="420" w:lineRule="exact"/>
        <w:ind w:firstLineChars="200" w:firstLine="440"/>
        <w:rPr>
          <w:rFonts w:cs="宋体"/>
          <w:color w:val="auto"/>
          <w:sz w:val="22"/>
          <w:szCs w:val="22"/>
        </w:rPr>
      </w:pPr>
      <w:r>
        <w:rPr>
          <w:rFonts w:cs="宋体"/>
          <w:color w:val="auto"/>
          <w:sz w:val="22"/>
          <w:szCs w:val="22"/>
        </w:rPr>
        <w:t>（</w:t>
      </w:r>
      <w:r>
        <w:rPr>
          <w:rFonts w:cs="宋体" w:hint="eastAsia"/>
          <w:color w:val="auto"/>
          <w:sz w:val="22"/>
          <w:szCs w:val="22"/>
        </w:rPr>
        <w:t>8</w:t>
      </w:r>
      <w:r>
        <w:rPr>
          <w:rFonts w:cs="宋体"/>
          <w:color w:val="auto"/>
          <w:sz w:val="22"/>
          <w:szCs w:val="22"/>
        </w:rPr>
        <w:t>）投标文件含有违反国家法律、法规的内容。</w:t>
      </w:r>
    </w:p>
    <w:p w:rsidR="00862E80" w:rsidRDefault="002639AA">
      <w:pPr>
        <w:autoSpaceDE w:val="0"/>
        <w:autoSpaceDN w:val="0"/>
        <w:adjustRightInd w:val="0"/>
        <w:spacing w:line="420" w:lineRule="exact"/>
        <w:ind w:firstLineChars="200" w:firstLine="440"/>
        <w:rPr>
          <w:rFonts w:ascii="宋体" w:hAnsi="宋体"/>
          <w:bCs/>
          <w:color w:val="auto"/>
          <w:sz w:val="22"/>
          <w:szCs w:val="22"/>
        </w:rPr>
      </w:pPr>
      <w:r>
        <w:rPr>
          <w:rFonts w:ascii="宋体" w:hAnsi="宋体" w:hint="eastAsia"/>
          <w:bCs/>
          <w:color w:val="auto"/>
          <w:sz w:val="22"/>
          <w:szCs w:val="22"/>
        </w:rPr>
        <w:t>（9）自2018年12月份以来被自治区、市（县）、城区建设主管部门列入黑名单的。</w:t>
      </w:r>
    </w:p>
    <w:p w:rsidR="00862E80" w:rsidRDefault="002639AA">
      <w:pPr>
        <w:autoSpaceDE w:val="0"/>
        <w:autoSpaceDN w:val="0"/>
        <w:adjustRightInd w:val="0"/>
        <w:spacing w:line="420" w:lineRule="exact"/>
        <w:ind w:firstLineChars="200" w:firstLine="440"/>
        <w:rPr>
          <w:rFonts w:cs="宋体"/>
          <w:bCs/>
          <w:color w:val="auto"/>
          <w:sz w:val="22"/>
          <w:szCs w:val="22"/>
        </w:rPr>
      </w:pPr>
      <w:r>
        <w:rPr>
          <w:rFonts w:ascii="宋体" w:hAnsi="宋体" w:hint="eastAsia"/>
          <w:bCs/>
          <w:color w:val="auto"/>
          <w:sz w:val="22"/>
          <w:szCs w:val="22"/>
        </w:rPr>
        <w:t>（10）自2018年12月份以来有违法分包转包行为的。</w:t>
      </w:r>
    </w:p>
    <w:p w:rsidR="00862E80" w:rsidRDefault="002639AA">
      <w:pPr>
        <w:pStyle w:val="a9"/>
        <w:snapToGrid w:val="0"/>
        <w:spacing w:line="420" w:lineRule="exact"/>
        <w:ind w:firstLineChars="200" w:firstLine="440"/>
        <w:rPr>
          <w:color w:val="auto"/>
          <w:sz w:val="22"/>
          <w:szCs w:val="22"/>
        </w:rPr>
      </w:pPr>
      <w:r>
        <w:rPr>
          <w:rFonts w:cs="宋体"/>
          <w:color w:val="auto"/>
          <w:sz w:val="22"/>
          <w:szCs w:val="22"/>
        </w:rPr>
        <w:t>20.2</w:t>
      </w:r>
      <w:r>
        <w:rPr>
          <w:rFonts w:hint="eastAsia"/>
          <w:color w:val="auto"/>
          <w:sz w:val="22"/>
          <w:szCs w:val="22"/>
        </w:rPr>
        <w:t>有下列情形之一的视为投标人相互串通投标，投标文件将被视为无效：</w:t>
      </w:r>
    </w:p>
    <w:p w:rsidR="00862E80" w:rsidRDefault="002639AA">
      <w:pPr>
        <w:pStyle w:val="a9"/>
        <w:snapToGrid w:val="0"/>
        <w:spacing w:line="420" w:lineRule="exact"/>
        <w:ind w:firstLineChars="200" w:firstLine="440"/>
        <w:rPr>
          <w:color w:val="auto"/>
          <w:sz w:val="22"/>
          <w:szCs w:val="22"/>
        </w:rPr>
      </w:pPr>
      <w:r>
        <w:rPr>
          <w:rFonts w:hint="eastAsia"/>
          <w:color w:val="auto"/>
          <w:sz w:val="22"/>
          <w:szCs w:val="22"/>
        </w:rPr>
        <w:t>（</w:t>
      </w:r>
      <w:r>
        <w:rPr>
          <w:color w:val="auto"/>
          <w:sz w:val="22"/>
          <w:szCs w:val="22"/>
        </w:rPr>
        <w:t>1</w:t>
      </w:r>
      <w:r>
        <w:rPr>
          <w:rFonts w:hint="eastAsia"/>
          <w:color w:val="auto"/>
          <w:sz w:val="22"/>
          <w:szCs w:val="22"/>
        </w:rPr>
        <w:t>）不同投标人的投标文件由同一单位或者个人编制；或不同投标人报名的</w:t>
      </w:r>
      <w:r>
        <w:rPr>
          <w:color w:val="auto"/>
          <w:sz w:val="22"/>
          <w:szCs w:val="22"/>
        </w:rPr>
        <w:t>IP</w:t>
      </w:r>
      <w:r>
        <w:rPr>
          <w:rFonts w:hint="eastAsia"/>
          <w:color w:val="auto"/>
          <w:sz w:val="22"/>
          <w:szCs w:val="22"/>
        </w:rPr>
        <w:t>地址一致的；</w:t>
      </w:r>
    </w:p>
    <w:p w:rsidR="00862E80" w:rsidRDefault="002639AA">
      <w:pPr>
        <w:pStyle w:val="a9"/>
        <w:snapToGrid w:val="0"/>
        <w:spacing w:line="420" w:lineRule="exact"/>
        <w:ind w:firstLineChars="250" w:firstLine="550"/>
        <w:rPr>
          <w:color w:val="auto"/>
          <w:sz w:val="22"/>
          <w:szCs w:val="22"/>
        </w:rPr>
      </w:pPr>
      <w:r>
        <w:rPr>
          <w:rFonts w:hint="eastAsia"/>
          <w:color w:val="auto"/>
          <w:sz w:val="22"/>
          <w:szCs w:val="22"/>
        </w:rPr>
        <w:t>（</w:t>
      </w:r>
      <w:r>
        <w:rPr>
          <w:color w:val="auto"/>
          <w:sz w:val="22"/>
          <w:szCs w:val="22"/>
        </w:rPr>
        <w:t>2</w:t>
      </w:r>
      <w:r>
        <w:rPr>
          <w:rFonts w:hint="eastAsia"/>
          <w:color w:val="auto"/>
          <w:sz w:val="22"/>
          <w:szCs w:val="22"/>
        </w:rPr>
        <w:t>）不同投标人委托同一单位或者个人办理投标事宜；</w:t>
      </w:r>
    </w:p>
    <w:p w:rsidR="00862E80" w:rsidRDefault="002639AA">
      <w:pPr>
        <w:pStyle w:val="a9"/>
        <w:snapToGrid w:val="0"/>
        <w:spacing w:line="420" w:lineRule="exact"/>
        <w:ind w:firstLineChars="250" w:firstLine="550"/>
        <w:rPr>
          <w:color w:val="auto"/>
          <w:sz w:val="22"/>
          <w:szCs w:val="22"/>
        </w:rPr>
      </w:pPr>
      <w:r>
        <w:rPr>
          <w:rFonts w:hint="eastAsia"/>
          <w:color w:val="auto"/>
          <w:sz w:val="22"/>
          <w:szCs w:val="22"/>
        </w:rPr>
        <w:t>（</w:t>
      </w:r>
      <w:r>
        <w:rPr>
          <w:color w:val="auto"/>
          <w:sz w:val="22"/>
          <w:szCs w:val="22"/>
        </w:rPr>
        <w:t>3</w:t>
      </w:r>
      <w:r>
        <w:rPr>
          <w:rFonts w:hint="eastAsia"/>
          <w:color w:val="auto"/>
          <w:sz w:val="22"/>
          <w:szCs w:val="22"/>
        </w:rPr>
        <w:t>）不同的投标人的投标文件载明的项目管理员为同一个人；</w:t>
      </w:r>
    </w:p>
    <w:p w:rsidR="00862E80" w:rsidRDefault="002639AA">
      <w:pPr>
        <w:pStyle w:val="a9"/>
        <w:snapToGrid w:val="0"/>
        <w:spacing w:line="420" w:lineRule="exact"/>
        <w:ind w:firstLineChars="250" w:firstLine="550"/>
        <w:rPr>
          <w:color w:val="auto"/>
          <w:sz w:val="22"/>
          <w:szCs w:val="22"/>
        </w:rPr>
      </w:pPr>
      <w:r>
        <w:rPr>
          <w:rFonts w:hint="eastAsia"/>
          <w:color w:val="auto"/>
          <w:sz w:val="22"/>
          <w:szCs w:val="22"/>
        </w:rPr>
        <w:t>（</w:t>
      </w:r>
      <w:r>
        <w:rPr>
          <w:color w:val="auto"/>
          <w:sz w:val="22"/>
          <w:szCs w:val="22"/>
        </w:rPr>
        <w:t>4</w:t>
      </w:r>
      <w:r>
        <w:rPr>
          <w:rFonts w:hint="eastAsia"/>
          <w:color w:val="auto"/>
          <w:sz w:val="22"/>
          <w:szCs w:val="22"/>
        </w:rPr>
        <w:t>）不同投标人的投标文件异常一致或投标报价呈规律性差异；</w:t>
      </w:r>
    </w:p>
    <w:p w:rsidR="00862E80" w:rsidRDefault="002639AA">
      <w:pPr>
        <w:pStyle w:val="a9"/>
        <w:snapToGrid w:val="0"/>
        <w:spacing w:line="420" w:lineRule="exact"/>
        <w:ind w:firstLineChars="250" w:firstLine="550"/>
        <w:rPr>
          <w:color w:val="auto"/>
          <w:sz w:val="22"/>
          <w:szCs w:val="22"/>
        </w:rPr>
      </w:pPr>
      <w:r>
        <w:rPr>
          <w:rFonts w:hint="eastAsia"/>
          <w:color w:val="auto"/>
          <w:sz w:val="22"/>
          <w:szCs w:val="22"/>
        </w:rPr>
        <w:t>（</w:t>
      </w:r>
      <w:r>
        <w:rPr>
          <w:color w:val="auto"/>
          <w:sz w:val="22"/>
          <w:szCs w:val="22"/>
        </w:rPr>
        <w:t>5</w:t>
      </w:r>
      <w:r>
        <w:rPr>
          <w:rFonts w:hint="eastAsia"/>
          <w:color w:val="auto"/>
          <w:sz w:val="22"/>
          <w:szCs w:val="22"/>
        </w:rPr>
        <w:t>）不同投标人的投标文件相互混装；</w:t>
      </w:r>
    </w:p>
    <w:p w:rsidR="00862E80" w:rsidRDefault="002639AA">
      <w:pPr>
        <w:pStyle w:val="a9"/>
        <w:snapToGrid w:val="0"/>
        <w:spacing w:line="420" w:lineRule="exact"/>
        <w:ind w:firstLineChars="250" w:firstLine="550"/>
        <w:rPr>
          <w:color w:val="auto"/>
          <w:sz w:val="22"/>
          <w:szCs w:val="22"/>
        </w:rPr>
      </w:pPr>
      <w:r>
        <w:rPr>
          <w:rFonts w:hint="eastAsia"/>
          <w:color w:val="auto"/>
          <w:sz w:val="22"/>
          <w:szCs w:val="22"/>
        </w:rPr>
        <w:t>（</w:t>
      </w:r>
      <w:r>
        <w:rPr>
          <w:color w:val="auto"/>
          <w:sz w:val="22"/>
          <w:szCs w:val="22"/>
        </w:rPr>
        <w:t>6</w:t>
      </w:r>
      <w:r>
        <w:rPr>
          <w:rFonts w:hint="eastAsia"/>
          <w:color w:val="auto"/>
          <w:sz w:val="22"/>
          <w:szCs w:val="22"/>
        </w:rPr>
        <w:t>）不同投标人的投标保证金从同一单位或者个人账户转出。</w:t>
      </w:r>
    </w:p>
    <w:p w:rsidR="00862E80" w:rsidRDefault="002639AA">
      <w:pPr>
        <w:pStyle w:val="a9"/>
        <w:snapToGrid w:val="0"/>
        <w:spacing w:line="420" w:lineRule="exact"/>
        <w:ind w:firstLineChars="200" w:firstLine="440"/>
        <w:rPr>
          <w:color w:val="auto"/>
          <w:sz w:val="22"/>
          <w:szCs w:val="22"/>
        </w:rPr>
      </w:pPr>
      <w:r>
        <w:rPr>
          <w:color w:val="auto"/>
          <w:sz w:val="22"/>
          <w:szCs w:val="22"/>
        </w:rPr>
        <w:t>20.3</w:t>
      </w:r>
      <w:r>
        <w:rPr>
          <w:rFonts w:hint="eastAsia"/>
          <w:color w:val="auto"/>
          <w:sz w:val="22"/>
          <w:szCs w:val="22"/>
        </w:rPr>
        <w:t>供应商有下列情形之一的，属于恶意串通行为：</w:t>
      </w:r>
    </w:p>
    <w:p w:rsidR="00862E80" w:rsidRDefault="002639AA">
      <w:pPr>
        <w:pStyle w:val="a9"/>
        <w:snapToGrid w:val="0"/>
        <w:spacing w:line="420" w:lineRule="exact"/>
        <w:ind w:firstLineChars="200" w:firstLine="440"/>
        <w:rPr>
          <w:color w:val="auto"/>
          <w:sz w:val="22"/>
          <w:szCs w:val="22"/>
        </w:rPr>
      </w:pPr>
      <w:r>
        <w:rPr>
          <w:rFonts w:hint="eastAsia"/>
          <w:color w:val="auto"/>
          <w:sz w:val="22"/>
          <w:szCs w:val="22"/>
        </w:rPr>
        <w:lastRenderedPageBreak/>
        <w:t>（</w:t>
      </w:r>
      <w:r>
        <w:rPr>
          <w:color w:val="auto"/>
          <w:sz w:val="22"/>
          <w:szCs w:val="22"/>
        </w:rPr>
        <w:t>1</w:t>
      </w:r>
      <w:r>
        <w:rPr>
          <w:rFonts w:hint="eastAsia"/>
          <w:color w:val="auto"/>
          <w:sz w:val="22"/>
          <w:szCs w:val="22"/>
        </w:rPr>
        <w:t>）供应商直接或者间接从采购人或者采购代理机构处获得其他供应商的相关信息并修改其投标文件或者响应文件：</w:t>
      </w:r>
    </w:p>
    <w:p w:rsidR="00862E80" w:rsidRDefault="002639AA">
      <w:pPr>
        <w:pStyle w:val="a9"/>
        <w:snapToGrid w:val="0"/>
        <w:spacing w:line="420" w:lineRule="exact"/>
        <w:ind w:firstLineChars="200" w:firstLine="440"/>
        <w:rPr>
          <w:color w:val="auto"/>
          <w:sz w:val="22"/>
          <w:szCs w:val="22"/>
        </w:rPr>
      </w:pPr>
      <w:r>
        <w:rPr>
          <w:rFonts w:hint="eastAsia"/>
          <w:color w:val="auto"/>
          <w:sz w:val="22"/>
          <w:szCs w:val="22"/>
        </w:rPr>
        <w:t>（</w:t>
      </w:r>
      <w:r>
        <w:rPr>
          <w:color w:val="auto"/>
          <w:sz w:val="22"/>
          <w:szCs w:val="22"/>
        </w:rPr>
        <w:t>2</w:t>
      </w:r>
      <w:r>
        <w:rPr>
          <w:rFonts w:hint="eastAsia"/>
          <w:color w:val="auto"/>
          <w:sz w:val="22"/>
          <w:szCs w:val="22"/>
        </w:rPr>
        <w:t>）供应</w:t>
      </w:r>
      <w:proofErr w:type="gramStart"/>
      <w:r>
        <w:rPr>
          <w:rFonts w:hint="eastAsia"/>
          <w:color w:val="auto"/>
          <w:sz w:val="22"/>
          <w:szCs w:val="22"/>
        </w:rPr>
        <w:t>商按照</w:t>
      </w:r>
      <w:proofErr w:type="gramEnd"/>
      <w:r>
        <w:rPr>
          <w:rFonts w:hint="eastAsia"/>
          <w:color w:val="auto"/>
          <w:sz w:val="22"/>
          <w:szCs w:val="22"/>
        </w:rPr>
        <w:t>采购人或者采购代理机构的授意撤换、修改投标文件或者响应文件；</w:t>
      </w:r>
    </w:p>
    <w:p w:rsidR="00862E80" w:rsidRDefault="002639AA">
      <w:pPr>
        <w:pStyle w:val="a9"/>
        <w:snapToGrid w:val="0"/>
        <w:spacing w:line="420" w:lineRule="exact"/>
        <w:ind w:firstLineChars="200" w:firstLine="440"/>
        <w:rPr>
          <w:color w:val="auto"/>
          <w:sz w:val="22"/>
          <w:szCs w:val="22"/>
        </w:rPr>
      </w:pPr>
      <w:r>
        <w:rPr>
          <w:rFonts w:hint="eastAsia"/>
          <w:color w:val="auto"/>
          <w:sz w:val="22"/>
          <w:szCs w:val="22"/>
        </w:rPr>
        <w:t>（</w:t>
      </w:r>
      <w:r>
        <w:rPr>
          <w:color w:val="auto"/>
          <w:sz w:val="22"/>
          <w:szCs w:val="22"/>
        </w:rPr>
        <w:t>3</w:t>
      </w:r>
      <w:r>
        <w:rPr>
          <w:rFonts w:hint="eastAsia"/>
          <w:color w:val="auto"/>
          <w:sz w:val="22"/>
          <w:szCs w:val="22"/>
        </w:rPr>
        <w:t>）供应商之间协商报价、技术方案等投标文件或者响应文件的实质性内容；</w:t>
      </w:r>
    </w:p>
    <w:p w:rsidR="00862E80" w:rsidRDefault="002639AA">
      <w:pPr>
        <w:pStyle w:val="a9"/>
        <w:snapToGrid w:val="0"/>
        <w:spacing w:line="420" w:lineRule="exact"/>
        <w:ind w:firstLineChars="200" w:firstLine="440"/>
        <w:rPr>
          <w:color w:val="auto"/>
          <w:sz w:val="22"/>
          <w:szCs w:val="22"/>
        </w:rPr>
      </w:pPr>
      <w:r>
        <w:rPr>
          <w:rFonts w:hint="eastAsia"/>
          <w:color w:val="auto"/>
          <w:sz w:val="22"/>
          <w:szCs w:val="22"/>
        </w:rPr>
        <w:t>（</w:t>
      </w:r>
      <w:r>
        <w:rPr>
          <w:color w:val="auto"/>
          <w:sz w:val="22"/>
          <w:szCs w:val="22"/>
        </w:rPr>
        <w:t>4</w:t>
      </w:r>
      <w:r>
        <w:rPr>
          <w:rFonts w:hint="eastAsia"/>
          <w:color w:val="auto"/>
          <w:sz w:val="22"/>
          <w:szCs w:val="22"/>
        </w:rPr>
        <w:t>）属于同一集团、协会、商会等组织成员的供应</w:t>
      </w:r>
      <w:proofErr w:type="gramStart"/>
      <w:r>
        <w:rPr>
          <w:rFonts w:hint="eastAsia"/>
          <w:color w:val="auto"/>
          <w:sz w:val="22"/>
          <w:szCs w:val="22"/>
        </w:rPr>
        <w:t>商按照</w:t>
      </w:r>
      <w:proofErr w:type="gramEnd"/>
      <w:r>
        <w:rPr>
          <w:rFonts w:hint="eastAsia"/>
          <w:color w:val="auto"/>
          <w:sz w:val="22"/>
          <w:szCs w:val="22"/>
        </w:rPr>
        <w:t>该组织要求协同参加政府采购活动；</w:t>
      </w:r>
    </w:p>
    <w:p w:rsidR="00862E80" w:rsidRDefault="002639AA">
      <w:pPr>
        <w:pStyle w:val="a9"/>
        <w:snapToGrid w:val="0"/>
        <w:spacing w:line="420" w:lineRule="exact"/>
        <w:ind w:firstLineChars="200" w:firstLine="440"/>
        <w:rPr>
          <w:color w:val="auto"/>
          <w:sz w:val="22"/>
          <w:szCs w:val="22"/>
        </w:rPr>
      </w:pPr>
      <w:r>
        <w:rPr>
          <w:rFonts w:hint="eastAsia"/>
          <w:color w:val="auto"/>
          <w:sz w:val="22"/>
          <w:szCs w:val="22"/>
        </w:rPr>
        <w:t>（</w:t>
      </w:r>
      <w:r>
        <w:rPr>
          <w:color w:val="auto"/>
          <w:sz w:val="22"/>
          <w:szCs w:val="22"/>
        </w:rPr>
        <w:t>5</w:t>
      </w:r>
      <w:r>
        <w:rPr>
          <w:rFonts w:hint="eastAsia"/>
          <w:color w:val="auto"/>
          <w:sz w:val="22"/>
          <w:szCs w:val="22"/>
        </w:rPr>
        <w:t>）供应商之间事先约定一致抬高或者压低投标报价</w:t>
      </w:r>
      <w:r>
        <w:rPr>
          <w:color w:val="auto"/>
          <w:sz w:val="22"/>
          <w:szCs w:val="22"/>
        </w:rPr>
        <w:t>,</w:t>
      </w:r>
      <w:r>
        <w:rPr>
          <w:rFonts w:hint="eastAsia"/>
          <w:color w:val="auto"/>
          <w:sz w:val="22"/>
          <w:szCs w:val="22"/>
        </w:rPr>
        <w:t>或者在招标项目中事先约定轮流以高价位或者低价位中标</w:t>
      </w:r>
      <w:r>
        <w:rPr>
          <w:color w:val="auto"/>
          <w:sz w:val="22"/>
          <w:szCs w:val="22"/>
        </w:rPr>
        <w:t>,</w:t>
      </w:r>
      <w:r>
        <w:rPr>
          <w:rFonts w:hint="eastAsia"/>
          <w:color w:val="auto"/>
          <w:sz w:val="22"/>
          <w:szCs w:val="22"/>
        </w:rPr>
        <w:t>或者事先约定由某一特定供应商中标</w:t>
      </w:r>
      <w:r>
        <w:rPr>
          <w:color w:val="auto"/>
          <w:sz w:val="22"/>
          <w:szCs w:val="22"/>
        </w:rPr>
        <w:t>,</w:t>
      </w:r>
      <w:r>
        <w:rPr>
          <w:rFonts w:hint="eastAsia"/>
          <w:color w:val="auto"/>
          <w:sz w:val="22"/>
          <w:szCs w:val="22"/>
        </w:rPr>
        <w:t>然后再参加投标；</w:t>
      </w:r>
    </w:p>
    <w:p w:rsidR="00862E80" w:rsidRDefault="002639AA">
      <w:pPr>
        <w:pStyle w:val="a9"/>
        <w:snapToGrid w:val="0"/>
        <w:spacing w:line="420" w:lineRule="exact"/>
        <w:ind w:firstLineChars="200" w:firstLine="440"/>
        <w:rPr>
          <w:color w:val="auto"/>
          <w:sz w:val="22"/>
          <w:szCs w:val="22"/>
        </w:rPr>
      </w:pPr>
      <w:r>
        <w:rPr>
          <w:rFonts w:hint="eastAsia"/>
          <w:color w:val="auto"/>
          <w:sz w:val="22"/>
          <w:szCs w:val="22"/>
        </w:rPr>
        <w:t>（</w:t>
      </w:r>
      <w:r>
        <w:rPr>
          <w:color w:val="auto"/>
          <w:sz w:val="22"/>
          <w:szCs w:val="22"/>
        </w:rPr>
        <w:t>6</w:t>
      </w:r>
      <w:r>
        <w:rPr>
          <w:rFonts w:hint="eastAsia"/>
          <w:color w:val="auto"/>
          <w:sz w:val="22"/>
          <w:szCs w:val="22"/>
        </w:rPr>
        <w:t>）供应商之间商定部分供应商放弃参加政府采购活动或者放弃中标；</w:t>
      </w:r>
    </w:p>
    <w:p w:rsidR="00862E80" w:rsidRDefault="002639AA">
      <w:pPr>
        <w:pStyle w:val="a9"/>
        <w:snapToGrid w:val="0"/>
        <w:spacing w:line="420" w:lineRule="exact"/>
        <w:ind w:firstLineChars="200" w:firstLine="440"/>
        <w:rPr>
          <w:color w:val="auto"/>
          <w:sz w:val="22"/>
          <w:szCs w:val="22"/>
        </w:rPr>
      </w:pPr>
      <w:r>
        <w:rPr>
          <w:rFonts w:hint="eastAsia"/>
          <w:color w:val="auto"/>
          <w:sz w:val="22"/>
          <w:szCs w:val="22"/>
        </w:rPr>
        <w:t>（</w:t>
      </w:r>
      <w:r>
        <w:rPr>
          <w:color w:val="auto"/>
          <w:sz w:val="22"/>
          <w:szCs w:val="22"/>
        </w:rPr>
        <w:t>7</w:t>
      </w:r>
      <w:r>
        <w:rPr>
          <w:rFonts w:hint="eastAsia"/>
          <w:color w:val="auto"/>
          <w:sz w:val="22"/>
          <w:szCs w:val="22"/>
        </w:rPr>
        <w:t>）供应商与采购人或者采购代理机构之间、供应商相互之间，为谋求特定供应商中标或者排斥其他供应商的其他串通行为。</w:t>
      </w:r>
    </w:p>
    <w:p w:rsidR="00862E80" w:rsidRDefault="002639AA">
      <w:pPr>
        <w:pStyle w:val="a9"/>
        <w:snapToGrid w:val="0"/>
        <w:spacing w:line="420" w:lineRule="exact"/>
        <w:ind w:firstLineChars="200" w:firstLine="440"/>
        <w:rPr>
          <w:color w:val="auto"/>
          <w:sz w:val="22"/>
          <w:szCs w:val="22"/>
        </w:rPr>
      </w:pPr>
      <w:r>
        <w:rPr>
          <w:color w:val="auto"/>
          <w:sz w:val="22"/>
          <w:szCs w:val="22"/>
        </w:rPr>
        <w:t>20.4</w:t>
      </w:r>
      <w:r>
        <w:rPr>
          <w:rFonts w:hint="eastAsia"/>
          <w:color w:val="auto"/>
          <w:sz w:val="22"/>
          <w:szCs w:val="22"/>
        </w:rPr>
        <w:t>关联供应商不得参加同一合同项下政府采购活动，否则投标文件将被视为无效：</w:t>
      </w:r>
    </w:p>
    <w:p w:rsidR="00862E80" w:rsidRDefault="002639AA">
      <w:pPr>
        <w:pStyle w:val="a9"/>
        <w:snapToGrid w:val="0"/>
        <w:spacing w:line="420" w:lineRule="exact"/>
        <w:ind w:firstLineChars="200" w:firstLine="440"/>
        <w:rPr>
          <w:color w:val="auto"/>
          <w:sz w:val="22"/>
          <w:szCs w:val="22"/>
        </w:rPr>
      </w:pPr>
      <w:r>
        <w:rPr>
          <w:rFonts w:hint="eastAsia"/>
          <w:color w:val="auto"/>
          <w:sz w:val="22"/>
          <w:szCs w:val="22"/>
        </w:rPr>
        <w:t>（</w:t>
      </w:r>
      <w:r>
        <w:rPr>
          <w:color w:val="auto"/>
          <w:sz w:val="22"/>
          <w:szCs w:val="22"/>
        </w:rPr>
        <w:t>1</w:t>
      </w:r>
      <w:r>
        <w:rPr>
          <w:rFonts w:hint="eastAsia"/>
          <w:color w:val="auto"/>
          <w:sz w:val="22"/>
          <w:szCs w:val="22"/>
        </w:rPr>
        <w:t>）单位负责人为同一人或者存在直接控股、管理关系的不同的供应商，不得参加同一合同项下的政府采购活动；</w:t>
      </w:r>
    </w:p>
    <w:p w:rsidR="00862E80" w:rsidRDefault="002639AA">
      <w:pPr>
        <w:pStyle w:val="a9"/>
        <w:snapToGrid w:val="0"/>
        <w:spacing w:line="420" w:lineRule="exact"/>
        <w:ind w:firstLineChars="200" w:firstLine="440"/>
        <w:rPr>
          <w:color w:val="auto"/>
          <w:sz w:val="22"/>
          <w:szCs w:val="22"/>
        </w:rPr>
      </w:pPr>
      <w:r>
        <w:rPr>
          <w:rFonts w:hint="eastAsia"/>
          <w:color w:val="auto"/>
          <w:sz w:val="22"/>
          <w:szCs w:val="22"/>
        </w:rPr>
        <w:t>（</w:t>
      </w:r>
      <w:r>
        <w:rPr>
          <w:color w:val="auto"/>
          <w:sz w:val="22"/>
          <w:szCs w:val="22"/>
        </w:rPr>
        <w:t>2</w:t>
      </w:r>
      <w:r>
        <w:rPr>
          <w:rFonts w:hint="eastAsia"/>
          <w:color w:val="auto"/>
          <w:sz w:val="22"/>
          <w:szCs w:val="22"/>
        </w:rPr>
        <w:t>）生产厂商授权给供应商后自己不得参加同一合同项下的政府采购活动；生产厂商对同一品牌同一型号的货物，仅能委托一个代理商参加投标。</w:t>
      </w:r>
    </w:p>
    <w:p w:rsidR="00862E80" w:rsidRDefault="002639AA">
      <w:pPr>
        <w:pStyle w:val="a9"/>
        <w:spacing w:line="420" w:lineRule="exact"/>
        <w:rPr>
          <w:rFonts w:cs="宋体"/>
          <w:b/>
          <w:color w:val="auto"/>
          <w:sz w:val="22"/>
          <w:szCs w:val="22"/>
        </w:rPr>
      </w:pPr>
      <w:r>
        <w:rPr>
          <w:rFonts w:cs="宋体"/>
          <w:b/>
          <w:color w:val="auto"/>
          <w:sz w:val="22"/>
          <w:szCs w:val="22"/>
        </w:rPr>
        <w:t>21.废标</w:t>
      </w:r>
    </w:p>
    <w:p w:rsidR="00862E80" w:rsidRDefault="002639AA">
      <w:pPr>
        <w:pStyle w:val="a9"/>
        <w:spacing w:line="420" w:lineRule="exact"/>
        <w:ind w:firstLine="359"/>
        <w:rPr>
          <w:rFonts w:cs="宋体"/>
          <w:color w:val="auto"/>
          <w:sz w:val="22"/>
          <w:szCs w:val="22"/>
        </w:rPr>
      </w:pPr>
      <w:r>
        <w:rPr>
          <w:rFonts w:cs="宋体"/>
          <w:color w:val="auto"/>
          <w:sz w:val="22"/>
          <w:szCs w:val="22"/>
        </w:rPr>
        <w:t>21.1在招标过程中，出现下列情形之一的，予以废标：</w:t>
      </w:r>
    </w:p>
    <w:p w:rsidR="00862E80" w:rsidRDefault="002639AA">
      <w:pPr>
        <w:pStyle w:val="a9"/>
        <w:spacing w:line="420" w:lineRule="exact"/>
        <w:ind w:firstLine="720"/>
        <w:rPr>
          <w:rFonts w:cs="宋体"/>
          <w:color w:val="auto"/>
          <w:sz w:val="22"/>
          <w:szCs w:val="22"/>
        </w:rPr>
      </w:pPr>
      <w:r>
        <w:rPr>
          <w:rFonts w:cs="宋体"/>
          <w:color w:val="auto"/>
          <w:sz w:val="22"/>
          <w:szCs w:val="22"/>
        </w:rPr>
        <w:t>（1）符合专业条件的供应商或者对招标文件作实质响应的供应商不足三家的；</w:t>
      </w:r>
    </w:p>
    <w:p w:rsidR="00862E80" w:rsidRDefault="002639AA">
      <w:pPr>
        <w:pStyle w:val="a9"/>
        <w:spacing w:line="420" w:lineRule="exact"/>
        <w:ind w:firstLine="720"/>
        <w:rPr>
          <w:rFonts w:cs="宋体"/>
          <w:color w:val="auto"/>
          <w:sz w:val="22"/>
          <w:szCs w:val="22"/>
        </w:rPr>
      </w:pPr>
      <w:r>
        <w:rPr>
          <w:rFonts w:cs="宋体"/>
          <w:color w:val="auto"/>
          <w:sz w:val="22"/>
          <w:szCs w:val="22"/>
        </w:rPr>
        <w:t>（2）出现影响采购公正的违法、违规行为的；</w:t>
      </w:r>
    </w:p>
    <w:p w:rsidR="00862E80" w:rsidRDefault="002639AA">
      <w:pPr>
        <w:pStyle w:val="a9"/>
        <w:spacing w:line="420" w:lineRule="exact"/>
        <w:ind w:firstLine="720"/>
        <w:rPr>
          <w:rFonts w:cs="宋体"/>
          <w:color w:val="auto"/>
          <w:sz w:val="22"/>
          <w:szCs w:val="22"/>
        </w:rPr>
      </w:pPr>
      <w:r>
        <w:rPr>
          <w:rFonts w:cs="宋体"/>
          <w:color w:val="auto"/>
          <w:sz w:val="22"/>
          <w:szCs w:val="22"/>
        </w:rPr>
        <w:t>（3）投标人的报价均超过了采购预算，采购人不能支付的；</w:t>
      </w:r>
    </w:p>
    <w:p w:rsidR="00862E80" w:rsidRDefault="002639AA">
      <w:pPr>
        <w:pStyle w:val="a9"/>
        <w:spacing w:line="420" w:lineRule="exact"/>
        <w:ind w:firstLine="720"/>
        <w:rPr>
          <w:rFonts w:cs="宋体"/>
          <w:color w:val="auto"/>
          <w:sz w:val="22"/>
          <w:szCs w:val="22"/>
        </w:rPr>
      </w:pPr>
      <w:r>
        <w:rPr>
          <w:rFonts w:cs="宋体"/>
          <w:color w:val="auto"/>
          <w:sz w:val="22"/>
          <w:szCs w:val="22"/>
        </w:rPr>
        <w:t>（4）因重大变故，采购任务取消的。</w:t>
      </w:r>
    </w:p>
    <w:p w:rsidR="00862E80" w:rsidRDefault="002639AA">
      <w:pPr>
        <w:pStyle w:val="a9"/>
        <w:spacing w:line="420" w:lineRule="exact"/>
        <w:ind w:firstLine="412"/>
        <w:rPr>
          <w:rFonts w:cs="宋体"/>
          <w:color w:val="auto"/>
          <w:sz w:val="22"/>
          <w:szCs w:val="22"/>
        </w:rPr>
      </w:pPr>
      <w:r>
        <w:rPr>
          <w:rFonts w:cs="宋体"/>
          <w:color w:val="auto"/>
          <w:sz w:val="22"/>
          <w:szCs w:val="22"/>
        </w:rPr>
        <w:t>21.2</w:t>
      </w:r>
      <w:proofErr w:type="gramStart"/>
      <w:r>
        <w:rPr>
          <w:rFonts w:cs="宋体"/>
          <w:color w:val="auto"/>
          <w:sz w:val="22"/>
          <w:szCs w:val="22"/>
        </w:rPr>
        <w:t>废标后</w:t>
      </w:r>
      <w:proofErr w:type="gramEnd"/>
      <w:r>
        <w:rPr>
          <w:rFonts w:cs="宋体"/>
          <w:color w:val="auto"/>
          <w:sz w:val="22"/>
          <w:szCs w:val="22"/>
        </w:rPr>
        <w:t>，采购代理机构将在本章第2.1项规定的政府采购信息发布媒体上</w:t>
      </w:r>
      <w:proofErr w:type="gramStart"/>
      <w:r>
        <w:rPr>
          <w:rFonts w:cs="宋体"/>
          <w:color w:val="auto"/>
          <w:sz w:val="22"/>
          <w:szCs w:val="22"/>
        </w:rPr>
        <w:t>公告废标理由</w:t>
      </w:r>
      <w:proofErr w:type="gramEnd"/>
      <w:r>
        <w:rPr>
          <w:rFonts w:cs="宋体"/>
          <w:color w:val="auto"/>
          <w:sz w:val="22"/>
          <w:szCs w:val="22"/>
        </w:rPr>
        <w:t>，不再另行通知。</w:t>
      </w:r>
    </w:p>
    <w:p w:rsidR="00862E80" w:rsidRDefault="00862E80">
      <w:pPr>
        <w:pStyle w:val="a9"/>
        <w:spacing w:line="420" w:lineRule="exact"/>
        <w:jc w:val="center"/>
        <w:rPr>
          <w:rFonts w:ascii="Times New Roman" w:hAnsi="Times New Roman"/>
          <w:b/>
          <w:color w:val="auto"/>
          <w:sz w:val="28"/>
          <w:szCs w:val="28"/>
        </w:rPr>
      </w:pPr>
      <w:bookmarkStart w:id="37" w:name="_Toc401396880"/>
      <w:bookmarkStart w:id="38" w:name="_Toc213326421"/>
      <w:bookmarkEnd w:id="37"/>
      <w:bookmarkEnd w:id="38"/>
    </w:p>
    <w:p w:rsidR="00862E80" w:rsidRDefault="002639AA">
      <w:pPr>
        <w:pStyle w:val="a9"/>
        <w:spacing w:line="420" w:lineRule="exact"/>
        <w:jc w:val="center"/>
        <w:rPr>
          <w:rFonts w:ascii="Times New Roman" w:hAnsi="Times New Roman"/>
          <w:b/>
          <w:color w:val="auto"/>
          <w:sz w:val="22"/>
          <w:szCs w:val="22"/>
        </w:rPr>
      </w:pPr>
      <w:r>
        <w:rPr>
          <w:rFonts w:ascii="Times New Roman" w:hAnsi="Times New Roman" w:hint="eastAsia"/>
          <w:b/>
          <w:color w:val="auto"/>
          <w:sz w:val="28"/>
          <w:szCs w:val="28"/>
        </w:rPr>
        <w:t>六、合同授予</w:t>
      </w:r>
    </w:p>
    <w:p w:rsidR="00862E80" w:rsidRDefault="002639AA">
      <w:pPr>
        <w:pStyle w:val="a9"/>
        <w:spacing w:line="420" w:lineRule="exact"/>
        <w:rPr>
          <w:rFonts w:cs="宋体"/>
          <w:b/>
          <w:color w:val="auto"/>
          <w:sz w:val="22"/>
          <w:szCs w:val="22"/>
        </w:rPr>
      </w:pPr>
      <w:r>
        <w:rPr>
          <w:rFonts w:cs="宋体"/>
          <w:b/>
          <w:color w:val="auto"/>
          <w:sz w:val="22"/>
          <w:szCs w:val="22"/>
        </w:rPr>
        <w:t>22.中标供应商的确定</w:t>
      </w:r>
    </w:p>
    <w:p w:rsidR="00862E80" w:rsidRDefault="002639AA">
      <w:pPr>
        <w:spacing w:line="420" w:lineRule="exact"/>
        <w:ind w:firstLine="420"/>
        <w:rPr>
          <w:rFonts w:ascii="宋体" w:hAnsi="宋体" w:cs="宋体"/>
          <w:color w:val="auto"/>
          <w:kern w:val="1"/>
          <w:sz w:val="22"/>
          <w:szCs w:val="22"/>
        </w:rPr>
      </w:pPr>
      <w:r>
        <w:rPr>
          <w:rFonts w:ascii="宋体" w:hAnsi="宋体" w:cs="宋体"/>
          <w:color w:val="auto"/>
          <w:kern w:val="1"/>
          <w:sz w:val="22"/>
          <w:szCs w:val="22"/>
        </w:rPr>
        <w:t>22.1评标委员会按第三章“评标方法”的规定</w:t>
      </w:r>
      <w:r>
        <w:rPr>
          <w:rFonts w:hint="eastAsia"/>
          <w:color w:val="auto"/>
          <w:kern w:val="1"/>
          <w:sz w:val="22"/>
          <w:szCs w:val="22"/>
        </w:rPr>
        <w:t>排列中标候选供应商顺序，并依照</w:t>
      </w:r>
      <w:r>
        <w:rPr>
          <w:rFonts w:cs="宋体"/>
          <w:color w:val="auto"/>
          <w:kern w:val="1"/>
          <w:sz w:val="22"/>
          <w:szCs w:val="22"/>
        </w:rPr>
        <w:t>次序确定中</w:t>
      </w:r>
      <w:r>
        <w:rPr>
          <w:rFonts w:hint="eastAsia"/>
          <w:color w:val="auto"/>
          <w:kern w:val="1"/>
          <w:sz w:val="22"/>
          <w:szCs w:val="22"/>
        </w:rPr>
        <w:t>标供应商。</w:t>
      </w:r>
    </w:p>
    <w:p w:rsidR="00862E80" w:rsidRDefault="002639AA">
      <w:pPr>
        <w:pStyle w:val="a9"/>
        <w:spacing w:line="420" w:lineRule="exact"/>
        <w:rPr>
          <w:rFonts w:cs="宋体"/>
          <w:b/>
          <w:color w:val="auto"/>
          <w:sz w:val="22"/>
          <w:szCs w:val="22"/>
        </w:rPr>
      </w:pPr>
      <w:r>
        <w:rPr>
          <w:rFonts w:cs="宋体"/>
          <w:b/>
          <w:color w:val="auto"/>
          <w:sz w:val="22"/>
          <w:szCs w:val="22"/>
        </w:rPr>
        <w:t>23.中标通知书</w:t>
      </w:r>
    </w:p>
    <w:p w:rsidR="00862E80" w:rsidRDefault="002639AA">
      <w:pPr>
        <w:pStyle w:val="a9"/>
        <w:spacing w:line="420" w:lineRule="exact"/>
        <w:ind w:firstLine="360"/>
        <w:rPr>
          <w:rFonts w:cs="宋体"/>
          <w:color w:val="auto"/>
          <w:kern w:val="0"/>
          <w:sz w:val="22"/>
          <w:szCs w:val="22"/>
        </w:rPr>
      </w:pPr>
      <w:r>
        <w:rPr>
          <w:rFonts w:cs="宋体"/>
          <w:color w:val="auto"/>
          <w:sz w:val="22"/>
          <w:szCs w:val="22"/>
        </w:rPr>
        <w:t>23.1</w:t>
      </w:r>
      <w:r>
        <w:rPr>
          <w:rFonts w:cs="宋体"/>
          <w:color w:val="auto"/>
          <w:kern w:val="0"/>
          <w:sz w:val="22"/>
          <w:szCs w:val="22"/>
        </w:rPr>
        <w:t>评标结束后，</w:t>
      </w:r>
      <w:r>
        <w:rPr>
          <w:rFonts w:cs="宋体" w:hint="eastAsia"/>
          <w:color w:val="auto"/>
          <w:kern w:val="0"/>
          <w:sz w:val="22"/>
          <w:szCs w:val="22"/>
        </w:rPr>
        <w:t>采购代理机构在评标结束之日起2个工作日内将评标报告送采购人，采购人在收到评标报告之日起5个工作日内，在评标报告确定的中标候选人名单中按顺序确定中标人。中标候选人并列的，由采购人或者采购人委托评标委员会采取随机抽取的方式确定中标人。采购人也可以事先授权评标委员会直接确定中标人。</w:t>
      </w:r>
    </w:p>
    <w:p w:rsidR="00862E80" w:rsidRDefault="002639AA">
      <w:pPr>
        <w:pStyle w:val="a9"/>
        <w:spacing w:line="420" w:lineRule="exact"/>
        <w:ind w:firstLine="360"/>
        <w:rPr>
          <w:rFonts w:cs="宋体"/>
          <w:color w:val="auto"/>
          <w:kern w:val="0"/>
          <w:sz w:val="22"/>
          <w:szCs w:val="22"/>
        </w:rPr>
      </w:pPr>
      <w:r>
        <w:rPr>
          <w:rFonts w:cs="Courier New" w:hint="eastAsia"/>
          <w:color w:val="auto"/>
          <w:sz w:val="22"/>
          <w:szCs w:val="22"/>
        </w:rPr>
        <w:lastRenderedPageBreak/>
        <w:t>中标人确定后</w:t>
      </w:r>
      <w:r>
        <w:rPr>
          <w:rFonts w:cs="宋体"/>
          <w:color w:val="auto"/>
          <w:kern w:val="0"/>
          <w:sz w:val="22"/>
          <w:szCs w:val="22"/>
        </w:rPr>
        <w:t>由采购代理机构在本章第2.1项规定的政府采购信息发布媒体上公示，公示期为一个工作日，公示期满无异议的，由</w:t>
      </w:r>
      <w:r>
        <w:rPr>
          <w:rFonts w:cs="宋体" w:hint="eastAsia"/>
          <w:color w:val="auto"/>
          <w:kern w:val="0"/>
          <w:sz w:val="22"/>
          <w:szCs w:val="22"/>
        </w:rPr>
        <w:t>华物盛泰工程咨询管理有限公司</w:t>
      </w:r>
      <w:r>
        <w:rPr>
          <w:rFonts w:cs="宋体"/>
          <w:color w:val="auto"/>
          <w:kern w:val="0"/>
          <w:sz w:val="22"/>
          <w:szCs w:val="22"/>
        </w:rPr>
        <w:t>向中标供应商发出中标通知书。采购人或采购代理发出中标通知书前，应当对中标人信用进行查询，对列入失信被执行人、重大税收违法案件当事人名单、政府采购严重违法失信行为记录名单及其他不符合《中华人民共和国政府采购法》第二十二条规定条件的供应商，取消其中标资格，并确定排名第二的中标候选人为中标人。</w:t>
      </w:r>
    </w:p>
    <w:p w:rsidR="00862E80" w:rsidRDefault="002639AA">
      <w:pPr>
        <w:pStyle w:val="a9"/>
        <w:spacing w:line="420" w:lineRule="exact"/>
        <w:ind w:firstLine="360"/>
        <w:rPr>
          <w:rFonts w:cs="宋体"/>
          <w:color w:val="auto"/>
          <w:kern w:val="0"/>
          <w:sz w:val="22"/>
          <w:szCs w:val="22"/>
        </w:rPr>
      </w:pPr>
      <w:r>
        <w:rPr>
          <w:rFonts w:cs="宋体"/>
          <w:color w:val="auto"/>
          <w:kern w:val="0"/>
          <w:sz w:val="22"/>
          <w:szCs w:val="22"/>
        </w:rPr>
        <w:t>排名第二的中标候选人因前款规定的同样原因被取消中标资格的，采购人可以确定排名第三的中标候选人为中标人。</w:t>
      </w:r>
    </w:p>
    <w:p w:rsidR="00862E80" w:rsidRDefault="002639AA">
      <w:pPr>
        <w:pStyle w:val="a9"/>
        <w:spacing w:line="420" w:lineRule="exact"/>
        <w:ind w:firstLine="360"/>
        <w:rPr>
          <w:rFonts w:cs="宋体"/>
          <w:color w:val="auto"/>
          <w:kern w:val="0"/>
          <w:sz w:val="22"/>
          <w:szCs w:val="22"/>
        </w:rPr>
      </w:pPr>
      <w:r>
        <w:rPr>
          <w:rFonts w:cs="宋体"/>
          <w:color w:val="auto"/>
          <w:kern w:val="0"/>
          <w:sz w:val="22"/>
          <w:szCs w:val="22"/>
        </w:rPr>
        <w:t>以上信息查询记录及相关证据与招标文件一并保存。</w:t>
      </w:r>
    </w:p>
    <w:p w:rsidR="00862E80" w:rsidRDefault="002639AA">
      <w:pPr>
        <w:pStyle w:val="a9"/>
        <w:spacing w:line="420" w:lineRule="exact"/>
        <w:ind w:firstLine="360"/>
        <w:rPr>
          <w:rFonts w:cs="宋体"/>
          <w:color w:val="auto"/>
          <w:kern w:val="0"/>
          <w:sz w:val="22"/>
          <w:szCs w:val="22"/>
        </w:rPr>
      </w:pPr>
      <w:r>
        <w:rPr>
          <w:rFonts w:cs="宋体" w:hint="eastAsia"/>
          <w:color w:val="auto"/>
          <w:kern w:val="0"/>
          <w:sz w:val="22"/>
          <w:szCs w:val="22"/>
        </w:rPr>
        <w:t>23.2</w:t>
      </w:r>
      <w:r>
        <w:rPr>
          <w:rFonts w:cs="Courier New" w:hint="eastAsia"/>
          <w:color w:val="auto"/>
          <w:sz w:val="22"/>
          <w:szCs w:val="22"/>
        </w:rPr>
        <w:t>在发布中标公告的同时，采购代理机构向中标人发出中标通知书。对未通过资格审查的投标人，应当告知其未通过的原因；采用综合评分办法评审的，还应当告知未中标人本人的评审得分与排序。</w:t>
      </w:r>
    </w:p>
    <w:p w:rsidR="00862E80" w:rsidRDefault="002639AA">
      <w:pPr>
        <w:pStyle w:val="a9"/>
        <w:spacing w:line="420" w:lineRule="exact"/>
        <w:ind w:firstLine="360"/>
        <w:rPr>
          <w:rFonts w:cs="宋体"/>
          <w:color w:val="auto"/>
          <w:kern w:val="0"/>
          <w:sz w:val="22"/>
          <w:szCs w:val="22"/>
        </w:rPr>
      </w:pPr>
      <w:r>
        <w:rPr>
          <w:rFonts w:cs="宋体"/>
          <w:color w:val="auto"/>
          <w:kern w:val="0"/>
          <w:sz w:val="22"/>
          <w:szCs w:val="22"/>
        </w:rPr>
        <w:t>23.</w:t>
      </w:r>
      <w:r>
        <w:rPr>
          <w:rFonts w:cs="宋体" w:hint="eastAsia"/>
          <w:color w:val="auto"/>
          <w:kern w:val="0"/>
          <w:sz w:val="22"/>
          <w:szCs w:val="22"/>
        </w:rPr>
        <w:t>3</w:t>
      </w:r>
      <w:r>
        <w:rPr>
          <w:rFonts w:cs="宋体"/>
          <w:color w:val="auto"/>
          <w:kern w:val="0"/>
          <w:sz w:val="22"/>
          <w:szCs w:val="22"/>
        </w:rPr>
        <w:t>中标通知书对采购人和中标供应商具有同等法律效力。中标通知书发出后，采购人改变中标结果，或者中标供应商放弃中标，应当承担相应的法律责任。</w:t>
      </w:r>
    </w:p>
    <w:p w:rsidR="00862E80" w:rsidRDefault="002639AA">
      <w:pPr>
        <w:pStyle w:val="a9"/>
        <w:spacing w:line="420" w:lineRule="exact"/>
        <w:rPr>
          <w:rFonts w:cs="宋体"/>
          <w:b/>
          <w:color w:val="auto"/>
          <w:sz w:val="22"/>
          <w:szCs w:val="22"/>
        </w:rPr>
      </w:pPr>
      <w:r>
        <w:rPr>
          <w:rFonts w:cs="宋体"/>
          <w:b/>
          <w:color w:val="auto"/>
          <w:sz w:val="22"/>
          <w:szCs w:val="22"/>
        </w:rPr>
        <w:t>24.投标文件的退回</w:t>
      </w:r>
    </w:p>
    <w:p w:rsidR="00862E80" w:rsidRDefault="002639AA">
      <w:pPr>
        <w:pStyle w:val="a9"/>
        <w:spacing w:line="420" w:lineRule="exact"/>
        <w:ind w:firstLine="360"/>
        <w:rPr>
          <w:rFonts w:cs="宋体"/>
          <w:color w:val="auto"/>
          <w:sz w:val="22"/>
          <w:szCs w:val="22"/>
        </w:rPr>
      </w:pPr>
      <w:r>
        <w:rPr>
          <w:rFonts w:cs="宋体"/>
          <w:color w:val="auto"/>
          <w:sz w:val="22"/>
          <w:szCs w:val="22"/>
        </w:rPr>
        <w:t>24.1采购人及采购代理机构无义务向未中标供应</w:t>
      </w:r>
      <w:proofErr w:type="gramStart"/>
      <w:r>
        <w:rPr>
          <w:rFonts w:cs="宋体"/>
          <w:color w:val="auto"/>
          <w:sz w:val="22"/>
          <w:szCs w:val="22"/>
        </w:rPr>
        <w:t>商解释</w:t>
      </w:r>
      <w:proofErr w:type="gramEnd"/>
      <w:r>
        <w:rPr>
          <w:rFonts w:cs="宋体"/>
          <w:color w:val="auto"/>
          <w:sz w:val="22"/>
          <w:szCs w:val="22"/>
        </w:rPr>
        <w:t>其未中标原因和退回投标文件。</w:t>
      </w:r>
    </w:p>
    <w:p w:rsidR="00862E80" w:rsidRDefault="002639AA">
      <w:pPr>
        <w:pStyle w:val="a9"/>
        <w:spacing w:line="420" w:lineRule="exact"/>
        <w:rPr>
          <w:rFonts w:cs="宋体"/>
          <w:b/>
          <w:color w:val="auto"/>
          <w:sz w:val="22"/>
          <w:szCs w:val="22"/>
        </w:rPr>
      </w:pPr>
      <w:r>
        <w:rPr>
          <w:rFonts w:cs="宋体"/>
          <w:b/>
          <w:color w:val="auto"/>
          <w:sz w:val="22"/>
          <w:szCs w:val="22"/>
        </w:rPr>
        <w:t>25.签订合同</w:t>
      </w:r>
    </w:p>
    <w:p w:rsidR="00862E80" w:rsidRDefault="002639AA">
      <w:pPr>
        <w:pStyle w:val="a9"/>
        <w:spacing w:line="420" w:lineRule="exact"/>
        <w:ind w:firstLine="360"/>
        <w:rPr>
          <w:rFonts w:cs="宋体"/>
          <w:color w:val="auto"/>
          <w:sz w:val="22"/>
          <w:szCs w:val="22"/>
        </w:rPr>
      </w:pPr>
      <w:r>
        <w:rPr>
          <w:rFonts w:cs="宋体"/>
          <w:color w:val="auto"/>
          <w:sz w:val="22"/>
          <w:szCs w:val="22"/>
        </w:rPr>
        <w:t>25.1政府采购合同签订应遵照《南宁市政府采购项目合同签订管理暂行办法》（南</w:t>
      </w:r>
      <w:proofErr w:type="gramStart"/>
      <w:r>
        <w:rPr>
          <w:rFonts w:cs="宋体"/>
          <w:color w:val="auto"/>
          <w:sz w:val="22"/>
          <w:szCs w:val="22"/>
        </w:rPr>
        <w:t>政采发</w:t>
      </w:r>
      <w:proofErr w:type="gramEnd"/>
      <w:r>
        <w:rPr>
          <w:rFonts w:cs="宋体"/>
          <w:color w:val="auto"/>
          <w:sz w:val="22"/>
          <w:szCs w:val="22"/>
        </w:rPr>
        <w:t>[2009]9号）的有关要求。</w:t>
      </w:r>
    </w:p>
    <w:p w:rsidR="00862E80" w:rsidRDefault="002639AA">
      <w:pPr>
        <w:pStyle w:val="a9"/>
        <w:spacing w:line="420" w:lineRule="exact"/>
        <w:ind w:firstLine="360"/>
        <w:rPr>
          <w:rFonts w:cs="宋体"/>
          <w:color w:val="auto"/>
          <w:sz w:val="22"/>
          <w:szCs w:val="22"/>
        </w:rPr>
      </w:pPr>
      <w:r>
        <w:rPr>
          <w:rFonts w:cs="宋体"/>
          <w:color w:val="auto"/>
          <w:sz w:val="22"/>
          <w:szCs w:val="22"/>
        </w:rPr>
        <w:t>25.2采购人和中标供应商应当在第二章“</w:t>
      </w:r>
      <w:r>
        <w:rPr>
          <w:rFonts w:cs="宋体" w:hint="eastAsia"/>
          <w:color w:val="auto"/>
          <w:sz w:val="22"/>
          <w:szCs w:val="22"/>
        </w:rPr>
        <w:t>采购需求</w:t>
      </w:r>
      <w:r>
        <w:rPr>
          <w:rFonts w:cs="宋体"/>
          <w:color w:val="auto"/>
          <w:sz w:val="22"/>
          <w:szCs w:val="22"/>
        </w:rPr>
        <w:t>”中商务条款要求载明的合同签订期内，根据《南宁市政府采购项目合同签订管理暂行办法》要求按第六章“合同条款及格式”订立书面合同。联合体投标的，联合体各方应当共同与采购人签订采购合同，就采购合同约定的事项对采购人承担连带责任。</w:t>
      </w:r>
    </w:p>
    <w:p w:rsidR="00862E80" w:rsidRDefault="002639AA">
      <w:pPr>
        <w:pStyle w:val="a9"/>
        <w:spacing w:line="420" w:lineRule="exact"/>
        <w:ind w:firstLine="420"/>
        <w:rPr>
          <w:rFonts w:cs="宋体"/>
          <w:color w:val="auto"/>
          <w:kern w:val="0"/>
          <w:sz w:val="22"/>
          <w:szCs w:val="22"/>
        </w:rPr>
      </w:pPr>
      <w:r>
        <w:rPr>
          <w:rFonts w:cs="宋体"/>
          <w:color w:val="auto"/>
          <w:kern w:val="0"/>
          <w:sz w:val="22"/>
          <w:szCs w:val="22"/>
        </w:rPr>
        <w:t>25.3政府采购合同签订应当采用政府采购合同格式文本，合同</w:t>
      </w:r>
      <w:proofErr w:type="gramStart"/>
      <w:r>
        <w:rPr>
          <w:rFonts w:cs="宋体"/>
          <w:color w:val="auto"/>
          <w:kern w:val="0"/>
          <w:sz w:val="22"/>
          <w:szCs w:val="22"/>
        </w:rPr>
        <w:t>应内容</w:t>
      </w:r>
      <w:proofErr w:type="gramEnd"/>
      <w:r>
        <w:rPr>
          <w:rFonts w:cs="宋体"/>
          <w:color w:val="auto"/>
          <w:kern w:val="0"/>
          <w:sz w:val="22"/>
          <w:szCs w:val="22"/>
        </w:rPr>
        <w:t>完整、盖章齐全；项目合同的各要素和内容应与招标文件、中标供应商的承诺、中标通知书等的内容一致；合同附件齐全；多页合同每页应顺序标出页码并盖骑缝章。</w:t>
      </w:r>
    </w:p>
    <w:p w:rsidR="00862E80" w:rsidRDefault="002639AA">
      <w:pPr>
        <w:pStyle w:val="a9"/>
        <w:spacing w:line="420" w:lineRule="exact"/>
        <w:ind w:firstLine="360"/>
        <w:rPr>
          <w:rFonts w:cs="宋体"/>
          <w:color w:val="auto"/>
          <w:sz w:val="22"/>
          <w:szCs w:val="22"/>
        </w:rPr>
      </w:pPr>
      <w:r>
        <w:rPr>
          <w:rFonts w:cs="宋体"/>
          <w:color w:val="auto"/>
          <w:kern w:val="0"/>
          <w:sz w:val="22"/>
          <w:szCs w:val="22"/>
        </w:rPr>
        <w:t>25.4政府采购合同（正本、副本）自签订之日起七个工作日内，由采购人将合同副本一式二份送</w:t>
      </w:r>
      <w:r>
        <w:rPr>
          <w:rFonts w:cs="宋体" w:hint="eastAsia"/>
          <w:color w:val="auto"/>
          <w:sz w:val="22"/>
          <w:szCs w:val="22"/>
        </w:rPr>
        <w:t>南宁市邕宁区监督管理部门</w:t>
      </w:r>
      <w:r>
        <w:rPr>
          <w:rFonts w:cs="宋体"/>
          <w:color w:val="auto"/>
          <w:kern w:val="0"/>
          <w:sz w:val="22"/>
          <w:szCs w:val="22"/>
        </w:rPr>
        <w:t>备案。</w:t>
      </w:r>
    </w:p>
    <w:p w:rsidR="00862E80" w:rsidRDefault="002639AA">
      <w:pPr>
        <w:pStyle w:val="a9"/>
        <w:spacing w:line="420" w:lineRule="exact"/>
        <w:ind w:firstLine="360"/>
        <w:rPr>
          <w:rFonts w:cs="宋体"/>
          <w:color w:val="auto"/>
          <w:sz w:val="22"/>
          <w:szCs w:val="22"/>
        </w:rPr>
      </w:pPr>
      <w:r>
        <w:rPr>
          <w:rFonts w:cs="宋体"/>
          <w:color w:val="auto"/>
          <w:sz w:val="22"/>
          <w:szCs w:val="22"/>
        </w:rPr>
        <w:t>25.5中标通知书发出后，中标供应商有本章第13.5项第（3）至（6）项情形之一的，中标无效，采购人可追究中标供应商</w:t>
      </w:r>
      <w:r>
        <w:rPr>
          <w:rFonts w:cs="宋体"/>
          <w:color w:val="auto"/>
          <w:kern w:val="0"/>
          <w:sz w:val="22"/>
          <w:szCs w:val="22"/>
        </w:rPr>
        <w:t>承担相应的法律责任</w:t>
      </w:r>
      <w:r>
        <w:rPr>
          <w:rFonts w:cs="宋体"/>
          <w:color w:val="auto"/>
          <w:sz w:val="22"/>
          <w:szCs w:val="22"/>
        </w:rPr>
        <w:t>。如采购人无正当理由拒签合同的，给中标供应</w:t>
      </w:r>
      <w:proofErr w:type="gramStart"/>
      <w:r>
        <w:rPr>
          <w:rFonts w:cs="宋体"/>
          <w:color w:val="auto"/>
          <w:sz w:val="22"/>
          <w:szCs w:val="22"/>
        </w:rPr>
        <w:t>商造成</w:t>
      </w:r>
      <w:proofErr w:type="gramEnd"/>
      <w:r>
        <w:rPr>
          <w:rFonts w:cs="宋体"/>
          <w:color w:val="auto"/>
          <w:sz w:val="22"/>
          <w:szCs w:val="22"/>
        </w:rPr>
        <w:t>损失的，中标供应商可追究采购人承担相应的法律责任。</w:t>
      </w:r>
    </w:p>
    <w:p w:rsidR="00862E80" w:rsidRDefault="002639AA">
      <w:pPr>
        <w:pStyle w:val="a9"/>
        <w:spacing w:line="420" w:lineRule="exact"/>
        <w:ind w:firstLine="360"/>
        <w:rPr>
          <w:rFonts w:cs="宋体"/>
          <w:color w:val="auto"/>
          <w:sz w:val="22"/>
          <w:szCs w:val="22"/>
        </w:rPr>
      </w:pPr>
      <w:r>
        <w:rPr>
          <w:rFonts w:cs="宋体"/>
          <w:color w:val="auto"/>
          <w:sz w:val="22"/>
          <w:szCs w:val="22"/>
        </w:rPr>
        <w:t>25.6采购人在签订合同之前有权要求中标供应商提供本项目招标文件要求的资料原件进行核查，中标供应商不得拒绝。如中标供应</w:t>
      </w:r>
      <w:proofErr w:type="gramStart"/>
      <w:r>
        <w:rPr>
          <w:rFonts w:cs="宋体"/>
          <w:color w:val="auto"/>
          <w:sz w:val="22"/>
          <w:szCs w:val="22"/>
        </w:rPr>
        <w:t>商拒绝</w:t>
      </w:r>
      <w:proofErr w:type="gramEnd"/>
      <w:r>
        <w:rPr>
          <w:rFonts w:cs="宋体"/>
          <w:color w:val="auto"/>
          <w:sz w:val="22"/>
          <w:szCs w:val="22"/>
        </w:rPr>
        <w:t>提供，则自行承担由此产生的后果。</w:t>
      </w:r>
    </w:p>
    <w:p w:rsidR="00862E80" w:rsidRDefault="002639AA">
      <w:pPr>
        <w:pStyle w:val="a9"/>
        <w:spacing w:line="420" w:lineRule="exact"/>
        <w:ind w:firstLine="360"/>
        <w:rPr>
          <w:rFonts w:cs="宋体"/>
          <w:color w:val="auto"/>
          <w:sz w:val="22"/>
          <w:szCs w:val="22"/>
        </w:rPr>
      </w:pPr>
      <w:r>
        <w:rPr>
          <w:rFonts w:cs="宋体"/>
          <w:color w:val="auto"/>
          <w:sz w:val="22"/>
          <w:szCs w:val="22"/>
        </w:rPr>
        <w:t>25.7中标供应商因不可抗力或者自身原因不能履行政府采购合同的，如仍在投标有效期内，</w:t>
      </w:r>
      <w:r>
        <w:rPr>
          <w:rFonts w:cs="宋体"/>
          <w:color w:val="auto"/>
          <w:sz w:val="22"/>
          <w:szCs w:val="22"/>
        </w:rPr>
        <w:lastRenderedPageBreak/>
        <w:t>采购人可以与排位在中标供应商之后第一位的中标候选供应商签订政府采购合同，以此类推。</w:t>
      </w:r>
    </w:p>
    <w:p w:rsidR="00862E80" w:rsidRDefault="002639AA">
      <w:pPr>
        <w:pStyle w:val="a9"/>
        <w:spacing w:line="420" w:lineRule="exact"/>
        <w:ind w:firstLine="360"/>
        <w:rPr>
          <w:rFonts w:cs="宋体"/>
          <w:color w:val="auto"/>
          <w:sz w:val="22"/>
          <w:szCs w:val="22"/>
        </w:rPr>
      </w:pPr>
      <w:r>
        <w:rPr>
          <w:rFonts w:cs="宋体"/>
          <w:color w:val="auto"/>
          <w:sz w:val="22"/>
          <w:szCs w:val="22"/>
        </w:rPr>
        <w:t>25.8政府采购合同公告</w:t>
      </w:r>
    </w:p>
    <w:p w:rsidR="00862E80" w:rsidRDefault="002639AA">
      <w:pPr>
        <w:pStyle w:val="a9"/>
        <w:spacing w:line="420" w:lineRule="exact"/>
        <w:ind w:firstLine="360"/>
        <w:rPr>
          <w:rFonts w:cs="宋体"/>
          <w:color w:val="auto"/>
          <w:sz w:val="22"/>
          <w:szCs w:val="22"/>
        </w:rPr>
      </w:pPr>
      <w:r>
        <w:rPr>
          <w:rFonts w:cs="宋体"/>
          <w:color w:val="auto"/>
          <w:sz w:val="22"/>
          <w:szCs w:val="22"/>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rsidR="00862E80" w:rsidRDefault="002639AA">
      <w:pPr>
        <w:pStyle w:val="a9"/>
        <w:spacing w:line="420" w:lineRule="exact"/>
        <w:rPr>
          <w:rFonts w:cs="宋体"/>
          <w:b/>
          <w:color w:val="auto"/>
          <w:sz w:val="22"/>
          <w:szCs w:val="22"/>
        </w:rPr>
      </w:pPr>
      <w:r>
        <w:rPr>
          <w:rFonts w:cs="宋体"/>
          <w:b/>
          <w:color w:val="auto"/>
          <w:sz w:val="22"/>
          <w:szCs w:val="22"/>
        </w:rPr>
        <w:t>26.履约保证金及质量保证金</w:t>
      </w:r>
    </w:p>
    <w:p w:rsidR="00862E80" w:rsidRDefault="002639AA">
      <w:pPr>
        <w:widowControl/>
        <w:spacing w:line="420" w:lineRule="exact"/>
        <w:ind w:firstLineChars="250" w:firstLine="550"/>
        <w:jc w:val="left"/>
        <w:rPr>
          <w:rFonts w:ascii="宋体" w:hAnsi="宋体"/>
          <w:color w:val="auto"/>
          <w:sz w:val="22"/>
          <w:szCs w:val="22"/>
        </w:rPr>
      </w:pPr>
      <w:r>
        <w:rPr>
          <w:rFonts w:ascii="宋体" w:hAnsi="宋体" w:hint="eastAsia"/>
          <w:color w:val="auto"/>
          <w:sz w:val="22"/>
          <w:szCs w:val="22"/>
        </w:rPr>
        <w:t>根据《南宁市财政局关于推进政府采购“放管服”工作和深化改革有关内容的通知》（南财采[2019]27号）规定，不需要提交。</w:t>
      </w:r>
    </w:p>
    <w:p w:rsidR="00862E80" w:rsidRDefault="00862E80">
      <w:pPr>
        <w:pStyle w:val="a9"/>
        <w:spacing w:line="420" w:lineRule="exact"/>
        <w:jc w:val="center"/>
        <w:rPr>
          <w:rFonts w:cs="宋体"/>
          <w:color w:val="auto"/>
          <w:sz w:val="22"/>
          <w:szCs w:val="22"/>
        </w:rPr>
      </w:pPr>
    </w:p>
    <w:p w:rsidR="00862E80" w:rsidRDefault="002639AA">
      <w:pPr>
        <w:pStyle w:val="a9"/>
        <w:spacing w:line="420" w:lineRule="exact"/>
        <w:jc w:val="center"/>
        <w:rPr>
          <w:rFonts w:ascii="Times New Roman" w:hAnsi="Times New Roman"/>
          <w:b/>
          <w:color w:val="auto"/>
          <w:sz w:val="22"/>
          <w:szCs w:val="22"/>
        </w:rPr>
      </w:pPr>
      <w:bookmarkStart w:id="39" w:name="_Toc401396881"/>
      <w:bookmarkStart w:id="40" w:name="_Toc213326422"/>
      <w:bookmarkEnd w:id="39"/>
      <w:bookmarkEnd w:id="40"/>
      <w:r>
        <w:rPr>
          <w:rFonts w:ascii="Times New Roman" w:hAnsi="Times New Roman" w:hint="eastAsia"/>
          <w:b/>
          <w:color w:val="auto"/>
          <w:sz w:val="28"/>
          <w:szCs w:val="28"/>
        </w:rPr>
        <w:t>七、其他事项</w:t>
      </w:r>
    </w:p>
    <w:p w:rsidR="00862E80" w:rsidRDefault="002639AA">
      <w:pPr>
        <w:pStyle w:val="a9"/>
        <w:spacing w:line="420" w:lineRule="exact"/>
        <w:rPr>
          <w:rFonts w:cs="宋体"/>
          <w:b/>
          <w:color w:val="auto"/>
          <w:sz w:val="22"/>
          <w:szCs w:val="22"/>
        </w:rPr>
      </w:pPr>
      <w:r>
        <w:rPr>
          <w:rFonts w:cs="宋体"/>
          <w:b/>
          <w:color w:val="auto"/>
          <w:sz w:val="22"/>
          <w:szCs w:val="22"/>
        </w:rPr>
        <w:t>27.解释权</w:t>
      </w:r>
    </w:p>
    <w:p w:rsidR="00862E80" w:rsidRDefault="002639AA">
      <w:pPr>
        <w:pStyle w:val="a9"/>
        <w:spacing w:line="420" w:lineRule="exact"/>
        <w:ind w:firstLine="360"/>
        <w:jc w:val="left"/>
        <w:rPr>
          <w:rFonts w:cs="宋体"/>
          <w:b/>
          <w:color w:val="auto"/>
          <w:sz w:val="22"/>
          <w:szCs w:val="22"/>
        </w:rPr>
      </w:pPr>
      <w:r>
        <w:rPr>
          <w:rFonts w:cs="宋体"/>
          <w:color w:val="auto"/>
          <w:sz w:val="22"/>
          <w:szCs w:val="22"/>
        </w:rPr>
        <w:t>27.1本招标文件根据</w:t>
      </w:r>
      <w:r>
        <w:rPr>
          <w:rFonts w:cs="宋体"/>
          <w:color w:val="auto"/>
          <w:sz w:val="22"/>
          <w:szCs w:val="22"/>
          <w:u w:val="single"/>
        </w:rPr>
        <w:t>《中华人民共和国政府采购法》、《中华人民共和国政府采购法实施条例》、《政府采购货物和服务招标投标管理办法》</w:t>
      </w:r>
      <w:r>
        <w:rPr>
          <w:rFonts w:cs="宋体"/>
          <w:color w:val="auto"/>
          <w:sz w:val="22"/>
          <w:szCs w:val="22"/>
        </w:rPr>
        <w:t>及相关法律法规编制。</w:t>
      </w:r>
    </w:p>
    <w:p w:rsidR="00862E80" w:rsidRDefault="002639AA">
      <w:pPr>
        <w:pStyle w:val="a9"/>
        <w:spacing w:line="420" w:lineRule="exact"/>
        <w:jc w:val="left"/>
        <w:rPr>
          <w:rFonts w:cs="宋体"/>
          <w:b/>
          <w:color w:val="auto"/>
          <w:sz w:val="22"/>
          <w:szCs w:val="22"/>
        </w:rPr>
      </w:pPr>
      <w:r>
        <w:rPr>
          <w:rFonts w:cs="宋体"/>
          <w:b/>
          <w:color w:val="auto"/>
          <w:sz w:val="22"/>
          <w:szCs w:val="22"/>
        </w:rPr>
        <w:t>28.需要补充的其他内容</w:t>
      </w:r>
    </w:p>
    <w:p w:rsidR="00862E80" w:rsidRDefault="002639AA">
      <w:pPr>
        <w:pStyle w:val="a9"/>
        <w:spacing w:line="420" w:lineRule="exact"/>
        <w:ind w:firstLine="360"/>
        <w:jc w:val="left"/>
        <w:rPr>
          <w:rFonts w:cs="宋体"/>
          <w:color w:val="auto"/>
          <w:sz w:val="22"/>
          <w:szCs w:val="22"/>
        </w:rPr>
      </w:pPr>
      <w:r>
        <w:rPr>
          <w:rFonts w:cs="宋体"/>
          <w:color w:val="auto"/>
          <w:sz w:val="22"/>
          <w:szCs w:val="22"/>
        </w:rPr>
        <w:t>28.1需要补充的其他内容：见投标人须知前附表。</w:t>
      </w:r>
    </w:p>
    <w:p w:rsidR="00862E80" w:rsidRDefault="002639AA">
      <w:pPr>
        <w:pStyle w:val="a9"/>
        <w:spacing w:line="420" w:lineRule="exact"/>
        <w:ind w:firstLine="360"/>
        <w:jc w:val="left"/>
        <w:rPr>
          <w:rFonts w:cs="宋体" w:hint="eastAsia"/>
          <w:color w:val="auto"/>
          <w:sz w:val="22"/>
          <w:szCs w:val="22"/>
        </w:rPr>
      </w:pPr>
      <w:r>
        <w:rPr>
          <w:rFonts w:cs="宋体"/>
          <w:color w:val="auto"/>
          <w:sz w:val="22"/>
          <w:szCs w:val="22"/>
        </w:rPr>
        <w:t>28.2代理服务收费标准</w:t>
      </w:r>
      <w:r>
        <w:rPr>
          <w:rFonts w:cs="宋体" w:hint="eastAsia"/>
          <w:color w:val="auto"/>
          <w:sz w:val="22"/>
          <w:szCs w:val="22"/>
        </w:rPr>
        <w:t>：每名中标人按5000元收取</w:t>
      </w:r>
      <w:r>
        <w:rPr>
          <w:rFonts w:cs="宋体"/>
          <w:color w:val="auto"/>
          <w:sz w:val="22"/>
          <w:szCs w:val="22"/>
        </w:rPr>
        <w:t>。签订合同前，中标人应向采购代理机构一次付清代理服务费。</w:t>
      </w:r>
    </w:p>
    <w:p w:rsidR="00762373" w:rsidRPr="00762373" w:rsidRDefault="00762373" w:rsidP="00762373">
      <w:pPr>
        <w:pStyle w:val="a9"/>
        <w:spacing w:line="420" w:lineRule="exact"/>
        <w:ind w:firstLine="360"/>
        <w:jc w:val="left"/>
        <w:rPr>
          <w:rFonts w:cs="宋体" w:hint="eastAsia"/>
          <w:color w:val="auto"/>
          <w:sz w:val="22"/>
          <w:szCs w:val="22"/>
        </w:rPr>
      </w:pPr>
      <w:r w:rsidRPr="00762373">
        <w:rPr>
          <w:rFonts w:cs="宋体" w:hint="eastAsia"/>
          <w:color w:val="auto"/>
          <w:sz w:val="22"/>
          <w:szCs w:val="22"/>
        </w:rPr>
        <w:t>采购代理机构的银行账户：</w:t>
      </w:r>
      <w:bookmarkStart w:id="41" w:name="_GoBack"/>
      <w:bookmarkEnd w:id="41"/>
    </w:p>
    <w:p w:rsidR="00762373" w:rsidRPr="00762373" w:rsidRDefault="00762373" w:rsidP="00762373">
      <w:pPr>
        <w:pStyle w:val="a9"/>
        <w:spacing w:line="420" w:lineRule="exact"/>
        <w:ind w:firstLine="360"/>
        <w:jc w:val="left"/>
        <w:rPr>
          <w:rFonts w:cs="宋体" w:hint="eastAsia"/>
          <w:color w:val="auto"/>
          <w:sz w:val="22"/>
          <w:szCs w:val="22"/>
        </w:rPr>
      </w:pPr>
      <w:r w:rsidRPr="00762373">
        <w:rPr>
          <w:rFonts w:cs="宋体" w:hint="eastAsia"/>
          <w:color w:val="auto"/>
          <w:sz w:val="22"/>
          <w:szCs w:val="22"/>
        </w:rPr>
        <w:t>开户名称：广西瑞真工程造价咨询有限责任公司</w:t>
      </w:r>
    </w:p>
    <w:p w:rsidR="00762373" w:rsidRPr="00762373" w:rsidRDefault="00762373" w:rsidP="00762373">
      <w:pPr>
        <w:pStyle w:val="a9"/>
        <w:spacing w:line="420" w:lineRule="exact"/>
        <w:ind w:firstLine="360"/>
        <w:jc w:val="left"/>
        <w:rPr>
          <w:rFonts w:cs="宋体" w:hint="eastAsia"/>
          <w:color w:val="auto"/>
          <w:sz w:val="22"/>
          <w:szCs w:val="22"/>
        </w:rPr>
      </w:pPr>
      <w:r w:rsidRPr="00762373">
        <w:rPr>
          <w:rFonts w:cs="宋体" w:hint="eastAsia"/>
          <w:color w:val="auto"/>
          <w:sz w:val="22"/>
          <w:szCs w:val="22"/>
        </w:rPr>
        <w:t>开户银行：中国建设银行南宁市新城支行</w:t>
      </w:r>
    </w:p>
    <w:p w:rsidR="00762373" w:rsidRDefault="00762373" w:rsidP="00762373">
      <w:pPr>
        <w:pStyle w:val="a9"/>
        <w:spacing w:line="420" w:lineRule="exact"/>
        <w:ind w:firstLine="360"/>
        <w:jc w:val="left"/>
        <w:rPr>
          <w:rFonts w:cs="宋体"/>
          <w:color w:val="auto"/>
          <w:sz w:val="22"/>
          <w:szCs w:val="22"/>
        </w:rPr>
      </w:pPr>
      <w:r w:rsidRPr="00762373">
        <w:rPr>
          <w:rFonts w:cs="宋体" w:hint="eastAsia"/>
          <w:color w:val="auto"/>
          <w:sz w:val="22"/>
          <w:szCs w:val="22"/>
        </w:rPr>
        <w:t>银行账号：45001604255050508162</w:t>
      </w:r>
    </w:p>
    <w:p w:rsidR="00862E80" w:rsidRDefault="002639AA">
      <w:pPr>
        <w:widowControl/>
        <w:spacing w:line="240" w:lineRule="auto"/>
        <w:jc w:val="left"/>
        <w:rPr>
          <w:b/>
          <w:color w:val="auto"/>
          <w:kern w:val="1"/>
          <w:sz w:val="36"/>
          <w:szCs w:val="20"/>
        </w:rPr>
      </w:pPr>
      <w:r>
        <w:rPr>
          <w:b/>
          <w:color w:val="auto"/>
          <w:sz w:val="36"/>
        </w:rPr>
        <w:br w:type="page"/>
      </w:r>
    </w:p>
    <w:p w:rsidR="00862E80" w:rsidRDefault="002639AA">
      <w:pPr>
        <w:pStyle w:val="a9"/>
        <w:jc w:val="center"/>
        <w:outlineLvl w:val="0"/>
        <w:rPr>
          <w:rFonts w:cs="宋体"/>
          <w:color w:val="auto"/>
        </w:rPr>
      </w:pPr>
      <w:bookmarkStart w:id="42" w:name="_Toc18686"/>
      <w:r>
        <w:rPr>
          <w:rFonts w:ascii="Times New Roman" w:hAnsi="Times New Roman" w:hint="eastAsia"/>
          <w:b/>
          <w:color w:val="auto"/>
          <w:sz w:val="36"/>
        </w:rPr>
        <w:lastRenderedPageBreak/>
        <w:t>第五章</w:t>
      </w:r>
      <w:r>
        <w:rPr>
          <w:rFonts w:ascii="Times New Roman" w:hAnsi="Times New Roman" w:hint="eastAsia"/>
          <w:b/>
          <w:color w:val="auto"/>
          <w:sz w:val="36"/>
        </w:rPr>
        <w:t xml:space="preserve"> </w:t>
      </w:r>
      <w:r>
        <w:rPr>
          <w:rFonts w:ascii="Times New Roman" w:hAnsi="Times New Roman" w:hint="eastAsia"/>
          <w:b/>
          <w:color w:val="auto"/>
          <w:sz w:val="36"/>
        </w:rPr>
        <w:t>投标文件格式</w:t>
      </w:r>
      <w:bookmarkStart w:id="43" w:name="_Toc139966427"/>
      <w:bookmarkStart w:id="44" w:name="_Toc139967211"/>
      <w:bookmarkEnd w:id="42"/>
      <w:bookmarkEnd w:id="43"/>
      <w:bookmarkEnd w:id="44"/>
    </w:p>
    <w:p w:rsidR="00862E80" w:rsidRDefault="00862E80">
      <w:pPr>
        <w:snapToGrid w:val="0"/>
        <w:spacing w:beforeLines="50" w:before="120" w:after="50"/>
        <w:outlineLvl w:val="1"/>
        <w:rPr>
          <w:rFonts w:ascii="宋体" w:hAnsi="宋体"/>
          <w:b/>
          <w:bCs/>
          <w:color w:val="auto"/>
          <w:sz w:val="24"/>
        </w:rPr>
      </w:pPr>
    </w:p>
    <w:p w:rsidR="00862E80" w:rsidRDefault="002639AA">
      <w:pPr>
        <w:snapToGrid w:val="0"/>
        <w:spacing w:beforeLines="50" w:before="120" w:after="50"/>
        <w:rPr>
          <w:rFonts w:ascii="宋体" w:hAnsi="宋体"/>
          <w:b/>
          <w:bCs/>
          <w:color w:val="auto"/>
          <w:sz w:val="24"/>
          <w:szCs w:val="20"/>
        </w:rPr>
      </w:pPr>
      <w:bookmarkStart w:id="45" w:name="_Toc11924595"/>
      <w:r>
        <w:rPr>
          <w:rFonts w:ascii="宋体" w:hAnsi="宋体" w:hint="eastAsia"/>
          <w:b/>
          <w:bCs/>
          <w:color w:val="auto"/>
          <w:sz w:val="24"/>
        </w:rPr>
        <w:t>投标文件外包装封面格式</w:t>
      </w:r>
      <w:bookmarkEnd w:id="45"/>
    </w:p>
    <w:p w:rsidR="00862E80" w:rsidRDefault="00862E80">
      <w:pPr>
        <w:snapToGrid w:val="0"/>
        <w:spacing w:beforeLines="50" w:before="120" w:after="50"/>
        <w:rPr>
          <w:rFonts w:ascii="宋体" w:hAnsi="宋体"/>
          <w:color w:val="auto"/>
          <w:sz w:val="24"/>
          <w:szCs w:val="20"/>
        </w:rPr>
      </w:pPr>
    </w:p>
    <w:p w:rsidR="00862E80" w:rsidRDefault="00862E80">
      <w:pPr>
        <w:snapToGrid w:val="0"/>
        <w:spacing w:beforeLines="50" w:before="120" w:after="50"/>
        <w:jc w:val="center"/>
        <w:rPr>
          <w:rFonts w:ascii="宋体" w:hAnsi="宋体"/>
          <w:bCs/>
          <w:color w:val="auto"/>
          <w:sz w:val="24"/>
          <w:szCs w:val="20"/>
        </w:rPr>
      </w:pPr>
    </w:p>
    <w:p w:rsidR="00862E80" w:rsidRDefault="002639AA">
      <w:pPr>
        <w:snapToGrid w:val="0"/>
        <w:spacing w:beforeLines="50" w:before="120" w:after="50"/>
        <w:jc w:val="center"/>
        <w:rPr>
          <w:rFonts w:ascii="宋体" w:hAnsi="宋体"/>
          <w:bCs/>
          <w:color w:val="auto"/>
          <w:sz w:val="32"/>
          <w:szCs w:val="32"/>
        </w:rPr>
      </w:pPr>
      <w:r>
        <w:rPr>
          <w:rFonts w:ascii="宋体" w:hAnsi="宋体" w:hint="eastAsia"/>
          <w:bCs/>
          <w:color w:val="auto"/>
          <w:sz w:val="32"/>
          <w:szCs w:val="32"/>
        </w:rPr>
        <w:t>投 标 文 件</w:t>
      </w:r>
    </w:p>
    <w:p w:rsidR="00862E80" w:rsidRDefault="00862E80">
      <w:pPr>
        <w:snapToGrid w:val="0"/>
        <w:spacing w:beforeLines="50" w:before="120" w:after="50"/>
        <w:rPr>
          <w:rFonts w:ascii="宋体" w:hAnsi="宋体"/>
          <w:bCs/>
          <w:color w:val="auto"/>
          <w:sz w:val="24"/>
          <w:szCs w:val="20"/>
        </w:rPr>
      </w:pPr>
    </w:p>
    <w:p w:rsidR="00862E80" w:rsidRDefault="00862E80">
      <w:pPr>
        <w:snapToGrid w:val="0"/>
        <w:spacing w:beforeLines="50" w:before="120" w:after="50"/>
        <w:rPr>
          <w:rFonts w:ascii="宋体" w:hAnsi="宋体"/>
          <w:bCs/>
          <w:color w:val="auto"/>
          <w:sz w:val="24"/>
          <w:szCs w:val="20"/>
        </w:rPr>
      </w:pPr>
    </w:p>
    <w:p w:rsidR="00862E80" w:rsidRDefault="00862E80">
      <w:pPr>
        <w:snapToGrid w:val="0"/>
        <w:spacing w:beforeLines="50" w:before="120" w:after="50"/>
        <w:rPr>
          <w:rFonts w:ascii="宋体" w:hAnsi="宋体"/>
          <w:bCs/>
          <w:color w:val="auto"/>
          <w:sz w:val="24"/>
          <w:szCs w:val="20"/>
        </w:rPr>
      </w:pPr>
    </w:p>
    <w:p w:rsidR="00862E80" w:rsidRDefault="00862E80">
      <w:pPr>
        <w:snapToGrid w:val="0"/>
        <w:spacing w:beforeLines="50" w:before="120" w:after="50"/>
        <w:rPr>
          <w:rFonts w:ascii="宋体" w:hAnsi="宋体"/>
          <w:bCs/>
          <w:color w:val="auto"/>
          <w:sz w:val="24"/>
          <w:szCs w:val="20"/>
        </w:rPr>
      </w:pPr>
    </w:p>
    <w:p w:rsidR="00862E80" w:rsidRDefault="00862E80">
      <w:pPr>
        <w:snapToGrid w:val="0"/>
        <w:spacing w:beforeLines="50" w:before="120" w:after="50"/>
        <w:rPr>
          <w:rFonts w:ascii="宋体" w:hAnsi="宋体"/>
          <w:bCs/>
          <w:color w:val="auto"/>
          <w:sz w:val="24"/>
          <w:szCs w:val="20"/>
        </w:rPr>
      </w:pPr>
    </w:p>
    <w:p w:rsidR="00862E80" w:rsidRDefault="002639AA">
      <w:pPr>
        <w:snapToGrid w:val="0"/>
        <w:spacing w:beforeLines="50" w:before="120" w:after="50"/>
        <w:ind w:firstLineChars="150" w:firstLine="360"/>
        <w:rPr>
          <w:rFonts w:ascii="宋体" w:hAnsi="宋体"/>
          <w:bCs/>
          <w:color w:val="auto"/>
          <w:sz w:val="24"/>
        </w:rPr>
      </w:pPr>
      <w:r>
        <w:rPr>
          <w:rFonts w:ascii="宋体" w:hAnsi="宋体" w:hint="eastAsia"/>
          <w:bCs/>
          <w:color w:val="auto"/>
          <w:sz w:val="24"/>
        </w:rPr>
        <w:t>项目名称：</w:t>
      </w:r>
    </w:p>
    <w:p w:rsidR="00862E80" w:rsidRDefault="00862E80">
      <w:pPr>
        <w:snapToGrid w:val="0"/>
        <w:spacing w:beforeLines="50" w:before="120" w:after="50"/>
        <w:ind w:firstLineChars="150" w:firstLine="360"/>
        <w:rPr>
          <w:rFonts w:ascii="宋体" w:hAnsi="宋体"/>
          <w:bCs/>
          <w:color w:val="auto"/>
          <w:sz w:val="24"/>
          <w:szCs w:val="20"/>
        </w:rPr>
      </w:pPr>
    </w:p>
    <w:p w:rsidR="00862E80" w:rsidRDefault="002639AA">
      <w:pPr>
        <w:snapToGrid w:val="0"/>
        <w:spacing w:beforeLines="50" w:before="120" w:after="50"/>
        <w:ind w:firstLineChars="150" w:firstLine="360"/>
        <w:rPr>
          <w:rFonts w:ascii="宋体" w:hAnsi="宋体"/>
          <w:bCs/>
          <w:color w:val="auto"/>
          <w:sz w:val="24"/>
        </w:rPr>
      </w:pPr>
      <w:r>
        <w:rPr>
          <w:rFonts w:ascii="宋体" w:hAnsi="宋体" w:hint="eastAsia"/>
          <w:bCs/>
          <w:color w:val="auto"/>
          <w:sz w:val="24"/>
        </w:rPr>
        <w:t>项目编号：</w:t>
      </w:r>
    </w:p>
    <w:p w:rsidR="00862E80" w:rsidRDefault="00862E80">
      <w:pPr>
        <w:snapToGrid w:val="0"/>
        <w:spacing w:beforeLines="50" w:before="120" w:after="50"/>
        <w:ind w:firstLineChars="150" w:firstLine="360"/>
        <w:rPr>
          <w:rFonts w:ascii="宋体" w:hAnsi="宋体"/>
          <w:bCs/>
          <w:color w:val="auto"/>
          <w:sz w:val="24"/>
          <w:szCs w:val="20"/>
        </w:rPr>
      </w:pPr>
    </w:p>
    <w:p w:rsidR="00862E80" w:rsidRDefault="002639AA">
      <w:pPr>
        <w:snapToGrid w:val="0"/>
        <w:spacing w:beforeLines="50" w:before="120" w:after="50"/>
        <w:ind w:firstLineChars="150" w:firstLine="360"/>
        <w:rPr>
          <w:rFonts w:ascii="宋体" w:hAnsi="宋体"/>
          <w:bCs/>
          <w:color w:val="auto"/>
          <w:sz w:val="24"/>
        </w:rPr>
      </w:pPr>
      <w:r>
        <w:rPr>
          <w:rFonts w:ascii="宋体" w:hAnsi="宋体" w:hint="eastAsia"/>
          <w:bCs/>
          <w:color w:val="auto"/>
          <w:sz w:val="24"/>
        </w:rPr>
        <w:t>所投分标:（若为单分标，可填写“单分标”或留空）</w:t>
      </w:r>
    </w:p>
    <w:p w:rsidR="00862E80" w:rsidRDefault="00862E80">
      <w:pPr>
        <w:snapToGrid w:val="0"/>
        <w:spacing w:beforeLines="50" w:before="120" w:after="50"/>
        <w:ind w:firstLineChars="150" w:firstLine="360"/>
        <w:rPr>
          <w:rFonts w:ascii="宋体" w:hAnsi="宋体"/>
          <w:bCs/>
          <w:color w:val="auto"/>
          <w:sz w:val="24"/>
          <w:szCs w:val="20"/>
        </w:rPr>
      </w:pPr>
    </w:p>
    <w:p w:rsidR="00862E80" w:rsidRDefault="002639AA">
      <w:pPr>
        <w:pStyle w:val="a1"/>
        <w:snapToGrid w:val="0"/>
        <w:spacing w:before="50" w:after="50"/>
        <w:ind w:firstLineChars="150" w:firstLine="360"/>
        <w:rPr>
          <w:rFonts w:ascii="宋体" w:hAnsi="宋体"/>
          <w:bCs/>
          <w:sz w:val="24"/>
          <w:szCs w:val="24"/>
        </w:rPr>
      </w:pPr>
      <w:r>
        <w:rPr>
          <w:rFonts w:ascii="宋体" w:hAnsi="宋体" w:hint="eastAsia"/>
          <w:bCs/>
          <w:sz w:val="24"/>
          <w:szCs w:val="24"/>
        </w:rPr>
        <w:t>投标文件名称：报价文件、资格文件、商务文件、技术文件</w:t>
      </w:r>
    </w:p>
    <w:p w:rsidR="00862E80" w:rsidRDefault="00862E80">
      <w:pPr>
        <w:pStyle w:val="a1"/>
        <w:snapToGrid w:val="0"/>
        <w:spacing w:before="50" w:after="50"/>
        <w:ind w:firstLineChars="150" w:firstLine="360"/>
        <w:rPr>
          <w:rFonts w:ascii="宋体" w:hAnsi="宋体"/>
          <w:bCs/>
          <w:sz w:val="24"/>
          <w:szCs w:val="24"/>
        </w:rPr>
      </w:pPr>
    </w:p>
    <w:p w:rsidR="00862E80" w:rsidRDefault="002639AA">
      <w:pPr>
        <w:pStyle w:val="a1"/>
        <w:snapToGrid w:val="0"/>
        <w:spacing w:before="50" w:after="50"/>
        <w:ind w:firstLineChars="150" w:firstLine="360"/>
        <w:rPr>
          <w:rFonts w:ascii="宋体" w:hAnsi="宋体"/>
          <w:bCs/>
          <w:sz w:val="24"/>
          <w:szCs w:val="24"/>
        </w:rPr>
      </w:pPr>
      <w:r>
        <w:rPr>
          <w:rFonts w:ascii="宋体" w:hAnsi="宋体" w:hint="eastAsia"/>
          <w:bCs/>
          <w:sz w:val="24"/>
          <w:szCs w:val="24"/>
        </w:rPr>
        <w:t>投标人名称：</w:t>
      </w:r>
    </w:p>
    <w:p w:rsidR="00862E80" w:rsidRDefault="00862E80">
      <w:pPr>
        <w:pStyle w:val="a1"/>
        <w:snapToGrid w:val="0"/>
        <w:spacing w:before="50" w:after="50"/>
        <w:ind w:firstLineChars="150" w:firstLine="360"/>
        <w:rPr>
          <w:rFonts w:ascii="宋体" w:hAnsi="宋体"/>
          <w:bCs/>
          <w:sz w:val="24"/>
          <w:szCs w:val="24"/>
        </w:rPr>
      </w:pPr>
    </w:p>
    <w:p w:rsidR="00862E80" w:rsidRDefault="002639AA">
      <w:pPr>
        <w:pStyle w:val="a1"/>
        <w:snapToGrid w:val="0"/>
        <w:spacing w:before="50" w:after="50"/>
        <w:ind w:firstLineChars="150" w:firstLine="360"/>
        <w:rPr>
          <w:rFonts w:ascii="宋体" w:hAnsi="宋体"/>
          <w:bCs/>
          <w:sz w:val="24"/>
          <w:szCs w:val="24"/>
        </w:rPr>
      </w:pPr>
      <w:r>
        <w:rPr>
          <w:rFonts w:ascii="宋体" w:hAnsi="宋体" w:hint="eastAsia"/>
          <w:bCs/>
          <w:sz w:val="24"/>
          <w:szCs w:val="24"/>
        </w:rPr>
        <w:t>投标人地址：</w:t>
      </w:r>
    </w:p>
    <w:p w:rsidR="00862E80" w:rsidRDefault="00862E80">
      <w:pPr>
        <w:pStyle w:val="a1"/>
        <w:snapToGrid w:val="0"/>
        <w:spacing w:before="50" w:after="50"/>
        <w:ind w:firstLineChars="150" w:firstLine="360"/>
        <w:rPr>
          <w:rFonts w:ascii="宋体" w:hAnsi="宋体"/>
          <w:bCs/>
          <w:sz w:val="24"/>
          <w:szCs w:val="24"/>
        </w:rPr>
      </w:pPr>
    </w:p>
    <w:p w:rsidR="00862E80" w:rsidRDefault="002639AA">
      <w:pPr>
        <w:pStyle w:val="a1"/>
        <w:snapToGrid w:val="0"/>
        <w:spacing w:before="50" w:after="50"/>
        <w:ind w:firstLineChars="150" w:firstLine="360"/>
        <w:rPr>
          <w:rFonts w:ascii="宋体" w:hAnsi="宋体"/>
          <w:bCs/>
          <w:sz w:val="24"/>
          <w:szCs w:val="24"/>
        </w:rPr>
      </w:pPr>
      <w:r>
        <w:rPr>
          <w:rFonts w:ascii="宋体" w:hAnsi="宋体" w:hint="eastAsia"/>
          <w:bCs/>
          <w:sz w:val="24"/>
          <w:szCs w:val="24"/>
        </w:rPr>
        <w:t>在  年  月  日  时  分之前不得启封</w:t>
      </w:r>
    </w:p>
    <w:p w:rsidR="00862E80" w:rsidRDefault="00862E80">
      <w:pPr>
        <w:snapToGrid w:val="0"/>
        <w:spacing w:beforeLines="50" w:before="120" w:after="50"/>
        <w:ind w:firstLineChars="1700" w:firstLine="4080"/>
        <w:rPr>
          <w:rFonts w:ascii="宋体" w:hAnsi="宋体"/>
          <w:bCs/>
          <w:color w:val="auto"/>
          <w:sz w:val="24"/>
          <w:szCs w:val="20"/>
        </w:rPr>
      </w:pPr>
    </w:p>
    <w:p w:rsidR="00862E80" w:rsidRDefault="00862E80">
      <w:pPr>
        <w:snapToGrid w:val="0"/>
        <w:spacing w:beforeLines="50" w:before="120" w:after="50"/>
        <w:ind w:firstLineChars="1700" w:firstLine="4080"/>
        <w:rPr>
          <w:rFonts w:ascii="宋体" w:hAnsi="宋体"/>
          <w:bCs/>
          <w:color w:val="auto"/>
          <w:sz w:val="24"/>
          <w:szCs w:val="20"/>
        </w:rPr>
      </w:pPr>
    </w:p>
    <w:p w:rsidR="00862E80" w:rsidRDefault="002639AA">
      <w:pPr>
        <w:pStyle w:val="a9"/>
        <w:spacing w:line="500" w:lineRule="exact"/>
        <w:rPr>
          <w:rFonts w:ascii="Times New Roman" w:hAnsi="Times New Roman"/>
          <w:b/>
          <w:color w:val="auto"/>
        </w:rPr>
      </w:pPr>
      <w:r>
        <w:rPr>
          <w:rFonts w:hint="eastAsia"/>
          <w:bCs/>
          <w:color w:val="auto"/>
          <w:sz w:val="24"/>
        </w:rPr>
        <w:t xml:space="preserve">                        年    月    日</w:t>
      </w:r>
    </w:p>
    <w:p w:rsidR="00862E80" w:rsidRDefault="00862E80">
      <w:pPr>
        <w:pStyle w:val="a9"/>
        <w:spacing w:line="500" w:lineRule="exact"/>
        <w:rPr>
          <w:rFonts w:ascii="Times New Roman" w:hAnsi="Times New Roman"/>
          <w:b/>
          <w:color w:val="auto"/>
        </w:rPr>
      </w:pPr>
    </w:p>
    <w:p w:rsidR="00862E80" w:rsidRDefault="00862E80">
      <w:pPr>
        <w:pStyle w:val="a9"/>
        <w:spacing w:line="500" w:lineRule="exact"/>
        <w:rPr>
          <w:rFonts w:ascii="Times New Roman" w:hAnsi="Times New Roman"/>
          <w:b/>
          <w:color w:val="auto"/>
        </w:rPr>
      </w:pPr>
    </w:p>
    <w:p w:rsidR="00862E80" w:rsidRDefault="00862E80">
      <w:pPr>
        <w:pStyle w:val="a9"/>
        <w:spacing w:line="500" w:lineRule="exact"/>
        <w:rPr>
          <w:rFonts w:ascii="Times New Roman" w:hAnsi="Times New Roman"/>
          <w:b/>
          <w:color w:val="auto"/>
        </w:rPr>
      </w:pPr>
    </w:p>
    <w:p w:rsidR="00862E80" w:rsidRDefault="00862E80">
      <w:pPr>
        <w:pStyle w:val="a9"/>
        <w:spacing w:line="500" w:lineRule="exact"/>
        <w:rPr>
          <w:rFonts w:ascii="Times New Roman" w:hAnsi="Times New Roman"/>
          <w:b/>
          <w:color w:val="auto"/>
        </w:rPr>
      </w:pPr>
    </w:p>
    <w:p w:rsidR="00862E80" w:rsidRDefault="002639AA">
      <w:pPr>
        <w:snapToGrid w:val="0"/>
        <w:spacing w:beforeLines="50" w:before="120" w:after="50" w:line="240" w:lineRule="auto"/>
        <w:ind w:left="142"/>
        <w:jc w:val="left"/>
        <w:rPr>
          <w:rFonts w:ascii="宋体" w:hAnsi="宋体"/>
          <w:color w:val="auto"/>
          <w:sz w:val="24"/>
          <w:szCs w:val="20"/>
        </w:rPr>
      </w:pPr>
      <w:r>
        <w:rPr>
          <w:rFonts w:ascii="宋体" w:hAnsi="宋体" w:hint="eastAsia"/>
          <w:b/>
          <w:color w:val="auto"/>
          <w:sz w:val="24"/>
        </w:rPr>
        <w:lastRenderedPageBreak/>
        <w:t xml:space="preserve">报价文件/资格文件/商务文件/技术文件封面格式： </w:t>
      </w:r>
    </w:p>
    <w:p w:rsidR="00862E80" w:rsidRDefault="002639AA">
      <w:pPr>
        <w:snapToGrid w:val="0"/>
        <w:spacing w:beforeLines="50" w:before="120" w:after="50" w:line="400" w:lineRule="exact"/>
        <w:jc w:val="right"/>
        <w:rPr>
          <w:rFonts w:ascii="宋体" w:hAnsi="宋体"/>
          <w:bCs/>
          <w:color w:val="auto"/>
          <w:sz w:val="32"/>
          <w:szCs w:val="20"/>
        </w:rPr>
      </w:pPr>
      <w:r>
        <w:rPr>
          <w:rFonts w:ascii="宋体" w:hAnsi="宋体" w:hint="eastAsia"/>
          <w:bCs/>
          <w:color w:val="auto"/>
        </w:rPr>
        <w:t>正本/或副本</w:t>
      </w:r>
    </w:p>
    <w:p w:rsidR="00862E80" w:rsidRDefault="00862E80">
      <w:pPr>
        <w:snapToGrid w:val="0"/>
        <w:spacing w:beforeLines="50" w:before="120" w:after="50" w:line="400" w:lineRule="exact"/>
        <w:jc w:val="center"/>
        <w:rPr>
          <w:rFonts w:ascii="宋体" w:hAnsi="宋体"/>
          <w:bCs/>
          <w:color w:val="auto"/>
          <w:sz w:val="24"/>
          <w:szCs w:val="20"/>
        </w:rPr>
      </w:pPr>
    </w:p>
    <w:p w:rsidR="00862E80" w:rsidRDefault="00862E80">
      <w:pPr>
        <w:snapToGrid w:val="0"/>
        <w:spacing w:beforeLines="50" w:before="120" w:after="50" w:line="400" w:lineRule="exact"/>
        <w:jc w:val="center"/>
        <w:rPr>
          <w:rFonts w:ascii="宋体" w:hAnsi="宋体"/>
          <w:bCs/>
          <w:color w:val="auto"/>
          <w:sz w:val="24"/>
          <w:szCs w:val="20"/>
        </w:rPr>
      </w:pPr>
    </w:p>
    <w:p w:rsidR="00862E80" w:rsidRDefault="00862E80">
      <w:pPr>
        <w:snapToGrid w:val="0"/>
        <w:spacing w:beforeLines="50" w:before="120" w:after="50" w:line="400" w:lineRule="exact"/>
        <w:jc w:val="center"/>
        <w:rPr>
          <w:rFonts w:ascii="宋体" w:hAnsi="宋体"/>
          <w:bCs/>
          <w:color w:val="auto"/>
          <w:sz w:val="24"/>
          <w:szCs w:val="20"/>
        </w:rPr>
      </w:pPr>
    </w:p>
    <w:p w:rsidR="00862E80" w:rsidRDefault="002639AA">
      <w:pPr>
        <w:snapToGrid w:val="0"/>
        <w:spacing w:beforeLines="50" w:before="120" w:after="50" w:line="400" w:lineRule="exact"/>
        <w:jc w:val="center"/>
        <w:rPr>
          <w:rFonts w:ascii="宋体" w:hAnsi="宋体"/>
          <w:bCs/>
          <w:color w:val="auto"/>
          <w:sz w:val="24"/>
          <w:szCs w:val="20"/>
        </w:rPr>
      </w:pPr>
      <w:r>
        <w:rPr>
          <w:rFonts w:ascii="宋体" w:hAnsi="宋体" w:hint="eastAsia"/>
          <w:b/>
          <w:bCs/>
          <w:color w:val="auto"/>
          <w:sz w:val="32"/>
          <w:szCs w:val="32"/>
        </w:rPr>
        <w:t>报价文件/资格文件/商务文件/技术文件</w:t>
      </w:r>
    </w:p>
    <w:p w:rsidR="00862E80" w:rsidRDefault="00862E80">
      <w:pPr>
        <w:snapToGrid w:val="0"/>
        <w:spacing w:beforeLines="50" w:before="120" w:after="50" w:line="400" w:lineRule="exact"/>
        <w:rPr>
          <w:rFonts w:ascii="宋体" w:hAnsi="宋体"/>
          <w:bCs/>
          <w:color w:val="auto"/>
          <w:sz w:val="24"/>
          <w:szCs w:val="20"/>
        </w:rPr>
      </w:pPr>
    </w:p>
    <w:p w:rsidR="00862E80" w:rsidRDefault="00862E80">
      <w:pPr>
        <w:snapToGrid w:val="0"/>
        <w:spacing w:beforeLines="50" w:before="120" w:after="50" w:line="400" w:lineRule="exact"/>
        <w:rPr>
          <w:rFonts w:ascii="宋体" w:hAnsi="宋体"/>
          <w:bCs/>
          <w:color w:val="auto"/>
          <w:sz w:val="24"/>
          <w:szCs w:val="20"/>
        </w:rPr>
      </w:pPr>
    </w:p>
    <w:p w:rsidR="00862E80" w:rsidRDefault="00862E80">
      <w:pPr>
        <w:snapToGrid w:val="0"/>
        <w:spacing w:beforeLines="50" w:before="120" w:after="50" w:line="400" w:lineRule="exact"/>
        <w:rPr>
          <w:rFonts w:ascii="宋体" w:hAnsi="宋体"/>
          <w:bCs/>
          <w:color w:val="auto"/>
          <w:sz w:val="24"/>
          <w:szCs w:val="20"/>
        </w:rPr>
      </w:pPr>
    </w:p>
    <w:p w:rsidR="00862E80" w:rsidRDefault="00862E80">
      <w:pPr>
        <w:snapToGrid w:val="0"/>
        <w:spacing w:beforeLines="50" w:before="120" w:after="50" w:line="400" w:lineRule="exact"/>
        <w:rPr>
          <w:rFonts w:ascii="宋体" w:hAnsi="宋体"/>
          <w:bCs/>
          <w:color w:val="auto"/>
          <w:sz w:val="24"/>
          <w:szCs w:val="20"/>
        </w:rPr>
      </w:pPr>
    </w:p>
    <w:p w:rsidR="00862E80" w:rsidRDefault="00862E80">
      <w:pPr>
        <w:snapToGrid w:val="0"/>
        <w:spacing w:beforeLines="50" w:before="120" w:after="50" w:line="400" w:lineRule="exact"/>
        <w:rPr>
          <w:rFonts w:ascii="宋体" w:hAnsi="宋体"/>
          <w:bCs/>
          <w:color w:val="auto"/>
          <w:sz w:val="24"/>
          <w:szCs w:val="20"/>
        </w:rPr>
      </w:pPr>
    </w:p>
    <w:p w:rsidR="00862E80" w:rsidRDefault="002639AA">
      <w:pPr>
        <w:snapToGrid w:val="0"/>
        <w:spacing w:beforeLines="50" w:before="120" w:after="50" w:line="400" w:lineRule="exact"/>
        <w:ind w:firstLineChars="150" w:firstLine="360"/>
        <w:rPr>
          <w:rFonts w:ascii="宋体" w:hAnsi="宋体"/>
          <w:bCs/>
          <w:color w:val="auto"/>
          <w:sz w:val="24"/>
          <w:szCs w:val="20"/>
        </w:rPr>
      </w:pPr>
      <w:r>
        <w:rPr>
          <w:rFonts w:ascii="宋体" w:hAnsi="宋体" w:hint="eastAsia"/>
          <w:bCs/>
          <w:color w:val="auto"/>
          <w:sz w:val="24"/>
        </w:rPr>
        <w:t xml:space="preserve">项目名称： </w:t>
      </w:r>
    </w:p>
    <w:p w:rsidR="00862E80" w:rsidRDefault="002639AA">
      <w:pPr>
        <w:snapToGrid w:val="0"/>
        <w:spacing w:beforeLines="50" w:before="120" w:after="50" w:line="400" w:lineRule="exact"/>
        <w:ind w:firstLineChars="150" w:firstLine="360"/>
        <w:rPr>
          <w:rFonts w:ascii="宋体" w:hAnsi="宋体"/>
          <w:bCs/>
          <w:color w:val="auto"/>
          <w:sz w:val="24"/>
          <w:szCs w:val="20"/>
        </w:rPr>
      </w:pPr>
      <w:r>
        <w:rPr>
          <w:rFonts w:ascii="宋体" w:hAnsi="宋体" w:hint="eastAsia"/>
          <w:bCs/>
          <w:color w:val="auto"/>
          <w:sz w:val="24"/>
        </w:rPr>
        <w:t xml:space="preserve">项目编号： </w:t>
      </w:r>
    </w:p>
    <w:p w:rsidR="00862E80" w:rsidRDefault="002639AA">
      <w:pPr>
        <w:snapToGrid w:val="0"/>
        <w:spacing w:beforeLines="50" w:before="120" w:after="50" w:line="400" w:lineRule="exact"/>
        <w:ind w:firstLineChars="150" w:firstLine="360"/>
        <w:rPr>
          <w:rFonts w:ascii="宋体" w:hAnsi="宋体"/>
          <w:bCs/>
          <w:color w:val="auto"/>
          <w:sz w:val="24"/>
        </w:rPr>
      </w:pPr>
      <w:r>
        <w:rPr>
          <w:rFonts w:ascii="宋体" w:hAnsi="宋体" w:hint="eastAsia"/>
          <w:bCs/>
          <w:color w:val="auto"/>
          <w:sz w:val="24"/>
        </w:rPr>
        <w:t>分标（如有）:</w:t>
      </w:r>
    </w:p>
    <w:p w:rsidR="00862E80" w:rsidRDefault="002639AA">
      <w:pPr>
        <w:pStyle w:val="a1"/>
        <w:snapToGrid w:val="0"/>
        <w:spacing w:before="50" w:after="50" w:line="400" w:lineRule="exact"/>
        <w:ind w:firstLineChars="150" w:firstLine="360"/>
        <w:rPr>
          <w:rFonts w:ascii="宋体" w:hAnsi="宋体"/>
          <w:bCs/>
          <w:sz w:val="24"/>
          <w:szCs w:val="24"/>
        </w:rPr>
      </w:pPr>
      <w:r>
        <w:rPr>
          <w:rFonts w:ascii="宋体" w:hAnsi="宋体" w:hint="eastAsia"/>
          <w:bCs/>
          <w:sz w:val="24"/>
          <w:szCs w:val="24"/>
        </w:rPr>
        <w:t>投标人名称：</w:t>
      </w:r>
    </w:p>
    <w:p w:rsidR="00862E80" w:rsidRDefault="002639AA">
      <w:pPr>
        <w:pStyle w:val="a1"/>
        <w:snapToGrid w:val="0"/>
        <w:spacing w:before="50" w:after="50" w:line="400" w:lineRule="exact"/>
        <w:ind w:firstLineChars="150" w:firstLine="360"/>
        <w:rPr>
          <w:rFonts w:ascii="宋体" w:hAnsi="宋体"/>
          <w:bCs/>
          <w:sz w:val="24"/>
          <w:szCs w:val="24"/>
        </w:rPr>
      </w:pPr>
      <w:r>
        <w:rPr>
          <w:rFonts w:ascii="宋体" w:hAnsi="宋体" w:hint="eastAsia"/>
          <w:bCs/>
          <w:sz w:val="24"/>
          <w:szCs w:val="24"/>
        </w:rPr>
        <w:t>投标人地址：</w:t>
      </w:r>
    </w:p>
    <w:p w:rsidR="00862E80" w:rsidRDefault="00862E80">
      <w:pPr>
        <w:pStyle w:val="a1"/>
        <w:snapToGrid w:val="0"/>
        <w:spacing w:before="50" w:after="50" w:line="400" w:lineRule="exact"/>
        <w:ind w:firstLineChars="400" w:firstLine="960"/>
        <w:rPr>
          <w:rFonts w:ascii="宋体" w:hAnsi="宋体"/>
          <w:bCs/>
          <w:sz w:val="24"/>
          <w:szCs w:val="24"/>
        </w:rPr>
      </w:pPr>
    </w:p>
    <w:p w:rsidR="00862E80" w:rsidRDefault="002639AA">
      <w:pPr>
        <w:snapToGrid w:val="0"/>
        <w:spacing w:beforeLines="50" w:before="120" w:after="50" w:line="400" w:lineRule="exact"/>
        <w:jc w:val="center"/>
        <w:rPr>
          <w:rFonts w:ascii="宋体" w:hAnsi="宋体"/>
          <w:color w:val="auto"/>
          <w:sz w:val="30"/>
          <w:szCs w:val="20"/>
        </w:rPr>
      </w:pPr>
      <w:r>
        <w:rPr>
          <w:rFonts w:ascii="宋体" w:hAnsi="宋体" w:hint="eastAsia"/>
          <w:color w:val="auto"/>
          <w:sz w:val="24"/>
        </w:rPr>
        <w:t xml:space="preserve">                                         年  月  日</w:t>
      </w:r>
    </w:p>
    <w:p w:rsidR="00862E80" w:rsidRDefault="00862E80">
      <w:pPr>
        <w:pStyle w:val="a9"/>
        <w:spacing w:line="500" w:lineRule="exact"/>
        <w:rPr>
          <w:rFonts w:ascii="Times New Roman" w:hAnsi="Times New Roman"/>
          <w:b/>
          <w:color w:val="auto"/>
        </w:rPr>
      </w:pPr>
    </w:p>
    <w:p w:rsidR="00862E80" w:rsidRDefault="00862E80">
      <w:pPr>
        <w:pStyle w:val="a9"/>
        <w:spacing w:line="500" w:lineRule="exact"/>
        <w:rPr>
          <w:rFonts w:ascii="Times New Roman" w:hAnsi="Times New Roman"/>
          <w:b/>
          <w:color w:val="auto"/>
        </w:rPr>
      </w:pPr>
    </w:p>
    <w:p w:rsidR="00862E80" w:rsidRDefault="00862E80">
      <w:pPr>
        <w:pStyle w:val="a9"/>
        <w:spacing w:line="500" w:lineRule="exact"/>
        <w:rPr>
          <w:rFonts w:ascii="Times New Roman" w:hAnsi="Times New Roman"/>
          <w:b/>
          <w:color w:val="auto"/>
        </w:rPr>
      </w:pPr>
    </w:p>
    <w:p w:rsidR="00862E80" w:rsidRDefault="00862E80">
      <w:pPr>
        <w:pStyle w:val="a9"/>
        <w:spacing w:line="500" w:lineRule="exact"/>
        <w:rPr>
          <w:rFonts w:ascii="Times New Roman" w:hAnsi="Times New Roman"/>
          <w:b/>
          <w:color w:val="auto"/>
        </w:rPr>
      </w:pPr>
    </w:p>
    <w:p w:rsidR="00862E80" w:rsidRDefault="00862E80">
      <w:pPr>
        <w:pStyle w:val="a9"/>
        <w:spacing w:line="500" w:lineRule="exact"/>
        <w:rPr>
          <w:rFonts w:ascii="Times New Roman" w:hAnsi="Times New Roman"/>
          <w:b/>
          <w:color w:val="auto"/>
        </w:rPr>
      </w:pPr>
    </w:p>
    <w:p w:rsidR="00862E80" w:rsidRDefault="00862E80">
      <w:pPr>
        <w:pStyle w:val="a9"/>
        <w:spacing w:line="500" w:lineRule="exact"/>
        <w:rPr>
          <w:rFonts w:ascii="Times New Roman" w:hAnsi="Times New Roman"/>
          <w:b/>
          <w:color w:val="auto"/>
        </w:rPr>
      </w:pPr>
    </w:p>
    <w:p w:rsidR="00862E80" w:rsidRDefault="00862E80">
      <w:pPr>
        <w:pStyle w:val="a9"/>
        <w:spacing w:line="500" w:lineRule="exact"/>
        <w:rPr>
          <w:rFonts w:ascii="Times New Roman" w:hAnsi="Times New Roman"/>
          <w:b/>
          <w:color w:val="auto"/>
        </w:rPr>
      </w:pPr>
    </w:p>
    <w:p w:rsidR="00862E80" w:rsidRDefault="002639AA">
      <w:pPr>
        <w:widowControl/>
        <w:spacing w:line="240" w:lineRule="auto"/>
        <w:jc w:val="left"/>
        <w:rPr>
          <w:b/>
          <w:color w:val="auto"/>
          <w:kern w:val="1"/>
          <w:szCs w:val="20"/>
        </w:rPr>
      </w:pPr>
      <w:r>
        <w:rPr>
          <w:b/>
          <w:color w:val="auto"/>
        </w:rPr>
        <w:br w:type="page"/>
      </w:r>
    </w:p>
    <w:p w:rsidR="00862E80" w:rsidRDefault="002639AA">
      <w:pPr>
        <w:pStyle w:val="a9"/>
        <w:spacing w:line="500" w:lineRule="exact"/>
        <w:rPr>
          <w:rFonts w:cs="宋体"/>
          <w:b/>
          <w:color w:val="auto"/>
        </w:rPr>
      </w:pPr>
      <w:r>
        <w:rPr>
          <w:rFonts w:cs="宋体" w:hint="eastAsia"/>
          <w:b/>
          <w:color w:val="auto"/>
        </w:rPr>
        <w:lastRenderedPageBreak/>
        <w:t>格式1：</w:t>
      </w:r>
    </w:p>
    <w:p w:rsidR="00862E80" w:rsidRDefault="002639AA">
      <w:pPr>
        <w:pStyle w:val="a9"/>
        <w:spacing w:line="500" w:lineRule="exact"/>
        <w:jc w:val="center"/>
        <w:rPr>
          <w:rFonts w:cs="宋体"/>
          <w:b/>
          <w:color w:val="auto"/>
          <w:sz w:val="30"/>
          <w:szCs w:val="30"/>
        </w:rPr>
      </w:pPr>
      <w:r>
        <w:rPr>
          <w:rFonts w:cs="宋体" w:hint="eastAsia"/>
          <w:b/>
          <w:color w:val="auto"/>
          <w:sz w:val="30"/>
          <w:szCs w:val="30"/>
        </w:rPr>
        <w:t>投标函（格式）</w:t>
      </w:r>
    </w:p>
    <w:p w:rsidR="00862E80" w:rsidRDefault="00862E80">
      <w:pPr>
        <w:pStyle w:val="a9"/>
        <w:spacing w:line="500" w:lineRule="exact"/>
        <w:rPr>
          <w:rFonts w:cs="宋体"/>
          <w:color w:val="auto"/>
          <w:sz w:val="32"/>
        </w:rPr>
      </w:pPr>
    </w:p>
    <w:p w:rsidR="00862E80" w:rsidRDefault="002639AA">
      <w:pPr>
        <w:pStyle w:val="a9"/>
        <w:spacing w:line="400" w:lineRule="exact"/>
        <w:ind w:firstLine="435"/>
        <w:rPr>
          <w:rFonts w:cs="宋体"/>
          <w:color w:val="auto"/>
          <w:sz w:val="22"/>
          <w:szCs w:val="22"/>
        </w:rPr>
      </w:pPr>
      <w:r>
        <w:rPr>
          <w:rFonts w:cs="宋体" w:hint="eastAsia"/>
          <w:color w:val="auto"/>
          <w:sz w:val="22"/>
          <w:szCs w:val="22"/>
        </w:rPr>
        <w:t>致：（采购代理机构名称）</w:t>
      </w:r>
    </w:p>
    <w:p w:rsidR="00862E80" w:rsidRDefault="00862E80">
      <w:pPr>
        <w:pStyle w:val="a9"/>
        <w:spacing w:line="400" w:lineRule="exact"/>
        <w:ind w:firstLine="435"/>
        <w:rPr>
          <w:rFonts w:cs="宋体"/>
          <w:color w:val="auto"/>
          <w:sz w:val="22"/>
          <w:szCs w:val="22"/>
        </w:rPr>
      </w:pPr>
    </w:p>
    <w:p w:rsidR="00862E80" w:rsidRDefault="002639AA">
      <w:pPr>
        <w:pStyle w:val="a9"/>
        <w:spacing w:line="400" w:lineRule="exact"/>
        <w:ind w:firstLine="482"/>
        <w:rPr>
          <w:rFonts w:cs="宋体"/>
          <w:color w:val="auto"/>
          <w:sz w:val="22"/>
          <w:szCs w:val="22"/>
        </w:rPr>
      </w:pPr>
      <w:r>
        <w:rPr>
          <w:rFonts w:cs="宋体" w:hint="eastAsia"/>
          <w:color w:val="auto"/>
          <w:sz w:val="22"/>
          <w:szCs w:val="22"/>
        </w:rPr>
        <w:t>我方已仔细阅读了贵方组织的</w:t>
      </w:r>
      <w:r>
        <w:rPr>
          <w:rFonts w:cs="宋体" w:hint="eastAsia"/>
          <w:color w:val="auto"/>
          <w:sz w:val="22"/>
          <w:szCs w:val="22"/>
          <w:u w:val="single"/>
        </w:rPr>
        <w:t>（项目名称）</w:t>
      </w:r>
      <w:r>
        <w:rPr>
          <w:rFonts w:cs="宋体" w:hint="eastAsia"/>
          <w:color w:val="auto"/>
          <w:sz w:val="22"/>
          <w:szCs w:val="22"/>
        </w:rPr>
        <w:t>项目（项目编号</w:t>
      </w:r>
      <w:r>
        <w:rPr>
          <w:rFonts w:cs="宋体" w:hint="eastAsia"/>
          <w:color w:val="auto"/>
          <w:sz w:val="22"/>
          <w:szCs w:val="22"/>
          <w:u w:val="single"/>
        </w:rPr>
        <w:t>：</w:t>
      </w:r>
      <w:r>
        <w:rPr>
          <w:rFonts w:cs="宋体" w:hint="eastAsia"/>
          <w:color w:val="auto"/>
          <w:sz w:val="22"/>
          <w:szCs w:val="22"/>
        </w:rPr>
        <w:t>）的招标文件的全部内容，现正式递交下述文件参加贵方组织的本次政府采购活动：</w:t>
      </w:r>
    </w:p>
    <w:p w:rsidR="00862E80" w:rsidRDefault="002639AA">
      <w:pPr>
        <w:pStyle w:val="a9"/>
        <w:spacing w:line="400" w:lineRule="exact"/>
        <w:ind w:firstLine="482"/>
        <w:rPr>
          <w:rFonts w:cs="宋体"/>
          <w:color w:val="auto"/>
          <w:sz w:val="22"/>
          <w:szCs w:val="22"/>
        </w:rPr>
      </w:pPr>
      <w:r>
        <w:rPr>
          <w:rFonts w:cs="宋体" w:hint="eastAsia"/>
          <w:color w:val="auto"/>
          <w:sz w:val="22"/>
          <w:szCs w:val="22"/>
        </w:rPr>
        <w:t>一、报价文件正本一份，副本四份（包含按投标人须知第10.1.1项要求提交的全部文件）；</w:t>
      </w:r>
    </w:p>
    <w:p w:rsidR="00862E80" w:rsidRDefault="002639AA">
      <w:pPr>
        <w:pStyle w:val="a9"/>
        <w:spacing w:line="400" w:lineRule="exact"/>
        <w:ind w:firstLine="482"/>
        <w:rPr>
          <w:rFonts w:cs="宋体"/>
          <w:color w:val="auto"/>
          <w:sz w:val="22"/>
          <w:szCs w:val="22"/>
        </w:rPr>
      </w:pPr>
      <w:r>
        <w:rPr>
          <w:rFonts w:cs="宋体" w:hint="eastAsia"/>
          <w:color w:val="auto"/>
          <w:sz w:val="22"/>
          <w:szCs w:val="22"/>
        </w:rPr>
        <w:t>二、资格文件正本一份，副本四份（包含按投标人须知第10.1.2项要求提交的全部文件）；</w:t>
      </w:r>
    </w:p>
    <w:p w:rsidR="00862E80" w:rsidRDefault="002639AA">
      <w:pPr>
        <w:pStyle w:val="a9"/>
        <w:spacing w:line="400" w:lineRule="exact"/>
        <w:ind w:firstLine="482"/>
        <w:rPr>
          <w:rFonts w:cs="宋体"/>
          <w:color w:val="auto"/>
          <w:sz w:val="22"/>
          <w:szCs w:val="22"/>
        </w:rPr>
      </w:pPr>
      <w:r>
        <w:rPr>
          <w:rFonts w:cs="宋体" w:hint="eastAsia"/>
          <w:color w:val="auto"/>
          <w:sz w:val="22"/>
          <w:szCs w:val="22"/>
        </w:rPr>
        <w:t>三、商务技术文件正本一份，副本四份（包含按投标人须知第10.1.3、10.1.4项要求提交的全部文件）。</w:t>
      </w:r>
    </w:p>
    <w:p w:rsidR="00862E80" w:rsidRDefault="002639AA">
      <w:pPr>
        <w:pStyle w:val="a9"/>
        <w:spacing w:line="400" w:lineRule="exact"/>
        <w:ind w:firstLine="482"/>
        <w:rPr>
          <w:rFonts w:cs="宋体"/>
          <w:color w:val="auto"/>
          <w:sz w:val="22"/>
          <w:szCs w:val="22"/>
        </w:rPr>
      </w:pPr>
      <w:r>
        <w:rPr>
          <w:rFonts w:cs="宋体" w:hint="eastAsia"/>
          <w:color w:val="auto"/>
          <w:sz w:val="22"/>
          <w:szCs w:val="22"/>
        </w:rPr>
        <w:t>据此函，</w:t>
      </w:r>
      <w:proofErr w:type="gramStart"/>
      <w:r>
        <w:rPr>
          <w:rFonts w:cs="宋体" w:hint="eastAsia"/>
          <w:color w:val="auto"/>
          <w:sz w:val="22"/>
          <w:szCs w:val="22"/>
        </w:rPr>
        <w:t>签字人兹宣布</w:t>
      </w:r>
      <w:proofErr w:type="gramEnd"/>
      <w:r>
        <w:rPr>
          <w:rFonts w:cs="宋体" w:hint="eastAsia"/>
          <w:color w:val="auto"/>
          <w:sz w:val="22"/>
          <w:szCs w:val="22"/>
        </w:rPr>
        <w:t>：</w:t>
      </w:r>
    </w:p>
    <w:p w:rsidR="00862E80" w:rsidRDefault="002639AA">
      <w:pPr>
        <w:pStyle w:val="a9"/>
        <w:spacing w:line="400" w:lineRule="exact"/>
        <w:ind w:firstLine="482"/>
        <w:rPr>
          <w:rFonts w:cs="宋体"/>
          <w:color w:val="auto"/>
          <w:sz w:val="22"/>
          <w:szCs w:val="22"/>
        </w:rPr>
      </w:pPr>
      <w:r>
        <w:rPr>
          <w:rFonts w:cs="宋体" w:hint="eastAsia"/>
          <w:color w:val="auto"/>
          <w:sz w:val="22"/>
          <w:szCs w:val="22"/>
        </w:rPr>
        <w:t>1、我方愿意以开标一览表所列报价参与本项目的投标。</w:t>
      </w:r>
    </w:p>
    <w:p w:rsidR="00862E80" w:rsidRDefault="002639AA">
      <w:pPr>
        <w:pStyle w:val="a9"/>
        <w:spacing w:line="400" w:lineRule="exact"/>
        <w:ind w:firstLine="482"/>
        <w:rPr>
          <w:rFonts w:cs="宋体"/>
          <w:color w:val="auto"/>
          <w:sz w:val="22"/>
          <w:szCs w:val="22"/>
        </w:rPr>
      </w:pPr>
      <w:r>
        <w:rPr>
          <w:rFonts w:cs="宋体" w:hint="eastAsia"/>
          <w:color w:val="auto"/>
          <w:sz w:val="22"/>
          <w:szCs w:val="22"/>
        </w:rPr>
        <w:t>2、我方同意自本项目招标文件“投标人须知”第15.1项规定的投标截止时间（开标时间）起遵循本投标函，并承诺在“投标人须知”第12.1项规定的投标有效期内不修改、撤销投标文件。</w:t>
      </w:r>
    </w:p>
    <w:p w:rsidR="00862E80" w:rsidRDefault="002639AA">
      <w:pPr>
        <w:pStyle w:val="a9"/>
        <w:spacing w:line="400" w:lineRule="exact"/>
        <w:ind w:firstLine="482"/>
        <w:rPr>
          <w:rFonts w:cs="宋体"/>
          <w:color w:val="auto"/>
          <w:sz w:val="22"/>
          <w:szCs w:val="22"/>
        </w:rPr>
      </w:pPr>
      <w:r>
        <w:rPr>
          <w:rFonts w:cs="宋体" w:hint="eastAsia"/>
          <w:color w:val="auto"/>
          <w:sz w:val="22"/>
          <w:szCs w:val="22"/>
        </w:rPr>
        <w:t>3、我方在此声明，所递交的投标文件及有关资料内容完整、真实和准确。</w:t>
      </w:r>
    </w:p>
    <w:p w:rsidR="00862E80" w:rsidRDefault="002639AA">
      <w:pPr>
        <w:pStyle w:val="a9"/>
        <w:spacing w:line="400" w:lineRule="exact"/>
        <w:ind w:firstLine="482"/>
        <w:rPr>
          <w:rFonts w:cs="宋体"/>
          <w:color w:val="auto"/>
          <w:sz w:val="22"/>
          <w:szCs w:val="22"/>
        </w:rPr>
      </w:pPr>
      <w:r>
        <w:rPr>
          <w:rFonts w:cs="宋体" w:hint="eastAsia"/>
          <w:color w:val="auto"/>
          <w:sz w:val="22"/>
          <w:szCs w:val="22"/>
        </w:rPr>
        <w:t>4、我方承诺已经具备《中华人民共和国政府采购法》中规定的参加政府采购活动的供应商应当具备的条件：</w:t>
      </w:r>
    </w:p>
    <w:p w:rsidR="00862E80" w:rsidRDefault="002639AA">
      <w:pPr>
        <w:pStyle w:val="a9"/>
        <w:numPr>
          <w:ilvl w:val="0"/>
          <w:numId w:val="3"/>
        </w:numPr>
        <w:tabs>
          <w:tab w:val="left" w:pos="1140"/>
        </w:tabs>
        <w:spacing w:line="400" w:lineRule="exact"/>
        <w:ind w:left="1140" w:hanging="720"/>
        <w:rPr>
          <w:rFonts w:cs="宋体"/>
          <w:color w:val="auto"/>
          <w:sz w:val="22"/>
          <w:szCs w:val="22"/>
        </w:rPr>
      </w:pPr>
      <w:r>
        <w:rPr>
          <w:rFonts w:cs="宋体" w:hint="eastAsia"/>
          <w:color w:val="auto"/>
          <w:sz w:val="22"/>
          <w:szCs w:val="22"/>
        </w:rPr>
        <w:t>具有独立承担民事责任的能力；</w:t>
      </w:r>
    </w:p>
    <w:p w:rsidR="00862E80" w:rsidRDefault="002639AA">
      <w:pPr>
        <w:pStyle w:val="a9"/>
        <w:numPr>
          <w:ilvl w:val="0"/>
          <w:numId w:val="3"/>
        </w:numPr>
        <w:tabs>
          <w:tab w:val="left" w:pos="1140"/>
        </w:tabs>
        <w:spacing w:line="400" w:lineRule="exact"/>
        <w:ind w:left="1140" w:hanging="720"/>
        <w:rPr>
          <w:rFonts w:cs="宋体"/>
          <w:color w:val="auto"/>
          <w:sz w:val="22"/>
          <w:szCs w:val="22"/>
        </w:rPr>
      </w:pPr>
      <w:r>
        <w:rPr>
          <w:rFonts w:cs="宋体" w:hint="eastAsia"/>
          <w:color w:val="auto"/>
          <w:sz w:val="22"/>
          <w:szCs w:val="22"/>
        </w:rPr>
        <w:t>具有良好的商业信誉和健全的财务会计制度；</w:t>
      </w:r>
    </w:p>
    <w:p w:rsidR="00862E80" w:rsidRDefault="002639AA">
      <w:pPr>
        <w:pStyle w:val="a9"/>
        <w:numPr>
          <w:ilvl w:val="0"/>
          <w:numId w:val="3"/>
        </w:numPr>
        <w:tabs>
          <w:tab w:val="left" w:pos="1140"/>
        </w:tabs>
        <w:spacing w:line="400" w:lineRule="exact"/>
        <w:ind w:left="1140" w:hanging="720"/>
        <w:rPr>
          <w:rFonts w:cs="宋体"/>
          <w:color w:val="auto"/>
          <w:sz w:val="22"/>
          <w:szCs w:val="22"/>
        </w:rPr>
      </w:pPr>
      <w:r>
        <w:rPr>
          <w:rFonts w:cs="宋体" w:hint="eastAsia"/>
          <w:color w:val="auto"/>
          <w:sz w:val="22"/>
          <w:szCs w:val="22"/>
        </w:rPr>
        <w:t>具有履行合同所必需的设备和专业技术能力；</w:t>
      </w:r>
    </w:p>
    <w:p w:rsidR="00862E80" w:rsidRDefault="002639AA">
      <w:pPr>
        <w:pStyle w:val="a9"/>
        <w:numPr>
          <w:ilvl w:val="0"/>
          <w:numId w:val="3"/>
        </w:numPr>
        <w:tabs>
          <w:tab w:val="left" w:pos="1140"/>
        </w:tabs>
        <w:spacing w:line="400" w:lineRule="exact"/>
        <w:ind w:left="1140" w:hanging="720"/>
        <w:rPr>
          <w:rFonts w:cs="宋体"/>
          <w:color w:val="auto"/>
          <w:sz w:val="22"/>
          <w:szCs w:val="22"/>
        </w:rPr>
      </w:pPr>
      <w:r>
        <w:rPr>
          <w:rFonts w:cs="宋体" w:hint="eastAsia"/>
          <w:color w:val="auto"/>
          <w:sz w:val="22"/>
          <w:szCs w:val="22"/>
        </w:rPr>
        <w:t>有依法缴纳税收和社会保障资金的良好记录；</w:t>
      </w:r>
    </w:p>
    <w:p w:rsidR="00862E80" w:rsidRDefault="002639AA">
      <w:pPr>
        <w:pStyle w:val="a9"/>
        <w:numPr>
          <w:ilvl w:val="0"/>
          <w:numId w:val="3"/>
        </w:numPr>
        <w:tabs>
          <w:tab w:val="left" w:pos="1140"/>
        </w:tabs>
        <w:spacing w:line="400" w:lineRule="exact"/>
        <w:ind w:left="1140" w:hanging="720"/>
        <w:rPr>
          <w:rFonts w:cs="宋体"/>
          <w:color w:val="auto"/>
          <w:sz w:val="22"/>
          <w:szCs w:val="22"/>
        </w:rPr>
      </w:pPr>
      <w:r>
        <w:rPr>
          <w:rFonts w:cs="宋体" w:hint="eastAsia"/>
          <w:color w:val="auto"/>
          <w:sz w:val="22"/>
          <w:szCs w:val="22"/>
        </w:rPr>
        <w:t>参加政府采购活动前三年内，在经营活动中没有重大违法记录；</w:t>
      </w:r>
    </w:p>
    <w:p w:rsidR="00862E80" w:rsidRDefault="002639AA">
      <w:pPr>
        <w:pStyle w:val="a9"/>
        <w:numPr>
          <w:ilvl w:val="0"/>
          <w:numId w:val="3"/>
        </w:numPr>
        <w:tabs>
          <w:tab w:val="left" w:pos="1140"/>
        </w:tabs>
        <w:spacing w:line="400" w:lineRule="exact"/>
        <w:ind w:left="1140" w:hanging="720"/>
        <w:rPr>
          <w:rFonts w:cs="宋体"/>
          <w:color w:val="auto"/>
          <w:sz w:val="22"/>
          <w:szCs w:val="22"/>
        </w:rPr>
      </w:pPr>
      <w:r>
        <w:rPr>
          <w:rFonts w:cs="宋体" w:hint="eastAsia"/>
          <w:color w:val="auto"/>
          <w:sz w:val="22"/>
          <w:szCs w:val="22"/>
        </w:rPr>
        <w:t>法律、行政法规规定的其他条件。</w:t>
      </w:r>
    </w:p>
    <w:p w:rsidR="00862E80" w:rsidRDefault="002639AA">
      <w:pPr>
        <w:pStyle w:val="a9"/>
        <w:spacing w:line="400" w:lineRule="exact"/>
        <w:ind w:firstLine="482"/>
        <w:rPr>
          <w:rFonts w:cs="宋体"/>
          <w:color w:val="auto"/>
          <w:sz w:val="22"/>
          <w:szCs w:val="22"/>
        </w:rPr>
      </w:pPr>
      <w:r>
        <w:rPr>
          <w:rFonts w:cs="宋体" w:hint="eastAsia"/>
          <w:color w:val="auto"/>
          <w:sz w:val="22"/>
          <w:szCs w:val="22"/>
        </w:rPr>
        <w:t>5、如本项目采购内容涉及须符合国家强制规定的，我方承诺我方本次投标（包括资格条件和所投产品）均符合国家有关强制规定。</w:t>
      </w:r>
    </w:p>
    <w:p w:rsidR="00862E80" w:rsidRDefault="002639AA">
      <w:pPr>
        <w:pStyle w:val="a9"/>
        <w:spacing w:line="400" w:lineRule="exact"/>
        <w:ind w:firstLine="482"/>
        <w:rPr>
          <w:rFonts w:cs="宋体"/>
          <w:color w:val="auto"/>
          <w:sz w:val="22"/>
          <w:szCs w:val="22"/>
        </w:rPr>
      </w:pPr>
      <w:r>
        <w:rPr>
          <w:rFonts w:cs="宋体" w:hint="eastAsia"/>
          <w:color w:val="auto"/>
          <w:sz w:val="22"/>
          <w:szCs w:val="22"/>
        </w:rPr>
        <w:t>6、如我方中标，我方承诺在收到中标通知书后，在中标通知书规定的期限内，根据招标文件、我方的投标文件及有关澄清承诺书的要求按第六章“合同条款及格式”与采购人订立书面合同，并按照合同约定承担完成合同的责任和义务。</w:t>
      </w:r>
    </w:p>
    <w:p w:rsidR="00862E80" w:rsidRDefault="002639AA">
      <w:pPr>
        <w:pStyle w:val="a9"/>
        <w:spacing w:line="400" w:lineRule="exact"/>
        <w:ind w:firstLine="482"/>
        <w:rPr>
          <w:rFonts w:cs="宋体"/>
          <w:color w:val="auto"/>
          <w:sz w:val="22"/>
          <w:szCs w:val="22"/>
        </w:rPr>
      </w:pPr>
      <w:r>
        <w:rPr>
          <w:rFonts w:cs="宋体" w:hint="eastAsia"/>
          <w:color w:val="auto"/>
          <w:sz w:val="22"/>
          <w:szCs w:val="22"/>
        </w:rPr>
        <w:t>7、我方已详细审核招标文件，我方知道必须放弃提出含糊不清或误解问题的权利。</w:t>
      </w:r>
    </w:p>
    <w:p w:rsidR="00862E80" w:rsidRDefault="002639AA">
      <w:pPr>
        <w:pStyle w:val="a9"/>
        <w:spacing w:line="400" w:lineRule="exact"/>
        <w:ind w:firstLine="482"/>
        <w:rPr>
          <w:rFonts w:cs="宋体"/>
          <w:color w:val="auto"/>
          <w:sz w:val="22"/>
          <w:szCs w:val="22"/>
        </w:rPr>
      </w:pPr>
      <w:r>
        <w:rPr>
          <w:rFonts w:cs="宋体" w:hint="eastAsia"/>
          <w:color w:val="auto"/>
          <w:sz w:val="22"/>
          <w:szCs w:val="22"/>
        </w:rPr>
        <w:t>8、我方同意应贵方要求提供与本投标有关的任何数据或资料。若贵方需要，我方愿意提供我方</w:t>
      </w:r>
      <w:proofErr w:type="gramStart"/>
      <w:r>
        <w:rPr>
          <w:rFonts w:cs="宋体" w:hint="eastAsia"/>
          <w:color w:val="auto"/>
          <w:sz w:val="22"/>
          <w:szCs w:val="22"/>
        </w:rPr>
        <w:t>作出</w:t>
      </w:r>
      <w:proofErr w:type="gramEnd"/>
      <w:r>
        <w:rPr>
          <w:rFonts w:cs="宋体" w:hint="eastAsia"/>
          <w:color w:val="auto"/>
          <w:sz w:val="22"/>
          <w:szCs w:val="22"/>
        </w:rPr>
        <w:t>的一切承诺的证明材料。</w:t>
      </w:r>
    </w:p>
    <w:p w:rsidR="00862E80" w:rsidRDefault="002639AA">
      <w:pPr>
        <w:pStyle w:val="a9"/>
        <w:spacing w:line="400" w:lineRule="exact"/>
        <w:ind w:firstLine="482"/>
        <w:rPr>
          <w:rFonts w:cs="宋体"/>
          <w:color w:val="auto"/>
          <w:sz w:val="22"/>
          <w:szCs w:val="22"/>
        </w:rPr>
      </w:pPr>
      <w:r>
        <w:rPr>
          <w:rFonts w:cs="宋体" w:hint="eastAsia"/>
          <w:color w:val="auto"/>
          <w:sz w:val="22"/>
          <w:szCs w:val="22"/>
        </w:rPr>
        <w:lastRenderedPageBreak/>
        <w:t>9、我方完全理解贵方不一定接受投标报价最低的投标人为中标供应商的行为。</w:t>
      </w:r>
    </w:p>
    <w:p w:rsidR="00862E80" w:rsidRDefault="002639AA">
      <w:pPr>
        <w:pStyle w:val="a9"/>
        <w:spacing w:line="400" w:lineRule="exact"/>
        <w:ind w:firstLine="482"/>
        <w:rPr>
          <w:rFonts w:cs="宋体"/>
          <w:color w:val="auto"/>
          <w:sz w:val="22"/>
          <w:szCs w:val="22"/>
        </w:rPr>
      </w:pPr>
      <w:r>
        <w:rPr>
          <w:rFonts w:cs="宋体" w:hint="eastAsia"/>
          <w:color w:val="auto"/>
          <w:sz w:val="22"/>
          <w:szCs w:val="22"/>
        </w:rPr>
        <w:t>10、我方将严格遵守《中华人民共和国政府采购法》第七十七条的规定，</w:t>
      </w:r>
      <w:proofErr w:type="gramStart"/>
      <w:r>
        <w:rPr>
          <w:rFonts w:cs="宋体" w:hint="eastAsia"/>
          <w:color w:val="auto"/>
          <w:sz w:val="22"/>
          <w:szCs w:val="22"/>
        </w:rPr>
        <w:t>即供应</w:t>
      </w:r>
      <w:proofErr w:type="gramEnd"/>
      <w:r>
        <w:rPr>
          <w:rFonts w:cs="宋体" w:hint="eastAsia"/>
          <w:color w:val="auto"/>
          <w:sz w:val="22"/>
          <w:szCs w:val="22"/>
        </w:rPr>
        <w:t>商有下列情形之一的，处以采购金额千分之五以上千</w:t>
      </w:r>
      <w:proofErr w:type="gramStart"/>
      <w:r>
        <w:rPr>
          <w:rFonts w:cs="宋体" w:hint="eastAsia"/>
          <w:color w:val="auto"/>
          <w:sz w:val="22"/>
          <w:szCs w:val="22"/>
        </w:rPr>
        <w:t>分之十</w:t>
      </w:r>
      <w:proofErr w:type="gramEnd"/>
      <w:r>
        <w:rPr>
          <w:rFonts w:cs="宋体" w:hint="eastAsia"/>
          <w:color w:val="auto"/>
          <w:sz w:val="22"/>
          <w:szCs w:val="22"/>
        </w:rPr>
        <w:t>以下的罚款，列入不良行为记录名单，在一至三年内禁止参加政府采购活动，有违法所得的，并处没收违法所得，情节严重的，由工商行政管理机关吊销营业执照；构成犯罪的，依法追究刑事责任：</w:t>
      </w:r>
    </w:p>
    <w:p w:rsidR="00862E80" w:rsidRDefault="002639AA">
      <w:pPr>
        <w:pStyle w:val="a9"/>
        <w:numPr>
          <w:ilvl w:val="0"/>
          <w:numId w:val="4"/>
        </w:numPr>
        <w:tabs>
          <w:tab w:val="left" w:pos="1140"/>
        </w:tabs>
        <w:spacing w:line="400" w:lineRule="exact"/>
        <w:ind w:left="1140" w:hanging="720"/>
        <w:rPr>
          <w:rFonts w:cs="宋体"/>
          <w:color w:val="auto"/>
          <w:sz w:val="22"/>
          <w:szCs w:val="22"/>
        </w:rPr>
      </w:pPr>
      <w:r>
        <w:rPr>
          <w:rFonts w:cs="宋体" w:hint="eastAsia"/>
          <w:color w:val="auto"/>
          <w:sz w:val="22"/>
          <w:szCs w:val="22"/>
        </w:rPr>
        <w:t>提供虚假材料谋取中标、成交的；</w:t>
      </w:r>
    </w:p>
    <w:p w:rsidR="00862E80" w:rsidRDefault="002639AA">
      <w:pPr>
        <w:pStyle w:val="a9"/>
        <w:numPr>
          <w:ilvl w:val="0"/>
          <w:numId w:val="4"/>
        </w:numPr>
        <w:tabs>
          <w:tab w:val="left" w:pos="1140"/>
        </w:tabs>
        <w:spacing w:line="400" w:lineRule="exact"/>
        <w:ind w:left="1140" w:hanging="720"/>
        <w:rPr>
          <w:rFonts w:cs="宋体"/>
          <w:color w:val="auto"/>
          <w:sz w:val="22"/>
          <w:szCs w:val="22"/>
        </w:rPr>
      </w:pPr>
      <w:r>
        <w:rPr>
          <w:rFonts w:cs="宋体" w:hint="eastAsia"/>
          <w:color w:val="auto"/>
          <w:sz w:val="22"/>
          <w:szCs w:val="22"/>
        </w:rPr>
        <w:t>采取不正当手段诋毁、排挤其他供应商的；</w:t>
      </w:r>
    </w:p>
    <w:p w:rsidR="00862E80" w:rsidRDefault="002639AA">
      <w:pPr>
        <w:pStyle w:val="a9"/>
        <w:numPr>
          <w:ilvl w:val="0"/>
          <w:numId w:val="4"/>
        </w:numPr>
        <w:tabs>
          <w:tab w:val="left" w:pos="1140"/>
        </w:tabs>
        <w:spacing w:line="400" w:lineRule="exact"/>
        <w:ind w:left="1140" w:hanging="720"/>
        <w:rPr>
          <w:rFonts w:cs="宋体"/>
          <w:color w:val="auto"/>
          <w:sz w:val="22"/>
          <w:szCs w:val="22"/>
        </w:rPr>
      </w:pPr>
      <w:r>
        <w:rPr>
          <w:rFonts w:cs="宋体" w:hint="eastAsia"/>
          <w:color w:val="auto"/>
          <w:sz w:val="22"/>
          <w:szCs w:val="22"/>
        </w:rPr>
        <w:t>与采购人、其他供应商或者采购代理机构恶意串通的；</w:t>
      </w:r>
    </w:p>
    <w:p w:rsidR="00862E80" w:rsidRDefault="002639AA">
      <w:pPr>
        <w:pStyle w:val="a9"/>
        <w:numPr>
          <w:ilvl w:val="0"/>
          <w:numId w:val="4"/>
        </w:numPr>
        <w:tabs>
          <w:tab w:val="left" w:pos="1140"/>
        </w:tabs>
        <w:spacing w:line="400" w:lineRule="exact"/>
        <w:ind w:left="1140" w:hanging="720"/>
        <w:rPr>
          <w:rFonts w:cs="宋体"/>
          <w:color w:val="auto"/>
          <w:sz w:val="22"/>
          <w:szCs w:val="22"/>
        </w:rPr>
      </w:pPr>
      <w:r>
        <w:rPr>
          <w:rFonts w:cs="宋体" w:hint="eastAsia"/>
          <w:color w:val="auto"/>
          <w:sz w:val="22"/>
          <w:szCs w:val="22"/>
        </w:rPr>
        <w:t>向采购人、采购代理机构行贿或者提供其他不正当利益的；</w:t>
      </w:r>
    </w:p>
    <w:p w:rsidR="00862E80" w:rsidRDefault="002639AA">
      <w:pPr>
        <w:pStyle w:val="a9"/>
        <w:numPr>
          <w:ilvl w:val="0"/>
          <w:numId w:val="4"/>
        </w:numPr>
        <w:tabs>
          <w:tab w:val="left" w:pos="1140"/>
        </w:tabs>
        <w:spacing w:line="400" w:lineRule="exact"/>
        <w:ind w:left="1140" w:hanging="720"/>
        <w:rPr>
          <w:rFonts w:cs="宋体"/>
          <w:color w:val="auto"/>
          <w:sz w:val="22"/>
          <w:szCs w:val="22"/>
        </w:rPr>
      </w:pPr>
      <w:r>
        <w:rPr>
          <w:rFonts w:cs="宋体" w:hint="eastAsia"/>
          <w:color w:val="auto"/>
          <w:sz w:val="22"/>
          <w:szCs w:val="22"/>
        </w:rPr>
        <w:t>在招标采购过程中与采购人进行协商谈判的；</w:t>
      </w:r>
    </w:p>
    <w:p w:rsidR="00862E80" w:rsidRDefault="002639AA">
      <w:pPr>
        <w:pStyle w:val="a9"/>
        <w:spacing w:line="400" w:lineRule="exact"/>
        <w:ind w:firstLine="420"/>
        <w:rPr>
          <w:rFonts w:cs="宋体"/>
          <w:color w:val="auto"/>
          <w:sz w:val="22"/>
          <w:szCs w:val="22"/>
        </w:rPr>
      </w:pPr>
      <w:r>
        <w:rPr>
          <w:rFonts w:cs="宋体" w:hint="eastAsia"/>
          <w:color w:val="auto"/>
          <w:sz w:val="22"/>
          <w:szCs w:val="22"/>
        </w:rPr>
        <w:t>（6）拒绝有关部门监督检查或提供虚假情况的。</w:t>
      </w:r>
    </w:p>
    <w:p w:rsidR="00862E80" w:rsidRDefault="002639AA">
      <w:pPr>
        <w:pStyle w:val="a9"/>
        <w:spacing w:line="400" w:lineRule="exact"/>
        <w:ind w:firstLine="482"/>
        <w:rPr>
          <w:rFonts w:cs="宋体"/>
          <w:color w:val="auto"/>
          <w:sz w:val="22"/>
          <w:szCs w:val="22"/>
        </w:rPr>
      </w:pPr>
      <w:r>
        <w:rPr>
          <w:rFonts w:cs="宋体" w:hint="eastAsia"/>
          <w:color w:val="auto"/>
          <w:sz w:val="22"/>
          <w:szCs w:val="22"/>
        </w:rPr>
        <w:t>11、我方及由本人担任法定代表人的其他机构最近三年内被通报或者被处罚的违法行为有：</w:t>
      </w:r>
      <w:r>
        <w:rPr>
          <w:rFonts w:cs="宋体" w:hint="eastAsia"/>
          <w:color w:val="auto"/>
          <w:sz w:val="22"/>
          <w:szCs w:val="22"/>
          <w:u w:val="single"/>
        </w:rPr>
        <w:t>_________________________________________________________________________</w:t>
      </w:r>
      <w:r>
        <w:rPr>
          <w:rFonts w:cs="宋体" w:hint="eastAsia"/>
          <w:color w:val="auto"/>
          <w:sz w:val="22"/>
          <w:szCs w:val="22"/>
        </w:rPr>
        <w:t>。</w:t>
      </w:r>
    </w:p>
    <w:p w:rsidR="00862E80" w:rsidRDefault="002639AA">
      <w:pPr>
        <w:pStyle w:val="a9"/>
        <w:spacing w:line="400" w:lineRule="exact"/>
        <w:ind w:left="420"/>
        <w:rPr>
          <w:rFonts w:cs="宋体"/>
          <w:color w:val="auto"/>
          <w:sz w:val="22"/>
          <w:szCs w:val="22"/>
        </w:rPr>
      </w:pPr>
      <w:r>
        <w:rPr>
          <w:rFonts w:cs="宋体" w:hint="eastAsia"/>
          <w:color w:val="auto"/>
          <w:sz w:val="22"/>
          <w:szCs w:val="22"/>
        </w:rPr>
        <w:t>12、以上事项如有虚假或隐瞒，我方愿意承担一切后果，并不再寻求任何旨在减轻或免除法律责任的辩解。</w:t>
      </w:r>
    </w:p>
    <w:p w:rsidR="00862E80" w:rsidRDefault="002639AA">
      <w:pPr>
        <w:pStyle w:val="a9"/>
        <w:spacing w:line="400" w:lineRule="exact"/>
        <w:ind w:firstLine="420"/>
        <w:rPr>
          <w:rFonts w:cs="宋体"/>
          <w:color w:val="auto"/>
          <w:sz w:val="22"/>
          <w:szCs w:val="22"/>
          <w:u w:val="single"/>
        </w:rPr>
      </w:pPr>
      <w:r>
        <w:rPr>
          <w:rFonts w:cs="宋体" w:hint="eastAsia"/>
          <w:color w:val="auto"/>
          <w:sz w:val="22"/>
          <w:szCs w:val="22"/>
        </w:rPr>
        <w:t>投标人：（盖单位公章）</w:t>
      </w:r>
    </w:p>
    <w:p w:rsidR="00862E80" w:rsidRDefault="002639AA">
      <w:pPr>
        <w:pStyle w:val="a9"/>
        <w:spacing w:line="400" w:lineRule="exact"/>
        <w:ind w:firstLine="420"/>
        <w:rPr>
          <w:rFonts w:cs="宋体"/>
          <w:color w:val="auto"/>
          <w:sz w:val="22"/>
          <w:szCs w:val="22"/>
        </w:rPr>
      </w:pPr>
      <w:r>
        <w:rPr>
          <w:rFonts w:cs="宋体" w:hint="eastAsia"/>
          <w:color w:val="auto"/>
          <w:sz w:val="22"/>
          <w:szCs w:val="22"/>
        </w:rPr>
        <w:t>法定代表人或其委托代理人：（签字）</w:t>
      </w:r>
    </w:p>
    <w:p w:rsidR="00862E80" w:rsidRDefault="002639AA">
      <w:pPr>
        <w:pStyle w:val="a9"/>
        <w:spacing w:line="400" w:lineRule="exact"/>
        <w:ind w:firstLine="420"/>
        <w:rPr>
          <w:rFonts w:cs="宋体"/>
          <w:color w:val="auto"/>
          <w:sz w:val="22"/>
          <w:szCs w:val="22"/>
        </w:rPr>
      </w:pPr>
      <w:r>
        <w:rPr>
          <w:rFonts w:cs="宋体" w:hint="eastAsia"/>
          <w:color w:val="auto"/>
          <w:sz w:val="22"/>
          <w:szCs w:val="22"/>
        </w:rPr>
        <w:t>地址：</w:t>
      </w:r>
    </w:p>
    <w:p w:rsidR="00862E80" w:rsidRDefault="002639AA">
      <w:pPr>
        <w:pStyle w:val="a9"/>
        <w:spacing w:line="400" w:lineRule="exact"/>
        <w:ind w:firstLine="420"/>
        <w:rPr>
          <w:rFonts w:cs="宋体"/>
          <w:color w:val="auto"/>
          <w:sz w:val="22"/>
          <w:szCs w:val="22"/>
          <w:u w:val="single"/>
        </w:rPr>
      </w:pPr>
      <w:r>
        <w:rPr>
          <w:rFonts w:cs="宋体" w:hint="eastAsia"/>
          <w:color w:val="auto"/>
          <w:sz w:val="22"/>
          <w:szCs w:val="22"/>
        </w:rPr>
        <w:t>电话：</w:t>
      </w:r>
    </w:p>
    <w:p w:rsidR="00862E80" w:rsidRDefault="002639AA">
      <w:pPr>
        <w:pStyle w:val="a9"/>
        <w:spacing w:line="400" w:lineRule="exact"/>
        <w:ind w:firstLine="420"/>
        <w:rPr>
          <w:rFonts w:cs="宋体"/>
          <w:color w:val="auto"/>
          <w:sz w:val="22"/>
          <w:szCs w:val="22"/>
        </w:rPr>
      </w:pPr>
      <w:r>
        <w:rPr>
          <w:rFonts w:cs="宋体" w:hint="eastAsia"/>
          <w:color w:val="auto"/>
          <w:sz w:val="22"/>
          <w:szCs w:val="22"/>
        </w:rPr>
        <w:t>传真：</w:t>
      </w:r>
    </w:p>
    <w:p w:rsidR="00862E80" w:rsidRDefault="002639AA">
      <w:pPr>
        <w:pStyle w:val="a9"/>
        <w:spacing w:line="400" w:lineRule="exact"/>
        <w:ind w:firstLine="420"/>
        <w:rPr>
          <w:rFonts w:cs="宋体"/>
          <w:color w:val="auto"/>
          <w:sz w:val="22"/>
          <w:szCs w:val="22"/>
          <w:u w:val="single"/>
        </w:rPr>
      </w:pPr>
      <w:r>
        <w:rPr>
          <w:rFonts w:cs="宋体" w:hint="eastAsia"/>
          <w:color w:val="auto"/>
          <w:sz w:val="22"/>
          <w:szCs w:val="22"/>
        </w:rPr>
        <w:t>邮政编码：</w:t>
      </w:r>
    </w:p>
    <w:p w:rsidR="00862E80" w:rsidRDefault="002639AA">
      <w:pPr>
        <w:pStyle w:val="a9"/>
        <w:spacing w:line="400" w:lineRule="exact"/>
        <w:ind w:firstLine="420"/>
        <w:rPr>
          <w:rFonts w:cs="宋体"/>
          <w:color w:val="auto"/>
          <w:sz w:val="22"/>
          <w:szCs w:val="22"/>
          <w:u w:val="single"/>
        </w:rPr>
      </w:pPr>
      <w:r>
        <w:rPr>
          <w:rFonts w:cs="宋体" w:hint="eastAsia"/>
          <w:color w:val="auto"/>
          <w:sz w:val="22"/>
          <w:szCs w:val="22"/>
        </w:rPr>
        <w:t>开户名称：</w:t>
      </w:r>
    </w:p>
    <w:p w:rsidR="00862E80" w:rsidRDefault="002639AA">
      <w:pPr>
        <w:pStyle w:val="a9"/>
        <w:spacing w:line="400" w:lineRule="exact"/>
        <w:ind w:firstLine="420"/>
        <w:rPr>
          <w:rFonts w:cs="宋体"/>
          <w:color w:val="auto"/>
          <w:sz w:val="22"/>
          <w:szCs w:val="22"/>
          <w:u w:val="single"/>
        </w:rPr>
      </w:pPr>
      <w:r>
        <w:rPr>
          <w:rFonts w:cs="宋体" w:hint="eastAsia"/>
          <w:color w:val="auto"/>
          <w:sz w:val="22"/>
          <w:szCs w:val="22"/>
        </w:rPr>
        <w:t>开户银行：</w:t>
      </w:r>
    </w:p>
    <w:p w:rsidR="00862E80" w:rsidRDefault="002639AA">
      <w:pPr>
        <w:pStyle w:val="a9"/>
        <w:spacing w:line="400" w:lineRule="exact"/>
        <w:ind w:firstLine="420"/>
        <w:rPr>
          <w:rFonts w:cs="宋体"/>
          <w:color w:val="auto"/>
          <w:sz w:val="22"/>
          <w:szCs w:val="22"/>
          <w:u w:val="single"/>
        </w:rPr>
      </w:pPr>
      <w:r>
        <w:rPr>
          <w:rFonts w:cs="宋体" w:hint="eastAsia"/>
          <w:color w:val="auto"/>
          <w:sz w:val="22"/>
          <w:szCs w:val="22"/>
        </w:rPr>
        <w:t>银行账号：</w:t>
      </w:r>
    </w:p>
    <w:p w:rsidR="00862E80" w:rsidRDefault="002639AA">
      <w:pPr>
        <w:pStyle w:val="a9"/>
        <w:spacing w:line="400" w:lineRule="exact"/>
        <w:ind w:firstLine="420"/>
        <w:rPr>
          <w:rFonts w:cs="宋体"/>
          <w:color w:val="auto"/>
          <w:sz w:val="22"/>
          <w:szCs w:val="22"/>
        </w:rPr>
      </w:pPr>
      <w:r>
        <w:rPr>
          <w:rFonts w:cs="宋体" w:hint="eastAsia"/>
          <w:color w:val="auto"/>
          <w:sz w:val="22"/>
          <w:szCs w:val="22"/>
        </w:rPr>
        <w:t xml:space="preserve">    年  月  日</w:t>
      </w:r>
    </w:p>
    <w:p w:rsidR="00862E80" w:rsidRDefault="00862E80">
      <w:pPr>
        <w:pStyle w:val="a9"/>
        <w:spacing w:line="400" w:lineRule="exact"/>
        <w:ind w:firstLine="420"/>
        <w:rPr>
          <w:rFonts w:cs="宋体"/>
          <w:color w:val="auto"/>
          <w:sz w:val="22"/>
          <w:szCs w:val="22"/>
        </w:rPr>
      </w:pPr>
    </w:p>
    <w:p w:rsidR="00862E80" w:rsidRDefault="00862E80">
      <w:pPr>
        <w:pStyle w:val="a9"/>
        <w:spacing w:line="360" w:lineRule="exact"/>
        <w:ind w:firstLine="420"/>
        <w:rPr>
          <w:rFonts w:cs="宋体"/>
          <w:color w:val="auto"/>
          <w:szCs w:val="21"/>
        </w:rPr>
      </w:pPr>
    </w:p>
    <w:p w:rsidR="00862E80" w:rsidRDefault="00862E80">
      <w:pPr>
        <w:pStyle w:val="a9"/>
        <w:spacing w:line="360" w:lineRule="exact"/>
        <w:ind w:firstLine="420"/>
        <w:rPr>
          <w:rFonts w:cs="宋体"/>
          <w:color w:val="auto"/>
          <w:szCs w:val="21"/>
        </w:rPr>
      </w:pPr>
    </w:p>
    <w:p w:rsidR="00862E80" w:rsidRDefault="00862E80">
      <w:pPr>
        <w:pStyle w:val="a9"/>
        <w:spacing w:line="360" w:lineRule="exact"/>
        <w:ind w:firstLine="420"/>
        <w:rPr>
          <w:rFonts w:cs="宋体"/>
          <w:color w:val="auto"/>
          <w:szCs w:val="21"/>
        </w:rPr>
      </w:pPr>
    </w:p>
    <w:p w:rsidR="00862E80" w:rsidRDefault="00862E80">
      <w:pPr>
        <w:pStyle w:val="a9"/>
        <w:spacing w:line="360" w:lineRule="exact"/>
        <w:ind w:firstLine="420"/>
        <w:rPr>
          <w:rFonts w:cs="宋体"/>
          <w:color w:val="auto"/>
          <w:szCs w:val="21"/>
        </w:rPr>
      </w:pPr>
    </w:p>
    <w:p w:rsidR="00862E80" w:rsidRDefault="00862E80">
      <w:pPr>
        <w:pStyle w:val="a9"/>
        <w:spacing w:line="360" w:lineRule="exact"/>
        <w:ind w:firstLine="420"/>
        <w:rPr>
          <w:rFonts w:cs="宋体"/>
          <w:color w:val="auto"/>
          <w:szCs w:val="21"/>
        </w:rPr>
      </w:pPr>
    </w:p>
    <w:p w:rsidR="00862E80" w:rsidRDefault="00862E80">
      <w:pPr>
        <w:pStyle w:val="a9"/>
        <w:spacing w:line="360" w:lineRule="exact"/>
        <w:ind w:firstLine="420"/>
        <w:rPr>
          <w:rFonts w:cs="宋体"/>
          <w:color w:val="auto"/>
          <w:szCs w:val="21"/>
        </w:rPr>
      </w:pPr>
    </w:p>
    <w:p w:rsidR="00862E80" w:rsidRDefault="002639AA">
      <w:pPr>
        <w:spacing w:line="360" w:lineRule="auto"/>
        <w:rPr>
          <w:rFonts w:ascii="宋体" w:hAnsi="宋体" w:cs="宋体"/>
          <w:color w:val="auto"/>
        </w:rPr>
      </w:pPr>
      <w:r>
        <w:rPr>
          <w:rFonts w:ascii="宋体" w:hAnsi="宋体" w:cs="宋体" w:hint="eastAsia"/>
          <w:color w:val="auto"/>
        </w:rPr>
        <w:t>注：未按照本投标</w:t>
      </w:r>
      <w:proofErr w:type="gramStart"/>
      <w:r>
        <w:rPr>
          <w:rFonts w:ascii="宋体" w:hAnsi="宋体" w:cs="宋体" w:hint="eastAsia"/>
          <w:color w:val="auto"/>
        </w:rPr>
        <w:t>函要求</w:t>
      </w:r>
      <w:proofErr w:type="gramEnd"/>
      <w:r>
        <w:rPr>
          <w:rFonts w:ascii="宋体" w:hAnsi="宋体" w:cs="宋体" w:hint="eastAsia"/>
          <w:color w:val="auto"/>
        </w:rPr>
        <w:t>填报的</w:t>
      </w:r>
      <w:proofErr w:type="gramStart"/>
      <w:r>
        <w:rPr>
          <w:rFonts w:ascii="宋体" w:hAnsi="宋体" w:cs="宋体" w:hint="eastAsia"/>
          <w:color w:val="auto"/>
        </w:rPr>
        <w:t>投标函将被</w:t>
      </w:r>
      <w:proofErr w:type="gramEnd"/>
      <w:r>
        <w:rPr>
          <w:rFonts w:ascii="宋体" w:hAnsi="宋体" w:cs="宋体" w:hint="eastAsia"/>
          <w:color w:val="auto"/>
        </w:rPr>
        <w:t>视为非实质性响应投标，从而导致该投标被拒绝。</w:t>
      </w:r>
    </w:p>
    <w:p w:rsidR="00862E80" w:rsidRDefault="00862E80">
      <w:pPr>
        <w:pStyle w:val="a9"/>
        <w:spacing w:line="360" w:lineRule="exact"/>
        <w:ind w:firstLine="420"/>
        <w:rPr>
          <w:rFonts w:cs="宋体"/>
          <w:color w:val="auto"/>
          <w:szCs w:val="21"/>
        </w:rPr>
      </w:pPr>
    </w:p>
    <w:p w:rsidR="00862E80" w:rsidRDefault="002639AA">
      <w:pPr>
        <w:widowControl/>
        <w:spacing w:line="240" w:lineRule="auto"/>
        <w:jc w:val="left"/>
        <w:rPr>
          <w:rFonts w:ascii="宋体" w:hAnsi="宋体" w:cs="宋体"/>
          <w:color w:val="auto"/>
          <w:kern w:val="1"/>
          <w:szCs w:val="21"/>
        </w:rPr>
      </w:pPr>
      <w:r>
        <w:rPr>
          <w:rFonts w:ascii="宋体" w:hAnsi="宋体" w:cs="宋体" w:hint="eastAsia"/>
          <w:color w:val="auto"/>
          <w:szCs w:val="21"/>
        </w:rPr>
        <w:br w:type="page"/>
      </w:r>
    </w:p>
    <w:p w:rsidR="00862E80" w:rsidRDefault="002639AA">
      <w:pPr>
        <w:pStyle w:val="a9"/>
        <w:spacing w:line="360" w:lineRule="exact"/>
        <w:ind w:firstLine="420"/>
        <w:rPr>
          <w:rFonts w:cs="宋体"/>
          <w:color w:val="auto"/>
          <w:sz w:val="22"/>
          <w:szCs w:val="22"/>
          <w:u w:val="single"/>
        </w:rPr>
      </w:pPr>
      <w:r>
        <w:rPr>
          <w:rFonts w:cs="宋体" w:hint="eastAsia"/>
          <w:b/>
          <w:color w:val="auto"/>
          <w:sz w:val="22"/>
          <w:szCs w:val="22"/>
        </w:rPr>
        <w:lastRenderedPageBreak/>
        <w:t>格式2：开标一览表</w:t>
      </w:r>
    </w:p>
    <w:p w:rsidR="00862E80" w:rsidRDefault="00862E80">
      <w:pPr>
        <w:pStyle w:val="a9"/>
        <w:jc w:val="center"/>
        <w:rPr>
          <w:rFonts w:cs="宋体"/>
          <w:b/>
          <w:color w:val="auto"/>
          <w:sz w:val="30"/>
          <w:szCs w:val="30"/>
        </w:rPr>
      </w:pPr>
    </w:p>
    <w:p w:rsidR="00862E80" w:rsidRDefault="002639AA">
      <w:pPr>
        <w:pStyle w:val="a9"/>
        <w:jc w:val="center"/>
        <w:rPr>
          <w:rFonts w:cs="宋体"/>
          <w:b/>
          <w:color w:val="auto"/>
          <w:sz w:val="24"/>
        </w:rPr>
      </w:pPr>
      <w:r>
        <w:rPr>
          <w:rFonts w:cs="宋体" w:hint="eastAsia"/>
          <w:b/>
          <w:color w:val="auto"/>
          <w:sz w:val="30"/>
          <w:szCs w:val="30"/>
        </w:rPr>
        <w:t>开标一览表（格式）</w:t>
      </w:r>
    </w:p>
    <w:p w:rsidR="00862E80" w:rsidRDefault="00862E80">
      <w:pPr>
        <w:pStyle w:val="a9"/>
        <w:spacing w:line="500" w:lineRule="exact"/>
        <w:rPr>
          <w:rFonts w:cs="宋体"/>
          <w:color w:val="auto"/>
        </w:rPr>
      </w:pPr>
    </w:p>
    <w:p w:rsidR="00862E80" w:rsidRDefault="002639AA">
      <w:pPr>
        <w:pStyle w:val="a9"/>
        <w:ind w:firstLine="420"/>
        <w:rPr>
          <w:rFonts w:cs="宋体"/>
          <w:color w:val="auto"/>
          <w:sz w:val="22"/>
          <w:szCs w:val="22"/>
        </w:rPr>
      </w:pPr>
      <w:r>
        <w:rPr>
          <w:rFonts w:cs="宋体" w:hint="eastAsia"/>
          <w:color w:val="auto"/>
          <w:sz w:val="22"/>
          <w:szCs w:val="22"/>
        </w:rPr>
        <w:t>致：</w:t>
      </w:r>
      <w:r>
        <w:rPr>
          <w:rFonts w:cs="宋体" w:hint="eastAsia"/>
          <w:color w:val="auto"/>
          <w:sz w:val="22"/>
          <w:szCs w:val="22"/>
          <w:u w:val="single"/>
        </w:rPr>
        <w:t xml:space="preserve">       （招标人名称）        </w:t>
      </w:r>
    </w:p>
    <w:p w:rsidR="00862E80" w:rsidRDefault="002639AA">
      <w:pPr>
        <w:pStyle w:val="af0"/>
        <w:wordWrap w:val="0"/>
        <w:spacing w:before="0" w:beforeAutospacing="0" w:after="0" w:afterAutospacing="0" w:line="420" w:lineRule="exact"/>
        <w:ind w:firstLineChars="200" w:firstLine="440"/>
        <w:rPr>
          <w:rFonts w:eastAsia="宋体"/>
          <w:color w:val="auto"/>
          <w:sz w:val="22"/>
          <w:szCs w:val="22"/>
        </w:rPr>
      </w:pPr>
      <w:r>
        <w:rPr>
          <w:rFonts w:hint="eastAsia"/>
          <w:color w:val="auto"/>
          <w:sz w:val="22"/>
          <w:szCs w:val="22"/>
        </w:rPr>
        <w:t>1、根据你</w:t>
      </w:r>
      <w:proofErr w:type="gramStart"/>
      <w:r>
        <w:rPr>
          <w:rFonts w:hint="eastAsia"/>
          <w:color w:val="auto"/>
          <w:sz w:val="22"/>
          <w:szCs w:val="22"/>
        </w:rPr>
        <w:t>方项目</w:t>
      </w:r>
      <w:proofErr w:type="gramEnd"/>
      <w:r>
        <w:rPr>
          <w:rFonts w:hint="eastAsia"/>
          <w:color w:val="auto"/>
          <w:sz w:val="22"/>
          <w:szCs w:val="22"/>
        </w:rPr>
        <w:t>编号为</w:t>
      </w:r>
      <w:r>
        <w:rPr>
          <w:rFonts w:hint="eastAsia"/>
          <w:color w:val="auto"/>
          <w:sz w:val="22"/>
          <w:szCs w:val="22"/>
          <w:u w:val="single"/>
        </w:rPr>
        <w:t xml:space="preserve">  {项目编号}  </w:t>
      </w:r>
      <w:r>
        <w:rPr>
          <w:rFonts w:hint="eastAsia"/>
          <w:color w:val="auto"/>
          <w:sz w:val="22"/>
          <w:szCs w:val="22"/>
        </w:rPr>
        <w:t>的</w:t>
      </w:r>
      <w:r>
        <w:rPr>
          <w:rFonts w:hint="eastAsia"/>
          <w:color w:val="auto"/>
          <w:sz w:val="22"/>
          <w:szCs w:val="22"/>
          <w:u w:val="single"/>
        </w:rPr>
        <w:t xml:space="preserve">  {项目名称}  </w:t>
      </w:r>
      <w:r>
        <w:rPr>
          <w:rFonts w:hint="eastAsia"/>
          <w:color w:val="auto"/>
          <w:sz w:val="22"/>
          <w:szCs w:val="22"/>
        </w:rPr>
        <w:t>项目招标文件，遵照《中华人民共和国政府采购法》等有关规定，我方愿以</w:t>
      </w:r>
      <w:r>
        <w:rPr>
          <w:rFonts w:hint="eastAsia"/>
          <w:color w:val="auto"/>
          <w:sz w:val="22"/>
          <w:szCs w:val="22"/>
          <w:u w:val="single"/>
        </w:rPr>
        <w:t>百分之   （小写：    %）</w:t>
      </w:r>
      <w:r>
        <w:rPr>
          <w:rFonts w:hint="eastAsia"/>
          <w:color w:val="auto"/>
          <w:sz w:val="22"/>
          <w:szCs w:val="22"/>
        </w:rPr>
        <w:t>的下浮系数报价[</w:t>
      </w:r>
      <w:r>
        <w:rPr>
          <w:rFonts w:hint="eastAsia"/>
          <w:bCs/>
          <w:color w:val="auto"/>
          <w:sz w:val="22"/>
          <w:szCs w:val="22"/>
        </w:rPr>
        <w:t>工程项目</w:t>
      </w:r>
      <w:r>
        <w:rPr>
          <w:rFonts w:hint="eastAsia"/>
          <w:color w:val="auto"/>
          <w:sz w:val="22"/>
          <w:szCs w:val="22"/>
        </w:rPr>
        <w:t>合同价为政府投资评审部门审定的项目服务费用乘以（1-下浮系数）]完成</w:t>
      </w:r>
      <w:r>
        <w:rPr>
          <w:rFonts w:hint="eastAsia"/>
          <w:b/>
          <w:bCs/>
          <w:color w:val="auto"/>
          <w:sz w:val="22"/>
          <w:szCs w:val="22"/>
          <w:u w:val="single"/>
        </w:rPr>
        <w:t>2021年2022年度邕宁区政府投资项目工程检测单项合同估算价100万元以下（不含10</w:t>
      </w:r>
      <w:r>
        <w:rPr>
          <w:rFonts w:eastAsia="宋体" w:hint="eastAsia"/>
          <w:b/>
          <w:color w:val="auto"/>
          <w:sz w:val="22"/>
          <w:szCs w:val="22"/>
          <w:u w:val="single"/>
        </w:rPr>
        <w:t>0万元）定点单位采购</w:t>
      </w:r>
      <w:r>
        <w:rPr>
          <w:rFonts w:hint="eastAsia"/>
          <w:color w:val="auto"/>
          <w:sz w:val="22"/>
          <w:szCs w:val="22"/>
        </w:rPr>
        <w:t>招标（投标人的报价已包括了实施和完成本项目全部服务工作所需的劳务费、技术服务费、设备、交通、通讯、办公场地、管理费、保险、税费和利润等与工作业务有关一切费用和政策性文件规定及合同包含的所有风险、责任等各项应有的费用），服务期为</w:t>
      </w:r>
      <w:r>
        <w:rPr>
          <w:rFonts w:hint="eastAsia"/>
          <w:b/>
          <w:bCs/>
          <w:color w:val="auto"/>
          <w:sz w:val="22"/>
          <w:szCs w:val="22"/>
          <w:u w:val="single"/>
        </w:rPr>
        <w:t>自定点协议签订之日起2年</w:t>
      </w:r>
      <w:r>
        <w:rPr>
          <w:rFonts w:eastAsiaTheme="minorEastAsia" w:hint="eastAsia"/>
          <w:b/>
          <w:bCs/>
          <w:color w:val="auto"/>
          <w:sz w:val="22"/>
          <w:szCs w:val="22"/>
          <w:u w:val="single"/>
        </w:rPr>
        <w:t>内</w:t>
      </w:r>
      <w:r>
        <w:rPr>
          <w:rFonts w:hint="eastAsia"/>
          <w:color w:val="FF0000"/>
          <w:sz w:val="22"/>
          <w:szCs w:val="22"/>
        </w:rPr>
        <w:t>。</w:t>
      </w:r>
    </w:p>
    <w:p w:rsidR="00862E80" w:rsidRDefault="002639AA">
      <w:pPr>
        <w:tabs>
          <w:tab w:val="left" w:pos="7560"/>
        </w:tabs>
        <w:spacing w:line="360" w:lineRule="auto"/>
        <w:ind w:firstLine="442"/>
        <w:rPr>
          <w:rFonts w:ascii="宋体" w:hAnsi="宋体" w:cs="宋体"/>
          <w:color w:val="auto"/>
          <w:sz w:val="22"/>
          <w:szCs w:val="22"/>
        </w:rPr>
      </w:pPr>
      <w:r>
        <w:rPr>
          <w:rFonts w:ascii="宋体" w:hAnsi="宋体" w:cs="宋体" w:hint="eastAsia"/>
          <w:color w:val="auto"/>
          <w:sz w:val="22"/>
          <w:szCs w:val="22"/>
        </w:rPr>
        <w:t>2、我方已详细审核全部招标文件，包括修改文件（如有时）及有关附件。</w:t>
      </w:r>
    </w:p>
    <w:p w:rsidR="00862E80" w:rsidRDefault="002639AA">
      <w:pPr>
        <w:spacing w:line="360" w:lineRule="auto"/>
        <w:ind w:firstLine="442"/>
        <w:rPr>
          <w:rFonts w:ascii="宋体" w:hAnsi="宋体" w:cs="宋体"/>
          <w:color w:val="auto"/>
          <w:sz w:val="22"/>
          <w:szCs w:val="22"/>
        </w:rPr>
      </w:pPr>
      <w:r>
        <w:rPr>
          <w:rFonts w:ascii="宋体" w:hAnsi="宋体" w:cs="宋体" w:hint="eastAsia"/>
          <w:color w:val="auto"/>
          <w:sz w:val="22"/>
          <w:szCs w:val="22"/>
        </w:rPr>
        <w:t>3、一旦我方中标，我方保证按具体项目的合同书中规定的日期完成并移交全部服务。</w:t>
      </w:r>
    </w:p>
    <w:p w:rsidR="00862E80" w:rsidRDefault="002639AA">
      <w:pPr>
        <w:spacing w:line="360" w:lineRule="auto"/>
        <w:ind w:firstLine="442"/>
        <w:rPr>
          <w:rFonts w:ascii="宋体" w:hAnsi="宋体" w:cs="宋体"/>
          <w:color w:val="auto"/>
          <w:sz w:val="22"/>
          <w:szCs w:val="22"/>
        </w:rPr>
      </w:pPr>
      <w:r>
        <w:rPr>
          <w:rFonts w:ascii="宋体" w:hAnsi="宋体" w:cs="宋体" w:hint="eastAsia"/>
          <w:color w:val="auto"/>
          <w:sz w:val="22"/>
          <w:szCs w:val="22"/>
        </w:rPr>
        <w:t>4、我方同意所提交的投标文件在招标文件的投标须知中第12.1条规定的投标有效期内有效，在此期间内如果中标，我方将受此约束。</w:t>
      </w:r>
    </w:p>
    <w:p w:rsidR="00862E80" w:rsidRDefault="002639AA">
      <w:pPr>
        <w:spacing w:line="360" w:lineRule="auto"/>
        <w:ind w:firstLine="442"/>
        <w:rPr>
          <w:rFonts w:ascii="宋体" w:hAnsi="宋体" w:cs="宋体"/>
          <w:color w:val="auto"/>
          <w:sz w:val="22"/>
          <w:szCs w:val="22"/>
        </w:rPr>
      </w:pPr>
      <w:r>
        <w:rPr>
          <w:rFonts w:ascii="宋体" w:hAnsi="宋体" w:cs="宋体" w:hint="eastAsia"/>
          <w:color w:val="auto"/>
          <w:sz w:val="22"/>
          <w:szCs w:val="22"/>
        </w:rPr>
        <w:t>5、除非另外达成协议并生效，你方的中标通知书和本投标文件将成为约束双方的合同文件的组成部分。</w:t>
      </w:r>
    </w:p>
    <w:p w:rsidR="00862E80" w:rsidRDefault="002639AA">
      <w:pPr>
        <w:spacing w:line="360" w:lineRule="auto"/>
        <w:ind w:firstLineChars="200" w:firstLine="440"/>
        <w:rPr>
          <w:rFonts w:ascii="宋体" w:hAnsi="宋体" w:cs="宋体"/>
          <w:color w:val="auto"/>
          <w:sz w:val="22"/>
          <w:szCs w:val="22"/>
        </w:rPr>
      </w:pPr>
      <w:r>
        <w:rPr>
          <w:rFonts w:ascii="宋体" w:hAnsi="宋体" w:cs="宋体" w:hint="eastAsia"/>
          <w:color w:val="auto"/>
          <w:sz w:val="22"/>
          <w:szCs w:val="22"/>
        </w:rPr>
        <w:t>6、我方同意按所报下浮系数报价，作为合同签订的最终下浮系数。工程项目合同价为按现行相关计价规范执行并经审定的项目服务费用乘以（1-中标下浮系数）。</w:t>
      </w:r>
    </w:p>
    <w:p w:rsidR="00862E80" w:rsidRDefault="00862E80">
      <w:pPr>
        <w:spacing w:line="360" w:lineRule="auto"/>
        <w:rPr>
          <w:rFonts w:ascii="宋体" w:hAnsi="宋体" w:cs="宋体"/>
          <w:color w:val="auto"/>
          <w:sz w:val="22"/>
          <w:szCs w:val="22"/>
        </w:rPr>
      </w:pPr>
    </w:p>
    <w:p w:rsidR="00862E80" w:rsidRDefault="002639AA">
      <w:pPr>
        <w:spacing w:line="360" w:lineRule="auto"/>
        <w:ind w:left="1000"/>
        <w:rPr>
          <w:rFonts w:ascii="宋体" w:hAnsi="宋体" w:cs="宋体"/>
          <w:color w:val="auto"/>
          <w:sz w:val="22"/>
          <w:szCs w:val="22"/>
          <w:u w:val="single"/>
        </w:rPr>
      </w:pPr>
      <w:r>
        <w:rPr>
          <w:rFonts w:ascii="宋体" w:hAnsi="宋体" w:cs="宋体" w:hint="eastAsia"/>
          <w:color w:val="auto"/>
          <w:sz w:val="22"/>
          <w:szCs w:val="22"/>
        </w:rPr>
        <w:t>投标人：</w:t>
      </w:r>
      <w:r>
        <w:rPr>
          <w:rFonts w:ascii="宋体" w:hAnsi="宋体" w:cs="宋体" w:hint="eastAsia"/>
          <w:color w:val="auto"/>
          <w:sz w:val="22"/>
          <w:szCs w:val="22"/>
          <w:u w:val="single"/>
        </w:rPr>
        <w:t>（公章）</w:t>
      </w:r>
    </w:p>
    <w:p w:rsidR="00862E80" w:rsidRDefault="002639AA">
      <w:pPr>
        <w:spacing w:line="360" w:lineRule="auto"/>
        <w:ind w:left="1000"/>
        <w:rPr>
          <w:rFonts w:ascii="宋体" w:hAnsi="宋体" w:cs="宋体"/>
          <w:color w:val="auto"/>
          <w:sz w:val="22"/>
          <w:szCs w:val="22"/>
          <w:u w:val="single"/>
        </w:rPr>
      </w:pPr>
      <w:r>
        <w:rPr>
          <w:rFonts w:ascii="宋体" w:hAnsi="宋体" w:cs="宋体" w:hint="eastAsia"/>
          <w:color w:val="auto"/>
          <w:sz w:val="22"/>
          <w:szCs w:val="22"/>
        </w:rPr>
        <w:t>单位地址：</w:t>
      </w:r>
      <w:r>
        <w:rPr>
          <w:rFonts w:ascii="宋体" w:hAnsi="宋体" w:cs="宋体" w:hint="eastAsia"/>
          <w:color w:val="auto"/>
          <w:sz w:val="22"/>
          <w:szCs w:val="22"/>
          <w:u w:val="single"/>
        </w:rPr>
        <w:tab/>
      </w:r>
      <w:r>
        <w:rPr>
          <w:rFonts w:ascii="宋体" w:hAnsi="宋体" w:cs="宋体" w:hint="eastAsia"/>
          <w:color w:val="auto"/>
          <w:sz w:val="22"/>
          <w:szCs w:val="22"/>
          <w:u w:val="single"/>
        </w:rPr>
        <w:tab/>
      </w:r>
      <w:r>
        <w:rPr>
          <w:rFonts w:ascii="宋体" w:hAnsi="宋体" w:cs="宋体" w:hint="eastAsia"/>
          <w:color w:val="auto"/>
          <w:sz w:val="22"/>
          <w:szCs w:val="22"/>
          <w:u w:val="single"/>
        </w:rPr>
        <w:tab/>
      </w:r>
      <w:r>
        <w:rPr>
          <w:rFonts w:ascii="宋体" w:hAnsi="宋体" w:cs="宋体" w:hint="eastAsia"/>
          <w:color w:val="auto"/>
          <w:sz w:val="22"/>
          <w:szCs w:val="22"/>
          <w:u w:val="single"/>
        </w:rPr>
        <w:tab/>
      </w:r>
      <w:r>
        <w:rPr>
          <w:rFonts w:ascii="宋体" w:hAnsi="宋体" w:cs="宋体" w:hint="eastAsia"/>
          <w:color w:val="auto"/>
          <w:sz w:val="22"/>
          <w:szCs w:val="22"/>
          <w:u w:val="single"/>
        </w:rPr>
        <w:tab/>
      </w:r>
      <w:r>
        <w:rPr>
          <w:rFonts w:ascii="宋体" w:hAnsi="宋体" w:cs="宋体" w:hint="eastAsia"/>
          <w:color w:val="auto"/>
          <w:sz w:val="22"/>
          <w:szCs w:val="22"/>
          <w:u w:val="single"/>
        </w:rPr>
        <w:tab/>
      </w:r>
      <w:r>
        <w:rPr>
          <w:rFonts w:ascii="宋体" w:hAnsi="宋体" w:cs="宋体" w:hint="eastAsia"/>
          <w:color w:val="auto"/>
          <w:sz w:val="22"/>
          <w:szCs w:val="22"/>
          <w:u w:val="single"/>
        </w:rPr>
        <w:tab/>
      </w:r>
      <w:r>
        <w:rPr>
          <w:rFonts w:ascii="宋体" w:hAnsi="宋体" w:cs="宋体" w:hint="eastAsia"/>
          <w:color w:val="auto"/>
          <w:sz w:val="22"/>
          <w:szCs w:val="22"/>
          <w:u w:val="single"/>
        </w:rPr>
        <w:tab/>
      </w:r>
    </w:p>
    <w:p w:rsidR="00862E80" w:rsidRDefault="002639AA">
      <w:pPr>
        <w:spacing w:line="360" w:lineRule="auto"/>
        <w:ind w:left="1000"/>
        <w:rPr>
          <w:rFonts w:ascii="宋体" w:hAnsi="宋体" w:cs="宋体"/>
          <w:color w:val="auto"/>
          <w:sz w:val="22"/>
          <w:szCs w:val="22"/>
          <w:u w:val="single"/>
        </w:rPr>
      </w:pPr>
      <w:r>
        <w:rPr>
          <w:rFonts w:ascii="宋体" w:hAnsi="宋体" w:cs="宋体" w:hint="eastAsia"/>
          <w:color w:val="auto"/>
          <w:sz w:val="22"/>
          <w:szCs w:val="22"/>
        </w:rPr>
        <w:t>法定代表人或其委托代理人：</w:t>
      </w:r>
      <w:r>
        <w:rPr>
          <w:rFonts w:ascii="宋体" w:hAnsi="宋体" w:cs="宋体" w:hint="eastAsia"/>
          <w:color w:val="auto"/>
          <w:sz w:val="22"/>
          <w:szCs w:val="22"/>
          <w:u w:val="single"/>
        </w:rPr>
        <w:t>（签字或印章）</w:t>
      </w:r>
    </w:p>
    <w:p w:rsidR="00862E80" w:rsidRDefault="002639AA">
      <w:pPr>
        <w:spacing w:line="360" w:lineRule="auto"/>
        <w:ind w:left="1000"/>
        <w:rPr>
          <w:rFonts w:ascii="宋体" w:hAnsi="宋体" w:cs="宋体"/>
          <w:color w:val="auto"/>
          <w:sz w:val="22"/>
          <w:szCs w:val="22"/>
        </w:rPr>
      </w:pPr>
      <w:r>
        <w:rPr>
          <w:rFonts w:ascii="宋体" w:hAnsi="宋体" w:cs="宋体" w:hint="eastAsia"/>
          <w:color w:val="auto"/>
          <w:sz w:val="22"/>
          <w:szCs w:val="22"/>
        </w:rPr>
        <w:t>邮政编码：</w:t>
      </w:r>
      <w:r>
        <w:rPr>
          <w:rFonts w:ascii="宋体" w:hAnsi="宋体" w:cs="宋体" w:hint="eastAsia"/>
          <w:color w:val="auto"/>
          <w:sz w:val="22"/>
          <w:szCs w:val="22"/>
          <w:u w:val="single"/>
        </w:rPr>
        <w:tab/>
      </w:r>
      <w:r>
        <w:rPr>
          <w:rFonts w:ascii="宋体" w:hAnsi="宋体" w:cs="宋体" w:hint="eastAsia"/>
          <w:color w:val="auto"/>
          <w:sz w:val="22"/>
          <w:szCs w:val="22"/>
          <w:u w:val="single"/>
        </w:rPr>
        <w:tab/>
      </w:r>
      <w:r>
        <w:rPr>
          <w:rFonts w:ascii="宋体" w:hAnsi="宋体" w:cs="宋体" w:hint="eastAsia"/>
          <w:color w:val="auto"/>
          <w:sz w:val="22"/>
          <w:szCs w:val="22"/>
        </w:rPr>
        <w:t>电话：</w:t>
      </w:r>
      <w:r>
        <w:rPr>
          <w:rFonts w:ascii="宋体" w:hAnsi="宋体" w:cs="宋体" w:hint="eastAsia"/>
          <w:color w:val="auto"/>
          <w:sz w:val="22"/>
          <w:szCs w:val="22"/>
          <w:u w:val="single"/>
        </w:rPr>
        <w:tab/>
      </w:r>
      <w:r>
        <w:rPr>
          <w:rFonts w:ascii="宋体" w:hAnsi="宋体" w:cs="宋体" w:hint="eastAsia"/>
          <w:color w:val="auto"/>
          <w:sz w:val="22"/>
          <w:szCs w:val="22"/>
          <w:u w:val="single"/>
        </w:rPr>
        <w:tab/>
      </w:r>
      <w:r>
        <w:rPr>
          <w:rFonts w:ascii="宋体" w:hAnsi="宋体" w:cs="宋体" w:hint="eastAsia"/>
          <w:color w:val="auto"/>
          <w:sz w:val="22"/>
          <w:szCs w:val="22"/>
        </w:rPr>
        <w:t>传真：</w:t>
      </w:r>
      <w:r>
        <w:rPr>
          <w:rFonts w:ascii="宋体" w:hAnsi="宋体" w:cs="宋体" w:hint="eastAsia"/>
          <w:color w:val="auto"/>
          <w:sz w:val="22"/>
          <w:szCs w:val="22"/>
          <w:u w:val="single"/>
        </w:rPr>
        <w:tab/>
      </w:r>
      <w:r>
        <w:rPr>
          <w:rFonts w:ascii="宋体" w:hAnsi="宋体" w:cs="宋体" w:hint="eastAsia"/>
          <w:color w:val="auto"/>
          <w:sz w:val="22"/>
          <w:szCs w:val="22"/>
          <w:u w:val="single"/>
        </w:rPr>
        <w:tab/>
      </w:r>
    </w:p>
    <w:p w:rsidR="00862E80" w:rsidRDefault="002639AA">
      <w:pPr>
        <w:spacing w:line="360" w:lineRule="auto"/>
        <w:ind w:left="1000"/>
        <w:rPr>
          <w:rFonts w:ascii="宋体" w:hAnsi="宋体" w:cs="宋体"/>
          <w:color w:val="auto"/>
          <w:sz w:val="22"/>
          <w:szCs w:val="22"/>
        </w:rPr>
      </w:pPr>
      <w:r>
        <w:rPr>
          <w:rFonts w:ascii="宋体" w:hAnsi="宋体" w:cs="宋体" w:hint="eastAsia"/>
          <w:color w:val="auto"/>
          <w:sz w:val="22"/>
          <w:szCs w:val="22"/>
        </w:rPr>
        <w:t>开户银行名称：</w:t>
      </w:r>
      <w:r>
        <w:rPr>
          <w:rFonts w:ascii="宋体" w:hAnsi="宋体" w:cs="宋体" w:hint="eastAsia"/>
          <w:color w:val="auto"/>
          <w:sz w:val="22"/>
          <w:szCs w:val="22"/>
          <w:u w:val="single"/>
        </w:rPr>
        <w:tab/>
      </w:r>
      <w:r>
        <w:rPr>
          <w:rFonts w:ascii="宋体" w:hAnsi="宋体" w:cs="宋体" w:hint="eastAsia"/>
          <w:color w:val="auto"/>
          <w:sz w:val="22"/>
          <w:szCs w:val="22"/>
          <w:u w:val="single"/>
        </w:rPr>
        <w:tab/>
      </w:r>
      <w:r>
        <w:rPr>
          <w:rFonts w:ascii="宋体" w:hAnsi="宋体" w:cs="宋体" w:hint="eastAsia"/>
          <w:color w:val="auto"/>
          <w:sz w:val="22"/>
          <w:szCs w:val="22"/>
          <w:u w:val="single"/>
        </w:rPr>
        <w:tab/>
      </w:r>
      <w:r>
        <w:rPr>
          <w:rFonts w:ascii="宋体" w:hAnsi="宋体" w:cs="宋体" w:hint="eastAsia"/>
          <w:color w:val="auto"/>
          <w:sz w:val="22"/>
          <w:szCs w:val="22"/>
          <w:u w:val="single"/>
        </w:rPr>
        <w:tab/>
      </w:r>
      <w:r>
        <w:rPr>
          <w:rFonts w:ascii="宋体" w:hAnsi="宋体" w:cs="宋体" w:hint="eastAsia"/>
          <w:color w:val="auto"/>
          <w:sz w:val="22"/>
          <w:szCs w:val="22"/>
          <w:u w:val="single"/>
        </w:rPr>
        <w:tab/>
      </w:r>
      <w:r>
        <w:rPr>
          <w:rFonts w:ascii="宋体" w:hAnsi="宋体" w:cs="宋体" w:hint="eastAsia"/>
          <w:color w:val="auto"/>
          <w:sz w:val="22"/>
          <w:szCs w:val="22"/>
          <w:u w:val="single"/>
        </w:rPr>
        <w:tab/>
      </w:r>
      <w:r>
        <w:rPr>
          <w:rFonts w:ascii="宋体" w:hAnsi="宋体" w:cs="宋体" w:hint="eastAsia"/>
          <w:color w:val="auto"/>
          <w:sz w:val="22"/>
          <w:szCs w:val="22"/>
          <w:u w:val="single"/>
        </w:rPr>
        <w:tab/>
      </w:r>
    </w:p>
    <w:p w:rsidR="00862E80" w:rsidRDefault="002639AA">
      <w:pPr>
        <w:spacing w:line="360" w:lineRule="auto"/>
        <w:ind w:left="1000"/>
        <w:rPr>
          <w:rFonts w:ascii="宋体" w:hAnsi="宋体" w:cs="宋体"/>
          <w:color w:val="auto"/>
          <w:sz w:val="22"/>
          <w:szCs w:val="22"/>
        </w:rPr>
      </w:pPr>
      <w:r>
        <w:rPr>
          <w:rFonts w:ascii="宋体" w:hAnsi="宋体" w:cs="宋体" w:hint="eastAsia"/>
          <w:color w:val="auto"/>
          <w:sz w:val="22"/>
          <w:szCs w:val="22"/>
        </w:rPr>
        <w:t>开户银行账号：</w:t>
      </w:r>
      <w:r>
        <w:rPr>
          <w:rFonts w:ascii="宋体" w:hAnsi="宋体" w:cs="宋体" w:hint="eastAsia"/>
          <w:color w:val="auto"/>
          <w:sz w:val="22"/>
          <w:szCs w:val="22"/>
          <w:u w:val="single"/>
        </w:rPr>
        <w:tab/>
      </w:r>
      <w:r>
        <w:rPr>
          <w:rFonts w:ascii="宋体" w:hAnsi="宋体" w:cs="宋体" w:hint="eastAsia"/>
          <w:color w:val="auto"/>
          <w:sz w:val="22"/>
          <w:szCs w:val="22"/>
          <w:u w:val="single"/>
        </w:rPr>
        <w:tab/>
      </w:r>
      <w:r>
        <w:rPr>
          <w:rFonts w:ascii="宋体" w:hAnsi="宋体" w:cs="宋体" w:hint="eastAsia"/>
          <w:color w:val="auto"/>
          <w:sz w:val="22"/>
          <w:szCs w:val="22"/>
          <w:u w:val="single"/>
        </w:rPr>
        <w:tab/>
      </w:r>
      <w:r>
        <w:rPr>
          <w:rFonts w:ascii="宋体" w:hAnsi="宋体" w:cs="宋体" w:hint="eastAsia"/>
          <w:color w:val="auto"/>
          <w:sz w:val="22"/>
          <w:szCs w:val="22"/>
          <w:u w:val="single"/>
        </w:rPr>
        <w:tab/>
      </w:r>
      <w:r>
        <w:rPr>
          <w:rFonts w:ascii="宋体" w:hAnsi="宋体" w:cs="宋体" w:hint="eastAsia"/>
          <w:color w:val="auto"/>
          <w:sz w:val="22"/>
          <w:szCs w:val="22"/>
          <w:u w:val="single"/>
        </w:rPr>
        <w:tab/>
      </w:r>
      <w:r>
        <w:rPr>
          <w:rFonts w:ascii="宋体" w:hAnsi="宋体" w:cs="宋体" w:hint="eastAsia"/>
          <w:color w:val="auto"/>
          <w:sz w:val="22"/>
          <w:szCs w:val="22"/>
          <w:u w:val="single"/>
        </w:rPr>
        <w:tab/>
      </w:r>
      <w:r>
        <w:rPr>
          <w:rFonts w:ascii="宋体" w:hAnsi="宋体" w:cs="宋体" w:hint="eastAsia"/>
          <w:color w:val="auto"/>
          <w:sz w:val="22"/>
          <w:szCs w:val="22"/>
          <w:u w:val="single"/>
        </w:rPr>
        <w:tab/>
      </w:r>
    </w:p>
    <w:p w:rsidR="00862E80" w:rsidRDefault="002639AA">
      <w:pPr>
        <w:spacing w:line="360" w:lineRule="auto"/>
        <w:ind w:left="1000"/>
        <w:rPr>
          <w:rFonts w:ascii="宋体" w:hAnsi="宋体" w:cs="宋体"/>
          <w:color w:val="auto"/>
          <w:sz w:val="22"/>
          <w:szCs w:val="22"/>
        </w:rPr>
      </w:pPr>
      <w:r>
        <w:rPr>
          <w:rFonts w:ascii="宋体" w:hAnsi="宋体" w:cs="宋体" w:hint="eastAsia"/>
          <w:color w:val="auto"/>
          <w:sz w:val="22"/>
          <w:szCs w:val="22"/>
        </w:rPr>
        <w:t>开户银行地址：</w:t>
      </w:r>
      <w:r>
        <w:rPr>
          <w:rFonts w:ascii="宋体" w:hAnsi="宋体" w:cs="宋体" w:hint="eastAsia"/>
          <w:color w:val="auto"/>
          <w:sz w:val="22"/>
          <w:szCs w:val="22"/>
          <w:u w:val="single"/>
        </w:rPr>
        <w:tab/>
      </w:r>
      <w:r>
        <w:rPr>
          <w:rFonts w:ascii="宋体" w:hAnsi="宋体" w:cs="宋体" w:hint="eastAsia"/>
          <w:color w:val="auto"/>
          <w:sz w:val="22"/>
          <w:szCs w:val="22"/>
          <w:u w:val="single"/>
        </w:rPr>
        <w:tab/>
      </w:r>
      <w:r>
        <w:rPr>
          <w:rFonts w:ascii="宋体" w:hAnsi="宋体" w:cs="宋体" w:hint="eastAsia"/>
          <w:color w:val="auto"/>
          <w:sz w:val="22"/>
          <w:szCs w:val="22"/>
          <w:u w:val="single"/>
        </w:rPr>
        <w:tab/>
      </w:r>
      <w:r>
        <w:rPr>
          <w:rFonts w:ascii="宋体" w:hAnsi="宋体" w:cs="宋体" w:hint="eastAsia"/>
          <w:color w:val="auto"/>
          <w:sz w:val="22"/>
          <w:szCs w:val="22"/>
          <w:u w:val="single"/>
        </w:rPr>
        <w:tab/>
      </w:r>
      <w:r>
        <w:rPr>
          <w:rFonts w:ascii="宋体" w:hAnsi="宋体" w:cs="宋体" w:hint="eastAsia"/>
          <w:color w:val="auto"/>
          <w:sz w:val="22"/>
          <w:szCs w:val="22"/>
          <w:u w:val="single"/>
        </w:rPr>
        <w:tab/>
      </w:r>
      <w:r>
        <w:rPr>
          <w:rFonts w:ascii="宋体" w:hAnsi="宋体" w:cs="宋体" w:hint="eastAsia"/>
          <w:color w:val="auto"/>
          <w:sz w:val="22"/>
          <w:szCs w:val="22"/>
          <w:u w:val="single"/>
        </w:rPr>
        <w:tab/>
      </w:r>
      <w:r>
        <w:rPr>
          <w:rFonts w:ascii="宋体" w:hAnsi="宋体" w:cs="宋体" w:hint="eastAsia"/>
          <w:color w:val="auto"/>
          <w:sz w:val="22"/>
          <w:szCs w:val="22"/>
          <w:u w:val="single"/>
        </w:rPr>
        <w:tab/>
      </w:r>
    </w:p>
    <w:p w:rsidR="00862E80" w:rsidRDefault="002639AA">
      <w:pPr>
        <w:spacing w:line="360" w:lineRule="auto"/>
        <w:ind w:left="1000"/>
        <w:rPr>
          <w:rFonts w:ascii="宋体" w:hAnsi="宋体" w:cs="宋体"/>
          <w:color w:val="auto"/>
          <w:sz w:val="22"/>
          <w:szCs w:val="22"/>
        </w:rPr>
      </w:pPr>
      <w:r>
        <w:rPr>
          <w:rFonts w:ascii="宋体" w:hAnsi="宋体" w:cs="宋体" w:hint="eastAsia"/>
          <w:color w:val="auto"/>
          <w:sz w:val="22"/>
          <w:szCs w:val="22"/>
        </w:rPr>
        <w:t>开户银行电话：</w:t>
      </w:r>
      <w:r>
        <w:rPr>
          <w:rFonts w:ascii="宋体" w:hAnsi="宋体" w:cs="宋体" w:hint="eastAsia"/>
          <w:color w:val="auto"/>
          <w:sz w:val="22"/>
          <w:szCs w:val="22"/>
          <w:u w:val="single"/>
        </w:rPr>
        <w:tab/>
      </w:r>
      <w:r>
        <w:rPr>
          <w:rFonts w:ascii="宋体" w:hAnsi="宋体" w:cs="宋体" w:hint="eastAsia"/>
          <w:color w:val="auto"/>
          <w:sz w:val="22"/>
          <w:szCs w:val="22"/>
          <w:u w:val="single"/>
        </w:rPr>
        <w:tab/>
      </w:r>
      <w:r>
        <w:rPr>
          <w:rFonts w:ascii="宋体" w:hAnsi="宋体" w:cs="宋体" w:hint="eastAsia"/>
          <w:color w:val="auto"/>
          <w:sz w:val="22"/>
          <w:szCs w:val="22"/>
          <w:u w:val="single"/>
        </w:rPr>
        <w:tab/>
      </w:r>
      <w:r>
        <w:rPr>
          <w:rFonts w:ascii="宋体" w:hAnsi="宋体" w:cs="宋体" w:hint="eastAsia"/>
          <w:color w:val="auto"/>
          <w:sz w:val="22"/>
          <w:szCs w:val="22"/>
          <w:u w:val="single"/>
        </w:rPr>
        <w:tab/>
      </w:r>
      <w:r>
        <w:rPr>
          <w:rFonts w:ascii="宋体" w:hAnsi="宋体" w:cs="宋体" w:hint="eastAsia"/>
          <w:color w:val="auto"/>
          <w:sz w:val="22"/>
          <w:szCs w:val="22"/>
          <w:u w:val="single"/>
        </w:rPr>
        <w:tab/>
      </w:r>
      <w:r>
        <w:rPr>
          <w:rFonts w:ascii="宋体" w:hAnsi="宋体" w:cs="宋体" w:hint="eastAsia"/>
          <w:color w:val="auto"/>
          <w:sz w:val="22"/>
          <w:szCs w:val="22"/>
          <w:u w:val="single"/>
        </w:rPr>
        <w:tab/>
      </w:r>
      <w:r>
        <w:rPr>
          <w:rFonts w:ascii="宋体" w:hAnsi="宋体" w:cs="宋体" w:hint="eastAsia"/>
          <w:color w:val="auto"/>
          <w:sz w:val="22"/>
          <w:szCs w:val="22"/>
          <w:u w:val="single"/>
        </w:rPr>
        <w:tab/>
      </w:r>
    </w:p>
    <w:p w:rsidR="00862E80" w:rsidRDefault="002639AA">
      <w:pPr>
        <w:pStyle w:val="a9"/>
        <w:spacing w:line="400" w:lineRule="exact"/>
        <w:ind w:firstLineChars="2900" w:firstLine="6380"/>
        <w:rPr>
          <w:rFonts w:cs="宋体"/>
          <w:color w:val="auto"/>
          <w:sz w:val="22"/>
          <w:szCs w:val="22"/>
          <w:u w:val="single"/>
        </w:rPr>
      </w:pPr>
      <w:r>
        <w:rPr>
          <w:rFonts w:cs="宋体" w:hint="eastAsia"/>
          <w:color w:val="auto"/>
          <w:sz w:val="22"/>
          <w:szCs w:val="22"/>
        </w:rPr>
        <w:t>日期：_____年____月____日</w:t>
      </w:r>
    </w:p>
    <w:p w:rsidR="00862E80" w:rsidRDefault="00862E80">
      <w:pPr>
        <w:spacing w:line="360" w:lineRule="auto"/>
        <w:rPr>
          <w:rFonts w:ascii="宋体" w:hAnsi="宋体" w:cs="宋体"/>
          <w:color w:val="auto"/>
          <w:sz w:val="22"/>
          <w:szCs w:val="22"/>
        </w:rPr>
      </w:pPr>
    </w:p>
    <w:p w:rsidR="00862E80" w:rsidRDefault="002639AA">
      <w:pPr>
        <w:spacing w:line="360" w:lineRule="auto"/>
        <w:rPr>
          <w:rFonts w:ascii="宋体" w:hAnsi="宋体" w:cs="宋体"/>
          <w:color w:val="auto"/>
          <w:sz w:val="22"/>
          <w:szCs w:val="22"/>
        </w:rPr>
      </w:pPr>
      <w:r>
        <w:rPr>
          <w:rFonts w:ascii="宋体" w:hAnsi="宋体" w:cs="宋体" w:hint="eastAsia"/>
          <w:color w:val="auto"/>
          <w:sz w:val="22"/>
          <w:szCs w:val="22"/>
        </w:rPr>
        <w:t>注：未按照本开标一览表要求填报的开标一览表将被视为非实质性响应投标，从而导致该投标被拒绝。</w:t>
      </w:r>
    </w:p>
    <w:p w:rsidR="00862E80" w:rsidRDefault="00862E80">
      <w:pPr>
        <w:widowControl/>
        <w:spacing w:line="240" w:lineRule="auto"/>
        <w:jc w:val="left"/>
        <w:rPr>
          <w:rFonts w:ascii="宋体" w:hAnsi="宋体" w:cs="宋体"/>
          <w:color w:val="auto"/>
          <w:sz w:val="22"/>
          <w:szCs w:val="22"/>
        </w:rPr>
      </w:pPr>
    </w:p>
    <w:p w:rsidR="00862E80" w:rsidRDefault="00862E80">
      <w:pPr>
        <w:pStyle w:val="a0"/>
      </w:pPr>
    </w:p>
    <w:p w:rsidR="00862E80" w:rsidRDefault="002639AA">
      <w:pPr>
        <w:pStyle w:val="a9"/>
        <w:spacing w:line="360" w:lineRule="exact"/>
        <w:rPr>
          <w:rFonts w:cs="宋体"/>
          <w:b/>
          <w:color w:val="auto"/>
        </w:rPr>
      </w:pPr>
      <w:r>
        <w:rPr>
          <w:rFonts w:cs="宋体" w:hint="eastAsia"/>
          <w:b/>
          <w:color w:val="auto"/>
        </w:rPr>
        <w:lastRenderedPageBreak/>
        <w:t>格式3</w:t>
      </w:r>
    </w:p>
    <w:p w:rsidR="00862E80" w:rsidRDefault="002639AA">
      <w:pPr>
        <w:snapToGrid w:val="0"/>
        <w:spacing w:beforeLines="50" w:before="120" w:after="50"/>
        <w:rPr>
          <w:rFonts w:ascii="宋体" w:hAnsi="宋体" w:cs="宋体"/>
          <w:b/>
          <w:bCs/>
          <w:color w:val="auto"/>
          <w:sz w:val="24"/>
        </w:rPr>
      </w:pPr>
      <w:bookmarkStart w:id="46" w:name="_Toc2702220"/>
      <w:bookmarkStart w:id="47" w:name="_Toc6560543"/>
      <w:r>
        <w:rPr>
          <w:rFonts w:ascii="宋体" w:hAnsi="宋体" w:cs="宋体" w:hint="eastAsia"/>
          <w:b/>
          <w:bCs/>
          <w:color w:val="auto"/>
          <w:sz w:val="24"/>
        </w:rPr>
        <w:t>其他文书、文件格式</w:t>
      </w:r>
      <w:bookmarkEnd w:id="46"/>
      <w:bookmarkEnd w:id="47"/>
    </w:p>
    <w:p w:rsidR="00862E80" w:rsidRDefault="002639AA">
      <w:pPr>
        <w:numPr>
          <w:ilvl w:val="2"/>
          <w:numId w:val="5"/>
        </w:numPr>
        <w:snapToGrid w:val="0"/>
        <w:spacing w:beforeLines="50" w:before="120" w:after="50" w:line="240" w:lineRule="auto"/>
        <w:ind w:left="0" w:firstLine="0"/>
        <w:jc w:val="left"/>
        <w:rPr>
          <w:rFonts w:ascii="宋体" w:hAnsi="宋体" w:cs="宋体"/>
          <w:color w:val="auto"/>
        </w:rPr>
      </w:pPr>
      <w:r>
        <w:rPr>
          <w:rFonts w:ascii="宋体" w:hAnsi="宋体" w:cs="宋体" w:hint="eastAsia"/>
          <w:b/>
          <w:color w:val="auto"/>
          <w:sz w:val="24"/>
        </w:rPr>
        <w:t>中小企业声明函格式</w:t>
      </w:r>
    </w:p>
    <w:p w:rsidR="00862E80" w:rsidRDefault="00862E80">
      <w:pPr>
        <w:rPr>
          <w:rFonts w:ascii="宋体" w:hAnsi="宋体" w:cs="宋体"/>
          <w:color w:val="auto"/>
        </w:rPr>
      </w:pPr>
    </w:p>
    <w:p w:rsidR="00862E80" w:rsidRDefault="002639AA">
      <w:pPr>
        <w:spacing w:line="588" w:lineRule="exact"/>
        <w:jc w:val="center"/>
        <w:rPr>
          <w:rFonts w:ascii="宋体" w:hAnsi="宋体" w:cs="宋体"/>
          <w:b/>
          <w:color w:val="auto"/>
          <w:spacing w:val="6"/>
          <w:sz w:val="32"/>
          <w:szCs w:val="32"/>
        </w:rPr>
      </w:pPr>
      <w:r>
        <w:rPr>
          <w:rFonts w:ascii="宋体" w:hAnsi="宋体" w:cs="宋体" w:hint="eastAsia"/>
          <w:b/>
          <w:color w:val="auto"/>
          <w:spacing w:val="6"/>
          <w:sz w:val="32"/>
          <w:szCs w:val="32"/>
        </w:rPr>
        <w:t>中小企业声明函</w:t>
      </w:r>
    </w:p>
    <w:p w:rsidR="00862E80" w:rsidRDefault="00862E80">
      <w:pPr>
        <w:spacing w:line="588" w:lineRule="exact"/>
        <w:rPr>
          <w:rFonts w:ascii="宋体" w:hAnsi="宋体" w:cs="宋体"/>
          <w:b/>
          <w:color w:val="auto"/>
          <w:spacing w:val="6"/>
          <w:sz w:val="22"/>
          <w:szCs w:val="22"/>
        </w:rPr>
      </w:pPr>
    </w:p>
    <w:p w:rsidR="00862E80" w:rsidRDefault="002639AA">
      <w:pPr>
        <w:spacing w:line="588" w:lineRule="exact"/>
        <w:ind w:firstLineChars="200" w:firstLine="464"/>
        <w:rPr>
          <w:rFonts w:ascii="宋体" w:hAnsi="宋体" w:cs="宋体"/>
          <w:color w:val="auto"/>
          <w:spacing w:val="6"/>
          <w:sz w:val="22"/>
          <w:szCs w:val="22"/>
        </w:rPr>
      </w:pPr>
      <w:r>
        <w:rPr>
          <w:rFonts w:ascii="宋体" w:hAnsi="宋体" w:cs="宋体" w:hint="eastAsia"/>
          <w:color w:val="auto"/>
          <w:spacing w:val="6"/>
          <w:sz w:val="22"/>
          <w:szCs w:val="22"/>
        </w:rPr>
        <w:t>本公司郑重声明，根据《政府采购促进中小企业发展暂行办法》（财库[2011]181号）的规定，本公司为______（请填写：中型、小型、微型）企业。即，本公司同时满足以下条件：</w:t>
      </w:r>
    </w:p>
    <w:p w:rsidR="00862E80" w:rsidRDefault="002639AA">
      <w:pPr>
        <w:spacing w:line="588" w:lineRule="exact"/>
        <w:ind w:firstLineChars="200" w:firstLine="464"/>
        <w:rPr>
          <w:rFonts w:ascii="宋体" w:hAnsi="宋体" w:cs="宋体"/>
          <w:color w:val="auto"/>
          <w:spacing w:val="6"/>
          <w:sz w:val="22"/>
          <w:szCs w:val="22"/>
        </w:rPr>
      </w:pPr>
      <w:r>
        <w:rPr>
          <w:rFonts w:ascii="宋体" w:hAnsi="宋体" w:cs="宋体" w:hint="eastAsia"/>
          <w:color w:val="auto"/>
          <w:spacing w:val="6"/>
          <w:sz w:val="22"/>
          <w:szCs w:val="22"/>
        </w:rPr>
        <w:t>1.根据《工业和信息化部、国家统计局、国家发展和改革委员会、财政部关于印发中小企业划型标准规定的通知》（工信部联企业[2011]300号）规定的划分标准，本公司为______（请填写：中型、小型、微型）企业。</w:t>
      </w:r>
    </w:p>
    <w:p w:rsidR="00862E80" w:rsidRDefault="002639AA">
      <w:pPr>
        <w:spacing w:line="588" w:lineRule="exact"/>
        <w:ind w:firstLineChars="200" w:firstLine="464"/>
        <w:rPr>
          <w:rFonts w:ascii="宋体" w:hAnsi="宋体" w:cs="宋体"/>
          <w:color w:val="auto"/>
          <w:spacing w:val="6"/>
          <w:sz w:val="22"/>
          <w:szCs w:val="22"/>
        </w:rPr>
      </w:pPr>
      <w:r>
        <w:rPr>
          <w:rFonts w:ascii="宋体" w:hAnsi="宋体" w:cs="宋体" w:hint="eastAsia"/>
          <w:color w:val="auto"/>
          <w:spacing w:val="6"/>
          <w:sz w:val="22"/>
          <w:szCs w:val="22"/>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862E80" w:rsidRDefault="002639AA">
      <w:pPr>
        <w:spacing w:line="588" w:lineRule="exact"/>
        <w:ind w:firstLineChars="200" w:firstLine="464"/>
        <w:rPr>
          <w:rFonts w:ascii="宋体" w:hAnsi="宋体" w:cs="宋体"/>
          <w:color w:val="auto"/>
          <w:spacing w:val="6"/>
          <w:sz w:val="22"/>
          <w:szCs w:val="22"/>
        </w:rPr>
      </w:pPr>
      <w:r>
        <w:rPr>
          <w:rFonts w:ascii="宋体" w:hAnsi="宋体" w:cs="宋体" w:hint="eastAsia"/>
          <w:color w:val="auto"/>
          <w:spacing w:val="6"/>
          <w:sz w:val="22"/>
          <w:szCs w:val="22"/>
        </w:rPr>
        <w:t>本公司对上述声明的真实性负责。如有虚假，将依法承担相应责任。</w:t>
      </w:r>
    </w:p>
    <w:p w:rsidR="00862E80" w:rsidRDefault="00862E80">
      <w:pPr>
        <w:spacing w:line="588" w:lineRule="exact"/>
        <w:ind w:firstLineChars="200" w:firstLine="464"/>
        <w:rPr>
          <w:rFonts w:ascii="宋体" w:hAnsi="宋体" w:cs="宋体"/>
          <w:color w:val="auto"/>
          <w:spacing w:val="6"/>
          <w:sz w:val="22"/>
          <w:szCs w:val="22"/>
        </w:rPr>
      </w:pPr>
    </w:p>
    <w:p w:rsidR="00862E80" w:rsidRDefault="00862E80">
      <w:pPr>
        <w:spacing w:line="588" w:lineRule="exact"/>
        <w:ind w:firstLineChars="200" w:firstLine="464"/>
        <w:rPr>
          <w:rFonts w:ascii="宋体" w:hAnsi="宋体" w:cs="宋体"/>
          <w:color w:val="auto"/>
          <w:spacing w:val="6"/>
          <w:sz w:val="22"/>
          <w:szCs w:val="22"/>
        </w:rPr>
      </w:pPr>
    </w:p>
    <w:p w:rsidR="00862E80" w:rsidRDefault="002639AA">
      <w:pPr>
        <w:tabs>
          <w:tab w:val="left" w:pos="4860"/>
        </w:tabs>
        <w:spacing w:line="588" w:lineRule="exact"/>
        <w:ind w:right="1560" w:firstLineChars="200" w:firstLine="464"/>
        <w:jc w:val="center"/>
        <w:rPr>
          <w:rFonts w:ascii="宋体" w:hAnsi="宋体" w:cs="宋体"/>
          <w:color w:val="auto"/>
          <w:spacing w:val="6"/>
          <w:sz w:val="22"/>
          <w:szCs w:val="22"/>
        </w:rPr>
      </w:pPr>
      <w:r>
        <w:rPr>
          <w:rFonts w:ascii="宋体" w:hAnsi="宋体" w:cs="宋体" w:hint="eastAsia"/>
          <w:color w:val="auto"/>
          <w:spacing w:val="6"/>
          <w:sz w:val="22"/>
          <w:szCs w:val="22"/>
        </w:rPr>
        <w:t>单位名称（盖章）：</w:t>
      </w:r>
    </w:p>
    <w:p w:rsidR="00862E80" w:rsidRDefault="002639AA">
      <w:pPr>
        <w:ind w:firstLineChars="1500" w:firstLine="3480"/>
        <w:rPr>
          <w:rFonts w:ascii="宋体" w:hAnsi="宋体" w:cs="宋体"/>
          <w:color w:val="auto"/>
          <w:sz w:val="22"/>
          <w:szCs w:val="22"/>
        </w:rPr>
      </w:pPr>
      <w:r>
        <w:rPr>
          <w:rFonts w:ascii="宋体" w:hAnsi="宋体" w:cs="宋体" w:hint="eastAsia"/>
          <w:color w:val="auto"/>
          <w:spacing w:val="6"/>
          <w:sz w:val="22"/>
          <w:szCs w:val="22"/>
        </w:rPr>
        <w:t>日期：</w:t>
      </w:r>
    </w:p>
    <w:p w:rsidR="00862E80" w:rsidRDefault="00862E80">
      <w:pPr>
        <w:rPr>
          <w:rFonts w:ascii="宋体" w:hAnsi="宋体" w:cs="宋体"/>
          <w:color w:val="auto"/>
          <w:sz w:val="22"/>
          <w:szCs w:val="22"/>
        </w:rPr>
      </w:pPr>
    </w:p>
    <w:p w:rsidR="00862E80" w:rsidRDefault="002639AA">
      <w:pPr>
        <w:rPr>
          <w:rFonts w:ascii="宋体" w:hAnsi="宋体" w:cs="宋体"/>
          <w:color w:val="auto"/>
        </w:rPr>
      </w:pPr>
      <w:r>
        <w:rPr>
          <w:rFonts w:ascii="宋体" w:hAnsi="宋体" w:cs="宋体" w:hint="eastAsia"/>
          <w:color w:val="auto"/>
          <w:sz w:val="22"/>
          <w:szCs w:val="22"/>
        </w:rPr>
        <w:br w:type="page"/>
      </w:r>
    </w:p>
    <w:p w:rsidR="00862E80" w:rsidRDefault="002639AA">
      <w:pPr>
        <w:numPr>
          <w:ilvl w:val="2"/>
          <w:numId w:val="5"/>
        </w:numPr>
        <w:snapToGrid w:val="0"/>
        <w:spacing w:beforeLines="50" w:before="120" w:after="50" w:line="240" w:lineRule="auto"/>
        <w:ind w:left="0" w:firstLine="0"/>
        <w:jc w:val="left"/>
        <w:rPr>
          <w:rFonts w:ascii="宋体" w:hAnsi="宋体" w:cs="宋体"/>
          <w:b/>
          <w:color w:val="auto"/>
          <w:sz w:val="24"/>
        </w:rPr>
      </w:pPr>
      <w:r>
        <w:rPr>
          <w:rFonts w:ascii="宋体" w:hAnsi="宋体" w:cs="宋体" w:hint="eastAsia"/>
          <w:b/>
          <w:color w:val="auto"/>
          <w:sz w:val="24"/>
        </w:rPr>
        <w:lastRenderedPageBreak/>
        <w:t>残疾人福利性单位声明函格式（如不属于，则不须提供）</w:t>
      </w:r>
    </w:p>
    <w:p w:rsidR="00862E80" w:rsidRDefault="00862E80">
      <w:pPr>
        <w:spacing w:line="588" w:lineRule="exact"/>
        <w:jc w:val="center"/>
        <w:rPr>
          <w:rFonts w:ascii="宋体" w:hAnsi="宋体" w:cs="宋体"/>
          <w:b/>
          <w:color w:val="auto"/>
          <w:spacing w:val="6"/>
          <w:sz w:val="32"/>
          <w:szCs w:val="32"/>
        </w:rPr>
      </w:pPr>
    </w:p>
    <w:p w:rsidR="00862E80" w:rsidRDefault="002639AA">
      <w:pPr>
        <w:spacing w:line="588" w:lineRule="exact"/>
        <w:jc w:val="center"/>
        <w:rPr>
          <w:rFonts w:ascii="宋体" w:hAnsi="宋体" w:cs="宋体"/>
          <w:b/>
          <w:color w:val="auto"/>
          <w:spacing w:val="6"/>
          <w:sz w:val="32"/>
          <w:szCs w:val="32"/>
        </w:rPr>
      </w:pPr>
      <w:r>
        <w:rPr>
          <w:rFonts w:ascii="宋体" w:hAnsi="宋体" w:cs="宋体" w:hint="eastAsia"/>
          <w:b/>
          <w:color w:val="auto"/>
          <w:spacing w:val="6"/>
          <w:sz w:val="32"/>
          <w:szCs w:val="32"/>
        </w:rPr>
        <w:t>残疾人福利性单位声明函</w:t>
      </w:r>
    </w:p>
    <w:p w:rsidR="00862E80" w:rsidRDefault="00862E80">
      <w:pPr>
        <w:spacing w:line="588" w:lineRule="exact"/>
        <w:rPr>
          <w:rFonts w:ascii="宋体" w:hAnsi="宋体" w:cs="宋体"/>
          <w:b/>
          <w:color w:val="auto"/>
          <w:spacing w:val="6"/>
          <w:sz w:val="30"/>
          <w:szCs w:val="30"/>
        </w:rPr>
      </w:pPr>
    </w:p>
    <w:p w:rsidR="00862E80" w:rsidRDefault="002639AA">
      <w:pPr>
        <w:spacing w:line="588" w:lineRule="exact"/>
        <w:ind w:firstLineChars="200" w:firstLine="464"/>
        <w:rPr>
          <w:rFonts w:ascii="宋体" w:hAnsi="宋体" w:cs="宋体"/>
          <w:color w:val="auto"/>
          <w:spacing w:val="6"/>
          <w:sz w:val="22"/>
          <w:szCs w:val="22"/>
        </w:rPr>
      </w:pPr>
      <w:r>
        <w:rPr>
          <w:rFonts w:ascii="宋体" w:hAnsi="宋体" w:cs="宋体" w:hint="eastAsia"/>
          <w:color w:val="auto"/>
          <w:spacing w:val="6"/>
          <w:sz w:val="22"/>
          <w:szCs w:val="22"/>
        </w:rPr>
        <w:t>本单位郑重声明，根据《财政部民政部中国残疾人联合会关于促进残疾人就业政府采购政策的通知》（财库</w:t>
      </w:r>
      <w:r>
        <w:rPr>
          <w:rFonts w:ascii="宋体" w:hAnsi="宋体" w:cs="宋体" w:hint="eastAsia"/>
          <w:color w:val="auto"/>
          <w:sz w:val="22"/>
          <w:szCs w:val="22"/>
        </w:rPr>
        <w:t>〔2017〕 141</w:t>
      </w:r>
      <w:r>
        <w:rPr>
          <w:rFonts w:ascii="宋体" w:hAnsi="宋体" w:cs="宋体" w:hint="eastAsia"/>
          <w:color w:val="auto"/>
          <w:spacing w:val="6"/>
          <w:sz w:val="22"/>
          <w:szCs w:val="22"/>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862E80" w:rsidRDefault="002639AA">
      <w:pPr>
        <w:spacing w:line="588" w:lineRule="exact"/>
        <w:ind w:firstLineChars="200" w:firstLine="464"/>
        <w:rPr>
          <w:rFonts w:ascii="宋体" w:hAnsi="宋体" w:cs="宋体"/>
          <w:color w:val="auto"/>
          <w:spacing w:val="6"/>
          <w:sz w:val="22"/>
          <w:szCs w:val="22"/>
        </w:rPr>
      </w:pPr>
      <w:r>
        <w:rPr>
          <w:rFonts w:ascii="宋体" w:hAnsi="宋体" w:cs="宋体" w:hint="eastAsia"/>
          <w:color w:val="auto"/>
          <w:spacing w:val="6"/>
          <w:sz w:val="22"/>
          <w:szCs w:val="22"/>
        </w:rPr>
        <w:t>本单位对上述声明的真实性负责。如有虚假，将依法承担相应责任。</w:t>
      </w:r>
    </w:p>
    <w:p w:rsidR="00862E80" w:rsidRDefault="00862E80">
      <w:pPr>
        <w:spacing w:line="588" w:lineRule="exact"/>
        <w:ind w:firstLineChars="200" w:firstLine="464"/>
        <w:rPr>
          <w:rFonts w:ascii="宋体" w:hAnsi="宋体" w:cs="宋体"/>
          <w:color w:val="auto"/>
          <w:spacing w:val="6"/>
          <w:sz w:val="22"/>
          <w:szCs w:val="22"/>
        </w:rPr>
      </w:pPr>
    </w:p>
    <w:p w:rsidR="00862E80" w:rsidRDefault="00862E80">
      <w:pPr>
        <w:spacing w:line="588" w:lineRule="exact"/>
        <w:ind w:firstLineChars="200" w:firstLine="464"/>
        <w:rPr>
          <w:rFonts w:ascii="宋体" w:hAnsi="宋体" w:cs="宋体"/>
          <w:color w:val="auto"/>
          <w:spacing w:val="6"/>
          <w:sz w:val="22"/>
          <w:szCs w:val="22"/>
        </w:rPr>
      </w:pPr>
    </w:p>
    <w:p w:rsidR="00862E80" w:rsidRDefault="002639AA">
      <w:pPr>
        <w:tabs>
          <w:tab w:val="left" w:pos="4860"/>
        </w:tabs>
        <w:spacing w:line="588" w:lineRule="exact"/>
        <w:ind w:right="1560" w:firstLineChars="200" w:firstLine="464"/>
        <w:jc w:val="center"/>
        <w:rPr>
          <w:rFonts w:ascii="宋体" w:hAnsi="宋体" w:cs="宋体"/>
          <w:color w:val="auto"/>
          <w:spacing w:val="6"/>
          <w:sz w:val="22"/>
          <w:szCs w:val="22"/>
        </w:rPr>
      </w:pPr>
      <w:r>
        <w:rPr>
          <w:rFonts w:ascii="宋体" w:hAnsi="宋体" w:cs="宋体" w:hint="eastAsia"/>
          <w:color w:val="auto"/>
          <w:spacing w:val="6"/>
          <w:sz w:val="22"/>
          <w:szCs w:val="22"/>
        </w:rPr>
        <w:t>单位名称（盖章）：</w:t>
      </w:r>
    </w:p>
    <w:p w:rsidR="00862E80" w:rsidRDefault="002639AA">
      <w:pPr>
        <w:tabs>
          <w:tab w:val="left" w:pos="4860"/>
        </w:tabs>
        <w:spacing w:line="588" w:lineRule="exact"/>
        <w:ind w:right="1560" w:firstLineChars="200" w:firstLine="464"/>
        <w:jc w:val="center"/>
        <w:rPr>
          <w:rFonts w:ascii="宋体" w:hAnsi="宋体" w:cs="宋体"/>
          <w:color w:val="auto"/>
          <w:spacing w:val="6"/>
          <w:sz w:val="22"/>
          <w:szCs w:val="22"/>
        </w:rPr>
      </w:pPr>
      <w:r>
        <w:rPr>
          <w:rFonts w:ascii="宋体" w:hAnsi="宋体" w:cs="宋体" w:hint="eastAsia"/>
          <w:color w:val="auto"/>
          <w:spacing w:val="6"/>
          <w:sz w:val="22"/>
          <w:szCs w:val="22"/>
        </w:rPr>
        <w:t>日期：</w:t>
      </w:r>
    </w:p>
    <w:p w:rsidR="00862E80" w:rsidRDefault="00862E80">
      <w:pPr>
        <w:rPr>
          <w:rFonts w:ascii="宋体" w:hAnsi="宋体" w:cs="宋体"/>
          <w:color w:val="auto"/>
          <w:szCs w:val="21"/>
        </w:rPr>
      </w:pPr>
    </w:p>
    <w:p w:rsidR="00862E80" w:rsidRDefault="00862E80">
      <w:pPr>
        <w:rPr>
          <w:rFonts w:ascii="宋体" w:hAnsi="宋体" w:cs="宋体"/>
          <w:color w:val="auto"/>
        </w:rPr>
      </w:pPr>
    </w:p>
    <w:p w:rsidR="00862E80" w:rsidRDefault="00862E80">
      <w:pPr>
        <w:pStyle w:val="a9"/>
        <w:spacing w:line="500" w:lineRule="exact"/>
        <w:rPr>
          <w:rFonts w:cs="宋体"/>
          <w:color w:val="auto"/>
        </w:rPr>
      </w:pPr>
    </w:p>
    <w:p w:rsidR="00862E80" w:rsidRDefault="00862E80">
      <w:pPr>
        <w:pStyle w:val="a9"/>
        <w:spacing w:line="500" w:lineRule="exact"/>
        <w:rPr>
          <w:rFonts w:cs="宋体"/>
          <w:color w:val="auto"/>
        </w:rPr>
      </w:pPr>
    </w:p>
    <w:p w:rsidR="00862E80" w:rsidRDefault="00862E80">
      <w:pPr>
        <w:pStyle w:val="a9"/>
        <w:spacing w:line="500" w:lineRule="exact"/>
        <w:rPr>
          <w:rFonts w:cs="宋体"/>
          <w:color w:val="auto"/>
        </w:rPr>
      </w:pPr>
    </w:p>
    <w:p w:rsidR="00862E80" w:rsidRDefault="00862E80">
      <w:pPr>
        <w:pStyle w:val="a9"/>
        <w:spacing w:line="500" w:lineRule="exact"/>
        <w:rPr>
          <w:rFonts w:cs="宋体"/>
          <w:color w:val="auto"/>
        </w:rPr>
      </w:pPr>
    </w:p>
    <w:p w:rsidR="00862E80" w:rsidRDefault="00862E80">
      <w:pPr>
        <w:pStyle w:val="a9"/>
        <w:spacing w:line="500" w:lineRule="exact"/>
        <w:rPr>
          <w:rFonts w:cs="宋体"/>
          <w:color w:val="auto"/>
        </w:rPr>
      </w:pPr>
    </w:p>
    <w:p w:rsidR="00862E80" w:rsidRDefault="00862E80">
      <w:pPr>
        <w:pStyle w:val="a9"/>
        <w:spacing w:line="500" w:lineRule="exact"/>
        <w:rPr>
          <w:rFonts w:cs="宋体"/>
          <w:color w:val="auto"/>
        </w:rPr>
      </w:pPr>
    </w:p>
    <w:p w:rsidR="00862E80" w:rsidRDefault="00862E80">
      <w:pPr>
        <w:pStyle w:val="a9"/>
        <w:spacing w:line="500" w:lineRule="exact"/>
        <w:rPr>
          <w:rFonts w:cs="宋体"/>
          <w:color w:val="auto"/>
        </w:rPr>
      </w:pPr>
    </w:p>
    <w:p w:rsidR="00862E80" w:rsidRDefault="00862E80">
      <w:pPr>
        <w:pStyle w:val="a9"/>
        <w:spacing w:line="500" w:lineRule="exact"/>
        <w:rPr>
          <w:rFonts w:cs="宋体"/>
          <w:color w:val="auto"/>
        </w:rPr>
      </w:pPr>
    </w:p>
    <w:p w:rsidR="00862E80" w:rsidRDefault="00862E80">
      <w:pPr>
        <w:pStyle w:val="a9"/>
        <w:spacing w:line="500" w:lineRule="exact"/>
        <w:rPr>
          <w:rFonts w:cs="宋体"/>
          <w:color w:val="auto"/>
        </w:rPr>
      </w:pPr>
    </w:p>
    <w:p w:rsidR="00862E80" w:rsidRDefault="00862E80">
      <w:pPr>
        <w:pStyle w:val="a9"/>
        <w:spacing w:line="500" w:lineRule="exact"/>
        <w:rPr>
          <w:rFonts w:cs="宋体"/>
          <w:color w:val="auto"/>
        </w:rPr>
      </w:pPr>
    </w:p>
    <w:p w:rsidR="00862E80" w:rsidRDefault="00862E80">
      <w:pPr>
        <w:pStyle w:val="a9"/>
        <w:spacing w:line="500" w:lineRule="exact"/>
        <w:rPr>
          <w:rFonts w:cs="宋体"/>
          <w:color w:val="auto"/>
        </w:rPr>
      </w:pPr>
    </w:p>
    <w:p w:rsidR="00862E80" w:rsidRDefault="002639AA">
      <w:pPr>
        <w:pStyle w:val="a9"/>
        <w:spacing w:line="500" w:lineRule="exact"/>
        <w:rPr>
          <w:rFonts w:cs="宋体"/>
          <w:color w:val="auto"/>
          <w:u w:val="single"/>
        </w:rPr>
      </w:pPr>
      <w:r>
        <w:rPr>
          <w:rFonts w:cs="宋体" w:hint="eastAsia"/>
          <w:b/>
          <w:color w:val="auto"/>
        </w:rPr>
        <w:lastRenderedPageBreak/>
        <w:t>格式4：</w:t>
      </w:r>
    </w:p>
    <w:p w:rsidR="00862E80" w:rsidRDefault="002639AA">
      <w:pPr>
        <w:spacing w:before="165" w:after="50"/>
        <w:jc w:val="center"/>
        <w:rPr>
          <w:rFonts w:ascii="宋体" w:hAnsi="宋体" w:cs="宋体"/>
          <w:color w:val="auto"/>
          <w:kern w:val="1"/>
          <w:sz w:val="24"/>
          <w:szCs w:val="20"/>
        </w:rPr>
      </w:pPr>
      <w:r>
        <w:rPr>
          <w:rFonts w:ascii="宋体" w:hAnsi="宋体" w:cs="宋体" w:hint="eastAsia"/>
          <w:color w:val="auto"/>
          <w:kern w:val="1"/>
          <w:sz w:val="30"/>
        </w:rPr>
        <w:t>投标声明书</w:t>
      </w:r>
      <w:r>
        <w:rPr>
          <w:rFonts w:ascii="宋体" w:hAnsi="宋体" w:cs="宋体" w:hint="eastAsia"/>
          <w:b/>
          <w:bCs/>
          <w:color w:val="auto"/>
          <w:kern w:val="1"/>
          <w:sz w:val="30"/>
          <w:szCs w:val="30"/>
        </w:rPr>
        <w:t>（格式）</w:t>
      </w:r>
    </w:p>
    <w:p w:rsidR="00862E80" w:rsidRDefault="00862E80">
      <w:pPr>
        <w:spacing w:line="400" w:lineRule="exact"/>
        <w:rPr>
          <w:rFonts w:ascii="宋体" w:hAnsi="宋体" w:cs="宋体"/>
          <w:color w:val="auto"/>
          <w:kern w:val="1"/>
          <w:sz w:val="22"/>
          <w:szCs w:val="22"/>
        </w:rPr>
      </w:pPr>
    </w:p>
    <w:p w:rsidR="00862E80" w:rsidRDefault="002639AA">
      <w:pPr>
        <w:spacing w:line="400" w:lineRule="exact"/>
        <w:rPr>
          <w:rFonts w:ascii="宋体" w:hAnsi="宋体" w:cs="宋体"/>
          <w:color w:val="auto"/>
          <w:kern w:val="1"/>
          <w:sz w:val="22"/>
          <w:szCs w:val="22"/>
        </w:rPr>
      </w:pPr>
      <w:r>
        <w:rPr>
          <w:rFonts w:ascii="宋体" w:hAnsi="宋体" w:cs="宋体" w:hint="eastAsia"/>
          <w:color w:val="auto"/>
          <w:kern w:val="1"/>
          <w:sz w:val="22"/>
          <w:szCs w:val="22"/>
        </w:rPr>
        <w:t>致：（采购单位名称）：</w:t>
      </w:r>
    </w:p>
    <w:p w:rsidR="00862E80" w:rsidRDefault="002639AA">
      <w:pPr>
        <w:spacing w:line="400" w:lineRule="exact"/>
        <w:ind w:firstLine="630"/>
        <w:rPr>
          <w:rFonts w:ascii="宋体" w:hAnsi="宋体" w:cs="宋体"/>
          <w:color w:val="auto"/>
          <w:kern w:val="1"/>
          <w:sz w:val="22"/>
          <w:szCs w:val="22"/>
        </w:rPr>
      </w:pPr>
      <w:r>
        <w:rPr>
          <w:rFonts w:ascii="宋体" w:hAnsi="宋体" w:cs="宋体" w:hint="eastAsia"/>
          <w:color w:val="auto"/>
          <w:kern w:val="1"/>
          <w:sz w:val="22"/>
          <w:szCs w:val="22"/>
        </w:rPr>
        <w:t>（投标人名称）系中华人民共和国合法企业，经营地址：。</w:t>
      </w:r>
    </w:p>
    <w:p w:rsidR="00862E80" w:rsidRDefault="002639AA">
      <w:pPr>
        <w:spacing w:line="400" w:lineRule="exact"/>
        <w:ind w:firstLine="420"/>
        <w:rPr>
          <w:rFonts w:ascii="宋体" w:hAnsi="宋体" w:cs="宋体"/>
          <w:color w:val="auto"/>
          <w:kern w:val="1"/>
          <w:sz w:val="22"/>
          <w:szCs w:val="22"/>
        </w:rPr>
      </w:pPr>
      <w:r>
        <w:rPr>
          <w:rFonts w:ascii="宋体" w:hAnsi="宋体" w:cs="宋体" w:hint="eastAsia"/>
          <w:color w:val="auto"/>
          <w:kern w:val="1"/>
          <w:sz w:val="22"/>
          <w:szCs w:val="22"/>
        </w:rPr>
        <w:t>我（姓名）系（投标人名称）的法定代表人，我方愿意参加贵方组织的项目的投标，为便于贵方公正、</w:t>
      </w:r>
      <w:proofErr w:type="gramStart"/>
      <w:r>
        <w:rPr>
          <w:rFonts w:ascii="宋体" w:hAnsi="宋体" w:cs="宋体" w:hint="eastAsia"/>
          <w:color w:val="auto"/>
          <w:kern w:val="1"/>
          <w:sz w:val="22"/>
          <w:szCs w:val="22"/>
        </w:rPr>
        <w:t>择优地</w:t>
      </w:r>
      <w:proofErr w:type="gramEnd"/>
      <w:r>
        <w:rPr>
          <w:rFonts w:ascii="宋体" w:hAnsi="宋体" w:cs="宋体" w:hint="eastAsia"/>
          <w:color w:val="auto"/>
          <w:kern w:val="1"/>
          <w:sz w:val="22"/>
          <w:szCs w:val="22"/>
        </w:rPr>
        <w:t>确定中标人及其投标产品和服务，我方就本次投标有关事项郑重声明如下：</w:t>
      </w:r>
    </w:p>
    <w:p w:rsidR="00862E80" w:rsidRDefault="002639AA">
      <w:pPr>
        <w:spacing w:line="400" w:lineRule="exact"/>
        <w:ind w:firstLine="420"/>
        <w:rPr>
          <w:rFonts w:ascii="宋体" w:hAnsi="宋体" w:cs="宋体"/>
          <w:color w:val="auto"/>
          <w:kern w:val="1"/>
          <w:sz w:val="22"/>
          <w:szCs w:val="22"/>
        </w:rPr>
      </w:pPr>
      <w:r>
        <w:rPr>
          <w:rFonts w:ascii="宋体" w:hAnsi="宋体" w:cs="宋体" w:hint="eastAsia"/>
          <w:color w:val="auto"/>
          <w:kern w:val="1"/>
          <w:sz w:val="22"/>
          <w:szCs w:val="22"/>
        </w:rPr>
        <w:t>1.我方向贵方提交的所有投标文件、资料都是准确的和真实的。</w:t>
      </w:r>
    </w:p>
    <w:p w:rsidR="00862E80" w:rsidRDefault="002639AA">
      <w:pPr>
        <w:spacing w:line="400" w:lineRule="exact"/>
        <w:ind w:firstLine="420"/>
        <w:rPr>
          <w:rFonts w:ascii="宋体" w:hAnsi="宋体" w:cs="宋体"/>
          <w:color w:val="auto"/>
          <w:kern w:val="1"/>
          <w:sz w:val="22"/>
          <w:szCs w:val="22"/>
        </w:rPr>
      </w:pPr>
      <w:r>
        <w:rPr>
          <w:rFonts w:ascii="宋体" w:hAnsi="宋体" w:cs="宋体" w:hint="eastAsia"/>
          <w:color w:val="auto"/>
          <w:kern w:val="1"/>
          <w:sz w:val="22"/>
          <w:szCs w:val="22"/>
        </w:rPr>
        <w:t>2.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rsidR="00862E80" w:rsidRDefault="002639AA">
      <w:pPr>
        <w:spacing w:line="400" w:lineRule="exact"/>
        <w:ind w:firstLine="420"/>
        <w:rPr>
          <w:rFonts w:ascii="宋体" w:hAnsi="宋体" w:cs="宋体"/>
          <w:color w:val="auto"/>
          <w:kern w:val="1"/>
          <w:sz w:val="22"/>
          <w:szCs w:val="22"/>
        </w:rPr>
      </w:pPr>
      <w:r>
        <w:rPr>
          <w:rFonts w:ascii="宋体" w:hAnsi="宋体" w:cs="宋体" w:hint="eastAsia"/>
          <w:color w:val="auto"/>
          <w:kern w:val="1"/>
          <w:sz w:val="22"/>
          <w:szCs w:val="22"/>
        </w:rPr>
        <w:t>3.我方诚意提请贵方关注：近期有关该服务以及政策等方面的重大决策和事项有：</w:t>
      </w:r>
    </w:p>
    <w:p w:rsidR="00862E80" w:rsidRDefault="002639AA">
      <w:pPr>
        <w:spacing w:line="400" w:lineRule="exact"/>
        <w:ind w:firstLine="420"/>
        <w:rPr>
          <w:rFonts w:ascii="宋体" w:hAnsi="宋体" w:cs="宋体"/>
          <w:color w:val="auto"/>
          <w:kern w:val="1"/>
          <w:sz w:val="22"/>
          <w:szCs w:val="22"/>
        </w:rPr>
      </w:pPr>
      <w:r>
        <w:rPr>
          <w:rFonts w:ascii="宋体" w:hAnsi="宋体" w:cs="宋体" w:hint="eastAsia"/>
          <w:color w:val="auto"/>
          <w:kern w:val="1"/>
          <w:sz w:val="22"/>
          <w:szCs w:val="22"/>
          <w:u w:val="single"/>
        </w:rPr>
        <w:t xml:space="preserve">　　　　　　　　　　　　　　　　　　　　　　　　　　　</w:t>
      </w:r>
    </w:p>
    <w:p w:rsidR="00862E80" w:rsidRDefault="002639AA">
      <w:pPr>
        <w:pStyle w:val="a8"/>
        <w:spacing w:line="400" w:lineRule="exact"/>
        <w:ind w:firstLine="404"/>
        <w:rPr>
          <w:rFonts w:ascii="宋体" w:hAnsi="宋体" w:cs="宋体"/>
          <w:sz w:val="22"/>
          <w:u w:val="single"/>
        </w:rPr>
      </w:pPr>
      <w:r>
        <w:rPr>
          <w:rFonts w:ascii="宋体" w:hAnsi="宋体" w:cs="宋体" w:hint="eastAsia"/>
          <w:sz w:val="22"/>
        </w:rPr>
        <w:t>4. 上事项如有虚假或隐瞒，我方愿意承担一切后果，并不再寻求任何旨在减轻或免除法律责任的辩解。</w:t>
      </w:r>
    </w:p>
    <w:p w:rsidR="00862E80" w:rsidRDefault="002639AA">
      <w:pPr>
        <w:spacing w:line="400" w:lineRule="exact"/>
        <w:ind w:firstLine="420"/>
        <w:rPr>
          <w:rFonts w:ascii="宋体" w:hAnsi="宋体" w:cs="宋体"/>
          <w:color w:val="auto"/>
          <w:kern w:val="1"/>
          <w:sz w:val="22"/>
          <w:szCs w:val="22"/>
        </w:rPr>
      </w:pPr>
      <w:r>
        <w:rPr>
          <w:rFonts w:ascii="宋体" w:hAnsi="宋体" w:cs="宋体" w:hint="eastAsia"/>
          <w:color w:val="auto"/>
          <w:kern w:val="1"/>
          <w:sz w:val="22"/>
          <w:szCs w:val="22"/>
        </w:rPr>
        <w:t>5. 根据《中华人民共和国政府采购法实施条例》第五十条要求对政府采购合同进行公告，但政府采购合同中涉及国家秘密、商业秘密的内容除外。我方就对本次投标文件进行注明如下：（两项内容中必须选择一项）</w:t>
      </w:r>
    </w:p>
    <w:p w:rsidR="00862E80" w:rsidRDefault="002639AA">
      <w:pPr>
        <w:spacing w:line="400" w:lineRule="exact"/>
        <w:ind w:firstLine="420"/>
        <w:rPr>
          <w:rFonts w:ascii="宋体" w:hAnsi="宋体" w:cs="宋体"/>
          <w:color w:val="auto"/>
          <w:kern w:val="1"/>
          <w:sz w:val="22"/>
          <w:szCs w:val="22"/>
        </w:rPr>
      </w:pPr>
      <w:r>
        <w:rPr>
          <w:rFonts w:ascii="宋体" w:hAnsi="宋体" w:cs="宋体" w:hint="eastAsia"/>
          <w:color w:val="auto"/>
          <w:kern w:val="1"/>
          <w:sz w:val="22"/>
          <w:szCs w:val="22"/>
        </w:rPr>
        <w:t>□我方本次投标文件</w:t>
      </w:r>
      <w:r>
        <w:rPr>
          <w:rFonts w:ascii="宋体" w:hAnsi="宋体" w:cs="宋体" w:hint="eastAsia"/>
          <w:color w:val="auto"/>
          <w:sz w:val="22"/>
          <w:szCs w:val="22"/>
        </w:rPr>
        <w:t>内容中</w:t>
      </w:r>
      <w:r>
        <w:rPr>
          <w:rFonts w:ascii="宋体" w:hAnsi="宋体" w:cs="宋体" w:hint="eastAsia"/>
          <w:color w:val="auto"/>
          <w:kern w:val="1"/>
          <w:sz w:val="22"/>
          <w:szCs w:val="22"/>
        </w:rPr>
        <w:t>未</w:t>
      </w:r>
      <w:r>
        <w:rPr>
          <w:rFonts w:ascii="宋体" w:hAnsi="宋体" w:cs="宋体" w:hint="eastAsia"/>
          <w:color w:val="auto"/>
          <w:sz w:val="22"/>
          <w:szCs w:val="22"/>
        </w:rPr>
        <w:t>涉及商业秘密；</w:t>
      </w:r>
    </w:p>
    <w:p w:rsidR="00862E80" w:rsidRDefault="002639AA">
      <w:pPr>
        <w:spacing w:line="400" w:lineRule="exact"/>
        <w:ind w:firstLine="420"/>
        <w:rPr>
          <w:rFonts w:ascii="宋体" w:hAnsi="宋体" w:cs="宋体"/>
          <w:color w:val="auto"/>
          <w:kern w:val="1"/>
          <w:sz w:val="22"/>
          <w:szCs w:val="22"/>
          <w:u w:val="single"/>
        </w:rPr>
      </w:pPr>
      <w:r>
        <w:rPr>
          <w:rFonts w:ascii="宋体" w:hAnsi="宋体" w:cs="宋体" w:hint="eastAsia"/>
          <w:color w:val="auto"/>
          <w:kern w:val="1"/>
          <w:sz w:val="22"/>
          <w:szCs w:val="22"/>
        </w:rPr>
        <w:t>□我方本次投标文件</w:t>
      </w:r>
      <w:r>
        <w:rPr>
          <w:rFonts w:ascii="宋体" w:hAnsi="宋体" w:cs="宋体" w:hint="eastAsia"/>
          <w:color w:val="auto"/>
          <w:sz w:val="22"/>
          <w:szCs w:val="22"/>
        </w:rPr>
        <w:t>涉及商业秘密的内容有：；</w:t>
      </w:r>
    </w:p>
    <w:p w:rsidR="00862E80" w:rsidRDefault="002639AA">
      <w:pPr>
        <w:spacing w:line="400" w:lineRule="exact"/>
        <w:ind w:firstLine="420"/>
        <w:rPr>
          <w:rFonts w:ascii="宋体" w:hAnsi="宋体" w:cs="宋体"/>
          <w:color w:val="auto"/>
          <w:kern w:val="1"/>
          <w:sz w:val="22"/>
          <w:szCs w:val="22"/>
        </w:rPr>
      </w:pPr>
      <w:r>
        <w:rPr>
          <w:rFonts w:ascii="宋体" w:hAnsi="宋体" w:cs="宋体" w:hint="eastAsia"/>
          <w:color w:val="auto"/>
          <w:kern w:val="1"/>
          <w:sz w:val="22"/>
          <w:szCs w:val="22"/>
        </w:rPr>
        <w:t>6. 我方在此声明，我方及由本人担任法定代表人的其他机构在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rsidR="00862E80" w:rsidRDefault="00862E80">
      <w:pPr>
        <w:spacing w:line="400" w:lineRule="exact"/>
        <w:ind w:right="480" w:firstLine="4792"/>
        <w:rPr>
          <w:rFonts w:ascii="宋体" w:hAnsi="宋体" w:cs="宋体"/>
          <w:color w:val="auto"/>
          <w:kern w:val="1"/>
          <w:sz w:val="22"/>
          <w:szCs w:val="22"/>
        </w:rPr>
      </w:pPr>
    </w:p>
    <w:p w:rsidR="00862E80" w:rsidRDefault="002639AA">
      <w:pPr>
        <w:spacing w:line="400" w:lineRule="exact"/>
        <w:ind w:right="480" w:firstLine="4792"/>
        <w:rPr>
          <w:rFonts w:ascii="宋体" w:hAnsi="宋体" w:cs="宋体"/>
          <w:color w:val="auto"/>
          <w:kern w:val="1"/>
          <w:sz w:val="22"/>
          <w:szCs w:val="22"/>
          <w:u w:val="single"/>
        </w:rPr>
      </w:pPr>
      <w:r>
        <w:rPr>
          <w:rFonts w:ascii="宋体" w:hAnsi="宋体" w:cs="宋体" w:hint="eastAsia"/>
          <w:color w:val="auto"/>
          <w:kern w:val="1"/>
          <w:sz w:val="22"/>
          <w:szCs w:val="22"/>
        </w:rPr>
        <w:t>法定代表人签字或盖印章：</w:t>
      </w:r>
    </w:p>
    <w:p w:rsidR="00862E80" w:rsidRDefault="002639AA">
      <w:pPr>
        <w:spacing w:line="400" w:lineRule="exact"/>
        <w:ind w:right="480" w:firstLine="4830"/>
        <w:rPr>
          <w:rFonts w:ascii="宋体" w:hAnsi="宋体" w:cs="宋体"/>
          <w:color w:val="auto"/>
          <w:kern w:val="1"/>
          <w:sz w:val="22"/>
          <w:szCs w:val="22"/>
        </w:rPr>
      </w:pPr>
      <w:r>
        <w:rPr>
          <w:rFonts w:ascii="宋体" w:hAnsi="宋体" w:cs="宋体" w:hint="eastAsia"/>
          <w:color w:val="auto"/>
          <w:kern w:val="1"/>
          <w:sz w:val="22"/>
          <w:szCs w:val="22"/>
        </w:rPr>
        <w:t>投标人公章：</w:t>
      </w:r>
    </w:p>
    <w:p w:rsidR="00862E80" w:rsidRDefault="002639AA">
      <w:pPr>
        <w:pStyle w:val="a9"/>
        <w:spacing w:line="400" w:lineRule="exact"/>
        <w:ind w:firstLineChars="2200" w:firstLine="4840"/>
        <w:rPr>
          <w:rFonts w:cs="宋体"/>
          <w:color w:val="auto"/>
          <w:sz w:val="22"/>
          <w:szCs w:val="22"/>
        </w:rPr>
      </w:pPr>
      <w:r>
        <w:rPr>
          <w:rFonts w:cs="宋体" w:hint="eastAsia"/>
          <w:color w:val="auto"/>
          <w:sz w:val="22"/>
          <w:szCs w:val="22"/>
        </w:rPr>
        <w:t xml:space="preserve">    年  月  日</w:t>
      </w:r>
    </w:p>
    <w:p w:rsidR="00862E80" w:rsidRDefault="00862E80">
      <w:pPr>
        <w:pStyle w:val="a9"/>
        <w:spacing w:line="400" w:lineRule="exact"/>
        <w:ind w:firstLineChars="2200" w:firstLine="4840"/>
        <w:rPr>
          <w:rFonts w:cs="宋体"/>
          <w:color w:val="auto"/>
          <w:sz w:val="22"/>
          <w:szCs w:val="22"/>
        </w:rPr>
      </w:pPr>
    </w:p>
    <w:p w:rsidR="00862E80" w:rsidRDefault="00862E80">
      <w:pPr>
        <w:pStyle w:val="a9"/>
        <w:spacing w:line="400" w:lineRule="exact"/>
        <w:ind w:firstLineChars="2200" w:firstLine="4840"/>
        <w:rPr>
          <w:rFonts w:cs="宋体"/>
          <w:color w:val="auto"/>
          <w:sz w:val="22"/>
          <w:szCs w:val="22"/>
        </w:rPr>
      </w:pPr>
    </w:p>
    <w:p w:rsidR="00862E80" w:rsidRDefault="00862E80">
      <w:pPr>
        <w:pStyle w:val="a9"/>
        <w:spacing w:line="400" w:lineRule="exact"/>
        <w:ind w:firstLineChars="2200" w:firstLine="4840"/>
        <w:rPr>
          <w:rFonts w:cs="宋体"/>
          <w:color w:val="auto"/>
          <w:sz w:val="22"/>
          <w:szCs w:val="22"/>
        </w:rPr>
      </w:pPr>
    </w:p>
    <w:p w:rsidR="00862E80" w:rsidRDefault="002639AA">
      <w:pPr>
        <w:widowControl/>
        <w:spacing w:line="240" w:lineRule="auto"/>
        <w:jc w:val="left"/>
        <w:rPr>
          <w:rFonts w:ascii="宋体" w:hAnsi="宋体" w:cs="宋体"/>
          <w:color w:val="auto"/>
          <w:kern w:val="1"/>
          <w:sz w:val="22"/>
          <w:szCs w:val="22"/>
        </w:rPr>
      </w:pPr>
      <w:r>
        <w:rPr>
          <w:rFonts w:ascii="宋体" w:hAnsi="宋体" w:cs="宋体" w:hint="eastAsia"/>
          <w:color w:val="auto"/>
          <w:sz w:val="22"/>
          <w:szCs w:val="22"/>
        </w:rPr>
        <w:br w:type="page"/>
      </w:r>
    </w:p>
    <w:p w:rsidR="00862E80" w:rsidRDefault="002639AA">
      <w:pPr>
        <w:pStyle w:val="a9"/>
        <w:spacing w:line="500" w:lineRule="exact"/>
        <w:jc w:val="left"/>
        <w:rPr>
          <w:rFonts w:cs="宋体"/>
          <w:b/>
          <w:color w:val="auto"/>
        </w:rPr>
      </w:pPr>
      <w:r>
        <w:rPr>
          <w:rFonts w:cs="宋体" w:hint="eastAsia"/>
          <w:b/>
          <w:color w:val="auto"/>
        </w:rPr>
        <w:lastRenderedPageBreak/>
        <w:t>格式5：</w:t>
      </w:r>
    </w:p>
    <w:p w:rsidR="00862E80" w:rsidRDefault="00862E80">
      <w:pPr>
        <w:pStyle w:val="a9"/>
        <w:spacing w:line="500" w:lineRule="exact"/>
        <w:jc w:val="center"/>
        <w:rPr>
          <w:rFonts w:cs="宋体"/>
          <w:b/>
          <w:color w:val="auto"/>
          <w:sz w:val="28"/>
          <w:szCs w:val="28"/>
        </w:rPr>
      </w:pPr>
    </w:p>
    <w:p w:rsidR="00862E80" w:rsidRDefault="002639AA">
      <w:pPr>
        <w:pStyle w:val="a9"/>
        <w:spacing w:line="500" w:lineRule="exact"/>
        <w:jc w:val="center"/>
        <w:rPr>
          <w:rFonts w:cs="宋体"/>
          <w:b/>
          <w:color w:val="auto"/>
          <w:sz w:val="28"/>
          <w:szCs w:val="28"/>
        </w:rPr>
      </w:pPr>
      <w:r>
        <w:rPr>
          <w:rFonts w:cs="宋体" w:hint="eastAsia"/>
          <w:b/>
          <w:color w:val="auto"/>
          <w:sz w:val="28"/>
          <w:szCs w:val="28"/>
        </w:rPr>
        <w:t>供应商参加本项目无围</w:t>
      </w:r>
      <w:proofErr w:type="gramStart"/>
      <w:r>
        <w:rPr>
          <w:rFonts w:cs="宋体" w:hint="eastAsia"/>
          <w:b/>
          <w:color w:val="auto"/>
          <w:sz w:val="28"/>
          <w:szCs w:val="28"/>
        </w:rPr>
        <w:t>标串标行为</w:t>
      </w:r>
      <w:proofErr w:type="gramEnd"/>
      <w:r>
        <w:rPr>
          <w:rFonts w:cs="宋体" w:hint="eastAsia"/>
          <w:b/>
          <w:color w:val="auto"/>
          <w:sz w:val="28"/>
          <w:szCs w:val="28"/>
        </w:rPr>
        <w:t>的承诺函</w:t>
      </w:r>
    </w:p>
    <w:p w:rsidR="00862E80" w:rsidRDefault="00862E80">
      <w:pPr>
        <w:snapToGrid w:val="0"/>
        <w:spacing w:beforeLines="50" w:before="120" w:after="50"/>
        <w:ind w:left="420"/>
        <w:jc w:val="center"/>
        <w:rPr>
          <w:rFonts w:ascii="宋体" w:hAnsi="宋体" w:cs="宋体"/>
          <w:b/>
          <w:color w:val="auto"/>
          <w:sz w:val="24"/>
        </w:rPr>
      </w:pPr>
    </w:p>
    <w:p w:rsidR="00862E80" w:rsidRDefault="002639AA">
      <w:pPr>
        <w:snapToGrid w:val="0"/>
        <w:spacing w:beforeLines="50" w:before="120" w:after="50"/>
        <w:jc w:val="left"/>
        <w:rPr>
          <w:rFonts w:ascii="宋体" w:hAnsi="宋体" w:cs="宋体"/>
          <w:b/>
          <w:color w:val="auto"/>
          <w:sz w:val="22"/>
          <w:szCs w:val="22"/>
        </w:rPr>
      </w:pPr>
      <w:r>
        <w:rPr>
          <w:rFonts w:ascii="宋体" w:hAnsi="宋体" w:cs="宋体" w:hint="eastAsia"/>
          <w:b/>
          <w:color w:val="auto"/>
          <w:sz w:val="22"/>
          <w:szCs w:val="22"/>
        </w:rPr>
        <w:t>一、我公司承诺</w:t>
      </w:r>
      <w:proofErr w:type="gramStart"/>
      <w:r>
        <w:rPr>
          <w:rFonts w:ascii="宋体" w:hAnsi="宋体" w:cs="宋体" w:hint="eastAsia"/>
          <w:b/>
          <w:color w:val="auto"/>
          <w:sz w:val="22"/>
          <w:szCs w:val="22"/>
        </w:rPr>
        <w:t>无下列</w:t>
      </w:r>
      <w:proofErr w:type="gramEnd"/>
      <w:r>
        <w:rPr>
          <w:rFonts w:ascii="宋体" w:hAnsi="宋体" w:cs="宋体" w:hint="eastAsia"/>
          <w:b/>
          <w:color w:val="auto"/>
          <w:sz w:val="22"/>
          <w:szCs w:val="22"/>
        </w:rPr>
        <w:t>相互串通投标的情形：</w:t>
      </w:r>
    </w:p>
    <w:p w:rsidR="00862E80" w:rsidRDefault="002639AA">
      <w:pPr>
        <w:snapToGrid w:val="0"/>
        <w:spacing w:beforeLines="50" w:before="120" w:after="50"/>
        <w:ind w:firstLineChars="196" w:firstLine="431"/>
        <w:jc w:val="left"/>
        <w:rPr>
          <w:rFonts w:ascii="宋体" w:hAnsi="宋体" w:cs="宋体"/>
          <w:color w:val="auto"/>
          <w:sz w:val="22"/>
          <w:szCs w:val="22"/>
        </w:rPr>
      </w:pPr>
      <w:r>
        <w:rPr>
          <w:rFonts w:ascii="宋体" w:hAnsi="宋体" w:cs="宋体" w:hint="eastAsia"/>
          <w:color w:val="auto"/>
          <w:sz w:val="22"/>
          <w:szCs w:val="22"/>
        </w:rPr>
        <w:t>1.不同投标人的投标文件由同一单位或者个人编制；或不同投标人报名的IP地址一致的；</w:t>
      </w:r>
    </w:p>
    <w:p w:rsidR="00862E80" w:rsidRDefault="002639AA">
      <w:pPr>
        <w:snapToGrid w:val="0"/>
        <w:spacing w:beforeLines="50" w:before="120" w:after="50"/>
        <w:ind w:firstLineChars="196" w:firstLine="431"/>
        <w:jc w:val="left"/>
        <w:rPr>
          <w:rFonts w:ascii="宋体" w:hAnsi="宋体" w:cs="宋体"/>
          <w:color w:val="auto"/>
          <w:sz w:val="22"/>
          <w:szCs w:val="22"/>
        </w:rPr>
      </w:pPr>
      <w:r>
        <w:rPr>
          <w:rFonts w:ascii="宋体" w:hAnsi="宋体" w:cs="宋体" w:hint="eastAsia"/>
          <w:color w:val="auto"/>
          <w:sz w:val="22"/>
          <w:szCs w:val="22"/>
        </w:rPr>
        <w:t>2.不同投标人委托同一单位或者个人办理投标事宜；</w:t>
      </w:r>
    </w:p>
    <w:p w:rsidR="00862E80" w:rsidRDefault="002639AA">
      <w:pPr>
        <w:snapToGrid w:val="0"/>
        <w:spacing w:beforeLines="50" w:before="120" w:after="50"/>
        <w:ind w:firstLineChars="196" w:firstLine="431"/>
        <w:jc w:val="left"/>
        <w:rPr>
          <w:rFonts w:ascii="宋体" w:hAnsi="宋体" w:cs="宋体"/>
          <w:color w:val="auto"/>
          <w:sz w:val="22"/>
          <w:szCs w:val="22"/>
        </w:rPr>
      </w:pPr>
      <w:r>
        <w:rPr>
          <w:rFonts w:ascii="宋体" w:hAnsi="宋体" w:cs="宋体" w:hint="eastAsia"/>
          <w:color w:val="auto"/>
          <w:sz w:val="22"/>
          <w:szCs w:val="22"/>
        </w:rPr>
        <w:t>3.不同的投标人的投标文件载明的项目管理员为同一个人；</w:t>
      </w:r>
    </w:p>
    <w:p w:rsidR="00862E80" w:rsidRDefault="002639AA">
      <w:pPr>
        <w:snapToGrid w:val="0"/>
        <w:spacing w:beforeLines="50" w:before="120" w:after="50"/>
        <w:ind w:firstLineChars="196" w:firstLine="431"/>
        <w:jc w:val="left"/>
        <w:rPr>
          <w:rFonts w:ascii="宋体" w:hAnsi="宋体" w:cs="宋体"/>
          <w:color w:val="auto"/>
          <w:sz w:val="22"/>
          <w:szCs w:val="22"/>
        </w:rPr>
      </w:pPr>
      <w:r>
        <w:rPr>
          <w:rFonts w:ascii="宋体" w:hAnsi="宋体" w:cs="宋体" w:hint="eastAsia"/>
          <w:color w:val="auto"/>
          <w:sz w:val="22"/>
          <w:szCs w:val="22"/>
        </w:rPr>
        <w:t>4.不同投标人的投标文件异常一致或投标报价呈规律性差异；</w:t>
      </w:r>
    </w:p>
    <w:p w:rsidR="00862E80" w:rsidRDefault="002639AA">
      <w:pPr>
        <w:snapToGrid w:val="0"/>
        <w:spacing w:beforeLines="50" w:before="120" w:after="50"/>
        <w:ind w:firstLineChars="196" w:firstLine="431"/>
        <w:jc w:val="left"/>
        <w:rPr>
          <w:rFonts w:ascii="宋体" w:hAnsi="宋体" w:cs="宋体"/>
          <w:color w:val="auto"/>
          <w:sz w:val="22"/>
          <w:szCs w:val="22"/>
        </w:rPr>
      </w:pPr>
      <w:r>
        <w:rPr>
          <w:rFonts w:ascii="宋体" w:hAnsi="宋体" w:cs="宋体" w:hint="eastAsia"/>
          <w:color w:val="auto"/>
          <w:sz w:val="22"/>
          <w:szCs w:val="22"/>
        </w:rPr>
        <w:t>5.不同投标人的投标文件相互混装；</w:t>
      </w:r>
    </w:p>
    <w:p w:rsidR="00862E80" w:rsidRDefault="002639AA">
      <w:pPr>
        <w:snapToGrid w:val="0"/>
        <w:spacing w:beforeLines="50" w:before="120" w:after="50"/>
        <w:ind w:firstLineChars="196" w:firstLine="431"/>
        <w:jc w:val="left"/>
        <w:rPr>
          <w:rFonts w:ascii="宋体" w:hAnsi="宋体" w:cs="宋体"/>
          <w:color w:val="auto"/>
          <w:sz w:val="22"/>
          <w:szCs w:val="22"/>
        </w:rPr>
      </w:pPr>
      <w:r>
        <w:rPr>
          <w:rFonts w:ascii="宋体" w:hAnsi="宋体" w:cs="宋体" w:hint="eastAsia"/>
          <w:color w:val="auto"/>
          <w:sz w:val="22"/>
          <w:szCs w:val="22"/>
        </w:rPr>
        <w:t>6.不同投标人的投标保证金从同一单位或者个人账户转出。</w:t>
      </w:r>
    </w:p>
    <w:p w:rsidR="00862E80" w:rsidRDefault="002639AA">
      <w:pPr>
        <w:snapToGrid w:val="0"/>
        <w:spacing w:beforeLines="50" w:before="120" w:after="50"/>
        <w:jc w:val="left"/>
        <w:rPr>
          <w:rFonts w:ascii="宋体" w:hAnsi="宋体" w:cs="宋体"/>
          <w:color w:val="auto"/>
          <w:sz w:val="22"/>
          <w:szCs w:val="22"/>
        </w:rPr>
      </w:pPr>
      <w:r>
        <w:rPr>
          <w:rFonts w:ascii="宋体" w:hAnsi="宋体" w:cs="宋体" w:hint="eastAsia"/>
          <w:b/>
          <w:color w:val="auto"/>
          <w:sz w:val="22"/>
          <w:szCs w:val="22"/>
        </w:rPr>
        <w:t>二、我公司承诺</w:t>
      </w:r>
      <w:proofErr w:type="gramStart"/>
      <w:r>
        <w:rPr>
          <w:rFonts w:ascii="宋体" w:hAnsi="宋体" w:cs="宋体" w:hint="eastAsia"/>
          <w:b/>
          <w:color w:val="auto"/>
          <w:sz w:val="22"/>
          <w:szCs w:val="22"/>
        </w:rPr>
        <w:t>无下列</w:t>
      </w:r>
      <w:proofErr w:type="gramEnd"/>
      <w:r>
        <w:rPr>
          <w:rFonts w:ascii="宋体" w:hAnsi="宋体" w:cs="宋体" w:hint="eastAsia"/>
          <w:b/>
          <w:color w:val="auto"/>
          <w:sz w:val="22"/>
          <w:szCs w:val="22"/>
        </w:rPr>
        <w:t>恶意串通的情形：</w:t>
      </w:r>
    </w:p>
    <w:p w:rsidR="00862E80" w:rsidRDefault="002639AA">
      <w:pPr>
        <w:snapToGrid w:val="0"/>
        <w:spacing w:beforeLines="50" w:before="120" w:after="50"/>
        <w:ind w:firstLineChars="196" w:firstLine="431"/>
        <w:jc w:val="left"/>
        <w:rPr>
          <w:rFonts w:ascii="宋体" w:hAnsi="宋体" w:cs="宋体"/>
          <w:color w:val="auto"/>
          <w:sz w:val="22"/>
          <w:szCs w:val="22"/>
        </w:rPr>
      </w:pPr>
      <w:r>
        <w:rPr>
          <w:rFonts w:ascii="宋体" w:hAnsi="宋体" w:cs="宋体" w:hint="eastAsia"/>
          <w:color w:val="auto"/>
          <w:sz w:val="22"/>
          <w:szCs w:val="22"/>
        </w:rPr>
        <w:t>1.供应商直接或者间接从采购人或者采购代理机构处获得其他供应商的相关信息并修改其投标文件或者响应文件；</w:t>
      </w:r>
    </w:p>
    <w:p w:rsidR="00862E80" w:rsidRDefault="002639AA">
      <w:pPr>
        <w:snapToGrid w:val="0"/>
        <w:spacing w:beforeLines="50" w:before="120" w:after="50"/>
        <w:ind w:firstLineChars="196" w:firstLine="431"/>
        <w:jc w:val="left"/>
        <w:rPr>
          <w:rFonts w:ascii="宋体" w:hAnsi="宋体" w:cs="宋体"/>
          <w:color w:val="auto"/>
          <w:sz w:val="22"/>
          <w:szCs w:val="22"/>
        </w:rPr>
      </w:pPr>
      <w:r>
        <w:rPr>
          <w:rFonts w:ascii="宋体" w:hAnsi="宋体" w:cs="宋体" w:hint="eastAsia"/>
          <w:color w:val="auto"/>
          <w:sz w:val="22"/>
          <w:szCs w:val="22"/>
        </w:rPr>
        <w:t>2.供应</w:t>
      </w:r>
      <w:proofErr w:type="gramStart"/>
      <w:r>
        <w:rPr>
          <w:rFonts w:ascii="宋体" w:hAnsi="宋体" w:cs="宋体" w:hint="eastAsia"/>
          <w:color w:val="auto"/>
          <w:sz w:val="22"/>
          <w:szCs w:val="22"/>
        </w:rPr>
        <w:t>商按照</w:t>
      </w:r>
      <w:proofErr w:type="gramEnd"/>
      <w:r>
        <w:rPr>
          <w:rFonts w:ascii="宋体" w:hAnsi="宋体" w:cs="宋体" w:hint="eastAsia"/>
          <w:color w:val="auto"/>
          <w:sz w:val="22"/>
          <w:szCs w:val="22"/>
        </w:rPr>
        <w:t>采购人或者采购代理机构的授意撤换、修改投标文件或者响应文件；</w:t>
      </w:r>
    </w:p>
    <w:p w:rsidR="00862E80" w:rsidRDefault="002639AA">
      <w:pPr>
        <w:snapToGrid w:val="0"/>
        <w:spacing w:beforeLines="50" w:before="120" w:after="50"/>
        <w:ind w:firstLineChars="196" w:firstLine="431"/>
        <w:jc w:val="left"/>
        <w:rPr>
          <w:rFonts w:ascii="宋体" w:hAnsi="宋体" w:cs="宋体"/>
          <w:color w:val="auto"/>
          <w:sz w:val="22"/>
          <w:szCs w:val="22"/>
        </w:rPr>
      </w:pPr>
      <w:r>
        <w:rPr>
          <w:rFonts w:ascii="宋体" w:hAnsi="宋体" w:cs="宋体" w:hint="eastAsia"/>
          <w:color w:val="auto"/>
          <w:sz w:val="22"/>
          <w:szCs w:val="22"/>
        </w:rPr>
        <w:t>3.供应商之间协商报价、技术方案等投标文件或者响应文件的实质性内容；</w:t>
      </w:r>
    </w:p>
    <w:p w:rsidR="00862E80" w:rsidRDefault="002639AA">
      <w:pPr>
        <w:snapToGrid w:val="0"/>
        <w:spacing w:beforeLines="50" w:before="120" w:after="50"/>
        <w:ind w:firstLineChars="196" w:firstLine="431"/>
        <w:jc w:val="left"/>
        <w:rPr>
          <w:rFonts w:ascii="宋体" w:hAnsi="宋体" w:cs="宋体"/>
          <w:color w:val="auto"/>
          <w:sz w:val="22"/>
          <w:szCs w:val="22"/>
        </w:rPr>
      </w:pPr>
      <w:r>
        <w:rPr>
          <w:rFonts w:ascii="宋体" w:hAnsi="宋体" w:cs="宋体" w:hint="eastAsia"/>
          <w:color w:val="auto"/>
          <w:sz w:val="22"/>
          <w:szCs w:val="22"/>
        </w:rPr>
        <w:t>4.属于同一集团、协会、商会等组织成员的供应</w:t>
      </w:r>
      <w:proofErr w:type="gramStart"/>
      <w:r>
        <w:rPr>
          <w:rFonts w:ascii="宋体" w:hAnsi="宋体" w:cs="宋体" w:hint="eastAsia"/>
          <w:color w:val="auto"/>
          <w:sz w:val="22"/>
          <w:szCs w:val="22"/>
        </w:rPr>
        <w:t>商按照</w:t>
      </w:r>
      <w:proofErr w:type="gramEnd"/>
      <w:r>
        <w:rPr>
          <w:rFonts w:ascii="宋体" w:hAnsi="宋体" w:cs="宋体" w:hint="eastAsia"/>
          <w:color w:val="auto"/>
          <w:sz w:val="22"/>
          <w:szCs w:val="22"/>
        </w:rPr>
        <w:t>该组织要求协同参加政府采购活动；</w:t>
      </w:r>
    </w:p>
    <w:p w:rsidR="00862E80" w:rsidRDefault="002639AA">
      <w:pPr>
        <w:snapToGrid w:val="0"/>
        <w:spacing w:beforeLines="50" w:before="120" w:after="50"/>
        <w:ind w:firstLineChars="196" w:firstLine="431"/>
        <w:jc w:val="left"/>
        <w:rPr>
          <w:rFonts w:ascii="宋体" w:hAnsi="宋体" w:cs="宋体"/>
          <w:color w:val="auto"/>
          <w:sz w:val="22"/>
          <w:szCs w:val="22"/>
        </w:rPr>
      </w:pPr>
      <w:r>
        <w:rPr>
          <w:rFonts w:ascii="宋体" w:hAnsi="宋体" w:cs="宋体" w:hint="eastAsia"/>
          <w:color w:val="auto"/>
          <w:sz w:val="22"/>
          <w:szCs w:val="22"/>
        </w:rPr>
        <w:t>5.供应商之间事先约定一致抬高或者压低投标报价,或者在招标项目中事先约定轮流以高价位或者低价位中标,或者事先约定由某一特定供应商中标,然后再参加投标；</w:t>
      </w:r>
    </w:p>
    <w:p w:rsidR="00862E80" w:rsidRDefault="002639AA">
      <w:pPr>
        <w:snapToGrid w:val="0"/>
        <w:spacing w:beforeLines="50" w:before="120" w:after="50"/>
        <w:ind w:firstLineChars="196" w:firstLine="431"/>
        <w:jc w:val="left"/>
        <w:rPr>
          <w:rFonts w:ascii="宋体" w:hAnsi="宋体" w:cs="宋体"/>
          <w:color w:val="auto"/>
          <w:sz w:val="22"/>
          <w:szCs w:val="22"/>
        </w:rPr>
      </w:pPr>
      <w:r>
        <w:rPr>
          <w:rFonts w:ascii="宋体" w:hAnsi="宋体" w:cs="宋体" w:hint="eastAsia"/>
          <w:color w:val="auto"/>
          <w:sz w:val="22"/>
          <w:szCs w:val="22"/>
        </w:rPr>
        <w:t>6.供应商之间商定部分供应商放弃参加政府采购活动或者放弃中标；</w:t>
      </w:r>
    </w:p>
    <w:p w:rsidR="00862E80" w:rsidRDefault="002639AA">
      <w:pPr>
        <w:snapToGrid w:val="0"/>
        <w:spacing w:beforeLines="50" w:before="120" w:after="50"/>
        <w:ind w:firstLineChars="196" w:firstLine="431"/>
        <w:jc w:val="left"/>
        <w:rPr>
          <w:rFonts w:ascii="宋体" w:hAnsi="宋体" w:cs="宋体"/>
          <w:color w:val="auto"/>
          <w:sz w:val="22"/>
          <w:szCs w:val="22"/>
        </w:rPr>
      </w:pPr>
      <w:r>
        <w:rPr>
          <w:rFonts w:ascii="宋体" w:hAnsi="宋体" w:cs="宋体" w:hint="eastAsia"/>
          <w:color w:val="auto"/>
          <w:sz w:val="22"/>
          <w:szCs w:val="22"/>
        </w:rPr>
        <w:t>7.供应商与采购人或者采购代理机构之间、供应商相互之间，为谋求特定供应商中标或者排斥其他供应商的其他串通行为。</w:t>
      </w:r>
    </w:p>
    <w:p w:rsidR="00862E80" w:rsidRDefault="00862E80">
      <w:pPr>
        <w:snapToGrid w:val="0"/>
        <w:spacing w:beforeLines="50" w:before="120" w:after="50"/>
        <w:ind w:firstLineChars="196" w:firstLine="431"/>
        <w:jc w:val="left"/>
        <w:rPr>
          <w:rFonts w:ascii="宋体" w:hAnsi="宋体" w:cs="宋体"/>
          <w:color w:val="auto"/>
          <w:sz w:val="22"/>
          <w:szCs w:val="22"/>
        </w:rPr>
      </w:pPr>
    </w:p>
    <w:p w:rsidR="00862E80" w:rsidRDefault="002639AA">
      <w:pPr>
        <w:snapToGrid w:val="0"/>
        <w:spacing w:beforeLines="50" w:before="120" w:after="50"/>
        <w:ind w:firstLineChars="196" w:firstLine="433"/>
        <w:jc w:val="left"/>
        <w:rPr>
          <w:rFonts w:ascii="宋体" w:hAnsi="宋体" w:cs="宋体"/>
          <w:b/>
          <w:color w:val="auto"/>
          <w:sz w:val="22"/>
          <w:szCs w:val="22"/>
        </w:rPr>
      </w:pPr>
      <w:r>
        <w:rPr>
          <w:rFonts w:ascii="宋体" w:hAnsi="宋体" w:cs="宋体" w:hint="eastAsia"/>
          <w:b/>
          <w:color w:val="auto"/>
          <w:sz w:val="22"/>
          <w:szCs w:val="22"/>
        </w:rPr>
        <w:t>以上情形一经核查属实，我方愿意承担一切后果，并不再寻求任何旨在减轻或免除法律责任的辩解。</w:t>
      </w:r>
    </w:p>
    <w:p w:rsidR="00862E80" w:rsidRDefault="002639AA">
      <w:pPr>
        <w:pStyle w:val="a9"/>
        <w:snapToGrid w:val="0"/>
        <w:spacing w:before="295" w:after="295" w:line="320" w:lineRule="exact"/>
        <w:ind w:firstLineChars="2850" w:firstLine="6270"/>
        <w:rPr>
          <w:rFonts w:cs="宋体"/>
          <w:color w:val="auto"/>
          <w:sz w:val="22"/>
          <w:szCs w:val="22"/>
        </w:rPr>
      </w:pPr>
      <w:r>
        <w:rPr>
          <w:rFonts w:cs="宋体" w:hint="eastAsia"/>
          <w:color w:val="auto"/>
          <w:sz w:val="22"/>
          <w:szCs w:val="22"/>
        </w:rPr>
        <w:t>（公章）</w:t>
      </w:r>
    </w:p>
    <w:p w:rsidR="00862E80" w:rsidRDefault="002639AA">
      <w:pPr>
        <w:pStyle w:val="a9"/>
        <w:snapToGrid w:val="0"/>
        <w:spacing w:before="295" w:after="295" w:line="320" w:lineRule="exact"/>
        <w:ind w:firstLineChars="100" w:firstLine="220"/>
        <w:rPr>
          <w:rFonts w:cs="宋体"/>
          <w:color w:val="auto"/>
          <w:sz w:val="24"/>
        </w:rPr>
      </w:pPr>
      <w:r>
        <w:rPr>
          <w:rFonts w:cs="宋体" w:hint="eastAsia"/>
          <w:color w:val="auto"/>
          <w:sz w:val="22"/>
          <w:szCs w:val="18"/>
        </w:rPr>
        <w:t>年  月  日</w:t>
      </w:r>
    </w:p>
    <w:p w:rsidR="00862E80" w:rsidRDefault="002639AA">
      <w:pPr>
        <w:widowControl/>
        <w:spacing w:line="240" w:lineRule="auto"/>
        <w:jc w:val="left"/>
        <w:rPr>
          <w:rFonts w:ascii="宋体" w:hAnsi="宋体" w:cs="宋体"/>
          <w:b/>
          <w:color w:val="auto"/>
          <w:kern w:val="1"/>
          <w:szCs w:val="20"/>
        </w:rPr>
      </w:pPr>
      <w:r>
        <w:rPr>
          <w:rFonts w:ascii="宋体" w:hAnsi="宋体" w:cs="宋体" w:hint="eastAsia"/>
          <w:b/>
          <w:color w:val="auto"/>
          <w:kern w:val="1"/>
          <w:szCs w:val="20"/>
        </w:rPr>
        <w:br w:type="page"/>
      </w:r>
    </w:p>
    <w:p w:rsidR="00862E80" w:rsidRDefault="00862E80">
      <w:pPr>
        <w:widowControl/>
        <w:spacing w:line="240" w:lineRule="auto"/>
        <w:jc w:val="left"/>
        <w:rPr>
          <w:rFonts w:ascii="宋体" w:hAnsi="宋体" w:cs="宋体"/>
          <w:b/>
          <w:color w:val="auto"/>
          <w:kern w:val="1"/>
          <w:szCs w:val="20"/>
        </w:rPr>
      </w:pPr>
    </w:p>
    <w:p w:rsidR="00862E80" w:rsidRDefault="002639AA">
      <w:pPr>
        <w:pStyle w:val="a9"/>
        <w:spacing w:line="500" w:lineRule="exact"/>
        <w:rPr>
          <w:rFonts w:cs="宋体"/>
          <w:color w:val="auto"/>
          <w:szCs w:val="21"/>
        </w:rPr>
      </w:pPr>
      <w:r>
        <w:rPr>
          <w:rFonts w:cs="宋体" w:hint="eastAsia"/>
          <w:b/>
          <w:color w:val="auto"/>
        </w:rPr>
        <w:t>格式6：</w:t>
      </w:r>
    </w:p>
    <w:p w:rsidR="00862E80" w:rsidRDefault="002639AA">
      <w:pPr>
        <w:pStyle w:val="a9"/>
        <w:spacing w:line="500" w:lineRule="exact"/>
        <w:jc w:val="center"/>
        <w:rPr>
          <w:rFonts w:cs="宋体"/>
          <w:b/>
          <w:color w:val="auto"/>
          <w:sz w:val="30"/>
          <w:szCs w:val="30"/>
        </w:rPr>
      </w:pPr>
      <w:r>
        <w:rPr>
          <w:rFonts w:cs="宋体" w:hint="eastAsia"/>
          <w:b/>
          <w:color w:val="auto"/>
          <w:sz w:val="30"/>
          <w:szCs w:val="30"/>
        </w:rPr>
        <w:t>投标服务技术资料表（格式）</w:t>
      </w:r>
    </w:p>
    <w:p w:rsidR="00862E80" w:rsidRDefault="00862E80">
      <w:pPr>
        <w:pStyle w:val="a9"/>
        <w:ind w:firstLine="210"/>
        <w:rPr>
          <w:rFonts w:cs="宋体"/>
          <w:color w:val="auto"/>
        </w:rPr>
      </w:pPr>
    </w:p>
    <w:p w:rsidR="00862E80" w:rsidRDefault="002639AA">
      <w:pPr>
        <w:pStyle w:val="a9"/>
        <w:rPr>
          <w:rFonts w:cs="宋体"/>
          <w:color w:val="auto"/>
        </w:rPr>
      </w:pPr>
      <w:r>
        <w:rPr>
          <w:rFonts w:cs="宋体" w:hint="eastAsia"/>
          <w:color w:val="auto"/>
        </w:rPr>
        <w:t xml:space="preserve">　请根据提供服务的实际承诺，</w:t>
      </w:r>
      <w:r>
        <w:rPr>
          <w:rFonts w:cs="宋体" w:hint="eastAsia"/>
          <w:b/>
          <w:color w:val="auto"/>
          <w:sz w:val="32"/>
        </w:rPr>
        <w:t>逐条</w:t>
      </w:r>
      <w:r>
        <w:rPr>
          <w:rFonts w:cs="宋体" w:hint="eastAsia"/>
          <w:color w:val="auto"/>
        </w:rPr>
        <w:t>对应本项目招标文件第二章“采购需求”中的服务内容及要求详细填写相应的具体内容。“偏离说明”一</w:t>
      </w:r>
      <w:proofErr w:type="gramStart"/>
      <w:r>
        <w:rPr>
          <w:rFonts w:cs="宋体" w:hint="eastAsia"/>
          <w:color w:val="auto"/>
        </w:rPr>
        <w:t>栏应当</w:t>
      </w:r>
      <w:proofErr w:type="gramEnd"/>
      <w:r>
        <w:rPr>
          <w:rFonts w:cs="宋体" w:hint="eastAsia"/>
          <w:color w:val="auto"/>
        </w:rPr>
        <w:t>选择“正偏离”、“负偏离”或“无偏离”进行填写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260"/>
        <w:gridCol w:w="2310"/>
        <w:gridCol w:w="1516"/>
        <w:gridCol w:w="3297"/>
        <w:gridCol w:w="1168"/>
      </w:tblGrid>
      <w:tr w:rsidR="00862E80">
        <w:trPr>
          <w:cantSplit/>
          <w:trHeight w:val="417"/>
          <w:jc w:val="center"/>
        </w:trPr>
        <w:tc>
          <w:tcPr>
            <w:tcW w:w="634" w:type="dxa"/>
            <w:vMerge w:val="restart"/>
            <w:tcBorders>
              <w:top w:val="single" w:sz="4" w:space="0" w:color="auto"/>
              <w:left w:val="single" w:sz="4" w:space="0" w:color="auto"/>
              <w:bottom w:val="single" w:sz="4" w:space="0" w:color="auto"/>
              <w:right w:val="single" w:sz="4" w:space="0" w:color="auto"/>
            </w:tcBorders>
            <w:vAlign w:val="center"/>
          </w:tcPr>
          <w:p w:rsidR="00862E80" w:rsidRDefault="002639AA">
            <w:pPr>
              <w:rPr>
                <w:rFonts w:ascii="宋体" w:hAnsi="宋体" w:cs="宋体"/>
                <w:color w:val="auto"/>
                <w:szCs w:val="21"/>
              </w:rPr>
            </w:pPr>
            <w:proofErr w:type="gramStart"/>
            <w:r>
              <w:rPr>
                <w:rFonts w:ascii="宋体" w:hAnsi="宋体" w:cs="宋体" w:hint="eastAsia"/>
                <w:color w:val="auto"/>
                <w:szCs w:val="21"/>
              </w:rPr>
              <w:t>项号</w:t>
            </w:r>
            <w:proofErr w:type="gramEnd"/>
          </w:p>
        </w:tc>
        <w:tc>
          <w:tcPr>
            <w:tcW w:w="3570" w:type="dxa"/>
            <w:gridSpan w:val="2"/>
            <w:tcBorders>
              <w:top w:val="single" w:sz="4" w:space="0" w:color="auto"/>
              <w:left w:val="single" w:sz="4" w:space="0" w:color="auto"/>
              <w:bottom w:val="single" w:sz="4" w:space="0" w:color="auto"/>
              <w:right w:val="single" w:sz="4" w:space="0" w:color="auto"/>
            </w:tcBorders>
            <w:vAlign w:val="center"/>
          </w:tcPr>
          <w:p w:rsidR="00862E80" w:rsidRDefault="002639AA">
            <w:pPr>
              <w:jc w:val="center"/>
              <w:rPr>
                <w:rFonts w:ascii="宋体" w:hAnsi="宋体" w:cs="宋体"/>
                <w:color w:val="auto"/>
                <w:szCs w:val="21"/>
              </w:rPr>
            </w:pPr>
            <w:r>
              <w:rPr>
                <w:rFonts w:ascii="宋体" w:hAnsi="宋体" w:cs="宋体" w:hint="eastAsia"/>
                <w:color w:val="auto"/>
                <w:szCs w:val="21"/>
              </w:rPr>
              <w:t>招标文件需求</w:t>
            </w:r>
          </w:p>
        </w:tc>
        <w:tc>
          <w:tcPr>
            <w:tcW w:w="4813" w:type="dxa"/>
            <w:gridSpan w:val="2"/>
            <w:tcBorders>
              <w:top w:val="single" w:sz="4" w:space="0" w:color="auto"/>
              <w:left w:val="single" w:sz="4" w:space="0" w:color="auto"/>
              <w:bottom w:val="single" w:sz="4" w:space="0" w:color="auto"/>
              <w:right w:val="single" w:sz="4" w:space="0" w:color="auto"/>
            </w:tcBorders>
            <w:vAlign w:val="center"/>
          </w:tcPr>
          <w:p w:rsidR="00862E80" w:rsidRDefault="002639AA">
            <w:pPr>
              <w:jc w:val="center"/>
              <w:rPr>
                <w:rFonts w:ascii="宋体" w:hAnsi="宋体" w:cs="宋体"/>
                <w:color w:val="auto"/>
                <w:szCs w:val="21"/>
              </w:rPr>
            </w:pPr>
            <w:r>
              <w:rPr>
                <w:rFonts w:ascii="宋体" w:hAnsi="宋体" w:cs="宋体" w:hint="eastAsia"/>
                <w:color w:val="auto"/>
                <w:szCs w:val="21"/>
              </w:rPr>
              <w:t>投标文件承诺</w:t>
            </w:r>
          </w:p>
        </w:tc>
        <w:tc>
          <w:tcPr>
            <w:tcW w:w="1168" w:type="dxa"/>
            <w:vMerge w:val="restart"/>
            <w:tcBorders>
              <w:top w:val="single" w:sz="4" w:space="0" w:color="auto"/>
              <w:left w:val="single" w:sz="4" w:space="0" w:color="auto"/>
              <w:bottom w:val="single" w:sz="4" w:space="0" w:color="auto"/>
              <w:right w:val="single" w:sz="4" w:space="0" w:color="auto"/>
            </w:tcBorders>
            <w:vAlign w:val="center"/>
          </w:tcPr>
          <w:p w:rsidR="00862E80" w:rsidRDefault="002639AA">
            <w:pPr>
              <w:rPr>
                <w:rFonts w:ascii="宋体" w:hAnsi="宋体" w:cs="宋体"/>
                <w:color w:val="auto"/>
                <w:szCs w:val="21"/>
              </w:rPr>
            </w:pPr>
            <w:r>
              <w:rPr>
                <w:rFonts w:ascii="宋体" w:hAnsi="宋体" w:cs="宋体" w:hint="eastAsia"/>
                <w:color w:val="auto"/>
                <w:szCs w:val="21"/>
              </w:rPr>
              <w:t>偏离说明</w:t>
            </w:r>
          </w:p>
        </w:tc>
      </w:tr>
      <w:tr w:rsidR="00862E80">
        <w:trPr>
          <w:cantSplit/>
          <w:trHeight w:val="635"/>
          <w:jc w:val="center"/>
        </w:trPr>
        <w:tc>
          <w:tcPr>
            <w:tcW w:w="634" w:type="dxa"/>
            <w:vMerge/>
            <w:tcBorders>
              <w:top w:val="single" w:sz="4" w:space="0" w:color="auto"/>
              <w:left w:val="single" w:sz="4" w:space="0" w:color="auto"/>
              <w:bottom w:val="single" w:sz="4" w:space="0" w:color="auto"/>
              <w:right w:val="single" w:sz="4" w:space="0" w:color="auto"/>
            </w:tcBorders>
            <w:vAlign w:val="center"/>
          </w:tcPr>
          <w:p w:rsidR="00862E80" w:rsidRDefault="00862E80">
            <w:pPr>
              <w:widowControl/>
              <w:jc w:val="left"/>
              <w:rPr>
                <w:rFonts w:ascii="宋体" w:hAnsi="宋体" w:cs="宋体"/>
                <w:color w:val="auto"/>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862E80" w:rsidRDefault="002639AA">
            <w:pPr>
              <w:jc w:val="center"/>
              <w:rPr>
                <w:rFonts w:ascii="宋体" w:hAnsi="宋体" w:cs="宋体"/>
                <w:color w:val="auto"/>
                <w:szCs w:val="21"/>
              </w:rPr>
            </w:pPr>
            <w:r>
              <w:rPr>
                <w:rFonts w:ascii="宋体" w:hAnsi="宋体" w:cs="宋体" w:hint="eastAsia"/>
                <w:color w:val="auto"/>
                <w:szCs w:val="21"/>
              </w:rPr>
              <w:t>服务名称</w:t>
            </w:r>
          </w:p>
        </w:tc>
        <w:tc>
          <w:tcPr>
            <w:tcW w:w="2310" w:type="dxa"/>
            <w:tcBorders>
              <w:top w:val="single" w:sz="4" w:space="0" w:color="auto"/>
              <w:left w:val="single" w:sz="4" w:space="0" w:color="auto"/>
              <w:bottom w:val="single" w:sz="4" w:space="0" w:color="auto"/>
              <w:right w:val="single" w:sz="4" w:space="0" w:color="auto"/>
            </w:tcBorders>
            <w:vAlign w:val="center"/>
          </w:tcPr>
          <w:p w:rsidR="00862E80" w:rsidRDefault="002639AA">
            <w:pPr>
              <w:jc w:val="center"/>
              <w:rPr>
                <w:rFonts w:ascii="宋体" w:hAnsi="宋体" w:cs="宋体"/>
                <w:color w:val="auto"/>
                <w:szCs w:val="21"/>
              </w:rPr>
            </w:pPr>
            <w:r>
              <w:rPr>
                <w:rFonts w:ascii="宋体" w:hAnsi="宋体" w:cs="宋体" w:hint="eastAsia"/>
                <w:color w:val="auto"/>
                <w:szCs w:val="21"/>
              </w:rPr>
              <w:t>服务内容及要求</w:t>
            </w:r>
          </w:p>
        </w:tc>
        <w:tc>
          <w:tcPr>
            <w:tcW w:w="1516" w:type="dxa"/>
            <w:tcBorders>
              <w:top w:val="single" w:sz="4" w:space="0" w:color="auto"/>
              <w:left w:val="single" w:sz="4" w:space="0" w:color="auto"/>
              <w:bottom w:val="single" w:sz="4" w:space="0" w:color="auto"/>
              <w:right w:val="single" w:sz="4" w:space="0" w:color="auto"/>
            </w:tcBorders>
            <w:vAlign w:val="center"/>
          </w:tcPr>
          <w:p w:rsidR="00862E80" w:rsidRDefault="002639AA">
            <w:pPr>
              <w:jc w:val="center"/>
              <w:rPr>
                <w:rFonts w:ascii="宋体" w:hAnsi="宋体" w:cs="宋体"/>
                <w:color w:val="auto"/>
                <w:szCs w:val="21"/>
              </w:rPr>
            </w:pPr>
            <w:r>
              <w:rPr>
                <w:rFonts w:ascii="宋体" w:hAnsi="宋体" w:cs="宋体" w:hint="eastAsia"/>
                <w:color w:val="auto"/>
                <w:szCs w:val="21"/>
              </w:rPr>
              <w:t>服务名称</w:t>
            </w:r>
          </w:p>
        </w:tc>
        <w:tc>
          <w:tcPr>
            <w:tcW w:w="3297" w:type="dxa"/>
            <w:tcBorders>
              <w:top w:val="single" w:sz="4" w:space="0" w:color="auto"/>
              <w:left w:val="single" w:sz="4" w:space="0" w:color="auto"/>
              <w:bottom w:val="single" w:sz="4" w:space="0" w:color="auto"/>
              <w:right w:val="single" w:sz="4" w:space="0" w:color="auto"/>
            </w:tcBorders>
            <w:vAlign w:val="center"/>
          </w:tcPr>
          <w:p w:rsidR="00862E80" w:rsidRDefault="002639AA">
            <w:pPr>
              <w:jc w:val="center"/>
              <w:rPr>
                <w:rFonts w:ascii="宋体" w:hAnsi="宋体" w:cs="宋体"/>
                <w:color w:val="auto"/>
                <w:szCs w:val="21"/>
              </w:rPr>
            </w:pPr>
            <w:r>
              <w:rPr>
                <w:rFonts w:ascii="宋体" w:hAnsi="宋体" w:cs="宋体" w:hint="eastAsia"/>
                <w:color w:val="auto"/>
                <w:szCs w:val="21"/>
              </w:rPr>
              <w:t>所提供服务的内容</w:t>
            </w:r>
          </w:p>
        </w:tc>
        <w:tc>
          <w:tcPr>
            <w:tcW w:w="1168" w:type="dxa"/>
            <w:vMerge/>
            <w:tcBorders>
              <w:top w:val="single" w:sz="4" w:space="0" w:color="auto"/>
              <w:left w:val="single" w:sz="4" w:space="0" w:color="auto"/>
              <w:bottom w:val="single" w:sz="4" w:space="0" w:color="auto"/>
              <w:right w:val="single" w:sz="4" w:space="0" w:color="auto"/>
            </w:tcBorders>
            <w:vAlign w:val="center"/>
          </w:tcPr>
          <w:p w:rsidR="00862E80" w:rsidRDefault="00862E80">
            <w:pPr>
              <w:widowControl/>
              <w:jc w:val="left"/>
              <w:rPr>
                <w:rFonts w:ascii="宋体" w:hAnsi="宋体" w:cs="宋体"/>
                <w:color w:val="auto"/>
                <w:szCs w:val="21"/>
              </w:rPr>
            </w:pPr>
          </w:p>
        </w:tc>
      </w:tr>
      <w:tr w:rsidR="00862E80">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862E80" w:rsidRDefault="002639AA">
            <w:pPr>
              <w:rPr>
                <w:rFonts w:ascii="宋体" w:hAnsi="宋体" w:cs="宋体"/>
                <w:color w:val="auto"/>
                <w:szCs w:val="21"/>
              </w:rPr>
            </w:pPr>
            <w:r>
              <w:rPr>
                <w:rFonts w:ascii="宋体" w:hAnsi="宋体" w:cs="宋体" w:hint="eastAsia"/>
                <w:color w:val="auto"/>
                <w:szCs w:val="21"/>
              </w:rPr>
              <w:t>1</w:t>
            </w:r>
          </w:p>
        </w:tc>
        <w:tc>
          <w:tcPr>
            <w:tcW w:w="1260" w:type="dxa"/>
            <w:tcBorders>
              <w:top w:val="single" w:sz="4" w:space="0" w:color="auto"/>
              <w:left w:val="single" w:sz="4" w:space="0" w:color="auto"/>
              <w:bottom w:val="single" w:sz="4" w:space="0" w:color="auto"/>
              <w:right w:val="single" w:sz="4" w:space="0" w:color="auto"/>
            </w:tcBorders>
            <w:vAlign w:val="center"/>
          </w:tcPr>
          <w:p w:rsidR="00862E80" w:rsidRDefault="00862E80">
            <w:pPr>
              <w:rPr>
                <w:rFonts w:ascii="宋体" w:hAnsi="宋体" w:cs="宋体"/>
                <w:color w:val="auto"/>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862E80" w:rsidRDefault="002639AA">
            <w:pPr>
              <w:rPr>
                <w:rFonts w:ascii="宋体" w:hAnsi="宋体" w:cs="宋体"/>
                <w:color w:val="auto"/>
                <w:szCs w:val="21"/>
              </w:rPr>
            </w:pPr>
            <w:r>
              <w:rPr>
                <w:rFonts w:ascii="宋体" w:hAnsi="宋体" w:cs="宋体" w:hint="eastAsia"/>
                <w:color w:val="auto"/>
                <w:szCs w:val="21"/>
              </w:rPr>
              <w:t>1  ……</w:t>
            </w:r>
          </w:p>
          <w:p w:rsidR="00862E80" w:rsidRDefault="002639AA">
            <w:pPr>
              <w:rPr>
                <w:rFonts w:ascii="宋体" w:hAnsi="宋体" w:cs="宋体"/>
                <w:color w:val="auto"/>
                <w:szCs w:val="21"/>
              </w:rPr>
            </w:pPr>
            <w:r>
              <w:rPr>
                <w:rFonts w:ascii="宋体" w:hAnsi="宋体" w:cs="宋体" w:hint="eastAsia"/>
                <w:color w:val="auto"/>
                <w:szCs w:val="21"/>
              </w:rPr>
              <w:t>2  ……</w:t>
            </w:r>
          </w:p>
          <w:p w:rsidR="00862E80" w:rsidRDefault="002639AA">
            <w:pPr>
              <w:rPr>
                <w:rFonts w:ascii="宋体" w:hAnsi="宋体" w:cs="宋体"/>
                <w:color w:val="auto"/>
                <w:szCs w:val="21"/>
              </w:rPr>
            </w:pPr>
            <w:r>
              <w:rPr>
                <w:rFonts w:ascii="宋体" w:hAnsi="宋体" w:cs="宋体" w:hint="eastAsia"/>
                <w:color w:val="auto"/>
                <w:szCs w:val="21"/>
              </w:rPr>
              <w:t>3  ……</w:t>
            </w:r>
          </w:p>
          <w:p w:rsidR="00862E80" w:rsidRDefault="002639AA">
            <w:pPr>
              <w:rPr>
                <w:rFonts w:ascii="宋体" w:hAnsi="宋体" w:cs="宋体"/>
                <w:color w:val="auto"/>
                <w:szCs w:val="21"/>
              </w:rPr>
            </w:pPr>
            <w:r>
              <w:rPr>
                <w:rFonts w:ascii="宋体" w:hAnsi="宋体" w:cs="宋体" w:hint="eastAsia"/>
                <w:color w:val="auto"/>
                <w:szCs w:val="21"/>
              </w:rPr>
              <w:t>……</w:t>
            </w:r>
          </w:p>
        </w:tc>
        <w:tc>
          <w:tcPr>
            <w:tcW w:w="1516" w:type="dxa"/>
            <w:tcBorders>
              <w:top w:val="single" w:sz="4" w:space="0" w:color="auto"/>
              <w:left w:val="single" w:sz="4" w:space="0" w:color="auto"/>
              <w:bottom w:val="single" w:sz="4" w:space="0" w:color="auto"/>
              <w:right w:val="single" w:sz="4" w:space="0" w:color="auto"/>
            </w:tcBorders>
            <w:vAlign w:val="center"/>
          </w:tcPr>
          <w:p w:rsidR="00862E80" w:rsidRDefault="00862E80">
            <w:pPr>
              <w:rPr>
                <w:rFonts w:ascii="宋体" w:hAnsi="宋体" w:cs="宋体"/>
                <w:color w:val="auto"/>
                <w:szCs w:val="21"/>
              </w:rPr>
            </w:pPr>
          </w:p>
        </w:tc>
        <w:tc>
          <w:tcPr>
            <w:tcW w:w="3297" w:type="dxa"/>
            <w:tcBorders>
              <w:top w:val="single" w:sz="4" w:space="0" w:color="auto"/>
              <w:left w:val="single" w:sz="4" w:space="0" w:color="auto"/>
              <w:bottom w:val="single" w:sz="4" w:space="0" w:color="auto"/>
              <w:right w:val="single" w:sz="4" w:space="0" w:color="auto"/>
            </w:tcBorders>
            <w:vAlign w:val="center"/>
          </w:tcPr>
          <w:p w:rsidR="00862E80" w:rsidRDefault="002639AA">
            <w:pPr>
              <w:rPr>
                <w:rFonts w:ascii="宋体" w:hAnsi="宋体" w:cs="宋体"/>
                <w:color w:val="auto"/>
                <w:szCs w:val="21"/>
              </w:rPr>
            </w:pPr>
            <w:r>
              <w:rPr>
                <w:rFonts w:ascii="宋体" w:hAnsi="宋体" w:cs="宋体" w:hint="eastAsia"/>
                <w:color w:val="auto"/>
                <w:szCs w:val="21"/>
              </w:rPr>
              <w:t>1  ……</w:t>
            </w:r>
          </w:p>
          <w:p w:rsidR="00862E80" w:rsidRDefault="002639AA">
            <w:pPr>
              <w:rPr>
                <w:rFonts w:ascii="宋体" w:hAnsi="宋体" w:cs="宋体"/>
                <w:color w:val="auto"/>
                <w:szCs w:val="21"/>
              </w:rPr>
            </w:pPr>
            <w:r>
              <w:rPr>
                <w:rFonts w:ascii="宋体" w:hAnsi="宋体" w:cs="宋体" w:hint="eastAsia"/>
                <w:color w:val="auto"/>
                <w:szCs w:val="21"/>
              </w:rPr>
              <w:t>2  ……</w:t>
            </w:r>
          </w:p>
          <w:p w:rsidR="00862E80" w:rsidRDefault="002639AA">
            <w:pPr>
              <w:rPr>
                <w:rFonts w:ascii="宋体" w:hAnsi="宋体" w:cs="宋体"/>
                <w:color w:val="auto"/>
                <w:szCs w:val="21"/>
              </w:rPr>
            </w:pPr>
            <w:r>
              <w:rPr>
                <w:rFonts w:ascii="宋体" w:hAnsi="宋体" w:cs="宋体" w:hint="eastAsia"/>
                <w:color w:val="auto"/>
                <w:szCs w:val="21"/>
              </w:rPr>
              <w:t>3  ……</w:t>
            </w:r>
          </w:p>
          <w:p w:rsidR="00862E80" w:rsidRDefault="002639AA">
            <w:pPr>
              <w:rPr>
                <w:rFonts w:ascii="宋体" w:hAnsi="宋体" w:cs="宋体"/>
                <w:color w:val="auto"/>
                <w:szCs w:val="21"/>
              </w:rPr>
            </w:pPr>
            <w:r>
              <w:rPr>
                <w:rFonts w:ascii="宋体" w:hAnsi="宋体" w:cs="宋体" w:hint="eastAsia"/>
                <w:color w:val="auto"/>
                <w:szCs w:val="21"/>
              </w:rPr>
              <w:t>……</w:t>
            </w:r>
          </w:p>
        </w:tc>
        <w:tc>
          <w:tcPr>
            <w:tcW w:w="1168" w:type="dxa"/>
            <w:tcBorders>
              <w:top w:val="single" w:sz="4" w:space="0" w:color="auto"/>
              <w:left w:val="single" w:sz="4" w:space="0" w:color="auto"/>
              <w:bottom w:val="single" w:sz="4" w:space="0" w:color="auto"/>
              <w:right w:val="single" w:sz="4" w:space="0" w:color="auto"/>
            </w:tcBorders>
            <w:vAlign w:val="center"/>
          </w:tcPr>
          <w:p w:rsidR="00862E80" w:rsidRDefault="002639AA">
            <w:pPr>
              <w:rPr>
                <w:rFonts w:ascii="宋体" w:hAnsi="宋体" w:cs="宋体"/>
                <w:color w:val="auto"/>
                <w:szCs w:val="21"/>
              </w:rPr>
            </w:pPr>
            <w:r>
              <w:rPr>
                <w:rFonts w:ascii="宋体" w:hAnsi="宋体" w:cs="宋体" w:hint="eastAsia"/>
                <w:color w:val="auto"/>
                <w:szCs w:val="21"/>
              </w:rPr>
              <w:t>正偏离（负偏离或无偏离）</w:t>
            </w:r>
          </w:p>
        </w:tc>
      </w:tr>
      <w:tr w:rsidR="00862E80">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862E80" w:rsidRDefault="002639AA">
            <w:pPr>
              <w:rPr>
                <w:rFonts w:ascii="宋体" w:hAnsi="宋体" w:cs="宋体"/>
                <w:color w:val="auto"/>
                <w:szCs w:val="21"/>
              </w:rPr>
            </w:pPr>
            <w:r>
              <w:rPr>
                <w:rFonts w:ascii="宋体" w:hAnsi="宋体" w:cs="宋体" w:hint="eastAsia"/>
                <w:color w:val="auto"/>
                <w:szCs w:val="21"/>
              </w:rPr>
              <w:t>2</w:t>
            </w:r>
          </w:p>
        </w:tc>
        <w:tc>
          <w:tcPr>
            <w:tcW w:w="1260" w:type="dxa"/>
            <w:tcBorders>
              <w:top w:val="single" w:sz="4" w:space="0" w:color="auto"/>
              <w:left w:val="single" w:sz="4" w:space="0" w:color="auto"/>
              <w:bottom w:val="single" w:sz="4" w:space="0" w:color="auto"/>
              <w:right w:val="single" w:sz="4" w:space="0" w:color="auto"/>
            </w:tcBorders>
            <w:vAlign w:val="center"/>
          </w:tcPr>
          <w:p w:rsidR="00862E80" w:rsidRDefault="00862E80">
            <w:pPr>
              <w:rPr>
                <w:rFonts w:ascii="宋体" w:hAnsi="宋体" w:cs="宋体"/>
                <w:color w:val="auto"/>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862E80" w:rsidRDefault="002639AA">
            <w:pPr>
              <w:rPr>
                <w:rFonts w:ascii="宋体" w:hAnsi="宋体" w:cs="宋体"/>
                <w:color w:val="auto"/>
                <w:szCs w:val="21"/>
              </w:rPr>
            </w:pPr>
            <w:r>
              <w:rPr>
                <w:rFonts w:ascii="宋体" w:hAnsi="宋体" w:cs="宋体" w:hint="eastAsia"/>
                <w:color w:val="auto"/>
                <w:szCs w:val="21"/>
              </w:rPr>
              <w:t>1  ……</w:t>
            </w:r>
          </w:p>
          <w:p w:rsidR="00862E80" w:rsidRDefault="002639AA">
            <w:pPr>
              <w:rPr>
                <w:rFonts w:ascii="宋体" w:hAnsi="宋体" w:cs="宋体"/>
                <w:color w:val="auto"/>
                <w:szCs w:val="21"/>
              </w:rPr>
            </w:pPr>
            <w:r>
              <w:rPr>
                <w:rFonts w:ascii="宋体" w:hAnsi="宋体" w:cs="宋体" w:hint="eastAsia"/>
                <w:color w:val="auto"/>
                <w:szCs w:val="21"/>
              </w:rPr>
              <w:t>2  ……</w:t>
            </w:r>
          </w:p>
          <w:p w:rsidR="00862E80" w:rsidRDefault="002639AA">
            <w:pPr>
              <w:rPr>
                <w:rFonts w:ascii="宋体" w:hAnsi="宋体" w:cs="宋体"/>
                <w:color w:val="auto"/>
                <w:szCs w:val="21"/>
              </w:rPr>
            </w:pPr>
            <w:r>
              <w:rPr>
                <w:rFonts w:ascii="宋体" w:hAnsi="宋体" w:cs="宋体" w:hint="eastAsia"/>
                <w:color w:val="auto"/>
                <w:szCs w:val="21"/>
              </w:rPr>
              <w:t>3  ……</w:t>
            </w:r>
          </w:p>
          <w:p w:rsidR="00862E80" w:rsidRDefault="002639AA">
            <w:pPr>
              <w:rPr>
                <w:rFonts w:ascii="宋体" w:hAnsi="宋体" w:cs="宋体"/>
                <w:color w:val="auto"/>
                <w:szCs w:val="21"/>
              </w:rPr>
            </w:pPr>
            <w:r>
              <w:rPr>
                <w:rFonts w:ascii="宋体" w:hAnsi="宋体" w:cs="宋体" w:hint="eastAsia"/>
                <w:color w:val="auto"/>
                <w:szCs w:val="21"/>
              </w:rPr>
              <w:t>……</w:t>
            </w:r>
          </w:p>
        </w:tc>
        <w:tc>
          <w:tcPr>
            <w:tcW w:w="1516" w:type="dxa"/>
            <w:tcBorders>
              <w:top w:val="single" w:sz="4" w:space="0" w:color="auto"/>
              <w:left w:val="single" w:sz="4" w:space="0" w:color="auto"/>
              <w:bottom w:val="single" w:sz="4" w:space="0" w:color="auto"/>
              <w:right w:val="single" w:sz="4" w:space="0" w:color="auto"/>
            </w:tcBorders>
            <w:vAlign w:val="center"/>
          </w:tcPr>
          <w:p w:rsidR="00862E80" w:rsidRDefault="00862E80">
            <w:pPr>
              <w:rPr>
                <w:rFonts w:ascii="宋体" w:hAnsi="宋体" w:cs="宋体"/>
                <w:color w:val="auto"/>
                <w:szCs w:val="21"/>
              </w:rPr>
            </w:pPr>
          </w:p>
        </w:tc>
        <w:tc>
          <w:tcPr>
            <w:tcW w:w="3297" w:type="dxa"/>
            <w:tcBorders>
              <w:top w:val="single" w:sz="4" w:space="0" w:color="auto"/>
              <w:left w:val="single" w:sz="4" w:space="0" w:color="auto"/>
              <w:bottom w:val="single" w:sz="4" w:space="0" w:color="auto"/>
              <w:right w:val="single" w:sz="4" w:space="0" w:color="auto"/>
            </w:tcBorders>
            <w:vAlign w:val="center"/>
          </w:tcPr>
          <w:p w:rsidR="00862E80" w:rsidRDefault="002639AA">
            <w:pPr>
              <w:rPr>
                <w:rFonts w:ascii="宋体" w:hAnsi="宋体" w:cs="宋体"/>
                <w:color w:val="auto"/>
                <w:szCs w:val="21"/>
              </w:rPr>
            </w:pPr>
            <w:r>
              <w:rPr>
                <w:rFonts w:ascii="宋体" w:hAnsi="宋体" w:cs="宋体" w:hint="eastAsia"/>
                <w:color w:val="auto"/>
                <w:szCs w:val="21"/>
              </w:rPr>
              <w:t>1  ……</w:t>
            </w:r>
          </w:p>
          <w:p w:rsidR="00862E80" w:rsidRDefault="002639AA">
            <w:pPr>
              <w:rPr>
                <w:rFonts w:ascii="宋体" w:hAnsi="宋体" w:cs="宋体"/>
                <w:color w:val="auto"/>
                <w:szCs w:val="21"/>
              </w:rPr>
            </w:pPr>
            <w:r>
              <w:rPr>
                <w:rFonts w:ascii="宋体" w:hAnsi="宋体" w:cs="宋体" w:hint="eastAsia"/>
                <w:color w:val="auto"/>
                <w:szCs w:val="21"/>
              </w:rPr>
              <w:t>2  ……</w:t>
            </w:r>
          </w:p>
          <w:p w:rsidR="00862E80" w:rsidRDefault="002639AA">
            <w:pPr>
              <w:rPr>
                <w:rFonts w:ascii="宋体" w:hAnsi="宋体" w:cs="宋体"/>
                <w:color w:val="auto"/>
                <w:szCs w:val="21"/>
              </w:rPr>
            </w:pPr>
            <w:r>
              <w:rPr>
                <w:rFonts w:ascii="宋体" w:hAnsi="宋体" w:cs="宋体" w:hint="eastAsia"/>
                <w:color w:val="auto"/>
                <w:szCs w:val="21"/>
              </w:rPr>
              <w:t>3  ……</w:t>
            </w:r>
          </w:p>
          <w:p w:rsidR="00862E80" w:rsidRDefault="002639AA">
            <w:pPr>
              <w:rPr>
                <w:rFonts w:ascii="宋体" w:hAnsi="宋体" w:cs="宋体"/>
                <w:color w:val="auto"/>
                <w:szCs w:val="21"/>
              </w:rPr>
            </w:pPr>
            <w:r>
              <w:rPr>
                <w:rFonts w:ascii="宋体" w:hAnsi="宋体" w:cs="宋体" w:hint="eastAsia"/>
                <w:color w:val="auto"/>
                <w:szCs w:val="21"/>
              </w:rPr>
              <w:t>……</w:t>
            </w:r>
          </w:p>
        </w:tc>
        <w:tc>
          <w:tcPr>
            <w:tcW w:w="1168" w:type="dxa"/>
            <w:tcBorders>
              <w:top w:val="single" w:sz="4" w:space="0" w:color="auto"/>
              <w:left w:val="single" w:sz="4" w:space="0" w:color="auto"/>
              <w:bottom w:val="single" w:sz="4" w:space="0" w:color="auto"/>
              <w:right w:val="single" w:sz="4" w:space="0" w:color="auto"/>
            </w:tcBorders>
            <w:vAlign w:val="center"/>
          </w:tcPr>
          <w:p w:rsidR="00862E80" w:rsidRDefault="002639AA">
            <w:pPr>
              <w:rPr>
                <w:rFonts w:ascii="宋体" w:hAnsi="宋体" w:cs="宋体"/>
                <w:color w:val="auto"/>
                <w:szCs w:val="21"/>
              </w:rPr>
            </w:pPr>
            <w:r>
              <w:rPr>
                <w:rFonts w:ascii="宋体" w:hAnsi="宋体" w:cs="宋体" w:hint="eastAsia"/>
                <w:color w:val="auto"/>
                <w:szCs w:val="21"/>
              </w:rPr>
              <w:t>正偏离（负偏离或无偏离）</w:t>
            </w:r>
          </w:p>
        </w:tc>
      </w:tr>
      <w:tr w:rsidR="00862E80">
        <w:trPr>
          <w:jc w:val="center"/>
        </w:trPr>
        <w:tc>
          <w:tcPr>
            <w:tcW w:w="634" w:type="dxa"/>
            <w:tcBorders>
              <w:top w:val="single" w:sz="4" w:space="0" w:color="auto"/>
              <w:left w:val="single" w:sz="4" w:space="0" w:color="auto"/>
              <w:bottom w:val="single" w:sz="4" w:space="0" w:color="auto"/>
              <w:right w:val="single" w:sz="4" w:space="0" w:color="auto"/>
            </w:tcBorders>
            <w:vAlign w:val="center"/>
          </w:tcPr>
          <w:p w:rsidR="00862E80" w:rsidRDefault="002639AA">
            <w:pPr>
              <w:rPr>
                <w:rFonts w:ascii="宋体" w:hAnsi="宋体" w:cs="宋体"/>
                <w:color w:val="auto"/>
                <w:szCs w:val="21"/>
              </w:rPr>
            </w:pPr>
            <w:r>
              <w:rPr>
                <w:rFonts w:ascii="宋体" w:hAnsi="宋体" w:cs="宋体" w:hint="eastAsia"/>
                <w:color w:val="auto"/>
                <w:szCs w:val="21"/>
              </w:rPr>
              <w:t>...</w:t>
            </w:r>
          </w:p>
        </w:tc>
        <w:tc>
          <w:tcPr>
            <w:tcW w:w="1260" w:type="dxa"/>
            <w:tcBorders>
              <w:top w:val="single" w:sz="4" w:space="0" w:color="auto"/>
              <w:left w:val="single" w:sz="4" w:space="0" w:color="auto"/>
              <w:bottom w:val="single" w:sz="4" w:space="0" w:color="auto"/>
              <w:right w:val="single" w:sz="4" w:space="0" w:color="auto"/>
            </w:tcBorders>
            <w:vAlign w:val="center"/>
          </w:tcPr>
          <w:p w:rsidR="00862E80" w:rsidRDefault="00862E80">
            <w:pPr>
              <w:rPr>
                <w:rFonts w:ascii="宋体" w:hAnsi="宋体" w:cs="宋体"/>
                <w:color w:val="auto"/>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862E80" w:rsidRDefault="00862E80">
            <w:pPr>
              <w:rPr>
                <w:rFonts w:ascii="宋体" w:hAnsi="宋体" w:cs="宋体"/>
                <w:color w:val="auto"/>
                <w:szCs w:val="21"/>
              </w:rPr>
            </w:pPr>
          </w:p>
        </w:tc>
        <w:tc>
          <w:tcPr>
            <w:tcW w:w="1516" w:type="dxa"/>
            <w:tcBorders>
              <w:top w:val="single" w:sz="4" w:space="0" w:color="auto"/>
              <w:left w:val="single" w:sz="4" w:space="0" w:color="auto"/>
              <w:bottom w:val="single" w:sz="4" w:space="0" w:color="auto"/>
              <w:right w:val="single" w:sz="4" w:space="0" w:color="auto"/>
            </w:tcBorders>
            <w:vAlign w:val="center"/>
          </w:tcPr>
          <w:p w:rsidR="00862E80" w:rsidRDefault="00862E80">
            <w:pPr>
              <w:rPr>
                <w:rFonts w:ascii="宋体" w:hAnsi="宋体" w:cs="宋体"/>
                <w:color w:val="auto"/>
                <w:szCs w:val="21"/>
              </w:rPr>
            </w:pPr>
          </w:p>
        </w:tc>
        <w:tc>
          <w:tcPr>
            <w:tcW w:w="3297" w:type="dxa"/>
            <w:tcBorders>
              <w:top w:val="single" w:sz="4" w:space="0" w:color="auto"/>
              <w:left w:val="single" w:sz="4" w:space="0" w:color="auto"/>
              <w:bottom w:val="single" w:sz="4" w:space="0" w:color="auto"/>
              <w:right w:val="single" w:sz="4" w:space="0" w:color="auto"/>
            </w:tcBorders>
            <w:vAlign w:val="center"/>
          </w:tcPr>
          <w:p w:rsidR="00862E80" w:rsidRDefault="00862E80">
            <w:pPr>
              <w:rPr>
                <w:rFonts w:ascii="宋体" w:hAnsi="宋体" w:cs="宋体"/>
                <w:color w:val="auto"/>
                <w:szCs w:val="21"/>
              </w:rPr>
            </w:pPr>
          </w:p>
        </w:tc>
        <w:tc>
          <w:tcPr>
            <w:tcW w:w="1168" w:type="dxa"/>
            <w:tcBorders>
              <w:top w:val="single" w:sz="4" w:space="0" w:color="auto"/>
              <w:left w:val="single" w:sz="4" w:space="0" w:color="auto"/>
              <w:bottom w:val="single" w:sz="4" w:space="0" w:color="auto"/>
              <w:right w:val="single" w:sz="4" w:space="0" w:color="auto"/>
            </w:tcBorders>
            <w:vAlign w:val="center"/>
          </w:tcPr>
          <w:p w:rsidR="00862E80" w:rsidRDefault="00862E80">
            <w:pPr>
              <w:rPr>
                <w:rFonts w:ascii="宋体" w:hAnsi="宋体" w:cs="宋体"/>
                <w:color w:val="auto"/>
                <w:szCs w:val="21"/>
              </w:rPr>
            </w:pPr>
          </w:p>
        </w:tc>
      </w:tr>
      <w:tr w:rsidR="00862E80">
        <w:trPr>
          <w:trHeight w:val="848"/>
          <w:jc w:val="center"/>
        </w:trPr>
        <w:tc>
          <w:tcPr>
            <w:tcW w:w="10185" w:type="dxa"/>
            <w:gridSpan w:val="6"/>
            <w:tcBorders>
              <w:top w:val="single" w:sz="4" w:space="0" w:color="auto"/>
              <w:left w:val="single" w:sz="4" w:space="0" w:color="auto"/>
              <w:bottom w:val="single" w:sz="4" w:space="0" w:color="auto"/>
              <w:right w:val="single" w:sz="4" w:space="0" w:color="auto"/>
            </w:tcBorders>
            <w:vAlign w:val="center"/>
          </w:tcPr>
          <w:p w:rsidR="00862E80" w:rsidRDefault="002639AA">
            <w:pPr>
              <w:rPr>
                <w:rFonts w:ascii="宋体" w:hAnsi="宋体" w:cs="宋体"/>
                <w:color w:val="auto"/>
                <w:szCs w:val="21"/>
              </w:rPr>
            </w:pPr>
            <w:r>
              <w:rPr>
                <w:rFonts w:ascii="宋体" w:hAnsi="宋体" w:cs="宋体" w:hint="eastAsia"/>
                <w:color w:val="auto"/>
                <w:szCs w:val="21"/>
                <w:u w:val="single"/>
              </w:rPr>
              <w:t xml:space="preserve">　　</w:t>
            </w:r>
            <w:r>
              <w:rPr>
                <w:rFonts w:ascii="宋体" w:hAnsi="宋体" w:cs="宋体" w:hint="eastAsia"/>
                <w:color w:val="auto"/>
                <w:szCs w:val="21"/>
              </w:rPr>
              <w:t>分标（此处有分标时填写具体分标号，无分标时填写“无”）</w:t>
            </w:r>
          </w:p>
        </w:tc>
      </w:tr>
      <w:tr w:rsidR="00862E80">
        <w:trPr>
          <w:trHeight w:val="774"/>
          <w:jc w:val="center"/>
        </w:trPr>
        <w:tc>
          <w:tcPr>
            <w:tcW w:w="10185" w:type="dxa"/>
            <w:gridSpan w:val="6"/>
            <w:tcBorders>
              <w:top w:val="single" w:sz="4" w:space="0" w:color="auto"/>
              <w:left w:val="single" w:sz="4" w:space="0" w:color="auto"/>
              <w:bottom w:val="single" w:sz="4" w:space="0" w:color="auto"/>
              <w:right w:val="single" w:sz="4" w:space="0" w:color="auto"/>
            </w:tcBorders>
            <w:vAlign w:val="center"/>
          </w:tcPr>
          <w:p w:rsidR="00862E80" w:rsidRDefault="002639AA">
            <w:pPr>
              <w:rPr>
                <w:rFonts w:ascii="宋体" w:hAnsi="宋体" w:cs="宋体"/>
                <w:color w:val="auto"/>
                <w:szCs w:val="21"/>
              </w:rPr>
            </w:pPr>
            <w:r>
              <w:rPr>
                <w:rFonts w:ascii="宋体" w:hAnsi="宋体" w:cs="宋体" w:hint="eastAsia"/>
                <w:color w:val="auto"/>
                <w:szCs w:val="21"/>
              </w:rPr>
              <w:t>供应商（盖单位公章）：</w:t>
            </w:r>
          </w:p>
        </w:tc>
      </w:tr>
      <w:tr w:rsidR="00862E80">
        <w:trPr>
          <w:trHeight w:val="756"/>
          <w:jc w:val="center"/>
        </w:trPr>
        <w:tc>
          <w:tcPr>
            <w:tcW w:w="10185" w:type="dxa"/>
            <w:gridSpan w:val="6"/>
            <w:tcBorders>
              <w:top w:val="single" w:sz="4" w:space="0" w:color="auto"/>
              <w:left w:val="single" w:sz="4" w:space="0" w:color="auto"/>
              <w:bottom w:val="single" w:sz="4" w:space="0" w:color="auto"/>
              <w:right w:val="single" w:sz="4" w:space="0" w:color="auto"/>
            </w:tcBorders>
            <w:vAlign w:val="center"/>
          </w:tcPr>
          <w:p w:rsidR="00862E80" w:rsidRDefault="002639AA">
            <w:pPr>
              <w:rPr>
                <w:rFonts w:ascii="宋体" w:hAnsi="宋体" w:cs="宋体"/>
                <w:color w:val="auto"/>
                <w:szCs w:val="21"/>
              </w:rPr>
            </w:pPr>
            <w:r>
              <w:rPr>
                <w:rFonts w:ascii="宋体" w:hAnsi="宋体" w:cs="宋体" w:hint="eastAsia"/>
                <w:color w:val="auto"/>
                <w:szCs w:val="21"/>
              </w:rPr>
              <w:t>法定代表人或其委托代理人（签字或</w:t>
            </w:r>
            <w:r>
              <w:rPr>
                <w:rFonts w:ascii="宋体" w:hAnsi="宋体" w:cs="宋体" w:hint="eastAsia"/>
                <w:color w:val="auto"/>
              </w:rPr>
              <w:t>盖印章</w:t>
            </w:r>
            <w:r>
              <w:rPr>
                <w:rFonts w:ascii="宋体" w:hAnsi="宋体" w:cs="宋体" w:hint="eastAsia"/>
                <w:color w:val="auto"/>
                <w:szCs w:val="21"/>
              </w:rPr>
              <w:t>）：</w:t>
            </w:r>
          </w:p>
        </w:tc>
      </w:tr>
    </w:tbl>
    <w:p w:rsidR="00862E80" w:rsidRDefault="002639AA">
      <w:pPr>
        <w:pStyle w:val="a9"/>
        <w:spacing w:line="400" w:lineRule="exact"/>
        <w:rPr>
          <w:rFonts w:cs="宋体"/>
          <w:color w:val="auto"/>
        </w:rPr>
      </w:pPr>
      <w:r>
        <w:rPr>
          <w:rFonts w:cs="宋体" w:hint="eastAsia"/>
          <w:color w:val="auto"/>
        </w:rPr>
        <w:t>注：⑴表格内容均需按要求填写并盖章，不得留空，</w:t>
      </w:r>
      <w:r>
        <w:rPr>
          <w:rFonts w:cs="宋体" w:hint="eastAsia"/>
          <w:bCs/>
          <w:color w:val="auto"/>
        </w:rPr>
        <w:t>否则按投标无效处理</w:t>
      </w:r>
      <w:r>
        <w:rPr>
          <w:rFonts w:cs="宋体" w:hint="eastAsia"/>
          <w:color w:val="auto"/>
        </w:rPr>
        <w:t>。</w:t>
      </w:r>
    </w:p>
    <w:p w:rsidR="00862E80" w:rsidRDefault="002639AA">
      <w:pPr>
        <w:pStyle w:val="a9"/>
        <w:spacing w:line="600" w:lineRule="exact"/>
        <w:ind w:leftChars="228" w:left="689" w:hangingChars="100" w:hanging="210"/>
        <w:rPr>
          <w:rFonts w:cs="宋体"/>
          <w:bCs/>
          <w:color w:val="auto"/>
        </w:rPr>
      </w:pPr>
      <w:r>
        <w:rPr>
          <w:rFonts w:cs="宋体" w:hint="eastAsia"/>
          <w:bCs/>
          <w:color w:val="auto"/>
        </w:rPr>
        <w:t>⑵如果招标文件需求为小于或大于某个数值标准时，投标文件承诺内容应当写明投标货物（服务）具体参数或商务响应承诺的具体数值，否则按投标无效处理。</w:t>
      </w:r>
    </w:p>
    <w:p w:rsidR="00862E80" w:rsidRDefault="002639AA">
      <w:pPr>
        <w:pStyle w:val="a9"/>
        <w:spacing w:line="600" w:lineRule="exact"/>
        <w:ind w:leftChars="228" w:left="689" w:hangingChars="100" w:hanging="210"/>
        <w:rPr>
          <w:rFonts w:cs="宋体"/>
          <w:bCs/>
          <w:color w:val="auto"/>
        </w:rPr>
      </w:pPr>
      <w:r>
        <w:rPr>
          <w:rFonts w:cs="宋体" w:hint="eastAsia"/>
          <w:bCs/>
          <w:color w:val="auto"/>
        </w:rPr>
        <w:t>⑶当投标文件的技术参数或商务内容低于招标文件要求时，供应商应当如实写明“负偏离”，否则视为虚假应标。</w:t>
      </w:r>
    </w:p>
    <w:p w:rsidR="00862E80" w:rsidRDefault="002639AA">
      <w:pPr>
        <w:widowControl/>
        <w:spacing w:line="240" w:lineRule="auto"/>
        <w:jc w:val="left"/>
        <w:rPr>
          <w:rFonts w:ascii="宋体" w:hAnsi="宋体" w:cs="宋体"/>
          <w:color w:val="auto"/>
          <w:kern w:val="1"/>
          <w:sz w:val="22"/>
          <w:szCs w:val="22"/>
        </w:rPr>
      </w:pPr>
      <w:r>
        <w:rPr>
          <w:rFonts w:ascii="宋体" w:hAnsi="宋体" w:cs="宋体" w:hint="eastAsia"/>
          <w:color w:val="auto"/>
          <w:sz w:val="22"/>
          <w:szCs w:val="22"/>
        </w:rPr>
        <w:br w:type="page"/>
      </w:r>
    </w:p>
    <w:p w:rsidR="00862E80" w:rsidRDefault="002639AA">
      <w:pPr>
        <w:pStyle w:val="a9"/>
        <w:spacing w:line="600" w:lineRule="exact"/>
        <w:rPr>
          <w:rFonts w:cs="宋体"/>
          <w:color w:val="auto"/>
        </w:rPr>
      </w:pPr>
      <w:r>
        <w:rPr>
          <w:rFonts w:cs="宋体" w:hint="eastAsia"/>
          <w:b/>
          <w:color w:val="auto"/>
        </w:rPr>
        <w:lastRenderedPageBreak/>
        <w:t>格式7：</w:t>
      </w:r>
    </w:p>
    <w:p w:rsidR="00862E80" w:rsidRDefault="002639AA">
      <w:pPr>
        <w:pStyle w:val="a9"/>
        <w:spacing w:line="500" w:lineRule="exact"/>
        <w:jc w:val="center"/>
        <w:rPr>
          <w:rFonts w:cs="宋体"/>
          <w:b/>
          <w:color w:val="auto"/>
          <w:sz w:val="30"/>
          <w:szCs w:val="30"/>
        </w:rPr>
      </w:pPr>
      <w:r>
        <w:rPr>
          <w:rFonts w:cs="宋体" w:hint="eastAsia"/>
          <w:b/>
          <w:color w:val="auto"/>
          <w:sz w:val="30"/>
          <w:szCs w:val="30"/>
        </w:rPr>
        <w:t>技术方案（格式）</w:t>
      </w:r>
    </w:p>
    <w:p w:rsidR="00862E80" w:rsidRDefault="00862E80">
      <w:pPr>
        <w:pStyle w:val="a9"/>
        <w:jc w:val="center"/>
        <w:rPr>
          <w:rFonts w:cs="宋体"/>
          <w:color w:val="auto"/>
        </w:rPr>
      </w:pPr>
    </w:p>
    <w:p w:rsidR="00862E80" w:rsidRDefault="002639AA">
      <w:pPr>
        <w:pStyle w:val="a9"/>
        <w:jc w:val="center"/>
        <w:rPr>
          <w:rFonts w:cs="宋体"/>
          <w:color w:val="auto"/>
        </w:rPr>
      </w:pPr>
      <w:r>
        <w:rPr>
          <w:rFonts w:cs="宋体" w:hint="eastAsia"/>
          <w:color w:val="auto"/>
        </w:rPr>
        <w:t>(由投标人按本项目招标文件第二章“采购需求”及第三章“评标方法”的要求自行填写。)</w:t>
      </w:r>
    </w:p>
    <w:p w:rsidR="00862E80" w:rsidRDefault="00862E80">
      <w:pPr>
        <w:pStyle w:val="a9"/>
        <w:rPr>
          <w:rFonts w:cs="宋体"/>
          <w:color w:val="auto"/>
        </w:rPr>
      </w:pPr>
    </w:p>
    <w:p w:rsidR="00862E80" w:rsidRDefault="00862E80">
      <w:pPr>
        <w:pStyle w:val="a9"/>
        <w:rPr>
          <w:rFonts w:cs="宋体"/>
          <w:color w:val="auto"/>
        </w:rPr>
      </w:pPr>
    </w:p>
    <w:p w:rsidR="00862E80" w:rsidRDefault="00862E80">
      <w:pPr>
        <w:widowControl/>
        <w:spacing w:line="240" w:lineRule="auto"/>
        <w:jc w:val="left"/>
        <w:rPr>
          <w:rFonts w:ascii="宋体" w:hAnsi="宋体" w:cs="宋体"/>
          <w:color w:val="auto"/>
        </w:rPr>
      </w:pPr>
    </w:p>
    <w:p w:rsidR="00862E80" w:rsidRDefault="00862E80">
      <w:pPr>
        <w:widowControl/>
        <w:spacing w:line="240" w:lineRule="auto"/>
        <w:jc w:val="left"/>
        <w:rPr>
          <w:rFonts w:ascii="宋体" w:hAnsi="宋体" w:cs="宋体"/>
          <w:color w:val="auto"/>
        </w:rPr>
      </w:pPr>
    </w:p>
    <w:p w:rsidR="00862E80" w:rsidRDefault="00862E80">
      <w:pPr>
        <w:widowControl/>
        <w:spacing w:line="240" w:lineRule="auto"/>
        <w:jc w:val="left"/>
        <w:rPr>
          <w:rFonts w:ascii="宋体" w:hAnsi="宋体" w:cs="宋体"/>
          <w:color w:val="auto"/>
        </w:rPr>
      </w:pPr>
    </w:p>
    <w:p w:rsidR="00862E80" w:rsidRDefault="00862E80">
      <w:pPr>
        <w:widowControl/>
        <w:spacing w:line="240" w:lineRule="auto"/>
        <w:jc w:val="left"/>
        <w:rPr>
          <w:rFonts w:ascii="宋体" w:hAnsi="宋体" w:cs="宋体"/>
          <w:color w:val="auto"/>
        </w:rPr>
      </w:pPr>
    </w:p>
    <w:p w:rsidR="00862E80" w:rsidRDefault="00862E80">
      <w:pPr>
        <w:widowControl/>
        <w:spacing w:line="240" w:lineRule="auto"/>
        <w:jc w:val="left"/>
        <w:rPr>
          <w:rFonts w:ascii="宋体" w:hAnsi="宋体" w:cs="宋体"/>
          <w:color w:val="auto"/>
        </w:rPr>
      </w:pPr>
    </w:p>
    <w:p w:rsidR="00862E80" w:rsidRDefault="00862E80">
      <w:pPr>
        <w:widowControl/>
        <w:spacing w:line="240" w:lineRule="auto"/>
        <w:jc w:val="left"/>
        <w:rPr>
          <w:rFonts w:ascii="宋体" w:hAnsi="宋体" w:cs="宋体"/>
          <w:color w:val="auto"/>
        </w:rPr>
      </w:pPr>
    </w:p>
    <w:p w:rsidR="00862E80" w:rsidRDefault="00862E80">
      <w:pPr>
        <w:widowControl/>
        <w:spacing w:line="240" w:lineRule="auto"/>
        <w:jc w:val="left"/>
        <w:rPr>
          <w:rFonts w:ascii="宋体" w:hAnsi="宋体" w:cs="宋体"/>
          <w:color w:val="auto"/>
        </w:rPr>
      </w:pPr>
    </w:p>
    <w:p w:rsidR="00862E80" w:rsidRDefault="00862E80">
      <w:pPr>
        <w:widowControl/>
        <w:spacing w:line="240" w:lineRule="auto"/>
        <w:jc w:val="left"/>
        <w:rPr>
          <w:rFonts w:ascii="宋体" w:hAnsi="宋体" w:cs="宋体"/>
          <w:color w:val="auto"/>
        </w:rPr>
      </w:pPr>
    </w:p>
    <w:p w:rsidR="00862E80" w:rsidRDefault="00862E80">
      <w:pPr>
        <w:widowControl/>
        <w:spacing w:line="240" w:lineRule="auto"/>
        <w:jc w:val="left"/>
        <w:rPr>
          <w:rFonts w:ascii="宋体" w:hAnsi="宋体" w:cs="宋体"/>
          <w:color w:val="auto"/>
        </w:rPr>
      </w:pPr>
    </w:p>
    <w:p w:rsidR="00862E80" w:rsidRDefault="00862E80">
      <w:pPr>
        <w:widowControl/>
        <w:spacing w:line="240" w:lineRule="auto"/>
        <w:jc w:val="left"/>
        <w:rPr>
          <w:rFonts w:ascii="宋体" w:hAnsi="宋体" w:cs="宋体"/>
          <w:color w:val="auto"/>
        </w:rPr>
      </w:pPr>
    </w:p>
    <w:p w:rsidR="00862E80" w:rsidRDefault="00862E80">
      <w:pPr>
        <w:widowControl/>
        <w:spacing w:line="240" w:lineRule="auto"/>
        <w:jc w:val="left"/>
        <w:rPr>
          <w:rFonts w:ascii="宋体" w:hAnsi="宋体" w:cs="宋体"/>
          <w:color w:val="auto"/>
        </w:rPr>
      </w:pPr>
    </w:p>
    <w:p w:rsidR="00862E80" w:rsidRDefault="00862E80">
      <w:pPr>
        <w:widowControl/>
        <w:spacing w:line="240" w:lineRule="auto"/>
        <w:jc w:val="left"/>
        <w:rPr>
          <w:rFonts w:ascii="宋体" w:hAnsi="宋体" w:cs="宋体"/>
          <w:color w:val="auto"/>
        </w:rPr>
      </w:pPr>
    </w:p>
    <w:p w:rsidR="00862E80" w:rsidRDefault="00862E80">
      <w:pPr>
        <w:widowControl/>
        <w:spacing w:line="240" w:lineRule="auto"/>
        <w:jc w:val="left"/>
        <w:rPr>
          <w:rFonts w:ascii="宋体" w:hAnsi="宋体" w:cs="宋体"/>
          <w:color w:val="auto"/>
        </w:rPr>
      </w:pPr>
    </w:p>
    <w:p w:rsidR="00862E80" w:rsidRDefault="00862E80">
      <w:pPr>
        <w:widowControl/>
        <w:spacing w:line="240" w:lineRule="auto"/>
        <w:jc w:val="left"/>
        <w:rPr>
          <w:rFonts w:ascii="宋体" w:hAnsi="宋体" w:cs="宋体"/>
          <w:color w:val="auto"/>
        </w:rPr>
      </w:pPr>
    </w:p>
    <w:p w:rsidR="00862E80" w:rsidRDefault="00862E80">
      <w:pPr>
        <w:widowControl/>
        <w:spacing w:line="240" w:lineRule="auto"/>
        <w:jc w:val="left"/>
        <w:rPr>
          <w:rFonts w:ascii="宋体" w:hAnsi="宋体" w:cs="宋体"/>
          <w:color w:val="auto"/>
        </w:rPr>
      </w:pPr>
    </w:p>
    <w:p w:rsidR="00862E80" w:rsidRDefault="00862E80">
      <w:pPr>
        <w:widowControl/>
        <w:spacing w:line="240" w:lineRule="auto"/>
        <w:jc w:val="left"/>
        <w:rPr>
          <w:rFonts w:ascii="宋体" w:hAnsi="宋体" w:cs="宋体"/>
          <w:color w:val="auto"/>
        </w:rPr>
      </w:pPr>
    </w:p>
    <w:p w:rsidR="00862E80" w:rsidRDefault="00862E80">
      <w:pPr>
        <w:widowControl/>
        <w:spacing w:line="240" w:lineRule="auto"/>
        <w:jc w:val="left"/>
        <w:rPr>
          <w:rFonts w:ascii="宋体" w:hAnsi="宋体" w:cs="宋体"/>
          <w:color w:val="auto"/>
        </w:rPr>
      </w:pPr>
    </w:p>
    <w:p w:rsidR="00862E80" w:rsidRDefault="00862E80">
      <w:pPr>
        <w:widowControl/>
        <w:spacing w:line="240" w:lineRule="auto"/>
        <w:jc w:val="left"/>
        <w:rPr>
          <w:rFonts w:ascii="宋体" w:hAnsi="宋体" w:cs="宋体"/>
          <w:color w:val="auto"/>
        </w:rPr>
      </w:pPr>
    </w:p>
    <w:p w:rsidR="00862E80" w:rsidRDefault="00862E80">
      <w:pPr>
        <w:widowControl/>
        <w:spacing w:line="240" w:lineRule="auto"/>
        <w:jc w:val="left"/>
        <w:rPr>
          <w:rFonts w:ascii="宋体" w:hAnsi="宋体" w:cs="宋体"/>
          <w:color w:val="auto"/>
        </w:rPr>
      </w:pPr>
    </w:p>
    <w:p w:rsidR="00862E80" w:rsidRDefault="00862E80">
      <w:pPr>
        <w:widowControl/>
        <w:spacing w:line="240" w:lineRule="auto"/>
        <w:jc w:val="left"/>
        <w:rPr>
          <w:rFonts w:ascii="宋体" w:hAnsi="宋体" w:cs="宋体"/>
          <w:color w:val="auto"/>
        </w:rPr>
      </w:pPr>
    </w:p>
    <w:p w:rsidR="00862E80" w:rsidRDefault="00862E80">
      <w:pPr>
        <w:widowControl/>
        <w:spacing w:line="240" w:lineRule="auto"/>
        <w:jc w:val="left"/>
        <w:rPr>
          <w:rFonts w:ascii="宋体" w:hAnsi="宋体" w:cs="宋体"/>
          <w:color w:val="auto"/>
        </w:rPr>
      </w:pPr>
    </w:p>
    <w:p w:rsidR="00862E80" w:rsidRDefault="00862E80">
      <w:pPr>
        <w:widowControl/>
        <w:spacing w:line="240" w:lineRule="auto"/>
        <w:jc w:val="left"/>
        <w:rPr>
          <w:rFonts w:ascii="宋体" w:hAnsi="宋体" w:cs="宋体"/>
          <w:color w:val="auto"/>
        </w:rPr>
      </w:pPr>
    </w:p>
    <w:p w:rsidR="00862E80" w:rsidRDefault="00862E80">
      <w:pPr>
        <w:widowControl/>
        <w:spacing w:line="240" w:lineRule="auto"/>
        <w:jc w:val="left"/>
        <w:rPr>
          <w:rFonts w:ascii="宋体" w:hAnsi="宋体" w:cs="宋体"/>
          <w:color w:val="auto"/>
        </w:rPr>
      </w:pPr>
    </w:p>
    <w:p w:rsidR="00862E80" w:rsidRDefault="00862E80">
      <w:pPr>
        <w:widowControl/>
        <w:spacing w:line="240" w:lineRule="auto"/>
        <w:jc w:val="left"/>
        <w:rPr>
          <w:rFonts w:ascii="宋体" w:hAnsi="宋体" w:cs="宋体"/>
          <w:color w:val="auto"/>
        </w:rPr>
      </w:pPr>
    </w:p>
    <w:p w:rsidR="00862E80" w:rsidRDefault="00862E80">
      <w:pPr>
        <w:widowControl/>
        <w:spacing w:line="240" w:lineRule="auto"/>
        <w:jc w:val="left"/>
        <w:rPr>
          <w:rFonts w:ascii="宋体" w:hAnsi="宋体" w:cs="宋体"/>
          <w:color w:val="auto"/>
        </w:rPr>
      </w:pPr>
    </w:p>
    <w:p w:rsidR="00862E80" w:rsidRDefault="00862E80">
      <w:pPr>
        <w:widowControl/>
        <w:spacing w:line="240" w:lineRule="auto"/>
        <w:jc w:val="left"/>
        <w:rPr>
          <w:rFonts w:ascii="宋体" w:hAnsi="宋体" w:cs="宋体"/>
          <w:color w:val="auto"/>
        </w:rPr>
      </w:pPr>
    </w:p>
    <w:p w:rsidR="00862E80" w:rsidRDefault="00862E80">
      <w:pPr>
        <w:widowControl/>
        <w:spacing w:line="240" w:lineRule="auto"/>
        <w:jc w:val="left"/>
        <w:rPr>
          <w:rFonts w:ascii="宋体" w:hAnsi="宋体" w:cs="宋体"/>
          <w:color w:val="auto"/>
        </w:rPr>
      </w:pPr>
    </w:p>
    <w:p w:rsidR="00862E80" w:rsidRDefault="00862E80">
      <w:pPr>
        <w:widowControl/>
        <w:spacing w:line="240" w:lineRule="auto"/>
        <w:jc w:val="left"/>
        <w:rPr>
          <w:rFonts w:ascii="宋体" w:hAnsi="宋体" w:cs="宋体"/>
          <w:color w:val="auto"/>
        </w:rPr>
      </w:pPr>
    </w:p>
    <w:p w:rsidR="00862E80" w:rsidRDefault="00862E80">
      <w:pPr>
        <w:widowControl/>
        <w:spacing w:line="240" w:lineRule="auto"/>
        <w:jc w:val="left"/>
        <w:rPr>
          <w:rFonts w:ascii="宋体" w:hAnsi="宋体" w:cs="宋体"/>
          <w:color w:val="auto"/>
        </w:rPr>
      </w:pPr>
    </w:p>
    <w:p w:rsidR="00862E80" w:rsidRDefault="00862E80">
      <w:pPr>
        <w:widowControl/>
        <w:spacing w:line="240" w:lineRule="auto"/>
        <w:jc w:val="left"/>
        <w:rPr>
          <w:rFonts w:ascii="宋体" w:hAnsi="宋体" w:cs="宋体"/>
          <w:color w:val="auto"/>
        </w:rPr>
      </w:pPr>
    </w:p>
    <w:p w:rsidR="00862E80" w:rsidRDefault="00862E80">
      <w:pPr>
        <w:widowControl/>
        <w:spacing w:line="240" w:lineRule="auto"/>
        <w:jc w:val="left"/>
        <w:rPr>
          <w:rFonts w:ascii="宋体" w:hAnsi="宋体" w:cs="宋体"/>
          <w:color w:val="auto"/>
        </w:rPr>
      </w:pPr>
    </w:p>
    <w:p w:rsidR="00862E80" w:rsidRDefault="00862E80">
      <w:pPr>
        <w:widowControl/>
        <w:spacing w:line="240" w:lineRule="auto"/>
        <w:jc w:val="left"/>
        <w:rPr>
          <w:rFonts w:ascii="宋体" w:hAnsi="宋体" w:cs="宋体"/>
          <w:color w:val="auto"/>
        </w:rPr>
      </w:pPr>
    </w:p>
    <w:p w:rsidR="00862E80" w:rsidRDefault="00862E80">
      <w:pPr>
        <w:widowControl/>
        <w:spacing w:line="240" w:lineRule="auto"/>
        <w:jc w:val="left"/>
        <w:rPr>
          <w:rFonts w:ascii="宋体" w:hAnsi="宋体" w:cs="宋体"/>
          <w:color w:val="auto"/>
        </w:rPr>
      </w:pPr>
    </w:p>
    <w:p w:rsidR="00862E80" w:rsidRDefault="002639AA">
      <w:pPr>
        <w:pStyle w:val="a9"/>
        <w:spacing w:line="600" w:lineRule="exact"/>
        <w:rPr>
          <w:rFonts w:cs="宋体"/>
          <w:color w:val="auto"/>
          <w:sz w:val="22"/>
          <w:szCs w:val="22"/>
        </w:rPr>
      </w:pPr>
      <w:r>
        <w:rPr>
          <w:rFonts w:cs="宋体" w:hint="eastAsia"/>
          <w:color w:val="auto"/>
          <w:sz w:val="22"/>
          <w:szCs w:val="22"/>
        </w:rPr>
        <w:t>投标人（盖单位公章）：</w:t>
      </w:r>
    </w:p>
    <w:p w:rsidR="00862E80" w:rsidRDefault="00862E80">
      <w:pPr>
        <w:pStyle w:val="a9"/>
        <w:spacing w:line="600" w:lineRule="exact"/>
        <w:rPr>
          <w:rFonts w:cs="宋体"/>
          <w:color w:val="auto"/>
          <w:sz w:val="22"/>
          <w:szCs w:val="22"/>
        </w:rPr>
      </w:pPr>
    </w:p>
    <w:p w:rsidR="00862E80" w:rsidRDefault="002639AA">
      <w:pPr>
        <w:pStyle w:val="a9"/>
        <w:spacing w:line="600" w:lineRule="exact"/>
        <w:rPr>
          <w:rFonts w:cs="宋体"/>
          <w:color w:val="auto"/>
          <w:sz w:val="22"/>
          <w:szCs w:val="22"/>
        </w:rPr>
      </w:pPr>
      <w:r>
        <w:rPr>
          <w:rFonts w:cs="宋体" w:hint="eastAsia"/>
          <w:color w:val="auto"/>
          <w:sz w:val="22"/>
          <w:szCs w:val="22"/>
        </w:rPr>
        <w:t>法定代表人或其委托代理人（签字或盖章）：</w:t>
      </w:r>
    </w:p>
    <w:p w:rsidR="00862E80" w:rsidRDefault="002639AA">
      <w:pPr>
        <w:pStyle w:val="a9"/>
        <w:spacing w:line="600" w:lineRule="exact"/>
        <w:jc w:val="left"/>
        <w:rPr>
          <w:rFonts w:cs="宋体"/>
          <w:color w:val="auto"/>
          <w:sz w:val="22"/>
          <w:szCs w:val="22"/>
        </w:rPr>
      </w:pPr>
      <w:r>
        <w:rPr>
          <w:rFonts w:cs="宋体" w:hint="eastAsia"/>
          <w:color w:val="auto"/>
          <w:sz w:val="22"/>
          <w:szCs w:val="22"/>
        </w:rPr>
        <w:t xml:space="preserve">    年  月  日</w:t>
      </w:r>
    </w:p>
    <w:p w:rsidR="00862E80" w:rsidRDefault="002639AA">
      <w:pPr>
        <w:widowControl/>
        <w:spacing w:line="240" w:lineRule="auto"/>
        <w:jc w:val="left"/>
        <w:rPr>
          <w:rFonts w:ascii="宋体" w:hAnsi="宋体" w:cs="宋体"/>
          <w:b/>
          <w:color w:val="auto"/>
          <w:kern w:val="1"/>
          <w:szCs w:val="20"/>
        </w:rPr>
      </w:pPr>
      <w:r>
        <w:rPr>
          <w:rFonts w:ascii="宋体" w:hAnsi="宋体" w:cs="宋体" w:hint="eastAsia"/>
          <w:b/>
          <w:color w:val="auto"/>
        </w:rPr>
        <w:br w:type="page"/>
      </w:r>
    </w:p>
    <w:p w:rsidR="00862E80" w:rsidRDefault="002639AA">
      <w:pPr>
        <w:pStyle w:val="a9"/>
        <w:spacing w:line="600" w:lineRule="exact"/>
        <w:rPr>
          <w:rFonts w:cs="宋体"/>
          <w:b/>
          <w:color w:val="auto"/>
        </w:rPr>
      </w:pPr>
      <w:r>
        <w:rPr>
          <w:rFonts w:cs="宋体" w:hint="eastAsia"/>
          <w:b/>
          <w:color w:val="auto"/>
        </w:rPr>
        <w:lastRenderedPageBreak/>
        <w:t>格式8：</w:t>
      </w:r>
    </w:p>
    <w:p w:rsidR="00862E80" w:rsidRDefault="002639AA">
      <w:pPr>
        <w:spacing w:before="331" w:after="165"/>
        <w:ind w:left="540"/>
        <w:jc w:val="center"/>
        <w:rPr>
          <w:rFonts w:ascii="宋体" w:hAnsi="宋体" w:cs="宋体"/>
          <w:color w:val="auto"/>
          <w:kern w:val="1"/>
          <w:sz w:val="28"/>
          <w:szCs w:val="28"/>
        </w:rPr>
      </w:pPr>
      <w:r>
        <w:rPr>
          <w:rFonts w:ascii="宋体" w:hAnsi="宋体" w:cs="宋体" w:hint="eastAsia"/>
          <w:b/>
          <w:color w:val="auto"/>
          <w:kern w:val="1"/>
          <w:sz w:val="32"/>
          <w:szCs w:val="32"/>
        </w:rPr>
        <w:t>法定代表人身份证明书</w:t>
      </w:r>
      <w:r>
        <w:rPr>
          <w:rFonts w:ascii="宋体" w:hAnsi="宋体" w:cs="宋体" w:hint="eastAsia"/>
          <w:b/>
          <w:bCs/>
          <w:color w:val="auto"/>
          <w:kern w:val="1"/>
          <w:sz w:val="30"/>
          <w:szCs w:val="30"/>
        </w:rPr>
        <w:t>（格式）</w:t>
      </w:r>
    </w:p>
    <w:p w:rsidR="00862E80" w:rsidRDefault="002639AA">
      <w:pPr>
        <w:spacing w:line="500" w:lineRule="exact"/>
        <w:ind w:left="540"/>
        <w:rPr>
          <w:rFonts w:ascii="宋体" w:hAnsi="宋体" w:cs="宋体"/>
          <w:color w:val="auto"/>
          <w:kern w:val="1"/>
          <w:sz w:val="22"/>
          <w:szCs w:val="22"/>
        </w:rPr>
      </w:pPr>
      <w:r>
        <w:rPr>
          <w:rFonts w:ascii="宋体" w:hAnsi="宋体" w:cs="宋体" w:hint="eastAsia"/>
          <w:color w:val="auto"/>
          <w:kern w:val="1"/>
          <w:sz w:val="22"/>
          <w:szCs w:val="22"/>
        </w:rPr>
        <w:t>投标人：</w:t>
      </w:r>
    </w:p>
    <w:p w:rsidR="00862E80" w:rsidRDefault="002639AA">
      <w:pPr>
        <w:spacing w:line="500" w:lineRule="exact"/>
        <w:ind w:left="540"/>
        <w:rPr>
          <w:rFonts w:ascii="宋体" w:hAnsi="宋体" w:cs="宋体"/>
          <w:color w:val="auto"/>
          <w:kern w:val="1"/>
          <w:sz w:val="22"/>
          <w:szCs w:val="22"/>
        </w:rPr>
      </w:pPr>
      <w:r>
        <w:rPr>
          <w:rFonts w:ascii="宋体" w:hAnsi="宋体" w:cs="宋体" w:hint="eastAsia"/>
          <w:color w:val="auto"/>
          <w:kern w:val="1"/>
          <w:sz w:val="22"/>
          <w:szCs w:val="22"/>
        </w:rPr>
        <w:t>单位性质：</w:t>
      </w:r>
    </w:p>
    <w:p w:rsidR="00862E80" w:rsidRDefault="002639AA">
      <w:pPr>
        <w:spacing w:line="500" w:lineRule="exact"/>
        <w:ind w:left="540"/>
        <w:rPr>
          <w:rFonts w:ascii="宋体" w:hAnsi="宋体" w:cs="宋体"/>
          <w:color w:val="auto"/>
          <w:kern w:val="1"/>
          <w:sz w:val="22"/>
          <w:szCs w:val="22"/>
        </w:rPr>
      </w:pPr>
      <w:r>
        <w:rPr>
          <w:rFonts w:ascii="宋体" w:hAnsi="宋体" w:cs="宋体" w:hint="eastAsia"/>
          <w:color w:val="auto"/>
          <w:kern w:val="1"/>
          <w:sz w:val="22"/>
          <w:szCs w:val="22"/>
        </w:rPr>
        <w:t>地址：</w:t>
      </w:r>
    </w:p>
    <w:p w:rsidR="00862E80" w:rsidRDefault="002639AA">
      <w:pPr>
        <w:spacing w:line="500" w:lineRule="exact"/>
        <w:ind w:left="540"/>
        <w:rPr>
          <w:rFonts w:ascii="宋体" w:hAnsi="宋体" w:cs="宋体"/>
          <w:color w:val="auto"/>
          <w:kern w:val="1"/>
          <w:sz w:val="22"/>
          <w:szCs w:val="22"/>
        </w:rPr>
      </w:pPr>
      <w:r>
        <w:rPr>
          <w:rFonts w:ascii="宋体" w:hAnsi="宋体" w:cs="宋体" w:hint="eastAsia"/>
          <w:color w:val="auto"/>
          <w:kern w:val="1"/>
          <w:sz w:val="22"/>
          <w:szCs w:val="22"/>
        </w:rPr>
        <w:t>成立时间：    年  月  日</w:t>
      </w:r>
    </w:p>
    <w:p w:rsidR="00862E80" w:rsidRDefault="002639AA">
      <w:pPr>
        <w:spacing w:line="500" w:lineRule="exact"/>
        <w:ind w:left="540"/>
        <w:rPr>
          <w:rFonts w:ascii="宋体" w:hAnsi="宋体" w:cs="宋体"/>
          <w:color w:val="auto"/>
          <w:kern w:val="1"/>
          <w:sz w:val="22"/>
          <w:szCs w:val="22"/>
        </w:rPr>
      </w:pPr>
      <w:r>
        <w:rPr>
          <w:rFonts w:ascii="宋体" w:hAnsi="宋体" w:cs="宋体" w:hint="eastAsia"/>
          <w:color w:val="auto"/>
          <w:kern w:val="1"/>
          <w:sz w:val="22"/>
          <w:szCs w:val="22"/>
        </w:rPr>
        <w:t>经营期限：</w:t>
      </w:r>
    </w:p>
    <w:p w:rsidR="00862E80" w:rsidRDefault="002639AA">
      <w:pPr>
        <w:spacing w:line="500" w:lineRule="exact"/>
        <w:ind w:left="540"/>
        <w:rPr>
          <w:rFonts w:ascii="宋体" w:hAnsi="宋体" w:cs="宋体"/>
          <w:color w:val="auto"/>
          <w:kern w:val="1"/>
          <w:sz w:val="22"/>
          <w:szCs w:val="22"/>
        </w:rPr>
      </w:pPr>
      <w:r>
        <w:rPr>
          <w:rFonts w:ascii="宋体" w:hAnsi="宋体" w:cs="宋体" w:hint="eastAsia"/>
          <w:color w:val="auto"/>
          <w:kern w:val="1"/>
          <w:sz w:val="22"/>
          <w:szCs w:val="22"/>
        </w:rPr>
        <w:t>姓名：</w:t>
      </w:r>
    </w:p>
    <w:p w:rsidR="00862E80" w:rsidRDefault="002639AA">
      <w:pPr>
        <w:spacing w:line="500" w:lineRule="exact"/>
        <w:ind w:left="540"/>
        <w:rPr>
          <w:rFonts w:ascii="宋体" w:hAnsi="宋体" w:cs="宋体"/>
          <w:color w:val="auto"/>
          <w:kern w:val="1"/>
          <w:sz w:val="22"/>
          <w:szCs w:val="22"/>
        </w:rPr>
      </w:pPr>
      <w:r>
        <w:rPr>
          <w:rFonts w:ascii="宋体" w:hAnsi="宋体" w:cs="宋体" w:hint="eastAsia"/>
          <w:color w:val="auto"/>
          <w:kern w:val="1"/>
          <w:sz w:val="22"/>
          <w:szCs w:val="22"/>
        </w:rPr>
        <w:t>性别：</w:t>
      </w:r>
    </w:p>
    <w:p w:rsidR="00862E80" w:rsidRDefault="002639AA">
      <w:pPr>
        <w:spacing w:line="500" w:lineRule="exact"/>
        <w:ind w:left="540"/>
        <w:rPr>
          <w:rFonts w:ascii="宋体" w:hAnsi="宋体" w:cs="宋体"/>
          <w:color w:val="auto"/>
          <w:kern w:val="1"/>
          <w:sz w:val="22"/>
          <w:szCs w:val="22"/>
        </w:rPr>
      </w:pPr>
      <w:r>
        <w:rPr>
          <w:rFonts w:ascii="宋体" w:hAnsi="宋体" w:cs="宋体" w:hint="eastAsia"/>
          <w:color w:val="auto"/>
          <w:kern w:val="1"/>
          <w:sz w:val="22"/>
          <w:szCs w:val="22"/>
        </w:rPr>
        <w:t>年龄：</w:t>
      </w:r>
    </w:p>
    <w:p w:rsidR="00862E80" w:rsidRDefault="002639AA">
      <w:pPr>
        <w:spacing w:line="500" w:lineRule="exact"/>
        <w:ind w:left="540"/>
        <w:rPr>
          <w:rFonts w:ascii="宋体" w:hAnsi="宋体" w:cs="宋体"/>
          <w:color w:val="auto"/>
          <w:kern w:val="1"/>
          <w:sz w:val="22"/>
          <w:szCs w:val="22"/>
          <w:u w:val="single"/>
        </w:rPr>
      </w:pPr>
      <w:r>
        <w:rPr>
          <w:rFonts w:ascii="宋体" w:hAnsi="宋体" w:cs="宋体" w:hint="eastAsia"/>
          <w:color w:val="auto"/>
          <w:kern w:val="1"/>
          <w:sz w:val="22"/>
          <w:szCs w:val="22"/>
        </w:rPr>
        <w:t>职务：</w:t>
      </w:r>
    </w:p>
    <w:p w:rsidR="00862E80" w:rsidRDefault="002639AA">
      <w:pPr>
        <w:spacing w:line="500" w:lineRule="exact"/>
        <w:ind w:left="540"/>
        <w:rPr>
          <w:rFonts w:ascii="宋体" w:hAnsi="宋体" w:cs="宋体"/>
          <w:color w:val="auto"/>
          <w:kern w:val="1"/>
          <w:sz w:val="22"/>
          <w:szCs w:val="22"/>
        </w:rPr>
      </w:pPr>
      <w:r>
        <w:rPr>
          <w:rFonts w:ascii="宋体" w:hAnsi="宋体" w:cs="宋体" w:hint="eastAsia"/>
          <w:color w:val="auto"/>
          <w:kern w:val="1"/>
          <w:sz w:val="22"/>
          <w:szCs w:val="22"/>
        </w:rPr>
        <w:t>身份证号码：</w:t>
      </w:r>
    </w:p>
    <w:p w:rsidR="00862E80" w:rsidRDefault="002639AA">
      <w:pPr>
        <w:spacing w:line="500" w:lineRule="exact"/>
        <w:ind w:left="540"/>
        <w:rPr>
          <w:rFonts w:ascii="宋体" w:hAnsi="宋体" w:cs="宋体"/>
          <w:color w:val="auto"/>
          <w:kern w:val="1"/>
          <w:sz w:val="22"/>
          <w:szCs w:val="22"/>
        </w:rPr>
      </w:pPr>
      <w:r>
        <w:rPr>
          <w:rFonts w:ascii="宋体" w:hAnsi="宋体" w:cs="宋体" w:hint="eastAsia"/>
          <w:color w:val="auto"/>
          <w:kern w:val="1"/>
          <w:sz w:val="22"/>
          <w:szCs w:val="22"/>
        </w:rPr>
        <w:t>系</w:t>
      </w:r>
      <w:r>
        <w:rPr>
          <w:rFonts w:ascii="宋体" w:hAnsi="宋体" w:cs="宋体" w:hint="eastAsia"/>
          <w:color w:val="auto"/>
          <w:kern w:val="1"/>
          <w:sz w:val="22"/>
          <w:szCs w:val="22"/>
          <w:u w:val="single"/>
        </w:rPr>
        <w:t>（投标人名称）</w:t>
      </w:r>
      <w:r>
        <w:rPr>
          <w:rFonts w:ascii="宋体" w:hAnsi="宋体" w:cs="宋体" w:hint="eastAsia"/>
          <w:color w:val="auto"/>
          <w:kern w:val="1"/>
          <w:sz w:val="22"/>
          <w:szCs w:val="22"/>
        </w:rPr>
        <w:t>的法定代表人。</w:t>
      </w:r>
    </w:p>
    <w:p w:rsidR="00862E80" w:rsidRDefault="002639AA">
      <w:pPr>
        <w:spacing w:line="500" w:lineRule="exact"/>
        <w:ind w:left="540"/>
        <w:rPr>
          <w:rFonts w:ascii="宋体" w:hAnsi="宋体" w:cs="宋体"/>
          <w:color w:val="auto"/>
          <w:kern w:val="1"/>
          <w:sz w:val="22"/>
          <w:szCs w:val="22"/>
        </w:rPr>
      </w:pPr>
      <w:r>
        <w:rPr>
          <w:rFonts w:ascii="宋体" w:hAnsi="宋体" w:cs="宋体" w:hint="eastAsia"/>
          <w:color w:val="auto"/>
          <w:kern w:val="1"/>
          <w:sz w:val="22"/>
          <w:szCs w:val="22"/>
        </w:rPr>
        <w:t>特此证明。</w:t>
      </w:r>
    </w:p>
    <w:p w:rsidR="00862E80" w:rsidRDefault="00862E80">
      <w:pPr>
        <w:spacing w:line="500" w:lineRule="exact"/>
        <w:ind w:left="540"/>
        <w:rPr>
          <w:rFonts w:ascii="宋体" w:hAnsi="宋体" w:cs="宋体"/>
          <w:color w:val="auto"/>
          <w:kern w:val="1"/>
          <w:sz w:val="22"/>
          <w:szCs w:val="22"/>
        </w:rPr>
      </w:pPr>
    </w:p>
    <w:p w:rsidR="00862E80" w:rsidRDefault="002639AA">
      <w:pPr>
        <w:spacing w:line="500" w:lineRule="exact"/>
        <w:ind w:left="540"/>
        <w:rPr>
          <w:rFonts w:ascii="宋体" w:hAnsi="宋体" w:cs="宋体"/>
          <w:color w:val="auto"/>
          <w:kern w:val="1"/>
          <w:sz w:val="22"/>
          <w:szCs w:val="22"/>
        </w:rPr>
      </w:pPr>
      <w:r>
        <w:rPr>
          <w:rFonts w:ascii="宋体" w:hAnsi="宋体" w:cs="宋体" w:hint="eastAsia"/>
          <w:color w:val="auto"/>
          <w:kern w:val="1"/>
          <w:sz w:val="22"/>
          <w:szCs w:val="22"/>
        </w:rPr>
        <w:t>附件：法定代表人有效身份证正反面复印件</w:t>
      </w:r>
    </w:p>
    <w:p w:rsidR="00862E80" w:rsidRDefault="00862E80">
      <w:pPr>
        <w:spacing w:line="500" w:lineRule="exact"/>
        <w:ind w:left="540"/>
        <w:rPr>
          <w:rFonts w:ascii="宋体" w:hAnsi="宋体" w:cs="宋体"/>
          <w:color w:val="auto"/>
          <w:kern w:val="1"/>
          <w:sz w:val="22"/>
          <w:szCs w:val="22"/>
        </w:rPr>
      </w:pPr>
    </w:p>
    <w:p w:rsidR="00862E80" w:rsidRDefault="002639AA">
      <w:pPr>
        <w:spacing w:line="500" w:lineRule="exact"/>
        <w:ind w:left="540"/>
        <w:jc w:val="right"/>
        <w:rPr>
          <w:rFonts w:ascii="宋体" w:hAnsi="宋体" w:cs="宋体"/>
          <w:color w:val="auto"/>
          <w:kern w:val="1"/>
          <w:sz w:val="22"/>
          <w:szCs w:val="22"/>
        </w:rPr>
      </w:pPr>
      <w:r>
        <w:rPr>
          <w:rFonts w:ascii="宋体" w:hAnsi="宋体" w:cs="宋体" w:hint="eastAsia"/>
          <w:color w:val="auto"/>
          <w:kern w:val="1"/>
          <w:sz w:val="22"/>
          <w:szCs w:val="22"/>
        </w:rPr>
        <w:t>投标人：（盖单位章）</w:t>
      </w:r>
    </w:p>
    <w:p w:rsidR="00862E80" w:rsidRDefault="00862E80">
      <w:pPr>
        <w:spacing w:line="500" w:lineRule="exact"/>
        <w:ind w:left="540"/>
        <w:jc w:val="right"/>
        <w:rPr>
          <w:rFonts w:ascii="宋体" w:hAnsi="宋体" w:cs="宋体"/>
          <w:color w:val="auto"/>
          <w:kern w:val="1"/>
          <w:sz w:val="22"/>
          <w:szCs w:val="22"/>
        </w:rPr>
      </w:pPr>
    </w:p>
    <w:p w:rsidR="00862E80" w:rsidRDefault="002639AA">
      <w:pPr>
        <w:pStyle w:val="a9"/>
        <w:spacing w:line="600" w:lineRule="exact"/>
        <w:jc w:val="right"/>
        <w:rPr>
          <w:rFonts w:cs="宋体"/>
          <w:b/>
          <w:color w:val="auto"/>
          <w:sz w:val="22"/>
          <w:szCs w:val="22"/>
        </w:rPr>
      </w:pPr>
      <w:r>
        <w:rPr>
          <w:rFonts w:cs="宋体" w:hint="eastAsia"/>
          <w:color w:val="auto"/>
          <w:sz w:val="22"/>
          <w:szCs w:val="22"/>
        </w:rPr>
        <w:t xml:space="preserve">    年  月  日</w:t>
      </w:r>
    </w:p>
    <w:p w:rsidR="00862E80" w:rsidRDefault="002639AA">
      <w:pPr>
        <w:widowControl/>
        <w:spacing w:line="240" w:lineRule="auto"/>
        <w:jc w:val="left"/>
        <w:rPr>
          <w:rFonts w:ascii="宋体" w:hAnsi="宋体" w:cs="宋体"/>
          <w:b/>
          <w:color w:val="auto"/>
          <w:kern w:val="1"/>
          <w:sz w:val="22"/>
          <w:szCs w:val="22"/>
        </w:rPr>
      </w:pPr>
      <w:r>
        <w:rPr>
          <w:rFonts w:ascii="宋体" w:hAnsi="宋体" w:cs="宋体" w:hint="eastAsia"/>
          <w:b/>
          <w:color w:val="auto"/>
          <w:sz w:val="22"/>
          <w:szCs w:val="22"/>
        </w:rPr>
        <w:br w:type="page"/>
      </w:r>
    </w:p>
    <w:p w:rsidR="00862E80" w:rsidRDefault="002639AA">
      <w:pPr>
        <w:pStyle w:val="a9"/>
        <w:spacing w:line="500" w:lineRule="exact"/>
        <w:jc w:val="center"/>
        <w:rPr>
          <w:rFonts w:cs="宋体"/>
          <w:b/>
          <w:color w:val="auto"/>
          <w:sz w:val="30"/>
          <w:szCs w:val="30"/>
        </w:rPr>
      </w:pPr>
      <w:r>
        <w:rPr>
          <w:rFonts w:cs="宋体" w:hint="eastAsia"/>
          <w:b/>
          <w:color w:val="auto"/>
          <w:sz w:val="30"/>
          <w:szCs w:val="30"/>
        </w:rPr>
        <w:lastRenderedPageBreak/>
        <w:t>法定代表人授权委托书（格式）</w:t>
      </w:r>
    </w:p>
    <w:p w:rsidR="00862E80" w:rsidRDefault="00862E80">
      <w:pPr>
        <w:pStyle w:val="a9"/>
        <w:spacing w:line="500" w:lineRule="exact"/>
        <w:ind w:firstLine="420"/>
        <w:rPr>
          <w:rFonts w:cs="宋体"/>
          <w:color w:val="auto"/>
          <w:szCs w:val="21"/>
        </w:rPr>
      </w:pPr>
    </w:p>
    <w:p w:rsidR="00862E80" w:rsidRDefault="002639AA">
      <w:pPr>
        <w:pStyle w:val="a9"/>
        <w:spacing w:line="360" w:lineRule="auto"/>
        <w:ind w:firstLine="435"/>
        <w:rPr>
          <w:rFonts w:cs="宋体"/>
          <w:color w:val="auto"/>
          <w:sz w:val="22"/>
          <w:szCs w:val="22"/>
        </w:rPr>
      </w:pPr>
      <w:r>
        <w:rPr>
          <w:rFonts w:cs="宋体" w:hint="eastAsia"/>
          <w:color w:val="auto"/>
          <w:sz w:val="22"/>
          <w:szCs w:val="22"/>
        </w:rPr>
        <w:t>致：</w:t>
      </w:r>
      <w:r>
        <w:rPr>
          <w:rFonts w:cs="宋体" w:hint="eastAsia"/>
          <w:color w:val="auto"/>
          <w:sz w:val="22"/>
          <w:szCs w:val="22"/>
          <w:u w:val="single"/>
        </w:rPr>
        <w:t>（</w:t>
      </w:r>
      <w:r>
        <w:rPr>
          <w:rFonts w:cs="宋体" w:hint="eastAsia"/>
          <w:color w:val="auto"/>
          <w:sz w:val="22"/>
          <w:szCs w:val="22"/>
        </w:rPr>
        <w:t>采购代理机构名称）</w:t>
      </w:r>
    </w:p>
    <w:p w:rsidR="00862E80" w:rsidRDefault="00862E80">
      <w:pPr>
        <w:pStyle w:val="a9"/>
        <w:spacing w:line="360" w:lineRule="auto"/>
        <w:ind w:firstLine="435"/>
        <w:rPr>
          <w:rFonts w:cs="宋体"/>
          <w:color w:val="auto"/>
          <w:sz w:val="22"/>
          <w:szCs w:val="22"/>
        </w:rPr>
      </w:pPr>
    </w:p>
    <w:p w:rsidR="00862E80" w:rsidRDefault="002639AA">
      <w:pPr>
        <w:pStyle w:val="a9"/>
        <w:spacing w:line="360" w:lineRule="auto"/>
        <w:ind w:firstLine="435"/>
        <w:rPr>
          <w:rFonts w:cs="宋体"/>
          <w:color w:val="auto"/>
          <w:sz w:val="22"/>
          <w:szCs w:val="22"/>
        </w:rPr>
      </w:pPr>
      <w:r>
        <w:rPr>
          <w:rFonts w:cs="宋体" w:hint="eastAsia"/>
          <w:color w:val="auto"/>
          <w:sz w:val="22"/>
          <w:szCs w:val="22"/>
        </w:rPr>
        <w:t>本人</w:t>
      </w:r>
      <w:r>
        <w:rPr>
          <w:rFonts w:cs="宋体" w:hint="eastAsia"/>
          <w:color w:val="auto"/>
          <w:sz w:val="22"/>
          <w:szCs w:val="22"/>
          <w:u w:val="single"/>
        </w:rPr>
        <w:t>（姓名）</w:t>
      </w:r>
      <w:r>
        <w:rPr>
          <w:rFonts w:cs="宋体" w:hint="eastAsia"/>
          <w:color w:val="auto"/>
          <w:sz w:val="22"/>
          <w:szCs w:val="22"/>
        </w:rPr>
        <w:t>系</w:t>
      </w:r>
      <w:r>
        <w:rPr>
          <w:rFonts w:cs="宋体" w:hint="eastAsia"/>
          <w:color w:val="auto"/>
          <w:sz w:val="22"/>
          <w:szCs w:val="22"/>
          <w:u w:val="single"/>
        </w:rPr>
        <w:t>（投标人名称）</w:t>
      </w:r>
      <w:r>
        <w:rPr>
          <w:rFonts w:cs="宋体" w:hint="eastAsia"/>
          <w:color w:val="auto"/>
          <w:sz w:val="22"/>
          <w:szCs w:val="22"/>
        </w:rPr>
        <w:t>的法定代表人，现授权我单位在职正式员工</w:t>
      </w:r>
      <w:r>
        <w:rPr>
          <w:rFonts w:cs="宋体" w:hint="eastAsia"/>
          <w:color w:val="auto"/>
          <w:sz w:val="22"/>
          <w:szCs w:val="22"/>
          <w:u w:val="single"/>
        </w:rPr>
        <w:t>（姓名和职务）</w:t>
      </w:r>
      <w:r>
        <w:rPr>
          <w:rFonts w:cs="宋体" w:hint="eastAsia"/>
          <w:color w:val="auto"/>
          <w:sz w:val="22"/>
          <w:szCs w:val="22"/>
        </w:rPr>
        <w:t>为我方代理人。代理人根据授权，以我方名义签署、澄清、说明、补正、递交、撤回、修改贵方组织的</w:t>
      </w:r>
      <w:r>
        <w:rPr>
          <w:rFonts w:cs="宋体" w:hint="eastAsia"/>
          <w:color w:val="auto"/>
          <w:sz w:val="22"/>
          <w:szCs w:val="22"/>
          <w:u w:val="single"/>
        </w:rPr>
        <w:t>（项目名称）</w:t>
      </w:r>
      <w:r>
        <w:rPr>
          <w:rFonts w:cs="宋体" w:hint="eastAsia"/>
          <w:color w:val="auto"/>
          <w:sz w:val="22"/>
          <w:szCs w:val="22"/>
        </w:rPr>
        <w:t>（项目编号：）项目的投标文件、签订合同和处理一切有关事宜，其法律后果由我方承担。</w:t>
      </w:r>
    </w:p>
    <w:p w:rsidR="00862E80" w:rsidRDefault="002639AA">
      <w:pPr>
        <w:pStyle w:val="a9"/>
        <w:spacing w:line="360" w:lineRule="auto"/>
        <w:ind w:firstLine="435"/>
        <w:rPr>
          <w:rFonts w:cs="宋体"/>
          <w:color w:val="auto"/>
          <w:sz w:val="22"/>
          <w:szCs w:val="22"/>
        </w:rPr>
      </w:pPr>
      <w:r>
        <w:rPr>
          <w:rFonts w:cs="宋体" w:hint="eastAsia"/>
          <w:color w:val="auto"/>
          <w:sz w:val="22"/>
          <w:szCs w:val="22"/>
        </w:rPr>
        <w:t>本授权书于    年  月  日签字生效，委托期限：。</w:t>
      </w:r>
    </w:p>
    <w:p w:rsidR="00862E80" w:rsidRDefault="002639AA">
      <w:pPr>
        <w:pStyle w:val="a9"/>
        <w:spacing w:line="360" w:lineRule="auto"/>
        <w:ind w:firstLine="420"/>
        <w:rPr>
          <w:rFonts w:cs="宋体"/>
          <w:color w:val="auto"/>
          <w:sz w:val="22"/>
          <w:szCs w:val="22"/>
        </w:rPr>
      </w:pPr>
      <w:r>
        <w:rPr>
          <w:rFonts w:cs="宋体" w:hint="eastAsia"/>
          <w:color w:val="auto"/>
          <w:sz w:val="22"/>
          <w:szCs w:val="22"/>
        </w:rPr>
        <w:t>代理人无转委托权。</w:t>
      </w:r>
    </w:p>
    <w:p w:rsidR="00862E80" w:rsidRDefault="002639AA">
      <w:pPr>
        <w:pStyle w:val="a9"/>
        <w:spacing w:line="360" w:lineRule="auto"/>
        <w:ind w:firstLine="420"/>
        <w:rPr>
          <w:rFonts w:cs="宋体"/>
          <w:color w:val="auto"/>
          <w:sz w:val="22"/>
          <w:szCs w:val="22"/>
        </w:rPr>
      </w:pPr>
      <w:r>
        <w:rPr>
          <w:rFonts w:cs="宋体" w:hint="eastAsia"/>
          <w:color w:val="auto"/>
          <w:sz w:val="22"/>
          <w:szCs w:val="22"/>
        </w:rPr>
        <w:t>附：委托代理人有效身份证正反面复印件</w:t>
      </w:r>
    </w:p>
    <w:p w:rsidR="00862E80" w:rsidRDefault="002639AA">
      <w:pPr>
        <w:pStyle w:val="a9"/>
        <w:spacing w:line="360" w:lineRule="auto"/>
        <w:ind w:firstLine="420"/>
        <w:rPr>
          <w:rFonts w:cs="宋体"/>
          <w:color w:val="auto"/>
          <w:sz w:val="22"/>
          <w:szCs w:val="22"/>
          <w:u w:val="single"/>
        </w:rPr>
      </w:pPr>
      <w:r>
        <w:rPr>
          <w:rFonts w:cs="宋体" w:hint="eastAsia"/>
          <w:color w:val="auto"/>
          <w:sz w:val="22"/>
          <w:szCs w:val="22"/>
        </w:rPr>
        <w:t>投标人（盖单位公章）：</w:t>
      </w:r>
    </w:p>
    <w:p w:rsidR="00862E80" w:rsidRDefault="002639AA">
      <w:pPr>
        <w:pStyle w:val="a9"/>
        <w:spacing w:line="360" w:lineRule="auto"/>
        <w:ind w:firstLine="420"/>
        <w:rPr>
          <w:rFonts w:cs="宋体"/>
          <w:color w:val="auto"/>
          <w:sz w:val="22"/>
          <w:szCs w:val="22"/>
          <w:u w:val="single"/>
        </w:rPr>
      </w:pPr>
      <w:r>
        <w:rPr>
          <w:rFonts w:cs="宋体" w:hint="eastAsia"/>
          <w:color w:val="auto"/>
          <w:sz w:val="22"/>
          <w:szCs w:val="22"/>
        </w:rPr>
        <w:t>法定代表人（签字或盖章）：</w:t>
      </w:r>
    </w:p>
    <w:p w:rsidR="00862E80" w:rsidRDefault="002639AA">
      <w:pPr>
        <w:pStyle w:val="a9"/>
        <w:spacing w:line="360" w:lineRule="auto"/>
        <w:ind w:firstLine="420"/>
        <w:rPr>
          <w:rFonts w:cs="宋体"/>
          <w:color w:val="auto"/>
          <w:sz w:val="22"/>
          <w:szCs w:val="22"/>
          <w:u w:val="single"/>
        </w:rPr>
      </w:pPr>
      <w:r>
        <w:rPr>
          <w:rFonts w:cs="宋体" w:hint="eastAsia"/>
          <w:color w:val="auto"/>
          <w:sz w:val="22"/>
          <w:szCs w:val="22"/>
        </w:rPr>
        <w:t>法定代表人身份证号码：</w:t>
      </w:r>
    </w:p>
    <w:p w:rsidR="00862E80" w:rsidRDefault="002639AA">
      <w:pPr>
        <w:pStyle w:val="a9"/>
        <w:spacing w:line="360" w:lineRule="auto"/>
        <w:ind w:firstLine="420"/>
        <w:rPr>
          <w:rFonts w:cs="宋体"/>
          <w:color w:val="auto"/>
          <w:sz w:val="22"/>
          <w:szCs w:val="22"/>
          <w:u w:val="single"/>
        </w:rPr>
      </w:pPr>
      <w:r>
        <w:rPr>
          <w:rFonts w:cs="宋体" w:hint="eastAsia"/>
          <w:color w:val="auto"/>
          <w:sz w:val="22"/>
          <w:szCs w:val="22"/>
        </w:rPr>
        <w:t>委托代理人（签字或盖章）：</w:t>
      </w:r>
    </w:p>
    <w:p w:rsidR="00862E80" w:rsidRDefault="002639AA">
      <w:pPr>
        <w:pStyle w:val="a9"/>
        <w:spacing w:line="360" w:lineRule="auto"/>
        <w:ind w:firstLineChars="200" w:firstLine="440"/>
        <w:rPr>
          <w:rFonts w:cs="宋体"/>
          <w:color w:val="auto"/>
          <w:sz w:val="22"/>
          <w:szCs w:val="22"/>
          <w:u w:val="single"/>
        </w:rPr>
      </w:pPr>
      <w:r>
        <w:rPr>
          <w:rFonts w:cs="宋体" w:hint="eastAsia"/>
          <w:color w:val="auto"/>
          <w:sz w:val="22"/>
          <w:szCs w:val="22"/>
        </w:rPr>
        <w:t>委托代理人身份证号码：</w:t>
      </w:r>
    </w:p>
    <w:p w:rsidR="00862E80" w:rsidRDefault="00862E80">
      <w:pPr>
        <w:pStyle w:val="a9"/>
        <w:spacing w:line="360" w:lineRule="auto"/>
        <w:rPr>
          <w:rFonts w:cs="宋体"/>
          <w:color w:val="auto"/>
          <w:sz w:val="22"/>
          <w:szCs w:val="22"/>
          <w:u w:val="single"/>
        </w:rPr>
      </w:pPr>
    </w:p>
    <w:p w:rsidR="00862E80" w:rsidRDefault="00862E80">
      <w:pPr>
        <w:pStyle w:val="a9"/>
        <w:spacing w:line="360" w:lineRule="auto"/>
        <w:rPr>
          <w:rFonts w:cs="宋体"/>
          <w:color w:val="auto"/>
          <w:sz w:val="22"/>
          <w:szCs w:val="22"/>
          <w:u w:val="single"/>
        </w:rPr>
      </w:pPr>
    </w:p>
    <w:p w:rsidR="00862E80" w:rsidRDefault="00862E80">
      <w:pPr>
        <w:pStyle w:val="a9"/>
        <w:spacing w:line="360" w:lineRule="auto"/>
        <w:rPr>
          <w:rFonts w:cs="宋体"/>
          <w:color w:val="auto"/>
          <w:sz w:val="22"/>
          <w:szCs w:val="22"/>
          <w:u w:val="single"/>
        </w:rPr>
      </w:pPr>
    </w:p>
    <w:p w:rsidR="00862E80" w:rsidRDefault="00862E80">
      <w:pPr>
        <w:pStyle w:val="a9"/>
        <w:spacing w:line="360" w:lineRule="auto"/>
        <w:rPr>
          <w:rFonts w:cs="宋体"/>
          <w:color w:val="auto"/>
          <w:u w:val="single"/>
        </w:rPr>
      </w:pPr>
    </w:p>
    <w:p w:rsidR="00862E80" w:rsidRDefault="00862E80">
      <w:pPr>
        <w:pStyle w:val="a9"/>
        <w:spacing w:line="360" w:lineRule="auto"/>
        <w:rPr>
          <w:rFonts w:cs="宋体"/>
          <w:color w:val="auto"/>
          <w:u w:val="single"/>
        </w:rPr>
      </w:pPr>
    </w:p>
    <w:p w:rsidR="00862E80" w:rsidRDefault="00862E80">
      <w:pPr>
        <w:pStyle w:val="a9"/>
        <w:spacing w:line="360" w:lineRule="auto"/>
        <w:rPr>
          <w:rFonts w:cs="宋体"/>
          <w:color w:val="auto"/>
          <w:u w:val="single"/>
        </w:rPr>
      </w:pPr>
    </w:p>
    <w:p w:rsidR="00862E80" w:rsidRDefault="00862E80">
      <w:pPr>
        <w:pStyle w:val="a9"/>
        <w:spacing w:line="360" w:lineRule="auto"/>
        <w:rPr>
          <w:rFonts w:cs="宋体"/>
          <w:color w:val="auto"/>
          <w:u w:val="single"/>
        </w:rPr>
      </w:pPr>
    </w:p>
    <w:p w:rsidR="00862E80" w:rsidRDefault="00862E80">
      <w:pPr>
        <w:pStyle w:val="a9"/>
        <w:spacing w:line="360" w:lineRule="auto"/>
        <w:rPr>
          <w:rFonts w:cs="宋体"/>
          <w:color w:val="auto"/>
          <w:u w:val="single"/>
        </w:rPr>
      </w:pPr>
    </w:p>
    <w:p w:rsidR="00862E80" w:rsidRDefault="00862E80">
      <w:pPr>
        <w:pStyle w:val="a9"/>
        <w:spacing w:line="360" w:lineRule="auto"/>
        <w:rPr>
          <w:rFonts w:cs="宋体"/>
          <w:color w:val="auto"/>
          <w:u w:val="single"/>
        </w:rPr>
      </w:pPr>
    </w:p>
    <w:p w:rsidR="00862E80" w:rsidRDefault="00862E80">
      <w:pPr>
        <w:pStyle w:val="a9"/>
        <w:spacing w:line="360" w:lineRule="auto"/>
        <w:rPr>
          <w:rFonts w:cs="宋体"/>
          <w:color w:val="auto"/>
          <w:u w:val="single"/>
        </w:rPr>
      </w:pPr>
    </w:p>
    <w:p w:rsidR="00862E80" w:rsidRDefault="00862E80">
      <w:pPr>
        <w:pStyle w:val="a9"/>
        <w:spacing w:line="360" w:lineRule="auto"/>
        <w:rPr>
          <w:rFonts w:cs="宋体"/>
          <w:color w:val="auto"/>
          <w:u w:val="single"/>
        </w:rPr>
      </w:pPr>
    </w:p>
    <w:p w:rsidR="00862E80" w:rsidRDefault="00862E80">
      <w:pPr>
        <w:pStyle w:val="a9"/>
        <w:spacing w:line="360" w:lineRule="auto"/>
        <w:rPr>
          <w:rFonts w:cs="宋体"/>
          <w:b/>
          <w:color w:val="auto"/>
        </w:rPr>
      </w:pPr>
    </w:p>
    <w:p w:rsidR="00862E80" w:rsidRDefault="00862E80">
      <w:pPr>
        <w:pStyle w:val="a9"/>
        <w:spacing w:line="360" w:lineRule="auto"/>
        <w:rPr>
          <w:rFonts w:cs="宋体"/>
          <w:b/>
          <w:color w:val="auto"/>
        </w:rPr>
      </w:pPr>
    </w:p>
    <w:p w:rsidR="00862E80" w:rsidRDefault="00862E80">
      <w:pPr>
        <w:pStyle w:val="a9"/>
        <w:spacing w:line="360" w:lineRule="auto"/>
        <w:rPr>
          <w:rFonts w:cs="宋体"/>
          <w:b/>
          <w:color w:val="auto"/>
        </w:rPr>
      </w:pPr>
    </w:p>
    <w:p w:rsidR="00862E80" w:rsidRDefault="00862E80">
      <w:pPr>
        <w:pStyle w:val="a9"/>
        <w:spacing w:line="360" w:lineRule="auto"/>
        <w:rPr>
          <w:rFonts w:cs="宋体"/>
          <w:b/>
          <w:color w:val="auto"/>
        </w:rPr>
      </w:pPr>
    </w:p>
    <w:p w:rsidR="00862E80" w:rsidRDefault="00862E80">
      <w:pPr>
        <w:pStyle w:val="a9"/>
        <w:spacing w:line="360" w:lineRule="auto"/>
        <w:rPr>
          <w:rFonts w:cs="宋体"/>
          <w:b/>
          <w:color w:val="auto"/>
        </w:rPr>
      </w:pPr>
    </w:p>
    <w:p w:rsidR="00862E80" w:rsidRDefault="00862E80">
      <w:pPr>
        <w:pStyle w:val="a9"/>
        <w:spacing w:line="360" w:lineRule="auto"/>
        <w:rPr>
          <w:rFonts w:cs="宋体"/>
          <w:b/>
          <w:color w:val="auto"/>
        </w:rPr>
      </w:pPr>
    </w:p>
    <w:p w:rsidR="00862E80" w:rsidRDefault="00862E80">
      <w:pPr>
        <w:pStyle w:val="a9"/>
        <w:spacing w:line="360" w:lineRule="auto"/>
        <w:rPr>
          <w:rFonts w:cs="宋体"/>
          <w:b/>
          <w:color w:val="auto"/>
        </w:rPr>
      </w:pPr>
    </w:p>
    <w:p w:rsidR="00862E80" w:rsidRDefault="002639AA">
      <w:pPr>
        <w:pStyle w:val="a9"/>
        <w:spacing w:line="360" w:lineRule="auto"/>
        <w:rPr>
          <w:rFonts w:cs="宋体"/>
          <w:color w:val="auto"/>
        </w:rPr>
      </w:pPr>
      <w:r>
        <w:rPr>
          <w:rFonts w:cs="宋体" w:hint="eastAsia"/>
          <w:b/>
          <w:color w:val="auto"/>
        </w:rPr>
        <w:lastRenderedPageBreak/>
        <w:t>格式9：（非必须提供项）</w:t>
      </w:r>
    </w:p>
    <w:p w:rsidR="00862E80" w:rsidRDefault="002639AA">
      <w:pPr>
        <w:snapToGrid w:val="0"/>
        <w:spacing w:before="50" w:afterLines="50" w:after="120" w:line="360" w:lineRule="exact"/>
        <w:jc w:val="left"/>
        <w:rPr>
          <w:rFonts w:ascii="宋体" w:hAnsi="宋体" w:cs="宋体"/>
          <w:color w:val="auto"/>
          <w:sz w:val="22"/>
          <w:szCs w:val="22"/>
        </w:rPr>
      </w:pPr>
      <w:r>
        <w:rPr>
          <w:rFonts w:ascii="宋体" w:hAnsi="宋体" w:cs="宋体" w:hint="eastAsia"/>
          <w:color w:val="auto"/>
          <w:sz w:val="22"/>
          <w:szCs w:val="22"/>
        </w:rPr>
        <w:t>分标（如有）：</w:t>
      </w:r>
    </w:p>
    <w:p w:rsidR="00862E80" w:rsidRDefault="002639AA">
      <w:pPr>
        <w:spacing w:beforeLines="50" w:before="120" w:afterLines="100" w:after="240" w:line="440" w:lineRule="exact"/>
        <w:jc w:val="center"/>
        <w:rPr>
          <w:rFonts w:ascii="宋体" w:hAnsi="宋体" w:cs="宋体"/>
          <w:b/>
          <w:color w:val="auto"/>
          <w:kern w:val="2"/>
          <w:sz w:val="28"/>
          <w:szCs w:val="28"/>
        </w:rPr>
      </w:pPr>
      <w:r>
        <w:rPr>
          <w:rFonts w:ascii="宋体" w:hAnsi="宋体" w:cs="宋体" w:hint="eastAsia"/>
          <w:b/>
          <w:color w:val="auto"/>
          <w:kern w:val="2"/>
          <w:sz w:val="28"/>
          <w:szCs w:val="28"/>
        </w:rPr>
        <w:t>项目负责人简历表</w:t>
      </w:r>
    </w:p>
    <w:p w:rsidR="00862E80" w:rsidRDefault="002639AA">
      <w:pPr>
        <w:spacing w:beforeLines="50" w:before="120" w:afterLines="100" w:after="240" w:line="440" w:lineRule="exact"/>
        <w:jc w:val="center"/>
        <w:rPr>
          <w:rFonts w:ascii="宋体" w:hAnsi="宋体" w:cs="宋体"/>
          <w:color w:val="auto"/>
          <w:spacing w:val="-7"/>
          <w:kern w:val="2"/>
        </w:rPr>
      </w:pPr>
      <w:r>
        <w:rPr>
          <w:rFonts w:ascii="宋体" w:hAnsi="宋体" w:cs="宋体" w:hint="eastAsia"/>
          <w:color w:val="auto"/>
          <w:spacing w:val="-7"/>
          <w:kern w:val="2"/>
        </w:rPr>
        <w:t>（根据评分办法提供）</w:t>
      </w:r>
    </w:p>
    <w:tbl>
      <w:tblPr>
        <w:tblW w:w="0" w:type="auto"/>
        <w:tblInd w:w="1" w:type="dxa"/>
        <w:tblLayout w:type="fixed"/>
        <w:tblLook w:val="04A0" w:firstRow="1" w:lastRow="0" w:firstColumn="1" w:lastColumn="0" w:noHBand="0" w:noVBand="1"/>
      </w:tblPr>
      <w:tblGrid>
        <w:gridCol w:w="1286"/>
        <w:gridCol w:w="387"/>
        <w:gridCol w:w="750"/>
        <w:gridCol w:w="1038"/>
        <w:gridCol w:w="1156"/>
        <w:gridCol w:w="764"/>
        <w:gridCol w:w="1366"/>
        <w:gridCol w:w="436"/>
        <w:gridCol w:w="2056"/>
      </w:tblGrid>
      <w:tr w:rsidR="00862E80">
        <w:trPr>
          <w:trHeight w:hRule="exact" w:val="879"/>
        </w:trPr>
        <w:tc>
          <w:tcPr>
            <w:tcW w:w="12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2639AA">
            <w:pPr>
              <w:spacing w:line="608" w:lineRule="exact"/>
              <w:ind w:left="17" w:hangingChars="8" w:hanging="17"/>
              <w:jc w:val="center"/>
              <w:rPr>
                <w:rFonts w:ascii="宋体" w:hAnsi="宋体" w:cs="宋体"/>
                <w:color w:val="auto"/>
                <w:kern w:val="2"/>
                <w:sz w:val="22"/>
                <w:szCs w:val="28"/>
              </w:rPr>
            </w:pPr>
            <w:r>
              <w:rPr>
                <w:rFonts w:ascii="宋体" w:hAnsi="宋体" w:cs="宋体" w:hint="eastAsia"/>
                <w:color w:val="auto"/>
                <w:spacing w:val="-2"/>
                <w:kern w:val="2"/>
                <w:sz w:val="22"/>
                <w:szCs w:val="28"/>
              </w:rPr>
              <w:t>姓名</w:t>
            </w:r>
          </w:p>
        </w:tc>
        <w:tc>
          <w:tcPr>
            <w:tcW w:w="1137"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rsidP="001643FF">
            <w:pPr>
              <w:spacing w:line="608" w:lineRule="exact"/>
              <w:ind w:left="18" w:hangingChars="8" w:hanging="18"/>
              <w:jc w:val="center"/>
              <w:rPr>
                <w:rFonts w:ascii="宋体" w:hAnsi="宋体" w:cs="宋体"/>
                <w:color w:val="auto"/>
                <w:kern w:val="2"/>
                <w:sz w:val="22"/>
                <w:szCs w:val="28"/>
              </w:rPr>
            </w:pPr>
          </w:p>
        </w:tc>
        <w:tc>
          <w:tcPr>
            <w:tcW w:w="103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2639AA">
            <w:pPr>
              <w:spacing w:line="608" w:lineRule="exact"/>
              <w:ind w:left="17" w:hangingChars="8" w:hanging="17"/>
              <w:jc w:val="center"/>
              <w:rPr>
                <w:rFonts w:ascii="宋体" w:hAnsi="宋体" w:cs="宋体"/>
                <w:color w:val="auto"/>
                <w:kern w:val="2"/>
                <w:sz w:val="22"/>
                <w:szCs w:val="28"/>
              </w:rPr>
            </w:pPr>
            <w:r>
              <w:rPr>
                <w:rFonts w:ascii="宋体" w:hAnsi="宋体" w:cs="宋体" w:hint="eastAsia"/>
                <w:color w:val="auto"/>
                <w:spacing w:val="-2"/>
                <w:kern w:val="2"/>
                <w:sz w:val="22"/>
                <w:szCs w:val="28"/>
              </w:rPr>
              <w:t>年龄</w:t>
            </w: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rsidP="001643FF">
            <w:pPr>
              <w:spacing w:line="608" w:lineRule="exact"/>
              <w:ind w:left="18" w:hangingChars="8" w:hanging="18"/>
              <w:jc w:val="center"/>
              <w:rPr>
                <w:rFonts w:ascii="宋体" w:hAnsi="宋体" w:cs="宋体"/>
                <w:color w:val="auto"/>
                <w:kern w:val="2"/>
                <w:sz w:val="22"/>
                <w:szCs w:val="28"/>
              </w:rPr>
            </w:pPr>
          </w:p>
        </w:tc>
        <w:tc>
          <w:tcPr>
            <w:tcW w:w="2566"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2639AA">
            <w:pPr>
              <w:spacing w:line="390" w:lineRule="exact"/>
              <w:ind w:left="16" w:hangingChars="8" w:hanging="16"/>
              <w:jc w:val="center"/>
              <w:rPr>
                <w:rFonts w:ascii="宋体" w:hAnsi="宋体" w:cs="宋体"/>
                <w:color w:val="auto"/>
                <w:kern w:val="2"/>
                <w:sz w:val="22"/>
                <w:szCs w:val="28"/>
              </w:rPr>
            </w:pPr>
            <w:r>
              <w:rPr>
                <w:rFonts w:ascii="宋体" w:hAnsi="宋体" w:cs="宋体" w:hint="eastAsia"/>
                <w:color w:val="auto"/>
                <w:spacing w:val="-7"/>
                <w:kern w:val="2"/>
                <w:sz w:val="22"/>
                <w:szCs w:val="28"/>
              </w:rPr>
              <w:t>执业资格证书（或上岗</w:t>
            </w:r>
          </w:p>
          <w:p w:rsidR="00862E80" w:rsidRDefault="002639AA">
            <w:pPr>
              <w:spacing w:line="439" w:lineRule="exact"/>
              <w:ind w:left="16" w:hangingChars="8" w:hanging="16"/>
              <w:jc w:val="center"/>
              <w:rPr>
                <w:rFonts w:ascii="宋体" w:hAnsi="宋体" w:cs="宋体"/>
                <w:color w:val="auto"/>
                <w:kern w:val="2"/>
                <w:sz w:val="22"/>
                <w:szCs w:val="28"/>
              </w:rPr>
            </w:pPr>
            <w:r>
              <w:rPr>
                <w:rFonts w:ascii="宋体" w:hAnsi="宋体" w:cs="宋体" w:hint="eastAsia"/>
                <w:color w:val="auto"/>
                <w:spacing w:val="-7"/>
                <w:kern w:val="2"/>
                <w:sz w:val="22"/>
                <w:szCs w:val="28"/>
              </w:rPr>
              <w:t>证书）名称</w:t>
            </w:r>
          </w:p>
        </w:tc>
        <w:tc>
          <w:tcPr>
            <w:tcW w:w="20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rsidP="001643FF">
            <w:pPr>
              <w:spacing w:line="439" w:lineRule="exact"/>
              <w:ind w:left="18" w:hangingChars="8" w:hanging="18"/>
              <w:jc w:val="center"/>
              <w:rPr>
                <w:rFonts w:ascii="宋体" w:hAnsi="宋体" w:cs="宋体"/>
                <w:color w:val="auto"/>
                <w:kern w:val="2"/>
                <w:sz w:val="22"/>
                <w:szCs w:val="28"/>
              </w:rPr>
            </w:pPr>
          </w:p>
        </w:tc>
      </w:tr>
      <w:tr w:rsidR="00862E80">
        <w:trPr>
          <w:trHeight w:hRule="exact" w:val="690"/>
        </w:trPr>
        <w:tc>
          <w:tcPr>
            <w:tcW w:w="12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2639AA">
            <w:pPr>
              <w:spacing w:line="512" w:lineRule="exact"/>
              <w:ind w:left="17" w:hangingChars="8" w:hanging="17"/>
              <w:jc w:val="center"/>
              <w:rPr>
                <w:rFonts w:ascii="宋体" w:hAnsi="宋体" w:cs="宋体"/>
                <w:color w:val="auto"/>
                <w:kern w:val="2"/>
                <w:sz w:val="22"/>
                <w:szCs w:val="28"/>
              </w:rPr>
            </w:pPr>
            <w:r>
              <w:rPr>
                <w:rFonts w:ascii="宋体" w:hAnsi="宋体" w:cs="宋体" w:hint="eastAsia"/>
                <w:color w:val="auto"/>
                <w:spacing w:val="-2"/>
                <w:kern w:val="2"/>
                <w:sz w:val="22"/>
                <w:szCs w:val="28"/>
              </w:rPr>
              <w:t>职称</w:t>
            </w:r>
          </w:p>
        </w:tc>
        <w:tc>
          <w:tcPr>
            <w:tcW w:w="1137"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rsidP="001643FF">
            <w:pPr>
              <w:spacing w:line="512" w:lineRule="exact"/>
              <w:ind w:left="18" w:hangingChars="8" w:hanging="18"/>
              <w:jc w:val="center"/>
              <w:rPr>
                <w:rFonts w:ascii="宋体" w:hAnsi="宋体" w:cs="宋体"/>
                <w:color w:val="auto"/>
                <w:kern w:val="2"/>
                <w:sz w:val="22"/>
                <w:szCs w:val="28"/>
              </w:rPr>
            </w:pPr>
          </w:p>
        </w:tc>
        <w:tc>
          <w:tcPr>
            <w:tcW w:w="103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2639AA">
            <w:pPr>
              <w:spacing w:line="512" w:lineRule="exact"/>
              <w:ind w:left="17" w:hangingChars="8" w:hanging="17"/>
              <w:jc w:val="center"/>
              <w:rPr>
                <w:rFonts w:ascii="宋体" w:hAnsi="宋体" w:cs="宋体"/>
                <w:color w:val="auto"/>
                <w:kern w:val="2"/>
                <w:sz w:val="22"/>
                <w:szCs w:val="28"/>
              </w:rPr>
            </w:pPr>
            <w:r>
              <w:rPr>
                <w:rFonts w:ascii="宋体" w:hAnsi="宋体" w:cs="宋体" w:hint="eastAsia"/>
                <w:color w:val="auto"/>
                <w:spacing w:val="-2"/>
                <w:kern w:val="2"/>
                <w:sz w:val="22"/>
                <w:szCs w:val="28"/>
              </w:rPr>
              <w:t>学历</w:t>
            </w: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rsidP="001643FF">
            <w:pPr>
              <w:spacing w:line="512" w:lineRule="exact"/>
              <w:ind w:left="18" w:hangingChars="8" w:hanging="18"/>
              <w:jc w:val="center"/>
              <w:rPr>
                <w:rFonts w:ascii="宋体" w:hAnsi="宋体" w:cs="宋体"/>
                <w:color w:val="auto"/>
                <w:kern w:val="2"/>
                <w:sz w:val="22"/>
                <w:szCs w:val="28"/>
              </w:rPr>
            </w:pPr>
          </w:p>
        </w:tc>
        <w:tc>
          <w:tcPr>
            <w:tcW w:w="2566"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2639AA">
            <w:pPr>
              <w:spacing w:line="512" w:lineRule="exact"/>
              <w:ind w:left="16" w:hangingChars="8" w:hanging="16"/>
              <w:jc w:val="center"/>
              <w:rPr>
                <w:rFonts w:ascii="宋体" w:hAnsi="宋体" w:cs="宋体"/>
                <w:color w:val="auto"/>
                <w:kern w:val="2"/>
                <w:sz w:val="22"/>
                <w:szCs w:val="28"/>
              </w:rPr>
            </w:pPr>
            <w:r>
              <w:rPr>
                <w:rFonts w:ascii="宋体" w:hAnsi="宋体" w:cs="宋体" w:hint="eastAsia"/>
                <w:color w:val="auto"/>
                <w:spacing w:val="-7"/>
                <w:kern w:val="2"/>
                <w:sz w:val="22"/>
                <w:szCs w:val="28"/>
              </w:rPr>
              <w:t>拟在本项目任职</w:t>
            </w:r>
          </w:p>
        </w:tc>
        <w:tc>
          <w:tcPr>
            <w:tcW w:w="20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rsidP="001643FF">
            <w:pPr>
              <w:spacing w:line="512" w:lineRule="exact"/>
              <w:ind w:left="18" w:hangingChars="8" w:hanging="18"/>
              <w:jc w:val="center"/>
              <w:rPr>
                <w:rFonts w:ascii="宋体" w:hAnsi="宋体" w:cs="宋体"/>
                <w:color w:val="auto"/>
                <w:kern w:val="2"/>
                <w:sz w:val="22"/>
                <w:szCs w:val="28"/>
              </w:rPr>
            </w:pPr>
          </w:p>
        </w:tc>
      </w:tr>
      <w:tr w:rsidR="00862E80">
        <w:trPr>
          <w:trHeight w:hRule="exact" w:val="692"/>
        </w:trPr>
        <w:tc>
          <w:tcPr>
            <w:tcW w:w="12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2639AA">
            <w:pPr>
              <w:spacing w:line="515" w:lineRule="exact"/>
              <w:ind w:left="16" w:hangingChars="8" w:hanging="16"/>
              <w:jc w:val="center"/>
              <w:rPr>
                <w:rFonts w:ascii="宋体" w:hAnsi="宋体" w:cs="宋体"/>
                <w:color w:val="auto"/>
                <w:kern w:val="2"/>
                <w:sz w:val="22"/>
                <w:szCs w:val="28"/>
              </w:rPr>
            </w:pPr>
            <w:r>
              <w:rPr>
                <w:rFonts w:ascii="宋体" w:hAnsi="宋体" w:cs="宋体" w:hint="eastAsia"/>
                <w:color w:val="auto"/>
                <w:spacing w:val="-7"/>
                <w:kern w:val="2"/>
                <w:sz w:val="22"/>
                <w:szCs w:val="28"/>
              </w:rPr>
              <w:t>工作年限</w:t>
            </w:r>
          </w:p>
        </w:tc>
        <w:tc>
          <w:tcPr>
            <w:tcW w:w="3331" w:type="dxa"/>
            <w:gridSpan w:val="4"/>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rsidP="001643FF">
            <w:pPr>
              <w:spacing w:line="515" w:lineRule="exact"/>
              <w:ind w:left="18" w:hangingChars="8" w:hanging="18"/>
              <w:jc w:val="center"/>
              <w:rPr>
                <w:rFonts w:ascii="宋体" w:hAnsi="宋体" w:cs="宋体"/>
                <w:color w:val="auto"/>
                <w:kern w:val="2"/>
                <w:sz w:val="22"/>
                <w:szCs w:val="28"/>
              </w:rPr>
            </w:pPr>
          </w:p>
        </w:tc>
        <w:tc>
          <w:tcPr>
            <w:tcW w:w="2566"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2639AA">
            <w:pPr>
              <w:spacing w:line="515" w:lineRule="exact"/>
              <w:ind w:left="16" w:hangingChars="8" w:hanging="16"/>
              <w:jc w:val="center"/>
              <w:rPr>
                <w:rFonts w:ascii="宋体" w:hAnsi="宋体" w:cs="宋体"/>
                <w:color w:val="auto"/>
                <w:kern w:val="2"/>
                <w:sz w:val="22"/>
                <w:szCs w:val="28"/>
              </w:rPr>
            </w:pPr>
            <w:r>
              <w:rPr>
                <w:rFonts w:ascii="宋体" w:hAnsi="宋体" w:cs="宋体" w:hint="eastAsia"/>
                <w:color w:val="auto"/>
                <w:spacing w:val="-7"/>
                <w:kern w:val="2"/>
                <w:sz w:val="22"/>
                <w:szCs w:val="28"/>
              </w:rPr>
              <w:t>从事检测工作年限</w:t>
            </w:r>
          </w:p>
        </w:tc>
        <w:tc>
          <w:tcPr>
            <w:tcW w:w="20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rsidP="001643FF">
            <w:pPr>
              <w:spacing w:line="515" w:lineRule="exact"/>
              <w:ind w:left="18" w:hangingChars="8" w:hanging="18"/>
              <w:jc w:val="center"/>
              <w:rPr>
                <w:rFonts w:ascii="宋体" w:hAnsi="宋体" w:cs="宋体"/>
                <w:color w:val="auto"/>
                <w:kern w:val="2"/>
                <w:sz w:val="22"/>
                <w:szCs w:val="28"/>
              </w:rPr>
            </w:pPr>
          </w:p>
        </w:tc>
      </w:tr>
      <w:tr w:rsidR="00862E80">
        <w:trPr>
          <w:trHeight w:hRule="exact" w:val="596"/>
        </w:trPr>
        <w:tc>
          <w:tcPr>
            <w:tcW w:w="12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2639AA">
            <w:pPr>
              <w:spacing w:line="517" w:lineRule="exact"/>
              <w:ind w:left="16" w:hangingChars="8" w:hanging="16"/>
              <w:jc w:val="center"/>
              <w:rPr>
                <w:rFonts w:ascii="宋体" w:hAnsi="宋体" w:cs="宋体"/>
                <w:color w:val="auto"/>
                <w:kern w:val="2"/>
                <w:sz w:val="22"/>
                <w:szCs w:val="28"/>
              </w:rPr>
            </w:pPr>
            <w:r>
              <w:rPr>
                <w:rFonts w:ascii="宋体" w:hAnsi="宋体" w:cs="宋体" w:hint="eastAsia"/>
                <w:color w:val="auto"/>
                <w:spacing w:val="-7"/>
                <w:kern w:val="2"/>
                <w:sz w:val="22"/>
                <w:szCs w:val="28"/>
              </w:rPr>
              <w:t>毕业学校</w:t>
            </w:r>
          </w:p>
        </w:tc>
        <w:tc>
          <w:tcPr>
            <w:tcW w:w="7953" w:type="dxa"/>
            <w:gridSpan w:val="8"/>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2639AA">
            <w:pPr>
              <w:spacing w:line="517" w:lineRule="exact"/>
              <w:ind w:left="16" w:hangingChars="8" w:hanging="16"/>
              <w:jc w:val="center"/>
              <w:rPr>
                <w:rFonts w:ascii="宋体" w:hAnsi="宋体" w:cs="宋体"/>
                <w:color w:val="auto"/>
                <w:kern w:val="2"/>
                <w:sz w:val="22"/>
                <w:szCs w:val="28"/>
              </w:rPr>
            </w:pPr>
            <w:r>
              <w:rPr>
                <w:rFonts w:ascii="宋体" w:hAnsi="宋体" w:cs="宋体" w:hint="eastAsia"/>
                <w:color w:val="auto"/>
                <w:spacing w:val="-7"/>
                <w:kern w:val="2"/>
                <w:sz w:val="22"/>
                <w:szCs w:val="28"/>
              </w:rPr>
              <w:t>年毕业</w:t>
            </w:r>
            <w:r>
              <w:rPr>
                <w:rFonts w:ascii="宋体" w:hAnsi="宋体" w:cs="宋体" w:hint="eastAsia"/>
                <w:color w:val="auto"/>
                <w:kern w:val="2"/>
                <w:sz w:val="22"/>
                <w:szCs w:val="28"/>
              </w:rPr>
              <w:t>     </w:t>
            </w:r>
            <w:r>
              <w:rPr>
                <w:rFonts w:ascii="宋体" w:hAnsi="宋体" w:cs="宋体" w:hint="eastAsia"/>
                <w:color w:val="auto"/>
                <w:spacing w:val="-7"/>
                <w:kern w:val="2"/>
                <w:sz w:val="22"/>
                <w:szCs w:val="28"/>
              </w:rPr>
              <w:t>学校</w:t>
            </w:r>
            <w:r>
              <w:rPr>
                <w:rFonts w:ascii="宋体" w:hAnsi="宋体" w:cs="宋体" w:hint="eastAsia"/>
                <w:color w:val="auto"/>
                <w:kern w:val="2"/>
                <w:sz w:val="22"/>
                <w:szCs w:val="28"/>
              </w:rPr>
              <w:t>     </w:t>
            </w:r>
            <w:r>
              <w:rPr>
                <w:rFonts w:ascii="宋体" w:hAnsi="宋体" w:cs="宋体" w:hint="eastAsia"/>
                <w:color w:val="auto"/>
                <w:spacing w:val="-2"/>
                <w:kern w:val="2"/>
                <w:sz w:val="22"/>
                <w:szCs w:val="28"/>
              </w:rPr>
              <w:t>专业</w:t>
            </w:r>
          </w:p>
        </w:tc>
      </w:tr>
      <w:tr w:rsidR="00862E80">
        <w:trPr>
          <w:trHeight w:hRule="exact" w:val="686"/>
        </w:trPr>
        <w:tc>
          <w:tcPr>
            <w:tcW w:w="9239" w:type="dxa"/>
            <w:gridSpan w:val="9"/>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2639AA">
            <w:pPr>
              <w:spacing w:line="510" w:lineRule="exact"/>
              <w:ind w:left="16" w:hangingChars="8" w:hanging="16"/>
              <w:jc w:val="center"/>
              <w:rPr>
                <w:rFonts w:ascii="宋体" w:hAnsi="宋体" w:cs="宋体"/>
                <w:color w:val="auto"/>
                <w:kern w:val="2"/>
                <w:sz w:val="22"/>
                <w:szCs w:val="28"/>
              </w:rPr>
            </w:pPr>
            <w:r>
              <w:rPr>
                <w:rFonts w:ascii="宋体" w:hAnsi="宋体" w:cs="宋体" w:hint="eastAsia"/>
                <w:color w:val="auto"/>
                <w:spacing w:val="-7"/>
                <w:kern w:val="2"/>
                <w:sz w:val="22"/>
                <w:szCs w:val="28"/>
              </w:rPr>
              <w:t>主要工作经历</w:t>
            </w:r>
          </w:p>
        </w:tc>
      </w:tr>
      <w:tr w:rsidR="00862E80">
        <w:trPr>
          <w:trHeight w:hRule="exact" w:val="709"/>
        </w:trPr>
        <w:tc>
          <w:tcPr>
            <w:tcW w:w="1673"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2639AA">
            <w:pPr>
              <w:spacing w:line="522" w:lineRule="exact"/>
              <w:ind w:left="17" w:hangingChars="8" w:hanging="17"/>
              <w:jc w:val="center"/>
              <w:rPr>
                <w:rFonts w:ascii="宋体" w:hAnsi="宋体" w:cs="宋体"/>
                <w:color w:val="auto"/>
                <w:kern w:val="2"/>
                <w:sz w:val="22"/>
                <w:szCs w:val="28"/>
              </w:rPr>
            </w:pPr>
            <w:r>
              <w:rPr>
                <w:rFonts w:ascii="宋体" w:hAnsi="宋体" w:cs="宋体" w:hint="eastAsia"/>
                <w:color w:val="auto"/>
                <w:spacing w:val="-2"/>
                <w:kern w:val="2"/>
                <w:sz w:val="22"/>
                <w:szCs w:val="28"/>
              </w:rPr>
              <w:t>时间</w:t>
            </w:r>
          </w:p>
        </w:tc>
        <w:tc>
          <w:tcPr>
            <w:tcW w:w="3708" w:type="dxa"/>
            <w:gridSpan w:val="4"/>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2639AA">
            <w:pPr>
              <w:spacing w:line="522" w:lineRule="exact"/>
              <w:ind w:left="16" w:hangingChars="8" w:hanging="16"/>
              <w:jc w:val="center"/>
              <w:rPr>
                <w:rFonts w:ascii="宋体" w:hAnsi="宋体" w:cs="宋体"/>
                <w:color w:val="auto"/>
                <w:kern w:val="2"/>
                <w:sz w:val="22"/>
                <w:szCs w:val="28"/>
              </w:rPr>
            </w:pPr>
            <w:r>
              <w:rPr>
                <w:rFonts w:ascii="宋体" w:hAnsi="宋体" w:cs="宋体" w:hint="eastAsia"/>
                <w:color w:val="auto"/>
                <w:spacing w:val="-7"/>
                <w:kern w:val="2"/>
                <w:sz w:val="22"/>
                <w:szCs w:val="28"/>
              </w:rPr>
              <w:t>参加过的类似项目</w:t>
            </w:r>
          </w:p>
        </w:tc>
        <w:tc>
          <w:tcPr>
            <w:tcW w:w="136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2639AA">
            <w:pPr>
              <w:spacing w:line="522" w:lineRule="exact"/>
              <w:ind w:left="16" w:hangingChars="8" w:hanging="16"/>
              <w:jc w:val="center"/>
              <w:rPr>
                <w:rFonts w:ascii="宋体" w:hAnsi="宋体" w:cs="宋体"/>
                <w:color w:val="auto"/>
                <w:kern w:val="2"/>
                <w:sz w:val="22"/>
                <w:szCs w:val="28"/>
              </w:rPr>
            </w:pPr>
            <w:r>
              <w:rPr>
                <w:rFonts w:ascii="宋体" w:hAnsi="宋体" w:cs="宋体" w:hint="eastAsia"/>
                <w:color w:val="auto"/>
                <w:spacing w:val="-7"/>
                <w:kern w:val="2"/>
                <w:sz w:val="22"/>
                <w:szCs w:val="28"/>
              </w:rPr>
              <w:t>担任职务</w:t>
            </w:r>
          </w:p>
        </w:tc>
        <w:tc>
          <w:tcPr>
            <w:tcW w:w="2492"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2639AA">
            <w:pPr>
              <w:spacing w:line="522" w:lineRule="exact"/>
              <w:ind w:left="16" w:hangingChars="8" w:hanging="16"/>
              <w:jc w:val="center"/>
              <w:rPr>
                <w:rFonts w:ascii="宋体" w:hAnsi="宋体" w:cs="宋体"/>
                <w:color w:val="auto"/>
                <w:kern w:val="2"/>
                <w:sz w:val="22"/>
                <w:szCs w:val="28"/>
              </w:rPr>
            </w:pPr>
            <w:r>
              <w:rPr>
                <w:rFonts w:ascii="宋体" w:hAnsi="宋体" w:cs="宋体" w:hint="eastAsia"/>
                <w:color w:val="auto"/>
                <w:spacing w:val="-7"/>
                <w:kern w:val="2"/>
                <w:sz w:val="22"/>
                <w:szCs w:val="28"/>
              </w:rPr>
              <w:t>发包人及联系电话</w:t>
            </w:r>
          </w:p>
        </w:tc>
      </w:tr>
      <w:tr w:rsidR="00862E80">
        <w:trPr>
          <w:trHeight w:hRule="exact" w:val="692"/>
        </w:trPr>
        <w:tc>
          <w:tcPr>
            <w:tcW w:w="1673"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rsidP="001643FF">
            <w:pPr>
              <w:spacing w:line="522" w:lineRule="exact"/>
              <w:ind w:left="18" w:hangingChars="8" w:hanging="18"/>
              <w:jc w:val="center"/>
              <w:rPr>
                <w:rFonts w:ascii="宋体" w:hAnsi="宋体" w:cs="宋体"/>
                <w:color w:val="auto"/>
                <w:kern w:val="2"/>
                <w:sz w:val="22"/>
                <w:szCs w:val="28"/>
              </w:rPr>
            </w:pPr>
          </w:p>
        </w:tc>
        <w:tc>
          <w:tcPr>
            <w:tcW w:w="3708" w:type="dxa"/>
            <w:gridSpan w:val="4"/>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rsidP="001643FF">
            <w:pPr>
              <w:spacing w:line="522" w:lineRule="exact"/>
              <w:ind w:left="18" w:hangingChars="8" w:hanging="18"/>
              <w:jc w:val="center"/>
              <w:rPr>
                <w:rFonts w:ascii="宋体" w:hAnsi="宋体" w:cs="宋体"/>
                <w:color w:val="auto"/>
                <w:kern w:val="2"/>
                <w:sz w:val="22"/>
                <w:szCs w:val="28"/>
              </w:rPr>
            </w:pPr>
          </w:p>
        </w:tc>
        <w:tc>
          <w:tcPr>
            <w:tcW w:w="136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rsidP="001643FF">
            <w:pPr>
              <w:spacing w:line="522" w:lineRule="exact"/>
              <w:ind w:left="18" w:hangingChars="8" w:hanging="18"/>
              <w:jc w:val="center"/>
              <w:rPr>
                <w:rFonts w:ascii="宋体" w:hAnsi="宋体" w:cs="宋体"/>
                <w:color w:val="auto"/>
                <w:kern w:val="2"/>
                <w:sz w:val="22"/>
                <w:szCs w:val="28"/>
              </w:rPr>
            </w:pPr>
          </w:p>
        </w:tc>
        <w:tc>
          <w:tcPr>
            <w:tcW w:w="2492"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rsidP="001643FF">
            <w:pPr>
              <w:spacing w:line="522" w:lineRule="exact"/>
              <w:ind w:left="18" w:hangingChars="8" w:hanging="18"/>
              <w:jc w:val="center"/>
              <w:rPr>
                <w:rFonts w:ascii="宋体" w:hAnsi="宋体" w:cs="宋体"/>
                <w:color w:val="auto"/>
                <w:kern w:val="2"/>
                <w:sz w:val="22"/>
                <w:szCs w:val="28"/>
              </w:rPr>
            </w:pPr>
          </w:p>
        </w:tc>
      </w:tr>
      <w:tr w:rsidR="00862E80">
        <w:trPr>
          <w:trHeight w:hRule="exact" w:val="690"/>
        </w:trPr>
        <w:tc>
          <w:tcPr>
            <w:tcW w:w="1673"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rsidP="001643FF">
            <w:pPr>
              <w:spacing w:line="522" w:lineRule="exact"/>
              <w:ind w:left="18" w:hangingChars="8" w:hanging="18"/>
              <w:jc w:val="center"/>
              <w:rPr>
                <w:rFonts w:ascii="宋体" w:hAnsi="宋体" w:cs="宋体"/>
                <w:color w:val="auto"/>
                <w:kern w:val="2"/>
                <w:sz w:val="22"/>
                <w:szCs w:val="28"/>
              </w:rPr>
            </w:pPr>
          </w:p>
        </w:tc>
        <w:tc>
          <w:tcPr>
            <w:tcW w:w="3708" w:type="dxa"/>
            <w:gridSpan w:val="4"/>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rsidP="001643FF">
            <w:pPr>
              <w:spacing w:line="522" w:lineRule="exact"/>
              <w:ind w:left="18" w:hangingChars="8" w:hanging="18"/>
              <w:jc w:val="center"/>
              <w:rPr>
                <w:rFonts w:ascii="宋体" w:hAnsi="宋体" w:cs="宋体"/>
                <w:color w:val="auto"/>
                <w:kern w:val="2"/>
                <w:sz w:val="22"/>
                <w:szCs w:val="28"/>
              </w:rPr>
            </w:pPr>
          </w:p>
        </w:tc>
        <w:tc>
          <w:tcPr>
            <w:tcW w:w="136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rsidP="001643FF">
            <w:pPr>
              <w:spacing w:line="522" w:lineRule="exact"/>
              <w:ind w:left="18" w:hangingChars="8" w:hanging="18"/>
              <w:jc w:val="center"/>
              <w:rPr>
                <w:rFonts w:ascii="宋体" w:hAnsi="宋体" w:cs="宋体"/>
                <w:color w:val="auto"/>
                <w:kern w:val="2"/>
                <w:sz w:val="22"/>
                <w:szCs w:val="28"/>
              </w:rPr>
            </w:pPr>
          </w:p>
        </w:tc>
        <w:tc>
          <w:tcPr>
            <w:tcW w:w="2492"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rsidP="001643FF">
            <w:pPr>
              <w:spacing w:line="522" w:lineRule="exact"/>
              <w:ind w:left="18" w:hangingChars="8" w:hanging="18"/>
              <w:jc w:val="center"/>
              <w:rPr>
                <w:rFonts w:ascii="宋体" w:hAnsi="宋体" w:cs="宋体"/>
                <w:color w:val="auto"/>
                <w:kern w:val="2"/>
                <w:sz w:val="22"/>
                <w:szCs w:val="28"/>
              </w:rPr>
            </w:pPr>
          </w:p>
        </w:tc>
      </w:tr>
      <w:tr w:rsidR="00862E80">
        <w:trPr>
          <w:trHeight w:hRule="exact" w:val="692"/>
        </w:trPr>
        <w:tc>
          <w:tcPr>
            <w:tcW w:w="1673"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rsidP="001643FF">
            <w:pPr>
              <w:spacing w:line="522" w:lineRule="exact"/>
              <w:ind w:left="18" w:hangingChars="8" w:hanging="18"/>
              <w:jc w:val="center"/>
              <w:rPr>
                <w:rFonts w:ascii="宋体" w:hAnsi="宋体" w:cs="宋体"/>
                <w:color w:val="auto"/>
                <w:kern w:val="2"/>
                <w:sz w:val="22"/>
                <w:szCs w:val="28"/>
              </w:rPr>
            </w:pPr>
          </w:p>
        </w:tc>
        <w:tc>
          <w:tcPr>
            <w:tcW w:w="3708" w:type="dxa"/>
            <w:gridSpan w:val="4"/>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rsidP="001643FF">
            <w:pPr>
              <w:spacing w:line="522" w:lineRule="exact"/>
              <w:ind w:left="18" w:hangingChars="8" w:hanging="18"/>
              <w:jc w:val="center"/>
              <w:rPr>
                <w:rFonts w:ascii="宋体" w:hAnsi="宋体" w:cs="宋体"/>
                <w:color w:val="auto"/>
                <w:kern w:val="2"/>
                <w:sz w:val="22"/>
                <w:szCs w:val="28"/>
              </w:rPr>
            </w:pPr>
          </w:p>
        </w:tc>
        <w:tc>
          <w:tcPr>
            <w:tcW w:w="136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rsidP="001643FF">
            <w:pPr>
              <w:spacing w:line="522" w:lineRule="exact"/>
              <w:ind w:left="18" w:hangingChars="8" w:hanging="18"/>
              <w:jc w:val="center"/>
              <w:rPr>
                <w:rFonts w:ascii="宋体" w:hAnsi="宋体" w:cs="宋体"/>
                <w:color w:val="auto"/>
                <w:kern w:val="2"/>
                <w:sz w:val="22"/>
                <w:szCs w:val="28"/>
              </w:rPr>
            </w:pPr>
          </w:p>
        </w:tc>
        <w:tc>
          <w:tcPr>
            <w:tcW w:w="2492"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rsidP="001643FF">
            <w:pPr>
              <w:spacing w:line="522" w:lineRule="exact"/>
              <w:ind w:left="18" w:hangingChars="8" w:hanging="18"/>
              <w:jc w:val="center"/>
              <w:rPr>
                <w:rFonts w:ascii="宋体" w:hAnsi="宋体" w:cs="宋体"/>
                <w:color w:val="auto"/>
                <w:kern w:val="2"/>
                <w:sz w:val="22"/>
                <w:szCs w:val="28"/>
              </w:rPr>
            </w:pPr>
          </w:p>
        </w:tc>
      </w:tr>
      <w:tr w:rsidR="00862E80">
        <w:trPr>
          <w:trHeight w:hRule="exact" w:val="692"/>
        </w:trPr>
        <w:tc>
          <w:tcPr>
            <w:tcW w:w="1673"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522" w:lineRule="exact"/>
              <w:rPr>
                <w:rFonts w:ascii="宋体" w:hAnsi="宋体" w:cs="宋体"/>
                <w:color w:val="auto"/>
                <w:kern w:val="2"/>
              </w:rPr>
            </w:pPr>
          </w:p>
        </w:tc>
        <w:tc>
          <w:tcPr>
            <w:tcW w:w="3708" w:type="dxa"/>
            <w:gridSpan w:val="4"/>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522" w:lineRule="exact"/>
              <w:rPr>
                <w:rFonts w:ascii="宋体" w:hAnsi="宋体" w:cs="宋体"/>
                <w:color w:val="auto"/>
                <w:kern w:val="2"/>
              </w:rPr>
            </w:pPr>
          </w:p>
        </w:tc>
        <w:tc>
          <w:tcPr>
            <w:tcW w:w="136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522" w:lineRule="exact"/>
              <w:rPr>
                <w:rFonts w:ascii="宋体" w:hAnsi="宋体" w:cs="宋体"/>
                <w:color w:val="auto"/>
                <w:kern w:val="2"/>
              </w:rPr>
            </w:pPr>
          </w:p>
        </w:tc>
        <w:tc>
          <w:tcPr>
            <w:tcW w:w="2492"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522" w:lineRule="exact"/>
              <w:rPr>
                <w:rFonts w:ascii="宋体" w:hAnsi="宋体" w:cs="宋体"/>
                <w:color w:val="auto"/>
                <w:kern w:val="2"/>
              </w:rPr>
            </w:pPr>
          </w:p>
        </w:tc>
      </w:tr>
      <w:tr w:rsidR="00862E80">
        <w:trPr>
          <w:trHeight w:hRule="exact" w:val="691"/>
        </w:trPr>
        <w:tc>
          <w:tcPr>
            <w:tcW w:w="1673"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522" w:lineRule="exact"/>
              <w:rPr>
                <w:rFonts w:ascii="宋体" w:hAnsi="宋体" w:cs="宋体"/>
                <w:color w:val="auto"/>
                <w:kern w:val="2"/>
              </w:rPr>
            </w:pPr>
          </w:p>
        </w:tc>
        <w:tc>
          <w:tcPr>
            <w:tcW w:w="3708" w:type="dxa"/>
            <w:gridSpan w:val="4"/>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522" w:lineRule="exact"/>
              <w:rPr>
                <w:rFonts w:ascii="宋体" w:hAnsi="宋体" w:cs="宋体"/>
                <w:color w:val="auto"/>
                <w:kern w:val="2"/>
              </w:rPr>
            </w:pPr>
          </w:p>
        </w:tc>
        <w:tc>
          <w:tcPr>
            <w:tcW w:w="136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522" w:lineRule="exact"/>
              <w:rPr>
                <w:rFonts w:ascii="宋体" w:hAnsi="宋体" w:cs="宋体"/>
                <w:color w:val="auto"/>
                <w:kern w:val="2"/>
              </w:rPr>
            </w:pPr>
          </w:p>
        </w:tc>
        <w:tc>
          <w:tcPr>
            <w:tcW w:w="2492"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522" w:lineRule="exact"/>
              <w:rPr>
                <w:rFonts w:ascii="宋体" w:hAnsi="宋体" w:cs="宋体"/>
                <w:color w:val="auto"/>
                <w:kern w:val="2"/>
              </w:rPr>
            </w:pPr>
          </w:p>
        </w:tc>
      </w:tr>
      <w:tr w:rsidR="00862E80">
        <w:trPr>
          <w:trHeight w:hRule="exact" w:val="692"/>
        </w:trPr>
        <w:tc>
          <w:tcPr>
            <w:tcW w:w="1673"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522" w:lineRule="exact"/>
              <w:rPr>
                <w:rFonts w:ascii="宋体" w:hAnsi="宋体" w:cs="宋体"/>
                <w:color w:val="auto"/>
                <w:kern w:val="2"/>
              </w:rPr>
            </w:pPr>
          </w:p>
        </w:tc>
        <w:tc>
          <w:tcPr>
            <w:tcW w:w="3708" w:type="dxa"/>
            <w:gridSpan w:val="4"/>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522" w:lineRule="exact"/>
              <w:rPr>
                <w:rFonts w:ascii="宋体" w:hAnsi="宋体" w:cs="宋体"/>
                <w:color w:val="auto"/>
                <w:kern w:val="2"/>
              </w:rPr>
            </w:pPr>
          </w:p>
        </w:tc>
        <w:tc>
          <w:tcPr>
            <w:tcW w:w="136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522" w:lineRule="exact"/>
              <w:rPr>
                <w:rFonts w:ascii="宋体" w:hAnsi="宋体" w:cs="宋体"/>
                <w:color w:val="auto"/>
                <w:kern w:val="2"/>
              </w:rPr>
            </w:pPr>
          </w:p>
        </w:tc>
        <w:tc>
          <w:tcPr>
            <w:tcW w:w="2492"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522" w:lineRule="exact"/>
              <w:rPr>
                <w:rFonts w:ascii="宋体" w:hAnsi="宋体" w:cs="宋体"/>
                <w:color w:val="auto"/>
                <w:kern w:val="2"/>
              </w:rPr>
            </w:pPr>
          </w:p>
        </w:tc>
      </w:tr>
      <w:tr w:rsidR="00862E80">
        <w:trPr>
          <w:trHeight w:hRule="exact" w:val="692"/>
        </w:trPr>
        <w:tc>
          <w:tcPr>
            <w:tcW w:w="1673"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522" w:lineRule="exact"/>
              <w:rPr>
                <w:rFonts w:ascii="宋体" w:hAnsi="宋体" w:cs="宋体"/>
                <w:color w:val="auto"/>
                <w:kern w:val="2"/>
              </w:rPr>
            </w:pPr>
          </w:p>
        </w:tc>
        <w:tc>
          <w:tcPr>
            <w:tcW w:w="3708" w:type="dxa"/>
            <w:gridSpan w:val="4"/>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522" w:lineRule="exact"/>
              <w:rPr>
                <w:rFonts w:ascii="宋体" w:hAnsi="宋体" w:cs="宋体"/>
                <w:color w:val="auto"/>
                <w:kern w:val="2"/>
              </w:rPr>
            </w:pPr>
          </w:p>
        </w:tc>
        <w:tc>
          <w:tcPr>
            <w:tcW w:w="136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522" w:lineRule="exact"/>
              <w:rPr>
                <w:rFonts w:ascii="宋体" w:hAnsi="宋体" w:cs="宋体"/>
                <w:color w:val="auto"/>
                <w:kern w:val="2"/>
              </w:rPr>
            </w:pPr>
          </w:p>
        </w:tc>
        <w:tc>
          <w:tcPr>
            <w:tcW w:w="2492"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522" w:lineRule="exact"/>
              <w:rPr>
                <w:rFonts w:ascii="宋体" w:hAnsi="宋体" w:cs="宋体"/>
                <w:color w:val="auto"/>
                <w:kern w:val="2"/>
              </w:rPr>
            </w:pPr>
          </w:p>
        </w:tc>
      </w:tr>
    </w:tbl>
    <w:p w:rsidR="00862E80" w:rsidRDefault="00862E80">
      <w:pPr>
        <w:spacing w:beforeLines="50" w:before="120" w:afterLines="100" w:after="240" w:line="440" w:lineRule="exact"/>
        <w:jc w:val="center"/>
        <w:rPr>
          <w:rFonts w:ascii="宋体" w:hAnsi="宋体" w:cs="宋体"/>
          <w:b/>
          <w:color w:val="auto"/>
          <w:kern w:val="2"/>
          <w:sz w:val="28"/>
          <w:szCs w:val="28"/>
        </w:rPr>
      </w:pPr>
    </w:p>
    <w:p w:rsidR="00862E80" w:rsidRDefault="00862E80">
      <w:pPr>
        <w:spacing w:beforeLines="50" w:before="120" w:afterLines="100" w:after="240" w:line="440" w:lineRule="exact"/>
        <w:jc w:val="center"/>
        <w:rPr>
          <w:rFonts w:ascii="宋体" w:hAnsi="宋体" w:cs="宋体"/>
          <w:b/>
          <w:color w:val="auto"/>
          <w:kern w:val="2"/>
          <w:sz w:val="28"/>
          <w:szCs w:val="28"/>
        </w:rPr>
      </w:pPr>
    </w:p>
    <w:p w:rsidR="00862E80" w:rsidRDefault="002639AA">
      <w:pPr>
        <w:widowControl/>
        <w:spacing w:line="240" w:lineRule="auto"/>
        <w:jc w:val="left"/>
        <w:rPr>
          <w:rFonts w:ascii="宋体" w:hAnsi="宋体" w:cs="宋体"/>
          <w:b/>
          <w:color w:val="auto"/>
          <w:kern w:val="2"/>
          <w:sz w:val="28"/>
          <w:szCs w:val="28"/>
        </w:rPr>
      </w:pPr>
      <w:r>
        <w:rPr>
          <w:rFonts w:ascii="宋体" w:hAnsi="宋体" w:cs="宋体" w:hint="eastAsia"/>
          <w:b/>
          <w:color w:val="auto"/>
          <w:kern w:val="2"/>
          <w:sz w:val="28"/>
          <w:szCs w:val="28"/>
        </w:rPr>
        <w:br w:type="page"/>
      </w:r>
    </w:p>
    <w:p w:rsidR="00862E80" w:rsidRDefault="002639AA">
      <w:pPr>
        <w:spacing w:beforeLines="50" w:before="120" w:afterLines="100" w:after="240" w:line="440" w:lineRule="exact"/>
        <w:jc w:val="center"/>
        <w:rPr>
          <w:rFonts w:ascii="宋体" w:hAnsi="宋体" w:cs="宋体"/>
          <w:b/>
          <w:color w:val="auto"/>
          <w:kern w:val="2"/>
          <w:sz w:val="28"/>
          <w:szCs w:val="28"/>
        </w:rPr>
      </w:pPr>
      <w:r>
        <w:rPr>
          <w:rFonts w:ascii="宋体" w:hAnsi="宋体" w:cs="宋体" w:hint="eastAsia"/>
          <w:b/>
          <w:color w:val="auto"/>
          <w:kern w:val="2"/>
          <w:sz w:val="28"/>
          <w:szCs w:val="28"/>
        </w:rPr>
        <w:lastRenderedPageBreak/>
        <w:t>拟投入的人员情况表</w:t>
      </w:r>
    </w:p>
    <w:p w:rsidR="00862E80" w:rsidRDefault="002639AA">
      <w:pPr>
        <w:spacing w:beforeLines="50" w:before="120" w:afterLines="100" w:after="240" w:line="440" w:lineRule="exact"/>
        <w:jc w:val="center"/>
        <w:rPr>
          <w:rFonts w:ascii="宋体" w:hAnsi="宋体" w:cs="宋体"/>
          <w:color w:val="auto"/>
          <w:spacing w:val="-7"/>
          <w:kern w:val="2"/>
        </w:rPr>
      </w:pPr>
      <w:r>
        <w:rPr>
          <w:rFonts w:ascii="宋体" w:hAnsi="宋体" w:cs="宋体" w:hint="eastAsia"/>
          <w:color w:val="auto"/>
          <w:spacing w:val="-7"/>
          <w:kern w:val="2"/>
        </w:rPr>
        <w:t>（根据评分办法提供）</w:t>
      </w:r>
    </w:p>
    <w:tbl>
      <w:tblPr>
        <w:tblW w:w="0" w:type="auto"/>
        <w:tblInd w:w="1" w:type="dxa"/>
        <w:tblLayout w:type="fixed"/>
        <w:tblLook w:val="04A0" w:firstRow="1" w:lastRow="0" w:firstColumn="1" w:lastColumn="0" w:noHBand="0" w:noVBand="1"/>
      </w:tblPr>
      <w:tblGrid>
        <w:gridCol w:w="970"/>
        <w:gridCol w:w="1517"/>
        <w:gridCol w:w="1179"/>
        <w:gridCol w:w="720"/>
        <w:gridCol w:w="580"/>
        <w:gridCol w:w="1348"/>
        <w:gridCol w:w="845"/>
        <w:gridCol w:w="1037"/>
        <w:gridCol w:w="1348"/>
      </w:tblGrid>
      <w:tr w:rsidR="00862E80">
        <w:trPr>
          <w:trHeight w:hRule="exact" w:val="380"/>
        </w:trPr>
        <w:tc>
          <w:tcPr>
            <w:tcW w:w="970"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2639AA">
            <w:pPr>
              <w:spacing w:line="611" w:lineRule="exact"/>
              <w:ind w:left="197"/>
              <w:rPr>
                <w:rFonts w:ascii="宋体" w:hAnsi="宋体" w:cs="宋体"/>
                <w:color w:val="auto"/>
                <w:kern w:val="2"/>
              </w:rPr>
            </w:pPr>
            <w:r>
              <w:rPr>
                <w:rFonts w:ascii="宋体" w:hAnsi="宋体" w:cs="宋体" w:hint="eastAsia"/>
                <w:color w:val="auto"/>
                <w:spacing w:val="-2"/>
                <w:kern w:val="2"/>
              </w:rPr>
              <w:t>序号</w:t>
            </w:r>
          </w:p>
        </w:tc>
        <w:tc>
          <w:tcPr>
            <w:tcW w:w="1517"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2639AA">
            <w:pPr>
              <w:spacing w:line="611" w:lineRule="exact"/>
              <w:ind w:left="110"/>
              <w:rPr>
                <w:rFonts w:ascii="宋体" w:hAnsi="宋体" w:cs="宋体"/>
                <w:color w:val="auto"/>
                <w:kern w:val="2"/>
              </w:rPr>
            </w:pPr>
            <w:r>
              <w:rPr>
                <w:rFonts w:ascii="宋体" w:hAnsi="宋体" w:cs="宋体" w:hint="eastAsia"/>
                <w:color w:val="auto"/>
                <w:spacing w:val="-7"/>
                <w:kern w:val="2"/>
              </w:rPr>
              <w:t>本项目任职</w:t>
            </w:r>
          </w:p>
        </w:tc>
        <w:tc>
          <w:tcPr>
            <w:tcW w:w="1179"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2639AA">
            <w:pPr>
              <w:spacing w:line="611" w:lineRule="exact"/>
              <w:ind w:left="286"/>
              <w:rPr>
                <w:rFonts w:ascii="宋体" w:hAnsi="宋体" w:cs="宋体"/>
                <w:color w:val="auto"/>
                <w:kern w:val="2"/>
              </w:rPr>
            </w:pPr>
            <w:r>
              <w:rPr>
                <w:rFonts w:ascii="宋体" w:hAnsi="宋体" w:cs="宋体" w:hint="eastAsia"/>
                <w:color w:val="auto"/>
                <w:spacing w:val="-2"/>
                <w:kern w:val="2"/>
              </w:rPr>
              <w:t>姓名</w:t>
            </w:r>
          </w:p>
        </w:tc>
        <w:tc>
          <w:tcPr>
            <w:tcW w:w="720"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2639AA">
            <w:pPr>
              <w:spacing w:line="392" w:lineRule="exact"/>
              <w:ind w:left="194"/>
              <w:rPr>
                <w:rFonts w:ascii="宋体" w:hAnsi="宋体" w:cs="宋体"/>
                <w:color w:val="auto"/>
                <w:kern w:val="2"/>
              </w:rPr>
            </w:pPr>
            <w:r>
              <w:rPr>
                <w:rFonts w:ascii="宋体" w:hAnsi="宋体" w:cs="宋体" w:hint="eastAsia"/>
                <w:color w:val="auto"/>
                <w:spacing w:val="-2"/>
                <w:kern w:val="2"/>
              </w:rPr>
              <w:t>职</w:t>
            </w:r>
          </w:p>
          <w:p w:rsidR="00862E80" w:rsidRDefault="002639AA">
            <w:pPr>
              <w:spacing w:line="439" w:lineRule="exact"/>
              <w:ind w:left="194"/>
              <w:rPr>
                <w:rFonts w:ascii="宋体" w:hAnsi="宋体" w:cs="宋体"/>
                <w:color w:val="auto"/>
                <w:kern w:val="2"/>
              </w:rPr>
            </w:pPr>
            <w:r>
              <w:rPr>
                <w:rFonts w:ascii="宋体" w:hAnsi="宋体" w:cs="宋体" w:hint="eastAsia"/>
                <w:color w:val="auto"/>
                <w:spacing w:val="-2"/>
                <w:kern w:val="2"/>
              </w:rPr>
              <w:t>称</w:t>
            </w:r>
          </w:p>
        </w:tc>
        <w:tc>
          <w:tcPr>
            <w:tcW w:w="580"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2639AA">
            <w:pPr>
              <w:spacing w:line="392" w:lineRule="exact"/>
              <w:ind w:left="137"/>
              <w:rPr>
                <w:rFonts w:ascii="宋体" w:hAnsi="宋体" w:cs="宋体"/>
                <w:color w:val="auto"/>
                <w:kern w:val="2"/>
              </w:rPr>
            </w:pPr>
            <w:r>
              <w:rPr>
                <w:rFonts w:ascii="宋体" w:hAnsi="宋体" w:cs="宋体" w:hint="eastAsia"/>
                <w:color w:val="auto"/>
                <w:spacing w:val="-2"/>
                <w:kern w:val="2"/>
              </w:rPr>
              <w:t>专</w:t>
            </w:r>
          </w:p>
          <w:p w:rsidR="00862E80" w:rsidRDefault="002639AA">
            <w:pPr>
              <w:spacing w:line="439" w:lineRule="exact"/>
              <w:ind w:left="137"/>
              <w:rPr>
                <w:rFonts w:ascii="宋体" w:hAnsi="宋体" w:cs="宋体"/>
                <w:color w:val="auto"/>
                <w:kern w:val="2"/>
              </w:rPr>
            </w:pPr>
            <w:r>
              <w:rPr>
                <w:rFonts w:ascii="宋体" w:hAnsi="宋体" w:cs="宋体" w:hint="eastAsia"/>
                <w:color w:val="auto"/>
                <w:spacing w:val="-2"/>
                <w:kern w:val="2"/>
              </w:rPr>
              <w:t>业</w:t>
            </w:r>
          </w:p>
        </w:tc>
        <w:tc>
          <w:tcPr>
            <w:tcW w:w="3230"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2639AA">
            <w:pPr>
              <w:spacing w:line="387" w:lineRule="exact"/>
              <w:ind w:left="410"/>
              <w:rPr>
                <w:rFonts w:ascii="宋体" w:hAnsi="宋体" w:cs="宋体"/>
                <w:color w:val="auto"/>
                <w:kern w:val="2"/>
              </w:rPr>
            </w:pPr>
            <w:r>
              <w:rPr>
                <w:rFonts w:ascii="宋体" w:hAnsi="宋体" w:cs="宋体" w:hint="eastAsia"/>
                <w:color w:val="auto"/>
                <w:spacing w:val="-7"/>
                <w:kern w:val="2"/>
              </w:rPr>
              <w:t>执业或职业资格证明</w:t>
            </w:r>
          </w:p>
        </w:tc>
        <w:tc>
          <w:tcPr>
            <w:tcW w:w="13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2639AA">
            <w:pPr>
              <w:spacing w:line="387" w:lineRule="exact"/>
              <w:ind w:left="355"/>
              <w:rPr>
                <w:rFonts w:ascii="宋体" w:hAnsi="宋体" w:cs="宋体"/>
                <w:color w:val="auto"/>
                <w:kern w:val="2"/>
              </w:rPr>
            </w:pPr>
            <w:r>
              <w:rPr>
                <w:rFonts w:ascii="宋体" w:hAnsi="宋体" w:cs="宋体" w:hint="eastAsia"/>
                <w:color w:val="auto"/>
                <w:spacing w:val="-2"/>
                <w:kern w:val="2"/>
              </w:rPr>
              <w:t>备注</w:t>
            </w:r>
          </w:p>
        </w:tc>
      </w:tr>
      <w:tr w:rsidR="00862E80">
        <w:trPr>
          <w:trHeight w:hRule="exact" w:val="774"/>
        </w:trPr>
        <w:tc>
          <w:tcPr>
            <w:tcW w:w="970"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517"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179"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720"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580"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2639AA">
            <w:pPr>
              <w:spacing w:line="387" w:lineRule="exact"/>
              <w:ind w:left="146"/>
              <w:rPr>
                <w:rFonts w:ascii="宋体" w:hAnsi="宋体" w:cs="宋体"/>
                <w:color w:val="auto"/>
                <w:kern w:val="2"/>
              </w:rPr>
            </w:pPr>
            <w:r>
              <w:rPr>
                <w:rFonts w:ascii="宋体" w:hAnsi="宋体" w:cs="宋体" w:hint="eastAsia"/>
                <w:color w:val="auto"/>
                <w:spacing w:val="-7"/>
                <w:kern w:val="2"/>
              </w:rPr>
              <w:t>证书名称</w:t>
            </w:r>
          </w:p>
        </w:tc>
        <w:tc>
          <w:tcPr>
            <w:tcW w:w="8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2639AA">
            <w:pPr>
              <w:spacing w:line="387" w:lineRule="exact"/>
              <w:ind w:left="144"/>
              <w:rPr>
                <w:rFonts w:ascii="宋体" w:hAnsi="宋体" w:cs="宋体"/>
                <w:color w:val="auto"/>
                <w:kern w:val="2"/>
              </w:rPr>
            </w:pPr>
            <w:r>
              <w:rPr>
                <w:rFonts w:ascii="宋体" w:hAnsi="宋体" w:cs="宋体" w:hint="eastAsia"/>
                <w:color w:val="auto"/>
                <w:spacing w:val="-2"/>
                <w:kern w:val="2"/>
              </w:rPr>
              <w:t>级别</w:t>
            </w: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2639AA">
            <w:pPr>
              <w:spacing w:line="387" w:lineRule="exact"/>
              <w:ind w:left="226"/>
              <w:rPr>
                <w:rFonts w:ascii="宋体" w:hAnsi="宋体" w:cs="宋体"/>
                <w:color w:val="auto"/>
                <w:kern w:val="2"/>
              </w:rPr>
            </w:pPr>
            <w:r>
              <w:rPr>
                <w:rFonts w:ascii="宋体" w:hAnsi="宋体" w:cs="宋体" w:hint="eastAsia"/>
                <w:color w:val="auto"/>
                <w:spacing w:val="-2"/>
                <w:kern w:val="2"/>
              </w:rPr>
              <w:t>证号</w:t>
            </w:r>
          </w:p>
        </w:tc>
        <w:tc>
          <w:tcPr>
            <w:tcW w:w="13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r>
      <w:tr w:rsidR="00862E80">
        <w:trPr>
          <w:trHeight w:hRule="exact" w:val="380"/>
        </w:trPr>
        <w:tc>
          <w:tcPr>
            <w:tcW w:w="97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51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58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8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r>
      <w:tr w:rsidR="00862E80">
        <w:trPr>
          <w:trHeight w:hRule="exact" w:val="382"/>
        </w:trPr>
        <w:tc>
          <w:tcPr>
            <w:tcW w:w="97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51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58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8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r>
      <w:tr w:rsidR="00862E80">
        <w:trPr>
          <w:trHeight w:hRule="exact" w:val="380"/>
        </w:trPr>
        <w:tc>
          <w:tcPr>
            <w:tcW w:w="97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51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58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8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r>
      <w:tr w:rsidR="00862E80">
        <w:trPr>
          <w:trHeight w:hRule="exact" w:val="381"/>
        </w:trPr>
        <w:tc>
          <w:tcPr>
            <w:tcW w:w="97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51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58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8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r>
      <w:tr w:rsidR="00862E80">
        <w:trPr>
          <w:trHeight w:hRule="exact" w:val="380"/>
        </w:trPr>
        <w:tc>
          <w:tcPr>
            <w:tcW w:w="97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51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58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8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r>
      <w:tr w:rsidR="00862E80">
        <w:trPr>
          <w:trHeight w:hRule="exact" w:val="381"/>
        </w:trPr>
        <w:tc>
          <w:tcPr>
            <w:tcW w:w="97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51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58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8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r>
      <w:tr w:rsidR="00862E80">
        <w:trPr>
          <w:trHeight w:hRule="exact" w:val="380"/>
        </w:trPr>
        <w:tc>
          <w:tcPr>
            <w:tcW w:w="97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51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58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8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r>
      <w:tr w:rsidR="00862E80">
        <w:trPr>
          <w:trHeight w:hRule="exact" w:val="381"/>
        </w:trPr>
        <w:tc>
          <w:tcPr>
            <w:tcW w:w="97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51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58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8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r>
      <w:tr w:rsidR="00862E80">
        <w:trPr>
          <w:trHeight w:hRule="exact" w:val="380"/>
        </w:trPr>
        <w:tc>
          <w:tcPr>
            <w:tcW w:w="97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51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58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8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r>
      <w:tr w:rsidR="00862E80">
        <w:trPr>
          <w:trHeight w:hRule="exact" w:val="381"/>
        </w:trPr>
        <w:tc>
          <w:tcPr>
            <w:tcW w:w="97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51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58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8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r>
      <w:tr w:rsidR="00862E80">
        <w:trPr>
          <w:trHeight w:hRule="exact" w:val="380"/>
        </w:trPr>
        <w:tc>
          <w:tcPr>
            <w:tcW w:w="97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51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58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8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r>
      <w:tr w:rsidR="00862E80">
        <w:trPr>
          <w:trHeight w:hRule="exact" w:val="381"/>
        </w:trPr>
        <w:tc>
          <w:tcPr>
            <w:tcW w:w="97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51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58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8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r>
      <w:tr w:rsidR="00862E80">
        <w:trPr>
          <w:trHeight w:hRule="exact" w:val="380"/>
        </w:trPr>
        <w:tc>
          <w:tcPr>
            <w:tcW w:w="97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51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58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8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r>
      <w:tr w:rsidR="00862E80">
        <w:trPr>
          <w:trHeight w:hRule="exact" w:val="381"/>
        </w:trPr>
        <w:tc>
          <w:tcPr>
            <w:tcW w:w="97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51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58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8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r>
      <w:tr w:rsidR="00862E80">
        <w:trPr>
          <w:trHeight w:hRule="exact" w:val="380"/>
        </w:trPr>
        <w:tc>
          <w:tcPr>
            <w:tcW w:w="97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51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58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8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r>
      <w:tr w:rsidR="00862E80">
        <w:trPr>
          <w:trHeight w:hRule="exact" w:val="381"/>
        </w:trPr>
        <w:tc>
          <w:tcPr>
            <w:tcW w:w="97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51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58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8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r>
      <w:tr w:rsidR="00862E80">
        <w:trPr>
          <w:trHeight w:hRule="exact" w:val="380"/>
        </w:trPr>
        <w:tc>
          <w:tcPr>
            <w:tcW w:w="97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51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58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8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r>
      <w:tr w:rsidR="00862E80">
        <w:trPr>
          <w:trHeight w:hRule="exact" w:val="381"/>
        </w:trPr>
        <w:tc>
          <w:tcPr>
            <w:tcW w:w="97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51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58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8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r>
      <w:tr w:rsidR="00862E80">
        <w:trPr>
          <w:trHeight w:hRule="exact" w:val="380"/>
        </w:trPr>
        <w:tc>
          <w:tcPr>
            <w:tcW w:w="97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51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58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8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r>
      <w:tr w:rsidR="00862E80">
        <w:trPr>
          <w:trHeight w:hRule="exact" w:val="381"/>
        </w:trPr>
        <w:tc>
          <w:tcPr>
            <w:tcW w:w="97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51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58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8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r>
      <w:tr w:rsidR="00862E80">
        <w:trPr>
          <w:trHeight w:hRule="exact" w:val="380"/>
        </w:trPr>
        <w:tc>
          <w:tcPr>
            <w:tcW w:w="97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51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58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84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03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c>
          <w:tcPr>
            <w:tcW w:w="13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62E80" w:rsidRDefault="00862E80">
            <w:pPr>
              <w:spacing w:line="387" w:lineRule="exact"/>
              <w:rPr>
                <w:rFonts w:ascii="宋体" w:hAnsi="宋体" w:cs="宋体"/>
                <w:color w:val="auto"/>
                <w:kern w:val="2"/>
              </w:rPr>
            </w:pPr>
          </w:p>
        </w:tc>
      </w:tr>
    </w:tbl>
    <w:p w:rsidR="00862E80" w:rsidRDefault="00862E80">
      <w:pPr>
        <w:snapToGrid w:val="0"/>
        <w:spacing w:before="50" w:afterLines="50" w:after="120" w:line="360" w:lineRule="exact"/>
        <w:jc w:val="left"/>
        <w:rPr>
          <w:rFonts w:ascii="宋体" w:hAnsi="宋体" w:cs="宋体"/>
          <w:color w:val="auto"/>
          <w:sz w:val="22"/>
          <w:szCs w:val="22"/>
        </w:rPr>
      </w:pPr>
    </w:p>
    <w:p w:rsidR="00862E80" w:rsidRDefault="002639AA">
      <w:pPr>
        <w:snapToGrid w:val="0"/>
        <w:spacing w:before="50" w:afterLines="50" w:after="120" w:line="360" w:lineRule="exact"/>
        <w:jc w:val="left"/>
        <w:rPr>
          <w:rFonts w:ascii="宋体" w:hAnsi="宋体" w:cs="宋体"/>
          <w:color w:val="auto"/>
          <w:sz w:val="22"/>
          <w:szCs w:val="22"/>
        </w:rPr>
      </w:pPr>
      <w:r>
        <w:rPr>
          <w:rFonts w:ascii="宋体" w:hAnsi="宋体" w:cs="宋体" w:hint="eastAsia"/>
          <w:color w:val="auto"/>
          <w:sz w:val="22"/>
          <w:szCs w:val="22"/>
        </w:rPr>
        <w:t>注：需提供符合采购需求中对应人员的名单并附上相关证书复印件。</w:t>
      </w:r>
    </w:p>
    <w:p w:rsidR="00862E80" w:rsidRDefault="002639AA">
      <w:pPr>
        <w:snapToGrid w:val="0"/>
        <w:spacing w:before="50" w:after="50" w:line="360" w:lineRule="exact"/>
        <w:rPr>
          <w:rFonts w:ascii="宋体" w:hAnsi="宋体" w:cs="宋体"/>
          <w:color w:val="auto"/>
          <w:spacing w:val="20"/>
          <w:sz w:val="22"/>
          <w:szCs w:val="22"/>
          <w:u w:val="single"/>
        </w:rPr>
      </w:pPr>
      <w:r>
        <w:rPr>
          <w:rFonts w:ascii="宋体" w:hAnsi="宋体" w:cs="宋体" w:hint="eastAsia"/>
          <w:color w:val="auto"/>
          <w:sz w:val="22"/>
          <w:szCs w:val="22"/>
        </w:rPr>
        <w:t>法定代表人或被授权人</w:t>
      </w:r>
      <w:r>
        <w:rPr>
          <w:rFonts w:ascii="宋体" w:hAnsi="宋体" w:cs="宋体" w:hint="eastAsia"/>
          <w:color w:val="auto"/>
          <w:spacing w:val="20"/>
          <w:sz w:val="22"/>
          <w:szCs w:val="22"/>
        </w:rPr>
        <w:t>签字：</w:t>
      </w:r>
    </w:p>
    <w:p w:rsidR="00862E80" w:rsidRDefault="002639AA">
      <w:pPr>
        <w:snapToGrid w:val="0"/>
        <w:spacing w:before="50" w:afterLines="50" w:after="120" w:line="360" w:lineRule="exact"/>
        <w:jc w:val="left"/>
        <w:rPr>
          <w:rFonts w:ascii="宋体" w:hAnsi="宋体" w:cs="宋体"/>
          <w:color w:val="auto"/>
          <w:spacing w:val="20"/>
          <w:sz w:val="22"/>
          <w:szCs w:val="22"/>
        </w:rPr>
      </w:pPr>
      <w:r>
        <w:rPr>
          <w:rFonts w:ascii="宋体" w:hAnsi="宋体" w:cs="宋体" w:hint="eastAsia"/>
          <w:color w:val="auto"/>
          <w:spacing w:val="20"/>
          <w:sz w:val="22"/>
          <w:szCs w:val="22"/>
        </w:rPr>
        <w:t>投标人盖公章：</w:t>
      </w:r>
    </w:p>
    <w:p w:rsidR="00862E80" w:rsidRDefault="002639AA">
      <w:pPr>
        <w:snapToGrid w:val="0"/>
        <w:spacing w:before="50" w:afterLines="50" w:after="120" w:line="360" w:lineRule="exact"/>
        <w:jc w:val="left"/>
        <w:rPr>
          <w:rFonts w:ascii="宋体" w:hAnsi="宋体" w:cs="宋体"/>
          <w:color w:val="auto"/>
          <w:sz w:val="22"/>
          <w:szCs w:val="22"/>
        </w:rPr>
      </w:pPr>
      <w:r>
        <w:rPr>
          <w:rFonts w:ascii="宋体" w:hAnsi="宋体" w:cs="宋体" w:hint="eastAsia"/>
          <w:color w:val="auto"/>
          <w:spacing w:val="20"/>
          <w:sz w:val="22"/>
          <w:szCs w:val="22"/>
        </w:rPr>
        <w:t>日期：</w:t>
      </w:r>
    </w:p>
    <w:p w:rsidR="00862E80" w:rsidRDefault="00862E80">
      <w:pPr>
        <w:pStyle w:val="a9"/>
        <w:spacing w:line="360" w:lineRule="auto"/>
        <w:rPr>
          <w:rFonts w:cs="宋体"/>
          <w:b/>
          <w:color w:val="auto"/>
        </w:rPr>
      </w:pPr>
    </w:p>
    <w:p w:rsidR="00862E80" w:rsidRDefault="002639AA">
      <w:pPr>
        <w:pStyle w:val="a9"/>
        <w:spacing w:line="360" w:lineRule="auto"/>
        <w:rPr>
          <w:rFonts w:cs="宋体"/>
          <w:b/>
          <w:color w:val="auto"/>
        </w:rPr>
      </w:pPr>
      <w:r>
        <w:rPr>
          <w:rFonts w:cs="宋体" w:hint="eastAsia"/>
          <w:color w:val="auto"/>
          <w:sz w:val="22"/>
          <w:szCs w:val="22"/>
        </w:rPr>
        <w:t>注：在填写时，如本表格不适合投标单位的实际情况，可根据本表格式自行制表填写。</w:t>
      </w:r>
    </w:p>
    <w:p w:rsidR="00862E80" w:rsidRDefault="00862E80">
      <w:pPr>
        <w:pStyle w:val="a9"/>
        <w:spacing w:line="360" w:lineRule="auto"/>
        <w:rPr>
          <w:rFonts w:cs="宋体"/>
          <w:b/>
          <w:color w:val="auto"/>
        </w:rPr>
      </w:pPr>
    </w:p>
    <w:p w:rsidR="00862E80" w:rsidRDefault="002639AA">
      <w:pPr>
        <w:spacing w:beforeLines="50" w:before="120" w:afterLines="100" w:after="240" w:line="440" w:lineRule="exact"/>
        <w:jc w:val="center"/>
        <w:rPr>
          <w:rFonts w:ascii="宋体" w:hAnsi="宋体" w:cs="宋体"/>
          <w:b/>
          <w:color w:val="auto"/>
          <w:kern w:val="2"/>
          <w:sz w:val="28"/>
          <w:szCs w:val="28"/>
        </w:rPr>
      </w:pPr>
      <w:r>
        <w:rPr>
          <w:rFonts w:ascii="宋体" w:hAnsi="宋体" w:cs="宋体" w:hint="eastAsia"/>
          <w:b/>
          <w:color w:val="auto"/>
          <w:kern w:val="2"/>
          <w:sz w:val="28"/>
          <w:szCs w:val="28"/>
        </w:rPr>
        <w:lastRenderedPageBreak/>
        <w:t>公司获奖情况表</w:t>
      </w:r>
    </w:p>
    <w:p w:rsidR="00862E80" w:rsidRDefault="00862E80">
      <w:pPr>
        <w:spacing w:line="240" w:lineRule="auto"/>
        <w:rPr>
          <w:rFonts w:ascii="宋体" w:hAnsi="宋体" w:cs="宋体"/>
          <w:color w:val="auto"/>
          <w:kern w:val="2"/>
          <w:szCs w:val="22"/>
        </w:rPr>
      </w:pPr>
    </w:p>
    <w:tbl>
      <w:tblPr>
        <w:tblW w:w="8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2118"/>
        <w:gridCol w:w="2094"/>
        <w:gridCol w:w="1675"/>
        <w:gridCol w:w="1256"/>
      </w:tblGrid>
      <w:tr w:rsidR="00862E80">
        <w:trPr>
          <w:trHeight w:val="579"/>
          <w:jc w:val="center"/>
        </w:trPr>
        <w:tc>
          <w:tcPr>
            <w:tcW w:w="995" w:type="dxa"/>
            <w:tcBorders>
              <w:top w:val="single" w:sz="4" w:space="0" w:color="auto"/>
              <w:left w:val="single" w:sz="4" w:space="0" w:color="auto"/>
              <w:bottom w:val="single" w:sz="4" w:space="0" w:color="auto"/>
              <w:right w:val="single" w:sz="4" w:space="0" w:color="auto"/>
            </w:tcBorders>
            <w:vAlign w:val="center"/>
          </w:tcPr>
          <w:p w:rsidR="00862E80" w:rsidRDefault="002639AA">
            <w:pPr>
              <w:spacing w:after="100" w:afterAutospacing="1" w:line="380" w:lineRule="exact"/>
              <w:ind w:rightChars="4" w:right="8"/>
              <w:jc w:val="center"/>
              <w:rPr>
                <w:rFonts w:ascii="宋体" w:hAnsi="宋体" w:cs="宋体"/>
                <w:color w:val="auto"/>
                <w:kern w:val="2"/>
                <w:szCs w:val="21"/>
              </w:rPr>
            </w:pPr>
            <w:r>
              <w:rPr>
                <w:rFonts w:ascii="宋体" w:hAnsi="宋体" w:cs="宋体" w:hint="eastAsia"/>
                <w:color w:val="auto"/>
                <w:kern w:val="2"/>
                <w:szCs w:val="21"/>
              </w:rPr>
              <w:t>序号</w:t>
            </w:r>
          </w:p>
        </w:tc>
        <w:tc>
          <w:tcPr>
            <w:tcW w:w="2118" w:type="dxa"/>
            <w:tcBorders>
              <w:top w:val="single" w:sz="4" w:space="0" w:color="auto"/>
              <w:left w:val="single" w:sz="4" w:space="0" w:color="auto"/>
              <w:bottom w:val="single" w:sz="4" w:space="0" w:color="auto"/>
              <w:right w:val="single" w:sz="4" w:space="0" w:color="auto"/>
            </w:tcBorders>
            <w:vAlign w:val="center"/>
          </w:tcPr>
          <w:p w:rsidR="00862E80" w:rsidRDefault="002639AA">
            <w:pPr>
              <w:spacing w:after="100" w:afterAutospacing="1" w:line="380" w:lineRule="exact"/>
              <w:ind w:rightChars="-37" w:right="-78"/>
              <w:jc w:val="center"/>
              <w:rPr>
                <w:rFonts w:ascii="宋体" w:hAnsi="宋体" w:cs="宋体"/>
                <w:color w:val="auto"/>
                <w:kern w:val="2"/>
                <w:szCs w:val="21"/>
              </w:rPr>
            </w:pPr>
            <w:r>
              <w:rPr>
                <w:rFonts w:ascii="宋体" w:hAnsi="宋体" w:cs="宋体" w:hint="eastAsia"/>
                <w:color w:val="auto"/>
                <w:kern w:val="2"/>
                <w:szCs w:val="21"/>
              </w:rPr>
              <w:t>奖项名称</w:t>
            </w:r>
          </w:p>
        </w:tc>
        <w:tc>
          <w:tcPr>
            <w:tcW w:w="2094" w:type="dxa"/>
            <w:tcBorders>
              <w:top w:val="single" w:sz="4" w:space="0" w:color="auto"/>
              <w:left w:val="single" w:sz="4" w:space="0" w:color="auto"/>
              <w:bottom w:val="single" w:sz="4" w:space="0" w:color="auto"/>
              <w:right w:val="single" w:sz="4" w:space="0" w:color="auto"/>
            </w:tcBorders>
            <w:vAlign w:val="center"/>
          </w:tcPr>
          <w:p w:rsidR="00862E80" w:rsidRDefault="002639AA">
            <w:pPr>
              <w:spacing w:after="100" w:afterAutospacing="1" w:line="380" w:lineRule="exact"/>
              <w:ind w:rightChars="-4" w:right="-8"/>
              <w:jc w:val="center"/>
              <w:rPr>
                <w:rFonts w:ascii="宋体" w:hAnsi="宋体" w:cs="宋体"/>
                <w:color w:val="auto"/>
                <w:kern w:val="2"/>
                <w:szCs w:val="21"/>
              </w:rPr>
            </w:pPr>
            <w:r>
              <w:rPr>
                <w:rFonts w:ascii="宋体" w:hAnsi="宋体" w:cs="宋体" w:hint="eastAsia"/>
                <w:color w:val="auto"/>
                <w:kern w:val="2"/>
                <w:szCs w:val="21"/>
              </w:rPr>
              <w:t>颁奖单位</w:t>
            </w:r>
          </w:p>
        </w:tc>
        <w:tc>
          <w:tcPr>
            <w:tcW w:w="1675" w:type="dxa"/>
            <w:tcBorders>
              <w:top w:val="single" w:sz="4" w:space="0" w:color="auto"/>
              <w:left w:val="single" w:sz="4" w:space="0" w:color="auto"/>
              <w:bottom w:val="single" w:sz="4" w:space="0" w:color="auto"/>
              <w:right w:val="single" w:sz="4" w:space="0" w:color="auto"/>
            </w:tcBorders>
            <w:vAlign w:val="center"/>
          </w:tcPr>
          <w:p w:rsidR="00862E80" w:rsidRDefault="002639AA">
            <w:pPr>
              <w:spacing w:after="100" w:afterAutospacing="1" w:line="380" w:lineRule="exact"/>
              <w:ind w:rightChars="28" w:right="59"/>
              <w:jc w:val="center"/>
              <w:rPr>
                <w:rFonts w:ascii="宋体" w:hAnsi="宋体" w:cs="宋体"/>
                <w:color w:val="auto"/>
                <w:kern w:val="2"/>
                <w:szCs w:val="21"/>
              </w:rPr>
            </w:pPr>
            <w:r>
              <w:rPr>
                <w:rFonts w:ascii="宋体" w:hAnsi="宋体" w:cs="宋体" w:hint="eastAsia"/>
                <w:color w:val="auto"/>
                <w:kern w:val="2"/>
                <w:szCs w:val="21"/>
              </w:rPr>
              <w:t>获奖时间</w:t>
            </w:r>
          </w:p>
        </w:tc>
        <w:tc>
          <w:tcPr>
            <w:tcW w:w="1256" w:type="dxa"/>
            <w:tcBorders>
              <w:top w:val="single" w:sz="4" w:space="0" w:color="auto"/>
              <w:left w:val="single" w:sz="4" w:space="0" w:color="auto"/>
              <w:bottom w:val="single" w:sz="4" w:space="0" w:color="auto"/>
              <w:right w:val="single" w:sz="4" w:space="0" w:color="auto"/>
            </w:tcBorders>
            <w:vAlign w:val="center"/>
          </w:tcPr>
          <w:p w:rsidR="00862E80" w:rsidRDefault="002639AA">
            <w:pPr>
              <w:tabs>
                <w:tab w:val="left" w:pos="1284"/>
              </w:tabs>
              <w:spacing w:after="100" w:afterAutospacing="1" w:line="380" w:lineRule="exact"/>
              <w:ind w:rightChars="48" w:right="101"/>
              <w:jc w:val="center"/>
              <w:rPr>
                <w:rFonts w:ascii="宋体" w:hAnsi="宋体" w:cs="宋体"/>
                <w:color w:val="auto"/>
                <w:kern w:val="2"/>
                <w:szCs w:val="21"/>
              </w:rPr>
            </w:pPr>
            <w:r>
              <w:rPr>
                <w:rFonts w:ascii="宋体" w:hAnsi="宋体" w:cs="宋体" w:hint="eastAsia"/>
                <w:color w:val="auto"/>
                <w:kern w:val="2"/>
                <w:szCs w:val="21"/>
              </w:rPr>
              <w:t>备注</w:t>
            </w:r>
          </w:p>
        </w:tc>
      </w:tr>
      <w:tr w:rsidR="00862E80">
        <w:trPr>
          <w:trHeight w:val="560"/>
          <w:jc w:val="center"/>
        </w:trPr>
        <w:tc>
          <w:tcPr>
            <w:tcW w:w="995"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380" w:lineRule="exact"/>
              <w:ind w:rightChars="190" w:right="399"/>
              <w:rPr>
                <w:rFonts w:ascii="宋体" w:hAnsi="宋体" w:cs="宋体"/>
                <w:color w:val="auto"/>
                <w:kern w:val="2"/>
                <w:szCs w:val="21"/>
              </w:rPr>
            </w:pPr>
          </w:p>
        </w:tc>
        <w:tc>
          <w:tcPr>
            <w:tcW w:w="2118"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380" w:lineRule="exact"/>
              <w:ind w:rightChars="190" w:right="399"/>
              <w:rPr>
                <w:rFonts w:ascii="宋体" w:hAnsi="宋体" w:cs="宋体"/>
                <w:color w:val="auto"/>
                <w:kern w:val="2"/>
                <w:szCs w:val="21"/>
              </w:rPr>
            </w:pPr>
          </w:p>
        </w:tc>
        <w:tc>
          <w:tcPr>
            <w:tcW w:w="2094"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380" w:lineRule="exact"/>
              <w:ind w:rightChars="190" w:right="399"/>
              <w:rPr>
                <w:rFonts w:ascii="宋体" w:hAnsi="宋体" w:cs="宋体"/>
                <w:color w:val="auto"/>
                <w:kern w:val="2"/>
                <w:szCs w:val="21"/>
              </w:rPr>
            </w:pPr>
          </w:p>
        </w:tc>
        <w:tc>
          <w:tcPr>
            <w:tcW w:w="1675"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380" w:lineRule="exact"/>
              <w:ind w:rightChars="190" w:right="399"/>
              <w:rPr>
                <w:rFonts w:ascii="宋体" w:hAnsi="宋体" w:cs="宋体"/>
                <w:color w:val="auto"/>
                <w:kern w:val="2"/>
                <w:szCs w:val="21"/>
              </w:rPr>
            </w:pPr>
          </w:p>
        </w:tc>
        <w:tc>
          <w:tcPr>
            <w:tcW w:w="1256"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380" w:lineRule="exact"/>
              <w:ind w:rightChars="190" w:right="399"/>
              <w:rPr>
                <w:rFonts w:ascii="宋体" w:hAnsi="宋体" w:cs="宋体"/>
                <w:color w:val="auto"/>
                <w:kern w:val="2"/>
                <w:szCs w:val="21"/>
              </w:rPr>
            </w:pPr>
          </w:p>
        </w:tc>
      </w:tr>
      <w:tr w:rsidR="00862E80">
        <w:trPr>
          <w:trHeight w:val="579"/>
          <w:jc w:val="center"/>
        </w:trPr>
        <w:tc>
          <w:tcPr>
            <w:tcW w:w="995"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380" w:lineRule="exact"/>
              <w:ind w:rightChars="190" w:right="399"/>
              <w:rPr>
                <w:rFonts w:ascii="宋体" w:hAnsi="宋体" w:cs="宋体"/>
                <w:color w:val="auto"/>
                <w:kern w:val="2"/>
                <w:szCs w:val="21"/>
              </w:rPr>
            </w:pPr>
          </w:p>
        </w:tc>
        <w:tc>
          <w:tcPr>
            <w:tcW w:w="2118"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380" w:lineRule="exact"/>
              <w:ind w:rightChars="190" w:right="399"/>
              <w:rPr>
                <w:rFonts w:ascii="宋体" w:hAnsi="宋体" w:cs="宋体"/>
                <w:color w:val="auto"/>
                <w:kern w:val="2"/>
                <w:szCs w:val="21"/>
              </w:rPr>
            </w:pPr>
          </w:p>
        </w:tc>
        <w:tc>
          <w:tcPr>
            <w:tcW w:w="2094"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380" w:lineRule="exact"/>
              <w:ind w:rightChars="190" w:right="399"/>
              <w:rPr>
                <w:rFonts w:ascii="宋体" w:hAnsi="宋体" w:cs="宋体"/>
                <w:color w:val="auto"/>
                <w:kern w:val="2"/>
                <w:szCs w:val="21"/>
              </w:rPr>
            </w:pPr>
          </w:p>
        </w:tc>
        <w:tc>
          <w:tcPr>
            <w:tcW w:w="1675"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380" w:lineRule="exact"/>
              <w:ind w:rightChars="190" w:right="399"/>
              <w:rPr>
                <w:rFonts w:ascii="宋体" w:hAnsi="宋体" w:cs="宋体"/>
                <w:color w:val="auto"/>
                <w:kern w:val="2"/>
                <w:szCs w:val="21"/>
              </w:rPr>
            </w:pPr>
          </w:p>
        </w:tc>
        <w:tc>
          <w:tcPr>
            <w:tcW w:w="1256"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380" w:lineRule="exact"/>
              <w:ind w:rightChars="190" w:right="399"/>
              <w:rPr>
                <w:rFonts w:ascii="宋体" w:hAnsi="宋体" w:cs="宋体"/>
                <w:color w:val="auto"/>
                <w:kern w:val="2"/>
                <w:szCs w:val="21"/>
              </w:rPr>
            </w:pPr>
          </w:p>
        </w:tc>
      </w:tr>
      <w:tr w:rsidR="00862E80">
        <w:trPr>
          <w:trHeight w:val="579"/>
          <w:jc w:val="center"/>
        </w:trPr>
        <w:tc>
          <w:tcPr>
            <w:tcW w:w="995"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380" w:lineRule="exact"/>
              <w:ind w:rightChars="190" w:right="399"/>
              <w:rPr>
                <w:rFonts w:ascii="宋体" w:hAnsi="宋体" w:cs="宋体"/>
                <w:color w:val="auto"/>
                <w:kern w:val="2"/>
                <w:szCs w:val="21"/>
              </w:rPr>
            </w:pPr>
          </w:p>
        </w:tc>
        <w:tc>
          <w:tcPr>
            <w:tcW w:w="2118"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380" w:lineRule="exact"/>
              <w:ind w:rightChars="190" w:right="399"/>
              <w:rPr>
                <w:rFonts w:ascii="宋体" w:hAnsi="宋体" w:cs="宋体"/>
                <w:color w:val="auto"/>
                <w:kern w:val="2"/>
                <w:szCs w:val="21"/>
              </w:rPr>
            </w:pPr>
          </w:p>
        </w:tc>
        <w:tc>
          <w:tcPr>
            <w:tcW w:w="2094"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380" w:lineRule="exact"/>
              <w:ind w:rightChars="190" w:right="399"/>
              <w:rPr>
                <w:rFonts w:ascii="宋体" w:hAnsi="宋体" w:cs="宋体"/>
                <w:color w:val="auto"/>
                <w:kern w:val="2"/>
                <w:szCs w:val="21"/>
              </w:rPr>
            </w:pPr>
          </w:p>
        </w:tc>
        <w:tc>
          <w:tcPr>
            <w:tcW w:w="1675"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380" w:lineRule="exact"/>
              <w:ind w:rightChars="190" w:right="399"/>
              <w:rPr>
                <w:rFonts w:ascii="宋体" w:hAnsi="宋体" w:cs="宋体"/>
                <w:color w:val="auto"/>
                <w:kern w:val="2"/>
                <w:szCs w:val="21"/>
              </w:rPr>
            </w:pPr>
          </w:p>
        </w:tc>
        <w:tc>
          <w:tcPr>
            <w:tcW w:w="1256"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380" w:lineRule="exact"/>
              <w:ind w:rightChars="190" w:right="399"/>
              <w:rPr>
                <w:rFonts w:ascii="宋体" w:hAnsi="宋体" w:cs="宋体"/>
                <w:color w:val="auto"/>
                <w:kern w:val="2"/>
                <w:szCs w:val="21"/>
              </w:rPr>
            </w:pPr>
          </w:p>
        </w:tc>
      </w:tr>
      <w:tr w:rsidR="00862E80">
        <w:trPr>
          <w:trHeight w:val="579"/>
          <w:jc w:val="center"/>
        </w:trPr>
        <w:tc>
          <w:tcPr>
            <w:tcW w:w="995"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380" w:lineRule="exact"/>
              <w:ind w:rightChars="190" w:right="399"/>
              <w:rPr>
                <w:rFonts w:ascii="宋体" w:hAnsi="宋体" w:cs="宋体"/>
                <w:color w:val="auto"/>
                <w:kern w:val="2"/>
                <w:szCs w:val="21"/>
              </w:rPr>
            </w:pPr>
          </w:p>
        </w:tc>
        <w:tc>
          <w:tcPr>
            <w:tcW w:w="2118"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380" w:lineRule="exact"/>
              <w:ind w:rightChars="190" w:right="399"/>
              <w:rPr>
                <w:rFonts w:ascii="宋体" w:hAnsi="宋体" w:cs="宋体"/>
                <w:color w:val="auto"/>
                <w:kern w:val="2"/>
                <w:szCs w:val="21"/>
              </w:rPr>
            </w:pPr>
          </w:p>
        </w:tc>
        <w:tc>
          <w:tcPr>
            <w:tcW w:w="2094"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380" w:lineRule="exact"/>
              <w:ind w:rightChars="190" w:right="399"/>
              <w:rPr>
                <w:rFonts w:ascii="宋体" w:hAnsi="宋体" w:cs="宋体"/>
                <w:color w:val="auto"/>
                <w:kern w:val="2"/>
                <w:szCs w:val="21"/>
              </w:rPr>
            </w:pPr>
          </w:p>
        </w:tc>
        <w:tc>
          <w:tcPr>
            <w:tcW w:w="1675"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380" w:lineRule="exact"/>
              <w:ind w:rightChars="190" w:right="399"/>
              <w:rPr>
                <w:rFonts w:ascii="宋体" w:hAnsi="宋体" w:cs="宋体"/>
                <w:color w:val="auto"/>
                <w:kern w:val="2"/>
                <w:szCs w:val="21"/>
              </w:rPr>
            </w:pPr>
          </w:p>
        </w:tc>
        <w:tc>
          <w:tcPr>
            <w:tcW w:w="1256"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380" w:lineRule="exact"/>
              <w:ind w:rightChars="190" w:right="399"/>
              <w:rPr>
                <w:rFonts w:ascii="宋体" w:hAnsi="宋体" w:cs="宋体"/>
                <w:color w:val="auto"/>
                <w:kern w:val="2"/>
                <w:szCs w:val="21"/>
              </w:rPr>
            </w:pPr>
          </w:p>
        </w:tc>
      </w:tr>
      <w:tr w:rsidR="00862E80">
        <w:trPr>
          <w:trHeight w:val="560"/>
          <w:jc w:val="center"/>
        </w:trPr>
        <w:tc>
          <w:tcPr>
            <w:tcW w:w="995"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240" w:lineRule="auto"/>
              <w:rPr>
                <w:rFonts w:ascii="宋体" w:hAnsi="宋体" w:cs="宋体"/>
                <w:color w:val="auto"/>
                <w:kern w:val="2"/>
                <w:szCs w:val="21"/>
              </w:rPr>
            </w:pPr>
          </w:p>
        </w:tc>
        <w:tc>
          <w:tcPr>
            <w:tcW w:w="2118"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240" w:lineRule="auto"/>
              <w:rPr>
                <w:rFonts w:ascii="宋体" w:hAnsi="宋体" w:cs="宋体"/>
                <w:color w:val="auto"/>
                <w:kern w:val="2"/>
                <w:szCs w:val="21"/>
              </w:rPr>
            </w:pPr>
          </w:p>
        </w:tc>
        <w:tc>
          <w:tcPr>
            <w:tcW w:w="2094"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240" w:lineRule="auto"/>
              <w:rPr>
                <w:rFonts w:ascii="宋体" w:hAnsi="宋体" w:cs="宋体"/>
                <w:color w:val="auto"/>
                <w:kern w:val="2"/>
                <w:szCs w:val="21"/>
              </w:rPr>
            </w:pPr>
          </w:p>
        </w:tc>
        <w:tc>
          <w:tcPr>
            <w:tcW w:w="1675"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240" w:lineRule="auto"/>
              <w:rPr>
                <w:rFonts w:ascii="宋体" w:hAnsi="宋体" w:cs="宋体"/>
                <w:color w:val="auto"/>
                <w:kern w:val="2"/>
                <w:szCs w:val="21"/>
              </w:rPr>
            </w:pPr>
          </w:p>
        </w:tc>
        <w:tc>
          <w:tcPr>
            <w:tcW w:w="1256"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240" w:lineRule="auto"/>
              <w:rPr>
                <w:rFonts w:ascii="宋体" w:hAnsi="宋体" w:cs="宋体"/>
                <w:color w:val="auto"/>
                <w:kern w:val="2"/>
                <w:szCs w:val="21"/>
              </w:rPr>
            </w:pPr>
          </w:p>
        </w:tc>
      </w:tr>
      <w:tr w:rsidR="00862E80">
        <w:trPr>
          <w:trHeight w:val="560"/>
          <w:jc w:val="center"/>
        </w:trPr>
        <w:tc>
          <w:tcPr>
            <w:tcW w:w="995"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240" w:lineRule="auto"/>
              <w:rPr>
                <w:rFonts w:ascii="宋体" w:hAnsi="宋体" w:cs="宋体"/>
                <w:color w:val="auto"/>
                <w:kern w:val="2"/>
                <w:szCs w:val="21"/>
              </w:rPr>
            </w:pPr>
          </w:p>
        </w:tc>
        <w:tc>
          <w:tcPr>
            <w:tcW w:w="2118"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240" w:lineRule="auto"/>
              <w:rPr>
                <w:rFonts w:ascii="宋体" w:hAnsi="宋体" w:cs="宋体"/>
                <w:color w:val="auto"/>
                <w:kern w:val="2"/>
                <w:szCs w:val="21"/>
              </w:rPr>
            </w:pPr>
          </w:p>
        </w:tc>
        <w:tc>
          <w:tcPr>
            <w:tcW w:w="2094"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240" w:lineRule="auto"/>
              <w:rPr>
                <w:rFonts w:ascii="宋体" w:hAnsi="宋体" w:cs="宋体"/>
                <w:color w:val="auto"/>
                <w:kern w:val="2"/>
                <w:szCs w:val="21"/>
              </w:rPr>
            </w:pPr>
          </w:p>
        </w:tc>
        <w:tc>
          <w:tcPr>
            <w:tcW w:w="1675"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240" w:lineRule="auto"/>
              <w:rPr>
                <w:rFonts w:ascii="宋体" w:hAnsi="宋体" w:cs="宋体"/>
                <w:color w:val="auto"/>
                <w:kern w:val="2"/>
                <w:szCs w:val="21"/>
              </w:rPr>
            </w:pPr>
          </w:p>
        </w:tc>
        <w:tc>
          <w:tcPr>
            <w:tcW w:w="1256"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240" w:lineRule="auto"/>
              <w:rPr>
                <w:rFonts w:ascii="宋体" w:hAnsi="宋体" w:cs="宋体"/>
                <w:color w:val="auto"/>
                <w:kern w:val="2"/>
                <w:szCs w:val="21"/>
              </w:rPr>
            </w:pPr>
          </w:p>
        </w:tc>
      </w:tr>
      <w:tr w:rsidR="00862E80">
        <w:trPr>
          <w:trHeight w:val="560"/>
          <w:jc w:val="center"/>
        </w:trPr>
        <w:tc>
          <w:tcPr>
            <w:tcW w:w="995"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380" w:lineRule="exact"/>
              <w:ind w:rightChars="190" w:right="399"/>
              <w:rPr>
                <w:rFonts w:ascii="宋体" w:hAnsi="宋体" w:cs="宋体"/>
                <w:color w:val="auto"/>
                <w:kern w:val="2"/>
                <w:szCs w:val="21"/>
              </w:rPr>
            </w:pPr>
          </w:p>
        </w:tc>
        <w:tc>
          <w:tcPr>
            <w:tcW w:w="2118"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380" w:lineRule="exact"/>
              <w:ind w:rightChars="190" w:right="399"/>
              <w:rPr>
                <w:rFonts w:ascii="宋体" w:hAnsi="宋体" w:cs="宋体"/>
                <w:color w:val="auto"/>
                <w:kern w:val="2"/>
                <w:szCs w:val="21"/>
              </w:rPr>
            </w:pPr>
          </w:p>
        </w:tc>
        <w:tc>
          <w:tcPr>
            <w:tcW w:w="2094"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380" w:lineRule="exact"/>
              <w:ind w:rightChars="190" w:right="399"/>
              <w:rPr>
                <w:rFonts w:ascii="宋体" w:hAnsi="宋体" w:cs="宋体"/>
                <w:color w:val="auto"/>
                <w:kern w:val="2"/>
                <w:szCs w:val="21"/>
              </w:rPr>
            </w:pPr>
          </w:p>
        </w:tc>
        <w:tc>
          <w:tcPr>
            <w:tcW w:w="1675"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380" w:lineRule="exact"/>
              <w:ind w:rightChars="190" w:right="399"/>
              <w:rPr>
                <w:rFonts w:ascii="宋体" w:hAnsi="宋体" w:cs="宋体"/>
                <w:color w:val="auto"/>
                <w:kern w:val="2"/>
                <w:szCs w:val="21"/>
              </w:rPr>
            </w:pPr>
          </w:p>
        </w:tc>
        <w:tc>
          <w:tcPr>
            <w:tcW w:w="1256"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380" w:lineRule="exact"/>
              <w:ind w:rightChars="190" w:right="399"/>
              <w:rPr>
                <w:rFonts w:ascii="宋体" w:hAnsi="宋体" w:cs="宋体"/>
                <w:color w:val="auto"/>
                <w:kern w:val="2"/>
                <w:szCs w:val="21"/>
              </w:rPr>
            </w:pPr>
          </w:p>
        </w:tc>
      </w:tr>
      <w:tr w:rsidR="00862E80">
        <w:trPr>
          <w:trHeight w:val="600"/>
          <w:jc w:val="center"/>
        </w:trPr>
        <w:tc>
          <w:tcPr>
            <w:tcW w:w="995"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380" w:lineRule="exact"/>
              <w:ind w:rightChars="190" w:right="399"/>
              <w:rPr>
                <w:rFonts w:ascii="宋体" w:hAnsi="宋体" w:cs="宋体"/>
                <w:color w:val="auto"/>
                <w:kern w:val="2"/>
                <w:szCs w:val="21"/>
              </w:rPr>
            </w:pPr>
          </w:p>
        </w:tc>
        <w:tc>
          <w:tcPr>
            <w:tcW w:w="2118"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380" w:lineRule="exact"/>
              <w:ind w:rightChars="190" w:right="399"/>
              <w:rPr>
                <w:rFonts w:ascii="宋体" w:hAnsi="宋体" w:cs="宋体"/>
                <w:color w:val="auto"/>
                <w:kern w:val="2"/>
                <w:szCs w:val="21"/>
              </w:rPr>
            </w:pPr>
          </w:p>
        </w:tc>
        <w:tc>
          <w:tcPr>
            <w:tcW w:w="2094"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380" w:lineRule="exact"/>
              <w:ind w:rightChars="190" w:right="399"/>
              <w:rPr>
                <w:rFonts w:ascii="宋体" w:hAnsi="宋体" w:cs="宋体"/>
                <w:color w:val="auto"/>
                <w:kern w:val="2"/>
                <w:szCs w:val="21"/>
              </w:rPr>
            </w:pPr>
          </w:p>
        </w:tc>
        <w:tc>
          <w:tcPr>
            <w:tcW w:w="1675"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380" w:lineRule="exact"/>
              <w:ind w:rightChars="190" w:right="399"/>
              <w:rPr>
                <w:rFonts w:ascii="宋体" w:hAnsi="宋体" w:cs="宋体"/>
                <w:color w:val="auto"/>
                <w:kern w:val="2"/>
                <w:szCs w:val="21"/>
              </w:rPr>
            </w:pPr>
          </w:p>
        </w:tc>
        <w:tc>
          <w:tcPr>
            <w:tcW w:w="1256"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380" w:lineRule="exact"/>
              <w:ind w:rightChars="190" w:right="399"/>
              <w:rPr>
                <w:rFonts w:ascii="宋体" w:hAnsi="宋体" w:cs="宋体"/>
                <w:color w:val="auto"/>
                <w:kern w:val="2"/>
                <w:szCs w:val="21"/>
              </w:rPr>
            </w:pPr>
          </w:p>
        </w:tc>
      </w:tr>
      <w:tr w:rsidR="00862E80">
        <w:trPr>
          <w:trHeight w:val="600"/>
          <w:jc w:val="center"/>
        </w:trPr>
        <w:tc>
          <w:tcPr>
            <w:tcW w:w="995"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380" w:lineRule="exact"/>
              <w:ind w:rightChars="190" w:right="399"/>
              <w:rPr>
                <w:rFonts w:ascii="宋体" w:hAnsi="宋体" w:cs="宋体"/>
                <w:color w:val="auto"/>
                <w:kern w:val="2"/>
                <w:szCs w:val="21"/>
              </w:rPr>
            </w:pPr>
          </w:p>
        </w:tc>
        <w:tc>
          <w:tcPr>
            <w:tcW w:w="2118"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380" w:lineRule="exact"/>
              <w:ind w:rightChars="190" w:right="399"/>
              <w:rPr>
                <w:rFonts w:ascii="宋体" w:hAnsi="宋体" w:cs="宋体"/>
                <w:color w:val="auto"/>
                <w:kern w:val="2"/>
                <w:szCs w:val="21"/>
              </w:rPr>
            </w:pPr>
          </w:p>
        </w:tc>
        <w:tc>
          <w:tcPr>
            <w:tcW w:w="2094"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380" w:lineRule="exact"/>
              <w:ind w:rightChars="190" w:right="399"/>
              <w:rPr>
                <w:rFonts w:ascii="宋体" w:hAnsi="宋体" w:cs="宋体"/>
                <w:color w:val="auto"/>
                <w:kern w:val="2"/>
                <w:szCs w:val="21"/>
              </w:rPr>
            </w:pPr>
          </w:p>
        </w:tc>
        <w:tc>
          <w:tcPr>
            <w:tcW w:w="1675"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380" w:lineRule="exact"/>
              <w:ind w:rightChars="190" w:right="399"/>
              <w:rPr>
                <w:rFonts w:ascii="宋体" w:hAnsi="宋体" w:cs="宋体"/>
                <w:color w:val="auto"/>
                <w:kern w:val="2"/>
                <w:szCs w:val="21"/>
              </w:rPr>
            </w:pPr>
          </w:p>
        </w:tc>
        <w:tc>
          <w:tcPr>
            <w:tcW w:w="1256"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380" w:lineRule="exact"/>
              <w:ind w:rightChars="190" w:right="399"/>
              <w:rPr>
                <w:rFonts w:ascii="宋体" w:hAnsi="宋体" w:cs="宋体"/>
                <w:color w:val="auto"/>
                <w:kern w:val="2"/>
                <w:szCs w:val="21"/>
              </w:rPr>
            </w:pPr>
          </w:p>
        </w:tc>
      </w:tr>
      <w:tr w:rsidR="00862E80">
        <w:trPr>
          <w:trHeight w:val="609"/>
          <w:jc w:val="center"/>
        </w:trPr>
        <w:tc>
          <w:tcPr>
            <w:tcW w:w="995"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380" w:lineRule="exact"/>
              <w:ind w:rightChars="190" w:right="399"/>
              <w:rPr>
                <w:rFonts w:ascii="宋体" w:hAnsi="宋体" w:cs="宋体"/>
                <w:color w:val="auto"/>
                <w:kern w:val="2"/>
                <w:szCs w:val="21"/>
              </w:rPr>
            </w:pPr>
          </w:p>
        </w:tc>
        <w:tc>
          <w:tcPr>
            <w:tcW w:w="2118"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380" w:lineRule="exact"/>
              <w:ind w:rightChars="190" w:right="399"/>
              <w:rPr>
                <w:rFonts w:ascii="宋体" w:hAnsi="宋体" w:cs="宋体"/>
                <w:color w:val="auto"/>
                <w:kern w:val="2"/>
                <w:szCs w:val="21"/>
              </w:rPr>
            </w:pPr>
          </w:p>
        </w:tc>
        <w:tc>
          <w:tcPr>
            <w:tcW w:w="2094"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380" w:lineRule="exact"/>
              <w:ind w:rightChars="190" w:right="399"/>
              <w:rPr>
                <w:rFonts w:ascii="宋体" w:hAnsi="宋体" w:cs="宋体"/>
                <w:color w:val="auto"/>
                <w:kern w:val="2"/>
                <w:szCs w:val="21"/>
              </w:rPr>
            </w:pPr>
          </w:p>
        </w:tc>
        <w:tc>
          <w:tcPr>
            <w:tcW w:w="1675"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380" w:lineRule="exact"/>
              <w:ind w:rightChars="190" w:right="399"/>
              <w:rPr>
                <w:rFonts w:ascii="宋体" w:hAnsi="宋体" w:cs="宋体"/>
                <w:color w:val="auto"/>
                <w:kern w:val="2"/>
                <w:szCs w:val="21"/>
              </w:rPr>
            </w:pPr>
          </w:p>
        </w:tc>
        <w:tc>
          <w:tcPr>
            <w:tcW w:w="1256" w:type="dxa"/>
            <w:tcBorders>
              <w:top w:val="single" w:sz="4" w:space="0" w:color="auto"/>
              <w:left w:val="single" w:sz="4" w:space="0" w:color="auto"/>
              <w:bottom w:val="single" w:sz="4" w:space="0" w:color="auto"/>
              <w:right w:val="single" w:sz="4" w:space="0" w:color="auto"/>
            </w:tcBorders>
            <w:vAlign w:val="center"/>
          </w:tcPr>
          <w:p w:rsidR="00862E80" w:rsidRDefault="00862E80">
            <w:pPr>
              <w:spacing w:after="100" w:afterAutospacing="1" w:line="380" w:lineRule="exact"/>
              <w:ind w:rightChars="190" w:right="399"/>
              <w:rPr>
                <w:rFonts w:ascii="宋体" w:hAnsi="宋体" w:cs="宋体"/>
                <w:color w:val="auto"/>
                <w:kern w:val="2"/>
                <w:szCs w:val="21"/>
              </w:rPr>
            </w:pPr>
          </w:p>
        </w:tc>
      </w:tr>
    </w:tbl>
    <w:p w:rsidR="00862E80" w:rsidRDefault="002639AA">
      <w:pPr>
        <w:spacing w:line="240" w:lineRule="auto"/>
        <w:ind w:rightChars="190" w:right="399" w:firstLineChars="200" w:firstLine="442"/>
        <w:rPr>
          <w:rFonts w:ascii="宋体" w:hAnsi="宋体" w:cs="宋体"/>
          <w:b/>
          <w:color w:val="auto"/>
          <w:kern w:val="1"/>
          <w:sz w:val="22"/>
          <w:szCs w:val="22"/>
        </w:rPr>
      </w:pPr>
      <w:r>
        <w:rPr>
          <w:rFonts w:ascii="宋体" w:hAnsi="宋体" w:cs="宋体" w:hint="eastAsia"/>
          <w:b/>
          <w:color w:val="auto"/>
          <w:kern w:val="1"/>
          <w:sz w:val="22"/>
          <w:szCs w:val="22"/>
        </w:rPr>
        <w:t>备注：附获奖证明材料原件扫描件，所有奖项均以颁奖日期为准。</w:t>
      </w:r>
    </w:p>
    <w:p w:rsidR="00862E80" w:rsidRDefault="00862E80">
      <w:pPr>
        <w:spacing w:line="240" w:lineRule="auto"/>
        <w:ind w:rightChars="190" w:right="399" w:firstLineChars="200" w:firstLine="442"/>
        <w:rPr>
          <w:rFonts w:ascii="宋体" w:hAnsi="宋体" w:cs="宋体"/>
          <w:b/>
          <w:color w:val="auto"/>
          <w:kern w:val="1"/>
          <w:sz w:val="22"/>
          <w:szCs w:val="22"/>
        </w:rPr>
      </w:pPr>
    </w:p>
    <w:p w:rsidR="00862E80" w:rsidRDefault="00862E80">
      <w:pPr>
        <w:spacing w:line="240" w:lineRule="auto"/>
        <w:ind w:rightChars="190" w:right="399" w:firstLineChars="200" w:firstLine="442"/>
        <w:rPr>
          <w:rFonts w:ascii="宋体" w:hAnsi="宋体" w:cs="宋体"/>
          <w:b/>
          <w:color w:val="auto"/>
          <w:kern w:val="1"/>
          <w:sz w:val="22"/>
          <w:szCs w:val="22"/>
        </w:rPr>
      </w:pPr>
    </w:p>
    <w:p w:rsidR="00862E80" w:rsidRDefault="00862E80">
      <w:pPr>
        <w:spacing w:line="240" w:lineRule="auto"/>
        <w:ind w:rightChars="190" w:right="399" w:firstLineChars="200" w:firstLine="442"/>
        <w:rPr>
          <w:rFonts w:ascii="宋体" w:hAnsi="宋体" w:cs="宋体"/>
          <w:b/>
          <w:color w:val="auto"/>
          <w:kern w:val="1"/>
          <w:sz w:val="22"/>
          <w:szCs w:val="22"/>
        </w:rPr>
      </w:pPr>
    </w:p>
    <w:p w:rsidR="00862E80" w:rsidRDefault="00862E80">
      <w:pPr>
        <w:spacing w:line="240" w:lineRule="auto"/>
        <w:ind w:rightChars="190" w:right="399" w:firstLineChars="200" w:firstLine="442"/>
        <w:rPr>
          <w:rFonts w:ascii="宋体" w:hAnsi="宋体" w:cs="宋体"/>
          <w:b/>
          <w:color w:val="auto"/>
          <w:kern w:val="1"/>
          <w:sz w:val="22"/>
          <w:szCs w:val="22"/>
        </w:rPr>
      </w:pPr>
    </w:p>
    <w:p w:rsidR="00862E80" w:rsidRDefault="00862E80">
      <w:pPr>
        <w:spacing w:line="240" w:lineRule="auto"/>
        <w:ind w:rightChars="190" w:right="399" w:firstLineChars="200" w:firstLine="442"/>
        <w:rPr>
          <w:rFonts w:ascii="宋体" w:hAnsi="宋体" w:cs="宋体"/>
          <w:b/>
          <w:color w:val="auto"/>
          <w:kern w:val="1"/>
          <w:sz w:val="22"/>
          <w:szCs w:val="22"/>
        </w:rPr>
      </w:pPr>
    </w:p>
    <w:p w:rsidR="00862E80" w:rsidRDefault="00862E80">
      <w:pPr>
        <w:spacing w:line="240" w:lineRule="auto"/>
        <w:ind w:rightChars="190" w:right="399" w:firstLineChars="200" w:firstLine="442"/>
        <w:rPr>
          <w:rFonts w:ascii="宋体" w:hAnsi="宋体" w:cs="宋体"/>
          <w:b/>
          <w:color w:val="auto"/>
          <w:kern w:val="1"/>
          <w:sz w:val="22"/>
          <w:szCs w:val="22"/>
        </w:rPr>
      </w:pPr>
    </w:p>
    <w:p w:rsidR="00862E80" w:rsidRDefault="00862E80">
      <w:pPr>
        <w:spacing w:line="240" w:lineRule="auto"/>
        <w:ind w:rightChars="190" w:right="399" w:firstLineChars="200" w:firstLine="442"/>
        <w:rPr>
          <w:rFonts w:ascii="宋体" w:hAnsi="宋体" w:cs="宋体"/>
          <w:b/>
          <w:color w:val="auto"/>
          <w:kern w:val="1"/>
          <w:sz w:val="22"/>
          <w:szCs w:val="22"/>
        </w:rPr>
      </w:pPr>
    </w:p>
    <w:p w:rsidR="00862E80" w:rsidRDefault="00862E80">
      <w:pPr>
        <w:spacing w:line="240" w:lineRule="auto"/>
        <w:ind w:rightChars="190" w:right="399" w:firstLineChars="200" w:firstLine="442"/>
        <w:rPr>
          <w:rFonts w:ascii="宋体" w:hAnsi="宋体" w:cs="宋体"/>
          <w:b/>
          <w:color w:val="auto"/>
          <w:kern w:val="1"/>
          <w:sz w:val="22"/>
          <w:szCs w:val="22"/>
        </w:rPr>
      </w:pPr>
    </w:p>
    <w:p w:rsidR="00862E80" w:rsidRDefault="00862E80">
      <w:pPr>
        <w:spacing w:line="240" w:lineRule="auto"/>
        <w:ind w:rightChars="190" w:right="399" w:firstLineChars="200" w:firstLine="442"/>
        <w:rPr>
          <w:rFonts w:ascii="宋体" w:hAnsi="宋体" w:cs="宋体"/>
          <w:b/>
          <w:color w:val="auto"/>
          <w:kern w:val="1"/>
          <w:sz w:val="22"/>
          <w:szCs w:val="22"/>
        </w:rPr>
      </w:pPr>
    </w:p>
    <w:p w:rsidR="00862E80" w:rsidRDefault="00862E80">
      <w:pPr>
        <w:spacing w:line="240" w:lineRule="auto"/>
        <w:ind w:rightChars="190" w:right="399" w:firstLineChars="200" w:firstLine="442"/>
        <w:rPr>
          <w:rFonts w:ascii="宋体" w:hAnsi="宋体" w:cs="宋体"/>
          <w:b/>
          <w:color w:val="auto"/>
          <w:kern w:val="1"/>
          <w:sz w:val="22"/>
          <w:szCs w:val="22"/>
        </w:rPr>
      </w:pPr>
    </w:p>
    <w:p w:rsidR="00862E80" w:rsidRDefault="00862E80">
      <w:pPr>
        <w:spacing w:line="240" w:lineRule="auto"/>
        <w:ind w:rightChars="190" w:right="399" w:firstLineChars="200" w:firstLine="442"/>
        <w:rPr>
          <w:rFonts w:ascii="宋体" w:hAnsi="宋体" w:cs="宋体"/>
          <w:b/>
          <w:color w:val="auto"/>
          <w:kern w:val="1"/>
          <w:sz w:val="22"/>
          <w:szCs w:val="22"/>
        </w:rPr>
      </w:pPr>
    </w:p>
    <w:p w:rsidR="00862E80" w:rsidRDefault="00862E80">
      <w:pPr>
        <w:spacing w:line="240" w:lineRule="auto"/>
        <w:ind w:rightChars="190" w:right="399" w:firstLineChars="200" w:firstLine="442"/>
        <w:rPr>
          <w:rFonts w:ascii="宋体" w:hAnsi="宋体" w:cs="宋体"/>
          <w:b/>
          <w:color w:val="auto"/>
          <w:kern w:val="1"/>
          <w:sz w:val="22"/>
          <w:szCs w:val="22"/>
        </w:rPr>
      </w:pPr>
    </w:p>
    <w:p w:rsidR="00862E80" w:rsidRDefault="00862E80">
      <w:pPr>
        <w:spacing w:line="240" w:lineRule="auto"/>
        <w:ind w:rightChars="190" w:right="399" w:firstLineChars="200" w:firstLine="442"/>
        <w:rPr>
          <w:rFonts w:ascii="宋体" w:hAnsi="宋体" w:cs="宋体"/>
          <w:b/>
          <w:color w:val="auto"/>
          <w:kern w:val="1"/>
          <w:sz w:val="22"/>
          <w:szCs w:val="22"/>
        </w:rPr>
      </w:pPr>
    </w:p>
    <w:p w:rsidR="00862E80" w:rsidRDefault="00862E80">
      <w:pPr>
        <w:spacing w:line="240" w:lineRule="auto"/>
        <w:ind w:rightChars="190" w:right="399" w:firstLineChars="200" w:firstLine="442"/>
        <w:rPr>
          <w:rFonts w:ascii="宋体" w:hAnsi="宋体" w:cs="宋体"/>
          <w:b/>
          <w:color w:val="auto"/>
          <w:kern w:val="1"/>
          <w:sz w:val="22"/>
          <w:szCs w:val="22"/>
        </w:rPr>
      </w:pPr>
    </w:p>
    <w:p w:rsidR="00862E80" w:rsidRDefault="00862E80">
      <w:pPr>
        <w:pStyle w:val="a0"/>
      </w:pPr>
    </w:p>
    <w:p w:rsidR="00862E80" w:rsidRDefault="00862E80">
      <w:pPr>
        <w:spacing w:line="240" w:lineRule="auto"/>
        <w:ind w:rightChars="190" w:right="399" w:firstLineChars="200" w:firstLine="442"/>
        <w:rPr>
          <w:rFonts w:ascii="宋体" w:hAnsi="宋体" w:cs="宋体"/>
          <w:b/>
          <w:color w:val="auto"/>
          <w:kern w:val="1"/>
          <w:sz w:val="22"/>
          <w:szCs w:val="22"/>
        </w:rPr>
      </w:pPr>
    </w:p>
    <w:p w:rsidR="00862E80" w:rsidRDefault="00862E80">
      <w:pPr>
        <w:spacing w:line="240" w:lineRule="auto"/>
        <w:ind w:rightChars="190" w:right="399" w:firstLineChars="200" w:firstLine="442"/>
        <w:rPr>
          <w:rFonts w:ascii="宋体" w:hAnsi="宋体" w:cs="宋体"/>
          <w:b/>
          <w:color w:val="auto"/>
          <w:kern w:val="1"/>
          <w:sz w:val="22"/>
          <w:szCs w:val="22"/>
        </w:rPr>
      </w:pPr>
    </w:p>
    <w:p w:rsidR="00862E80" w:rsidRDefault="00862E80">
      <w:pPr>
        <w:spacing w:line="240" w:lineRule="auto"/>
        <w:ind w:rightChars="190" w:right="399" w:firstLineChars="200" w:firstLine="442"/>
        <w:rPr>
          <w:rFonts w:ascii="宋体" w:hAnsi="宋体" w:cs="宋体"/>
          <w:b/>
          <w:color w:val="auto"/>
          <w:kern w:val="1"/>
          <w:sz w:val="22"/>
          <w:szCs w:val="22"/>
        </w:rPr>
      </w:pPr>
    </w:p>
    <w:p w:rsidR="00862E80" w:rsidRDefault="00862E80">
      <w:pPr>
        <w:spacing w:line="240" w:lineRule="auto"/>
        <w:ind w:rightChars="190" w:right="399" w:firstLineChars="200" w:firstLine="442"/>
        <w:rPr>
          <w:rFonts w:ascii="宋体" w:hAnsi="宋体" w:cs="宋体"/>
          <w:b/>
          <w:color w:val="auto"/>
          <w:kern w:val="1"/>
          <w:sz w:val="22"/>
          <w:szCs w:val="22"/>
        </w:rPr>
      </w:pPr>
    </w:p>
    <w:p w:rsidR="00862E80" w:rsidRDefault="00862E80">
      <w:pPr>
        <w:spacing w:line="240" w:lineRule="auto"/>
        <w:ind w:rightChars="190" w:right="399" w:firstLineChars="200" w:firstLine="442"/>
        <w:rPr>
          <w:rFonts w:ascii="宋体" w:hAnsi="宋体" w:cs="宋体"/>
          <w:b/>
          <w:color w:val="auto"/>
          <w:kern w:val="1"/>
          <w:sz w:val="22"/>
          <w:szCs w:val="22"/>
        </w:rPr>
      </w:pPr>
    </w:p>
    <w:p w:rsidR="00862E80" w:rsidRDefault="00862E80">
      <w:pPr>
        <w:spacing w:beforeLines="50" w:before="120" w:afterLines="100" w:after="240" w:line="440" w:lineRule="exact"/>
        <w:jc w:val="center"/>
        <w:rPr>
          <w:rFonts w:ascii="宋体" w:hAnsi="宋体" w:cs="宋体"/>
          <w:b/>
          <w:color w:val="auto"/>
          <w:kern w:val="2"/>
          <w:sz w:val="28"/>
          <w:szCs w:val="28"/>
        </w:rPr>
      </w:pPr>
    </w:p>
    <w:p w:rsidR="00862E80" w:rsidRDefault="002639AA">
      <w:pPr>
        <w:spacing w:beforeLines="50" w:before="120" w:afterLines="100" w:after="240" w:line="440" w:lineRule="exact"/>
        <w:jc w:val="center"/>
        <w:rPr>
          <w:rFonts w:ascii="宋体" w:hAnsi="宋体" w:cs="宋体"/>
          <w:b/>
          <w:color w:val="auto"/>
          <w:kern w:val="2"/>
          <w:sz w:val="28"/>
          <w:szCs w:val="28"/>
        </w:rPr>
      </w:pPr>
      <w:r>
        <w:rPr>
          <w:rFonts w:ascii="宋体" w:hAnsi="宋体" w:cs="宋体" w:hint="eastAsia"/>
          <w:b/>
          <w:color w:val="auto"/>
          <w:kern w:val="2"/>
          <w:sz w:val="28"/>
          <w:szCs w:val="28"/>
        </w:rPr>
        <w:lastRenderedPageBreak/>
        <w:t>类似项目情况表</w:t>
      </w:r>
    </w:p>
    <w:tbl>
      <w:tblPr>
        <w:tblW w:w="8522" w:type="dxa"/>
        <w:tblInd w:w="1" w:type="dxa"/>
        <w:tblLayout w:type="fixed"/>
        <w:tblLook w:val="04A0" w:firstRow="1" w:lastRow="0" w:firstColumn="1" w:lastColumn="0" w:noHBand="0" w:noVBand="1"/>
      </w:tblPr>
      <w:tblGrid>
        <w:gridCol w:w="2269"/>
        <w:gridCol w:w="6253"/>
      </w:tblGrid>
      <w:tr w:rsidR="00862E80">
        <w:trPr>
          <w:trHeight w:hRule="exact" w:val="679"/>
        </w:trPr>
        <w:tc>
          <w:tcPr>
            <w:tcW w:w="2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2E80" w:rsidRDefault="002639AA">
            <w:pPr>
              <w:spacing w:line="503" w:lineRule="exact"/>
              <w:ind w:left="713"/>
              <w:rPr>
                <w:rFonts w:ascii="宋体" w:hAnsi="宋体" w:cs="宋体"/>
                <w:color w:val="auto"/>
                <w:kern w:val="2"/>
                <w:szCs w:val="22"/>
              </w:rPr>
            </w:pPr>
            <w:r>
              <w:rPr>
                <w:rFonts w:ascii="宋体" w:hAnsi="宋体" w:cs="宋体" w:hint="eastAsia"/>
                <w:color w:val="auto"/>
                <w:spacing w:val="-7"/>
                <w:kern w:val="2"/>
                <w:szCs w:val="22"/>
              </w:rPr>
              <w:t>项目名称</w:t>
            </w:r>
          </w:p>
        </w:tc>
        <w:tc>
          <w:tcPr>
            <w:tcW w:w="62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2E80" w:rsidRDefault="00862E80">
            <w:pPr>
              <w:spacing w:line="503" w:lineRule="exact"/>
              <w:rPr>
                <w:rFonts w:ascii="宋体" w:hAnsi="宋体" w:cs="宋体"/>
                <w:color w:val="auto"/>
                <w:kern w:val="2"/>
                <w:szCs w:val="22"/>
              </w:rPr>
            </w:pPr>
          </w:p>
        </w:tc>
      </w:tr>
      <w:tr w:rsidR="00862E80">
        <w:trPr>
          <w:trHeight w:hRule="exact" w:val="682"/>
        </w:trPr>
        <w:tc>
          <w:tcPr>
            <w:tcW w:w="2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2E80" w:rsidRDefault="002639AA">
            <w:pPr>
              <w:spacing w:line="503" w:lineRule="exact"/>
              <w:ind w:left="607"/>
              <w:rPr>
                <w:rFonts w:ascii="宋体" w:hAnsi="宋体" w:cs="宋体"/>
                <w:color w:val="auto"/>
                <w:kern w:val="2"/>
                <w:szCs w:val="22"/>
              </w:rPr>
            </w:pPr>
            <w:r>
              <w:rPr>
                <w:rFonts w:ascii="宋体" w:hAnsi="宋体" w:cs="宋体" w:hint="eastAsia"/>
                <w:color w:val="auto"/>
                <w:spacing w:val="-7"/>
                <w:kern w:val="2"/>
                <w:szCs w:val="22"/>
              </w:rPr>
              <w:t>项目所在地</w:t>
            </w:r>
          </w:p>
        </w:tc>
        <w:tc>
          <w:tcPr>
            <w:tcW w:w="62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2E80" w:rsidRDefault="00862E80">
            <w:pPr>
              <w:spacing w:line="503" w:lineRule="exact"/>
              <w:rPr>
                <w:rFonts w:ascii="宋体" w:hAnsi="宋体" w:cs="宋体"/>
                <w:color w:val="auto"/>
                <w:kern w:val="2"/>
                <w:szCs w:val="22"/>
              </w:rPr>
            </w:pPr>
          </w:p>
        </w:tc>
      </w:tr>
      <w:tr w:rsidR="00862E80">
        <w:trPr>
          <w:trHeight w:hRule="exact" w:val="679"/>
        </w:trPr>
        <w:tc>
          <w:tcPr>
            <w:tcW w:w="2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2E80" w:rsidRDefault="002639AA">
            <w:pPr>
              <w:spacing w:line="503" w:lineRule="exact"/>
              <w:ind w:left="607"/>
              <w:rPr>
                <w:rFonts w:ascii="宋体" w:hAnsi="宋体" w:cs="宋体"/>
                <w:color w:val="auto"/>
                <w:kern w:val="2"/>
                <w:szCs w:val="22"/>
              </w:rPr>
            </w:pPr>
            <w:r>
              <w:rPr>
                <w:rFonts w:ascii="宋体" w:hAnsi="宋体" w:cs="宋体" w:hint="eastAsia"/>
                <w:color w:val="auto"/>
                <w:spacing w:val="-7"/>
                <w:kern w:val="2"/>
                <w:szCs w:val="22"/>
              </w:rPr>
              <w:t>发包人名称</w:t>
            </w:r>
          </w:p>
        </w:tc>
        <w:tc>
          <w:tcPr>
            <w:tcW w:w="62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2E80" w:rsidRDefault="00862E80">
            <w:pPr>
              <w:spacing w:line="503" w:lineRule="exact"/>
              <w:rPr>
                <w:rFonts w:ascii="宋体" w:hAnsi="宋体" w:cs="宋体"/>
                <w:color w:val="auto"/>
                <w:kern w:val="2"/>
                <w:szCs w:val="22"/>
              </w:rPr>
            </w:pPr>
          </w:p>
        </w:tc>
      </w:tr>
      <w:tr w:rsidR="00862E80">
        <w:trPr>
          <w:trHeight w:hRule="exact" w:val="680"/>
        </w:trPr>
        <w:tc>
          <w:tcPr>
            <w:tcW w:w="2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2E80" w:rsidRDefault="002639AA">
            <w:pPr>
              <w:spacing w:line="503" w:lineRule="exact"/>
              <w:ind w:left="607"/>
              <w:rPr>
                <w:rFonts w:ascii="宋体" w:hAnsi="宋体" w:cs="宋体"/>
                <w:color w:val="auto"/>
                <w:kern w:val="2"/>
                <w:szCs w:val="22"/>
              </w:rPr>
            </w:pPr>
            <w:r>
              <w:rPr>
                <w:rFonts w:ascii="宋体" w:hAnsi="宋体" w:cs="宋体" w:hint="eastAsia"/>
                <w:color w:val="auto"/>
                <w:spacing w:val="-7"/>
                <w:kern w:val="2"/>
                <w:szCs w:val="22"/>
              </w:rPr>
              <w:t>发包人地址</w:t>
            </w:r>
          </w:p>
        </w:tc>
        <w:tc>
          <w:tcPr>
            <w:tcW w:w="62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2E80" w:rsidRDefault="00862E80">
            <w:pPr>
              <w:spacing w:line="503" w:lineRule="exact"/>
              <w:rPr>
                <w:rFonts w:ascii="宋体" w:hAnsi="宋体" w:cs="宋体"/>
                <w:color w:val="auto"/>
                <w:kern w:val="2"/>
                <w:szCs w:val="22"/>
              </w:rPr>
            </w:pPr>
          </w:p>
        </w:tc>
      </w:tr>
      <w:tr w:rsidR="00862E80">
        <w:trPr>
          <w:trHeight w:hRule="exact" w:val="679"/>
        </w:trPr>
        <w:tc>
          <w:tcPr>
            <w:tcW w:w="2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2E80" w:rsidRDefault="002639AA">
            <w:pPr>
              <w:spacing w:line="503" w:lineRule="exact"/>
              <w:ind w:left="713"/>
              <w:rPr>
                <w:rFonts w:ascii="宋体" w:hAnsi="宋体" w:cs="宋体"/>
                <w:color w:val="auto"/>
                <w:kern w:val="2"/>
                <w:szCs w:val="22"/>
              </w:rPr>
            </w:pPr>
            <w:r>
              <w:rPr>
                <w:rFonts w:ascii="宋体" w:hAnsi="宋体" w:cs="宋体" w:hint="eastAsia"/>
                <w:color w:val="auto"/>
                <w:spacing w:val="-7"/>
                <w:kern w:val="2"/>
                <w:szCs w:val="22"/>
              </w:rPr>
              <w:t>合同价格</w:t>
            </w:r>
          </w:p>
        </w:tc>
        <w:tc>
          <w:tcPr>
            <w:tcW w:w="62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2E80" w:rsidRDefault="00862E80">
            <w:pPr>
              <w:spacing w:line="503" w:lineRule="exact"/>
              <w:rPr>
                <w:rFonts w:ascii="宋体" w:hAnsi="宋体" w:cs="宋体"/>
                <w:color w:val="auto"/>
                <w:kern w:val="2"/>
                <w:szCs w:val="22"/>
              </w:rPr>
            </w:pPr>
          </w:p>
        </w:tc>
      </w:tr>
      <w:tr w:rsidR="00862E80">
        <w:trPr>
          <w:trHeight w:hRule="exact" w:val="679"/>
        </w:trPr>
        <w:tc>
          <w:tcPr>
            <w:tcW w:w="2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2E80" w:rsidRDefault="002639AA">
            <w:pPr>
              <w:spacing w:line="503" w:lineRule="exact"/>
              <w:ind w:left="504"/>
              <w:rPr>
                <w:rFonts w:ascii="宋体" w:hAnsi="宋体" w:cs="宋体"/>
                <w:color w:val="auto"/>
                <w:kern w:val="2"/>
                <w:szCs w:val="22"/>
              </w:rPr>
            </w:pPr>
            <w:r>
              <w:rPr>
                <w:rFonts w:ascii="宋体" w:hAnsi="宋体" w:cs="宋体" w:hint="eastAsia"/>
                <w:color w:val="auto"/>
                <w:spacing w:val="-7"/>
                <w:kern w:val="2"/>
              </w:rPr>
              <w:t>检测</w:t>
            </w:r>
            <w:r>
              <w:rPr>
                <w:rFonts w:ascii="宋体" w:hAnsi="宋体" w:cs="宋体" w:hint="eastAsia"/>
                <w:color w:val="auto"/>
                <w:spacing w:val="-7"/>
                <w:kern w:val="2"/>
                <w:szCs w:val="22"/>
              </w:rPr>
              <w:t>服务期限</w:t>
            </w:r>
          </w:p>
        </w:tc>
        <w:tc>
          <w:tcPr>
            <w:tcW w:w="62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2E80" w:rsidRDefault="00862E80">
            <w:pPr>
              <w:spacing w:line="503" w:lineRule="exact"/>
              <w:rPr>
                <w:rFonts w:ascii="宋体" w:hAnsi="宋体" w:cs="宋体"/>
                <w:color w:val="auto"/>
                <w:kern w:val="2"/>
                <w:szCs w:val="22"/>
              </w:rPr>
            </w:pPr>
          </w:p>
        </w:tc>
      </w:tr>
      <w:tr w:rsidR="00862E80">
        <w:trPr>
          <w:trHeight w:hRule="exact" w:val="682"/>
        </w:trPr>
        <w:tc>
          <w:tcPr>
            <w:tcW w:w="2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2E80" w:rsidRDefault="002639AA">
            <w:pPr>
              <w:spacing w:line="503" w:lineRule="exact"/>
              <w:ind w:left="713"/>
              <w:rPr>
                <w:rFonts w:ascii="宋体" w:hAnsi="宋体" w:cs="宋体"/>
                <w:color w:val="auto"/>
                <w:kern w:val="2"/>
                <w:szCs w:val="22"/>
              </w:rPr>
            </w:pPr>
            <w:r>
              <w:rPr>
                <w:rFonts w:ascii="宋体" w:hAnsi="宋体" w:cs="宋体" w:hint="eastAsia"/>
                <w:color w:val="auto"/>
                <w:spacing w:val="-7"/>
                <w:kern w:val="2"/>
              </w:rPr>
              <w:t>检测</w:t>
            </w:r>
            <w:r>
              <w:rPr>
                <w:rFonts w:ascii="宋体" w:hAnsi="宋体" w:cs="宋体" w:hint="eastAsia"/>
                <w:color w:val="auto"/>
                <w:spacing w:val="-7"/>
                <w:kern w:val="2"/>
                <w:szCs w:val="22"/>
              </w:rPr>
              <w:t>内容</w:t>
            </w:r>
          </w:p>
        </w:tc>
        <w:tc>
          <w:tcPr>
            <w:tcW w:w="62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2E80" w:rsidRDefault="00862E80">
            <w:pPr>
              <w:spacing w:line="503" w:lineRule="exact"/>
              <w:rPr>
                <w:rFonts w:ascii="宋体" w:hAnsi="宋体" w:cs="宋体"/>
                <w:color w:val="auto"/>
                <w:kern w:val="2"/>
                <w:szCs w:val="22"/>
              </w:rPr>
            </w:pPr>
          </w:p>
        </w:tc>
      </w:tr>
      <w:tr w:rsidR="00862E80">
        <w:trPr>
          <w:trHeight w:hRule="exact" w:val="679"/>
        </w:trPr>
        <w:tc>
          <w:tcPr>
            <w:tcW w:w="2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2E80" w:rsidRDefault="002639AA">
            <w:pPr>
              <w:spacing w:line="503" w:lineRule="exact"/>
              <w:ind w:left="607"/>
              <w:rPr>
                <w:rFonts w:ascii="宋体" w:hAnsi="宋体" w:cs="宋体"/>
                <w:color w:val="auto"/>
                <w:kern w:val="2"/>
                <w:szCs w:val="22"/>
              </w:rPr>
            </w:pPr>
            <w:r>
              <w:rPr>
                <w:rFonts w:ascii="宋体" w:hAnsi="宋体" w:cs="宋体" w:hint="eastAsia"/>
                <w:color w:val="auto"/>
                <w:spacing w:val="-7"/>
                <w:kern w:val="2"/>
                <w:szCs w:val="22"/>
              </w:rPr>
              <w:t>项目负责人</w:t>
            </w:r>
          </w:p>
        </w:tc>
        <w:tc>
          <w:tcPr>
            <w:tcW w:w="62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2E80" w:rsidRDefault="00862E80">
            <w:pPr>
              <w:spacing w:line="503" w:lineRule="exact"/>
              <w:rPr>
                <w:rFonts w:ascii="宋体" w:hAnsi="宋体" w:cs="宋体"/>
                <w:color w:val="auto"/>
                <w:kern w:val="2"/>
                <w:szCs w:val="22"/>
              </w:rPr>
            </w:pPr>
          </w:p>
        </w:tc>
      </w:tr>
      <w:tr w:rsidR="00862E80">
        <w:trPr>
          <w:trHeight w:hRule="exact" w:val="3092"/>
        </w:trPr>
        <w:tc>
          <w:tcPr>
            <w:tcW w:w="2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2E80" w:rsidRDefault="002639AA">
            <w:pPr>
              <w:spacing w:line="1707" w:lineRule="exact"/>
              <w:ind w:left="713"/>
              <w:rPr>
                <w:rFonts w:ascii="宋体" w:hAnsi="宋体" w:cs="宋体"/>
                <w:color w:val="auto"/>
                <w:kern w:val="2"/>
                <w:szCs w:val="22"/>
              </w:rPr>
            </w:pPr>
            <w:r>
              <w:rPr>
                <w:rFonts w:ascii="宋体" w:hAnsi="宋体" w:cs="宋体" w:hint="eastAsia"/>
                <w:color w:val="auto"/>
                <w:spacing w:val="-7"/>
                <w:kern w:val="2"/>
                <w:szCs w:val="22"/>
              </w:rPr>
              <w:t>项目概况</w:t>
            </w:r>
          </w:p>
        </w:tc>
        <w:tc>
          <w:tcPr>
            <w:tcW w:w="62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2E80" w:rsidRDefault="00862E80">
            <w:pPr>
              <w:spacing w:line="1707" w:lineRule="exact"/>
              <w:rPr>
                <w:rFonts w:ascii="宋体" w:hAnsi="宋体" w:cs="宋体"/>
                <w:color w:val="auto"/>
                <w:kern w:val="2"/>
                <w:szCs w:val="22"/>
              </w:rPr>
            </w:pPr>
          </w:p>
        </w:tc>
      </w:tr>
      <w:tr w:rsidR="00862E80">
        <w:trPr>
          <w:trHeight w:hRule="exact" w:val="679"/>
        </w:trPr>
        <w:tc>
          <w:tcPr>
            <w:tcW w:w="22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2E80" w:rsidRDefault="002639AA">
            <w:pPr>
              <w:spacing w:line="503" w:lineRule="exact"/>
              <w:ind w:left="924"/>
              <w:rPr>
                <w:rFonts w:ascii="宋体" w:hAnsi="宋体" w:cs="宋体"/>
                <w:color w:val="auto"/>
                <w:kern w:val="2"/>
                <w:szCs w:val="22"/>
              </w:rPr>
            </w:pPr>
            <w:r>
              <w:rPr>
                <w:rFonts w:ascii="宋体" w:hAnsi="宋体" w:cs="宋体" w:hint="eastAsia"/>
                <w:color w:val="auto"/>
                <w:spacing w:val="-2"/>
                <w:kern w:val="2"/>
                <w:szCs w:val="22"/>
              </w:rPr>
              <w:t>备注</w:t>
            </w:r>
          </w:p>
        </w:tc>
        <w:tc>
          <w:tcPr>
            <w:tcW w:w="62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62E80" w:rsidRDefault="00862E80">
            <w:pPr>
              <w:spacing w:line="503" w:lineRule="exact"/>
              <w:rPr>
                <w:rFonts w:ascii="宋体" w:hAnsi="宋体" w:cs="宋体"/>
                <w:color w:val="auto"/>
                <w:kern w:val="2"/>
                <w:szCs w:val="22"/>
              </w:rPr>
            </w:pPr>
          </w:p>
        </w:tc>
      </w:tr>
    </w:tbl>
    <w:p w:rsidR="00862E80" w:rsidRDefault="00862E80">
      <w:pPr>
        <w:spacing w:line="240" w:lineRule="auto"/>
        <w:ind w:rightChars="190" w:right="399" w:firstLineChars="200" w:firstLine="442"/>
        <w:rPr>
          <w:rFonts w:ascii="宋体" w:hAnsi="宋体" w:cs="宋体"/>
          <w:b/>
          <w:color w:val="auto"/>
          <w:kern w:val="1"/>
          <w:sz w:val="22"/>
          <w:szCs w:val="22"/>
        </w:rPr>
      </w:pPr>
    </w:p>
    <w:p w:rsidR="00862E80" w:rsidRDefault="002639AA">
      <w:pPr>
        <w:spacing w:line="240" w:lineRule="auto"/>
        <w:ind w:rightChars="190" w:right="399" w:firstLineChars="200" w:firstLine="420"/>
        <w:rPr>
          <w:rFonts w:ascii="宋体" w:hAnsi="宋体" w:cs="宋体"/>
          <w:b/>
          <w:color w:val="auto"/>
          <w:kern w:val="1"/>
          <w:sz w:val="22"/>
          <w:szCs w:val="22"/>
        </w:rPr>
      </w:pPr>
      <w:r>
        <w:rPr>
          <w:rFonts w:ascii="宋体" w:hAnsi="宋体" w:cs="宋体" w:hint="eastAsia"/>
          <w:color w:val="auto"/>
        </w:rPr>
        <w:t>注：投标人应在本表后附相关证明材料</w:t>
      </w:r>
    </w:p>
    <w:p w:rsidR="00862E80" w:rsidRDefault="00862E80">
      <w:pPr>
        <w:spacing w:line="240" w:lineRule="auto"/>
        <w:ind w:rightChars="190" w:right="399" w:firstLineChars="200" w:firstLine="442"/>
        <w:rPr>
          <w:rFonts w:ascii="宋体" w:hAnsi="宋体" w:cs="宋体"/>
          <w:b/>
          <w:color w:val="auto"/>
          <w:kern w:val="1"/>
          <w:sz w:val="22"/>
          <w:szCs w:val="22"/>
        </w:rPr>
      </w:pPr>
    </w:p>
    <w:p w:rsidR="00862E80" w:rsidRDefault="00862E80">
      <w:pPr>
        <w:spacing w:line="240" w:lineRule="auto"/>
        <w:ind w:rightChars="190" w:right="399" w:firstLineChars="200" w:firstLine="442"/>
        <w:rPr>
          <w:rFonts w:ascii="宋体" w:hAnsi="宋体" w:cs="宋体"/>
          <w:b/>
          <w:color w:val="auto"/>
          <w:kern w:val="1"/>
          <w:sz w:val="22"/>
          <w:szCs w:val="22"/>
        </w:rPr>
      </w:pPr>
    </w:p>
    <w:p w:rsidR="00862E80" w:rsidRDefault="00862E80">
      <w:pPr>
        <w:spacing w:line="240" w:lineRule="auto"/>
        <w:ind w:rightChars="190" w:right="399" w:firstLineChars="200" w:firstLine="442"/>
        <w:rPr>
          <w:rFonts w:ascii="宋体" w:hAnsi="宋体" w:cs="宋体"/>
          <w:b/>
          <w:color w:val="auto"/>
          <w:kern w:val="1"/>
          <w:sz w:val="22"/>
          <w:szCs w:val="22"/>
        </w:rPr>
      </w:pPr>
    </w:p>
    <w:p w:rsidR="00862E80" w:rsidRDefault="00862E80">
      <w:pPr>
        <w:pStyle w:val="a9"/>
        <w:spacing w:line="360" w:lineRule="auto"/>
        <w:rPr>
          <w:rFonts w:cs="宋体"/>
          <w:b/>
          <w:color w:val="auto"/>
        </w:rPr>
      </w:pPr>
    </w:p>
    <w:p w:rsidR="00862E80" w:rsidRDefault="00862E80">
      <w:pPr>
        <w:pStyle w:val="a9"/>
        <w:spacing w:line="360" w:lineRule="auto"/>
        <w:rPr>
          <w:rFonts w:cs="宋体"/>
          <w:b/>
          <w:color w:val="auto"/>
        </w:rPr>
      </w:pPr>
    </w:p>
    <w:p w:rsidR="00862E80" w:rsidRDefault="00862E80">
      <w:pPr>
        <w:pStyle w:val="a9"/>
        <w:spacing w:line="360" w:lineRule="auto"/>
        <w:rPr>
          <w:rFonts w:cs="宋体"/>
          <w:b/>
          <w:color w:val="auto"/>
        </w:rPr>
      </w:pPr>
    </w:p>
    <w:p w:rsidR="00862E80" w:rsidRDefault="00862E80">
      <w:pPr>
        <w:pStyle w:val="a9"/>
        <w:spacing w:line="360" w:lineRule="auto"/>
        <w:rPr>
          <w:rFonts w:cs="宋体"/>
          <w:b/>
          <w:color w:val="auto"/>
        </w:rPr>
      </w:pPr>
    </w:p>
    <w:p w:rsidR="00862E80" w:rsidRDefault="00862E80">
      <w:pPr>
        <w:pStyle w:val="a9"/>
        <w:spacing w:line="360" w:lineRule="auto"/>
        <w:rPr>
          <w:rFonts w:cs="宋体"/>
          <w:b/>
          <w:color w:val="auto"/>
        </w:rPr>
      </w:pPr>
    </w:p>
    <w:p w:rsidR="00862E80" w:rsidRDefault="00862E80">
      <w:pPr>
        <w:pStyle w:val="a9"/>
        <w:spacing w:line="360" w:lineRule="auto"/>
        <w:rPr>
          <w:rFonts w:cs="宋体"/>
          <w:b/>
          <w:color w:val="auto"/>
        </w:rPr>
      </w:pPr>
    </w:p>
    <w:p w:rsidR="00862E80" w:rsidRDefault="00862E80">
      <w:pPr>
        <w:pStyle w:val="a9"/>
        <w:spacing w:line="360" w:lineRule="auto"/>
        <w:rPr>
          <w:rFonts w:cs="宋体"/>
          <w:b/>
          <w:color w:val="auto"/>
        </w:rPr>
      </w:pPr>
    </w:p>
    <w:p w:rsidR="00862E80" w:rsidRDefault="00862E80">
      <w:pPr>
        <w:pStyle w:val="a9"/>
        <w:spacing w:line="360" w:lineRule="auto"/>
        <w:rPr>
          <w:rFonts w:cs="宋体"/>
          <w:b/>
          <w:color w:val="auto"/>
        </w:rPr>
      </w:pPr>
    </w:p>
    <w:p w:rsidR="00862E80" w:rsidRDefault="002639AA">
      <w:pPr>
        <w:pStyle w:val="a9"/>
        <w:spacing w:line="360" w:lineRule="auto"/>
        <w:rPr>
          <w:rFonts w:cs="宋体"/>
          <w:b/>
          <w:color w:val="auto"/>
          <w:sz w:val="22"/>
          <w:szCs w:val="22"/>
        </w:rPr>
      </w:pPr>
      <w:r>
        <w:rPr>
          <w:rFonts w:cs="宋体" w:hint="eastAsia"/>
          <w:b/>
          <w:color w:val="auto"/>
          <w:sz w:val="22"/>
          <w:szCs w:val="22"/>
        </w:rPr>
        <w:lastRenderedPageBreak/>
        <w:t>（此部分为投标人提供给评标委员会进行评审减分，</w:t>
      </w:r>
      <w:proofErr w:type="gramStart"/>
      <w:r>
        <w:rPr>
          <w:rFonts w:cs="宋体" w:hint="eastAsia"/>
          <w:b/>
          <w:color w:val="auto"/>
          <w:sz w:val="22"/>
          <w:szCs w:val="22"/>
        </w:rPr>
        <w:t>非废标条款</w:t>
      </w:r>
      <w:proofErr w:type="gramEnd"/>
      <w:r>
        <w:rPr>
          <w:rFonts w:cs="宋体" w:hint="eastAsia"/>
          <w:b/>
          <w:color w:val="auto"/>
          <w:sz w:val="22"/>
          <w:szCs w:val="22"/>
        </w:rPr>
        <w:t>，不提供直接评审为0分）</w:t>
      </w:r>
    </w:p>
    <w:p w:rsidR="00862E80" w:rsidRDefault="002639AA">
      <w:pPr>
        <w:pStyle w:val="a9"/>
        <w:spacing w:line="360" w:lineRule="auto"/>
        <w:rPr>
          <w:rFonts w:cs="宋体"/>
          <w:b/>
          <w:color w:val="auto"/>
          <w:sz w:val="22"/>
          <w:szCs w:val="22"/>
        </w:rPr>
      </w:pPr>
      <w:r>
        <w:rPr>
          <w:rFonts w:cs="宋体" w:hint="eastAsia"/>
          <w:b/>
          <w:color w:val="auto"/>
        </w:rPr>
        <w:t>格式10：</w:t>
      </w:r>
      <w:r>
        <w:rPr>
          <w:rFonts w:cs="宋体" w:hint="eastAsia"/>
          <w:b/>
          <w:color w:val="auto"/>
          <w:sz w:val="22"/>
          <w:szCs w:val="22"/>
        </w:rPr>
        <w:t>信用管理提供材料</w:t>
      </w:r>
    </w:p>
    <w:p w:rsidR="00862E80" w:rsidRDefault="00862E80">
      <w:pPr>
        <w:pStyle w:val="a9"/>
        <w:spacing w:line="360" w:lineRule="auto"/>
        <w:rPr>
          <w:rFonts w:cs="宋体"/>
          <w:b/>
          <w:color w:val="auto"/>
          <w:sz w:val="22"/>
          <w:szCs w:val="22"/>
        </w:rPr>
      </w:pPr>
    </w:p>
    <w:p w:rsidR="00862E80" w:rsidRDefault="002639AA">
      <w:pPr>
        <w:pStyle w:val="a9"/>
        <w:spacing w:line="360" w:lineRule="auto"/>
        <w:rPr>
          <w:rFonts w:cs="宋体"/>
          <w:b/>
          <w:color w:val="auto"/>
          <w:sz w:val="22"/>
          <w:szCs w:val="22"/>
        </w:rPr>
      </w:pPr>
      <w:r>
        <w:rPr>
          <w:rFonts w:cs="宋体" w:hint="eastAsia"/>
          <w:b/>
          <w:color w:val="auto"/>
          <w:sz w:val="22"/>
          <w:szCs w:val="22"/>
        </w:rPr>
        <w:t>（1）投标人在</w:t>
      </w:r>
      <w:proofErr w:type="gramStart"/>
      <w:r>
        <w:rPr>
          <w:rFonts w:cs="宋体" w:hint="eastAsia"/>
          <w:b/>
          <w:color w:val="auto"/>
          <w:sz w:val="22"/>
          <w:szCs w:val="22"/>
        </w:rPr>
        <w:t>截标日前一年内在政府</w:t>
      </w:r>
      <w:proofErr w:type="gramEnd"/>
      <w:r>
        <w:rPr>
          <w:rFonts w:cs="宋体" w:hint="eastAsia"/>
          <w:b/>
          <w:color w:val="auto"/>
          <w:sz w:val="22"/>
          <w:szCs w:val="22"/>
        </w:rPr>
        <w:t>采购活动中存在违约违规情形的（以财政部门书面认定材料为评分依据）。</w:t>
      </w:r>
    </w:p>
    <w:p w:rsidR="00862E80" w:rsidRDefault="002639AA">
      <w:pPr>
        <w:pStyle w:val="a9"/>
        <w:spacing w:line="360" w:lineRule="auto"/>
        <w:ind w:firstLineChars="196" w:firstLine="433"/>
        <w:rPr>
          <w:rFonts w:cs="宋体"/>
          <w:b/>
          <w:color w:val="auto"/>
          <w:sz w:val="22"/>
          <w:szCs w:val="22"/>
        </w:rPr>
      </w:pPr>
      <w:r>
        <w:rPr>
          <w:rFonts w:cs="宋体" w:hint="eastAsia"/>
          <w:b/>
          <w:color w:val="auto"/>
          <w:sz w:val="22"/>
          <w:szCs w:val="22"/>
        </w:rPr>
        <w:t>(若存在违约违规情形，由投标人提供认定材料；若不存在违约违规情形，提供无违约违规情形承诺书，格式自拟，加盖公章。若在项目处于质疑期，被其他利害关系投标人质疑或监督管理部门查实在政府采购活动中存在违约违规情形的，采购人有权将以提供虚假材料谋取中标处理，报政府采购监督管理部门进行处罚)</w:t>
      </w:r>
    </w:p>
    <w:p w:rsidR="00862E80" w:rsidRDefault="00862E80">
      <w:pPr>
        <w:pStyle w:val="a9"/>
        <w:spacing w:line="360" w:lineRule="auto"/>
        <w:rPr>
          <w:rFonts w:cs="宋体"/>
          <w:b/>
          <w:color w:val="auto"/>
          <w:sz w:val="22"/>
          <w:szCs w:val="22"/>
        </w:rPr>
      </w:pPr>
    </w:p>
    <w:p w:rsidR="00862E80" w:rsidRDefault="002639AA">
      <w:pPr>
        <w:pStyle w:val="a9"/>
        <w:spacing w:line="360" w:lineRule="auto"/>
        <w:ind w:firstLineChars="974" w:firstLine="2151"/>
        <w:rPr>
          <w:rFonts w:cs="宋体"/>
          <w:b/>
          <w:color w:val="auto"/>
          <w:sz w:val="22"/>
          <w:szCs w:val="22"/>
        </w:rPr>
      </w:pPr>
      <w:r>
        <w:rPr>
          <w:rFonts w:cs="宋体" w:hint="eastAsia"/>
          <w:b/>
          <w:color w:val="auto"/>
          <w:sz w:val="22"/>
          <w:szCs w:val="22"/>
        </w:rPr>
        <w:t>财政部门认定的违法违规材料复印件或无违法违规情形承诺书</w:t>
      </w:r>
    </w:p>
    <w:p w:rsidR="00862E80" w:rsidRDefault="00862E80">
      <w:pPr>
        <w:pStyle w:val="a9"/>
        <w:spacing w:line="360" w:lineRule="auto"/>
        <w:rPr>
          <w:rFonts w:cs="宋体"/>
          <w:b/>
          <w:color w:val="auto"/>
          <w:sz w:val="22"/>
          <w:szCs w:val="22"/>
        </w:rPr>
      </w:pPr>
    </w:p>
    <w:p w:rsidR="00862E80" w:rsidRDefault="00862E80">
      <w:pPr>
        <w:pStyle w:val="a9"/>
        <w:spacing w:line="360" w:lineRule="auto"/>
        <w:rPr>
          <w:rFonts w:cs="宋体"/>
          <w:b/>
          <w:color w:val="auto"/>
          <w:sz w:val="22"/>
          <w:szCs w:val="22"/>
        </w:rPr>
      </w:pPr>
    </w:p>
    <w:p w:rsidR="00862E80" w:rsidRDefault="00862E80">
      <w:pPr>
        <w:pStyle w:val="a9"/>
        <w:spacing w:line="360" w:lineRule="auto"/>
        <w:rPr>
          <w:rFonts w:cs="宋体"/>
          <w:b/>
          <w:color w:val="auto"/>
          <w:sz w:val="22"/>
          <w:szCs w:val="22"/>
        </w:rPr>
      </w:pPr>
    </w:p>
    <w:p w:rsidR="00862E80" w:rsidRDefault="00862E80">
      <w:pPr>
        <w:pStyle w:val="a9"/>
        <w:spacing w:line="360" w:lineRule="auto"/>
        <w:rPr>
          <w:rFonts w:cs="宋体"/>
          <w:b/>
          <w:color w:val="auto"/>
          <w:sz w:val="22"/>
          <w:szCs w:val="22"/>
        </w:rPr>
      </w:pPr>
    </w:p>
    <w:p w:rsidR="00862E80" w:rsidRDefault="00862E80">
      <w:pPr>
        <w:pStyle w:val="a9"/>
        <w:spacing w:line="360" w:lineRule="auto"/>
        <w:rPr>
          <w:rFonts w:cs="宋体"/>
          <w:b/>
          <w:color w:val="auto"/>
          <w:sz w:val="22"/>
          <w:szCs w:val="22"/>
        </w:rPr>
      </w:pPr>
    </w:p>
    <w:p w:rsidR="00862E80" w:rsidRDefault="00862E80">
      <w:pPr>
        <w:pStyle w:val="a9"/>
        <w:spacing w:line="360" w:lineRule="auto"/>
        <w:rPr>
          <w:rFonts w:cs="宋体"/>
          <w:b/>
          <w:color w:val="auto"/>
          <w:sz w:val="22"/>
          <w:szCs w:val="22"/>
        </w:rPr>
      </w:pPr>
    </w:p>
    <w:p w:rsidR="00862E80" w:rsidRDefault="00862E80">
      <w:pPr>
        <w:pStyle w:val="a9"/>
        <w:spacing w:line="360" w:lineRule="auto"/>
        <w:rPr>
          <w:rFonts w:cs="宋体"/>
          <w:b/>
          <w:color w:val="auto"/>
          <w:sz w:val="22"/>
          <w:szCs w:val="22"/>
        </w:rPr>
      </w:pPr>
    </w:p>
    <w:p w:rsidR="00862E80" w:rsidRDefault="00862E80">
      <w:pPr>
        <w:pStyle w:val="a9"/>
        <w:spacing w:line="360" w:lineRule="auto"/>
        <w:rPr>
          <w:rFonts w:cs="宋体"/>
          <w:b/>
          <w:color w:val="auto"/>
          <w:sz w:val="22"/>
          <w:szCs w:val="22"/>
        </w:rPr>
      </w:pPr>
    </w:p>
    <w:p w:rsidR="00862E80" w:rsidRDefault="00862E80">
      <w:pPr>
        <w:pStyle w:val="a9"/>
        <w:spacing w:line="360" w:lineRule="auto"/>
        <w:rPr>
          <w:rFonts w:cs="宋体"/>
          <w:b/>
          <w:color w:val="auto"/>
          <w:sz w:val="22"/>
          <w:szCs w:val="22"/>
        </w:rPr>
      </w:pPr>
    </w:p>
    <w:p w:rsidR="00862E80" w:rsidRDefault="00862E80">
      <w:pPr>
        <w:pStyle w:val="a9"/>
        <w:spacing w:line="360" w:lineRule="auto"/>
        <w:rPr>
          <w:rFonts w:cs="宋体"/>
          <w:b/>
          <w:color w:val="auto"/>
          <w:sz w:val="22"/>
          <w:szCs w:val="22"/>
        </w:rPr>
      </w:pPr>
    </w:p>
    <w:p w:rsidR="00862E80" w:rsidRDefault="00862E80">
      <w:pPr>
        <w:pStyle w:val="a9"/>
        <w:spacing w:line="360" w:lineRule="auto"/>
        <w:rPr>
          <w:rFonts w:cs="宋体"/>
          <w:b/>
          <w:color w:val="auto"/>
          <w:sz w:val="22"/>
          <w:szCs w:val="22"/>
        </w:rPr>
      </w:pPr>
    </w:p>
    <w:p w:rsidR="00862E80" w:rsidRDefault="00862E80">
      <w:pPr>
        <w:pStyle w:val="a9"/>
        <w:spacing w:line="360" w:lineRule="auto"/>
        <w:rPr>
          <w:rFonts w:cs="宋体"/>
          <w:b/>
          <w:color w:val="auto"/>
          <w:sz w:val="22"/>
          <w:szCs w:val="22"/>
        </w:rPr>
      </w:pPr>
    </w:p>
    <w:p w:rsidR="00862E80" w:rsidRDefault="00862E80">
      <w:pPr>
        <w:pStyle w:val="a9"/>
        <w:spacing w:line="360" w:lineRule="auto"/>
        <w:rPr>
          <w:rFonts w:cs="宋体"/>
          <w:b/>
          <w:color w:val="auto"/>
          <w:sz w:val="22"/>
          <w:szCs w:val="22"/>
        </w:rPr>
      </w:pPr>
    </w:p>
    <w:p w:rsidR="00862E80" w:rsidRDefault="00862E80">
      <w:pPr>
        <w:pStyle w:val="a9"/>
        <w:spacing w:line="360" w:lineRule="auto"/>
        <w:rPr>
          <w:rFonts w:cs="宋体"/>
          <w:b/>
          <w:color w:val="auto"/>
          <w:sz w:val="22"/>
          <w:szCs w:val="22"/>
        </w:rPr>
      </w:pPr>
    </w:p>
    <w:p w:rsidR="00862E80" w:rsidRDefault="00862E80">
      <w:pPr>
        <w:pStyle w:val="a9"/>
        <w:spacing w:line="360" w:lineRule="auto"/>
        <w:rPr>
          <w:rFonts w:cs="宋体"/>
          <w:b/>
          <w:color w:val="auto"/>
          <w:sz w:val="22"/>
          <w:szCs w:val="22"/>
        </w:rPr>
      </w:pPr>
    </w:p>
    <w:p w:rsidR="00862E80" w:rsidRDefault="00862E80">
      <w:pPr>
        <w:pStyle w:val="a9"/>
        <w:spacing w:line="360" w:lineRule="auto"/>
        <w:rPr>
          <w:rFonts w:cs="宋体"/>
          <w:b/>
          <w:color w:val="auto"/>
          <w:sz w:val="22"/>
          <w:szCs w:val="22"/>
        </w:rPr>
      </w:pPr>
    </w:p>
    <w:p w:rsidR="00862E80" w:rsidRDefault="002639AA">
      <w:pPr>
        <w:snapToGrid w:val="0"/>
        <w:spacing w:before="50" w:afterLines="50" w:after="120" w:line="360" w:lineRule="exact"/>
        <w:jc w:val="left"/>
        <w:rPr>
          <w:rFonts w:ascii="宋体" w:hAnsi="宋体" w:cs="宋体"/>
          <w:color w:val="auto"/>
          <w:spacing w:val="20"/>
          <w:sz w:val="22"/>
          <w:szCs w:val="22"/>
        </w:rPr>
      </w:pPr>
      <w:r>
        <w:rPr>
          <w:rFonts w:ascii="宋体" w:hAnsi="宋体" w:cs="宋体" w:hint="eastAsia"/>
          <w:color w:val="auto"/>
          <w:spacing w:val="20"/>
          <w:sz w:val="22"/>
          <w:szCs w:val="22"/>
        </w:rPr>
        <w:t>投标人盖公章：</w:t>
      </w:r>
    </w:p>
    <w:p w:rsidR="00862E80" w:rsidRDefault="002639AA">
      <w:pPr>
        <w:snapToGrid w:val="0"/>
        <w:spacing w:before="50" w:afterLines="50" w:after="120" w:line="360" w:lineRule="exact"/>
        <w:jc w:val="left"/>
        <w:rPr>
          <w:rFonts w:ascii="宋体" w:hAnsi="宋体" w:cs="宋体"/>
          <w:color w:val="auto"/>
          <w:sz w:val="22"/>
          <w:szCs w:val="22"/>
        </w:rPr>
      </w:pPr>
      <w:r>
        <w:rPr>
          <w:rFonts w:ascii="宋体" w:hAnsi="宋体" w:cs="宋体" w:hint="eastAsia"/>
          <w:color w:val="auto"/>
          <w:spacing w:val="20"/>
          <w:sz w:val="22"/>
          <w:szCs w:val="22"/>
        </w:rPr>
        <w:t>日期：</w:t>
      </w:r>
    </w:p>
    <w:p w:rsidR="00862E80" w:rsidRDefault="00862E80">
      <w:pPr>
        <w:pStyle w:val="a9"/>
        <w:spacing w:line="360" w:lineRule="auto"/>
        <w:rPr>
          <w:rFonts w:cs="宋体"/>
          <w:b/>
          <w:color w:val="auto"/>
          <w:sz w:val="22"/>
          <w:szCs w:val="22"/>
        </w:rPr>
      </w:pPr>
    </w:p>
    <w:p w:rsidR="00862E80" w:rsidRDefault="00862E80">
      <w:pPr>
        <w:pStyle w:val="a9"/>
        <w:spacing w:line="360" w:lineRule="auto"/>
        <w:rPr>
          <w:rFonts w:cs="宋体"/>
          <w:b/>
          <w:color w:val="auto"/>
          <w:sz w:val="22"/>
          <w:szCs w:val="22"/>
        </w:rPr>
      </w:pPr>
    </w:p>
    <w:p w:rsidR="00862E80" w:rsidRDefault="00862E80">
      <w:pPr>
        <w:pStyle w:val="a9"/>
        <w:spacing w:line="360" w:lineRule="auto"/>
        <w:rPr>
          <w:rFonts w:cs="宋体"/>
          <w:b/>
          <w:color w:val="auto"/>
          <w:sz w:val="22"/>
          <w:szCs w:val="22"/>
        </w:rPr>
      </w:pPr>
    </w:p>
    <w:p w:rsidR="00862E80" w:rsidRDefault="00862E80">
      <w:pPr>
        <w:pStyle w:val="a9"/>
        <w:spacing w:line="600" w:lineRule="exact"/>
        <w:ind w:firstLine="420"/>
        <w:jc w:val="center"/>
        <w:outlineLvl w:val="0"/>
        <w:rPr>
          <w:rFonts w:cs="宋体"/>
          <w:b/>
          <w:color w:val="auto"/>
          <w:sz w:val="36"/>
          <w:szCs w:val="36"/>
        </w:rPr>
      </w:pPr>
    </w:p>
    <w:p w:rsidR="00862E80" w:rsidRDefault="002639AA">
      <w:pPr>
        <w:pStyle w:val="a9"/>
        <w:spacing w:line="600" w:lineRule="exact"/>
        <w:ind w:firstLine="420"/>
        <w:jc w:val="center"/>
        <w:outlineLvl w:val="0"/>
        <w:rPr>
          <w:rFonts w:cs="宋体"/>
          <w:color w:val="auto"/>
        </w:rPr>
      </w:pPr>
      <w:bookmarkStart w:id="48" w:name="_Toc28769"/>
      <w:r>
        <w:rPr>
          <w:rFonts w:cs="宋体" w:hint="eastAsia"/>
          <w:b/>
          <w:color w:val="auto"/>
          <w:sz w:val="36"/>
          <w:szCs w:val="36"/>
        </w:rPr>
        <w:lastRenderedPageBreak/>
        <w:t>第六章 合同条款及格式</w:t>
      </w:r>
      <w:bookmarkEnd w:id="48"/>
    </w:p>
    <w:p w:rsidR="00862E80" w:rsidRDefault="002639AA">
      <w:pPr>
        <w:snapToGrid w:val="0"/>
        <w:spacing w:before="120" w:after="120" w:line="460" w:lineRule="exact"/>
        <w:jc w:val="center"/>
        <w:outlineLvl w:val="0"/>
        <w:rPr>
          <w:rFonts w:ascii="宋体" w:hAnsi="Courier New"/>
          <w:b/>
          <w:color w:val="auto"/>
          <w:sz w:val="30"/>
          <w:szCs w:val="30"/>
        </w:rPr>
      </w:pPr>
      <w:r>
        <w:rPr>
          <w:rFonts w:ascii="宋体" w:hAnsi="Courier New" w:hint="eastAsia"/>
          <w:b/>
          <w:color w:val="auto"/>
          <w:sz w:val="24"/>
        </w:rPr>
        <w:t>2021年2022年度邕宁区政府投资项目工程检测单项合同估算价100万元以下（不含100万元）定点单位采购</w:t>
      </w:r>
      <w:r>
        <w:rPr>
          <w:rFonts w:ascii="Calibri" w:hAnsi="宋体" w:hint="eastAsia"/>
          <w:b/>
          <w:color w:val="auto"/>
          <w:kern w:val="2"/>
          <w:sz w:val="24"/>
        </w:rPr>
        <w:t>协议</w:t>
      </w:r>
    </w:p>
    <w:p w:rsidR="00862E80" w:rsidRDefault="002639AA">
      <w:pPr>
        <w:spacing w:line="460" w:lineRule="exact"/>
        <w:ind w:left="1050" w:hangingChars="500" w:hanging="1050"/>
        <w:rPr>
          <w:rFonts w:ascii="宋体" w:cs="Courier New"/>
          <w:color w:val="auto"/>
          <w:kern w:val="2"/>
          <w:szCs w:val="21"/>
        </w:rPr>
      </w:pPr>
      <w:r>
        <w:rPr>
          <w:rFonts w:ascii="宋体" w:hAnsi="宋体" w:cs="Courier New" w:hint="eastAsia"/>
          <w:color w:val="auto"/>
          <w:kern w:val="2"/>
          <w:szCs w:val="21"/>
        </w:rPr>
        <w:t>项目名称：</w:t>
      </w:r>
      <w:r>
        <w:rPr>
          <w:rFonts w:ascii="宋体" w:hAnsi="宋体" w:cs="Courier New" w:hint="eastAsia"/>
          <w:color w:val="auto"/>
          <w:kern w:val="2"/>
          <w:szCs w:val="21"/>
          <w:u w:val="single"/>
        </w:rPr>
        <w:t>2021年2022年度邕宁区政府投资项目工程检测单项合同估算价100万元以下（不含100万元）定点单位采购</w:t>
      </w:r>
    </w:p>
    <w:p w:rsidR="00862E80" w:rsidRDefault="002639AA">
      <w:pPr>
        <w:spacing w:line="460" w:lineRule="exact"/>
        <w:rPr>
          <w:rFonts w:ascii="宋体" w:hAnsi="宋体" w:cs="Courier New"/>
          <w:color w:val="auto"/>
          <w:kern w:val="2"/>
          <w:szCs w:val="21"/>
          <w:u w:val="single"/>
        </w:rPr>
      </w:pPr>
      <w:r>
        <w:rPr>
          <w:rFonts w:ascii="宋体" w:hAnsi="宋体" w:cs="Courier New" w:hint="eastAsia"/>
          <w:color w:val="auto"/>
          <w:kern w:val="2"/>
          <w:szCs w:val="21"/>
        </w:rPr>
        <w:t>项目编号：</w:t>
      </w:r>
      <w:r>
        <w:rPr>
          <w:rFonts w:ascii="宋体" w:hAnsi="宋体" w:cs="Courier New"/>
          <w:color w:val="auto"/>
          <w:kern w:val="2"/>
          <w:szCs w:val="21"/>
          <w:u w:val="single"/>
        </w:rPr>
        <w:t xml:space="preserve">                                        </w:t>
      </w:r>
    </w:p>
    <w:p w:rsidR="00862E80" w:rsidRDefault="002639AA">
      <w:pPr>
        <w:pStyle w:val="a0"/>
        <w:spacing w:line="460" w:lineRule="exact"/>
        <w:rPr>
          <w:rFonts w:ascii="宋体" w:hAnsi="宋体" w:cs="Courier New"/>
          <w:color w:val="auto"/>
          <w:kern w:val="2"/>
          <w:sz w:val="21"/>
          <w:szCs w:val="21"/>
        </w:rPr>
      </w:pPr>
      <w:r>
        <w:rPr>
          <w:rFonts w:ascii="宋体" w:hAnsi="宋体" w:cs="Courier New" w:hint="eastAsia"/>
          <w:color w:val="auto"/>
          <w:kern w:val="2"/>
          <w:sz w:val="21"/>
          <w:szCs w:val="21"/>
        </w:rPr>
        <w:t>采购计划表编号：</w:t>
      </w:r>
      <w:r>
        <w:rPr>
          <w:rFonts w:ascii="宋体" w:hAnsi="宋体" w:cs="Courier New"/>
          <w:color w:val="auto"/>
          <w:kern w:val="2"/>
          <w:sz w:val="21"/>
          <w:szCs w:val="21"/>
          <w:u w:val="single"/>
        </w:rPr>
        <w:t xml:space="preserve">                                        </w:t>
      </w:r>
    </w:p>
    <w:p w:rsidR="00862E80" w:rsidRDefault="002639AA">
      <w:pPr>
        <w:spacing w:line="460" w:lineRule="exact"/>
        <w:rPr>
          <w:rFonts w:ascii="宋体" w:hAnsi="Courier New"/>
          <w:color w:val="auto"/>
          <w:sz w:val="20"/>
        </w:rPr>
      </w:pPr>
      <w:r>
        <w:rPr>
          <w:rFonts w:ascii="宋体" w:hAnsi="Courier New" w:hint="eastAsia"/>
          <w:b/>
          <w:color w:val="auto"/>
          <w:sz w:val="20"/>
        </w:rPr>
        <w:t>甲方</w:t>
      </w:r>
      <w:r>
        <w:rPr>
          <w:rFonts w:ascii="宋体" w:hAnsi="Courier New" w:hint="eastAsia"/>
          <w:color w:val="auto"/>
          <w:sz w:val="20"/>
        </w:rPr>
        <w:t>：</w:t>
      </w:r>
      <w:r>
        <w:rPr>
          <w:rFonts w:hint="eastAsia"/>
          <w:color w:val="auto"/>
          <w:sz w:val="20"/>
          <w:u w:val="single"/>
        </w:rPr>
        <w:t xml:space="preserve">                                         </w:t>
      </w:r>
      <w:r>
        <w:rPr>
          <w:rFonts w:ascii="宋体" w:hAnsi="Courier New" w:hint="eastAsia"/>
          <w:color w:val="auto"/>
          <w:sz w:val="20"/>
          <w:u w:val="single"/>
        </w:rPr>
        <w:t xml:space="preserve">  </w:t>
      </w:r>
      <w:r>
        <w:rPr>
          <w:rFonts w:ascii="宋体" w:hAnsi="Courier New" w:hint="eastAsia"/>
          <w:color w:val="auto"/>
          <w:sz w:val="20"/>
        </w:rPr>
        <w:t>（采购中心）</w:t>
      </w:r>
    </w:p>
    <w:p w:rsidR="00862E80" w:rsidRDefault="002639AA">
      <w:pPr>
        <w:spacing w:line="460" w:lineRule="exact"/>
        <w:ind w:rightChars="-73" w:right="-153"/>
        <w:rPr>
          <w:rFonts w:ascii="宋体"/>
          <w:color w:val="auto"/>
          <w:kern w:val="2"/>
        </w:rPr>
      </w:pPr>
      <w:r>
        <w:rPr>
          <w:rFonts w:hint="eastAsia"/>
          <w:b/>
          <w:color w:val="auto"/>
          <w:kern w:val="2"/>
        </w:rPr>
        <w:t>乙方</w:t>
      </w:r>
      <w:r>
        <w:rPr>
          <w:rFonts w:hint="eastAsia"/>
          <w:color w:val="auto"/>
          <w:kern w:val="2"/>
        </w:rPr>
        <w:t>：</w:t>
      </w:r>
      <w:r>
        <w:rPr>
          <w:rFonts w:hint="eastAsia"/>
          <w:color w:val="auto"/>
          <w:kern w:val="2"/>
          <w:u w:val="single"/>
        </w:rPr>
        <w:t xml:space="preserve">                                           </w:t>
      </w:r>
      <w:r>
        <w:rPr>
          <w:rFonts w:hint="eastAsia"/>
          <w:color w:val="auto"/>
          <w:kern w:val="2"/>
        </w:rPr>
        <w:t>（</w:t>
      </w:r>
      <w:r>
        <w:rPr>
          <w:rFonts w:ascii="Arial" w:hAnsi="Arial" w:hint="eastAsia"/>
          <w:bCs/>
          <w:color w:val="auto"/>
          <w:kern w:val="2"/>
        </w:rPr>
        <w:t>定点单位</w:t>
      </w:r>
      <w:r>
        <w:rPr>
          <w:rFonts w:hint="eastAsia"/>
          <w:color w:val="auto"/>
          <w:kern w:val="2"/>
        </w:rPr>
        <w:t>）</w:t>
      </w:r>
    </w:p>
    <w:p w:rsidR="00862E80" w:rsidRDefault="002639AA">
      <w:pPr>
        <w:spacing w:line="460" w:lineRule="exact"/>
        <w:ind w:rightChars="-73" w:right="-153" w:firstLine="480"/>
        <w:rPr>
          <w:rFonts w:ascii="宋体"/>
          <w:color w:val="auto"/>
          <w:kern w:val="2"/>
          <w:szCs w:val="21"/>
        </w:rPr>
      </w:pPr>
      <w:r>
        <w:rPr>
          <w:rFonts w:ascii="宋体" w:hAnsi="宋体" w:hint="eastAsia"/>
          <w:color w:val="auto"/>
          <w:kern w:val="2"/>
          <w:szCs w:val="21"/>
        </w:rPr>
        <w:t>甲方代表南宁市邕宁区预算单位（采购人）与乙方签订本合同。</w:t>
      </w:r>
    </w:p>
    <w:p w:rsidR="00862E80" w:rsidRDefault="002639AA">
      <w:pPr>
        <w:spacing w:line="460" w:lineRule="exact"/>
        <w:ind w:rightChars="-73" w:right="-153" w:firstLine="480"/>
        <w:rPr>
          <w:rFonts w:ascii="宋体"/>
          <w:color w:val="auto"/>
          <w:kern w:val="2"/>
          <w:szCs w:val="21"/>
        </w:rPr>
      </w:pPr>
      <w:r>
        <w:rPr>
          <w:rFonts w:ascii="宋体" w:hAnsi="宋体" w:hint="eastAsia"/>
          <w:color w:val="auto"/>
          <w:kern w:val="2"/>
          <w:szCs w:val="21"/>
        </w:rPr>
        <w:t>为了保护甲乙双方合法权益，根据《中华人民共和国政府采购法》、《中华人民共和国合同法》等相关法律法规及</w:t>
      </w:r>
      <w:r>
        <w:rPr>
          <w:rFonts w:ascii="宋体" w:hAnsi="宋体" w:hint="eastAsia"/>
          <w:b/>
          <w:color w:val="auto"/>
          <w:kern w:val="2"/>
          <w:szCs w:val="21"/>
          <w:u w:val="single"/>
        </w:rPr>
        <w:t>2021年2022年度邕宁区政府投资项目工程检测单项合同估算价100万元以下（不含100万元）定点单位采购</w:t>
      </w:r>
      <w:r>
        <w:rPr>
          <w:rFonts w:ascii="宋体" w:hAnsi="宋体" w:hint="eastAsia"/>
          <w:color w:val="auto"/>
          <w:kern w:val="2"/>
          <w:szCs w:val="21"/>
        </w:rPr>
        <w:t>招标文件的规定，双方同意签订本合同并共同遵守。</w:t>
      </w:r>
    </w:p>
    <w:p w:rsidR="00862E80" w:rsidRDefault="002639AA">
      <w:pPr>
        <w:spacing w:line="460" w:lineRule="exact"/>
        <w:ind w:rightChars="-73" w:right="-153" w:firstLine="480"/>
        <w:rPr>
          <w:rFonts w:ascii="宋体" w:hAnsi="宋体"/>
          <w:color w:val="auto"/>
          <w:kern w:val="2"/>
          <w:szCs w:val="21"/>
          <w:u w:val="single"/>
        </w:rPr>
      </w:pPr>
      <w:r>
        <w:rPr>
          <w:rFonts w:ascii="宋体" w:hAnsi="宋体" w:hint="eastAsia"/>
          <w:color w:val="auto"/>
          <w:kern w:val="2"/>
          <w:szCs w:val="21"/>
        </w:rPr>
        <w:t>一、根据本项目公开招标的结果，甲方确认乙方为</w:t>
      </w:r>
      <w:r>
        <w:rPr>
          <w:rFonts w:ascii="宋体" w:hAnsi="宋体" w:cs="Courier New" w:hint="eastAsia"/>
          <w:b/>
          <w:color w:val="auto"/>
          <w:kern w:val="2"/>
          <w:szCs w:val="21"/>
          <w:u w:val="single"/>
        </w:rPr>
        <w:t>2021年2022年度邕宁区政府投资项目工程检测单项合同估算价100万元以下（不含100万元）定点单位采购</w:t>
      </w:r>
      <w:r>
        <w:rPr>
          <w:rFonts w:ascii="宋体" w:hAnsi="宋体" w:hint="eastAsia"/>
          <w:b/>
          <w:color w:val="auto"/>
          <w:kern w:val="2"/>
          <w:u w:val="single"/>
        </w:rPr>
        <w:t>定点单位</w:t>
      </w:r>
      <w:r>
        <w:rPr>
          <w:rFonts w:ascii="宋体" w:hAnsi="宋体" w:hint="eastAsia"/>
          <w:color w:val="auto"/>
          <w:kern w:val="2"/>
        </w:rPr>
        <w:t>，在本协议有效期内，乙方可在自身经营许可范围内承接南宁市邕宁区预算单位使用财政性资金进行</w:t>
      </w:r>
      <w:r>
        <w:rPr>
          <w:rFonts w:ascii="宋体" w:hAnsi="宋体" w:cs="宋体" w:hint="eastAsia"/>
          <w:b/>
          <w:bCs/>
          <w:color w:val="auto"/>
          <w:kern w:val="2"/>
          <w:szCs w:val="21"/>
          <w:u w:val="single"/>
        </w:rPr>
        <w:t xml:space="preserve">              </w:t>
      </w:r>
      <w:r>
        <w:rPr>
          <w:rFonts w:ascii="宋体" w:hAnsi="宋体" w:hint="eastAsia"/>
          <w:color w:val="auto"/>
          <w:kern w:val="2"/>
          <w:szCs w:val="21"/>
        </w:rPr>
        <w:t>服务项目。</w:t>
      </w:r>
    </w:p>
    <w:p w:rsidR="00862E80" w:rsidRDefault="002639AA">
      <w:pPr>
        <w:spacing w:line="460" w:lineRule="exact"/>
        <w:ind w:rightChars="-73" w:right="-153" w:firstLine="480"/>
        <w:rPr>
          <w:rFonts w:ascii="宋体" w:hAnsi="宋体"/>
          <w:color w:val="auto"/>
          <w:kern w:val="2"/>
          <w:szCs w:val="21"/>
        </w:rPr>
      </w:pPr>
      <w:r>
        <w:rPr>
          <w:rFonts w:ascii="宋体" w:hAnsi="宋体" w:hint="eastAsia"/>
          <w:color w:val="auto"/>
          <w:kern w:val="2"/>
          <w:szCs w:val="21"/>
        </w:rPr>
        <w:t xml:space="preserve">二、本合同有效期：　　年　　月　　日至　　年　　月　日止。 </w:t>
      </w:r>
    </w:p>
    <w:p w:rsidR="00862E80" w:rsidRDefault="002639AA">
      <w:pPr>
        <w:spacing w:line="460" w:lineRule="exact"/>
        <w:ind w:rightChars="-73" w:right="-153" w:firstLine="480"/>
        <w:rPr>
          <w:rFonts w:ascii="宋体" w:hAnsi="宋体"/>
          <w:color w:val="auto"/>
          <w:kern w:val="2"/>
          <w:szCs w:val="21"/>
        </w:rPr>
      </w:pPr>
      <w:r>
        <w:rPr>
          <w:rFonts w:ascii="宋体" w:hAnsi="宋体" w:hint="eastAsia"/>
          <w:color w:val="auto"/>
          <w:kern w:val="2"/>
          <w:szCs w:val="21"/>
        </w:rPr>
        <w:t>三、乙方必须按照《中标通知书》载明的中标下浮系数 :</w:t>
      </w:r>
      <w:r>
        <w:rPr>
          <w:rFonts w:ascii="宋体" w:hAnsi="宋体"/>
          <w:color w:val="auto"/>
          <w:kern w:val="2"/>
          <w:szCs w:val="21"/>
          <w:u w:val="single"/>
        </w:rPr>
        <w:t xml:space="preserve">    </w:t>
      </w:r>
      <w:r>
        <w:rPr>
          <w:rFonts w:ascii="宋体" w:hAnsi="宋体"/>
          <w:color w:val="auto"/>
          <w:kern w:val="2"/>
          <w:szCs w:val="21"/>
        </w:rPr>
        <w:t xml:space="preserve"> %</w:t>
      </w:r>
      <w:r>
        <w:rPr>
          <w:rFonts w:ascii="宋体" w:hAnsi="宋体" w:hint="eastAsia"/>
          <w:color w:val="auto"/>
          <w:kern w:val="2"/>
          <w:szCs w:val="21"/>
        </w:rPr>
        <w:t xml:space="preserve"> 向甲方所代表的采购人提供服务。</w:t>
      </w:r>
    </w:p>
    <w:p w:rsidR="00862E80" w:rsidRDefault="002639AA">
      <w:pPr>
        <w:spacing w:line="460" w:lineRule="exact"/>
        <w:ind w:rightChars="-73" w:right="-153" w:firstLine="480"/>
        <w:rPr>
          <w:rFonts w:ascii="宋体" w:hAnsi="宋体" w:cs="Courier New"/>
          <w:bCs/>
          <w:color w:val="auto"/>
          <w:kern w:val="2"/>
          <w:szCs w:val="21"/>
        </w:rPr>
      </w:pPr>
      <w:r>
        <w:rPr>
          <w:rFonts w:ascii="宋体" w:hAnsi="宋体" w:hint="eastAsia"/>
          <w:color w:val="auto"/>
          <w:kern w:val="2"/>
          <w:szCs w:val="21"/>
        </w:rPr>
        <w:t>四、</w:t>
      </w:r>
      <w:r>
        <w:rPr>
          <w:color w:val="auto"/>
          <w:kern w:val="2"/>
        </w:rPr>
        <w:t>履约</w:t>
      </w:r>
      <w:r>
        <w:rPr>
          <w:rFonts w:hint="eastAsia"/>
          <w:color w:val="auto"/>
          <w:kern w:val="2"/>
        </w:rPr>
        <w:t>保证金</w:t>
      </w:r>
      <w:r>
        <w:rPr>
          <w:color w:val="auto"/>
          <w:kern w:val="2"/>
        </w:rPr>
        <w:t>的形式：</w:t>
      </w:r>
      <w:r>
        <w:rPr>
          <w:rFonts w:hint="eastAsia"/>
          <w:color w:val="auto"/>
          <w:kern w:val="2"/>
        </w:rPr>
        <w:t>无</w:t>
      </w:r>
    </w:p>
    <w:p w:rsidR="00862E80" w:rsidRDefault="002639AA">
      <w:pPr>
        <w:spacing w:line="460" w:lineRule="exact"/>
        <w:ind w:rightChars="-73" w:right="-153" w:firstLine="480"/>
        <w:rPr>
          <w:rFonts w:ascii="宋体"/>
          <w:color w:val="auto"/>
          <w:kern w:val="2"/>
          <w:szCs w:val="21"/>
        </w:rPr>
      </w:pPr>
      <w:r>
        <w:rPr>
          <w:rFonts w:ascii="宋体" w:hAnsi="宋体" w:hint="eastAsia"/>
          <w:color w:val="auto"/>
          <w:kern w:val="2"/>
          <w:szCs w:val="21"/>
        </w:rPr>
        <w:t>五、乙方在为甲方所代表的采购人实际提供服务时，必须保证其服务质量不低于本项目招标文件第二章《采购需求》规定的要求以及投标人在其“服务质量承诺书”中所做出的承诺。如乙方在与采购人签订的书面采购合同中另行提供优于原承诺的条件时，以采购合同为准。</w:t>
      </w:r>
    </w:p>
    <w:p w:rsidR="00862E80" w:rsidRDefault="002639AA">
      <w:pPr>
        <w:spacing w:line="460" w:lineRule="exact"/>
        <w:ind w:rightChars="-73" w:right="-153" w:firstLine="480"/>
        <w:rPr>
          <w:rFonts w:ascii="宋体"/>
          <w:color w:val="auto"/>
          <w:kern w:val="2"/>
          <w:szCs w:val="21"/>
        </w:rPr>
      </w:pPr>
      <w:r>
        <w:rPr>
          <w:rFonts w:ascii="宋体" w:hAnsi="宋体" w:hint="eastAsia"/>
          <w:color w:val="auto"/>
          <w:kern w:val="2"/>
          <w:szCs w:val="21"/>
        </w:rPr>
        <w:t>六、乙方必须按照本项目招标文件第二章《采购需求》中规定的服务要求及投标人在其《服务质量承诺书》中做出的承诺为甲方所代表的采购人提供服务。</w:t>
      </w:r>
    </w:p>
    <w:p w:rsidR="00862E80" w:rsidRDefault="002639AA">
      <w:pPr>
        <w:spacing w:line="460" w:lineRule="exact"/>
        <w:ind w:rightChars="-73" w:right="-153" w:firstLine="480"/>
        <w:rPr>
          <w:rFonts w:ascii="宋体"/>
          <w:color w:val="auto"/>
          <w:kern w:val="2"/>
          <w:szCs w:val="21"/>
        </w:rPr>
      </w:pPr>
      <w:r>
        <w:rPr>
          <w:rFonts w:ascii="宋体" w:hAnsi="宋体" w:hint="eastAsia"/>
          <w:color w:val="auto"/>
          <w:kern w:val="2"/>
          <w:szCs w:val="21"/>
        </w:rPr>
        <w:t>七、乙方必须按照本项目招标文件第二章《采购需求》规定的所有要求为甲方代表的采购人提供</w:t>
      </w:r>
      <w:r>
        <w:rPr>
          <w:rFonts w:ascii="宋体" w:hAnsi="宋体" w:cs="宋体" w:hint="eastAsia"/>
          <w:b/>
          <w:bCs/>
          <w:color w:val="auto"/>
          <w:kern w:val="2"/>
          <w:szCs w:val="21"/>
          <w:u w:val="single"/>
        </w:rPr>
        <w:t xml:space="preserve">              </w:t>
      </w:r>
      <w:r>
        <w:rPr>
          <w:rFonts w:ascii="宋体" w:hAnsi="宋体" w:hint="eastAsia"/>
          <w:color w:val="auto"/>
          <w:kern w:val="2"/>
          <w:szCs w:val="21"/>
        </w:rPr>
        <w:t>和其他相关服务。</w:t>
      </w:r>
    </w:p>
    <w:p w:rsidR="00862E80" w:rsidRDefault="002639AA">
      <w:pPr>
        <w:spacing w:line="460" w:lineRule="exact"/>
        <w:ind w:rightChars="-73" w:right="-153" w:firstLine="480"/>
        <w:rPr>
          <w:rFonts w:ascii="宋体" w:hAnsi="宋体"/>
          <w:color w:val="auto"/>
          <w:kern w:val="2"/>
          <w:szCs w:val="21"/>
        </w:rPr>
      </w:pPr>
      <w:r>
        <w:rPr>
          <w:rFonts w:ascii="宋体" w:hAnsi="宋体" w:hint="eastAsia"/>
          <w:color w:val="auto"/>
          <w:kern w:val="2"/>
          <w:szCs w:val="21"/>
        </w:rPr>
        <w:t>八、服务要求：</w:t>
      </w:r>
    </w:p>
    <w:p w:rsidR="00862E80" w:rsidRDefault="002639AA">
      <w:pPr>
        <w:spacing w:line="360" w:lineRule="auto"/>
        <w:ind w:firstLineChars="200" w:firstLine="420"/>
        <w:rPr>
          <w:rFonts w:ascii="宋体" w:hAnsi="宋体"/>
          <w:bCs/>
          <w:color w:val="auto"/>
          <w:kern w:val="2"/>
          <w:szCs w:val="21"/>
        </w:rPr>
      </w:pPr>
      <w:r>
        <w:rPr>
          <w:rFonts w:ascii="宋体" w:hAnsi="宋体" w:hint="eastAsia"/>
          <w:bCs/>
          <w:color w:val="auto"/>
          <w:kern w:val="2"/>
          <w:szCs w:val="21"/>
        </w:rPr>
        <w:t>（一）基本要求</w:t>
      </w:r>
    </w:p>
    <w:p w:rsidR="00862E80" w:rsidRDefault="002639AA">
      <w:pPr>
        <w:spacing w:line="360" w:lineRule="auto"/>
        <w:ind w:firstLineChars="150" w:firstLine="315"/>
        <w:rPr>
          <w:rFonts w:ascii="宋体" w:hAnsi="宋体"/>
          <w:bCs/>
          <w:color w:val="auto"/>
          <w:kern w:val="2"/>
          <w:szCs w:val="21"/>
        </w:rPr>
      </w:pPr>
      <w:r>
        <w:rPr>
          <w:rFonts w:ascii="宋体" w:hAnsi="宋体" w:hint="eastAsia"/>
          <w:bCs/>
          <w:color w:val="auto"/>
          <w:kern w:val="2"/>
          <w:szCs w:val="21"/>
        </w:rPr>
        <w:t>1.中标单位不得转包检测业务，也不能给第三者挂靠。</w:t>
      </w:r>
    </w:p>
    <w:p w:rsidR="00862E80" w:rsidRDefault="002639AA">
      <w:pPr>
        <w:spacing w:line="360" w:lineRule="auto"/>
        <w:ind w:firstLineChars="150" w:firstLine="315"/>
        <w:rPr>
          <w:rFonts w:ascii="宋体" w:hAnsi="宋体"/>
          <w:bCs/>
          <w:color w:val="auto"/>
          <w:kern w:val="2"/>
          <w:szCs w:val="21"/>
        </w:rPr>
      </w:pPr>
      <w:r>
        <w:rPr>
          <w:rFonts w:ascii="宋体" w:hAnsi="宋体" w:hint="eastAsia"/>
          <w:bCs/>
          <w:color w:val="auto"/>
          <w:kern w:val="2"/>
          <w:szCs w:val="21"/>
        </w:rPr>
        <w:t>2.中标单位应严格执行国家、自治区、南宁市有关法律法规、标准规范和各类工程建设强制性标</w:t>
      </w:r>
      <w:r>
        <w:rPr>
          <w:rFonts w:ascii="宋体" w:hAnsi="宋体" w:hint="eastAsia"/>
          <w:bCs/>
          <w:color w:val="auto"/>
          <w:kern w:val="2"/>
          <w:szCs w:val="21"/>
        </w:rPr>
        <w:lastRenderedPageBreak/>
        <w:t>准进行检测。</w:t>
      </w:r>
    </w:p>
    <w:p w:rsidR="00862E80" w:rsidRDefault="002639AA">
      <w:pPr>
        <w:spacing w:line="360" w:lineRule="auto"/>
        <w:ind w:firstLineChars="150" w:firstLine="315"/>
        <w:rPr>
          <w:rFonts w:ascii="宋体" w:hAnsi="宋体"/>
          <w:bCs/>
          <w:color w:val="auto"/>
          <w:kern w:val="2"/>
          <w:szCs w:val="21"/>
        </w:rPr>
      </w:pPr>
      <w:r>
        <w:rPr>
          <w:rFonts w:ascii="宋体" w:hAnsi="宋体" w:hint="eastAsia"/>
          <w:bCs/>
          <w:color w:val="auto"/>
          <w:kern w:val="2"/>
          <w:szCs w:val="21"/>
        </w:rPr>
        <w:t>3.中标单位应当对其检测数据和检测报告的真实性和准确性负责。</w:t>
      </w:r>
    </w:p>
    <w:p w:rsidR="00862E80" w:rsidRDefault="002639AA">
      <w:pPr>
        <w:spacing w:line="360" w:lineRule="auto"/>
        <w:ind w:firstLineChars="150" w:firstLine="315"/>
        <w:rPr>
          <w:rFonts w:ascii="宋体" w:hAnsi="宋体"/>
          <w:bCs/>
          <w:color w:val="auto"/>
          <w:kern w:val="2"/>
          <w:szCs w:val="21"/>
        </w:rPr>
      </w:pPr>
      <w:r>
        <w:rPr>
          <w:rFonts w:ascii="宋体" w:hAnsi="宋体" w:hint="eastAsia"/>
          <w:bCs/>
          <w:color w:val="auto"/>
          <w:kern w:val="2"/>
          <w:szCs w:val="21"/>
        </w:rPr>
        <w:t>4.人员</w:t>
      </w:r>
    </w:p>
    <w:p w:rsidR="00862E80" w:rsidRDefault="002639AA">
      <w:pPr>
        <w:spacing w:line="360" w:lineRule="auto"/>
        <w:ind w:firstLineChars="100" w:firstLine="210"/>
        <w:rPr>
          <w:rFonts w:ascii="宋体" w:hAnsi="宋体"/>
          <w:bCs/>
          <w:color w:val="auto"/>
          <w:kern w:val="2"/>
          <w:szCs w:val="21"/>
        </w:rPr>
      </w:pPr>
      <w:r>
        <w:rPr>
          <w:rFonts w:ascii="宋体" w:hAnsi="宋体" w:hint="eastAsia"/>
          <w:bCs/>
          <w:color w:val="auto"/>
          <w:kern w:val="2"/>
          <w:szCs w:val="21"/>
        </w:rPr>
        <w:t>（1）拟委派的人员应能满足检测工作的需要，具有良好的职业道德和专业技术水平，身体健康，年龄、职称结构合理；</w:t>
      </w:r>
    </w:p>
    <w:p w:rsidR="00862E80" w:rsidRDefault="002639AA">
      <w:pPr>
        <w:spacing w:line="360" w:lineRule="auto"/>
        <w:ind w:firstLineChars="100" w:firstLine="210"/>
        <w:rPr>
          <w:rFonts w:ascii="宋体" w:hAnsi="宋体"/>
          <w:bCs/>
          <w:color w:val="auto"/>
          <w:kern w:val="2"/>
          <w:szCs w:val="21"/>
        </w:rPr>
      </w:pPr>
      <w:r>
        <w:rPr>
          <w:rFonts w:ascii="宋体" w:hAnsi="宋体" w:hint="eastAsia"/>
          <w:bCs/>
          <w:color w:val="auto"/>
          <w:kern w:val="2"/>
          <w:szCs w:val="21"/>
        </w:rPr>
        <w:t>（2）具有与所投检测项目相关的各专业人员，并持有相应项目的上岗证；</w:t>
      </w:r>
    </w:p>
    <w:p w:rsidR="00862E80" w:rsidRDefault="002639AA">
      <w:pPr>
        <w:spacing w:line="360" w:lineRule="auto"/>
        <w:ind w:firstLineChars="100" w:firstLine="210"/>
        <w:rPr>
          <w:rFonts w:ascii="宋体" w:hAnsi="宋体"/>
          <w:bCs/>
          <w:color w:val="auto"/>
          <w:kern w:val="2"/>
          <w:szCs w:val="21"/>
        </w:rPr>
      </w:pPr>
      <w:r>
        <w:rPr>
          <w:rFonts w:ascii="宋体" w:hAnsi="宋体" w:hint="eastAsia"/>
          <w:bCs/>
          <w:color w:val="auto"/>
          <w:kern w:val="2"/>
          <w:szCs w:val="21"/>
        </w:rPr>
        <w:t>（3）投标人中标后上场的人员必须与投标书相符，不得随意减少和更换。</w:t>
      </w:r>
    </w:p>
    <w:p w:rsidR="00862E80" w:rsidRDefault="002639AA">
      <w:pPr>
        <w:spacing w:line="360" w:lineRule="auto"/>
        <w:ind w:firstLineChars="150" w:firstLine="315"/>
        <w:rPr>
          <w:rFonts w:ascii="宋体" w:hAnsi="宋体"/>
          <w:bCs/>
          <w:color w:val="auto"/>
          <w:kern w:val="2"/>
          <w:szCs w:val="21"/>
        </w:rPr>
      </w:pPr>
      <w:r>
        <w:rPr>
          <w:rFonts w:ascii="宋体" w:hAnsi="宋体" w:hint="eastAsia"/>
          <w:bCs/>
          <w:color w:val="auto"/>
          <w:kern w:val="2"/>
          <w:szCs w:val="21"/>
        </w:rPr>
        <w:t>5.仪器、设备、设施</w:t>
      </w:r>
    </w:p>
    <w:p w:rsidR="00862E80" w:rsidRDefault="002639AA">
      <w:pPr>
        <w:spacing w:line="360" w:lineRule="auto"/>
        <w:ind w:firstLineChars="100" w:firstLine="210"/>
        <w:rPr>
          <w:rFonts w:ascii="宋体" w:hAnsi="宋体"/>
          <w:bCs/>
          <w:color w:val="auto"/>
          <w:kern w:val="2"/>
          <w:szCs w:val="21"/>
        </w:rPr>
      </w:pPr>
      <w:r>
        <w:rPr>
          <w:rFonts w:ascii="宋体" w:hAnsi="宋体" w:hint="eastAsia"/>
          <w:bCs/>
          <w:color w:val="auto"/>
          <w:kern w:val="2"/>
          <w:szCs w:val="21"/>
        </w:rPr>
        <w:t>（1）投标人应配备与检测方法相应的各种较先进的检测仪器、设备，数量和质量应满足检测工作的需要；</w:t>
      </w:r>
    </w:p>
    <w:p w:rsidR="00862E80" w:rsidRDefault="002639AA">
      <w:pPr>
        <w:spacing w:line="360" w:lineRule="auto"/>
        <w:ind w:firstLineChars="100" w:firstLine="210"/>
        <w:rPr>
          <w:rFonts w:ascii="宋体" w:hAnsi="宋体"/>
          <w:bCs/>
          <w:color w:val="auto"/>
          <w:kern w:val="2"/>
          <w:szCs w:val="21"/>
        </w:rPr>
      </w:pPr>
      <w:r>
        <w:rPr>
          <w:rFonts w:ascii="宋体" w:hAnsi="宋体" w:hint="eastAsia"/>
          <w:bCs/>
          <w:color w:val="auto"/>
          <w:kern w:val="2"/>
          <w:szCs w:val="21"/>
        </w:rPr>
        <w:t>（2）投标人应配备交通运输工具、通讯及办公设备，数量和质量应满足检测工作的需要。</w:t>
      </w:r>
    </w:p>
    <w:p w:rsidR="00862E80" w:rsidRDefault="002639AA">
      <w:pPr>
        <w:spacing w:line="360" w:lineRule="auto"/>
        <w:ind w:firstLineChars="150" w:firstLine="315"/>
        <w:rPr>
          <w:rFonts w:ascii="宋体" w:hAnsi="宋体"/>
          <w:bCs/>
          <w:color w:val="auto"/>
          <w:kern w:val="2"/>
          <w:szCs w:val="21"/>
        </w:rPr>
      </w:pPr>
      <w:r>
        <w:rPr>
          <w:rFonts w:ascii="宋体" w:hAnsi="宋体" w:hint="eastAsia"/>
          <w:bCs/>
          <w:color w:val="auto"/>
          <w:kern w:val="2"/>
          <w:szCs w:val="21"/>
        </w:rPr>
        <w:t>（二）售后服务要求</w:t>
      </w:r>
    </w:p>
    <w:p w:rsidR="00862E80" w:rsidRDefault="002639AA">
      <w:pPr>
        <w:spacing w:line="360" w:lineRule="auto"/>
        <w:ind w:firstLineChars="200" w:firstLine="420"/>
        <w:rPr>
          <w:rFonts w:ascii="宋体" w:hAnsi="宋体"/>
          <w:bCs/>
          <w:color w:val="auto"/>
          <w:kern w:val="2"/>
          <w:szCs w:val="21"/>
        </w:rPr>
      </w:pPr>
      <w:r>
        <w:rPr>
          <w:rFonts w:ascii="宋体" w:hAnsi="宋体" w:hint="eastAsia"/>
          <w:bCs/>
          <w:color w:val="auto"/>
          <w:kern w:val="2"/>
          <w:szCs w:val="21"/>
        </w:rPr>
        <w:t>1.投标人必须设立专门联系人、联系电话，有专人提供从受理委托到检测报告出具的全过程服务，</w:t>
      </w:r>
      <w:proofErr w:type="gramStart"/>
      <w:r>
        <w:rPr>
          <w:rFonts w:ascii="宋体" w:hAnsi="宋体" w:hint="eastAsia"/>
          <w:bCs/>
          <w:color w:val="auto"/>
          <w:kern w:val="2"/>
          <w:szCs w:val="21"/>
        </w:rPr>
        <w:t>明确拟</w:t>
      </w:r>
      <w:proofErr w:type="gramEnd"/>
      <w:r>
        <w:rPr>
          <w:rFonts w:ascii="宋体" w:hAnsi="宋体" w:hint="eastAsia"/>
          <w:bCs/>
          <w:color w:val="auto"/>
          <w:kern w:val="2"/>
          <w:szCs w:val="21"/>
        </w:rPr>
        <w:t>成立的工程检测小组成员及人数。如专门服务人员的联系方式如有变更，必须及时通知采购人。</w:t>
      </w:r>
    </w:p>
    <w:p w:rsidR="00862E80" w:rsidRDefault="002639AA">
      <w:pPr>
        <w:spacing w:line="360" w:lineRule="auto"/>
        <w:ind w:firstLineChars="200" w:firstLine="420"/>
        <w:rPr>
          <w:rFonts w:ascii="宋体" w:hAnsi="宋体"/>
          <w:bCs/>
          <w:color w:val="auto"/>
          <w:kern w:val="2"/>
          <w:szCs w:val="21"/>
        </w:rPr>
      </w:pPr>
      <w:r>
        <w:rPr>
          <w:rFonts w:ascii="宋体" w:hAnsi="宋体" w:hint="eastAsia"/>
          <w:bCs/>
          <w:color w:val="auto"/>
          <w:kern w:val="2"/>
          <w:szCs w:val="21"/>
        </w:rPr>
        <w:t xml:space="preserve">2.为采购人建设的建设工程检测提供优质优先服务，提供全年每天24小时服务，实行24小时电话值班制度； </w:t>
      </w:r>
    </w:p>
    <w:p w:rsidR="00862E80" w:rsidRDefault="002639AA">
      <w:pPr>
        <w:spacing w:line="360" w:lineRule="auto"/>
        <w:ind w:firstLineChars="200" w:firstLine="420"/>
        <w:rPr>
          <w:rFonts w:ascii="宋体" w:hAnsi="宋体"/>
          <w:bCs/>
          <w:color w:val="auto"/>
          <w:kern w:val="2"/>
          <w:szCs w:val="21"/>
        </w:rPr>
      </w:pPr>
      <w:r>
        <w:rPr>
          <w:rFonts w:ascii="宋体" w:hAnsi="宋体" w:hint="eastAsia"/>
          <w:bCs/>
          <w:color w:val="auto"/>
          <w:kern w:val="2"/>
          <w:szCs w:val="21"/>
        </w:rPr>
        <w:t>3.应采购人要求提供免费上门受理委托、检测报告递交服务，保障采购人服务需要。</w:t>
      </w:r>
    </w:p>
    <w:p w:rsidR="00862E80" w:rsidRDefault="002639AA">
      <w:pPr>
        <w:spacing w:line="460" w:lineRule="exact"/>
        <w:ind w:rightChars="-73" w:right="-153" w:firstLine="480"/>
        <w:rPr>
          <w:rFonts w:ascii="宋体" w:hAnsi="宋体"/>
          <w:color w:val="auto"/>
          <w:kern w:val="2"/>
          <w:szCs w:val="21"/>
        </w:rPr>
      </w:pPr>
      <w:r>
        <w:rPr>
          <w:rFonts w:ascii="宋体" w:hAnsi="宋体" w:hint="eastAsia"/>
          <w:color w:val="auto"/>
          <w:kern w:val="2"/>
          <w:szCs w:val="21"/>
        </w:rPr>
        <w:t>九、监督管理及违约处理</w:t>
      </w:r>
    </w:p>
    <w:p w:rsidR="00862E80" w:rsidRPr="00CF7F5B" w:rsidRDefault="002639AA">
      <w:pPr>
        <w:pStyle w:val="a0"/>
        <w:spacing w:line="480" w:lineRule="exact"/>
        <w:ind w:firstLineChars="200" w:firstLine="420"/>
        <w:rPr>
          <w:rFonts w:ascii="Calibri" w:hAnsi="宋体"/>
          <w:color w:val="auto"/>
          <w:kern w:val="2"/>
          <w:sz w:val="21"/>
          <w:szCs w:val="21"/>
        </w:rPr>
      </w:pPr>
      <w:r>
        <w:rPr>
          <w:rFonts w:ascii="Calibri" w:hAnsi="宋体" w:hint="eastAsia"/>
          <w:color w:val="auto"/>
          <w:kern w:val="2"/>
          <w:sz w:val="21"/>
          <w:szCs w:val="21"/>
        </w:rPr>
        <w:t>1.</w:t>
      </w:r>
      <w:r>
        <w:rPr>
          <w:rFonts w:ascii="Calibri" w:hAnsi="宋体" w:hint="eastAsia"/>
          <w:color w:val="auto"/>
          <w:kern w:val="2"/>
          <w:sz w:val="21"/>
          <w:szCs w:val="21"/>
        </w:rPr>
        <w:t>邕宁区财政局负责对定点单位履行协议</w:t>
      </w:r>
      <w:r w:rsidRPr="00CF7F5B">
        <w:rPr>
          <w:rFonts w:ascii="Calibri" w:hAnsi="宋体" w:hint="eastAsia"/>
          <w:color w:val="auto"/>
          <w:kern w:val="2"/>
          <w:sz w:val="21"/>
          <w:szCs w:val="21"/>
        </w:rPr>
        <w:t>情况进行管理，定期或不定期开展监督检查；邕宁区政府集中采购中心负责做好日常对定点单位的监控，发现问题及时向邕宁区财政局及城区政府报告。在监督检查和日常监控中发现业主、中标定点单位存在违法违规违约等问题将依法依规进行处理并予以通报。通过加强监督，提高定点供应</w:t>
      </w:r>
      <w:proofErr w:type="gramStart"/>
      <w:r w:rsidRPr="00CF7F5B">
        <w:rPr>
          <w:rFonts w:ascii="Calibri" w:hAnsi="宋体" w:hint="eastAsia"/>
          <w:color w:val="auto"/>
          <w:kern w:val="2"/>
          <w:sz w:val="21"/>
          <w:szCs w:val="21"/>
        </w:rPr>
        <w:t>商服务</w:t>
      </w:r>
      <w:proofErr w:type="gramEnd"/>
      <w:r w:rsidRPr="00CF7F5B">
        <w:rPr>
          <w:rFonts w:ascii="Calibri" w:hAnsi="宋体" w:hint="eastAsia"/>
          <w:color w:val="auto"/>
          <w:kern w:val="2"/>
          <w:sz w:val="21"/>
          <w:szCs w:val="21"/>
        </w:rPr>
        <w:t>质量，确保采购单位的合法权益。</w:t>
      </w:r>
    </w:p>
    <w:p w:rsidR="00862E80" w:rsidRPr="00CF7F5B" w:rsidRDefault="002639AA">
      <w:pPr>
        <w:tabs>
          <w:tab w:val="center" w:pos="4153"/>
          <w:tab w:val="right" w:pos="8306"/>
        </w:tabs>
        <w:snapToGrid w:val="0"/>
        <w:spacing w:line="480" w:lineRule="exact"/>
        <w:ind w:firstLineChars="200" w:firstLine="420"/>
        <w:jc w:val="left"/>
        <w:rPr>
          <w:rFonts w:ascii="Calibri" w:hAnsi="宋体"/>
          <w:color w:val="auto"/>
          <w:kern w:val="2"/>
          <w:szCs w:val="21"/>
        </w:rPr>
      </w:pPr>
      <w:r w:rsidRPr="00CF7F5B">
        <w:rPr>
          <w:rFonts w:ascii="Calibri" w:hAnsi="宋体" w:hint="eastAsia"/>
          <w:color w:val="auto"/>
          <w:kern w:val="2"/>
          <w:szCs w:val="21"/>
        </w:rPr>
        <w:t>2.</w:t>
      </w:r>
      <w:r w:rsidRPr="00CF7F5B">
        <w:rPr>
          <w:rFonts w:ascii="Calibri" w:hAnsi="宋体" w:hint="eastAsia"/>
          <w:color w:val="auto"/>
          <w:kern w:val="2"/>
          <w:szCs w:val="21"/>
        </w:rPr>
        <w:t>邕宁区政府集中采购中心要根据《</w:t>
      </w:r>
      <w:r w:rsidRPr="00CF7F5B">
        <w:rPr>
          <w:rFonts w:ascii="Calibri" w:hAnsi="宋体" w:hint="eastAsia"/>
          <w:color w:val="auto"/>
          <w:kern w:val="2"/>
          <w:szCs w:val="21"/>
        </w:rPr>
        <w:t>2021</w:t>
      </w:r>
      <w:r w:rsidRPr="00CF7F5B">
        <w:rPr>
          <w:rFonts w:ascii="Calibri" w:hAnsi="宋体" w:hint="eastAsia"/>
          <w:color w:val="auto"/>
          <w:kern w:val="2"/>
          <w:szCs w:val="21"/>
        </w:rPr>
        <w:t>年</w:t>
      </w:r>
      <w:r w:rsidRPr="00CF7F5B">
        <w:rPr>
          <w:rFonts w:ascii="Calibri" w:hAnsi="宋体" w:hint="eastAsia"/>
          <w:color w:val="auto"/>
          <w:kern w:val="2"/>
          <w:szCs w:val="21"/>
        </w:rPr>
        <w:t>-2022</w:t>
      </w:r>
      <w:r w:rsidRPr="00CF7F5B">
        <w:rPr>
          <w:rFonts w:ascii="Calibri" w:hAnsi="宋体" w:hint="eastAsia"/>
          <w:color w:val="auto"/>
          <w:kern w:val="2"/>
          <w:szCs w:val="21"/>
        </w:rPr>
        <w:t>年度邕宁区政府投资工程项目检测单项合同估算价</w:t>
      </w:r>
      <w:r w:rsidRPr="00CF7F5B">
        <w:rPr>
          <w:rFonts w:ascii="Calibri" w:hAnsi="宋体" w:hint="eastAsia"/>
          <w:color w:val="auto"/>
          <w:kern w:val="2"/>
          <w:szCs w:val="21"/>
        </w:rPr>
        <w:t>100</w:t>
      </w:r>
      <w:r w:rsidRPr="00CF7F5B">
        <w:rPr>
          <w:rFonts w:ascii="Calibri" w:hAnsi="宋体" w:hint="eastAsia"/>
          <w:color w:val="auto"/>
          <w:kern w:val="2"/>
          <w:szCs w:val="21"/>
        </w:rPr>
        <w:t>万元以下（不含</w:t>
      </w:r>
      <w:r w:rsidRPr="00CF7F5B">
        <w:rPr>
          <w:rFonts w:ascii="Calibri" w:hAnsi="宋体" w:hint="eastAsia"/>
          <w:color w:val="auto"/>
          <w:kern w:val="2"/>
          <w:szCs w:val="21"/>
        </w:rPr>
        <w:t>100</w:t>
      </w:r>
      <w:r w:rsidRPr="00CF7F5B">
        <w:rPr>
          <w:rFonts w:ascii="Calibri" w:hAnsi="宋体" w:hint="eastAsia"/>
          <w:color w:val="auto"/>
          <w:kern w:val="2"/>
          <w:szCs w:val="21"/>
        </w:rPr>
        <w:t>万元）定点采购协议》的条款，监督定点单位的服务，对于定点单位存在未按协议书规定提供服务的行为的，邕宁区政府集中采购中心要及时向邕宁区财政局政府采购监督管理办公室及城区政府报告，一经查实，将依照规定追究其违约责任直至取消其定点资格。服务对象不得无故拖欠款项，不得向定点中标单位提出超出合同约定的其它不合理要求，因付款问题引起的法律责任，由违规单位承担。</w:t>
      </w:r>
    </w:p>
    <w:p w:rsidR="00862E80" w:rsidRPr="00CF7F5B" w:rsidRDefault="002639AA">
      <w:pPr>
        <w:tabs>
          <w:tab w:val="center" w:pos="4153"/>
          <w:tab w:val="right" w:pos="8306"/>
        </w:tabs>
        <w:snapToGrid w:val="0"/>
        <w:spacing w:line="480" w:lineRule="exact"/>
        <w:ind w:firstLineChars="200" w:firstLine="420"/>
        <w:jc w:val="left"/>
        <w:rPr>
          <w:rFonts w:ascii="Calibri" w:hAnsi="宋体"/>
          <w:color w:val="auto"/>
          <w:kern w:val="2"/>
          <w:szCs w:val="21"/>
        </w:rPr>
      </w:pPr>
      <w:r w:rsidRPr="00CF7F5B">
        <w:rPr>
          <w:rFonts w:ascii="Calibri" w:hAnsi="宋体" w:hint="eastAsia"/>
          <w:color w:val="auto"/>
          <w:kern w:val="2"/>
          <w:szCs w:val="21"/>
        </w:rPr>
        <w:t>3.</w:t>
      </w:r>
      <w:r w:rsidRPr="00CF7F5B">
        <w:rPr>
          <w:rFonts w:ascii="Calibri" w:hAnsi="宋体" w:hint="eastAsia"/>
          <w:color w:val="auto"/>
          <w:kern w:val="2"/>
          <w:szCs w:val="21"/>
        </w:rPr>
        <w:t>在定点有效期内，定点中标单位如有以下行为之一的由南宁市邕宁区政府集中采购中心暂停其定点业务</w:t>
      </w:r>
      <w:r w:rsidRPr="00CF7F5B">
        <w:rPr>
          <w:rFonts w:ascii="Calibri" w:hAnsi="宋体" w:hint="eastAsia"/>
          <w:color w:val="auto"/>
          <w:kern w:val="2"/>
          <w:szCs w:val="21"/>
        </w:rPr>
        <w:t>6</w:t>
      </w:r>
      <w:r w:rsidRPr="00CF7F5B">
        <w:rPr>
          <w:rFonts w:ascii="Calibri" w:hAnsi="宋体" w:hint="eastAsia"/>
          <w:color w:val="auto"/>
          <w:kern w:val="2"/>
          <w:szCs w:val="21"/>
        </w:rPr>
        <w:t>个月，情节严重的及城区政府同意可终止定点采购协议；并由邕宁区财政局按照《中华人民共和国政府采购法》和政府采购管理的有关规定进行处理。</w:t>
      </w:r>
    </w:p>
    <w:p w:rsidR="00862E80" w:rsidRDefault="002639AA">
      <w:pPr>
        <w:tabs>
          <w:tab w:val="center" w:pos="4153"/>
          <w:tab w:val="right" w:pos="8306"/>
        </w:tabs>
        <w:snapToGrid w:val="0"/>
        <w:spacing w:line="480" w:lineRule="exact"/>
        <w:ind w:firstLineChars="200" w:firstLine="420"/>
        <w:jc w:val="left"/>
        <w:rPr>
          <w:rFonts w:ascii="Calibri" w:hAnsi="宋体"/>
          <w:color w:val="auto"/>
          <w:kern w:val="2"/>
          <w:szCs w:val="21"/>
        </w:rPr>
      </w:pPr>
      <w:r>
        <w:rPr>
          <w:rFonts w:ascii="Calibri" w:hAnsi="宋体" w:hint="eastAsia"/>
          <w:color w:val="auto"/>
          <w:kern w:val="2"/>
          <w:szCs w:val="21"/>
        </w:rPr>
        <w:t>（</w:t>
      </w:r>
      <w:r>
        <w:rPr>
          <w:rFonts w:ascii="Calibri" w:hAnsi="宋体" w:hint="eastAsia"/>
          <w:color w:val="auto"/>
          <w:kern w:val="2"/>
          <w:szCs w:val="21"/>
        </w:rPr>
        <w:t>1</w:t>
      </w:r>
      <w:r>
        <w:rPr>
          <w:rFonts w:ascii="Calibri" w:hAnsi="宋体" w:hint="eastAsia"/>
          <w:color w:val="auto"/>
          <w:kern w:val="2"/>
          <w:szCs w:val="21"/>
        </w:rPr>
        <w:t>）拒绝接受财政部门监督、检查的；</w:t>
      </w:r>
    </w:p>
    <w:p w:rsidR="00862E80" w:rsidRDefault="002639AA">
      <w:pPr>
        <w:tabs>
          <w:tab w:val="center" w:pos="4153"/>
          <w:tab w:val="right" w:pos="8306"/>
        </w:tabs>
        <w:snapToGrid w:val="0"/>
        <w:spacing w:line="480" w:lineRule="exact"/>
        <w:ind w:firstLineChars="200" w:firstLine="420"/>
        <w:jc w:val="left"/>
        <w:rPr>
          <w:rFonts w:ascii="Calibri" w:hAnsi="宋体"/>
          <w:color w:val="auto"/>
          <w:kern w:val="2"/>
          <w:szCs w:val="21"/>
        </w:rPr>
      </w:pPr>
      <w:r>
        <w:rPr>
          <w:rFonts w:ascii="Calibri" w:hAnsi="宋体" w:hint="eastAsia"/>
          <w:color w:val="auto"/>
          <w:kern w:val="2"/>
          <w:szCs w:val="21"/>
        </w:rPr>
        <w:lastRenderedPageBreak/>
        <w:t>（</w:t>
      </w:r>
      <w:r>
        <w:rPr>
          <w:rFonts w:ascii="Calibri" w:hAnsi="宋体" w:hint="eastAsia"/>
          <w:color w:val="auto"/>
          <w:kern w:val="2"/>
          <w:szCs w:val="21"/>
        </w:rPr>
        <w:t>2</w:t>
      </w:r>
      <w:r>
        <w:rPr>
          <w:rFonts w:ascii="Calibri" w:hAnsi="宋体" w:hint="eastAsia"/>
          <w:color w:val="auto"/>
          <w:kern w:val="2"/>
          <w:szCs w:val="21"/>
        </w:rPr>
        <w:t>）</w:t>
      </w:r>
      <w:proofErr w:type="gramStart"/>
      <w:r>
        <w:rPr>
          <w:rFonts w:ascii="Calibri" w:hAnsi="宋体" w:hint="eastAsia"/>
          <w:color w:val="auto"/>
          <w:kern w:val="2"/>
          <w:szCs w:val="21"/>
        </w:rPr>
        <w:t>不</w:t>
      </w:r>
      <w:proofErr w:type="gramEnd"/>
      <w:r>
        <w:rPr>
          <w:rFonts w:ascii="Calibri" w:hAnsi="宋体" w:hint="eastAsia"/>
          <w:color w:val="auto"/>
          <w:kern w:val="2"/>
          <w:szCs w:val="21"/>
        </w:rPr>
        <w:t>如实反映情况，提供虚假材料的。</w:t>
      </w:r>
    </w:p>
    <w:p w:rsidR="00862E80" w:rsidRDefault="002639AA">
      <w:pPr>
        <w:tabs>
          <w:tab w:val="center" w:pos="4153"/>
          <w:tab w:val="right" w:pos="8306"/>
        </w:tabs>
        <w:snapToGrid w:val="0"/>
        <w:spacing w:line="480" w:lineRule="exact"/>
        <w:ind w:firstLineChars="200" w:firstLine="420"/>
        <w:jc w:val="left"/>
        <w:rPr>
          <w:rFonts w:ascii="Calibri" w:hAnsi="宋体"/>
          <w:color w:val="auto"/>
          <w:kern w:val="2"/>
          <w:szCs w:val="21"/>
        </w:rPr>
      </w:pPr>
      <w:r>
        <w:rPr>
          <w:rFonts w:ascii="Calibri" w:hAnsi="宋体" w:hint="eastAsia"/>
          <w:color w:val="auto"/>
          <w:kern w:val="2"/>
          <w:szCs w:val="21"/>
        </w:rPr>
        <w:t>（</w:t>
      </w:r>
      <w:r>
        <w:rPr>
          <w:rFonts w:ascii="Calibri" w:hAnsi="宋体" w:hint="eastAsia"/>
          <w:color w:val="auto"/>
          <w:kern w:val="2"/>
          <w:szCs w:val="21"/>
        </w:rPr>
        <w:t>3</w:t>
      </w:r>
      <w:r>
        <w:rPr>
          <w:rFonts w:ascii="Calibri" w:hAnsi="宋体" w:hint="eastAsia"/>
          <w:color w:val="auto"/>
          <w:kern w:val="2"/>
          <w:szCs w:val="21"/>
        </w:rPr>
        <w:t>）采购人可随时采取现场监督、样品复验等多种形式的考核，如出现复验结果与中标定点单位的检测报告存在较大差异</w:t>
      </w:r>
      <w:r>
        <w:rPr>
          <w:rFonts w:ascii="Calibri" w:hAnsi="宋体" w:hint="eastAsia"/>
          <w:color w:val="auto"/>
          <w:kern w:val="2"/>
          <w:szCs w:val="21"/>
        </w:rPr>
        <w:t>,</w:t>
      </w:r>
      <w:r>
        <w:rPr>
          <w:rFonts w:ascii="Calibri" w:hAnsi="宋体" w:hint="eastAsia"/>
          <w:color w:val="auto"/>
          <w:kern w:val="2"/>
          <w:szCs w:val="21"/>
        </w:rPr>
        <w:t>或投标人出现重大检测失误、检测服务水平下降等现象或违反《建设工程质量检测管理办法》（建设部令第</w:t>
      </w:r>
      <w:r>
        <w:rPr>
          <w:rFonts w:ascii="Calibri" w:hAnsi="宋体" w:hint="eastAsia"/>
          <w:color w:val="auto"/>
          <w:kern w:val="2"/>
          <w:szCs w:val="21"/>
        </w:rPr>
        <w:t>141</w:t>
      </w:r>
      <w:r>
        <w:rPr>
          <w:rFonts w:ascii="Calibri" w:hAnsi="宋体" w:hint="eastAsia"/>
          <w:color w:val="auto"/>
          <w:kern w:val="2"/>
          <w:szCs w:val="21"/>
        </w:rPr>
        <w:t>号）中有下列规定之一的，可终止检测合同并由中标定点单位承担违约和赔偿责任。</w:t>
      </w:r>
    </w:p>
    <w:p w:rsidR="00862E80" w:rsidRDefault="002639AA">
      <w:pPr>
        <w:tabs>
          <w:tab w:val="center" w:pos="4153"/>
          <w:tab w:val="right" w:pos="8306"/>
        </w:tabs>
        <w:snapToGrid w:val="0"/>
        <w:spacing w:line="480" w:lineRule="exact"/>
        <w:ind w:firstLineChars="200" w:firstLine="420"/>
        <w:jc w:val="left"/>
        <w:rPr>
          <w:rFonts w:ascii="Calibri" w:hAnsi="宋体"/>
          <w:color w:val="auto"/>
          <w:kern w:val="2"/>
          <w:szCs w:val="21"/>
        </w:rPr>
      </w:pPr>
      <w:r>
        <w:rPr>
          <w:rFonts w:ascii="Calibri" w:hAnsi="宋体" w:hint="eastAsia"/>
          <w:color w:val="auto"/>
          <w:kern w:val="2"/>
          <w:szCs w:val="21"/>
        </w:rPr>
        <w:t>（</w:t>
      </w:r>
      <w:r>
        <w:rPr>
          <w:rFonts w:ascii="Calibri" w:hAnsi="宋体" w:hint="eastAsia"/>
          <w:color w:val="auto"/>
          <w:kern w:val="2"/>
          <w:szCs w:val="21"/>
        </w:rPr>
        <w:t>4</w:t>
      </w:r>
      <w:r>
        <w:rPr>
          <w:rFonts w:ascii="Calibri" w:hAnsi="宋体" w:hint="eastAsia"/>
          <w:color w:val="auto"/>
          <w:kern w:val="2"/>
          <w:szCs w:val="21"/>
        </w:rPr>
        <w:t>）超出资质范围从事检测活动的；</w:t>
      </w:r>
    </w:p>
    <w:p w:rsidR="00862E80" w:rsidRDefault="002639AA">
      <w:pPr>
        <w:tabs>
          <w:tab w:val="center" w:pos="4153"/>
          <w:tab w:val="right" w:pos="8306"/>
        </w:tabs>
        <w:snapToGrid w:val="0"/>
        <w:spacing w:line="480" w:lineRule="exact"/>
        <w:ind w:firstLineChars="200" w:firstLine="420"/>
        <w:jc w:val="left"/>
        <w:rPr>
          <w:rFonts w:ascii="Calibri" w:hAnsi="宋体"/>
          <w:color w:val="auto"/>
          <w:kern w:val="2"/>
          <w:szCs w:val="21"/>
        </w:rPr>
      </w:pPr>
      <w:r>
        <w:rPr>
          <w:rFonts w:ascii="Calibri" w:hAnsi="宋体" w:hint="eastAsia"/>
          <w:color w:val="auto"/>
          <w:kern w:val="2"/>
          <w:szCs w:val="21"/>
        </w:rPr>
        <w:t>（</w:t>
      </w:r>
      <w:r>
        <w:rPr>
          <w:rFonts w:ascii="Calibri" w:hAnsi="宋体" w:hint="eastAsia"/>
          <w:color w:val="auto"/>
          <w:kern w:val="2"/>
          <w:szCs w:val="21"/>
        </w:rPr>
        <w:t>5</w:t>
      </w:r>
      <w:r>
        <w:rPr>
          <w:rFonts w:ascii="Calibri" w:hAnsi="宋体" w:hint="eastAsia"/>
          <w:color w:val="auto"/>
          <w:kern w:val="2"/>
          <w:szCs w:val="21"/>
        </w:rPr>
        <w:t>）涂改、倒卖、出租、出借、转让资质证书的；</w:t>
      </w:r>
    </w:p>
    <w:p w:rsidR="00862E80" w:rsidRDefault="002639AA">
      <w:pPr>
        <w:tabs>
          <w:tab w:val="center" w:pos="4153"/>
          <w:tab w:val="right" w:pos="8306"/>
        </w:tabs>
        <w:snapToGrid w:val="0"/>
        <w:spacing w:line="480" w:lineRule="exact"/>
        <w:ind w:firstLineChars="200" w:firstLine="420"/>
        <w:jc w:val="left"/>
        <w:rPr>
          <w:rFonts w:ascii="Calibri" w:hAnsi="宋体"/>
          <w:color w:val="auto"/>
          <w:kern w:val="2"/>
          <w:szCs w:val="21"/>
        </w:rPr>
      </w:pPr>
      <w:r>
        <w:rPr>
          <w:rFonts w:ascii="Calibri" w:hAnsi="宋体" w:hint="eastAsia"/>
          <w:color w:val="auto"/>
          <w:kern w:val="2"/>
          <w:szCs w:val="21"/>
        </w:rPr>
        <w:t>（</w:t>
      </w:r>
      <w:r>
        <w:rPr>
          <w:rFonts w:ascii="Calibri" w:hAnsi="宋体" w:hint="eastAsia"/>
          <w:color w:val="auto"/>
          <w:kern w:val="2"/>
          <w:szCs w:val="21"/>
        </w:rPr>
        <w:t>6</w:t>
      </w:r>
      <w:r>
        <w:rPr>
          <w:rFonts w:ascii="Calibri" w:hAnsi="宋体" w:hint="eastAsia"/>
          <w:color w:val="auto"/>
          <w:kern w:val="2"/>
          <w:szCs w:val="21"/>
        </w:rPr>
        <w:t>）使用不符合条件的检测人员的；</w:t>
      </w:r>
    </w:p>
    <w:p w:rsidR="00862E80" w:rsidRDefault="002639AA">
      <w:pPr>
        <w:tabs>
          <w:tab w:val="center" w:pos="4153"/>
          <w:tab w:val="right" w:pos="8306"/>
        </w:tabs>
        <w:snapToGrid w:val="0"/>
        <w:spacing w:line="480" w:lineRule="exact"/>
        <w:ind w:firstLineChars="200" w:firstLine="420"/>
        <w:jc w:val="left"/>
        <w:rPr>
          <w:rFonts w:ascii="Calibri" w:hAnsi="宋体"/>
          <w:color w:val="auto"/>
          <w:kern w:val="2"/>
          <w:szCs w:val="21"/>
        </w:rPr>
      </w:pPr>
      <w:r>
        <w:rPr>
          <w:rFonts w:ascii="Calibri" w:hAnsi="宋体" w:hint="eastAsia"/>
          <w:color w:val="auto"/>
          <w:kern w:val="2"/>
          <w:szCs w:val="21"/>
        </w:rPr>
        <w:t>（</w:t>
      </w:r>
      <w:r>
        <w:rPr>
          <w:rFonts w:ascii="Calibri" w:hAnsi="宋体" w:hint="eastAsia"/>
          <w:color w:val="auto"/>
          <w:kern w:val="2"/>
          <w:szCs w:val="21"/>
        </w:rPr>
        <w:t>7</w:t>
      </w:r>
      <w:r>
        <w:rPr>
          <w:rFonts w:ascii="Calibri" w:hAnsi="宋体" w:hint="eastAsia"/>
          <w:color w:val="auto"/>
          <w:kern w:val="2"/>
          <w:szCs w:val="21"/>
        </w:rPr>
        <w:t>）未按规定上报发现的违法违规行为和检测不合格事项的；</w:t>
      </w:r>
    </w:p>
    <w:p w:rsidR="00862E80" w:rsidRDefault="002639AA">
      <w:pPr>
        <w:tabs>
          <w:tab w:val="center" w:pos="4153"/>
          <w:tab w:val="right" w:pos="8306"/>
        </w:tabs>
        <w:snapToGrid w:val="0"/>
        <w:spacing w:line="480" w:lineRule="exact"/>
        <w:ind w:firstLineChars="200" w:firstLine="420"/>
        <w:jc w:val="left"/>
        <w:rPr>
          <w:rFonts w:ascii="Calibri" w:hAnsi="宋体"/>
          <w:color w:val="auto"/>
          <w:kern w:val="2"/>
          <w:szCs w:val="21"/>
        </w:rPr>
      </w:pPr>
      <w:r>
        <w:rPr>
          <w:rFonts w:ascii="Calibri" w:hAnsi="宋体" w:hint="eastAsia"/>
          <w:color w:val="auto"/>
          <w:kern w:val="2"/>
          <w:szCs w:val="21"/>
        </w:rPr>
        <w:t>（</w:t>
      </w:r>
      <w:r>
        <w:rPr>
          <w:rFonts w:ascii="Calibri" w:hAnsi="宋体" w:hint="eastAsia"/>
          <w:color w:val="auto"/>
          <w:kern w:val="2"/>
          <w:szCs w:val="21"/>
        </w:rPr>
        <w:t>8</w:t>
      </w:r>
      <w:r>
        <w:rPr>
          <w:rFonts w:ascii="Calibri" w:hAnsi="宋体" w:hint="eastAsia"/>
          <w:color w:val="auto"/>
          <w:kern w:val="2"/>
          <w:szCs w:val="21"/>
        </w:rPr>
        <w:t>）未按规定在检测报告上签字盖章的；</w:t>
      </w:r>
    </w:p>
    <w:p w:rsidR="00862E80" w:rsidRDefault="002639AA">
      <w:pPr>
        <w:tabs>
          <w:tab w:val="center" w:pos="4153"/>
          <w:tab w:val="right" w:pos="8306"/>
        </w:tabs>
        <w:snapToGrid w:val="0"/>
        <w:spacing w:line="480" w:lineRule="exact"/>
        <w:ind w:firstLineChars="200" w:firstLine="420"/>
        <w:jc w:val="left"/>
        <w:rPr>
          <w:rFonts w:ascii="Calibri" w:hAnsi="宋体"/>
          <w:color w:val="auto"/>
          <w:kern w:val="2"/>
          <w:szCs w:val="21"/>
        </w:rPr>
      </w:pPr>
      <w:r>
        <w:rPr>
          <w:rFonts w:ascii="Calibri" w:hAnsi="宋体" w:hint="eastAsia"/>
          <w:color w:val="auto"/>
          <w:kern w:val="2"/>
          <w:szCs w:val="21"/>
        </w:rPr>
        <w:t>（</w:t>
      </w:r>
      <w:r>
        <w:rPr>
          <w:rFonts w:ascii="Calibri" w:hAnsi="宋体" w:hint="eastAsia"/>
          <w:color w:val="auto"/>
          <w:kern w:val="2"/>
          <w:szCs w:val="21"/>
        </w:rPr>
        <w:t>9</w:t>
      </w:r>
      <w:r>
        <w:rPr>
          <w:rFonts w:ascii="Calibri" w:hAnsi="宋体" w:hint="eastAsia"/>
          <w:color w:val="auto"/>
          <w:kern w:val="2"/>
          <w:szCs w:val="21"/>
        </w:rPr>
        <w:t>）未按照有关技术标准和规定进行检测的；</w:t>
      </w:r>
    </w:p>
    <w:p w:rsidR="00862E80" w:rsidRDefault="002639AA">
      <w:pPr>
        <w:tabs>
          <w:tab w:val="center" w:pos="4153"/>
          <w:tab w:val="right" w:pos="8306"/>
        </w:tabs>
        <w:snapToGrid w:val="0"/>
        <w:spacing w:line="480" w:lineRule="exact"/>
        <w:ind w:firstLineChars="200" w:firstLine="420"/>
        <w:jc w:val="left"/>
        <w:rPr>
          <w:rFonts w:ascii="Calibri" w:hAnsi="宋体"/>
          <w:color w:val="auto"/>
          <w:kern w:val="2"/>
          <w:szCs w:val="21"/>
        </w:rPr>
      </w:pPr>
      <w:r>
        <w:rPr>
          <w:rFonts w:ascii="Calibri" w:hAnsi="宋体" w:hint="eastAsia"/>
          <w:color w:val="auto"/>
          <w:kern w:val="2"/>
          <w:szCs w:val="21"/>
        </w:rPr>
        <w:t>（</w:t>
      </w:r>
      <w:r>
        <w:rPr>
          <w:rFonts w:ascii="Calibri" w:hAnsi="宋体" w:hint="eastAsia"/>
          <w:color w:val="auto"/>
          <w:kern w:val="2"/>
          <w:szCs w:val="21"/>
        </w:rPr>
        <w:t>10</w:t>
      </w:r>
      <w:r>
        <w:rPr>
          <w:rFonts w:ascii="Calibri" w:hAnsi="宋体" w:hint="eastAsia"/>
          <w:color w:val="auto"/>
          <w:kern w:val="2"/>
          <w:szCs w:val="21"/>
        </w:rPr>
        <w:t>）档案资料管理混乱，造成检测数据无法追溯的；</w:t>
      </w:r>
    </w:p>
    <w:p w:rsidR="00862E80" w:rsidRDefault="002639AA">
      <w:pPr>
        <w:tabs>
          <w:tab w:val="center" w:pos="4153"/>
          <w:tab w:val="right" w:pos="8306"/>
        </w:tabs>
        <w:snapToGrid w:val="0"/>
        <w:spacing w:line="480" w:lineRule="exact"/>
        <w:ind w:firstLineChars="200" w:firstLine="420"/>
        <w:jc w:val="left"/>
        <w:rPr>
          <w:rFonts w:ascii="Calibri" w:hAnsi="宋体"/>
          <w:color w:val="auto"/>
          <w:kern w:val="2"/>
          <w:szCs w:val="21"/>
        </w:rPr>
      </w:pPr>
      <w:r>
        <w:rPr>
          <w:rFonts w:ascii="Calibri" w:hAnsi="宋体" w:hint="eastAsia"/>
          <w:color w:val="auto"/>
          <w:kern w:val="2"/>
          <w:szCs w:val="21"/>
        </w:rPr>
        <w:t>（</w:t>
      </w:r>
      <w:r>
        <w:rPr>
          <w:rFonts w:ascii="Calibri" w:hAnsi="宋体" w:hint="eastAsia"/>
          <w:color w:val="auto"/>
          <w:kern w:val="2"/>
          <w:szCs w:val="21"/>
        </w:rPr>
        <w:t>11</w:t>
      </w:r>
      <w:r>
        <w:rPr>
          <w:rFonts w:ascii="Calibri" w:hAnsi="宋体" w:hint="eastAsia"/>
          <w:color w:val="auto"/>
          <w:kern w:val="2"/>
          <w:szCs w:val="21"/>
        </w:rPr>
        <w:t>）转包检测业务的；</w:t>
      </w:r>
    </w:p>
    <w:p w:rsidR="00862E80" w:rsidRDefault="002639AA">
      <w:pPr>
        <w:tabs>
          <w:tab w:val="center" w:pos="4153"/>
          <w:tab w:val="right" w:pos="8306"/>
        </w:tabs>
        <w:snapToGrid w:val="0"/>
        <w:spacing w:line="480" w:lineRule="exact"/>
        <w:ind w:firstLineChars="200" w:firstLine="420"/>
        <w:jc w:val="left"/>
        <w:rPr>
          <w:rFonts w:ascii="Calibri" w:hAnsi="宋体"/>
          <w:color w:val="auto"/>
          <w:kern w:val="2"/>
          <w:szCs w:val="21"/>
        </w:rPr>
      </w:pPr>
      <w:r>
        <w:rPr>
          <w:rFonts w:ascii="Calibri" w:hAnsi="宋体" w:hint="eastAsia"/>
          <w:color w:val="auto"/>
          <w:kern w:val="2"/>
          <w:szCs w:val="21"/>
        </w:rPr>
        <w:t>（</w:t>
      </w:r>
      <w:r>
        <w:rPr>
          <w:rFonts w:ascii="Calibri" w:hAnsi="宋体" w:hint="eastAsia"/>
          <w:color w:val="auto"/>
          <w:kern w:val="2"/>
          <w:szCs w:val="21"/>
        </w:rPr>
        <w:t>12</w:t>
      </w:r>
      <w:r>
        <w:rPr>
          <w:rFonts w:ascii="Calibri" w:hAnsi="宋体" w:hint="eastAsia"/>
          <w:color w:val="auto"/>
          <w:kern w:val="2"/>
          <w:szCs w:val="21"/>
        </w:rPr>
        <w:t>）仪器设备及环境条件不符合计量认证要求的；</w:t>
      </w:r>
    </w:p>
    <w:p w:rsidR="00862E80" w:rsidRDefault="002639AA">
      <w:pPr>
        <w:tabs>
          <w:tab w:val="center" w:pos="4153"/>
          <w:tab w:val="right" w:pos="8306"/>
        </w:tabs>
        <w:snapToGrid w:val="0"/>
        <w:spacing w:line="480" w:lineRule="exact"/>
        <w:ind w:firstLineChars="200" w:firstLine="420"/>
        <w:jc w:val="left"/>
        <w:rPr>
          <w:rFonts w:ascii="Calibri" w:hAnsi="宋体"/>
          <w:color w:val="auto"/>
          <w:kern w:val="2"/>
          <w:szCs w:val="21"/>
        </w:rPr>
      </w:pPr>
      <w:r>
        <w:rPr>
          <w:rFonts w:ascii="Calibri" w:hAnsi="宋体" w:hint="eastAsia"/>
          <w:color w:val="auto"/>
          <w:kern w:val="2"/>
          <w:szCs w:val="21"/>
        </w:rPr>
        <w:t>（</w:t>
      </w:r>
      <w:r>
        <w:rPr>
          <w:rFonts w:ascii="Calibri" w:hAnsi="宋体" w:hint="eastAsia"/>
          <w:color w:val="auto"/>
          <w:kern w:val="2"/>
          <w:szCs w:val="21"/>
        </w:rPr>
        <w:t>13</w:t>
      </w:r>
      <w:r>
        <w:rPr>
          <w:rFonts w:ascii="Calibri" w:hAnsi="宋体" w:hint="eastAsia"/>
          <w:color w:val="auto"/>
          <w:kern w:val="2"/>
          <w:szCs w:val="21"/>
        </w:rPr>
        <w:t>）法律、法规规定的其他事项。</w:t>
      </w:r>
    </w:p>
    <w:p w:rsidR="00862E80" w:rsidRDefault="002639AA">
      <w:pPr>
        <w:tabs>
          <w:tab w:val="center" w:pos="4153"/>
          <w:tab w:val="right" w:pos="8306"/>
        </w:tabs>
        <w:snapToGrid w:val="0"/>
        <w:spacing w:line="480" w:lineRule="exact"/>
        <w:ind w:firstLineChars="200" w:firstLine="420"/>
        <w:jc w:val="left"/>
        <w:rPr>
          <w:rFonts w:ascii="Calibri" w:hAnsi="宋体"/>
          <w:color w:val="auto"/>
          <w:kern w:val="2"/>
          <w:szCs w:val="21"/>
        </w:rPr>
      </w:pPr>
      <w:r>
        <w:rPr>
          <w:rFonts w:ascii="Calibri" w:hAnsi="宋体" w:hint="eastAsia"/>
          <w:color w:val="auto"/>
          <w:kern w:val="2"/>
          <w:szCs w:val="21"/>
        </w:rPr>
        <w:t>（</w:t>
      </w:r>
      <w:r>
        <w:rPr>
          <w:rFonts w:ascii="Calibri" w:hAnsi="宋体" w:hint="eastAsia"/>
          <w:color w:val="auto"/>
          <w:kern w:val="2"/>
          <w:szCs w:val="21"/>
        </w:rPr>
        <w:t>14</w:t>
      </w:r>
      <w:r>
        <w:rPr>
          <w:rFonts w:ascii="Calibri" w:hAnsi="宋体" w:hint="eastAsia"/>
          <w:color w:val="auto"/>
          <w:kern w:val="2"/>
          <w:szCs w:val="21"/>
        </w:rPr>
        <w:t>）不得以业务量大小对采购人实行差别对待，不得以预算金额小、业务繁忙、节假日人手不足等无正当理由拒绝承接采购人工程检测委托业务或在履约过程中发生故意拖延交付、降低服务质量等不良行为的；</w:t>
      </w:r>
    </w:p>
    <w:p w:rsidR="00862E80" w:rsidRDefault="002639AA">
      <w:pPr>
        <w:tabs>
          <w:tab w:val="center" w:pos="4153"/>
          <w:tab w:val="right" w:pos="8306"/>
        </w:tabs>
        <w:snapToGrid w:val="0"/>
        <w:spacing w:line="480" w:lineRule="exact"/>
        <w:ind w:firstLineChars="200" w:firstLine="420"/>
        <w:jc w:val="left"/>
        <w:rPr>
          <w:rFonts w:ascii="Calibri" w:hAnsi="宋体"/>
          <w:color w:val="auto"/>
          <w:kern w:val="2"/>
          <w:szCs w:val="21"/>
        </w:rPr>
      </w:pPr>
      <w:r>
        <w:rPr>
          <w:rFonts w:ascii="Calibri" w:hAnsi="宋体" w:hint="eastAsia"/>
          <w:color w:val="auto"/>
          <w:kern w:val="2"/>
          <w:szCs w:val="21"/>
        </w:rPr>
        <w:t>（</w:t>
      </w:r>
      <w:r>
        <w:rPr>
          <w:rFonts w:ascii="Calibri" w:hAnsi="宋体" w:hint="eastAsia"/>
          <w:color w:val="auto"/>
          <w:kern w:val="2"/>
          <w:szCs w:val="21"/>
        </w:rPr>
        <w:t>15</w:t>
      </w:r>
      <w:r>
        <w:rPr>
          <w:rFonts w:ascii="Calibri" w:hAnsi="宋体" w:hint="eastAsia"/>
          <w:color w:val="auto"/>
          <w:kern w:val="2"/>
          <w:szCs w:val="21"/>
        </w:rPr>
        <w:t>）擅自抬高收费价格或价格明显高于市场价的；</w:t>
      </w:r>
    </w:p>
    <w:p w:rsidR="00862E80" w:rsidRDefault="002639AA">
      <w:pPr>
        <w:tabs>
          <w:tab w:val="center" w:pos="4153"/>
          <w:tab w:val="right" w:pos="8306"/>
        </w:tabs>
        <w:snapToGrid w:val="0"/>
        <w:spacing w:line="480" w:lineRule="exact"/>
        <w:ind w:firstLineChars="200" w:firstLine="420"/>
        <w:jc w:val="left"/>
        <w:rPr>
          <w:rFonts w:ascii="Calibri" w:hAnsi="宋体"/>
          <w:color w:val="auto"/>
          <w:kern w:val="2"/>
          <w:szCs w:val="21"/>
        </w:rPr>
      </w:pPr>
      <w:r>
        <w:rPr>
          <w:rFonts w:ascii="Calibri" w:hAnsi="宋体" w:hint="eastAsia"/>
          <w:color w:val="auto"/>
          <w:kern w:val="2"/>
          <w:szCs w:val="21"/>
        </w:rPr>
        <w:t>（</w:t>
      </w:r>
      <w:r>
        <w:rPr>
          <w:rFonts w:ascii="Calibri" w:hAnsi="宋体" w:hint="eastAsia"/>
          <w:color w:val="auto"/>
          <w:kern w:val="2"/>
          <w:szCs w:val="21"/>
        </w:rPr>
        <w:t>16</w:t>
      </w:r>
      <w:r>
        <w:rPr>
          <w:rFonts w:ascii="Calibri" w:hAnsi="宋体" w:hint="eastAsia"/>
          <w:color w:val="auto"/>
          <w:kern w:val="2"/>
          <w:szCs w:val="21"/>
        </w:rPr>
        <w:t>）未按约定给予价格优惠的；</w:t>
      </w:r>
    </w:p>
    <w:p w:rsidR="00862E80" w:rsidRDefault="002639AA">
      <w:pPr>
        <w:tabs>
          <w:tab w:val="center" w:pos="4153"/>
          <w:tab w:val="right" w:pos="8306"/>
        </w:tabs>
        <w:snapToGrid w:val="0"/>
        <w:spacing w:line="480" w:lineRule="exact"/>
        <w:ind w:firstLineChars="200" w:firstLine="420"/>
        <w:jc w:val="left"/>
        <w:rPr>
          <w:rFonts w:ascii="Calibri" w:hAnsi="宋体"/>
          <w:color w:val="auto"/>
          <w:kern w:val="2"/>
          <w:szCs w:val="21"/>
        </w:rPr>
      </w:pPr>
      <w:r>
        <w:rPr>
          <w:rFonts w:ascii="Calibri" w:hAnsi="宋体" w:hint="eastAsia"/>
          <w:color w:val="auto"/>
          <w:kern w:val="2"/>
          <w:szCs w:val="21"/>
        </w:rPr>
        <w:t>（</w:t>
      </w:r>
      <w:r>
        <w:rPr>
          <w:rFonts w:ascii="Calibri" w:hAnsi="宋体" w:hint="eastAsia"/>
          <w:color w:val="auto"/>
          <w:kern w:val="2"/>
          <w:szCs w:val="21"/>
        </w:rPr>
        <w:t>17</w:t>
      </w:r>
      <w:r>
        <w:rPr>
          <w:rFonts w:ascii="Calibri" w:hAnsi="宋体" w:hint="eastAsia"/>
          <w:color w:val="auto"/>
          <w:kern w:val="2"/>
          <w:szCs w:val="21"/>
        </w:rPr>
        <w:t>）不按定点协议规定和检测合同提供服务的；</w:t>
      </w:r>
    </w:p>
    <w:p w:rsidR="00862E80" w:rsidRDefault="002639AA">
      <w:pPr>
        <w:tabs>
          <w:tab w:val="center" w:pos="4153"/>
          <w:tab w:val="right" w:pos="8306"/>
        </w:tabs>
        <w:snapToGrid w:val="0"/>
        <w:spacing w:line="480" w:lineRule="exact"/>
        <w:ind w:firstLineChars="200" w:firstLine="420"/>
        <w:jc w:val="left"/>
        <w:rPr>
          <w:rFonts w:ascii="Calibri" w:hAnsi="宋体"/>
          <w:color w:val="auto"/>
          <w:kern w:val="2"/>
          <w:szCs w:val="21"/>
        </w:rPr>
      </w:pPr>
      <w:r>
        <w:rPr>
          <w:rFonts w:ascii="Calibri" w:hAnsi="宋体" w:hint="eastAsia"/>
          <w:color w:val="auto"/>
          <w:kern w:val="2"/>
          <w:szCs w:val="21"/>
        </w:rPr>
        <w:t>（</w:t>
      </w:r>
      <w:r>
        <w:rPr>
          <w:rFonts w:ascii="Calibri" w:hAnsi="宋体" w:hint="eastAsia"/>
          <w:color w:val="auto"/>
          <w:kern w:val="2"/>
          <w:szCs w:val="21"/>
        </w:rPr>
        <w:t>18</w:t>
      </w:r>
      <w:r>
        <w:rPr>
          <w:rFonts w:ascii="Calibri" w:hAnsi="宋体" w:hint="eastAsia"/>
          <w:color w:val="auto"/>
          <w:kern w:val="2"/>
          <w:szCs w:val="21"/>
        </w:rPr>
        <w:t>）虚假服务项目的；</w:t>
      </w:r>
    </w:p>
    <w:p w:rsidR="00862E80" w:rsidRDefault="002639AA">
      <w:pPr>
        <w:tabs>
          <w:tab w:val="center" w:pos="4153"/>
          <w:tab w:val="right" w:pos="8306"/>
        </w:tabs>
        <w:snapToGrid w:val="0"/>
        <w:spacing w:line="480" w:lineRule="exact"/>
        <w:ind w:firstLineChars="200" w:firstLine="420"/>
        <w:jc w:val="left"/>
        <w:rPr>
          <w:rFonts w:ascii="Calibri" w:hAnsi="宋体"/>
          <w:color w:val="auto"/>
          <w:kern w:val="2"/>
          <w:szCs w:val="21"/>
        </w:rPr>
      </w:pPr>
      <w:r>
        <w:rPr>
          <w:rFonts w:ascii="Calibri" w:hAnsi="宋体" w:hint="eastAsia"/>
          <w:color w:val="auto"/>
          <w:kern w:val="2"/>
          <w:szCs w:val="21"/>
        </w:rPr>
        <w:t>（</w:t>
      </w:r>
      <w:r>
        <w:rPr>
          <w:rFonts w:ascii="Calibri" w:hAnsi="宋体" w:hint="eastAsia"/>
          <w:color w:val="auto"/>
          <w:kern w:val="2"/>
          <w:szCs w:val="21"/>
        </w:rPr>
        <w:t>19</w:t>
      </w:r>
      <w:r>
        <w:rPr>
          <w:rFonts w:ascii="Calibri" w:hAnsi="宋体" w:hint="eastAsia"/>
          <w:color w:val="auto"/>
          <w:kern w:val="2"/>
          <w:szCs w:val="21"/>
        </w:rPr>
        <w:t>）因严重的质量问题、服务问题被采购人投诉的；</w:t>
      </w:r>
    </w:p>
    <w:p w:rsidR="00862E80" w:rsidRDefault="002639AA">
      <w:pPr>
        <w:tabs>
          <w:tab w:val="center" w:pos="4153"/>
          <w:tab w:val="right" w:pos="8306"/>
        </w:tabs>
        <w:snapToGrid w:val="0"/>
        <w:spacing w:line="480" w:lineRule="exact"/>
        <w:ind w:firstLineChars="200" w:firstLine="420"/>
        <w:jc w:val="left"/>
        <w:rPr>
          <w:rFonts w:ascii="Calibri" w:hAnsi="宋体"/>
          <w:color w:val="auto"/>
          <w:kern w:val="2"/>
          <w:szCs w:val="21"/>
        </w:rPr>
      </w:pPr>
      <w:r>
        <w:rPr>
          <w:rFonts w:ascii="Calibri" w:hAnsi="宋体" w:hint="eastAsia"/>
          <w:color w:val="auto"/>
          <w:kern w:val="2"/>
          <w:szCs w:val="21"/>
        </w:rPr>
        <w:t>（</w:t>
      </w:r>
      <w:r>
        <w:rPr>
          <w:rFonts w:ascii="Calibri" w:hAnsi="宋体" w:hint="eastAsia"/>
          <w:color w:val="auto"/>
          <w:kern w:val="2"/>
          <w:szCs w:val="21"/>
        </w:rPr>
        <w:t>20</w:t>
      </w:r>
      <w:r>
        <w:rPr>
          <w:rFonts w:ascii="Calibri" w:hAnsi="宋体" w:hint="eastAsia"/>
          <w:color w:val="auto"/>
          <w:kern w:val="2"/>
          <w:szCs w:val="21"/>
        </w:rPr>
        <w:t>）拒绝接受监督、检查，或不按要求报送统计报表等有关资料的；</w:t>
      </w:r>
    </w:p>
    <w:p w:rsidR="00862E80" w:rsidRDefault="002639AA">
      <w:pPr>
        <w:tabs>
          <w:tab w:val="center" w:pos="4153"/>
          <w:tab w:val="right" w:pos="8306"/>
        </w:tabs>
        <w:snapToGrid w:val="0"/>
        <w:spacing w:line="480" w:lineRule="exact"/>
        <w:ind w:firstLineChars="200" w:firstLine="420"/>
        <w:jc w:val="left"/>
        <w:rPr>
          <w:rFonts w:ascii="Calibri" w:hAnsi="宋体"/>
          <w:color w:val="auto"/>
          <w:kern w:val="2"/>
          <w:szCs w:val="21"/>
        </w:rPr>
      </w:pPr>
      <w:r>
        <w:rPr>
          <w:rFonts w:ascii="Calibri" w:hAnsi="宋体" w:hint="eastAsia"/>
          <w:color w:val="auto"/>
          <w:kern w:val="2"/>
          <w:szCs w:val="21"/>
        </w:rPr>
        <w:t>（</w:t>
      </w:r>
      <w:r>
        <w:rPr>
          <w:rFonts w:ascii="Calibri" w:hAnsi="宋体" w:hint="eastAsia"/>
          <w:color w:val="auto"/>
          <w:kern w:val="2"/>
          <w:szCs w:val="21"/>
        </w:rPr>
        <w:t>21</w:t>
      </w:r>
      <w:r>
        <w:rPr>
          <w:rFonts w:ascii="Calibri" w:hAnsi="宋体" w:hint="eastAsia"/>
          <w:color w:val="auto"/>
          <w:kern w:val="2"/>
          <w:szCs w:val="21"/>
        </w:rPr>
        <w:t>）</w:t>
      </w:r>
      <w:proofErr w:type="gramStart"/>
      <w:r>
        <w:rPr>
          <w:rFonts w:ascii="Calibri" w:hAnsi="宋体" w:hint="eastAsia"/>
          <w:color w:val="auto"/>
          <w:kern w:val="2"/>
          <w:szCs w:val="21"/>
        </w:rPr>
        <w:t>不</w:t>
      </w:r>
      <w:proofErr w:type="gramEnd"/>
      <w:r>
        <w:rPr>
          <w:rFonts w:ascii="Calibri" w:hAnsi="宋体" w:hint="eastAsia"/>
          <w:color w:val="auto"/>
          <w:kern w:val="2"/>
          <w:szCs w:val="21"/>
        </w:rPr>
        <w:t>如实反映情况，提供虚假材料的；</w:t>
      </w:r>
    </w:p>
    <w:p w:rsidR="00862E80" w:rsidRDefault="002639AA">
      <w:pPr>
        <w:tabs>
          <w:tab w:val="center" w:pos="4153"/>
          <w:tab w:val="right" w:pos="8306"/>
        </w:tabs>
        <w:snapToGrid w:val="0"/>
        <w:spacing w:line="480" w:lineRule="exact"/>
        <w:ind w:firstLineChars="200" w:firstLine="420"/>
        <w:jc w:val="left"/>
        <w:rPr>
          <w:rFonts w:ascii="Calibri" w:hAnsi="宋体"/>
          <w:color w:val="auto"/>
          <w:kern w:val="2"/>
          <w:szCs w:val="21"/>
        </w:rPr>
      </w:pPr>
      <w:r>
        <w:rPr>
          <w:rFonts w:ascii="Calibri" w:hAnsi="宋体" w:hint="eastAsia"/>
          <w:color w:val="auto"/>
          <w:kern w:val="2"/>
          <w:szCs w:val="21"/>
        </w:rPr>
        <w:t>（</w:t>
      </w:r>
      <w:r>
        <w:rPr>
          <w:rFonts w:ascii="Calibri" w:hAnsi="宋体" w:hint="eastAsia"/>
          <w:color w:val="auto"/>
          <w:kern w:val="2"/>
          <w:szCs w:val="21"/>
        </w:rPr>
        <w:t>22</w:t>
      </w:r>
      <w:r>
        <w:rPr>
          <w:rFonts w:ascii="Calibri" w:hAnsi="宋体" w:hint="eastAsia"/>
          <w:color w:val="auto"/>
          <w:kern w:val="2"/>
          <w:szCs w:val="21"/>
        </w:rPr>
        <w:t>）定点协议和检测合同有效期内，被行业行政主管部门取消经营资格的；</w:t>
      </w:r>
    </w:p>
    <w:p w:rsidR="00862E80" w:rsidRDefault="002639AA">
      <w:pPr>
        <w:tabs>
          <w:tab w:val="center" w:pos="4153"/>
          <w:tab w:val="right" w:pos="8306"/>
        </w:tabs>
        <w:snapToGrid w:val="0"/>
        <w:spacing w:line="480" w:lineRule="exact"/>
        <w:ind w:firstLineChars="200" w:firstLine="420"/>
        <w:jc w:val="left"/>
        <w:rPr>
          <w:rFonts w:ascii="Calibri" w:hAnsi="宋体"/>
          <w:color w:val="auto"/>
          <w:kern w:val="2"/>
          <w:szCs w:val="21"/>
        </w:rPr>
      </w:pPr>
      <w:r>
        <w:rPr>
          <w:rFonts w:ascii="Calibri" w:hAnsi="宋体" w:hint="eastAsia"/>
          <w:color w:val="auto"/>
          <w:kern w:val="2"/>
          <w:szCs w:val="21"/>
        </w:rPr>
        <w:t>（</w:t>
      </w:r>
      <w:r>
        <w:rPr>
          <w:rFonts w:ascii="Calibri" w:hAnsi="宋体" w:hint="eastAsia"/>
          <w:color w:val="auto"/>
          <w:kern w:val="2"/>
          <w:szCs w:val="21"/>
        </w:rPr>
        <w:t>23</w:t>
      </w:r>
      <w:r>
        <w:rPr>
          <w:rFonts w:ascii="Calibri" w:hAnsi="宋体" w:hint="eastAsia"/>
          <w:color w:val="auto"/>
          <w:kern w:val="2"/>
          <w:szCs w:val="21"/>
        </w:rPr>
        <w:t>）其它违反法律、法规、协议及检测合同的行为。</w:t>
      </w:r>
    </w:p>
    <w:p w:rsidR="00862E80" w:rsidRDefault="002639AA">
      <w:pPr>
        <w:spacing w:line="460" w:lineRule="exact"/>
        <w:ind w:firstLineChars="150" w:firstLine="315"/>
        <w:rPr>
          <w:rFonts w:ascii="宋体"/>
          <w:color w:val="auto"/>
          <w:kern w:val="2"/>
          <w:szCs w:val="21"/>
        </w:rPr>
      </w:pPr>
      <w:r>
        <w:rPr>
          <w:rFonts w:ascii="宋体" w:hAnsi="宋体" w:hint="eastAsia"/>
          <w:color w:val="auto"/>
          <w:kern w:val="2"/>
          <w:szCs w:val="21"/>
        </w:rPr>
        <w:t>十、其他约定事项</w:t>
      </w:r>
    </w:p>
    <w:p w:rsidR="00862E80" w:rsidRDefault="002639AA">
      <w:pPr>
        <w:spacing w:line="460" w:lineRule="exact"/>
        <w:ind w:rightChars="-73" w:right="-153" w:firstLine="480"/>
        <w:rPr>
          <w:rFonts w:ascii="宋体" w:hAnsi="宋体"/>
          <w:color w:val="auto"/>
          <w:kern w:val="2"/>
          <w:szCs w:val="21"/>
        </w:rPr>
      </w:pPr>
      <w:r>
        <w:rPr>
          <w:rFonts w:ascii="宋体" w:hAnsi="宋体" w:hint="eastAsia"/>
          <w:color w:val="auto"/>
          <w:kern w:val="2"/>
          <w:szCs w:val="21"/>
        </w:rPr>
        <w:t>1、本项目中标通知书、招标文件、乙方的投标文件及其有效补充文件是本协议不可分割的部分，与本协议具有同等的法律效力。</w:t>
      </w:r>
    </w:p>
    <w:p w:rsidR="00862E80" w:rsidRDefault="002639AA">
      <w:pPr>
        <w:spacing w:line="460" w:lineRule="exact"/>
        <w:ind w:rightChars="-73" w:right="-153" w:firstLine="480"/>
        <w:rPr>
          <w:rFonts w:ascii="宋体" w:hAnsi="宋体"/>
          <w:color w:val="auto"/>
          <w:kern w:val="2"/>
          <w:szCs w:val="21"/>
        </w:rPr>
      </w:pPr>
      <w:r>
        <w:rPr>
          <w:rFonts w:ascii="宋体" w:hAnsi="宋体" w:hint="eastAsia"/>
          <w:color w:val="auto"/>
          <w:kern w:val="2"/>
          <w:szCs w:val="21"/>
        </w:rPr>
        <w:lastRenderedPageBreak/>
        <w:t>2、协议未尽事宜由甲乙双方共同协商确定，补充协议具有相同的法律效力。</w:t>
      </w:r>
    </w:p>
    <w:p w:rsidR="00862E80" w:rsidRDefault="002639AA">
      <w:pPr>
        <w:spacing w:line="460" w:lineRule="exact"/>
        <w:ind w:rightChars="-73" w:right="-153" w:firstLine="480"/>
        <w:rPr>
          <w:rFonts w:ascii="宋体" w:hAnsi="宋体"/>
          <w:color w:val="auto"/>
          <w:kern w:val="2"/>
          <w:szCs w:val="21"/>
        </w:rPr>
      </w:pPr>
      <w:r>
        <w:rPr>
          <w:rFonts w:ascii="宋体" w:hAnsi="宋体" w:hint="eastAsia"/>
          <w:color w:val="auto"/>
          <w:kern w:val="2"/>
          <w:szCs w:val="21"/>
        </w:rPr>
        <w:t>3、本协议一式伍份，经甲乙双方法定代表人或委托代理人签字并加盖公章后生效。甲乙双方、城区财政局（政府采购监督管理部门）各执壹份、采购代理机构两份。</w:t>
      </w:r>
      <w:r>
        <w:rPr>
          <w:rFonts w:ascii="宋体" w:hAnsi="宋体"/>
          <w:color w:val="auto"/>
          <w:kern w:val="2"/>
          <w:szCs w:val="21"/>
        </w:rPr>
        <w:t xml:space="preserve"> </w:t>
      </w:r>
    </w:p>
    <w:p w:rsidR="00862E80" w:rsidRDefault="002639AA">
      <w:pPr>
        <w:spacing w:line="460" w:lineRule="exact"/>
        <w:ind w:rightChars="-73" w:right="-153" w:firstLine="480"/>
        <w:rPr>
          <w:rFonts w:ascii="宋体" w:hAnsi="宋体"/>
          <w:color w:val="auto"/>
          <w:kern w:val="2"/>
          <w:szCs w:val="21"/>
        </w:rPr>
      </w:pPr>
      <w:r>
        <w:rPr>
          <w:rFonts w:ascii="宋体" w:hAnsi="宋体" w:hint="eastAsia"/>
          <w:color w:val="auto"/>
          <w:kern w:val="2"/>
          <w:szCs w:val="21"/>
        </w:rPr>
        <w:t>4.</w:t>
      </w:r>
      <w:r>
        <w:rPr>
          <w:rFonts w:ascii="Calibri" w:hAnsi="Calibri" w:hint="eastAsia"/>
          <w:color w:val="auto"/>
          <w:kern w:val="2"/>
          <w:szCs w:val="21"/>
        </w:rPr>
        <w:t xml:space="preserve"> </w:t>
      </w:r>
      <w:r>
        <w:rPr>
          <w:rFonts w:ascii="宋体" w:hAnsi="宋体" w:hint="eastAsia"/>
          <w:color w:val="auto"/>
          <w:kern w:val="2"/>
          <w:szCs w:val="21"/>
        </w:rPr>
        <w:t>中标单位必须在正式签订定点协议后7个工作日内送一份至南宁市邕宁区财政局（政府采购监督管理部门）备案，否则视为放弃中标资格，投标保证金不予退回。</w:t>
      </w:r>
    </w:p>
    <w:p w:rsidR="00862E80" w:rsidRDefault="002639AA">
      <w:pPr>
        <w:spacing w:line="460" w:lineRule="exact"/>
        <w:ind w:firstLineChars="200" w:firstLine="420"/>
        <w:rPr>
          <w:color w:val="auto"/>
          <w:kern w:val="2"/>
          <w:szCs w:val="21"/>
        </w:rPr>
      </w:pPr>
      <w:r>
        <w:rPr>
          <w:rFonts w:hint="eastAsia"/>
          <w:color w:val="auto"/>
          <w:kern w:val="2"/>
          <w:szCs w:val="21"/>
        </w:rPr>
        <w:t>十一、不可抗力事件处理</w:t>
      </w:r>
    </w:p>
    <w:p w:rsidR="00862E80" w:rsidRDefault="002639AA">
      <w:pPr>
        <w:spacing w:line="460" w:lineRule="exact"/>
        <w:ind w:firstLineChars="200" w:firstLine="420"/>
        <w:rPr>
          <w:rFonts w:hAnsi="宋体"/>
          <w:color w:val="auto"/>
          <w:kern w:val="2"/>
          <w:szCs w:val="21"/>
        </w:rPr>
      </w:pPr>
      <w:r>
        <w:rPr>
          <w:rFonts w:hAnsi="宋体" w:hint="eastAsia"/>
          <w:color w:val="auto"/>
          <w:kern w:val="2"/>
          <w:szCs w:val="21"/>
        </w:rPr>
        <w:t>1</w:t>
      </w:r>
      <w:r>
        <w:rPr>
          <w:rFonts w:hAnsi="宋体" w:hint="eastAsia"/>
          <w:color w:val="auto"/>
          <w:kern w:val="2"/>
          <w:szCs w:val="21"/>
        </w:rPr>
        <w:t>、不可抗力事件发生后，应立即通知对方，并附送有关权威机构出具的证明。</w:t>
      </w:r>
    </w:p>
    <w:p w:rsidR="00862E80" w:rsidRDefault="002639AA">
      <w:pPr>
        <w:spacing w:line="460" w:lineRule="exact"/>
        <w:ind w:firstLineChars="200" w:firstLine="420"/>
        <w:rPr>
          <w:rFonts w:hAnsi="宋体"/>
          <w:color w:val="auto"/>
          <w:kern w:val="2"/>
          <w:szCs w:val="21"/>
        </w:rPr>
      </w:pPr>
      <w:r>
        <w:rPr>
          <w:rFonts w:hAnsi="宋体" w:hint="eastAsia"/>
          <w:color w:val="auto"/>
          <w:kern w:val="2"/>
          <w:szCs w:val="21"/>
        </w:rPr>
        <w:t>2</w:t>
      </w:r>
      <w:r>
        <w:rPr>
          <w:rFonts w:hAnsi="宋体" w:hint="eastAsia"/>
          <w:color w:val="auto"/>
          <w:kern w:val="2"/>
          <w:szCs w:val="21"/>
        </w:rPr>
        <w:t>、不可抗力事件延续</w:t>
      </w:r>
      <w:r>
        <w:rPr>
          <w:rFonts w:hAnsi="宋体" w:hint="eastAsia"/>
          <w:color w:val="auto"/>
          <w:kern w:val="2"/>
          <w:szCs w:val="21"/>
        </w:rPr>
        <w:t>120</w:t>
      </w:r>
      <w:r>
        <w:rPr>
          <w:rFonts w:hAnsi="宋体" w:hint="eastAsia"/>
          <w:color w:val="auto"/>
          <w:kern w:val="2"/>
          <w:szCs w:val="21"/>
        </w:rPr>
        <w:t>天以上，双方应通过友好协商，确定是否继续履行合同。</w:t>
      </w:r>
    </w:p>
    <w:p w:rsidR="00862E80" w:rsidRDefault="002639AA">
      <w:pPr>
        <w:spacing w:line="460" w:lineRule="exact"/>
        <w:ind w:firstLineChars="200" w:firstLine="420"/>
        <w:rPr>
          <w:color w:val="auto"/>
          <w:kern w:val="2"/>
          <w:szCs w:val="21"/>
        </w:rPr>
      </w:pPr>
      <w:r>
        <w:rPr>
          <w:rFonts w:hint="eastAsia"/>
          <w:color w:val="auto"/>
          <w:kern w:val="2"/>
          <w:szCs w:val="21"/>
        </w:rPr>
        <w:t>十二、诉讼</w:t>
      </w:r>
    </w:p>
    <w:p w:rsidR="00862E80" w:rsidRDefault="002639AA">
      <w:pPr>
        <w:spacing w:line="460" w:lineRule="exact"/>
        <w:ind w:firstLineChars="200" w:firstLine="420"/>
        <w:rPr>
          <w:bCs/>
          <w:color w:val="auto"/>
          <w:kern w:val="2"/>
          <w:szCs w:val="21"/>
        </w:rPr>
      </w:pPr>
      <w:r>
        <w:rPr>
          <w:rFonts w:hint="eastAsia"/>
          <w:bCs/>
          <w:color w:val="auto"/>
          <w:kern w:val="2"/>
          <w:szCs w:val="21"/>
        </w:rPr>
        <w:t>双方在执行合同中所发生的一切争议，应通过协商解决。如协商不成，可向合同签订地法院起诉，合同签订地在此约定为南宁市邕宁区。</w:t>
      </w:r>
    </w:p>
    <w:p w:rsidR="00862E80" w:rsidRDefault="00862E80">
      <w:pPr>
        <w:spacing w:line="400" w:lineRule="exact"/>
        <w:ind w:firstLineChars="100" w:firstLine="210"/>
        <w:rPr>
          <w:rFonts w:ascii="宋体" w:hAnsi="Courier New"/>
          <w:color w:val="auto"/>
          <w:kern w:val="2"/>
          <w:szCs w:val="21"/>
        </w:rPr>
      </w:pPr>
    </w:p>
    <w:p w:rsidR="00862E80" w:rsidRDefault="002639AA">
      <w:pPr>
        <w:spacing w:line="400" w:lineRule="exact"/>
        <w:ind w:firstLineChars="100" w:firstLine="210"/>
        <w:rPr>
          <w:rFonts w:ascii="宋体" w:hAnsi="Courier New"/>
          <w:color w:val="auto"/>
          <w:kern w:val="2"/>
          <w:szCs w:val="21"/>
        </w:rPr>
      </w:pPr>
      <w:r>
        <w:rPr>
          <w:rFonts w:ascii="宋体" w:hAnsi="Courier New" w:hint="eastAsia"/>
          <w:color w:val="auto"/>
          <w:kern w:val="2"/>
          <w:szCs w:val="21"/>
        </w:rPr>
        <w:t>甲方：</w:t>
      </w:r>
      <w:r>
        <w:rPr>
          <w:rFonts w:ascii="宋体" w:hAnsi="Courier New" w:hint="eastAsia"/>
          <w:color w:val="auto"/>
          <w:kern w:val="2"/>
          <w:szCs w:val="21"/>
          <w:u w:val="single"/>
        </w:rPr>
        <w:t xml:space="preserve">                           </w:t>
      </w:r>
      <w:r>
        <w:rPr>
          <w:rFonts w:ascii="宋体" w:hAnsi="Courier New" w:hint="eastAsia"/>
          <w:color w:val="auto"/>
          <w:kern w:val="2"/>
          <w:szCs w:val="21"/>
        </w:rPr>
        <w:t xml:space="preserve">                乙方：</w:t>
      </w:r>
      <w:r>
        <w:rPr>
          <w:rFonts w:ascii="宋体" w:hAnsi="Courier New" w:hint="eastAsia"/>
          <w:color w:val="auto"/>
          <w:kern w:val="2"/>
          <w:szCs w:val="21"/>
          <w:u w:val="single"/>
        </w:rPr>
        <w:t xml:space="preserve">                           </w:t>
      </w:r>
      <w:r>
        <w:rPr>
          <w:rFonts w:ascii="宋体" w:hAnsi="Courier New" w:hint="eastAsia"/>
          <w:color w:val="auto"/>
          <w:kern w:val="2"/>
          <w:szCs w:val="21"/>
        </w:rPr>
        <w:t xml:space="preserve"> </w:t>
      </w:r>
    </w:p>
    <w:p w:rsidR="00862E80" w:rsidRDefault="002639AA">
      <w:pPr>
        <w:spacing w:line="400" w:lineRule="exact"/>
        <w:ind w:firstLineChars="100" w:firstLine="210"/>
        <w:rPr>
          <w:rFonts w:ascii="宋体" w:hAnsi="Courier New"/>
          <w:color w:val="auto"/>
          <w:kern w:val="2"/>
          <w:szCs w:val="21"/>
        </w:rPr>
      </w:pPr>
      <w:r>
        <w:rPr>
          <w:rFonts w:ascii="宋体" w:hAnsi="Courier New" w:hint="eastAsia"/>
          <w:color w:val="auto"/>
          <w:kern w:val="2"/>
          <w:szCs w:val="21"/>
        </w:rPr>
        <w:t>法人代表签章：</w:t>
      </w:r>
      <w:r>
        <w:rPr>
          <w:rFonts w:ascii="宋体" w:hAnsi="Courier New" w:hint="eastAsia"/>
          <w:color w:val="auto"/>
          <w:kern w:val="2"/>
          <w:szCs w:val="21"/>
          <w:u w:val="single"/>
        </w:rPr>
        <w:t xml:space="preserve">                     </w:t>
      </w:r>
      <w:r>
        <w:rPr>
          <w:rFonts w:ascii="宋体" w:hAnsi="Courier New" w:hint="eastAsia"/>
          <w:color w:val="auto"/>
          <w:kern w:val="2"/>
          <w:szCs w:val="21"/>
        </w:rPr>
        <w:t xml:space="preserve">              法人代表签章：</w:t>
      </w:r>
      <w:r>
        <w:rPr>
          <w:rFonts w:ascii="宋体" w:hAnsi="Courier New" w:hint="eastAsia"/>
          <w:color w:val="auto"/>
          <w:kern w:val="2"/>
          <w:szCs w:val="21"/>
          <w:u w:val="single"/>
        </w:rPr>
        <w:t xml:space="preserve">                     </w:t>
      </w:r>
    </w:p>
    <w:p w:rsidR="00862E80" w:rsidRDefault="002639AA">
      <w:pPr>
        <w:spacing w:line="400" w:lineRule="exact"/>
        <w:ind w:firstLineChars="100" w:firstLine="210"/>
        <w:rPr>
          <w:rFonts w:ascii="宋体" w:hAnsi="Courier New"/>
          <w:color w:val="auto"/>
          <w:kern w:val="2"/>
          <w:szCs w:val="21"/>
        </w:rPr>
      </w:pPr>
      <w:r>
        <w:rPr>
          <w:rFonts w:ascii="宋体" w:hAnsi="Courier New" w:hint="eastAsia"/>
          <w:color w:val="auto"/>
          <w:kern w:val="2"/>
          <w:szCs w:val="21"/>
        </w:rPr>
        <w:t>电话：</w:t>
      </w:r>
      <w:r>
        <w:rPr>
          <w:rFonts w:ascii="宋体" w:hAnsi="Courier New" w:hint="eastAsia"/>
          <w:color w:val="auto"/>
          <w:kern w:val="2"/>
          <w:szCs w:val="21"/>
          <w:u w:val="single"/>
        </w:rPr>
        <w:t xml:space="preserve">                           </w:t>
      </w:r>
      <w:r>
        <w:rPr>
          <w:rFonts w:ascii="宋体" w:hAnsi="Courier New" w:hint="eastAsia"/>
          <w:color w:val="auto"/>
          <w:kern w:val="2"/>
          <w:szCs w:val="21"/>
        </w:rPr>
        <w:t xml:space="preserve">                电话：</w:t>
      </w:r>
      <w:r>
        <w:rPr>
          <w:rFonts w:ascii="宋体" w:hAnsi="Courier New" w:hint="eastAsia"/>
          <w:color w:val="auto"/>
          <w:kern w:val="2"/>
          <w:szCs w:val="21"/>
          <w:u w:val="single"/>
        </w:rPr>
        <w:t xml:space="preserve">                           </w:t>
      </w:r>
      <w:r>
        <w:rPr>
          <w:rFonts w:ascii="宋体" w:hAnsi="Courier New" w:hint="eastAsia"/>
          <w:color w:val="auto"/>
          <w:kern w:val="2"/>
          <w:szCs w:val="21"/>
        </w:rPr>
        <w:t xml:space="preserve">   </w:t>
      </w:r>
    </w:p>
    <w:p w:rsidR="00862E80" w:rsidRDefault="002639AA">
      <w:pPr>
        <w:spacing w:line="400" w:lineRule="exact"/>
        <w:ind w:firstLineChars="100" w:firstLine="210"/>
        <w:rPr>
          <w:color w:val="auto"/>
          <w:kern w:val="2"/>
          <w:szCs w:val="21"/>
        </w:rPr>
      </w:pPr>
      <w:r>
        <w:rPr>
          <w:rFonts w:hint="eastAsia"/>
          <w:color w:val="auto"/>
          <w:kern w:val="2"/>
          <w:szCs w:val="21"/>
        </w:rPr>
        <w:t>签订地点：广西南宁市</w:t>
      </w:r>
      <w:r>
        <w:rPr>
          <w:rFonts w:hint="eastAsia"/>
          <w:color w:val="auto"/>
          <w:kern w:val="2"/>
          <w:szCs w:val="21"/>
        </w:rPr>
        <w:t xml:space="preserve">                                     </w:t>
      </w:r>
    </w:p>
    <w:p w:rsidR="00862E80" w:rsidRDefault="002639AA">
      <w:pPr>
        <w:spacing w:line="400" w:lineRule="exact"/>
        <w:jc w:val="center"/>
        <w:rPr>
          <w:rFonts w:ascii="宋体" w:hAnsi="宋体" w:cs="宋体"/>
          <w:color w:val="auto"/>
        </w:rPr>
      </w:pPr>
      <w:r>
        <w:rPr>
          <w:rFonts w:hint="eastAsia"/>
          <w:color w:val="auto"/>
          <w:kern w:val="2"/>
          <w:szCs w:val="21"/>
        </w:rPr>
        <w:t>签订日期：</w:t>
      </w:r>
      <w:r>
        <w:rPr>
          <w:rFonts w:hint="eastAsia"/>
          <w:color w:val="auto"/>
          <w:kern w:val="2"/>
          <w:szCs w:val="21"/>
          <w:u w:val="single"/>
        </w:rPr>
        <w:t xml:space="preserve">      </w:t>
      </w:r>
      <w:r>
        <w:rPr>
          <w:rFonts w:hint="eastAsia"/>
          <w:color w:val="auto"/>
          <w:kern w:val="2"/>
          <w:szCs w:val="21"/>
        </w:rPr>
        <w:t>年</w:t>
      </w:r>
      <w:r>
        <w:rPr>
          <w:rFonts w:hint="eastAsia"/>
          <w:color w:val="auto"/>
          <w:kern w:val="2"/>
          <w:szCs w:val="21"/>
          <w:u w:val="single"/>
        </w:rPr>
        <w:t xml:space="preserve">      </w:t>
      </w:r>
      <w:r>
        <w:rPr>
          <w:rFonts w:hint="eastAsia"/>
          <w:color w:val="auto"/>
          <w:kern w:val="2"/>
          <w:szCs w:val="21"/>
        </w:rPr>
        <w:t>月</w:t>
      </w:r>
      <w:r>
        <w:rPr>
          <w:rFonts w:hint="eastAsia"/>
          <w:color w:val="auto"/>
          <w:kern w:val="2"/>
          <w:szCs w:val="21"/>
          <w:u w:val="single"/>
        </w:rPr>
        <w:t xml:space="preserve">      </w:t>
      </w:r>
      <w:r>
        <w:rPr>
          <w:rFonts w:hint="eastAsia"/>
          <w:color w:val="auto"/>
          <w:kern w:val="2"/>
          <w:szCs w:val="21"/>
        </w:rPr>
        <w:t>日</w:t>
      </w:r>
    </w:p>
    <w:sectPr w:rsidR="00862E80">
      <w:footerReference w:type="default" r:id="rId27"/>
      <w:pgSz w:w="11906" w:h="16838"/>
      <w:pgMar w:top="1134" w:right="1312" w:bottom="1134" w:left="135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489" w:rsidRDefault="00494489">
      <w:pPr>
        <w:spacing w:line="240" w:lineRule="auto"/>
      </w:pPr>
      <w:r>
        <w:separator/>
      </w:r>
    </w:p>
  </w:endnote>
  <w:endnote w:type="continuationSeparator" w:id="0">
    <w:p w:rsidR="00494489" w:rsidRDefault="004944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金山简黑体">
    <w:altName w:val="黑体"/>
    <w:charset w:val="00"/>
    <w:family w:val="moder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E80" w:rsidRDefault="002639AA">
    <w:pPr>
      <w:pStyle w:val="a0"/>
      <w:framePr w:wrap="around" w:vAnchor="text" w:hAnchor="page" w:x="5863" w:y="1"/>
    </w:pPr>
    <w:r>
      <w:fldChar w:fldCharType="begin"/>
    </w:r>
    <w:r>
      <w:instrText xml:space="preserve"> PAGE \* Arabic </w:instrText>
    </w:r>
    <w:r>
      <w:fldChar w:fldCharType="separate"/>
    </w:r>
    <w:r w:rsidR="00762373">
      <w:rPr>
        <w:noProof/>
      </w:rPr>
      <w:t>49</w:t>
    </w:r>
    <w:r>
      <w:fldChar w:fldCharType="end"/>
    </w:r>
  </w:p>
  <w:p w:rsidR="00862E80" w:rsidRDefault="00862E80">
    <w:pPr>
      <w:pStyle w:val="a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489" w:rsidRDefault="00494489">
      <w:pPr>
        <w:spacing w:line="240" w:lineRule="auto"/>
      </w:pPr>
      <w:r>
        <w:separator/>
      </w:r>
    </w:p>
  </w:footnote>
  <w:footnote w:type="continuationSeparator" w:id="0">
    <w:p w:rsidR="00494489" w:rsidRDefault="0049448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A158D7"/>
    <w:multiLevelType w:val="singleLevel"/>
    <w:tmpl w:val="ADA158D7"/>
    <w:lvl w:ilvl="0">
      <w:start w:val="7"/>
      <w:numFmt w:val="chineseCounting"/>
      <w:suff w:val="nothing"/>
      <w:lvlText w:val="%1、"/>
      <w:lvlJc w:val="left"/>
      <w:rPr>
        <w:rFonts w:hint="eastAsia"/>
      </w:rPr>
    </w:lvl>
  </w:abstractNum>
  <w:abstractNum w:abstractNumId="1">
    <w:nsid w:val="00000001"/>
    <w:multiLevelType w:val="multilevel"/>
    <w:tmpl w:val="00000001"/>
    <w:lvl w:ilvl="0">
      <w:start w:val="1"/>
      <w:numFmt w:val="decimal"/>
      <w:lvlText w:val="（%1）"/>
      <w:lvlJc w:val="left"/>
      <w:pPr>
        <w:ind w:firstLine="0"/>
      </w:pPr>
    </w:lvl>
    <w:lvl w:ilvl="1">
      <w:start w:val="1"/>
      <w:numFmt w:val="lowerLetter"/>
      <w:lvlText w:val="%2)"/>
      <w:lvlJc w:val="left"/>
      <w:pPr>
        <w:ind w:firstLine="0"/>
      </w:pPr>
    </w:lvl>
    <w:lvl w:ilvl="2">
      <w:start w:val="1"/>
      <w:numFmt w:val="lowerRoman"/>
      <w:lvlText w:val="%3."/>
      <w:lvlJc w:val="left"/>
      <w:pPr>
        <w:ind w:firstLine="0"/>
      </w:pPr>
    </w:lvl>
    <w:lvl w:ilvl="3">
      <w:start w:val="1"/>
      <w:numFmt w:val="decimal"/>
      <w:lvlText w:val="%4."/>
      <w:lvlJc w:val="left"/>
      <w:pPr>
        <w:ind w:firstLine="0"/>
      </w:pPr>
    </w:lvl>
    <w:lvl w:ilvl="4">
      <w:start w:val="1"/>
      <w:numFmt w:val="lowerLetter"/>
      <w:lvlText w:val="%5)"/>
      <w:lvlJc w:val="left"/>
      <w:pPr>
        <w:ind w:firstLine="0"/>
      </w:pPr>
    </w:lvl>
    <w:lvl w:ilvl="5">
      <w:start w:val="1"/>
      <w:numFmt w:val="lowerRoman"/>
      <w:lvlText w:val="%6."/>
      <w:lvlJc w:val="left"/>
      <w:pPr>
        <w:ind w:firstLine="0"/>
      </w:pPr>
    </w:lvl>
    <w:lvl w:ilvl="6">
      <w:start w:val="1"/>
      <w:numFmt w:val="decimal"/>
      <w:lvlText w:val="%7."/>
      <w:lvlJc w:val="left"/>
      <w:pPr>
        <w:ind w:firstLine="0"/>
      </w:pPr>
    </w:lvl>
    <w:lvl w:ilvl="7">
      <w:start w:val="1"/>
      <w:numFmt w:val="lowerLetter"/>
      <w:lvlText w:val="%8)"/>
      <w:lvlJc w:val="left"/>
      <w:pPr>
        <w:ind w:firstLine="0"/>
      </w:pPr>
    </w:lvl>
    <w:lvl w:ilvl="8">
      <w:start w:val="1"/>
      <w:numFmt w:val="lowerRoman"/>
      <w:lvlText w:val="%9."/>
      <w:lvlJc w:val="left"/>
      <w:pPr>
        <w:ind w:firstLine="0"/>
      </w:pPr>
    </w:lvl>
  </w:abstractNum>
  <w:abstractNum w:abstractNumId="2">
    <w:nsid w:val="00000003"/>
    <w:multiLevelType w:val="multilevel"/>
    <w:tmpl w:val="00000003"/>
    <w:lvl w:ilvl="0">
      <w:start w:val="1"/>
      <w:numFmt w:val="japaneseCounting"/>
      <w:lvlText w:val="第%1章"/>
      <w:lvlJc w:val="left"/>
      <w:pPr>
        <w:tabs>
          <w:tab w:val="left" w:pos="1815"/>
        </w:tabs>
        <w:ind w:left="1815" w:hanging="1275"/>
      </w:pPr>
      <w:rPr>
        <w:rFonts w:hint="eastAsia"/>
        <w:lang w:val="en-US"/>
      </w:rPr>
    </w:lvl>
    <w:lvl w:ilvl="1">
      <w:start w:val="1"/>
      <w:numFmt w:val="japaneseCounting"/>
      <w:lvlText w:val="%2、"/>
      <w:lvlJc w:val="left"/>
      <w:pPr>
        <w:tabs>
          <w:tab w:val="left" w:pos="1680"/>
        </w:tabs>
        <w:ind w:left="1680" w:hanging="720"/>
      </w:pPr>
      <w:rPr>
        <w:rFonts w:hint="eastAsia"/>
      </w:rPr>
    </w:lvl>
    <w:lvl w:ilvl="2">
      <w:start w:val="1"/>
      <w:numFmt w:val="decimal"/>
      <w:lvlText w:val="%3."/>
      <w:lvlJc w:val="left"/>
      <w:pPr>
        <w:ind w:left="6314" w:hanging="360"/>
      </w:pPr>
      <w:rPr>
        <w:rFonts w:hint="default"/>
        <w:sz w:val="24"/>
        <w:szCs w:val="24"/>
      </w:r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3">
    <w:nsid w:val="7ABC5CB0"/>
    <w:multiLevelType w:val="multilevel"/>
    <w:tmpl w:val="7ABC5CB0"/>
    <w:lvl w:ilvl="0">
      <w:start w:val="1"/>
      <w:numFmt w:val="decimal"/>
      <w:lvlText w:val="（%1）"/>
      <w:lvlJc w:val="left"/>
      <w:pPr>
        <w:ind w:firstLine="0"/>
      </w:pPr>
      <w:rPr>
        <w:rFonts w:ascii="宋体" w:hAnsi="宋体"/>
      </w:rPr>
    </w:lvl>
    <w:lvl w:ilvl="1">
      <w:start w:val="1"/>
      <w:numFmt w:val="lowerLetter"/>
      <w:lvlText w:val="%2)"/>
      <w:lvlJc w:val="left"/>
      <w:pPr>
        <w:ind w:firstLine="0"/>
      </w:pPr>
    </w:lvl>
    <w:lvl w:ilvl="2">
      <w:start w:val="1"/>
      <w:numFmt w:val="lowerRoman"/>
      <w:lvlText w:val="%3."/>
      <w:lvlJc w:val="left"/>
      <w:pPr>
        <w:ind w:firstLine="0"/>
      </w:pPr>
    </w:lvl>
    <w:lvl w:ilvl="3">
      <w:start w:val="1"/>
      <w:numFmt w:val="decimal"/>
      <w:lvlText w:val="%4."/>
      <w:lvlJc w:val="left"/>
      <w:pPr>
        <w:ind w:firstLine="0"/>
      </w:pPr>
    </w:lvl>
    <w:lvl w:ilvl="4">
      <w:start w:val="1"/>
      <w:numFmt w:val="lowerLetter"/>
      <w:lvlText w:val="%5)"/>
      <w:lvlJc w:val="left"/>
      <w:pPr>
        <w:ind w:firstLine="0"/>
      </w:pPr>
    </w:lvl>
    <w:lvl w:ilvl="5">
      <w:start w:val="1"/>
      <w:numFmt w:val="lowerRoman"/>
      <w:lvlText w:val="%6."/>
      <w:lvlJc w:val="left"/>
      <w:pPr>
        <w:ind w:firstLine="0"/>
      </w:pPr>
    </w:lvl>
    <w:lvl w:ilvl="6">
      <w:start w:val="1"/>
      <w:numFmt w:val="decimal"/>
      <w:lvlText w:val="%7."/>
      <w:lvlJc w:val="left"/>
      <w:pPr>
        <w:ind w:firstLine="0"/>
      </w:pPr>
    </w:lvl>
    <w:lvl w:ilvl="7">
      <w:start w:val="1"/>
      <w:numFmt w:val="lowerLetter"/>
      <w:lvlText w:val="%8)"/>
      <w:lvlJc w:val="left"/>
      <w:pPr>
        <w:ind w:firstLine="0"/>
      </w:pPr>
    </w:lvl>
    <w:lvl w:ilvl="8">
      <w:start w:val="1"/>
      <w:numFmt w:val="lowerRoman"/>
      <w:lvlText w:val="%9."/>
      <w:lvlJc w:val="left"/>
      <w:pPr>
        <w:ind w:firstLine="0"/>
      </w:pPr>
    </w:lvl>
  </w:abstractNum>
  <w:abstractNum w:abstractNumId="4">
    <w:nsid w:val="7B9A516D"/>
    <w:multiLevelType w:val="singleLevel"/>
    <w:tmpl w:val="7B9A516D"/>
    <w:lvl w:ilvl="0">
      <w:start w:val="1"/>
      <w:numFmt w:val="chineseCounting"/>
      <w:suff w:val="nothing"/>
      <w:lvlText w:val="%1、"/>
      <w:lvlJc w:val="left"/>
      <w:rPr>
        <w:rFonts w:hint="eastAsia"/>
      </w:rPr>
    </w:lvl>
  </w:abstractNum>
  <w:num w:numId="1">
    <w:abstractNumId w:val="0"/>
  </w:num>
  <w:num w:numId="2">
    <w:abstractNumId w:val="4"/>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gutterAtTop/>
  <w:hideSpellingErrors/>
  <w:hideGrammaticalErrors/>
  <w:proofState w:grammar="clean"/>
  <w:defaultTabStop w:val="420"/>
  <w:drawingGridHorizontalSpacing w:val="0"/>
  <w:drawingGridVerticalSpacing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6E"/>
    <w:rsid w:val="00001FBC"/>
    <w:rsid w:val="00003002"/>
    <w:rsid w:val="00003E03"/>
    <w:rsid w:val="000130AA"/>
    <w:rsid w:val="00013BF2"/>
    <w:rsid w:val="00014652"/>
    <w:rsid w:val="000146D5"/>
    <w:rsid w:val="00014B8D"/>
    <w:rsid w:val="0002036E"/>
    <w:rsid w:val="00021A3B"/>
    <w:rsid w:val="00023D00"/>
    <w:rsid w:val="00025ACA"/>
    <w:rsid w:val="0002629F"/>
    <w:rsid w:val="00027C48"/>
    <w:rsid w:val="00035630"/>
    <w:rsid w:val="00035A39"/>
    <w:rsid w:val="000369FF"/>
    <w:rsid w:val="000435D2"/>
    <w:rsid w:val="000456CD"/>
    <w:rsid w:val="00045854"/>
    <w:rsid w:val="00045A0D"/>
    <w:rsid w:val="00047ED4"/>
    <w:rsid w:val="00050F14"/>
    <w:rsid w:val="000541AA"/>
    <w:rsid w:val="00057DAE"/>
    <w:rsid w:val="00060504"/>
    <w:rsid w:val="0006598C"/>
    <w:rsid w:val="00066B5D"/>
    <w:rsid w:val="00067EC6"/>
    <w:rsid w:val="00071F6A"/>
    <w:rsid w:val="000728C2"/>
    <w:rsid w:val="000737C6"/>
    <w:rsid w:val="0007627F"/>
    <w:rsid w:val="000767D7"/>
    <w:rsid w:val="00076EAA"/>
    <w:rsid w:val="00077EBB"/>
    <w:rsid w:val="00080960"/>
    <w:rsid w:val="00080BD1"/>
    <w:rsid w:val="000814F2"/>
    <w:rsid w:val="0008310E"/>
    <w:rsid w:val="00083BA9"/>
    <w:rsid w:val="0008599A"/>
    <w:rsid w:val="00085A30"/>
    <w:rsid w:val="000865D3"/>
    <w:rsid w:val="0009047D"/>
    <w:rsid w:val="00090E79"/>
    <w:rsid w:val="00090F7D"/>
    <w:rsid w:val="0009145C"/>
    <w:rsid w:val="00093DA5"/>
    <w:rsid w:val="00093F5F"/>
    <w:rsid w:val="0009673D"/>
    <w:rsid w:val="000A0CCD"/>
    <w:rsid w:val="000A10D5"/>
    <w:rsid w:val="000A21DB"/>
    <w:rsid w:val="000A38D9"/>
    <w:rsid w:val="000A57D3"/>
    <w:rsid w:val="000A6876"/>
    <w:rsid w:val="000A6ADA"/>
    <w:rsid w:val="000A6CF8"/>
    <w:rsid w:val="000B0B3E"/>
    <w:rsid w:val="000B3738"/>
    <w:rsid w:val="000B7FA7"/>
    <w:rsid w:val="000C1538"/>
    <w:rsid w:val="000C34BB"/>
    <w:rsid w:val="000C60C3"/>
    <w:rsid w:val="000C6C65"/>
    <w:rsid w:val="000D1580"/>
    <w:rsid w:val="000D3C16"/>
    <w:rsid w:val="000D62E4"/>
    <w:rsid w:val="000D6616"/>
    <w:rsid w:val="000D6ACD"/>
    <w:rsid w:val="000E37A0"/>
    <w:rsid w:val="000E706D"/>
    <w:rsid w:val="000E70C2"/>
    <w:rsid w:val="000F10EF"/>
    <w:rsid w:val="000F1AFB"/>
    <w:rsid w:val="000F2EA8"/>
    <w:rsid w:val="001007B0"/>
    <w:rsid w:val="00103F8A"/>
    <w:rsid w:val="00106E72"/>
    <w:rsid w:val="0010749A"/>
    <w:rsid w:val="00107CD5"/>
    <w:rsid w:val="00110DE7"/>
    <w:rsid w:val="00112E5B"/>
    <w:rsid w:val="00113FA8"/>
    <w:rsid w:val="001149C0"/>
    <w:rsid w:val="00117C9A"/>
    <w:rsid w:val="00121594"/>
    <w:rsid w:val="00124A6B"/>
    <w:rsid w:val="00125FD1"/>
    <w:rsid w:val="0012605D"/>
    <w:rsid w:val="001270A9"/>
    <w:rsid w:val="00131D9A"/>
    <w:rsid w:val="0013246F"/>
    <w:rsid w:val="00132813"/>
    <w:rsid w:val="00134615"/>
    <w:rsid w:val="00134FF5"/>
    <w:rsid w:val="00136BCE"/>
    <w:rsid w:val="00137A43"/>
    <w:rsid w:val="00140830"/>
    <w:rsid w:val="00140EA7"/>
    <w:rsid w:val="00147AC1"/>
    <w:rsid w:val="00147D9E"/>
    <w:rsid w:val="00151013"/>
    <w:rsid w:val="00153B9A"/>
    <w:rsid w:val="001548C4"/>
    <w:rsid w:val="0015502C"/>
    <w:rsid w:val="00157CE7"/>
    <w:rsid w:val="0016119D"/>
    <w:rsid w:val="001643FF"/>
    <w:rsid w:val="0016556E"/>
    <w:rsid w:val="00166FAD"/>
    <w:rsid w:val="00167A78"/>
    <w:rsid w:val="00167B34"/>
    <w:rsid w:val="0017001B"/>
    <w:rsid w:val="00170A4B"/>
    <w:rsid w:val="00170C65"/>
    <w:rsid w:val="00175133"/>
    <w:rsid w:val="00177AC7"/>
    <w:rsid w:val="00180580"/>
    <w:rsid w:val="00181847"/>
    <w:rsid w:val="00181FBC"/>
    <w:rsid w:val="00182AA8"/>
    <w:rsid w:val="001902D6"/>
    <w:rsid w:val="0019276D"/>
    <w:rsid w:val="00193531"/>
    <w:rsid w:val="00194DC0"/>
    <w:rsid w:val="00197789"/>
    <w:rsid w:val="001B3E9A"/>
    <w:rsid w:val="001B4326"/>
    <w:rsid w:val="001B649F"/>
    <w:rsid w:val="001C098F"/>
    <w:rsid w:val="001D0A4E"/>
    <w:rsid w:val="001D2386"/>
    <w:rsid w:val="001D435E"/>
    <w:rsid w:val="001D4FD8"/>
    <w:rsid w:val="001D64DE"/>
    <w:rsid w:val="001D7968"/>
    <w:rsid w:val="001E0308"/>
    <w:rsid w:val="001E328A"/>
    <w:rsid w:val="001E3998"/>
    <w:rsid w:val="001E50EC"/>
    <w:rsid w:val="001E61DE"/>
    <w:rsid w:val="001E646F"/>
    <w:rsid w:val="001E763A"/>
    <w:rsid w:val="001F1405"/>
    <w:rsid w:val="001F561E"/>
    <w:rsid w:val="001F5AAE"/>
    <w:rsid w:val="001F7156"/>
    <w:rsid w:val="001F7D88"/>
    <w:rsid w:val="002013F6"/>
    <w:rsid w:val="00201827"/>
    <w:rsid w:val="0020620A"/>
    <w:rsid w:val="00215678"/>
    <w:rsid w:val="0021697A"/>
    <w:rsid w:val="002177CE"/>
    <w:rsid w:val="00222407"/>
    <w:rsid w:val="00224F1D"/>
    <w:rsid w:val="00225C14"/>
    <w:rsid w:val="002277AD"/>
    <w:rsid w:val="002300E5"/>
    <w:rsid w:val="002319E0"/>
    <w:rsid w:val="00231EF8"/>
    <w:rsid w:val="00232398"/>
    <w:rsid w:val="0024107D"/>
    <w:rsid w:val="0024173F"/>
    <w:rsid w:val="00242CE7"/>
    <w:rsid w:val="00242FC4"/>
    <w:rsid w:val="002448ED"/>
    <w:rsid w:val="00246D32"/>
    <w:rsid w:val="002473A5"/>
    <w:rsid w:val="00251ADC"/>
    <w:rsid w:val="002531EC"/>
    <w:rsid w:val="0025388F"/>
    <w:rsid w:val="00254AAB"/>
    <w:rsid w:val="00255ABE"/>
    <w:rsid w:val="00256AA1"/>
    <w:rsid w:val="0026085E"/>
    <w:rsid w:val="002608AF"/>
    <w:rsid w:val="002639AA"/>
    <w:rsid w:val="00265641"/>
    <w:rsid w:val="00272942"/>
    <w:rsid w:val="00276572"/>
    <w:rsid w:val="00277C05"/>
    <w:rsid w:val="00280D58"/>
    <w:rsid w:val="00281373"/>
    <w:rsid w:val="00281B10"/>
    <w:rsid w:val="00282AC3"/>
    <w:rsid w:val="0028414B"/>
    <w:rsid w:val="00284409"/>
    <w:rsid w:val="00286691"/>
    <w:rsid w:val="00286811"/>
    <w:rsid w:val="00290065"/>
    <w:rsid w:val="00294FE6"/>
    <w:rsid w:val="00295A0A"/>
    <w:rsid w:val="002A791F"/>
    <w:rsid w:val="002A7BA8"/>
    <w:rsid w:val="002B706F"/>
    <w:rsid w:val="002C141F"/>
    <w:rsid w:val="002C189D"/>
    <w:rsid w:val="002C1B54"/>
    <w:rsid w:val="002C2805"/>
    <w:rsid w:val="002C4389"/>
    <w:rsid w:val="002D2473"/>
    <w:rsid w:val="002D4104"/>
    <w:rsid w:val="002D4627"/>
    <w:rsid w:val="002D6068"/>
    <w:rsid w:val="002E223F"/>
    <w:rsid w:val="002E240C"/>
    <w:rsid w:val="002E41B5"/>
    <w:rsid w:val="002E53DA"/>
    <w:rsid w:val="002E6401"/>
    <w:rsid w:val="002E6546"/>
    <w:rsid w:val="002F01DE"/>
    <w:rsid w:val="002F0934"/>
    <w:rsid w:val="002F1DA5"/>
    <w:rsid w:val="002F289A"/>
    <w:rsid w:val="002F625E"/>
    <w:rsid w:val="00302519"/>
    <w:rsid w:val="0030391D"/>
    <w:rsid w:val="003077A1"/>
    <w:rsid w:val="003108E1"/>
    <w:rsid w:val="0031092C"/>
    <w:rsid w:val="00310D98"/>
    <w:rsid w:val="00311517"/>
    <w:rsid w:val="00311B98"/>
    <w:rsid w:val="00313103"/>
    <w:rsid w:val="00313BB5"/>
    <w:rsid w:val="003216F6"/>
    <w:rsid w:val="00321B32"/>
    <w:rsid w:val="00322B30"/>
    <w:rsid w:val="00324E52"/>
    <w:rsid w:val="003261C9"/>
    <w:rsid w:val="003263AB"/>
    <w:rsid w:val="003265EE"/>
    <w:rsid w:val="0032765F"/>
    <w:rsid w:val="0033154B"/>
    <w:rsid w:val="00331568"/>
    <w:rsid w:val="00333C00"/>
    <w:rsid w:val="00333C64"/>
    <w:rsid w:val="00335C09"/>
    <w:rsid w:val="003371FE"/>
    <w:rsid w:val="003418DC"/>
    <w:rsid w:val="00341FBF"/>
    <w:rsid w:val="0034280A"/>
    <w:rsid w:val="00342EEF"/>
    <w:rsid w:val="003434AA"/>
    <w:rsid w:val="003462C7"/>
    <w:rsid w:val="00346C61"/>
    <w:rsid w:val="00346D8B"/>
    <w:rsid w:val="00350B0A"/>
    <w:rsid w:val="00360205"/>
    <w:rsid w:val="00362192"/>
    <w:rsid w:val="00363795"/>
    <w:rsid w:val="00364AED"/>
    <w:rsid w:val="00366E50"/>
    <w:rsid w:val="003705DD"/>
    <w:rsid w:val="003713B5"/>
    <w:rsid w:val="00371544"/>
    <w:rsid w:val="00371D84"/>
    <w:rsid w:val="00374B25"/>
    <w:rsid w:val="00374DEA"/>
    <w:rsid w:val="0038146E"/>
    <w:rsid w:val="00386B12"/>
    <w:rsid w:val="0039080D"/>
    <w:rsid w:val="003946E5"/>
    <w:rsid w:val="003952D6"/>
    <w:rsid w:val="00395D88"/>
    <w:rsid w:val="00397666"/>
    <w:rsid w:val="003A0DF9"/>
    <w:rsid w:val="003A1BF6"/>
    <w:rsid w:val="003A38CE"/>
    <w:rsid w:val="003B1435"/>
    <w:rsid w:val="003B3387"/>
    <w:rsid w:val="003B3899"/>
    <w:rsid w:val="003B4ECB"/>
    <w:rsid w:val="003B71D4"/>
    <w:rsid w:val="003B7B58"/>
    <w:rsid w:val="003C0EAE"/>
    <w:rsid w:val="003C1958"/>
    <w:rsid w:val="003C1B24"/>
    <w:rsid w:val="003C2270"/>
    <w:rsid w:val="003C3D20"/>
    <w:rsid w:val="003C40F9"/>
    <w:rsid w:val="003C6720"/>
    <w:rsid w:val="003C68DA"/>
    <w:rsid w:val="003D155D"/>
    <w:rsid w:val="003D5A4F"/>
    <w:rsid w:val="003D5C75"/>
    <w:rsid w:val="003D5C8B"/>
    <w:rsid w:val="003D6C77"/>
    <w:rsid w:val="003E3BF1"/>
    <w:rsid w:val="003E4605"/>
    <w:rsid w:val="003E54B8"/>
    <w:rsid w:val="003E660D"/>
    <w:rsid w:val="003F2844"/>
    <w:rsid w:val="003F2B17"/>
    <w:rsid w:val="003F33B9"/>
    <w:rsid w:val="003F4217"/>
    <w:rsid w:val="003F5F9D"/>
    <w:rsid w:val="003F6D1E"/>
    <w:rsid w:val="00400740"/>
    <w:rsid w:val="004021BA"/>
    <w:rsid w:val="0040249B"/>
    <w:rsid w:val="004025EF"/>
    <w:rsid w:val="004116EA"/>
    <w:rsid w:val="0041433A"/>
    <w:rsid w:val="00414579"/>
    <w:rsid w:val="00414825"/>
    <w:rsid w:val="00423102"/>
    <w:rsid w:val="00423855"/>
    <w:rsid w:val="00427BFA"/>
    <w:rsid w:val="00435DEC"/>
    <w:rsid w:val="00437C0A"/>
    <w:rsid w:val="00437E20"/>
    <w:rsid w:val="00441B68"/>
    <w:rsid w:val="00442A29"/>
    <w:rsid w:val="00442D7A"/>
    <w:rsid w:val="00444E27"/>
    <w:rsid w:val="004465C1"/>
    <w:rsid w:val="0044695F"/>
    <w:rsid w:val="00451CA2"/>
    <w:rsid w:val="00453DA6"/>
    <w:rsid w:val="004569E4"/>
    <w:rsid w:val="00456AE1"/>
    <w:rsid w:val="004670F4"/>
    <w:rsid w:val="00471349"/>
    <w:rsid w:val="00472636"/>
    <w:rsid w:val="00472ABD"/>
    <w:rsid w:val="0047304E"/>
    <w:rsid w:val="00473283"/>
    <w:rsid w:val="004732C2"/>
    <w:rsid w:val="00473676"/>
    <w:rsid w:val="00473697"/>
    <w:rsid w:val="00476AE8"/>
    <w:rsid w:val="00476CD0"/>
    <w:rsid w:val="00477AA3"/>
    <w:rsid w:val="004809A7"/>
    <w:rsid w:val="00484F9D"/>
    <w:rsid w:val="0048624F"/>
    <w:rsid w:val="0048772C"/>
    <w:rsid w:val="00490A45"/>
    <w:rsid w:val="00491052"/>
    <w:rsid w:val="00491302"/>
    <w:rsid w:val="004914B1"/>
    <w:rsid w:val="00494462"/>
    <w:rsid w:val="00494489"/>
    <w:rsid w:val="004A2F38"/>
    <w:rsid w:val="004A4B4D"/>
    <w:rsid w:val="004A6F57"/>
    <w:rsid w:val="004A6FF2"/>
    <w:rsid w:val="004A74EE"/>
    <w:rsid w:val="004B5FD9"/>
    <w:rsid w:val="004B67A7"/>
    <w:rsid w:val="004C2B90"/>
    <w:rsid w:val="004C50E9"/>
    <w:rsid w:val="004D0027"/>
    <w:rsid w:val="004D22EC"/>
    <w:rsid w:val="004D335B"/>
    <w:rsid w:val="004D340E"/>
    <w:rsid w:val="004D3775"/>
    <w:rsid w:val="004D3DCD"/>
    <w:rsid w:val="004D6167"/>
    <w:rsid w:val="004D6D91"/>
    <w:rsid w:val="004E39F4"/>
    <w:rsid w:val="004F1273"/>
    <w:rsid w:val="004F2212"/>
    <w:rsid w:val="004F2CED"/>
    <w:rsid w:val="004F395B"/>
    <w:rsid w:val="004F62C9"/>
    <w:rsid w:val="00500586"/>
    <w:rsid w:val="00504694"/>
    <w:rsid w:val="00505B57"/>
    <w:rsid w:val="00507E8E"/>
    <w:rsid w:val="00510BBC"/>
    <w:rsid w:val="00514744"/>
    <w:rsid w:val="005168A7"/>
    <w:rsid w:val="005211F8"/>
    <w:rsid w:val="00521957"/>
    <w:rsid w:val="00521EBB"/>
    <w:rsid w:val="00523673"/>
    <w:rsid w:val="00526E7C"/>
    <w:rsid w:val="0052738D"/>
    <w:rsid w:val="00534BD6"/>
    <w:rsid w:val="00535027"/>
    <w:rsid w:val="0053524B"/>
    <w:rsid w:val="005365A1"/>
    <w:rsid w:val="005372FC"/>
    <w:rsid w:val="00541CE4"/>
    <w:rsid w:val="00543672"/>
    <w:rsid w:val="00543BB6"/>
    <w:rsid w:val="005470CD"/>
    <w:rsid w:val="00547210"/>
    <w:rsid w:val="005519B0"/>
    <w:rsid w:val="005546CC"/>
    <w:rsid w:val="005563B7"/>
    <w:rsid w:val="00560299"/>
    <w:rsid w:val="005618DD"/>
    <w:rsid w:val="005667F4"/>
    <w:rsid w:val="005702DA"/>
    <w:rsid w:val="005722E0"/>
    <w:rsid w:val="00573CA1"/>
    <w:rsid w:val="00573ED7"/>
    <w:rsid w:val="00574BD8"/>
    <w:rsid w:val="00576F3A"/>
    <w:rsid w:val="00580EA7"/>
    <w:rsid w:val="005846E2"/>
    <w:rsid w:val="00586319"/>
    <w:rsid w:val="00593BF5"/>
    <w:rsid w:val="005958DE"/>
    <w:rsid w:val="005B01AD"/>
    <w:rsid w:val="005B0F9F"/>
    <w:rsid w:val="005B1D5D"/>
    <w:rsid w:val="005B2A58"/>
    <w:rsid w:val="005B51F6"/>
    <w:rsid w:val="005B5EAC"/>
    <w:rsid w:val="005B6426"/>
    <w:rsid w:val="005B797A"/>
    <w:rsid w:val="005C1606"/>
    <w:rsid w:val="005D00C1"/>
    <w:rsid w:val="005D01B3"/>
    <w:rsid w:val="005D0227"/>
    <w:rsid w:val="005D1447"/>
    <w:rsid w:val="005D3737"/>
    <w:rsid w:val="005D5209"/>
    <w:rsid w:val="005D711C"/>
    <w:rsid w:val="005E2C83"/>
    <w:rsid w:val="005F28B5"/>
    <w:rsid w:val="005F44BF"/>
    <w:rsid w:val="005F53C9"/>
    <w:rsid w:val="005F563C"/>
    <w:rsid w:val="005F638D"/>
    <w:rsid w:val="005F6A78"/>
    <w:rsid w:val="00601CFA"/>
    <w:rsid w:val="00606140"/>
    <w:rsid w:val="00606AC7"/>
    <w:rsid w:val="0060707E"/>
    <w:rsid w:val="00607B41"/>
    <w:rsid w:val="00610CD4"/>
    <w:rsid w:val="00611D96"/>
    <w:rsid w:val="00612562"/>
    <w:rsid w:val="0061259C"/>
    <w:rsid w:val="00612EEE"/>
    <w:rsid w:val="006153B0"/>
    <w:rsid w:val="00622B27"/>
    <w:rsid w:val="00623D60"/>
    <w:rsid w:val="0062400F"/>
    <w:rsid w:val="0062499F"/>
    <w:rsid w:val="006256B6"/>
    <w:rsid w:val="00626BEA"/>
    <w:rsid w:val="006313F3"/>
    <w:rsid w:val="006318DB"/>
    <w:rsid w:val="00633A47"/>
    <w:rsid w:val="00634E3E"/>
    <w:rsid w:val="00640118"/>
    <w:rsid w:val="00641F46"/>
    <w:rsid w:val="006460F8"/>
    <w:rsid w:val="00652E80"/>
    <w:rsid w:val="00653679"/>
    <w:rsid w:val="00656D5C"/>
    <w:rsid w:val="00661C05"/>
    <w:rsid w:val="00661D42"/>
    <w:rsid w:val="006627E9"/>
    <w:rsid w:val="006629BC"/>
    <w:rsid w:val="00663BA2"/>
    <w:rsid w:val="00663E90"/>
    <w:rsid w:val="00663EB9"/>
    <w:rsid w:val="006649FF"/>
    <w:rsid w:val="00665575"/>
    <w:rsid w:val="006663C0"/>
    <w:rsid w:val="006668B8"/>
    <w:rsid w:val="006678B0"/>
    <w:rsid w:val="00667DDF"/>
    <w:rsid w:val="0067149E"/>
    <w:rsid w:val="0067167A"/>
    <w:rsid w:val="00671FDE"/>
    <w:rsid w:val="00672A23"/>
    <w:rsid w:val="006733F2"/>
    <w:rsid w:val="00673FDD"/>
    <w:rsid w:val="00677108"/>
    <w:rsid w:val="006813ED"/>
    <w:rsid w:val="00681F43"/>
    <w:rsid w:val="0068382A"/>
    <w:rsid w:val="0068466E"/>
    <w:rsid w:val="00684A26"/>
    <w:rsid w:val="00686044"/>
    <w:rsid w:val="00686448"/>
    <w:rsid w:val="00691951"/>
    <w:rsid w:val="00693809"/>
    <w:rsid w:val="006941F3"/>
    <w:rsid w:val="00696448"/>
    <w:rsid w:val="006A248E"/>
    <w:rsid w:val="006A3BC4"/>
    <w:rsid w:val="006A46CF"/>
    <w:rsid w:val="006B07E2"/>
    <w:rsid w:val="006B3B3F"/>
    <w:rsid w:val="006B5C6C"/>
    <w:rsid w:val="006C0CFE"/>
    <w:rsid w:val="006C1917"/>
    <w:rsid w:val="006C26A7"/>
    <w:rsid w:val="006C4A13"/>
    <w:rsid w:val="006C5FC4"/>
    <w:rsid w:val="006C6828"/>
    <w:rsid w:val="006C775C"/>
    <w:rsid w:val="006C7968"/>
    <w:rsid w:val="006D382C"/>
    <w:rsid w:val="006D6A2C"/>
    <w:rsid w:val="006E217C"/>
    <w:rsid w:val="006E2269"/>
    <w:rsid w:val="006E738A"/>
    <w:rsid w:val="006E76E0"/>
    <w:rsid w:val="006F11DC"/>
    <w:rsid w:val="006F2920"/>
    <w:rsid w:val="006F3A72"/>
    <w:rsid w:val="006F4DFF"/>
    <w:rsid w:val="006F7199"/>
    <w:rsid w:val="006F7450"/>
    <w:rsid w:val="00701210"/>
    <w:rsid w:val="00703336"/>
    <w:rsid w:val="00704D5E"/>
    <w:rsid w:val="00705A90"/>
    <w:rsid w:val="00705CD1"/>
    <w:rsid w:val="00713324"/>
    <w:rsid w:val="00713848"/>
    <w:rsid w:val="00716D30"/>
    <w:rsid w:val="00717234"/>
    <w:rsid w:val="0072277C"/>
    <w:rsid w:val="00723AB2"/>
    <w:rsid w:val="0072579E"/>
    <w:rsid w:val="00725B5F"/>
    <w:rsid w:val="00726DCA"/>
    <w:rsid w:val="00727A3D"/>
    <w:rsid w:val="00731E6A"/>
    <w:rsid w:val="00732A0C"/>
    <w:rsid w:val="00732A79"/>
    <w:rsid w:val="007343C4"/>
    <w:rsid w:val="00736CB2"/>
    <w:rsid w:val="00741495"/>
    <w:rsid w:val="007429BB"/>
    <w:rsid w:val="00744A6D"/>
    <w:rsid w:val="00745511"/>
    <w:rsid w:val="007456C7"/>
    <w:rsid w:val="0074765D"/>
    <w:rsid w:val="00751881"/>
    <w:rsid w:val="00753C15"/>
    <w:rsid w:val="0075692A"/>
    <w:rsid w:val="00756D01"/>
    <w:rsid w:val="007621A1"/>
    <w:rsid w:val="00762373"/>
    <w:rsid w:val="0076349C"/>
    <w:rsid w:val="007641F7"/>
    <w:rsid w:val="007714C5"/>
    <w:rsid w:val="00772512"/>
    <w:rsid w:val="0077467E"/>
    <w:rsid w:val="007747C6"/>
    <w:rsid w:val="00774BA7"/>
    <w:rsid w:val="00775077"/>
    <w:rsid w:val="00775803"/>
    <w:rsid w:val="00775F44"/>
    <w:rsid w:val="00777196"/>
    <w:rsid w:val="0077764A"/>
    <w:rsid w:val="007806DA"/>
    <w:rsid w:val="00781032"/>
    <w:rsid w:val="007822ED"/>
    <w:rsid w:val="00784066"/>
    <w:rsid w:val="0079693C"/>
    <w:rsid w:val="0079744E"/>
    <w:rsid w:val="00797C37"/>
    <w:rsid w:val="007A3013"/>
    <w:rsid w:val="007A3142"/>
    <w:rsid w:val="007A3FC3"/>
    <w:rsid w:val="007A4DD1"/>
    <w:rsid w:val="007A4E07"/>
    <w:rsid w:val="007A6251"/>
    <w:rsid w:val="007A6552"/>
    <w:rsid w:val="007A7920"/>
    <w:rsid w:val="007A7AFF"/>
    <w:rsid w:val="007B1957"/>
    <w:rsid w:val="007B25CA"/>
    <w:rsid w:val="007B2879"/>
    <w:rsid w:val="007B38A0"/>
    <w:rsid w:val="007C0EE8"/>
    <w:rsid w:val="007C14C3"/>
    <w:rsid w:val="007C3B6A"/>
    <w:rsid w:val="007C4E3B"/>
    <w:rsid w:val="007C5566"/>
    <w:rsid w:val="007C568B"/>
    <w:rsid w:val="007C62A5"/>
    <w:rsid w:val="007D1C5E"/>
    <w:rsid w:val="007D36CE"/>
    <w:rsid w:val="007D3D25"/>
    <w:rsid w:val="007D5C44"/>
    <w:rsid w:val="007D706E"/>
    <w:rsid w:val="007E01FC"/>
    <w:rsid w:val="007E287D"/>
    <w:rsid w:val="007E453B"/>
    <w:rsid w:val="007E499E"/>
    <w:rsid w:val="007F0AEE"/>
    <w:rsid w:val="007F0B7D"/>
    <w:rsid w:val="007F0D8E"/>
    <w:rsid w:val="007F1459"/>
    <w:rsid w:val="007F1608"/>
    <w:rsid w:val="007F41CF"/>
    <w:rsid w:val="007F61AF"/>
    <w:rsid w:val="00804570"/>
    <w:rsid w:val="00804DBF"/>
    <w:rsid w:val="0080645E"/>
    <w:rsid w:val="00806590"/>
    <w:rsid w:val="00810E57"/>
    <w:rsid w:val="00811DCD"/>
    <w:rsid w:val="00812D0A"/>
    <w:rsid w:val="0084005E"/>
    <w:rsid w:val="00840528"/>
    <w:rsid w:val="0084149D"/>
    <w:rsid w:val="008414AE"/>
    <w:rsid w:val="00841D68"/>
    <w:rsid w:val="00842B09"/>
    <w:rsid w:val="00844336"/>
    <w:rsid w:val="00846F70"/>
    <w:rsid w:val="0084769D"/>
    <w:rsid w:val="00852A51"/>
    <w:rsid w:val="00853792"/>
    <w:rsid w:val="008538B2"/>
    <w:rsid w:val="00855EE6"/>
    <w:rsid w:val="00857ED1"/>
    <w:rsid w:val="0086116B"/>
    <w:rsid w:val="00862E68"/>
    <w:rsid w:val="00862E80"/>
    <w:rsid w:val="00864931"/>
    <w:rsid w:val="008658E9"/>
    <w:rsid w:val="00866EB9"/>
    <w:rsid w:val="00867C82"/>
    <w:rsid w:val="008723A9"/>
    <w:rsid w:val="00873FD8"/>
    <w:rsid w:val="0087458D"/>
    <w:rsid w:val="00875835"/>
    <w:rsid w:val="0087675C"/>
    <w:rsid w:val="008770E4"/>
    <w:rsid w:val="00877167"/>
    <w:rsid w:val="008771B3"/>
    <w:rsid w:val="00883414"/>
    <w:rsid w:val="00883F2D"/>
    <w:rsid w:val="00885A63"/>
    <w:rsid w:val="00892C47"/>
    <w:rsid w:val="00893242"/>
    <w:rsid w:val="00893DDC"/>
    <w:rsid w:val="008959BA"/>
    <w:rsid w:val="00896149"/>
    <w:rsid w:val="00896FA4"/>
    <w:rsid w:val="008A01B4"/>
    <w:rsid w:val="008A3AB3"/>
    <w:rsid w:val="008A4CD2"/>
    <w:rsid w:val="008A5B5C"/>
    <w:rsid w:val="008C24B4"/>
    <w:rsid w:val="008C2A4B"/>
    <w:rsid w:val="008C61BC"/>
    <w:rsid w:val="008C6D73"/>
    <w:rsid w:val="008D19C0"/>
    <w:rsid w:val="008D2BF3"/>
    <w:rsid w:val="008E32EA"/>
    <w:rsid w:val="008E602C"/>
    <w:rsid w:val="008E6290"/>
    <w:rsid w:val="008E7749"/>
    <w:rsid w:val="008F2BF3"/>
    <w:rsid w:val="008F3E50"/>
    <w:rsid w:val="008F3FB5"/>
    <w:rsid w:val="008F5AEF"/>
    <w:rsid w:val="0090068A"/>
    <w:rsid w:val="00902335"/>
    <w:rsid w:val="0090235C"/>
    <w:rsid w:val="00904543"/>
    <w:rsid w:val="00910776"/>
    <w:rsid w:val="009124F4"/>
    <w:rsid w:val="00915BBC"/>
    <w:rsid w:val="0091639F"/>
    <w:rsid w:val="00923849"/>
    <w:rsid w:val="009249F8"/>
    <w:rsid w:val="00924F30"/>
    <w:rsid w:val="00925983"/>
    <w:rsid w:val="00931791"/>
    <w:rsid w:val="00935739"/>
    <w:rsid w:val="00937E98"/>
    <w:rsid w:val="00941454"/>
    <w:rsid w:val="00942D9B"/>
    <w:rsid w:val="00945B49"/>
    <w:rsid w:val="00946BAD"/>
    <w:rsid w:val="009472EB"/>
    <w:rsid w:val="0095668F"/>
    <w:rsid w:val="009619D6"/>
    <w:rsid w:val="0096548A"/>
    <w:rsid w:val="009666E3"/>
    <w:rsid w:val="0097215E"/>
    <w:rsid w:val="0097527A"/>
    <w:rsid w:val="00976865"/>
    <w:rsid w:val="009811CF"/>
    <w:rsid w:val="00985512"/>
    <w:rsid w:val="00985E7E"/>
    <w:rsid w:val="009870B7"/>
    <w:rsid w:val="0099433E"/>
    <w:rsid w:val="00996AED"/>
    <w:rsid w:val="009B0256"/>
    <w:rsid w:val="009B06F7"/>
    <w:rsid w:val="009B55CB"/>
    <w:rsid w:val="009B7388"/>
    <w:rsid w:val="009C1823"/>
    <w:rsid w:val="009C2AB5"/>
    <w:rsid w:val="009C5BD9"/>
    <w:rsid w:val="009D19CD"/>
    <w:rsid w:val="009D20E7"/>
    <w:rsid w:val="009D3431"/>
    <w:rsid w:val="009D370E"/>
    <w:rsid w:val="009D37E1"/>
    <w:rsid w:val="009D409C"/>
    <w:rsid w:val="009D4719"/>
    <w:rsid w:val="009D7A4B"/>
    <w:rsid w:val="009E093F"/>
    <w:rsid w:val="009E18F1"/>
    <w:rsid w:val="009E1B7F"/>
    <w:rsid w:val="009E1FCB"/>
    <w:rsid w:val="009E2442"/>
    <w:rsid w:val="009E46F3"/>
    <w:rsid w:val="009E4749"/>
    <w:rsid w:val="009E628F"/>
    <w:rsid w:val="009E70E5"/>
    <w:rsid w:val="009E7488"/>
    <w:rsid w:val="009F1CFA"/>
    <w:rsid w:val="00A03C79"/>
    <w:rsid w:val="00A03E8F"/>
    <w:rsid w:val="00A0400F"/>
    <w:rsid w:val="00A05380"/>
    <w:rsid w:val="00A071A5"/>
    <w:rsid w:val="00A07406"/>
    <w:rsid w:val="00A07539"/>
    <w:rsid w:val="00A10424"/>
    <w:rsid w:val="00A11658"/>
    <w:rsid w:val="00A1613A"/>
    <w:rsid w:val="00A205D4"/>
    <w:rsid w:val="00A20ED7"/>
    <w:rsid w:val="00A21267"/>
    <w:rsid w:val="00A21429"/>
    <w:rsid w:val="00A22289"/>
    <w:rsid w:val="00A227A7"/>
    <w:rsid w:val="00A22A39"/>
    <w:rsid w:val="00A2307B"/>
    <w:rsid w:val="00A2446D"/>
    <w:rsid w:val="00A25342"/>
    <w:rsid w:val="00A260CF"/>
    <w:rsid w:val="00A277F6"/>
    <w:rsid w:val="00A2796E"/>
    <w:rsid w:val="00A314FB"/>
    <w:rsid w:val="00A31DD7"/>
    <w:rsid w:val="00A34200"/>
    <w:rsid w:val="00A36540"/>
    <w:rsid w:val="00A3702A"/>
    <w:rsid w:val="00A42CB3"/>
    <w:rsid w:val="00A4408A"/>
    <w:rsid w:val="00A458EB"/>
    <w:rsid w:val="00A50258"/>
    <w:rsid w:val="00A502A9"/>
    <w:rsid w:val="00A605E5"/>
    <w:rsid w:val="00A634C5"/>
    <w:rsid w:val="00A67292"/>
    <w:rsid w:val="00A73F01"/>
    <w:rsid w:val="00A773AF"/>
    <w:rsid w:val="00A80D76"/>
    <w:rsid w:val="00A82184"/>
    <w:rsid w:val="00A87E76"/>
    <w:rsid w:val="00A9172E"/>
    <w:rsid w:val="00A95870"/>
    <w:rsid w:val="00A964D4"/>
    <w:rsid w:val="00A97131"/>
    <w:rsid w:val="00AA10BA"/>
    <w:rsid w:val="00AA176D"/>
    <w:rsid w:val="00AA25C3"/>
    <w:rsid w:val="00AA4A54"/>
    <w:rsid w:val="00AA7594"/>
    <w:rsid w:val="00AB00BA"/>
    <w:rsid w:val="00AB2FF5"/>
    <w:rsid w:val="00AB6EE2"/>
    <w:rsid w:val="00AC2D25"/>
    <w:rsid w:val="00AC3438"/>
    <w:rsid w:val="00AC3CBF"/>
    <w:rsid w:val="00AC3FB1"/>
    <w:rsid w:val="00AC40B6"/>
    <w:rsid w:val="00AC6968"/>
    <w:rsid w:val="00AC6E2B"/>
    <w:rsid w:val="00AD2FF7"/>
    <w:rsid w:val="00AD32D3"/>
    <w:rsid w:val="00AD5D9B"/>
    <w:rsid w:val="00AD62C1"/>
    <w:rsid w:val="00AD7B5B"/>
    <w:rsid w:val="00AE012E"/>
    <w:rsid w:val="00AE25BB"/>
    <w:rsid w:val="00AE27E1"/>
    <w:rsid w:val="00AE2AE6"/>
    <w:rsid w:val="00AE2C60"/>
    <w:rsid w:val="00AE3513"/>
    <w:rsid w:val="00AE4ED7"/>
    <w:rsid w:val="00AE53C5"/>
    <w:rsid w:val="00AE65C6"/>
    <w:rsid w:val="00AF2264"/>
    <w:rsid w:val="00AF3919"/>
    <w:rsid w:val="00AF7D2F"/>
    <w:rsid w:val="00B00E97"/>
    <w:rsid w:val="00B0189E"/>
    <w:rsid w:val="00B01F6D"/>
    <w:rsid w:val="00B05163"/>
    <w:rsid w:val="00B109A9"/>
    <w:rsid w:val="00B1300E"/>
    <w:rsid w:val="00B1316E"/>
    <w:rsid w:val="00B13FBC"/>
    <w:rsid w:val="00B14521"/>
    <w:rsid w:val="00B14BC4"/>
    <w:rsid w:val="00B20FA7"/>
    <w:rsid w:val="00B21076"/>
    <w:rsid w:val="00B225D6"/>
    <w:rsid w:val="00B24779"/>
    <w:rsid w:val="00B24C67"/>
    <w:rsid w:val="00B24D79"/>
    <w:rsid w:val="00B25810"/>
    <w:rsid w:val="00B26770"/>
    <w:rsid w:val="00B276EE"/>
    <w:rsid w:val="00B3035B"/>
    <w:rsid w:val="00B33C7B"/>
    <w:rsid w:val="00B3404A"/>
    <w:rsid w:val="00B349BD"/>
    <w:rsid w:val="00B406AE"/>
    <w:rsid w:val="00B422C6"/>
    <w:rsid w:val="00B442B4"/>
    <w:rsid w:val="00B451E7"/>
    <w:rsid w:val="00B45FFB"/>
    <w:rsid w:val="00B51933"/>
    <w:rsid w:val="00B51F85"/>
    <w:rsid w:val="00B54665"/>
    <w:rsid w:val="00B54C31"/>
    <w:rsid w:val="00B552A1"/>
    <w:rsid w:val="00B557FB"/>
    <w:rsid w:val="00B56B73"/>
    <w:rsid w:val="00B57139"/>
    <w:rsid w:val="00B6203F"/>
    <w:rsid w:val="00B63C5A"/>
    <w:rsid w:val="00B64D17"/>
    <w:rsid w:val="00B65DE3"/>
    <w:rsid w:val="00B66992"/>
    <w:rsid w:val="00B73891"/>
    <w:rsid w:val="00B74520"/>
    <w:rsid w:val="00B762C2"/>
    <w:rsid w:val="00B769D7"/>
    <w:rsid w:val="00B80DD1"/>
    <w:rsid w:val="00B80E79"/>
    <w:rsid w:val="00B87D9A"/>
    <w:rsid w:val="00B91275"/>
    <w:rsid w:val="00B91C8D"/>
    <w:rsid w:val="00B92B2D"/>
    <w:rsid w:val="00B9338D"/>
    <w:rsid w:val="00B9421A"/>
    <w:rsid w:val="00B944A3"/>
    <w:rsid w:val="00B951D3"/>
    <w:rsid w:val="00B97A63"/>
    <w:rsid w:val="00BA09F9"/>
    <w:rsid w:val="00BA182C"/>
    <w:rsid w:val="00BA36EA"/>
    <w:rsid w:val="00BA3A96"/>
    <w:rsid w:val="00BA4869"/>
    <w:rsid w:val="00BA6456"/>
    <w:rsid w:val="00BB016C"/>
    <w:rsid w:val="00BB1082"/>
    <w:rsid w:val="00BB1813"/>
    <w:rsid w:val="00BB221E"/>
    <w:rsid w:val="00BB260F"/>
    <w:rsid w:val="00BB3462"/>
    <w:rsid w:val="00BB4906"/>
    <w:rsid w:val="00BB4A3E"/>
    <w:rsid w:val="00BB4FA1"/>
    <w:rsid w:val="00BB59F9"/>
    <w:rsid w:val="00BB5CAF"/>
    <w:rsid w:val="00BC0A4A"/>
    <w:rsid w:val="00BC0DE1"/>
    <w:rsid w:val="00BC2710"/>
    <w:rsid w:val="00BC2A6C"/>
    <w:rsid w:val="00BC325A"/>
    <w:rsid w:val="00BC40A4"/>
    <w:rsid w:val="00BC6C50"/>
    <w:rsid w:val="00BD0248"/>
    <w:rsid w:val="00BD600A"/>
    <w:rsid w:val="00BE0664"/>
    <w:rsid w:val="00BE5728"/>
    <w:rsid w:val="00BF0748"/>
    <w:rsid w:val="00BF1DA4"/>
    <w:rsid w:val="00BF4986"/>
    <w:rsid w:val="00BF6703"/>
    <w:rsid w:val="00BF7D35"/>
    <w:rsid w:val="00C012B9"/>
    <w:rsid w:val="00C033C9"/>
    <w:rsid w:val="00C039B8"/>
    <w:rsid w:val="00C04CF2"/>
    <w:rsid w:val="00C05E8D"/>
    <w:rsid w:val="00C07313"/>
    <w:rsid w:val="00C07AE7"/>
    <w:rsid w:val="00C1244A"/>
    <w:rsid w:val="00C12553"/>
    <w:rsid w:val="00C142A8"/>
    <w:rsid w:val="00C1509A"/>
    <w:rsid w:val="00C150AE"/>
    <w:rsid w:val="00C1573C"/>
    <w:rsid w:val="00C17E46"/>
    <w:rsid w:val="00C237A7"/>
    <w:rsid w:val="00C23DDC"/>
    <w:rsid w:val="00C26F02"/>
    <w:rsid w:val="00C30E66"/>
    <w:rsid w:val="00C3165A"/>
    <w:rsid w:val="00C32402"/>
    <w:rsid w:val="00C3295C"/>
    <w:rsid w:val="00C333D6"/>
    <w:rsid w:val="00C3652E"/>
    <w:rsid w:val="00C40436"/>
    <w:rsid w:val="00C40C5E"/>
    <w:rsid w:val="00C414AA"/>
    <w:rsid w:val="00C42D12"/>
    <w:rsid w:val="00C45B09"/>
    <w:rsid w:val="00C47B17"/>
    <w:rsid w:val="00C50703"/>
    <w:rsid w:val="00C50FA2"/>
    <w:rsid w:val="00C5189F"/>
    <w:rsid w:val="00C53A23"/>
    <w:rsid w:val="00C53F97"/>
    <w:rsid w:val="00C541BF"/>
    <w:rsid w:val="00C55026"/>
    <w:rsid w:val="00C5535E"/>
    <w:rsid w:val="00C56DCD"/>
    <w:rsid w:val="00C613A7"/>
    <w:rsid w:val="00C63F84"/>
    <w:rsid w:val="00C646FE"/>
    <w:rsid w:val="00C64CAF"/>
    <w:rsid w:val="00C67978"/>
    <w:rsid w:val="00C67EAF"/>
    <w:rsid w:val="00C73292"/>
    <w:rsid w:val="00C76A6E"/>
    <w:rsid w:val="00C805BA"/>
    <w:rsid w:val="00C82F5B"/>
    <w:rsid w:val="00C856AB"/>
    <w:rsid w:val="00C877EE"/>
    <w:rsid w:val="00C87C22"/>
    <w:rsid w:val="00C87C38"/>
    <w:rsid w:val="00C9026B"/>
    <w:rsid w:val="00C910E6"/>
    <w:rsid w:val="00C95058"/>
    <w:rsid w:val="00C96B90"/>
    <w:rsid w:val="00C97E5D"/>
    <w:rsid w:val="00CA1E10"/>
    <w:rsid w:val="00CA498C"/>
    <w:rsid w:val="00CB0575"/>
    <w:rsid w:val="00CB0681"/>
    <w:rsid w:val="00CB1274"/>
    <w:rsid w:val="00CB21AE"/>
    <w:rsid w:val="00CB2982"/>
    <w:rsid w:val="00CB78FA"/>
    <w:rsid w:val="00CC0178"/>
    <w:rsid w:val="00CC05E6"/>
    <w:rsid w:val="00CC0BB5"/>
    <w:rsid w:val="00CC21A9"/>
    <w:rsid w:val="00CC232F"/>
    <w:rsid w:val="00CC2572"/>
    <w:rsid w:val="00CC2F0E"/>
    <w:rsid w:val="00CC3EBB"/>
    <w:rsid w:val="00CC4C3B"/>
    <w:rsid w:val="00CC4F8B"/>
    <w:rsid w:val="00CC53F0"/>
    <w:rsid w:val="00CC5BDC"/>
    <w:rsid w:val="00CD1B2B"/>
    <w:rsid w:val="00CD3F66"/>
    <w:rsid w:val="00CD5458"/>
    <w:rsid w:val="00CD6593"/>
    <w:rsid w:val="00CD6A2C"/>
    <w:rsid w:val="00CD6EC1"/>
    <w:rsid w:val="00CD756D"/>
    <w:rsid w:val="00CE0568"/>
    <w:rsid w:val="00CE07C2"/>
    <w:rsid w:val="00CE0A1E"/>
    <w:rsid w:val="00CE1449"/>
    <w:rsid w:val="00CE179F"/>
    <w:rsid w:val="00CE4F36"/>
    <w:rsid w:val="00CE7453"/>
    <w:rsid w:val="00CE7F71"/>
    <w:rsid w:val="00CF691A"/>
    <w:rsid w:val="00CF7F5B"/>
    <w:rsid w:val="00D02FAE"/>
    <w:rsid w:val="00D04C00"/>
    <w:rsid w:val="00D05BAA"/>
    <w:rsid w:val="00D06206"/>
    <w:rsid w:val="00D06823"/>
    <w:rsid w:val="00D06BEA"/>
    <w:rsid w:val="00D06D62"/>
    <w:rsid w:val="00D071E8"/>
    <w:rsid w:val="00D1169D"/>
    <w:rsid w:val="00D11873"/>
    <w:rsid w:val="00D12321"/>
    <w:rsid w:val="00D13C9A"/>
    <w:rsid w:val="00D2046C"/>
    <w:rsid w:val="00D237C3"/>
    <w:rsid w:val="00D24B94"/>
    <w:rsid w:val="00D24C45"/>
    <w:rsid w:val="00D25E14"/>
    <w:rsid w:val="00D2611A"/>
    <w:rsid w:val="00D273E8"/>
    <w:rsid w:val="00D30316"/>
    <w:rsid w:val="00D32B21"/>
    <w:rsid w:val="00D32E95"/>
    <w:rsid w:val="00D344AC"/>
    <w:rsid w:val="00D34D42"/>
    <w:rsid w:val="00D35B54"/>
    <w:rsid w:val="00D37483"/>
    <w:rsid w:val="00D377AC"/>
    <w:rsid w:val="00D40236"/>
    <w:rsid w:val="00D411A1"/>
    <w:rsid w:val="00D42B6A"/>
    <w:rsid w:val="00D43F9A"/>
    <w:rsid w:val="00D456D2"/>
    <w:rsid w:val="00D469F9"/>
    <w:rsid w:val="00D46D8D"/>
    <w:rsid w:val="00D47B73"/>
    <w:rsid w:val="00D47CEB"/>
    <w:rsid w:val="00D50167"/>
    <w:rsid w:val="00D52129"/>
    <w:rsid w:val="00D5463C"/>
    <w:rsid w:val="00D54FD8"/>
    <w:rsid w:val="00D60336"/>
    <w:rsid w:val="00D6070C"/>
    <w:rsid w:val="00D61415"/>
    <w:rsid w:val="00D61628"/>
    <w:rsid w:val="00D61E8B"/>
    <w:rsid w:val="00D67F41"/>
    <w:rsid w:val="00D71493"/>
    <w:rsid w:val="00D7498F"/>
    <w:rsid w:val="00D75CF1"/>
    <w:rsid w:val="00D77AC3"/>
    <w:rsid w:val="00D8039A"/>
    <w:rsid w:val="00D81E56"/>
    <w:rsid w:val="00D82990"/>
    <w:rsid w:val="00D83C65"/>
    <w:rsid w:val="00D86C2D"/>
    <w:rsid w:val="00D86ECD"/>
    <w:rsid w:val="00D91E2B"/>
    <w:rsid w:val="00D95E2E"/>
    <w:rsid w:val="00D97403"/>
    <w:rsid w:val="00DA18EE"/>
    <w:rsid w:val="00DA27E5"/>
    <w:rsid w:val="00DA3518"/>
    <w:rsid w:val="00DA7B42"/>
    <w:rsid w:val="00DB5307"/>
    <w:rsid w:val="00DC3C9F"/>
    <w:rsid w:val="00DC43E4"/>
    <w:rsid w:val="00DD1115"/>
    <w:rsid w:val="00DD2E28"/>
    <w:rsid w:val="00DD31BC"/>
    <w:rsid w:val="00DD44DE"/>
    <w:rsid w:val="00DE1F8F"/>
    <w:rsid w:val="00DE39DD"/>
    <w:rsid w:val="00DE4863"/>
    <w:rsid w:val="00DE4A1C"/>
    <w:rsid w:val="00DE6CA2"/>
    <w:rsid w:val="00DF427C"/>
    <w:rsid w:val="00DF4382"/>
    <w:rsid w:val="00DF7EAA"/>
    <w:rsid w:val="00E00358"/>
    <w:rsid w:val="00E0051E"/>
    <w:rsid w:val="00E035E4"/>
    <w:rsid w:val="00E047D1"/>
    <w:rsid w:val="00E04B4C"/>
    <w:rsid w:val="00E05BBB"/>
    <w:rsid w:val="00E05E60"/>
    <w:rsid w:val="00E06F6A"/>
    <w:rsid w:val="00E1299C"/>
    <w:rsid w:val="00E1324C"/>
    <w:rsid w:val="00E14A70"/>
    <w:rsid w:val="00E20DF6"/>
    <w:rsid w:val="00E2321A"/>
    <w:rsid w:val="00E2435D"/>
    <w:rsid w:val="00E246E0"/>
    <w:rsid w:val="00E27D5F"/>
    <w:rsid w:val="00E3099E"/>
    <w:rsid w:val="00E329B8"/>
    <w:rsid w:val="00E34847"/>
    <w:rsid w:val="00E366AB"/>
    <w:rsid w:val="00E42FA7"/>
    <w:rsid w:val="00E50007"/>
    <w:rsid w:val="00E500E2"/>
    <w:rsid w:val="00E5048D"/>
    <w:rsid w:val="00E5137F"/>
    <w:rsid w:val="00E51A1F"/>
    <w:rsid w:val="00E524EC"/>
    <w:rsid w:val="00E550F8"/>
    <w:rsid w:val="00E56018"/>
    <w:rsid w:val="00E56A62"/>
    <w:rsid w:val="00E63A35"/>
    <w:rsid w:val="00E63D5A"/>
    <w:rsid w:val="00E64299"/>
    <w:rsid w:val="00E65C7A"/>
    <w:rsid w:val="00E66FB2"/>
    <w:rsid w:val="00E70506"/>
    <w:rsid w:val="00E720DF"/>
    <w:rsid w:val="00E72980"/>
    <w:rsid w:val="00E742D0"/>
    <w:rsid w:val="00E75888"/>
    <w:rsid w:val="00E80FC4"/>
    <w:rsid w:val="00E90FF0"/>
    <w:rsid w:val="00E91818"/>
    <w:rsid w:val="00E918A9"/>
    <w:rsid w:val="00E91BED"/>
    <w:rsid w:val="00E94B63"/>
    <w:rsid w:val="00E96CF1"/>
    <w:rsid w:val="00EA16C7"/>
    <w:rsid w:val="00EA2032"/>
    <w:rsid w:val="00EA4C32"/>
    <w:rsid w:val="00EA5962"/>
    <w:rsid w:val="00EB0471"/>
    <w:rsid w:val="00EB259B"/>
    <w:rsid w:val="00EC0982"/>
    <w:rsid w:val="00EC34ED"/>
    <w:rsid w:val="00EC4AD4"/>
    <w:rsid w:val="00EC51B0"/>
    <w:rsid w:val="00ED0353"/>
    <w:rsid w:val="00ED259F"/>
    <w:rsid w:val="00ED2958"/>
    <w:rsid w:val="00ED2DB5"/>
    <w:rsid w:val="00ED3475"/>
    <w:rsid w:val="00ED5A69"/>
    <w:rsid w:val="00ED5B31"/>
    <w:rsid w:val="00EE0106"/>
    <w:rsid w:val="00EE1CE6"/>
    <w:rsid w:val="00EE2479"/>
    <w:rsid w:val="00EE4E70"/>
    <w:rsid w:val="00EE5131"/>
    <w:rsid w:val="00EE7910"/>
    <w:rsid w:val="00EF0475"/>
    <w:rsid w:val="00EF08DC"/>
    <w:rsid w:val="00EF0996"/>
    <w:rsid w:val="00EF0F3B"/>
    <w:rsid w:val="00EF5DFC"/>
    <w:rsid w:val="00F013EA"/>
    <w:rsid w:val="00F045C6"/>
    <w:rsid w:val="00F10E45"/>
    <w:rsid w:val="00F11AB9"/>
    <w:rsid w:val="00F1411A"/>
    <w:rsid w:val="00F14FD6"/>
    <w:rsid w:val="00F153BF"/>
    <w:rsid w:val="00F17866"/>
    <w:rsid w:val="00F204A6"/>
    <w:rsid w:val="00F215CA"/>
    <w:rsid w:val="00F23C0D"/>
    <w:rsid w:val="00F23DF4"/>
    <w:rsid w:val="00F272CD"/>
    <w:rsid w:val="00F3688A"/>
    <w:rsid w:val="00F40B3D"/>
    <w:rsid w:val="00F411BE"/>
    <w:rsid w:val="00F43A14"/>
    <w:rsid w:val="00F43F78"/>
    <w:rsid w:val="00F44FD4"/>
    <w:rsid w:val="00F475A5"/>
    <w:rsid w:val="00F5158E"/>
    <w:rsid w:val="00F51C87"/>
    <w:rsid w:val="00F51D9D"/>
    <w:rsid w:val="00F55B40"/>
    <w:rsid w:val="00F56E93"/>
    <w:rsid w:val="00F5766B"/>
    <w:rsid w:val="00F57AA7"/>
    <w:rsid w:val="00F62278"/>
    <w:rsid w:val="00F628E8"/>
    <w:rsid w:val="00F63728"/>
    <w:rsid w:val="00F646C4"/>
    <w:rsid w:val="00F64B49"/>
    <w:rsid w:val="00F65DD2"/>
    <w:rsid w:val="00F664B3"/>
    <w:rsid w:val="00F67F67"/>
    <w:rsid w:val="00F67F81"/>
    <w:rsid w:val="00F70E95"/>
    <w:rsid w:val="00F74D8B"/>
    <w:rsid w:val="00F767F5"/>
    <w:rsid w:val="00F77D01"/>
    <w:rsid w:val="00F81FBE"/>
    <w:rsid w:val="00F858B8"/>
    <w:rsid w:val="00F86A3A"/>
    <w:rsid w:val="00F913BA"/>
    <w:rsid w:val="00F92E15"/>
    <w:rsid w:val="00F9781C"/>
    <w:rsid w:val="00FA36C7"/>
    <w:rsid w:val="00FA5852"/>
    <w:rsid w:val="00FA5F7A"/>
    <w:rsid w:val="00FA6497"/>
    <w:rsid w:val="00FA7658"/>
    <w:rsid w:val="00FB09F0"/>
    <w:rsid w:val="00FB43F3"/>
    <w:rsid w:val="00FB4DFE"/>
    <w:rsid w:val="00FB7680"/>
    <w:rsid w:val="00FC30D6"/>
    <w:rsid w:val="00FC40E5"/>
    <w:rsid w:val="00FC688C"/>
    <w:rsid w:val="00FD1C50"/>
    <w:rsid w:val="00FD1F71"/>
    <w:rsid w:val="00FD3965"/>
    <w:rsid w:val="00FD6B33"/>
    <w:rsid w:val="00FD7069"/>
    <w:rsid w:val="00FD771C"/>
    <w:rsid w:val="00FE125D"/>
    <w:rsid w:val="00FE6061"/>
    <w:rsid w:val="00FF0494"/>
    <w:rsid w:val="00FF0AB4"/>
    <w:rsid w:val="00FF294E"/>
    <w:rsid w:val="00FF399A"/>
    <w:rsid w:val="00FF5438"/>
    <w:rsid w:val="01557D21"/>
    <w:rsid w:val="020A4697"/>
    <w:rsid w:val="025A1281"/>
    <w:rsid w:val="049C4360"/>
    <w:rsid w:val="06ED540E"/>
    <w:rsid w:val="072E63BB"/>
    <w:rsid w:val="0C141907"/>
    <w:rsid w:val="0C94225E"/>
    <w:rsid w:val="0CC67E62"/>
    <w:rsid w:val="0DE24A0A"/>
    <w:rsid w:val="1861172C"/>
    <w:rsid w:val="1A531F63"/>
    <w:rsid w:val="1B4D0203"/>
    <w:rsid w:val="20D86644"/>
    <w:rsid w:val="21D63D60"/>
    <w:rsid w:val="232C1B12"/>
    <w:rsid w:val="298251B3"/>
    <w:rsid w:val="2A3C7C3B"/>
    <w:rsid w:val="2FF72C53"/>
    <w:rsid w:val="310774A2"/>
    <w:rsid w:val="326E78A1"/>
    <w:rsid w:val="35C55CD0"/>
    <w:rsid w:val="3BD962CA"/>
    <w:rsid w:val="3C0D7EBE"/>
    <w:rsid w:val="3E31509B"/>
    <w:rsid w:val="456F6F27"/>
    <w:rsid w:val="4BFB7D44"/>
    <w:rsid w:val="4C5C75D3"/>
    <w:rsid w:val="4DD274EC"/>
    <w:rsid w:val="4E6C2A88"/>
    <w:rsid w:val="51127F39"/>
    <w:rsid w:val="51723D1A"/>
    <w:rsid w:val="527B69B5"/>
    <w:rsid w:val="58A37E11"/>
    <w:rsid w:val="59D82532"/>
    <w:rsid w:val="5E38065E"/>
    <w:rsid w:val="5F183B5A"/>
    <w:rsid w:val="5F3E1A5A"/>
    <w:rsid w:val="5F543953"/>
    <w:rsid w:val="60745591"/>
    <w:rsid w:val="62FD1FBE"/>
    <w:rsid w:val="650152B2"/>
    <w:rsid w:val="67943C73"/>
    <w:rsid w:val="6CF53856"/>
    <w:rsid w:val="6CFD3836"/>
    <w:rsid w:val="6D5D6AC8"/>
    <w:rsid w:val="6E8235E9"/>
    <w:rsid w:val="7144057B"/>
    <w:rsid w:val="71C147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39" w:qFormat="1"/>
    <w:lsdException w:name="Normal Indent" w:uiPriority="0" w:qFormat="1"/>
    <w:lsdException w:name="footnote text" w:uiPriority="0" w:qFormat="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7"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360" w:lineRule="atLeast"/>
      <w:jc w:val="both"/>
    </w:pPr>
    <w:rPr>
      <w:color w:val="000000"/>
      <w:sz w:val="21"/>
      <w:szCs w:val="24"/>
    </w:rPr>
  </w:style>
  <w:style w:type="paragraph" w:styleId="1">
    <w:name w:val="heading 1"/>
    <w:basedOn w:val="a"/>
    <w:next w:val="a"/>
    <w:uiPriority w:val="9"/>
    <w:qFormat/>
    <w:pPr>
      <w:keepNext/>
      <w:keepLines/>
      <w:spacing w:before="340" w:after="330" w:line="576" w:lineRule="auto"/>
      <w:outlineLvl w:val="0"/>
    </w:pPr>
    <w:rPr>
      <w:rFonts w:eastAsia="Times New Roman"/>
      <w:b/>
      <w:sz w:val="44"/>
      <w:szCs w:val="44"/>
    </w:rPr>
  </w:style>
  <w:style w:type="paragraph" w:styleId="2">
    <w:name w:val="heading 2"/>
    <w:basedOn w:val="a"/>
    <w:next w:val="a"/>
    <w:qFormat/>
    <w:pPr>
      <w:keepNext/>
      <w:keepLines/>
      <w:spacing w:before="260" w:after="260" w:line="413" w:lineRule="auto"/>
      <w:outlineLvl w:val="1"/>
    </w:pPr>
    <w:rPr>
      <w:rFonts w:ascii="Arial" w:eastAsia="黑体" w:hAnsi="Arial" w:cs="Arial"/>
      <w:b/>
      <w:sz w:val="32"/>
      <w:szCs w:val="32"/>
    </w:rPr>
  </w:style>
  <w:style w:type="paragraph" w:styleId="3">
    <w:name w:val="heading 3"/>
    <w:basedOn w:val="a"/>
    <w:next w:val="a"/>
    <w:qFormat/>
    <w:pPr>
      <w:keepNext/>
      <w:keepLines/>
      <w:spacing w:line="600" w:lineRule="exact"/>
      <w:ind w:firstLine="643"/>
      <w:outlineLvl w:val="2"/>
    </w:pPr>
    <w:rPr>
      <w:rFonts w:eastAsia="Times New Roman"/>
      <w:b/>
      <w:sz w:val="32"/>
      <w:szCs w:val="32"/>
    </w:rPr>
  </w:style>
  <w:style w:type="paragraph" w:styleId="4">
    <w:name w:val="heading 4"/>
    <w:basedOn w:val="a"/>
    <w:next w:val="a"/>
    <w:qFormat/>
    <w:pPr>
      <w:tabs>
        <w:tab w:val="left" w:pos="2155"/>
      </w:tabs>
      <w:spacing w:before="120" w:line="360" w:lineRule="auto"/>
      <w:ind w:left="2155" w:hanging="1078"/>
      <w:outlineLvl w:val="3"/>
    </w:pPr>
    <w:rPr>
      <w:rFonts w:ascii="Arial" w:eastAsia="黑体" w:hAnsi="Arial" w:cs="Arial"/>
      <w:sz w:val="28"/>
      <w:szCs w:val="20"/>
    </w:rPr>
  </w:style>
  <w:style w:type="paragraph" w:styleId="5">
    <w:name w:val="heading 5"/>
    <w:basedOn w:val="a"/>
    <w:next w:val="a"/>
    <w:qFormat/>
    <w:pPr>
      <w:keepNext/>
      <w:keepLines/>
      <w:spacing w:before="280" w:after="290" w:line="372" w:lineRule="auto"/>
      <w:outlineLvl w:val="4"/>
    </w:pPr>
    <w:rPr>
      <w:rFonts w:eastAsia="Times New Roman"/>
      <w:b/>
      <w:sz w:val="28"/>
      <w:szCs w:val="28"/>
    </w:rPr>
  </w:style>
  <w:style w:type="paragraph" w:styleId="6">
    <w:name w:val="heading 6"/>
    <w:basedOn w:val="a"/>
    <w:next w:val="a1"/>
    <w:link w:val="6Char"/>
    <w:qFormat/>
    <w:pPr>
      <w:keepNext/>
      <w:keepLines/>
      <w:spacing w:before="240" w:after="64" w:line="320" w:lineRule="auto"/>
      <w:outlineLvl w:val="5"/>
    </w:pPr>
    <w:rPr>
      <w:rFonts w:ascii="Arial" w:eastAsia="黑体" w:hAnsi="Arial"/>
      <w:b/>
      <w:color w:val="auto"/>
      <w:kern w:val="2"/>
      <w:sz w:val="24"/>
    </w:rPr>
  </w:style>
  <w:style w:type="paragraph" w:styleId="7">
    <w:name w:val="heading 7"/>
    <w:basedOn w:val="a"/>
    <w:next w:val="a1"/>
    <w:link w:val="7Char"/>
    <w:qFormat/>
    <w:pPr>
      <w:keepNext/>
      <w:keepLines/>
      <w:spacing w:before="240" w:after="64" w:line="320" w:lineRule="auto"/>
      <w:outlineLvl w:val="6"/>
    </w:pPr>
    <w:rPr>
      <w:b/>
      <w:color w:val="auto"/>
      <w:kern w:val="2"/>
      <w:sz w:val="24"/>
    </w:rPr>
  </w:style>
  <w:style w:type="paragraph" w:styleId="8">
    <w:name w:val="heading 8"/>
    <w:basedOn w:val="a"/>
    <w:next w:val="a1"/>
    <w:link w:val="8Char"/>
    <w:qFormat/>
    <w:pPr>
      <w:keepNext/>
      <w:keepLines/>
      <w:spacing w:before="240" w:after="64" w:line="320" w:lineRule="auto"/>
      <w:outlineLvl w:val="7"/>
    </w:pPr>
    <w:rPr>
      <w:rFonts w:ascii="Arial" w:eastAsia="黑体" w:hAnsi="Arial"/>
      <w:color w:val="auto"/>
      <w:kern w:val="2"/>
      <w:sz w:val="24"/>
    </w:rPr>
  </w:style>
  <w:style w:type="paragraph" w:styleId="9">
    <w:name w:val="heading 9"/>
    <w:basedOn w:val="a"/>
    <w:next w:val="a1"/>
    <w:link w:val="9Char"/>
    <w:qFormat/>
    <w:pPr>
      <w:keepNext/>
      <w:keepLines/>
      <w:spacing w:before="240" w:after="64" w:line="320" w:lineRule="auto"/>
      <w:outlineLvl w:val="8"/>
    </w:pPr>
    <w:rPr>
      <w:rFonts w:ascii="Arial" w:eastAsia="黑体" w:hAnsi="Arial"/>
      <w:color w:val="auto"/>
      <w:kern w:val="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footer"/>
    <w:basedOn w:val="a"/>
    <w:link w:val="Char2"/>
    <w:uiPriority w:val="99"/>
    <w:qFormat/>
    <w:pPr>
      <w:tabs>
        <w:tab w:val="center" w:pos="4153"/>
        <w:tab w:val="right" w:pos="8306"/>
      </w:tabs>
      <w:jc w:val="left"/>
    </w:pPr>
    <w:rPr>
      <w:kern w:val="1"/>
      <w:sz w:val="18"/>
      <w:szCs w:val="18"/>
    </w:rPr>
  </w:style>
  <w:style w:type="paragraph" w:styleId="a1">
    <w:name w:val="Normal Indent"/>
    <w:basedOn w:val="a"/>
    <w:link w:val="Char"/>
    <w:qFormat/>
    <w:pPr>
      <w:spacing w:line="240" w:lineRule="auto"/>
      <w:ind w:firstLineChars="200" w:firstLine="420"/>
    </w:pPr>
    <w:rPr>
      <w:color w:val="auto"/>
      <w:kern w:val="2"/>
      <w:szCs w:val="22"/>
    </w:rPr>
  </w:style>
  <w:style w:type="paragraph" w:styleId="70">
    <w:name w:val="toc 7"/>
    <w:basedOn w:val="a"/>
    <w:next w:val="a"/>
    <w:qFormat/>
    <w:pPr>
      <w:spacing w:line="240" w:lineRule="auto"/>
      <w:ind w:left="1260"/>
      <w:jc w:val="left"/>
    </w:pPr>
    <w:rPr>
      <w:color w:val="auto"/>
      <w:kern w:val="2"/>
      <w:sz w:val="18"/>
      <w:szCs w:val="18"/>
    </w:rPr>
  </w:style>
  <w:style w:type="paragraph" w:styleId="a5">
    <w:name w:val="Document Map"/>
    <w:basedOn w:val="a"/>
    <w:link w:val="Char0"/>
    <w:qFormat/>
    <w:pPr>
      <w:shd w:val="clear" w:color="000000" w:fill="00007F"/>
    </w:pPr>
    <w:rPr>
      <w:kern w:val="1"/>
    </w:rPr>
  </w:style>
  <w:style w:type="paragraph" w:styleId="a6">
    <w:name w:val="annotation text"/>
    <w:basedOn w:val="a"/>
    <w:link w:val="Char20"/>
    <w:qFormat/>
    <w:pPr>
      <w:jc w:val="left"/>
    </w:pPr>
    <w:rPr>
      <w:rFonts w:eastAsia="Times New Roman"/>
      <w:kern w:val="1"/>
      <w:lang w:val="zh-CN"/>
    </w:rPr>
  </w:style>
  <w:style w:type="paragraph" w:styleId="30">
    <w:name w:val="Body Text 3"/>
    <w:basedOn w:val="a"/>
    <w:link w:val="3Char1"/>
    <w:qFormat/>
    <w:pPr>
      <w:spacing w:line="500" w:lineRule="exact"/>
    </w:pPr>
    <w:rPr>
      <w:rFonts w:eastAsia="微软雅黑"/>
      <w:sz w:val="28"/>
      <w:szCs w:val="20"/>
      <w:lang w:val="zh-CN"/>
    </w:rPr>
  </w:style>
  <w:style w:type="paragraph" w:styleId="a7">
    <w:name w:val="Body Text"/>
    <w:basedOn w:val="a"/>
    <w:link w:val="Char1"/>
    <w:qFormat/>
    <w:rPr>
      <w:rFonts w:ascii="金山简黑体" w:eastAsia="Times New Roman" w:hAnsi="金山简黑体" w:cs="Courier New"/>
      <w:b/>
      <w:spacing w:val="-50"/>
      <w:sz w:val="44"/>
      <w:szCs w:val="20"/>
      <w:lang w:val="zh-CN"/>
    </w:rPr>
  </w:style>
  <w:style w:type="paragraph" w:styleId="a8">
    <w:name w:val="Body Text Indent"/>
    <w:basedOn w:val="a"/>
    <w:link w:val="Char10"/>
    <w:qFormat/>
    <w:pPr>
      <w:spacing w:line="200" w:lineRule="exact"/>
      <w:ind w:firstLine="301"/>
    </w:pPr>
    <w:rPr>
      <w:color w:val="auto"/>
      <w:kern w:val="2"/>
      <w:szCs w:val="22"/>
    </w:rPr>
  </w:style>
  <w:style w:type="paragraph" w:styleId="20">
    <w:name w:val="List 2"/>
    <w:basedOn w:val="a"/>
    <w:qFormat/>
    <w:pPr>
      <w:ind w:left="100" w:hanging="200"/>
    </w:pPr>
    <w:rPr>
      <w:rFonts w:eastAsia="Times New Roman"/>
      <w:kern w:val="1"/>
      <w:sz w:val="28"/>
    </w:rPr>
  </w:style>
  <w:style w:type="paragraph" w:styleId="50">
    <w:name w:val="toc 5"/>
    <w:basedOn w:val="a"/>
    <w:next w:val="a"/>
    <w:qFormat/>
    <w:pPr>
      <w:spacing w:line="240" w:lineRule="auto"/>
      <w:ind w:left="840"/>
      <w:jc w:val="left"/>
    </w:pPr>
    <w:rPr>
      <w:color w:val="auto"/>
      <w:kern w:val="2"/>
      <w:sz w:val="18"/>
      <w:szCs w:val="18"/>
    </w:rPr>
  </w:style>
  <w:style w:type="paragraph" w:styleId="31">
    <w:name w:val="toc 3"/>
    <w:basedOn w:val="a"/>
    <w:next w:val="a"/>
    <w:qFormat/>
    <w:pPr>
      <w:spacing w:line="240" w:lineRule="auto"/>
      <w:ind w:left="420"/>
      <w:jc w:val="left"/>
    </w:pPr>
    <w:rPr>
      <w:i/>
      <w:iCs/>
      <w:color w:val="auto"/>
      <w:kern w:val="2"/>
      <w:sz w:val="20"/>
      <w:szCs w:val="20"/>
    </w:rPr>
  </w:style>
  <w:style w:type="paragraph" w:styleId="a9">
    <w:name w:val="Plain Text"/>
    <w:basedOn w:val="a"/>
    <w:link w:val="Char21"/>
    <w:qFormat/>
    <w:rPr>
      <w:rFonts w:ascii="宋体" w:hAnsi="宋体"/>
      <w:kern w:val="1"/>
      <w:szCs w:val="20"/>
    </w:rPr>
  </w:style>
  <w:style w:type="paragraph" w:styleId="80">
    <w:name w:val="toc 8"/>
    <w:basedOn w:val="a"/>
    <w:next w:val="a"/>
    <w:qFormat/>
    <w:pPr>
      <w:spacing w:line="240" w:lineRule="auto"/>
      <w:ind w:left="1470"/>
      <w:jc w:val="left"/>
    </w:pPr>
    <w:rPr>
      <w:color w:val="auto"/>
      <w:kern w:val="2"/>
      <w:sz w:val="18"/>
      <w:szCs w:val="18"/>
    </w:rPr>
  </w:style>
  <w:style w:type="paragraph" w:styleId="aa">
    <w:name w:val="Date"/>
    <w:basedOn w:val="a"/>
    <w:next w:val="a"/>
    <w:link w:val="Char11"/>
    <w:qFormat/>
    <w:pPr>
      <w:ind w:left="100"/>
    </w:pPr>
    <w:rPr>
      <w:rFonts w:eastAsia="Times New Roman"/>
      <w:kern w:val="1"/>
    </w:rPr>
  </w:style>
  <w:style w:type="paragraph" w:styleId="21">
    <w:name w:val="Body Text Indent 2"/>
    <w:basedOn w:val="a"/>
    <w:link w:val="2Char1"/>
    <w:qFormat/>
    <w:pPr>
      <w:spacing w:after="120" w:line="480" w:lineRule="auto"/>
      <w:ind w:left="420"/>
    </w:pPr>
    <w:rPr>
      <w:rFonts w:eastAsia="Times New Roman"/>
      <w:kern w:val="1"/>
    </w:rPr>
  </w:style>
  <w:style w:type="paragraph" w:styleId="ab">
    <w:name w:val="endnote text"/>
    <w:basedOn w:val="a"/>
    <w:link w:val="Char12"/>
    <w:uiPriority w:val="99"/>
    <w:qFormat/>
    <w:pPr>
      <w:snapToGrid w:val="0"/>
      <w:spacing w:line="240" w:lineRule="auto"/>
      <w:jc w:val="left"/>
    </w:pPr>
    <w:rPr>
      <w:color w:val="auto"/>
      <w:kern w:val="2"/>
      <w:szCs w:val="22"/>
    </w:rPr>
  </w:style>
  <w:style w:type="paragraph" w:styleId="ac">
    <w:name w:val="Balloon Text"/>
    <w:basedOn w:val="a"/>
    <w:link w:val="Char13"/>
    <w:uiPriority w:val="99"/>
    <w:qFormat/>
    <w:rPr>
      <w:kern w:val="1"/>
      <w:sz w:val="18"/>
      <w:szCs w:val="18"/>
    </w:rPr>
  </w:style>
  <w:style w:type="paragraph" w:styleId="ad">
    <w:name w:val="header"/>
    <w:basedOn w:val="a"/>
    <w:link w:val="Char22"/>
    <w:uiPriority w:val="99"/>
    <w:qFormat/>
    <w:pPr>
      <w:pBdr>
        <w:bottom w:val="single" w:sz="6" w:space="1" w:color="000000"/>
      </w:pBdr>
      <w:tabs>
        <w:tab w:val="center" w:pos="4153"/>
        <w:tab w:val="right" w:pos="8306"/>
      </w:tabs>
      <w:jc w:val="center"/>
    </w:pPr>
    <w:rPr>
      <w:kern w:val="1"/>
      <w:sz w:val="18"/>
      <w:szCs w:val="18"/>
    </w:rPr>
  </w:style>
  <w:style w:type="paragraph" w:styleId="10">
    <w:name w:val="toc 1"/>
    <w:basedOn w:val="a"/>
    <w:next w:val="a"/>
    <w:uiPriority w:val="39"/>
    <w:qFormat/>
    <w:pPr>
      <w:spacing w:before="120" w:after="120"/>
      <w:jc w:val="left"/>
    </w:pPr>
    <w:rPr>
      <w:rFonts w:eastAsia="Times New Roman"/>
      <w:b/>
      <w:caps/>
      <w:kern w:val="1"/>
      <w:sz w:val="20"/>
      <w:szCs w:val="20"/>
    </w:rPr>
  </w:style>
  <w:style w:type="paragraph" w:styleId="40">
    <w:name w:val="toc 4"/>
    <w:basedOn w:val="a"/>
    <w:next w:val="a"/>
    <w:qFormat/>
    <w:pPr>
      <w:spacing w:line="240" w:lineRule="auto"/>
      <w:ind w:left="630"/>
      <w:jc w:val="left"/>
    </w:pPr>
    <w:rPr>
      <w:color w:val="auto"/>
      <w:kern w:val="2"/>
      <w:sz w:val="18"/>
      <w:szCs w:val="18"/>
    </w:rPr>
  </w:style>
  <w:style w:type="paragraph" w:styleId="ae">
    <w:name w:val="Subtitle"/>
    <w:basedOn w:val="a"/>
    <w:next w:val="a"/>
    <w:link w:val="Char14"/>
    <w:qFormat/>
    <w:pPr>
      <w:spacing w:before="240" w:after="60" w:line="312" w:lineRule="auto"/>
      <w:jc w:val="center"/>
      <w:outlineLvl w:val="1"/>
    </w:pPr>
    <w:rPr>
      <w:rFonts w:ascii="Cambria" w:eastAsia="Times New Roman" w:hAnsi="Cambria" w:cs="Cambria"/>
      <w:b/>
      <w:kern w:val="1"/>
      <w:sz w:val="32"/>
      <w:szCs w:val="32"/>
    </w:rPr>
  </w:style>
  <w:style w:type="paragraph" w:styleId="af">
    <w:name w:val="footnote text"/>
    <w:basedOn w:val="a"/>
    <w:link w:val="Char3"/>
    <w:qFormat/>
    <w:pPr>
      <w:jc w:val="left"/>
    </w:pPr>
    <w:rPr>
      <w:kern w:val="1"/>
      <w:sz w:val="18"/>
      <w:szCs w:val="18"/>
    </w:rPr>
  </w:style>
  <w:style w:type="paragraph" w:styleId="60">
    <w:name w:val="toc 6"/>
    <w:basedOn w:val="a"/>
    <w:next w:val="a"/>
    <w:qFormat/>
    <w:pPr>
      <w:spacing w:line="240" w:lineRule="auto"/>
      <w:ind w:left="1050"/>
      <w:jc w:val="left"/>
    </w:pPr>
    <w:rPr>
      <w:color w:val="auto"/>
      <w:kern w:val="2"/>
      <w:sz w:val="18"/>
      <w:szCs w:val="18"/>
    </w:rPr>
  </w:style>
  <w:style w:type="paragraph" w:styleId="22">
    <w:name w:val="toc 2"/>
    <w:basedOn w:val="a"/>
    <w:next w:val="a"/>
    <w:uiPriority w:val="39"/>
    <w:qFormat/>
    <w:pPr>
      <w:tabs>
        <w:tab w:val="right" w:leader="dot" w:pos="9628"/>
      </w:tabs>
      <w:ind w:left="420" w:firstLine="120"/>
      <w:jc w:val="left"/>
    </w:pPr>
    <w:rPr>
      <w:rFonts w:eastAsia="Times New Roman"/>
      <w:smallCaps/>
      <w:kern w:val="1"/>
      <w:sz w:val="20"/>
      <w:szCs w:val="20"/>
    </w:rPr>
  </w:style>
  <w:style w:type="paragraph" w:styleId="90">
    <w:name w:val="toc 9"/>
    <w:basedOn w:val="a"/>
    <w:next w:val="a"/>
    <w:uiPriority w:val="39"/>
    <w:qFormat/>
    <w:pPr>
      <w:ind w:leftChars="1600" w:left="3360"/>
    </w:pPr>
  </w:style>
  <w:style w:type="paragraph" w:styleId="23">
    <w:name w:val="Body Text 2"/>
    <w:basedOn w:val="a"/>
    <w:link w:val="2Char10"/>
    <w:qFormat/>
    <w:pPr>
      <w:jc w:val="center"/>
    </w:pPr>
    <w:rPr>
      <w:rFonts w:eastAsia="Times New Roman" w:cs="宋体"/>
      <w:sz w:val="20"/>
      <w:lang w:val="zh-CN"/>
    </w:rPr>
  </w:style>
  <w:style w:type="paragraph" w:styleId="HTML">
    <w:name w:val="HTML Preformatted"/>
    <w:basedOn w:val="a"/>
    <w:link w:val="HTMLChar1"/>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9637"/>
      </w:tabs>
      <w:jc w:val="left"/>
    </w:pPr>
    <w:rPr>
      <w:rFonts w:ascii="宋体" w:eastAsia="Times New Roman" w:hAnsi="宋体" w:cs="宋体"/>
      <w:sz w:val="24"/>
      <w:lang w:val="zh-CN"/>
    </w:rPr>
  </w:style>
  <w:style w:type="paragraph" w:styleId="af0">
    <w:name w:val="Normal (Web)"/>
    <w:basedOn w:val="a"/>
    <w:uiPriority w:val="7"/>
    <w:qFormat/>
    <w:pPr>
      <w:widowControl/>
      <w:spacing w:before="100" w:beforeAutospacing="1" w:after="100" w:afterAutospacing="1"/>
      <w:jc w:val="left"/>
    </w:pPr>
    <w:rPr>
      <w:rFonts w:ascii="宋体" w:eastAsia="Times New Roman" w:hAnsi="宋体" w:cs="宋体"/>
      <w:sz w:val="24"/>
    </w:rPr>
  </w:style>
  <w:style w:type="paragraph" w:styleId="af1">
    <w:name w:val="annotation subject"/>
    <w:basedOn w:val="a6"/>
    <w:next w:val="a6"/>
    <w:link w:val="Char15"/>
    <w:uiPriority w:val="99"/>
    <w:qFormat/>
    <w:rPr>
      <w:color w:val="7F007F"/>
      <w:kern w:val="0"/>
      <w:sz w:val="20"/>
      <w:szCs w:val="20"/>
      <w:u w:val="single"/>
    </w:rPr>
  </w:style>
  <w:style w:type="table" w:styleId="af2">
    <w:name w:val="Table Grid"/>
    <w:basedOn w:val="a3"/>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Pr>
      <w:b/>
      <w:bCs/>
    </w:rPr>
  </w:style>
  <w:style w:type="character" w:styleId="af4">
    <w:name w:val="endnote reference"/>
    <w:uiPriority w:val="99"/>
    <w:qFormat/>
    <w:rPr>
      <w:vertAlign w:val="superscript"/>
    </w:rPr>
  </w:style>
  <w:style w:type="character" w:styleId="af5">
    <w:name w:val="page number"/>
    <w:qFormat/>
    <w:rPr>
      <w:rFonts w:ascii="Times New Roman" w:eastAsia="Times New Roman" w:hAnsi="Times New Roman" w:cs="Times New Roman"/>
    </w:rPr>
  </w:style>
  <w:style w:type="character" w:styleId="af6">
    <w:name w:val="FollowedHyperlink"/>
    <w:uiPriority w:val="99"/>
    <w:qFormat/>
    <w:rPr>
      <w:color w:val="800080"/>
      <w:u w:val="single"/>
    </w:rPr>
  </w:style>
  <w:style w:type="character" w:styleId="af7">
    <w:name w:val="Hyperlink"/>
    <w:uiPriority w:val="99"/>
    <w:qFormat/>
    <w:rPr>
      <w:rFonts w:ascii="Times New Roman" w:eastAsia="Times New Roman" w:hAnsi="Times New Roman" w:cs="Times New Roman"/>
      <w:color w:val="0000FF"/>
      <w:u w:val="single"/>
    </w:rPr>
  </w:style>
  <w:style w:type="character" w:styleId="af8">
    <w:name w:val="annotation reference"/>
    <w:uiPriority w:val="99"/>
    <w:qFormat/>
    <w:rPr>
      <w:rFonts w:ascii="Times New Roman" w:eastAsia="Times New Roman" w:hAnsi="Times New Roman" w:cs="Times New Roman"/>
      <w:sz w:val="21"/>
      <w:szCs w:val="21"/>
    </w:rPr>
  </w:style>
  <w:style w:type="character" w:customStyle="1" w:styleId="Char4">
    <w:name w:val="副标题 Char"/>
    <w:qFormat/>
    <w:rPr>
      <w:rFonts w:ascii="Cambria" w:eastAsia="宋体" w:hAnsi="Cambria" w:cs="Times New Roman"/>
      <w:b/>
      <w:kern w:val="1"/>
      <w:sz w:val="32"/>
      <w:szCs w:val="32"/>
      <w:lang w:val="en-US" w:eastAsia="zh-CN" w:bidi="ar-SA"/>
    </w:rPr>
  </w:style>
  <w:style w:type="character" w:customStyle="1" w:styleId="2Char">
    <w:name w:val="正文文本缩进 2 Char"/>
    <w:qFormat/>
    <w:rPr>
      <w:rFonts w:ascii="Times New Roman" w:eastAsia="宋体" w:hAnsi="Times New Roman" w:cs="Times New Roman"/>
      <w:kern w:val="1"/>
      <w:sz w:val="21"/>
      <w:szCs w:val="24"/>
      <w:lang w:val="en-US" w:eastAsia="zh-CN" w:bidi="ar-SA"/>
    </w:rPr>
  </w:style>
  <w:style w:type="character" w:customStyle="1" w:styleId="Char5">
    <w:name w:val="纯文本 Char"/>
    <w:qFormat/>
    <w:rPr>
      <w:rFonts w:ascii="宋体" w:eastAsia="宋体" w:hAnsi="宋体" w:cs="Times New Roman"/>
      <w:kern w:val="1"/>
      <w:sz w:val="21"/>
      <w:lang w:val="en-US" w:eastAsia="zh-CN" w:bidi="ar-SA"/>
    </w:rPr>
  </w:style>
  <w:style w:type="character" w:customStyle="1" w:styleId="Char6">
    <w:name w:val="批注框文本 Char"/>
    <w:qFormat/>
    <w:rPr>
      <w:rFonts w:ascii="Times New Roman" w:eastAsia="Times New Roman" w:hAnsi="Times New Roman" w:cs="Times New Roman"/>
      <w:kern w:val="1"/>
      <w:sz w:val="18"/>
      <w:szCs w:val="18"/>
    </w:rPr>
  </w:style>
  <w:style w:type="character" w:customStyle="1" w:styleId="3Char">
    <w:name w:val="标题 3 Char"/>
    <w:qFormat/>
    <w:rPr>
      <w:rFonts w:ascii="Times New Roman" w:eastAsia="宋体" w:hAnsi="Times New Roman" w:cs="Times New Roman"/>
      <w:b/>
      <w:kern w:val="1"/>
      <w:sz w:val="32"/>
      <w:szCs w:val="32"/>
      <w:lang w:val="en-US" w:eastAsia="zh-CN" w:bidi="ar-SA"/>
    </w:rPr>
  </w:style>
  <w:style w:type="character" w:customStyle="1" w:styleId="Char13">
    <w:name w:val="批注框文本 Char1"/>
    <w:link w:val="ac"/>
    <w:uiPriority w:val="99"/>
    <w:qFormat/>
    <w:rPr>
      <w:rFonts w:ascii="Times New Roman" w:eastAsia="宋体" w:hAnsi="Times New Roman" w:cs="Times New Roman"/>
      <w:color w:val="000000"/>
      <w:kern w:val="1"/>
      <w:sz w:val="18"/>
      <w:szCs w:val="18"/>
    </w:rPr>
  </w:style>
  <w:style w:type="character" w:customStyle="1" w:styleId="1Char">
    <w:name w:val="普通文字1 Char"/>
    <w:qFormat/>
    <w:rPr>
      <w:rFonts w:ascii="宋体" w:eastAsia="宋体" w:hAnsi="Courier New"/>
    </w:rPr>
  </w:style>
  <w:style w:type="character" w:customStyle="1" w:styleId="CharChar11">
    <w:name w:val="Char Char11"/>
    <w:qFormat/>
    <w:rPr>
      <w:rFonts w:ascii="宋体" w:eastAsia="宋体" w:hAnsi="宋体" w:cs="Times New Roman"/>
      <w:spacing w:val="-1"/>
      <w:sz w:val="18"/>
      <w:szCs w:val="20"/>
    </w:rPr>
  </w:style>
  <w:style w:type="character" w:customStyle="1" w:styleId="Char16">
    <w:name w:val="纯文本 Char1"/>
    <w:qFormat/>
    <w:rPr>
      <w:rFonts w:ascii="宋体" w:eastAsia="宋体" w:hAnsi="宋体" w:cs="Times New Roman"/>
      <w:kern w:val="1"/>
      <w:sz w:val="21"/>
      <w:lang w:val="en-US" w:eastAsia="zh-CN" w:bidi="ar-SA"/>
    </w:rPr>
  </w:style>
  <w:style w:type="character" w:customStyle="1" w:styleId="Char7">
    <w:name w:val="正文文本缩进 Char"/>
    <w:qFormat/>
    <w:rPr>
      <w:rFonts w:ascii="宋体" w:eastAsia="Times New Roman" w:hAnsi="宋体" w:cs="Times New Roman"/>
      <w:spacing w:val="-4"/>
      <w:kern w:val="1"/>
      <w:sz w:val="18"/>
    </w:rPr>
  </w:style>
  <w:style w:type="character" w:customStyle="1" w:styleId="5Char">
    <w:name w:val="标题 5 Char"/>
    <w:qFormat/>
    <w:rPr>
      <w:rFonts w:ascii="Times New Roman" w:eastAsia="宋体" w:hAnsi="Times New Roman" w:cs="Times New Roman"/>
      <w:b/>
      <w:kern w:val="1"/>
      <w:sz w:val="28"/>
      <w:szCs w:val="28"/>
      <w:lang w:val="en-US" w:eastAsia="zh-CN" w:bidi="ar-SA"/>
    </w:rPr>
  </w:style>
  <w:style w:type="character" w:customStyle="1" w:styleId="Char8">
    <w:name w:val="页眉 Char"/>
    <w:uiPriority w:val="99"/>
    <w:qFormat/>
    <w:rPr>
      <w:rFonts w:ascii="Times New Roman" w:eastAsia="宋体" w:hAnsi="Times New Roman" w:cs="Times New Roman"/>
      <w:kern w:val="1"/>
      <w:sz w:val="18"/>
      <w:szCs w:val="18"/>
      <w:lang w:val="en-US" w:eastAsia="zh-CN" w:bidi="ar-SA"/>
    </w:rPr>
  </w:style>
  <w:style w:type="character" w:customStyle="1" w:styleId="Char10">
    <w:name w:val="正文文本缩进 Char1"/>
    <w:link w:val="a8"/>
    <w:uiPriority w:val="99"/>
    <w:qFormat/>
    <w:rPr>
      <w:rFonts w:ascii="Times New Roman" w:eastAsia="宋体" w:hAnsi="Times New Roman" w:cs="Times New Roman"/>
      <w:kern w:val="2"/>
      <w:sz w:val="21"/>
      <w:szCs w:val="22"/>
    </w:rPr>
  </w:style>
  <w:style w:type="character" w:customStyle="1" w:styleId="CharChar">
    <w:name w:val="Char Char"/>
    <w:qFormat/>
    <w:rPr>
      <w:rFonts w:ascii="宋体" w:eastAsia="宋体" w:hAnsi="宋体" w:cs="Times New Roman"/>
      <w:spacing w:val="-4"/>
      <w:kern w:val="1"/>
      <w:sz w:val="18"/>
      <w:lang w:val="en-US" w:eastAsia="zh-CN" w:bidi="ar-SA"/>
    </w:rPr>
  </w:style>
  <w:style w:type="character" w:customStyle="1" w:styleId="Char2">
    <w:name w:val="页脚 Char2"/>
    <w:link w:val="a0"/>
    <w:uiPriority w:val="99"/>
    <w:qFormat/>
    <w:rPr>
      <w:rFonts w:ascii="Times New Roman" w:eastAsia="宋体" w:hAnsi="Times New Roman" w:cs="Times New Roman"/>
      <w:color w:val="000000"/>
      <w:kern w:val="1"/>
      <w:sz w:val="18"/>
      <w:szCs w:val="18"/>
    </w:rPr>
  </w:style>
  <w:style w:type="character" w:customStyle="1" w:styleId="Char17">
    <w:name w:val="批注文字 Char1"/>
    <w:qFormat/>
    <w:rPr>
      <w:rFonts w:ascii="Times New Roman" w:eastAsia="Times New Roman" w:hAnsi="Times New Roman" w:cs="Times New Roman"/>
      <w:kern w:val="1"/>
      <w:sz w:val="21"/>
      <w:szCs w:val="24"/>
    </w:rPr>
  </w:style>
  <w:style w:type="character" w:customStyle="1" w:styleId="Char9">
    <w:name w:val="页脚 Char"/>
    <w:uiPriority w:val="99"/>
    <w:qFormat/>
    <w:rPr>
      <w:rFonts w:ascii="Times New Roman" w:eastAsia="宋体" w:hAnsi="Times New Roman" w:cs="Times New Roman"/>
      <w:kern w:val="1"/>
      <w:sz w:val="18"/>
      <w:szCs w:val="18"/>
      <w:lang w:val="en-US" w:eastAsia="zh-CN" w:bidi="ar-SA"/>
    </w:rPr>
  </w:style>
  <w:style w:type="character" w:customStyle="1" w:styleId="CharChar1">
    <w:name w:val="普通文字 Char Char1"/>
    <w:qFormat/>
    <w:rPr>
      <w:rFonts w:ascii="宋体" w:eastAsia="宋体" w:hAnsi="宋体" w:cs="Times New Roman"/>
      <w:kern w:val="1"/>
      <w:sz w:val="21"/>
      <w:lang w:val="en-US" w:eastAsia="zh-CN" w:bidi="ar-SA"/>
    </w:rPr>
  </w:style>
  <w:style w:type="character" w:customStyle="1" w:styleId="op-map-singlepoint-info-right">
    <w:name w:val="op-map-singlepoint-info-right"/>
    <w:link w:val="Formatvorlagelayoutstandard10ptZentriert"/>
    <w:qFormat/>
    <w:rPr>
      <w:rFonts w:ascii="Times New Roman" w:eastAsia="Times New Roman" w:hAnsi="Times New Roman" w:cs="Times New Roman"/>
    </w:rPr>
  </w:style>
  <w:style w:type="paragraph" w:customStyle="1" w:styleId="Formatvorlagelayoutstandard10ptZentriert">
    <w:name w:val="Formatvorlage layout_standard + 10 pt Zentriert"/>
    <w:basedOn w:val="layoutstandard"/>
    <w:link w:val="op-map-singlepoint-info-right"/>
    <w:qFormat/>
    <w:pPr>
      <w:jc w:val="center"/>
    </w:pPr>
    <w:rPr>
      <w:rFonts w:ascii="Times New Roman" w:hAnsi="Times New Roman" w:cs="Times New Roman"/>
      <w:b w:val="0"/>
      <w:color w:val="auto"/>
      <w:sz w:val="20"/>
    </w:rPr>
  </w:style>
  <w:style w:type="paragraph" w:customStyle="1" w:styleId="layoutstandard">
    <w:name w:val="layout_standard"/>
    <w:basedOn w:val="af"/>
    <w:qFormat/>
    <w:pPr>
      <w:widowControl/>
    </w:pPr>
    <w:rPr>
      <w:rFonts w:ascii="Arial" w:eastAsia="Times New Roman" w:hAnsi="Arial" w:cs="Arial"/>
      <w:b/>
      <w:kern w:val="0"/>
      <w:sz w:val="36"/>
      <w:szCs w:val="20"/>
      <w:lang w:val="en-GB" w:eastAsia="de-DE"/>
    </w:rPr>
  </w:style>
  <w:style w:type="character" w:customStyle="1" w:styleId="font21">
    <w:name w:val="font21"/>
    <w:qFormat/>
    <w:rPr>
      <w:rFonts w:ascii="宋体" w:eastAsia="宋体" w:hAnsi="宋体" w:cs="Times New Roman"/>
      <w:color w:val="000000"/>
      <w:sz w:val="20"/>
      <w:szCs w:val="20"/>
      <w:u w:val="none"/>
    </w:rPr>
  </w:style>
  <w:style w:type="character" w:customStyle="1" w:styleId="3Char0">
    <w:name w:val="正文文本 3 Char"/>
    <w:qFormat/>
    <w:rPr>
      <w:rFonts w:ascii="Times New Roman" w:eastAsia="微软雅黑" w:hAnsi="Times New Roman" w:cs="Times New Roman"/>
      <w:sz w:val="28"/>
      <w:lang w:bidi="ar-SA"/>
    </w:rPr>
  </w:style>
  <w:style w:type="character" w:customStyle="1" w:styleId="2Char0">
    <w:name w:val="正文文本 2 Char"/>
    <w:qFormat/>
    <w:rPr>
      <w:rFonts w:ascii="Times New Roman" w:eastAsia="宋体" w:hAnsi="Times New Roman" w:cs="Times New Roman"/>
      <w:szCs w:val="24"/>
      <w:lang w:bidi="ar-SA"/>
    </w:rPr>
  </w:style>
  <w:style w:type="character" w:customStyle="1" w:styleId="CharChar10">
    <w:name w:val="Char Char1"/>
    <w:qFormat/>
    <w:rPr>
      <w:rFonts w:ascii="宋体" w:eastAsia="宋体" w:hAnsi="宋体" w:cs="Times New Roman"/>
      <w:spacing w:val="-1"/>
      <w:sz w:val="18"/>
      <w:szCs w:val="20"/>
    </w:rPr>
  </w:style>
  <w:style w:type="character" w:customStyle="1" w:styleId="2Char2">
    <w:name w:val="标题 2 Char"/>
    <w:qFormat/>
    <w:rPr>
      <w:rFonts w:ascii="Arial" w:eastAsia="黑体" w:hAnsi="Arial" w:cs="Times New Roman"/>
      <w:b/>
      <w:kern w:val="1"/>
      <w:sz w:val="32"/>
      <w:szCs w:val="32"/>
      <w:lang w:val="en-US" w:eastAsia="zh-CN" w:bidi="ar-SA"/>
    </w:rPr>
  </w:style>
  <w:style w:type="character" w:customStyle="1" w:styleId="HTMLChar">
    <w:name w:val="HTML 预设格式 Char"/>
    <w:qFormat/>
    <w:rPr>
      <w:rFonts w:ascii="宋体" w:eastAsia="宋体" w:hAnsi="宋体" w:cs="Times New Roman"/>
      <w:sz w:val="24"/>
      <w:szCs w:val="24"/>
      <w:lang w:bidi="ar-SA"/>
    </w:rPr>
  </w:style>
  <w:style w:type="character" w:customStyle="1" w:styleId="1Char0">
    <w:name w:val="标题 1 Char"/>
    <w:uiPriority w:val="9"/>
    <w:qFormat/>
    <w:rPr>
      <w:rFonts w:ascii="Times New Roman" w:eastAsia="宋体" w:hAnsi="Times New Roman" w:cs="Times New Roman"/>
      <w:b/>
      <w:kern w:val="1"/>
      <w:sz w:val="44"/>
      <w:szCs w:val="44"/>
      <w:lang w:val="en-US" w:eastAsia="zh-CN" w:bidi="ar-SA"/>
    </w:rPr>
  </w:style>
  <w:style w:type="character" w:customStyle="1" w:styleId="Chara">
    <w:name w:val="正文文本 Char"/>
    <w:qFormat/>
    <w:rPr>
      <w:rFonts w:ascii="金山简黑体" w:eastAsia="宋体" w:hAnsi="金山简黑体" w:cs="Times New Roman"/>
      <w:b/>
      <w:spacing w:val="-13"/>
      <w:sz w:val="44"/>
      <w:lang w:bidi="ar-SA"/>
    </w:rPr>
  </w:style>
  <w:style w:type="character" w:customStyle="1" w:styleId="Char3">
    <w:name w:val="脚注文本 Char"/>
    <w:link w:val="af"/>
    <w:qFormat/>
    <w:rPr>
      <w:rFonts w:ascii="Times New Roman" w:eastAsia="宋体" w:hAnsi="Times New Roman" w:cs="Times New Roman"/>
      <w:color w:val="000000"/>
      <w:kern w:val="1"/>
      <w:sz w:val="18"/>
      <w:szCs w:val="18"/>
    </w:rPr>
  </w:style>
  <w:style w:type="character" w:customStyle="1" w:styleId="Char21">
    <w:name w:val="纯文本 Char2"/>
    <w:link w:val="a9"/>
    <w:qFormat/>
    <w:rPr>
      <w:rFonts w:ascii="宋体" w:eastAsia="宋体" w:hAnsi="宋体" w:cs="Courier New"/>
      <w:color w:val="000000"/>
      <w:kern w:val="1"/>
      <w:sz w:val="21"/>
    </w:rPr>
  </w:style>
  <w:style w:type="character" w:customStyle="1" w:styleId="Char0">
    <w:name w:val="文档结构图 Char"/>
    <w:link w:val="a5"/>
    <w:qFormat/>
    <w:rPr>
      <w:rFonts w:ascii="Times New Roman" w:eastAsia="宋体" w:hAnsi="Times New Roman" w:cs="Times New Roman"/>
      <w:color w:val="000000"/>
      <w:kern w:val="1"/>
      <w:sz w:val="21"/>
      <w:szCs w:val="24"/>
      <w:shd w:val="clear" w:color="000000" w:fill="00007F"/>
    </w:rPr>
  </w:style>
  <w:style w:type="character" w:customStyle="1" w:styleId="Charb">
    <w:name w:val="批注文字 Char"/>
    <w:qFormat/>
    <w:rPr>
      <w:rFonts w:ascii="Times New Roman" w:eastAsia="Times New Roman" w:hAnsi="Times New Roman" w:cs="Times New Roman"/>
      <w:kern w:val="1"/>
      <w:sz w:val="21"/>
      <w:szCs w:val="24"/>
    </w:rPr>
  </w:style>
  <w:style w:type="character" w:customStyle="1" w:styleId="Char15">
    <w:name w:val="批注主题 Char1"/>
    <w:link w:val="af1"/>
    <w:uiPriority w:val="99"/>
    <w:qFormat/>
    <w:rPr>
      <w:rFonts w:ascii="Times New Roman" w:eastAsia="Times New Roman" w:hAnsi="Times New Roman" w:cs="Times New Roman"/>
      <w:color w:val="7F007F"/>
      <w:u w:val="single"/>
    </w:rPr>
  </w:style>
  <w:style w:type="character" w:customStyle="1" w:styleId="typored">
    <w:name w:val="typored"/>
    <w:basedOn w:val="a2"/>
    <w:qFormat/>
  </w:style>
  <w:style w:type="character" w:customStyle="1" w:styleId="Char18">
    <w:name w:val="页脚 Char1"/>
    <w:qFormat/>
    <w:rPr>
      <w:rFonts w:ascii="Calibri" w:eastAsia="宋体" w:hAnsi="Calibri" w:cs="Times New Roman"/>
      <w:sz w:val="18"/>
      <w:szCs w:val="18"/>
    </w:rPr>
  </w:style>
  <w:style w:type="character" w:customStyle="1" w:styleId="Charc">
    <w:name w:val="批注主题 Char"/>
    <w:qFormat/>
    <w:rPr>
      <w:rFonts w:ascii="Times New Roman" w:eastAsia="Times New Roman" w:hAnsi="Times New Roman" w:cs="Times New Roman"/>
    </w:rPr>
  </w:style>
  <w:style w:type="character" w:customStyle="1" w:styleId="font11">
    <w:name w:val="font11"/>
    <w:qFormat/>
    <w:rPr>
      <w:rFonts w:ascii="宋体" w:eastAsia="宋体" w:hAnsi="宋体" w:cs="Times New Roman"/>
      <w:color w:val="FF0000"/>
      <w:sz w:val="20"/>
      <w:szCs w:val="20"/>
      <w:u w:val="none"/>
    </w:rPr>
  </w:style>
  <w:style w:type="character" w:customStyle="1" w:styleId="CharChar2">
    <w:name w:val="Char Char2"/>
    <w:qFormat/>
    <w:rPr>
      <w:rFonts w:ascii="宋体" w:eastAsia="宋体" w:hAnsi="宋体" w:cs="Times New Roman"/>
      <w:spacing w:val="-4"/>
      <w:kern w:val="1"/>
      <w:sz w:val="18"/>
      <w:lang w:val="en-US" w:eastAsia="zh-CN" w:bidi="ar-SA"/>
    </w:rPr>
  </w:style>
  <w:style w:type="character" w:customStyle="1" w:styleId="4Char">
    <w:name w:val="标题 4 Char"/>
    <w:qFormat/>
    <w:rPr>
      <w:rFonts w:ascii="Arial" w:eastAsia="黑体" w:hAnsi="Arial" w:cs="Times New Roman"/>
      <w:sz w:val="28"/>
      <w:lang w:val="en-US" w:eastAsia="zh-CN" w:bidi="ar-SA"/>
    </w:rPr>
  </w:style>
  <w:style w:type="character" w:customStyle="1" w:styleId="Char22">
    <w:name w:val="页眉 Char2"/>
    <w:link w:val="ad"/>
    <w:uiPriority w:val="99"/>
    <w:qFormat/>
    <w:rPr>
      <w:rFonts w:ascii="Times New Roman" w:eastAsia="宋体" w:hAnsi="Times New Roman" w:cs="Times New Roman"/>
      <w:color w:val="000000"/>
      <w:kern w:val="1"/>
      <w:sz w:val="18"/>
      <w:szCs w:val="18"/>
    </w:rPr>
  </w:style>
  <w:style w:type="character" w:customStyle="1" w:styleId="Chard">
    <w:name w:val="日期 Char"/>
    <w:qFormat/>
    <w:rPr>
      <w:rFonts w:ascii="Times New Roman" w:eastAsia="宋体" w:hAnsi="Times New Roman" w:cs="Times New Roman"/>
      <w:kern w:val="1"/>
      <w:sz w:val="21"/>
      <w:szCs w:val="24"/>
      <w:lang w:val="en-US" w:eastAsia="zh-CN" w:bidi="ar-SA"/>
    </w:rPr>
  </w:style>
  <w:style w:type="character" w:customStyle="1" w:styleId="Char19">
    <w:name w:val="页眉 Char1"/>
    <w:qFormat/>
    <w:rPr>
      <w:rFonts w:ascii="Calibri" w:eastAsia="宋体" w:hAnsi="Calibri" w:cs="Times New Roman"/>
      <w:sz w:val="18"/>
      <w:szCs w:val="18"/>
    </w:rPr>
  </w:style>
  <w:style w:type="character" w:customStyle="1" w:styleId="apple-converted-space">
    <w:name w:val="apple-converted-space"/>
    <w:qFormat/>
    <w:rPr>
      <w:rFonts w:ascii="Times New Roman" w:eastAsia="Times New Roman" w:hAnsi="Times New Roman" w:cs="Times New Roman"/>
    </w:rPr>
  </w:style>
  <w:style w:type="character" w:customStyle="1" w:styleId="Chare">
    <w:name w:val="列出段落 Char"/>
    <w:link w:val="af9"/>
    <w:uiPriority w:val="34"/>
    <w:qFormat/>
    <w:rPr>
      <w:color w:val="000000"/>
      <w:sz w:val="21"/>
      <w:szCs w:val="24"/>
    </w:rPr>
  </w:style>
  <w:style w:type="paragraph" w:styleId="af9">
    <w:name w:val="List Paragraph"/>
    <w:basedOn w:val="a"/>
    <w:link w:val="Chare"/>
    <w:uiPriority w:val="34"/>
    <w:qFormat/>
    <w:pPr>
      <w:ind w:firstLineChars="200" w:firstLine="420"/>
    </w:pPr>
  </w:style>
  <w:style w:type="paragraph" w:customStyle="1" w:styleId="afa">
    <w:name w:val="表右齐"/>
    <w:basedOn w:val="a"/>
    <w:qFormat/>
    <w:pPr>
      <w:ind w:left="720" w:right="332"/>
      <w:jc w:val="right"/>
    </w:pPr>
    <w:rPr>
      <w:rFonts w:eastAsia="Times New Roman" w:cs="Arial"/>
      <w:szCs w:val="20"/>
    </w:rPr>
  </w:style>
  <w:style w:type="paragraph" w:customStyle="1" w:styleId="CharCharCharCharCharCharCharCharCharCharCharChar">
    <w:name w:val="Char Char Char Char Char Char Char Char Char Char Char Char"/>
    <w:basedOn w:val="a"/>
    <w:qFormat/>
    <w:pPr>
      <w:widowControl/>
      <w:spacing w:after="160" w:line="240" w:lineRule="exact"/>
      <w:jc w:val="left"/>
    </w:pPr>
    <w:rPr>
      <w:rFonts w:eastAsia="Times New Roman"/>
      <w:kern w:val="1"/>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color w:val="auto"/>
      <w:szCs w:val="21"/>
    </w:rPr>
  </w:style>
  <w:style w:type="paragraph" w:customStyle="1" w:styleId="font5">
    <w:name w:val="font5"/>
    <w:basedOn w:val="a"/>
    <w:qFormat/>
    <w:pPr>
      <w:widowControl/>
      <w:tabs>
        <w:tab w:val="left" w:pos="360"/>
      </w:tabs>
      <w:spacing w:before="100" w:beforeAutospacing="1" w:after="100" w:afterAutospacing="1"/>
      <w:jc w:val="left"/>
    </w:pPr>
    <w:rPr>
      <w:rFonts w:ascii="宋体" w:eastAsia="Times New Roman" w:hAnsi="宋体" w:cs="Arial Unicode MS"/>
      <w:sz w:val="2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微软雅黑" w:eastAsia="微软雅黑" w:hAnsi="微软雅黑" w:cs="宋体"/>
      <w:color w:val="auto"/>
      <w:sz w:val="18"/>
      <w:szCs w:val="18"/>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rFonts w:ascii="微软雅黑" w:eastAsia="微软雅黑" w:hAnsi="微软雅黑" w:cs="宋体"/>
      <w:color w:val="auto"/>
      <w:sz w:val="18"/>
      <w:szCs w:val="1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color w:val="auto"/>
      <w:szCs w:val="21"/>
    </w:rPr>
  </w:style>
  <w:style w:type="paragraph" w:customStyle="1" w:styleId="Formatvorlagelayoutstandard10pt">
    <w:name w:val="Formatvorlage layout_standard + 10 pt"/>
    <w:basedOn w:val="layoutstandard"/>
    <w:qFormat/>
    <w:rPr>
      <w:rFonts w:ascii="Times New Roman" w:hAnsi="Times New Roman" w:cs="Times New Roman"/>
      <w:sz w:val="22"/>
    </w:rPr>
  </w:style>
  <w:style w:type="paragraph" w:customStyle="1" w:styleId="font8">
    <w:name w:val="font8"/>
    <w:basedOn w:val="a"/>
    <w:qFormat/>
    <w:pPr>
      <w:widowControl/>
      <w:spacing w:before="100" w:beforeAutospacing="1" w:after="100" w:afterAutospacing="1" w:line="240" w:lineRule="auto"/>
      <w:jc w:val="left"/>
    </w:pPr>
    <w:rPr>
      <w:szCs w:val="21"/>
    </w:rPr>
  </w:style>
  <w:style w:type="paragraph" w:customStyle="1" w:styleId="ParaCharCharCharCharCharCharCharCharChar1CharCharCharChar">
    <w:name w:val="默认段落字体 Para Char Char Char Char Char Char Char Char Char1 Char Char Char Char"/>
    <w:basedOn w:val="a"/>
    <w:qFormat/>
    <w:rPr>
      <w:rFonts w:ascii="Tahoma" w:eastAsia="Times New Roman" w:hAnsi="Tahoma" w:cs="Tahoma"/>
      <w:kern w:val="1"/>
      <w:sz w:val="24"/>
      <w:szCs w:val="20"/>
    </w:rPr>
  </w:style>
  <w:style w:type="paragraph" w:customStyle="1" w:styleId="bb">
    <w:name w:val="bb"/>
    <w:basedOn w:val="a"/>
    <w:qFormat/>
    <w:pPr>
      <w:widowControl/>
      <w:spacing w:before="100" w:beforeAutospacing="1" w:after="100" w:afterAutospacing="1"/>
      <w:jc w:val="left"/>
    </w:pPr>
    <w:rPr>
      <w:rFonts w:ascii="宋体" w:eastAsia="Times New Roman" w:hAnsi="宋体" w:cs="宋体"/>
      <w:sz w:val="24"/>
    </w:rPr>
  </w:style>
  <w:style w:type="paragraph" w:customStyle="1" w:styleId="CharCharCharCharCharCharChar">
    <w:name w:val="Char Char Char Char Char Char Char"/>
    <w:basedOn w:val="a"/>
    <w:qFormat/>
    <w:rPr>
      <w:rFonts w:eastAsia="Times New Roman"/>
      <w:kern w:val="1"/>
    </w:rPr>
  </w:style>
  <w:style w:type="paragraph" w:customStyle="1" w:styleId="CharCharCharCharCharCharChar1">
    <w:name w:val="Char Char Char Char Char Char Char1"/>
    <w:basedOn w:val="a"/>
    <w:qFormat/>
    <w:rPr>
      <w:rFonts w:eastAsia="Times New Roman"/>
      <w:kern w:val="1"/>
    </w:rPr>
  </w:style>
  <w:style w:type="paragraph" w:customStyle="1" w:styleId="font9">
    <w:name w:val="font9"/>
    <w:basedOn w:val="a"/>
    <w:qFormat/>
    <w:pPr>
      <w:widowControl/>
      <w:spacing w:before="100" w:beforeAutospacing="1" w:after="100" w:afterAutospacing="1" w:line="240" w:lineRule="auto"/>
      <w:jc w:val="left"/>
    </w:pPr>
    <w:rPr>
      <w:rFonts w:ascii="宋体" w:hAnsi="宋体" w:cs="宋体"/>
      <w:szCs w:val="21"/>
    </w:rPr>
  </w:style>
  <w:style w:type="paragraph" w:customStyle="1" w:styleId="font10">
    <w:name w:val="font10"/>
    <w:basedOn w:val="a"/>
    <w:qFormat/>
    <w:pPr>
      <w:widowControl/>
      <w:spacing w:before="100" w:beforeAutospacing="1" w:after="100" w:afterAutospacing="1" w:line="240" w:lineRule="auto"/>
      <w:jc w:val="left"/>
    </w:pPr>
    <w:rPr>
      <w:rFonts w:ascii="宋体" w:hAnsi="宋体" w:cs="宋体"/>
      <w:b/>
      <w:bCs/>
      <w:szCs w:val="21"/>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szCs w:val="21"/>
    </w:rPr>
  </w:style>
  <w:style w:type="paragraph" w:customStyle="1" w:styleId="font12">
    <w:name w:val="font12"/>
    <w:basedOn w:val="a"/>
    <w:qFormat/>
    <w:pPr>
      <w:widowControl/>
      <w:spacing w:before="100" w:beforeAutospacing="1" w:after="100" w:afterAutospacing="1" w:line="240" w:lineRule="auto"/>
      <w:jc w:val="left"/>
    </w:pPr>
    <w:rPr>
      <w:rFonts w:ascii="宋体" w:hAnsi="宋体" w:cs="宋体"/>
      <w:color w:val="auto"/>
      <w:sz w:val="18"/>
      <w:szCs w:val="18"/>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微软雅黑" w:eastAsia="微软雅黑" w:hAnsi="微软雅黑" w:cs="宋体"/>
      <w:color w:val="auto"/>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color w:val="FF0000"/>
      <w:szCs w:val="21"/>
    </w:rPr>
  </w:style>
  <w:style w:type="paragraph" w:customStyle="1" w:styleId="10030">
    <w:name w:val="样式 标题 1 + 居中 段前: 0 磅 段后: 0 磅 行距: 固定值 30 磅"/>
    <w:basedOn w:val="1"/>
    <w:qFormat/>
    <w:pPr>
      <w:spacing w:before="0" w:after="0" w:line="600" w:lineRule="exact"/>
      <w:jc w:val="center"/>
    </w:pPr>
    <w:rPr>
      <w:rFonts w:cs="宋体"/>
      <w:kern w:val="1"/>
      <w:szCs w:val="20"/>
    </w:rPr>
  </w:style>
  <w:style w:type="paragraph" w:customStyle="1" w:styleId="310">
    <w:name w:val="列出段落31"/>
    <w:basedOn w:val="a"/>
    <w:uiPriority w:val="34"/>
    <w:qFormat/>
    <w:pPr>
      <w:spacing w:line="240" w:lineRule="auto"/>
      <w:ind w:firstLineChars="200" w:firstLine="420"/>
    </w:pPr>
    <w:rPr>
      <w:color w:val="auto"/>
      <w:kern w:val="2"/>
      <w:szCs w:val="22"/>
    </w:rPr>
  </w:style>
  <w:style w:type="paragraph" w:customStyle="1" w:styleId="24">
    <w:name w:val="修订2"/>
    <w:uiPriority w:val="99"/>
    <w:qFormat/>
    <w:rPr>
      <w:color w:val="000000"/>
      <w:sz w:val="21"/>
      <w:szCs w:val="24"/>
    </w:rPr>
  </w:style>
  <w:style w:type="paragraph" w:customStyle="1" w:styleId="font6">
    <w:name w:val="font6"/>
    <w:basedOn w:val="a"/>
    <w:qFormat/>
    <w:pPr>
      <w:widowControl/>
      <w:spacing w:before="100" w:beforeAutospacing="1" w:after="100" w:afterAutospacing="1" w:line="240" w:lineRule="auto"/>
      <w:jc w:val="left"/>
    </w:pPr>
    <w:rPr>
      <w:rFonts w:ascii="宋体" w:hAnsi="宋体" w:cs="宋体"/>
      <w:szCs w:val="21"/>
    </w:rPr>
  </w:style>
  <w:style w:type="paragraph" w:customStyle="1" w:styleId="41">
    <w:name w:val="列出段落4"/>
    <w:basedOn w:val="a"/>
    <w:uiPriority w:val="34"/>
    <w:qFormat/>
    <w:pPr>
      <w:ind w:firstLineChars="200" w:firstLine="420"/>
    </w:pPr>
  </w:style>
  <w:style w:type="paragraph" w:customStyle="1" w:styleId="layoutPosition">
    <w:name w:val="layout_Position"/>
    <w:basedOn w:val="a"/>
    <w:qFormat/>
    <w:pPr>
      <w:widowControl/>
      <w:jc w:val="left"/>
    </w:pPr>
    <w:rPr>
      <w:rFonts w:ascii="Arial" w:eastAsia="Times New Roman" w:hAnsi="Arial" w:cs="Arial"/>
      <w:sz w:val="22"/>
      <w:szCs w:val="20"/>
      <w:lang w:val="en-GB" w:eastAsia="de-DE"/>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微软雅黑" w:eastAsia="微软雅黑" w:hAnsi="微软雅黑" w:cs="宋体"/>
      <w:color w:val="auto"/>
      <w:sz w:val="18"/>
      <w:szCs w:val="18"/>
    </w:rPr>
  </w:style>
  <w:style w:type="paragraph" w:customStyle="1" w:styleId="NewNewNewNew">
    <w:name w:val="正文 New New New New"/>
    <w:qFormat/>
    <w:pPr>
      <w:widowControl w:val="0"/>
      <w:jc w:val="both"/>
    </w:pPr>
    <w:rPr>
      <w:szCs w:val="24"/>
    </w:rPr>
  </w:style>
  <w:style w:type="paragraph" w:customStyle="1" w:styleId="11">
    <w:name w:val="无间隔1"/>
    <w:uiPriority w:val="99"/>
    <w:qFormat/>
    <w:pPr>
      <w:widowControl w:val="0"/>
      <w:jc w:val="both"/>
    </w:pPr>
    <w:rPr>
      <w:kern w:val="2"/>
      <w:sz w:val="21"/>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auto"/>
      <w:szCs w:val="21"/>
    </w:rPr>
  </w:style>
  <w:style w:type="paragraph" w:customStyle="1" w:styleId="25">
    <w:name w:val="列出段落2"/>
    <w:basedOn w:val="a"/>
    <w:qFormat/>
    <w:pPr>
      <w:spacing w:line="240" w:lineRule="auto"/>
      <w:ind w:firstLineChars="200" w:firstLine="420"/>
    </w:pPr>
    <w:rPr>
      <w:rFonts w:ascii="Calibri" w:hAnsi="Calibri"/>
      <w:color w:val="auto"/>
      <w:kern w:val="2"/>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szCs w:val="21"/>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FF0000"/>
      <w:szCs w:val="21"/>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auto"/>
      <w:szCs w:val="21"/>
    </w:rPr>
  </w:style>
  <w:style w:type="paragraph" w:customStyle="1" w:styleId="p0">
    <w:name w:val="p0"/>
    <w:basedOn w:val="a"/>
    <w:qFormat/>
    <w:pPr>
      <w:widowControl/>
    </w:pPr>
    <w:rPr>
      <w:rFonts w:eastAsia="Times New Roman"/>
      <w:szCs w:val="21"/>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sz w:val="24"/>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微软雅黑" w:eastAsia="微软雅黑" w:hAnsi="微软雅黑" w:cs="宋体"/>
      <w:szCs w:val="21"/>
    </w:rPr>
  </w:style>
  <w:style w:type="paragraph" w:customStyle="1" w:styleId="32">
    <w:name w:val="列出段落3"/>
    <w:basedOn w:val="a"/>
    <w:qFormat/>
    <w:pPr>
      <w:spacing w:line="240" w:lineRule="auto"/>
      <w:ind w:firstLineChars="200" w:firstLine="420"/>
    </w:pPr>
    <w:rPr>
      <w:color w:val="auto"/>
      <w:kern w:val="2"/>
      <w:szCs w:val="22"/>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Style2">
    <w:name w:val="_Style 2"/>
    <w:basedOn w:val="a"/>
    <w:qFormat/>
    <w:pPr>
      <w:spacing w:line="240" w:lineRule="auto"/>
      <w:ind w:firstLineChars="200" w:firstLine="420"/>
    </w:pPr>
    <w:rPr>
      <w:color w:val="auto"/>
      <w:kern w:val="2"/>
    </w:rPr>
  </w:style>
  <w:style w:type="paragraph" w:customStyle="1" w:styleId="font13">
    <w:name w:val="font13"/>
    <w:basedOn w:val="a"/>
    <w:qFormat/>
    <w:pPr>
      <w:widowControl/>
      <w:spacing w:before="100" w:beforeAutospacing="1" w:after="100" w:afterAutospacing="1" w:line="240" w:lineRule="auto"/>
      <w:jc w:val="left"/>
    </w:pPr>
    <w:rPr>
      <w:rFonts w:ascii="MS Gothic" w:eastAsia="MS Gothic" w:hAnsi="MS Gothic" w:cs="宋体"/>
      <w:sz w:val="18"/>
      <w:szCs w:val="18"/>
    </w:rPr>
  </w:style>
  <w:style w:type="paragraph" w:customStyle="1" w:styleId="CharCharCharCharCharCharCharCharCharCharCharChar1">
    <w:name w:val="Char Char Char Char Char Char Char Char Char Char Char Char1"/>
    <w:basedOn w:val="a"/>
    <w:qFormat/>
    <w:pPr>
      <w:widowControl/>
      <w:spacing w:after="160" w:line="240" w:lineRule="exact"/>
      <w:jc w:val="left"/>
    </w:pPr>
    <w:rPr>
      <w:rFonts w:eastAsia="Times New Roman"/>
      <w:kern w:val="1"/>
    </w:rPr>
  </w:style>
  <w:style w:type="paragraph" w:customStyle="1" w:styleId="Style1">
    <w:name w:val="_Style 1"/>
    <w:basedOn w:val="a"/>
    <w:qFormat/>
    <w:pPr>
      <w:spacing w:line="240" w:lineRule="auto"/>
      <w:ind w:firstLineChars="200" w:firstLine="420"/>
    </w:pPr>
    <w:rPr>
      <w:rFonts w:ascii="Calibri" w:hAnsi="Calibri"/>
      <w:color w:val="auto"/>
      <w:kern w:val="2"/>
      <w:szCs w:val="22"/>
    </w:rPr>
  </w:style>
  <w:style w:type="paragraph" w:customStyle="1" w:styleId="12">
    <w:name w:val="修订1"/>
    <w:qFormat/>
    <w:rPr>
      <w:color w:val="000000"/>
      <w:kern w:val="1"/>
      <w:sz w:val="21"/>
      <w:szCs w:val="24"/>
    </w:rPr>
  </w:style>
  <w:style w:type="paragraph" w:customStyle="1" w:styleId="13">
    <w:name w:val="标书1"/>
    <w:basedOn w:val="1"/>
    <w:qFormat/>
    <w:pPr>
      <w:widowControl/>
      <w:adjustRightInd w:val="0"/>
      <w:snapToGrid w:val="0"/>
      <w:spacing w:before="0" w:after="0" w:line="480" w:lineRule="auto"/>
      <w:ind w:left="420" w:hanging="420"/>
      <w:jc w:val="left"/>
    </w:pPr>
    <w:rPr>
      <w:rFonts w:ascii="Tahoma" w:eastAsia="微软雅黑" w:hAnsi="Tahoma"/>
      <w:bCs/>
      <w:color w:val="auto"/>
      <w:kern w:val="44"/>
      <w:sz w:val="30"/>
      <w:szCs w:val="30"/>
    </w:rPr>
  </w:style>
  <w:style w:type="paragraph" w:customStyle="1" w:styleId="110">
    <w:name w:val="列出段落11"/>
    <w:basedOn w:val="a"/>
    <w:qFormat/>
    <w:pPr>
      <w:ind w:firstLine="420"/>
    </w:pPr>
    <w:rPr>
      <w:rFonts w:ascii="Calibri" w:eastAsia="Times New Roman" w:hAnsi="Calibri" w:cs="Calibri"/>
      <w:kern w:val="1"/>
      <w:szCs w:val="22"/>
    </w:rPr>
  </w:style>
  <w:style w:type="paragraph" w:customStyle="1" w:styleId="font7">
    <w:name w:val="font7"/>
    <w:basedOn w:val="a"/>
    <w:qFormat/>
    <w:pPr>
      <w:widowControl/>
      <w:spacing w:before="100" w:beforeAutospacing="1" w:after="100" w:afterAutospacing="1" w:line="240" w:lineRule="auto"/>
      <w:jc w:val="left"/>
    </w:pPr>
    <w:rPr>
      <w:rFonts w:ascii="微软雅黑" w:eastAsia="微软雅黑" w:hAnsi="微软雅黑" w:cs="宋体"/>
      <w:sz w:val="18"/>
      <w:szCs w:val="18"/>
    </w:rPr>
  </w:style>
  <w:style w:type="paragraph" w:customStyle="1" w:styleId="220">
    <w:name w:val="样式 标题 2 + 非加粗 首行缩进:  2 字符"/>
    <w:basedOn w:val="2"/>
    <w:qFormat/>
    <w:pPr>
      <w:spacing w:before="0" w:after="0" w:line="600" w:lineRule="exact"/>
      <w:ind w:firstLine="640"/>
      <w:jc w:val="left"/>
    </w:pPr>
    <w:rPr>
      <w:rFonts w:ascii="Times New Roman" w:eastAsia="Times New Roman" w:hAnsi="Times New Roman" w:cs="宋体"/>
      <w:b w:val="0"/>
      <w:kern w:val="1"/>
      <w:szCs w:val="20"/>
    </w:rPr>
  </w:style>
  <w:style w:type="paragraph" w:customStyle="1" w:styleId="14">
    <w:name w:val="列出段落1"/>
    <w:basedOn w:val="a"/>
    <w:uiPriority w:val="34"/>
    <w:qFormat/>
    <w:pPr>
      <w:ind w:firstLine="420"/>
    </w:pPr>
    <w:rPr>
      <w:rFonts w:ascii="Calibri" w:eastAsia="Times New Roman" w:hAnsi="Calibri" w:cs="Calibri"/>
      <w:kern w:val="1"/>
      <w:szCs w:val="22"/>
    </w:rPr>
  </w:style>
  <w:style w:type="paragraph" w:customStyle="1" w:styleId="afb">
    <w:name w:val="正文段"/>
    <w:basedOn w:val="a"/>
    <w:qFormat/>
    <w:pPr>
      <w:widowControl/>
      <w:spacing w:after="156"/>
      <w:ind w:firstLine="200"/>
    </w:pPr>
    <w:rPr>
      <w:rFonts w:eastAsia="Times New Roman"/>
      <w:sz w:val="24"/>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auto"/>
      <w:szCs w:val="21"/>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微软雅黑" w:eastAsia="微软雅黑" w:hAnsi="微软雅黑" w:cs="宋体"/>
      <w:color w:val="FF0000"/>
      <w:sz w:val="18"/>
      <w:szCs w:val="18"/>
    </w:rPr>
  </w:style>
  <w:style w:type="paragraph" w:customStyle="1" w:styleId="1-21">
    <w:name w:val="中等深浅网格 1 - 着色 21"/>
    <w:basedOn w:val="a"/>
    <w:uiPriority w:val="34"/>
    <w:qFormat/>
    <w:pPr>
      <w:ind w:firstLineChars="200" w:firstLine="420"/>
    </w:pPr>
    <w:rPr>
      <w:rFonts w:ascii="Calibri" w:hAnsi="Calibri"/>
    </w:rPr>
  </w:style>
  <w:style w:type="paragraph" w:customStyle="1" w:styleId="xl82">
    <w:name w:val="xl82"/>
    <w:basedOn w:val="a"/>
    <w:qFormat/>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宋体" w:hAnsi="宋体" w:cs="宋体"/>
      <w:color w:val="auto"/>
      <w:szCs w:val="21"/>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auto"/>
      <w:szCs w:val="21"/>
    </w:rPr>
  </w:style>
  <w:style w:type="paragraph" w:customStyle="1" w:styleId="xl84">
    <w:name w:val="xl84"/>
    <w:basedOn w:val="a"/>
    <w:qFormat/>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宋体" w:hAnsi="宋体" w:cs="宋体"/>
      <w:color w:val="auto"/>
      <w:sz w:val="2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sz w:val="24"/>
    </w:rPr>
  </w:style>
  <w:style w:type="paragraph" w:customStyle="1" w:styleId="xl86">
    <w:name w:val="xl86"/>
    <w:basedOn w:val="a"/>
    <w:qFormat/>
    <w:pPr>
      <w:widowControl/>
      <w:pBdr>
        <w:top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color w:val="auto"/>
      <w:sz w:val="24"/>
    </w:rPr>
  </w:style>
  <w:style w:type="paragraph" w:customStyle="1" w:styleId="xl87">
    <w:name w:val="xl87"/>
    <w:basedOn w:val="a"/>
    <w:qFormat/>
    <w:pPr>
      <w:widowControl/>
      <w:pBdr>
        <w:bottom w:val="single" w:sz="4" w:space="0" w:color="auto"/>
      </w:pBdr>
      <w:spacing w:before="100" w:beforeAutospacing="1" w:after="100" w:afterAutospacing="1" w:line="240" w:lineRule="auto"/>
      <w:jc w:val="center"/>
    </w:pPr>
    <w:rPr>
      <w:rFonts w:ascii="宋体" w:hAnsi="宋体" w:cs="宋体"/>
      <w:b/>
      <w:bCs/>
      <w:color w:val="auto"/>
      <w:sz w:val="36"/>
      <w:szCs w:val="36"/>
    </w:rPr>
  </w:style>
  <w:style w:type="paragraph" w:customStyle="1" w:styleId="xl88">
    <w:name w:val="xl88"/>
    <w:basedOn w:val="a"/>
    <w:qFormat/>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宋体" w:hAnsi="宋体" w:cs="宋体"/>
      <w:color w:val="auto"/>
      <w:szCs w:val="21"/>
    </w:rPr>
  </w:style>
  <w:style w:type="paragraph" w:customStyle="1" w:styleId="xl89">
    <w:name w:val="xl89"/>
    <w:basedOn w:val="a"/>
    <w:qFormat/>
    <w:pPr>
      <w:widowControl/>
      <w:spacing w:before="100" w:beforeAutospacing="1" w:after="100" w:afterAutospacing="1" w:line="240" w:lineRule="auto"/>
      <w:jc w:val="center"/>
    </w:pPr>
    <w:rPr>
      <w:rFonts w:ascii="宋体" w:hAnsi="宋体" w:cs="宋体"/>
      <w:color w:val="auto"/>
      <w:szCs w:val="21"/>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xl92">
    <w:name w:val="xl92"/>
    <w:basedOn w:val="a"/>
    <w:qFormat/>
    <w:pPr>
      <w:widowControl/>
      <w:spacing w:before="100" w:beforeAutospacing="1" w:after="100" w:afterAutospacing="1" w:line="240" w:lineRule="auto"/>
      <w:jc w:val="center"/>
    </w:pPr>
    <w:rPr>
      <w:rFonts w:ascii="宋体" w:hAnsi="宋体" w:cs="宋体"/>
      <w:b/>
      <w:bCs/>
      <w:color w:val="auto"/>
      <w:sz w:val="36"/>
      <w:szCs w:val="36"/>
    </w:rPr>
  </w:style>
  <w:style w:type="paragraph" w:customStyle="1" w:styleId="xl93">
    <w:name w:val="xl93"/>
    <w:basedOn w:val="a"/>
    <w:qFormat/>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xl94">
    <w:name w:val="xl94"/>
    <w:basedOn w:val="a"/>
    <w:qFormat/>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xl95">
    <w:name w:val="xl95"/>
    <w:basedOn w:val="a"/>
    <w:qFormat/>
    <w:pPr>
      <w:widowControl/>
      <w:pBdr>
        <w:top w:val="single" w:sz="4" w:space="0" w:color="auto"/>
        <w:left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xl96">
    <w:name w:val="xl96"/>
    <w:basedOn w:val="a"/>
    <w:qFormat/>
    <w:pPr>
      <w:widowControl/>
      <w:pBdr>
        <w:left w:val="single" w:sz="4" w:space="0" w:color="auto"/>
        <w:bottom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xl97">
    <w:name w:val="xl97"/>
    <w:basedOn w:val="a"/>
    <w:qFormat/>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98">
    <w:name w:val="xl98"/>
    <w:basedOn w:val="a"/>
    <w:qFormat/>
    <w:pPr>
      <w:widowControl/>
      <w:pBdr>
        <w:top w:val="single" w:sz="4" w:space="0" w:color="auto"/>
        <w:bottom w:val="single" w:sz="4" w:space="0" w:color="auto"/>
      </w:pBdr>
      <w:spacing w:before="100" w:beforeAutospacing="1" w:after="100" w:afterAutospacing="1" w:line="240" w:lineRule="auto"/>
      <w:jc w:val="left"/>
    </w:pPr>
    <w:rPr>
      <w:rFonts w:ascii="宋体" w:hAnsi="宋体" w:cs="宋体"/>
      <w:color w:val="auto"/>
      <w:sz w:val="24"/>
    </w:rPr>
  </w:style>
  <w:style w:type="paragraph" w:customStyle="1" w:styleId="xl99">
    <w:name w:val="xl99"/>
    <w:basedOn w:val="a"/>
    <w:qFormat/>
    <w:pPr>
      <w:widowControl/>
      <w:pBdr>
        <w:top w:val="single" w:sz="4" w:space="0" w:color="auto"/>
        <w:bottom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0">
    <w:name w:val="xl100"/>
    <w:basedOn w:val="a"/>
    <w:qFormat/>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1">
    <w:name w:val="xl101"/>
    <w:basedOn w:val="a"/>
    <w:qFormat/>
    <w:pPr>
      <w:widowControl/>
      <w:pBdr>
        <w:top w:val="single" w:sz="4" w:space="0" w:color="auto"/>
        <w:bottom w:val="single" w:sz="4" w:space="0" w:color="auto"/>
      </w:pBdr>
      <w:spacing w:before="100" w:beforeAutospacing="1" w:after="100" w:afterAutospacing="1" w:line="240" w:lineRule="auto"/>
      <w:jc w:val="left"/>
    </w:pPr>
    <w:rPr>
      <w:rFonts w:ascii="宋体" w:hAnsi="宋体" w:cs="宋体"/>
      <w:color w:val="auto"/>
      <w:sz w:val="24"/>
    </w:rPr>
  </w:style>
  <w:style w:type="paragraph" w:customStyle="1" w:styleId="xl102">
    <w:name w:val="xl102"/>
    <w:basedOn w:val="a"/>
    <w:qFormat/>
    <w:pPr>
      <w:widowControl/>
      <w:pBdr>
        <w:top w:val="single" w:sz="4" w:space="0" w:color="auto"/>
        <w:bottom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3">
    <w:name w:val="xl103"/>
    <w:basedOn w:val="a"/>
    <w:qFormat/>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4">
    <w:name w:val="xl104"/>
    <w:basedOn w:val="a"/>
    <w:qFormat/>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5">
    <w:name w:val="xl105"/>
    <w:basedOn w:val="a"/>
    <w:qFormat/>
    <w:pPr>
      <w:widowControl/>
      <w:pBdr>
        <w:top w:val="single" w:sz="4" w:space="0" w:color="auto"/>
        <w:bottom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6">
    <w:name w:val="xl106"/>
    <w:basedOn w:val="a"/>
    <w:qFormat/>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color w:val="auto"/>
      <w:sz w:val="24"/>
    </w:rPr>
  </w:style>
  <w:style w:type="paragraph" w:customStyle="1" w:styleId="xl108">
    <w:name w:val="xl108"/>
    <w:basedOn w:val="a"/>
    <w:qFormat/>
    <w:pPr>
      <w:widowControl/>
      <w:pBdr>
        <w:top w:val="single" w:sz="4" w:space="0" w:color="auto"/>
        <w:bottom w:val="single" w:sz="4" w:space="0" w:color="auto"/>
      </w:pBdr>
      <w:spacing w:before="100" w:beforeAutospacing="1" w:after="100" w:afterAutospacing="1" w:line="240" w:lineRule="auto"/>
      <w:jc w:val="left"/>
    </w:pPr>
    <w:rPr>
      <w:rFonts w:ascii="宋体" w:hAnsi="宋体" w:cs="宋体"/>
      <w:color w:val="auto"/>
      <w:sz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11">
    <w:name w:val="xl11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12">
    <w:name w:val="xl112"/>
    <w:basedOn w:val="a"/>
    <w:qFormat/>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宋体" w:hAnsi="宋体" w:cs="宋体"/>
      <w:color w:val="auto"/>
      <w:sz w:val="24"/>
    </w:rPr>
  </w:style>
  <w:style w:type="paragraph" w:customStyle="1" w:styleId="xl113">
    <w:name w:val="xl11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character" w:customStyle="1" w:styleId="26">
    <w:name w:val="纯文本 字符2"/>
    <w:qFormat/>
    <w:rPr>
      <w:rFonts w:ascii="宋体" w:hAnsi="Courier New"/>
    </w:rPr>
  </w:style>
  <w:style w:type="character" w:customStyle="1" w:styleId="6Char">
    <w:name w:val="标题 6 Char"/>
    <w:link w:val="6"/>
    <w:qFormat/>
    <w:rPr>
      <w:rFonts w:ascii="Arial" w:eastAsia="黑体" w:hAnsi="Arial"/>
      <w:b/>
      <w:kern w:val="2"/>
      <w:sz w:val="24"/>
      <w:szCs w:val="24"/>
    </w:rPr>
  </w:style>
  <w:style w:type="character" w:customStyle="1" w:styleId="7Char">
    <w:name w:val="标题 7 Char"/>
    <w:link w:val="7"/>
    <w:qFormat/>
    <w:rPr>
      <w:b/>
      <w:kern w:val="2"/>
      <w:sz w:val="24"/>
      <w:szCs w:val="24"/>
    </w:rPr>
  </w:style>
  <w:style w:type="character" w:customStyle="1" w:styleId="8Char">
    <w:name w:val="标题 8 Char"/>
    <w:link w:val="8"/>
    <w:qFormat/>
    <w:rPr>
      <w:rFonts w:ascii="Arial" w:eastAsia="黑体" w:hAnsi="Arial"/>
      <w:kern w:val="2"/>
      <w:sz w:val="24"/>
      <w:szCs w:val="24"/>
    </w:rPr>
  </w:style>
  <w:style w:type="character" w:customStyle="1" w:styleId="9Char">
    <w:name w:val="标题 9 Char"/>
    <w:link w:val="9"/>
    <w:qFormat/>
    <w:rPr>
      <w:rFonts w:ascii="Arial" w:eastAsia="黑体" w:hAnsi="Arial"/>
      <w:kern w:val="2"/>
      <w:sz w:val="21"/>
      <w:szCs w:val="24"/>
    </w:rPr>
  </w:style>
  <w:style w:type="character" w:customStyle="1" w:styleId="font121">
    <w:name w:val="font121"/>
    <w:qFormat/>
    <w:rPr>
      <w:rFonts w:ascii="Symbol" w:hAnsi="Symbol" w:cs="Symbol" w:hint="default"/>
      <w:color w:val="000000"/>
      <w:kern w:val="0"/>
      <w:sz w:val="16"/>
      <w:szCs w:val="16"/>
      <w:u w:val="none"/>
    </w:rPr>
  </w:style>
  <w:style w:type="character" w:customStyle="1" w:styleId="font01">
    <w:name w:val="font01"/>
    <w:qFormat/>
    <w:rPr>
      <w:rFonts w:ascii="Symbol" w:hAnsi="Symbol" w:cs="Symbol"/>
      <w:color w:val="000000"/>
      <w:kern w:val="0"/>
      <w:sz w:val="16"/>
      <w:szCs w:val="16"/>
      <w:u w:val="none"/>
    </w:rPr>
  </w:style>
  <w:style w:type="character" w:customStyle="1" w:styleId="font101">
    <w:name w:val="font101"/>
    <w:qFormat/>
    <w:rPr>
      <w:rFonts w:ascii="Symbol" w:hAnsi="Symbol" w:cs="Symbol" w:hint="default"/>
      <w:color w:val="000000"/>
      <w:kern w:val="0"/>
      <w:sz w:val="16"/>
      <w:szCs w:val="16"/>
      <w:u w:val="none"/>
    </w:rPr>
  </w:style>
  <w:style w:type="character" w:customStyle="1" w:styleId="font81">
    <w:name w:val="font81"/>
    <w:qFormat/>
    <w:rPr>
      <w:rFonts w:ascii="Arial" w:hAnsi="Arial" w:cs="Arial" w:hint="default"/>
      <w:b/>
      <w:color w:val="000000"/>
      <w:kern w:val="0"/>
      <w:sz w:val="16"/>
      <w:szCs w:val="16"/>
      <w:u w:val="none"/>
    </w:rPr>
  </w:style>
  <w:style w:type="character" w:customStyle="1" w:styleId="font71">
    <w:name w:val="font71"/>
    <w:qFormat/>
    <w:rPr>
      <w:rFonts w:ascii="宋体" w:eastAsia="宋体" w:hAnsi="宋体" w:cs="宋体" w:hint="eastAsia"/>
      <w:color w:val="FF0000"/>
      <w:kern w:val="0"/>
      <w:sz w:val="16"/>
      <w:szCs w:val="16"/>
      <w:u w:val="none"/>
    </w:rPr>
  </w:style>
  <w:style w:type="character" w:customStyle="1" w:styleId="font41">
    <w:name w:val="font41"/>
    <w:qFormat/>
    <w:rPr>
      <w:rFonts w:ascii="Arial" w:hAnsi="Arial" w:cs="Arial" w:hint="default"/>
      <w:color w:val="000000"/>
      <w:kern w:val="0"/>
      <w:sz w:val="16"/>
      <w:szCs w:val="16"/>
      <w:u w:val="none"/>
    </w:rPr>
  </w:style>
  <w:style w:type="character" w:customStyle="1" w:styleId="font141">
    <w:name w:val="font141"/>
    <w:qFormat/>
    <w:rPr>
      <w:rFonts w:ascii="宋体" w:eastAsia="宋体" w:hAnsi="宋体" w:cs="宋体" w:hint="eastAsia"/>
      <w:color w:val="000000"/>
      <w:kern w:val="0"/>
      <w:sz w:val="16"/>
      <w:szCs w:val="16"/>
      <w:u w:val="none"/>
    </w:rPr>
  </w:style>
  <w:style w:type="character" w:customStyle="1" w:styleId="font131">
    <w:name w:val="font131"/>
    <w:qFormat/>
    <w:rPr>
      <w:rFonts w:ascii="Symbol" w:hAnsi="Symbol" w:cs="Symbol"/>
      <w:color w:val="000000"/>
      <w:kern w:val="0"/>
      <w:sz w:val="16"/>
      <w:szCs w:val="16"/>
      <w:u w:val="none"/>
    </w:rPr>
  </w:style>
  <w:style w:type="character" w:customStyle="1" w:styleId="font61">
    <w:name w:val="font61"/>
    <w:qFormat/>
    <w:rPr>
      <w:rFonts w:ascii="宋体" w:eastAsia="宋体" w:hAnsi="宋体" w:cs="宋体" w:hint="eastAsia"/>
      <w:b/>
      <w:color w:val="000000"/>
      <w:kern w:val="0"/>
      <w:sz w:val="16"/>
      <w:szCs w:val="16"/>
      <w:u w:val="none"/>
    </w:rPr>
  </w:style>
  <w:style w:type="character" w:customStyle="1" w:styleId="font111">
    <w:name w:val="font111"/>
    <w:qFormat/>
    <w:rPr>
      <w:rFonts w:ascii="Symbol" w:hAnsi="Symbol" w:cs="Symbol"/>
      <w:color w:val="000000"/>
      <w:kern w:val="0"/>
      <w:sz w:val="16"/>
      <w:szCs w:val="16"/>
      <w:u w:val="none"/>
    </w:rPr>
  </w:style>
  <w:style w:type="character" w:customStyle="1" w:styleId="font112">
    <w:name w:val="font112"/>
    <w:qFormat/>
    <w:rPr>
      <w:rFonts w:ascii="宋体" w:eastAsia="宋体" w:hAnsi="宋体" w:cs="宋体" w:hint="eastAsia"/>
      <w:color w:val="000000"/>
      <w:kern w:val="0"/>
      <w:sz w:val="16"/>
      <w:szCs w:val="16"/>
      <w:u w:val="none"/>
    </w:rPr>
  </w:style>
  <w:style w:type="character" w:customStyle="1" w:styleId="font31">
    <w:name w:val="font31"/>
    <w:qFormat/>
    <w:rPr>
      <w:rFonts w:ascii="Arial" w:hAnsi="Arial" w:cs="Arial" w:hint="default"/>
      <w:color w:val="000000"/>
      <w:kern w:val="0"/>
      <w:sz w:val="16"/>
      <w:szCs w:val="16"/>
      <w:u w:val="none"/>
    </w:rPr>
  </w:style>
  <w:style w:type="character" w:customStyle="1" w:styleId="font91">
    <w:name w:val="font91"/>
    <w:qFormat/>
    <w:rPr>
      <w:rFonts w:ascii="宋体" w:eastAsia="宋体" w:hAnsi="宋体" w:cs="宋体" w:hint="eastAsia"/>
      <w:b/>
      <w:color w:val="000000"/>
      <w:kern w:val="0"/>
      <w:sz w:val="16"/>
      <w:szCs w:val="16"/>
      <w:u w:val="none"/>
    </w:rPr>
  </w:style>
  <w:style w:type="character" w:customStyle="1" w:styleId="font51">
    <w:name w:val="font51"/>
    <w:qFormat/>
    <w:rPr>
      <w:rFonts w:ascii="Arial" w:hAnsi="Arial" w:cs="Arial" w:hint="default"/>
      <w:color w:val="000000"/>
      <w:kern w:val="0"/>
      <w:sz w:val="16"/>
      <w:szCs w:val="16"/>
      <w:u w:val="none"/>
    </w:rPr>
  </w:style>
  <w:style w:type="paragraph" w:customStyle="1" w:styleId="Charf">
    <w:name w:val="Char"/>
    <w:basedOn w:val="a5"/>
    <w:qFormat/>
    <w:pPr>
      <w:widowControl/>
      <w:shd w:val="clear" w:color="auto" w:fill="000080"/>
      <w:spacing w:line="240" w:lineRule="auto"/>
      <w:ind w:firstLine="454"/>
      <w:jc w:val="left"/>
    </w:pPr>
    <w:rPr>
      <w:rFonts w:ascii="Tahoma" w:hAnsi="Tahoma" w:cs="宋体"/>
      <w:color w:val="auto"/>
      <w:kern w:val="0"/>
      <w:sz w:val="24"/>
      <w:szCs w:val="20"/>
    </w:rPr>
  </w:style>
  <w:style w:type="paragraph" w:customStyle="1" w:styleId="p15">
    <w:name w:val="p15"/>
    <w:qFormat/>
    <w:rPr>
      <w:rFonts w:ascii="宋体" w:hAnsi="宋体" w:cs="宋体"/>
      <w:szCs w:val="21"/>
    </w:rPr>
  </w:style>
  <w:style w:type="character" w:customStyle="1" w:styleId="afc">
    <w:name w:val="页眉 字符"/>
    <w:qFormat/>
    <w:rPr>
      <w:rFonts w:ascii="Calibri" w:eastAsia="宋体" w:hAnsi="Calibri" w:cs="Times New Roman"/>
      <w:kern w:val="2"/>
      <w:sz w:val="18"/>
      <w:szCs w:val="18"/>
    </w:rPr>
  </w:style>
  <w:style w:type="character" w:customStyle="1" w:styleId="afd">
    <w:name w:val="页脚 字符"/>
    <w:qFormat/>
    <w:rPr>
      <w:rFonts w:ascii="Calibri" w:eastAsia="宋体" w:hAnsi="Calibri" w:cs="Times New Roman"/>
      <w:kern w:val="2"/>
      <w:sz w:val="18"/>
      <w:szCs w:val="18"/>
    </w:rPr>
  </w:style>
  <w:style w:type="character" w:customStyle="1" w:styleId="sh141">
    <w:name w:val="sh141"/>
    <w:qFormat/>
    <w:rPr>
      <w:color w:val="2B2B2B"/>
      <w:sz w:val="18"/>
      <w:szCs w:val="18"/>
    </w:rPr>
  </w:style>
  <w:style w:type="character" w:customStyle="1" w:styleId="1CharChar">
    <w:name w:val="普通文字1 Char Char"/>
    <w:qFormat/>
    <w:rPr>
      <w:rFonts w:ascii="宋体" w:hAnsi="Courier New"/>
    </w:rPr>
  </w:style>
  <w:style w:type="character" w:customStyle="1" w:styleId="address-info">
    <w:name w:val="address-info"/>
    <w:basedOn w:val="a2"/>
    <w:qFormat/>
  </w:style>
  <w:style w:type="character" w:customStyle="1" w:styleId="CharChar0">
    <w:name w:val="正文文字首行缩进 Char Char"/>
    <w:qFormat/>
    <w:rPr>
      <w:rFonts w:ascii="宋体" w:hAnsi="Courier New"/>
      <w:spacing w:val="-4"/>
      <w:kern w:val="2"/>
      <w:sz w:val="18"/>
    </w:rPr>
  </w:style>
  <w:style w:type="character" w:customStyle="1" w:styleId="15">
    <w:name w:val="不明显强调1"/>
    <w:uiPriority w:val="19"/>
    <w:qFormat/>
    <w:rPr>
      <w:i/>
      <w:iCs/>
      <w:color w:val="808080"/>
    </w:rPr>
  </w:style>
  <w:style w:type="character" w:customStyle="1" w:styleId="Charf0">
    <w:name w:val="尾注文本 Char"/>
    <w:uiPriority w:val="99"/>
    <w:qFormat/>
    <w:rPr>
      <w:kern w:val="2"/>
      <w:sz w:val="21"/>
      <w:szCs w:val="22"/>
    </w:rPr>
  </w:style>
  <w:style w:type="character" w:customStyle="1" w:styleId="Char">
    <w:name w:val="正文缩进 Char"/>
    <w:link w:val="a1"/>
    <w:qFormat/>
    <w:rPr>
      <w:kern w:val="2"/>
      <w:sz w:val="21"/>
      <w:szCs w:val="22"/>
    </w:rPr>
  </w:style>
  <w:style w:type="character" w:customStyle="1" w:styleId="Char20">
    <w:name w:val="批注文字 Char2"/>
    <w:link w:val="a6"/>
    <w:qFormat/>
    <w:rPr>
      <w:rFonts w:eastAsia="Times New Roman"/>
      <w:color w:val="000000"/>
      <w:kern w:val="1"/>
      <w:sz w:val="21"/>
      <w:szCs w:val="24"/>
      <w:lang w:val="zh-CN"/>
    </w:rPr>
  </w:style>
  <w:style w:type="paragraph" w:customStyle="1" w:styleId="CharCharChar1Char">
    <w:name w:val="Char Char Char1 Char"/>
    <w:basedOn w:val="a"/>
    <w:qFormat/>
    <w:pPr>
      <w:spacing w:line="240" w:lineRule="auto"/>
    </w:pPr>
    <w:rPr>
      <w:color w:val="auto"/>
      <w:kern w:val="2"/>
      <w:szCs w:val="21"/>
    </w:rPr>
  </w:style>
  <w:style w:type="paragraph" w:customStyle="1" w:styleId="CharChar3CharCharCharChar">
    <w:name w:val="Char Char3 Char Char Char Char"/>
    <w:basedOn w:val="a5"/>
    <w:qFormat/>
    <w:pPr>
      <w:shd w:val="clear" w:color="auto" w:fill="000080"/>
      <w:adjustRightInd w:val="0"/>
      <w:snapToGrid w:val="0"/>
      <w:spacing w:line="360" w:lineRule="auto"/>
    </w:pPr>
    <w:rPr>
      <w:rFonts w:ascii="Tahoma" w:hAnsi="Tahoma"/>
      <w:color w:val="auto"/>
      <w:kern w:val="2"/>
      <w:sz w:val="24"/>
    </w:rPr>
  </w:style>
  <w:style w:type="character" w:customStyle="1" w:styleId="Char1">
    <w:name w:val="正文文本 Char1"/>
    <w:link w:val="a7"/>
    <w:qFormat/>
    <w:rPr>
      <w:rFonts w:ascii="金山简黑体" w:eastAsia="Times New Roman" w:hAnsi="金山简黑体" w:cs="Courier New"/>
      <w:b/>
      <w:color w:val="000000"/>
      <w:spacing w:val="-50"/>
      <w:sz w:val="44"/>
      <w:lang w:val="zh-CN"/>
    </w:rPr>
  </w:style>
  <w:style w:type="character" w:customStyle="1" w:styleId="Char1a">
    <w:name w:val="文档结构图 Char1"/>
    <w:uiPriority w:val="99"/>
    <w:qFormat/>
    <w:rPr>
      <w:rFonts w:ascii="宋体"/>
      <w:kern w:val="2"/>
      <w:sz w:val="18"/>
      <w:szCs w:val="18"/>
    </w:rPr>
  </w:style>
  <w:style w:type="character" w:customStyle="1" w:styleId="Char23">
    <w:name w:val="正文文本缩进 Char2"/>
    <w:uiPriority w:val="99"/>
    <w:qFormat/>
    <w:rPr>
      <w:kern w:val="2"/>
      <w:sz w:val="21"/>
      <w:szCs w:val="22"/>
    </w:rPr>
  </w:style>
  <w:style w:type="paragraph" w:customStyle="1" w:styleId="CharCharChar">
    <w:name w:val="Char Char Char"/>
    <w:basedOn w:val="a"/>
    <w:qFormat/>
    <w:pPr>
      <w:spacing w:line="240" w:lineRule="auto"/>
    </w:pPr>
    <w:rPr>
      <w:rFonts w:ascii="Tahoma" w:hAnsi="Tahoma"/>
      <w:color w:val="auto"/>
      <w:kern w:val="2"/>
      <w:sz w:val="24"/>
      <w:szCs w:val="20"/>
    </w:rPr>
  </w:style>
  <w:style w:type="character" w:customStyle="1" w:styleId="2Char1">
    <w:name w:val="正文文本缩进 2 Char1"/>
    <w:link w:val="21"/>
    <w:qFormat/>
    <w:rPr>
      <w:rFonts w:eastAsia="Times New Roman"/>
      <w:color w:val="000000"/>
      <w:kern w:val="1"/>
      <w:sz w:val="21"/>
      <w:szCs w:val="24"/>
    </w:rPr>
  </w:style>
  <w:style w:type="character" w:customStyle="1" w:styleId="Char30">
    <w:name w:val="纯文本 Char3"/>
    <w:uiPriority w:val="99"/>
    <w:qFormat/>
    <w:rPr>
      <w:rFonts w:ascii="宋体" w:hAnsi="Courier New" w:cs="Courier New"/>
      <w:kern w:val="2"/>
      <w:sz w:val="21"/>
      <w:szCs w:val="21"/>
    </w:rPr>
  </w:style>
  <w:style w:type="character" w:customStyle="1" w:styleId="Char12">
    <w:name w:val="尾注文本 Char1"/>
    <w:link w:val="ab"/>
    <w:uiPriority w:val="99"/>
    <w:qFormat/>
    <w:rPr>
      <w:color w:val="000000"/>
      <w:sz w:val="21"/>
      <w:szCs w:val="24"/>
    </w:rPr>
  </w:style>
  <w:style w:type="character" w:customStyle="1" w:styleId="Char11">
    <w:name w:val="日期 Char1"/>
    <w:link w:val="aa"/>
    <w:qFormat/>
    <w:rPr>
      <w:rFonts w:eastAsia="Times New Roman"/>
      <w:color w:val="000000"/>
      <w:kern w:val="1"/>
      <w:sz w:val="21"/>
      <w:szCs w:val="24"/>
    </w:rPr>
  </w:style>
  <w:style w:type="character" w:customStyle="1" w:styleId="delivery-addr">
    <w:name w:val="delivery-addr"/>
    <w:basedOn w:val="a2"/>
    <w:qFormat/>
  </w:style>
  <w:style w:type="paragraph" w:customStyle="1" w:styleId="delivery-detail">
    <w:name w:val="delivery-detail"/>
    <w:basedOn w:val="a"/>
    <w:qFormat/>
    <w:pPr>
      <w:widowControl/>
      <w:spacing w:before="100" w:beforeAutospacing="1" w:after="100" w:afterAutospacing="1" w:line="240" w:lineRule="auto"/>
      <w:jc w:val="left"/>
    </w:pPr>
    <w:rPr>
      <w:rFonts w:ascii="宋体" w:hAnsi="宋体" w:cs="宋体"/>
      <w:color w:val="auto"/>
      <w:sz w:val="24"/>
    </w:rPr>
  </w:style>
  <w:style w:type="character" w:customStyle="1" w:styleId="Char24">
    <w:name w:val="批注框文本 Char2"/>
    <w:uiPriority w:val="99"/>
    <w:qFormat/>
    <w:rPr>
      <w:color w:val="000000"/>
      <w:sz w:val="18"/>
      <w:szCs w:val="18"/>
    </w:rPr>
  </w:style>
  <w:style w:type="character" w:customStyle="1" w:styleId="Char25">
    <w:name w:val="批注主题 Char2"/>
    <w:uiPriority w:val="99"/>
    <w:qFormat/>
    <w:rPr>
      <w:rFonts w:eastAsia="Times New Roman"/>
      <w:b/>
      <w:bCs/>
      <w:color w:val="000000"/>
      <w:kern w:val="1"/>
      <w:sz w:val="21"/>
      <w:szCs w:val="24"/>
      <w:lang w:val="zh-CN"/>
    </w:rPr>
  </w:style>
  <w:style w:type="character" w:customStyle="1" w:styleId="Char31">
    <w:name w:val="页眉 Char3"/>
    <w:uiPriority w:val="99"/>
    <w:qFormat/>
    <w:rPr>
      <w:color w:val="000000"/>
      <w:sz w:val="18"/>
      <w:szCs w:val="18"/>
    </w:rPr>
  </w:style>
  <w:style w:type="character" w:customStyle="1" w:styleId="HTMLChar1">
    <w:name w:val="HTML 预设格式 Char1"/>
    <w:link w:val="HTML"/>
    <w:qFormat/>
    <w:rPr>
      <w:rFonts w:ascii="宋体" w:eastAsia="Times New Roman" w:hAnsi="宋体" w:cs="宋体"/>
      <w:color w:val="000000"/>
      <w:sz w:val="24"/>
      <w:szCs w:val="24"/>
      <w:lang w:val="zh-CN"/>
    </w:rPr>
  </w:style>
  <w:style w:type="character" w:customStyle="1" w:styleId="2Char10">
    <w:name w:val="正文文本 2 Char1"/>
    <w:link w:val="23"/>
    <w:qFormat/>
    <w:rPr>
      <w:rFonts w:eastAsia="Times New Roman" w:cs="宋体"/>
      <w:color w:val="000000"/>
      <w:szCs w:val="24"/>
      <w:lang w:val="zh-CN"/>
    </w:rPr>
  </w:style>
  <w:style w:type="character" w:customStyle="1" w:styleId="Char14">
    <w:name w:val="副标题 Char1"/>
    <w:link w:val="ae"/>
    <w:qFormat/>
    <w:rPr>
      <w:rFonts w:ascii="Cambria" w:eastAsia="Times New Roman" w:hAnsi="Cambria" w:cs="Cambria"/>
      <w:b/>
      <w:color w:val="000000"/>
      <w:kern w:val="1"/>
      <w:sz w:val="32"/>
      <w:szCs w:val="32"/>
    </w:rPr>
  </w:style>
  <w:style w:type="character" w:customStyle="1" w:styleId="Char1b">
    <w:name w:val="脚注文本 Char1"/>
    <w:uiPriority w:val="99"/>
    <w:qFormat/>
    <w:rPr>
      <w:kern w:val="2"/>
      <w:sz w:val="18"/>
      <w:szCs w:val="18"/>
    </w:rPr>
  </w:style>
  <w:style w:type="character" w:customStyle="1" w:styleId="Char32">
    <w:name w:val="页脚 Char3"/>
    <w:uiPriority w:val="99"/>
    <w:qFormat/>
    <w:rPr>
      <w:color w:val="000000"/>
      <w:sz w:val="18"/>
      <w:szCs w:val="18"/>
    </w:rPr>
  </w:style>
  <w:style w:type="character" w:customStyle="1" w:styleId="3Char1">
    <w:name w:val="正文文本 3 Char1"/>
    <w:link w:val="30"/>
    <w:qFormat/>
    <w:rPr>
      <w:rFonts w:eastAsia="微软雅黑"/>
      <w:color w:val="000000"/>
      <w:sz w:val="28"/>
      <w:lang w:val="zh-CN"/>
    </w:rPr>
  </w:style>
  <w:style w:type="paragraph" w:customStyle="1" w:styleId="16">
    <w:name w:val="样式1"/>
    <w:basedOn w:val="a"/>
    <w:qFormat/>
    <w:pPr>
      <w:keepNext/>
      <w:keepLines/>
      <w:topLinePunct/>
      <w:spacing w:line="1200" w:lineRule="auto"/>
      <w:jc w:val="center"/>
      <w:outlineLvl w:val="0"/>
    </w:pPr>
    <w:rPr>
      <w:rFonts w:cs="宋体"/>
      <w:b/>
      <w:color w:val="auto"/>
      <w:kern w:val="44"/>
      <w:sz w:val="52"/>
      <w:szCs w:val="52"/>
    </w:rPr>
  </w:style>
  <w:style w:type="paragraph" w:customStyle="1" w:styleId="33">
    <w:name w:val="修订3"/>
    <w:uiPriority w:val="99"/>
    <w:qFormat/>
    <w:rPr>
      <w:color w:val="000000"/>
      <w:sz w:val="21"/>
      <w:szCs w:val="24"/>
    </w:rPr>
  </w:style>
  <w:style w:type="paragraph" w:customStyle="1" w:styleId="100">
    <w:name w:val="样式10"/>
    <w:basedOn w:val="a"/>
    <w:link w:val="10Char"/>
    <w:qFormat/>
    <w:pPr>
      <w:spacing w:line="360" w:lineRule="auto"/>
      <w:ind w:firstLineChars="200" w:firstLine="200"/>
      <w:jc w:val="left"/>
    </w:pPr>
    <w:rPr>
      <w:rFonts w:ascii="宋体" w:hAnsi="宋体"/>
      <w:color w:val="auto"/>
      <w:sz w:val="24"/>
    </w:rPr>
  </w:style>
  <w:style w:type="character" w:customStyle="1" w:styleId="10Char">
    <w:name w:val="样式10 Char"/>
    <w:link w:val="100"/>
    <w:qFormat/>
    <w:rPr>
      <w:rFonts w:ascii="宋体" w:hAnsi="宋体"/>
      <w:sz w:val="24"/>
      <w:szCs w:val="24"/>
    </w:rPr>
  </w:style>
  <w:style w:type="paragraph" w:customStyle="1" w:styleId="TOC1">
    <w:name w:val="TOC 标题1"/>
    <w:basedOn w:val="1"/>
    <w:next w:val="a"/>
    <w:uiPriority w:val="39"/>
    <w:qFormat/>
    <w:pPr>
      <w:widowControl/>
      <w:spacing w:before="480" w:after="0" w:line="276" w:lineRule="auto"/>
      <w:jc w:val="left"/>
      <w:outlineLvl w:val="9"/>
    </w:pPr>
    <w:rPr>
      <w:rFonts w:ascii="Cambria" w:eastAsia="宋体" w:hAnsi="Cambria" w:cs="宋体"/>
      <w:bCs/>
      <w:color w:val="365F91"/>
      <w:sz w:val="28"/>
      <w:szCs w:val="28"/>
    </w:rPr>
  </w:style>
  <w:style w:type="paragraph" w:customStyle="1" w:styleId="17">
    <w:name w:val="1"/>
    <w:basedOn w:val="a"/>
    <w:next w:val="a9"/>
    <w:qFormat/>
    <w:pPr>
      <w:spacing w:line="240" w:lineRule="auto"/>
    </w:pPr>
    <w:rPr>
      <w:rFonts w:ascii="宋体" w:hAnsi="Courier New"/>
      <w:color w:val="auto"/>
      <w:kern w:val="2"/>
      <w:szCs w:val="20"/>
    </w:rPr>
  </w:style>
  <w:style w:type="paragraph" w:customStyle="1" w:styleId="18">
    <w:name w:val="列表段落1"/>
    <w:basedOn w:val="a"/>
    <w:uiPriority w:val="34"/>
    <w:qFormat/>
    <w:pPr>
      <w:spacing w:line="240" w:lineRule="auto"/>
      <w:ind w:firstLineChars="200" w:firstLine="420"/>
    </w:pPr>
    <w:rPr>
      <w:color w:val="auto"/>
      <w:kern w:val="2"/>
    </w:rPr>
  </w:style>
  <w:style w:type="paragraph" w:customStyle="1" w:styleId="111">
    <w:name w:val="纯文本11"/>
    <w:basedOn w:val="a"/>
    <w:qFormat/>
    <w:pPr>
      <w:suppressAutoHyphens/>
      <w:spacing w:line="240" w:lineRule="auto"/>
    </w:pPr>
    <w:rPr>
      <w:rFonts w:ascii="宋体" w:hAnsi="宋体" w:cs="Courier New"/>
      <w:color w:val="auto"/>
      <w:kern w:val="2"/>
      <w:szCs w:val="21"/>
      <w:lang w:eastAsia="ar-SA"/>
    </w:rPr>
  </w:style>
  <w:style w:type="paragraph" w:customStyle="1" w:styleId="19">
    <w:name w:val="纯文本1"/>
    <w:basedOn w:val="a"/>
    <w:qFormat/>
    <w:pPr>
      <w:suppressAutoHyphens/>
      <w:spacing w:line="240" w:lineRule="auto"/>
    </w:pPr>
    <w:rPr>
      <w:rFonts w:ascii="宋体" w:hAnsi="宋体" w:cs="Courier New"/>
      <w:color w:val="auto"/>
      <w:kern w:val="2"/>
      <w:szCs w:val="21"/>
      <w:lang w:eastAsia="ar-SA"/>
    </w:rPr>
  </w:style>
  <w:style w:type="paragraph" w:customStyle="1" w:styleId="afe">
    <w:name w:val="表格文字"/>
    <w:basedOn w:val="a"/>
    <w:uiPriority w:val="99"/>
    <w:qFormat/>
    <w:pPr>
      <w:spacing w:before="25" w:after="25"/>
      <w:ind w:firstLineChars="150" w:firstLine="315"/>
    </w:pPr>
    <w:rPr>
      <w:bC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39" w:qFormat="1"/>
    <w:lsdException w:name="Normal Indent" w:uiPriority="0" w:qFormat="1"/>
    <w:lsdException w:name="footnote text" w:uiPriority="0" w:qFormat="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7"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360" w:lineRule="atLeast"/>
      <w:jc w:val="both"/>
    </w:pPr>
    <w:rPr>
      <w:color w:val="000000"/>
      <w:sz w:val="21"/>
      <w:szCs w:val="24"/>
    </w:rPr>
  </w:style>
  <w:style w:type="paragraph" w:styleId="1">
    <w:name w:val="heading 1"/>
    <w:basedOn w:val="a"/>
    <w:next w:val="a"/>
    <w:uiPriority w:val="9"/>
    <w:qFormat/>
    <w:pPr>
      <w:keepNext/>
      <w:keepLines/>
      <w:spacing w:before="340" w:after="330" w:line="576" w:lineRule="auto"/>
      <w:outlineLvl w:val="0"/>
    </w:pPr>
    <w:rPr>
      <w:rFonts w:eastAsia="Times New Roman"/>
      <w:b/>
      <w:sz w:val="44"/>
      <w:szCs w:val="44"/>
    </w:rPr>
  </w:style>
  <w:style w:type="paragraph" w:styleId="2">
    <w:name w:val="heading 2"/>
    <w:basedOn w:val="a"/>
    <w:next w:val="a"/>
    <w:qFormat/>
    <w:pPr>
      <w:keepNext/>
      <w:keepLines/>
      <w:spacing w:before="260" w:after="260" w:line="413" w:lineRule="auto"/>
      <w:outlineLvl w:val="1"/>
    </w:pPr>
    <w:rPr>
      <w:rFonts w:ascii="Arial" w:eastAsia="黑体" w:hAnsi="Arial" w:cs="Arial"/>
      <w:b/>
      <w:sz w:val="32"/>
      <w:szCs w:val="32"/>
    </w:rPr>
  </w:style>
  <w:style w:type="paragraph" w:styleId="3">
    <w:name w:val="heading 3"/>
    <w:basedOn w:val="a"/>
    <w:next w:val="a"/>
    <w:qFormat/>
    <w:pPr>
      <w:keepNext/>
      <w:keepLines/>
      <w:spacing w:line="600" w:lineRule="exact"/>
      <w:ind w:firstLine="643"/>
      <w:outlineLvl w:val="2"/>
    </w:pPr>
    <w:rPr>
      <w:rFonts w:eastAsia="Times New Roman"/>
      <w:b/>
      <w:sz w:val="32"/>
      <w:szCs w:val="32"/>
    </w:rPr>
  </w:style>
  <w:style w:type="paragraph" w:styleId="4">
    <w:name w:val="heading 4"/>
    <w:basedOn w:val="a"/>
    <w:next w:val="a"/>
    <w:qFormat/>
    <w:pPr>
      <w:tabs>
        <w:tab w:val="left" w:pos="2155"/>
      </w:tabs>
      <w:spacing w:before="120" w:line="360" w:lineRule="auto"/>
      <w:ind w:left="2155" w:hanging="1078"/>
      <w:outlineLvl w:val="3"/>
    </w:pPr>
    <w:rPr>
      <w:rFonts w:ascii="Arial" w:eastAsia="黑体" w:hAnsi="Arial" w:cs="Arial"/>
      <w:sz w:val="28"/>
      <w:szCs w:val="20"/>
    </w:rPr>
  </w:style>
  <w:style w:type="paragraph" w:styleId="5">
    <w:name w:val="heading 5"/>
    <w:basedOn w:val="a"/>
    <w:next w:val="a"/>
    <w:qFormat/>
    <w:pPr>
      <w:keepNext/>
      <w:keepLines/>
      <w:spacing w:before="280" w:after="290" w:line="372" w:lineRule="auto"/>
      <w:outlineLvl w:val="4"/>
    </w:pPr>
    <w:rPr>
      <w:rFonts w:eastAsia="Times New Roman"/>
      <w:b/>
      <w:sz w:val="28"/>
      <w:szCs w:val="28"/>
    </w:rPr>
  </w:style>
  <w:style w:type="paragraph" w:styleId="6">
    <w:name w:val="heading 6"/>
    <w:basedOn w:val="a"/>
    <w:next w:val="a1"/>
    <w:link w:val="6Char"/>
    <w:qFormat/>
    <w:pPr>
      <w:keepNext/>
      <w:keepLines/>
      <w:spacing w:before="240" w:after="64" w:line="320" w:lineRule="auto"/>
      <w:outlineLvl w:val="5"/>
    </w:pPr>
    <w:rPr>
      <w:rFonts w:ascii="Arial" w:eastAsia="黑体" w:hAnsi="Arial"/>
      <w:b/>
      <w:color w:val="auto"/>
      <w:kern w:val="2"/>
      <w:sz w:val="24"/>
    </w:rPr>
  </w:style>
  <w:style w:type="paragraph" w:styleId="7">
    <w:name w:val="heading 7"/>
    <w:basedOn w:val="a"/>
    <w:next w:val="a1"/>
    <w:link w:val="7Char"/>
    <w:qFormat/>
    <w:pPr>
      <w:keepNext/>
      <w:keepLines/>
      <w:spacing w:before="240" w:after="64" w:line="320" w:lineRule="auto"/>
      <w:outlineLvl w:val="6"/>
    </w:pPr>
    <w:rPr>
      <w:b/>
      <w:color w:val="auto"/>
      <w:kern w:val="2"/>
      <w:sz w:val="24"/>
    </w:rPr>
  </w:style>
  <w:style w:type="paragraph" w:styleId="8">
    <w:name w:val="heading 8"/>
    <w:basedOn w:val="a"/>
    <w:next w:val="a1"/>
    <w:link w:val="8Char"/>
    <w:qFormat/>
    <w:pPr>
      <w:keepNext/>
      <w:keepLines/>
      <w:spacing w:before="240" w:after="64" w:line="320" w:lineRule="auto"/>
      <w:outlineLvl w:val="7"/>
    </w:pPr>
    <w:rPr>
      <w:rFonts w:ascii="Arial" w:eastAsia="黑体" w:hAnsi="Arial"/>
      <w:color w:val="auto"/>
      <w:kern w:val="2"/>
      <w:sz w:val="24"/>
    </w:rPr>
  </w:style>
  <w:style w:type="paragraph" w:styleId="9">
    <w:name w:val="heading 9"/>
    <w:basedOn w:val="a"/>
    <w:next w:val="a1"/>
    <w:link w:val="9Char"/>
    <w:qFormat/>
    <w:pPr>
      <w:keepNext/>
      <w:keepLines/>
      <w:spacing w:before="240" w:after="64" w:line="320" w:lineRule="auto"/>
      <w:outlineLvl w:val="8"/>
    </w:pPr>
    <w:rPr>
      <w:rFonts w:ascii="Arial" w:eastAsia="黑体" w:hAnsi="Arial"/>
      <w:color w:val="auto"/>
      <w:kern w:val="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footer"/>
    <w:basedOn w:val="a"/>
    <w:link w:val="Char2"/>
    <w:uiPriority w:val="99"/>
    <w:qFormat/>
    <w:pPr>
      <w:tabs>
        <w:tab w:val="center" w:pos="4153"/>
        <w:tab w:val="right" w:pos="8306"/>
      </w:tabs>
      <w:jc w:val="left"/>
    </w:pPr>
    <w:rPr>
      <w:kern w:val="1"/>
      <w:sz w:val="18"/>
      <w:szCs w:val="18"/>
    </w:rPr>
  </w:style>
  <w:style w:type="paragraph" w:styleId="a1">
    <w:name w:val="Normal Indent"/>
    <w:basedOn w:val="a"/>
    <w:link w:val="Char"/>
    <w:qFormat/>
    <w:pPr>
      <w:spacing w:line="240" w:lineRule="auto"/>
      <w:ind w:firstLineChars="200" w:firstLine="420"/>
    </w:pPr>
    <w:rPr>
      <w:color w:val="auto"/>
      <w:kern w:val="2"/>
      <w:szCs w:val="22"/>
    </w:rPr>
  </w:style>
  <w:style w:type="paragraph" w:styleId="70">
    <w:name w:val="toc 7"/>
    <w:basedOn w:val="a"/>
    <w:next w:val="a"/>
    <w:qFormat/>
    <w:pPr>
      <w:spacing w:line="240" w:lineRule="auto"/>
      <w:ind w:left="1260"/>
      <w:jc w:val="left"/>
    </w:pPr>
    <w:rPr>
      <w:color w:val="auto"/>
      <w:kern w:val="2"/>
      <w:sz w:val="18"/>
      <w:szCs w:val="18"/>
    </w:rPr>
  </w:style>
  <w:style w:type="paragraph" w:styleId="a5">
    <w:name w:val="Document Map"/>
    <w:basedOn w:val="a"/>
    <w:link w:val="Char0"/>
    <w:qFormat/>
    <w:pPr>
      <w:shd w:val="clear" w:color="000000" w:fill="00007F"/>
    </w:pPr>
    <w:rPr>
      <w:kern w:val="1"/>
    </w:rPr>
  </w:style>
  <w:style w:type="paragraph" w:styleId="a6">
    <w:name w:val="annotation text"/>
    <w:basedOn w:val="a"/>
    <w:link w:val="Char20"/>
    <w:qFormat/>
    <w:pPr>
      <w:jc w:val="left"/>
    </w:pPr>
    <w:rPr>
      <w:rFonts w:eastAsia="Times New Roman"/>
      <w:kern w:val="1"/>
      <w:lang w:val="zh-CN"/>
    </w:rPr>
  </w:style>
  <w:style w:type="paragraph" w:styleId="30">
    <w:name w:val="Body Text 3"/>
    <w:basedOn w:val="a"/>
    <w:link w:val="3Char1"/>
    <w:qFormat/>
    <w:pPr>
      <w:spacing w:line="500" w:lineRule="exact"/>
    </w:pPr>
    <w:rPr>
      <w:rFonts w:eastAsia="微软雅黑"/>
      <w:sz w:val="28"/>
      <w:szCs w:val="20"/>
      <w:lang w:val="zh-CN"/>
    </w:rPr>
  </w:style>
  <w:style w:type="paragraph" w:styleId="a7">
    <w:name w:val="Body Text"/>
    <w:basedOn w:val="a"/>
    <w:link w:val="Char1"/>
    <w:qFormat/>
    <w:rPr>
      <w:rFonts w:ascii="金山简黑体" w:eastAsia="Times New Roman" w:hAnsi="金山简黑体" w:cs="Courier New"/>
      <w:b/>
      <w:spacing w:val="-50"/>
      <w:sz w:val="44"/>
      <w:szCs w:val="20"/>
      <w:lang w:val="zh-CN"/>
    </w:rPr>
  </w:style>
  <w:style w:type="paragraph" w:styleId="a8">
    <w:name w:val="Body Text Indent"/>
    <w:basedOn w:val="a"/>
    <w:link w:val="Char10"/>
    <w:qFormat/>
    <w:pPr>
      <w:spacing w:line="200" w:lineRule="exact"/>
      <w:ind w:firstLine="301"/>
    </w:pPr>
    <w:rPr>
      <w:color w:val="auto"/>
      <w:kern w:val="2"/>
      <w:szCs w:val="22"/>
    </w:rPr>
  </w:style>
  <w:style w:type="paragraph" w:styleId="20">
    <w:name w:val="List 2"/>
    <w:basedOn w:val="a"/>
    <w:qFormat/>
    <w:pPr>
      <w:ind w:left="100" w:hanging="200"/>
    </w:pPr>
    <w:rPr>
      <w:rFonts w:eastAsia="Times New Roman"/>
      <w:kern w:val="1"/>
      <w:sz w:val="28"/>
    </w:rPr>
  </w:style>
  <w:style w:type="paragraph" w:styleId="50">
    <w:name w:val="toc 5"/>
    <w:basedOn w:val="a"/>
    <w:next w:val="a"/>
    <w:qFormat/>
    <w:pPr>
      <w:spacing w:line="240" w:lineRule="auto"/>
      <w:ind w:left="840"/>
      <w:jc w:val="left"/>
    </w:pPr>
    <w:rPr>
      <w:color w:val="auto"/>
      <w:kern w:val="2"/>
      <w:sz w:val="18"/>
      <w:szCs w:val="18"/>
    </w:rPr>
  </w:style>
  <w:style w:type="paragraph" w:styleId="31">
    <w:name w:val="toc 3"/>
    <w:basedOn w:val="a"/>
    <w:next w:val="a"/>
    <w:qFormat/>
    <w:pPr>
      <w:spacing w:line="240" w:lineRule="auto"/>
      <w:ind w:left="420"/>
      <w:jc w:val="left"/>
    </w:pPr>
    <w:rPr>
      <w:i/>
      <w:iCs/>
      <w:color w:val="auto"/>
      <w:kern w:val="2"/>
      <w:sz w:val="20"/>
      <w:szCs w:val="20"/>
    </w:rPr>
  </w:style>
  <w:style w:type="paragraph" w:styleId="a9">
    <w:name w:val="Plain Text"/>
    <w:basedOn w:val="a"/>
    <w:link w:val="Char21"/>
    <w:qFormat/>
    <w:rPr>
      <w:rFonts w:ascii="宋体" w:hAnsi="宋体"/>
      <w:kern w:val="1"/>
      <w:szCs w:val="20"/>
    </w:rPr>
  </w:style>
  <w:style w:type="paragraph" w:styleId="80">
    <w:name w:val="toc 8"/>
    <w:basedOn w:val="a"/>
    <w:next w:val="a"/>
    <w:qFormat/>
    <w:pPr>
      <w:spacing w:line="240" w:lineRule="auto"/>
      <w:ind w:left="1470"/>
      <w:jc w:val="left"/>
    </w:pPr>
    <w:rPr>
      <w:color w:val="auto"/>
      <w:kern w:val="2"/>
      <w:sz w:val="18"/>
      <w:szCs w:val="18"/>
    </w:rPr>
  </w:style>
  <w:style w:type="paragraph" w:styleId="aa">
    <w:name w:val="Date"/>
    <w:basedOn w:val="a"/>
    <w:next w:val="a"/>
    <w:link w:val="Char11"/>
    <w:qFormat/>
    <w:pPr>
      <w:ind w:left="100"/>
    </w:pPr>
    <w:rPr>
      <w:rFonts w:eastAsia="Times New Roman"/>
      <w:kern w:val="1"/>
    </w:rPr>
  </w:style>
  <w:style w:type="paragraph" w:styleId="21">
    <w:name w:val="Body Text Indent 2"/>
    <w:basedOn w:val="a"/>
    <w:link w:val="2Char1"/>
    <w:qFormat/>
    <w:pPr>
      <w:spacing w:after="120" w:line="480" w:lineRule="auto"/>
      <w:ind w:left="420"/>
    </w:pPr>
    <w:rPr>
      <w:rFonts w:eastAsia="Times New Roman"/>
      <w:kern w:val="1"/>
    </w:rPr>
  </w:style>
  <w:style w:type="paragraph" w:styleId="ab">
    <w:name w:val="endnote text"/>
    <w:basedOn w:val="a"/>
    <w:link w:val="Char12"/>
    <w:uiPriority w:val="99"/>
    <w:qFormat/>
    <w:pPr>
      <w:snapToGrid w:val="0"/>
      <w:spacing w:line="240" w:lineRule="auto"/>
      <w:jc w:val="left"/>
    </w:pPr>
    <w:rPr>
      <w:color w:val="auto"/>
      <w:kern w:val="2"/>
      <w:szCs w:val="22"/>
    </w:rPr>
  </w:style>
  <w:style w:type="paragraph" w:styleId="ac">
    <w:name w:val="Balloon Text"/>
    <w:basedOn w:val="a"/>
    <w:link w:val="Char13"/>
    <w:uiPriority w:val="99"/>
    <w:qFormat/>
    <w:rPr>
      <w:kern w:val="1"/>
      <w:sz w:val="18"/>
      <w:szCs w:val="18"/>
    </w:rPr>
  </w:style>
  <w:style w:type="paragraph" w:styleId="ad">
    <w:name w:val="header"/>
    <w:basedOn w:val="a"/>
    <w:link w:val="Char22"/>
    <w:uiPriority w:val="99"/>
    <w:qFormat/>
    <w:pPr>
      <w:pBdr>
        <w:bottom w:val="single" w:sz="6" w:space="1" w:color="000000"/>
      </w:pBdr>
      <w:tabs>
        <w:tab w:val="center" w:pos="4153"/>
        <w:tab w:val="right" w:pos="8306"/>
      </w:tabs>
      <w:jc w:val="center"/>
    </w:pPr>
    <w:rPr>
      <w:kern w:val="1"/>
      <w:sz w:val="18"/>
      <w:szCs w:val="18"/>
    </w:rPr>
  </w:style>
  <w:style w:type="paragraph" w:styleId="10">
    <w:name w:val="toc 1"/>
    <w:basedOn w:val="a"/>
    <w:next w:val="a"/>
    <w:uiPriority w:val="39"/>
    <w:qFormat/>
    <w:pPr>
      <w:spacing w:before="120" w:after="120"/>
      <w:jc w:val="left"/>
    </w:pPr>
    <w:rPr>
      <w:rFonts w:eastAsia="Times New Roman"/>
      <w:b/>
      <w:caps/>
      <w:kern w:val="1"/>
      <w:sz w:val="20"/>
      <w:szCs w:val="20"/>
    </w:rPr>
  </w:style>
  <w:style w:type="paragraph" w:styleId="40">
    <w:name w:val="toc 4"/>
    <w:basedOn w:val="a"/>
    <w:next w:val="a"/>
    <w:qFormat/>
    <w:pPr>
      <w:spacing w:line="240" w:lineRule="auto"/>
      <w:ind w:left="630"/>
      <w:jc w:val="left"/>
    </w:pPr>
    <w:rPr>
      <w:color w:val="auto"/>
      <w:kern w:val="2"/>
      <w:sz w:val="18"/>
      <w:szCs w:val="18"/>
    </w:rPr>
  </w:style>
  <w:style w:type="paragraph" w:styleId="ae">
    <w:name w:val="Subtitle"/>
    <w:basedOn w:val="a"/>
    <w:next w:val="a"/>
    <w:link w:val="Char14"/>
    <w:qFormat/>
    <w:pPr>
      <w:spacing w:before="240" w:after="60" w:line="312" w:lineRule="auto"/>
      <w:jc w:val="center"/>
      <w:outlineLvl w:val="1"/>
    </w:pPr>
    <w:rPr>
      <w:rFonts w:ascii="Cambria" w:eastAsia="Times New Roman" w:hAnsi="Cambria" w:cs="Cambria"/>
      <w:b/>
      <w:kern w:val="1"/>
      <w:sz w:val="32"/>
      <w:szCs w:val="32"/>
    </w:rPr>
  </w:style>
  <w:style w:type="paragraph" w:styleId="af">
    <w:name w:val="footnote text"/>
    <w:basedOn w:val="a"/>
    <w:link w:val="Char3"/>
    <w:qFormat/>
    <w:pPr>
      <w:jc w:val="left"/>
    </w:pPr>
    <w:rPr>
      <w:kern w:val="1"/>
      <w:sz w:val="18"/>
      <w:szCs w:val="18"/>
    </w:rPr>
  </w:style>
  <w:style w:type="paragraph" w:styleId="60">
    <w:name w:val="toc 6"/>
    <w:basedOn w:val="a"/>
    <w:next w:val="a"/>
    <w:qFormat/>
    <w:pPr>
      <w:spacing w:line="240" w:lineRule="auto"/>
      <w:ind w:left="1050"/>
      <w:jc w:val="left"/>
    </w:pPr>
    <w:rPr>
      <w:color w:val="auto"/>
      <w:kern w:val="2"/>
      <w:sz w:val="18"/>
      <w:szCs w:val="18"/>
    </w:rPr>
  </w:style>
  <w:style w:type="paragraph" w:styleId="22">
    <w:name w:val="toc 2"/>
    <w:basedOn w:val="a"/>
    <w:next w:val="a"/>
    <w:uiPriority w:val="39"/>
    <w:qFormat/>
    <w:pPr>
      <w:tabs>
        <w:tab w:val="right" w:leader="dot" w:pos="9628"/>
      </w:tabs>
      <w:ind w:left="420" w:firstLine="120"/>
      <w:jc w:val="left"/>
    </w:pPr>
    <w:rPr>
      <w:rFonts w:eastAsia="Times New Roman"/>
      <w:smallCaps/>
      <w:kern w:val="1"/>
      <w:sz w:val="20"/>
      <w:szCs w:val="20"/>
    </w:rPr>
  </w:style>
  <w:style w:type="paragraph" w:styleId="90">
    <w:name w:val="toc 9"/>
    <w:basedOn w:val="a"/>
    <w:next w:val="a"/>
    <w:uiPriority w:val="39"/>
    <w:qFormat/>
    <w:pPr>
      <w:ind w:leftChars="1600" w:left="3360"/>
    </w:pPr>
  </w:style>
  <w:style w:type="paragraph" w:styleId="23">
    <w:name w:val="Body Text 2"/>
    <w:basedOn w:val="a"/>
    <w:link w:val="2Char10"/>
    <w:qFormat/>
    <w:pPr>
      <w:jc w:val="center"/>
    </w:pPr>
    <w:rPr>
      <w:rFonts w:eastAsia="Times New Roman" w:cs="宋体"/>
      <w:sz w:val="20"/>
      <w:lang w:val="zh-CN"/>
    </w:rPr>
  </w:style>
  <w:style w:type="paragraph" w:styleId="HTML">
    <w:name w:val="HTML Preformatted"/>
    <w:basedOn w:val="a"/>
    <w:link w:val="HTMLChar1"/>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9637"/>
      </w:tabs>
      <w:jc w:val="left"/>
    </w:pPr>
    <w:rPr>
      <w:rFonts w:ascii="宋体" w:eastAsia="Times New Roman" w:hAnsi="宋体" w:cs="宋体"/>
      <w:sz w:val="24"/>
      <w:lang w:val="zh-CN"/>
    </w:rPr>
  </w:style>
  <w:style w:type="paragraph" w:styleId="af0">
    <w:name w:val="Normal (Web)"/>
    <w:basedOn w:val="a"/>
    <w:uiPriority w:val="7"/>
    <w:qFormat/>
    <w:pPr>
      <w:widowControl/>
      <w:spacing w:before="100" w:beforeAutospacing="1" w:after="100" w:afterAutospacing="1"/>
      <w:jc w:val="left"/>
    </w:pPr>
    <w:rPr>
      <w:rFonts w:ascii="宋体" w:eastAsia="Times New Roman" w:hAnsi="宋体" w:cs="宋体"/>
      <w:sz w:val="24"/>
    </w:rPr>
  </w:style>
  <w:style w:type="paragraph" w:styleId="af1">
    <w:name w:val="annotation subject"/>
    <w:basedOn w:val="a6"/>
    <w:next w:val="a6"/>
    <w:link w:val="Char15"/>
    <w:uiPriority w:val="99"/>
    <w:qFormat/>
    <w:rPr>
      <w:color w:val="7F007F"/>
      <w:kern w:val="0"/>
      <w:sz w:val="20"/>
      <w:szCs w:val="20"/>
      <w:u w:val="single"/>
    </w:rPr>
  </w:style>
  <w:style w:type="table" w:styleId="af2">
    <w:name w:val="Table Grid"/>
    <w:basedOn w:val="a3"/>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Pr>
      <w:b/>
      <w:bCs/>
    </w:rPr>
  </w:style>
  <w:style w:type="character" w:styleId="af4">
    <w:name w:val="endnote reference"/>
    <w:uiPriority w:val="99"/>
    <w:qFormat/>
    <w:rPr>
      <w:vertAlign w:val="superscript"/>
    </w:rPr>
  </w:style>
  <w:style w:type="character" w:styleId="af5">
    <w:name w:val="page number"/>
    <w:qFormat/>
    <w:rPr>
      <w:rFonts w:ascii="Times New Roman" w:eastAsia="Times New Roman" w:hAnsi="Times New Roman" w:cs="Times New Roman"/>
    </w:rPr>
  </w:style>
  <w:style w:type="character" w:styleId="af6">
    <w:name w:val="FollowedHyperlink"/>
    <w:uiPriority w:val="99"/>
    <w:qFormat/>
    <w:rPr>
      <w:color w:val="800080"/>
      <w:u w:val="single"/>
    </w:rPr>
  </w:style>
  <w:style w:type="character" w:styleId="af7">
    <w:name w:val="Hyperlink"/>
    <w:uiPriority w:val="99"/>
    <w:qFormat/>
    <w:rPr>
      <w:rFonts w:ascii="Times New Roman" w:eastAsia="Times New Roman" w:hAnsi="Times New Roman" w:cs="Times New Roman"/>
      <w:color w:val="0000FF"/>
      <w:u w:val="single"/>
    </w:rPr>
  </w:style>
  <w:style w:type="character" w:styleId="af8">
    <w:name w:val="annotation reference"/>
    <w:uiPriority w:val="99"/>
    <w:qFormat/>
    <w:rPr>
      <w:rFonts w:ascii="Times New Roman" w:eastAsia="Times New Roman" w:hAnsi="Times New Roman" w:cs="Times New Roman"/>
      <w:sz w:val="21"/>
      <w:szCs w:val="21"/>
    </w:rPr>
  </w:style>
  <w:style w:type="character" w:customStyle="1" w:styleId="Char4">
    <w:name w:val="副标题 Char"/>
    <w:qFormat/>
    <w:rPr>
      <w:rFonts w:ascii="Cambria" w:eastAsia="宋体" w:hAnsi="Cambria" w:cs="Times New Roman"/>
      <w:b/>
      <w:kern w:val="1"/>
      <w:sz w:val="32"/>
      <w:szCs w:val="32"/>
      <w:lang w:val="en-US" w:eastAsia="zh-CN" w:bidi="ar-SA"/>
    </w:rPr>
  </w:style>
  <w:style w:type="character" w:customStyle="1" w:styleId="2Char">
    <w:name w:val="正文文本缩进 2 Char"/>
    <w:qFormat/>
    <w:rPr>
      <w:rFonts w:ascii="Times New Roman" w:eastAsia="宋体" w:hAnsi="Times New Roman" w:cs="Times New Roman"/>
      <w:kern w:val="1"/>
      <w:sz w:val="21"/>
      <w:szCs w:val="24"/>
      <w:lang w:val="en-US" w:eastAsia="zh-CN" w:bidi="ar-SA"/>
    </w:rPr>
  </w:style>
  <w:style w:type="character" w:customStyle="1" w:styleId="Char5">
    <w:name w:val="纯文本 Char"/>
    <w:qFormat/>
    <w:rPr>
      <w:rFonts w:ascii="宋体" w:eastAsia="宋体" w:hAnsi="宋体" w:cs="Times New Roman"/>
      <w:kern w:val="1"/>
      <w:sz w:val="21"/>
      <w:lang w:val="en-US" w:eastAsia="zh-CN" w:bidi="ar-SA"/>
    </w:rPr>
  </w:style>
  <w:style w:type="character" w:customStyle="1" w:styleId="Char6">
    <w:name w:val="批注框文本 Char"/>
    <w:qFormat/>
    <w:rPr>
      <w:rFonts w:ascii="Times New Roman" w:eastAsia="Times New Roman" w:hAnsi="Times New Roman" w:cs="Times New Roman"/>
      <w:kern w:val="1"/>
      <w:sz w:val="18"/>
      <w:szCs w:val="18"/>
    </w:rPr>
  </w:style>
  <w:style w:type="character" w:customStyle="1" w:styleId="3Char">
    <w:name w:val="标题 3 Char"/>
    <w:qFormat/>
    <w:rPr>
      <w:rFonts w:ascii="Times New Roman" w:eastAsia="宋体" w:hAnsi="Times New Roman" w:cs="Times New Roman"/>
      <w:b/>
      <w:kern w:val="1"/>
      <w:sz w:val="32"/>
      <w:szCs w:val="32"/>
      <w:lang w:val="en-US" w:eastAsia="zh-CN" w:bidi="ar-SA"/>
    </w:rPr>
  </w:style>
  <w:style w:type="character" w:customStyle="1" w:styleId="Char13">
    <w:name w:val="批注框文本 Char1"/>
    <w:link w:val="ac"/>
    <w:uiPriority w:val="99"/>
    <w:qFormat/>
    <w:rPr>
      <w:rFonts w:ascii="Times New Roman" w:eastAsia="宋体" w:hAnsi="Times New Roman" w:cs="Times New Roman"/>
      <w:color w:val="000000"/>
      <w:kern w:val="1"/>
      <w:sz w:val="18"/>
      <w:szCs w:val="18"/>
    </w:rPr>
  </w:style>
  <w:style w:type="character" w:customStyle="1" w:styleId="1Char">
    <w:name w:val="普通文字1 Char"/>
    <w:qFormat/>
    <w:rPr>
      <w:rFonts w:ascii="宋体" w:eastAsia="宋体" w:hAnsi="Courier New"/>
    </w:rPr>
  </w:style>
  <w:style w:type="character" w:customStyle="1" w:styleId="CharChar11">
    <w:name w:val="Char Char11"/>
    <w:qFormat/>
    <w:rPr>
      <w:rFonts w:ascii="宋体" w:eastAsia="宋体" w:hAnsi="宋体" w:cs="Times New Roman"/>
      <w:spacing w:val="-1"/>
      <w:sz w:val="18"/>
      <w:szCs w:val="20"/>
    </w:rPr>
  </w:style>
  <w:style w:type="character" w:customStyle="1" w:styleId="Char16">
    <w:name w:val="纯文本 Char1"/>
    <w:qFormat/>
    <w:rPr>
      <w:rFonts w:ascii="宋体" w:eastAsia="宋体" w:hAnsi="宋体" w:cs="Times New Roman"/>
      <w:kern w:val="1"/>
      <w:sz w:val="21"/>
      <w:lang w:val="en-US" w:eastAsia="zh-CN" w:bidi="ar-SA"/>
    </w:rPr>
  </w:style>
  <w:style w:type="character" w:customStyle="1" w:styleId="Char7">
    <w:name w:val="正文文本缩进 Char"/>
    <w:qFormat/>
    <w:rPr>
      <w:rFonts w:ascii="宋体" w:eastAsia="Times New Roman" w:hAnsi="宋体" w:cs="Times New Roman"/>
      <w:spacing w:val="-4"/>
      <w:kern w:val="1"/>
      <w:sz w:val="18"/>
    </w:rPr>
  </w:style>
  <w:style w:type="character" w:customStyle="1" w:styleId="5Char">
    <w:name w:val="标题 5 Char"/>
    <w:qFormat/>
    <w:rPr>
      <w:rFonts w:ascii="Times New Roman" w:eastAsia="宋体" w:hAnsi="Times New Roman" w:cs="Times New Roman"/>
      <w:b/>
      <w:kern w:val="1"/>
      <w:sz w:val="28"/>
      <w:szCs w:val="28"/>
      <w:lang w:val="en-US" w:eastAsia="zh-CN" w:bidi="ar-SA"/>
    </w:rPr>
  </w:style>
  <w:style w:type="character" w:customStyle="1" w:styleId="Char8">
    <w:name w:val="页眉 Char"/>
    <w:uiPriority w:val="99"/>
    <w:qFormat/>
    <w:rPr>
      <w:rFonts w:ascii="Times New Roman" w:eastAsia="宋体" w:hAnsi="Times New Roman" w:cs="Times New Roman"/>
      <w:kern w:val="1"/>
      <w:sz w:val="18"/>
      <w:szCs w:val="18"/>
      <w:lang w:val="en-US" w:eastAsia="zh-CN" w:bidi="ar-SA"/>
    </w:rPr>
  </w:style>
  <w:style w:type="character" w:customStyle="1" w:styleId="Char10">
    <w:name w:val="正文文本缩进 Char1"/>
    <w:link w:val="a8"/>
    <w:uiPriority w:val="99"/>
    <w:qFormat/>
    <w:rPr>
      <w:rFonts w:ascii="Times New Roman" w:eastAsia="宋体" w:hAnsi="Times New Roman" w:cs="Times New Roman"/>
      <w:kern w:val="2"/>
      <w:sz w:val="21"/>
      <w:szCs w:val="22"/>
    </w:rPr>
  </w:style>
  <w:style w:type="character" w:customStyle="1" w:styleId="CharChar">
    <w:name w:val="Char Char"/>
    <w:qFormat/>
    <w:rPr>
      <w:rFonts w:ascii="宋体" w:eastAsia="宋体" w:hAnsi="宋体" w:cs="Times New Roman"/>
      <w:spacing w:val="-4"/>
      <w:kern w:val="1"/>
      <w:sz w:val="18"/>
      <w:lang w:val="en-US" w:eastAsia="zh-CN" w:bidi="ar-SA"/>
    </w:rPr>
  </w:style>
  <w:style w:type="character" w:customStyle="1" w:styleId="Char2">
    <w:name w:val="页脚 Char2"/>
    <w:link w:val="a0"/>
    <w:uiPriority w:val="99"/>
    <w:qFormat/>
    <w:rPr>
      <w:rFonts w:ascii="Times New Roman" w:eastAsia="宋体" w:hAnsi="Times New Roman" w:cs="Times New Roman"/>
      <w:color w:val="000000"/>
      <w:kern w:val="1"/>
      <w:sz w:val="18"/>
      <w:szCs w:val="18"/>
    </w:rPr>
  </w:style>
  <w:style w:type="character" w:customStyle="1" w:styleId="Char17">
    <w:name w:val="批注文字 Char1"/>
    <w:qFormat/>
    <w:rPr>
      <w:rFonts w:ascii="Times New Roman" w:eastAsia="Times New Roman" w:hAnsi="Times New Roman" w:cs="Times New Roman"/>
      <w:kern w:val="1"/>
      <w:sz w:val="21"/>
      <w:szCs w:val="24"/>
    </w:rPr>
  </w:style>
  <w:style w:type="character" w:customStyle="1" w:styleId="Char9">
    <w:name w:val="页脚 Char"/>
    <w:uiPriority w:val="99"/>
    <w:qFormat/>
    <w:rPr>
      <w:rFonts w:ascii="Times New Roman" w:eastAsia="宋体" w:hAnsi="Times New Roman" w:cs="Times New Roman"/>
      <w:kern w:val="1"/>
      <w:sz w:val="18"/>
      <w:szCs w:val="18"/>
      <w:lang w:val="en-US" w:eastAsia="zh-CN" w:bidi="ar-SA"/>
    </w:rPr>
  </w:style>
  <w:style w:type="character" w:customStyle="1" w:styleId="CharChar1">
    <w:name w:val="普通文字 Char Char1"/>
    <w:qFormat/>
    <w:rPr>
      <w:rFonts w:ascii="宋体" w:eastAsia="宋体" w:hAnsi="宋体" w:cs="Times New Roman"/>
      <w:kern w:val="1"/>
      <w:sz w:val="21"/>
      <w:lang w:val="en-US" w:eastAsia="zh-CN" w:bidi="ar-SA"/>
    </w:rPr>
  </w:style>
  <w:style w:type="character" w:customStyle="1" w:styleId="op-map-singlepoint-info-right">
    <w:name w:val="op-map-singlepoint-info-right"/>
    <w:link w:val="Formatvorlagelayoutstandard10ptZentriert"/>
    <w:qFormat/>
    <w:rPr>
      <w:rFonts w:ascii="Times New Roman" w:eastAsia="Times New Roman" w:hAnsi="Times New Roman" w:cs="Times New Roman"/>
    </w:rPr>
  </w:style>
  <w:style w:type="paragraph" w:customStyle="1" w:styleId="Formatvorlagelayoutstandard10ptZentriert">
    <w:name w:val="Formatvorlage layout_standard + 10 pt Zentriert"/>
    <w:basedOn w:val="layoutstandard"/>
    <w:link w:val="op-map-singlepoint-info-right"/>
    <w:qFormat/>
    <w:pPr>
      <w:jc w:val="center"/>
    </w:pPr>
    <w:rPr>
      <w:rFonts w:ascii="Times New Roman" w:hAnsi="Times New Roman" w:cs="Times New Roman"/>
      <w:b w:val="0"/>
      <w:color w:val="auto"/>
      <w:sz w:val="20"/>
    </w:rPr>
  </w:style>
  <w:style w:type="paragraph" w:customStyle="1" w:styleId="layoutstandard">
    <w:name w:val="layout_standard"/>
    <w:basedOn w:val="af"/>
    <w:qFormat/>
    <w:pPr>
      <w:widowControl/>
    </w:pPr>
    <w:rPr>
      <w:rFonts w:ascii="Arial" w:eastAsia="Times New Roman" w:hAnsi="Arial" w:cs="Arial"/>
      <w:b/>
      <w:kern w:val="0"/>
      <w:sz w:val="36"/>
      <w:szCs w:val="20"/>
      <w:lang w:val="en-GB" w:eastAsia="de-DE"/>
    </w:rPr>
  </w:style>
  <w:style w:type="character" w:customStyle="1" w:styleId="font21">
    <w:name w:val="font21"/>
    <w:qFormat/>
    <w:rPr>
      <w:rFonts w:ascii="宋体" w:eastAsia="宋体" w:hAnsi="宋体" w:cs="Times New Roman"/>
      <w:color w:val="000000"/>
      <w:sz w:val="20"/>
      <w:szCs w:val="20"/>
      <w:u w:val="none"/>
    </w:rPr>
  </w:style>
  <w:style w:type="character" w:customStyle="1" w:styleId="3Char0">
    <w:name w:val="正文文本 3 Char"/>
    <w:qFormat/>
    <w:rPr>
      <w:rFonts w:ascii="Times New Roman" w:eastAsia="微软雅黑" w:hAnsi="Times New Roman" w:cs="Times New Roman"/>
      <w:sz w:val="28"/>
      <w:lang w:bidi="ar-SA"/>
    </w:rPr>
  </w:style>
  <w:style w:type="character" w:customStyle="1" w:styleId="2Char0">
    <w:name w:val="正文文本 2 Char"/>
    <w:qFormat/>
    <w:rPr>
      <w:rFonts w:ascii="Times New Roman" w:eastAsia="宋体" w:hAnsi="Times New Roman" w:cs="Times New Roman"/>
      <w:szCs w:val="24"/>
      <w:lang w:bidi="ar-SA"/>
    </w:rPr>
  </w:style>
  <w:style w:type="character" w:customStyle="1" w:styleId="CharChar10">
    <w:name w:val="Char Char1"/>
    <w:qFormat/>
    <w:rPr>
      <w:rFonts w:ascii="宋体" w:eastAsia="宋体" w:hAnsi="宋体" w:cs="Times New Roman"/>
      <w:spacing w:val="-1"/>
      <w:sz w:val="18"/>
      <w:szCs w:val="20"/>
    </w:rPr>
  </w:style>
  <w:style w:type="character" w:customStyle="1" w:styleId="2Char2">
    <w:name w:val="标题 2 Char"/>
    <w:qFormat/>
    <w:rPr>
      <w:rFonts w:ascii="Arial" w:eastAsia="黑体" w:hAnsi="Arial" w:cs="Times New Roman"/>
      <w:b/>
      <w:kern w:val="1"/>
      <w:sz w:val="32"/>
      <w:szCs w:val="32"/>
      <w:lang w:val="en-US" w:eastAsia="zh-CN" w:bidi="ar-SA"/>
    </w:rPr>
  </w:style>
  <w:style w:type="character" w:customStyle="1" w:styleId="HTMLChar">
    <w:name w:val="HTML 预设格式 Char"/>
    <w:qFormat/>
    <w:rPr>
      <w:rFonts w:ascii="宋体" w:eastAsia="宋体" w:hAnsi="宋体" w:cs="Times New Roman"/>
      <w:sz w:val="24"/>
      <w:szCs w:val="24"/>
      <w:lang w:bidi="ar-SA"/>
    </w:rPr>
  </w:style>
  <w:style w:type="character" w:customStyle="1" w:styleId="1Char0">
    <w:name w:val="标题 1 Char"/>
    <w:uiPriority w:val="9"/>
    <w:qFormat/>
    <w:rPr>
      <w:rFonts w:ascii="Times New Roman" w:eastAsia="宋体" w:hAnsi="Times New Roman" w:cs="Times New Roman"/>
      <w:b/>
      <w:kern w:val="1"/>
      <w:sz w:val="44"/>
      <w:szCs w:val="44"/>
      <w:lang w:val="en-US" w:eastAsia="zh-CN" w:bidi="ar-SA"/>
    </w:rPr>
  </w:style>
  <w:style w:type="character" w:customStyle="1" w:styleId="Chara">
    <w:name w:val="正文文本 Char"/>
    <w:qFormat/>
    <w:rPr>
      <w:rFonts w:ascii="金山简黑体" w:eastAsia="宋体" w:hAnsi="金山简黑体" w:cs="Times New Roman"/>
      <w:b/>
      <w:spacing w:val="-13"/>
      <w:sz w:val="44"/>
      <w:lang w:bidi="ar-SA"/>
    </w:rPr>
  </w:style>
  <w:style w:type="character" w:customStyle="1" w:styleId="Char3">
    <w:name w:val="脚注文本 Char"/>
    <w:link w:val="af"/>
    <w:qFormat/>
    <w:rPr>
      <w:rFonts w:ascii="Times New Roman" w:eastAsia="宋体" w:hAnsi="Times New Roman" w:cs="Times New Roman"/>
      <w:color w:val="000000"/>
      <w:kern w:val="1"/>
      <w:sz w:val="18"/>
      <w:szCs w:val="18"/>
    </w:rPr>
  </w:style>
  <w:style w:type="character" w:customStyle="1" w:styleId="Char21">
    <w:name w:val="纯文本 Char2"/>
    <w:link w:val="a9"/>
    <w:qFormat/>
    <w:rPr>
      <w:rFonts w:ascii="宋体" w:eastAsia="宋体" w:hAnsi="宋体" w:cs="Courier New"/>
      <w:color w:val="000000"/>
      <w:kern w:val="1"/>
      <w:sz w:val="21"/>
    </w:rPr>
  </w:style>
  <w:style w:type="character" w:customStyle="1" w:styleId="Char0">
    <w:name w:val="文档结构图 Char"/>
    <w:link w:val="a5"/>
    <w:qFormat/>
    <w:rPr>
      <w:rFonts w:ascii="Times New Roman" w:eastAsia="宋体" w:hAnsi="Times New Roman" w:cs="Times New Roman"/>
      <w:color w:val="000000"/>
      <w:kern w:val="1"/>
      <w:sz w:val="21"/>
      <w:szCs w:val="24"/>
      <w:shd w:val="clear" w:color="000000" w:fill="00007F"/>
    </w:rPr>
  </w:style>
  <w:style w:type="character" w:customStyle="1" w:styleId="Charb">
    <w:name w:val="批注文字 Char"/>
    <w:qFormat/>
    <w:rPr>
      <w:rFonts w:ascii="Times New Roman" w:eastAsia="Times New Roman" w:hAnsi="Times New Roman" w:cs="Times New Roman"/>
      <w:kern w:val="1"/>
      <w:sz w:val="21"/>
      <w:szCs w:val="24"/>
    </w:rPr>
  </w:style>
  <w:style w:type="character" w:customStyle="1" w:styleId="Char15">
    <w:name w:val="批注主题 Char1"/>
    <w:link w:val="af1"/>
    <w:uiPriority w:val="99"/>
    <w:qFormat/>
    <w:rPr>
      <w:rFonts w:ascii="Times New Roman" w:eastAsia="Times New Roman" w:hAnsi="Times New Roman" w:cs="Times New Roman"/>
      <w:color w:val="7F007F"/>
      <w:u w:val="single"/>
    </w:rPr>
  </w:style>
  <w:style w:type="character" w:customStyle="1" w:styleId="typored">
    <w:name w:val="typored"/>
    <w:basedOn w:val="a2"/>
    <w:qFormat/>
  </w:style>
  <w:style w:type="character" w:customStyle="1" w:styleId="Char18">
    <w:name w:val="页脚 Char1"/>
    <w:qFormat/>
    <w:rPr>
      <w:rFonts w:ascii="Calibri" w:eastAsia="宋体" w:hAnsi="Calibri" w:cs="Times New Roman"/>
      <w:sz w:val="18"/>
      <w:szCs w:val="18"/>
    </w:rPr>
  </w:style>
  <w:style w:type="character" w:customStyle="1" w:styleId="Charc">
    <w:name w:val="批注主题 Char"/>
    <w:qFormat/>
    <w:rPr>
      <w:rFonts w:ascii="Times New Roman" w:eastAsia="Times New Roman" w:hAnsi="Times New Roman" w:cs="Times New Roman"/>
    </w:rPr>
  </w:style>
  <w:style w:type="character" w:customStyle="1" w:styleId="font11">
    <w:name w:val="font11"/>
    <w:qFormat/>
    <w:rPr>
      <w:rFonts w:ascii="宋体" w:eastAsia="宋体" w:hAnsi="宋体" w:cs="Times New Roman"/>
      <w:color w:val="FF0000"/>
      <w:sz w:val="20"/>
      <w:szCs w:val="20"/>
      <w:u w:val="none"/>
    </w:rPr>
  </w:style>
  <w:style w:type="character" w:customStyle="1" w:styleId="CharChar2">
    <w:name w:val="Char Char2"/>
    <w:qFormat/>
    <w:rPr>
      <w:rFonts w:ascii="宋体" w:eastAsia="宋体" w:hAnsi="宋体" w:cs="Times New Roman"/>
      <w:spacing w:val="-4"/>
      <w:kern w:val="1"/>
      <w:sz w:val="18"/>
      <w:lang w:val="en-US" w:eastAsia="zh-CN" w:bidi="ar-SA"/>
    </w:rPr>
  </w:style>
  <w:style w:type="character" w:customStyle="1" w:styleId="4Char">
    <w:name w:val="标题 4 Char"/>
    <w:qFormat/>
    <w:rPr>
      <w:rFonts w:ascii="Arial" w:eastAsia="黑体" w:hAnsi="Arial" w:cs="Times New Roman"/>
      <w:sz w:val="28"/>
      <w:lang w:val="en-US" w:eastAsia="zh-CN" w:bidi="ar-SA"/>
    </w:rPr>
  </w:style>
  <w:style w:type="character" w:customStyle="1" w:styleId="Char22">
    <w:name w:val="页眉 Char2"/>
    <w:link w:val="ad"/>
    <w:uiPriority w:val="99"/>
    <w:qFormat/>
    <w:rPr>
      <w:rFonts w:ascii="Times New Roman" w:eastAsia="宋体" w:hAnsi="Times New Roman" w:cs="Times New Roman"/>
      <w:color w:val="000000"/>
      <w:kern w:val="1"/>
      <w:sz w:val="18"/>
      <w:szCs w:val="18"/>
    </w:rPr>
  </w:style>
  <w:style w:type="character" w:customStyle="1" w:styleId="Chard">
    <w:name w:val="日期 Char"/>
    <w:qFormat/>
    <w:rPr>
      <w:rFonts w:ascii="Times New Roman" w:eastAsia="宋体" w:hAnsi="Times New Roman" w:cs="Times New Roman"/>
      <w:kern w:val="1"/>
      <w:sz w:val="21"/>
      <w:szCs w:val="24"/>
      <w:lang w:val="en-US" w:eastAsia="zh-CN" w:bidi="ar-SA"/>
    </w:rPr>
  </w:style>
  <w:style w:type="character" w:customStyle="1" w:styleId="Char19">
    <w:name w:val="页眉 Char1"/>
    <w:qFormat/>
    <w:rPr>
      <w:rFonts w:ascii="Calibri" w:eastAsia="宋体" w:hAnsi="Calibri" w:cs="Times New Roman"/>
      <w:sz w:val="18"/>
      <w:szCs w:val="18"/>
    </w:rPr>
  </w:style>
  <w:style w:type="character" w:customStyle="1" w:styleId="apple-converted-space">
    <w:name w:val="apple-converted-space"/>
    <w:qFormat/>
    <w:rPr>
      <w:rFonts w:ascii="Times New Roman" w:eastAsia="Times New Roman" w:hAnsi="Times New Roman" w:cs="Times New Roman"/>
    </w:rPr>
  </w:style>
  <w:style w:type="character" w:customStyle="1" w:styleId="Chare">
    <w:name w:val="列出段落 Char"/>
    <w:link w:val="af9"/>
    <w:uiPriority w:val="34"/>
    <w:qFormat/>
    <w:rPr>
      <w:color w:val="000000"/>
      <w:sz w:val="21"/>
      <w:szCs w:val="24"/>
    </w:rPr>
  </w:style>
  <w:style w:type="paragraph" w:styleId="af9">
    <w:name w:val="List Paragraph"/>
    <w:basedOn w:val="a"/>
    <w:link w:val="Chare"/>
    <w:uiPriority w:val="34"/>
    <w:qFormat/>
    <w:pPr>
      <w:ind w:firstLineChars="200" w:firstLine="420"/>
    </w:pPr>
  </w:style>
  <w:style w:type="paragraph" w:customStyle="1" w:styleId="afa">
    <w:name w:val="表右齐"/>
    <w:basedOn w:val="a"/>
    <w:qFormat/>
    <w:pPr>
      <w:ind w:left="720" w:right="332"/>
      <w:jc w:val="right"/>
    </w:pPr>
    <w:rPr>
      <w:rFonts w:eastAsia="Times New Roman" w:cs="Arial"/>
      <w:szCs w:val="20"/>
    </w:rPr>
  </w:style>
  <w:style w:type="paragraph" w:customStyle="1" w:styleId="CharCharCharCharCharCharCharCharCharCharCharChar">
    <w:name w:val="Char Char Char Char Char Char Char Char Char Char Char Char"/>
    <w:basedOn w:val="a"/>
    <w:qFormat/>
    <w:pPr>
      <w:widowControl/>
      <w:spacing w:after="160" w:line="240" w:lineRule="exact"/>
      <w:jc w:val="left"/>
    </w:pPr>
    <w:rPr>
      <w:rFonts w:eastAsia="Times New Roman"/>
      <w:kern w:val="1"/>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color w:val="auto"/>
      <w:szCs w:val="21"/>
    </w:rPr>
  </w:style>
  <w:style w:type="paragraph" w:customStyle="1" w:styleId="font5">
    <w:name w:val="font5"/>
    <w:basedOn w:val="a"/>
    <w:qFormat/>
    <w:pPr>
      <w:widowControl/>
      <w:tabs>
        <w:tab w:val="left" w:pos="360"/>
      </w:tabs>
      <w:spacing w:before="100" w:beforeAutospacing="1" w:after="100" w:afterAutospacing="1"/>
      <w:jc w:val="left"/>
    </w:pPr>
    <w:rPr>
      <w:rFonts w:ascii="宋体" w:eastAsia="Times New Roman" w:hAnsi="宋体" w:cs="Arial Unicode MS"/>
      <w:sz w:val="2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微软雅黑" w:eastAsia="微软雅黑" w:hAnsi="微软雅黑" w:cs="宋体"/>
      <w:color w:val="auto"/>
      <w:sz w:val="18"/>
      <w:szCs w:val="18"/>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rFonts w:ascii="微软雅黑" w:eastAsia="微软雅黑" w:hAnsi="微软雅黑" w:cs="宋体"/>
      <w:color w:val="auto"/>
      <w:sz w:val="18"/>
      <w:szCs w:val="1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color w:val="auto"/>
      <w:szCs w:val="21"/>
    </w:rPr>
  </w:style>
  <w:style w:type="paragraph" w:customStyle="1" w:styleId="Formatvorlagelayoutstandard10pt">
    <w:name w:val="Formatvorlage layout_standard + 10 pt"/>
    <w:basedOn w:val="layoutstandard"/>
    <w:qFormat/>
    <w:rPr>
      <w:rFonts w:ascii="Times New Roman" w:hAnsi="Times New Roman" w:cs="Times New Roman"/>
      <w:sz w:val="22"/>
    </w:rPr>
  </w:style>
  <w:style w:type="paragraph" w:customStyle="1" w:styleId="font8">
    <w:name w:val="font8"/>
    <w:basedOn w:val="a"/>
    <w:qFormat/>
    <w:pPr>
      <w:widowControl/>
      <w:spacing w:before="100" w:beforeAutospacing="1" w:after="100" w:afterAutospacing="1" w:line="240" w:lineRule="auto"/>
      <w:jc w:val="left"/>
    </w:pPr>
    <w:rPr>
      <w:szCs w:val="21"/>
    </w:rPr>
  </w:style>
  <w:style w:type="paragraph" w:customStyle="1" w:styleId="ParaCharCharCharCharCharCharCharCharChar1CharCharCharChar">
    <w:name w:val="默认段落字体 Para Char Char Char Char Char Char Char Char Char1 Char Char Char Char"/>
    <w:basedOn w:val="a"/>
    <w:qFormat/>
    <w:rPr>
      <w:rFonts w:ascii="Tahoma" w:eastAsia="Times New Roman" w:hAnsi="Tahoma" w:cs="Tahoma"/>
      <w:kern w:val="1"/>
      <w:sz w:val="24"/>
      <w:szCs w:val="20"/>
    </w:rPr>
  </w:style>
  <w:style w:type="paragraph" w:customStyle="1" w:styleId="bb">
    <w:name w:val="bb"/>
    <w:basedOn w:val="a"/>
    <w:qFormat/>
    <w:pPr>
      <w:widowControl/>
      <w:spacing w:before="100" w:beforeAutospacing="1" w:after="100" w:afterAutospacing="1"/>
      <w:jc w:val="left"/>
    </w:pPr>
    <w:rPr>
      <w:rFonts w:ascii="宋体" w:eastAsia="Times New Roman" w:hAnsi="宋体" w:cs="宋体"/>
      <w:sz w:val="24"/>
    </w:rPr>
  </w:style>
  <w:style w:type="paragraph" w:customStyle="1" w:styleId="CharCharCharCharCharCharChar">
    <w:name w:val="Char Char Char Char Char Char Char"/>
    <w:basedOn w:val="a"/>
    <w:qFormat/>
    <w:rPr>
      <w:rFonts w:eastAsia="Times New Roman"/>
      <w:kern w:val="1"/>
    </w:rPr>
  </w:style>
  <w:style w:type="paragraph" w:customStyle="1" w:styleId="CharCharCharCharCharCharChar1">
    <w:name w:val="Char Char Char Char Char Char Char1"/>
    <w:basedOn w:val="a"/>
    <w:qFormat/>
    <w:rPr>
      <w:rFonts w:eastAsia="Times New Roman"/>
      <w:kern w:val="1"/>
    </w:rPr>
  </w:style>
  <w:style w:type="paragraph" w:customStyle="1" w:styleId="font9">
    <w:name w:val="font9"/>
    <w:basedOn w:val="a"/>
    <w:qFormat/>
    <w:pPr>
      <w:widowControl/>
      <w:spacing w:before="100" w:beforeAutospacing="1" w:after="100" w:afterAutospacing="1" w:line="240" w:lineRule="auto"/>
      <w:jc w:val="left"/>
    </w:pPr>
    <w:rPr>
      <w:rFonts w:ascii="宋体" w:hAnsi="宋体" w:cs="宋体"/>
      <w:szCs w:val="21"/>
    </w:rPr>
  </w:style>
  <w:style w:type="paragraph" w:customStyle="1" w:styleId="font10">
    <w:name w:val="font10"/>
    <w:basedOn w:val="a"/>
    <w:qFormat/>
    <w:pPr>
      <w:widowControl/>
      <w:spacing w:before="100" w:beforeAutospacing="1" w:after="100" w:afterAutospacing="1" w:line="240" w:lineRule="auto"/>
      <w:jc w:val="left"/>
    </w:pPr>
    <w:rPr>
      <w:rFonts w:ascii="宋体" w:hAnsi="宋体" w:cs="宋体"/>
      <w:b/>
      <w:bCs/>
      <w:szCs w:val="21"/>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szCs w:val="21"/>
    </w:rPr>
  </w:style>
  <w:style w:type="paragraph" w:customStyle="1" w:styleId="font12">
    <w:name w:val="font12"/>
    <w:basedOn w:val="a"/>
    <w:qFormat/>
    <w:pPr>
      <w:widowControl/>
      <w:spacing w:before="100" w:beforeAutospacing="1" w:after="100" w:afterAutospacing="1" w:line="240" w:lineRule="auto"/>
      <w:jc w:val="left"/>
    </w:pPr>
    <w:rPr>
      <w:rFonts w:ascii="宋体" w:hAnsi="宋体" w:cs="宋体"/>
      <w:color w:val="auto"/>
      <w:sz w:val="18"/>
      <w:szCs w:val="18"/>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微软雅黑" w:eastAsia="微软雅黑" w:hAnsi="微软雅黑" w:cs="宋体"/>
      <w:color w:val="auto"/>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color w:val="FF0000"/>
      <w:szCs w:val="21"/>
    </w:rPr>
  </w:style>
  <w:style w:type="paragraph" w:customStyle="1" w:styleId="10030">
    <w:name w:val="样式 标题 1 + 居中 段前: 0 磅 段后: 0 磅 行距: 固定值 30 磅"/>
    <w:basedOn w:val="1"/>
    <w:qFormat/>
    <w:pPr>
      <w:spacing w:before="0" w:after="0" w:line="600" w:lineRule="exact"/>
      <w:jc w:val="center"/>
    </w:pPr>
    <w:rPr>
      <w:rFonts w:cs="宋体"/>
      <w:kern w:val="1"/>
      <w:szCs w:val="20"/>
    </w:rPr>
  </w:style>
  <w:style w:type="paragraph" w:customStyle="1" w:styleId="310">
    <w:name w:val="列出段落31"/>
    <w:basedOn w:val="a"/>
    <w:uiPriority w:val="34"/>
    <w:qFormat/>
    <w:pPr>
      <w:spacing w:line="240" w:lineRule="auto"/>
      <w:ind w:firstLineChars="200" w:firstLine="420"/>
    </w:pPr>
    <w:rPr>
      <w:color w:val="auto"/>
      <w:kern w:val="2"/>
      <w:szCs w:val="22"/>
    </w:rPr>
  </w:style>
  <w:style w:type="paragraph" w:customStyle="1" w:styleId="24">
    <w:name w:val="修订2"/>
    <w:uiPriority w:val="99"/>
    <w:qFormat/>
    <w:rPr>
      <w:color w:val="000000"/>
      <w:sz w:val="21"/>
      <w:szCs w:val="24"/>
    </w:rPr>
  </w:style>
  <w:style w:type="paragraph" w:customStyle="1" w:styleId="font6">
    <w:name w:val="font6"/>
    <w:basedOn w:val="a"/>
    <w:qFormat/>
    <w:pPr>
      <w:widowControl/>
      <w:spacing w:before="100" w:beforeAutospacing="1" w:after="100" w:afterAutospacing="1" w:line="240" w:lineRule="auto"/>
      <w:jc w:val="left"/>
    </w:pPr>
    <w:rPr>
      <w:rFonts w:ascii="宋体" w:hAnsi="宋体" w:cs="宋体"/>
      <w:szCs w:val="21"/>
    </w:rPr>
  </w:style>
  <w:style w:type="paragraph" w:customStyle="1" w:styleId="41">
    <w:name w:val="列出段落4"/>
    <w:basedOn w:val="a"/>
    <w:uiPriority w:val="34"/>
    <w:qFormat/>
    <w:pPr>
      <w:ind w:firstLineChars="200" w:firstLine="420"/>
    </w:pPr>
  </w:style>
  <w:style w:type="paragraph" w:customStyle="1" w:styleId="layoutPosition">
    <w:name w:val="layout_Position"/>
    <w:basedOn w:val="a"/>
    <w:qFormat/>
    <w:pPr>
      <w:widowControl/>
      <w:jc w:val="left"/>
    </w:pPr>
    <w:rPr>
      <w:rFonts w:ascii="Arial" w:eastAsia="Times New Roman" w:hAnsi="Arial" w:cs="Arial"/>
      <w:sz w:val="22"/>
      <w:szCs w:val="20"/>
      <w:lang w:val="en-GB" w:eastAsia="de-DE"/>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微软雅黑" w:eastAsia="微软雅黑" w:hAnsi="微软雅黑" w:cs="宋体"/>
      <w:color w:val="auto"/>
      <w:sz w:val="18"/>
      <w:szCs w:val="18"/>
    </w:rPr>
  </w:style>
  <w:style w:type="paragraph" w:customStyle="1" w:styleId="NewNewNewNew">
    <w:name w:val="正文 New New New New"/>
    <w:qFormat/>
    <w:pPr>
      <w:widowControl w:val="0"/>
      <w:jc w:val="both"/>
    </w:pPr>
    <w:rPr>
      <w:szCs w:val="24"/>
    </w:rPr>
  </w:style>
  <w:style w:type="paragraph" w:customStyle="1" w:styleId="11">
    <w:name w:val="无间隔1"/>
    <w:uiPriority w:val="99"/>
    <w:qFormat/>
    <w:pPr>
      <w:widowControl w:val="0"/>
      <w:jc w:val="both"/>
    </w:pPr>
    <w:rPr>
      <w:kern w:val="2"/>
      <w:sz w:val="21"/>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auto"/>
      <w:szCs w:val="21"/>
    </w:rPr>
  </w:style>
  <w:style w:type="paragraph" w:customStyle="1" w:styleId="25">
    <w:name w:val="列出段落2"/>
    <w:basedOn w:val="a"/>
    <w:qFormat/>
    <w:pPr>
      <w:spacing w:line="240" w:lineRule="auto"/>
      <w:ind w:firstLineChars="200" w:firstLine="420"/>
    </w:pPr>
    <w:rPr>
      <w:rFonts w:ascii="Calibri" w:hAnsi="Calibri"/>
      <w:color w:val="auto"/>
      <w:kern w:val="2"/>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szCs w:val="21"/>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FF0000"/>
      <w:szCs w:val="21"/>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auto"/>
      <w:szCs w:val="21"/>
    </w:rPr>
  </w:style>
  <w:style w:type="paragraph" w:customStyle="1" w:styleId="p0">
    <w:name w:val="p0"/>
    <w:basedOn w:val="a"/>
    <w:qFormat/>
    <w:pPr>
      <w:widowControl/>
    </w:pPr>
    <w:rPr>
      <w:rFonts w:eastAsia="Times New Roman"/>
      <w:szCs w:val="21"/>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sz w:val="24"/>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微软雅黑" w:eastAsia="微软雅黑" w:hAnsi="微软雅黑" w:cs="宋体"/>
      <w:szCs w:val="21"/>
    </w:rPr>
  </w:style>
  <w:style w:type="paragraph" w:customStyle="1" w:styleId="32">
    <w:name w:val="列出段落3"/>
    <w:basedOn w:val="a"/>
    <w:qFormat/>
    <w:pPr>
      <w:spacing w:line="240" w:lineRule="auto"/>
      <w:ind w:firstLineChars="200" w:firstLine="420"/>
    </w:pPr>
    <w:rPr>
      <w:color w:val="auto"/>
      <w:kern w:val="2"/>
      <w:szCs w:val="22"/>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Style2">
    <w:name w:val="_Style 2"/>
    <w:basedOn w:val="a"/>
    <w:qFormat/>
    <w:pPr>
      <w:spacing w:line="240" w:lineRule="auto"/>
      <w:ind w:firstLineChars="200" w:firstLine="420"/>
    </w:pPr>
    <w:rPr>
      <w:color w:val="auto"/>
      <w:kern w:val="2"/>
    </w:rPr>
  </w:style>
  <w:style w:type="paragraph" w:customStyle="1" w:styleId="font13">
    <w:name w:val="font13"/>
    <w:basedOn w:val="a"/>
    <w:qFormat/>
    <w:pPr>
      <w:widowControl/>
      <w:spacing w:before="100" w:beforeAutospacing="1" w:after="100" w:afterAutospacing="1" w:line="240" w:lineRule="auto"/>
      <w:jc w:val="left"/>
    </w:pPr>
    <w:rPr>
      <w:rFonts w:ascii="MS Gothic" w:eastAsia="MS Gothic" w:hAnsi="MS Gothic" w:cs="宋体"/>
      <w:sz w:val="18"/>
      <w:szCs w:val="18"/>
    </w:rPr>
  </w:style>
  <w:style w:type="paragraph" w:customStyle="1" w:styleId="CharCharCharCharCharCharCharCharCharCharCharChar1">
    <w:name w:val="Char Char Char Char Char Char Char Char Char Char Char Char1"/>
    <w:basedOn w:val="a"/>
    <w:qFormat/>
    <w:pPr>
      <w:widowControl/>
      <w:spacing w:after="160" w:line="240" w:lineRule="exact"/>
      <w:jc w:val="left"/>
    </w:pPr>
    <w:rPr>
      <w:rFonts w:eastAsia="Times New Roman"/>
      <w:kern w:val="1"/>
    </w:rPr>
  </w:style>
  <w:style w:type="paragraph" w:customStyle="1" w:styleId="Style1">
    <w:name w:val="_Style 1"/>
    <w:basedOn w:val="a"/>
    <w:qFormat/>
    <w:pPr>
      <w:spacing w:line="240" w:lineRule="auto"/>
      <w:ind w:firstLineChars="200" w:firstLine="420"/>
    </w:pPr>
    <w:rPr>
      <w:rFonts w:ascii="Calibri" w:hAnsi="Calibri"/>
      <w:color w:val="auto"/>
      <w:kern w:val="2"/>
      <w:szCs w:val="22"/>
    </w:rPr>
  </w:style>
  <w:style w:type="paragraph" w:customStyle="1" w:styleId="12">
    <w:name w:val="修订1"/>
    <w:qFormat/>
    <w:rPr>
      <w:color w:val="000000"/>
      <w:kern w:val="1"/>
      <w:sz w:val="21"/>
      <w:szCs w:val="24"/>
    </w:rPr>
  </w:style>
  <w:style w:type="paragraph" w:customStyle="1" w:styleId="13">
    <w:name w:val="标书1"/>
    <w:basedOn w:val="1"/>
    <w:qFormat/>
    <w:pPr>
      <w:widowControl/>
      <w:adjustRightInd w:val="0"/>
      <w:snapToGrid w:val="0"/>
      <w:spacing w:before="0" w:after="0" w:line="480" w:lineRule="auto"/>
      <w:ind w:left="420" w:hanging="420"/>
      <w:jc w:val="left"/>
    </w:pPr>
    <w:rPr>
      <w:rFonts w:ascii="Tahoma" w:eastAsia="微软雅黑" w:hAnsi="Tahoma"/>
      <w:bCs/>
      <w:color w:val="auto"/>
      <w:kern w:val="44"/>
      <w:sz w:val="30"/>
      <w:szCs w:val="30"/>
    </w:rPr>
  </w:style>
  <w:style w:type="paragraph" w:customStyle="1" w:styleId="110">
    <w:name w:val="列出段落11"/>
    <w:basedOn w:val="a"/>
    <w:qFormat/>
    <w:pPr>
      <w:ind w:firstLine="420"/>
    </w:pPr>
    <w:rPr>
      <w:rFonts w:ascii="Calibri" w:eastAsia="Times New Roman" w:hAnsi="Calibri" w:cs="Calibri"/>
      <w:kern w:val="1"/>
      <w:szCs w:val="22"/>
    </w:rPr>
  </w:style>
  <w:style w:type="paragraph" w:customStyle="1" w:styleId="font7">
    <w:name w:val="font7"/>
    <w:basedOn w:val="a"/>
    <w:qFormat/>
    <w:pPr>
      <w:widowControl/>
      <w:spacing w:before="100" w:beforeAutospacing="1" w:after="100" w:afterAutospacing="1" w:line="240" w:lineRule="auto"/>
      <w:jc w:val="left"/>
    </w:pPr>
    <w:rPr>
      <w:rFonts w:ascii="微软雅黑" w:eastAsia="微软雅黑" w:hAnsi="微软雅黑" w:cs="宋体"/>
      <w:sz w:val="18"/>
      <w:szCs w:val="18"/>
    </w:rPr>
  </w:style>
  <w:style w:type="paragraph" w:customStyle="1" w:styleId="220">
    <w:name w:val="样式 标题 2 + 非加粗 首行缩进:  2 字符"/>
    <w:basedOn w:val="2"/>
    <w:qFormat/>
    <w:pPr>
      <w:spacing w:before="0" w:after="0" w:line="600" w:lineRule="exact"/>
      <w:ind w:firstLine="640"/>
      <w:jc w:val="left"/>
    </w:pPr>
    <w:rPr>
      <w:rFonts w:ascii="Times New Roman" w:eastAsia="Times New Roman" w:hAnsi="Times New Roman" w:cs="宋体"/>
      <w:b w:val="0"/>
      <w:kern w:val="1"/>
      <w:szCs w:val="20"/>
    </w:rPr>
  </w:style>
  <w:style w:type="paragraph" w:customStyle="1" w:styleId="14">
    <w:name w:val="列出段落1"/>
    <w:basedOn w:val="a"/>
    <w:uiPriority w:val="34"/>
    <w:qFormat/>
    <w:pPr>
      <w:ind w:firstLine="420"/>
    </w:pPr>
    <w:rPr>
      <w:rFonts w:ascii="Calibri" w:eastAsia="Times New Roman" w:hAnsi="Calibri" w:cs="Calibri"/>
      <w:kern w:val="1"/>
      <w:szCs w:val="22"/>
    </w:rPr>
  </w:style>
  <w:style w:type="paragraph" w:customStyle="1" w:styleId="afb">
    <w:name w:val="正文段"/>
    <w:basedOn w:val="a"/>
    <w:qFormat/>
    <w:pPr>
      <w:widowControl/>
      <w:spacing w:after="156"/>
      <w:ind w:firstLine="200"/>
    </w:pPr>
    <w:rPr>
      <w:rFonts w:eastAsia="Times New Roman"/>
      <w:sz w:val="24"/>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auto"/>
      <w:szCs w:val="21"/>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微软雅黑" w:eastAsia="微软雅黑" w:hAnsi="微软雅黑" w:cs="宋体"/>
      <w:color w:val="FF0000"/>
      <w:sz w:val="18"/>
      <w:szCs w:val="18"/>
    </w:rPr>
  </w:style>
  <w:style w:type="paragraph" w:customStyle="1" w:styleId="1-21">
    <w:name w:val="中等深浅网格 1 - 着色 21"/>
    <w:basedOn w:val="a"/>
    <w:uiPriority w:val="34"/>
    <w:qFormat/>
    <w:pPr>
      <w:ind w:firstLineChars="200" w:firstLine="420"/>
    </w:pPr>
    <w:rPr>
      <w:rFonts w:ascii="Calibri" w:hAnsi="Calibri"/>
    </w:rPr>
  </w:style>
  <w:style w:type="paragraph" w:customStyle="1" w:styleId="xl82">
    <w:name w:val="xl82"/>
    <w:basedOn w:val="a"/>
    <w:qFormat/>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宋体" w:hAnsi="宋体" w:cs="宋体"/>
      <w:color w:val="auto"/>
      <w:szCs w:val="21"/>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color w:val="auto"/>
      <w:szCs w:val="21"/>
    </w:rPr>
  </w:style>
  <w:style w:type="paragraph" w:customStyle="1" w:styleId="xl84">
    <w:name w:val="xl84"/>
    <w:basedOn w:val="a"/>
    <w:qFormat/>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宋体" w:hAnsi="宋体" w:cs="宋体"/>
      <w:color w:val="auto"/>
      <w:sz w:val="2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sz w:val="24"/>
    </w:rPr>
  </w:style>
  <w:style w:type="paragraph" w:customStyle="1" w:styleId="xl86">
    <w:name w:val="xl86"/>
    <w:basedOn w:val="a"/>
    <w:qFormat/>
    <w:pPr>
      <w:widowControl/>
      <w:pBdr>
        <w:top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color w:val="auto"/>
      <w:sz w:val="24"/>
    </w:rPr>
  </w:style>
  <w:style w:type="paragraph" w:customStyle="1" w:styleId="xl87">
    <w:name w:val="xl87"/>
    <w:basedOn w:val="a"/>
    <w:qFormat/>
    <w:pPr>
      <w:widowControl/>
      <w:pBdr>
        <w:bottom w:val="single" w:sz="4" w:space="0" w:color="auto"/>
      </w:pBdr>
      <w:spacing w:before="100" w:beforeAutospacing="1" w:after="100" w:afterAutospacing="1" w:line="240" w:lineRule="auto"/>
      <w:jc w:val="center"/>
    </w:pPr>
    <w:rPr>
      <w:rFonts w:ascii="宋体" w:hAnsi="宋体" w:cs="宋体"/>
      <w:b/>
      <w:bCs/>
      <w:color w:val="auto"/>
      <w:sz w:val="36"/>
      <w:szCs w:val="36"/>
    </w:rPr>
  </w:style>
  <w:style w:type="paragraph" w:customStyle="1" w:styleId="xl88">
    <w:name w:val="xl88"/>
    <w:basedOn w:val="a"/>
    <w:qFormat/>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宋体" w:hAnsi="宋体" w:cs="宋体"/>
      <w:color w:val="auto"/>
      <w:szCs w:val="21"/>
    </w:rPr>
  </w:style>
  <w:style w:type="paragraph" w:customStyle="1" w:styleId="xl89">
    <w:name w:val="xl89"/>
    <w:basedOn w:val="a"/>
    <w:qFormat/>
    <w:pPr>
      <w:widowControl/>
      <w:spacing w:before="100" w:beforeAutospacing="1" w:after="100" w:afterAutospacing="1" w:line="240" w:lineRule="auto"/>
      <w:jc w:val="center"/>
    </w:pPr>
    <w:rPr>
      <w:rFonts w:ascii="宋体" w:hAnsi="宋体" w:cs="宋体"/>
      <w:color w:val="auto"/>
      <w:szCs w:val="21"/>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xl92">
    <w:name w:val="xl92"/>
    <w:basedOn w:val="a"/>
    <w:qFormat/>
    <w:pPr>
      <w:widowControl/>
      <w:spacing w:before="100" w:beforeAutospacing="1" w:after="100" w:afterAutospacing="1" w:line="240" w:lineRule="auto"/>
      <w:jc w:val="center"/>
    </w:pPr>
    <w:rPr>
      <w:rFonts w:ascii="宋体" w:hAnsi="宋体" w:cs="宋体"/>
      <w:b/>
      <w:bCs/>
      <w:color w:val="auto"/>
      <w:sz w:val="36"/>
      <w:szCs w:val="36"/>
    </w:rPr>
  </w:style>
  <w:style w:type="paragraph" w:customStyle="1" w:styleId="xl93">
    <w:name w:val="xl93"/>
    <w:basedOn w:val="a"/>
    <w:qFormat/>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xl94">
    <w:name w:val="xl94"/>
    <w:basedOn w:val="a"/>
    <w:qFormat/>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xl95">
    <w:name w:val="xl95"/>
    <w:basedOn w:val="a"/>
    <w:qFormat/>
    <w:pPr>
      <w:widowControl/>
      <w:pBdr>
        <w:top w:val="single" w:sz="4" w:space="0" w:color="auto"/>
        <w:left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xl96">
    <w:name w:val="xl96"/>
    <w:basedOn w:val="a"/>
    <w:qFormat/>
    <w:pPr>
      <w:widowControl/>
      <w:pBdr>
        <w:left w:val="single" w:sz="4" w:space="0" w:color="auto"/>
        <w:bottom w:val="single" w:sz="4" w:space="0" w:color="auto"/>
      </w:pBdr>
      <w:spacing w:before="100" w:beforeAutospacing="1" w:after="100" w:afterAutospacing="1" w:line="240" w:lineRule="auto"/>
      <w:jc w:val="center"/>
    </w:pPr>
    <w:rPr>
      <w:rFonts w:ascii="宋体" w:hAnsi="宋体" w:cs="宋体"/>
      <w:b/>
      <w:bCs/>
      <w:color w:val="auto"/>
      <w:sz w:val="24"/>
    </w:rPr>
  </w:style>
  <w:style w:type="paragraph" w:customStyle="1" w:styleId="xl97">
    <w:name w:val="xl97"/>
    <w:basedOn w:val="a"/>
    <w:qFormat/>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98">
    <w:name w:val="xl98"/>
    <w:basedOn w:val="a"/>
    <w:qFormat/>
    <w:pPr>
      <w:widowControl/>
      <w:pBdr>
        <w:top w:val="single" w:sz="4" w:space="0" w:color="auto"/>
        <w:bottom w:val="single" w:sz="4" w:space="0" w:color="auto"/>
      </w:pBdr>
      <w:spacing w:before="100" w:beforeAutospacing="1" w:after="100" w:afterAutospacing="1" w:line="240" w:lineRule="auto"/>
      <w:jc w:val="left"/>
    </w:pPr>
    <w:rPr>
      <w:rFonts w:ascii="宋体" w:hAnsi="宋体" w:cs="宋体"/>
      <w:color w:val="auto"/>
      <w:sz w:val="24"/>
    </w:rPr>
  </w:style>
  <w:style w:type="paragraph" w:customStyle="1" w:styleId="xl99">
    <w:name w:val="xl99"/>
    <w:basedOn w:val="a"/>
    <w:qFormat/>
    <w:pPr>
      <w:widowControl/>
      <w:pBdr>
        <w:top w:val="single" w:sz="4" w:space="0" w:color="auto"/>
        <w:bottom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0">
    <w:name w:val="xl100"/>
    <w:basedOn w:val="a"/>
    <w:qFormat/>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1">
    <w:name w:val="xl101"/>
    <w:basedOn w:val="a"/>
    <w:qFormat/>
    <w:pPr>
      <w:widowControl/>
      <w:pBdr>
        <w:top w:val="single" w:sz="4" w:space="0" w:color="auto"/>
        <w:bottom w:val="single" w:sz="4" w:space="0" w:color="auto"/>
      </w:pBdr>
      <w:spacing w:before="100" w:beforeAutospacing="1" w:after="100" w:afterAutospacing="1" w:line="240" w:lineRule="auto"/>
      <w:jc w:val="left"/>
    </w:pPr>
    <w:rPr>
      <w:rFonts w:ascii="宋体" w:hAnsi="宋体" w:cs="宋体"/>
      <w:color w:val="auto"/>
      <w:sz w:val="24"/>
    </w:rPr>
  </w:style>
  <w:style w:type="paragraph" w:customStyle="1" w:styleId="xl102">
    <w:name w:val="xl102"/>
    <w:basedOn w:val="a"/>
    <w:qFormat/>
    <w:pPr>
      <w:widowControl/>
      <w:pBdr>
        <w:top w:val="single" w:sz="4" w:space="0" w:color="auto"/>
        <w:bottom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3">
    <w:name w:val="xl103"/>
    <w:basedOn w:val="a"/>
    <w:qFormat/>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4">
    <w:name w:val="xl104"/>
    <w:basedOn w:val="a"/>
    <w:qFormat/>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5">
    <w:name w:val="xl105"/>
    <w:basedOn w:val="a"/>
    <w:qFormat/>
    <w:pPr>
      <w:widowControl/>
      <w:pBdr>
        <w:top w:val="single" w:sz="4" w:space="0" w:color="auto"/>
        <w:bottom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6">
    <w:name w:val="xl106"/>
    <w:basedOn w:val="a"/>
    <w:qFormat/>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color w:val="auto"/>
      <w:sz w:val="24"/>
    </w:rPr>
  </w:style>
  <w:style w:type="paragraph" w:customStyle="1" w:styleId="xl108">
    <w:name w:val="xl108"/>
    <w:basedOn w:val="a"/>
    <w:qFormat/>
    <w:pPr>
      <w:widowControl/>
      <w:pBdr>
        <w:top w:val="single" w:sz="4" w:space="0" w:color="auto"/>
        <w:bottom w:val="single" w:sz="4" w:space="0" w:color="auto"/>
      </w:pBdr>
      <w:spacing w:before="100" w:beforeAutospacing="1" w:after="100" w:afterAutospacing="1" w:line="240" w:lineRule="auto"/>
      <w:jc w:val="left"/>
    </w:pPr>
    <w:rPr>
      <w:rFonts w:ascii="宋体" w:hAnsi="宋体" w:cs="宋体"/>
      <w:color w:val="auto"/>
      <w:sz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11">
    <w:name w:val="xl11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paragraph" w:customStyle="1" w:styleId="xl112">
    <w:name w:val="xl112"/>
    <w:basedOn w:val="a"/>
    <w:qFormat/>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宋体" w:hAnsi="宋体" w:cs="宋体"/>
      <w:color w:val="auto"/>
      <w:sz w:val="24"/>
    </w:rPr>
  </w:style>
  <w:style w:type="paragraph" w:customStyle="1" w:styleId="xl113">
    <w:name w:val="xl11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b/>
      <w:bCs/>
      <w:color w:val="auto"/>
      <w:sz w:val="24"/>
    </w:rPr>
  </w:style>
  <w:style w:type="character" w:customStyle="1" w:styleId="26">
    <w:name w:val="纯文本 字符2"/>
    <w:qFormat/>
    <w:rPr>
      <w:rFonts w:ascii="宋体" w:hAnsi="Courier New"/>
    </w:rPr>
  </w:style>
  <w:style w:type="character" w:customStyle="1" w:styleId="6Char">
    <w:name w:val="标题 6 Char"/>
    <w:link w:val="6"/>
    <w:qFormat/>
    <w:rPr>
      <w:rFonts w:ascii="Arial" w:eastAsia="黑体" w:hAnsi="Arial"/>
      <w:b/>
      <w:kern w:val="2"/>
      <w:sz w:val="24"/>
      <w:szCs w:val="24"/>
    </w:rPr>
  </w:style>
  <w:style w:type="character" w:customStyle="1" w:styleId="7Char">
    <w:name w:val="标题 7 Char"/>
    <w:link w:val="7"/>
    <w:qFormat/>
    <w:rPr>
      <w:b/>
      <w:kern w:val="2"/>
      <w:sz w:val="24"/>
      <w:szCs w:val="24"/>
    </w:rPr>
  </w:style>
  <w:style w:type="character" w:customStyle="1" w:styleId="8Char">
    <w:name w:val="标题 8 Char"/>
    <w:link w:val="8"/>
    <w:qFormat/>
    <w:rPr>
      <w:rFonts w:ascii="Arial" w:eastAsia="黑体" w:hAnsi="Arial"/>
      <w:kern w:val="2"/>
      <w:sz w:val="24"/>
      <w:szCs w:val="24"/>
    </w:rPr>
  </w:style>
  <w:style w:type="character" w:customStyle="1" w:styleId="9Char">
    <w:name w:val="标题 9 Char"/>
    <w:link w:val="9"/>
    <w:qFormat/>
    <w:rPr>
      <w:rFonts w:ascii="Arial" w:eastAsia="黑体" w:hAnsi="Arial"/>
      <w:kern w:val="2"/>
      <w:sz w:val="21"/>
      <w:szCs w:val="24"/>
    </w:rPr>
  </w:style>
  <w:style w:type="character" w:customStyle="1" w:styleId="font121">
    <w:name w:val="font121"/>
    <w:qFormat/>
    <w:rPr>
      <w:rFonts w:ascii="Symbol" w:hAnsi="Symbol" w:cs="Symbol" w:hint="default"/>
      <w:color w:val="000000"/>
      <w:kern w:val="0"/>
      <w:sz w:val="16"/>
      <w:szCs w:val="16"/>
      <w:u w:val="none"/>
    </w:rPr>
  </w:style>
  <w:style w:type="character" w:customStyle="1" w:styleId="font01">
    <w:name w:val="font01"/>
    <w:qFormat/>
    <w:rPr>
      <w:rFonts w:ascii="Symbol" w:hAnsi="Symbol" w:cs="Symbol"/>
      <w:color w:val="000000"/>
      <w:kern w:val="0"/>
      <w:sz w:val="16"/>
      <w:szCs w:val="16"/>
      <w:u w:val="none"/>
    </w:rPr>
  </w:style>
  <w:style w:type="character" w:customStyle="1" w:styleId="font101">
    <w:name w:val="font101"/>
    <w:qFormat/>
    <w:rPr>
      <w:rFonts w:ascii="Symbol" w:hAnsi="Symbol" w:cs="Symbol" w:hint="default"/>
      <w:color w:val="000000"/>
      <w:kern w:val="0"/>
      <w:sz w:val="16"/>
      <w:szCs w:val="16"/>
      <w:u w:val="none"/>
    </w:rPr>
  </w:style>
  <w:style w:type="character" w:customStyle="1" w:styleId="font81">
    <w:name w:val="font81"/>
    <w:qFormat/>
    <w:rPr>
      <w:rFonts w:ascii="Arial" w:hAnsi="Arial" w:cs="Arial" w:hint="default"/>
      <w:b/>
      <w:color w:val="000000"/>
      <w:kern w:val="0"/>
      <w:sz w:val="16"/>
      <w:szCs w:val="16"/>
      <w:u w:val="none"/>
    </w:rPr>
  </w:style>
  <w:style w:type="character" w:customStyle="1" w:styleId="font71">
    <w:name w:val="font71"/>
    <w:qFormat/>
    <w:rPr>
      <w:rFonts w:ascii="宋体" w:eastAsia="宋体" w:hAnsi="宋体" w:cs="宋体" w:hint="eastAsia"/>
      <w:color w:val="FF0000"/>
      <w:kern w:val="0"/>
      <w:sz w:val="16"/>
      <w:szCs w:val="16"/>
      <w:u w:val="none"/>
    </w:rPr>
  </w:style>
  <w:style w:type="character" w:customStyle="1" w:styleId="font41">
    <w:name w:val="font41"/>
    <w:qFormat/>
    <w:rPr>
      <w:rFonts w:ascii="Arial" w:hAnsi="Arial" w:cs="Arial" w:hint="default"/>
      <w:color w:val="000000"/>
      <w:kern w:val="0"/>
      <w:sz w:val="16"/>
      <w:szCs w:val="16"/>
      <w:u w:val="none"/>
    </w:rPr>
  </w:style>
  <w:style w:type="character" w:customStyle="1" w:styleId="font141">
    <w:name w:val="font141"/>
    <w:qFormat/>
    <w:rPr>
      <w:rFonts w:ascii="宋体" w:eastAsia="宋体" w:hAnsi="宋体" w:cs="宋体" w:hint="eastAsia"/>
      <w:color w:val="000000"/>
      <w:kern w:val="0"/>
      <w:sz w:val="16"/>
      <w:szCs w:val="16"/>
      <w:u w:val="none"/>
    </w:rPr>
  </w:style>
  <w:style w:type="character" w:customStyle="1" w:styleId="font131">
    <w:name w:val="font131"/>
    <w:qFormat/>
    <w:rPr>
      <w:rFonts w:ascii="Symbol" w:hAnsi="Symbol" w:cs="Symbol"/>
      <w:color w:val="000000"/>
      <w:kern w:val="0"/>
      <w:sz w:val="16"/>
      <w:szCs w:val="16"/>
      <w:u w:val="none"/>
    </w:rPr>
  </w:style>
  <w:style w:type="character" w:customStyle="1" w:styleId="font61">
    <w:name w:val="font61"/>
    <w:qFormat/>
    <w:rPr>
      <w:rFonts w:ascii="宋体" w:eastAsia="宋体" w:hAnsi="宋体" w:cs="宋体" w:hint="eastAsia"/>
      <w:b/>
      <w:color w:val="000000"/>
      <w:kern w:val="0"/>
      <w:sz w:val="16"/>
      <w:szCs w:val="16"/>
      <w:u w:val="none"/>
    </w:rPr>
  </w:style>
  <w:style w:type="character" w:customStyle="1" w:styleId="font111">
    <w:name w:val="font111"/>
    <w:qFormat/>
    <w:rPr>
      <w:rFonts w:ascii="Symbol" w:hAnsi="Symbol" w:cs="Symbol"/>
      <w:color w:val="000000"/>
      <w:kern w:val="0"/>
      <w:sz w:val="16"/>
      <w:szCs w:val="16"/>
      <w:u w:val="none"/>
    </w:rPr>
  </w:style>
  <w:style w:type="character" w:customStyle="1" w:styleId="font112">
    <w:name w:val="font112"/>
    <w:qFormat/>
    <w:rPr>
      <w:rFonts w:ascii="宋体" w:eastAsia="宋体" w:hAnsi="宋体" w:cs="宋体" w:hint="eastAsia"/>
      <w:color w:val="000000"/>
      <w:kern w:val="0"/>
      <w:sz w:val="16"/>
      <w:szCs w:val="16"/>
      <w:u w:val="none"/>
    </w:rPr>
  </w:style>
  <w:style w:type="character" w:customStyle="1" w:styleId="font31">
    <w:name w:val="font31"/>
    <w:qFormat/>
    <w:rPr>
      <w:rFonts w:ascii="Arial" w:hAnsi="Arial" w:cs="Arial" w:hint="default"/>
      <w:color w:val="000000"/>
      <w:kern w:val="0"/>
      <w:sz w:val="16"/>
      <w:szCs w:val="16"/>
      <w:u w:val="none"/>
    </w:rPr>
  </w:style>
  <w:style w:type="character" w:customStyle="1" w:styleId="font91">
    <w:name w:val="font91"/>
    <w:qFormat/>
    <w:rPr>
      <w:rFonts w:ascii="宋体" w:eastAsia="宋体" w:hAnsi="宋体" w:cs="宋体" w:hint="eastAsia"/>
      <w:b/>
      <w:color w:val="000000"/>
      <w:kern w:val="0"/>
      <w:sz w:val="16"/>
      <w:szCs w:val="16"/>
      <w:u w:val="none"/>
    </w:rPr>
  </w:style>
  <w:style w:type="character" w:customStyle="1" w:styleId="font51">
    <w:name w:val="font51"/>
    <w:qFormat/>
    <w:rPr>
      <w:rFonts w:ascii="Arial" w:hAnsi="Arial" w:cs="Arial" w:hint="default"/>
      <w:color w:val="000000"/>
      <w:kern w:val="0"/>
      <w:sz w:val="16"/>
      <w:szCs w:val="16"/>
      <w:u w:val="none"/>
    </w:rPr>
  </w:style>
  <w:style w:type="paragraph" w:customStyle="1" w:styleId="Charf">
    <w:name w:val="Char"/>
    <w:basedOn w:val="a5"/>
    <w:qFormat/>
    <w:pPr>
      <w:widowControl/>
      <w:shd w:val="clear" w:color="auto" w:fill="000080"/>
      <w:spacing w:line="240" w:lineRule="auto"/>
      <w:ind w:firstLine="454"/>
      <w:jc w:val="left"/>
    </w:pPr>
    <w:rPr>
      <w:rFonts w:ascii="Tahoma" w:hAnsi="Tahoma" w:cs="宋体"/>
      <w:color w:val="auto"/>
      <w:kern w:val="0"/>
      <w:sz w:val="24"/>
      <w:szCs w:val="20"/>
    </w:rPr>
  </w:style>
  <w:style w:type="paragraph" w:customStyle="1" w:styleId="p15">
    <w:name w:val="p15"/>
    <w:qFormat/>
    <w:rPr>
      <w:rFonts w:ascii="宋体" w:hAnsi="宋体" w:cs="宋体"/>
      <w:szCs w:val="21"/>
    </w:rPr>
  </w:style>
  <w:style w:type="character" w:customStyle="1" w:styleId="afc">
    <w:name w:val="页眉 字符"/>
    <w:qFormat/>
    <w:rPr>
      <w:rFonts w:ascii="Calibri" w:eastAsia="宋体" w:hAnsi="Calibri" w:cs="Times New Roman"/>
      <w:kern w:val="2"/>
      <w:sz w:val="18"/>
      <w:szCs w:val="18"/>
    </w:rPr>
  </w:style>
  <w:style w:type="character" w:customStyle="1" w:styleId="afd">
    <w:name w:val="页脚 字符"/>
    <w:qFormat/>
    <w:rPr>
      <w:rFonts w:ascii="Calibri" w:eastAsia="宋体" w:hAnsi="Calibri" w:cs="Times New Roman"/>
      <w:kern w:val="2"/>
      <w:sz w:val="18"/>
      <w:szCs w:val="18"/>
    </w:rPr>
  </w:style>
  <w:style w:type="character" w:customStyle="1" w:styleId="sh141">
    <w:name w:val="sh141"/>
    <w:qFormat/>
    <w:rPr>
      <w:color w:val="2B2B2B"/>
      <w:sz w:val="18"/>
      <w:szCs w:val="18"/>
    </w:rPr>
  </w:style>
  <w:style w:type="character" w:customStyle="1" w:styleId="1CharChar">
    <w:name w:val="普通文字1 Char Char"/>
    <w:qFormat/>
    <w:rPr>
      <w:rFonts w:ascii="宋体" w:hAnsi="Courier New"/>
    </w:rPr>
  </w:style>
  <w:style w:type="character" w:customStyle="1" w:styleId="address-info">
    <w:name w:val="address-info"/>
    <w:basedOn w:val="a2"/>
    <w:qFormat/>
  </w:style>
  <w:style w:type="character" w:customStyle="1" w:styleId="CharChar0">
    <w:name w:val="正文文字首行缩进 Char Char"/>
    <w:qFormat/>
    <w:rPr>
      <w:rFonts w:ascii="宋体" w:hAnsi="Courier New"/>
      <w:spacing w:val="-4"/>
      <w:kern w:val="2"/>
      <w:sz w:val="18"/>
    </w:rPr>
  </w:style>
  <w:style w:type="character" w:customStyle="1" w:styleId="15">
    <w:name w:val="不明显强调1"/>
    <w:uiPriority w:val="19"/>
    <w:qFormat/>
    <w:rPr>
      <w:i/>
      <w:iCs/>
      <w:color w:val="808080"/>
    </w:rPr>
  </w:style>
  <w:style w:type="character" w:customStyle="1" w:styleId="Charf0">
    <w:name w:val="尾注文本 Char"/>
    <w:uiPriority w:val="99"/>
    <w:qFormat/>
    <w:rPr>
      <w:kern w:val="2"/>
      <w:sz w:val="21"/>
      <w:szCs w:val="22"/>
    </w:rPr>
  </w:style>
  <w:style w:type="character" w:customStyle="1" w:styleId="Char">
    <w:name w:val="正文缩进 Char"/>
    <w:link w:val="a1"/>
    <w:qFormat/>
    <w:rPr>
      <w:kern w:val="2"/>
      <w:sz w:val="21"/>
      <w:szCs w:val="22"/>
    </w:rPr>
  </w:style>
  <w:style w:type="character" w:customStyle="1" w:styleId="Char20">
    <w:name w:val="批注文字 Char2"/>
    <w:link w:val="a6"/>
    <w:qFormat/>
    <w:rPr>
      <w:rFonts w:eastAsia="Times New Roman"/>
      <w:color w:val="000000"/>
      <w:kern w:val="1"/>
      <w:sz w:val="21"/>
      <w:szCs w:val="24"/>
      <w:lang w:val="zh-CN"/>
    </w:rPr>
  </w:style>
  <w:style w:type="paragraph" w:customStyle="1" w:styleId="CharCharChar1Char">
    <w:name w:val="Char Char Char1 Char"/>
    <w:basedOn w:val="a"/>
    <w:qFormat/>
    <w:pPr>
      <w:spacing w:line="240" w:lineRule="auto"/>
    </w:pPr>
    <w:rPr>
      <w:color w:val="auto"/>
      <w:kern w:val="2"/>
      <w:szCs w:val="21"/>
    </w:rPr>
  </w:style>
  <w:style w:type="paragraph" w:customStyle="1" w:styleId="CharChar3CharCharCharChar">
    <w:name w:val="Char Char3 Char Char Char Char"/>
    <w:basedOn w:val="a5"/>
    <w:qFormat/>
    <w:pPr>
      <w:shd w:val="clear" w:color="auto" w:fill="000080"/>
      <w:adjustRightInd w:val="0"/>
      <w:snapToGrid w:val="0"/>
      <w:spacing w:line="360" w:lineRule="auto"/>
    </w:pPr>
    <w:rPr>
      <w:rFonts w:ascii="Tahoma" w:hAnsi="Tahoma"/>
      <w:color w:val="auto"/>
      <w:kern w:val="2"/>
      <w:sz w:val="24"/>
    </w:rPr>
  </w:style>
  <w:style w:type="character" w:customStyle="1" w:styleId="Char1">
    <w:name w:val="正文文本 Char1"/>
    <w:link w:val="a7"/>
    <w:qFormat/>
    <w:rPr>
      <w:rFonts w:ascii="金山简黑体" w:eastAsia="Times New Roman" w:hAnsi="金山简黑体" w:cs="Courier New"/>
      <w:b/>
      <w:color w:val="000000"/>
      <w:spacing w:val="-50"/>
      <w:sz w:val="44"/>
      <w:lang w:val="zh-CN"/>
    </w:rPr>
  </w:style>
  <w:style w:type="character" w:customStyle="1" w:styleId="Char1a">
    <w:name w:val="文档结构图 Char1"/>
    <w:uiPriority w:val="99"/>
    <w:qFormat/>
    <w:rPr>
      <w:rFonts w:ascii="宋体"/>
      <w:kern w:val="2"/>
      <w:sz w:val="18"/>
      <w:szCs w:val="18"/>
    </w:rPr>
  </w:style>
  <w:style w:type="character" w:customStyle="1" w:styleId="Char23">
    <w:name w:val="正文文本缩进 Char2"/>
    <w:uiPriority w:val="99"/>
    <w:qFormat/>
    <w:rPr>
      <w:kern w:val="2"/>
      <w:sz w:val="21"/>
      <w:szCs w:val="22"/>
    </w:rPr>
  </w:style>
  <w:style w:type="paragraph" w:customStyle="1" w:styleId="CharCharChar">
    <w:name w:val="Char Char Char"/>
    <w:basedOn w:val="a"/>
    <w:qFormat/>
    <w:pPr>
      <w:spacing w:line="240" w:lineRule="auto"/>
    </w:pPr>
    <w:rPr>
      <w:rFonts w:ascii="Tahoma" w:hAnsi="Tahoma"/>
      <w:color w:val="auto"/>
      <w:kern w:val="2"/>
      <w:sz w:val="24"/>
      <w:szCs w:val="20"/>
    </w:rPr>
  </w:style>
  <w:style w:type="character" w:customStyle="1" w:styleId="2Char1">
    <w:name w:val="正文文本缩进 2 Char1"/>
    <w:link w:val="21"/>
    <w:qFormat/>
    <w:rPr>
      <w:rFonts w:eastAsia="Times New Roman"/>
      <w:color w:val="000000"/>
      <w:kern w:val="1"/>
      <w:sz w:val="21"/>
      <w:szCs w:val="24"/>
    </w:rPr>
  </w:style>
  <w:style w:type="character" w:customStyle="1" w:styleId="Char30">
    <w:name w:val="纯文本 Char3"/>
    <w:uiPriority w:val="99"/>
    <w:qFormat/>
    <w:rPr>
      <w:rFonts w:ascii="宋体" w:hAnsi="Courier New" w:cs="Courier New"/>
      <w:kern w:val="2"/>
      <w:sz w:val="21"/>
      <w:szCs w:val="21"/>
    </w:rPr>
  </w:style>
  <w:style w:type="character" w:customStyle="1" w:styleId="Char12">
    <w:name w:val="尾注文本 Char1"/>
    <w:link w:val="ab"/>
    <w:uiPriority w:val="99"/>
    <w:qFormat/>
    <w:rPr>
      <w:color w:val="000000"/>
      <w:sz w:val="21"/>
      <w:szCs w:val="24"/>
    </w:rPr>
  </w:style>
  <w:style w:type="character" w:customStyle="1" w:styleId="Char11">
    <w:name w:val="日期 Char1"/>
    <w:link w:val="aa"/>
    <w:qFormat/>
    <w:rPr>
      <w:rFonts w:eastAsia="Times New Roman"/>
      <w:color w:val="000000"/>
      <w:kern w:val="1"/>
      <w:sz w:val="21"/>
      <w:szCs w:val="24"/>
    </w:rPr>
  </w:style>
  <w:style w:type="character" w:customStyle="1" w:styleId="delivery-addr">
    <w:name w:val="delivery-addr"/>
    <w:basedOn w:val="a2"/>
    <w:qFormat/>
  </w:style>
  <w:style w:type="paragraph" w:customStyle="1" w:styleId="delivery-detail">
    <w:name w:val="delivery-detail"/>
    <w:basedOn w:val="a"/>
    <w:qFormat/>
    <w:pPr>
      <w:widowControl/>
      <w:spacing w:before="100" w:beforeAutospacing="1" w:after="100" w:afterAutospacing="1" w:line="240" w:lineRule="auto"/>
      <w:jc w:val="left"/>
    </w:pPr>
    <w:rPr>
      <w:rFonts w:ascii="宋体" w:hAnsi="宋体" w:cs="宋体"/>
      <w:color w:val="auto"/>
      <w:sz w:val="24"/>
    </w:rPr>
  </w:style>
  <w:style w:type="character" w:customStyle="1" w:styleId="Char24">
    <w:name w:val="批注框文本 Char2"/>
    <w:uiPriority w:val="99"/>
    <w:qFormat/>
    <w:rPr>
      <w:color w:val="000000"/>
      <w:sz w:val="18"/>
      <w:szCs w:val="18"/>
    </w:rPr>
  </w:style>
  <w:style w:type="character" w:customStyle="1" w:styleId="Char25">
    <w:name w:val="批注主题 Char2"/>
    <w:uiPriority w:val="99"/>
    <w:qFormat/>
    <w:rPr>
      <w:rFonts w:eastAsia="Times New Roman"/>
      <w:b/>
      <w:bCs/>
      <w:color w:val="000000"/>
      <w:kern w:val="1"/>
      <w:sz w:val="21"/>
      <w:szCs w:val="24"/>
      <w:lang w:val="zh-CN"/>
    </w:rPr>
  </w:style>
  <w:style w:type="character" w:customStyle="1" w:styleId="Char31">
    <w:name w:val="页眉 Char3"/>
    <w:uiPriority w:val="99"/>
    <w:qFormat/>
    <w:rPr>
      <w:color w:val="000000"/>
      <w:sz w:val="18"/>
      <w:szCs w:val="18"/>
    </w:rPr>
  </w:style>
  <w:style w:type="character" w:customStyle="1" w:styleId="HTMLChar1">
    <w:name w:val="HTML 预设格式 Char1"/>
    <w:link w:val="HTML"/>
    <w:qFormat/>
    <w:rPr>
      <w:rFonts w:ascii="宋体" w:eastAsia="Times New Roman" w:hAnsi="宋体" w:cs="宋体"/>
      <w:color w:val="000000"/>
      <w:sz w:val="24"/>
      <w:szCs w:val="24"/>
      <w:lang w:val="zh-CN"/>
    </w:rPr>
  </w:style>
  <w:style w:type="character" w:customStyle="1" w:styleId="2Char10">
    <w:name w:val="正文文本 2 Char1"/>
    <w:link w:val="23"/>
    <w:qFormat/>
    <w:rPr>
      <w:rFonts w:eastAsia="Times New Roman" w:cs="宋体"/>
      <w:color w:val="000000"/>
      <w:szCs w:val="24"/>
      <w:lang w:val="zh-CN"/>
    </w:rPr>
  </w:style>
  <w:style w:type="character" w:customStyle="1" w:styleId="Char14">
    <w:name w:val="副标题 Char1"/>
    <w:link w:val="ae"/>
    <w:qFormat/>
    <w:rPr>
      <w:rFonts w:ascii="Cambria" w:eastAsia="Times New Roman" w:hAnsi="Cambria" w:cs="Cambria"/>
      <w:b/>
      <w:color w:val="000000"/>
      <w:kern w:val="1"/>
      <w:sz w:val="32"/>
      <w:szCs w:val="32"/>
    </w:rPr>
  </w:style>
  <w:style w:type="character" w:customStyle="1" w:styleId="Char1b">
    <w:name w:val="脚注文本 Char1"/>
    <w:uiPriority w:val="99"/>
    <w:qFormat/>
    <w:rPr>
      <w:kern w:val="2"/>
      <w:sz w:val="18"/>
      <w:szCs w:val="18"/>
    </w:rPr>
  </w:style>
  <w:style w:type="character" w:customStyle="1" w:styleId="Char32">
    <w:name w:val="页脚 Char3"/>
    <w:uiPriority w:val="99"/>
    <w:qFormat/>
    <w:rPr>
      <w:color w:val="000000"/>
      <w:sz w:val="18"/>
      <w:szCs w:val="18"/>
    </w:rPr>
  </w:style>
  <w:style w:type="character" w:customStyle="1" w:styleId="3Char1">
    <w:name w:val="正文文本 3 Char1"/>
    <w:link w:val="30"/>
    <w:qFormat/>
    <w:rPr>
      <w:rFonts w:eastAsia="微软雅黑"/>
      <w:color w:val="000000"/>
      <w:sz w:val="28"/>
      <w:lang w:val="zh-CN"/>
    </w:rPr>
  </w:style>
  <w:style w:type="paragraph" w:customStyle="1" w:styleId="16">
    <w:name w:val="样式1"/>
    <w:basedOn w:val="a"/>
    <w:qFormat/>
    <w:pPr>
      <w:keepNext/>
      <w:keepLines/>
      <w:topLinePunct/>
      <w:spacing w:line="1200" w:lineRule="auto"/>
      <w:jc w:val="center"/>
      <w:outlineLvl w:val="0"/>
    </w:pPr>
    <w:rPr>
      <w:rFonts w:cs="宋体"/>
      <w:b/>
      <w:color w:val="auto"/>
      <w:kern w:val="44"/>
      <w:sz w:val="52"/>
      <w:szCs w:val="52"/>
    </w:rPr>
  </w:style>
  <w:style w:type="paragraph" w:customStyle="1" w:styleId="33">
    <w:name w:val="修订3"/>
    <w:uiPriority w:val="99"/>
    <w:qFormat/>
    <w:rPr>
      <w:color w:val="000000"/>
      <w:sz w:val="21"/>
      <w:szCs w:val="24"/>
    </w:rPr>
  </w:style>
  <w:style w:type="paragraph" w:customStyle="1" w:styleId="100">
    <w:name w:val="样式10"/>
    <w:basedOn w:val="a"/>
    <w:link w:val="10Char"/>
    <w:qFormat/>
    <w:pPr>
      <w:spacing w:line="360" w:lineRule="auto"/>
      <w:ind w:firstLineChars="200" w:firstLine="200"/>
      <w:jc w:val="left"/>
    </w:pPr>
    <w:rPr>
      <w:rFonts w:ascii="宋体" w:hAnsi="宋体"/>
      <w:color w:val="auto"/>
      <w:sz w:val="24"/>
    </w:rPr>
  </w:style>
  <w:style w:type="character" w:customStyle="1" w:styleId="10Char">
    <w:name w:val="样式10 Char"/>
    <w:link w:val="100"/>
    <w:qFormat/>
    <w:rPr>
      <w:rFonts w:ascii="宋体" w:hAnsi="宋体"/>
      <w:sz w:val="24"/>
      <w:szCs w:val="24"/>
    </w:rPr>
  </w:style>
  <w:style w:type="paragraph" w:customStyle="1" w:styleId="TOC1">
    <w:name w:val="TOC 标题1"/>
    <w:basedOn w:val="1"/>
    <w:next w:val="a"/>
    <w:uiPriority w:val="39"/>
    <w:qFormat/>
    <w:pPr>
      <w:widowControl/>
      <w:spacing w:before="480" w:after="0" w:line="276" w:lineRule="auto"/>
      <w:jc w:val="left"/>
      <w:outlineLvl w:val="9"/>
    </w:pPr>
    <w:rPr>
      <w:rFonts w:ascii="Cambria" w:eastAsia="宋体" w:hAnsi="Cambria" w:cs="宋体"/>
      <w:bCs/>
      <w:color w:val="365F91"/>
      <w:sz w:val="28"/>
      <w:szCs w:val="28"/>
    </w:rPr>
  </w:style>
  <w:style w:type="paragraph" w:customStyle="1" w:styleId="17">
    <w:name w:val="1"/>
    <w:basedOn w:val="a"/>
    <w:next w:val="a9"/>
    <w:qFormat/>
    <w:pPr>
      <w:spacing w:line="240" w:lineRule="auto"/>
    </w:pPr>
    <w:rPr>
      <w:rFonts w:ascii="宋体" w:hAnsi="Courier New"/>
      <w:color w:val="auto"/>
      <w:kern w:val="2"/>
      <w:szCs w:val="20"/>
    </w:rPr>
  </w:style>
  <w:style w:type="paragraph" w:customStyle="1" w:styleId="18">
    <w:name w:val="列表段落1"/>
    <w:basedOn w:val="a"/>
    <w:uiPriority w:val="34"/>
    <w:qFormat/>
    <w:pPr>
      <w:spacing w:line="240" w:lineRule="auto"/>
      <w:ind w:firstLineChars="200" w:firstLine="420"/>
    </w:pPr>
    <w:rPr>
      <w:color w:val="auto"/>
      <w:kern w:val="2"/>
    </w:rPr>
  </w:style>
  <w:style w:type="paragraph" w:customStyle="1" w:styleId="111">
    <w:name w:val="纯文本11"/>
    <w:basedOn w:val="a"/>
    <w:qFormat/>
    <w:pPr>
      <w:suppressAutoHyphens/>
      <w:spacing w:line="240" w:lineRule="auto"/>
    </w:pPr>
    <w:rPr>
      <w:rFonts w:ascii="宋体" w:hAnsi="宋体" w:cs="Courier New"/>
      <w:color w:val="auto"/>
      <w:kern w:val="2"/>
      <w:szCs w:val="21"/>
      <w:lang w:eastAsia="ar-SA"/>
    </w:rPr>
  </w:style>
  <w:style w:type="paragraph" w:customStyle="1" w:styleId="19">
    <w:name w:val="纯文本1"/>
    <w:basedOn w:val="a"/>
    <w:qFormat/>
    <w:pPr>
      <w:suppressAutoHyphens/>
      <w:spacing w:line="240" w:lineRule="auto"/>
    </w:pPr>
    <w:rPr>
      <w:rFonts w:ascii="宋体" w:hAnsi="宋体" w:cs="Courier New"/>
      <w:color w:val="auto"/>
      <w:kern w:val="2"/>
      <w:szCs w:val="21"/>
      <w:lang w:eastAsia="ar-SA"/>
    </w:rPr>
  </w:style>
  <w:style w:type="paragraph" w:customStyle="1" w:styleId="afe">
    <w:name w:val="表格文字"/>
    <w:basedOn w:val="a"/>
    <w:uiPriority w:val="99"/>
    <w:qFormat/>
    <w:pPr>
      <w:spacing w:before="25" w:after="25"/>
      <w:ind w:firstLineChars="150" w:firstLine="315"/>
    </w:pPr>
    <w:rPr>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hyperlink" Target="http://www.purchase.gov.cn" TargetMode="Externa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webSettings" Target="webSettings.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ettings" Target="settings.xm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b:Sources xmlns:b="http://schemas.openxmlformats.org/officeDocument/2006/bibliography" xmlns="http://schemas.openxmlformats.org/officeDocument/2006/bibliography" SelectedStyle="" StyleName=""/>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A8B92F46-BE11-462C-B6A5-7B8A97F6B2D5}">
  <ds:schemaRefs>
    <ds:schemaRef ds:uri="http://www.wps.cn/android/officeDocument/2013/mofficeCustomData"/>
  </ds:schemaRefs>
</ds:datastoreItem>
</file>

<file path=customXml/itemProps10.xml><?xml version="1.0" encoding="utf-8"?>
<ds:datastoreItem xmlns:ds="http://schemas.openxmlformats.org/officeDocument/2006/customXml" ds:itemID="{5B5FC92D-5961-4D53-BD9B-EBFC4FAF55D0}">
  <ds:schemaRefs>
    <ds:schemaRef ds:uri="http://www.wps.cn/android/officeDocument/2013/mofficeCustomData"/>
  </ds:schemaRefs>
</ds:datastoreItem>
</file>

<file path=customXml/itemProps1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2.xml><?xml version="1.0" encoding="utf-8"?>
<ds:datastoreItem xmlns:ds="http://schemas.openxmlformats.org/officeDocument/2006/customXml" ds:itemID="{FF97497C-81B9-4CB6-BA6E-93C573B745E7}">
  <ds:schemaRefs>
    <ds:schemaRef ds:uri="http://www.wps.cn/android/officeDocument/2013/mofficeCustomData"/>
  </ds:schemaRefs>
</ds:datastoreItem>
</file>

<file path=customXml/itemProps13.xml><?xml version="1.0" encoding="utf-8"?>
<ds:datastoreItem xmlns:ds="http://schemas.openxmlformats.org/officeDocument/2006/customXml" ds:itemID="{D794871D-B1A8-4E86-8085-3B694272A900}">
  <ds:schemaRefs>
    <ds:schemaRef ds:uri="http://www.wps.cn/android/officeDocument/2013/mofficeCustomData"/>
  </ds:schemaRefs>
</ds:datastoreItem>
</file>

<file path=customXml/itemProps14.xml><?xml version="1.0" encoding="utf-8"?>
<ds:datastoreItem xmlns:ds="http://schemas.openxmlformats.org/officeDocument/2006/customXml" ds:itemID="{61D4EBEB-96BE-4517-B2B5-65D2CD93D677}">
  <ds:schemaRefs>
    <ds:schemaRef ds:uri="http://www.wps.cn/android/officeDocument/2013/mofficeCustomData"/>
  </ds:schemaRefs>
</ds:datastoreItem>
</file>

<file path=customXml/itemProps15.xml><?xml version="1.0" encoding="utf-8"?>
<ds:datastoreItem xmlns:ds="http://schemas.openxmlformats.org/officeDocument/2006/customXml" ds:itemID="{E7DB1359-27F5-4DAA-AF1C-BB3C6D5CF763}">
  <ds:schemaRefs>
    <ds:schemaRef ds:uri="http://www.wps.cn/android/officeDocument/2013/mofficeCustomData"/>
  </ds:schemaRefs>
</ds:datastoreItem>
</file>

<file path=customXml/itemProps16.xml><?xml version="1.0" encoding="utf-8"?>
<ds:datastoreItem xmlns:ds="http://schemas.openxmlformats.org/officeDocument/2006/customXml" ds:itemID="{6507F43C-59AF-46E6-A332-DE705949BBB1}">
  <ds:schemaRefs>
    <ds:schemaRef ds:uri="http://www.wps.cn/android/officeDocument/2013/mofficeCustomData"/>
  </ds:schemaRefs>
</ds:datastoreItem>
</file>

<file path=customXml/itemProps17.xml><?xml version="1.0" encoding="utf-8"?>
<ds:datastoreItem xmlns:ds="http://schemas.openxmlformats.org/officeDocument/2006/customXml" ds:itemID="{F3481198-44BA-400E-B103-A09DF261EA9E}">
  <ds:schemaRefs>
    <ds:schemaRef ds:uri="http://www.wps.cn/android/officeDocument/2013/mofficeCustomData"/>
  </ds:schemaRefs>
</ds:datastoreItem>
</file>

<file path=customXml/itemProps18.xml><?xml version="1.0" encoding="utf-8"?>
<ds:datastoreItem xmlns:ds="http://schemas.openxmlformats.org/officeDocument/2006/customXml" ds:itemID="{87A1337E-D128-43C0-AEFF-7D19C5DF1F8D}">
  <ds:schemaRefs>
    <ds:schemaRef ds:uri="http://schemas.openxmlformats.org/officeDocument/2006/bibliography"/>
  </ds:schemaRefs>
</ds:datastoreItem>
</file>

<file path=customXml/itemProps2.xml><?xml version="1.0" encoding="utf-8"?>
<ds:datastoreItem xmlns:ds="http://schemas.openxmlformats.org/officeDocument/2006/customXml" ds:itemID="{43564470-47C9-493C-994C-1DA5E5798A97}">
  <ds:schemaRefs>
    <ds:schemaRef ds:uri="http://www.wps.cn/android/officeDocument/2013/mofficeCustomData"/>
  </ds:schemaRefs>
</ds:datastoreItem>
</file>

<file path=customXml/itemProps3.xml><?xml version="1.0" encoding="utf-8"?>
<ds:datastoreItem xmlns:ds="http://schemas.openxmlformats.org/officeDocument/2006/customXml" ds:itemID="{40BADEAE-5239-42D3-8071-5AD0DA9303DB}">
  <ds:schemaRefs>
    <ds:schemaRef ds:uri="http://www.wps.cn/android/officeDocument/2013/mofficeCustomData"/>
  </ds:schemaRefs>
</ds:datastoreItem>
</file>

<file path=customXml/itemProps4.xml><?xml version="1.0" encoding="utf-8"?>
<ds:datastoreItem xmlns:ds="http://schemas.openxmlformats.org/officeDocument/2006/customXml" ds:itemID="{E8C382A8-A5C0-4090-995B-811BDE69C8A1}">
  <ds:schemaRefs>
    <ds:schemaRef ds:uri="http://www.wps.cn/android/officeDocument/2013/mofficeCustomData"/>
  </ds:schemaRefs>
</ds:datastoreItem>
</file>

<file path=customXml/itemProps5.xml><?xml version="1.0" encoding="utf-8"?>
<ds:datastoreItem xmlns:ds="http://schemas.openxmlformats.org/officeDocument/2006/customXml" ds:itemID="{32BD0149-635E-4A03-BC05-747F7451FA0F}">
  <ds:schemaRefs>
    <ds:schemaRef ds:uri="http://www.wps.cn/android/officeDocument/2013/mofficeCustomData"/>
  </ds:schemaRefs>
</ds:datastoreItem>
</file>

<file path=customXml/itemProps6.xml><?xml version="1.0" encoding="utf-8"?>
<ds:datastoreItem xmlns:ds="http://schemas.openxmlformats.org/officeDocument/2006/customXml" ds:itemID="{82F9995F-533A-40B8-B56E-24DA65495B58}">
  <ds:schemaRefs>
    <ds:schemaRef ds:uri="http://www.wps.cn/android/officeDocument/2013/mofficeCustomData"/>
  </ds:schemaRefs>
</ds:datastoreItem>
</file>

<file path=customXml/itemProps7.xml><?xml version="1.0" encoding="utf-8"?>
<ds:datastoreItem xmlns:ds="http://schemas.openxmlformats.org/officeDocument/2006/customXml" ds:itemID="{56C914A4-977D-4727-BDE2-E718C944D7E2}">
  <ds:schemaRefs>
    <ds:schemaRef ds:uri="http://www.wps.cn/android/officeDocument/2013/mofficeCustomData"/>
  </ds:schemaRefs>
</ds:datastoreItem>
</file>

<file path=customXml/itemProps8.xml><?xml version="1.0" encoding="utf-8"?>
<ds:datastoreItem xmlns:ds="http://schemas.openxmlformats.org/officeDocument/2006/customXml" ds:itemID="{65E693BC-C767-43D6-9AA5-7916AEA7983C}">
  <ds:schemaRefs>
    <ds:schemaRef ds:uri="http://www.wps.cn/android/officeDocument/2013/mofficeCustomData"/>
  </ds:schemaRefs>
</ds:datastoreItem>
</file>

<file path=customXml/itemProps9.xml><?xml version="1.0" encoding="utf-8"?>
<ds:datastoreItem xmlns:ds="http://schemas.openxmlformats.org/officeDocument/2006/customXml" ds:itemID="{E373E719-F9AA-4BBE-9A5C-CA02BF2A82B5}">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53</Pages>
  <Words>5569</Words>
  <Characters>31747</Characters>
  <Application>Microsoft Office Word</Application>
  <DocSecurity>0</DocSecurity>
  <Lines>264</Lines>
  <Paragraphs>74</Paragraphs>
  <ScaleCrop>false</ScaleCrop>
  <Company>微软中国</Company>
  <LinksUpToDate>false</LinksUpToDate>
  <CharactersWithSpaces>37242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南财采管〔2012〕3号</dc:title>
  <dc:creator>丁琳</dc:creator>
  <cp:lastModifiedBy>NTKO</cp:lastModifiedBy>
  <cp:revision>9</cp:revision>
  <cp:lastPrinted>2020-12-04T09:21:00Z</cp:lastPrinted>
  <dcterms:created xsi:type="dcterms:W3CDTF">2020-12-04T07:56:00Z</dcterms:created>
  <dcterms:modified xsi:type="dcterms:W3CDTF">2020-12-07T08:03:00Z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