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heme="minorEastAsia" w:hAnsiTheme="minorEastAsia" w:eastAsiaTheme="minorEastAsia" w:cstheme="minorEastAsia"/>
          <w:b/>
          <w:color w:val="000000"/>
          <w:sz w:val="24"/>
        </w:rPr>
      </w:pPr>
    </w:p>
    <w:p>
      <w:pPr>
        <w:pStyle w:val="7"/>
        <w:tabs>
          <w:tab w:val="center" w:pos="4950"/>
          <w:tab w:val="right" w:pos="9781"/>
        </w:tabs>
        <w:jc w:val="center"/>
        <w:rPr>
          <w:rFonts w:asciiTheme="minorEastAsia" w:hAnsiTheme="minorEastAsia" w:eastAsiaTheme="minorEastAsia" w:cstheme="minorEastAsia"/>
          <w:sz w:val="24"/>
          <w:szCs w:val="24"/>
          <w:u w:val="double"/>
        </w:rPr>
      </w:pPr>
      <w:r>
        <w:rPr>
          <w:rFonts w:hint="eastAsia" w:asciiTheme="minorEastAsia" w:hAnsiTheme="minorEastAsia" w:eastAsiaTheme="minorEastAsia" w:cstheme="minorEastAsia"/>
          <w:b/>
          <w:bCs/>
          <w:sz w:val="44"/>
          <w:szCs w:val="44"/>
          <w:u w:val="double"/>
        </w:rPr>
        <w:t>平果市农村不动产确权登记工作项目</w:t>
      </w:r>
    </w:p>
    <w:p>
      <w:pPr>
        <w:pStyle w:val="7"/>
        <w:tabs>
          <w:tab w:val="center" w:pos="4950"/>
          <w:tab w:val="right" w:pos="9781"/>
        </w:tabs>
        <w:ind w:firstLine="691" w:firstLineChars="288"/>
        <w:jc w:val="left"/>
        <w:rPr>
          <w:rFonts w:asciiTheme="minorEastAsia" w:hAnsiTheme="minorEastAsia" w:eastAsiaTheme="minorEastAsia" w:cstheme="minorEastAsia"/>
          <w:sz w:val="24"/>
          <w:szCs w:val="24"/>
        </w:rPr>
      </w:pPr>
    </w:p>
    <w:p>
      <w:pPr>
        <w:pStyle w:val="7"/>
        <w:tabs>
          <w:tab w:val="center" w:pos="4950"/>
          <w:tab w:val="right" w:pos="9781"/>
        </w:tabs>
        <w:ind w:firstLine="2429" w:firstLineChars="288"/>
        <w:jc w:val="left"/>
        <w:rPr>
          <w:rFonts w:asciiTheme="minorEastAsia" w:hAnsiTheme="minorEastAsia" w:eastAsiaTheme="minorEastAsia" w:cstheme="minorEastAsia"/>
          <w:b/>
          <w:bCs/>
          <w:sz w:val="84"/>
          <w:szCs w:val="84"/>
        </w:rPr>
      </w:pPr>
    </w:p>
    <w:p>
      <w:pPr>
        <w:pStyle w:val="7"/>
        <w:tabs>
          <w:tab w:val="center" w:pos="4950"/>
          <w:tab w:val="right" w:pos="9781"/>
        </w:tabs>
        <w:ind w:firstLine="2429" w:firstLineChars="288"/>
        <w:jc w:val="left"/>
        <w:rPr>
          <w:rFonts w:asciiTheme="minorEastAsia" w:hAnsiTheme="minorEastAsia" w:eastAsiaTheme="minorEastAsia" w:cstheme="minorEastAsia"/>
          <w:b/>
          <w:bCs/>
          <w:sz w:val="84"/>
          <w:szCs w:val="84"/>
        </w:rPr>
      </w:pPr>
    </w:p>
    <w:p>
      <w:pPr>
        <w:pStyle w:val="7"/>
        <w:tabs>
          <w:tab w:val="center" w:pos="4950"/>
          <w:tab w:val="right" w:pos="9781"/>
        </w:tabs>
        <w:ind w:firstLine="2429" w:firstLineChars="288"/>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84"/>
          <w:szCs w:val="84"/>
        </w:rPr>
        <w:t>公开招标文件</w:t>
      </w:r>
    </w:p>
    <w:p>
      <w:pPr>
        <w:pStyle w:val="19"/>
        <w:ind w:firstLine="0" w:firstLineChars="0"/>
        <w:rPr>
          <w:rFonts w:asciiTheme="minorEastAsia" w:hAnsiTheme="minorEastAsia" w:eastAsiaTheme="minorEastAsia" w:cstheme="minorEastAsia"/>
          <w:b/>
          <w:bCs/>
          <w:sz w:val="24"/>
          <w:szCs w:val="24"/>
        </w:rPr>
      </w:pPr>
    </w:p>
    <w:p>
      <w:pPr>
        <w:ind w:left="1388" w:leftChars="631"/>
        <w:rPr>
          <w:rFonts w:asciiTheme="minorEastAsia" w:hAnsiTheme="minorEastAsia" w:eastAsiaTheme="minorEastAsia" w:cstheme="minorEastAsia"/>
          <w:b/>
          <w:bCs/>
          <w:sz w:val="24"/>
          <w:szCs w:val="24"/>
        </w:rPr>
      </w:pPr>
    </w:p>
    <w:p>
      <w:pPr>
        <w:spacing w:after="0"/>
        <w:ind w:firstLine="1928" w:firstLineChars="6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项目编号：BSZC2020-G3-230621-GXGN</w:t>
      </w:r>
    </w:p>
    <w:p>
      <w:pPr>
        <w:pStyle w:val="19"/>
        <w:ind w:firstLine="1928" w:firstLineChars="6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32"/>
          <w:szCs w:val="32"/>
        </w:rPr>
        <w:t>采购计划文号：</w:t>
      </w:r>
      <w:r>
        <w:fldChar w:fldCharType="begin"/>
      </w:r>
      <w:r>
        <w:instrText xml:space="preserve"> HYPERLINK "https://pay.zcygov.cn/purchaseplan_front/" \l "/plan/list/detail?id=1000000000003636798&amp;encrypt=f3b7201fcd9c5c7b6121016943f5e4a1" \t "https://bidding.zcygov.cn/xmgl/projectQuery/_blank" </w:instrText>
      </w:r>
      <w:r>
        <w:fldChar w:fldCharType="separate"/>
      </w:r>
      <w:r>
        <w:rPr>
          <w:rFonts w:hint="eastAsia" w:asciiTheme="minorEastAsia" w:hAnsiTheme="minorEastAsia" w:eastAsiaTheme="minorEastAsia" w:cstheme="minorEastAsia"/>
          <w:b/>
          <w:bCs/>
          <w:sz w:val="32"/>
          <w:szCs w:val="32"/>
        </w:rPr>
        <w:t>PGZC2020-G3-03233-001</w:t>
      </w:r>
      <w:r>
        <w:rPr>
          <w:rFonts w:hint="eastAsia" w:asciiTheme="minorEastAsia" w:hAnsiTheme="minorEastAsia" w:eastAsiaTheme="minorEastAsia" w:cstheme="minorEastAsia"/>
          <w:b/>
          <w:bCs/>
          <w:sz w:val="32"/>
          <w:szCs w:val="32"/>
        </w:rPr>
        <w:fldChar w:fldCharType="end"/>
      </w:r>
    </w:p>
    <w:p>
      <w:pPr>
        <w:pStyle w:val="19"/>
        <w:ind w:firstLine="964" w:firstLineChars="400"/>
        <w:rPr>
          <w:rFonts w:asciiTheme="minorEastAsia" w:hAnsiTheme="minorEastAsia" w:eastAsiaTheme="minorEastAsia" w:cstheme="minorEastAsia"/>
          <w:b/>
          <w:bCs/>
          <w:sz w:val="24"/>
          <w:szCs w:val="24"/>
        </w:rPr>
      </w:pPr>
    </w:p>
    <w:p>
      <w:pPr>
        <w:pStyle w:val="19"/>
        <w:ind w:firstLine="964" w:firstLineChars="400"/>
        <w:rPr>
          <w:rFonts w:asciiTheme="minorEastAsia" w:hAnsiTheme="minorEastAsia" w:eastAsiaTheme="minorEastAsia" w:cstheme="minorEastAsia"/>
          <w:b/>
          <w:bCs/>
          <w:sz w:val="24"/>
          <w:szCs w:val="24"/>
        </w:rPr>
      </w:pPr>
    </w:p>
    <w:p>
      <w:pPr>
        <w:pStyle w:val="19"/>
        <w:ind w:firstLine="0" w:firstLineChars="0"/>
        <w:jc w:val="center"/>
        <w:rPr>
          <w:rFonts w:asciiTheme="minorEastAsia" w:hAnsiTheme="minorEastAsia" w:eastAsiaTheme="minorEastAsia" w:cstheme="minorEastAsia"/>
          <w:b/>
          <w:bCs/>
          <w:sz w:val="24"/>
          <w:szCs w:val="24"/>
        </w:rPr>
      </w:pPr>
    </w:p>
    <w:p>
      <w:pPr>
        <w:pStyle w:val="19"/>
        <w:ind w:firstLine="0" w:firstLineChars="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采购人：平果市自然资源局（盖章）</w:t>
      </w:r>
    </w:p>
    <w:p>
      <w:pPr>
        <w:pStyle w:val="19"/>
        <w:ind w:firstLine="964" w:firstLineChars="400"/>
        <w:rPr>
          <w:rFonts w:asciiTheme="minorEastAsia" w:hAnsiTheme="minorEastAsia" w:eastAsiaTheme="minorEastAsia" w:cstheme="minorEastAsia"/>
          <w:b/>
          <w:bCs/>
          <w:sz w:val="24"/>
          <w:szCs w:val="24"/>
        </w:rPr>
      </w:pPr>
    </w:p>
    <w:p>
      <w:pPr>
        <w:pStyle w:val="19"/>
        <w:ind w:firstLine="1285" w:firstLineChars="4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采购代理机构：广西冠宁工程咨询有限公司（盖章）</w:t>
      </w:r>
    </w:p>
    <w:p>
      <w:pPr>
        <w:pStyle w:val="19"/>
        <w:tabs>
          <w:tab w:val="left" w:pos="3360"/>
        </w:tabs>
        <w:ind w:firstLine="964" w:firstLineChars="4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ab/>
      </w:r>
    </w:p>
    <w:p>
      <w:pPr>
        <w:pStyle w:val="19"/>
        <w:ind w:firstLine="0" w:firstLineChars="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二〇二〇年十二月</w:t>
      </w:r>
    </w:p>
    <w:p>
      <w:pPr>
        <w:pStyle w:val="19"/>
        <w:ind w:firstLine="0" w:firstLineChars="0"/>
        <w:rPr>
          <w:rFonts w:asciiTheme="minorEastAsia" w:hAnsiTheme="minorEastAsia" w:eastAsiaTheme="minorEastAsia" w:cstheme="minorEastAsia"/>
          <w:b/>
          <w:bCs/>
          <w:sz w:val="24"/>
          <w:szCs w:val="24"/>
        </w:rPr>
        <w:sectPr>
          <w:headerReference r:id="rId4" w:type="first"/>
          <w:headerReference r:id="rId3" w:type="default"/>
          <w:footerReference r:id="rId5" w:type="default"/>
          <w:pgSz w:w="11906" w:h="16838"/>
          <w:pgMar w:top="1440" w:right="1080" w:bottom="1440" w:left="1080" w:header="851" w:footer="907" w:gutter="0"/>
          <w:pgNumType w:start="1"/>
          <w:cols w:space="0" w:num="1"/>
          <w:docGrid w:type="lines" w:linePitch="312" w:charSpace="0"/>
        </w:sectPr>
      </w:pPr>
    </w:p>
    <w:p>
      <w:pPr>
        <w:pStyle w:val="7"/>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目     录</w:t>
      </w:r>
    </w:p>
    <w:p>
      <w:pPr>
        <w:pStyle w:val="7"/>
        <w:tabs>
          <w:tab w:val="left" w:pos="4011"/>
        </w:tabs>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ab/>
      </w:r>
    </w:p>
    <w:p>
      <w:pPr>
        <w:pStyle w:val="11"/>
        <w:tabs>
          <w:tab w:val="right" w:leader="dot" w:pos="9746"/>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TOC \o "1-3" \h \z \u </w:instrText>
      </w:r>
      <w:r>
        <w:rPr>
          <w:rFonts w:hint="eastAsia" w:asciiTheme="minorEastAsia" w:hAnsiTheme="minorEastAsia" w:eastAsiaTheme="minorEastAsia" w:cstheme="minorEastAsia"/>
          <w:b/>
          <w:bCs/>
          <w:sz w:val="32"/>
          <w:szCs w:val="32"/>
        </w:rPr>
        <w:fldChar w:fldCharType="separate"/>
      </w:r>
      <w:r>
        <w:rPr>
          <w:sz w:val="32"/>
          <w:szCs w:val="32"/>
        </w:rPr>
        <w:fldChar w:fldCharType="begin"/>
      </w:r>
      <w:r>
        <w:rPr>
          <w:sz w:val="32"/>
          <w:szCs w:val="32"/>
        </w:rPr>
        <w:instrText xml:space="preserve"> HYPERLINK \l "_Toc21446" </w:instrText>
      </w:r>
      <w:r>
        <w:rPr>
          <w:sz w:val="32"/>
          <w:szCs w:val="32"/>
        </w:rPr>
        <w:fldChar w:fldCharType="separate"/>
      </w:r>
      <w:r>
        <w:rPr>
          <w:rFonts w:hint="eastAsia" w:asciiTheme="minorEastAsia" w:hAnsiTheme="minorEastAsia" w:eastAsiaTheme="minorEastAsia" w:cstheme="minorEastAsia"/>
          <w:sz w:val="32"/>
          <w:szCs w:val="32"/>
        </w:rPr>
        <w:t>第一章 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_Toc21446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1"/>
        <w:tabs>
          <w:tab w:val="right" w:leader="dot" w:pos="9746"/>
        </w:tabs>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"_Toc22147" </w:instrText>
      </w:r>
      <w:r>
        <w:rPr>
          <w:sz w:val="32"/>
          <w:szCs w:val="32"/>
        </w:rPr>
        <w:fldChar w:fldCharType="separate"/>
      </w:r>
      <w:r>
        <w:rPr>
          <w:rFonts w:hint="eastAsia" w:asciiTheme="minorEastAsia" w:hAnsiTheme="minorEastAsia" w:eastAsiaTheme="minorEastAsia" w:cstheme="minorEastAsia"/>
          <w:sz w:val="32"/>
          <w:szCs w:val="32"/>
        </w:rPr>
        <w:t>第二章  服务需求一览表</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_Toc22147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1"/>
        <w:tabs>
          <w:tab w:val="right" w:leader="dot" w:pos="9746"/>
        </w:tabs>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"_Toc17424" </w:instrText>
      </w:r>
      <w:r>
        <w:rPr>
          <w:sz w:val="32"/>
          <w:szCs w:val="32"/>
        </w:rPr>
        <w:fldChar w:fldCharType="separate"/>
      </w:r>
      <w:r>
        <w:rPr>
          <w:rFonts w:hint="eastAsia" w:asciiTheme="minorEastAsia" w:hAnsiTheme="minorEastAsia" w:eastAsiaTheme="minorEastAsia" w:cstheme="minorEastAsia"/>
          <w:sz w:val="32"/>
          <w:szCs w:val="32"/>
        </w:rPr>
        <w:t>第三章  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_Toc17424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2"/>
        <w:tabs>
          <w:tab w:val="right" w:leader="dot" w:pos="9746"/>
        </w:tabs>
        <w:ind w:left="440"/>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"_Toc19469" </w:instrText>
      </w:r>
      <w:r>
        <w:rPr>
          <w:sz w:val="32"/>
          <w:szCs w:val="32"/>
        </w:rPr>
        <w:fldChar w:fldCharType="separate"/>
      </w:r>
      <w:r>
        <w:rPr>
          <w:rFonts w:hint="eastAsia" w:asciiTheme="minorEastAsia" w:hAnsiTheme="minorEastAsia" w:eastAsiaTheme="minorEastAsia" w:cstheme="minorEastAsia"/>
          <w:sz w:val="32"/>
          <w:szCs w:val="32"/>
        </w:rPr>
        <w:t>一    总则</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_Toc19469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2"/>
        <w:tabs>
          <w:tab w:val="right" w:leader="dot" w:pos="9746"/>
        </w:tabs>
        <w:ind w:left="440"/>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"_Toc27737" </w:instrText>
      </w:r>
      <w:r>
        <w:rPr>
          <w:sz w:val="32"/>
          <w:szCs w:val="32"/>
        </w:rPr>
        <w:fldChar w:fldCharType="separate"/>
      </w:r>
      <w:r>
        <w:rPr>
          <w:rFonts w:hint="eastAsia" w:asciiTheme="minorEastAsia" w:hAnsiTheme="minorEastAsia" w:eastAsiaTheme="minorEastAsia" w:cstheme="minorEastAsia"/>
          <w:sz w:val="32"/>
          <w:szCs w:val="32"/>
        </w:rPr>
        <w:t>二    公开招标文件</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_Toc27737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2"/>
        <w:tabs>
          <w:tab w:val="right" w:leader="dot" w:pos="9746"/>
        </w:tabs>
        <w:ind w:left="440"/>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"_Toc9248" </w:instrText>
      </w:r>
      <w:r>
        <w:rPr>
          <w:sz w:val="32"/>
          <w:szCs w:val="32"/>
        </w:rPr>
        <w:fldChar w:fldCharType="separate"/>
      </w:r>
      <w:r>
        <w:rPr>
          <w:rFonts w:hint="eastAsia" w:asciiTheme="minorEastAsia" w:hAnsiTheme="minorEastAsia" w:eastAsiaTheme="minorEastAsia" w:cstheme="minorEastAsia"/>
          <w:sz w:val="32"/>
          <w:szCs w:val="32"/>
        </w:rPr>
        <w:t>三    投标文件</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_Toc9248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2"/>
        <w:tabs>
          <w:tab w:val="right" w:leader="dot" w:pos="9746"/>
        </w:tabs>
        <w:ind w:left="440"/>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"_Toc11897" </w:instrText>
      </w:r>
      <w:r>
        <w:rPr>
          <w:sz w:val="32"/>
          <w:szCs w:val="32"/>
        </w:rPr>
        <w:fldChar w:fldCharType="separate"/>
      </w:r>
      <w:r>
        <w:rPr>
          <w:rFonts w:hint="eastAsia" w:asciiTheme="minorEastAsia" w:hAnsiTheme="minorEastAsia" w:eastAsiaTheme="minorEastAsia" w:cstheme="minorEastAsia"/>
          <w:sz w:val="32"/>
          <w:szCs w:val="32"/>
        </w:rPr>
        <w:t>四    投标</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_Toc11897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2"/>
        <w:tabs>
          <w:tab w:val="right" w:leader="dot" w:pos="9746"/>
        </w:tabs>
        <w:ind w:left="440"/>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"_Toc18259" </w:instrText>
      </w:r>
      <w:r>
        <w:rPr>
          <w:sz w:val="32"/>
          <w:szCs w:val="32"/>
        </w:rPr>
        <w:fldChar w:fldCharType="separate"/>
      </w:r>
      <w:r>
        <w:rPr>
          <w:rFonts w:hint="eastAsia" w:asciiTheme="minorEastAsia" w:hAnsiTheme="minorEastAsia" w:eastAsiaTheme="minorEastAsia" w:cstheme="minorEastAsia"/>
          <w:sz w:val="32"/>
          <w:szCs w:val="32"/>
        </w:rPr>
        <w:t>五  开标、资格审查与评标</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_Toc18259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2"/>
        <w:tabs>
          <w:tab w:val="right" w:leader="dot" w:pos="9746"/>
        </w:tabs>
        <w:ind w:left="440"/>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"_Toc11846" </w:instrText>
      </w:r>
      <w:r>
        <w:rPr>
          <w:sz w:val="32"/>
          <w:szCs w:val="32"/>
        </w:rPr>
        <w:fldChar w:fldCharType="separate"/>
      </w:r>
      <w:r>
        <w:rPr>
          <w:rFonts w:hint="eastAsia" w:asciiTheme="minorEastAsia" w:hAnsiTheme="minorEastAsia" w:eastAsiaTheme="minorEastAsia" w:cstheme="minorEastAsia"/>
          <w:sz w:val="32"/>
          <w:szCs w:val="32"/>
        </w:rPr>
        <w:t>六    合同授予</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_Toc11846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2"/>
        <w:tabs>
          <w:tab w:val="right" w:leader="dot" w:pos="9746"/>
        </w:tabs>
        <w:ind w:left="440"/>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"_Toc6486" </w:instrText>
      </w:r>
      <w:r>
        <w:rPr>
          <w:sz w:val="32"/>
          <w:szCs w:val="32"/>
        </w:rPr>
        <w:fldChar w:fldCharType="separate"/>
      </w:r>
      <w:r>
        <w:rPr>
          <w:rFonts w:hint="eastAsia" w:asciiTheme="minorEastAsia" w:hAnsiTheme="minorEastAsia" w:eastAsiaTheme="minorEastAsia" w:cstheme="minorEastAsia"/>
          <w:sz w:val="32"/>
          <w:szCs w:val="32"/>
        </w:rPr>
        <w:t>七    其他事项</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_Toc6486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1"/>
        <w:tabs>
          <w:tab w:val="right" w:leader="dot" w:pos="9746"/>
        </w:tabs>
        <w:rPr>
          <w:rFonts w:asciiTheme="minorEastAsia" w:hAnsiTheme="minorEastAsia" w:eastAsiaTheme="minorEastAsia" w:cstheme="minorEastAsia"/>
          <w:sz w:val="32"/>
          <w:szCs w:val="32"/>
        </w:rPr>
      </w:pPr>
      <w:r>
        <w:rPr>
          <w:sz w:val="32"/>
          <w:szCs w:val="32"/>
        </w:rPr>
        <w:fldChar w:fldCharType="begin"/>
      </w:r>
      <w:r>
        <w:rPr>
          <w:sz w:val="32"/>
          <w:szCs w:val="32"/>
        </w:rPr>
        <w:instrText xml:space="preserve"> HYPERLINK \l "_Toc6941" </w:instrText>
      </w:r>
      <w:r>
        <w:rPr>
          <w:sz w:val="32"/>
          <w:szCs w:val="32"/>
        </w:rPr>
        <w:fldChar w:fldCharType="separate"/>
      </w:r>
      <w:r>
        <w:rPr>
          <w:rFonts w:hint="eastAsia" w:asciiTheme="minorEastAsia" w:hAnsiTheme="minorEastAsia" w:eastAsiaTheme="minorEastAsia" w:cstheme="minorEastAsia"/>
          <w:sz w:val="32"/>
          <w:szCs w:val="32"/>
        </w:rPr>
        <w:t>第四章  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_Toc6941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1"/>
        <w:tabs>
          <w:tab w:val="right" w:leader="dot" w:pos="9746"/>
        </w:tabs>
        <w:rPr>
          <w:rFonts w:hint="eastAsia" w:asciiTheme="minorEastAsia" w:hAnsiTheme="minorEastAsia" w:eastAsiaTheme="minorEastAsia" w:cstheme="minorEastAsia"/>
          <w:sz w:val="32"/>
          <w:szCs w:val="32"/>
          <w:lang w:val="en-US" w:eastAsia="zh-CN"/>
        </w:rPr>
      </w:pPr>
      <w:r>
        <w:rPr>
          <w:sz w:val="32"/>
          <w:szCs w:val="32"/>
        </w:rPr>
        <w:fldChar w:fldCharType="begin"/>
      </w:r>
      <w:r>
        <w:rPr>
          <w:sz w:val="32"/>
          <w:szCs w:val="32"/>
        </w:rPr>
        <w:instrText xml:space="preserve"> HYPERLINK \l "_Toc9432" </w:instrText>
      </w:r>
      <w:r>
        <w:rPr>
          <w:sz w:val="32"/>
          <w:szCs w:val="32"/>
        </w:rPr>
        <w:fldChar w:fldCharType="separate"/>
      </w:r>
      <w:r>
        <w:rPr>
          <w:rFonts w:hint="eastAsia" w:asciiTheme="minorEastAsia" w:hAnsiTheme="minorEastAsia" w:eastAsiaTheme="minorEastAsia" w:cstheme="minorEastAsia"/>
          <w:sz w:val="32"/>
          <w:szCs w:val="32"/>
        </w:rPr>
        <w:t>第五章  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4</w:t>
      </w:r>
    </w:p>
    <w:p>
      <w:pPr>
        <w:pStyle w:val="11"/>
        <w:tabs>
          <w:tab w:val="right" w:leader="dot" w:pos="9746"/>
        </w:tabs>
        <w:rPr>
          <w:rFonts w:hint="eastAsia" w:asciiTheme="minorEastAsia" w:hAnsiTheme="minorEastAsia" w:eastAsiaTheme="minorEastAsia" w:cstheme="minorEastAsia"/>
          <w:sz w:val="32"/>
          <w:szCs w:val="32"/>
          <w:lang w:val="en-US" w:eastAsia="zh-CN"/>
        </w:rPr>
      </w:pPr>
      <w:r>
        <w:rPr>
          <w:sz w:val="32"/>
          <w:szCs w:val="32"/>
        </w:rPr>
        <w:fldChar w:fldCharType="begin"/>
      </w:r>
      <w:r>
        <w:rPr>
          <w:sz w:val="32"/>
          <w:szCs w:val="32"/>
        </w:rPr>
        <w:instrText xml:space="preserve"> HYPERLINK \l "_Toc4774" </w:instrText>
      </w:r>
      <w:r>
        <w:rPr>
          <w:sz w:val="32"/>
          <w:szCs w:val="32"/>
        </w:rPr>
        <w:fldChar w:fldCharType="separate"/>
      </w:r>
      <w:r>
        <w:rPr>
          <w:rFonts w:hint="eastAsia" w:asciiTheme="minorEastAsia" w:hAnsiTheme="minorEastAsia" w:eastAsiaTheme="minorEastAsia" w:cstheme="minorEastAsia"/>
          <w:sz w:val="32"/>
          <w:szCs w:val="32"/>
        </w:rPr>
        <w:t>第六章  评审方法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0</w:t>
      </w:r>
    </w:p>
    <w:p>
      <w:pPr>
        <w:pStyle w:val="21"/>
        <w:tabs>
          <w:tab w:val="right" w:leader="dot" w:pos="9660"/>
        </w:tabs>
        <w:spacing w:before="0" w:after="0" w:line="600" w:lineRule="exact"/>
        <w:rPr>
          <w:rFonts w:asciiTheme="minorEastAsia" w:hAnsiTheme="minorEastAsia" w:eastAsiaTheme="minorEastAsia" w:cstheme="minorEastAsia"/>
          <w:b w:val="0"/>
          <w:bCs w:val="0"/>
          <w:caps w:val="0"/>
          <w:sz w:val="24"/>
          <w:szCs w:val="24"/>
        </w:rPr>
      </w:pPr>
      <w:r>
        <w:rPr>
          <w:rFonts w:hint="eastAsia" w:asciiTheme="minorEastAsia" w:hAnsiTheme="minorEastAsia" w:eastAsiaTheme="minorEastAsia" w:cstheme="minorEastAsia"/>
          <w:sz w:val="32"/>
          <w:szCs w:val="32"/>
        </w:rPr>
        <w:fldChar w:fldCharType="end"/>
      </w:r>
      <w:bookmarkStart w:id="0" w:name="_Toc139967217"/>
      <w:bookmarkStart w:id="1" w:name="_Toc139966433"/>
      <w:bookmarkStart w:id="2" w:name="_Toc213325920"/>
      <w:bookmarkStart w:id="3" w:name="_Toc213206171"/>
      <w:bookmarkStart w:id="4" w:name="_Toc139966426"/>
      <w:bookmarkStart w:id="5" w:name="_Toc139967210"/>
    </w:p>
    <w:p>
      <w:pPr>
        <w:pStyle w:val="7"/>
        <w:jc w:val="center"/>
        <w:rPr>
          <w:rFonts w:asciiTheme="minorEastAsia" w:hAnsiTheme="minorEastAsia" w:eastAsiaTheme="minorEastAsia" w:cstheme="minorEastAsia"/>
          <w:b/>
          <w:bCs/>
          <w:caps/>
          <w:sz w:val="24"/>
          <w:szCs w:val="24"/>
        </w:rPr>
      </w:pPr>
    </w:p>
    <w:p>
      <w:pPr>
        <w:pStyle w:val="22"/>
        <w:widowControl w:val="0"/>
        <w:numPr>
          <w:ilvl w:val="255"/>
          <w:numId w:val="0"/>
        </w:numPr>
        <w:spacing w:after="156" w:line="500" w:lineRule="exact"/>
        <w:outlineLvl w:val="0"/>
        <w:rPr>
          <w:rFonts w:asciiTheme="minorEastAsia" w:hAnsiTheme="minorEastAsia" w:eastAsiaTheme="minorEastAsia" w:cstheme="minorEastAsia"/>
          <w:b/>
          <w:bCs/>
          <w:caps/>
          <w:szCs w:val="24"/>
        </w:rPr>
        <w:sectPr>
          <w:footerReference r:id="rId7" w:type="first"/>
          <w:footerReference r:id="rId6" w:type="default"/>
          <w:pgSz w:w="11906" w:h="16838"/>
          <w:pgMar w:top="1440" w:right="1080" w:bottom="1440" w:left="1080" w:header="851" w:footer="907" w:gutter="0"/>
          <w:pgNumType w:start="1"/>
          <w:cols w:space="0" w:num="1"/>
          <w:docGrid w:type="lines" w:linePitch="312" w:charSpace="0"/>
        </w:sectPr>
      </w:pPr>
    </w:p>
    <w:p>
      <w:pPr>
        <w:pStyle w:val="22"/>
        <w:widowControl w:val="0"/>
        <w:numPr>
          <w:ilvl w:val="255"/>
          <w:numId w:val="0"/>
        </w:numPr>
        <w:spacing w:after="156" w:line="500" w:lineRule="exact"/>
        <w:jc w:val="center"/>
        <w:outlineLvl w:val="0"/>
        <w:rPr>
          <w:rFonts w:asciiTheme="minorEastAsia" w:hAnsiTheme="minorEastAsia" w:eastAsiaTheme="minorEastAsia" w:cstheme="minorEastAsia"/>
          <w:b/>
          <w:sz w:val="32"/>
          <w:szCs w:val="32"/>
        </w:rPr>
      </w:pPr>
      <w:bookmarkStart w:id="6" w:name="_Toc21446"/>
      <w:r>
        <w:rPr>
          <w:rFonts w:hint="eastAsia" w:asciiTheme="minorEastAsia" w:hAnsiTheme="minorEastAsia" w:eastAsiaTheme="minorEastAsia" w:cstheme="minorEastAsia"/>
          <w:b/>
          <w:sz w:val="32"/>
          <w:szCs w:val="32"/>
        </w:rPr>
        <w:t>第一章</w:t>
      </w:r>
      <w:bookmarkStart w:id="7" w:name="_Toc452363802"/>
      <w:r>
        <w:rPr>
          <w:rFonts w:hint="eastAsia" w:asciiTheme="minorEastAsia" w:hAnsiTheme="minorEastAsia" w:eastAsiaTheme="minorEastAsia" w:cstheme="minorEastAsia"/>
          <w:b/>
          <w:sz w:val="32"/>
          <w:szCs w:val="32"/>
        </w:rPr>
        <w:t xml:space="preserve"> 招标公告</w:t>
      </w:r>
      <w:bookmarkEnd w:id="6"/>
      <w:bookmarkEnd w:id="7"/>
    </w:p>
    <w:bookmarkEnd w:id="0"/>
    <w:bookmarkEnd w:id="1"/>
    <w:bookmarkEnd w:id="2"/>
    <w:bookmarkEnd w:id="3"/>
    <w:p>
      <w:pPr>
        <w:pStyle w:val="22"/>
        <w:widowControl w:val="0"/>
        <w:spacing w:after="156" w:line="500" w:lineRule="exact"/>
        <w:ind w:firstLine="0" w:firstLineChars="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平果市农村不动产确权登记工作项目公开招标公告</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trPr>
        <w:tc>
          <w:tcPr>
            <w:tcW w:w="9855" w:type="dxa"/>
          </w:tcPr>
          <w:p>
            <w:pPr>
              <w:pStyle w:val="13"/>
              <w:spacing w:before="75" w:beforeAutospacing="0" w:after="75" w:afterAutospacing="0" w:line="360" w:lineRule="auto"/>
              <w:rPr>
                <w:rFonts w:asciiTheme="minorEastAsia" w:hAnsiTheme="minorEastAsia" w:eastAsiaTheme="minorEastAsia" w:cstheme="minorEastAsia"/>
                <w:sz w:val="21"/>
                <w:szCs w:val="21"/>
              </w:rPr>
            </w:pPr>
            <w:bookmarkStart w:id="8" w:name="_Toc450053769"/>
            <w:bookmarkStart w:id="9" w:name="_Toc213325921"/>
            <w:bookmarkStart w:id="10" w:name="_Toc139966431"/>
            <w:bookmarkStart w:id="11" w:name="_Toc213206172"/>
            <w:bookmarkStart w:id="12" w:name="_Toc139967215"/>
            <w:r>
              <w:rPr>
                <w:rFonts w:hint="eastAsia" w:asciiTheme="minorEastAsia" w:hAnsiTheme="minorEastAsia" w:eastAsiaTheme="minorEastAsia" w:cstheme="minorEastAsia"/>
                <w:sz w:val="21"/>
                <w:szCs w:val="21"/>
              </w:rPr>
              <w:t>项目概况:</w:t>
            </w:r>
          </w:p>
          <w:p>
            <w:pPr>
              <w:numPr>
                <w:ilvl w:val="0"/>
                <w:numId w:val="1"/>
              </w:numPr>
              <w:spacing w:after="0" w:line="360" w:lineRule="auto"/>
              <w:ind w:left="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平果市农村不动产确权登记工作项目（项目编号：BSZC2020-G3-230621-GXGN）采购项目的潜在投标人应在百色市公共资源交易中心网（http://www.bsggzy.org.cn/）自行下载获取本项目招标文件，并于</w:t>
            </w: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日</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时</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rPr>
              <w:t>（北京时间）前递交投标文件。</w:t>
            </w:r>
          </w:p>
        </w:tc>
      </w:tr>
    </w:tbl>
    <w:p>
      <w:pPr>
        <w:pStyle w:val="13"/>
        <w:spacing w:before="75" w:beforeAutospacing="0" w:after="75" w:afterAutospacing="0" w:line="360" w:lineRule="auto"/>
        <w:rPr>
          <w:rFonts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sz w:val="21"/>
          <w:szCs w:val="21"/>
        </w:rPr>
        <w:t>一、项目基本情况：</w:t>
      </w:r>
    </w:p>
    <w:p>
      <w:pPr>
        <w:pStyle w:val="13"/>
        <w:spacing w:before="75" w:beforeAutospacing="0" w:after="75" w:afterAutospacing="0"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项目编号：BSZC2020-G3-230621-GXGN</w:t>
      </w:r>
    </w:p>
    <w:p>
      <w:pPr>
        <w:pStyle w:val="13"/>
        <w:spacing w:before="75" w:beforeAutospacing="0" w:after="75" w:afterAutospacing="0"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项目名称：平果市农村不动产确权登记工作项目</w:t>
      </w:r>
    </w:p>
    <w:p>
      <w:pPr>
        <w:pStyle w:val="13"/>
        <w:spacing w:before="75" w:beforeAutospacing="0" w:after="75" w:afterAutospacing="0"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采购计划文号：</w:t>
      </w:r>
      <w:r>
        <w:rPr>
          <w:sz w:val="21"/>
          <w:szCs w:val="21"/>
        </w:rPr>
        <w:fldChar w:fldCharType="begin"/>
      </w:r>
      <w:r>
        <w:rPr>
          <w:sz w:val="21"/>
          <w:szCs w:val="21"/>
        </w:rPr>
        <w:instrText xml:space="preserve"> HYPERLINK "https://pay.zcygov.cn/purchaseplan_front/" \l "/plan/list/detail?id=1000000000003636798&amp;encrypt=f3b7201fcd9c5c7b6121016943f5e4a1" \t "https://bidding.zcygov.cn/xmgl/projectQuery/_blank" </w:instrText>
      </w:r>
      <w:r>
        <w:rPr>
          <w:sz w:val="21"/>
          <w:szCs w:val="21"/>
        </w:rPr>
        <w:fldChar w:fldCharType="separate"/>
      </w:r>
      <w:r>
        <w:rPr>
          <w:rFonts w:hint="eastAsia" w:asciiTheme="minorEastAsia" w:hAnsiTheme="minorEastAsia" w:eastAsiaTheme="minorEastAsia" w:cstheme="minorEastAsia"/>
          <w:sz w:val="21"/>
          <w:szCs w:val="21"/>
        </w:rPr>
        <w:t>PGZC2020-G3-03233-001</w:t>
      </w:r>
      <w:r>
        <w:rPr>
          <w:rFonts w:hint="eastAsia" w:asciiTheme="minorEastAsia" w:hAnsiTheme="minorEastAsia" w:eastAsiaTheme="minorEastAsia" w:cstheme="minorEastAsia"/>
          <w:sz w:val="21"/>
          <w:szCs w:val="21"/>
        </w:rPr>
        <w:fldChar w:fldCharType="end"/>
      </w:r>
    </w:p>
    <w:p>
      <w:pPr>
        <w:pStyle w:val="13"/>
        <w:spacing w:before="75" w:beforeAutospacing="0" w:after="75" w:afterAutospacing="0"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预算金额：人民币壹仟伍佰柒拾捌万肆仟贰佰元整(￥15784200.00元)</w:t>
      </w:r>
    </w:p>
    <w:p>
      <w:pPr>
        <w:pStyle w:val="13"/>
        <w:spacing w:before="75" w:beforeAutospacing="0" w:after="75" w:afterAutospacing="0"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最高限价为：人民币壹仟伍佰柒拾捌万肆仟贰佰元整(￥15784200.00元)</w:t>
      </w:r>
    </w:p>
    <w:p>
      <w:pPr>
        <w:pStyle w:val="13"/>
        <w:spacing w:before="75" w:beforeAutospacing="0" w:after="75" w:afterAutospacing="0"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采购需求：平果市农村不动产确权登记服务项目采购。具体内容详见招标文件。</w:t>
      </w:r>
    </w:p>
    <w:p>
      <w:pPr>
        <w:pStyle w:val="13"/>
        <w:spacing w:before="75" w:beforeAutospacing="0" w:after="75" w:afterAutospacing="0"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合同履行期限：合同签订后30天内完成地籍调查底图的制作，并按招标文件服务需求内容开展工作，依照自治区有关农村不动产确权登记时间要求完成成果上交并通过甲方组织的验收。</w:t>
      </w:r>
    </w:p>
    <w:p>
      <w:pPr>
        <w:pStyle w:val="13"/>
        <w:spacing w:before="75" w:beforeAutospacing="0" w:after="75" w:afterAutospacing="0" w:line="360" w:lineRule="auto"/>
        <w:ind w:firstLine="210" w:firstLineChars="100"/>
        <w:rPr>
          <w:rStyle w:val="16"/>
          <w:rFonts w:asciiTheme="minorEastAsia" w:hAnsiTheme="minorEastAsia" w:eastAsiaTheme="minorEastAsia" w:cstheme="minorEastAsia"/>
          <w:b w:val="0"/>
          <w:bCs/>
          <w:sz w:val="21"/>
          <w:szCs w:val="21"/>
        </w:rPr>
      </w:pPr>
      <w:r>
        <w:rPr>
          <w:rStyle w:val="16"/>
          <w:rFonts w:hint="eastAsia" w:asciiTheme="minorEastAsia" w:hAnsiTheme="minorEastAsia" w:eastAsiaTheme="minorEastAsia" w:cstheme="minorEastAsia"/>
          <w:b w:val="0"/>
          <w:bCs/>
          <w:sz w:val="21"/>
          <w:szCs w:val="21"/>
        </w:rPr>
        <w:t>本项目（是/否）接受联合体投标：否。</w:t>
      </w:r>
    </w:p>
    <w:p>
      <w:pPr>
        <w:pStyle w:val="13"/>
        <w:spacing w:before="75" w:beforeAutospacing="0" w:after="75" w:afterAutospacing="0" w:line="360" w:lineRule="auto"/>
        <w:rPr>
          <w:rFonts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sz w:val="21"/>
          <w:szCs w:val="21"/>
        </w:rPr>
        <w:t>二、供应商的资格要求：</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1、符合《中华人民共和国政府采购法》第二十二条规定；</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（1）《政府采购促进中小企业发展暂行办法》（财库[2011]181号）；</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（2）《财政部、司法部关于政府采购支持监狱企业发展有关问题的通知》（财库〔2014〕68号）；</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（3）《三部门联合发布关于促进残疾人就业政府采购政策的通知》（财库〔2017〕141号）；</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（4）财政部《关于印发节能产品政府采购品目清单的通知》（财库〔2019〕19号）等政府采购相关政策。</w:t>
      </w:r>
    </w:p>
    <w:p>
      <w:pPr>
        <w:pStyle w:val="13"/>
        <w:spacing w:before="75" w:beforeAutospacing="0" w:after="75" w:afterAutospacing="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3、本项目的特定资格要求：具有测绘行政主管部门颁发的有效的乙级以上（含乙级）测绘资质，且专业范围包括不动产测绘，同时具有乙级以上（含乙级）测绘航空摄影测绘资质证书。</w:t>
      </w:r>
    </w:p>
    <w:p>
      <w:pPr>
        <w:pStyle w:val="13"/>
        <w:wordWrap w:val="0"/>
        <w:spacing w:before="75" w:beforeAutospacing="0" w:after="75" w:afterAutospacing="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4、对在“信用中国”网站(www.creditchina.gov.cn)、中国政府采购网(www.ccgp.gov.cn)等渠道列入失信被执行人、重大税收违法案件当事人名单、政府采购严重违法失信行为记录名单将被拒绝参与本次政府采购活动；</w:t>
      </w:r>
    </w:p>
    <w:p>
      <w:pPr>
        <w:pStyle w:val="13"/>
        <w:spacing w:before="75" w:beforeAutospacing="0" w:after="75" w:afterAutospacing="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6、本项目不接受联合体投标。</w:t>
      </w:r>
    </w:p>
    <w:p>
      <w:pPr>
        <w:pStyle w:val="13"/>
        <w:spacing w:before="75" w:beforeAutospacing="0" w:after="75" w:afterAutospacing="0" w:line="360" w:lineRule="auto"/>
        <w:rPr>
          <w:rFonts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sz w:val="21"/>
          <w:szCs w:val="21"/>
        </w:rPr>
        <w:t>三、获取招标文件：</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sz w:val="21"/>
          <w:szCs w:val="21"/>
          <w:highlight w:val="none"/>
        </w:rPr>
        <w:t>2020年</w:t>
      </w: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14</w:t>
      </w:r>
      <w:r>
        <w:rPr>
          <w:rFonts w:hint="eastAsia" w:asciiTheme="minorEastAsia" w:hAnsiTheme="minorEastAsia" w:eastAsiaTheme="minorEastAsia" w:cstheme="minorEastAsia"/>
          <w:sz w:val="21"/>
          <w:szCs w:val="21"/>
          <w:highlight w:val="none"/>
        </w:rPr>
        <w:t>日至202</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rPr>
        <w:t>日</w:t>
      </w:r>
      <w:r>
        <w:rPr>
          <w:rFonts w:hint="eastAsia" w:asciiTheme="minorEastAsia" w:hAnsiTheme="minorEastAsia" w:eastAsiaTheme="minorEastAsia" w:cstheme="minorEastAsia"/>
          <w:sz w:val="21"/>
          <w:szCs w:val="21"/>
        </w:rPr>
        <w:t>（北京时间 ）</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color w:val="000000"/>
          <w:sz w:val="21"/>
          <w:szCs w:val="21"/>
        </w:rPr>
        <w:t>百色市公共资源交易中心网（</w:t>
      </w:r>
      <w:r>
        <w:rPr>
          <w:rFonts w:hint="eastAsia" w:asciiTheme="minorEastAsia" w:hAnsiTheme="minorEastAsia" w:eastAsiaTheme="minorEastAsia" w:cstheme="minorEastAsia"/>
          <w:color w:val="000000"/>
          <w:sz w:val="21"/>
          <w:szCs w:val="21"/>
          <w:u w:val="single"/>
        </w:rPr>
        <w:t>http://www.bsggzy.org.cn/</w:t>
      </w:r>
      <w:r>
        <w:rPr>
          <w:rFonts w:hint="eastAsia" w:asciiTheme="minorEastAsia" w:hAnsiTheme="minorEastAsia" w:eastAsiaTheme="minorEastAsia" w:cstheme="minorEastAsia"/>
          <w:color w:val="000000"/>
          <w:sz w:val="21"/>
          <w:szCs w:val="21"/>
        </w:rPr>
        <w:t>）</w:t>
      </w:r>
    </w:p>
    <w:p>
      <w:pPr>
        <w:pStyle w:val="13"/>
        <w:wordWrap w:val="0"/>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方式：本项目不发放纸质文件，投标人自行在</w:t>
      </w:r>
      <w:r>
        <w:rPr>
          <w:rFonts w:hint="eastAsia" w:asciiTheme="minorEastAsia" w:hAnsiTheme="minorEastAsia" w:eastAsiaTheme="minorEastAsia" w:cstheme="minorEastAsia"/>
          <w:color w:val="000000"/>
          <w:sz w:val="21"/>
          <w:szCs w:val="21"/>
        </w:rPr>
        <w:t>百色市公共资源交易中心网（</w:t>
      </w:r>
      <w:r>
        <w:rPr>
          <w:rFonts w:hint="eastAsia" w:asciiTheme="minorEastAsia" w:hAnsiTheme="minorEastAsia" w:eastAsiaTheme="minorEastAsia" w:cstheme="minorEastAsia"/>
          <w:color w:val="000000"/>
          <w:sz w:val="21"/>
          <w:szCs w:val="21"/>
          <w:u w:val="single"/>
        </w:rPr>
        <w:t>http://www.bsggzy.org.cn/</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下载招标文件。</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售价：0元。</w:t>
      </w:r>
    </w:p>
    <w:p>
      <w:pPr>
        <w:pStyle w:val="13"/>
        <w:spacing w:before="75" w:beforeAutospacing="0" w:after="75" w:afterAutospacing="0" w:line="360" w:lineRule="auto"/>
        <w:rPr>
          <w:rFonts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sz w:val="21"/>
          <w:szCs w:val="21"/>
        </w:rPr>
        <w:t>四、投标文件提交：</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1.时间：</w:t>
      </w: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日</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时</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rPr>
        <w:t>北京时间）</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2.地点：百色市公共资源交易中心(百色园博园主展馆 3 楼)，逾期送达的将予以拒收。</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递交响应文件须同时提交的材料：(1)法定代表人或委托代理人必须携带第二代身份证原件；(2)非法定代表人携带法定代表人授权书原件及法定代表人身份证复印件；(4)主体资格证明【有效的三证合一营业执照、资质证书】复印件（须加盖单位公章）；</w:t>
      </w:r>
    </w:p>
    <w:p>
      <w:pPr>
        <w:pStyle w:val="13"/>
        <w:spacing w:before="75" w:beforeAutospacing="0" w:after="75" w:afterAutospacing="0" w:line="360" w:lineRule="auto"/>
        <w:rPr>
          <w:rStyle w:val="16"/>
          <w:rFonts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sz w:val="21"/>
          <w:szCs w:val="21"/>
        </w:rPr>
        <w:t>五、开启</w:t>
      </w:r>
    </w:p>
    <w:p>
      <w:pPr>
        <w:pStyle w:val="13"/>
        <w:spacing w:before="75" w:beforeAutospacing="0" w:after="75" w:afterAutospacing="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w:t>
      </w:r>
      <w:r>
        <w:rPr>
          <w:rFonts w:hint="eastAsia" w:asciiTheme="minorEastAsia" w:hAnsiTheme="minorEastAsia" w:eastAsiaTheme="minorEastAsia" w:cstheme="minorEastAsia"/>
          <w:sz w:val="21"/>
          <w:szCs w:val="21"/>
          <w:highlight w:val="none"/>
        </w:rPr>
        <w:t>202</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日</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时</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rPr>
        <w:t>北京时间） </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开标地点：百色市公共资源交易中心(百色园博园主展馆 3 楼)</w:t>
      </w:r>
    </w:p>
    <w:p>
      <w:pPr>
        <w:pStyle w:val="13"/>
        <w:spacing w:before="75" w:beforeAutospacing="0" w:after="75" w:afterAutospacing="0" w:line="360" w:lineRule="auto"/>
        <w:rPr>
          <w:rFonts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sz w:val="21"/>
          <w:szCs w:val="21"/>
          <w:lang w:val="en-US" w:eastAsia="zh-CN"/>
        </w:rPr>
        <w:t>六</w:t>
      </w:r>
      <w:r>
        <w:rPr>
          <w:rStyle w:val="16"/>
          <w:rFonts w:hint="eastAsia" w:asciiTheme="minorEastAsia" w:hAnsiTheme="minorEastAsia" w:eastAsiaTheme="minorEastAsia" w:cstheme="minorEastAsia"/>
          <w:sz w:val="21"/>
          <w:szCs w:val="21"/>
        </w:rPr>
        <w:t>、公告期限：</w:t>
      </w:r>
    </w:p>
    <w:p>
      <w:pPr>
        <w:pStyle w:val="13"/>
        <w:spacing w:before="75" w:beforeAutospacing="0" w:after="75" w:afterAutospacing="0"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自本公告发布之日起5个工作日。</w:t>
      </w:r>
    </w:p>
    <w:p>
      <w:pPr>
        <w:pStyle w:val="13"/>
        <w:numPr>
          <w:ilvl w:val="0"/>
          <w:numId w:val="0"/>
        </w:numPr>
        <w:spacing w:before="75" w:beforeAutospacing="0" w:after="75" w:afterAutospacing="0" w:line="360" w:lineRule="auto"/>
        <w:rPr>
          <w:rStyle w:val="16"/>
          <w:rFonts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sz w:val="21"/>
          <w:szCs w:val="21"/>
          <w:lang w:val="en-US" w:eastAsia="zh-CN"/>
        </w:rPr>
        <w:t>七、</w:t>
      </w:r>
      <w:r>
        <w:rPr>
          <w:rStyle w:val="16"/>
          <w:rFonts w:hint="eastAsia" w:asciiTheme="minorEastAsia" w:hAnsiTheme="minorEastAsia" w:eastAsiaTheme="minorEastAsia" w:cstheme="minorEastAsia"/>
          <w:sz w:val="21"/>
          <w:szCs w:val="21"/>
        </w:rPr>
        <w:t>其他补充事项：</w:t>
      </w:r>
    </w:p>
    <w:p>
      <w:pPr>
        <w:pStyle w:val="13"/>
        <w:numPr>
          <w:ilvl w:val="0"/>
          <w:numId w:val="2"/>
        </w:numPr>
        <w:spacing w:before="0" w:beforeAutospacing="0" w:after="0" w:afterAutospacing="0" w:line="360"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投标保证金：</w:t>
      </w:r>
      <w:r>
        <w:rPr>
          <w:rFonts w:hint="eastAsia" w:asciiTheme="minorEastAsia" w:hAnsiTheme="minorEastAsia" w:eastAsiaTheme="minorEastAsia" w:cstheme="minorEastAsia"/>
          <w:color w:val="000000"/>
          <w:sz w:val="21"/>
          <w:szCs w:val="21"/>
          <w:lang w:val="en-US" w:eastAsia="zh-CN"/>
        </w:rPr>
        <w:t>人民币壹拾伍万元整（150000.0</w:t>
      </w:r>
      <w:r>
        <w:rPr>
          <w:rFonts w:hint="eastAsia" w:asciiTheme="minorEastAsia" w:hAnsiTheme="minorEastAsia" w:eastAsiaTheme="minorEastAsia" w:cstheme="minorEastAsia"/>
          <w:color w:val="000000"/>
          <w:sz w:val="21"/>
          <w:szCs w:val="21"/>
        </w:rPr>
        <w:t>0元</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w:t>
      </w:r>
    </w:p>
    <w:p>
      <w:pPr>
        <w:pStyle w:val="13"/>
        <w:numPr>
          <w:numId w:val="0"/>
        </w:numPr>
        <w:spacing w:before="0" w:beforeAutospacing="0" w:after="0" w:afterAutospacing="0" w:line="360" w:lineRule="auto"/>
        <w:ind w:firstLine="420" w:firstLineChars="200"/>
        <w:rPr>
          <w:rFonts w:hint="default"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投标</w:t>
      </w:r>
      <w:r>
        <w:rPr>
          <w:rFonts w:hint="eastAsia" w:asciiTheme="minorEastAsia" w:hAnsiTheme="minorEastAsia" w:eastAsiaTheme="minorEastAsia" w:cstheme="minorEastAsia"/>
          <w:color w:val="000000"/>
          <w:sz w:val="21"/>
          <w:szCs w:val="21"/>
        </w:rPr>
        <w:t>保证金的交纳方式：银行转账、支票、汇票、本票或者银行、保险机构出具的保函，禁止采用现钞方式。采用银行转账方式的，在首次</w:t>
      </w:r>
      <w:r>
        <w:rPr>
          <w:rFonts w:hint="eastAsia" w:asciiTheme="minorEastAsia" w:hAnsiTheme="minorEastAsia" w:eastAsiaTheme="minorEastAsia" w:cstheme="minorEastAsia"/>
          <w:color w:val="000000"/>
          <w:sz w:val="21"/>
          <w:szCs w:val="21"/>
          <w:lang w:val="en-US" w:eastAsia="zh-CN"/>
        </w:rPr>
        <w:t>投标</w:t>
      </w:r>
      <w:r>
        <w:rPr>
          <w:rFonts w:hint="eastAsia" w:asciiTheme="minorEastAsia" w:hAnsiTheme="minorEastAsia" w:eastAsiaTheme="minorEastAsia" w:cstheme="minorEastAsia"/>
          <w:color w:val="000000"/>
          <w:sz w:val="21"/>
          <w:szCs w:val="21"/>
        </w:rPr>
        <w:t>文件提交截止时间前交至百色市公共资源交易中心账户</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具体详见招标文件。采用支票、汇票、本票或者保函等方式的，在首次响应文件提交截止时间前，</w:t>
      </w:r>
      <w:r>
        <w:rPr>
          <w:rFonts w:hint="eastAsia" w:asciiTheme="minorEastAsia" w:hAnsiTheme="minorEastAsia" w:eastAsiaTheme="minorEastAsia" w:cstheme="minorEastAsia"/>
          <w:color w:val="000000"/>
          <w:sz w:val="21"/>
          <w:szCs w:val="21"/>
          <w:lang w:val="en-US" w:eastAsia="zh-CN"/>
        </w:rPr>
        <w:t>投标人</w:t>
      </w:r>
      <w:r>
        <w:rPr>
          <w:rFonts w:hint="eastAsia" w:asciiTheme="minorEastAsia" w:hAnsiTheme="minorEastAsia" w:eastAsiaTheme="minorEastAsia" w:cstheme="minorEastAsia"/>
          <w:color w:val="000000"/>
          <w:sz w:val="21"/>
          <w:szCs w:val="21"/>
        </w:rPr>
        <w:t>应当提交单独密封的支票、汇票、本票或者保函原件。否则视为无效</w:t>
      </w:r>
      <w:r>
        <w:rPr>
          <w:rFonts w:hint="eastAsia" w:asciiTheme="minorEastAsia" w:hAnsiTheme="minorEastAsia" w:eastAsiaTheme="minorEastAsia" w:cstheme="minorEastAsia"/>
          <w:color w:val="000000"/>
          <w:sz w:val="21"/>
          <w:szCs w:val="21"/>
          <w:lang w:val="en-US" w:eastAsia="zh-CN"/>
        </w:rPr>
        <w:t>投标</w:t>
      </w:r>
      <w:r>
        <w:rPr>
          <w:rFonts w:hint="eastAsia" w:asciiTheme="minorEastAsia" w:hAnsiTheme="minorEastAsia" w:eastAsiaTheme="minorEastAsia" w:cstheme="minorEastAsia"/>
          <w:color w:val="000000"/>
          <w:sz w:val="21"/>
          <w:szCs w:val="21"/>
        </w:rPr>
        <w:t>保证金。办理</w:t>
      </w:r>
      <w:r>
        <w:rPr>
          <w:rFonts w:hint="eastAsia" w:asciiTheme="minorEastAsia" w:hAnsiTheme="minorEastAsia" w:eastAsiaTheme="minorEastAsia" w:cstheme="minorEastAsia"/>
          <w:color w:val="000000"/>
          <w:sz w:val="21"/>
          <w:szCs w:val="21"/>
          <w:lang w:val="en-US" w:eastAsia="zh-CN"/>
        </w:rPr>
        <w:t>投</w:t>
      </w:r>
      <w:r>
        <w:rPr>
          <w:rFonts w:hint="eastAsia" w:asciiTheme="minorEastAsia" w:hAnsiTheme="minorEastAsia" w:eastAsiaTheme="minorEastAsia" w:cstheme="minorEastAsia"/>
          <w:color w:val="000000"/>
          <w:sz w:val="21"/>
          <w:szCs w:val="21"/>
        </w:rPr>
        <w:t>标保证金手续时，请务必在银行转账单或电汇单的用途栏或空白栏上注明竞标项目名称（简称即可）和项目编号</w:t>
      </w:r>
      <w:r>
        <w:rPr>
          <w:rFonts w:hint="eastAsia" w:asciiTheme="minorEastAsia" w:hAnsiTheme="minorEastAsia" w:eastAsiaTheme="minorEastAsia" w:cstheme="minorEastAsia"/>
          <w:color w:val="000000"/>
          <w:sz w:val="21"/>
          <w:szCs w:val="21"/>
        </w:rPr>
        <w:t>。</w:t>
      </w:r>
    </w:p>
    <w:p>
      <w:pPr>
        <w:pStyle w:val="13"/>
        <w:spacing w:before="75" w:beforeAutospacing="0" w:after="75" w:afterAutospacing="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2.信息公告发布媒体：</w:t>
      </w:r>
      <w:r>
        <w:rPr>
          <w:sz w:val="21"/>
          <w:szCs w:val="21"/>
        </w:rPr>
        <w:fldChar w:fldCharType="begin"/>
      </w:r>
      <w:r>
        <w:rPr>
          <w:sz w:val="21"/>
          <w:szCs w:val="21"/>
        </w:rPr>
        <w:instrText xml:space="preserve"> HYPERLINK "http://www.ccgp.gov.cn（中国政府采购网）、http:/zfcg.gxzf.gov.cn/（广西壮族自治区政府采购网）、http:/gl.zfcg.zcygov.cn（桂林市政府采购网）、http:/glggzy.org.cn（桂林市公共资源交易中心网）。" </w:instrText>
      </w:r>
      <w:r>
        <w:rPr>
          <w:sz w:val="21"/>
          <w:szCs w:val="21"/>
        </w:rPr>
        <w:fldChar w:fldCharType="separate"/>
      </w:r>
      <w:r>
        <w:rPr>
          <w:rFonts w:hint="eastAsia" w:asciiTheme="minorEastAsia" w:hAnsiTheme="minorEastAsia" w:eastAsiaTheme="minorEastAsia" w:cstheme="minorEastAsia"/>
          <w:color w:val="000000"/>
          <w:sz w:val="21"/>
          <w:szCs w:val="21"/>
        </w:rPr>
        <w:t>中国政府采购网（http://www.ccgp.gov.cn）、广西政府采购网(http://www.zfcg.gxzf.gov.cn)、百色市公共资源交易中心（http://www.bsggzy.org.cn/）。</w:t>
      </w:r>
      <w:r>
        <w:rPr>
          <w:rFonts w:hint="eastAsia" w:asciiTheme="minorEastAsia" w:hAnsiTheme="minorEastAsia" w:eastAsiaTheme="minorEastAsia" w:cstheme="minorEastAsia"/>
          <w:color w:val="000000"/>
          <w:sz w:val="21"/>
          <w:szCs w:val="21"/>
        </w:rPr>
        <w:fldChar w:fldCharType="end"/>
      </w:r>
    </w:p>
    <w:p>
      <w:pPr>
        <w:pStyle w:val="13"/>
        <w:spacing w:before="75" w:beforeAutospacing="0" w:after="75" w:afterAutospacing="0" w:line="360" w:lineRule="auto"/>
        <w:rPr>
          <w:rStyle w:val="16"/>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sz w:val="21"/>
          <w:szCs w:val="21"/>
          <w:lang w:val="en-US" w:eastAsia="zh-CN"/>
        </w:rPr>
        <w:t>八</w:t>
      </w:r>
      <w:r>
        <w:rPr>
          <w:rStyle w:val="16"/>
          <w:rFonts w:hint="eastAsia" w:asciiTheme="minorEastAsia" w:hAnsiTheme="minorEastAsia" w:eastAsiaTheme="minorEastAsia" w:cstheme="minorEastAsia"/>
          <w:sz w:val="21"/>
          <w:szCs w:val="21"/>
        </w:rPr>
        <w:t>、对本次招标提出询问，请按以下方式联系。</w:t>
      </w:r>
    </w:p>
    <w:p>
      <w:pPr>
        <w:pStyle w:val="13"/>
        <w:numPr>
          <w:ilvl w:val="0"/>
          <w:numId w:val="0"/>
        </w:numPr>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1.采购人信息：</w:t>
      </w:r>
    </w:p>
    <w:p>
      <w:pPr>
        <w:pStyle w:val="13"/>
        <w:numPr>
          <w:ilvl w:val="0"/>
          <w:numId w:val="0"/>
        </w:numPr>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名称：平果市自然资源局</w:t>
      </w:r>
    </w:p>
    <w:p>
      <w:pPr>
        <w:pStyle w:val="13"/>
        <w:numPr>
          <w:ilvl w:val="0"/>
          <w:numId w:val="0"/>
        </w:numPr>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地址：平果市铝城大道1067号</w:t>
      </w:r>
    </w:p>
    <w:p>
      <w:pPr>
        <w:pStyle w:val="13"/>
        <w:numPr>
          <w:ilvl w:val="0"/>
          <w:numId w:val="0"/>
        </w:numPr>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联系方式：苏珊珊 0776-5836092</w:t>
      </w:r>
    </w:p>
    <w:p>
      <w:pPr>
        <w:pStyle w:val="13"/>
        <w:numPr>
          <w:ilvl w:val="0"/>
          <w:numId w:val="0"/>
        </w:numPr>
        <w:spacing w:before="0" w:beforeAutospacing="0" w:after="0" w:afterAutospacing="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2.采购代理机构信息：</w:t>
      </w:r>
    </w:p>
    <w:p>
      <w:pPr>
        <w:pStyle w:val="13"/>
        <w:numPr>
          <w:ilvl w:val="0"/>
          <w:numId w:val="0"/>
        </w:numPr>
        <w:spacing w:before="0" w:beforeAutospacing="0" w:after="0" w:afterAutospacing="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名称：广西冠宁工程咨询有限公司</w:t>
      </w:r>
    </w:p>
    <w:p>
      <w:pPr>
        <w:pStyle w:val="13"/>
        <w:spacing w:before="0" w:beforeAutospacing="0" w:after="0" w:afterAutospacing="0" w:line="440" w:lineRule="exact"/>
        <w:ind w:right="840"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联系地址：</w:t>
      </w:r>
      <w:r>
        <w:rPr>
          <w:rFonts w:hint="eastAsia" w:asciiTheme="minorEastAsia" w:hAnsiTheme="minorEastAsia" w:eastAsiaTheme="minorEastAsia" w:cstheme="minorEastAsia"/>
          <w:color w:val="000000"/>
          <w:sz w:val="21"/>
          <w:szCs w:val="21"/>
        </w:rPr>
        <w:t>广西百色市右江区莲塘路5号那毕供销合作社商务写字楼10层1008室</w:t>
      </w:r>
    </w:p>
    <w:p>
      <w:pPr>
        <w:pStyle w:val="13"/>
        <w:spacing w:before="0" w:beforeAutospacing="0" w:after="0" w:afterAutospacing="0" w:line="440" w:lineRule="exact"/>
        <w:ind w:right="840"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r>
        <w:rPr>
          <w:rFonts w:hint="eastAsia" w:asciiTheme="minorEastAsia" w:hAnsiTheme="minorEastAsia" w:eastAsiaTheme="minorEastAsia" w:cstheme="minorEastAsia"/>
          <w:sz w:val="21"/>
          <w:szCs w:val="21"/>
          <w:lang w:val="en-US" w:eastAsia="zh-CN"/>
        </w:rPr>
        <w:t>凌</w:t>
      </w:r>
      <w:r>
        <w:rPr>
          <w:rFonts w:hint="eastAsia" w:asciiTheme="minorEastAsia" w:hAnsiTheme="minorEastAsia" w:eastAsiaTheme="minorEastAsia" w:cstheme="minorEastAsia"/>
          <w:sz w:val="21"/>
          <w:szCs w:val="21"/>
        </w:rPr>
        <w:t xml:space="preserve">工  </w:t>
      </w:r>
      <w:r>
        <w:rPr>
          <w:rFonts w:hint="eastAsia" w:asciiTheme="minorEastAsia" w:hAnsiTheme="minorEastAsia" w:eastAsiaTheme="minorEastAsia" w:cstheme="minorEastAsia"/>
          <w:sz w:val="21"/>
          <w:szCs w:val="21"/>
          <w:lang w:val="en-US" w:eastAsia="zh-CN"/>
        </w:rPr>
        <w:t>19977190089</w:t>
      </w:r>
      <w:r>
        <w:rPr>
          <w:rFonts w:hint="eastAsia" w:asciiTheme="minorEastAsia" w:hAnsiTheme="minorEastAsia" w:eastAsiaTheme="minorEastAsia" w:cstheme="minorEastAsia"/>
          <w:sz w:val="21"/>
          <w:szCs w:val="21"/>
        </w:rPr>
        <w:t xml:space="preserve"> </w:t>
      </w:r>
    </w:p>
    <w:p>
      <w:pPr>
        <w:pStyle w:val="13"/>
        <w:spacing w:before="0" w:beforeAutospacing="0" w:after="0" w:afterAutospacing="0" w:line="440" w:lineRule="exact"/>
        <w:ind w:right="840"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3.项目联系方式</w:t>
      </w:r>
    </w:p>
    <w:p>
      <w:pPr>
        <w:pStyle w:val="13"/>
        <w:spacing w:before="0" w:beforeAutospacing="0" w:after="0" w:afterAutospacing="0" w:line="440" w:lineRule="exact"/>
        <w:ind w:right="84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凌</w:t>
      </w:r>
      <w:r>
        <w:rPr>
          <w:rFonts w:hint="eastAsia" w:asciiTheme="minorEastAsia" w:hAnsiTheme="minorEastAsia" w:eastAsiaTheme="minorEastAsia" w:cstheme="minorEastAsia"/>
          <w:sz w:val="21"/>
          <w:szCs w:val="21"/>
        </w:rPr>
        <w:t>工  1</w:t>
      </w:r>
      <w:r>
        <w:rPr>
          <w:rFonts w:hint="eastAsia" w:asciiTheme="minorEastAsia" w:hAnsiTheme="minorEastAsia" w:eastAsiaTheme="minorEastAsia" w:cstheme="minorEastAsia"/>
          <w:sz w:val="21"/>
          <w:szCs w:val="21"/>
          <w:lang w:val="en-US" w:eastAsia="zh-CN"/>
        </w:rPr>
        <w:t>9977190089</w:t>
      </w:r>
      <w:r>
        <w:rPr>
          <w:rFonts w:hint="eastAsia" w:asciiTheme="minorEastAsia" w:hAnsiTheme="minorEastAsia" w:eastAsiaTheme="minorEastAsia" w:cstheme="minorEastAsia"/>
          <w:sz w:val="21"/>
          <w:szCs w:val="21"/>
        </w:rPr>
        <w:t xml:space="preserve"> </w:t>
      </w:r>
    </w:p>
    <w:p>
      <w:pPr>
        <w:pStyle w:val="13"/>
        <w:spacing w:before="0" w:beforeAutospacing="0" w:after="0" w:afterAutospacing="0" w:line="440" w:lineRule="exact"/>
        <w:ind w:right="84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特别说明：</w:t>
      </w:r>
      <w:r>
        <w:rPr>
          <w:rFonts w:hint="eastAsia" w:asciiTheme="minorEastAsia" w:hAnsiTheme="minorEastAsia" w:eastAsiaTheme="minorEastAsia" w:cstheme="minorEastAsia"/>
          <w:sz w:val="21"/>
          <w:szCs w:val="21"/>
          <w:lang w:val="en-US" w:eastAsia="zh-CN"/>
        </w:rPr>
        <w:t>投</w:t>
      </w:r>
      <w:r>
        <w:rPr>
          <w:rFonts w:hint="eastAsia" w:asciiTheme="minorEastAsia" w:hAnsiTheme="minorEastAsia" w:eastAsiaTheme="minorEastAsia" w:cstheme="minorEastAsia"/>
          <w:sz w:val="21"/>
          <w:szCs w:val="21"/>
        </w:rPr>
        <w:t>标人须按照《百色市公共资源交易中心疫情防控期间进场交易项目服务指南》要求入场，</w:t>
      </w:r>
      <w:r>
        <w:rPr>
          <w:rFonts w:hint="eastAsia" w:asciiTheme="minorEastAsia" w:hAnsiTheme="minorEastAsia" w:eastAsiaTheme="minorEastAsia" w:cstheme="minorEastAsia"/>
          <w:sz w:val="21"/>
          <w:szCs w:val="21"/>
          <w:lang w:val="en-US" w:eastAsia="zh-CN"/>
        </w:rPr>
        <w:t>投</w:t>
      </w:r>
      <w:r>
        <w:rPr>
          <w:rFonts w:hint="eastAsia" w:asciiTheme="minorEastAsia" w:hAnsiTheme="minorEastAsia" w:eastAsiaTheme="minorEastAsia" w:cstheme="minorEastAsia"/>
          <w:sz w:val="21"/>
          <w:szCs w:val="21"/>
        </w:rPr>
        <w:t>标人及</w:t>
      </w:r>
      <w:r>
        <w:rPr>
          <w:rFonts w:hint="eastAsia" w:asciiTheme="minorEastAsia" w:hAnsiTheme="minorEastAsia" w:eastAsiaTheme="minorEastAsia" w:cstheme="minorEastAsia"/>
          <w:sz w:val="21"/>
          <w:szCs w:val="21"/>
          <w:lang w:val="en-US" w:eastAsia="zh-CN"/>
        </w:rPr>
        <w:t>投</w:t>
      </w:r>
      <w:r>
        <w:rPr>
          <w:rFonts w:hint="eastAsia" w:asciiTheme="minorEastAsia" w:hAnsiTheme="minorEastAsia" w:eastAsiaTheme="minorEastAsia" w:cstheme="minorEastAsia"/>
          <w:sz w:val="21"/>
          <w:szCs w:val="21"/>
        </w:rPr>
        <w:t>标人员在递交投标文件时需手持“</w:t>
      </w:r>
      <w:r>
        <w:rPr>
          <w:rFonts w:hint="eastAsia" w:asciiTheme="minorEastAsia" w:hAnsiTheme="minorEastAsia" w:eastAsiaTheme="minorEastAsia" w:cstheme="minorEastAsia"/>
          <w:sz w:val="21"/>
          <w:szCs w:val="21"/>
          <w:lang w:val="en-US" w:eastAsia="zh-CN"/>
        </w:rPr>
        <w:t>投</w:t>
      </w:r>
      <w:r>
        <w:rPr>
          <w:rFonts w:hint="eastAsia" w:asciiTheme="minorEastAsia" w:hAnsiTheme="minorEastAsia" w:eastAsiaTheme="minorEastAsia" w:cstheme="minorEastAsia"/>
          <w:sz w:val="21"/>
          <w:szCs w:val="21"/>
        </w:rPr>
        <w:t>标人（供应商）承诺书”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附件12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、“各交易活动参与人承诺书”（</w:t>
      </w:r>
      <w:r>
        <w:rPr>
          <w:rFonts w:hint="eastAsia" w:asciiTheme="minorEastAsia" w:hAnsiTheme="minorEastAsia" w:eastAsiaTheme="minorEastAsia" w:cstheme="minorEastAsia"/>
          <w:sz w:val="21"/>
          <w:szCs w:val="21"/>
          <w:lang w:val="en-US" w:eastAsia="zh-CN"/>
        </w:rPr>
        <w:t>附件13</w:t>
      </w:r>
      <w:r>
        <w:rPr>
          <w:rFonts w:hint="eastAsia" w:asciiTheme="minorEastAsia" w:hAnsiTheme="minorEastAsia" w:eastAsiaTheme="minorEastAsia" w:cstheme="minorEastAsia"/>
          <w:sz w:val="21"/>
          <w:szCs w:val="21"/>
        </w:rPr>
        <w:t>），疫情区过来的</w:t>
      </w:r>
      <w:r>
        <w:rPr>
          <w:rFonts w:hint="eastAsia" w:asciiTheme="minorEastAsia" w:hAnsiTheme="minorEastAsia" w:eastAsiaTheme="minorEastAsia" w:cstheme="minorEastAsia"/>
          <w:sz w:val="21"/>
          <w:szCs w:val="21"/>
          <w:lang w:val="en-US" w:eastAsia="zh-CN"/>
        </w:rPr>
        <w:t>投</w:t>
      </w:r>
      <w:r>
        <w:rPr>
          <w:rFonts w:hint="eastAsia" w:asciiTheme="minorEastAsia" w:hAnsiTheme="minorEastAsia" w:eastAsiaTheme="minorEastAsia" w:cstheme="minorEastAsia"/>
          <w:sz w:val="21"/>
          <w:szCs w:val="21"/>
        </w:rPr>
        <w:t>标人员须出具当地检疫部门的健康证明（格式自拟）。</w:t>
      </w:r>
    </w:p>
    <w:p>
      <w:pPr>
        <w:pStyle w:val="13"/>
        <w:spacing w:before="0" w:beforeAutospacing="0" w:after="0" w:afterAutospacing="0" w:line="440" w:lineRule="exact"/>
        <w:ind w:right="840" w:firstLine="420"/>
        <w:rPr>
          <w:rFonts w:hint="eastAsia" w:asciiTheme="minorEastAsia" w:hAnsiTheme="minorEastAsia" w:eastAsiaTheme="minorEastAsia" w:cstheme="minorEastAsia"/>
          <w:sz w:val="21"/>
          <w:szCs w:val="21"/>
        </w:rPr>
      </w:pPr>
    </w:p>
    <w:p>
      <w:pPr>
        <w:spacing w:after="0" w:line="440" w:lineRule="exact"/>
        <w:jc w:val="right"/>
        <w:rPr>
          <w:rFonts w:asciiTheme="minorEastAsia" w:hAnsiTheme="minorEastAsia" w:eastAsiaTheme="minorEastAsia" w:cstheme="minorEastAsia"/>
          <w:color w:val="000000"/>
          <w:sz w:val="21"/>
          <w:szCs w:val="21"/>
        </w:rPr>
      </w:pPr>
    </w:p>
    <w:p>
      <w:pPr>
        <w:spacing w:after="0" w:line="4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广西冠宁工程咨询有限公司</w:t>
      </w:r>
    </w:p>
    <w:p>
      <w:pPr>
        <w:spacing w:line="360" w:lineRule="auto"/>
        <w:jc w:val="right"/>
        <w:rPr>
          <w:rFonts w:asciiTheme="minorEastAsia" w:hAnsiTheme="minorEastAsia" w:eastAsiaTheme="minorEastAsia" w:cstheme="minorEastAsia"/>
          <w:sz w:val="21"/>
          <w:szCs w:val="21"/>
          <w:highlight w:val="yellow"/>
        </w:rPr>
      </w:pPr>
    </w:p>
    <w:p>
      <w:pPr>
        <w:spacing w:line="360" w:lineRule="auto"/>
        <w:jc w:val="right"/>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1"/>
          <w:szCs w:val="21"/>
          <w:highlight w:val="none"/>
        </w:rPr>
        <w:t>2020年</w:t>
      </w: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14</w:t>
      </w:r>
      <w:r>
        <w:rPr>
          <w:rFonts w:hint="eastAsia" w:asciiTheme="minorEastAsia" w:hAnsiTheme="minorEastAsia" w:eastAsiaTheme="minorEastAsia" w:cstheme="minorEastAsia"/>
          <w:sz w:val="21"/>
          <w:szCs w:val="21"/>
          <w:highlight w:val="none"/>
        </w:rPr>
        <w:t>日</w:t>
      </w:r>
    </w:p>
    <w:bookmarkEnd w:id="8"/>
    <w:p>
      <w:pPr>
        <w:jc w:val="center"/>
        <w:rPr>
          <w:rFonts w:asciiTheme="minorEastAsia" w:hAnsiTheme="minorEastAsia" w:eastAsiaTheme="minorEastAsia" w:cstheme="minorEastAsia"/>
          <w:b/>
          <w:sz w:val="32"/>
          <w:szCs w:val="32"/>
        </w:rPr>
      </w:pPr>
      <w:bookmarkStart w:id="13" w:name="_Toc22147"/>
      <w:r>
        <w:rPr>
          <w:rFonts w:hint="eastAsia" w:asciiTheme="minorEastAsia" w:hAnsiTheme="minorEastAsia" w:eastAsiaTheme="minorEastAsia" w:cstheme="minorEastAsia"/>
          <w:b/>
          <w:sz w:val="32"/>
          <w:szCs w:val="32"/>
        </w:rPr>
        <w:t>第二章  服务需求一览表</w:t>
      </w:r>
      <w:bookmarkEnd w:id="13"/>
    </w:p>
    <w:p>
      <w:pPr>
        <w:spacing w:line="34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p>
      <w:pPr>
        <w:ind w:left="6" w:firstLine="412" w:firstLineChars="17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rPr>
        <w:t>本服务需求一览表中标注★号的部分为实质性要求和条件。</w:t>
      </w:r>
    </w:p>
    <w:p>
      <w:pPr>
        <w:ind w:left="6" w:firstLine="412" w:firstLineChars="17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2、本服务需求一览表中内容如与第五章“合同条款及格式”相关条款不一致的，以本表为准。</w:t>
      </w:r>
    </w:p>
    <w:p>
      <w:pPr>
        <w:pStyle w:val="7"/>
        <w:spacing w:line="400" w:lineRule="exact"/>
        <w:ind w:left="240" w:leftChars="109" w:firstLine="217" w:firstLineChars="9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3、本次服务采购最高限价为：人民币壹仟伍佰柒拾捌万肆仟贰佰元整(￥15784200.00元)</w:t>
      </w:r>
    </w:p>
    <w:tbl>
      <w:tblPr>
        <w:tblStyle w:val="14"/>
        <w:tblpPr w:leftFromText="180" w:rightFromText="180" w:vertAnchor="text" w:horzAnchor="page" w:tblpX="785" w:tblpY="324"/>
        <w:tblOverlap w:val="never"/>
        <w:tblW w:w="10061" w:type="dxa"/>
        <w:tblInd w:w="0" w:type="dxa"/>
        <w:tblLayout w:type="fixed"/>
        <w:tblCellMar>
          <w:top w:w="0" w:type="dxa"/>
          <w:left w:w="0" w:type="dxa"/>
          <w:bottom w:w="0" w:type="dxa"/>
          <w:right w:w="0" w:type="dxa"/>
        </w:tblCellMar>
      </w:tblPr>
      <w:tblGrid>
        <w:gridCol w:w="578"/>
        <w:gridCol w:w="1346"/>
        <w:gridCol w:w="8137"/>
      </w:tblGrid>
      <w:tr>
        <w:trPr>
          <w:trHeight w:val="826"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服务名称</w:t>
            </w:r>
          </w:p>
        </w:tc>
        <w:tc>
          <w:tcPr>
            <w:tcW w:w="81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服务内容及要求</w:t>
            </w:r>
          </w:p>
        </w:tc>
      </w:tr>
      <w:tr>
        <w:tblPrEx>
          <w:tblCellMar>
            <w:top w:w="0" w:type="dxa"/>
            <w:left w:w="0" w:type="dxa"/>
            <w:bottom w:w="0" w:type="dxa"/>
            <w:right w:w="0" w:type="dxa"/>
          </w:tblCellMar>
        </w:tblPrEx>
        <w:trPr>
          <w:trHeight w:val="577"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4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平果市农村不动产确权登记工作项目</w:t>
            </w:r>
          </w:p>
        </w:tc>
        <w:tc>
          <w:tcPr>
            <w:tcW w:w="813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★一、项目目的</w:t>
            </w:r>
          </w:p>
          <w:p>
            <w:pPr>
              <w:spacing w:after="0" w:line="400"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中共中央国务院关于坚持农业农村优先发展做好“三农”工作的若干意见》（中发〔2019〕1号）“加快推进宅基地使用权确权登记颁证工作，力争2020年基本完成”的精神和国家“十三五”有关目标任务，根据《自然资源部自然资源确权登记局关于进一步做好农村不动产确权登记工作的通知》（自然资登记函〔2019〕6号）和《广西壮族自治区自然资源厅关于进一步做好农村不动产确权登记工作的通知》（桂自然资发〔2019〕57号）文件的要求，全面开展完成平果市农村不动产确权登记工作。</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★二、项目内容</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果市农村不动产确权登记范围:平果市农村不动产确权登记发证工作，共开展181个行政村（社区），涉及农户105228户（最终作业数以实际完成建立数据库宗数为准，超出105228宗的数量，后续协商处理）。统筹利用现有资料，以最新的正射影像等为基础，结合平果市第三次国土调查成果、农村宅基地及集体建设用地确权登记发证工程及其修补测的数据，平果生态保护红线、乡村规划等成果及有关政策要求，确定农村不动产确权登记的有效调查范围，按照农村不动产确权登记技术规程，利用GNSS测量、倾斜摄影测量等技术手段，进行控制测量、界址点测量、宗地图测绘、房屋测绘和面积量算测绘等不动产测绘工作，通过结合由各乡镇组织实施的农村不动产权属调查成果，经不动产登记部门审核后，整合农村房地一体数据，建立农村不动产权籍数据库，满足农村不动产登记发证的需要。具体任务包括：</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（一）项目工作准备 </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1.资料准备</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收集汇总平果市农村宅基地及集体建设用地档案（包含地籍、房产相关材料）及统计汇总表等；</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收集已有权籍测量成果、第三次土地调查成果、乡镇及村庄规划成果、生态保护红线等。</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2.数据分析及处理</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在汇总资料的基础上，对资料进行数据矢量化处理、数据格式转化、坐标转化等空间图形处理等。</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（二）项目开展实施</w:t>
            </w:r>
          </w:p>
          <w:p>
            <w:pPr>
              <w:spacing w:after="0" w:line="400" w:lineRule="exact"/>
              <w:ind w:firstLine="482"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1.航拍及实景三维模型制作。</w:t>
            </w:r>
            <w:r>
              <w:rPr>
                <w:rFonts w:hint="eastAsia" w:asciiTheme="minorEastAsia" w:hAnsiTheme="minorEastAsia" w:eastAsiaTheme="minorEastAsia" w:cstheme="minorEastAsia"/>
                <w:color w:val="000000"/>
                <w:sz w:val="24"/>
                <w:szCs w:val="24"/>
              </w:rPr>
              <w:t>采用无人机航空倾斜摄影生成实景三维模型。</w:t>
            </w:r>
          </w:p>
          <w:p>
            <w:pPr>
              <w:spacing w:after="0" w:line="400" w:lineRule="exact"/>
              <w:ind w:firstLine="48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2.不动产测量</w:t>
            </w:r>
            <w:r>
              <w:rPr>
                <w:rFonts w:hint="eastAsia" w:asciiTheme="minorEastAsia" w:hAnsiTheme="minorEastAsia" w:eastAsiaTheme="minorEastAsia" w:cstheme="minorEastAsia"/>
                <w:color w:val="000000"/>
                <w:sz w:val="24"/>
                <w:szCs w:val="24"/>
              </w:rPr>
              <w:t>。该项工作主要包括控制测量、界址点测量、宗地图测绘、房屋测绘和面积量算等。采用无人机倾斜摄影测量技术测绘，立实景三维模型，通过实景三维模型直接获取宗地界址点、房屋角点坐标，采集房屋信息，计算宗地和房屋面积，如果部分隐蔽的地方实景三维模型的采集精度无法达到界址点精度要求，则需采用全站仪、皮尺实地确认界址点的位置和坐标。</w:t>
            </w:r>
          </w:p>
          <w:p>
            <w:pPr>
              <w:spacing w:after="0" w:line="400" w:lineRule="exact"/>
              <w:ind w:firstLine="482"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3.制作权籍调查底图</w:t>
            </w:r>
            <w:r>
              <w:rPr>
                <w:rFonts w:hint="eastAsia" w:asciiTheme="minorEastAsia" w:hAnsiTheme="minorEastAsia" w:eastAsiaTheme="minorEastAsia" w:cstheme="minorEastAsia"/>
                <w:b/>
                <w:color w:val="000000"/>
                <w:sz w:val="24"/>
                <w:szCs w:val="24"/>
              </w:rPr>
              <w:t>。</w:t>
            </w:r>
            <w:r>
              <w:rPr>
                <w:rFonts w:hint="eastAsia" w:asciiTheme="minorEastAsia" w:hAnsiTheme="minorEastAsia" w:eastAsiaTheme="minorEastAsia" w:cstheme="minorEastAsia"/>
                <w:color w:val="000000"/>
                <w:sz w:val="24"/>
                <w:szCs w:val="24"/>
              </w:rPr>
              <w:t>根据不动产测量数据和最新的地籍区、地籍子区，划分不动产单元，预编单元代码，预编宗地界址点编号，制作权籍调查底图。</w:t>
            </w:r>
          </w:p>
          <w:p>
            <w:pPr>
              <w:pStyle w:val="2"/>
              <w:ind w:firstLine="482"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b/>
                <w:bCs/>
                <w:szCs w:val="24"/>
              </w:rPr>
              <w:t>4.权属调查</w:t>
            </w:r>
            <w:r>
              <w:rPr>
                <w:rFonts w:hint="eastAsia" w:asciiTheme="minorEastAsia" w:hAnsiTheme="minorEastAsia" w:eastAsiaTheme="minorEastAsia" w:cstheme="minorEastAsia"/>
                <w:szCs w:val="24"/>
              </w:rPr>
              <w:t>。权属调查由各乡镇负责组织实施，</w:t>
            </w:r>
            <w:r>
              <w:rPr>
                <w:rFonts w:hint="eastAsia" w:asciiTheme="minorEastAsia" w:hAnsiTheme="minorEastAsia" w:eastAsiaTheme="minorEastAsia" w:cstheme="minorEastAsia"/>
                <w:color w:val="000000"/>
                <w:szCs w:val="24"/>
              </w:rPr>
              <w:t>中标供应商开展权属调查技术培训和指导；提供权属调查所需的调查底图、宗地草图、房屋权界线示意图等图表，指导配合乡镇村完成权属调查。</w:t>
            </w:r>
          </w:p>
          <w:p>
            <w:pPr>
              <w:pStyle w:val="2"/>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bCs/>
                <w:color w:val="000000"/>
                <w:szCs w:val="24"/>
              </w:rPr>
              <w:t>5.权籍调查成果审核</w:t>
            </w:r>
            <w:r>
              <w:rPr>
                <w:rFonts w:hint="eastAsia" w:asciiTheme="minorEastAsia" w:hAnsiTheme="minorEastAsia" w:eastAsiaTheme="minorEastAsia" w:cstheme="minorEastAsia"/>
                <w:color w:val="000000"/>
                <w:szCs w:val="24"/>
              </w:rPr>
              <w:t>。“房地一体”农村不动产权籍调查成果审核，可以地籍区或地籍子区为单位，分期、分批进行审核，由中标供应商根据数据提交上报要求对权籍调查成果进行审核。对调查成果存在的问题，必须做好记录并提出处理意见，属于权属调查问题的提交自然资源局级组织乡镇整改，其它问题由中标供应商整改。直至成果合格为止。</w:t>
            </w:r>
          </w:p>
          <w:p>
            <w:pPr>
              <w:spacing w:after="0" w:line="400" w:lineRule="exact"/>
              <w:ind w:firstLine="482"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color w:val="000000"/>
                <w:sz w:val="24"/>
                <w:szCs w:val="24"/>
              </w:rPr>
              <w:t>成果输出与公示。</w:t>
            </w:r>
            <w:r>
              <w:rPr>
                <w:rFonts w:hint="eastAsia" w:asciiTheme="minorEastAsia" w:hAnsiTheme="minorEastAsia" w:eastAsiaTheme="minorEastAsia" w:cstheme="minorEastAsia"/>
                <w:color w:val="000000"/>
                <w:sz w:val="24"/>
                <w:szCs w:val="24"/>
              </w:rPr>
              <w:t>以村（居）民小组为单位，将权籍调查结果和对应权籍图在本集体经济组织范围内进行公示，公示期间发现的问题要及时整改（属于权属调查问题的由乡镇整改）。根据公示结果，对满足登记要求的不动产单元编制不动产单元图，主要包括宗地图和房产分户图等，用作不动产权籍证书的附图。</w:t>
            </w:r>
          </w:p>
          <w:p>
            <w:pPr>
              <w:pStyle w:val="2"/>
              <w:spacing w:after="0" w:line="4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7.建设</w:t>
            </w:r>
            <w:r>
              <w:rPr>
                <w:rFonts w:hint="eastAsia" w:asciiTheme="minorEastAsia" w:hAnsiTheme="minorEastAsia" w:eastAsiaTheme="minorEastAsia" w:cstheme="minorEastAsia"/>
                <w:b/>
                <w:bCs/>
                <w:color w:val="000000"/>
                <w:szCs w:val="24"/>
              </w:rPr>
              <w:t>不动产权籍调查数据库和不动产登记数据库</w:t>
            </w:r>
          </w:p>
          <w:p>
            <w:pPr>
              <w:spacing w:after="0" w:line="4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1.根据权属调查成果，录入不动产权籍调查相关信息。建立集图形、属性、电子档案为一体的不动产权籍调查数据库，实现与不动产登记信息平台的对接和更新。</w:t>
            </w:r>
          </w:p>
          <w:p>
            <w:pPr>
              <w:spacing w:after="0" w:line="4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2.已完成不动产登记的宗地，应按《不动产登记数据库标准（试行）》及不动产登记信息平台的要求建立不动产登记数据库，并接入不动产登记信息平台，实现数据的可更新、可查询、可统计、可汇交。</w:t>
            </w:r>
          </w:p>
          <w:p>
            <w:pPr>
              <w:pStyle w:val="2"/>
              <w:ind w:firstLine="48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b/>
                <w:bCs/>
                <w:color w:val="000000"/>
                <w:szCs w:val="24"/>
                <w:lang w:val="en-US" w:eastAsia="zh-CN"/>
              </w:rPr>
              <w:t>8</w:t>
            </w:r>
            <w:r>
              <w:rPr>
                <w:rFonts w:hint="eastAsia" w:asciiTheme="minorEastAsia" w:hAnsiTheme="minorEastAsia" w:eastAsiaTheme="minorEastAsia" w:cstheme="minorEastAsia"/>
                <w:b/>
                <w:bCs/>
                <w:color w:val="000000"/>
                <w:szCs w:val="24"/>
              </w:rPr>
              <w:t>.数据汇交。</w:t>
            </w:r>
            <w:r>
              <w:rPr>
                <w:rFonts w:hint="eastAsia" w:asciiTheme="minorEastAsia" w:hAnsiTheme="minorEastAsia" w:eastAsiaTheme="minorEastAsia" w:cstheme="minorEastAsia"/>
                <w:color w:val="000000"/>
                <w:szCs w:val="24"/>
              </w:rPr>
              <w:t>导出成果汇交包，轮回质检，改正，纠错，直至符合自然资源部汇交成果检查软件要求，进行数据上传及数据汇交。</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lang w:val="en-US" w:eastAsia="zh-CN"/>
              </w:rPr>
              <w:t>9</w:t>
            </w:r>
            <w:r>
              <w:rPr>
                <w:rFonts w:hint="eastAsia" w:asciiTheme="minorEastAsia" w:hAnsiTheme="minorEastAsia" w:eastAsiaTheme="minorEastAsia" w:cstheme="minorEastAsia"/>
                <w:b/>
                <w:bCs/>
                <w:color w:val="000000"/>
                <w:sz w:val="24"/>
                <w:szCs w:val="24"/>
              </w:rPr>
              <w:t>.成果汇总</w:t>
            </w:r>
          </w:p>
          <w:p>
            <w:pPr>
              <w:spacing w:after="0" w:line="400" w:lineRule="exact"/>
              <w:ind w:firstLine="482"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（1）数据汇总。</w:t>
            </w:r>
            <w:r>
              <w:rPr>
                <w:rFonts w:hint="eastAsia" w:asciiTheme="minorEastAsia" w:hAnsiTheme="minorEastAsia" w:eastAsiaTheme="minorEastAsia" w:cstheme="minorEastAsia"/>
                <w:color w:val="000000"/>
                <w:sz w:val="24"/>
                <w:szCs w:val="24"/>
              </w:rPr>
              <w:t>在不动产登记数据库基础上，逐级汇总各级行政区划内的不动产确权登记数据及专题数据。</w:t>
            </w:r>
          </w:p>
          <w:p>
            <w:pPr>
              <w:spacing w:after="0" w:line="400" w:lineRule="exact"/>
              <w:ind w:firstLine="482"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（2）成果分析。</w:t>
            </w:r>
            <w:r>
              <w:rPr>
                <w:rFonts w:hint="eastAsia" w:asciiTheme="minorEastAsia" w:hAnsiTheme="minorEastAsia" w:eastAsiaTheme="minorEastAsia" w:cstheme="minorEastAsia"/>
                <w:color w:val="000000"/>
                <w:sz w:val="24"/>
                <w:szCs w:val="24"/>
              </w:rPr>
              <w:t>根据权籍调查数据，并结合本项目工作准备阶段收集到的材料、第三次国土调查、空间规划等相关数据，开展农村不动产权籍数据分析和宅基地、建设用地合法性分析，对分析结果进行宗地赋值。对乡镇、村庄等建设用地利用情况进行综合分析，评价土地利用节约集约程度；汇总形成各类自然资源数据，为村庄规划、生态文明建设、自然资源管理提供基础依据。</w:t>
            </w:r>
          </w:p>
          <w:p>
            <w:pPr>
              <w:spacing w:after="0" w:line="40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 xml:space="preserve">    （3）数据成果制作与图件编制</w:t>
            </w:r>
            <w:r>
              <w:rPr>
                <w:rFonts w:hint="eastAsia" w:asciiTheme="minorEastAsia" w:hAnsiTheme="minorEastAsia" w:eastAsiaTheme="minorEastAsia" w:cstheme="minorEastAsia"/>
                <w:color w:val="000000"/>
                <w:sz w:val="24"/>
                <w:szCs w:val="24"/>
              </w:rPr>
              <w:t>。基于农村不动产确权登记数据，制作系列数据成果，编制各类图件、图集。</w:t>
            </w:r>
          </w:p>
          <w:p>
            <w:pPr>
              <w:pStyle w:val="2"/>
              <w:spacing w:after="0" w:line="4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（三）提交成果（包括但不限于）</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通过确权登记，将全面获取平果市农村不动产信息，形成一整套土地调查成果资料，包括数据成果、图件成果、文字成果和数据库成果等。</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rPr>
              <w:t>1．外业调查成果；</w:t>
            </w:r>
          </w:p>
          <w:p>
            <w:pPr>
              <w:spacing w:after="0" w:line="4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(1)原始调查图件；</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(2)控制测量、地籍测量原始记录；</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rPr>
              <w:t>2．图件成果</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(２)权属调查底图；</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(２)地籍图；</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(３)宗地图；</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(４)房产分户图。</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rPr>
              <w:t>3．数据成果</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(1)实景三维模型；</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(2)不动产测量成果数据；</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(3)面积测算成果数据。</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rPr>
              <w:t xml:space="preserve">4.数据库成果 </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(1)不动产权籍调查数据库；</w:t>
            </w:r>
          </w:p>
          <w:p>
            <w:pPr>
              <w:spacing w:after="0" w:line="4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(2)不动产登记数据库；</w:t>
            </w:r>
          </w:p>
          <w:p>
            <w:pPr>
              <w:pStyle w:val="2"/>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 xml:space="preserve">    （3）三维地理信息平台</w:t>
            </w:r>
          </w:p>
          <w:p>
            <w:pPr>
              <w:spacing w:after="0"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rPr>
              <w:t xml:space="preserve">5．文字成果 </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(1)农村不动产确权登记工作技术设计书；</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(2)农村不动产确权登记工作技术总结；</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(3)农村不动产确权登记工作工作总结；</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(4)农村不动产确权登记工作自检报告；</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(5）不动产登记数据库建设报告；</w:t>
            </w:r>
          </w:p>
          <w:p>
            <w:pPr>
              <w:spacing w:after="0" w:line="4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(6)不动产登记数据库质量检查报告。</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三、售后服务期内登记办理业务过程中的数据维护</w:t>
            </w:r>
          </w:p>
          <w:p>
            <w:pPr>
              <w:pStyle w:val="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新增数据检查，阶段性批量导入、错误删除、档案挂接、数据修改等。</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四、作业依据</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《不动产单元设定与代码编制规则》</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《地籍调查规程》TD/T1001</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《不动产登记暂行条例》</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《不动产登记暂行条例实施细则》</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《不动产权籍调查技术方案》（试行）</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《不动产登记数据库标准（试行）》</w:t>
            </w:r>
          </w:p>
          <w:p>
            <w:pPr>
              <w:spacing w:after="0"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《广西壮族自治区自然资源厅关于加快推进全区农村不动产确权登记工作的指导意见》桂自然资发[2020] 44号</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《低空数字航空摄影规范》(CH/Z 3005—2010)</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《低空数字航空摄影测量外业规范》(CH/Z 3004—2010)</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《低空数字航空摄影测量内业规范》(CH/Z 3003—2010)</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《IMU/GPS辅助航空摄影技术规范》（GB/T 27919—2011）</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《数字航空摄影测量_空中三角测量规范》(GBT_23236—2009)</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《基础地理信息数字成果 1：500 1:1000 1:2000》数字线划图（CH/T 9008.1—2010）</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《全球定位系统（GPS）测量规范》（GB/T18314—2009）</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《卫星定位城市测量技术规范》（CJJ73—2010）</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《全球定位系统实时动态（RTK）测量技术规范》（CH/T2009—2010）</w:t>
            </w:r>
          </w:p>
          <w:p>
            <w:pPr>
              <w:spacing w:after="0"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★五、技术要求</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1.平面系统：2000国家大地坐标系，3°分带，中央子午线108°。</w:t>
            </w:r>
          </w:p>
          <w:p>
            <w:pPr>
              <w:spacing w:after="0" w:line="400"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2.高程系统：1985 国家高程基准。</w:t>
            </w:r>
          </w:p>
          <w:p>
            <w:pPr>
              <w:spacing w:after="0" w:line="400" w:lineRule="exact"/>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3.地图投影：高斯-克吕格投影。</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4.精度要求：影像控制点、空中三角测量等精度按相关规范执行。</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5.数字正射影像：地面分辨率优于0.2米；数字正射影像明显地物点平面位置中误差平地、丘陵地≤图上0.6毫米，山地、高山地≤图上0.8毫米。</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6.分幅与编号：数字正射影像图的分幅与编号应符合《国家基本比例尺地形图分幅和编号》的规定，采用1:2000标准分幅，分幅影像文件名采用坐标编号法进行编号。</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7.接边：数字正射影像应与相邻图像接边，接边误差不应大于2个像元。</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8.色彩特征:数字正射影像应反差适中，色调均匀，纹理清楚，层次丰富，无明显失真，灰度直方图一般呈正态分布。</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9.影像缺陷：数字正射影像上不应有云、云影、烟、大面积反光、污点等缺陷，无明显模糊、重影和错位现象，避免因影像缺陷而造成无法判读影像信息和精度的损失。</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10.不同地形条件下的像片航向和旁向重叠度参考指标：</w:t>
            </w:r>
          </w:p>
          <w:p>
            <w:pPr>
              <w:spacing w:after="0" w:line="400" w:lineRule="exact"/>
              <w:ind w:firstLine="480" w:firstLineChars="200"/>
              <w:contextualSpacing/>
              <w:rPr>
                <w:rFonts w:asciiTheme="minorEastAsia" w:hAnsiTheme="minorEastAsia" w:eastAsiaTheme="minorEastAsia" w:cstheme="minorEastAsia"/>
                <w:vanish/>
                <w:sz w:val="24"/>
                <w:szCs w:val="24"/>
              </w:rPr>
            </w:pPr>
            <w:r>
              <w:rPr>
                <w:rFonts w:hint="eastAsia" w:asciiTheme="minorEastAsia" w:hAnsiTheme="minorEastAsia" w:eastAsiaTheme="minorEastAsia" w:cstheme="minorEastAsia"/>
                <w:sz w:val="24"/>
                <w:szCs w:val="24"/>
              </w:rPr>
              <w:t>平地：70%±2%和≧35%；</w:t>
            </w:r>
          </w:p>
          <w:p>
            <w:pPr>
              <w:spacing w:after="0" w:line="40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丘陵：75%±3%和≧40%；</w:t>
            </w:r>
          </w:p>
          <w:p>
            <w:pPr>
              <w:spacing w:after="0" w:line="40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山地：75%±2%和≧50%。</w:t>
            </w:r>
          </w:p>
          <w:p>
            <w:pPr>
              <w:spacing w:after="0" w:line="400" w:lineRule="exact"/>
              <w:ind w:firstLine="480" w:firstLineChars="20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城市地区航摄飞行应考虑投影差带来的数字影像自动匹配困难的因素，适当加大航向重叠度。</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11.像片倾角一般不大于8º，最大不超过15º。像片旋角一般不大于15º，在像片航向和旁向重叠度符合规范要求的前提下，个别照片最大不超过30º。像片倾角和旋角不能同时达到最大值。</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12.影像质量要求影像清晰，反差适中，颜色饱和，色彩鲜明，色调一致；有较丰富的层次，能辨别与地面分辨率相适应的细小地物影像，满足外业全要素精确调绘和室内判读的要求。</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13.实景三维模型技术要求应满足下述要求：</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(1)模型精细度满足《CH/T9015-2012三维地理信息模型数据 数据产品规范》中对于II类三维模型可视化表达的要求的及处理后的三维模型数据要求。</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(2)平面精度：模型相对于邻近控制点的平面中误差不大于0.05米。</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(3)高程精度：模型基准面高程相对于邻近控制点的高程中误差不大于0.15米。</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(4)贴图纹理颜色真实自然，不存在明显色差或不符合自然地物的颜色。各Tile之间模型贴图尽量保持色调均匀，反差适中。</w:t>
            </w:r>
          </w:p>
          <w:p>
            <w:pPr>
              <w:spacing w:after="0" w:line="400" w:lineRule="exact"/>
              <w:ind w:firstLine="600" w:firstLineChars="25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(5)实景三维模型不应有明显的模糊和重影，整体场景自然完整。</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(6)当所在区域建筑物较为密集，或建筑物较高，存在相互遮挡时，则无法获取遮挡部分建筑物的侧视纹理，相应的模型无法表现其全部的细节，允许出现些许的拉伸变形。</w:t>
            </w:r>
          </w:p>
        </w:tc>
      </w:tr>
    </w:tbl>
    <w:p>
      <w:pPr>
        <w:rPr>
          <w:rFonts w:asciiTheme="minorEastAsia" w:hAnsiTheme="minorEastAsia" w:eastAsiaTheme="minorEastAsia" w:cstheme="minorEastAsia"/>
          <w:sz w:val="24"/>
          <w:szCs w:val="24"/>
        </w:rPr>
      </w:pPr>
    </w:p>
    <w:tbl>
      <w:tblPr>
        <w:tblStyle w:val="14"/>
        <w:tblpPr w:leftFromText="180" w:rightFromText="180" w:vertAnchor="text" w:horzAnchor="page" w:tblpX="785" w:tblpY="324"/>
        <w:tblOverlap w:val="never"/>
        <w:tblW w:w="10060" w:type="dxa"/>
        <w:tblInd w:w="0" w:type="dxa"/>
        <w:tblLayout w:type="fixed"/>
        <w:tblCellMar>
          <w:top w:w="0" w:type="dxa"/>
          <w:left w:w="0" w:type="dxa"/>
          <w:bottom w:w="0" w:type="dxa"/>
          <w:right w:w="0" w:type="dxa"/>
        </w:tblCellMar>
      </w:tblPr>
      <w:tblGrid>
        <w:gridCol w:w="577"/>
        <w:gridCol w:w="9483"/>
      </w:tblGrid>
      <w:tr>
        <w:tblPrEx>
          <w:tblCellMar>
            <w:top w:w="0" w:type="dxa"/>
            <w:left w:w="0" w:type="dxa"/>
            <w:bottom w:w="0" w:type="dxa"/>
            <w:right w:w="0" w:type="dxa"/>
          </w:tblCellMar>
        </w:tblPrEx>
        <w:trPr>
          <w:trHeight w:val="2531" w:hRule="atLeast"/>
        </w:trPr>
        <w:tc>
          <w:tcPr>
            <w:tcW w:w="57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w:t>
            </w:r>
          </w:p>
          <w:p>
            <w:pPr>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务</w:t>
            </w:r>
          </w:p>
          <w:p>
            <w:pPr>
              <w:spacing w:after="0"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w:t>
            </w:r>
          </w:p>
          <w:p>
            <w:pPr>
              <w:spacing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款</w:t>
            </w:r>
          </w:p>
        </w:tc>
        <w:tc>
          <w:tcPr>
            <w:tcW w:w="9483"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一、合同签订期：自中标通知书发出之日起25自然日内。</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★二、提交服务成果时间：合同签订后30天内完成地籍调查底图的制作，并按招标文件服务需求内容开展工作，依照自治区有关农村不动产确权登记时间要求完成成果上交并通过甲方组织的验收。</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三、提交服务成果地点：采购人指定地点。</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四、售后服务要求：</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★1、质量保证期 1 年（自提交服务成果并验收合格之日起计），在质保期内，当国家标准、技术规范发生改变时，中标供应商须免费修改相关内容。</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★2、处理问题响应时间：接到采购人处理问题通知后24小时内到达采购人指定现场处理问题。</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五、其他要求：</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★1、报价必须含以下部分，包括：</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（1）服务的价格；</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（2）必要的保险费用和各项税金；</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（3）验收的费用；</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（4）售后服务、技术支持、培训等费用。</w:t>
            </w:r>
          </w:p>
          <w:p>
            <w:pPr>
              <w:pStyle w:val="7"/>
              <w:tabs>
                <w:tab w:val="left" w:pos="0"/>
              </w:tabs>
              <w:spacing w:line="360" w:lineRule="auto"/>
              <w:ind w:firstLine="482" w:firstLineChars="200"/>
              <w:rPr>
                <w:rFonts w:asciiTheme="minorEastAsia" w:hAnsiTheme="minorEastAsia" w:eastAsiaTheme="minorEastAsia" w:cstheme="minorEastAsia"/>
                <w:b/>
                <w:bCs/>
                <w:sz w:val="24"/>
                <w:szCs w:val="24"/>
                <w:highlight w:val="green"/>
              </w:rPr>
            </w:pPr>
            <w:r>
              <w:rPr>
                <w:rFonts w:hint="eastAsia" w:asciiTheme="minorEastAsia" w:hAnsiTheme="minorEastAsia" w:eastAsiaTheme="minorEastAsia" w:cstheme="minorEastAsia"/>
                <w:b/>
                <w:bCs/>
                <w:sz w:val="24"/>
                <w:szCs w:val="24"/>
              </w:rPr>
              <w:t>★2、付款方式：</w:t>
            </w:r>
          </w:p>
          <w:p>
            <w:pPr>
              <w:spacing w:after="0" w:line="400" w:lineRule="exact"/>
              <w:ind w:firstLine="600" w:firstLineChars="250"/>
              <w:contextualSpacing/>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无预付款。原则上项目款分三年支付，中标供应商完成合同总工作量的50%时，中标供应商根据经购买人核实的项目进度报表申请合同金额的40%作为进度款；中标供应商完成合同总工作量的100%时，中标供应商根据经购买人核实的项目进度报表申请合同金额的40%作为进度款，余下20%合同款作为项目的质保金；项目完工并经上级部门验收合格后，满一年，数据库运行正常，经中标供应商提出申请，购买方向中标供应商足额支付质保金；若数据库运行不正常，购买方要求中标供应商进行维护，供应商没有及时维护的，购买方另请其他公司进行维护，相关的维护费从质保金中扣除。</w:t>
            </w:r>
          </w:p>
          <w:p>
            <w:pPr>
              <w:spacing w:after="0" w:line="400" w:lineRule="exact"/>
              <w:ind w:firstLine="602"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★3、项目实施要求</w:t>
            </w:r>
            <w:r>
              <w:rPr>
                <w:rFonts w:hint="eastAsia" w:asciiTheme="minorEastAsia" w:hAnsiTheme="minorEastAsia" w:eastAsiaTheme="minorEastAsia" w:cstheme="minorEastAsia"/>
                <w:sz w:val="24"/>
                <w:szCs w:val="24"/>
              </w:rPr>
              <w:t>：</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（1）本项目负责人须具备测绘类或建筑类专业（以其 “职称证书”载明专业为准）高级工程师职称，投标时提供投标人为其缴纳的最近一个季度或近半年内任意连续三个月社保缴纳证明材料复印件、职称等相关证书复印件。</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（2）投入本项目实施人员要求：</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A、实施人员（包括项目负责人）必须是中标供应商在职在岗员工，参与投标时须提供人员名册、投标人为其缴纳的最近一个季度或近半年内连续三个月社保缴纳证明材料复印件；</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B、投入实施人员专业必须为测绘类或土地管理类相关专业（以其 “职称证书”或“毕业证书”载明专业为准），参与投标时须提供人员职称证书或毕业证书复印件；</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C、项目开展后若要更换实施人员的，必须书面征得采购人的同意。</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实施期间，采购人将现场核实实施人员身份，若发现与投标及报备时不一致的，采购人有权停止其服务并要求更换实施人员，若出现上诉问题累计达3次的，采购人有权向政府采购监督部门申请终止服务合同。</w:t>
            </w:r>
          </w:p>
          <w:p>
            <w:pPr>
              <w:spacing w:after="0" w:line="400" w:lineRule="exact"/>
              <w:ind w:firstLine="600" w:firstLineChars="250"/>
              <w:contextualSpacing/>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★4、保密要求：中标供应商须严格遵守采购人保密制度要求，在项目开展过程中，对本项目所有项目信息以及接触到数据予以保密，未经采购人书面允许，不得以任何形式向第三方透露本项目的任何内容。</w:t>
            </w:r>
          </w:p>
        </w:tc>
      </w:tr>
    </w:tbl>
    <w:p>
      <w:pPr>
        <w:jc w:val="both"/>
        <w:rPr>
          <w:rFonts w:asciiTheme="minorEastAsia" w:hAnsiTheme="minorEastAsia" w:eastAsiaTheme="minorEastAsia" w:cstheme="minorEastAsia"/>
          <w:b/>
          <w:bCs/>
          <w:sz w:val="24"/>
          <w:szCs w:val="24"/>
        </w:rPr>
      </w:pPr>
    </w:p>
    <w:p>
      <w:pPr>
        <w:pStyle w:val="5"/>
        <w:rPr>
          <w:rFonts w:asciiTheme="minorEastAsia" w:hAnsiTheme="minorEastAsia" w:eastAsiaTheme="minorEastAsia" w:cstheme="minorEastAsia"/>
          <w:b/>
          <w:bCs/>
          <w:sz w:val="24"/>
        </w:rPr>
        <w:sectPr>
          <w:footerReference r:id="rId8" w:type="default"/>
          <w:pgSz w:w="11906" w:h="16838"/>
          <w:pgMar w:top="1440" w:right="1080" w:bottom="1440" w:left="1080" w:header="851" w:footer="907" w:gutter="0"/>
          <w:pgNumType w:start="1"/>
          <w:cols w:space="0" w:num="1"/>
          <w:docGrid w:type="lines" w:linePitch="312" w:charSpace="0"/>
        </w:sectPr>
      </w:pPr>
    </w:p>
    <w:p>
      <w:pPr>
        <w:pStyle w:val="7"/>
        <w:jc w:val="center"/>
        <w:outlineLvl w:val="0"/>
        <w:rPr>
          <w:rFonts w:asciiTheme="minorEastAsia" w:hAnsiTheme="minorEastAsia" w:eastAsiaTheme="minorEastAsia" w:cstheme="minorEastAsia"/>
          <w:b/>
          <w:sz w:val="32"/>
          <w:szCs w:val="32"/>
        </w:rPr>
      </w:pPr>
      <w:bookmarkStart w:id="14" w:name="_Toc17424"/>
      <w:r>
        <w:rPr>
          <w:rFonts w:hint="eastAsia" w:asciiTheme="minorEastAsia" w:hAnsiTheme="minorEastAsia" w:eastAsiaTheme="minorEastAsia" w:cstheme="minorEastAsia"/>
          <w:b/>
          <w:sz w:val="32"/>
          <w:szCs w:val="32"/>
        </w:rPr>
        <w:t>第三章  投标人须知</w:t>
      </w:r>
      <w:bookmarkEnd w:id="14"/>
    </w:p>
    <w:p>
      <w:pPr>
        <w:pStyle w:val="7"/>
        <w:spacing w:line="72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投标人须知前附表</w:t>
      </w:r>
    </w:p>
    <w:tbl>
      <w:tblPr>
        <w:tblStyle w:val="14"/>
        <w:tblW w:w="98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416"/>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条款号</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条款名称</w:t>
            </w:r>
          </w:p>
        </w:tc>
        <w:tc>
          <w:tcPr>
            <w:tcW w:w="6335" w:type="dxa"/>
            <w:tcBorders>
              <w:top w:val="single" w:color="auto" w:sz="4" w:space="0"/>
              <w:left w:val="single" w:color="auto" w:sz="4" w:space="0"/>
              <w:bottom w:val="single" w:color="auto" w:sz="4" w:space="0"/>
              <w:right w:val="single" w:color="auto" w:sz="4" w:space="0"/>
            </w:tcBorders>
          </w:tcPr>
          <w:p>
            <w:pPr>
              <w:pStyle w:val="7"/>
              <w:spacing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名称：平果市自然资源局</w:t>
            </w: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地址：平果市铝城大道1067号 </w:t>
            </w: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联系人：苏珊珊  </w:t>
            </w: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电话：0776-5836092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名称：广西冠宁工程咨询有限公司</w:t>
            </w: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地址：广西百色市右江区莲塘路5号那毕供销合作社商务写字楼10层1008室</w:t>
            </w:r>
          </w:p>
          <w:p>
            <w:pPr>
              <w:pStyle w:val="7"/>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凌工</w:t>
            </w: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19977190089</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平果市农村不动产确权登记工作项目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BSZC2020-G3-230621-GXGN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人民币壹仟伍佰柒拾捌万肆仟贰佰元整(￥15784200.00元)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获取招标文件的方式</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1、本项目不发放纸质文件，投标人自行在</w:t>
            </w:r>
            <w:r>
              <w:rPr>
                <w:rFonts w:hint="eastAsia" w:asciiTheme="minorEastAsia" w:hAnsiTheme="minorEastAsia" w:eastAsiaTheme="minorEastAsia" w:cstheme="minorEastAsia"/>
                <w:color w:val="000000"/>
                <w:sz w:val="24"/>
                <w:szCs w:val="24"/>
              </w:rPr>
              <w:t>百色市公共资源交易中心（http://www.bsggzy.org.cn/）</w:t>
            </w:r>
            <w:r>
              <w:rPr>
                <w:rFonts w:hint="eastAsia" w:asciiTheme="minorEastAsia" w:hAnsiTheme="minorEastAsia" w:eastAsiaTheme="minorEastAsia" w:cstheme="minorEastAsia"/>
                <w:sz w:val="24"/>
                <w:szCs w:val="24"/>
              </w:rPr>
              <w:t>下载招标文件。</w:t>
            </w: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2、采购文件每套售价0元。</w:t>
            </w: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3、本项目公开招标公告期限为公告发布之日起5个工作日。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预留采购份额</w:t>
            </w:r>
          </w:p>
        </w:tc>
        <w:tc>
          <w:tcPr>
            <w:tcW w:w="63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投标人应具备的资格条件</w:t>
            </w:r>
          </w:p>
        </w:tc>
        <w:tc>
          <w:tcPr>
            <w:tcW w:w="6335" w:type="dxa"/>
            <w:tcBorders>
              <w:top w:val="single" w:color="auto" w:sz="4" w:space="0"/>
              <w:left w:val="single" w:color="auto" w:sz="4" w:space="0"/>
              <w:bottom w:val="single" w:color="auto" w:sz="4" w:space="0"/>
              <w:right w:val="single" w:color="auto" w:sz="4" w:space="0"/>
            </w:tcBorders>
            <w:vAlign w:val="center"/>
          </w:tcPr>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1、符合《中华人民共和国政府采购法》第二十二条规定；</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（1）《政府采购促进中小企业发展暂行办法》（财库[2011]181号）；</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（2）《财政部、司法部关于政府采购支持监狱企业发展有关问题的通知》（财库〔2014〕68号）；</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（3）《三部门联合发布关于促进残疾人就业政府采购政策的通知》（财库〔2017〕141号）；</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（4）财政部《关于印发节能产品政府采购品目清单的通知》（财库〔2019〕19号）等政府采购相关政策。</w:t>
            </w:r>
          </w:p>
          <w:p>
            <w:pPr>
              <w:pStyle w:val="13"/>
              <w:spacing w:before="75" w:beforeAutospacing="0" w:after="75" w:afterAutospacing="0" w:line="400" w:lineRule="exact"/>
              <w:ind w:firstLine="480" w:firstLineChars="200"/>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3、本项目的特定资格要求：具有测绘行政主管部门颁发的有效的乙级以上（含乙级）测绘资质且专业范围包括不动产测绘，同时具有乙级以上（含乙级）测绘航空摄影测绘资质证书。</w:t>
            </w:r>
          </w:p>
          <w:p>
            <w:pPr>
              <w:pStyle w:val="13"/>
              <w:wordWrap w:val="0"/>
              <w:spacing w:before="75" w:beforeAutospacing="0" w:after="75" w:afterAutospacing="0"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4、对在“信用中国”网站(www.creditchina.gov.cn)、中国政府采购网(www.ccgp.gov.cn)等渠道列入失信被执行人、重大税收违法案件当事人名单、政府采购严重违法失信行为记录名单将被拒绝参与本次政府采购活动；</w:t>
            </w:r>
          </w:p>
          <w:p>
            <w:pPr>
              <w:pStyle w:val="13"/>
              <w:spacing w:before="75" w:beforeAutospacing="0" w:after="75" w:afterAutospacing="0"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是否接受联合体投标</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不接受联合体</w:t>
            </w:r>
            <w:r>
              <w:rPr>
                <w:rFonts w:hint="eastAsia" w:asciiTheme="minorEastAsia" w:hAnsiTheme="minorEastAsia" w:eastAsiaTheme="minorEastAsia" w:cstheme="minorEastAsia"/>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招标文件质疑提交的截止时间</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4"/>
                <w:szCs w:val="24"/>
              </w:rPr>
            </w:pP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质疑提交地点、电话</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1、对资格审查的质疑，由采购人负责受理和答复。（地址：</w:t>
            </w:r>
            <w:r>
              <w:rPr>
                <w:rFonts w:hint="eastAsia" w:asciiTheme="minorEastAsia" w:hAnsiTheme="minorEastAsia" w:eastAsiaTheme="minorEastAsia" w:cstheme="minorEastAsia"/>
                <w:sz w:val="24"/>
                <w:szCs w:val="24"/>
              </w:rPr>
              <w:t>平果市铝城大道1067号</w:t>
            </w:r>
            <w:r>
              <w:rPr>
                <w:rFonts w:hint="eastAsia" w:asciiTheme="minorEastAsia" w:hAnsiTheme="minorEastAsia" w:eastAsiaTheme="minorEastAsia" w:cstheme="minorEastAsia"/>
                <w:bCs/>
                <w:sz w:val="24"/>
                <w:szCs w:val="24"/>
              </w:rPr>
              <w:t>； 质疑咨询电话：</w:t>
            </w:r>
            <w:r>
              <w:rPr>
                <w:rFonts w:hint="eastAsia" w:asciiTheme="minorEastAsia" w:hAnsiTheme="minorEastAsia" w:eastAsiaTheme="minorEastAsia" w:cstheme="minorEastAsia"/>
                <w:sz w:val="24"/>
                <w:szCs w:val="24"/>
              </w:rPr>
              <w:t>0776-5836092</w:t>
            </w:r>
            <w:r>
              <w:rPr>
                <w:rFonts w:hint="eastAsia" w:asciiTheme="minorEastAsia" w:hAnsiTheme="minorEastAsia" w:eastAsiaTheme="minorEastAsia" w:cstheme="minorEastAsia"/>
                <w:bCs/>
                <w:sz w:val="24"/>
                <w:szCs w:val="24"/>
              </w:rPr>
              <w:t>）</w:t>
            </w:r>
          </w:p>
          <w:p>
            <w:pPr>
              <w:pStyle w:val="7"/>
              <w:spacing w:line="40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2、对资格审查以外的质疑，由</w:t>
            </w:r>
            <w:r>
              <w:rPr>
                <w:rFonts w:hint="eastAsia" w:asciiTheme="minorEastAsia" w:hAnsiTheme="minorEastAsia" w:eastAsiaTheme="minorEastAsia" w:cstheme="minorEastAsia"/>
                <w:sz w:val="24"/>
                <w:szCs w:val="24"/>
              </w:rPr>
              <w:t>广西冠宁工程咨询有限公司</w:t>
            </w:r>
            <w:r>
              <w:rPr>
                <w:rFonts w:hint="eastAsia" w:asciiTheme="minorEastAsia" w:hAnsiTheme="minorEastAsia" w:eastAsiaTheme="minorEastAsia" w:cstheme="minorEastAsia"/>
                <w:bCs/>
                <w:sz w:val="24"/>
                <w:szCs w:val="24"/>
              </w:rPr>
              <w:t>负责受理和答复。（地址：广西百色市右江区莲塘路5号那毕供销合作社商务写字楼10层1008室； 质疑咨询电话：</w:t>
            </w:r>
            <w:r>
              <w:rPr>
                <w:rFonts w:hint="eastAsia" w:asciiTheme="minorEastAsia" w:hAnsiTheme="minorEastAsia" w:eastAsiaTheme="minorEastAsia" w:cstheme="minorEastAsia"/>
                <w:sz w:val="24"/>
                <w:szCs w:val="24"/>
                <w:lang w:val="en-US" w:eastAsia="zh-CN"/>
              </w:rPr>
              <w:t>19977190089</w:t>
            </w:r>
            <w:r>
              <w:rPr>
                <w:rFonts w:hint="eastAsia" w:asciiTheme="minorEastAsia" w:hAnsiTheme="minorEastAsia" w:eastAsiaTheme="minorEastAsia" w:cs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投标人要求澄清的截止时间</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正本1份，副本</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p>
        </w:tc>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采购代理服务费</w:t>
            </w:r>
          </w:p>
        </w:tc>
        <w:tc>
          <w:tcPr>
            <w:tcW w:w="63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服务费根据国家发展改革委员会文件《关于进一步放开建设项目专业服务价格的通知》(发改价格〔2015〕299号)文件精神，本项目的代理费用实行市场调节价。代理费用为玖万元整（¥90000），代理费用由中标供应商向广西冠宁工程咨询有限公司一次性付清。</w:t>
            </w:r>
          </w:p>
          <w:p>
            <w:pPr>
              <w:pStyle w:val="7"/>
              <w:snapToGri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开户名称：广西冠宁工程咨询有限公司百色分公司</w:t>
            </w:r>
          </w:p>
          <w:p>
            <w:pPr>
              <w:pStyle w:val="7"/>
              <w:snapToGri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账户号码：8050</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0599</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3600</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001</w:t>
            </w:r>
          </w:p>
          <w:p>
            <w:pPr>
              <w:pStyle w:val="7"/>
              <w:snapToGrid w:val="0"/>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开户银行：广西北部湾银行百色分行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hint="eastAsia"/>
              </w:rPr>
            </w:pPr>
            <w:r>
              <w:rPr>
                <w:rFonts w:hint="eastAsia"/>
                <w:lang w:val="en-US" w:eastAsia="zh-CN"/>
              </w:rPr>
              <w:t>人民币壹拾伍万元整（150000.0</w:t>
            </w:r>
            <w:r>
              <w:rPr>
                <w:rFonts w:hint="eastAsia"/>
              </w:rPr>
              <w:t>0元</w:t>
            </w:r>
            <w:r>
              <w:rPr>
                <w:rFonts w:hint="eastAsia"/>
                <w:lang w:eastAsia="zh-CN"/>
              </w:rPr>
              <w:t>）</w:t>
            </w:r>
            <w:r>
              <w:rPr>
                <w:rFonts w:hint="eastAsia"/>
              </w:rPr>
              <w:t>。</w:t>
            </w:r>
          </w:p>
          <w:p>
            <w:pPr>
              <w:pStyle w:val="7"/>
              <w:spacing w:line="400" w:lineRule="exact"/>
              <w:rPr>
                <w:rFonts w:hint="eastAsia"/>
                <w:lang w:val="en-US" w:eastAsia="zh-CN"/>
              </w:rPr>
            </w:pPr>
            <w:r>
              <w:rPr>
                <w:rFonts w:hint="eastAsia"/>
                <w:lang w:val="en-US" w:eastAsia="zh-CN"/>
              </w:rPr>
              <w:t>账户名称：百色市公共资源交易中心</w:t>
            </w:r>
          </w:p>
          <w:p>
            <w:pPr>
              <w:pStyle w:val="7"/>
              <w:spacing w:line="400" w:lineRule="exact"/>
              <w:rPr>
                <w:rFonts w:hint="eastAsia"/>
                <w:lang w:val="en-US" w:eastAsia="zh-CN"/>
              </w:rPr>
            </w:pPr>
            <w:r>
              <w:rPr>
                <w:rFonts w:hint="eastAsia"/>
                <w:lang w:val="en-US" w:eastAsia="zh-CN"/>
              </w:rPr>
              <w:t>开户银行：广西北部湾银行股份有限公司百色分行</w:t>
            </w:r>
          </w:p>
          <w:p>
            <w:pPr>
              <w:pStyle w:val="7"/>
              <w:spacing w:line="400" w:lineRule="exact"/>
            </w:pPr>
            <w:r>
              <w:rPr>
                <w:rFonts w:hint="eastAsia"/>
                <w:lang w:val="en-US" w:eastAsia="zh-CN"/>
              </w:rPr>
              <w:t xml:space="preserve">银行账号：8000 8955 5255 5521 9131 </w:t>
            </w:r>
            <w:bookmarkStart w:id="52" w:name="_GoBack"/>
            <w:bookmarkEnd w:id="52"/>
            <w:r>
              <w:rPr>
                <w:rFonts w:hint="eastAsia"/>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single"/>
              </w:rPr>
              <w:t>202</w:t>
            </w:r>
            <w:r>
              <w:rPr>
                <w:rFonts w:hint="eastAsia" w:asciiTheme="minorEastAsia" w:hAnsiTheme="minorEastAsia" w:eastAsiaTheme="minorEastAsia" w:cstheme="minorEastAsia"/>
                <w:sz w:val="24"/>
                <w:szCs w:val="24"/>
                <w:highlight w:val="none"/>
                <w:u w:val="single"/>
                <w:lang w:val="en-US" w:eastAsia="zh-CN"/>
              </w:rPr>
              <w:t>1</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时</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递交投标文件地点</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百色市公共资源交易中心(百色园博园主展馆 3 楼)，逾期送达的将予以拒收。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7"/>
              <w:adjustRightInd w:val="0"/>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w:t>
            </w:r>
          </w:p>
        </w:tc>
        <w:tc>
          <w:tcPr>
            <w:tcW w:w="2416" w:type="dxa"/>
            <w:tcBorders>
              <w:top w:val="single" w:color="auto" w:sz="4" w:space="0"/>
              <w:left w:val="single" w:color="auto" w:sz="4" w:space="0"/>
              <w:bottom w:val="single" w:color="auto" w:sz="4" w:space="0"/>
              <w:right w:val="single" w:color="auto" w:sz="4" w:space="0"/>
            </w:tcBorders>
            <w:vAlign w:val="center"/>
          </w:tcPr>
          <w:p>
            <w:pPr>
              <w:pStyle w:val="7"/>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中标通知书的发放</w:t>
            </w:r>
          </w:p>
        </w:tc>
        <w:tc>
          <w:tcPr>
            <w:tcW w:w="6335" w:type="dxa"/>
            <w:tcBorders>
              <w:top w:val="single" w:color="auto" w:sz="4" w:space="0"/>
              <w:left w:val="single" w:color="auto" w:sz="4" w:space="0"/>
              <w:bottom w:val="single" w:color="auto" w:sz="4" w:space="0"/>
              <w:right w:val="single" w:color="auto" w:sz="4" w:space="0"/>
            </w:tcBorders>
            <w:vAlign w:val="center"/>
          </w:tcPr>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bl>
    <w:p>
      <w:pPr>
        <w:jc w:val="both"/>
        <w:rPr>
          <w:rFonts w:asciiTheme="minorEastAsia" w:hAnsiTheme="minorEastAsia" w:eastAsiaTheme="minorEastAsia" w:cstheme="minorEastAsia"/>
          <w:b/>
          <w:kern w:val="2"/>
          <w:sz w:val="24"/>
          <w:szCs w:val="24"/>
        </w:rPr>
      </w:pPr>
      <w:bookmarkStart w:id="15" w:name="_Toc508092929"/>
      <w:bookmarkStart w:id="16" w:name="_Toc448343856"/>
      <w:bookmarkStart w:id="17" w:name="_Toc213326416"/>
      <w:r>
        <w:rPr>
          <w:rFonts w:hint="eastAsia" w:asciiTheme="minorEastAsia" w:hAnsiTheme="minorEastAsia" w:eastAsiaTheme="minorEastAsia" w:cstheme="minorEastAsia"/>
          <w:b/>
          <w:sz w:val="24"/>
          <w:szCs w:val="24"/>
        </w:rPr>
        <w:br w:type="page"/>
      </w:r>
      <w:bookmarkEnd w:id="15"/>
      <w:bookmarkEnd w:id="16"/>
      <w:bookmarkEnd w:id="17"/>
    </w:p>
    <w:p>
      <w:pPr>
        <w:pStyle w:val="7"/>
        <w:spacing w:line="360" w:lineRule="auto"/>
        <w:jc w:val="center"/>
        <w:outlineLvl w:val="1"/>
        <w:rPr>
          <w:rFonts w:asciiTheme="minorEastAsia" w:hAnsiTheme="minorEastAsia" w:eastAsiaTheme="minorEastAsia" w:cstheme="minorEastAsia"/>
          <w:b/>
          <w:sz w:val="24"/>
          <w:szCs w:val="24"/>
        </w:rPr>
      </w:pPr>
      <w:bookmarkStart w:id="18" w:name="_Toc31042"/>
      <w:bookmarkStart w:id="19" w:name="_Toc19469"/>
      <w:r>
        <w:rPr>
          <w:rFonts w:hint="eastAsia" w:asciiTheme="minorEastAsia" w:hAnsiTheme="minorEastAsia" w:eastAsiaTheme="minorEastAsia" w:cstheme="minorEastAsia"/>
          <w:b/>
          <w:sz w:val="24"/>
          <w:szCs w:val="24"/>
        </w:rPr>
        <w:t>一    总则</w:t>
      </w:r>
      <w:bookmarkEnd w:id="18"/>
      <w:bookmarkEnd w:id="19"/>
    </w:p>
    <w:p>
      <w:pPr>
        <w:pStyle w:val="7"/>
        <w:spacing w:line="360" w:lineRule="auto"/>
        <w:ind w:left="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项目概况</w:t>
      </w:r>
    </w:p>
    <w:p>
      <w:pPr>
        <w:pStyle w:val="7"/>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1.1  采购人：</w:t>
      </w:r>
      <w:r>
        <w:rPr>
          <w:rFonts w:hint="eastAsia" w:asciiTheme="minorEastAsia" w:hAnsiTheme="minorEastAsia" w:eastAsiaTheme="minorEastAsia" w:cstheme="minorEastAsia"/>
          <w:bCs/>
          <w:sz w:val="24"/>
          <w:szCs w:val="24"/>
        </w:rPr>
        <w:t>见投标人须知前附表。</w:t>
      </w:r>
    </w:p>
    <w:p>
      <w:pPr>
        <w:pStyle w:val="7"/>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  采购代理机构：</w:t>
      </w:r>
      <w:r>
        <w:rPr>
          <w:rFonts w:hint="eastAsia" w:asciiTheme="minorEastAsia" w:hAnsiTheme="minorEastAsia" w:eastAsiaTheme="minorEastAsia" w:cstheme="minorEastAsia"/>
          <w:bCs/>
          <w:sz w:val="24"/>
          <w:szCs w:val="24"/>
        </w:rPr>
        <w:t>见投标人须知前附表。</w:t>
      </w:r>
    </w:p>
    <w:p>
      <w:pPr>
        <w:pStyle w:val="7"/>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  项目名称：见投标人须知前附表。</w:t>
      </w:r>
    </w:p>
    <w:p>
      <w:pPr>
        <w:pStyle w:val="7"/>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  项目编号：见投标人须知前附表</w:t>
      </w:r>
    </w:p>
    <w:p>
      <w:pPr>
        <w:pStyle w:val="7"/>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  采购预算：见投标人须知前附表。</w:t>
      </w:r>
    </w:p>
    <w:p>
      <w:pPr>
        <w:pStyle w:val="7"/>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  资金来源：财政性资金。</w:t>
      </w:r>
    </w:p>
    <w:p>
      <w:pPr>
        <w:pStyle w:val="7"/>
        <w:spacing w:line="360" w:lineRule="auto"/>
        <w:ind w:left="2"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获取招标文件的方式：见投标人须知前附表。</w:t>
      </w:r>
    </w:p>
    <w:p>
      <w:pPr>
        <w:pStyle w:val="7"/>
        <w:spacing w:line="360" w:lineRule="auto"/>
        <w:ind w:left="2"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预留采购份额：见投标人须知前附表。</w:t>
      </w:r>
    </w:p>
    <w:p>
      <w:pPr>
        <w:pStyle w:val="7"/>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  政府采购信息发布媒体</w:t>
      </w:r>
      <w:r>
        <w:rPr>
          <w:rFonts w:hint="eastAsia" w:asciiTheme="minorEastAsia" w:hAnsiTheme="minorEastAsia" w:eastAsiaTheme="minorEastAsia" w:cstheme="minorEastAsia"/>
          <w:sz w:val="24"/>
          <w:szCs w:val="24"/>
        </w:rPr>
        <w:t>：</w:t>
      </w:r>
    </w:p>
    <w:p>
      <w:pPr>
        <w:pStyle w:val="7"/>
        <w:spacing w:line="360" w:lineRule="auto"/>
        <w:ind w:left="2"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与本项目相关的政府采购业务信息（包括公开招标公告、中标公告及其更正事项等）将在以下媒体上发布：</w:t>
      </w:r>
      <w:r>
        <w:fldChar w:fldCharType="begin"/>
      </w:r>
      <w:r>
        <w:instrText xml:space="preserve"> HYPERLINK "http://www.ccgp.gov.cn（中国政府采购网）、http:/zfcg.gxzf.gov.cn/（广西壮族自治区政府采购网）、http:/gl.zfcg.zcygov.cn（桂林市政府采购网）、http:/glggzy.org.cn（桂林市公共资源交易中心网）。" </w:instrText>
      </w:r>
      <w:r>
        <w:fldChar w:fldCharType="separate"/>
      </w:r>
      <w:r>
        <w:rPr>
          <w:rFonts w:hint="eastAsia" w:asciiTheme="minorEastAsia" w:hAnsiTheme="minorEastAsia" w:eastAsiaTheme="minorEastAsia" w:cstheme="minorEastAsia"/>
          <w:color w:val="000000"/>
          <w:sz w:val="24"/>
          <w:szCs w:val="24"/>
        </w:rPr>
        <w:t>中国政府采购网（http://www.ccgp.gov.cn）、广西政府采购网(http://www.zfcg.gxzf.gov.cn)、百色市公共资源交易中心（http://www.bsggzy.org.cn/）。</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sz w:val="24"/>
          <w:szCs w:val="24"/>
        </w:rPr>
        <w:t>发布。</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本项目公开招标公告期限为公告发布之日起5个工作日。</w:t>
      </w:r>
    </w:p>
    <w:p>
      <w:pPr>
        <w:pStyle w:val="7"/>
        <w:spacing w:line="360" w:lineRule="auto"/>
        <w:ind w:left="1"/>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3.  投标人资格要求</w:t>
      </w:r>
      <w:r>
        <w:rPr>
          <w:rFonts w:hint="eastAsia" w:asciiTheme="minorEastAsia" w:hAnsiTheme="minorEastAsia" w:eastAsiaTheme="minorEastAsia" w:cstheme="minorEastAsia"/>
          <w:bCs/>
          <w:sz w:val="24"/>
          <w:szCs w:val="24"/>
        </w:rPr>
        <w:t>：</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3.1、符合《中华人民共和国政府采购法》第二十二条规定；</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3.2、落实政府采购政策需满足的资格要求：</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（1）《政府采购促进中小企业发展暂行办法》（财库[2011]181号）；</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（2）《财政部、司法部关于政府采购支持监狱企业发展有关问题的通知》（财库〔2014〕68号）；</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（3）《三部门联合发布关于促进残疾人就业政府采购政策的通知》（财库〔2017〕141号）；</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（4）财政部《关于印发节能产品政府采购品目清单的通知》（财库〔2019〕19号）等政府采购相关政策。</w:t>
      </w:r>
    </w:p>
    <w:p>
      <w:pPr>
        <w:pStyle w:val="13"/>
        <w:spacing w:before="75" w:beforeAutospacing="0" w:after="75" w:afterAutospacing="0" w:line="400" w:lineRule="exact"/>
        <w:ind w:firstLine="420"/>
        <w:rPr>
          <w:rFonts w:asciiTheme="minorEastAsia" w:hAnsiTheme="minorEastAsia" w:eastAsiaTheme="minorEastAsia" w:cstheme="minorEastAsia"/>
          <w:highlight w:val="yellow"/>
        </w:rPr>
      </w:pPr>
      <w:r>
        <w:rPr>
          <w:rFonts w:hint="eastAsia" w:asciiTheme="minorEastAsia" w:hAnsiTheme="minorEastAsia" w:eastAsiaTheme="minorEastAsia" w:cstheme="minorEastAsia"/>
        </w:rPr>
        <w:t>3.3、本项目的特定资格要求：具有测绘行政主管部门颁发的有效的乙级以上（含乙级）测绘资质，且专业范围包括不动产测绘、同时具有乙级以上（含乙级）测绘航空摄影测绘资质证书。</w:t>
      </w:r>
    </w:p>
    <w:p>
      <w:pPr>
        <w:pStyle w:val="13"/>
        <w:wordWrap w:val="0"/>
        <w:spacing w:before="75" w:beforeAutospacing="0" w:after="75" w:afterAutospacing="0"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3.4、对在“信用中国”网站(www.creditchina.gov.cn)、中国政府采购网(www.ccgp.gov.cn)等渠道列入失信被执行人、重大税收违法案件当事人名单、政府采购严重违法失信行为记录名单将被拒绝参与本次政府采购活动；</w:t>
      </w:r>
    </w:p>
    <w:p>
      <w:pPr>
        <w:pStyle w:val="13"/>
        <w:spacing w:before="75" w:beforeAutospacing="0" w:after="75" w:afterAutospacing="0"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13"/>
        <w:spacing w:before="75" w:beforeAutospacing="0" w:after="75" w:afterAutospacing="0" w:line="40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3.6、本项目不接受联合体投标。</w:t>
      </w:r>
    </w:p>
    <w:p>
      <w:pPr>
        <w:pStyle w:val="7"/>
        <w:spacing w:line="360" w:lineRule="auto"/>
        <w:ind w:left="243" w:hanging="243" w:hangingChars="101"/>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4.质疑</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4.1  供应商认为招标文件、采购过程或中标结果使自己的合法权益受到损害的，应当在知道或者应知其权益受到损害之日起七个工作日内，以书面形式向采购人、采购代理机构提出质疑。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4.2提出质疑的供应商应当是参与所质疑项目采购活动的供应商，质疑函应按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Fonts w:hint="eastAsia" w:asciiTheme="minorEastAsia" w:hAnsiTheme="minorEastAsia" w:eastAsiaTheme="minorEastAsia" w:cstheme="minorEastAsia"/>
          <w:bCs/>
          <w:kern w:val="2"/>
          <w:sz w:val="24"/>
          <w:szCs w:val="24"/>
        </w:rPr>
        <w:t>财政部发布《政府采购供应商质疑函范本》</w:t>
      </w:r>
      <w:r>
        <w:rPr>
          <w:rFonts w:hint="eastAsia" w:asciiTheme="minorEastAsia" w:hAnsiTheme="minorEastAsia" w:eastAsiaTheme="minorEastAsia" w:cstheme="minorEastAsia"/>
          <w:bCs/>
          <w:kern w:val="2"/>
          <w:sz w:val="24"/>
          <w:szCs w:val="24"/>
        </w:rPr>
        <w:fldChar w:fldCharType="end"/>
      </w:r>
      <w:r>
        <w:rPr>
          <w:rFonts w:hint="eastAsia" w:asciiTheme="minorEastAsia" w:hAnsiTheme="minorEastAsia" w:eastAsiaTheme="minorEastAsia" w:cstheme="minorEastAsia"/>
          <w:bCs/>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（2）质疑项目的名称、编号；</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（3）具体、明确的质疑事项和质疑事项相关的请求；</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（4）事实依据；</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（5）必要的法律依据；</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（6）提起质疑的日期；</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4.6  质疑供应商提起质疑应当符合下列条件：</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（2）质疑函内容符合本章第4.4项的规定；</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（3）在质疑有效期限内提起质疑；</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（8）财政部门规定的其他条件。</w:t>
      </w:r>
    </w:p>
    <w:p>
      <w:pPr>
        <w:widowControl w:val="0"/>
        <w:adjustRightInd/>
        <w:snapToGrid/>
        <w:spacing w:after="0" w:line="440" w:lineRule="exact"/>
        <w:ind w:firstLine="480" w:firstLineChars="200"/>
        <w:jc w:val="both"/>
        <w:rPr>
          <w:rFonts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4.7  采购人或采购人委托的采购代理机构自受理质疑之日起七个工作日内，对质疑事项作出答复，并以书面形式通知质疑供应商及其他有关供应商。</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  投诉</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平果市政府采购监督管理部门提起投诉。</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（1）投诉人和被投诉人的名称、地址、电话等； </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（2）具体的投诉事项及事实依据；</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（3）质疑和质疑答复情况及相关证明材料； </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（4）提起投诉的日期。</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投诉书应当署名。投诉人为自然人的，应当由本人签字；投诉人为法人或者其他组织的，应当由法定代表人或者主要负责人签字盖章并加盖公章。</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投诉人可以委托代理人办理投诉事务。代理人办理投诉事务时，除提交投诉书外，还应当提交投诉人的授权委托书，授权委托书应当载明委托代理的具体权限和事项。</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  投诉人提起投诉应当符合下列条件：</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（1）投诉人是参与所投诉政府采购活动的供应商；</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（2）提起投诉前已依法进行质疑；</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（3）投诉书内容符合本章第5.2项的规定；</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（4）在投诉有效期限内提起投诉；</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（5）属于平果市政府采购监督管理部门管辖；</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（6）同一投诉事项未经平果市政府采购监督管理部门投诉处理；</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（7）国务院财政部门规定的其他条件。</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 平果市政府采购监督管理部门自受理投诉之日起30个工作日内，对投诉事项作出处理决定，并以书面形式通知投诉人、被投诉人及其他与投诉处理结果有利害关系的政府采购当事人。</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  平果市政府采购监督管理部门在处理投诉事项期间，可以视具体情况暂停采购活动。</w:t>
      </w:r>
    </w:p>
    <w:p>
      <w:pPr>
        <w:pStyle w:val="7"/>
        <w:spacing w:line="240" w:lineRule="exact"/>
        <w:jc w:val="center"/>
        <w:outlineLvl w:val="1"/>
        <w:rPr>
          <w:rFonts w:asciiTheme="minorEastAsia" w:hAnsiTheme="minorEastAsia" w:eastAsiaTheme="minorEastAsia" w:cstheme="minorEastAsia"/>
          <w:b/>
          <w:sz w:val="24"/>
          <w:szCs w:val="24"/>
        </w:rPr>
      </w:pPr>
      <w:bookmarkStart w:id="20" w:name="_Toc508092930"/>
      <w:bookmarkStart w:id="21" w:name="_Toc448343857"/>
      <w:bookmarkStart w:id="22" w:name="_Toc213326417"/>
    </w:p>
    <w:p>
      <w:pPr>
        <w:pStyle w:val="7"/>
        <w:spacing w:line="360" w:lineRule="auto"/>
        <w:jc w:val="center"/>
        <w:outlineLvl w:val="1"/>
        <w:rPr>
          <w:rFonts w:asciiTheme="minorEastAsia" w:hAnsiTheme="minorEastAsia" w:eastAsiaTheme="minorEastAsia" w:cstheme="minorEastAsia"/>
          <w:b/>
          <w:sz w:val="24"/>
          <w:szCs w:val="24"/>
        </w:rPr>
      </w:pPr>
      <w:bookmarkStart w:id="23" w:name="_Toc27737"/>
      <w:r>
        <w:rPr>
          <w:rFonts w:hint="eastAsia" w:asciiTheme="minorEastAsia" w:hAnsiTheme="minorEastAsia" w:eastAsiaTheme="minorEastAsia" w:cstheme="minorEastAsia"/>
          <w:b/>
          <w:sz w:val="24"/>
          <w:szCs w:val="24"/>
        </w:rPr>
        <w:t>二    公开招标文件</w:t>
      </w:r>
      <w:bookmarkEnd w:id="20"/>
      <w:bookmarkEnd w:id="21"/>
      <w:bookmarkEnd w:id="22"/>
      <w:bookmarkEnd w:id="23"/>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公开招标文件的组成</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本</w:t>
      </w:r>
      <w:r>
        <w:rPr>
          <w:rFonts w:hint="eastAsia" w:asciiTheme="minorEastAsia" w:hAnsiTheme="minorEastAsia" w:eastAsiaTheme="minorEastAsia" w:cstheme="minorEastAsia"/>
          <w:bCs/>
          <w:sz w:val="24"/>
          <w:szCs w:val="24"/>
        </w:rPr>
        <w:t>公开招标</w:t>
      </w:r>
      <w:r>
        <w:rPr>
          <w:rFonts w:hint="eastAsia" w:asciiTheme="minorEastAsia" w:hAnsiTheme="minorEastAsia" w:eastAsiaTheme="minorEastAsia" w:cstheme="minorEastAsia"/>
          <w:sz w:val="24"/>
          <w:szCs w:val="24"/>
        </w:rPr>
        <w:t>文件包括六个章节，各章的内容如下：</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公告</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投标人须知</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服务需求一览表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投标文件格式</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合同条款及格式</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评标方法</w:t>
      </w:r>
    </w:p>
    <w:p>
      <w:pPr>
        <w:pStyle w:val="7"/>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招标文件的澄清和修改</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7"/>
        <w:spacing w:line="360" w:lineRule="auto"/>
        <w:ind w:left="2" w:leftChars="1"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人随时关注网站动态，代理机构将不再另行电话通知。</w:t>
      </w:r>
    </w:p>
    <w:p>
      <w:pPr>
        <w:pStyle w:val="7"/>
        <w:spacing w:line="360" w:lineRule="auto"/>
        <w:ind w:left="2" w:leftChars="1"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7.4  采购人和采购代理机构可以视采购具体情况，延长投标截止时间和开标时间，但至少应当在投标截止时间三日前，在本章第2.1项规定的政府采购信息发布媒体上发布变更公告。请各投标人随时关注网站动态，代理机构将不再另行电话通知。</w:t>
      </w:r>
    </w:p>
    <w:p>
      <w:pPr>
        <w:pStyle w:val="7"/>
        <w:spacing w:line="240" w:lineRule="exact"/>
        <w:jc w:val="center"/>
        <w:rPr>
          <w:rFonts w:asciiTheme="minorEastAsia" w:hAnsiTheme="minorEastAsia" w:eastAsiaTheme="minorEastAsia" w:cstheme="minorEastAsia"/>
          <w:b/>
          <w:sz w:val="24"/>
          <w:szCs w:val="24"/>
        </w:rPr>
      </w:pPr>
      <w:bookmarkStart w:id="24" w:name="_Toc213326418"/>
      <w:bookmarkStart w:id="25" w:name="_Toc448343858"/>
    </w:p>
    <w:p>
      <w:pPr>
        <w:pStyle w:val="7"/>
        <w:spacing w:line="360" w:lineRule="auto"/>
        <w:jc w:val="center"/>
        <w:outlineLvl w:val="1"/>
        <w:rPr>
          <w:rFonts w:asciiTheme="minorEastAsia" w:hAnsiTheme="minorEastAsia" w:eastAsiaTheme="minorEastAsia" w:cstheme="minorEastAsia"/>
          <w:b/>
          <w:sz w:val="24"/>
          <w:szCs w:val="24"/>
        </w:rPr>
      </w:pPr>
      <w:bookmarkStart w:id="26" w:name="_Toc9248"/>
      <w:bookmarkStart w:id="27" w:name="_Toc508092931"/>
      <w:r>
        <w:rPr>
          <w:rFonts w:hint="eastAsia" w:asciiTheme="minorEastAsia" w:hAnsiTheme="minorEastAsia" w:eastAsiaTheme="minorEastAsia" w:cstheme="minorEastAsia"/>
          <w:b/>
          <w:sz w:val="24"/>
          <w:szCs w:val="24"/>
        </w:rPr>
        <w:t>三    投标文件</w:t>
      </w:r>
      <w:bookmarkEnd w:id="24"/>
      <w:bookmarkEnd w:id="25"/>
      <w:bookmarkEnd w:id="26"/>
      <w:bookmarkEnd w:id="27"/>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  投标文件的编制</w:t>
      </w:r>
    </w:p>
    <w:p>
      <w:pPr>
        <w:pStyle w:val="7"/>
        <w:spacing w:line="360" w:lineRule="auto"/>
        <w:ind w:left="2" w:leftChars="1"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投标人应仔细阅读招标文件，在充分了解招标的内容、服务内容及要求和商务条款以及实质性要求和条件后，编写投标文件。</w:t>
      </w:r>
    </w:p>
    <w:p>
      <w:pPr>
        <w:pStyle w:val="7"/>
        <w:spacing w:line="360" w:lineRule="auto"/>
        <w:ind w:left="2" w:leftChars="1"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对招标文件的实质性要求和条件作出响应是指投标人必须对招标文件中标注为实质性要求和条件的服务内容及要求、商务条款及其它内容</w:t>
      </w:r>
      <w:r>
        <w:rPr>
          <w:rFonts w:hint="eastAsia" w:asciiTheme="minorEastAsia" w:hAnsiTheme="minorEastAsia" w:eastAsiaTheme="minorEastAsia" w:cstheme="minorEastAsia"/>
          <w:b/>
          <w:sz w:val="24"/>
          <w:szCs w:val="24"/>
        </w:rPr>
        <w:t>作出满足或者优于原要求和条件的承诺</w:t>
      </w:r>
      <w:r>
        <w:rPr>
          <w:rFonts w:hint="eastAsia" w:asciiTheme="minorEastAsia" w:hAnsiTheme="minorEastAsia" w:eastAsiaTheme="minorEastAsia" w:cstheme="minorEastAsia"/>
          <w:sz w:val="24"/>
          <w:szCs w:val="24"/>
        </w:rPr>
        <w:t>。</w:t>
      </w:r>
    </w:p>
    <w:p>
      <w:pPr>
        <w:pStyle w:val="7"/>
        <w:spacing w:line="360" w:lineRule="auto"/>
        <w:ind w:left="2" w:leftChars="1"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招标文件中标注★号的内容为实质性要求和条件。未标注★号的内容在评标时不得作为判定投标无效的依据。</w:t>
      </w:r>
    </w:p>
    <w:p>
      <w:pPr>
        <w:pStyle w:val="7"/>
        <w:spacing w:line="360" w:lineRule="auto"/>
        <w:ind w:left="2" w:leftChars="1"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7"/>
        <w:spacing w:line="360" w:lineRule="auto"/>
        <w:ind w:left="2" w:leftChars="1"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  第四章“投标文件格式”中规定了投标文件格式的，应按相应格式要求编写。</w:t>
      </w:r>
    </w:p>
    <w:p>
      <w:pPr>
        <w:pStyle w:val="7"/>
        <w:spacing w:line="360" w:lineRule="auto"/>
        <w:ind w:left="2" w:leftChars="1"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7"/>
        <w:spacing w:line="360" w:lineRule="auto"/>
        <w:ind w:left="2" w:leftChars="1"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  投标文件应编制目录，且页码清晰准确。</w:t>
      </w:r>
    </w:p>
    <w:p>
      <w:pPr>
        <w:pStyle w:val="7"/>
        <w:spacing w:line="360" w:lineRule="auto"/>
        <w:ind w:left="2" w:leftChars="1"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9.  投标语言文字及计量单位</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9.1  投标人的投标文件以及投标人与采购人、采购代理机构就有关投标的所有往来函电统一使用中文（特别规定除外）。</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9.2  对不同文字文本投标文件的解释发生异议的，以中文文本为准。</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9.3  投标文件使用的计量单位除招标文件中有特殊规定外，一律使用中华人民共和国法定计量单位。</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  投标文件的组成</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投标人需编制的投标文件包括报价文件、资格文件、技术文件和商务文件四部分，投标人应按下列说明编写和提交。应递交的有关文件如未特别注明为原件的，可提交复印件。</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  报价文件，包括：</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（1）投标函：按第四章“投标文件格式”提供的“投标函（格式）”的要求填写；</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（2）投标报价表：按第四章“投标文件格式”提供的“投标报价表（格式）”的要求填写;</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（3）中小企业声明函：按第四章“投标文件格式”提供的“中小企业声明函（格式）”的要求填写；</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（4）监狱企业证明：提供由省级以上监狱管理局、戒毒管理局（含新疆生产建设兵团）出具的属于监狱企业的证明文件。</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（5）残疾人福利性单位声明函：按第四章“投标文件格式”提供的“残疾人福利性单位声明函（格式）”的要求填写。</w:t>
      </w:r>
    </w:p>
    <w:p>
      <w:pPr>
        <w:pStyle w:val="7"/>
        <w:spacing w:line="360" w:lineRule="auto"/>
        <w:ind w:firstLine="4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其中，报价文件组成要求的第（1）～（2）项必须提交；第（3）～（5）项如有请提交。</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 资格文件组成要求，包括：</w:t>
      </w:r>
    </w:p>
    <w:p>
      <w:pPr>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资格声明函。按第四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inorEastAsia" w:hAnsiTheme="minorEastAsia" w:eastAsiaTheme="minorEastAsia" w:cstheme="minorEastAsia"/>
          <w:b/>
          <w:sz w:val="24"/>
          <w:szCs w:val="24"/>
        </w:rPr>
        <w:t>（注：采购人或采购代理机构在对投标人资格审查时进行信用查询，查询结果与投标文件不一致时，以采购人或采购代理机构查询结果为准。）</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本章第3项规定的投标人应具备的特定条件提供，包括营业执照副本内页或事业单位法人证复印件（投标人如为企业的，要求证件有效并清晰反映企业法人和经营范围）和投标人资格的其他证明文件复印件；</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（4）投标人直接控股、管理关系信息表，按</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kern w:val="2"/>
          <w:sz w:val="24"/>
          <w:szCs w:val="24"/>
        </w:rPr>
        <w:t>“投标文件格式”提供的“投标人直接控股、管理关系信息表（格式）”的要求填写；</w:t>
      </w:r>
    </w:p>
    <w:p>
      <w:pPr>
        <w:pStyle w:val="7"/>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其中，资格文件组成要求的第（1）～（4）项必须提交。</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10.1.3 技术文件组成要求，包括：</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（1）投标服务技术资料表：按第四章“投标文件格式”提供的“投标服务技术资料表（格式）”的要求填写；</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（2）其它：针对本项目所投标服务的主要技术指标、参数及性能的详细说明，相关的图纸、图片，产品有效检测和鉴定证明复印件，等等。</w:t>
      </w:r>
    </w:p>
    <w:p>
      <w:pPr>
        <w:pStyle w:val="7"/>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其中，技术文件组成要求的第（1）项必须提交；第（2）项如有请提交。</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10.1.4 商务文件组成要求，包括：</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（1）售后服务承诺书：按第四章“投标文件格式”提供的“售后服务承诺书（格式）” 的要求填写；</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（2）商务条款偏离表：按第四章“投标文件格式”提供的“商务条款偏离表（格式）” 的要求填写；</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（5）法定代表人授权委托书：按第四章“投标文件格式”提供的“法定代表人授权委托书（格式）”的要求填写；</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（7）财务会计报表复印件：投标人近三年的经会计师事务所或审计机构审计的财务会计报表，包括资产负债表、现金流量表、利润表、财务情况说明书和审计报告；</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商务文件中的第（1）～（4）项必须提交；第（5）、（6）项在委托代理时必须提交；第（7）、（8）项如有请提交。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 投标人应编制目录，按上述顺序将报价文件、资格文件、商务文件、技术文件</w:t>
      </w:r>
      <w:r>
        <w:rPr>
          <w:rFonts w:hint="eastAsia" w:asciiTheme="minorEastAsia" w:hAnsiTheme="minorEastAsia" w:eastAsiaTheme="minorEastAsia" w:cstheme="minorEastAsia"/>
          <w:b/>
          <w:bCs/>
          <w:sz w:val="24"/>
          <w:szCs w:val="24"/>
        </w:rPr>
        <w:t>分别装订成册。特别注意投标报价不得出现在资格文件、技术文件和商务文件中。</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11.  投标报价</w:t>
      </w:r>
    </w:p>
    <w:p>
      <w:pPr>
        <w:pStyle w:val="7"/>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11.1  投标人应以人民币并按分项报价。</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投标人可就第三章“服务需求一览表”中的</w:t>
      </w:r>
      <w:r>
        <w:rPr>
          <w:rFonts w:hint="eastAsia" w:asciiTheme="minorEastAsia" w:hAnsiTheme="minorEastAsia" w:eastAsiaTheme="minorEastAsia" w:cstheme="minorEastAsia"/>
          <w:b/>
          <w:sz w:val="24"/>
          <w:szCs w:val="24"/>
        </w:rPr>
        <w:t>某一个分标内容报出完整且唯一报价，也可就某几个或所有分标内容分别报出完整且唯一报价，附带有条件的报价将不予接受。</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投标报价为在采购人指定地点提交服务成果所需的全部费用，其组成部分详见第三章“服务需求一览表”。采购人不再向中标供应商支付其投标报价之外的任何费用。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本项目的采购代理服务费按</w:t>
      </w:r>
      <w:r>
        <w:rPr>
          <w:rFonts w:hint="eastAsia" w:asciiTheme="minorEastAsia" w:hAnsiTheme="minorEastAsia" w:eastAsiaTheme="minorEastAsia" w:cstheme="minorEastAsia"/>
          <w:sz w:val="24"/>
          <w:szCs w:val="24"/>
          <w:lang w:val="en-US" w:eastAsia="zh-CN"/>
        </w:rPr>
        <w:t>国家发改委文件</w:t>
      </w:r>
      <w:r>
        <w:rPr>
          <w:rFonts w:hint="eastAsia" w:asciiTheme="minorEastAsia" w:hAnsiTheme="minorEastAsia" w:eastAsiaTheme="minorEastAsia" w:cstheme="minorEastAsia"/>
          <w:sz w:val="24"/>
          <w:szCs w:val="24"/>
        </w:rPr>
        <w:t>的收费标准执行，见投标人须知前附表。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不论投标结果如何，投标人均应自行承担与编制和递交投标文件有关的全部费用。</w:t>
      </w:r>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  投标有效期</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12.1  在投标人须知前附表规定的投标有效期内，投标人不得要求撤销或修改其投标文件。</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13.  投标保证金</w:t>
      </w:r>
    </w:p>
    <w:p>
      <w:pPr>
        <w:pStyle w:val="7"/>
        <w:spacing w:line="360" w:lineRule="auto"/>
        <w:ind w:firstLine="420" w:firstLineChars="200"/>
        <w:rPr>
          <w:rFonts w:asciiTheme="minorEastAsia" w:hAnsiTheme="minorEastAsia" w:eastAsiaTheme="minorEastAsia" w:cstheme="minorEastAsia"/>
          <w:bCs/>
          <w:sz w:val="24"/>
          <w:szCs w:val="24"/>
        </w:rPr>
      </w:pPr>
      <w:bookmarkStart w:id="28" w:name="_Toc213326419"/>
      <w:bookmarkStart w:id="29" w:name="_Toc508092932"/>
      <w:bookmarkStart w:id="30" w:name="_Toc448343859"/>
      <w:r>
        <w:rPr>
          <w:rFonts w:hint="eastAsia" w:asciiTheme="minorEastAsia" w:hAnsiTheme="minorEastAsia" w:eastAsiaTheme="minorEastAsia" w:cstheme="minorEastAsia"/>
          <w:color w:val="000000"/>
          <w:sz w:val="21"/>
          <w:szCs w:val="21"/>
          <w:lang w:val="en-US" w:eastAsia="zh-CN"/>
        </w:rPr>
        <w:t>13.1投标保证金：人民币壹拾伍万元整（150000.0</w:t>
      </w:r>
      <w:r>
        <w:rPr>
          <w:rFonts w:hint="eastAsia" w:asciiTheme="minorEastAsia" w:hAnsiTheme="minorEastAsia" w:eastAsiaTheme="minorEastAsia" w:cstheme="minorEastAsia"/>
          <w:color w:val="000000"/>
          <w:sz w:val="21"/>
          <w:szCs w:val="21"/>
        </w:rPr>
        <w:t>0元</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bCs/>
          <w:sz w:val="24"/>
          <w:szCs w:val="24"/>
        </w:rPr>
        <w:t>。</w:t>
      </w:r>
    </w:p>
    <w:p>
      <w:pPr>
        <w:pStyle w:val="7"/>
        <w:spacing w:line="240" w:lineRule="exact"/>
        <w:jc w:val="center"/>
        <w:outlineLvl w:val="1"/>
        <w:rPr>
          <w:rFonts w:asciiTheme="minorEastAsia" w:hAnsiTheme="minorEastAsia" w:eastAsiaTheme="minorEastAsia" w:cstheme="minorEastAsia"/>
          <w:b/>
          <w:sz w:val="24"/>
          <w:szCs w:val="24"/>
        </w:rPr>
      </w:pPr>
    </w:p>
    <w:p>
      <w:pPr>
        <w:pStyle w:val="7"/>
        <w:spacing w:line="360" w:lineRule="auto"/>
        <w:jc w:val="center"/>
        <w:outlineLvl w:val="1"/>
        <w:rPr>
          <w:rFonts w:asciiTheme="minorEastAsia" w:hAnsiTheme="minorEastAsia" w:eastAsiaTheme="minorEastAsia" w:cstheme="minorEastAsia"/>
          <w:b/>
          <w:sz w:val="24"/>
          <w:szCs w:val="24"/>
        </w:rPr>
      </w:pPr>
      <w:bookmarkStart w:id="31" w:name="_Toc11897"/>
      <w:r>
        <w:rPr>
          <w:rFonts w:hint="eastAsia" w:asciiTheme="minorEastAsia" w:hAnsiTheme="minorEastAsia" w:eastAsiaTheme="minorEastAsia" w:cstheme="minorEastAsia"/>
          <w:b/>
          <w:sz w:val="24"/>
          <w:szCs w:val="24"/>
        </w:rPr>
        <w:t>四    投标</w:t>
      </w:r>
      <w:bookmarkEnd w:id="28"/>
      <w:bookmarkEnd w:id="29"/>
      <w:bookmarkEnd w:id="30"/>
      <w:bookmarkEnd w:id="31"/>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  投标文件的密封</w:t>
      </w:r>
    </w:p>
    <w:p>
      <w:pPr>
        <w:pStyle w:val="7"/>
        <w:spacing w:line="360" w:lineRule="auto"/>
        <w:ind w:firstLine="241" w:firstLineChars="1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14.1  投标人应将所有投标文件密封在一个外层包封中，在外层包封上标明“投标文件”。</w:t>
      </w:r>
    </w:p>
    <w:p>
      <w:pPr>
        <w:pStyle w:val="7"/>
        <w:spacing w:line="360" w:lineRule="auto"/>
        <w:ind w:firstLine="241" w:firstLineChars="1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14.2 外层包封应写明项目名称、项目编号、采购人单位名称、投标人名称，并注明开标时间以前不得开封。</w:t>
      </w:r>
    </w:p>
    <w:p>
      <w:pPr>
        <w:pStyle w:val="7"/>
        <w:spacing w:line="360" w:lineRule="auto"/>
        <w:ind w:firstLine="241" w:firstLineChars="1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14.3 如果外包封没有按照上述规定密封，招标代理单位将不承担投标文件错放或提前开封的责任。由此造成的提前开封的投标文件将予以拒绝，并退还给投标人。</w:t>
      </w:r>
    </w:p>
    <w:p>
      <w:pPr>
        <w:pStyle w:val="7"/>
        <w:spacing w:line="360" w:lineRule="auto"/>
        <w:ind w:firstLine="241" w:firstLineChars="1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14.4 外层包封封口处应加盖密封章或单位公章，若封口处没有加盖密封章或公章或破损严重，招标代理单位将其拒收。</w:t>
      </w:r>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  投标文件的递交</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投标人投标截止时间：见投标人须知前附表。</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投标人递交投标文件地点：见投标人须知前附表。</w:t>
      </w:r>
    </w:p>
    <w:p>
      <w:pPr>
        <w:pStyle w:val="7"/>
        <w:spacing w:line="240" w:lineRule="exact"/>
        <w:outlineLvl w:val="1"/>
        <w:rPr>
          <w:rFonts w:asciiTheme="minorEastAsia" w:hAnsiTheme="minorEastAsia" w:eastAsiaTheme="minorEastAsia" w:cstheme="minorEastAsia"/>
          <w:b/>
          <w:sz w:val="24"/>
          <w:szCs w:val="24"/>
        </w:rPr>
      </w:pPr>
      <w:bookmarkStart w:id="32" w:name="_Toc508092933"/>
    </w:p>
    <w:p>
      <w:pPr>
        <w:pStyle w:val="7"/>
        <w:spacing w:line="360" w:lineRule="auto"/>
        <w:jc w:val="center"/>
        <w:outlineLvl w:val="1"/>
        <w:rPr>
          <w:rFonts w:asciiTheme="minorEastAsia" w:hAnsiTheme="minorEastAsia" w:eastAsiaTheme="minorEastAsia" w:cstheme="minorEastAsia"/>
          <w:b/>
          <w:sz w:val="24"/>
          <w:szCs w:val="24"/>
        </w:rPr>
      </w:pPr>
      <w:bookmarkStart w:id="33" w:name="_Toc18259"/>
      <w:r>
        <w:rPr>
          <w:rFonts w:hint="eastAsia" w:asciiTheme="minorEastAsia" w:hAnsiTheme="minorEastAsia" w:eastAsiaTheme="minorEastAsia" w:cstheme="minorEastAsia"/>
          <w:b/>
          <w:sz w:val="24"/>
          <w:szCs w:val="24"/>
        </w:rPr>
        <w:t>五  开标、资格审查与评标</w:t>
      </w:r>
      <w:bookmarkEnd w:id="32"/>
      <w:bookmarkEnd w:id="33"/>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  开标</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采购代理机构将在本章第15.1项规定的投标截止时间（即开标时间）和投标人须知前附表规定的地点公开开标，投标人的法定代表人或委托代理人开标必须持证件（法定代表人凭营业执照复印件、身份证原件及复印件）或（委托代理人凭法人授权委托书原件、营业执照复印件、身份证原件及复印件）应准时参加并签到。投标人的法定代表人或其委托代理人应准时参加并签到。如未按时签到，由此产生的后果由投标人自行负责。</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 截标后由采购人或采购代理机构对投标人进行信用查询。</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查询渠道：“信用中国”网站（www.creditchina.gov.cn）、中国政府采购网（www.ccgp.gov.cn） 。</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查询截止时点：投标截止时间。   </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查询记录和证据留存方式：在查询网站中直接打印查询记录，打印材料作为评审资料保存。</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开标程序：</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（1）开标会由采购代理机构主持，主持人宣布开标会议开始；</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（2）公布在投标截止时间前递交投标文件的投标人名称，并点名确认投标人是否派人到场；</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（3）宣布开标人、唱标人、记录人、监标人（由第三方监督单位担任）等有关人员姓名；</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（4）投标人代表按本章第14.1项的规定交叉检查投标文件的密封情况，并签字确认；</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（6）相关人员在开标记录上签字确认；</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（7）宣布评标期间的有关事项；</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（8）开标结束。</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16.3资格审查</w:t>
      </w:r>
    </w:p>
    <w:p>
      <w:pPr>
        <w:pStyle w:val="7"/>
        <w:spacing w:line="360" w:lineRule="auto"/>
        <w:ind w:firstLine="36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采购人依据法律法规和招标文件的规定，对投标文件中的资格文件进行审查，以确定投标供应商是否具备投标资格。合格投标人不足3家的，不得评标。</w:t>
      </w:r>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  评标</w:t>
      </w:r>
    </w:p>
    <w:p>
      <w:pPr>
        <w:pStyle w:val="7"/>
        <w:spacing w:line="440" w:lineRule="exact"/>
        <w:ind w:firstLine="360"/>
        <w:rPr>
          <w:rFonts w:hAnsi="宋体" w:cs="宋体"/>
        </w:rPr>
      </w:pPr>
      <w:r>
        <w:rPr>
          <w:rFonts w:hint="eastAsia" w:asciiTheme="minorEastAsia" w:hAnsiTheme="minorEastAsia" w:eastAsiaTheme="minorEastAsia" w:cstheme="minorEastAsia"/>
          <w:sz w:val="24"/>
          <w:szCs w:val="24"/>
        </w:rPr>
        <w:t>17.1  评标委员会：评标由依法组建的评标委员会负责。评标委员会由采购人代表和有关技术、经济等方面的专家组成。采购人或采购代理机构根据本项目的特点，从百色市公共资源交易中心专家库中，通过随机方式抽取专家，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评标原则：评标活动遵循公平、公正、科学和择优的原则。</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  评标方法：评标委员会按照投标人须知前附表和第六章“评标方法”规定的方法、评审因素和标准对投标文件进行评审。在评标中，不得改变第六章“评标办法”规定的方法、评审因素和标准；第六章“评标办法”没有规定的方法、评审因素和标准，不作为评标依据。</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17.4  </w:t>
      </w:r>
      <w:r>
        <w:rPr>
          <w:rFonts w:hint="eastAsia" w:asciiTheme="minorEastAsia" w:hAnsiTheme="minorEastAsia" w:eastAsiaTheme="minorEastAsia" w:cstheme="minorEastAsia"/>
          <w:bCs/>
          <w:sz w:val="24"/>
          <w:szCs w:val="24"/>
        </w:rPr>
        <w:t>评标程序：</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17.4.1  采购代理机构项目负责人宣读评标现场纪律要求，集中管理通讯工具，询问在场人员是否申请回避；</w:t>
      </w:r>
    </w:p>
    <w:p>
      <w:pPr>
        <w:pStyle w:val="7"/>
        <w:spacing w:line="360" w:lineRule="auto"/>
        <w:ind w:firstLine="240" w:firstLineChars="1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17.4.2  采购代理机构项目负责人介绍项目概况及评标委员会组成情况（但不得发表影响评审的倾向性、歧视性言论），推选评标组长（原则上采购人不得担任评标组长）；</w:t>
      </w:r>
    </w:p>
    <w:p>
      <w:pPr>
        <w:pStyle w:val="7"/>
        <w:spacing w:line="360" w:lineRule="auto"/>
        <w:ind w:firstLine="240" w:firstLineChars="1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17.4.3投标文件初审。</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17.4.3.1符合性检查：依</w:t>
      </w:r>
      <w:r>
        <w:rPr>
          <w:rFonts w:hint="eastAsia" w:asciiTheme="minorEastAsia" w:hAnsiTheme="minorEastAsia" w:eastAsiaTheme="minorEastAsia" w:cstheme="minorEastAsia"/>
          <w:sz w:val="24"/>
          <w:szCs w:val="24"/>
        </w:rPr>
        <w:t>据招标文件的规定，从投标文件的有效性、完整性和对招标文件的响应程度进行审查，以确定是否对招标文件的实质性要求和条件作出响应。</w:t>
      </w:r>
    </w:p>
    <w:p>
      <w:pPr>
        <w:pStyle w:val="7"/>
        <w:spacing w:line="360" w:lineRule="auto"/>
        <w:ind w:firstLine="240" w:firstLineChars="1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(1)有下列情形之一的视为投标人相互串通投标，投标文件将被视为无效。</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①不同投标人的投标文件由同一单位或者个人编制；</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②不同投标人委托同一单位或者个人办理投标事宜;</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③不同的投标人的投标文件载明的项目管理员为同一个人;</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④不同投标人的投标文件异常一致或投标报价呈规律性差异;</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⑤不同投标人的投标文件相互混装;</w:t>
      </w:r>
    </w:p>
    <w:p>
      <w:pPr>
        <w:pStyle w:val="7"/>
        <w:spacing w:line="360" w:lineRule="auto"/>
        <w:ind w:firstLine="240" w:firstLineChars="1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（2）关联供应商不得参加同一合同项下政府采购活动，否则投标文件将被视为无效</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①单位负责人为同一人或者存在直接控股、管理关系的不同的供应商，不得参加同一合同项下的政府采购活动;</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②生产厂商授权给供应商后自己不得参加同一合同项下的政府采购活动；生产厂商对同一品牌的货物，仅能委托一个代理商参加投标。</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17.4.3.5编写评标报告，并确定中标供应商名单。</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17.4.4  采购代理机构对评标过程和评分、评标结论进行核对和复核，如有错漏，请当事评委进行校正，按校正后的结果确定中标供应商。</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17.5  在确定中标供应商前，采购人或采购代理机构不得与投标供应商就投标价格、投标方案等实质性内容进行谈判。</w:t>
      </w:r>
    </w:p>
    <w:p>
      <w:pPr>
        <w:pStyle w:val="7"/>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18.  投标文件的修正</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如果出现计算或表达上的错误，修正的原则如下：</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（1）投标文件中开标一览表（报价表）内容与投标文件中相应内容不一致的，以开标一览表（报价表）为准；</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（2）大写金额和小写金额不一致的，以大写金额为准；</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（3）单价金额小数点或者百分比有明显错位的，以开标一览表的总价为准，并修改单价；</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pPr>
        <w:pStyle w:val="7"/>
        <w:spacing w:line="360" w:lineRule="auto"/>
        <w:ind w:left="480" w:left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18.2同时出现两种以上不一致的，按照本条款规定的顺序修正。修正后的报价按照本章17.4.3.2的规定经投标人确认后产生约束力，投标人不确认的，其投标无效。</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  拒绝接收</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投标人未在本章第15.1项规定的时间之前将投标文件送达至本章第15.2项指定地点的，采购代理机构应当拒绝接收该投标人的投标文件。</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  无效投标</w:t>
      </w:r>
    </w:p>
    <w:p>
      <w:pPr>
        <w:pStyle w:val="7"/>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  属下列情形之一的，投标人的投标无效：</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（1）投标人或投标文件不符合本章第3项规定的；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（2）投标文件未按本章第8.8项的规定标识或未按规定的正、副本数量递交的； </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（3）投标文件未按本章第10.1项的规定编写和提交的（包括缺少应提交的文件或格式不符合第五章“投标文件格式”的要求）；</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（4）投标文件不符合本章第10.2项规定的；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（5）投标人报价不符合本章第11项规定或超过采购预算的或超过分项最高限价的或评标委员会认定低于成本报价的；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（6）投标文件不符合本章第14.1项规定的；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（7）投标人出现本章第17.4.3.1项所述的投标文件将被视为无效的情形的；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（8）投标人出现本章第18.2项所述情形的；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（9）投标文件未对招标文件提出的要求和条件作出实质性响应的；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（10）投标文件附有采购需求以外的条件使评标委员会认为不能接受的；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（11）投标人在投标过程中提供虚假材料的；</w:t>
      </w:r>
    </w:p>
    <w:p>
      <w:pPr>
        <w:pStyle w:val="7"/>
        <w:spacing w:line="360" w:lineRule="auto"/>
        <w:ind w:firstLine="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（12）投标文件含有违反国家法律、法规的内容。</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  废标</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  在招标过程中，出现下列情形之一的，予以废标：</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（1）符合专业条件的供应商或者对招标文件作实质响应的供应商不足三家的；</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（2）投标人的报价均超过了采购预算，采购人不能支付的；</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（3）因重大变故，采购任务取消的。</w:t>
      </w:r>
    </w:p>
    <w:p>
      <w:pPr>
        <w:pStyle w:val="7"/>
        <w:spacing w:line="360" w:lineRule="auto"/>
        <w:ind w:firstLine="480"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21.2  废标后，采购代理机构将在本章第2.1项规定的政府采购信息发布媒体上公告废标理由，不再另行通知。</w:t>
      </w:r>
    </w:p>
    <w:p>
      <w:pPr>
        <w:pStyle w:val="7"/>
        <w:spacing w:line="240" w:lineRule="exact"/>
        <w:outlineLvl w:val="1"/>
        <w:rPr>
          <w:rFonts w:asciiTheme="minorEastAsia" w:hAnsiTheme="minorEastAsia" w:eastAsiaTheme="minorEastAsia" w:cstheme="minorEastAsia"/>
          <w:b/>
          <w:sz w:val="24"/>
          <w:szCs w:val="24"/>
        </w:rPr>
      </w:pPr>
      <w:bookmarkStart w:id="34" w:name="_Toc213326421"/>
      <w:bookmarkStart w:id="35" w:name="_Toc508092934"/>
      <w:bookmarkStart w:id="36" w:name="_Toc448343861"/>
    </w:p>
    <w:p>
      <w:pPr>
        <w:pStyle w:val="7"/>
        <w:spacing w:line="360" w:lineRule="auto"/>
        <w:jc w:val="center"/>
        <w:outlineLvl w:val="1"/>
        <w:rPr>
          <w:rFonts w:asciiTheme="minorEastAsia" w:hAnsiTheme="minorEastAsia" w:eastAsiaTheme="minorEastAsia" w:cstheme="minorEastAsia"/>
          <w:b/>
          <w:sz w:val="24"/>
          <w:szCs w:val="24"/>
        </w:rPr>
      </w:pPr>
      <w:bookmarkStart w:id="37" w:name="_Toc11846"/>
      <w:r>
        <w:rPr>
          <w:rFonts w:hint="eastAsia" w:asciiTheme="minorEastAsia" w:hAnsiTheme="minorEastAsia" w:eastAsiaTheme="minorEastAsia" w:cstheme="minorEastAsia"/>
          <w:b/>
          <w:sz w:val="24"/>
          <w:szCs w:val="24"/>
        </w:rPr>
        <w:t>六    合同授予</w:t>
      </w:r>
      <w:bookmarkEnd w:id="34"/>
      <w:bookmarkEnd w:id="35"/>
      <w:bookmarkEnd w:id="36"/>
      <w:bookmarkEnd w:id="37"/>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  中标供应商的确定</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  评标委员会按第六章“评标方法”的规定排列中标候选供应商顺序，并依照次序确定中标供应商。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中标公告及中标通知书</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  中标通知书对采购人和中标供应商具有同等法律效力。中标通知书发出后，采购人改变中标结果，或者中标供应商放弃中标，应当承担相应的法律责任。</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  投标文件的退回</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采购人及采购代理机构无义务向未中标供应商解释其未中标原因和退回投标文件。</w:t>
      </w:r>
    </w:p>
    <w:p>
      <w:pPr>
        <w:pStyle w:val="7"/>
        <w:tabs>
          <w:tab w:val="left" w:pos="630"/>
        </w:tabs>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  签订合同</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  采购人和中标供应商应当在第三章“服务需求一览表”中商务条款要求载明的合同签订期内，根据招标文件、中标供应商的投标文件及有关澄清承诺书的要求按第五章“合同条款及格式”订立书面合同。联合体投标的，联合体各方应当共同与采购人签订采购合同，就采购合同约定的事项对采购人承担连带责任。</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 如采购人无正当理由拒签合同的，采购人给中标供应商造成损失的，中标供应商可追究采购人承担相应的法律责任。</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25.4  采购人在签订合同之前有权要求中标供应商提供本项目必需的相关资料原件进行核查，中标供应商不得拒绝。如中标供应商拒绝提供，则自行承担由此产生的后果。</w:t>
      </w:r>
    </w:p>
    <w:p>
      <w:pPr>
        <w:pStyle w:val="7"/>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25.5  中标供应商因不可抗力或者自身原因不能履行政府采购合同的，如仍在投标有效期内，采购代理机构和采购人应及时报平果市政府采购监督管理部门，经同意后，可以与排位在中标供应商之后第一位的中标候选供应商签订政府采购合同，以此类推。</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25.9　采购人或中标供应商在合同履行过程中存在违反政府采购合同行为的，权益受损当事人应当将有关违约的情况以及拟采取的措施，及时书面报告采购代理机构。</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26.  履约保证金及质量保证金</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本项目不收取履约保证金及质量保证金。</w:t>
      </w:r>
    </w:p>
    <w:p>
      <w:pPr>
        <w:pStyle w:val="7"/>
        <w:spacing w:line="240" w:lineRule="exact"/>
        <w:jc w:val="center"/>
        <w:outlineLvl w:val="1"/>
        <w:rPr>
          <w:rFonts w:asciiTheme="minorEastAsia" w:hAnsiTheme="minorEastAsia" w:eastAsiaTheme="minorEastAsia" w:cstheme="minorEastAsia"/>
          <w:b/>
          <w:sz w:val="24"/>
          <w:szCs w:val="24"/>
        </w:rPr>
      </w:pPr>
      <w:bookmarkStart w:id="38" w:name="_Toc213326422"/>
      <w:bookmarkStart w:id="39" w:name="_Toc448343862"/>
      <w:bookmarkStart w:id="40" w:name="_Toc508092935"/>
    </w:p>
    <w:p>
      <w:pPr>
        <w:pStyle w:val="7"/>
        <w:spacing w:line="360" w:lineRule="auto"/>
        <w:jc w:val="center"/>
        <w:outlineLvl w:val="1"/>
        <w:rPr>
          <w:rFonts w:asciiTheme="minorEastAsia" w:hAnsiTheme="minorEastAsia" w:eastAsiaTheme="minorEastAsia" w:cstheme="minorEastAsia"/>
          <w:b/>
          <w:sz w:val="24"/>
          <w:szCs w:val="24"/>
        </w:rPr>
      </w:pPr>
      <w:bookmarkStart w:id="41" w:name="_Toc6486"/>
      <w:r>
        <w:rPr>
          <w:rFonts w:hint="eastAsia" w:asciiTheme="minorEastAsia" w:hAnsiTheme="minorEastAsia" w:eastAsiaTheme="minorEastAsia" w:cstheme="minorEastAsia"/>
          <w:b/>
          <w:sz w:val="24"/>
          <w:szCs w:val="24"/>
        </w:rPr>
        <w:t>七    其他事项</w:t>
      </w:r>
      <w:bookmarkEnd w:id="38"/>
      <w:bookmarkEnd w:id="39"/>
      <w:bookmarkEnd w:id="40"/>
      <w:bookmarkEnd w:id="41"/>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27.解释权</w:t>
      </w:r>
    </w:p>
    <w:p>
      <w:pPr>
        <w:spacing w:line="360" w:lineRule="auto"/>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  本招标文件根据《中华人民共和国政府采购法》、《政府采购货物和服务招标投标管理办法》及相关法律法规编制，解释权属采购代理机构。</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28.其他</w:t>
      </w:r>
    </w:p>
    <w:p>
      <w:pPr>
        <w:pStyle w:val="7"/>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28.1只要投标人参与投标并递交投标文件即视为已经理解并毫无保留地同意了本招标文件的所有条文。</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29.投标文件的退回</w:t>
      </w:r>
    </w:p>
    <w:p>
      <w:pPr>
        <w:pStyle w:val="7"/>
        <w:spacing w:line="360" w:lineRule="auto"/>
        <w:ind w:firstLine="600" w:firstLineChars="2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 所有投标文件均不予退回</w:t>
      </w:r>
    </w:p>
    <w:p>
      <w:pPr>
        <w:widowControl w:val="0"/>
        <w:adjustRightInd/>
        <w:snapToGrid/>
        <w:spacing w:after="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30.需要补充的其他内容</w:t>
      </w:r>
    </w:p>
    <w:p>
      <w:pPr>
        <w:pStyle w:val="7"/>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30.1  需要补充的其他内容：见投标人须知前附表。</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pStyle w:val="22"/>
        <w:widowControl w:val="0"/>
        <w:numPr>
          <w:ilvl w:val="255"/>
          <w:numId w:val="0"/>
        </w:numPr>
        <w:spacing w:after="156" w:line="240" w:lineRule="atLeast"/>
        <w:jc w:val="center"/>
        <w:outlineLvl w:val="0"/>
        <w:rPr>
          <w:rFonts w:asciiTheme="minorEastAsia" w:hAnsiTheme="minorEastAsia" w:eastAsiaTheme="minorEastAsia" w:cstheme="minorEastAsia"/>
          <w:b/>
          <w:szCs w:val="24"/>
        </w:rPr>
      </w:pPr>
    </w:p>
    <w:bookmarkEnd w:id="9"/>
    <w:bookmarkEnd w:id="10"/>
    <w:bookmarkEnd w:id="11"/>
    <w:bookmarkEnd w:id="12"/>
    <w:p>
      <w:pPr>
        <w:pStyle w:val="7"/>
        <w:jc w:val="center"/>
        <w:outlineLvl w:val="0"/>
        <w:rPr>
          <w:rFonts w:asciiTheme="minorEastAsia" w:hAnsiTheme="minorEastAsia" w:eastAsiaTheme="minorEastAsia" w:cstheme="minorEastAsia"/>
          <w:sz w:val="32"/>
          <w:szCs w:val="32"/>
        </w:rPr>
      </w:pPr>
      <w:bookmarkStart w:id="42" w:name="_Toc6941"/>
      <w:bookmarkStart w:id="43" w:name="_Toc213325923"/>
      <w:bookmarkStart w:id="44" w:name="_Toc508092927"/>
      <w:bookmarkStart w:id="45" w:name="_Toc213206174"/>
      <w:r>
        <w:rPr>
          <w:rFonts w:hint="eastAsia" w:asciiTheme="minorEastAsia" w:hAnsiTheme="minorEastAsia" w:eastAsiaTheme="minorEastAsia" w:cstheme="minorEastAsia"/>
          <w:b/>
          <w:sz w:val="32"/>
          <w:szCs w:val="32"/>
        </w:rPr>
        <w:t>第四章  投标文件格式</w:t>
      </w:r>
      <w:bookmarkEnd w:id="42"/>
    </w:p>
    <w:p>
      <w:pPr>
        <w:pStyle w:val="7"/>
        <w:jc w:val="left"/>
        <w:rPr>
          <w:rFonts w:asciiTheme="minorEastAsia" w:hAnsiTheme="minorEastAsia" w:eastAsiaTheme="minorEastAsia" w:cstheme="minorEastAsia"/>
          <w:b/>
          <w:sz w:val="24"/>
          <w:szCs w:val="24"/>
        </w:rPr>
      </w:pPr>
      <w:bookmarkStart w:id="46" w:name="_Toc2682"/>
      <w:bookmarkStart w:id="47" w:name="_Toc508092937"/>
      <w:bookmarkStart w:id="48" w:name="_Toc31888"/>
      <w:r>
        <w:rPr>
          <w:rFonts w:hint="eastAsia" w:asciiTheme="minorEastAsia" w:hAnsiTheme="minorEastAsia" w:eastAsiaTheme="minorEastAsia" w:cstheme="minorEastAsia"/>
          <w:b/>
          <w:sz w:val="24"/>
          <w:szCs w:val="24"/>
        </w:rPr>
        <w:t>附1：</w:t>
      </w:r>
      <w:bookmarkEnd w:id="46"/>
      <w:bookmarkEnd w:id="47"/>
      <w:bookmarkEnd w:id="48"/>
    </w:p>
    <w:p>
      <w:pPr>
        <w:pStyle w:val="7"/>
        <w:spacing w:line="5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投标函（格式）</w:t>
      </w:r>
    </w:p>
    <w:p>
      <w:pPr>
        <w:pStyle w:val="7"/>
        <w:spacing w:line="440" w:lineRule="exact"/>
        <w:ind w:firstLine="4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致：（采购代理机构名称）</w:t>
      </w:r>
    </w:p>
    <w:p>
      <w:pPr>
        <w:pStyle w:val="7"/>
        <w:spacing w:line="440" w:lineRule="exact"/>
        <w:ind w:firstLine="435"/>
        <w:rPr>
          <w:rFonts w:asciiTheme="minorEastAsia" w:hAnsiTheme="minorEastAsia" w:eastAsiaTheme="minorEastAsia" w:cstheme="minorEastAsia"/>
          <w:sz w:val="24"/>
          <w:szCs w:val="24"/>
        </w:rPr>
      </w:pP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我方已仔细阅读了贵方组织的</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 xml:space="preserve">项目（项目编号：）的招标文件的全部内容，现正式递交下述文件参加贵方组织的本次政府采购活动： </w:t>
      </w:r>
    </w:p>
    <w:p>
      <w:pPr>
        <w:pStyle w:val="7"/>
        <w:numPr>
          <w:ilvl w:val="0"/>
          <w:numId w:val="3"/>
        </w:num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报价文件正本一份，副本</w:t>
      </w:r>
      <w:r>
        <w:rPr>
          <w:rFonts w:hint="eastAsia" w:asciiTheme="minorEastAsia" w:hAnsiTheme="minorEastAsia" w:eastAsiaTheme="minorEastAsia" w:cstheme="minorEastAsia"/>
          <w:sz w:val="24"/>
          <w:szCs w:val="24"/>
          <w:u w:val="single"/>
        </w:rPr>
        <w:t xml:space="preserve"> 四 </w:t>
      </w:r>
      <w:r>
        <w:rPr>
          <w:rFonts w:hint="eastAsia" w:asciiTheme="minorEastAsia" w:hAnsiTheme="minorEastAsia" w:eastAsiaTheme="minorEastAsia" w:cstheme="minorEastAsia"/>
          <w:sz w:val="24"/>
          <w:szCs w:val="24"/>
        </w:rPr>
        <w:t>份（包含按投标人须知第10.1.1项要求提交的全部文件）；</w:t>
      </w:r>
    </w:p>
    <w:p>
      <w:pPr>
        <w:pStyle w:val="7"/>
        <w:numPr>
          <w:ilvl w:val="0"/>
          <w:numId w:val="3"/>
        </w:num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资格文件正本一份，副本</w:t>
      </w:r>
      <w:r>
        <w:rPr>
          <w:rFonts w:hint="eastAsia" w:asciiTheme="minorEastAsia" w:hAnsiTheme="minorEastAsia" w:eastAsiaTheme="minorEastAsia" w:cstheme="minorEastAsia"/>
          <w:sz w:val="24"/>
          <w:szCs w:val="24"/>
          <w:u w:val="single"/>
        </w:rPr>
        <w:t xml:space="preserve"> 四 </w:t>
      </w:r>
      <w:r>
        <w:rPr>
          <w:rFonts w:hint="eastAsia" w:asciiTheme="minorEastAsia" w:hAnsiTheme="minorEastAsia" w:eastAsiaTheme="minorEastAsia" w:cstheme="minorEastAsia"/>
          <w:sz w:val="24"/>
          <w:szCs w:val="24"/>
        </w:rPr>
        <w:t>份（包含按投标人须知第10.1.2项要求提交的全部文件）；</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二、技术文件正本一份，副本</w:t>
      </w:r>
      <w:r>
        <w:rPr>
          <w:rFonts w:hint="eastAsia" w:asciiTheme="minorEastAsia" w:hAnsiTheme="minorEastAsia" w:eastAsiaTheme="minorEastAsia" w:cstheme="minorEastAsia"/>
          <w:sz w:val="24"/>
          <w:szCs w:val="24"/>
          <w:u w:val="single"/>
        </w:rPr>
        <w:t xml:space="preserve"> 四 </w:t>
      </w:r>
      <w:r>
        <w:rPr>
          <w:rFonts w:hint="eastAsia" w:asciiTheme="minorEastAsia" w:hAnsiTheme="minorEastAsia" w:eastAsiaTheme="minorEastAsia" w:cstheme="minorEastAsia"/>
          <w:sz w:val="24"/>
          <w:szCs w:val="24"/>
        </w:rPr>
        <w:t>份（包含按投标人须知第10.1.3项要求提交的全部文件）；</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三、商务文件正本一份，副本</w:t>
      </w:r>
      <w:r>
        <w:rPr>
          <w:rFonts w:hint="eastAsia" w:asciiTheme="minorEastAsia" w:hAnsiTheme="minorEastAsia" w:eastAsiaTheme="minorEastAsia" w:cstheme="minorEastAsia"/>
          <w:sz w:val="24"/>
          <w:szCs w:val="24"/>
          <w:u w:val="single"/>
        </w:rPr>
        <w:t xml:space="preserve"> 四 </w:t>
      </w:r>
      <w:r>
        <w:rPr>
          <w:rFonts w:hint="eastAsia" w:asciiTheme="minorEastAsia" w:hAnsiTheme="minorEastAsia" w:eastAsiaTheme="minorEastAsia" w:cstheme="minorEastAsia"/>
          <w:sz w:val="24"/>
          <w:szCs w:val="24"/>
        </w:rPr>
        <w:t>份（包含按投标人须知第10.1.4项要求提交的全部文件）。</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据此函，签字人兹宣布：</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1、我方愿意以（大写）人民币（￥元)的投标总报价，提交服务成果时间：，提供本项目招标文件第三章“服务需求一览表”中的采购内容。</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2、我方同意自本项目招标文件“投标人须知”第15.1项规定的投标截止时间（开标时间）起遵循本投标函，并承诺在“投标人须知”第12.1项规定的投标有效期内不修改、撤销投标文件。</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3、我方在此声明，所递交的投标文件及有关资料内容完整、真实和准确。</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7"/>
        <w:numPr>
          <w:ilvl w:val="0"/>
          <w:numId w:val="4"/>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具有独立承担民事责任的能力；</w:t>
      </w:r>
    </w:p>
    <w:p>
      <w:pPr>
        <w:pStyle w:val="7"/>
        <w:numPr>
          <w:ilvl w:val="0"/>
          <w:numId w:val="4"/>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具有良好的商业信誉和健全的财务会计制度；</w:t>
      </w:r>
    </w:p>
    <w:p>
      <w:pPr>
        <w:pStyle w:val="7"/>
        <w:numPr>
          <w:ilvl w:val="0"/>
          <w:numId w:val="4"/>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具有履行合同所必需的设备和专业技术能力；</w:t>
      </w:r>
    </w:p>
    <w:p>
      <w:pPr>
        <w:pStyle w:val="7"/>
        <w:numPr>
          <w:ilvl w:val="0"/>
          <w:numId w:val="4"/>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有依法缴纳税收和社会保障资金的良好记录；</w:t>
      </w:r>
    </w:p>
    <w:p>
      <w:pPr>
        <w:pStyle w:val="7"/>
        <w:numPr>
          <w:ilvl w:val="0"/>
          <w:numId w:val="4"/>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参加政府采购活动前三年内，在经营活动中没有重大违法记录；</w:t>
      </w:r>
    </w:p>
    <w:p>
      <w:pPr>
        <w:pStyle w:val="7"/>
        <w:numPr>
          <w:ilvl w:val="0"/>
          <w:numId w:val="4"/>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法律、行政法规规定的其他条件。</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5、如本项目采购内容涉及须符合国家强制规定的，我方承诺我方本次投标（包括资格条件和所投产品）均符合国家有关强制规定。</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我方中标，我方承诺在收到中标通知书后，在中标通知书规定的期限内，根据招标文件、我方的投标文件及有关澄清承诺书的要求按第五章“合同条款及格式”与采购人订立书面合同，并按照合同约定承担完成合同的责任和义务。</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7、我方已详细审核招标文件，我方知道必须放弃提出含糊不清或误解问题的权利。</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8、我方同意应贵方要求提供与本投标有关的任何数据或资料。若贵方需要，我方愿意提供我方作出的一切承诺的证明材料。</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9、我方完全理解贵方不一定接受投标报价最低的投标人为中标供应商的行为。</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numPr>
          <w:ilvl w:val="0"/>
          <w:numId w:val="5"/>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提供虚假材料谋取中标、中标的；</w:t>
      </w:r>
    </w:p>
    <w:p>
      <w:pPr>
        <w:pStyle w:val="7"/>
        <w:numPr>
          <w:ilvl w:val="0"/>
          <w:numId w:val="5"/>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采取不正当手段诋毁、排挤其他供应商的；</w:t>
      </w:r>
    </w:p>
    <w:p>
      <w:pPr>
        <w:pStyle w:val="7"/>
        <w:numPr>
          <w:ilvl w:val="0"/>
          <w:numId w:val="5"/>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与采购人、其他供应商或者采购代理机构恶意串通的；</w:t>
      </w:r>
    </w:p>
    <w:p>
      <w:pPr>
        <w:pStyle w:val="7"/>
        <w:numPr>
          <w:ilvl w:val="0"/>
          <w:numId w:val="5"/>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向采购人、采购代理机构行贿或者提供其他不正当利益的；</w:t>
      </w:r>
    </w:p>
    <w:p>
      <w:pPr>
        <w:pStyle w:val="7"/>
        <w:numPr>
          <w:ilvl w:val="0"/>
          <w:numId w:val="5"/>
        </w:numPr>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在招标采购过程中与采购人进行协商谈判的；</w:t>
      </w:r>
    </w:p>
    <w:p>
      <w:pPr>
        <w:pStyle w:val="7"/>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拒绝有关部门监督检查或提供虚假情况的。</w:t>
      </w:r>
    </w:p>
    <w:p>
      <w:pPr>
        <w:pStyle w:val="7"/>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11、我方及由本人担任法定代表人的其他机构最近三年内被处罚的违法行为有：_________________________________________________________________________。</w:t>
      </w:r>
    </w:p>
    <w:p>
      <w:pPr>
        <w:pStyle w:val="7"/>
        <w:spacing w:line="440" w:lineRule="exact"/>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12、以上事项如有虚假或隐瞒，我方愿意承担一切后果，并不再寻求任何旨在减轻或免除法律责任的辩解。</w:t>
      </w:r>
    </w:p>
    <w:p>
      <w:pPr>
        <w:pStyle w:val="7"/>
        <w:spacing w:line="440" w:lineRule="exact"/>
        <w:ind w:left="420"/>
        <w:rPr>
          <w:rFonts w:asciiTheme="minorEastAsia" w:hAnsiTheme="minorEastAsia" w:eastAsiaTheme="minorEastAsia" w:cstheme="minorEastAsia"/>
          <w:sz w:val="24"/>
          <w:szCs w:val="24"/>
        </w:rPr>
      </w:pPr>
    </w:p>
    <w:p>
      <w:pPr>
        <w:pStyle w:val="7"/>
        <w:spacing w:line="360" w:lineRule="auto"/>
        <w:ind w:firstLine="360" w:firstLineChars="15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投标人：（盖单位公章）</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7"/>
        <w:spacing w:line="360" w:lineRule="auto"/>
        <w:ind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pStyle w:val="7"/>
        <w:spacing w:line="360" w:lineRule="auto"/>
        <w:ind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邮政编码：__________________________</w:t>
      </w: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开户名称：____________________________</w:t>
      </w:r>
    </w:p>
    <w:p>
      <w:pPr>
        <w:pStyle w:val="7"/>
        <w:spacing w:line="360" w:lineRule="auto"/>
        <w:ind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开户银行：____________________________</w:t>
      </w:r>
    </w:p>
    <w:p>
      <w:pPr>
        <w:pStyle w:val="7"/>
        <w:spacing w:line="360" w:lineRule="auto"/>
        <w:ind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银行账号：____________________________</w:t>
      </w:r>
    </w:p>
    <w:p>
      <w:pPr>
        <w:pStyle w:val="7"/>
        <w:spacing w:line="360" w:lineRule="auto"/>
        <w:ind w:firstLine="7941" w:firstLineChars="3309"/>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年月日</w:t>
      </w: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ind w:firstLine="465"/>
        <w:rPr>
          <w:rFonts w:asciiTheme="minorEastAsia" w:hAnsiTheme="minorEastAsia" w:eastAsiaTheme="minorEastAsia" w:cstheme="minorEastAsia"/>
          <w:bCs/>
          <w:sz w:val="24"/>
          <w:szCs w:val="24"/>
        </w:rPr>
      </w:pPr>
    </w:p>
    <w:p>
      <w:pPr>
        <w:pStyle w:val="7"/>
        <w:spacing w:line="360" w:lineRule="auto"/>
        <w:rPr>
          <w:rFonts w:asciiTheme="minorEastAsia" w:hAnsiTheme="minorEastAsia" w:eastAsiaTheme="minorEastAsia" w:cstheme="minorEastAsia"/>
          <w:b/>
          <w:sz w:val="24"/>
          <w:szCs w:val="24"/>
        </w:rPr>
        <w:sectPr>
          <w:footerReference r:id="rId9" w:type="default"/>
          <w:pgSz w:w="11906" w:h="16838"/>
          <w:pgMar w:top="1440" w:right="1080" w:bottom="1440" w:left="1080" w:header="851" w:footer="907" w:gutter="0"/>
          <w:cols w:space="0" w:num="1"/>
          <w:docGrid w:type="lines" w:linePitch="312" w:charSpace="0"/>
        </w:sectPr>
      </w:pPr>
    </w:p>
    <w:p>
      <w:pPr>
        <w:spacing w:line="4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附2</w:t>
      </w:r>
      <w:r>
        <w:rPr>
          <w:rFonts w:hint="eastAsia" w:asciiTheme="minorEastAsia" w:hAnsiTheme="minorEastAsia" w:eastAsiaTheme="minorEastAsia" w:cstheme="minorEastAsia"/>
          <w:b/>
          <w:sz w:val="24"/>
          <w:szCs w:val="24"/>
        </w:rPr>
        <w:t>：</w:t>
      </w:r>
    </w:p>
    <w:p>
      <w:pPr>
        <w:pStyle w:val="7"/>
        <w:spacing w:line="5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资格声明函（格式）</w:t>
      </w:r>
    </w:p>
    <w:p>
      <w:pPr>
        <w:spacing w:line="380" w:lineRule="exact"/>
        <w:rPr>
          <w:rFonts w:asciiTheme="minorEastAsia" w:hAnsiTheme="minorEastAsia" w:eastAsiaTheme="minorEastAsia" w:cstheme="minorEastAsia"/>
          <w:sz w:val="24"/>
          <w:szCs w:val="24"/>
        </w:rPr>
      </w:pPr>
    </w:p>
    <w:p>
      <w:pPr>
        <w:spacing w:line="380" w:lineRule="exact"/>
        <w:rPr>
          <w:rFonts w:asciiTheme="minorEastAsia" w:hAnsiTheme="minorEastAsia" w:eastAsiaTheme="minorEastAsia" w:cstheme="minorEastAsia"/>
          <w:sz w:val="24"/>
          <w:szCs w:val="24"/>
        </w:rPr>
      </w:pPr>
    </w:p>
    <w:p>
      <w:pPr>
        <w:spacing w:line="3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（采购代理机构名称）</w:t>
      </w:r>
    </w:p>
    <w:p>
      <w:pPr>
        <w:spacing w:line="3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我方愿意参加贵方组织的</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（项目编号： ）项目的投标，为便于贵方公正、择优地确定中标供应商及其投标服务成果和服务，我方就本次投标有关事项郑重声明如下：</w:t>
      </w:r>
    </w:p>
    <w:p>
      <w:pPr>
        <w:spacing w:line="38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1、我方承诺已经具备《中华人民共和国政府采购法》中规定的参加政府采购活动的供应商应当具备的条件：</w:t>
      </w:r>
    </w:p>
    <w:p>
      <w:pPr>
        <w:spacing w:line="380" w:lineRule="exact"/>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spacing w:line="380" w:lineRule="exact"/>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spacing w:line="380" w:lineRule="exact"/>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spacing w:line="380" w:lineRule="exact"/>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spacing w:line="380" w:lineRule="exact"/>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pPr>
        <w:spacing w:line="380" w:lineRule="exact"/>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p>
      <w:pPr>
        <w:spacing w:line="38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以上事项如有虚假或隐瞒，我方愿意承担一切后果，并不再寻求任何旨在减轻或免除法律责任的辩解。</w:t>
      </w:r>
    </w:p>
    <w:p>
      <w:pPr>
        <w:spacing w:line="380" w:lineRule="exact"/>
        <w:ind w:firstLine="5880" w:firstLineChars="2450"/>
        <w:rPr>
          <w:rFonts w:asciiTheme="minorEastAsia" w:hAnsiTheme="minorEastAsia" w:eastAsiaTheme="minorEastAsia" w:cstheme="minorEastAsia"/>
          <w:bCs/>
          <w:sz w:val="24"/>
          <w:szCs w:val="24"/>
        </w:rPr>
      </w:pPr>
    </w:p>
    <w:p>
      <w:pPr>
        <w:spacing w:line="380" w:lineRule="exact"/>
        <w:ind w:firstLine="5880" w:firstLineChars="2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法定代表人或委托代理人签字：</w:t>
      </w:r>
    </w:p>
    <w:p>
      <w:pPr>
        <w:spacing w:line="380" w:lineRule="exact"/>
        <w:ind w:firstLine="5880" w:firstLineChars="2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投标人（盖章）：</w:t>
      </w:r>
    </w:p>
    <w:p>
      <w:pPr>
        <w:spacing w:line="380" w:lineRule="exact"/>
        <w:ind w:firstLine="8520" w:firstLineChars="35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年 月 日</w:t>
      </w:r>
    </w:p>
    <w:p>
      <w:pPr>
        <w:pStyle w:val="7"/>
        <w:spacing w:line="360" w:lineRule="auto"/>
        <w:rPr>
          <w:rFonts w:asciiTheme="minorEastAsia" w:hAnsiTheme="minorEastAsia" w:eastAsiaTheme="minorEastAsia" w:cstheme="minorEastAsia"/>
          <w:b/>
          <w:sz w:val="24"/>
          <w:szCs w:val="24"/>
        </w:rPr>
      </w:pPr>
    </w:p>
    <w:p>
      <w:pPr>
        <w:pStyle w:val="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附3：</w:t>
      </w:r>
    </w:p>
    <w:p>
      <w:pPr>
        <w:pStyle w:val="7"/>
        <w:spacing w:line="5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投标人直接控股、管理关系信息表（格式）</w:t>
      </w:r>
    </w:p>
    <w:p>
      <w:pPr>
        <w:spacing w:before="50" w:afterLines="50"/>
        <w:jc w:val="center"/>
        <w:rPr>
          <w:rFonts w:asciiTheme="minorEastAsia" w:hAnsiTheme="minorEastAsia" w:eastAsiaTheme="minorEastAsia" w:cstheme="minorEastAsia"/>
          <w:b/>
          <w:sz w:val="24"/>
          <w:szCs w:val="24"/>
        </w:rPr>
      </w:pPr>
    </w:p>
    <w:p>
      <w:pPr>
        <w:spacing w:before="50" w:afterLines="5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投标人直接控股股东信息表</w:t>
      </w:r>
    </w:p>
    <w:tbl>
      <w:tblPr>
        <w:tblStyle w:val="14"/>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r>
    </w:tbl>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2.本表所指的控股关系仅限于直接控股关系，不包括间接的控股关系。公司实际控制人与公司之间的关系不属于本表所指的直接控股关系。</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7"/>
        <w:spacing w:line="6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投标人（盖单位公章）：</w:t>
      </w:r>
    </w:p>
    <w:p>
      <w:pPr>
        <w:pStyle w:val="7"/>
        <w:spacing w:line="600" w:lineRule="exact"/>
        <w:rPr>
          <w:rFonts w:asciiTheme="minorEastAsia" w:hAnsiTheme="minorEastAsia" w:eastAsiaTheme="minorEastAsia" w:cstheme="minorEastAsia"/>
          <w:sz w:val="24"/>
          <w:szCs w:val="24"/>
        </w:rPr>
      </w:pPr>
    </w:p>
    <w:p>
      <w:pPr>
        <w:pStyle w:val="7"/>
        <w:spacing w:line="6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法定代表人或其委托代理人（签字或盖章）：</w:t>
      </w:r>
    </w:p>
    <w:p>
      <w:pPr>
        <w:spacing w:beforeLines="50" w:after="50"/>
        <w:ind w:right="480" w:firstLine="5520" w:firstLineChars="2300"/>
        <w:rPr>
          <w:rFonts w:asciiTheme="minorEastAsia" w:hAnsiTheme="minorEastAsia" w:eastAsiaTheme="minorEastAsia" w:cstheme="minorEastAsia"/>
          <w:sz w:val="24"/>
          <w:szCs w:val="24"/>
        </w:rPr>
      </w:pPr>
    </w:p>
    <w:p>
      <w:pPr>
        <w:spacing w:beforeLines="50" w:after="50"/>
        <w:ind w:right="480" w:firstLine="240" w:firstLineChars="10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pStyle w:val="7"/>
        <w:spacing w:line="360" w:lineRule="auto"/>
        <w:rPr>
          <w:rFonts w:asciiTheme="minorEastAsia" w:hAnsiTheme="minorEastAsia" w:eastAsiaTheme="minorEastAsia" w:cstheme="minorEastAsia"/>
          <w:b/>
          <w:sz w:val="24"/>
          <w:szCs w:val="24"/>
        </w:rPr>
      </w:pPr>
    </w:p>
    <w:p>
      <w:pPr>
        <w:jc w:val="both"/>
        <w:rPr>
          <w:rFonts w:asciiTheme="minorEastAsia" w:hAnsiTheme="minorEastAsia" w:eastAsiaTheme="minorEastAsia" w:cstheme="minorEastAsia"/>
          <w:b/>
          <w:sz w:val="24"/>
          <w:szCs w:val="24"/>
        </w:rPr>
      </w:pPr>
    </w:p>
    <w:p>
      <w:pPr>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附4：</w:t>
      </w:r>
    </w:p>
    <w:p>
      <w:pPr>
        <w:jc w:val="center"/>
        <w:rPr>
          <w:rFonts w:asciiTheme="minorEastAsia" w:hAnsiTheme="minorEastAsia" w:eastAsiaTheme="minorEastAsia" w:cstheme="minorEastAsia"/>
          <w:b/>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投标人直接管理关系信息表</w:t>
      </w:r>
    </w:p>
    <w:tbl>
      <w:tblPr>
        <w:tblStyle w:val="14"/>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r>
      <w:tr>
        <w:tblPrEx>
          <w:shd w:val="clear" w:color="auto" w:fill="FFFFFF"/>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inorEastAsia" w:hAnsiTheme="minorEastAsia" w:eastAsiaTheme="minorEastAsia" w:cstheme="minorEastAsia"/>
                <w:sz w:val="24"/>
                <w:szCs w:val="24"/>
              </w:rPr>
            </w:pPr>
          </w:p>
        </w:tc>
      </w:tr>
    </w:tbl>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1.管理关系：是指不具有出资持股关系的其他单位之间存在的管理与被管理关系，如一些上下级关系的事业单位和团体组织。</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2.本表所指的管理关系仅限于直接管理关系，不包括间接的管理关系。</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7"/>
        <w:spacing w:line="6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投标人（盖单位公章）：</w:t>
      </w:r>
    </w:p>
    <w:p>
      <w:pPr>
        <w:pStyle w:val="7"/>
        <w:spacing w:line="600" w:lineRule="exact"/>
        <w:rPr>
          <w:rFonts w:asciiTheme="minorEastAsia" w:hAnsiTheme="minorEastAsia" w:eastAsiaTheme="minorEastAsia" w:cstheme="minorEastAsia"/>
          <w:sz w:val="24"/>
          <w:szCs w:val="24"/>
        </w:rPr>
      </w:pPr>
    </w:p>
    <w:p>
      <w:pPr>
        <w:pStyle w:val="7"/>
        <w:spacing w:line="6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法定代表人或其委托代理人（签字或盖章）：</w:t>
      </w:r>
    </w:p>
    <w:p>
      <w:pPr>
        <w:spacing w:beforeLines="50" w:after="50"/>
        <w:ind w:right="480" w:firstLine="5520" w:firstLineChars="2300"/>
        <w:rPr>
          <w:rFonts w:asciiTheme="minorEastAsia" w:hAnsiTheme="minorEastAsia" w:eastAsiaTheme="minorEastAsia" w:cstheme="minorEastAsia"/>
          <w:sz w:val="24"/>
          <w:szCs w:val="24"/>
        </w:rPr>
      </w:pPr>
    </w:p>
    <w:p>
      <w:pPr>
        <w:spacing w:beforeLines="50" w:after="50"/>
        <w:ind w:right="480" w:firstLine="240" w:firstLineChars="10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pStyle w:val="7"/>
        <w:spacing w:line="360" w:lineRule="auto"/>
        <w:rPr>
          <w:rFonts w:asciiTheme="minorEastAsia" w:hAnsiTheme="minorEastAsia" w:eastAsiaTheme="minorEastAsia" w:cstheme="minorEastAsia"/>
          <w:b/>
          <w:sz w:val="24"/>
          <w:szCs w:val="24"/>
        </w:rPr>
      </w:pPr>
    </w:p>
    <w:p>
      <w:pPr>
        <w:pStyle w:val="7"/>
        <w:spacing w:line="360" w:lineRule="auto"/>
        <w:rPr>
          <w:rFonts w:asciiTheme="minorEastAsia" w:hAnsiTheme="minorEastAsia" w:eastAsiaTheme="minorEastAsia" w:cstheme="minorEastAsia"/>
          <w:b/>
          <w:sz w:val="24"/>
          <w:szCs w:val="24"/>
        </w:rPr>
      </w:pPr>
    </w:p>
    <w:p>
      <w:pPr>
        <w:pStyle w:val="7"/>
        <w:spacing w:line="360" w:lineRule="auto"/>
        <w:rPr>
          <w:rFonts w:asciiTheme="minorEastAsia" w:hAnsiTheme="minorEastAsia" w:eastAsiaTheme="minorEastAsia" w:cstheme="minorEastAsia"/>
          <w:b/>
          <w:sz w:val="24"/>
          <w:szCs w:val="24"/>
        </w:rPr>
      </w:pP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附5：</w:t>
      </w:r>
    </w:p>
    <w:p>
      <w:pPr>
        <w:pStyle w:val="7"/>
        <w:spacing w:line="5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法定代表人授权委托书（格式）</w:t>
      </w:r>
    </w:p>
    <w:p>
      <w:pPr>
        <w:pStyle w:val="7"/>
        <w:spacing w:line="440" w:lineRule="exact"/>
        <w:ind w:firstLine="480" w:firstLineChars="200"/>
        <w:rPr>
          <w:rFonts w:asciiTheme="minorEastAsia" w:hAnsiTheme="minorEastAsia" w:eastAsiaTheme="minorEastAsia" w:cstheme="minorEastAsia"/>
          <w:sz w:val="24"/>
          <w:szCs w:val="24"/>
          <w:u w:val="single"/>
        </w:rPr>
      </w:pPr>
    </w:p>
    <w:p>
      <w:pPr>
        <w:pStyle w:val="7"/>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致：（采购代理机构名称）</w:t>
      </w:r>
    </w:p>
    <w:p>
      <w:pPr>
        <w:pStyle w:val="7"/>
        <w:spacing w:line="440" w:lineRule="exact"/>
        <w:ind w:firstLine="480" w:firstLineChars="200"/>
        <w:rPr>
          <w:rFonts w:asciiTheme="minorEastAsia" w:hAnsiTheme="minorEastAsia" w:eastAsiaTheme="minorEastAsia" w:cstheme="minorEastAsia"/>
          <w:sz w:val="24"/>
          <w:szCs w:val="24"/>
        </w:rPr>
      </w:pPr>
    </w:p>
    <w:p>
      <w:pPr>
        <w:pStyle w:val="7"/>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姓名）系（投标人名称）的法定代表人，现授权我单位在职正式员工（姓名和职务）为我方代理人。代理人根据授权，以我方名义签署、澄清、说明、补正、递交、撤回、修改贵方组织的项目（项目编号：）的投标文件、签订合同和处理一切有关事宜，其法律后果由我方承担。</w:t>
      </w:r>
    </w:p>
    <w:p>
      <w:pPr>
        <w:pStyle w:val="7"/>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本授权书于年月日签字生效，委托期限：。</w:t>
      </w:r>
    </w:p>
    <w:p>
      <w:pPr>
        <w:pStyle w:val="7"/>
        <w:spacing w:line="360" w:lineRule="auto"/>
        <w:ind w:firstLine="420"/>
        <w:rPr>
          <w:rFonts w:asciiTheme="minorEastAsia" w:hAnsiTheme="minorEastAsia" w:eastAsiaTheme="minorEastAsia" w:cstheme="minorEastAsia"/>
          <w:sz w:val="24"/>
          <w:szCs w:val="24"/>
        </w:rPr>
      </w:pPr>
    </w:p>
    <w:p>
      <w:pPr>
        <w:pStyle w:val="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pPr>
        <w:pStyle w:val="7"/>
        <w:spacing w:line="360" w:lineRule="auto"/>
        <w:ind w:firstLine="420"/>
        <w:rPr>
          <w:rFonts w:asciiTheme="minorEastAsia" w:hAnsiTheme="minorEastAsia" w:eastAsiaTheme="minorEastAsia" w:cstheme="minorEastAsia"/>
          <w:sz w:val="24"/>
          <w:szCs w:val="24"/>
        </w:rPr>
      </w:pPr>
    </w:p>
    <w:p>
      <w:pPr>
        <w:pStyle w:val="7"/>
        <w:spacing w:line="360" w:lineRule="auto"/>
        <w:ind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投标人（盖单位公章）：______________________________________</w:t>
      </w:r>
    </w:p>
    <w:p>
      <w:pPr>
        <w:pStyle w:val="7"/>
        <w:spacing w:line="360" w:lineRule="auto"/>
        <w:ind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社会统一信用代码:_________________________________________</w:t>
      </w:r>
    </w:p>
    <w:p>
      <w:pPr>
        <w:pStyle w:val="7"/>
        <w:spacing w:line="360" w:lineRule="auto"/>
        <w:ind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法定代表人（签字或盖章）：___________________________________</w:t>
      </w:r>
    </w:p>
    <w:p>
      <w:pPr>
        <w:pStyle w:val="7"/>
        <w:spacing w:line="360" w:lineRule="auto"/>
        <w:ind w:firstLine="42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法定代表人身份证号码：______________________________________</w:t>
      </w:r>
    </w:p>
    <w:p>
      <w:pPr>
        <w:pStyle w:val="7"/>
        <w:spacing w:line="360" w:lineRule="auto"/>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委托代理人（签字或盖章）：___________________________________</w:t>
      </w:r>
    </w:p>
    <w:p>
      <w:pPr>
        <w:pStyle w:val="7"/>
        <w:spacing w:line="360" w:lineRule="auto"/>
        <w:ind w:firstLine="420"/>
        <w:rPr>
          <w:rFonts w:asciiTheme="minorEastAsia" w:hAnsiTheme="minorEastAsia" w:eastAsiaTheme="minorEastAsia" w:cstheme="minorEastAsia"/>
          <w:sz w:val="24"/>
          <w:szCs w:val="24"/>
          <w:u w:val="single"/>
        </w:rPr>
        <w:sectPr>
          <w:pgSz w:w="11906" w:h="16838"/>
          <w:pgMar w:top="1440" w:right="1080" w:bottom="1440" w:left="1080" w:header="851" w:footer="907" w:gutter="0"/>
          <w:cols w:space="0" w:num="1"/>
          <w:docGrid w:type="lines" w:linePitch="312" w:charSpace="0"/>
        </w:sectPr>
      </w:pPr>
      <w:r>
        <w:rPr>
          <w:rFonts w:hint="eastAsia" w:asciiTheme="minorEastAsia" w:hAnsiTheme="minorEastAsia" w:eastAsiaTheme="minorEastAsia" w:cstheme="minorEastAsia"/>
          <w:sz w:val="24"/>
          <w:szCs w:val="24"/>
        </w:rPr>
        <w:t>委托代理人身份证号码：______________________________________</w:t>
      </w:r>
    </w:p>
    <w:p>
      <w:pPr>
        <w:pStyle w:val="7"/>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附6：</w:t>
      </w:r>
    </w:p>
    <w:p>
      <w:pPr>
        <w:pStyle w:val="7"/>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投标报价表（格式）</w:t>
      </w:r>
    </w:p>
    <w:p>
      <w:pPr>
        <w:pStyle w:val="7"/>
        <w:jc w:val="center"/>
        <w:rPr>
          <w:rFonts w:asciiTheme="minorEastAsia" w:hAnsiTheme="minorEastAsia" w:eastAsiaTheme="minorEastAsia" w:cstheme="minorEastAsia"/>
          <w:b/>
          <w:sz w:val="24"/>
          <w:szCs w:val="24"/>
        </w:rPr>
      </w:pPr>
    </w:p>
    <w:tbl>
      <w:tblPr>
        <w:tblStyle w:val="14"/>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60"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服务名称</w:t>
            </w:r>
          </w:p>
        </w:tc>
        <w:tc>
          <w:tcPr>
            <w:tcW w:w="2064"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108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  ①</w:t>
            </w:r>
          </w:p>
        </w:tc>
        <w:tc>
          <w:tcPr>
            <w:tcW w:w="1260"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p>
            <w:pPr>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w:t>
            </w:r>
          </w:p>
        </w:tc>
        <w:tc>
          <w:tcPr>
            <w:tcW w:w="1805"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单项合价（元）</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③＝①×②</w:t>
            </w:r>
          </w:p>
        </w:tc>
        <w:tc>
          <w:tcPr>
            <w:tcW w:w="957"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0" w:type="dxa"/>
            <w:vAlign w:val="center"/>
          </w:tcPr>
          <w:p>
            <w:pPr>
              <w:rPr>
                <w:rFonts w:asciiTheme="minorEastAsia" w:hAnsiTheme="minorEastAsia" w:eastAsiaTheme="minorEastAsia" w:cstheme="minorEastAsia"/>
                <w:sz w:val="24"/>
                <w:szCs w:val="24"/>
              </w:rPr>
            </w:pPr>
          </w:p>
        </w:tc>
        <w:tc>
          <w:tcPr>
            <w:tcW w:w="2064" w:type="dxa"/>
            <w:vAlign w:val="center"/>
          </w:tcPr>
          <w:p>
            <w:pPr>
              <w:rPr>
                <w:rFonts w:asciiTheme="minorEastAsia" w:hAnsiTheme="minorEastAsia" w:eastAsiaTheme="minorEastAsia" w:cstheme="minorEastAsia"/>
                <w:sz w:val="24"/>
                <w:szCs w:val="24"/>
              </w:rPr>
            </w:pPr>
          </w:p>
        </w:tc>
        <w:tc>
          <w:tcPr>
            <w:tcW w:w="1080" w:type="dxa"/>
            <w:vAlign w:val="center"/>
          </w:tcPr>
          <w:p>
            <w:pPr>
              <w:rPr>
                <w:rFonts w:asciiTheme="minorEastAsia" w:hAnsiTheme="minorEastAsia" w:eastAsiaTheme="minorEastAsia" w:cstheme="minorEastAsia"/>
                <w:sz w:val="24"/>
                <w:szCs w:val="24"/>
              </w:rPr>
            </w:pPr>
          </w:p>
        </w:tc>
        <w:tc>
          <w:tcPr>
            <w:tcW w:w="1260" w:type="dxa"/>
            <w:vAlign w:val="center"/>
          </w:tcPr>
          <w:p>
            <w:pPr>
              <w:rPr>
                <w:rFonts w:asciiTheme="minorEastAsia" w:hAnsiTheme="minorEastAsia" w:eastAsiaTheme="minorEastAsia" w:cstheme="minorEastAsia"/>
                <w:sz w:val="24"/>
                <w:szCs w:val="24"/>
              </w:rPr>
            </w:pPr>
          </w:p>
        </w:tc>
        <w:tc>
          <w:tcPr>
            <w:tcW w:w="1805" w:type="dxa"/>
            <w:vAlign w:val="center"/>
          </w:tcPr>
          <w:p>
            <w:pPr>
              <w:rPr>
                <w:rFonts w:asciiTheme="minorEastAsia" w:hAnsiTheme="minorEastAsia" w:eastAsiaTheme="minorEastAsia" w:cstheme="minorEastAsia"/>
                <w:sz w:val="24"/>
                <w:szCs w:val="24"/>
              </w:rPr>
            </w:pPr>
          </w:p>
        </w:tc>
        <w:tc>
          <w:tcPr>
            <w:tcW w:w="957" w:type="dxa"/>
            <w:vAlign w:val="center"/>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60" w:type="dxa"/>
            <w:vAlign w:val="center"/>
          </w:tcPr>
          <w:p>
            <w:pPr>
              <w:rPr>
                <w:rFonts w:asciiTheme="minorEastAsia" w:hAnsiTheme="minorEastAsia" w:eastAsiaTheme="minorEastAsia" w:cstheme="minorEastAsia"/>
                <w:sz w:val="24"/>
                <w:szCs w:val="24"/>
              </w:rPr>
            </w:pPr>
          </w:p>
        </w:tc>
        <w:tc>
          <w:tcPr>
            <w:tcW w:w="2064" w:type="dxa"/>
            <w:vAlign w:val="center"/>
          </w:tcPr>
          <w:p>
            <w:pPr>
              <w:rPr>
                <w:rFonts w:asciiTheme="minorEastAsia" w:hAnsiTheme="minorEastAsia" w:eastAsiaTheme="minorEastAsia" w:cstheme="minorEastAsia"/>
                <w:sz w:val="24"/>
                <w:szCs w:val="24"/>
              </w:rPr>
            </w:pPr>
          </w:p>
        </w:tc>
        <w:tc>
          <w:tcPr>
            <w:tcW w:w="1080" w:type="dxa"/>
            <w:vAlign w:val="center"/>
          </w:tcPr>
          <w:p>
            <w:pPr>
              <w:rPr>
                <w:rFonts w:asciiTheme="minorEastAsia" w:hAnsiTheme="minorEastAsia" w:eastAsiaTheme="minorEastAsia" w:cstheme="minorEastAsia"/>
                <w:sz w:val="24"/>
                <w:szCs w:val="24"/>
              </w:rPr>
            </w:pPr>
          </w:p>
        </w:tc>
        <w:tc>
          <w:tcPr>
            <w:tcW w:w="1260" w:type="dxa"/>
            <w:vAlign w:val="center"/>
          </w:tcPr>
          <w:p>
            <w:pPr>
              <w:rPr>
                <w:rFonts w:asciiTheme="minorEastAsia" w:hAnsiTheme="minorEastAsia" w:eastAsiaTheme="minorEastAsia" w:cstheme="minorEastAsia"/>
                <w:sz w:val="24"/>
                <w:szCs w:val="24"/>
              </w:rPr>
            </w:pPr>
          </w:p>
        </w:tc>
        <w:tc>
          <w:tcPr>
            <w:tcW w:w="1805" w:type="dxa"/>
            <w:vAlign w:val="center"/>
          </w:tcPr>
          <w:p>
            <w:pPr>
              <w:rPr>
                <w:rFonts w:asciiTheme="minorEastAsia" w:hAnsiTheme="minorEastAsia" w:eastAsiaTheme="minorEastAsia" w:cstheme="minorEastAsia"/>
                <w:sz w:val="24"/>
                <w:szCs w:val="24"/>
              </w:rPr>
            </w:pPr>
          </w:p>
        </w:tc>
        <w:tc>
          <w:tcPr>
            <w:tcW w:w="957" w:type="dxa"/>
            <w:vAlign w:val="center"/>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60" w:type="dxa"/>
            <w:vAlign w:val="center"/>
          </w:tcPr>
          <w:p>
            <w:pPr>
              <w:rPr>
                <w:rFonts w:asciiTheme="minorEastAsia" w:hAnsiTheme="minorEastAsia" w:eastAsiaTheme="minorEastAsia" w:cstheme="minorEastAsia"/>
                <w:sz w:val="24"/>
                <w:szCs w:val="24"/>
              </w:rPr>
            </w:pPr>
          </w:p>
        </w:tc>
        <w:tc>
          <w:tcPr>
            <w:tcW w:w="2064" w:type="dxa"/>
            <w:vAlign w:val="center"/>
          </w:tcPr>
          <w:p>
            <w:pPr>
              <w:rPr>
                <w:rFonts w:asciiTheme="minorEastAsia" w:hAnsiTheme="minorEastAsia" w:eastAsiaTheme="minorEastAsia" w:cstheme="minorEastAsia"/>
                <w:sz w:val="24"/>
                <w:szCs w:val="24"/>
              </w:rPr>
            </w:pPr>
          </w:p>
        </w:tc>
        <w:tc>
          <w:tcPr>
            <w:tcW w:w="1080" w:type="dxa"/>
            <w:vAlign w:val="center"/>
          </w:tcPr>
          <w:p>
            <w:pPr>
              <w:rPr>
                <w:rFonts w:asciiTheme="minorEastAsia" w:hAnsiTheme="minorEastAsia" w:eastAsiaTheme="minorEastAsia" w:cstheme="minorEastAsia"/>
                <w:sz w:val="24"/>
                <w:szCs w:val="24"/>
              </w:rPr>
            </w:pPr>
          </w:p>
        </w:tc>
        <w:tc>
          <w:tcPr>
            <w:tcW w:w="1260" w:type="dxa"/>
            <w:vAlign w:val="center"/>
          </w:tcPr>
          <w:p>
            <w:pPr>
              <w:rPr>
                <w:rFonts w:asciiTheme="minorEastAsia" w:hAnsiTheme="minorEastAsia" w:eastAsiaTheme="minorEastAsia" w:cstheme="minorEastAsia"/>
                <w:sz w:val="24"/>
                <w:szCs w:val="24"/>
              </w:rPr>
            </w:pPr>
          </w:p>
        </w:tc>
        <w:tc>
          <w:tcPr>
            <w:tcW w:w="1805" w:type="dxa"/>
            <w:vAlign w:val="center"/>
          </w:tcPr>
          <w:p>
            <w:pPr>
              <w:rPr>
                <w:rFonts w:asciiTheme="minorEastAsia" w:hAnsiTheme="minorEastAsia" w:eastAsiaTheme="minorEastAsia" w:cstheme="minorEastAsia"/>
                <w:sz w:val="24"/>
                <w:szCs w:val="24"/>
              </w:rPr>
            </w:pPr>
          </w:p>
        </w:tc>
        <w:tc>
          <w:tcPr>
            <w:tcW w:w="957" w:type="dxa"/>
            <w:vAlign w:val="center"/>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报价合计（包含税费等所有费用）：（大写）人民币（￥元）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tc>
      </w:tr>
    </w:tbl>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注：表格内容均需按要求填写并盖章，不得留空，</w:t>
      </w:r>
      <w:r>
        <w:rPr>
          <w:rFonts w:hint="eastAsia" w:asciiTheme="minorEastAsia" w:hAnsiTheme="minorEastAsia" w:eastAsiaTheme="minorEastAsia" w:cstheme="minorEastAsia"/>
          <w:bCs/>
          <w:sz w:val="24"/>
          <w:szCs w:val="24"/>
        </w:rPr>
        <w:t>否则按投标无效处理</w:t>
      </w:r>
      <w:r>
        <w:rPr>
          <w:rFonts w:hint="eastAsia" w:asciiTheme="minorEastAsia" w:hAnsiTheme="minorEastAsia" w:eastAsiaTheme="minorEastAsia" w:cstheme="minorEastAsia"/>
          <w:sz w:val="24"/>
          <w:szCs w:val="24"/>
        </w:rPr>
        <w:t>。</w:t>
      </w: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7"/>
        <w:spacing w:line="6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附7：</w:t>
      </w:r>
    </w:p>
    <w:p>
      <w:pPr>
        <w:pStyle w:val="7"/>
        <w:spacing w:line="5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商务条款偏离表（格式）</w:t>
      </w:r>
    </w:p>
    <w:p>
      <w:pPr>
        <w:pStyle w:val="7"/>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请逐条对应本项目招标文件第三章“服务需求一览表”中“商务条款”的要求，详细填写相应的具体内容。“偏离说明”一栏应当选择“正偏离”、“负偏离”或“无偏离”进行填写。</w:t>
      </w:r>
    </w:p>
    <w:tbl>
      <w:tblPr>
        <w:tblStyle w:val="14"/>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项号</w:t>
            </w:r>
          </w:p>
        </w:tc>
        <w:tc>
          <w:tcPr>
            <w:tcW w:w="3402" w:type="dxa"/>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招标文件的商务需求</w:t>
            </w:r>
          </w:p>
        </w:tc>
        <w:tc>
          <w:tcPr>
            <w:tcW w:w="2862" w:type="dxa"/>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投标文件承诺的商务条款</w:t>
            </w:r>
          </w:p>
        </w:tc>
        <w:tc>
          <w:tcPr>
            <w:tcW w:w="2241" w:type="dxa"/>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p>
        </w:tc>
        <w:tc>
          <w:tcPr>
            <w:tcW w:w="3402" w:type="dxa"/>
          </w:tcPr>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862" w:type="dxa"/>
          </w:tcPr>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41" w:type="dxa"/>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tc>
        <w:tc>
          <w:tcPr>
            <w:tcW w:w="3402" w:type="dxa"/>
          </w:tcPr>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862" w:type="dxa"/>
          </w:tcPr>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41" w:type="dxa"/>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3402" w:type="dxa"/>
          </w:tcPr>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tc>
        <w:tc>
          <w:tcPr>
            <w:tcW w:w="2862" w:type="dxa"/>
          </w:tcPr>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tc>
        <w:tc>
          <w:tcPr>
            <w:tcW w:w="2241" w:type="dxa"/>
          </w:tcPr>
          <w:p>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22" w:type="dxa"/>
            <w:gridSpan w:val="4"/>
          </w:tcPr>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tc>
      </w:tr>
    </w:tbl>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注：⑴表格内容均需按要求填写并盖章，不得留空，否则按投标无效处理。</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7"/>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⑶当投标文件的商务内容低于招标文件要求时，投标人应当如实写明“负偏离”，否则视为虚假应标。</w:t>
      </w:r>
    </w:p>
    <w:p>
      <w:pPr>
        <w:spacing w:line="400" w:lineRule="exact"/>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附8：</w:t>
      </w:r>
    </w:p>
    <w:p>
      <w:pPr>
        <w:pStyle w:val="7"/>
        <w:spacing w:line="5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投标服务技术资料表（格式）</w:t>
      </w:r>
    </w:p>
    <w:p>
      <w:pPr>
        <w:pStyle w:val="7"/>
        <w:spacing w:line="440" w:lineRule="exact"/>
        <w:ind w:firstLine="480" w:firstLineChars="200"/>
        <w:rPr>
          <w:rFonts w:asciiTheme="minorEastAsia" w:hAnsiTheme="minorEastAsia" w:eastAsiaTheme="minorEastAsia" w:cstheme="minorEastAsia"/>
          <w:sz w:val="24"/>
          <w:szCs w:val="24"/>
        </w:rPr>
      </w:pPr>
    </w:p>
    <w:p>
      <w:pPr>
        <w:pStyle w:val="7"/>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请根据所投服务的实际技术参数，逐条对应本项目招标文件第三章“服务需求一览表”中的服务内容及要求详细填写相应的具体内容。“偏离说明”一栏应当选择“正偏离”、“负偏离”或“无偏离”进行填写。</w:t>
      </w:r>
    </w:p>
    <w:p>
      <w:pPr>
        <w:pStyle w:val="7"/>
        <w:rPr>
          <w:rFonts w:asciiTheme="minorEastAsia" w:hAnsiTheme="minorEastAsia" w:eastAsiaTheme="minorEastAsia" w:cstheme="minorEastAsia"/>
          <w:sz w:val="24"/>
          <w:szCs w:val="24"/>
          <w:u w:val="thick"/>
        </w:rPr>
      </w:pP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61"/>
        <w:gridCol w:w="2135"/>
        <w:gridCol w:w="1398"/>
        <w:gridCol w:w="304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99" w:type="pct"/>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项号</w:t>
            </w:r>
          </w:p>
        </w:tc>
        <w:tc>
          <w:tcPr>
            <w:tcW w:w="1655" w:type="pct"/>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招标文件需求</w:t>
            </w:r>
          </w:p>
        </w:tc>
        <w:tc>
          <w:tcPr>
            <w:tcW w:w="2231" w:type="pct"/>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投标文件承诺</w:t>
            </w:r>
          </w:p>
        </w:tc>
        <w:tc>
          <w:tcPr>
            <w:tcW w:w="713" w:type="pct"/>
            <w:vMerge w:val="restar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399" w:type="pct"/>
            <w:vMerge w:val="continue"/>
            <w:vAlign w:val="center"/>
          </w:tcPr>
          <w:p>
            <w:pPr>
              <w:rPr>
                <w:rFonts w:asciiTheme="minorEastAsia" w:hAnsiTheme="minorEastAsia" w:eastAsiaTheme="minorEastAsia" w:cstheme="minorEastAsia"/>
                <w:sz w:val="24"/>
                <w:szCs w:val="24"/>
              </w:rPr>
            </w:pPr>
          </w:p>
        </w:tc>
        <w:tc>
          <w:tcPr>
            <w:tcW w:w="583"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服务名称</w:t>
            </w:r>
          </w:p>
        </w:tc>
        <w:tc>
          <w:tcPr>
            <w:tcW w:w="1071"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服务内容及要求</w:t>
            </w:r>
          </w:p>
        </w:tc>
        <w:tc>
          <w:tcPr>
            <w:tcW w:w="702"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服务名称</w:t>
            </w:r>
          </w:p>
        </w:tc>
        <w:tc>
          <w:tcPr>
            <w:tcW w:w="1529"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所提供服务的内容</w:t>
            </w:r>
          </w:p>
        </w:tc>
        <w:tc>
          <w:tcPr>
            <w:tcW w:w="713" w:type="pct"/>
            <w:vMerge w:val="continue"/>
            <w:vAlign w:val="center"/>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399"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83"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071"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02"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529"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13" w:type="pc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83"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071"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02"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529"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13" w:type="pc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583" w:type="pct"/>
            <w:vAlign w:val="center"/>
          </w:tcPr>
          <w:p>
            <w:pPr>
              <w:rPr>
                <w:rFonts w:asciiTheme="minorEastAsia" w:hAnsiTheme="minorEastAsia" w:eastAsiaTheme="minorEastAsia" w:cstheme="minorEastAsia"/>
                <w:sz w:val="24"/>
                <w:szCs w:val="24"/>
              </w:rPr>
            </w:pPr>
          </w:p>
        </w:tc>
        <w:tc>
          <w:tcPr>
            <w:tcW w:w="1071" w:type="pct"/>
            <w:vAlign w:val="center"/>
          </w:tcPr>
          <w:p>
            <w:pPr>
              <w:rPr>
                <w:rFonts w:asciiTheme="minorEastAsia" w:hAnsiTheme="minorEastAsia" w:eastAsiaTheme="minorEastAsia" w:cstheme="minorEastAsia"/>
                <w:sz w:val="24"/>
                <w:szCs w:val="24"/>
              </w:rPr>
            </w:pPr>
          </w:p>
        </w:tc>
        <w:tc>
          <w:tcPr>
            <w:tcW w:w="702" w:type="pct"/>
            <w:vAlign w:val="center"/>
          </w:tcPr>
          <w:p>
            <w:pPr>
              <w:rPr>
                <w:rFonts w:asciiTheme="minorEastAsia" w:hAnsiTheme="minorEastAsia" w:eastAsiaTheme="minorEastAsia" w:cstheme="minorEastAsia"/>
                <w:sz w:val="24"/>
                <w:szCs w:val="24"/>
              </w:rPr>
            </w:pPr>
          </w:p>
        </w:tc>
        <w:tc>
          <w:tcPr>
            <w:tcW w:w="1529" w:type="pct"/>
            <w:vAlign w:val="center"/>
          </w:tcPr>
          <w:p>
            <w:pPr>
              <w:rPr>
                <w:rFonts w:asciiTheme="minorEastAsia" w:hAnsiTheme="minorEastAsia" w:eastAsiaTheme="minorEastAsia" w:cstheme="minorEastAsia"/>
                <w:sz w:val="24"/>
                <w:szCs w:val="24"/>
              </w:rPr>
            </w:pPr>
          </w:p>
        </w:tc>
        <w:tc>
          <w:tcPr>
            <w:tcW w:w="713" w:type="pct"/>
            <w:vAlign w:val="center"/>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000" w:type="pct"/>
            <w:gridSpan w:val="6"/>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000" w:type="pct"/>
            <w:gridSpan w:val="6"/>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000" w:type="pct"/>
            <w:gridSpan w:val="6"/>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tc>
      </w:tr>
    </w:tbl>
    <w:p>
      <w:pPr>
        <w:pStyle w:val="7"/>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注：⑴表格内容均需按要求填写并盖章，不得留空，</w:t>
      </w:r>
      <w:r>
        <w:rPr>
          <w:rFonts w:hint="eastAsia" w:asciiTheme="minorEastAsia" w:hAnsiTheme="minorEastAsia" w:eastAsiaTheme="minorEastAsia" w:cstheme="minorEastAsia"/>
          <w:bCs/>
          <w:sz w:val="24"/>
          <w:szCs w:val="24"/>
        </w:rPr>
        <w:t>否则按投标无效处理</w:t>
      </w:r>
      <w:r>
        <w:rPr>
          <w:rFonts w:hint="eastAsia" w:asciiTheme="minorEastAsia" w:hAnsiTheme="minorEastAsia" w:eastAsiaTheme="minorEastAsia" w:cstheme="minorEastAsia"/>
          <w:sz w:val="24"/>
          <w:szCs w:val="24"/>
        </w:rPr>
        <w:t>。</w:t>
      </w:r>
    </w:p>
    <w:p>
      <w:pPr>
        <w:pStyle w:val="7"/>
        <w:spacing w:line="500" w:lineRule="exact"/>
        <w:ind w:left="742" w:leftChars="228" w:hanging="240" w:hangingChars="1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⑵当投标文件的服务内容低于招标文件要求时，投标人应当如实写明“负偏离”，否则视为虚假应标。</w:t>
      </w:r>
    </w:p>
    <w:p>
      <w:pPr>
        <w:pStyle w:val="7"/>
        <w:rPr>
          <w:rFonts w:asciiTheme="minorEastAsia" w:hAnsiTheme="minorEastAsia" w:eastAsiaTheme="minorEastAsia" w:cstheme="minorEastAsia"/>
          <w:sz w:val="24"/>
          <w:szCs w:val="24"/>
        </w:rPr>
      </w:pPr>
    </w:p>
    <w:p>
      <w:pPr>
        <w:pStyle w:val="7"/>
        <w:jc w:val="righ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年   月   日</w:t>
      </w:r>
    </w:p>
    <w:p>
      <w:pPr>
        <w:pStyle w:val="7"/>
        <w:jc w:val="right"/>
        <w:rPr>
          <w:rFonts w:asciiTheme="minorEastAsia" w:hAnsiTheme="minorEastAsia" w:eastAsiaTheme="minorEastAsia" w:cstheme="minorEastAsia"/>
          <w:bCs/>
          <w:sz w:val="24"/>
          <w:szCs w:val="24"/>
        </w:rPr>
      </w:pPr>
    </w:p>
    <w:p>
      <w:pPr>
        <w:pStyle w:val="7"/>
        <w:jc w:val="right"/>
        <w:rPr>
          <w:rFonts w:asciiTheme="minorEastAsia" w:hAnsiTheme="minorEastAsia" w:eastAsiaTheme="minorEastAsia" w:cstheme="minorEastAsia"/>
          <w:bCs/>
          <w:sz w:val="24"/>
          <w:szCs w:val="24"/>
        </w:rPr>
      </w:pPr>
    </w:p>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附9：</w:t>
      </w:r>
    </w:p>
    <w:p>
      <w:pPr>
        <w:pStyle w:val="7"/>
        <w:spacing w:line="600" w:lineRule="exact"/>
        <w:ind w:firstLine="120" w:firstLine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售后服务承诺书（格式）</w:t>
      </w:r>
    </w:p>
    <w:p>
      <w:pPr>
        <w:pStyle w:val="7"/>
        <w:spacing w:line="440" w:lineRule="exact"/>
        <w:ind w:firstLine="475" w:firstLineChars="198"/>
        <w:rPr>
          <w:rFonts w:asciiTheme="minorEastAsia" w:hAnsiTheme="minorEastAsia" w:eastAsiaTheme="minorEastAsia" w:cstheme="minorEastAsia"/>
          <w:sz w:val="24"/>
          <w:szCs w:val="24"/>
        </w:rPr>
      </w:pPr>
    </w:p>
    <w:p>
      <w:pPr>
        <w:pStyle w:val="7"/>
        <w:spacing w:line="440" w:lineRule="exact"/>
        <w:ind w:firstLine="475" w:firstLineChars="19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由投标人按本项目招标文件第三章“服务需求一览表”中商务条款部分的售后服务要求自行填写。</w:t>
      </w:r>
    </w:p>
    <w:p>
      <w:pPr>
        <w:pStyle w:val="7"/>
        <w:spacing w:line="440" w:lineRule="exact"/>
        <w:ind w:firstLine="480" w:firstLineChars="200"/>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rPr>
          <w:rFonts w:asciiTheme="minorEastAsia" w:hAnsiTheme="minorEastAsia" w:eastAsiaTheme="minorEastAsia" w:cstheme="minorEastAsia"/>
          <w:sz w:val="24"/>
          <w:szCs w:val="24"/>
        </w:rPr>
      </w:pPr>
    </w:p>
    <w:p>
      <w:pPr>
        <w:pStyle w:val="7"/>
        <w:spacing w:line="600" w:lineRule="exact"/>
        <w:ind w:firstLine="480" w:firstLineChars="200"/>
        <w:rPr>
          <w:rFonts w:asciiTheme="minorEastAsia" w:hAnsiTheme="minorEastAsia" w:eastAsiaTheme="minorEastAsia" w:cstheme="minorEastAsia"/>
          <w:sz w:val="24"/>
          <w:szCs w:val="24"/>
        </w:rPr>
      </w:pPr>
    </w:p>
    <w:p>
      <w:pPr>
        <w:pStyle w:val="7"/>
        <w:spacing w:line="6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投标人（盖单位公章）：</w:t>
      </w:r>
    </w:p>
    <w:p>
      <w:pPr>
        <w:pStyle w:val="7"/>
        <w:spacing w:line="600" w:lineRule="exact"/>
        <w:rPr>
          <w:rFonts w:asciiTheme="minorEastAsia" w:hAnsiTheme="minorEastAsia" w:eastAsiaTheme="minorEastAsia" w:cstheme="minorEastAsia"/>
          <w:sz w:val="24"/>
          <w:szCs w:val="24"/>
          <w:u w:val="single"/>
        </w:rPr>
      </w:pPr>
    </w:p>
    <w:p>
      <w:pPr>
        <w:pStyle w:val="7"/>
        <w:spacing w:line="6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法定代表人或其委托代理人（签字或盖章）：</w:t>
      </w:r>
    </w:p>
    <w:p>
      <w:pPr>
        <w:spacing w:line="400" w:lineRule="exact"/>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Cs w:val="24"/>
        </w:rPr>
      </w:pPr>
    </w:p>
    <w:p>
      <w:pPr>
        <w:rPr>
          <w:rFonts w:asciiTheme="minorEastAsia" w:hAnsiTheme="minorEastAsia" w:eastAsiaTheme="minorEastAsia" w:cstheme="minorEastAsia"/>
          <w:sz w:val="24"/>
          <w:szCs w:val="24"/>
        </w:rPr>
      </w:pPr>
    </w:p>
    <w:p>
      <w:pPr>
        <w:pStyle w:val="2"/>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年   月   日</w:t>
      </w: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附10：</w:t>
      </w:r>
    </w:p>
    <w:p>
      <w:pPr>
        <w:pStyle w:val="7"/>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中小企业声明函（格式）</w:t>
      </w:r>
    </w:p>
    <w:p>
      <w:pPr>
        <w:pStyle w:val="6"/>
        <w:spacing w:line="240" w:lineRule="auto"/>
        <w:ind w:firstLine="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说明：</w:t>
      </w:r>
    </w:p>
    <w:p>
      <w:pPr>
        <w:pStyle w:val="6"/>
        <w:spacing w:line="240" w:lineRule="auto"/>
        <w:ind w:firstLine="464" w:firstLineChars="20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1、本声明函主要供参加政府采购活动的中小企业填写，非中小企业无需填写。</w:t>
      </w:r>
    </w:p>
    <w:p>
      <w:pPr>
        <w:pStyle w:val="6"/>
        <w:spacing w:line="240" w:lineRule="auto"/>
        <w:ind w:firstLine="464" w:firstLineChars="20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2、小型、微型企业提供中型企业制造的货物的，视同为中型企业。</w:t>
      </w:r>
    </w:p>
    <w:p>
      <w:pPr>
        <w:pStyle w:val="6"/>
        <w:spacing w:line="240" w:lineRule="auto"/>
        <w:ind w:firstLine="464" w:firstLineChars="20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6"/>
        <w:spacing w:line="360" w:lineRule="auto"/>
        <w:ind w:firstLine="464" w:firstLineChars="200"/>
        <w:rPr>
          <w:rFonts w:hint="default" w:asciiTheme="minorEastAsia" w:hAnsiTheme="minorEastAsia" w:eastAsiaTheme="minorEastAsia" w:cstheme="minorEastAsia"/>
          <w:sz w:val="24"/>
          <w:szCs w:val="24"/>
        </w:rPr>
      </w:pP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本公司郑重声明，根据《政府采购促进中小企业发展暂行办法》（财库〔2011〕181号）的规定，本公司为______（请填写：中型、小型、微型）企业。即，本公司同时满足以下条件：</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本公司对上述声明的真实性负责。如有虚假，将依法承担相应责任。</w:t>
      </w:r>
    </w:p>
    <w:p>
      <w:pPr>
        <w:pStyle w:val="7"/>
        <w:spacing w:line="360" w:lineRule="auto"/>
        <w:ind w:firstLine="480" w:firstLineChars="200"/>
        <w:rPr>
          <w:rFonts w:asciiTheme="minorEastAsia" w:hAnsiTheme="minorEastAsia" w:eastAsiaTheme="minorEastAsia" w:cstheme="minorEastAsia"/>
          <w:sz w:val="24"/>
          <w:szCs w:val="24"/>
        </w:rPr>
      </w:pPr>
    </w:p>
    <w:p>
      <w:pPr>
        <w:pStyle w:val="7"/>
        <w:spacing w:line="360" w:lineRule="auto"/>
        <w:ind w:firstLine="480" w:firstLineChars="200"/>
        <w:rPr>
          <w:rFonts w:asciiTheme="minorEastAsia" w:hAnsiTheme="minorEastAsia" w:eastAsiaTheme="minorEastAsia" w:cstheme="minorEastAsia"/>
          <w:sz w:val="24"/>
          <w:szCs w:val="24"/>
        </w:rPr>
      </w:pPr>
    </w:p>
    <w:p>
      <w:pPr>
        <w:pStyle w:val="7"/>
        <w:spacing w:line="360" w:lineRule="auto"/>
        <w:ind w:firstLine="480" w:firstLineChars="200"/>
        <w:rPr>
          <w:rFonts w:asciiTheme="minorEastAsia" w:hAnsiTheme="minorEastAsia" w:eastAsiaTheme="minorEastAsia" w:cstheme="minorEastAsia"/>
          <w:sz w:val="24"/>
          <w:szCs w:val="24"/>
        </w:rPr>
      </w:pPr>
    </w:p>
    <w:p>
      <w:pPr>
        <w:pStyle w:val="7"/>
        <w:spacing w:line="6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投标人（盖单位公章）：</w:t>
      </w:r>
    </w:p>
    <w:p>
      <w:pPr>
        <w:pStyle w:val="7"/>
        <w:spacing w:line="600" w:lineRule="exact"/>
        <w:rPr>
          <w:rFonts w:asciiTheme="minorEastAsia" w:hAnsiTheme="minorEastAsia" w:eastAsiaTheme="minorEastAsia" w:cstheme="minorEastAsia"/>
          <w:sz w:val="24"/>
          <w:szCs w:val="24"/>
          <w:u w:val="single"/>
        </w:rPr>
      </w:pPr>
    </w:p>
    <w:p>
      <w:pPr>
        <w:pStyle w:val="7"/>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法定代表人或其委托代理人（签字或盖章）：</w:t>
      </w:r>
    </w:p>
    <w:p>
      <w:pPr>
        <w:pStyle w:val="7"/>
        <w:spacing w:line="360" w:lineRule="auto"/>
        <w:rPr>
          <w:rFonts w:asciiTheme="minorEastAsia" w:hAnsiTheme="minorEastAsia" w:eastAsiaTheme="minorEastAsia" w:cstheme="minorEastAsia"/>
          <w:sz w:val="24"/>
          <w:szCs w:val="24"/>
        </w:rPr>
      </w:pPr>
    </w:p>
    <w:p>
      <w:pPr>
        <w:spacing w:line="588" w:lineRule="exact"/>
        <w:rPr>
          <w:rFonts w:asciiTheme="minorEastAsia" w:hAnsiTheme="minorEastAsia" w:eastAsiaTheme="minorEastAsia" w:cstheme="minorEastAsia"/>
          <w:b/>
          <w:bCs/>
          <w:sz w:val="24"/>
          <w:szCs w:val="24"/>
        </w:rPr>
      </w:pPr>
    </w:p>
    <w:p>
      <w:pPr>
        <w:spacing w:line="588" w:lineRule="exact"/>
        <w:jc w:val="righ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年   月   日</w:t>
      </w:r>
    </w:p>
    <w:p>
      <w:pPr>
        <w:spacing w:line="588" w:lineRule="exact"/>
        <w:rPr>
          <w:rFonts w:asciiTheme="minorEastAsia" w:hAnsiTheme="minorEastAsia" w:eastAsiaTheme="minorEastAsia" w:cstheme="minorEastAsia"/>
          <w:b/>
          <w:bCs/>
          <w:sz w:val="24"/>
          <w:szCs w:val="24"/>
        </w:rPr>
      </w:pPr>
    </w:p>
    <w:p>
      <w:pPr>
        <w:spacing w:line="588"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附11</w:t>
      </w:r>
      <w:r>
        <w:rPr>
          <w:rFonts w:hint="eastAsia" w:asciiTheme="minorEastAsia" w:hAnsiTheme="minorEastAsia" w:eastAsiaTheme="minorEastAsia" w:cstheme="minorEastAsia"/>
          <w:b/>
          <w:sz w:val="24"/>
          <w:szCs w:val="24"/>
        </w:rPr>
        <w:t>：</w:t>
      </w:r>
    </w:p>
    <w:p>
      <w:pPr>
        <w:spacing w:line="588" w:lineRule="exact"/>
        <w:jc w:val="center"/>
        <w:rPr>
          <w:rFonts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残疾人福利性单位声明函</w:t>
      </w:r>
    </w:p>
    <w:p>
      <w:pPr>
        <w:spacing w:line="588" w:lineRule="exact"/>
        <w:rPr>
          <w:rFonts w:asciiTheme="minorEastAsia" w:hAnsiTheme="minorEastAsia" w:eastAsiaTheme="minorEastAsia" w:cstheme="minorEastAsia"/>
          <w:b/>
          <w:spacing w:val="6"/>
          <w:sz w:val="24"/>
          <w:szCs w:val="24"/>
        </w:rPr>
      </w:pP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pPr>
        <w:pStyle w:val="7"/>
        <w:spacing w:line="360" w:lineRule="auto"/>
        <w:rPr>
          <w:rFonts w:asciiTheme="minorEastAsia" w:hAnsiTheme="minorEastAsia" w:eastAsiaTheme="minorEastAsia" w:cstheme="minorEastAsia"/>
          <w:b/>
          <w:sz w:val="24"/>
          <w:szCs w:val="24"/>
        </w:rPr>
      </w:pPr>
    </w:p>
    <w:p>
      <w:pPr>
        <w:pStyle w:val="3"/>
        <w:rPr>
          <w:rFonts w:asciiTheme="minorEastAsia" w:hAnsiTheme="minorEastAsia" w:eastAsiaTheme="minorEastAsia" w:cstheme="minorEastAsia"/>
          <w:b/>
          <w:sz w:val="24"/>
          <w:szCs w:val="24"/>
        </w:rPr>
      </w:pPr>
    </w:p>
    <w:p>
      <w:pPr>
        <w:rPr>
          <w:rFonts w:asciiTheme="minorEastAsia" w:hAnsiTheme="minorEastAsia" w:eastAsiaTheme="minorEastAsia" w:cstheme="minorEastAsia"/>
          <w:b/>
          <w:sz w:val="24"/>
          <w:szCs w:val="24"/>
        </w:rPr>
      </w:pPr>
    </w:p>
    <w:p>
      <w:pPr>
        <w:pStyle w:val="2"/>
        <w:rPr>
          <w:rFonts w:asciiTheme="minorEastAsia" w:hAnsiTheme="minorEastAsia" w:eastAsiaTheme="minorEastAsia" w:cstheme="minorEastAsia"/>
          <w:b/>
          <w:szCs w:val="24"/>
        </w:rPr>
      </w:pPr>
    </w:p>
    <w:p>
      <w:pPr>
        <w:rPr>
          <w:rFonts w:asciiTheme="minorEastAsia" w:hAnsiTheme="minorEastAsia" w:eastAsiaTheme="minorEastAsia" w:cstheme="minorEastAsia"/>
          <w:b/>
          <w:sz w:val="24"/>
          <w:szCs w:val="24"/>
        </w:rPr>
      </w:pPr>
    </w:p>
    <w:p>
      <w:pPr>
        <w:pStyle w:val="2"/>
        <w:rPr>
          <w:rFonts w:asciiTheme="minorEastAsia" w:hAnsiTheme="minorEastAsia" w:eastAsiaTheme="minorEastAsia" w:cstheme="minorEastAsia"/>
          <w:b/>
          <w:szCs w:val="24"/>
        </w:rPr>
      </w:pPr>
    </w:p>
    <w:p>
      <w:pPr>
        <w:rPr>
          <w:rFonts w:asciiTheme="minorEastAsia" w:hAnsiTheme="minorEastAsia" w:eastAsiaTheme="minorEastAsia" w:cstheme="minorEastAsia"/>
          <w:b/>
          <w:sz w:val="24"/>
          <w:szCs w:val="24"/>
        </w:rPr>
      </w:pPr>
    </w:p>
    <w:p>
      <w:pPr>
        <w:pStyle w:val="2"/>
        <w:rPr>
          <w:rFonts w:asciiTheme="minorEastAsia" w:hAnsiTheme="minorEastAsia" w:eastAsiaTheme="minorEastAsia" w:cstheme="minorEastAsia"/>
          <w:b/>
          <w:szCs w:val="24"/>
        </w:rPr>
      </w:pPr>
    </w:p>
    <w:p>
      <w:pPr>
        <w:rPr>
          <w:rFonts w:asciiTheme="minorEastAsia" w:hAnsiTheme="minorEastAsia" w:eastAsiaTheme="minorEastAsia" w:cstheme="minorEastAsia"/>
          <w:b/>
          <w:sz w:val="24"/>
          <w:szCs w:val="24"/>
        </w:rPr>
      </w:pPr>
    </w:p>
    <w:p>
      <w:pPr>
        <w:pStyle w:val="2"/>
        <w:rPr>
          <w:rFonts w:asciiTheme="minorEastAsia" w:hAnsiTheme="minorEastAsia" w:eastAsiaTheme="minorEastAsia" w:cstheme="minorEastAsia"/>
          <w:b/>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b/>
          <w:sz w:val="24"/>
          <w:szCs w:val="24"/>
        </w:rPr>
      </w:pPr>
    </w:p>
    <w:p>
      <w:pPr>
        <w:pStyle w:val="2"/>
        <w:rPr>
          <w:rFonts w:asciiTheme="minorEastAsia" w:hAnsiTheme="minorEastAsia" w:eastAsiaTheme="minorEastAsia" w:cstheme="minorEastAsia"/>
          <w:b/>
          <w:szCs w:val="24"/>
        </w:rPr>
      </w:pPr>
    </w:p>
    <w:bookmarkEnd w:id="4"/>
    <w:bookmarkEnd w:id="5"/>
    <w:bookmarkEnd w:id="43"/>
    <w:bookmarkEnd w:id="44"/>
    <w:bookmarkEnd w:id="45"/>
    <w:p>
      <w:pPr>
        <w:pStyle w:val="7"/>
        <w:jc w:val="center"/>
        <w:outlineLvl w:val="0"/>
        <w:rPr>
          <w:rFonts w:asciiTheme="minorEastAsia" w:hAnsiTheme="minorEastAsia" w:eastAsiaTheme="minorEastAsia" w:cstheme="minorEastAsia"/>
          <w:b/>
          <w:sz w:val="24"/>
          <w:szCs w:val="24"/>
        </w:rPr>
      </w:pPr>
      <w:bookmarkStart w:id="49" w:name="_Toc213326424"/>
      <w:bookmarkStart w:id="50" w:name="_Toc9432"/>
    </w:p>
    <w:p>
      <w:pPr>
        <w:pStyle w:val="7"/>
        <w:jc w:val="center"/>
        <w:outlineLvl w:val="0"/>
        <w:rPr>
          <w:rFonts w:asciiTheme="minorEastAsia" w:hAnsiTheme="minorEastAsia" w:eastAsiaTheme="minorEastAsia" w:cstheme="minorEastAsia"/>
          <w:b/>
          <w:sz w:val="24"/>
          <w:szCs w:val="24"/>
        </w:rPr>
      </w:pPr>
    </w:p>
    <w:p>
      <w:pPr>
        <w:pStyle w:val="7"/>
        <w:jc w:val="center"/>
        <w:outlineLvl w:val="0"/>
        <w:rPr>
          <w:rFonts w:asciiTheme="minorEastAsia" w:hAnsiTheme="minorEastAsia" w:eastAsiaTheme="minorEastAsia" w:cstheme="minorEastAsia"/>
          <w:b/>
          <w:sz w:val="24"/>
          <w:szCs w:val="24"/>
        </w:rPr>
      </w:pPr>
    </w:p>
    <w:p>
      <w:pPr>
        <w:pStyle w:val="7"/>
        <w:jc w:val="center"/>
        <w:outlineLvl w:val="0"/>
        <w:rPr>
          <w:rFonts w:asciiTheme="minorEastAsia" w:hAnsiTheme="minorEastAsia" w:eastAsiaTheme="minorEastAsia" w:cstheme="minorEastAsia"/>
          <w:b/>
          <w:sz w:val="32"/>
          <w:szCs w:val="32"/>
        </w:rPr>
      </w:pPr>
    </w:p>
    <w:p>
      <w:pPr>
        <w:spacing w:line="588"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附件1</w:t>
      </w:r>
      <w:r>
        <w:rPr>
          <w:rFonts w:hint="eastAsia" w:asciiTheme="minorEastAsia" w:hAnsiTheme="minorEastAsia" w:eastAsiaTheme="minorEastAsia" w:cstheme="minorEastAsia"/>
          <w:b/>
          <w:bCs/>
          <w:sz w:val="24"/>
          <w:szCs w:val="24"/>
          <w:lang w:val="en-US" w:eastAsia="zh-CN"/>
        </w:rPr>
        <w:t>2：</w:t>
      </w:r>
    </w:p>
    <w:p>
      <w:pPr>
        <w:widowControl/>
        <w:jc w:val="center"/>
        <w:rPr>
          <w:rFonts w:ascii="黑体" w:hAnsi="黑体" w:eastAsia="黑体" w:cs="宋体"/>
          <w:bCs/>
          <w:kern w:val="0"/>
          <w:sz w:val="44"/>
          <w:szCs w:val="44"/>
        </w:rPr>
      </w:pPr>
      <w:r>
        <w:rPr>
          <w:rFonts w:hint="eastAsia" w:ascii="黑体" w:hAnsi="黑体" w:eastAsia="黑体" w:cs="宋体"/>
          <w:bCs/>
          <w:kern w:val="0"/>
          <w:sz w:val="44"/>
          <w:szCs w:val="44"/>
        </w:rPr>
        <w:t>投标人（供应商）承诺书</w:t>
      </w:r>
    </w:p>
    <w:p>
      <w:pPr>
        <w:widowControl/>
        <w:jc w:val="center"/>
        <w:rPr>
          <w:rFonts w:ascii="黑体" w:hAnsi="黑体" w:eastAsia="黑体" w:cs="宋体"/>
          <w:bCs/>
          <w:kern w:val="0"/>
          <w:sz w:val="36"/>
          <w:szCs w:val="36"/>
        </w:rPr>
      </w:pPr>
    </w:p>
    <w:p>
      <w:pPr>
        <w:snapToGrid w:val="0"/>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本单位</w:t>
      </w:r>
      <w:r>
        <w:rPr>
          <w:rFonts w:ascii="仿宋" w:hAnsi="仿宋" w:eastAsia="仿宋" w:cs="宋体"/>
          <w:kern w:val="0"/>
          <w:sz w:val="24"/>
          <w:szCs w:val="24"/>
        </w:rPr>
        <w:t>____________________</w:t>
      </w:r>
      <w:r>
        <w:rPr>
          <w:rFonts w:hint="eastAsia" w:ascii="仿宋" w:hAnsi="仿宋" w:eastAsia="仿宋" w:cs="宋体"/>
          <w:kern w:val="0"/>
          <w:sz w:val="24"/>
          <w:szCs w:val="24"/>
        </w:rPr>
        <w:t>承诺严格落实党中央、国务院以及广西壮族自治区政府和百色市委、市人民政府相关疫情防控工作部署，遵守《中华人民共和国传染病防治法》及其他疫情防控相关要求。本单位于</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年</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月</w:t>
      </w:r>
      <w:r>
        <w:rPr>
          <w:rFonts w:hint="eastAsia" w:ascii="仿宋" w:hAnsi="仿宋" w:eastAsia="仿宋" w:cs="宋体"/>
          <w:kern w:val="0"/>
          <w:sz w:val="24"/>
          <w:szCs w:val="24"/>
          <w:u w:val="single"/>
        </w:rPr>
        <w:t xml:space="preserve">   </w:t>
      </w:r>
      <w:r>
        <w:rPr>
          <w:rFonts w:hint="eastAsia" w:ascii="仿宋" w:hAnsi="仿宋" w:eastAsia="仿宋" w:cs="宋体"/>
          <w:kern w:val="0"/>
          <w:sz w:val="24"/>
          <w:szCs w:val="24"/>
        </w:rPr>
        <w:t>日参加</w:t>
      </w:r>
      <w:r>
        <w:rPr>
          <w:rFonts w:ascii="仿宋" w:hAnsi="仿宋" w:eastAsia="仿宋" w:cs="宋体"/>
          <w:kern w:val="0"/>
          <w:sz w:val="24"/>
          <w:szCs w:val="24"/>
        </w:rPr>
        <w:t>_______</w:t>
      </w:r>
      <w:r>
        <w:rPr>
          <w:rFonts w:ascii="仿宋" w:hAnsi="仿宋" w:eastAsia="仿宋" w:cs="宋体"/>
          <w:kern w:val="0"/>
          <w:sz w:val="24"/>
          <w:szCs w:val="24"/>
          <w:u w:val="single"/>
        </w:rPr>
        <w:t xml:space="preserve">    </w:t>
      </w:r>
      <w:r>
        <w:rPr>
          <w:rFonts w:ascii="仿宋" w:hAnsi="仿宋" w:eastAsia="仿宋" w:cs="宋体"/>
          <w:kern w:val="0"/>
          <w:sz w:val="24"/>
          <w:szCs w:val="24"/>
        </w:rPr>
        <w:t>__________</w:t>
      </w:r>
      <w:r>
        <w:rPr>
          <w:rFonts w:hint="eastAsia" w:ascii="仿宋" w:hAnsi="仿宋" w:eastAsia="仿宋" w:cs="宋体"/>
          <w:kern w:val="0"/>
          <w:sz w:val="24"/>
          <w:szCs w:val="24"/>
        </w:rPr>
        <w:t>项目的开标活动。本单位承诺在开标过程中做到以下几点：</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．参与投标人员积极配合交易场所工作人员进行体温检测和人员信息登记。不符合防控管理要求的人员，不进入交易场所，并于必要时积极配合交易场所工作人员做好现场临时隔离工作。</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．参加投标人员自觉做好个人防护，全程正确佩戴口罩，听从交易场所工作人员的引导。</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．本单位派出的投标人员</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（姓名），</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（身份证号码），</w:t>
      </w:r>
      <w:r>
        <w:rPr>
          <w:rFonts w:ascii="仿宋" w:hAnsi="仿宋" w:eastAsia="仿宋" w:cs="宋体"/>
          <w:kern w:val="0"/>
          <w:sz w:val="24"/>
          <w:szCs w:val="24"/>
        </w:rPr>
        <w:t xml:space="preserve"> </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（联系电话），在</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（省、市）居住，无疫情接触史、身体健康。</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．本单位保证做好投标期的各项准备工作，并提前到达交易场所的开标区域，避免因工作疏忽导致时间拖延和人员聚集。</w:t>
      </w:r>
    </w:p>
    <w:p>
      <w:pPr>
        <w:snapToGrid w:val="0"/>
        <w:spacing w:line="500" w:lineRule="exact"/>
        <w:ind w:firstLine="480" w:firstLineChars="200"/>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．开标活动结束后，本单位人员迅速离场，不在交易场所公共区域停留。</w:t>
      </w:r>
    </w:p>
    <w:p>
      <w:pPr>
        <w:snapToGrid w:val="0"/>
        <w:spacing w:line="500" w:lineRule="exact"/>
        <w:ind w:firstLine="480" w:firstLineChars="200"/>
        <w:rPr>
          <w:rFonts w:ascii="仿宋" w:hAnsi="仿宋" w:eastAsia="仿宋" w:cs="宋体"/>
          <w:kern w:val="0"/>
          <w:sz w:val="24"/>
          <w:szCs w:val="24"/>
        </w:rPr>
      </w:pPr>
    </w:p>
    <w:p>
      <w:pPr>
        <w:snapToGrid w:val="0"/>
        <w:spacing w:line="500" w:lineRule="exact"/>
        <w:ind w:firstLine="480" w:firstLineChars="200"/>
        <w:rPr>
          <w:rFonts w:ascii="仿宋" w:hAnsi="仿宋" w:eastAsia="仿宋" w:cs="宋体"/>
          <w:kern w:val="0"/>
          <w:sz w:val="24"/>
          <w:szCs w:val="24"/>
        </w:rPr>
      </w:pPr>
    </w:p>
    <w:p>
      <w:pPr>
        <w:snapToGrid w:val="0"/>
        <w:spacing w:line="500" w:lineRule="exact"/>
        <w:ind w:firstLine="3535" w:firstLineChars="1473"/>
        <w:jc w:val="left"/>
        <w:rPr>
          <w:rFonts w:ascii="仿宋" w:hAnsi="仿宋" w:eastAsia="仿宋" w:cs="宋体"/>
          <w:kern w:val="0"/>
          <w:sz w:val="24"/>
          <w:szCs w:val="24"/>
        </w:rPr>
      </w:pPr>
      <w:r>
        <w:rPr>
          <w:rFonts w:hint="eastAsia" w:ascii="仿宋" w:hAnsi="仿宋" w:eastAsia="仿宋" w:cs="宋体"/>
          <w:kern w:val="0"/>
          <w:sz w:val="24"/>
          <w:szCs w:val="24"/>
        </w:rPr>
        <w:t>承诺人（公章）：</w:t>
      </w:r>
    </w:p>
    <w:p>
      <w:pPr>
        <w:snapToGrid w:val="0"/>
        <w:spacing w:line="500" w:lineRule="exact"/>
        <w:ind w:firstLine="4560" w:firstLineChars="1900"/>
        <w:rPr>
          <w:rFonts w:cs="Times New Roman"/>
          <w:sz w:val="24"/>
          <w:szCs w:val="24"/>
        </w:rPr>
      </w:pPr>
      <w:r>
        <w:rPr>
          <w:rFonts w:hint="eastAsia" w:ascii="仿宋" w:hAnsi="仿宋" w:eastAsia="仿宋" w:cs="宋体"/>
          <w:kern w:val="0"/>
          <w:sz w:val="24"/>
          <w:szCs w:val="24"/>
        </w:rPr>
        <w:t>年</w:t>
      </w:r>
      <w:r>
        <w:rPr>
          <w:rFonts w:ascii="仿宋" w:hAnsi="仿宋" w:eastAsia="仿宋" w:cs="宋体"/>
          <w:kern w:val="0"/>
          <w:sz w:val="24"/>
          <w:szCs w:val="24"/>
        </w:rPr>
        <w:t xml:space="preserve"> </w:t>
      </w:r>
      <w:r>
        <w:rPr>
          <w:rFonts w:ascii="宋体" w:hAnsi="宋体" w:eastAsia="仿宋" w:cs="宋体"/>
          <w:kern w:val="0"/>
          <w:sz w:val="24"/>
          <w:szCs w:val="24"/>
        </w:rPr>
        <w:t>  </w:t>
      </w:r>
      <w:r>
        <w:rPr>
          <w:rFonts w:hint="eastAsia" w:ascii="仿宋" w:hAnsi="仿宋" w:eastAsia="仿宋" w:cs="宋体"/>
          <w:kern w:val="0"/>
          <w:sz w:val="24"/>
          <w:szCs w:val="24"/>
        </w:rPr>
        <w:t>月</w:t>
      </w:r>
      <w:r>
        <w:rPr>
          <w:rFonts w:ascii="仿宋" w:hAnsi="仿宋" w:eastAsia="仿宋" w:cs="宋体"/>
          <w:kern w:val="0"/>
          <w:sz w:val="24"/>
          <w:szCs w:val="24"/>
        </w:rPr>
        <w:t xml:space="preserve"> </w:t>
      </w:r>
      <w:r>
        <w:rPr>
          <w:rFonts w:ascii="宋体" w:hAnsi="宋体" w:eastAsia="仿宋" w:cs="宋体"/>
          <w:kern w:val="0"/>
          <w:sz w:val="24"/>
          <w:szCs w:val="24"/>
        </w:rPr>
        <w:t>  </w:t>
      </w:r>
      <w:r>
        <w:rPr>
          <w:rFonts w:hint="eastAsia" w:ascii="仿宋" w:hAnsi="仿宋" w:eastAsia="仿宋" w:cs="宋体"/>
          <w:kern w:val="0"/>
          <w:sz w:val="24"/>
          <w:szCs w:val="24"/>
        </w:rPr>
        <w:t>日</w:t>
      </w:r>
    </w:p>
    <w:p>
      <w:pPr>
        <w:rPr>
          <w:rFonts w:cs="Times New Roman"/>
          <w:szCs w:val="22"/>
        </w:rPr>
      </w:pPr>
    </w:p>
    <w:p>
      <w:pPr>
        <w:rPr>
          <w:rFonts w:cs="Times New Roman"/>
          <w:szCs w:val="22"/>
        </w:rPr>
      </w:pPr>
    </w:p>
    <w:p>
      <w:pPr>
        <w:spacing w:line="588"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13：</w:t>
      </w:r>
    </w:p>
    <w:p>
      <w:pPr>
        <w:widowControl/>
        <w:jc w:val="center"/>
        <w:rPr>
          <w:rFonts w:ascii="黑体" w:hAnsi="黑体" w:eastAsia="黑体" w:cs="宋体"/>
          <w:bCs/>
          <w:kern w:val="0"/>
          <w:sz w:val="44"/>
          <w:szCs w:val="44"/>
        </w:rPr>
      </w:pPr>
    </w:p>
    <w:p>
      <w:pPr>
        <w:widowControl/>
        <w:jc w:val="center"/>
        <w:rPr>
          <w:rFonts w:ascii="黑体" w:hAnsi="黑体" w:eastAsia="黑体" w:cs="宋体"/>
          <w:bCs/>
          <w:kern w:val="0"/>
          <w:sz w:val="44"/>
          <w:szCs w:val="44"/>
        </w:rPr>
      </w:pPr>
      <w:r>
        <w:rPr>
          <w:rFonts w:hint="eastAsia" w:ascii="黑体" w:hAnsi="黑体" w:eastAsia="黑体" w:cs="宋体"/>
          <w:bCs/>
          <w:kern w:val="0"/>
          <w:sz w:val="44"/>
          <w:szCs w:val="44"/>
        </w:rPr>
        <w:t>招标人（采购）人/代理机构承诺书</w:t>
      </w:r>
    </w:p>
    <w:p>
      <w:pPr>
        <w:snapToGrid w:val="0"/>
        <w:spacing w:line="500" w:lineRule="exact"/>
        <w:ind w:firstLine="480" w:firstLineChars="200"/>
        <w:jc w:val="left"/>
        <w:rPr>
          <w:rFonts w:ascii="仿宋" w:hAnsi="仿宋" w:eastAsia="仿宋" w:cs="宋体"/>
          <w:kern w:val="0"/>
          <w:sz w:val="24"/>
          <w:szCs w:val="24"/>
        </w:rPr>
      </w:pPr>
    </w:p>
    <w:p>
      <w:pPr>
        <w:snapToGrid w:val="0"/>
        <w:spacing w:line="5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本单位</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承诺严格落实党中央、国务院以及广西壮族自治区政府和百色市委、市人民政府相关疫情防控工作部署，遵守《中华人民共和国传染病防治法》及其他疫情防控相关要求。本单位于</w:t>
      </w:r>
      <w:r>
        <w:rPr>
          <w:rFonts w:ascii="宋体" w:hAnsi="宋体" w:eastAsia="仿宋" w:cs="宋体"/>
          <w:kern w:val="0"/>
          <w:sz w:val="24"/>
          <w:szCs w:val="24"/>
          <w:u w:val="single"/>
        </w:rPr>
        <w:t>  </w:t>
      </w:r>
      <w:r>
        <w:rPr>
          <w:rFonts w:hint="eastAsia" w:ascii="仿宋" w:hAnsi="仿宋" w:eastAsia="仿宋" w:cs="宋体"/>
          <w:kern w:val="0"/>
          <w:sz w:val="24"/>
          <w:szCs w:val="24"/>
        </w:rPr>
        <w:t>年</w:t>
      </w:r>
      <w:r>
        <w:rPr>
          <w:rFonts w:ascii="宋体" w:hAnsi="宋体" w:eastAsia="仿宋" w:cs="宋体"/>
          <w:kern w:val="0"/>
          <w:sz w:val="24"/>
          <w:szCs w:val="24"/>
          <w:u w:val="single"/>
        </w:rPr>
        <w:t> </w:t>
      </w:r>
      <w:r>
        <w:rPr>
          <w:rFonts w:hint="eastAsia" w:ascii="仿宋" w:hAnsi="仿宋" w:eastAsia="仿宋" w:cs="宋体"/>
          <w:kern w:val="0"/>
          <w:sz w:val="24"/>
          <w:szCs w:val="24"/>
        </w:rPr>
        <w:t>月</w:t>
      </w:r>
      <w:r>
        <w:rPr>
          <w:rFonts w:ascii="宋体" w:hAnsi="宋体" w:eastAsia="仿宋" w:cs="宋体"/>
          <w:kern w:val="0"/>
          <w:sz w:val="24"/>
          <w:szCs w:val="24"/>
          <w:u w:val="single"/>
        </w:rPr>
        <w:t> </w:t>
      </w:r>
      <w:r>
        <w:rPr>
          <w:rFonts w:hint="eastAsia" w:ascii="仿宋" w:hAnsi="仿宋" w:eastAsia="仿宋" w:cs="宋体"/>
          <w:kern w:val="0"/>
          <w:sz w:val="24"/>
          <w:szCs w:val="24"/>
        </w:rPr>
        <w:t>日组织</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项目的开标活动。本单位承诺在开标过程中做到以下几点：</w:t>
      </w:r>
    </w:p>
    <w:p>
      <w:pPr>
        <w:snapToGrid w:val="0"/>
        <w:spacing w:line="50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．积极配合交易场所工作人员进行体温检测和人员信息登记。不符合防控管理要求的人员，不进入交易场所，并于必要时积极配合交易场所工作人员做好现场临时隔离工作。</w:t>
      </w:r>
    </w:p>
    <w:p>
      <w:pPr>
        <w:snapToGrid w:val="0"/>
        <w:spacing w:line="50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．自觉做好个人防护，全程正确佩戴口罩，严格遵守交易现场管理规定，听从交易场所工作人员的引导。</w:t>
      </w:r>
    </w:p>
    <w:p>
      <w:pPr>
        <w:snapToGrid w:val="0"/>
        <w:spacing w:line="50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．本单位所派现场工作人员</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（姓名），</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（身份证号码），</w:t>
      </w:r>
      <w:r>
        <w:rPr>
          <w:rFonts w:ascii="仿宋" w:hAnsi="仿宋" w:eastAsia="仿宋" w:cs="宋体"/>
          <w:kern w:val="0"/>
          <w:sz w:val="24"/>
          <w:szCs w:val="24"/>
          <w:u w:val="single"/>
        </w:rPr>
        <w:t xml:space="preserve">           </w:t>
      </w:r>
      <w:r>
        <w:rPr>
          <w:rFonts w:hint="eastAsia" w:ascii="仿宋" w:hAnsi="仿宋" w:eastAsia="仿宋" w:cs="宋体"/>
          <w:kern w:val="0"/>
          <w:sz w:val="24"/>
          <w:szCs w:val="24"/>
        </w:rPr>
        <w:t>（联系电话），在</w:t>
      </w:r>
      <w:r>
        <w:rPr>
          <w:rFonts w:ascii="宋体" w:hAnsi="宋体" w:eastAsia="仿宋" w:cs="宋体"/>
          <w:kern w:val="0"/>
          <w:sz w:val="24"/>
          <w:szCs w:val="24"/>
          <w:u w:val="single"/>
        </w:rPr>
        <w:t>        </w:t>
      </w:r>
      <w:r>
        <w:rPr>
          <w:rFonts w:hint="eastAsia" w:ascii="仿宋" w:hAnsi="仿宋" w:eastAsia="仿宋" w:cs="宋体"/>
          <w:kern w:val="0"/>
          <w:sz w:val="24"/>
          <w:szCs w:val="24"/>
        </w:rPr>
        <w:t>（省、市）居住，</w:t>
      </w:r>
      <w:r>
        <w:rPr>
          <w:rFonts w:hint="eastAsia" w:ascii="仿宋" w:hAnsi="仿宋" w:eastAsia="仿宋" w:cs="Times New Roman"/>
          <w:spacing w:val="23"/>
          <w:sz w:val="24"/>
          <w:szCs w:val="24"/>
          <w:shd w:val="clear" w:color="auto" w:fill="FFFFFF"/>
        </w:rPr>
        <w:t>无疫情接触史、</w:t>
      </w:r>
      <w:r>
        <w:rPr>
          <w:rFonts w:hint="eastAsia" w:ascii="仿宋" w:hAnsi="仿宋" w:eastAsia="仿宋" w:cs="宋体"/>
          <w:kern w:val="0"/>
          <w:sz w:val="24"/>
          <w:szCs w:val="24"/>
        </w:rPr>
        <w:t>身体健康。</w:t>
      </w:r>
    </w:p>
    <w:p>
      <w:pPr>
        <w:snapToGrid w:val="0"/>
        <w:spacing w:line="50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．本单位保证做好开标前准备工作，并提前到达交易场所的开标区域，必要时</w:t>
      </w:r>
      <w:r>
        <w:rPr>
          <w:rFonts w:hint="eastAsia" w:ascii="仿宋" w:hAnsi="仿宋" w:eastAsia="仿宋" w:cs="宋体"/>
          <w:spacing w:val="8"/>
          <w:kern w:val="0"/>
          <w:sz w:val="24"/>
          <w:szCs w:val="24"/>
        </w:rPr>
        <w:t>配合交易场所工作人员做好开标场地临时调配和现场人员引导工作，</w:t>
      </w:r>
      <w:r>
        <w:rPr>
          <w:rFonts w:hint="eastAsia" w:ascii="仿宋" w:hAnsi="仿宋" w:eastAsia="仿宋" w:cs="宋体"/>
          <w:kern w:val="0"/>
          <w:sz w:val="24"/>
          <w:szCs w:val="24"/>
        </w:rPr>
        <w:t>避免因工作疏忽导致时间拖延、人员聚集和混乱。</w:t>
      </w:r>
    </w:p>
    <w:p>
      <w:pPr>
        <w:snapToGrid w:val="0"/>
        <w:spacing w:line="50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．交易活动结束后，本单位人员迅速离场，不在交易场所公共区域内停留。</w:t>
      </w:r>
    </w:p>
    <w:p>
      <w:pPr>
        <w:snapToGrid w:val="0"/>
        <w:spacing w:line="500" w:lineRule="exact"/>
        <w:ind w:firstLine="480" w:firstLineChars="200"/>
        <w:jc w:val="center"/>
        <w:rPr>
          <w:rFonts w:ascii="仿宋" w:hAnsi="仿宋" w:eastAsia="仿宋" w:cs="宋体"/>
          <w:kern w:val="0"/>
          <w:sz w:val="24"/>
          <w:szCs w:val="24"/>
        </w:rPr>
      </w:pPr>
    </w:p>
    <w:p>
      <w:pPr>
        <w:snapToGrid w:val="0"/>
        <w:spacing w:line="500" w:lineRule="exact"/>
        <w:ind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承诺人（公章）：</w:t>
      </w:r>
    </w:p>
    <w:p>
      <w:pPr>
        <w:snapToGrid w:val="0"/>
        <w:spacing w:line="500" w:lineRule="exact"/>
        <w:ind w:firstLine="3120" w:firstLineChars="1300"/>
        <w:jc w:val="center"/>
        <w:rPr>
          <w:rFonts w:ascii="仿宋" w:hAnsi="仿宋" w:eastAsia="仿宋" w:cs="宋体"/>
          <w:kern w:val="0"/>
          <w:sz w:val="24"/>
          <w:szCs w:val="24"/>
        </w:rPr>
      </w:pPr>
      <w:r>
        <w:rPr>
          <w:rFonts w:hint="eastAsia" w:ascii="仿宋" w:hAnsi="仿宋" w:eastAsia="仿宋" w:cs="宋体"/>
          <w:kern w:val="0"/>
          <w:sz w:val="24"/>
          <w:szCs w:val="24"/>
        </w:rPr>
        <w:t>年</w:t>
      </w:r>
      <w:r>
        <w:rPr>
          <w:rFonts w:ascii="仿宋" w:hAnsi="仿宋" w:eastAsia="仿宋" w:cs="宋体"/>
          <w:kern w:val="0"/>
          <w:sz w:val="24"/>
          <w:szCs w:val="24"/>
        </w:rPr>
        <w:t xml:space="preserve"> </w:t>
      </w:r>
      <w:r>
        <w:rPr>
          <w:rFonts w:ascii="宋体" w:hAnsi="宋体" w:eastAsia="仿宋" w:cs="宋体"/>
          <w:kern w:val="0"/>
          <w:sz w:val="24"/>
          <w:szCs w:val="24"/>
        </w:rPr>
        <w:t>  </w:t>
      </w:r>
      <w:r>
        <w:rPr>
          <w:rFonts w:hint="eastAsia" w:ascii="仿宋" w:hAnsi="仿宋" w:eastAsia="仿宋" w:cs="宋体"/>
          <w:kern w:val="0"/>
          <w:sz w:val="24"/>
          <w:szCs w:val="24"/>
        </w:rPr>
        <w:t>月</w:t>
      </w:r>
      <w:r>
        <w:rPr>
          <w:rFonts w:ascii="仿宋" w:hAnsi="仿宋" w:eastAsia="仿宋" w:cs="宋体"/>
          <w:kern w:val="0"/>
          <w:sz w:val="24"/>
          <w:szCs w:val="24"/>
        </w:rPr>
        <w:t xml:space="preserve"> </w:t>
      </w:r>
      <w:r>
        <w:rPr>
          <w:rFonts w:ascii="宋体" w:hAnsi="宋体" w:eastAsia="仿宋" w:cs="宋体"/>
          <w:kern w:val="0"/>
          <w:sz w:val="24"/>
          <w:szCs w:val="24"/>
        </w:rPr>
        <w:t>  </w:t>
      </w:r>
      <w:r>
        <w:rPr>
          <w:rFonts w:hint="eastAsia" w:ascii="仿宋" w:hAnsi="仿宋" w:eastAsia="仿宋" w:cs="宋体"/>
          <w:kern w:val="0"/>
          <w:sz w:val="24"/>
          <w:szCs w:val="24"/>
        </w:rPr>
        <w:t>日</w:t>
      </w:r>
    </w:p>
    <w:p>
      <w:pPr>
        <w:pStyle w:val="7"/>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第五章  合同条款及格式</w:t>
      </w:r>
      <w:bookmarkEnd w:id="49"/>
      <w:bookmarkEnd w:id="50"/>
    </w:p>
    <w:p>
      <w:pPr>
        <w:spacing w:line="360" w:lineRule="auto"/>
        <w:ind w:firstLine="480" w:firstLineChars="200"/>
        <w:rPr>
          <w:rFonts w:asciiTheme="minorEastAsia" w:hAnsiTheme="minorEastAsia" w:eastAsiaTheme="minorEastAsia" w:cstheme="minorEastAsia"/>
          <w:sz w:val="24"/>
          <w:szCs w:val="24"/>
        </w:rPr>
      </w:pPr>
    </w:p>
    <w:p>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政 府 采 购 合 同</w:t>
      </w:r>
    </w:p>
    <w:p>
      <w:pPr>
        <w:spacing w:line="360" w:lineRule="auto"/>
        <w:ind w:firstLine="480" w:firstLineChars="200"/>
        <w:rPr>
          <w:rFonts w:asciiTheme="minorEastAsia" w:hAnsiTheme="minorEastAsia" w:eastAsiaTheme="minorEastAsia" w:cstheme="minorEastAsia"/>
          <w:sz w:val="24"/>
          <w:szCs w:val="24"/>
        </w:rPr>
      </w:pPr>
    </w:p>
    <w:p>
      <w:pPr>
        <w:spacing w:line="360" w:lineRule="auto"/>
        <w:ind w:firstLine="480" w:firstLineChars="200"/>
        <w:rPr>
          <w:rFonts w:asciiTheme="minorEastAsia" w:hAnsiTheme="minorEastAsia" w:eastAsiaTheme="minorEastAsia" w:cstheme="minorEastAsia"/>
          <w:sz w:val="24"/>
          <w:szCs w:val="24"/>
        </w:rPr>
      </w:pPr>
    </w:p>
    <w:p>
      <w:pPr>
        <w:pStyle w:val="7"/>
        <w:spacing w:line="360" w:lineRule="auto"/>
        <w:ind w:hanging="13"/>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平果市农村不动产确权登记工作项目合同</w:t>
      </w:r>
    </w:p>
    <w:p>
      <w:pPr>
        <w:spacing w:line="360" w:lineRule="auto"/>
        <w:rPr>
          <w:rFonts w:asciiTheme="minorEastAsia" w:hAnsiTheme="minorEastAsia" w:eastAsiaTheme="minorEastAsia" w:cstheme="minorEastAsia"/>
          <w:b/>
          <w:bCs/>
          <w:sz w:val="24"/>
          <w:szCs w:val="24"/>
        </w:rPr>
      </w:pPr>
    </w:p>
    <w:p>
      <w:pPr>
        <w:spacing w:line="360" w:lineRule="auto"/>
        <w:ind w:firstLine="1913" w:firstLineChars="794"/>
        <w:rPr>
          <w:rFonts w:asciiTheme="minorEastAsia" w:hAnsiTheme="minorEastAsia" w:eastAsiaTheme="minorEastAsia" w:cstheme="minorEastAsia"/>
          <w:b/>
          <w:bCs/>
          <w:sz w:val="24"/>
          <w:szCs w:val="24"/>
        </w:rPr>
      </w:pPr>
    </w:p>
    <w:p>
      <w:pPr>
        <w:ind w:firstLine="3132" w:firstLineChars="1300"/>
        <w:rPr>
          <w:rFonts w:asciiTheme="minorEastAsia" w:hAnsiTheme="minorEastAsia" w:eastAsiaTheme="minorEastAsia" w:cstheme="minorEastAsia"/>
          <w:b/>
          <w:sz w:val="24"/>
          <w:szCs w:val="24"/>
          <w:highlight w:val="yellow"/>
        </w:rPr>
      </w:pPr>
      <w:r>
        <w:rPr>
          <w:rFonts w:hint="eastAsia" w:asciiTheme="minorEastAsia" w:hAnsiTheme="minorEastAsia" w:eastAsiaTheme="minorEastAsia" w:cstheme="minorEastAsia"/>
          <w:b/>
          <w:sz w:val="24"/>
          <w:szCs w:val="24"/>
        </w:rPr>
        <w:t xml:space="preserve">项目编号：BSZC2020-G3-230621-GXGN                  </w:t>
      </w:r>
    </w:p>
    <w:p>
      <w:pPr>
        <w:ind w:firstLine="3132" w:firstLineChars="13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采购计划文号：</w:t>
      </w:r>
      <w:r>
        <w:fldChar w:fldCharType="begin"/>
      </w:r>
      <w:r>
        <w:instrText xml:space="preserve"> HYPERLINK "https://pay.zcygov.cn/purchaseplan_front/" \l "/plan/list/detail?id=1000000000003636798&amp;encrypt=f3b7201fcd9c5c7b6121016943f5e4a1" \t "https://bidding.zcygov.cn/xmgl/projectQuery/_blank" </w:instrText>
      </w:r>
      <w:r>
        <w:fldChar w:fldCharType="separate"/>
      </w:r>
      <w:r>
        <w:rPr>
          <w:rFonts w:hint="eastAsia" w:asciiTheme="minorEastAsia" w:hAnsiTheme="minorEastAsia" w:eastAsiaTheme="minorEastAsia" w:cstheme="minorEastAsia"/>
          <w:b/>
          <w:sz w:val="24"/>
          <w:szCs w:val="24"/>
        </w:rPr>
        <w:t>PGZC2020-G3-03233-001</w:t>
      </w:r>
      <w:r>
        <w:rPr>
          <w:rFonts w:hint="eastAsia" w:asciiTheme="minorEastAsia" w:hAnsiTheme="minorEastAsia" w:eastAsiaTheme="minorEastAsia" w:cstheme="minorEastAsia"/>
          <w:b/>
          <w:sz w:val="24"/>
          <w:szCs w:val="24"/>
        </w:rPr>
        <w:fldChar w:fldCharType="end"/>
      </w:r>
    </w:p>
    <w:p>
      <w:pPr>
        <w:spacing w:line="360" w:lineRule="auto"/>
        <w:ind w:firstLine="1325" w:firstLineChars="550"/>
        <w:rPr>
          <w:rFonts w:asciiTheme="minorEastAsia" w:hAnsiTheme="minorEastAsia" w:eastAsiaTheme="minorEastAsia" w:cstheme="minorEastAsia"/>
          <w:b/>
          <w:sz w:val="24"/>
          <w:szCs w:val="24"/>
        </w:rPr>
      </w:pPr>
    </w:p>
    <w:p>
      <w:pPr>
        <w:spacing w:line="360" w:lineRule="auto"/>
        <w:ind w:firstLine="3373" w:firstLineChars="14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采购人：平果市自然资源局</w:t>
      </w:r>
    </w:p>
    <w:p>
      <w:pPr>
        <w:spacing w:line="360" w:lineRule="auto"/>
        <w:ind w:firstLine="3373" w:firstLineChars="14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中标供应商：               </w:t>
      </w: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二〇二〇年   月</w:t>
      </w:r>
    </w:p>
    <w:p>
      <w:pPr>
        <w:tabs>
          <w:tab w:val="left" w:pos="7380"/>
        </w:tabs>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sz w:val="24"/>
          <w:szCs w:val="24"/>
        </w:rPr>
        <w:t>目  录</w:t>
      </w:r>
    </w:p>
    <w:p>
      <w:pPr>
        <w:tabs>
          <w:tab w:val="left" w:pos="1170"/>
        </w:tabs>
        <w:spacing w:line="360" w:lineRule="auto"/>
        <w:ind w:left="376" w:leftChars="171" w:firstLine="170" w:firstLineChars="7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一、政府采购合同书</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二、合同附件</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1、中标通知书</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2、招标文件服务需求一览表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3、招标文件的更改通知（如有）</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4、投标函</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5、投标报价表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6、投标服务技术资料表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7、商务条款偏离表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8、中标供应商澄清函（如有请提供）</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9、其他与本合同相关的资料（如有请提供）</w:t>
      </w:r>
    </w:p>
    <w:p>
      <w:pP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bCs/>
          <w:sz w:val="24"/>
          <w:szCs w:val="24"/>
        </w:rPr>
      </w:pPr>
    </w:p>
    <w:p>
      <w:pPr>
        <w:spacing w:line="360" w:lineRule="auto"/>
        <w:jc w:val="center"/>
        <w:rPr>
          <w:rFonts w:asciiTheme="minorEastAsia" w:hAnsiTheme="minorEastAsia" w:eastAsiaTheme="minorEastAsia" w:cstheme="minorEastAsia"/>
          <w:b/>
          <w:bCs/>
          <w:sz w:val="24"/>
          <w:szCs w:val="24"/>
        </w:rPr>
      </w:pPr>
    </w:p>
    <w:p>
      <w:pPr>
        <w:spacing w:line="360" w:lineRule="auto"/>
        <w:jc w:val="center"/>
        <w:rPr>
          <w:rFonts w:asciiTheme="minorEastAsia" w:hAnsiTheme="minorEastAsia" w:eastAsiaTheme="minorEastAsia" w:cstheme="minorEastAsia"/>
          <w:b/>
          <w:bCs/>
          <w:sz w:val="24"/>
          <w:szCs w:val="24"/>
        </w:rPr>
      </w:pPr>
    </w:p>
    <w:p>
      <w:pPr>
        <w:spacing w:line="360" w:lineRule="auto"/>
        <w:jc w:val="center"/>
        <w:rPr>
          <w:rFonts w:asciiTheme="minorEastAsia" w:hAnsiTheme="minorEastAsia" w:eastAsiaTheme="minorEastAsia" w:cstheme="minorEastAsia"/>
          <w:b/>
          <w:bCs/>
          <w:sz w:val="24"/>
          <w:szCs w:val="24"/>
        </w:rPr>
      </w:pPr>
    </w:p>
    <w:p>
      <w:pPr>
        <w:spacing w:line="360" w:lineRule="auto"/>
        <w:jc w:val="center"/>
        <w:rPr>
          <w:rFonts w:asciiTheme="minorEastAsia" w:hAnsiTheme="minorEastAsia" w:eastAsiaTheme="minorEastAsia" w:cstheme="minorEastAsia"/>
          <w:b/>
          <w:bCs/>
          <w:sz w:val="24"/>
          <w:szCs w:val="24"/>
        </w:rPr>
      </w:pPr>
    </w:p>
    <w:p>
      <w:pPr>
        <w:spacing w:line="360" w:lineRule="auto"/>
        <w:jc w:val="center"/>
        <w:rPr>
          <w:rFonts w:asciiTheme="minorEastAsia" w:hAnsiTheme="minorEastAsia" w:eastAsiaTheme="minorEastAsia" w:cstheme="minorEastAsia"/>
          <w:b/>
          <w:bCs/>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政府采购合同书</w:t>
      </w:r>
    </w:p>
    <w:p>
      <w:pPr>
        <w:pStyle w:val="7"/>
        <w:spacing w:line="360" w:lineRule="auto"/>
        <w:ind w:left="1200" w:hanging="1200" w:hangingChars="500"/>
        <w:rPr>
          <w:rFonts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sz w:val="24"/>
          <w:szCs w:val="24"/>
        </w:rPr>
        <w:t>项目名称：平果市农村不动产确权登记工作项目</w:t>
      </w:r>
    </w:p>
    <w:p>
      <w:pPr>
        <w:pStyle w:val="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项目编号：BSZC2020-G3-230621-GXGN</w:t>
      </w:r>
    </w:p>
    <w:p>
      <w:pPr>
        <w:pStyle w:val="7"/>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分标：</w:t>
      </w:r>
      <w:r>
        <w:rPr>
          <w:rFonts w:hint="eastAsia" w:asciiTheme="minorEastAsia" w:hAnsiTheme="minorEastAsia" w:eastAsiaTheme="minorEastAsia" w:cstheme="minorEastAsia"/>
          <w:sz w:val="24"/>
          <w:szCs w:val="24"/>
          <w:u w:val="single"/>
        </w:rPr>
        <w:t xml:space="preserve"> / </w:t>
      </w: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甲方（买方）： 平果市自然资源局        </w:t>
      </w:r>
    </w:p>
    <w:p>
      <w:pPr>
        <w:pStyle w:val="7"/>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乙方（卖方）：</w:t>
      </w:r>
    </w:p>
    <w:p>
      <w:pPr>
        <w:pStyle w:val="7"/>
        <w:spacing w:line="360" w:lineRule="auto"/>
        <w:rPr>
          <w:rFonts w:asciiTheme="minorEastAsia" w:hAnsiTheme="minorEastAsia" w:eastAsiaTheme="minorEastAsia" w:cstheme="minorEastAsia"/>
          <w:b/>
          <w:sz w:val="24"/>
          <w:szCs w:val="24"/>
        </w:rPr>
      </w:pPr>
    </w:p>
    <w:p>
      <w:pPr>
        <w:pStyle w:val="7"/>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u w:val="single"/>
        </w:rPr>
        <w:t>2020</w:t>
      </w:r>
      <w:r>
        <w:rPr>
          <w:rFonts w:hint="eastAsia" w:asciiTheme="minorEastAsia" w:hAnsiTheme="minorEastAsia" w:eastAsiaTheme="minorEastAsia" w:cstheme="minorEastAsia"/>
          <w:sz w:val="24"/>
          <w:szCs w:val="24"/>
        </w:rPr>
        <w:t>年月日平果市农村不动产确权登记工作项目的采购结果，甲方接受乙方对本项目的投标，甲、乙双方同意签署本合同（以下简称合同）。</w:t>
      </w:r>
    </w:p>
    <w:p>
      <w:pPr>
        <w:pStyle w:val="7"/>
        <w:spacing w:line="360" w:lineRule="auto"/>
        <w:rPr>
          <w:rFonts w:asciiTheme="minorEastAsia" w:hAnsiTheme="minorEastAsia" w:eastAsiaTheme="minorEastAsia" w:cstheme="minorEastAsia"/>
          <w:b/>
          <w:sz w:val="24"/>
          <w:szCs w:val="24"/>
        </w:rPr>
      </w:pP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  采购内容</w:t>
      </w:r>
    </w:p>
    <w:p>
      <w:pPr>
        <w:pStyle w:val="7"/>
        <w:tabs>
          <w:tab w:val="left" w:pos="5220"/>
        </w:tabs>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 服务名称：</w:t>
      </w:r>
      <w:r>
        <w:rPr>
          <w:rFonts w:hint="eastAsia" w:asciiTheme="minorEastAsia" w:hAnsiTheme="minorEastAsia" w:eastAsiaTheme="minorEastAsia" w:cstheme="minorEastAsia"/>
          <w:sz w:val="24"/>
          <w:szCs w:val="24"/>
          <w:u w:val="single"/>
        </w:rPr>
        <w:t>详见合同附件中投标报价表</w:t>
      </w:r>
    </w:p>
    <w:p>
      <w:pPr>
        <w:pStyle w:val="7"/>
        <w:tabs>
          <w:tab w:val="left" w:pos="522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数量：</w:t>
      </w:r>
      <w:r>
        <w:rPr>
          <w:rFonts w:hint="eastAsia" w:asciiTheme="minorEastAsia" w:hAnsiTheme="minorEastAsia" w:eastAsiaTheme="minorEastAsia" w:cstheme="minorEastAsia"/>
          <w:sz w:val="24"/>
          <w:szCs w:val="24"/>
          <w:u w:val="single"/>
        </w:rPr>
        <w:t>详见合同附件中投标报价表</w:t>
      </w:r>
    </w:p>
    <w:p>
      <w:pPr>
        <w:pStyle w:val="7"/>
        <w:tabs>
          <w:tab w:val="left" w:pos="522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服务内容：</w:t>
      </w:r>
      <w:r>
        <w:rPr>
          <w:rFonts w:hint="eastAsia" w:asciiTheme="minorEastAsia" w:hAnsiTheme="minorEastAsia" w:eastAsiaTheme="minorEastAsia" w:cstheme="minorEastAsia"/>
          <w:sz w:val="24"/>
          <w:szCs w:val="24"/>
          <w:u w:val="single"/>
        </w:rPr>
        <w:t>详见合同附件中投标服务技术资料表</w:t>
      </w:r>
    </w:p>
    <w:p>
      <w:pPr>
        <w:pStyle w:val="7"/>
        <w:tabs>
          <w:tab w:val="left" w:pos="5145"/>
        </w:tabs>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合同金额</w:t>
      </w:r>
    </w:p>
    <w:p>
      <w:pPr>
        <w:pStyle w:val="7"/>
        <w:spacing w:line="360" w:lineRule="auto"/>
        <w:ind w:firstLine="470"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2.1 本合同金额为（大写）人民币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元）。（详见投标报价表）</w:t>
      </w:r>
    </w:p>
    <w:p>
      <w:pPr>
        <w:pStyle w:val="7"/>
        <w:tabs>
          <w:tab w:val="left" w:pos="5940"/>
        </w:tabs>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  提交服务成果时间和地点</w:t>
      </w:r>
    </w:p>
    <w:p>
      <w:pPr>
        <w:pStyle w:val="7"/>
        <w:tabs>
          <w:tab w:val="left" w:pos="5250"/>
          <w:tab w:val="left" w:pos="5940"/>
        </w:tabs>
        <w:spacing w:line="360" w:lineRule="auto"/>
        <w:ind w:firstLine="470" w:firstLineChars="196"/>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Cs/>
          <w:sz w:val="24"/>
          <w:szCs w:val="24"/>
        </w:rPr>
        <w:t>3.1 提交服务成果时间：。</w:t>
      </w:r>
    </w:p>
    <w:p>
      <w:pPr>
        <w:pStyle w:val="7"/>
        <w:tabs>
          <w:tab w:val="left" w:pos="5250"/>
          <w:tab w:val="left" w:pos="5940"/>
        </w:tabs>
        <w:spacing w:line="360" w:lineRule="auto"/>
        <w:ind w:firstLine="470" w:firstLineChars="196"/>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3.2 </w:t>
      </w:r>
      <w:r>
        <w:rPr>
          <w:rFonts w:hint="eastAsia" w:asciiTheme="minorEastAsia" w:hAnsiTheme="minorEastAsia" w:eastAsiaTheme="minorEastAsia" w:cstheme="minorEastAsia"/>
          <w:sz w:val="24"/>
          <w:szCs w:val="24"/>
        </w:rPr>
        <w:t>提交服务成果地点（工作地点）</w:t>
      </w:r>
      <w:r>
        <w:rPr>
          <w:rFonts w:hint="eastAsia" w:asciiTheme="minorEastAsia" w:hAnsiTheme="minorEastAsia" w:eastAsiaTheme="minorEastAsia" w:cstheme="minorEastAsia"/>
          <w:bCs/>
          <w:sz w:val="24"/>
          <w:szCs w:val="24"/>
        </w:rPr>
        <w:t>：。</w:t>
      </w:r>
    </w:p>
    <w:p>
      <w:pPr>
        <w:pStyle w:val="7"/>
        <w:tabs>
          <w:tab w:val="left" w:pos="5940"/>
        </w:tabs>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 xml:space="preserve">3.3 </w:t>
      </w:r>
      <w:r>
        <w:rPr>
          <w:rFonts w:hint="eastAsia" w:asciiTheme="minorEastAsia" w:hAnsiTheme="minorEastAsia" w:eastAsiaTheme="minorEastAsia" w:cstheme="minorEastAsia"/>
          <w:sz w:val="24"/>
          <w:szCs w:val="24"/>
        </w:rPr>
        <w:t>乙方必须按投标文件承诺的服务响应条款向甲方提供服务。</w:t>
      </w:r>
    </w:p>
    <w:p>
      <w:pPr>
        <w:pStyle w:val="7"/>
        <w:spacing w:line="360" w:lineRule="auto"/>
        <w:ind w:left="410" w:hanging="410" w:hangingChars="17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  履约保证金</w:t>
      </w:r>
    </w:p>
    <w:p>
      <w:pPr>
        <w:pStyle w:val="7"/>
        <w:spacing w:line="360" w:lineRule="auto"/>
        <w:ind w:left="330" w:left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本项目不收取履约保证金</w:t>
      </w:r>
    </w:p>
    <w:p>
      <w:pPr>
        <w:pStyle w:val="7"/>
        <w:spacing w:line="360" w:lineRule="auto"/>
        <w:ind w:left="412" w:hanging="412" w:hangingChars="17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5.  产权</w:t>
      </w:r>
    </w:p>
    <w:p>
      <w:pPr>
        <w:pStyle w:val="7"/>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5.1 乙方应保证所提供的服务或其任何一部分均不会侵犯任何第三方的专利权、商标权或著作权</w:t>
      </w:r>
      <w:r>
        <w:rPr>
          <w:rFonts w:hint="eastAsia" w:asciiTheme="minorEastAsia" w:hAnsiTheme="minorEastAsia" w:eastAsiaTheme="minorEastAsia" w:cstheme="minorEastAsia"/>
          <w:bCs/>
          <w:sz w:val="24"/>
          <w:szCs w:val="24"/>
        </w:rPr>
        <w:t>。</w:t>
      </w:r>
    </w:p>
    <w:p>
      <w:pPr>
        <w:pStyle w:val="7"/>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7"/>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6.  技术资料</w:t>
      </w:r>
    </w:p>
    <w:p>
      <w:pPr>
        <w:pStyle w:val="7"/>
        <w:tabs>
          <w:tab w:val="left" w:pos="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甲方应向乙方提供提交服务成果所必需的有关数据、资料等。</w:t>
      </w:r>
    </w:p>
    <w:p>
      <w:pPr>
        <w:pStyle w:val="7"/>
        <w:tabs>
          <w:tab w:val="left" w:pos="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  验收</w:t>
      </w:r>
    </w:p>
    <w:p>
      <w:pPr>
        <w:pStyle w:val="7"/>
        <w:tabs>
          <w:tab w:val="left" w:pos="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乙方应对提交的服务成果作出全面检查和整理，并列出清单，作为甲方验收和使用的技术条件依据，清单应随提交的服务成果交给甲方。</w:t>
      </w:r>
    </w:p>
    <w:p>
      <w:pPr>
        <w:pStyle w:val="7"/>
        <w:tabs>
          <w:tab w:val="left" w:pos="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乙方在指定地点提交服务成果后，甲方应在五个工作日内依据招标文件、乙方的投标文件等组织验收，验收完毕后作出书面验收报告。验收时乙方必须在现场。</w:t>
      </w:r>
    </w:p>
    <w:p>
      <w:pPr>
        <w:pStyle w:val="7"/>
        <w:tabs>
          <w:tab w:val="left" w:pos="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对复杂的服务，甲方可请国家认可的专业机构参与验收，并由其出具验收报告，相关费用由甲方承担。</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  合同款支付</w:t>
      </w:r>
    </w:p>
    <w:p>
      <w:pPr>
        <w:pStyle w:val="7"/>
        <w:tabs>
          <w:tab w:val="left" w:pos="0"/>
        </w:tabs>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8.1 付款方式：</w:t>
      </w:r>
    </w:p>
    <w:p>
      <w:pPr>
        <w:spacing w:after="0" w:line="400" w:lineRule="exact"/>
        <w:ind w:firstLine="480" w:firstLineChars="200"/>
        <w:contextualSpacing/>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无预付款。原则上项目款分三年支付，中标供应商完成合同总工作量的50%时，中标供应商根据经购买人核实的项目进度报表申请合同金额的40%作为进度款；中标供应商完成合同总工作量的100%时，中标供应商根据经购买人核实的项目进度报表申请合同金额的40%作为进度款，余下20%合同款作为项目的质保金；项目完工并经上级部门验收合格后，满一年，数据库运行正常，经中标供应商提出申请，购买方向中标供应商足额支付质保金；若数据库运行不正常，购买方要求中标供应商进行维护，供应商没有及时维护的，购买方另请其他公司进行维护，相关的维护费从质保金中扣除。</w:t>
      </w:r>
    </w:p>
    <w:p>
      <w:pPr>
        <w:pStyle w:val="7"/>
        <w:tabs>
          <w:tab w:val="left" w:pos="5145"/>
          <w:tab w:val="left" w:pos="5355"/>
          <w:tab w:val="left" w:pos="6195"/>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支付合同款时，由甲方按照合同约定向平果市财政局提交完整且合格的支付申请材料；平果市财政局按财政国库直接支付程序将款项直接支付给乙方。</w:t>
      </w:r>
    </w:p>
    <w:p>
      <w:pPr>
        <w:pStyle w:val="7"/>
        <w:tabs>
          <w:tab w:val="left" w:pos="5145"/>
          <w:tab w:val="left" w:pos="5355"/>
          <w:tab w:val="left" w:pos="6195"/>
        </w:tabs>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8.3 政府采购监督管理部门在处理投诉事项期间，可以视具体情况书面通知采购人暂停采购活动</w:t>
      </w:r>
      <w:r>
        <w:rPr>
          <w:rFonts w:hint="eastAsia" w:asciiTheme="minorEastAsia" w:hAnsiTheme="minorEastAsia" w:eastAsiaTheme="minorEastAsia" w:cstheme="minorEastAsia"/>
          <w:bCs/>
          <w:sz w:val="24"/>
          <w:szCs w:val="24"/>
        </w:rPr>
        <w:t>，并延期支付合同款。</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  售后服务要求</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乙方提供服务的质量保证期为：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（自提交服务验收合格之日起计）</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在本合同第9.1项约定的质量保证期内，乙方应对服务出现的问题负责处理解决并承担一切费用。</w:t>
      </w:r>
    </w:p>
    <w:p>
      <w:pPr>
        <w:pStyle w:val="7"/>
        <w:tabs>
          <w:tab w:val="left" w:pos="5250"/>
        </w:tabs>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9.3 其他售后服务要求：</w:t>
      </w:r>
      <w:r>
        <w:rPr>
          <w:rFonts w:hint="eastAsia" w:asciiTheme="minorEastAsia" w:hAnsiTheme="minorEastAsia" w:eastAsiaTheme="minorEastAsia" w:cstheme="minorEastAsia"/>
          <w:sz w:val="24"/>
          <w:szCs w:val="24"/>
          <w:u w:val="single"/>
        </w:rPr>
        <w:t>按投标文件商务条款偏离表内容执行。</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  违约责任</w:t>
      </w:r>
    </w:p>
    <w:p>
      <w:pPr>
        <w:pStyle w:val="7"/>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乙方逾期交付服务的，乙方应承担相应的赔偿责任。逾期超过约定日期十个工作日不能提供服务的，甲方可解除本合同。乙方因逾期提供服务或因其他违约行为导致甲方解除合同的，乙方应向甲方支付相应的违约金，如造成甲方损失超过违约金的，超出部分由乙方继续承担赔偿责任。</w:t>
      </w:r>
    </w:p>
    <w:p>
      <w:pPr>
        <w:pStyle w:val="3"/>
        <w:spacing w:line="360" w:lineRule="auto"/>
        <w:ind w:left="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10.2若乙方完成工作，并将服务成果移交甲方，甲方无正当理由拒收的，甲方应向乙方支付合同金额的百分之三作为违约金。</w:t>
      </w:r>
    </w:p>
    <w:p>
      <w:pPr>
        <w:pStyle w:val="3"/>
        <w:spacing w:after="0" w:line="360" w:lineRule="auto"/>
        <w:ind w:left="0" w:firstLine="480" w:firstLineChars="200"/>
        <w:rPr>
          <w:rFonts w:eastAsiaTheme="minorEastAsia"/>
          <w:highlight w:val="none"/>
        </w:rPr>
      </w:pPr>
      <w:r>
        <w:rPr>
          <w:rFonts w:hint="eastAsia" w:asciiTheme="minorEastAsia" w:hAnsiTheme="minorEastAsia" w:eastAsiaTheme="minorEastAsia" w:cstheme="minorEastAsia"/>
          <w:kern w:val="2"/>
          <w:sz w:val="24"/>
          <w:szCs w:val="24"/>
          <w:highlight w:val="none"/>
        </w:rPr>
        <w:t>10.3 如甲方单方解除合同按实际工作量结算工程款给乙方</w:t>
      </w:r>
      <w:r>
        <w:rPr>
          <w:rFonts w:hint="eastAsia" w:asciiTheme="minorEastAsia" w:hAnsiTheme="minorEastAsia" w:eastAsiaTheme="minorEastAsia" w:cstheme="minorEastAsia"/>
          <w:sz w:val="24"/>
          <w:szCs w:val="24"/>
          <w:highlight w:val="none"/>
        </w:rPr>
        <w:t>；若乙方要求提前终止合同，甲方不支付任何费用给乙方，乙方需要按照合同金额的百分之三支付违约金给甲方。</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  不可抗力事件处理</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在合同有效期内，任何一方因不可抗力事件导致不能履行合同，则合同履行期可延长，其延长期与不可抗力影响期相同。</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不可抗力事件发生后，应立即通知对方，并寄送有关权威机构出具的证明。</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不可抗力事件延续120天以上，双方应通过友好协商，确定是否继续履行合同。</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  诉讼</w:t>
      </w:r>
    </w:p>
    <w:p>
      <w:pPr>
        <w:pStyle w:val="7"/>
        <w:tabs>
          <w:tab w:val="left" w:pos="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双方在执行合同中所发生的一切争议，应通过协商解决。如协商不成，可向合同签订地法院起诉，合同签订地在此约定为平果市。</w:t>
      </w:r>
    </w:p>
    <w:p>
      <w:pPr>
        <w:pStyle w:val="7"/>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  合同生效及其它</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合同经双方法定代表人或授权委托代理人签字并加盖单位公章后生效。</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合同执行中涉及采购资金和采购内容修改或补充的，须经市财政部门审批，并签书面补充协议报平果市政府采购监督管理部门备案，方可作为主合同不可分割的一部分。</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下述合同附件为本合同不可分割的部分并与本合同具有同等效力：</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（1）中标通知书；</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（2）招标文件服务需求一览表；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（3）招标文件的澄清和修改；</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（4）投标函、投标报价表；</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（5）投标服务技术资料表、商务条款偏离表、售后服务承诺书；</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（6）中标供应商澄清函。</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本合同未尽事宜，遵照《中华人民共和国合同法》有关条文执行。</w:t>
      </w:r>
    </w:p>
    <w:p>
      <w:pPr>
        <w:pStyle w:val="7"/>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13.5 </w:t>
      </w:r>
      <w:r>
        <w:rPr>
          <w:rFonts w:hint="eastAsia" w:asciiTheme="minorEastAsia" w:hAnsiTheme="minorEastAsia" w:eastAsiaTheme="minorEastAsia" w:cstheme="minorEastAsia"/>
          <w:b/>
          <w:sz w:val="24"/>
          <w:szCs w:val="24"/>
        </w:rPr>
        <w:t>本合同正本一式贰份</w:t>
      </w:r>
      <w:r>
        <w:rPr>
          <w:rFonts w:hint="eastAsia" w:asciiTheme="minorEastAsia" w:hAnsiTheme="minorEastAsia" w:eastAsiaTheme="minorEastAsia" w:cstheme="minorEastAsia"/>
          <w:sz w:val="24"/>
          <w:szCs w:val="24"/>
        </w:rPr>
        <w:t>，具有同等法律效力，甲乙双方各执</w:t>
      </w:r>
      <w:r>
        <w:rPr>
          <w:rFonts w:hint="eastAsia" w:asciiTheme="minorEastAsia" w:hAnsiTheme="minorEastAsia" w:eastAsiaTheme="minorEastAsia" w:cstheme="minorEastAsia"/>
          <w:b/>
          <w:sz w:val="24"/>
          <w:szCs w:val="24"/>
        </w:rPr>
        <w:t>壹份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副本肆份</w:t>
      </w:r>
      <w:r>
        <w:rPr>
          <w:rFonts w:hint="eastAsia" w:asciiTheme="minorEastAsia" w:hAnsiTheme="minorEastAsia" w:eastAsiaTheme="minorEastAsia" w:cstheme="minorEastAsia"/>
          <w:sz w:val="24"/>
          <w:szCs w:val="24"/>
        </w:rPr>
        <w:t>，甲乙双方各执</w:t>
      </w:r>
      <w:r>
        <w:rPr>
          <w:rFonts w:hint="eastAsia" w:asciiTheme="minorEastAsia" w:hAnsiTheme="minorEastAsia" w:eastAsiaTheme="minorEastAsia" w:cstheme="minorEastAsia"/>
          <w:b/>
          <w:sz w:val="24"/>
          <w:szCs w:val="24"/>
        </w:rPr>
        <w:t>壹份</w:t>
      </w:r>
      <w:r>
        <w:rPr>
          <w:rFonts w:hint="eastAsia" w:asciiTheme="minorEastAsia" w:hAnsiTheme="minorEastAsia" w:eastAsiaTheme="minorEastAsia" w:cstheme="minorEastAsia"/>
          <w:sz w:val="24"/>
          <w:szCs w:val="24"/>
        </w:rPr>
        <w:t>，采购代理</w:t>
      </w:r>
      <w:r>
        <w:rPr>
          <w:rFonts w:hint="eastAsia" w:asciiTheme="minorEastAsia" w:hAnsiTheme="minorEastAsia" w:eastAsiaTheme="minorEastAsia" w:cstheme="minorEastAsia"/>
          <w:b/>
          <w:sz w:val="24"/>
          <w:szCs w:val="24"/>
        </w:rPr>
        <w:t>贰份</w:t>
      </w:r>
      <w:r>
        <w:rPr>
          <w:rFonts w:hint="eastAsia" w:asciiTheme="minorEastAsia" w:hAnsiTheme="minorEastAsia" w:eastAsiaTheme="minorEastAsia" w:cstheme="minorEastAsia"/>
          <w:sz w:val="24"/>
          <w:szCs w:val="24"/>
        </w:rPr>
        <w:t>。自合同签订之日起</w:t>
      </w:r>
      <w:r>
        <w:rPr>
          <w:rFonts w:hint="eastAsia" w:asciiTheme="minorEastAsia" w:hAnsiTheme="minorEastAsia" w:eastAsiaTheme="minorEastAsia" w:cstheme="minorEastAsia"/>
          <w:b/>
          <w:sz w:val="24"/>
          <w:szCs w:val="24"/>
        </w:rPr>
        <w:t>2个工作日内</w:t>
      </w:r>
      <w:r>
        <w:rPr>
          <w:rFonts w:hint="eastAsia" w:asciiTheme="minorEastAsia" w:hAnsiTheme="minorEastAsia" w:eastAsiaTheme="minorEastAsia" w:cstheme="minorEastAsia"/>
          <w:sz w:val="24"/>
          <w:szCs w:val="24"/>
        </w:rPr>
        <w:t>由中标供应商将合同送至采购代理机构处。采购代理机构将政府采购合同在省级以上人民政府财政部门指定的媒体上公告，同时由采购人自合同签订之日起七个工作日内报平果市财政局政府采购监督管理办公室备案。</w:t>
      </w:r>
    </w:p>
    <w:p>
      <w:pPr>
        <w:pStyle w:val="7"/>
        <w:spacing w:line="360" w:lineRule="auto"/>
        <w:ind w:firstLine="480" w:firstLineChars="200"/>
        <w:rPr>
          <w:rFonts w:asciiTheme="minorEastAsia" w:hAnsiTheme="minorEastAsia" w:eastAsiaTheme="minorEastAsia" w:cstheme="minorEastAsia"/>
          <w:sz w:val="24"/>
          <w:szCs w:val="24"/>
        </w:rPr>
      </w:pPr>
    </w:p>
    <w:p>
      <w:pPr>
        <w:pStyle w:val="7"/>
        <w:spacing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甲方：    乙方：_______________________________</w:t>
      </w:r>
    </w:p>
    <w:p>
      <w:pPr>
        <w:pStyle w:val="7"/>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地址：_______________________________</w:t>
      </w:r>
    </w:p>
    <w:p>
      <w:pPr>
        <w:pStyle w:val="7"/>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    法定代表人：_________________________</w:t>
      </w:r>
    </w:p>
    <w:p>
      <w:pPr>
        <w:pStyle w:val="7"/>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    委托代理人：_________________________</w:t>
      </w:r>
    </w:p>
    <w:p>
      <w:pPr>
        <w:pStyle w:val="7"/>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电话：_______________________________</w:t>
      </w:r>
    </w:p>
    <w:p>
      <w:pPr>
        <w:pStyle w:val="7"/>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传真：_______________________________</w:t>
      </w:r>
    </w:p>
    <w:p>
      <w:pPr>
        <w:pStyle w:val="7"/>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邮政编码：___________________________</w:t>
      </w:r>
    </w:p>
    <w:p>
      <w:pPr>
        <w:pStyle w:val="7"/>
        <w:spacing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统一社会代码：_______________________</w:t>
      </w:r>
    </w:p>
    <w:p>
      <w:pPr>
        <w:pStyle w:val="7"/>
        <w:spacing w:line="360" w:lineRule="auto"/>
        <w:ind w:firstLine="5040" w:firstLineChars="2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开户银行：___________________________</w:t>
      </w:r>
    </w:p>
    <w:p>
      <w:pPr>
        <w:pStyle w:val="7"/>
        <w:spacing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开户名称：___________________________</w:t>
      </w:r>
    </w:p>
    <w:p>
      <w:pPr>
        <w:pStyle w:val="7"/>
        <w:spacing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银行账号：___________________________</w:t>
      </w:r>
    </w:p>
    <w:p>
      <w:pPr>
        <w:pStyle w:val="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合同签订地点：平果市 </w:t>
      </w:r>
    </w:p>
    <w:p>
      <w:pPr>
        <w:pStyle w:val="7"/>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合同签订日期：</w:t>
      </w:r>
      <w:r>
        <w:rPr>
          <w:rFonts w:hint="eastAsia" w:asciiTheme="minorEastAsia" w:hAnsiTheme="minorEastAsia" w:eastAsiaTheme="minorEastAsia" w:cstheme="minorEastAsia"/>
          <w:sz w:val="24"/>
          <w:szCs w:val="24"/>
          <w:u w:val="single"/>
        </w:rPr>
        <w:t>2020</w:t>
      </w:r>
      <w:r>
        <w:rPr>
          <w:rFonts w:hint="eastAsia" w:asciiTheme="minorEastAsia" w:hAnsiTheme="minorEastAsia" w:eastAsiaTheme="minorEastAsia" w:cstheme="minorEastAsia"/>
          <w:sz w:val="24"/>
          <w:szCs w:val="24"/>
        </w:rPr>
        <w:t>年月日</w:t>
      </w:r>
    </w:p>
    <w:p>
      <w:pPr>
        <w:pStyle w:val="7"/>
        <w:spacing w:line="360" w:lineRule="auto"/>
        <w:rPr>
          <w:rFonts w:asciiTheme="minorEastAsia" w:hAnsiTheme="minorEastAsia" w:eastAsiaTheme="minorEastAsia" w:cstheme="minorEastAsia"/>
          <w:sz w:val="24"/>
          <w:szCs w:val="24"/>
        </w:rPr>
      </w:pPr>
    </w:p>
    <w:p>
      <w:pPr>
        <w:spacing w:line="220" w:lineRule="atLeast"/>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Cs w:val="24"/>
        </w:rPr>
      </w:pPr>
    </w:p>
    <w:p>
      <w:pPr>
        <w:pStyle w:val="2"/>
        <w:rPr>
          <w:rFonts w:asciiTheme="minorEastAsia" w:hAnsiTheme="minorEastAsia" w:eastAsiaTheme="minorEastAsia" w:cstheme="minorEastAsia"/>
          <w:szCs w:val="24"/>
        </w:rPr>
      </w:pPr>
    </w:p>
    <w:p>
      <w:pPr>
        <w:pStyle w:val="7"/>
        <w:spacing w:line="440" w:lineRule="exact"/>
        <w:jc w:val="center"/>
        <w:outlineLvl w:val="0"/>
        <w:rPr>
          <w:rFonts w:hint="eastAsia" w:asciiTheme="minorEastAsia" w:hAnsiTheme="minorEastAsia" w:eastAsiaTheme="minorEastAsia" w:cstheme="minorEastAsia"/>
          <w:b/>
          <w:sz w:val="32"/>
          <w:szCs w:val="32"/>
        </w:rPr>
      </w:pPr>
      <w:bookmarkStart w:id="51" w:name="_Toc4774"/>
    </w:p>
    <w:p>
      <w:pPr>
        <w:pStyle w:val="7"/>
        <w:spacing w:line="440" w:lineRule="exact"/>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第六章  评审方法</w:t>
      </w:r>
      <w:bookmarkEnd w:id="51"/>
    </w:p>
    <w:p>
      <w:pPr>
        <w:spacing w:after="0" w:line="440" w:lineRule="exact"/>
        <w:ind w:firstLine="482" w:firstLineChars="200"/>
        <w:jc w:val="center"/>
        <w:rPr>
          <w:rFonts w:hint="eastAsia" w:asciiTheme="minorEastAsia" w:hAnsiTheme="minorEastAsia" w:eastAsiaTheme="minorEastAsia" w:cstheme="minorEastAsia"/>
          <w:b/>
          <w:sz w:val="24"/>
          <w:szCs w:val="24"/>
        </w:rPr>
      </w:pPr>
    </w:p>
    <w:p>
      <w:pPr>
        <w:spacing w:after="0" w:line="440" w:lineRule="exact"/>
        <w:ind w:firstLine="482" w:firstLineChars="20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综合评分法</w:t>
      </w:r>
    </w:p>
    <w:p>
      <w:pPr>
        <w:spacing w:after="0"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（一）评委构成：本招标采购项目的评委分别由依法组建的专家共五人或以上单数构成。</w:t>
      </w:r>
    </w:p>
    <w:p>
      <w:pPr>
        <w:spacing w:after="0"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标委员会以招标文件为依据，对投标文件进行评审，对投标人的投标报价、技术文件及商务文件等三部分内容按百分制打分，其中价格分10分，商务分60分，技术分30分。（评审时，对于带有主观因素的评分，应由各评委独立进行定档打分。）</w:t>
      </w:r>
    </w:p>
    <w:p>
      <w:pPr>
        <w:spacing w:after="0"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（三）评标方式：以封闭方式进行。</w:t>
      </w:r>
    </w:p>
    <w:p>
      <w:pPr>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1、价格分……………………………………………………………………………10分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于非专门面向中小企业的项目，对小型和微型企业产品的价格给予10%的价格扣除，扣除后的价格为评标价，即评标价＝投标报价×（1-10%）；（以投标人按第五章“投标文件格式”要求提供的《报价表》和《中小企业声明函》为评分依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五章“投标文件格式”要求提供的《报价表》、《中小企业声明函》和《联合体协议书》为评分依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（5）除上述情况外，评标价＝投标报价；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（6）价格分计算公式：</w:t>
      </w:r>
    </w:p>
    <w:p>
      <w:pPr>
        <w:pStyle w:val="6"/>
        <w:spacing w:line="300" w:lineRule="exact"/>
        <w:ind w:firstLine="464" w:firstLineChars="200"/>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 xml:space="preserve">           　　                投标人最低评标价金额</w:t>
      </w:r>
    </w:p>
    <w:p>
      <w:pPr>
        <w:pStyle w:val="6"/>
        <w:spacing w:line="300" w:lineRule="exact"/>
        <w:ind w:firstLine="1160" w:firstLineChars="500"/>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pict>
          <v:line id="_x0000_s1026" o:spid="_x0000_s1026" o:spt="20" style="position:absolute;left:0pt;margin-left:187.05pt;margin-top:8.4pt;height:0pt;width:131.55pt;z-index:251660288;mso-width-relative:page;mso-height-relative:page;" coordsize="21600,21600" o:gfxdata="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CaMy1gAAAAkBAAAPAAAAAAAAAAEAIAAAACIAAABkcnMvZG93bnJldi54bWxQSwECFAAUAAAA&#10;CACHTuJA3cP5r/ABAADmAwAADgAAAAAAAAABACAAAAAlAQAAZHJzL2Uyb0RvYy54bWxQSwUGAAAA&#10;AAYABgBZAQAAhwUAAAAA&#10;">
            <v:path arrowok="t"/>
            <v:fill focussize="0,0"/>
            <v:stroke/>
            <v:imagedata o:title=""/>
            <o:lock v:ext="edit"/>
          </v:line>
        </w:pict>
      </w:r>
      <w:r>
        <w:rPr>
          <w:rFonts w:asciiTheme="minorEastAsia" w:hAnsiTheme="minorEastAsia" w:eastAsiaTheme="minorEastAsia" w:cstheme="minorEastAsia"/>
          <w:sz w:val="24"/>
          <w:szCs w:val="24"/>
        </w:rPr>
        <w:t>某投标人价格分 ＝                               ×　10分</w:t>
      </w:r>
    </w:p>
    <w:p>
      <w:pPr>
        <w:pStyle w:val="6"/>
        <w:spacing w:line="300" w:lineRule="exact"/>
        <w:ind w:firstLine="464" w:firstLineChars="200"/>
        <w:rPr>
          <w:rFonts w:hint="default" w:asciiTheme="minorEastAsia" w:hAnsiTheme="minorEastAsia" w:eastAsiaTheme="minorEastAsia" w:cstheme="minorEastAsia"/>
          <w:kern w:val="0"/>
          <w:sz w:val="24"/>
          <w:szCs w:val="24"/>
        </w:rPr>
      </w:pPr>
      <w:r>
        <w:rPr>
          <w:rFonts w:asciiTheme="minorEastAsia" w:hAnsiTheme="minorEastAsia" w:eastAsiaTheme="minorEastAsia" w:cstheme="minorEastAsia"/>
          <w:sz w:val="24"/>
          <w:szCs w:val="24"/>
        </w:rPr>
        <w:t xml:space="preserve">                   　           某投标人评标价金额</w:t>
      </w:r>
    </w:p>
    <w:p>
      <w:pPr>
        <w:pStyle w:val="2"/>
        <w:spacing w:after="0" w:line="440" w:lineRule="exact"/>
        <w:rPr>
          <w:rFonts w:asciiTheme="minorEastAsia" w:hAnsiTheme="minorEastAsia" w:eastAsiaTheme="minorEastAsia" w:cstheme="minorEastAsia"/>
          <w:szCs w:val="24"/>
        </w:rPr>
      </w:pPr>
    </w:p>
    <w:p>
      <w:pPr>
        <w:widowControl w:val="0"/>
        <w:adjustRightInd/>
        <w:snapToGrid/>
        <w:spacing w:after="0" w:line="440" w:lineRule="exact"/>
        <w:ind w:firstLine="482" w:firstLineChars="200"/>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rPr>
        <w:t>2、商务分……………………………………………………………………  60分</w:t>
      </w:r>
    </w:p>
    <w:p>
      <w:pPr>
        <w:spacing w:after="0" w:line="44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（1）管理体系认证（3分）</w:t>
      </w:r>
    </w:p>
    <w:p>
      <w:pPr>
        <w:spacing w:after="0"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1）投标人具有ISO9001质量管理体系认证证书的得1分；</w:t>
      </w:r>
    </w:p>
    <w:p>
      <w:pPr>
        <w:spacing w:after="0"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2）投标人具有ISO27001信息安全管理体系认证证书的得1分；</w:t>
      </w:r>
    </w:p>
    <w:p>
      <w:pPr>
        <w:spacing w:after="0"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3）投标人具有知识产权管理体系认证证书的得1分。</w:t>
      </w:r>
    </w:p>
    <w:p>
      <w:pPr>
        <w:spacing w:after="0" w:line="44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备注：提供有效期内的相关认证证书复印件及国家认监委网（http://www.cnca.gov.cn/）</w:t>
      </w:r>
    </w:p>
    <w:p>
      <w:pPr>
        <w:spacing w:after="0"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的认证信息截图，并加盖公章，否则不得分。</w:t>
      </w:r>
    </w:p>
    <w:p>
      <w:pPr>
        <w:spacing w:after="0" w:line="440" w:lineRule="exact"/>
        <w:ind w:firstLine="442"/>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（2）企业信誉（21分）</w:t>
      </w:r>
    </w:p>
    <w:p>
      <w:pPr>
        <w:pStyle w:val="2"/>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1）投标人近五年获得过国家级“诚信示范企业”的得2分；</w:t>
      </w:r>
    </w:p>
    <w:p>
      <w:pPr>
        <w:pStyle w:val="2"/>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2）投标人近五年获得过省级及以上优秀企业称号的得3分；</w:t>
      </w:r>
    </w:p>
    <w:p>
      <w:pPr>
        <w:pStyle w:val="2"/>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3）投标人获得过省级或以上科学技术奖的得2分；</w:t>
      </w:r>
    </w:p>
    <w:p>
      <w:pPr>
        <w:pStyle w:val="2"/>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4）投标人荣获测绘地理信息优秀工程奖，每个得0.5分，最多得7分；</w:t>
      </w:r>
    </w:p>
    <w:p>
      <w:pPr>
        <w:pStyle w:val="2"/>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5）投标人具有质量技术监督管理部门颁发的检验检测机构资质认定证书（CMA），证书的检测产品类别中包含控制测量、地籍测量、房产测量、工程测量的得3分；</w:t>
      </w:r>
    </w:p>
    <w:p>
      <w:pPr>
        <w:pStyle w:val="2"/>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6）投标人具有信息技术服务管理体系认证证书的得2分；</w:t>
      </w:r>
    </w:p>
    <w:p>
      <w:pPr>
        <w:pStyle w:val="2"/>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7）投标人售后服务能力较强，获得“售后服务体系认证证书”的得2分；</w:t>
      </w:r>
    </w:p>
    <w:p>
      <w:pPr>
        <w:pStyle w:val="2"/>
        <w:spacing w:after="0" w:line="44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备注：投标人需提供有效的相关证书复印件并加盖公章，否则不得分。</w:t>
      </w:r>
    </w:p>
    <w:p>
      <w:pPr>
        <w:pStyle w:val="2"/>
        <w:numPr>
          <w:ilvl w:val="0"/>
          <w:numId w:val="6"/>
        </w:numPr>
        <w:spacing w:after="0" w:line="440" w:lineRule="exact"/>
        <w:ind w:firstLine="48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业绩（8分）</w:t>
      </w:r>
    </w:p>
    <w:p>
      <w:pPr>
        <w:pStyle w:val="2"/>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投标人自2017年1月1日以来，独立承担过同类项目（包括房地一体或农村房屋不动产调查项目）的，每一个计0.5分，最高计8分；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备注：时间以合同签订时间为准，否则无效。分包、转包或劳务合作项目无效。投标人需同时提供合同和中标通知书复印件并加盖公章。</w:t>
      </w:r>
    </w:p>
    <w:p>
      <w:pPr>
        <w:pStyle w:val="2"/>
        <w:numPr>
          <w:ilvl w:val="0"/>
          <w:numId w:val="6"/>
        </w:numPr>
        <w:spacing w:after="0" w:line="440" w:lineRule="exact"/>
        <w:ind w:firstLine="48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企业实力（13分）</w:t>
      </w:r>
    </w:p>
    <w:p>
      <w:pPr>
        <w:pStyle w:val="2"/>
        <w:spacing w:after="0" w:line="440" w:lineRule="exact"/>
        <w:ind w:left="480" w:leftChars="218"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投标人自2017年1月1日以来承担过的测绘项目的测绘成果质量通过国家测绘产品质量检测测试中心监督检验的得5分；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 xml:space="preserve">    2）投标人自2017年1月1日以来承担过的测绘项目的测绘成果质量通过省级测绘产品质量检测测试中心监督检验的得2分；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 xml:space="preserve">    3）投标人达到国家标准GB/T23793-2017、ISO37001-2016及CTSSES1001-2019的要求，获得“供应商综合实力评价体系认证证书”的得2分。</w:t>
      </w:r>
    </w:p>
    <w:p>
      <w:pPr>
        <w:numPr>
          <w:ilvl w:val="0"/>
          <w:numId w:val="7"/>
        </w:numPr>
        <w:spacing w:after="0" w:line="440" w:lineRule="exact"/>
        <w:ind w:left="440" w:left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投标人具有测绘类实用新型专利证书的得2分；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5）投标人拟投入本项目相关的软件管理系统（含农村地籍房产一体化权籍管理信息平台、不动产</w:t>
      </w:r>
    </w:p>
    <w:p>
      <w:pPr>
        <w:spacing w:after="0" w:line="44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权籍一体化三维权籍管理系统）具有计算机软件著作权登记证书，每个得1分，最高2分。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备注：投标人需提供证书或者相关检验证明复印件并加盖公章。</w:t>
      </w:r>
    </w:p>
    <w:p>
      <w:pPr>
        <w:numPr>
          <w:ilvl w:val="0"/>
          <w:numId w:val="6"/>
        </w:numPr>
        <w:spacing w:after="0" w:line="440" w:lineRule="exact"/>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投入人员分（15分）</w:t>
      </w:r>
    </w:p>
    <w:p>
      <w:pPr>
        <w:numPr>
          <w:ilvl w:val="0"/>
          <w:numId w:val="8"/>
        </w:numPr>
        <w:spacing w:after="0" w:line="440" w:lineRule="exact"/>
        <w:ind w:left="440" w:left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拟派项目负责人同时具有测绘类高级工程师、注册测绘师、不动产培训证的得2分，</w:t>
      </w:r>
    </w:p>
    <w:p>
      <w:pPr>
        <w:spacing w:after="0"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其他情况不得分；（提供相关证书、注册测绘师资格证书、注册测绘师注册管理系统网上查询截图和近六个月内连续三个月缴纳社保证明文件复印件并加盖公章，否则该项不得分。）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    2）拟派技术负责人具有测绘类正高级高级工程师、注册测绘师、不动产培训证的得3分，其他情况不得分；（提供相关证书、注册测绘师资格证书、注册测绘师注册管理系统网上查询截图和近六个月内连续三个月缴纳社保证明文件复印件并加盖公章，否则该项不得分。）</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    3）项目组成员中（除项目负责人、技术负责人外）具有不动产培训证25人（含）以上得5分、15-24人得2分、5-14人得1分、5人以下不得分；具有测绘成果质量检验培训证25人（含）以上得5分、15-24人得2分、5-14人得1分、5人以下不得分；（提供相关证书和近三个月内缴纳社保证明文件复印件并加盖公章，否则该项不得分。）</w:t>
      </w:r>
    </w:p>
    <w:p>
      <w:pPr>
        <w:widowControl w:val="0"/>
        <w:adjustRightInd/>
        <w:snapToGrid/>
        <w:spacing w:after="0" w:line="520" w:lineRule="exact"/>
        <w:ind w:firstLine="482" w:firstLineChars="200"/>
        <w:jc w:val="both"/>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2、技术分………………………………………………………………………………30分</w:t>
      </w:r>
    </w:p>
    <w:p>
      <w:pPr>
        <w:widowControl w:val="0"/>
        <w:adjustRightInd/>
        <w:snapToGrid/>
        <w:spacing w:after="0" w:line="520" w:lineRule="exact"/>
        <w:ind w:firstLine="482" w:firstLineChars="200"/>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rPr>
        <w:t>（1）项目技术方案分（8分）</w:t>
      </w:r>
    </w:p>
    <w:p>
      <w:pPr>
        <w:widowControl w:val="0"/>
        <w:adjustRightInd/>
        <w:snapToGrid/>
        <w:spacing w:after="0" w:line="520" w:lineRule="exact"/>
        <w:ind w:firstLine="480" w:firstLineChars="200"/>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①投标人提供的项目技术设计方案完全满足本项目的相关要求，采用的技术先进，制订的技术路线 和作业流程科学先进，采用新技术新方法多种手段作业；设计符合当地实际，具有较强的可行性的，得 8分；</w:t>
      </w:r>
    </w:p>
    <w:p>
      <w:pPr>
        <w:widowControl w:val="0"/>
        <w:adjustRightInd/>
        <w:snapToGrid/>
        <w:spacing w:after="0" w:line="520" w:lineRule="exact"/>
        <w:ind w:firstLine="480" w:firstLineChars="200"/>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②投标人提供的项目技术设计方案满足本项目的相关要求，制订的技术方法和路线符合项目要求；设计基本符合当地实际，具有可行性，得 5 分；</w:t>
      </w:r>
    </w:p>
    <w:p>
      <w:pPr>
        <w:widowControl w:val="0"/>
        <w:adjustRightInd/>
        <w:snapToGrid/>
        <w:spacing w:after="0" w:line="520" w:lineRule="exact"/>
        <w:ind w:firstLine="480" w:firstLineChars="200"/>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③投标人提供的项目技术设计方案基本满足本项目的相关要求，制订的技术方法和路线基本明确； 设计基本可行，得 2 分；</w:t>
      </w:r>
    </w:p>
    <w:p>
      <w:pPr>
        <w:widowControl w:val="0"/>
        <w:adjustRightInd/>
        <w:snapToGrid/>
        <w:spacing w:after="0" w:line="520" w:lineRule="exact"/>
        <w:ind w:firstLine="480" w:firstLineChars="200"/>
        <w:jc w:val="both"/>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④投标人提供的项目技术设计方案较差或无的，不得分。</w:t>
      </w:r>
    </w:p>
    <w:p>
      <w:pPr>
        <w:widowControl w:val="0"/>
        <w:numPr>
          <w:ilvl w:val="0"/>
          <w:numId w:val="9"/>
        </w:numPr>
        <w:adjustRightInd/>
        <w:snapToGrid/>
        <w:spacing w:after="0" w:line="520" w:lineRule="exact"/>
        <w:ind w:firstLine="482" w:firstLineChars="200"/>
        <w:jc w:val="both"/>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项目组织机构（4分）</w:t>
      </w:r>
    </w:p>
    <w:p>
      <w:pPr>
        <w:pStyle w:val="2"/>
        <w:numPr>
          <w:ilvl w:val="0"/>
          <w:numId w:val="10"/>
        </w:numPr>
        <w:spacing w:after="0" w:line="440" w:lineRule="exact"/>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根据各响应供应商拟投入本项目的项目组机构配备、岗位职责、技术力量与设备设施的安排进行综合评分：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kern w:val="2"/>
          <w:szCs w:val="24"/>
        </w:rPr>
        <w:t>①</w:t>
      </w:r>
      <w:r>
        <w:rPr>
          <w:rFonts w:hint="eastAsia" w:asciiTheme="minorEastAsia" w:hAnsiTheme="minorEastAsia" w:eastAsiaTheme="minorEastAsia" w:cstheme="minorEastAsia"/>
          <w:color w:val="000000"/>
          <w:szCs w:val="24"/>
        </w:rPr>
        <w:t>响应供应商拟投入本项目的项目组机构配备、岗位职责、技术力量与设备设施符合本项目需求且可行性高的得3分；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kern w:val="2"/>
          <w:szCs w:val="24"/>
        </w:rPr>
        <w:t>②</w:t>
      </w:r>
      <w:r>
        <w:rPr>
          <w:rFonts w:hint="eastAsia" w:asciiTheme="minorEastAsia" w:hAnsiTheme="minorEastAsia" w:eastAsiaTheme="minorEastAsia" w:cstheme="minorEastAsia"/>
          <w:color w:val="000000"/>
          <w:szCs w:val="24"/>
        </w:rPr>
        <w:t>响应供应商拟投入本项目的项目组机构配备、岗位职责、技术力量与设备设施一般的得1.5分；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kern w:val="2"/>
          <w:szCs w:val="24"/>
        </w:rPr>
        <w:t>③</w:t>
      </w:r>
      <w:r>
        <w:rPr>
          <w:rFonts w:hint="eastAsia" w:asciiTheme="minorEastAsia" w:hAnsiTheme="minorEastAsia" w:eastAsiaTheme="minorEastAsia" w:cstheme="minorEastAsia"/>
          <w:color w:val="000000"/>
          <w:szCs w:val="24"/>
        </w:rPr>
        <w:t>响应供应商拟投入本项目的项目组机构配备、岗位职责、技术力量与设备设施较差的得0分。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 xml:space="preserve">    2）响应供应商履约能力比较完善的，获得“履约能力评价体系认证证书”的得1分。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备注：需要提供有效的相关证书复印件并加盖公章，否则不得分。</w:t>
      </w:r>
    </w:p>
    <w:p>
      <w:pPr>
        <w:widowControl w:val="0"/>
        <w:adjustRightInd/>
        <w:snapToGrid/>
        <w:spacing w:after="0" w:line="520" w:lineRule="exact"/>
        <w:ind w:firstLine="482" w:firstLineChars="200"/>
        <w:jc w:val="both"/>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（3）进度控制（5分）</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根据各响应供应商项目的工期进度及控制方案的可操作性及详细程度进行综合评分：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1）响应供应商项目的工期进度及控制方案的可操作性及详细程度可行、满足要求的得5</w:t>
      </w:r>
    </w:p>
    <w:p>
      <w:pPr>
        <w:pStyle w:val="2"/>
        <w:spacing w:after="0" w:line="440" w:lineRule="exact"/>
        <w:ind w:left="480" w:hanging="480" w:hanging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2）响应供应商项目的工期进度及控制方案的可操作性及详细程度较为可行、比较满足要</w:t>
      </w:r>
    </w:p>
    <w:p>
      <w:pPr>
        <w:pStyle w:val="2"/>
        <w:spacing w:after="0" w:line="440" w:lineRule="exact"/>
        <w:ind w:left="480" w:hanging="480" w:hanging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求的得3分；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3）响应供应商项目的工期进度及控制方案的可操作性及详细程度基本可行、满足基本要</w:t>
      </w:r>
    </w:p>
    <w:p>
      <w:pPr>
        <w:pStyle w:val="2"/>
        <w:spacing w:after="0" w:line="440" w:lineRule="exact"/>
        <w:ind w:left="480" w:hanging="480" w:hanging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求的得1.5分；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4）响应供应商项目的工期进度及控制方案的可操作性及详细程度不可行、不满足要求的</w:t>
      </w:r>
    </w:p>
    <w:p>
      <w:pPr>
        <w:pStyle w:val="2"/>
        <w:spacing w:after="0" w:line="440" w:lineRule="exact"/>
        <w:ind w:left="480" w:hanging="480" w:hanging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得0分。</w:t>
      </w:r>
    </w:p>
    <w:p>
      <w:pPr>
        <w:widowControl w:val="0"/>
        <w:adjustRightInd/>
        <w:snapToGrid/>
        <w:spacing w:after="0" w:line="520" w:lineRule="exact"/>
        <w:ind w:firstLine="482" w:firstLineChars="200"/>
        <w:jc w:val="both"/>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（4）质量保证措施（5分）</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1）根据各响应供应商的质量保障措施进行综合评分：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kern w:val="2"/>
          <w:szCs w:val="24"/>
        </w:rPr>
        <w:t>①</w:t>
      </w:r>
      <w:r>
        <w:rPr>
          <w:rFonts w:hint="eastAsia" w:asciiTheme="minorEastAsia" w:hAnsiTheme="minorEastAsia" w:eastAsiaTheme="minorEastAsia" w:cstheme="minorEastAsia"/>
          <w:color w:val="000000"/>
          <w:szCs w:val="24"/>
        </w:rPr>
        <w:t>响应供应商针对本项目的质量保障措施方案的完整性、可行性与详细程度高的得3</w:t>
      </w:r>
    </w:p>
    <w:p>
      <w:pPr>
        <w:pStyle w:val="2"/>
        <w:spacing w:after="0" w:line="440" w:lineRule="exact"/>
        <w:ind w:left="480" w:hanging="480" w:hanging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kern w:val="2"/>
          <w:szCs w:val="24"/>
        </w:rPr>
        <w:t>②</w:t>
      </w:r>
      <w:r>
        <w:rPr>
          <w:rFonts w:hint="eastAsia" w:asciiTheme="minorEastAsia" w:hAnsiTheme="minorEastAsia" w:eastAsiaTheme="minorEastAsia" w:cstheme="minorEastAsia"/>
          <w:color w:val="000000"/>
          <w:szCs w:val="24"/>
        </w:rPr>
        <w:t>响应供应商针对本项目的质量保障措施方案的完整性、可行性与详细程度较高的得2</w:t>
      </w:r>
    </w:p>
    <w:p>
      <w:pPr>
        <w:pStyle w:val="2"/>
        <w:spacing w:after="0" w:line="440" w:lineRule="exact"/>
        <w:ind w:left="480" w:hanging="480" w:hangingChars="200"/>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color w:val="000000"/>
          <w:szCs w:val="24"/>
        </w:rPr>
        <w:t>分；</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kern w:val="2"/>
          <w:szCs w:val="24"/>
        </w:rPr>
        <w:t>③</w:t>
      </w:r>
      <w:r>
        <w:rPr>
          <w:rFonts w:hint="eastAsia" w:asciiTheme="minorEastAsia" w:hAnsiTheme="minorEastAsia" w:eastAsiaTheme="minorEastAsia" w:cstheme="minorEastAsia"/>
          <w:color w:val="000000"/>
          <w:szCs w:val="24"/>
        </w:rPr>
        <w:t>响应供应商针对本项目的质量保障措施方案的完整性、可行性与详细程度基本可行、满</w:t>
      </w:r>
    </w:p>
    <w:p>
      <w:pPr>
        <w:pStyle w:val="2"/>
        <w:spacing w:after="0" w:line="440" w:lineRule="exact"/>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color w:val="000000"/>
          <w:szCs w:val="24"/>
        </w:rPr>
        <w:t>足基本要求的的得1分；</w:t>
      </w:r>
    </w:p>
    <w:p>
      <w:pPr>
        <w:pStyle w:val="2"/>
        <w:spacing w:after="0" w:line="440" w:lineRule="exact"/>
        <w:ind w:left="480" w:leftChars="218"/>
        <w:rPr>
          <w:rFonts w:asciiTheme="minorEastAsia" w:hAnsiTheme="minorEastAsia" w:eastAsiaTheme="minorEastAsia" w:cstheme="minorEastAsia"/>
          <w:color w:val="000000"/>
          <w:szCs w:val="24"/>
        </w:rPr>
      </w:pP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kern w:val="2"/>
          <w:szCs w:val="24"/>
        </w:rPr>
        <w:t>④</w:t>
      </w:r>
      <w:r>
        <w:rPr>
          <w:rFonts w:hint="eastAsia" w:asciiTheme="minorEastAsia" w:hAnsiTheme="minorEastAsia" w:eastAsiaTheme="minorEastAsia" w:cstheme="minorEastAsia"/>
          <w:color w:val="000000"/>
          <w:szCs w:val="24"/>
        </w:rPr>
        <w:t>响应供应商的质量保障措施较差的得0分；</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2）响应供应商服务质量客户满意度完善的，获得“服务质量评价体系认证证书”的得2</w:t>
      </w:r>
    </w:p>
    <w:p>
      <w:pPr>
        <w:pStyle w:val="2"/>
        <w:spacing w:after="0" w:line="440" w:lineRule="exact"/>
        <w:ind w:left="480" w:hanging="480" w:hangingChars="200"/>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备注：需要提供有效的相关证书复印件并加盖公章，否则不得分。</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b/>
          <w:bCs/>
          <w:kern w:val="2"/>
          <w:szCs w:val="24"/>
        </w:rPr>
        <w:t>（5）安全保密措施（3分）</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根据各响应供应商提供的项目完善的安全保密体系、成果保障进行综合评分：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1）响应供应商提供的项目完善的安全保密体系、成果保障可行、满足要求的得3分；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2）响应供应商提供的项目完善的安全保密体系、成果保障可行、基本满足要求的得1.5</w:t>
      </w:r>
    </w:p>
    <w:p>
      <w:pPr>
        <w:pStyle w:val="2"/>
        <w:spacing w:after="0" w:line="440" w:lineRule="exact"/>
        <w:ind w:left="480" w:hanging="480" w:hanging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3）响应供应商提供的项目完善的安全保密体系、成果保障不可行、不满足要求的得0分。</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b/>
          <w:bCs/>
          <w:kern w:val="2"/>
          <w:szCs w:val="24"/>
        </w:rPr>
        <w:t>（6）售后服务方案（5分）</w:t>
      </w:r>
    </w:p>
    <w:p>
      <w:pPr>
        <w:pStyle w:val="2"/>
        <w:spacing w:after="0" w:line="440" w:lineRule="exact"/>
        <w:ind w:left="480" w:leftChars="218"/>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szCs w:val="24"/>
        </w:rPr>
        <w:t>1）根据各响应供应商的售后方案进行综合评分：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kern w:val="2"/>
          <w:szCs w:val="24"/>
        </w:rPr>
        <w:t>①</w:t>
      </w:r>
      <w:r>
        <w:rPr>
          <w:rFonts w:hint="eastAsia" w:asciiTheme="minorEastAsia" w:hAnsiTheme="minorEastAsia" w:eastAsiaTheme="minorEastAsia" w:cstheme="minorEastAsia"/>
          <w:color w:val="000000"/>
          <w:szCs w:val="24"/>
        </w:rPr>
        <w:t>响应供应商提供针对本项目明确的售后服务方案措施可行性高的得3分；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kern w:val="2"/>
          <w:szCs w:val="24"/>
        </w:rPr>
        <w:t>②</w:t>
      </w:r>
      <w:r>
        <w:rPr>
          <w:rFonts w:hint="eastAsia" w:asciiTheme="minorEastAsia" w:hAnsiTheme="minorEastAsia" w:eastAsiaTheme="minorEastAsia" w:cstheme="minorEastAsia"/>
          <w:color w:val="000000"/>
          <w:szCs w:val="24"/>
        </w:rPr>
        <w:t>响应供应商提供针对本项目明确的售后服务方案措施较差的得1.5分；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kern w:val="2"/>
          <w:szCs w:val="24"/>
        </w:rPr>
        <w:t>③</w:t>
      </w:r>
      <w:r>
        <w:rPr>
          <w:rFonts w:hint="eastAsia" w:asciiTheme="minorEastAsia" w:hAnsiTheme="minorEastAsia" w:eastAsiaTheme="minorEastAsia" w:cstheme="minorEastAsia"/>
          <w:color w:val="000000"/>
          <w:szCs w:val="24"/>
        </w:rPr>
        <w:t>响应供应商提供针对本项目明确的售后服务方案措施不可行、不满足要求的得0分。</w:t>
      </w:r>
      <w:r>
        <w:rPr>
          <w:rFonts w:hint="eastAsia" w:asciiTheme="minorEastAsia" w:hAnsiTheme="minorEastAsia" w:eastAsiaTheme="minorEastAsia" w:cstheme="minorEastAsia"/>
          <w:color w:val="000000"/>
          <w:szCs w:val="24"/>
        </w:rPr>
        <w:br w:type="textWrapping"/>
      </w:r>
      <w:r>
        <w:rPr>
          <w:rFonts w:hint="eastAsia" w:asciiTheme="minorEastAsia" w:hAnsiTheme="minorEastAsia" w:eastAsiaTheme="minorEastAsia" w:cstheme="minorEastAsia"/>
          <w:color w:val="000000"/>
          <w:szCs w:val="24"/>
        </w:rPr>
        <w:t>2）投标人在广西壮族自治区内设有合法的服务机构，提供营业执照复印件的得2分，满分2分。</w:t>
      </w:r>
    </w:p>
    <w:p>
      <w:pPr>
        <w:widowControl w:val="0"/>
        <w:adjustRightInd/>
        <w:snapToGrid/>
        <w:spacing w:after="0" w:line="520" w:lineRule="exact"/>
        <w:ind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2"/>
          <w:sz w:val="24"/>
          <w:szCs w:val="24"/>
        </w:rPr>
        <w:t>（三）总得分＝1＋2＋3</w:t>
      </w:r>
      <w:r>
        <w:rPr>
          <w:rFonts w:hint="eastAsia" w:asciiTheme="minorEastAsia" w:hAnsiTheme="minorEastAsia" w:eastAsiaTheme="minorEastAsia" w:cstheme="minorEastAsia"/>
          <w:kern w:val="2"/>
          <w:sz w:val="24"/>
          <w:szCs w:val="24"/>
        </w:rPr>
        <w:t xml:space="preserve"> 。</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b/>
          <w:bCs/>
          <w:szCs w:val="24"/>
        </w:rPr>
        <w:t>（四）中标标准：</w:t>
      </w:r>
      <w:r>
        <w:rPr>
          <w:rFonts w:hint="eastAsia" w:asciiTheme="minorEastAsia" w:hAnsiTheme="minorEastAsia" w:eastAsiaTheme="minorEastAsia" w:cstheme="minorEastAsia"/>
          <w:color w:val="000000"/>
          <w:szCs w:val="24"/>
        </w:rPr>
        <w:t>（1）评标委员会将按总得分由高到低排列中标候选供应商顺序（总得分相同时，依次按投标报价低优先、技术分高优先、质量保证期长优先、处理问题到达时间短优先的顺序排列），并依照次序确定中标供应商。</w:t>
      </w:r>
    </w:p>
    <w:p>
      <w:pPr>
        <w:pStyle w:val="2"/>
        <w:spacing w:after="0" w:line="440" w:lineRule="exact"/>
        <w:ind w:left="480" w:leftChars="218"/>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pStyle w:val="2"/>
        <w:rPr>
          <w:rFonts w:asciiTheme="minorEastAsia" w:hAnsiTheme="minorEastAsia" w:eastAsiaTheme="minorEastAsia" w:cstheme="minorEastAsia"/>
          <w:bCs/>
          <w:szCs w:val="24"/>
        </w:rPr>
      </w:pPr>
    </w:p>
    <w:sectPr>
      <w:pgSz w:w="11906" w:h="16838"/>
      <w:pgMar w:top="1440" w:right="1080" w:bottom="1440" w:left="1080" w:header="851" w:footer="90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_x0000_s2052" o:spid="_x0000_s2052"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50" o:spid="_x0000_s2050"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WYa8YBAACb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VlZhrxgEAAJsDAAAOAAAAAAAAAAEAIAAAAB4BAABkcnMvZTJvRG9jLnht&#10;bFBLBQYAAAAABgAGAFkBAABWBQAAAAA=&#10;">
          <v:path/>
          <v:fill on="f" focussize="0,0"/>
          <v:stroke on="f" joinstyle="miter"/>
          <v:imagedata o:title=""/>
          <o:lock v:ext="edit"/>
          <v:textbox inset="0mm,0mm,0mm,0mm" style="mso-fit-shape-to-text:t;">
            <w:txbxContent>
              <w:p>
                <w:pPr>
                  <w:pStyle w:val="9"/>
                  <w:jc w:val="center"/>
                </w:pPr>
                <w:r>
                  <w:fldChar w:fldCharType="begin"/>
                </w:r>
                <w:r>
                  <w:instrText xml:space="preserve"> PAGE   \* MERGEFORMAT </w:instrText>
                </w:r>
                <w:r>
                  <w:fldChar w:fldCharType="separate"/>
                </w:r>
                <w:r>
                  <w:rPr>
                    <w:lang w:val="zh-CN"/>
                  </w:rPr>
                  <w:t>10</w:t>
                </w:r>
                <w:r>
                  <w:rPr>
                    <w:lang w:val="zh-CN"/>
                  </w:rPr>
                  <w:fldChar w:fldCharType="end"/>
                </w:r>
              </w:p>
            </w:txbxContent>
          </v:textbox>
        </v:shape>
      </w:pic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49" o:spid="_x0000_s2049"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86iicYBAACc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SvOnLD04pefPy6//lx+f2fL&#10;pE/vsaKye0+FcXgHA9XOcaRgoj20waYvEWKUJ3XPV3XVEJlMl9ar9bqklKTc7BB+8XDdB4zvFViW&#10;jJoHer6sqjh9xDiWziWpm4M7bUx+QuP+CRDmGFF5B6bbick4cbLisB8mentozsSupz2ouaO158x8&#10;cCRzWpnZCLOxn4zUEf3tMdIYebqEOkIRq+TQo2V+04KlrXjs56qHn2r7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TzqKJxgEAAJwDAAAOAAAAAAAAAAEAIAAAAB4BAABkcnMvZTJvRG9jLnht&#10;bFBLBQYAAAAABgAGAFkBAABWBQAAAAA=&#10;">
          <v:path/>
          <v:fill on="f" focussize="0,0"/>
          <v:stroke on="f" joinstyle="miter"/>
          <v:imagedata o:title=""/>
          <o:lock v:ext="edit"/>
          <v:textbox inset="0mm,0mm,0mm,0mm" style="mso-fit-shape-to-text:t;">
            <w:txbxContent>
              <w:p>
                <w:pPr>
                  <w:pStyle w:val="9"/>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360" w:firstLine="480" w:firstLineChars="300"/>
      <w:rPr>
        <w:rFonts w:ascii="宋体" w:hAnsi="宋体" w:eastAsia="宋体" w:cs="Arial"/>
        <w:bCs/>
        <w:sz w:val="16"/>
        <w:szCs w:val="16"/>
        <w:u w:val="single"/>
      </w:rPr>
    </w:pPr>
    <w:r>
      <w:rPr>
        <w:rFonts w:hint="eastAsia" w:ascii="宋体" w:hAnsi="宋体" w:eastAsia="宋体" w:cs="Arial"/>
        <w:bCs/>
        <w:sz w:val="16"/>
        <w:szCs w:val="16"/>
      </w:rPr>
      <w:t xml:space="preserve">项目名称：平果市农村不动产确权登记工作                                                项目编号：BSZC2020-G3-230621-GXGN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jc w:val="both"/>
      <w:rPr>
        <w:rFonts w:ascii="宋体" w:hAnsi="宋体" w:eastAsia="宋体"/>
        <w:color w:val="0D0D0D"/>
        <w:sz w:val="21"/>
        <w:szCs w:val="21"/>
      </w:rPr>
    </w:pPr>
    <w:r>
      <w:rPr>
        <w:rFonts w:hint="eastAsia" w:ascii="宋体" w:hAnsi="宋体" w:eastAsia="宋体"/>
        <w:color w:val="0D0D0D"/>
        <w:sz w:val="21"/>
        <w:szCs w:val="21"/>
      </w:rPr>
      <w:t>广西冠宁工程咨询有限公司                                        平果市自然资源局服务类项目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06B61"/>
    <w:multiLevelType w:val="singleLevel"/>
    <w:tmpl w:val="8A906B61"/>
    <w:lvl w:ilvl="0" w:tentative="0">
      <w:start w:val="4"/>
      <w:numFmt w:val="decimal"/>
      <w:suff w:val="nothing"/>
      <w:lvlText w:val="%1）"/>
      <w:lvlJc w:val="left"/>
    </w:lvl>
  </w:abstractNum>
  <w:abstractNum w:abstractNumId="1">
    <w:nsid w:val="A962BC73"/>
    <w:multiLevelType w:val="singleLevel"/>
    <w:tmpl w:val="A962BC73"/>
    <w:lvl w:ilvl="0" w:tentative="0">
      <w:start w:val="1"/>
      <w:numFmt w:val="decimal"/>
      <w:suff w:val="nothing"/>
      <w:lvlText w:val="%1）"/>
      <w:lvlJc w:val="left"/>
    </w:lvl>
  </w:abstractNum>
  <w:abstractNum w:abstractNumId="2">
    <w:nsid w:val="D4EB3916"/>
    <w:multiLevelType w:val="multilevel"/>
    <w:tmpl w:val="D4EB391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F21ECCF7"/>
    <w:multiLevelType w:val="singleLevel"/>
    <w:tmpl w:val="F21ECCF7"/>
    <w:lvl w:ilvl="0" w:tentative="0">
      <w:start w:val="1"/>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8"/>
    <w:multiLevelType w:val="singleLevel"/>
    <w:tmpl w:val="00000008"/>
    <w:lvl w:ilvl="0" w:tentative="0">
      <w:start w:val="1"/>
      <w:numFmt w:val="chineseCounting"/>
      <w:suff w:val="nothing"/>
      <w:lvlText w:val="%1、"/>
      <w:lvlJc w:val="left"/>
    </w:lvl>
  </w:abstractNum>
  <w:abstractNum w:abstractNumId="7">
    <w:nsid w:val="00220731"/>
    <w:multiLevelType w:val="singleLevel"/>
    <w:tmpl w:val="00220731"/>
    <w:lvl w:ilvl="0" w:tentative="0">
      <w:start w:val="2"/>
      <w:numFmt w:val="decimal"/>
      <w:suff w:val="nothing"/>
      <w:lvlText w:val="（%1）"/>
      <w:lvlJc w:val="left"/>
    </w:lvl>
  </w:abstractNum>
  <w:abstractNum w:abstractNumId="8">
    <w:nsid w:val="4ADCA275"/>
    <w:multiLevelType w:val="singleLevel"/>
    <w:tmpl w:val="4ADCA275"/>
    <w:lvl w:ilvl="0" w:tentative="0">
      <w:start w:val="3"/>
      <w:numFmt w:val="decimal"/>
      <w:suff w:val="nothing"/>
      <w:lvlText w:val="（%1）"/>
      <w:lvlJc w:val="left"/>
    </w:lvl>
  </w:abstractNum>
  <w:abstractNum w:abstractNumId="9">
    <w:nsid w:val="72C1767A"/>
    <w:multiLevelType w:val="singleLevel"/>
    <w:tmpl w:val="72C1767A"/>
    <w:lvl w:ilvl="0" w:tentative="0">
      <w:start w:val="1"/>
      <w:numFmt w:val="decimal"/>
      <w:suff w:val="nothing"/>
      <w:lvlText w:val="%1）"/>
      <w:lvlJc w:val="left"/>
    </w:lvl>
  </w:abstractNum>
  <w:num w:numId="1">
    <w:abstractNumId w:val="2"/>
  </w:num>
  <w:num w:numId="2">
    <w:abstractNumId w:val="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0"/>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49439AB"/>
    <w:rsid w:val="0008160F"/>
    <w:rsid w:val="000C79E0"/>
    <w:rsid w:val="00190C6B"/>
    <w:rsid w:val="00326B89"/>
    <w:rsid w:val="00495B2D"/>
    <w:rsid w:val="004F72E5"/>
    <w:rsid w:val="005123A6"/>
    <w:rsid w:val="0053324B"/>
    <w:rsid w:val="00555DAC"/>
    <w:rsid w:val="00595BAE"/>
    <w:rsid w:val="005B64B9"/>
    <w:rsid w:val="006D5272"/>
    <w:rsid w:val="006E1BFB"/>
    <w:rsid w:val="00730910"/>
    <w:rsid w:val="007B09F8"/>
    <w:rsid w:val="007B5FA4"/>
    <w:rsid w:val="007E0503"/>
    <w:rsid w:val="00883AD9"/>
    <w:rsid w:val="00960B4D"/>
    <w:rsid w:val="009F1D23"/>
    <w:rsid w:val="00A472A9"/>
    <w:rsid w:val="00A65A8B"/>
    <w:rsid w:val="00AB4917"/>
    <w:rsid w:val="00AB6CC1"/>
    <w:rsid w:val="00AD5047"/>
    <w:rsid w:val="00B84702"/>
    <w:rsid w:val="00BD416D"/>
    <w:rsid w:val="00BF2090"/>
    <w:rsid w:val="00C20D51"/>
    <w:rsid w:val="00C865ED"/>
    <w:rsid w:val="00CE32BC"/>
    <w:rsid w:val="00D61436"/>
    <w:rsid w:val="00DE539B"/>
    <w:rsid w:val="00E2286A"/>
    <w:rsid w:val="00F12B40"/>
    <w:rsid w:val="00F3717C"/>
    <w:rsid w:val="00FC2A2E"/>
    <w:rsid w:val="019F006C"/>
    <w:rsid w:val="02930563"/>
    <w:rsid w:val="02B97447"/>
    <w:rsid w:val="02BF06A3"/>
    <w:rsid w:val="03343970"/>
    <w:rsid w:val="034265E8"/>
    <w:rsid w:val="0366141E"/>
    <w:rsid w:val="036D18BF"/>
    <w:rsid w:val="04AD435E"/>
    <w:rsid w:val="04F54E5B"/>
    <w:rsid w:val="061B012A"/>
    <w:rsid w:val="064509B8"/>
    <w:rsid w:val="06A1471F"/>
    <w:rsid w:val="072B05B7"/>
    <w:rsid w:val="07A73C71"/>
    <w:rsid w:val="07DF6338"/>
    <w:rsid w:val="08116D65"/>
    <w:rsid w:val="083E544B"/>
    <w:rsid w:val="083F553F"/>
    <w:rsid w:val="084706C1"/>
    <w:rsid w:val="084A70D9"/>
    <w:rsid w:val="091F5375"/>
    <w:rsid w:val="09A12D30"/>
    <w:rsid w:val="0A363FB1"/>
    <w:rsid w:val="0AA44FB5"/>
    <w:rsid w:val="0B410D1C"/>
    <w:rsid w:val="0B542A35"/>
    <w:rsid w:val="0B7031DA"/>
    <w:rsid w:val="0CDB52E9"/>
    <w:rsid w:val="0EAA23A3"/>
    <w:rsid w:val="0F0A4B1A"/>
    <w:rsid w:val="0FF61611"/>
    <w:rsid w:val="102628F4"/>
    <w:rsid w:val="10894986"/>
    <w:rsid w:val="10E50CFA"/>
    <w:rsid w:val="10FC5C10"/>
    <w:rsid w:val="11E80BD8"/>
    <w:rsid w:val="127508C2"/>
    <w:rsid w:val="1320514D"/>
    <w:rsid w:val="136854AF"/>
    <w:rsid w:val="13E100A6"/>
    <w:rsid w:val="143873AB"/>
    <w:rsid w:val="15A03DE5"/>
    <w:rsid w:val="15A349DE"/>
    <w:rsid w:val="15B225F0"/>
    <w:rsid w:val="16874601"/>
    <w:rsid w:val="1695271B"/>
    <w:rsid w:val="16C4062C"/>
    <w:rsid w:val="17763462"/>
    <w:rsid w:val="180E12C7"/>
    <w:rsid w:val="18691430"/>
    <w:rsid w:val="18DC6FEA"/>
    <w:rsid w:val="18F43B6D"/>
    <w:rsid w:val="19872331"/>
    <w:rsid w:val="19962550"/>
    <w:rsid w:val="19AF06C5"/>
    <w:rsid w:val="19CA38E0"/>
    <w:rsid w:val="19CF7B71"/>
    <w:rsid w:val="19D47E84"/>
    <w:rsid w:val="1A2F4CE7"/>
    <w:rsid w:val="1B14217E"/>
    <w:rsid w:val="1B29358A"/>
    <w:rsid w:val="1B587D59"/>
    <w:rsid w:val="1BC26FF4"/>
    <w:rsid w:val="1CC85C77"/>
    <w:rsid w:val="1CCF11C8"/>
    <w:rsid w:val="1CF648A7"/>
    <w:rsid w:val="1DCF76F3"/>
    <w:rsid w:val="1DDD0F6F"/>
    <w:rsid w:val="1E5B75B8"/>
    <w:rsid w:val="1F1A5CD5"/>
    <w:rsid w:val="1F2F1A6E"/>
    <w:rsid w:val="1F3D7F47"/>
    <w:rsid w:val="20133A2B"/>
    <w:rsid w:val="20347D5D"/>
    <w:rsid w:val="21241319"/>
    <w:rsid w:val="2380159D"/>
    <w:rsid w:val="2392274B"/>
    <w:rsid w:val="245C3A6D"/>
    <w:rsid w:val="255172DD"/>
    <w:rsid w:val="25563C75"/>
    <w:rsid w:val="25B91FB3"/>
    <w:rsid w:val="25E56AD0"/>
    <w:rsid w:val="266302B9"/>
    <w:rsid w:val="2664028F"/>
    <w:rsid w:val="26701D34"/>
    <w:rsid w:val="2691603D"/>
    <w:rsid w:val="269565BF"/>
    <w:rsid w:val="27455C9D"/>
    <w:rsid w:val="27A26BB7"/>
    <w:rsid w:val="2818641D"/>
    <w:rsid w:val="281A569C"/>
    <w:rsid w:val="28853246"/>
    <w:rsid w:val="28B77D9B"/>
    <w:rsid w:val="294B044D"/>
    <w:rsid w:val="2978556E"/>
    <w:rsid w:val="29845F5F"/>
    <w:rsid w:val="29A601ED"/>
    <w:rsid w:val="2A222235"/>
    <w:rsid w:val="2A3263BA"/>
    <w:rsid w:val="2A343FCF"/>
    <w:rsid w:val="2ABA4112"/>
    <w:rsid w:val="2B454807"/>
    <w:rsid w:val="2BDF1C9A"/>
    <w:rsid w:val="2C714195"/>
    <w:rsid w:val="2CCB14EC"/>
    <w:rsid w:val="2D1F4AE2"/>
    <w:rsid w:val="2D323F24"/>
    <w:rsid w:val="2DC02CE6"/>
    <w:rsid w:val="2E081200"/>
    <w:rsid w:val="2E793650"/>
    <w:rsid w:val="2FEB7A80"/>
    <w:rsid w:val="309626B9"/>
    <w:rsid w:val="309B6E22"/>
    <w:rsid w:val="315F70E0"/>
    <w:rsid w:val="31B12FFA"/>
    <w:rsid w:val="32435A92"/>
    <w:rsid w:val="32730211"/>
    <w:rsid w:val="33710EE9"/>
    <w:rsid w:val="33B426B8"/>
    <w:rsid w:val="343A3F3D"/>
    <w:rsid w:val="34C73138"/>
    <w:rsid w:val="358F58C8"/>
    <w:rsid w:val="35F84C1F"/>
    <w:rsid w:val="365B7C62"/>
    <w:rsid w:val="36A479FD"/>
    <w:rsid w:val="37097655"/>
    <w:rsid w:val="373D0BE8"/>
    <w:rsid w:val="376D35B6"/>
    <w:rsid w:val="37B23F1B"/>
    <w:rsid w:val="38C02122"/>
    <w:rsid w:val="39213552"/>
    <w:rsid w:val="396F1706"/>
    <w:rsid w:val="39AE6230"/>
    <w:rsid w:val="39D71214"/>
    <w:rsid w:val="3A060638"/>
    <w:rsid w:val="3AD41E1F"/>
    <w:rsid w:val="3B3D11E3"/>
    <w:rsid w:val="3B4D2F28"/>
    <w:rsid w:val="3B740786"/>
    <w:rsid w:val="3B8A19E0"/>
    <w:rsid w:val="3BE72F88"/>
    <w:rsid w:val="3CA047E8"/>
    <w:rsid w:val="3D203052"/>
    <w:rsid w:val="3E6D0724"/>
    <w:rsid w:val="3E7E02B1"/>
    <w:rsid w:val="3E9738C7"/>
    <w:rsid w:val="3EF6667C"/>
    <w:rsid w:val="3F146037"/>
    <w:rsid w:val="3FA5381B"/>
    <w:rsid w:val="4059707D"/>
    <w:rsid w:val="406D636E"/>
    <w:rsid w:val="40915FF1"/>
    <w:rsid w:val="40AB0595"/>
    <w:rsid w:val="4124638D"/>
    <w:rsid w:val="41D430EC"/>
    <w:rsid w:val="41DF10DF"/>
    <w:rsid w:val="42054FE8"/>
    <w:rsid w:val="422710C1"/>
    <w:rsid w:val="43A27AEB"/>
    <w:rsid w:val="43F66488"/>
    <w:rsid w:val="43FC25C8"/>
    <w:rsid w:val="45463B47"/>
    <w:rsid w:val="46186541"/>
    <w:rsid w:val="468100EB"/>
    <w:rsid w:val="468A584B"/>
    <w:rsid w:val="469A57FC"/>
    <w:rsid w:val="47237F49"/>
    <w:rsid w:val="47245ABF"/>
    <w:rsid w:val="47425EDD"/>
    <w:rsid w:val="47926C0E"/>
    <w:rsid w:val="47A63DEB"/>
    <w:rsid w:val="49533A00"/>
    <w:rsid w:val="49BC4093"/>
    <w:rsid w:val="4AEF2812"/>
    <w:rsid w:val="4B321633"/>
    <w:rsid w:val="4C5E62A8"/>
    <w:rsid w:val="4CE90902"/>
    <w:rsid w:val="4CEF41C3"/>
    <w:rsid w:val="4D0A5AC0"/>
    <w:rsid w:val="4DD3503E"/>
    <w:rsid w:val="4E0F170D"/>
    <w:rsid w:val="4EAA25E1"/>
    <w:rsid w:val="4F145386"/>
    <w:rsid w:val="4F670B0D"/>
    <w:rsid w:val="4FA84ADF"/>
    <w:rsid w:val="4FAB2E26"/>
    <w:rsid w:val="501D5822"/>
    <w:rsid w:val="50274707"/>
    <w:rsid w:val="509876E6"/>
    <w:rsid w:val="50D01C4B"/>
    <w:rsid w:val="50F67C39"/>
    <w:rsid w:val="519C26FC"/>
    <w:rsid w:val="52B83370"/>
    <w:rsid w:val="531540A4"/>
    <w:rsid w:val="53395F35"/>
    <w:rsid w:val="5362158F"/>
    <w:rsid w:val="539720B3"/>
    <w:rsid w:val="54687948"/>
    <w:rsid w:val="546A3EA4"/>
    <w:rsid w:val="551E7057"/>
    <w:rsid w:val="5599489A"/>
    <w:rsid w:val="55FA763C"/>
    <w:rsid w:val="55FC06CF"/>
    <w:rsid w:val="5629018D"/>
    <w:rsid w:val="56D25E30"/>
    <w:rsid w:val="56DD2302"/>
    <w:rsid w:val="56E977BC"/>
    <w:rsid w:val="57002079"/>
    <w:rsid w:val="572E50E8"/>
    <w:rsid w:val="57C7722E"/>
    <w:rsid w:val="583D61C8"/>
    <w:rsid w:val="5927468D"/>
    <w:rsid w:val="595553D5"/>
    <w:rsid w:val="59F86FC9"/>
    <w:rsid w:val="5A3E5ED4"/>
    <w:rsid w:val="5AB75514"/>
    <w:rsid w:val="5B9B19ED"/>
    <w:rsid w:val="5BE41049"/>
    <w:rsid w:val="5C015808"/>
    <w:rsid w:val="5C0566E2"/>
    <w:rsid w:val="5C7905A5"/>
    <w:rsid w:val="5C845ED7"/>
    <w:rsid w:val="5C8F6549"/>
    <w:rsid w:val="5CD01EF9"/>
    <w:rsid w:val="5E26309F"/>
    <w:rsid w:val="5E7F2EB8"/>
    <w:rsid w:val="5F6D6844"/>
    <w:rsid w:val="5FD34435"/>
    <w:rsid w:val="6024503C"/>
    <w:rsid w:val="60FB2A9F"/>
    <w:rsid w:val="61835B6D"/>
    <w:rsid w:val="61A630EB"/>
    <w:rsid w:val="61B01145"/>
    <w:rsid w:val="61B57E9F"/>
    <w:rsid w:val="62F57077"/>
    <w:rsid w:val="63307A30"/>
    <w:rsid w:val="63836C00"/>
    <w:rsid w:val="63ED2F67"/>
    <w:rsid w:val="6410676A"/>
    <w:rsid w:val="64717C94"/>
    <w:rsid w:val="64936F33"/>
    <w:rsid w:val="64E44DAF"/>
    <w:rsid w:val="65B32B50"/>
    <w:rsid w:val="65DC5A69"/>
    <w:rsid w:val="66E02795"/>
    <w:rsid w:val="67CD3C95"/>
    <w:rsid w:val="67D819B3"/>
    <w:rsid w:val="68071B4A"/>
    <w:rsid w:val="684A7904"/>
    <w:rsid w:val="68A43408"/>
    <w:rsid w:val="68B61616"/>
    <w:rsid w:val="69906875"/>
    <w:rsid w:val="69E453D5"/>
    <w:rsid w:val="6AA2557B"/>
    <w:rsid w:val="6AC34E11"/>
    <w:rsid w:val="6B2C60D6"/>
    <w:rsid w:val="6B4941F5"/>
    <w:rsid w:val="6BDF3936"/>
    <w:rsid w:val="6BEE399C"/>
    <w:rsid w:val="6C2929B6"/>
    <w:rsid w:val="6C2E0511"/>
    <w:rsid w:val="6CBE20D7"/>
    <w:rsid w:val="6CE76941"/>
    <w:rsid w:val="6CF44083"/>
    <w:rsid w:val="6D3F7214"/>
    <w:rsid w:val="6DBA79BC"/>
    <w:rsid w:val="6E5A320D"/>
    <w:rsid w:val="6EB51697"/>
    <w:rsid w:val="6F1D61D2"/>
    <w:rsid w:val="6F215FF9"/>
    <w:rsid w:val="6F376591"/>
    <w:rsid w:val="6F4B2435"/>
    <w:rsid w:val="6FC46A19"/>
    <w:rsid w:val="6FD7300C"/>
    <w:rsid w:val="7009163B"/>
    <w:rsid w:val="70D82C14"/>
    <w:rsid w:val="70E908B7"/>
    <w:rsid w:val="71105DD6"/>
    <w:rsid w:val="718508F5"/>
    <w:rsid w:val="7237107F"/>
    <w:rsid w:val="72A57B30"/>
    <w:rsid w:val="72FC5E00"/>
    <w:rsid w:val="73121AAE"/>
    <w:rsid w:val="732E52A6"/>
    <w:rsid w:val="73826665"/>
    <w:rsid w:val="738276DF"/>
    <w:rsid w:val="749439AB"/>
    <w:rsid w:val="74A30062"/>
    <w:rsid w:val="74BD6248"/>
    <w:rsid w:val="74D96993"/>
    <w:rsid w:val="752078AF"/>
    <w:rsid w:val="75832BD3"/>
    <w:rsid w:val="758E0633"/>
    <w:rsid w:val="761E57BE"/>
    <w:rsid w:val="76B37C03"/>
    <w:rsid w:val="773D4C61"/>
    <w:rsid w:val="7767613B"/>
    <w:rsid w:val="776D1382"/>
    <w:rsid w:val="778A19E3"/>
    <w:rsid w:val="77C51DE6"/>
    <w:rsid w:val="780A7853"/>
    <w:rsid w:val="784D04B5"/>
    <w:rsid w:val="787E571C"/>
    <w:rsid w:val="78B3459E"/>
    <w:rsid w:val="78E12C63"/>
    <w:rsid w:val="799C20E3"/>
    <w:rsid w:val="79AB3263"/>
    <w:rsid w:val="79DF2445"/>
    <w:rsid w:val="7BB65E16"/>
    <w:rsid w:val="7C9D5D8F"/>
    <w:rsid w:val="7CAE39F8"/>
    <w:rsid w:val="7D3D5567"/>
    <w:rsid w:val="7DA461D2"/>
    <w:rsid w:val="7E5A3602"/>
    <w:rsid w:val="7E713141"/>
    <w:rsid w:val="7EE2704B"/>
    <w:rsid w:val="7F5636E8"/>
    <w:rsid w:val="7FC6434E"/>
    <w:rsid w:val="7FEA4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index 8"/>
    <w:basedOn w:val="1"/>
    <w:next w:val="1"/>
    <w:qFormat/>
    <w:uiPriority w:val="0"/>
    <w:pPr>
      <w:ind w:left="2940"/>
    </w:pPr>
  </w:style>
  <w:style w:type="paragraph" w:styleId="4">
    <w:name w:val="Document Map"/>
    <w:basedOn w:val="1"/>
    <w:link w:val="26"/>
    <w:qFormat/>
    <w:uiPriority w:val="0"/>
    <w:rPr>
      <w:rFonts w:ascii="宋体" w:eastAsia="宋体"/>
      <w:sz w:val="18"/>
      <w:szCs w:val="18"/>
    </w:rPr>
  </w:style>
  <w:style w:type="paragraph" w:styleId="5">
    <w:name w:val="Body Text"/>
    <w:basedOn w:val="1"/>
    <w:qFormat/>
    <w:uiPriority w:val="0"/>
    <w:pPr>
      <w:widowControl w:val="0"/>
      <w:adjustRightInd/>
      <w:snapToGrid/>
      <w:spacing w:after="120"/>
      <w:jc w:val="both"/>
    </w:pPr>
    <w:rPr>
      <w:rFonts w:ascii="Calibri" w:hAnsi="Calibri" w:eastAsia="宋体" w:cs="Times New Roman"/>
      <w:kern w:val="2"/>
      <w:sz w:val="21"/>
      <w:szCs w:val="24"/>
    </w:rPr>
  </w:style>
  <w:style w:type="paragraph" w:styleId="6">
    <w:name w:val="Body Text Indent"/>
    <w:basedOn w:val="1"/>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7">
    <w:name w:val="Plain Text"/>
    <w:basedOn w:val="1"/>
    <w:next w:val="3"/>
    <w:qFormat/>
    <w:uiPriority w:val="99"/>
    <w:pPr>
      <w:widowControl w:val="0"/>
      <w:adjustRightInd/>
      <w:snapToGrid/>
      <w:spacing w:after="0"/>
      <w:jc w:val="both"/>
    </w:pPr>
    <w:rPr>
      <w:rFonts w:ascii="宋体" w:hAnsi="Courier New" w:eastAsia="宋体" w:cs="Times New Roman"/>
      <w:kern w:val="2"/>
      <w:sz w:val="21"/>
      <w:szCs w:val="20"/>
    </w:rPr>
  </w:style>
  <w:style w:type="paragraph" w:styleId="8">
    <w:name w:val="Balloon Text"/>
    <w:basedOn w:val="1"/>
    <w:link w:val="25"/>
    <w:qFormat/>
    <w:uiPriority w:val="0"/>
    <w:pPr>
      <w:spacing w:after="0"/>
    </w:pPr>
    <w:rPr>
      <w:sz w:val="18"/>
      <w:szCs w:val="18"/>
    </w:rPr>
  </w:style>
  <w:style w:type="paragraph" w:styleId="9">
    <w:name w:val="footer"/>
    <w:basedOn w:val="1"/>
    <w:qFormat/>
    <w:uiPriority w:val="0"/>
    <w:pPr>
      <w:tabs>
        <w:tab w:val="center" w:pos="4153"/>
        <w:tab w:val="right" w:pos="8306"/>
      </w:tabs>
    </w:pPr>
    <w:rPr>
      <w:sz w:val="18"/>
      <w:szCs w:val="18"/>
    </w:rPr>
  </w:style>
  <w:style w:type="paragraph" w:styleId="10">
    <w:name w:val="header"/>
    <w:basedOn w:val="1"/>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12">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13">
    <w:name w:val="Normal (Web)"/>
    <w:basedOn w:val="1"/>
    <w:qFormat/>
    <w:uiPriority w:val="0"/>
    <w:pPr>
      <w:adjustRightInd/>
      <w:snapToGrid/>
      <w:spacing w:before="100" w:beforeAutospacing="1" w:after="100" w:afterAutospacing="1"/>
    </w:pPr>
    <w:rPr>
      <w:rFonts w:ascii="宋体" w:hAnsi="宋体" w:eastAsia="宋体"/>
      <w:sz w:val="24"/>
      <w:szCs w:val="24"/>
    </w:rPr>
  </w:style>
  <w:style w:type="character" w:styleId="16">
    <w:name w:val="Strong"/>
    <w:qFormat/>
    <w:uiPriority w:val="22"/>
    <w:rPr>
      <w:b/>
    </w:rPr>
  </w:style>
  <w:style w:type="character" w:styleId="17">
    <w:name w:val="FollowedHyperlink"/>
    <w:basedOn w:val="15"/>
    <w:uiPriority w:val="0"/>
    <w:rPr>
      <w:color w:val="000000"/>
      <w:u w:val="none"/>
    </w:rPr>
  </w:style>
  <w:style w:type="character" w:styleId="18">
    <w:name w:val="Hyperlink"/>
    <w:basedOn w:val="15"/>
    <w:qFormat/>
    <w:uiPriority w:val="0"/>
    <w:rPr>
      <w:color w:val="000000"/>
      <w:u w:val="none"/>
    </w:rPr>
  </w:style>
  <w:style w:type="paragraph" w:customStyle="1" w:styleId="19">
    <w:name w:val="样式 0正文 + 首行缩进:  2 字符1"/>
    <w:basedOn w:val="1"/>
    <w:qFormat/>
    <w:uiPriority w:val="99"/>
    <w:pPr>
      <w:spacing w:line="360" w:lineRule="auto"/>
      <w:ind w:firstLine="200" w:firstLineChars="200"/>
    </w:pPr>
    <w:rPr>
      <w:szCs w:val="20"/>
    </w:rPr>
  </w:style>
  <w:style w:type="paragraph" w:customStyle="1" w:styleId="20">
    <w:name w:val="cjk"/>
    <w:basedOn w:val="1"/>
    <w:qFormat/>
    <w:uiPriority w:val="0"/>
    <w:pPr>
      <w:adjustRightInd/>
      <w:snapToGrid/>
      <w:spacing w:after="0" w:line="480" w:lineRule="auto"/>
    </w:pPr>
    <w:rPr>
      <w:rFonts w:ascii="宋体" w:hAnsi="宋体" w:eastAsia="宋体"/>
      <w:sz w:val="24"/>
      <w:szCs w:val="24"/>
    </w:rPr>
  </w:style>
  <w:style w:type="paragraph" w:customStyle="1" w:styleId="21">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22">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23">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24">
    <w:name w:val="font11"/>
    <w:basedOn w:val="15"/>
    <w:qFormat/>
    <w:uiPriority w:val="0"/>
    <w:rPr>
      <w:rFonts w:hint="eastAsia" w:ascii="宋体" w:hAnsi="宋体" w:eastAsia="宋体" w:cs="宋体"/>
      <w:color w:val="000000"/>
      <w:sz w:val="21"/>
      <w:szCs w:val="21"/>
      <w:u w:val="none"/>
    </w:rPr>
  </w:style>
  <w:style w:type="character" w:customStyle="1" w:styleId="25">
    <w:name w:val="批注框文本 Char"/>
    <w:basedOn w:val="15"/>
    <w:link w:val="8"/>
    <w:qFormat/>
    <w:uiPriority w:val="0"/>
    <w:rPr>
      <w:rFonts w:ascii="Tahoma" w:hAnsi="Tahoma" w:eastAsia="微软雅黑" w:cs="宋体"/>
      <w:sz w:val="18"/>
      <w:szCs w:val="18"/>
    </w:rPr>
  </w:style>
  <w:style w:type="character" w:customStyle="1" w:styleId="26">
    <w:name w:val="文档结构图 Char"/>
    <w:basedOn w:val="15"/>
    <w:link w:val="4"/>
    <w:qFormat/>
    <w:uiPriority w:val="0"/>
    <w:rPr>
      <w:rFonts w:ascii="宋体" w:hAnsi="Tahoma"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30482</Words>
  <Characters>33263</Characters>
  <Lines>256</Lines>
  <Paragraphs>72</Paragraphs>
  <TotalTime>9</TotalTime>
  <ScaleCrop>false</ScaleCrop>
  <LinksUpToDate>false</LinksUpToDate>
  <CharactersWithSpaces>34621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2020-12-03T09:42:00Z</dcterms:created>
  <dc:creator>财神到</dc:creator>
  <cp:lastModifiedBy>财神到</cp:lastModifiedBy>
  <cp:lastPrinted>2020-11-26T08:23:00Z</cp:lastPrinted>
  <dcterms:modified xsi:type="dcterms:W3CDTF">2020-12-14T04:34:21Z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