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left="2005" w:leftChars="381" w:hanging="1205" w:hangingChars="500"/>
        <w:rPr>
          <w:rFonts w:hint="eastAsia" w:ascii="宋体" w:hAnsi="宋体" w:eastAsia="宋体" w:cs="宋体"/>
          <w:b/>
          <w:bCs/>
          <w:color w:val="auto"/>
          <w:sz w:val="24"/>
          <w:szCs w:val="24"/>
          <w:lang w:val="en-US" w:eastAsia="zh-CN" w:bidi="zh-CN"/>
        </w:rPr>
      </w:pPr>
      <w:r>
        <w:rPr>
          <w:rFonts w:hint="eastAsia"/>
          <w:b/>
          <w:bCs/>
          <w:color w:val="auto"/>
          <w:sz w:val="24"/>
          <w:szCs w:val="24"/>
        </w:rPr>
        <w:t>广西瑞真工程造价咨</w:t>
      </w:r>
      <w:r>
        <w:rPr>
          <w:rFonts w:hint="eastAsia"/>
          <w:b/>
          <w:bCs/>
          <w:color w:val="auto"/>
          <w:sz w:val="24"/>
          <w:szCs w:val="24"/>
          <w:lang w:val="en-US"/>
        </w:rPr>
        <w:t>询有限责任公司</w:t>
      </w:r>
      <w:r>
        <w:rPr>
          <w:b/>
          <w:bCs/>
          <w:color w:val="auto"/>
          <w:sz w:val="24"/>
          <w:szCs w:val="24"/>
          <w:lang w:val="en-US"/>
        </w:rPr>
        <w:t>关</w:t>
      </w:r>
      <w:r>
        <w:rPr>
          <w:rFonts w:hint="eastAsia" w:ascii="宋体" w:hAnsi="宋体" w:eastAsia="宋体" w:cs="宋体"/>
          <w:b/>
          <w:bCs/>
          <w:color w:val="auto"/>
          <w:sz w:val="24"/>
          <w:szCs w:val="24"/>
          <w:lang w:val="en-US" w:eastAsia="zh-CN" w:bidi="zh-CN"/>
        </w:rPr>
        <w:t>于广西北海海洋渔业总公司146.696亩与广西渔轮厂71.25亩土地土壤环境初步调查报告服务</w:t>
      </w:r>
    </w:p>
    <w:p>
      <w:pPr>
        <w:pStyle w:val="6"/>
        <w:spacing w:line="360" w:lineRule="auto"/>
        <w:ind w:left="1955" w:leftChars="931" w:firstLine="0" w:firstLineChars="0"/>
        <w:rPr>
          <w:b/>
          <w:color w:val="auto"/>
          <w:sz w:val="25"/>
        </w:rPr>
      </w:pPr>
      <w:bookmarkStart w:id="0" w:name="_GoBack"/>
      <w:bookmarkEnd w:id="0"/>
      <w:r>
        <w:rPr>
          <w:b/>
          <w:bCs/>
          <w:color w:val="auto"/>
          <w:sz w:val="24"/>
          <w:szCs w:val="24"/>
        </w:rPr>
        <w:t>（</w:t>
      </w:r>
      <w:r>
        <w:rPr>
          <w:rFonts w:hint="eastAsia"/>
          <w:b/>
          <w:bCs/>
          <w:color w:val="auto"/>
          <w:sz w:val="24"/>
          <w:szCs w:val="24"/>
        </w:rPr>
        <w:t>BHZC20</w:t>
      </w:r>
      <w:r>
        <w:rPr>
          <w:rFonts w:hint="eastAsia"/>
          <w:b/>
          <w:bCs/>
          <w:color w:val="auto"/>
          <w:sz w:val="24"/>
          <w:szCs w:val="24"/>
          <w:lang w:val="en-US" w:eastAsia="zh-CN"/>
        </w:rPr>
        <w:t>20</w:t>
      </w:r>
      <w:r>
        <w:rPr>
          <w:rFonts w:hint="eastAsia"/>
          <w:b/>
          <w:bCs/>
          <w:color w:val="auto"/>
          <w:sz w:val="24"/>
          <w:szCs w:val="24"/>
        </w:rPr>
        <w:t>－C3-000</w:t>
      </w:r>
      <w:r>
        <w:rPr>
          <w:rFonts w:hint="eastAsia"/>
          <w:b/>
          <w:bCs/>
          <w:color w:val="auto"/>
          <w:sz w:val="24"/>
          <w:szCs w:val="24"/>
          <w:lang w:val="en-US" w:eastAsia="zh-CN"/>
        </w:rPr>
        <w:t>02</w:t>
      </w:r>
      <w:r>
        <w:rPr>
          <w:rFonts w:hint="eastAsia"/>
          <w:b/>
          <w:bCs/>
          <w:color w:val="auto"/>
          <w:sz w:val="24"/>
          <w:szCs w:val="24"/>
        </w:rPr>
        <w:t>-RZBH</w:t>
      </w:r>
      <w:r>
        <w:rPr>
          <w:b/>
          <w:bCs/>
          <w:color w:val="auto"/>
          <w:sz w:val="24"/>
          <w:szCs w:val="24"/>
        </w:rPr>
        <w:t>）项目竞争性磋商公告</w:t>
      </w:r>
    </w:p>
    <w:p>
      <w:pPr>
        <w:tabs>
          <w:tab w:val="left" w:pos="9639"/>
          <w:tab w:val="left" w:pos="9746"/>
        </w:tabs>
        <w:adjustRightInd w:val="0"/>
        <w:snapToGrid w:val="0"/>
        <w:spacing w:line="320" w:lineRule="exact"/>
        <w:ind w:firstLine="420" w:firstLineChars="200"/>
        <w:rPr>
          <w:rFonts w:hint="eastAsia"/>
          <w:color w:val="auto"/>
          <w:szCs w:val="21"/>
        </w:rPr>
      </w:pPr>
      <w:r>
        <w:rPr>
          <w:rFonts w:hint="eastAsia" w:cs="Arial"/>
          <w:color w:val="auto"/>
          <w:szCs w:val="21"/>
        </w:rPr>
        <w:t>广西瑞真工程造价咨询有</w:t>
      </w:r>
      <w:r>
        <w:rPr>
          <w:rFonts w:hint="eastAsia" w:cs="Arial"/>
          <w:color w:val="auto"/>
          <w:szCs w:val="21"/>
          <w:lang w:val="en-US"/>
        </w:rPr>
        <w:t>限责任公司受</w:t>
      </w:r>
      <w:r>
        <w:rPr>
          <w:rFonts w:hint="eastAsia" w:cs="Arial"/>
          <w:color w:val="auto"/>
          <w:szCs w:val="21"/>
          <w:lang w:val="en-US" w:eastAsia="zh-CN"/>
        </w:rPr>
        <w:t>北海市土地储备中心</w:t>
      </w:r>
      <w:r>
        <w:rPr>
          <w:rFonts w:hint="eastAsia" w:cs="Arial"/>
          <w:color w:val="auto"/>
          <w:szCs w:val="21"/>
          <w:lang w:val="en-US"/>
        </w:rPr>
        <w:t>的委</w:t>
      </w:r>
      <w:r>
        <w:rPr>
          <w:rFonts w:hint="eastAsia" w:cs="Arial"/>
          <w:color w:val="auto"/>
          <w:szCs w:val="21"/>
        </w:rPr>
        <w:t>托，根据《中华人民共和国政府采购法》、《政府采购竞争性磋商采购方式管理暂行办法》等规定，经财政部门批准的政府采购计划编号</w:t>
      </w:r>
      <w:r>
        <w:rPr>
          <w:rFonts w:hint="eastAsia" w:cs="Arial"/>
          <w:color w:val="auto"/>
          <w:szCs w:val="21"/>
          <w:lang w:eastAsia="zh-CN"/>
        </w:rPr>
        <w:t>：</w:t>
      </w:r>
      <w:r>
        <w:rPr>
          <w:rFonts w:hint="eastAsia" w:cs="Arial"/>
          <w:color w:val="auto"/>
          <w:szCs w:val="21"/>
          <w:u w:val="single"/>
          <w:lang w:val="en-US" w:eastAsia="zh-CN"/>
        </w:rPr>
        <w:t xml:space="preserve">202005290017 </w:t>
      </w:r>
      <w:r>
        <w:rPr>
          <w:rFonts w:hint="eastAsia" w:cs="Arial"/>
          <w:color w:val="auto"/>
          <w:szCs w:val="21"/>
        </w:rPr>
        <w:t>批准，现对</w:t>
      </w:r>
      <w:r>
        <w:rPr>
          <w:rFonts w:hint="eastAsia" w:ascii="宋体" w:hAnsi="宋体" w:eastAsia="宋体" w:cs="宋体"/>
          <w:color w:val="auto"/>
          <w:sz w:val="22"/>
          <w:szCs w:val="21"/>
          <w:lang w:val="en-US" w:eastAsia="zh-CN" w:bidi="zh-CN"/>
        </w:rPr>
        <w:t>广西北海海洋渔业总公司146.696亩与广西渔轮厂71.25亩土地土壤环境初步调查报告服务</w:t>
      </w:r>
      <w:r>
        <w:rPr>
          <w:rFonts w:hint="eastAsia"/>
          <w:color w:val="auto"/>
          <w:szCs w:val="21"/>
          <w:lang w:val="en-US"/>
        </w:rPr>
        <w:t>进行竞争性磋商采购，现将有关事项公告如下</w:t>
      </w:r>
      <w:r>
        <w:rPr>
          <w:rFonts w:hint="eastAsia"/>
          <w:color w:val="auto"/>
          <w:szCs w:val="21"/>
        </w:rPr>
        <w:t>：</w:t>
      </w:r>
    </w:p>
    <w:p>
      <w:pPr>
        <w:pStyle w:val="6"/>
        <w:spacing w:line="360" w:lineRule="auto"/>
        <w:ind w:firstLine="420" w:firstLineChars="200"/>
        <w:rPr>
          <w:rFonts w:hint="eastAsia" w:eastAsia="宋体"/>
          <w:color w:val="auto"/>
          <w:sz w:val="28"/>
          <w:lang w:val="en-US" w:eastAsia="zh-CN"/>
        </w:rPr>
      </w:pPr>
      <w:r>
        <w:rPr>
          <w:rFonts w:hint="eastAsia"/>
          <w:color w:val="auto"/>
          <w:szCs w:val="21"/>
          <w:lang w:val="en-US"/>
        </w:rPr>
        <w:t>一</w:t>
      </w:r>
      <w:r>
        <w:rPr>
          <w:rFonts w:hint="eastAsia" w:ascii="宋体" w:hAnsi="宋体" w:eastAsia="宋体" w:cs="宋体"/>
          <w:color w:val="auto"/>
          <w:sz w:val="22"/>
          <w:szCs w:val="21"/>
          <w:lang w:val="en-US" w:eastAsia="zh-CN" w:bidi="zh-CN"/>
        </w:rPr>
        <w:t>、</w:t>
      </w:r>
      <w:r>
        <w:rPr>
          <w:rFonts w:hint="eastAsia" w:ascii="宋体" w:hAnsi="宋体" w:eastAsia="宋体" w:cs="宋体"/>
          <w:color w:val="auto"/>
          <w:sz w:val="22"/>
          <w:szCs w:val="21"/>
          <w:lang w:val="zh-CN" w:eastAsia="zh-CN" w:bidi="zh-CN"/>
        </w:rPr>
        <w:t>项目名称：</w:t>
      </w:r>
      <w:r>
        <w:rPr>
          <w:rFonts w:hint="eastAsia" w:ascii="宋体" w:hAnsi="宋体" w:eastAsia="宋体" w:cs="宋体"/>
          <w:color w:val="auto"/>
          <w:sz w:val="22"/>
          <w:szCs w:val="21"/>
          <w:lang w:val="en-US" w:eastAsia="zh-CN" w:bidi="zh-CN"/>
        </w:rPr>
        <w:t>广西北海海洋渔业总公司146.696亩与广西渔轮厂71.25亩土地土壤环境初步调查报告服务</w:t>
      </w:r>
    </w:p>
    <w:p>
      <w:pPr>
        <w:tabs>
          <w:tab w:val="left" w:pos="9639"/>
          <w:tab w:val="left" w:pos="9746"/>
        </w:tabs>
        <w:adjustRightInd w:val="0"/>
        <w:snapToGrid w:val="0"/>
        <w:spacing w:line="320" w:lineRule="exact"/>
        <w:ind w:firstLine="420" w:firstLineChars="200"/>
        <w:rPr>
          <w:rFonts w:hint="eastAsia"/>
          <w:color w:val="auto"/>
          <w:szCs w:val="21"/>
        </w:rPr>
      </w:pPr>
      <w:r>
        <w:rPr>
          <w:rFonts w:hint="eastAsia"/>
          <w:color w:val="auto"/>
          <w:szCs w:val="21"/>
          <w:lang w:val="en-US"/>
        </w:rPr>
        <w:t>二、</w:t>
      </w:r>
      <w:r>
        <w:rPr>
          <w:rFonts w:hint="eastAsia"/>
          <w:color w:val="auto"/>
          <w:szCs w:val="21"/>
        </w:rPr>
        <w:t>项目编号：BHZC20</w:t>
      </w:r>
      <w:r>
        <w:rPr>
          <w:rFonts w:hint="eastAsia"/>
          <w:color w:val="auto"/>
          <w:szCs w:val="21"/>
          <w:lang w:val="en-US" w:eastAsia="zh-CN"/>
        </w:rPr>
        <w:t>20</w:t>
      </w:r>
      <w:r>
        <w:rPr>
          <w:rFonts w:hint="eastAsia"/>
          <w:color w:val="auto"/>
          <w:szCs w:val="21"/>
        </w:rPr>
        <w:t>－C3-000</w:t>
      </w:r>
      <w:r>
        <w:rPr>
          <w:rFonts w:hint="eastAsia"/>
          <w:color w:val="auto"/>
          <w:szCs w:val="21"/>
          <w:lang w:val="en-US" w:eastAsia="zh-CN"/>
        </w:rPr>
        <w:t>02</w:t>
      </w:r>
      <w:r>
        <w:rPr>
          <w:rFonts w:hint="eastAsia"/>
          <w:color w:val="auto"/>
          <w:szCs w:val="21"/>
        </w:rPr>
        <w:t>-RZBH</w:t>
      </w:r>
    </w:p>
    <w:p>
      <w:pPr>
        <w:tabs>
          <w:tab w:val="left" w:pos="9639"/>
          <w:tab w:val="left" w:pos="9746"/>
        </w:tabs>
        <w:adjustRightInd w:val="0"/>
        <w:snapToGrid w:val="0"/>
        <w:spacing w:line="320" w:lineRule="exact"/>
        <w:ind w:firstLine="420" w:firstLineChars="200"/>
        <w:rPr>
          <w:rFonts w:hint="eastAsia" w:eastAsia="宋体"/>
          <w:color w:val="auto"/>
          <w:szCs w:val="21"/>
          <w:lang w:val="en-US" w:eastAsia="zh-CN"/>
        </w:rPr>
      </w:pPr>
      <w:r>
        <w:rPr>
          <w:rFonts w:hint="eastAsia"/>
          <w:color w:val="auto"/>
          <w:szCs w:val="21"/>
          <w:lang w:val="en-US"/>
        </w:rPr>
        <w:t>三、采购内</w:t>
      </w:r>
      <w:r>
        <w:rPr>
          <w:rFonts w:hint="eastAsia"/>
          <w:color w:val="auto"/>
          <w:szCs w:val="21"/>
        </w:rPr>
        <w:t>容：</w:t>
      </w:r>
      <w:r>
        <w:rPr>
          <w:rFonts w:hint="eastAsia" w:ascii="宋体" w:hAnsi="宋体" w:eastAsia="宋体" w:cs="宋体"/>
          <w:color w:val="auto"/>
          <w:sz w:val="22"/>
          <w:szCs w:val="21"/>
          <w:lang w:val="en-US" w:eastAsia="zh-CN" w:bidi="zh-CN"/>
        </w:rPr>
        <w:t>广西北海海洋渔业总公司146.696亩与广西渔轮厂71.25亩土地土壤环境初步调查报告</w:t>
      </w:r>
      <w:r>
        <w:rPr>
          <w:rFonts w:hint="eastAsia" w:cs="宋体"/>
          <w:color w:val="auto"/>
          <w:sz w:val="22"/>
          <w:szCs w:val="21"/>
          <w:lang w:val="en-US" w:eastAsia="zh-CN" w:bidi="zh-CN"/>
        </w:rPr>
        <w:t>项目</w:t>
      </w:r>
      <w:r>
        <w:rPr>
          <w:rFonts w:hint="eastAsia"/>
          <w:color w:val="auto"/>
          <w:szCs w:val="21"/>
          <w:lang w:val="en-US" w:eastAsia="zh-CN"/>
        </w:rPr>
        <w:t>，</w:t>
      </w:r>
      <w:r>
        <w:rPr>
          <w:rFonts w:hint="eastAsia" w:ascii="宋体" w:hAnsi="宋体" w:eastAsia="宋体" w:cs="宋体"/>
          <w:color w:val="auto"/>
          <w:sz w:val="21"/>
          <w:szCs w:val="21"/>
        </w:rPr>
        <w:t>详见竞争性</w:t>
      </w:r>
      <w:r>
        <w:rPr>
          <w:rFonts w:hint="eastAsia" w:cs="宋体"/>
          <w:color w:val="auto"/>
          <w:sz w:val="21"/>
          <w:szCs w:val="21"/>
          <w:lang w:val="en-US" w:eastAsia="zh-CN"/>
        </w:rPr>
        <w:t>磋商</w:t>
      </w:r>
      <w:r>
        <w:rPr>
          <w:rFonts w:hint="eastAsia" w:ascii="宋体" w:hAnsi="宋体" w:eastAsia="宋体" w:cs="宋体"/>
          <w:color w:val="auto"/>
          <w:sz w:val="21"/>
          <w:szCs w:val="21"/>
        </w:rPr>
        <w:t>文件</w:t>
      </w:r>
      <w:r>
        <w:rPr>
          <w:rFonts w:hint="eastAsia" w:cs="宋体"/>
          <w:color w:val="auto"/>
          <w:sz w:val="21"/>
          <w:szCs w:val="21"/>
          <w:lang w:eastAsia="zh-CN"/>
        </w:rPr>
        <w:t>。</w:t>
      </w:r>
    </w:p>
    <w:p>
      <w:pPr>
        <w:tabs>
          <w:tab w:val="left" w:pos="9639"/>
          <w:tab w:val="left" w:pos="9746"/>
        </w:tabs>
        <w:adjustRightInd w:val="0"/>
        <w:snapToGrid w:val="0"/>
        <w:spacing w:line="288" w:lineRule="auto"/>
        <w:ind w:firstLine="422" w:firstLineChars="200"/>
        <w:rPr>
          <w:color w:val="auto"/>
          <w:szCs w:val="21"/>
        </w:rPr>
      </w:pPr>
      <w:r>
        <w:rPr>
          <w:rFonts w:hint="eastAsia"/>
          <w:b/>
          <w:color w:val="auto"/>
          <w:sz w:val="21"/>
          <w:lang w:val="en-US"/>
        </w:rPr>
        <w:t>四、</w:t>
      </w:r>
      <w:r>
        <w:rPr>
          <w:rFonts w:hint="eastAsia"/>
          <w:b/>
          <w:color w:val="auto"/>
          <w:sz w:val="21"/>
        </w:rPr>
        <w:t>采购方式：</w:t>
      </w:r>
      <w:r>
        <w:rPr>
          <w:rFonts w:hint="eastAsia"/>
          <w:color w:val="auto"/>
          <w:szCs w:val="21"/>
        </w:rPr>
        <w:t>竞争性磋商。</w:t>
      </w:r>
    </w:p>
    <w:p>
      <w:pPr>
        <w:tabs>
          <w:tab w:val="left" w:pos="9639"/>
          <w:tab w:val="left" w:pos="9746"/>
        </w:tabs>
        <w:adjustRightInd w:val="0"/>
        <w:snapToGrid w:val="0"/>
        <w:spacing w:line="320" w:lineRule="exact"/>
        <w:ind w:firstLine="422" w:firstLineChars="200"/>
        <w:rPr>
          <w:rFonts w:hint="eastAsia"/>
          <w:color w:val="auto"/>
          <w:szCs w:val="21"/>
          <w:lang w:val="en-US" w:eastAsia="zh-CN"/>
        </w:rPr>
      </w:pPr>
      <w:r>
        <w:rPr>
          <w:rFonts w:hint="eastAsia"/>
          <w:b/>
          <w:color w:val="auto"/>
          <w:sz w:val="21"/>
        </w:rPr>
        <w:t>五、采购预算价：</w:t>
      </w:r>
      <w:r>
        <w:rPr>
          <w:rFonts w:hint="eastAsia"/>
          <w:color w:val="auto"/>
          <w:szCs w:val="21"/>
        </w:rPr>
        <w:t>人民币</w:t>
      </w:r>
      <w:r>
        <w:rPr>
          <w:rFonts w:hint="eastAsia"/>
          <w:color w:val="auto"/>
          <w:szCs w:val="21"/>
          <w:lang w:val="en-US" w:eastAsia="zh-CN"/>
        </w:rPr>
        <w:t>壹佰肆拾壹万陆仟陆佰肆拾玖元整（1416649.00元）</w:t>
      </w:r>
    </w:p>
    <w:p>
      <w:pPr>
        <w:tabs>
          <w:tab w:val="left" w:pos="9639"/>
          <w:tab w:val="left" w:pos="9746"/>
        </w:tabs>
        <w:adjustRightInd w:val="0"/>
        <w:snapToGrid w:val="0"/>
        <w:spacing w:line="320" w:lineRule="exact"/>
        <w:ind w:firstLine="422" w:firstLineChars="200"/>
        <w:rPr>
          <w:rFonts w:hint="default"/>
          <w:color w:val="auto"/>
          <w:szCs w:val="21"/>
          <w:lang w:val="en-US" w:eastAsia="zh-CN"/>
        </w:rPr>
      </w:pPr>
      <w:r>
        <w:rPr>
          <w:rFonts w:hint="eastAsia"/>
          <w:b/>
          <w:color w:val="auto"/>
          <w:sz w:val="21"/>
        </w:rPr>
        <w:t>六、</w:t>
      </w:r>
      <w:r>
        <w:rPr>
          <w:rFonts w:hint="eastAsia"/>
          <w:b/>
          <w:color w:val="auto"/>
          <w:sz w:val="21"/>
          <w:lang w:val="en-US" w:eastAsia="zh-CN"/>
        </w:rPr>
        <w:t>工期要求：</w:t>
      </w:r>
      <w:r>
        <w:rPr>
          <w:rFonts w:hint="eastAsia"/>
          <w:color w:val="auto"/>
          <w:szCs w:val="21"/>
          <w:lang w:val="en-US" w:eastAsia="zh-CN"/>
        </w:rPr>
        <w:t>70日历天</w:t>
      </w:r>
    </w:p>
    <w:p>
      <w:pPr>
        <w:tabs>
          <w:tab w:val="left" w:pos="9639"/>
          <w:tab w:val="left" w:pos="9746"/>
        </w:tabs>
        <w:adjustRightInd w:val="0"/>
        <w:snapToGrid w:val="0"/>
        <w:spacing w:line="288" w:lineRule="auto"/>
        <w:ind w:left="17" w:leftChars="8" w:firstLine="401" w:firstLineChars="190"/>
        <w:rPr>
          <w:b/>
          <w:color w:val="auto"/>
          <w:sz w:val="21"/>
        </w:rPr>
      </w:pPr>
      <w:r>
        <w:rPr>
          <w:rFonts w:hint="eastAsia"/>
          <w:b/>
          <w:color w:val="auto"/>
          <w:sz w:val="21"/>
          <w:lang w:val="en-US" w:eastAsia="zh-CN"/>
        </w:rPr>
        <w:t>七</w:t>
      </w:r>
      <w:r>
        <w:rPr>
          <w:rFonts w:hint="eastAsia"/>
          <w:b/>
          <w:color w:val="auto"/>
          <w:sz w:val="21"/>
        </w:rPr>
        <w:t>、本项目需要落实的政府采购政策：</w:t>
      </w:r>
    </w:p>
    <w:p>
      <w:pPr>
        <w:tabs>
          <w:tab w:val="left" w:pos="9639"/>
          <w:tab w:val="left" w:pos="9746"/>
        </w:tabs>
        <w:adjustRightInd w:val="0"/>
        <w:snapToGrid w:val="0"/>
        <w:spacing w:line="320" w:lineRule="exact"/>
        <w:ind w:firstLine="420" w:firstLineChars="200"/>
        <w:rPr>
          <w:color w:val="auto"/>
          <w:szCs w:val="21"/>
        </w:rPr>
      </w:pPr>
      <w:r>
        <w:rPr>
          <w:rFonts w:hint="eastAsia"/>
          <w:color w:val="auto"/>
          <w:szCs w:val="21"/>
          <w:lang w:val="en-US"/>
        </w:rPr>
        <w:t>1</w:t>
      </w:r>
      <w:r>
        <w:rPr>
          <w:rFonts w:hint="eastAsia"/>
          <w:color w:val="auto"/>
          <w:szCs w:val="21"/>
        </w:rPr>
        <w:t>、落实强制采购节能产品、鼓励节能政策：对国家公布的节能产品政府采购清单中属于强制采购的产品，予以强制采购。属于非强制采购的产品，在技术、服务等指标同等条件下，予以优先采购。</w:t>
      </w:r>
    </w:p>
    <w:p>
      <w:pPr>
        <w:tabs>
          <w:tab w:val="left" w:pos="9639"/>
          <w:tab w:val="left" w:pos="9746"/>
        </w:tabs>
        <w:adjustRightInd w:val="0"/>
        <w:snapToGrid w:val="0"/>
        <w:spacing w:line="320" w:lineRule="exact"/>
        <w:ind w:firstLine="420" w:firstLineChars="200"/>
        <w:rPr>
          <w:color w:val="auto"/>
          <w:szCs w:val="21"/>
        </w:rPr>
      </w:pPr>
      <w:r>
        <w:rPr>
          <w:rFonts w:hint="eastAsia"/>
          <w:color w:val="auto"/>
          <w:szCs w:val="21"/>
          <w:lang w:val="en-US"/>
        </w:rPr>
        <w:t>2</w:t>
      </w:r>
      <w:r>
        <w:rPr>
          <w:rFonts w:hint="eastAsia"/>
          <w:color w:val="auto"/>
          <w:szCs w:val="21"/>
        </w:rPr>
        <w:t>、鼓励环保政策：在技术、服务等指标同等条件下，优先采购国家公布的属于环境标志产品政府采购清单中产品。</w:t>
      </w:r>
    </w:p>
    <w:p>
      <w:pPr>
        <w:tabs>
          <w:tab w:val="left" w:pos="9639"/>
          <w:tab w:val="left" w:pos="9746"/>
        </w:tabs>
        <w:adjustRightInd w:val="0"/>
        <w:snapToGrid w:val="0"/>
        <w:spacing w:line="320" w:lineRule="exact"/>
        <w:ind w:firstLine="420" w:firstLineChars="200"/>
        <w:rPr>
          <w:color w:val="auto"/>
          <w:szCs w:val="21"/>
        </w:rPr>
      </w:pPr>
      <w:r>
        <w:rPr>
          <w:rFonts w:hint="eastAsia"/>
          <w:color w:val="auto"/>
          <w:szCs w:val="21"/>
          <w:lang w:val="en-US"/>
        </w:rPr>
        <w:t>3</w:t>
      </w:r>
      <w:r>
        <w:rPr>
          <w:rFonts w:hint="eastAsia"/>
          <w:color w:val="auto"/>
          <w:szCs w:val="21"/>
        </w:rPr>
        <w:t>、扶持中小企业政策：评审时小型和微型企业产品的价格给予6%的扣除。监狱企业、残疾人福利性单位视同小型和微型企业，其产品在评审时给予相同的价格扣除。</w:t>
      </w:r>
    </w:p>
    <w:p>
      <w:pPr>
        <w:tabs>
          <w:tab w:val="left" w:pos="9639"/>
          <w:tab w:val="left" w:pos="9746"/>
        </w:tabs>
        <w:adjustRightInd w:val="0"/>
        <w:snapToGrid w:val="0"/>
        <w:spacing w:line="288" w:lineRule="auto"/>
        <w:ind w:firstLine="422" w:firstLineChars="200"/>
        <w:rPr>
          <w:b/>
          <w:color w:val="auto"/>
          <w:sz w:val="21"/>
        </w:rPr>
      </w:pPr>
      <w:r>
        <w:rPr>
          <w:rFonts w:hint="eastAsia"/>
          <w:b/>
          <w:color w:val="auto"/>
          <w:sz w:val="21"/>
          <w:lang w:val="en-US" w:eastAsia="zh-CN"/>
        </w:rPr>
        <w:t>八</w:t>
      </w:r>
      <w:r>
        <w:rPr>
          <w:rFonts w:hint="eastAsia"/>
          <w:b/>
          <w:color w:val="auto"/>
          <w:sz w:val="21"/>
        </w:rPr>
        <w:t>、磋商供应商资格</w:t>
      </w:r>
    </w:p>
    <w:p>
      <w:pPr>
        <w:snapToGrid w:val="0"/>
        <w:spacing w:line="288" w:lineRule="auto"/>
        <w:ind w:firstLine="420" w:firstLineChars="200"/>
        <w:rPr>
          <w:rFonts w:hint="eastAsia" w:cs="Arial"/>
          <w:color w:val="auto"/>
          <w:szCs w:val="21"/>
          <w:lang w:val="en-US" w:eastAsia="zh-CN"/>
        </w:rPr>
      </w:pPr>
      <w:r>
        <w:rPr>
          <w:rFonts w:hint="eastAsia" w:cs="Arial"/>
          <w:color w:val="auto"/>
          <w:szCs w:val="21"/>
        </w:rPr>
        <w:t>1.符合《中华人民共和国政府采购法》第二十二条</w:t>
      </w:r>
      <w:r>
        <w:rPr>
          <w:rFonts w:hint="eastAsia" w:cs="Arial"/>
          <w:color w:val="auto"/>
          <w:szCs w:val="21"/>
          <w:lang w:eastAsia="zh-CN"/>
        </w:rPr>
        <w:t>及</w:t>
      </w:r>
      <w:r>
        <w:rPr>
          <w:rFonts w:hint="eastAsia" w:cs="Arial"/>
          <w:color w:val="auto"/>
          <w:szCs w:val="21"/>
        </w:rPr>
        <w:t>《中华人民共和国政府采购法</w:t>
      </w:r>
      <w:r>
        <w:rPr>
          <w:rFonts w:hint="eastAsia" w:cs="Arial"/>
          <w:color w:val="auto"/>
          <w:szCs w:val="21"/>
          <w:lang w:eastAsia="zh-CN"/>
        </w:rPr>
        <w:t>实施条例</w:t>
      </w:r>
      <w:r>
        <w:rPr>
          <w:rFonts w:hint="eastAsia" w:cs="Arial"/>
          <w:color w:val="auto"/>
          <w:szCs w:val="21"/>
        </w:rPr>
        <w:t>》</w:t>
      </w:r>
      <w:r>
        <w:rPr>
          <w:rFonts w:hint="eastAsia" w:cs="Arial"/>
          <w:color w:val="auto"/>
          <w:szCs w:val="21"/>
          <w:lang w:eastAsia="zh-CN"/>
        </w:rPr>
        <w:t>所规定的条件，</w:t>
      </w:r>
      <w:r>
        <w:rPr>
          <w:rFonts w:hint="eastAsia" w:cs="Arial"/>
          <w:color w:val="auto"/>
          <w:szCs w:val="21"/>
          <w:lang w:val="en-US" w:eastAsia="zh-CN"/>
        </w:rPr>
        <w:t>且能承诺履行采购文件的各项规定。在人员、设备、资金等方面具备相应承担能力的企事业单位。</w:t>
      </w:r>
    </w:p>
    <w:p>
      <w:pPr>
        <w:snapToGrid w:val="0"/>
        <w:spacing w:line="288" w:lineRule="auto"/>
        <w:ind w:firstLine="420" w:firstLineChars="200"/>
        <w:rPr>
          <w:rFonts w:hint="eastAsia" w:cs="Arial"/>
          <w:color w:val="auto"/>
          <w:szCs w:val="21"/>
          <w:lang w:val="en-US"/>
        </w:rPr>
      </w:pPr>
      <w:r>
        <w:rPr>
          <w:rFonts w:hint="eastAsia" w:cs="Arial"/>
          <w:color w:val="auto"/>
          <w:szCs w:val="21"/>
          <w:lang w:val="en-US" w:eastAsia="zh-CN"/>
        </w:rPr>
        <w:t>2</w:t>
      </w:r>
      <w:r>
        <w:rPr>
          <w:rFonts w:hint="eastAsia" w:cs="Arial"/>
          <w:color w:val="auto"/>
          <w:szCs w:val="21"/>
          <w:lang w:val="en-US"/>
        </w:rPr>
        <w:t>.本项目不接受联合体磋商。</w:t>
      </w:r>
    </w:p>
    <w:p>
      <w:pPr>
        <w:snapToGrid w:val="0"/>
        <w:spacing w:line="288" w:lineRule="auto"/>
        <w:ind w:firstLine="420" w:firstLineChars="200"/>
        <w:rPr>
          <w:rFonts w:hint="eastAsia" w:cs="Arial"/>
          <w:color w:val="auto"/>
          <w:szCs w:val="21"/>
          <w:lang w:val="en-US"/>
        </w:rPr>
      </w:pPr>
      <w:r>
        <w:rPr>
          <w:rFonts w:hint="eastAsia" w:cs="Arial"/>
          <w:color w:val="auto"/>
          <w:szCs w:val="21"/>
          <w:lang w:val="en-US" w:eastAsia="zh-CN"/>
        </w:rPr>
        <w:t>3</w:t>
      </w:r>
      <w:r>
        <w:rPr>
          <w:rFonts w:hint="eastAsia" w:cs="Arial"/>
          <w:color w:val="auto"/>
          <w:szCs w:val="21"/>
          <w:lang w:val="en-US"/>
        </w:rPr>
        <w:t>. 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在投标文件中将查询结果截图加盖单位公章如实报告评审小组）。</w:t>
      </w:r>
    </w:p>
    <w:p>
      <w:pPr>
        <w:snapToGrid w:val="0"/>
        <w:spacing w:line="288" w:lineRule="auto"/>
        <w:ind w:firstLine="400" w:firstLineChars="200"/>
        <w:rPr>
          <w:color w:val="auto"/>
        </w:rPr>
      </w:pPr>
      <w:r>
        <w:rPr>
          <w:rFonts w:hint="eastAsia" w:cs="Arial"/>
          <w:color w:val="auto"/>
          <w:sz w:val="20"/>
          <w:szCs w:val="21"/>
          <w:lang w:val="en-US" w:eastAsia="zh-CN"/>
        </w:rPr>
        <w:t>4.</w:t>
      </w:r>
      <w:r>
        <w:rPr>
          <w:rFonts w:hint="eastAsia" w:ascii="Times New Roman" w:hAnsi="Times New Roman" w:eastAsia="宋体" w:cs="Arial"/>
          <w:color w:val="auto"/>
          <w:sz w:val="20"/>
          <w:szCs w:val="21"/>
          <w:lang w:val="en-US"/>
        </w:rPr>
        <w:t>本项目不接受未</w:t>
      </w:r>
      <w:r>
        <w:rPr>
          <w:rFonts w:hint="eastAsia" w:ascii="宋体" w:hAnsi="宋体" w:eastAsia="宋体" w:cs="宋体"/>
          <w:color w:val="auto"/>
          <w:sz w:val="21"/>
          <w:szCs w:val="21"/>
        </w:rPr>
        <w:t>购买本竞争性磋商文件的供应商参与磋商。</w:t>
      </w:r>
    </w:p>
    <w:p>
      <w:pPr>
        <w:tabs>
          <w:tab w:val="left" w:pos="9639"/>
          <w:tab w:val="left" w:pos="9746"/>
        </w:tabs>
        <w:adjustRightInd w:val="0"/>
        <w:snapToGrid w:val="0"/>
        <w:spacing w:line="288" w:lineRule="auto"/>
        <w:ind w:firstLine="422" w:firstLineChars="200"/>
        <w:rPr>
          <w:b/>
          <w:color w:val="auto"/>
          <w:sz w:val="21"/>
        </w:rPr>
      </w:pPr>
      <w:r>
        <w:rPr>
          <w:rFonts w:hint="eastAsia"/>
          <w:b/>
          <w:color w:val="auto"/>
          <w:sz w:val="21"/>
          <w:lang w:val="en-US" w:eastAsia="zh-CN"/>
        </w:rPr>
        <w:t>九</w:t>
      </w:r>
      <w:r>
        <w:rPr>
          <w:rFonts w:hint="eastAsia"/>
          <w:b/>
          <w:color w:val="auto"/>
          <w:sz w:val="21"/>
        </w:rPr>
        <w:t xml:space="preserve">、购买磋商文件的时间、地点、方式及磋商文件售价 </w:t>
      </w:r>
    </w:p>
    <w:p>
      <w:pPr>
        <w:adjustRightInd w:val="0"/>
        <w:snapToGrid w:val="0"/>
        <w:spacing w:line="288" w:lineRule="auto"/>
        <w:ind w:firstLine="420" w:firstLineChars="200"/>
        <w:rPr>
          <w:color w:val="auto"/>
          <w:szCs w:val="21"/>
        </w:rPr>
      </w:pPr>
      <w:r>
        <w:rPr>
          <w:rFonts w:hint="eastAsia"/>
          <w:color w:val="auto"/>
          <w:szCs w:val="21"/>
        </w:rPr>
        <w:t>1、购买磋商文件的时间：20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 xml:space="preserve">06 </w:t>
      </w:r>
      <w:r>
        <w:rPr>
          <w:rFonts w:hint="eastAsia"/>
          <w:color w:val="auto"/>
          <w:szCs w:val="21"/>
        </w:rPr>
        <w:t>月</w:t>
      </w:r>
      <w:r>
        <w:rPr>
          <w:rFonts w:hint="eastAsia"/>
          <w:color w:val="auto"/>
          <w:szCs w:val="21"/>
          <w:lang w:val="en-US" w:eastAsia="zh-CN"/>
        </w:rPr>
        <w:t>03</w:t>
      </w:r>
      <w:r>
        <w:rPr>
          <w:rFonts w:hint="eastAsia"/>
          <w:color w:val="auto"/>
          <w:szCs w:val="21"/>
        </w:rPr>
        <w:t>日至20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 xml:space="preserve"> 06</w:t>
      </w:r>
      <w:r>
        <w:rPr>
          <w:rFonts w:hint="eastAsia"/>
          <w:color w:val="auto"/>
          <w:szCs w:val="21"/>
        </w:rPr>
        <w:t>月</w:t>
      </w:r>
      <w:r>
        <w:rPr>
          <w:rFonts w:hint="eastAsia"/>
          <w:color w:val="auto"/>
          <w:szCs w:val="21"/>
          <w:lang w:val="en-US" w:eastAsia="zh-CN"/>
        </w:rPr>
        <w:t xml:space="preserve"> 10 </w:t>
      </w:r>
      <w:r>
        <w:rPr>
          <w:rFonts w:hint="eastAsia"/>
          <w:color w:val="auto"/>
          <w:szCs w:val="21"/>
        </w:rPr>
        <w:t>日</w:t>
      </w:r>
      <w:r>
        <w:rPr>
          <w:rFonts w:hint="eastAsia"/>
          <w:color w:val="auto"/>
          <w:szCs w:val="21"/>
          <w:lang w:val="en-US"/>
        </w:rPr>
        <w:t xml:space="preserve">18 </w:t>
      </w:r>
      <w:r>
        <w:rPr>
          <w:rFonts w:hint="eastAsia"/>
          <w:color w:val="auto"/>
          <w:szCs w:val="21"/>
        </w:rPr>
        <w:t>时</w:t>
      </w:r>
      <w:r>
        <w:rPr>
          <w:rFonts w:hint="eastAsia"/>
          <w:color w:val="auto"/>
          <w:szCs w:val="21"/>
          <w:lang w:val="en-US"/>
        </w:rPr>
        <w:t>00</w:t>
      </w:r>
      <w:r>
        <w:rPr>
          <w:rFonts w:hint="eastAsia"/>
          <w:color w:val="auto"/>
          <w:szCs w:val="21"/>
        </w:rPr>
        <w:t>分，正常工作时间。</w:t>
      </w:r>
    </w:p>
    <w:p>
      <w:pPr>
        <w:adjustRightInd w:val="0"/>
        <w:snapToGrid w:val="0"/>
        <w:spacing w:line="400" w:lineRule="exact"/>
        <w:ind w:firstLine="420" w:firstLineChars="200"/>
        <w:rPr>
          <w:color w:val="auto"/>
          <w:szCs w:val="21"/>
        </w:rPr>
      </w:pPr>
      <w:r>
        <w:rPr>
          <w:rFonts w:hint="eastAsia"/>
          <w:color w:val="auto"/>
          <w:szCs w:val="21"/>
        </w:rPr>
        <w:t>2、购买磋商文件的方式：现场报名购买。法定代表人或委托代理人携带以下证件（1）居民身份证；（2）法定代表人身份证明书原件（法定代表人提供）或法定代表人的授权委托书原件（委托代理人）；（3）谈判供应商营业执照副本。以上证件均需提供原件（现场核查后退回）和复印件一份加盖单位公章〔授权委托书为原件〕到北海市重庆路发展大厦A座701室广西瑞真工程造价咨询有限责任公司办公室购买竞争性磋商文件。</w:t>
      </w:r>
    </w:p>
    <w:p>
      <w:pPr>
        <w:adjustRightInd w:val="0"/>
        <w:snapToGrid w:val="0"/>
        <w:spacing w:line="400" w:lineRule="exact"/>
        <w:ind w:firstLine="420" w:firstLineChars="200"/>
        <w:rPr>
          <w:color w:val="auto"/>
          <w:szCs w:val="21"/>
        </w:rPr>
      </w:pPr>
      <w:r>
        <w:rPr>
          <w:rFonts w:hint="eastAsia"/>
          <w:color w:val="auto"/>
          <w:szCs w:val="21"/>
        </w:rPr>
        <w:t>3、</w:t>
      </w:r>
      <w:r>
        <w:rPr>
          <w:rFonts w:hint="eastAsia"/>
          <w:color w:val="auto"/>
          <w:szCs w:val="21"/>
          <w:lang w:val="en-US"/>
        </w:rPr>
        <w:t>磋商</w:t>
      </w:r>
      <w:r>
        <w:rPr>
          <w:rFonts w:hint="eastAsia"/>
          <w:color w:val="auto"/>
          <w:szCs w:val="21"/>
        </w:rPr>
        <w:t>文件售价：</w:t>
      </w:r>
      <w:r>
        <w:rPr>
          <w:rFonts w:hint="eastAsia"/>
          <w:color w:val="auto"/>
          <w:szCs w:val="21"/>
          <w:lang w:val="en-US"/>
        </w:rPr>
        <w:t>磋商</w:t>
      </w:r>
      <w:r>
        <w:rPr>
          <w:rFonts w:hint="eastAsia"/>
          <w:color w:val="auto"/>
          <w:szCs w:val="21"/>
        </w:rPr>
        <w:t>文件每本售价人民币250元，</w:t>
      </w:r>
      <w:r>
        <w:rPr>
          <w:rFonts w:hint="eastAsia"/>
          <w:color w:val="auto"/>
          <w:szCs w:val="21"/>
          <w:lang w:val="en-US"/>
        </w:rPr>
        <w:t>磋商</w:t>
      </w:r>
      <w:r>
        <w:rPr>
          <w:rFonts w:hint="eastAsia"/>
          <w:color w:val="auto"/>
          <w:szCs w:val="21"/>
        </w:rPr>
        <w:t>文件售后不退。</w:t>
      </w:r>
    </w:p>
    <w:p>
      <w:pPr>
        <w:tabs>
          <w:tab w:val="left" w:pos="9639"/>
          <w:tab w:val="left" w:pos="9746"/>
        </w:tabs>
        <w:adjustRightInd w:val="0"/>
        <w:snapToGrid w:val="0"/>
        <w:spacing w:line="288" w:lineRule="auto"/>
        <w:ind w:left="10" w:firstLine="320" w:firstLineChars="152"/>
        <w:rPr>
          <w:color w:val="auto"/>
          <w:szCs w:val="21"/>
        </w:rPr>
      </w:pPr>
      <w:r>
        <w:rPr>
          <w:rFonts w:hint="eastAsia"/>
          <w:b/>
          <w:color w:val="auto"/>
          <w:sz w:val="21"/>
          <w:lang w:val="en-US" w:eastAsia="zh-CN"/>
        </w:rPr>
        <w:t>十</w:t>
      </w:r>
      <w:r>
        <w:rPr>
          <w:rFonts w:hint="eastAsia"/>
          <w:b/>
          <w:color w:val="auto"/>
          <w:sz w:val="21"/>
        </w:rPr>
        <w:t>、磋商响应文件递交的截止时间和地点：</w:t>
      </w:r>
      <w:r>
        <w:rPr>
          <w:rFonts w:hint="eastAsia"/>
          <w:color w:val="auto"/>
          <w:szCs w:val="21"/>
        </w:rPr>
        <w:t>磋商响应文件必须以密封形式于20</w:t>
      </w:r>
      <w:r>
        <w:rPr>
          <w:rFonts w:hint="eastAsia"/>
          <w:color w:val="auto"/>
          <w:szCs w:val="21"/>
          <w:lang w:val="en-US" w:eastAsia="zh-CN"/>
        </w:rPr>
        <w:t>20年06</w:t>
      </w:r>
      <w:r>
        <w:rPr>
          <w:rFonts w:hint="eastAsia"/>
          <w:color w:val="auto"/>
          <w:szCs w:val="21"/>
        </w:rPr>
        <w:t>月</w:t>
      </w:r>
      <w:r>
        <w:rPr>
          <w:rFonts w:hint="eastAsia"/>
          <w:color w:val="auto"/>
          <w:szCs w:val="21"/>
          <w:lang w:val="en-US" w:eastAsia="zh-CN"/>
        </w:rPr>
        <w:t>15</w:t>
      </w:r>
      <w:r>
        <w:rPr>
          <w:rFonts w:hint="eastAsia"/>
          <w:color w:val="auto"/>
          <w:szCs w:val="21"/>
        </w:rPr>
        <w:t>日</w:t>
      </w:r>
      <w:r>
        <w:rPr>
          <w:rFonts w:hint="eastAsia"/>
          <w:color w:val="auto"/>
          <w:szCs w:val="21"/>
          <w:lang w:val="en-US" w:eastAsia="zh-CN"/>
        </w:rPr>
        <w:t>09</w:t>
      </w:r>
      <w:r>
        <w:rPr>
          <w:rFonts w:hint="eastAsia"/>
          <w:color w:val="auto"/>
          <w:szCs w:val="21"/>
        </w:rPr>
        <w:t>时</w:t>
      </w:r>
      <w:r>
        <w:rPr>
          <w:rFonts w:hint="eastAsia"/>
          <w:color w:val="auto"/>
          <w:szCs w:val="21"/>
          <w:lang w:val="en-US" w:eastAsia="zh-CN"/>
        </w:rPr>
        <w:t>00</w:t>
      </w:r>
      <w:r>
        <w:rPr>
          <w:rFonts w:hint="eastAsia"/>
          <w:color w:val="auto"/>
          <w:szCs w:val="21"/>
        </w:rPr>
        <w:t>分前在广西瑞真工程造价咨询有限责任公司北海分公司开标室（北海市重庆路发展大厦A座701室）递交，逾期不受理。</w:t>
      </w:r>
    </w:p>
    <w:p>
      <w:pPr>
        <w:tabs>
          <w:tab w:val="left" w:pos="9639"/>
          <w:tab w:val="left" w:pos="9746"/>
        </w:tabs>
        <w:adjustRightInd w:val="0"/>
        <w:snapToGrid w:val="0"/>
        <w:spacing w:line="288" w:lineRule="auto"/>
        <w:ind w:firstLine="422" w:firstLineChars="200"/>
        <w:rPr>
          <w:color w:val="auto"/>
          <w:szCs w:val="21"/>
        </w:rPr>
      </w:pPr>
      <w:r>
        <w:rPr>
          <w:rFonts w:hint="eastAsia"/>
          <w:b/>
          <w:color w:val="auto"/>
          <w:sz w:val="21"/>
        </w:rPr>
        <w:t>十一、截标时间及地点：</w:t>
      </w:r>
      <w:r>
        <w:rPr>
          <w:rFonts w:hint="eastAsia"/>
          <w:color w:val="auto"/>
          <w:szCs w:val="21"/>
        </w:rPr>
        <w:t>于20</w:t>
      </w:r>
      <w:r>
        <w:rPr>
          <w:rFonts w:hint="eastAsia"/>
          <w:color w:val="auto"/>
          <w:szCs w:val="21"/>
          <w:lang w:val="en-US" w:eastAsia="zh-CN"/>
        </w:rPr>
        <w:t>20年06</w:t>
      </w:r>
      <w:r>
        <w:rPr>
          <w:rFonts w:hint="eastAsia"/>
          <w:color w:val="auto"/>
          <w:szCs w:val="21"/>
        </w:rPr>
        <w:t>月</w:t>
      </w:r>
      <w:r>
        <w:rPr>
          <w:rFonts w:hint="eastAsia"/>
          <w:color w:val="auto"/>
          <w:szCs w:val="21"/>
          <w:lang w:val="en-US" w:eastAsia="zh-CN"/>
        </w:rPr>
        <w:t>15</w:t>
      </w:r>
      <w:r>
        <w:rPr>
          <w:rFonts w:hint="eastAsia"/>
          <w:color w:val="auto"/>
          <w:szCs w:val="21"/>
        </w:rPr>
        <w:t>日</w:t>
      </w:r>
      <w:r>
        <w:rPr>
          <w:rFonts w:hint="eastAsia"/>
          <w:color w:val="auto"/>
          <w:szCs w:val="21"/>
          <w:lang w:val="en-US" w:eastAsia="zh-CN"/>
        </w:rPr>
        <w:t>09</w:t>
      </w:r>
      <w:r>
        <w:rPr>
          <w:rFonts w:hint="eastAsia"/>
          <w:color w:val="auto"/>
          <w:szCs w:val="21"/>
        </w:rPr>
        <w:t>时</w:t>
      </w:r>
      <w:r>
        <w:rPr>
          <w:rFonts w:hint="eastAsia"/>
          <w:color w:val="auto"/>
          <w:szCs w:val="21"/>
          <w:lang w:val="en-US" w:eastAsia="zh-CN"/>
        </w:rPr>
        <w:t>00</w:t>
      </w:r>
      <w:r>
        <w:rPr>
          <w:rFonts w:hint="eastAsia"/>
          <w:color w:val="auto"/>
          <w:szCs w:val="21"/>
        </w:rPr>
        <w:t>分在广西瑞真工程造价咨询有限责任公司北海分公司开标室（北海市重庆路发展大厦A座701室）截标，参加磋商的法定代表人或委托代理人参加。</w:t>
      </w:r>
    </w:p>
    <w:p>
      <w:pPr>
        <w:tabs>
          <w:tab w:val="left" w:pos="9639"/>
          <w:tab w:val="left" w:pos="9746"/>
        </w:tabs>
        <w:adjustRightInd w:val="0"/>
        <w:snapToGrid w:val="0"/>
        <w:spacing w:line="288" w:lineRule="auto"/>
        <w:ind w:firstLine="422" w:firstLineChars="200"/>
        <w:rPr>
          <w:color w:val="auto"/>
          <w:szCs w:val="21"/>
        </w:rPr>
      </w:pPr>
      <w:r>
        <w:rPr>
          <w:rFonts w:hint="eastAsia"/>
          <w:b/>
          <w:color w:val="auto"/>
          <w:sz w:val="21"/>
        </w:rPr>
        <w:t>十二、磋商时间及地点：</w:t>
      </w:r>
      <w:r>
        <w:rPr>
          <w:rFonts w:hint="eastAsia"/>
          <w:color w:val="auto"/>
          <w:szCs w:val="21"/>
        </w:rPr>
        <w:t>20</w:t>
      </w:r>
      <w:r>
        <w:rPr>
          <w:rFonts w:hint="eastAsia"/>
          <w:color w:val="auto"/>
          <w:szCs w:val="21"/>
          <w:lang w:val="en-US" w:eastAsia="zh-CN"/>
        </w:rPr>
        <w:t>20年06</w:t>
      </w:r>
      <w:r>
        <w:rPr>
          <w:rFonts w:hint="eastAsia"/>
          <w:color w:val="auto"/>
          <w:szCs w:val="21"/>
        </w:rPr>
        <w:t>月</w:t>
      </w:r>
      <w:r>
        <w:rPr>
          <w:rFonts w:hint="eastAsia"/>
          <w:color w:val="auto"/>
          <w:szCs w:val="21"/>
          <w:lang w:val="en-US" w:eastAsia="zh-CN"/>
        </w:rPr>
        <w:t>15</w:t>
      </w:r>
      <w:r>
        <w:rPr>
          <w:rFonts w:hint="eastAsia"/>
          <w:color w:val="auto"/>
          <w:szCs w:val="21"/>
        </w:rPr>
        <w:t>日</w:t>
      </w:r>
      <w:r>
        <w:rPr>
          <w:rFonts w:hint="eastAsia"/>
          <w:color w:val="auto"/>
          <w:szCs w:val="21"/>
          <w:lang w:val="en-US" w:eastAsia="zh-CN"/>
        </w:rPr>
        <w:t>09</w:t>
      </w:r>
      <w:r>
        <w:rPr>
          <w:rFonts w:hint="eastAsia"/>
          <w:color w:val="auto"/>
          <w:szCs w:val="21"/>
        </w:rPr>
        <w:t>时</w:t>
      </w:r>
      <w:r>
        <w:rPr>
          <w:rFonts w:hint="eastAsia"/>
          <w:color w:val="auto"/>
          <w:szCs w:val="21"/>
          <w:lang w:val="en-US" w:eastAsia="zh-CN"/>
        </w:rPr>
        <w:t>00</w:t>
      </w:r>
      <w:r>
        <w:rPr>
          <w:rFonts w:hint="eastAsia"/>
          <w:color w:val="auto"/>
          <w:szCs w:val="21"/>
        </w:rPr>
        <w:t>分截标后为与磋商供应商磋商时间，具体时间由广西瑞真工程造价咨询有限责任公司另行通知。地点：广西瑞真工程造价咨询有限责任公司北海分公司开标室（北海市重庆路发展大厦A座701室）。参加磋商的法定代表人或委托代理人必须持证件（法定代表人凭资格证书和身份证或委托代理人凭法人授权委托书和身份证）依时到达指定地点等候当面磋商。</w:t>
      </w:r>
    </w:p>
    <w:p>
      <w:pPr>
        <w:tabs>
          <w:tab w:val="left" w:pos="9639"/>
          <w:tab w:val="left" w:pos="9746"/>
        </w:tabs>
        <w:adjustRightInd w:val="0"/>
        <w:snapToGrid w:val="0"/>
        <w:spacing w:line="288" w:lineRule="auto"/>
        <w:ind w:firstLine="422" w:firstLineChars="200"/>
        <w:rPr>
          <w:b/>
          <w:color w:val="auto"/>
          <w:sz w:val="21"/>
        </w:rPr>
      </w:pPr>
      <w:r>
        <w:rPr>
          <w:rFonts w:hint="eastAsia"/>
          <w:b/>
          <w:color w:val="auto"/>
          <w:sz w:val="21"/>
        </w:rPr>
        <w:t>十三、业务咨询</w:t>
      </w:r>
    </w:p>
    <w:p>
      <w:pPr>
        <w:tabs>
          <w:tab w:val="left" w:pos="9639"/>
          <w:tab w:val="left" w:pos="9746"/>
        </w:tabs>
        <w:adjustRightInd w:val="0"/>
        <w:snapToGrid w:val="0"/>
        <w:spacing w:line="288" w:lineRule="auto"/>
        <w:ind w:firstLine="420" w:firstLineChars="200"/>
        <w:rPr>
          <w:color w:val="auto"/>
          <w:szCs w:val="21"/>
        </w:rPr>
      </w:pPr>
      <w:r>
        <w:rPr>
          <w:rFonts w:hint="eastAsia"/>
          <w:color w:val="auto"/>
          <w:szCs w:val="21"/>
        </w:rPr>
        <w:t xml:space="preserve">（一）采购代理单位：广西瑞真工程造价咨询有限责任公司              </w:t>
      </w:r>
    </w:p>
    <w:p>
      <w:pPr>
        <w:tabs>
          <w:tab w:val="left" w:pos="9639"/>
          <w:tab w:val="left" w:pos="9746"/>
        </w:tabs>
        <w:adjustRightInd w:val="0"/>
        <w:snapToGrid w:val="0"/>
        <w:spacing w:line="288" w:lineRule="auto"/>
        <w:ind w:firstLine="420" w:firstLineChars="200"/>
        <w:rPr>
          <w:color w:val="auto"/>
          <w:szCs w:val="21"/>
        </w:rPr>
      </w:pPr>
      <w:r>
        <w:rPr>
          <w:rFonts w:hint="eastAsia"/>
          <w:color w:val="auto"/>
          <w:szCs w:val="21"/>
        </w:rPr>
        <w:t xml:space="preserve">地      址：  北海市重庆路发展大厦A座701室              </w:t>
      </w:r>
    </w:p>
    <w:p>
      <w:pPr>
        <w:tabs>
          <w:tab w:val="left" w:pos="9639"/>
          <w:tab w:val="left" w:pos="9746"/>
        </w:tabs>
        <w:adjustRightInd w:val="0"/>
        <w:snapToGrid w:val="0"/>
        <w:spacing w:line="288" w:lineRule="auto"/>
        <w:ind w:firstLine="420" w:firstLineChars="200"/>
        <w:rPr>
          <w:color w:val="auto"/>
          <w:szCs w:val="21"/>
        </w:rPr>
      </w:pPr>
      <w:r>
        <w:rPr>
          <w:rFonts w:hint="eastAsia"/>
          <w:color w:val="auto"/>
          <w:szCs w:val="21"/>
        </w:rPr>
        <w:t>项目联系人：</w:t>
      </w:r>
      <w:r>
        <w:rPr>
          <w:rFonts w:hint="eastAsia"/>
          <w:color w:val="auto"/>
          <w:szCs w:val="21"/>
          <w:lang w:val="en-US" w:eastAsia="zh-CN"/>
        </w:rPr>
        <w:t>莫子函</w:t>
      </w:r>
      <w:r>
        <w:rPr>
          <w:rFonts w:hint="eastAsia"/>
          <w:color w:val="auto"/>
          <w:szCs w:val="21"/>
        </w:rPr>
        <w:t xml:space="preserve">              联系电话及传真： 0779-3219191</w:t>
      </w:r>
    </w:p>
    <w:p>
      <w:pPr>
        <w:tabs>
          <w:tab w:val="left" w:pos="9639"/>
          <w:tab w:val="left" w:pos="9746"/>
        </w:tabs>
        <w:adjustRightInd w:val="0"/>
        <w:snapToGrid w:val="0"/>
        <w:spacing w:line="288" w:lineRule="auto"/>
        <w:ind w:firstLine="420" w:firstLineChars="200"/>
        <w:rPr>
          <w:rFonts w:hint="eastAsia" w:eastAsia="宋体"/>
          <w:color w:val="auto"/>
          <w:szCs w:val="21"/>
          <w:lang w:eastAsia="zh-CN"/>
        </w:rPr>
      </w:pPr>
      <w:r>
        <w:rPr>
          <w:rFonts w:hint="eastAsia"/>
          <w:color w:val="auto"/>
          <w:szCs w:val="21"/>
        </w:rPr>
        <w:t>（二）采购单位：</w:t>
      </w:r>
      <w:r>
        <w:rPr>
          <w:rFonts w:hint="eastAsia" w:cs="Arial"/>
          <w:color w:val="auto"/>
          <w:szCs w:val="21"/>
          <w:lang w:val="en-US" w:eastAsia="zh-CN"/>
        </w:rPr>
        <w:t>北海市土地储备中心</w:t>
      </w:r>
    </w:p>
    <w:p>
      <w:pPr>
        <w:tabs>
          <w:tab w:val="left" w:pos="9639"/>
          <w:tab w:val="left" w:pos="9746"/>
        </w:tabs>
        <w:adjustRightInd w:val="0"/>
        <w:snapToGrid w:val="0"/>
        <w:spacing w:line="288" w:lineRule="auto"/>
        <w:ind w:firstLine="420" w:firstLineChars="200"/>
        <w:rPr>
          <w:rFonts w:hint="eastAsia"/>
          <w:color w:val="auto"/>
          <w:szCs w:val="21"/>
        </w:rPr>
      </w:pPr>
      <w:r>
        <w:rPr>
          <w:rFonts w:hint="eastAsia" w:hAnsi="宋体" w:cs="宋体"/>
          <w:sz w:val="21"/>
          <w:szCs w:val="21"/>
        </w:rPr>
        <w:t>采购单位联系人：陈翠凤          联系</w:t>
      </w:r>
      <w:r>
        <w:rPr>
          <w:rFonts w:hint="eastAsia"/>
          <w:color w:val="auto"/>
          <w:szCs w:val="21"/>
        </w:rPr>
        <w:t xml:space="preserve">电话：0779-2050533  </w:t>
      </w:r>
    </w:p>
    <w:p>
      <w:pPr>
        <w:tabs>
          <w:tab w:val="left" w:pos="9639"/>
          <w:tab w:val="left" w:pos="9746"/>
        </w:tabs>
        <w:adjustRightInd w:val="0"/>
        <w:snapToGrid w:val="0"/>
        <w:spacing w:line="288" w:lineRule="auto"/>
        <w:ind w:firstLine="420" w:firstLineChars="200"/>
        <w:rPr>
          <w:rFonts w:hint="default"/>
          <w:color w:val="auto"/>
          <w:szCs w:val="21"/>
          <w:lang w:val="en-US" w:eastAsia="zh-CN"/>
        </w:rPr>
      </w:pPr>
      <w:r>
        <w:rPr>
          <w:rFonts w:hint="eastAsia"/>
          <w:color w:val="auto"/>
          <w:szCs w:val="21"/>
        </w:rPr>
        <w:t xml:space="preserve">地址： </w:t>
      </w:r>
      <w:r>
        <w:rPr>
          <w:rFonts w:hint="eastAsia"/>
          <w:color w:val="auto"/>
          <w:szCs w:val="21"/>
          <w:lang w:val="en-US" w:eastAsia="zh-CN"/>
        </w:rPr>
        <w:t>北海市海城区深圳路48号</w:t>
      </w:r>
    </w:p>
    <w:p>
      <w:pPr>
        <w:tabs>
          <w:tab w:val="left" w:pos="9639"/>
          <w:tab w:val="left" w:pos="9746"/>
        </w:tabs>
        <w:adjustRightInd w:val="0"/>
        <w:snapToGrid w:val="0"/>
        <w:spacing w:line="288" w:lineRule="auto"/>
        <w:ind w:firstLine="420" w:firstLineChars="200"/>
        <w:rPr>
          <w:color w:val="auto"/>
        </w:rPr>
      </w:pPr>
      <w:r>
        <w:rPr>
          <w:rFonts w:hint="eastAsia"/>
          <w:color w:val="auto"/>
        </w:rPr>
        <w:t>（三）政府采购监督管理部门：北海市财政局    联系电话：0779-3063975</w:t>
      </w:r>
    </w:p>
    <w:p>
      <w:pPr>
        <w:tabs>
          <w:tab w:val="left" w:pos="9639"/>
          <w:tab w:val="left" w:pos="9746"/>
        </w:tabs>
        <w:adjustRightInd w:val="0"/>
        <w:snapToGrid w:val="0"/>
        <w:spacing w:line="288" w:lineRule="auto"/>
        <w:ind w:firstLine="422" w:firstLineChars="200"/>
        <w:rPr>
          <w:color w:val="auto"/>
          <w:szCs w:val="21"/>
        </w:rPr>
      </w:pPr>
      <w:r>
        <w:rPr>
          <w:rFonts w:hint="eastAsia"/>
          <w:b/>
          <w:color w:val="auto"/>
          <w:sz w:val="21"/>
        </w:rPr>
        <w:t>十四、网上公告媒体查询：</w:t>
      </w:r>
      <w:r>
        <w:rPr>
          <w:rFonts w:hint="eastAsia"/>
          <w:color w:val="auto"/>
        </w:rPr>
        <w:t>中国政府采购网(</w:t>
      </w:r>
      <w:r>
        <w:rPr>
          <w:color w:val="auto"/>
        </w:rPr>
        <w:t>www.ccgp.gov.cn</w:t>
      </w:r>
      <w:r>
        <w:rPr>
          <w:rFonts w:hint="eastAsia"/>
          <w:color w:val="auto"/>
        </w:rPr>
        <w:t xml:space="preserve">)、广西壮族自治区政府采购网 (zfcg.gxzf.gov.cn )。  </w:t>
      </w:r>
    </w:p>
    <w:p>
      <w:pPr>
        <w:tabs>
          <w:tab w:val="left" w:pos="9639"/>
          <w:tab w:val="left" w:pos="9746"/>
        </w:tabs>
        <w:adjustRightInd w:val="0"/>
        <w:snapToGrid w:val="0"/>
        <w:spacing w:line="288" w:lineRule="auto"/>
        <w:rPr>
          <w:color w:val="auto"/>
          <w:szCs w:val="21"/>
        </w:rPr>
      </w:pPr>
    </w:p>
    <w:p>
      <w:pPr>
        <w:adjustRightInd w:val="0"/>
        <w:snapToGrid w:val="0"/>
        <w:spacing w:line="288" w:lineRule="auto"/>
        <w:ind w:firstLine="3780" w:firstLineChars="1800"/>
        <w:jc w:val="center"/>
        <w:rPr>
          <w:rFonts w:hint="eastAsia" w:eastAsia="宋体"/>
          <w:color w:val="auto"/>
          <w:szCs w:val="21"/>
          <w:lang w:eastAsia="zh-CN"/>
        </w:rPr>
      </w:pPr>
      <w:r>
        <w:rPr>
          <w:rFonts w:hint="eastAsia"/>
          <w:color w:val="auto"/>
          <w:szCs w:val="21"/>
        </w:rPr>
        <w:t>采购人：</w:t>
      </w:r>
      <w:r>
        <w:rPr>
          <w:rFonts w:hint="eastAsia" w:cs="Arial"/>
          <w:color w:val="auto"/>
          <w:szCs w:val="21"/>
          <w:lang w:val="en-US" w:eastAsia="zh-CN"/>
        </w:rPr>
        <w:t>北海市土地储备中心</w:t>
      </w:r>
    </w:p>
    <w:p>
      <w:pPr>
        <w:adjustRightInd w:val="0"/>
        <w:snapToGrid w:val="0"/>
        <w:spacing w:line="288" w:lineRule="auto"/>
        <w:ind w:firstLine="3780" w:firstLineChars="1800"/>
        <w:jc w:val="center"/>
        <w:rPr>
          <w:color w:val="auto"/>
          <w:szCs w:val="21"/>
        </w:rPr>
      </w:pPr>
      <w:r>
        <w:rPr>
          <w:rFonts w:hint="eastAsia"/>
          <w:color w:val="auto"/>
          <w:szCs w:val="21"/>
        </w:rPr>
        <w:t>采购代理机构：广西瑞真工程造价咨询有限责任公司</w:t>
      </w:r>
    </w:p>
    <w:p>
      <w:r>
        <w:rPr>
          <w:rFonts w:hint="eastAsia"/>
          <w:color w:val="auto"/>
          <w:lang w:val="en-US"/>
        </w:rPr>
        <w:t xml:space="preserve">   </w:t>
      </w:r>
      <w:r>
        <w:rPr>
          <w:rFonts w:hint="eastAsia"/>
          <w:color w:val="auto"/>
          <w:lang w:val="en-US" w:eastAsia="zh-CN"/>
        </w:rPr>
        <w:t xml:space="preserve">                                                             </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 xml:space="preserve"> 06</w:t>
      </w:r>
      <w:r>
        <w:rPr>
          <w:rFonts w:hint="eastAsia"/>
          <w:color w:val="auto"/>
          <w:szCs w:val="21"/>
        </w:rPr>
        <w:t>月</w:t>
      </w:r>
      <w:r>
        <w:rPr>
          <w:rFonts w:hint="eastAsia"/>
          <w:color w:val="auto"/>
          <w:szCs w:val="21"/>
          <w:lang w:val="en-US" w:eastAsia="zh-CN"/>
        </w:rPr>
        <w:t xml:space="preserve">03 </w:t>
      </w:r>
      <w:r>
        <w:rPr>
          <w:rFonts w:hint="eastAsia"/>
          <w:color w:val="auto"/>
          <w:szCs w:val="21"/>
        </w:rPr>
        <w:t>日</w:t>
      </w: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85F4C"/>
    <w:rsid w:val="0B4C008E"/>
    <w:rsid w:val="190142C4"/>
    <w:rsid w:val="23FA07C7"/>
    <w:rsid w:val="27934BBC"/>
    <w:rsid w:val="2C602DC0"/>
    <w:rsid w:val="41B36BB3"/>
    <w:rsid w:val="44463467"/>
    <w:rsid w:val="537C7CB8"/>
    <w:rsid w:val="5E132506"/>
    <w:rsid w:val="5F4E6CF7"/>
    <w:rsid w:val="6796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rPr>
      <w:bCs/>
      <w:spacing w:val="10"/>
      <w:sz w:val="24"/>
    </w:rPr>
  </w:style>
  <w:style w:type="paragraph" w:styleId="3">
    <w:name w:val="annotation text"/>
    <w:basedOn w:val="1"/>
    <w:uiPriority w:val="0"/>
    <w:pPr>
      <w:jc w:val="left"/>
    </w:pPr>
  </w:style>
  <w:style w:type="paragraph" w:styleId="4">
    <w:name w:val="Body Text"/>
    <w:basedOn w:val="1"/>
    <w:qFormat/>
    <w:uiPriority w:val="1"/>
    <w:rPr>
      <w:sz w:val="21"/>
      <w:szCs w:val="21"/>
    </w:rPr>
  </w:style>
  <w:style w:type="paragraph" w:styleId="5">
    <w:name w:val="Body Text Indent"/>
    <w:basedOn w:val="1"/>
    <w:uiPriority w:val="0"/>
    <w:pPr>
      <w:spacing w:line="200" w:lineRule="exact"/>
      <w:ind w:firstLine="301"/>
    </w:pPr>
    <w:rPr>
      <w:rFonts w:ascii="宋体"/>
      <w:spacing w:val="-4"/>
      <w:sz w:val="18"/>
      <w:szCs w:val="20"/>
    </w:rPr>
  </w:style>
  <w:style w:type="paragraph" w:styleId="6">
    <w:name w:val="Plain Text"/>
    <w:basedOn w:val="1"/>
    <w:uiPriority w:val="0"/>
    <w:rPr>
      <w:rFonts w:ascii="宋体"/>
      <w:szCs w:val="20"/>
    </w:rPr>
  </w:style>
  <w:style w:type="paragraph" w:styleId="7">
    <w:name w:val="Body Text First Indent 2"/>
    <w:basedOn w:val="5"/>
    <w:unhideWhenUsed/>
    <w:qFormat/>
    <w:uiPriority w:val="99"/>
    <w:pPr>
      <w:autoSpaceDE/>
      <w:autoSpaceDN/>
      <w:adjustRightInd/>
      <w:spacing w:line="240" w:lineRule="auto"/>
      <w:ind w:left="420" w:leftChars="200" w:firstLine="420" w:firstLineChars="200"/>
    </w:pPr>
    <w:rPr>
      <w:rFonts w:ascii="Times New Roman" w:eastAsia="宋体"/>
      <w:kern w:val="2"/>
      <w:sz w:val="21"/>
      <w:szCs w:val="24"/>
    </w:rPr>
  </w:style>
  <w:style w:type="paragraph" w:customStyle="1" w:styleId="10">
    <w:name w:val="kj正文"/>
    <w:basedOn w:val="1"/>
    <w:qFormat/>
    <w:uiPriority w:val="0"/>
    <w:pPr>
      <w:widowControl w:val="0"/>
      <w:ind w:firstLine="200" w:firstLineChars="200"/>
      <w:jc w:val="both"/>
    </w:pPr>
    <w:rPr>
      <w:kern w:val="2"/>
      <w:sz w:val="21"/>
      <w:szCs w:val="24"/>
    </w:rPr>
  </w:style>
  <w:style w:type="character" w:customStyle="1" w:styleId="11">
    <w:name w:val="NormalCharacter"/>
    <w:qFormat/>
    <w:uiPriority w:val="99"/>
    <w:rPr>
      <w:rFonts w:ascii="Times New Roman" w:hAnsi="Times New Roman" w:eastAsia="宋体"/>
      <w:kern w:val="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函函子</cp:lastModifiedBy>
  <dcterms:modified xsi:type="dcterms:W3CDTF">2020-06-03T01:24:02Z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