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50" w:line="44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开标一览表</w:t>
      </w: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项目名称：广西政府网站集约化平台系统建设及总集成服务采购</w:t>
      </w: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项目编号： GXZC2020-G3-000115-JGJD/HCA(3)2020007G</w:t>
      </w: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分标号： \</w:t>
      </w: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投标人名称：数字广西集团有限公司               单位：人民币（元）</w:t>
      </w:r>
    </w:p>
    <w:p>
      <w:pPr>
        <w:rPr>
          <w:rFonts w:ascii="仿宋_GB2312" w:hAnsi="宋体" w:eastAsia="仿宋_GB2312"/>
          <w:sz w:val="24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772"/>
        <w:gridCol w:w="846"/>
        <w:gridCol w:w="427"/>
        <w:gridCol w:w="1822"/>
        <w:gridCol w:w="1307"/>
        <w:gridCol w:w="1371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项号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货物名称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数量（单位）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①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产地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品牌、规格型号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生产厂家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②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投标报价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③=①×②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一、广西政府网站集约化平台建设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4" w:hanging="8" w:hangingChars="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集约化工作门户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1（</w:t>
            </w:r>
            <w:r>
              <w:rPr>
                <w:rFonts w:hint="eastAsia" w:ascii="宋体" w:hAnsi="宋体" w:cs="宋体"/>
                <w:kern w:val="0"/>
                <w:szCs w:val="21"/>
              </w:rPr>
              <w:t>套）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拓尔思、TRS海云集约化智能门户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拓尔思信息技术股份有限公司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信息资源管理系统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1（</w:t>
            </w:r>
            <w:r>
              <w:rPr>
                <w:rFonts w:hint="eastAsia" w:ascii="宋体" w:hAnsi="宋体" w:cs="宋体"/>
                <w:kern w:val="0"/>
                <w:szCs w:val="21"/>
              </w:rPr>
              <w:t>套）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拓尔思、集约化统一政务信息资源库平台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拓尔思信息技术股份有限公司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90000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网站群</w:t>
            </w:r>
            <w:r>
              <w:rPr>
                <w:rFonts w:hint="eastAsia" w:ascii="宋体" w:hAnsi="宋体" w:cs="宋体"/>
                <w:kern w:val="0"/>
                <w:szCs w:val="21"/>
              </w:rPr>
              <w:t>管理系统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1（</w:t>
            </w:r>
            <w:r>
              <w:rPr>
                <w:rFonts w:hint="eastAsia" w:ascii="宋体" w:hAnsi="宋体" w:cs="宋体"/>
                <w:kern w:val="0"/>
                <w:szCs w:val="21"/>
              </w:rPr>
              <w:t>套）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拓尔思、TRS海云集约化智能门户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拓尔思信息技术股份有限公司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50000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集约化应用开放系统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1（</w:t>
            </w:r>
            <w:r>
              <w:rPr>
                <w:rFonts w:hint="eastAsia" w:ascii="宋体" w:hAnsi="宋体" w:cs="宋体"/>
                <w:kern w:val="0"/>
                <w:szCs w:val="21"/>
              </w:rPr>
              <w:t>套）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拓尔思、TRS海云集约化智能门户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拓尔思信息技术股份有限公司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50000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互动交流系统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1（</w:t>
            </w:r>
            <w:r>
              <w:rPr>
                <w:rFonts w:hint="eastAsia" w:ascii="宋体" w:hAnsi="宋体" w:cs="宋体"/>
                <w:kern w:val="0"/>
                <w:szCs w:val="21"/>
              </w:rPr>
              <w:t>套）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拓尔思、TRS海云集约化问政互动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拓尔思信息技术股份有限公司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70000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智能服务系统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1（</w:t>
            </w:r>
            <w:r>
              <w:rPr>
                <w:rFonts w:hint="eastAsia" w:ascii="宋体" w:hAnsi="宋体" w:cs="宋体"/>
                <w:kern w:val="0"/>
                <w:szCs w:val="21"/>
              </w:rPr>
              <w:t>套）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拓尔思、TRS海云集约化政务搜索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拓尔思信息技术股份有限公司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130000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安全监测预警系统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1（</w:t>
            </w:r>
            <w:r>
              <w:rPr>
                <w:rFonts w:hint="eastAsia" w:ascii="宋体" w:hAnsi="宋体" w:cs="宋体"/>
                <w:kern w:val="0"/>
                <w:szCs w:val="21"/>
              </w:rPr>
              <w:t>套）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拓尔思、TRS海云集约化监管系统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拓尔思信息技术股份有限公司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00000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网站监测与评估系统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1（</w:t>
            </w:r>
            <w:r>
              <w:rPr>
                <w:rFonts w:hint="eastAsia" w:ascii="宋体" w:hAnsi="宋体" w:cs="宋体"/>
                <w:kern w:val="0"/>
                <w:szCs w:val="21"/>
              </w:rPr>
              <w:t>套）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拓尔思、TRS海云集约化监管系统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拓尔思信息技术股份有限公司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200000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200000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运维管理系统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1（</w:t>
            </w:r>
            <w:r>
              <w:rPr>
                <w:rFonts w:hint="eastAsia" w:ascii="宋体" w:hAnsi="宋体" w:cs="宋体"/>
                <w:kern w:val="0"/>
                <w:szCs w:val="21"/>
              </w:rPr>
              <w:t>套）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拓尔思、TRS海云集约化运维中心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拓尔思信息技术股份有限公司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00000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用户行为分析系统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1（</w:t>
            </w:r>
            <w:r>
              <w:rPr>
                <w:rFonts w:hint="eastAsia" w:ascii="宋体" w:hAnsi="宋体" w:cs="宋体"/>
                <w:kern w:val="0"/>
                <w:szCs w:val="21"/>
              </w:rPr>
              <w:t>套）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拓尔思、TRS海云集约化智能门户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拓尔思信息技术股份有限公司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450000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大数据分析和量化评价系统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1（</w:t>
            </w:r>
            <w:r>
              <w:rPr>
                <w:rFonts w:hint="eastAsia" w:ascii="宋体" w:hAnsi="宋体" w:cs="宋体"/>
                <w:kern w:val="0"/>
                <w:szCs w:val="21"/>
              </w:rPr>
              <w:t>套）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拓尔思、TRS海云集约化智能门户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拓尔思信息技术股份有限公司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80000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政务新媒体矩阵管理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1（</w:t>
            </w:r>
            <w:r>
              <w:rPr>
                <w:rFonts w:hint="eastAsia" w:ascii="宋体" w:hAnsi="宋体" w:cs="宋体"/>
                <w:kern w:val="0"/>
                <w:szCs w:val="21"/>
              </w:rPr>
              <w:t>套）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拓尔思、TRS海云集约化智能门户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拓尔思信息技术股份有限公司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6700</w:t>
            </w:r>
            <w:r>
              <w:rPr>
                <w:rFonts w:ascii="宋体" w:hAnsi="宋体"/>
                <w:szCs w:val="21"/>
              </w:rPr>
              <w:t>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6700</w:t>
            </w:r>
            <w:r>
              <w:rPr>
                <w:rFonts w:ascii="宋体" w:hAnsi="宋体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集约化基础支撑平台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1（</w:t>
            </w:r>
            <w:r>
              <w:rPr>
                <w:rFonts w:hint="eastAsia" w:ascii="宋体" w:hAnsi="宋体" w:cs="宋体"/>
                <w:kern w:val="0"/>
                <w:szCs w:val="21"/>
              </w:rPr>
              <w:t>套）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拓尔思、TRS海云集约化智能门户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拓尔思信息技术股份有限公司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700000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二、系统支撑软件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 w:firstLineChars="9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操作系统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1（套）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中标麒麟安全操作系统软件 V7.0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中标软件有限公司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9" w:firstLineChars="9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 w:firstLineChars="9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应用中间件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2（套）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东方通、TongWeb V6.1（企业版）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北京东方通科技股份有限公司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9" w:firstLineChars="9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 w:firstLineChars="9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数据库管理系统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2（套）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人大金仓、金仓数据库管理系统V8.0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北京人大金仓信息技术股份有限公司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9" w:firstLineChars="9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85000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 w:firstLineChars="9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数据库集群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2（套）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人大金仓、金仓数据库读写分离集群V8.0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北京人大金仓信息技术股份有限公司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99" w:firstLineChars="9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85000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三、安全态势感知系统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（一）网站安全态势感知系统硬件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3" w:firstLineChars="13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theme="minorEastAsia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网站监测态势感知模块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1（套）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网神、安全态势感知系统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网神信息技术（北京）股份有限公司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3" w:firstLineChars="13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本地数据化管理模块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1（套）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网神、安全态势感知系统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网神信息技术（北京）股份有限公司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（二）网站安全态势感知系统软件及服务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3" w:firstLineChars="13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安全监测子系统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1（套）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网神、安全态势感知系统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网神信息技术（北京）股份有限公司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3" w:firstLineChars="13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态势感知子系统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1（套）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网神、安全态势感知系统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网神信息技术（北京）股份有限公司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3" w:firstLineChars="13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通告预警子系统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1（套）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网神、安全态势感知系统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网神信息技术（北京）股份有限公司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3" w:firstLineChars="13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应急处置子系统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1（套）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网神、安全态势感知系统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网神信息技术（北京）股份有限公司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3" w:firstLineChars="13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应急响应服务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1（项）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网神、安全态势感知系统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网神信息技术（北京）股份有限公司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3" w:firstLineChars="13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渗透测试服务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1（项）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网神、安全态势感知系统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网神信息技术（北京）股份有限公司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30000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四、广西政府网站集约化平台项目系统总集成服务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3" w:firstLineChars="13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广西政府网站集约化平台项目总集成服务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1（项）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数广、拓尔思TRS全文检索系统V1.0、安拓智能化数据中台软件V2.0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数字广西集团有限公司、成都拓尔思信息技术有限公司、广州拓尔思大数据有限公司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1800000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3" w:firstLineChars="13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CDN加速服务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2（年）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数广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数字广西集团有限公司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380000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五、等保三级定级测评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3" w:firstLineChars="13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广西政府网站集约化平台三级等保测评服务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1（项）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数广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数字广西集团有限公司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80000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合计总金额（大写）：人民币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贰</w:t>
            </w:r>
            <w:r>
              <w:rPr>
                <w:rFonts w:ascii="宋体" w:hAnsi="宋体"/>
                <w:szCs w:val="21"/>
              </w:rPr>
              <w:t>仟叁佰捌拾捌</w:t>
            </w:r>
            <w:r>
              <w:rPr>
                <w:rFonts w:hint="eastAsia" w:ascii="宋体" w:hAnsi="宋体"/>
                <w:szCs w:val="21"/>
              </w:rPr>
              <w:t>万元整（¥</w:t>
            </w:r>
            <w:r>
              <w:rPr>
                <w:rFonts w:ascii="宋体" w:hAnsi="宋体"/>
                <w:szCs w:val="21"/>
              </w:rPr>
              <w:t>23,880,000.00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交货时间</w:t>
            </w:r>
            <w:r>
              <w:rPr>
                <w:rFonts w:hint="eastAsia" w:ascii="宋体" w:hAnsi="宋体"/>
                <w:szCs w:val="21"/>
              </w:rPr>
              <w:t>：合同签订后三个月内交付试运行。</w:t>
            </w:r>
          </w:p>
        </w:tc>
      </w:tr>
    </w:tbl>
    <w:p>
      <w:pPr>
        <w:rPr>
          <w:rFonts w:ascii="仿宋_GB2312" w:hAnsi="宋体" w:eastAsia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3E"/>
    <w:rsid w:val="000026AC"/>
    <w:rsid w:val="0002625C"/>
    <w:rsid w:val="0006531E"/>
    <w:rsid w:val="00087FD7"/>
    <w:rsid w:val="000A33F3"/>
    <w:rsid w:val="00154666"/>
    <w:rsid w:val="001A180C"/>
    <w:rsid w:val="00237ADD"/>
    <w:rsid w:val="002840DE"/>
    <w:rsid w:val="002A03BB"/>
    <w:rsid w:val="002E47AB"/>
    <w:rsid w:val="00313116"/>
    <w:rsid w:val="00382F59"/>
    <w:rsid w:val="003910EB"/>
    <w:rsid w:val="004010B8"/>
    <w:rsid w:val="004A155D"/>
    <w:rsid w:val="00510E1B"/>
    <w:rsid w:val="005B2EE7"/>
    <w:rsid w:val="005D618C"/>
    <w:rsid w:val="006366E0"/>
    <w:rsid w:val="00825B60"/>
    <w:rsid w:val="00893867"/>
    <w:rsid w:val="008B5070"/>
    <w:rsid w:val="009F50BC"/>
    <w:rsid w:val="00AC6DD6"/>
    <w:rsid w:val="00B15385"/>
    <w:rsid w:val="00B74A37"/>
    <w:rsid w:val="00B94C3E"/>
    <w:rsid w:val="00C164CB"/>
    <w:rsid w:val="00C26743"/>
    <w:rsid w:val="00D54ACB"/>
    <w:rsid w:val="00DA1CB4"/>
    <w:rsid w:val="00DC2009"/>
    <w:rsid w:val="00E4026C"/>
    <w:rsid w:val="00EC650E"/>
    <w:rsid w:val="00ED3F0E"/>
    <w:rsid w:val="00EF3F04"/>
    <w:rsid w:val="00F61096"/>
    <w:rsid w:val="00F62BC0"/>
    <w:rsid w:val="00F74C70"/>
    <w:rsid w:val="06965A2F"/>
    <w:rsid w:val="0AC429D2"/>
    <w:rsid w:val="2A9F12DA"/>
    <w:rsid w:val="2CB6691C"/>
    <w:rsid w:val="2DCD6E55"/>
    <w:rsid w:val="3B005EE0"/>
    <w:rsid w:val="4FA901AC"/>
    <w:rsid w:val="52A90C9D"/>
    <w:rsid w:val="6016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line="380" w:lineRule="exac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Char1"/>
    <w:basedOn w:val="7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2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328</Words>
  <Characters>1873</Characters>
  <Lines>15</Lines>
  <Paragraphs>4</Paragraphs>
  <TotalTime>35</TotalTime>
  <ScaleCrop>false</ScaleCrop>
  <LinksUpToDate>false</LinksUpToDate>
  <CharactersWithSpaces>2197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2020-02-19T07:21:00Z</dcterms:created>
  <dc:creator>candy</dc:creator>
  <cp:lastModifiedBy>miss wu</cp:lastModifiedBy>
  <cp:lastPrinted>2020-02-28T08:34:00Z</cp:lastPrinted>
  <dcterms:modified xsi:type="dcterms:W3CDTF">2020-03-06T02:47:24Z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