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A93F46" w14:textId="77777777" w:rsidR="000D7CAD" w:rsidRPr="00CA459A" w:rsidRDefault="000D7CAD">
      <w:pPr>
        <w:pStyle w:val="a9"/>
        <w:kinsoku w:val="0"/>
        <w:overflowPunct w:val="0"/>
        <w:rPr>
          <w:rFonts w:ascii="Arial" w:hAnsi="Arial" w:cs="Arial"/>
        </w:rPr>
      </w:pPr>
      <w:bookmarkStart w:id="0" w:name="_Toc183682338"/>
      <w:bookmarkStart w:id="1" w:name="_Toc217446030"/>
    </w:p>
    <w:p w14:paraId="5EED1FE4" w14:textId="77777777" w:rsidR="000D7CAD" w:rsidRPr="00CA459A" w:rsidRDefault="000D7CAD">
      <w:pPr>
        <w:tabs>
          <w:tab w:val="left" w:pos="1710"/>
        </w:tabs>
        <w:rPr>
          <w:rFonts w:ascii="Arial" w:hAnsi="Arial" w:cs="Arial"/>
        </w:rPr>
      </w:pPr>
    </w:p>
    <w:p w14:paraId="49ED6843" w14:textId="77777777" w:rsidR="000D7CAD" w:rsidRPr="00CA459A" w:rsidRDefault="000D7CAD">
      <w:pPr>
        <w:tabs>
          <w:tab w:val="left" w:pos="1710"/>
        </w:tabs>
        <w:rPr>
          <w:rFonts w:ascii="Arial" w:hAnsi="Arial" w:cs="Arial"/>
        </w:rPr>
      </w:pPr>
    </w:p>
    <w:p w14:paraId="33C5A48A" w14:textId="77777777" w:rsidR="000D7CAD" w:rsidRPr="00CA459A" w:rsidRDefault="000D7CAD">
      <w:pPr>
        <w:tabs>
          <w:tab w:val="left" w:pos="1710"/>
        </w:tabs>
        <w:rPr>
          <w:rFonts w:ascii="Arial" w:hAnsi="Arial" w:cs="Arial"/>
        </w:rPr>
      </w:pPr>
    </w:p>
    <w:p w14:paraId="4045FF93" w14:textId="77777777" w:rsidR="000D7CAD" w:rsidRPr="00CA459A" w:rsidRDefault="000D7CAD">
      <w:pPr>
        <w:tabs>
          <w:tab w:val="left" w:pos="1710"/>
        </w:tabs>
        <w:rPr>
          <w:rFonts w:ascii="Arial" w:hAnsi="Arial" w:cs="Arial"/>
        </w:rPr>
      </w:pPr>
    </w:p>
    <w:p w14:paraId="586A8224" w14:textId="77777777" w:rsidR="000D7CAD" w:rsidRPr="00CA459A" w:rsidRDefault="000D7CAD">
      <w:pPr>
        <w:tabs>
          <w:tab w:val="left" w:pos="1710"/>
        </w:tabs>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819"/>
        <w:gridCol w:w="9"/>
      </w:tblGrid>
      <w:tr w:rsidR="00CA459A" w:rsidRPr="00CA459A" w14:paraId="35A6929E" w14:textId="77777777">
        <w:trPr>
          <w:trHeight w:val="909"/>
          <w:jc w:val="center"/>
        </w:trPr>
        <w:tc>
          <w:tcPr>
            <w:tcW w:w="6671" w:type="dxa"/>
            <w:gridSpan w:val="3"/>
            <w:tcBorders>
              <w:top w:val="nil"/>
              <w:left w:val="nil"/>
              <w:right w:val="nil"/>
            </w:tcBorders>
          </w:tcPr>
          <w:p w14:paraId="090F93D2" w14:textId="77777777" w:rsidR="000D7CAD" w:rsidRPr="00CA459A" w:rsidRDefault="00653530">
            <w:pPr>
              <w:snapToGrid w:val="0"/>
              <w:spacing w:line="240" w:lineRule="atLeast"/>
              <w:jc w:val="center"/>
              <w:rPr>
                <w:rFonts w:ascii="Arial" w:hAnsi="Arial" w:cs="Arial"/>
                <w:b/>
                <w:sz w:val="60"/>
                <w:szCs w:val="60"/>
              </w:rPr>
            </w:pPr>
            <w:r w:rsidRPr="00CA459A">
              <w:rPr>
                <w:rFonts w:ascii="Arial" w:hAnsi="Arial" w:cs="Arial"/>
                <w:b/>
                <w:sz w:val="60"/>
                <w:szCs w:val="60"/>
              </w:rPr>
              <w:t>招</w:t>
            </w:r>
            <w:r w:rsidRPr="00CA459A">
              <w:rPr>
                <w:rFonts w:ascii="Arial" w:hAnsi="Arial" w:cs="Arial" w:hint="eastAsia"/>
                <w:b/>
                <w:sz w:val="60"/>
                <w:szCs w:val="60"/>
              </w:rPr>
              <w:t xml:space="preserve"> </w:t>
            </w:r>
            <w:r w:rsidRPr="00CA459A">
              <w:rPr>
                <w:rFonts w:ascii="Arial" w:hAnsi="Arial" w:cs="Arial"/>
                <w:b/>
                <w:sz w:val="60"/>
                <w:szCs w:val="60"/>
              </w:rPr>
              <w:t>标</w:t>
            </w:r>
            <w:r w:rsidRPr="00CA459A">
              <w:rPr>
                <w:rFonts w:ascii="Arial" w:hAnsi="Arial" w:cs="Arial" w:hint="eastAsia"/>
                <w:b/>
                <w:sz w:val="60"/>
                <w:szCs w:val="60"/>
              </w:rPr>
              <w:t xml:space="preserve"> </w:t>
            </w:r>
            <w:r w:rsidRPr="00CA459A">
              <w:rPr>
                <w:rFonts w:ascii="Arial" w:hAnsi="Arial" w:cs="Arial"/>
                <w:b/>
                <w:sz w:val="60"/>
                <w:szCs w:val="60"/>
              </w:rPr>
              <w:t>文</w:t>
            </w:r>
            <w:r w:rsidRPr="00CA459A">
              <w:rPr>
                <w:rFonts w:ascii="Arial" w:hAnsi="Arial" w:cs="Arial" w:hint="eastAsia"/>
                <w:b/>
                <w:sz w:val="60"/>
                <w:szCs w:val="60"/>
              </w:rPr>
              <w:t xml:space="preserve"> </w:t>
            </w:r>
            <w:r w:rsidRPr="00CA459A">
              <w:rPr>
                <w:rFonts w:ascii="Arial" w:hAnsi="Arial" w:cs="Arial"/>
                <w:b/>
                <w:sz w:val="60"/>
                <w:szCs w:val="60"/>
              </w:rPr>
              <w:t>件</w:t>
            </w:r>
          </w:p>
        </w:tc>
      </w:tr>
      <w:tr w:rsidR="00CA459A" w:rsidRPr="00CA459A" w14:paraId="260A9906" w14:textId="77777777">
        <w:trPr>
          <w:gridAfter w:val="1"/>
          <w:wAfter w:w="9" w:type="dxa"/>
          <w:trHeight w:hRule="exact" w:val="851"/>
          <w:jc w:val="center"/>
        </w:trPr>
        <w:tc>
          <w:tcPr>
            <w:tcW w:w="1843" w:type="dxa"/>
            <w:vAlign w:val="center"/>
          </w:tcPr>
          <w:p w14:paraId="52537B22" w14:textId="77777777" w:rsidR="000D7CAD" w:rsidRPr="00CA459A" w:rsidRDefault="00653530">
            <w:pPr>
              <w:rPr>
                <w:rFonts w:ascii="Arial" w:hAnsi="Arial" w:cs="Arial"/>
                <w:b/>
                <w:sz w:val="32"/>
                <w:szCs w:val="32"/>
              </w:rPr>
            </w:pPr>
            <w:r w:rsidRPr="00CA459A">
              <w:rPr>
                <w:rFonts w:ascii="Arial" w:hAnsi="Arial" w:cs="Arial"/>
                <w:b/>
                <w:sz w:val="32"/>
                <w:szCs w:val="32"/>
              </w:rPr>
              <w:t>项目名称：</w:t>
            </w:r>
          </w:p>
        </w:tc>
        <w:tc>
          <w:tcPr>
            <w:tcW w:w="4819" w:type="dxa"/>
            <w:vAlign w:val="center"/>
          </w:tcPr>
          <w:p w14:paraId="67A7A8FB" w14:textId="53517CF9" w:rsidR="000D7CAD" w:rsidRPr="00CA459A" w:rsidRDefault="00F72C5E">
            <w:pPr>
              <w:rPr>
                <w:rFonts w:ascii="Arial" w:hAnsi="Arial" w:cs="Arial"/>
                <w:b/>
                <w:sz w:val="32"/>
                <w:szCs w:val="32"/>
              </w:rPr>
            </w:pPr>
            <w:r w:rsidRPr="00CA459A">
              <w:rPr>
                <w:rFonts w:ascii="Arial" w:hAnsi="Arial" w:cs="Arial"/>
                <w:b/>
                <w:sz w:val="32"/>
                <w:szCs w:val="32"/>
              </w:rPr>
              <w:t>医疗设备采购项目</w:t>
            </w:r>
          </w:p>
        </w:tc>
      </w:tr>
      <w:tr w:rsidR="00CA459A" w:rsidRPr="00CA459A" w14:paraId="3A011D14" w14:textId="77777777">
        <w:trPr>
          <w:gridAfter w:val="1"/>
          <w:wAfter w:w="9" w:type="dxa"/>
          <w:trHeight w:hRule="exact" w:val="851"/>
          <w:jc w:val="center"/>
        </w:trPr>
        <w:tc>
          <w:tcPr>
            <w:tcW w:w="1843" w:type="dxa"/>
            <w:vAlign w:val="center"/>
          </w:tcPr>
          <w:p w14:paraId="7F9D4DF9" w14:textId="77777777" w:rsidR="000D7CAD" w:rsidRPr="00CA459A" w:rsidRDefault="00653530">
            <w:pPr>
              <w:rPr>
                <w:rFonts w:ascii="Arial" w:hAnsi="Arial" w:cs="Arial"/>
                <w:b/>
                <w:sz w:val="32"/>
                <w:szCs w:val="32"/>
              </w:rPr>
            </w:pPr>
            <w:r w:rsidRPr="00CA459A">
              <w:rPr>
                <w:rFonts w:ascii="Arial" w:hAnsi="Arial" w:cs="Arial"/>
                <w:b/>
                <w:sz w:val="32"/>
                <w:szCs w:val="32"/>
              </w:rPr>
              <w:t>项目编号：</w:t>
            </w:r>
          </w:p>
        </w:tc>
        <w:tc>
          <w:tcPr>
            <w:tcW w:w="4819" w:type="dxa"/>
            <w:vAlign w:val="center"/>
          </w:tcPr>
          <w:p w14:paraId="50C53EA5" w14:textId="58C03ADB" w:rsidR="000D7CAD" w:rsidRPr="00CA459A" w:rsidRDefault="00472342">
            <w:pPr>
              <w:rPr>
                <w:rFonts w:ascii="Arial" w:hAnsi="Arial" w:cs="Arial"/>
                <w:b/>
                <w:sz w:val="32"/>
                <w:szCs w:val="32"/>
              </w:rPr>
            </w:pPr>
            <w:r w:rsidRPr="00CA459A">
              <w:rPr>
                <w:rFonts w:ascii="Arial" w:hAnsi="Arial" w:cs="Arial" w:hint="eastAsia"/>
                <w:b/>
                <w:sz w:val="32"/>
                <w:szCs w:val="32"/>
              </w:rPr>
              <w:t>GXZC2022-G1-003145-JDZB</w:t>
            </w:r>
          </w:p>
        </w:tc>
      </w:tr>
      <w:tr w:rsidR="000D7CAD" w:rsidRPr="00CA459A" w14:paraId="054CC56F" w14:textId="77777777">
        <w:trPr>
          <w:gridAfter w:val="1"/>
          <w:wAfter w:w="9" w:type="dxa"/>
          <w:trHeight w:hRule="exact" w:val="851"/>
          <w:jc w:val="center"/>
        </w:trPr>
        <w:tc>
          <w:tcPr>
            <w:tcW w:w="1843" w:type="dxa"/>
            <w:vAlign w:val="center"/>
          </w:tcPr>
          <w:p w14:paraId="57C559A3" w14:textId="77777777" w:rsidR="000D7CAD" w:rsidRPr="00CA459A" w:rsidRDefault="00653530">
            <w:pPr>
              <w:rPr>
                <w:rFonts w:ascii="Arial" w:hAnsi="Arial" w:cs="Arial"/>
                <w:b/>
                <w:sz w:val="32"/>
                <w:szCs w:val="32"/>
              </w:rPr>
            </w:pPr>
            <w:r w:rsidRPr="00CA459A">
              <w:rPr>
                <w:rFonts w:ascii="Arial" w:hAnsi="Arial" w:cs="Arial"/>
                <w:b/>
                <w:sz w:val="32"/>
                <w:szCs w:val="32"/>
              </w:rPr>
              <w:t>联系电话：</w:t>
            </w:r>
          </w:p>
        </w:tc>
        <w:tc>
          <w:tcPr>
            <w:tcW w:w="4819" w:type="dxa"/>
            <w:vAlign w:val="center"/>
          </w:tcPr>
          <w:p w14:paraId="490CA618" w14:textId="77777777" w:rsidR="000D7CAD" w:rsidRPr="00CA459A" w:rsidRDefault="00653530">
            <w:pPr>
              <w:rPr>
                <w:rFonts w:ascii="Arial" w:hAnsi="Arial" w:cs="Arial"/>
                <w:b/>
                <w:sz w:val="32"/>
                <w:szCs w:val="32"/>
              </w:rPr>
            </w:pPr>
            <w:r w:rsidRPr="00CA459A">
              <w:rPr>
                <w:rFonts w:ascii="Arial" w:hAnsi="Arial" w:cs="Arial"/>
                <w:b/>
                <w:sz w:val="32"/>
                <w:szCs w:val="32"/>
              </w:rPr>
              <w:t>0771-2808916</w:t>
            </w:r>
          </w:p>
        </w:tc>
      </w:tr>
    </w:tbl>
    <w:p w14:paraId="6D3ED736" w14:textId="77777777" w:rsidR="000D7CAD" w:rsidRPr="00CA459A" w:rsidRDefault="000D7CAD">
      <w:pPr>
        <w:tabs>
          <w:tab w:val="left" w:pos="1710"/>
        </w:tabs>
        <w:rPr>
          <w:rFonts w:ascii="Arial" w:hAnsi="Arial" w:cs="Arial"/>
        </w:rPr>
      </w:pPr>
    </w:p>
    <w:p w14:paraId="1ED3330C" w14:textId="77777777" w:rsidR="000D7CAD" w:rsidRPr="00CA459A" w:rsidRDefault="000D7CAD">
      <w:pPr>
        <w:rPr>
          <w:rFonts w:ascii="Arial" w:hAnsi="Arial" w:cs="Arial"/>
        </w:rPr>
      </w:pPr>
    </w:p>
    <w:p w14:paraId="275A13BA" w14:textId="77777777" w:rsidR="000D7CAD" w:rsidRPr="00CA459A" w:rsidRDefault="000D7CAD">
      <w:pPr>
        <w:rPr>
          <w:rFonts w:ascii="Arial" w:hAnsi="Arial" w:cs="Arial"/>
        </w:rPr>
      </w:pPr>
    </w:p>
    <w:p w14:paraId="45B37B2C" w14:textId="77777777" w:rsidR="000D7CAD" w:rsidRPr="00CA459A" w:rsidRDefault="000D7CAD">
      <w:pPr>
        <w:rPr>
          <w:rFonts w:ascii="Arial" w:hAnsi="Arial" w:cs="Arial"/>
        </w:rPr>
      </w:pPr>
    </w:p>
    <w:p w14:paraId="11890E18" w14:textId="77777777" w:rsidR="000D7CAD" w:rsidRPr="00CA459A" w:rsidRDefault="000D7CAD">
      <w:pPr>
        <w:rPr>
          <w:rFonts w:ascii="Arial" w:hAnsi="Arial" w:cs="Arial"/>
        </w:rPr>
      </w:pPr>
    </w:p>
    <w:p w14:paraId="51EE70A8" w14:textId="77777777" w:rsidR="000D7CAD" w:rsidRPr="00CA459A" w:rsidRDefault="000D7CAD">
      <w:pPr>
        <w:widowControl/>
        <w:jc w:val="left"/>
        <w:rPr>
          <w:rFonts w:ascii="Arial" w:hAnsi="Arial" w:cs="Arial"/>
          <w:kern w:val="0"/>
          <w:sz w:val="24"/>
        </w:rPr>
      </w:pPr>
    </w:p>
    <w:p w14:paraId="4364B0E0" w14:textId="77777777" w:rsidR="000D7CAD" w:rsidRPr="00CA459A" w:rsidRDefault="000D7CAD">
      <w:pPr>
        <w:rPr>
          <w:rFonts w:ascii="Arial" w:hAnsi="Arial" w:cs="Arial"/>
        </w:rPr>
      </w:pPr>
    </w:p>
    <w:p w14:paraId="08E26509" w14:textId="77777777" w:rsidR="000D7CAD" w:rsidRPr="00CA459A" w:rsidRDefault="000D7CAD">
      <w:pPr>
        <w:rPr>
          <w:rFonts w:ascii="Arial" w:hAnsi="Arial" w:cs="Arial"/>
        </w:rPr>
      </w:pPr>
    </w:p>
    <w:p w14:paraId="704AADB5" w14:textId="77777777" w:rsidR="000D7CAD" w:rsidRPr="00CA459A" w:rsidRDefault="000D7CAD">
      <w:pPr>
        <w:rPr>
          <w:rFonts w:ascii="Arial" w:hAnsi="Arial" w:cs="Arial"/>
        </w:rPr>
      </w:pPr>
    </w:p>
    <w:p w14:paraId="7BF6F5BB" w14:textId="77777777" w:rsidR="000D7CAD" w:rsidRPr="00CA459A" w:rsidRDefault="000D7CAD">
      <w:pPr>
        <w:rPr>
          <w:rFonts w:ascii="Arial" w:hAnsi="Arial" w:cs="Arial"/>
        </w:rPr>
      </w:pPr>
    </w:p>
    <w:p w14:paraId="4C3E063D" w14:textId="77777777" w:rsidR="000D7CAD" w:rsidRPr="00CA459A" w:rsidRDefault="000D7CAD">
      <w:pPr>
        <w:rPr>
          <w:rFonts w:ascii="Arial" w:hAnsi="Arial" w:cs="Arial"/>
        </w:rPr>
      </w:pPr>
    </w:p>
    <w:p w14:paraId="02821D05" w14:textId="77777777" w:rsidR="000D7CAD" w:rsidRPr="00CA459A" w:rsidRDefault="000D7CAD">
      <w:pPr>
        <w:rPr>
          <w:rFonts w:ascii="Arial" w:hAnsi="Arial" w:cs="Arial"/>
        </w:rPr>
      </w:pPr>
    </w:p>
    <w:p w14:paraId="549FE789" w14:textId="77777777" w:rsidR="000D7CAD" w:rsidRPr="00CA459A" w:rsidRDefault="000D7CAD">
      <w:pPr>
        <w:rPr>
          <w:rFonts w:ascii="Arial" w:hAnsi="Arial" w:cs="Arial"/>
        </w:rPr>
      </w:pPr>
    </w:p>
    <w:p w14:paraId="15825EBF" w14:textId="77777777" w:rsidR="000D7CAD" w:rsidRPr="00CA459A" w:rsidRDefault="000D7CAD">
      <w:pPr>
        <w:rPr>
          <w:rFonts w:ascii="Arial" w:hAnsi="Arial" w:cs="Arial"/>
        </w:rPr>
      </w:pPr>
    </w:p>
    <w:p w14:paraId="4579860D" w14:textId="77777777" w:rsidR="000D7CAD" w:rsidRPr="00CA459A" w:rsidRDefault="000D7CAD">
      <w:pPr>
        <w:rPr>
          <w:rFonts w:ascii="Arial" w:hAnsi="Arial" w:cs="Arial"/>
        </w:rPr>
      </w:pPr>
    </w:p>
    <w:p w14:paraId="62187132" w14:textId="77777777" w:rsidR="000D7CAD" w:rsidRPr="00CA459A" w:rsidRDefault="000D7CAD">
      <w:pPr>
        <w:rPr>
          <w:rFonts w:ascii="Arial" w:hAnsi="Arial" w:cs="Arial"/>
        </w:rPr>
      </w:pPr>
    </w:p>
    <w:tbl>
      <w:tblPr>
        <w:tblW w:w="0" w:type="auto"/>
        <w:jc w:val="center"/>
        <w:tblLayout w:type="fixed"/>
        <w:tblLook w:val="04A0" w:firstRow="1" w:lastRow="0" w:firstColumn="1" w:lastColumn="0" w:noHBand="0" w:noVBand="1"/>
      </w:tblPr>
      <w:tblGrid>
        <w:gridCol w:w="2707"/>
        <w:gridCol w:w="6"/>
        <w:gridCol w:w="4658"/>
      </w:tblGrid>
      <w:tr w:rsidR="00CA459A" w:rsidRPr="00CA459A" w14:paraId="08D4F712" w14:textId="77777777">
        <w:trPr>
          <w:trHeight w:val="703"/>
          <w:jc w:val="center"/>
        </w:trPr>
        <w:tc>
          <w:tcPr>
            <w:tcW w:w="2707" w:type="dxa"/>
            <w:vAlign w:val="center"/>
          </w:tcPr>
          <w:p w14:paraId="5EBB6826" w14:textId="77777777" w:rsidR="000D7CAD" w:rsidRPr="00CA459A" w:rsidRDefault="00653530">
            <w:pPr>
              <w:autoSpaceDE w:val="0"/>
              <w:autoSpaceDN w:val="0"/>
              <w:adjustRightInd w:val="0"/>
              <w:jc w:val="right"/>
              <w:rPr>
                <w:rFonts w:ascii="Arial" w:hAnsi="Arial" w:cs="Arial"/>
                <w:b/>
                <w:sz w:val="32"/>
                <w:szCs w:val="32"/>
              </w:rPr>
            </w:pPr>
            <w:r w:rsidRPr="00CA459A">
              <w:rPr>
                <w:rFonts w:ascii="Arial" w:hAnsi="Arial" w:cs="Arial"/>
                <w:b/>
                <w:sz w:val="32"/>
                <w:szCs w:val="32"/>
              </w:rPr>
              <w:t>采购人：</w:t>
            </w:r>
          </w:p>
        </w:tc>
        <w:tc>
          <w:tcPr>
            <w:tcW w:w="4664" w:type="dxa"/>
            <w:gridSpan w:val="2"/>
            <w:vAlign w:val="center"/>
          </w:tcPr>
          <w:p w14:paraId="5697639A" w14:textId="77777777" w:rsidR="000D7CAD" w:rsidRPr="00CA459A" w:rsidRDefault="00653530">
            <w:pPr>
              <w:autoSpaceDE w:val="0"/>
              <w:autoSpaceDN w:val="0"/>
              <w:adjustRightInd w:val="0"/>
              <w:jc w:val="left"/>
              <w:rPr>
                <w:rFonts w:ascii="Arial" w:hAnsi="Arial" w:cs="Arial"/>
                <w:b/>
                <w:sz w:val="32"/>
                <w:szCs w:val="32"/>
              </w:rPr>
            </w:pPr>
            <w:r w:rsidRPr="00CA459A">
              <w:rPr>
                <w:rFonts w:ascii="Arial" w:hAnsi="Arial" w:cs="Arial"/>
                <w:b/>
                <w:sz w:val="32"/>
                <w:szCs w:val="32"/>
              </w:rPr>
              <w:t>广西医科大学第二附属医院</w:t>
            </w:r>
          </w:p>
        </w:tc>
      </w:tr>
      <w:tr w:rsidR="000D7CAD" w:rsidRPr="00CA459A" w14:paraId="777A2D13" w14:textId="77777777">
        <w:trPr>
          <w:trHeight w:val="703"/>
          <w:jc w:val="center"/>
        </w:trPr>
        <w:tc>
          <w:tcPr>
            <w:tcW w:w="2713" w:type="dxa"/>
            <w:gridSpan w:val="2"/>
          </w:tcPr>
          <w:p w14:paraId="6D172522" w14:textId="77777777" w:rsidR="000D7CAD" w:rsidRPr="00CA459A" w:rsidRDefault="00653530">
            <w:pPr>
              <w:autoSpaceDE w:val="0"/>
              <w:autoSpaceDN w:val="0"/>
              <w:adjustRightInd w:val="0"/>
              <w:jc w:val="right"/>
              <w:rPr>
                <w:rFonts w:ascii="Arial" w:hAnsi="Arial" w:cs="Arial"/>
                <w:b/>
                <w:sz w:val="32"/>
                <w:szCs w:val="32"/>
              </w:rPr>
            </w:pPr>
            <w:r w:rsidRPr="00CA459A">
              <w:rPr>
                <w:rFonts w:ascii="Arial" w:hAnsi="Arial" w:cs="Arial"/>
                <w:b/>
                <w:sz w:val="32"/>
                <w:szCs w:val="32"/>
              </w:rPr>
              <w:t>采购代理机构：</w:t>
            </w:r>
          </w:p>
        </w:tc>
        <w:tc>
          <w:tcPr>
            <w:tcW w:w="4658" w:type="dxa"/>
          </w:tcPr>
          <w:p w14:paraId="2BF88103" w14:textId="77777777" w:rsidR="000D7CAD" w:rsidRPr="00CA459A" w:rsidRDefault="00653530">
            <w:pPr>
              <w:autoSpaceDE w:val="0"/>
              <w:autoSpaceDN w:val="0"/>
              <w:adjustRightInd w:val="0"/>
              <w:rPr>
                <w:rFonts w:ascii="Arial" w:hAnsi="Arial" w:cs="Arial"/>
                <w:b/>
                <w:sz w:val="32"/>
                <w:szCs w:val="32"/>
                <w:u w:val="single"/>
              </w:rPr>
            </w:pPr>
            <w:r w:rsidRPr="00CA459A">
              <w:rPr>
                <w:rFonts w:ascii="Arial" w:hAnsi="Arial" w:cs="Arial"/>
                <w:b/>
                <w:sz w:val="32"/>
                <w:szCs w:val="32"/>
              </w:rPr>
              <w:t>广西机电设备招标有限公司</w:t>
            </w:r>
          </w:p>
        </w:tc>
      </w:tr>
    </w:tbl>
    <w:p w14:paraId="25201BB4" w14:textId="77777777" w:rsidR="000D7CAD" w:rsidRPr="00CA459A" w:rsidRDefault="000D7CAD">
      <w:pPr>
        <w:rPr>
          <w:rFonts w:ascii="Arial" w:hAnsi="Arial" w:cs="Arial"/>
        </w:rPr>
      </w:pPr>
    </w:p>
    <w:p w14:paraId="5BD38E26" w14:textId="7D4FB3C9" w:rsidR="000D7CAD" w:rsidRPr="00CA459A" w:rsidRDefault="00653530">
      <w:pPr>
        <w:ind w:firstLineChars="100" w:firstLine="321"/>
        <w:jc w:val="center"/>
        <w:rPr>
          <w:rFonts w:ascii="Arial" w:hAnsi="Arial" w:cs="Arial"/>
          <w:b/>
          <w:sz w:val="32"/>
          <w:szCs w:val="32"/>
        </w:rPr>
        <w:sectPr w:rsidR="000D7CAD" w:rsidRPr="00CA459A">
          <w:footerReference w:type="even" r:id="rId9"/>
          <w:footerReference w:type="default" r:id="rId10"/>
          <w:headerReference w:type="first" r:id="rId11"/>
          <w:footerReference w:type="first" r:id="rId12"/>
          <w:type w:val="nextColumn"/>
          <w:pgSz w:w="11906" w:h="16838"/>
          <w:pgMar w:top="1418" w:right="1418" w:bottom="1246" w:left="1418" w:header="851" w:footer="992" w:gutter="0"/>
          <w:pgNumType w:start="0"/>
          <w:cols w:space="720"/>
          <w:titlePg/>
          <w:docGrid w:linePitch="312"/>
        </w:sectPr>
      </w:pPr>
      <w:r w:rsidRPr="00CA459A">
        <w:rPr>
          <w:rFonts w:ascii="Arial" w:hAnsi="Arial" w:cs="Arial"/>
          <w:b/>
          <w:sz w:val="32"/>
          <w:szCs w:val="32"/>
        </w:rPr>
        <w:t>2022</w:t>
      </w:r>
      <w:r w:rsidRPr="00CA459A">
        <w:rPr>
          <w:rFonts w:ascii="Arial" w:hAnsi="Arial" w:cs="Arial"/>
          <w:b/>
          <w:sz w:val="32"/>
          <w:szCs w:val="32"/>
        </w:rPr>
        <w:t>年</w:t>
      </w:r>
      <w:r w:rsidR="008C69E3" w:rsidRPr="00CA459A">
        <w:rPr>
          <w:rFonts w:ascii="Arial" w:hAnsi="Arial" w:cs="Arial"/>
          <w:b/>
          <w:sz w:val="32"/>
          <w:szCs w:val="32"/>
        </w:rPr>
        <w:t>10</w:t>
      </w:r>
      <w:r w:rsidRPr="00CA459A">
        <w:rPr>
          <w:rFonts w:ascii="Arial" w:hAnsi="Arial" w:cs="Arial"/>
          <w:b/>
          <w:sz w:val="32"/>
          <w:szCs w:val="32"/>
        </w:rPr>
        <w:t>月</w:t>
      </w:r>
    </w:p>
    <w:p w14:paraId="5E0125C3" w14:textId="77777777" w:rsidR="000D7CAD" w:rsidRPr="00CA459A" w:rsidRDefault="000D7CAD">
      <w:pPr>
        <w:spacing w:line="360" w:lineRule="auto"/>
        <w:rPr>
          <w:rFonts w:ascii="Arial" w:hAnsi="Arial" w:cs="Arial"/>
          <w:b/>
          <w:sz w:val="24"/>
        </w:rPr>
      </w:pPr>
    </w:p>
    <w:p w14:paraId="6D12A17F" w14:textId="77777777" w:rsidR="000D7CAD" w:rsidRPr="00CA459A" w:rsidRDefault="00653530">
      <w:pPr>
        <w:pStyle w:val="ac"/>
        <w:snapToGrid w:val="0"/>
        <w:spacing w:before="120" w:after="120" w:line="320" w:lineRule="exact"/>
        <w:jc w:val="center"/>
        <w:outlineLvl w:val="0"/>
        <w:rPr>
          <w:rFonts w:ascii="Arial" w:hAnsi="Arial" w:cs="Arial"/>
          <w:sz w:val="32"/>
          <w:szCs w:val="32"/>
        </w:rPr>
      </w:pPr>
      <w:bookmarkStart w:id="2" w:name="_Toc89702114"/>
      <w:bookmarkStart w:id="3" w:name="_Toc6931"/>
      <w:r w:rsidRPr="00CA459A">
        <w:rPr>
          <w:rFonts w:ascii="Arial" w:hAnsi="Arial" w:cs="Arial"/>
          <w:sz w:val="32"/>
          <w:szCs w:val="32"/>
        </w:rPr>
        <w:t>目录</w:t>
      </w:r>
      <w:bookmarkEnd w:id="2"/>
      <w:bookmarkEnd w:id="3"/>
    </w:p>
    <w:p w14:paraId="7ECA8868" w14:textId="77777777" w:rsidR="000D7CAD" w:rsidRPr="00CA459A" w:rsidRDefault="00653530">
      <w:pPr>
        <w:pStyle w:val="TOC1"/>
        <w:ind w:firstLine="241"/>
        <w:rPr>
          <w:rFonts w:ascii="Arial" w:eastAsiaTheme="minorEastAsia" w:hAnsi="Arial" w:cs="Arial"/>
          <w:b w:val="0"/>
          <w:bCs w:val="0"/>
          <w:caps w:val="0"/>
          <w:noProof/>
          <w:sz w:val="21"/>
          <w:szCs w:val="22"/>
        </w:rPr>
      </w:pPr>
      <w:r w:rsidRPr="00CA459A">
        <w:rPr>
          <w:rFonts w:ascii="Arial" w:hAnsi="Arial" w:cs="Arial"/>
        </w:rPr>
        <w:fldChar w:fldCharType="begin"/>
      </w:r>
      <w:r w:rsidRPr="00CA459A">
        <w:rPr>
          <w:rStyle w:val="afa"/>
          <w:rFonts w:ascii="Arial" w:hAnsi="Arial" w:cs="Arial"/>
          <w:color w:val="auto"/>
        </w:rPr>
        <w:instrText xml:space="preserve"> TOC \o "1-1" \h \z \u </w:instrText>
      </w:r>
      <w:r w:rsidRPr="00CA459A">
        <w:rPr>
          <w:rFonts w:ascii="Arial" w:hAnsi="Arial" w:cs="Arial"/>
        </w:rPr>
        <w:fldChar w:fldCharType="separate"/>
      </w:r>
    </w:p>
    <w:p w14:paraId="3AE006FA" w14:textId="34BD0DD5" w:rsidR="000D7CAD" w:rsidRPr="00CA459A" w:rsidRDefault="002D67BD">
      <w:pPr>
        <w:pStyle w:val="TOC1"/>
        <w:ind w:firstLine="241"/>
        <w:rPr>
          <w:rFonts w:ascii="Arial" w:eastAsiaTheme="minorEastAsia" w:hAnsi="Arial" w:cs="Arial"/>
          <w:b w:val="0"/>
          <w:bCs w:val="0"/>
          <w:caps w:val="0"/>
          <w:noProof/>
          <w:sz w:val="21"/>
          <w:szCs w:val="22"/>
        </w:rPr>
      </w:pPr>
      <w:hyperlink w:anchor="_Toc89702115" w:history="1">
        <w:r w:rsidR="00653530" w:rsidRPr="00CA459A">
          <w:rPr>
            <w:rStyle w:val="afa"/>
            <w:rFonts w:ascii="Arial" w:hAnsi="Arial" w:cs="Arial"/>
            <w:noProof/>
            <w:color w:val="auto"/>
          </w:rPr>
          <w:t>第一章招标公告</w:t>
        </w:r>
        <w:r w:rsidR="00653530" w:rsidRPr="00CA459A">
          <w:rPr>
            <w:rFonts w:ascii="Arial" w:hAnsi="Arial" w:cs="Arial"/>
            <w:noProof/>
          </w:rPr>
          <w:tab/>
        </w:r>
        <w:r w:rsidR="00653530" w:rsidRPr="00CA459A">
          <w:rPr>
            <w:rFonts w:ascii="Arial" w:hAnsi="Arial" w:cs="Arial"/>
            <w:noProof/>
          </w:rPr>
          <w:fldChar w:fldCharType="begin"/>
        </w:r>
        <w:r w:rsidR="00653530" w:rsidRPr="00CA459A">
          <w:rPr>
            <w:rFonts w:ascii="Arial" w:hAnsi="Arial" w:cs="Arial"/>
            <w:noProof/>
          </w:rPr>
          <w:instrText xml:space="preserve"> PAGEREF _Toc89702115 \h </w:instrText>
        </w:r>
        <w:r w:rsidR="00653530" w:rsidRPr="00CA459A">
          <w:rPr>
            <w:rFonts w:ascii="Arial" w:hAnsi="Arial" w:cs="Arial"/>
            <w:noProof/>
          </w:rPr>
        </w:r>
        <w:r w:rsidR="00653530" w:rsidRPr="00CA459A">
          <w:rPr>
            <w:rFonts w:ascii="Arial" w:hAnsi="Arial" w:cs="Arial"/>
            <w:noProof/>
          </w:rPr>
          <w:fldChar w:fldCharType="separate"/>
        </w:r>
        <w:r w:rsidR="00DA06A9">
          <w:rPr>
            <w:rFonts w:ascii="Arial" w:hAnsi="Arial" w:cs="Arial"/>
            <w:noProof/>
          </w:rPr>
          <w:t>1</w:t>
        </w:r>
        <w:r w:rsidR="00653530" w:rsidRPr="00CA459A">
          <w:rPr>
            <w:rFonts w:ascii="Arial" w:hAnsi="Arial" w:cs="Arial"/>
            <w:noProof/>
          </w:rPr>
          <w:fldChar w:fldCharType="end"/>
        </w:r>
      </w:hyperlink>
    </w:p>
    <w:p w14:paraId="3F786EC6" w14:textId="1D49C9D3" w:rsidR="000D7CAD" w:rsidRPr="00CA459A" w:rsidRDefault="002D67BD">
      <w:pPr>
        <w:pStyle w:val="TOC1"/>
        <w:ind w:firstLine="241"/>
        <w:rPr>
          <w:rFonts w:ascii="Arial" w:eastAsiaTheme="minorEastAsia" w:hAnsi="Arial" w:cs="Arial"/>
          <w:b w:val="0"/>
          <w:bCs w:val="0"/>
          <w:caps w:val="0"/>
          <w:noProof/>
          <w:sz w:val="21"/>
          <w:szCs w:val="22"/>
        </w:rPr>
      </w:pPr>
      <w:hyperlink w:anchor="_Toc89702116" w:history="1">
        <w:r w:rsidR="00653530" w:rsidRPr="00CA459A">
          <w:rPr>
            <w:rStyle w:val="afa"/>
            <w:rFonts w:ascii="Arial" w:hAnsi="Arial" w:cs="Arial"/>
            <w:noProof/>
            <w:color w:val="auto"/>
          </w:rPr>
          <w:t>第二章采购需求</w:t>
        </w:r>
        <w:r w:rsidR="00653530" w:rsidRPr="00CA459A">
          <w:rPr>
            <w:rFonts w:ascii="Arial" w:hAnsi="Arial" w:cs="Arial"/>
            <w:noProof/>
          </w:rPr>
          <w:tab/>
        </w:r>
        <w:r w:rsidR="00653530" w:rsidRPr="00CA459A">
          <w:rPr>
            <w:rFonts w:ascii="Arial" w:hAnsi="Arial" w:cs="Arial"/>
            <w:noProof/>
          </w:rPr>
          <w:fldChar w:fldCharType="begin"/>
        </w:r>
        <w:r w:rsidR="00653530" w:rsidRPr="00CA459A">
          <w:rPr>
            <w:rFonts w:ascii="Arial" w:hAnsi="Arial" w:cs="Arial"/>
            <w:noProof/>
          </w:rPr>
          <w:instrText xml:space="preserve"> PAGEREF _Toc89702116 \h </w:instrText>
        </w:r>
        <w:r w:rsidR="00653530" w:rsidRPr="00CA459A">
          <w:rPr>
            <w:rFonts w:ascii="Arial" w:hAnsi="Arial" w:cs="Arial"/>
            <w:noProof/>
          </w:rPr>
        </w:r>
        <w:r w:rsidR="00653530" w:rsidRPr="00CA459A">
          <w:rPr>
            <w:rFonts w:ascii="Arial" w:hAnsi="Arial" w:cs="Arial"/>
            <w:noProof/>
          </w:rPr>
          <w:fldChar w:fldCharType="separate"/>
        </w:r>
        <w:r w:rsidR="00DA06A9">
          <w:rPr>
            <w:rFonts w:ascii="Arial" w:hAnsi="Arial" w:cs="Arial"/>
            <w:noProof/>
          </w:rPr>
          <w:t>4</w:t>
        </w:r>
        <w:r w:rsidR="00653530" w:rsidRPr="00CA459A">
          <w:rPr>
            <w:rFonts w:ascii="Arial" w:hAnsi="Arial" w:cs="Arial"/>
            <w:noProof/>
          </w:rPr>
          <w:fldChar w:fldCharType="end"/>
        </w:r>
      </w:hyperlink>
    </w:p>
    <w:p w14:paraId="0A3E867D" w14:textId="0106D7FF" w:rsidR="000D7CAD" w:rsidRPr="00CA459A" w:rsidRDefault="002D67BD">
      <w:pPr>
        <w:pStyle w:val="TOC1"/>
        <w:ind w:firstLine="241"/>
        <w:rPr>
          <w:rFonts w:ascii="Arial" w:eastAsiaTheme="minorEastAsia" w:hAnsi="Arial" w:cs="Arial"/>
          <w:b w:val="0"/>
          <w:bCs w:val="0"/>
          <w:caps w:val="0"/>
          <w:noProof/>
          <w:sz w:val="21"/>
          <w:szCs w:val="22"/>
        </w:rPr>
      </w:pPr>
      <w:hyperlink w:anchor="_Toc89702117" w:history="1">
        <w:r w:rsidR="00653530" w:rsidRPr="00CA459A">
          <w:rPr>
            <w:rStyle w:val="afa"/>
            <w:rFonts w:ascii="Arial" w:hAnsi="Arial" w:cs="Arial"/>
            <w:noProof/>
            <w:color w:val="auto"/>
          </w:rPr>
          <w:t>第三章供应商须知</w:t>
        </w:r>
        <w:r w:rsidR="00653530" w:rsidRPr="00CA459A">
          <w:rPr>
            <w:rFonts w:ascii="Arial" w:hAnsi="Arial" w:cs="Arial"/>
            <w:noProof/>
          </w:rPr>
          <w:tab/>
        </w:r>
        <w:r w:rsidR="00653530" w:rsidRPr="00CA459A">
          <w:rPr>
            <w:rFonts w:ascii="Arial" w:hAnsi="Arial" w:cs="Arial"/>
            <w:noProof/>
          </w:rPr>
          <w:fldChar w:fldCharType="begin"/>
        </w:r>
        <w:r w:rsidR="00653530" w:rsidRPr="00CA459A">
          <w:rPr>
            <w:rFonts w:ascii="Arial" w:hAnsi="Arial" w:cs="Arial"/>
            <w:noProof/>
          </w:rPr>
          <w:instrText xml:space="preserve"> PAGEREF _Toc89702117 \h </w:instrText>
        </w:r>
        <w:r w:rsidR="00653530" w:rsidRPr="00CA459A">
          <w:rPr>
            <w:rFonts w:ascii="Arial" w:hAnsi="Arial" w:cs="Arial"/>
            <w:noProof/>
          </w:rPr>
        </w:r>
        <w:r w:rsidR="00653530" w:rsidRPr="00CA459A">
          <w:rPr>
            <w:rFonts w:ascii="Arial" w:hAnsi="Arial" w:cs="Arial"/>
            <w:noProof/>
          </w:rPr>
          <w:fldChar w:fldCharType="separate"/>
        </w:r>
        <w:r w:rsidR="00DA06A9">
          <w:rPr>
            <w:rFonts w:ascii="Arial" w:hAnsi="Arial" w:cs="Arial"/>
            <w:noProof/>
          </w:rPr>
          <w:t>27</w:t>
        </w:r>
        <w:r w:rsidR="00653530" w:rsidRPr="00CA459A">
          <w:rPr>
            <w:rFonts w:ascii="Arial" w:hAnsi="Arial" w:cs="Arial"/>
            <w:noProof/>
          </w:rPr>
          <w:fldChar w:fldCharType="end"/>
        </w:r>
      </w:hyperlink>
    </w:p>
    <w:p w14:paraId="1BBA13BF" w14:textId="4EA563DF" w:rsidR="000D7CAD" w:rsidRPr="00CA459A" w:rsidRDefault="002D67BD">
      <w:pPr>
        <w:pStyle w:val="TOC1"/>
        <w:ind w:firstLine="241"/>
        <w:rPr>
          <w:rFonts w:ascii="Arial" w:eastAsiaTheme="minorEastAsia" w:hAnsi="Arial" w:cs="Arial"/>
          <w:b w:val="0"/>
          <w:bCs w:val="0"/>
          <w:caps w:val="0"/>
          <w:noProof/>
          <w:sz w:val="21"/>
          <w:szCs w:val="22"/>
        </w:rPr>
      </w:pPr>
      <w:hyperlink w:anchor="_Toc89702118" w:history="1">
        <w:r w:rsidR="00653530" w:rsidRPr="00CA459A">
          <w:rPr>
            <w:rStyle w:val="afa"/>
            <w:rFonts w:ascii="Arial" w:hAnsi="Arial" w:cs="Arial"/>
            <w:noProof/>
            <w:color w:val="auto"/>
          </w:rPr>
          <w:t>第四章评审方法及评审标准</w:t>
        </w:r>
        <w:r w:rsidR="00653530" w:rsidRPr="00CA459A">
          <w:rPr>
            <w:rFonts w:ascii="Arial" w:hAnsi="Arial" w:cs="Arial"/>
            <w:noProof/>
          </w:rPr>
          <w:tab/>
        </w:r>
        <w:r w:rsidR="00653530" w:rsidRPr="00CA459A">
          <w:rPr>
            <w:rFonts w:ascii="Arial" w:hAnsi="Arial" w:cs="Arial"/>
            <w:noProof/>
          </w:rPr>
          <w:fldChar w:fldCharType="begin"/>
        </w:r>
        <w:r w:rsidR="00653530" w:rsidRPr="00CA459A">
          <w:rPr>
            <w:rFonts w:ascii="Arial" w:hAnsi="Arial" w:cs="Arial"/>
            <w:noProof/>
          </w:rPr>
          <w:instrText xml:space="preserve"> PAGEREF _Toc89702118 \h </w:instrText>
        </w:r>
        <w:r w:rsidR="00653530" w:rsidRPr="00CA459A">
          <w:rPr>
            <w:rFonts w:ascii="Arial" w:hAnsi="Arial" w:cs="Arial"/>
            <w:noProof/>
          </w:rPr>
        </w:r>
        <w:r w:rsidR="00653530" w:rsidRPr="00CA459A">
          <w:rPr>
            <w:rFonts w:ascii="Arial" w:hAnsi="Arial" w:cs="Arial"/>
            <w:noProof/>
          </w:rPr>
          <w:fldChar w:fldCharType="separate"/>
        </w:r>
        <w:r w:rsidR="00DA06A9">
          <w:rPr>
            <w:rFonts w:ascii="Arial" w:hAnsi="Arial" w:cs="Arial"/>
            <w:noProof/>
          </w:rPr>
          <w:t>44</w:t>
        </w:r>
        <w:r w:rsidR="00653530" w:rsidRPr="00CA459A">
          <w:rPr>
            <w:rFonts w:ascii="Arial" w:hAnsi="Arial" w:cs="Arial"/>
            <w:noProof/>
          </w:rPr>
          <w:fldChar w:fldCharType="end"/>
        </w:r>
      </w:hyperlink>
    </w:p>
    <w:p w14:paraId="4C9451EA" w14:textId="12D48B8A" w:rsidR="000D7CAD" w:rsidRPr="00CA459A" w:rsidRDefault="002D67BD">
      <w:pPr>
        <w:pStyle w:val="TOC1"/>
        <w:ind w:firstLine="241"/>
        <w:rPr>
          <w:rFonts w:ascii="Arial" w:eastAsiaTheme="minorEastAsia" w:hAnsi="Arial" w:cs="Arial"/>
          <w:b w:val="0"/>
          <w:bCs w:val="0"/>
          <w:caps w:val="0"/>
          <w:noProof/>
          <w:sz w:val="21"/>
          <w:szCs w:val="22"/>
        </w:rPr>
      </w:pPr>
      <w:hyperlink w:anchor="_Toc89702119" w:history="1">
        <w:r w:rsidR="00653530" w:rsidRPr="00CA459A">
          <w:rPr>
            <w:rStyle w:val="afa"/>
            <w:rFonts w:ascii="Arial" w:hAnsi="Arial" w:cs="Arial"/>
            <w:noProof/>
            <w:color w:val="auto"/>
          </w:rPr>
          <w:t>第五章合同主要条款格式</w:t>
        </w:r>
        <w:r w:rsidR="00653530" w:rsidRPr="00CA459A">
          <w:rPr>
            <w:rFonts w:ascii="Arial" w:hAnsi="Arial" w:cs="Arial"/>
            <w:noProof/>
          </w:rPr>
          <w:tab/>
        </w:r>
        <w:r w:rsidR="00653530" w:rsidRPr="00CA459A">
          <w:rPr>
            <w:rFonts w:ascii="Arial" w:hAnsi="Arial" w:cs="Arial"/>
            <w:noProof/>
          </w:rPr>
          <w:fldChar w:fldCharType="begin"/>
        </w:r>
        <w:r w:rsidR="00653530" w:rsidRPr="00CA459A">
          <w:rPr>
            <w:rFonts w:ascii="Arial" w:hAnsi="Arial" w:cs="Arial"/>
            <w:noProof/>
          </w:rPr>
          <w:instrText xml:space="preserve"> PAGEREF _Toc89702119 \h </w:instrText>
        </w:r>
        <w:r w:rsidR="00653530" w:rsidRPr="00CA459A">
          <w:rPr>
            <w:rFonts w:ascii="Arial" w:hAnsi="Arial" w:cs="Arial"/>
            <w:noProof/>
          </w:rPr>
        </w:r>
        <w:r w:rsidR="00653530" w:rsidRPr="00CA459A">
          <w:rPr>
            <w:rFonts w:ascii="Arial" w:hAnsi="Arial" w:cs="Arial"/>
            <w:noProof/>
          </w:rPr>
          <w:fldChar w:fldCharType="separate"/>
        </w:r>
        <w:r w:rsidR="00DA06A9">
          <w:rPr>
            <w:rFonts w:ascii="Arial" w:hAnsi="Arial" w:cs="Arial"/>
            <w:noProof/>
          </w:rPr>
          <w:t>49</w:t>
        </w:r>
        <w:r w:rsidR="00653530" w:rsidRPr="00CA459A">
          <w:rPr>
            <w:rFonts w:ascii="Arial" w:hAnsi="Arial" w:cs="Arial"/>
            <w:noProof/>
          </w:rPr>
          <w:fldChar w:fldCharType="end"/>
        </w:r>
      </w:hyperlink>
    </w:p>
    <w:p w14:paraId="71175B71" w14:textId="53EE098C" w:rsidR="000D7CAD" w:rsidRPr="00CA459A" w:rsidRDefault="002D67BD">
      <w:pPr>
        <w:pStyle w:val="TOC1"/>
        <w:ind w:firstLine="241"/>
        <w:rPr>
          <w:rFonts w:ascii="Arial" w:eastAsiaTheme="minorEastAsia" w:hAnsi="Arial" w:cs="Arial"/>
          <w:b w:val="0"/>
          <w:bCs w:val="0"/>
          <w:caps w:val="0"/>
          <w:noProof/>
          <w:sz w:val="21"/>
          <w:szCs w:val="22"/>
        </w:rPr>
      </w:pPr>
      <w:hyperlink w:anchor="_Toc89702120" w:history="1">
        <w:r w:rsidR="00653530" w:rsidRPr="00CA459A">
          <w:rPr>
            <w:rStyle w:val="afa"/>
            <w:rFonts w:ascii="Arial" w:hAnsi="Arial" w:cs="Arial"/>
            <w:noProof/>
            <w:color w:val="auto"/>
          </w:rPr>
          <w:t>第六章投标文件格式</w:t>
        </w:r>
        <w:r w:rsidR="00653530" w:rsidRPr="00CA459A">
          <w:rPr>
            <w:rFonts w:ascii="Arial" w:hAnsi="Arial" w:cs="Arial"/>
            <w:noProof/>
          </w:rPr>
          <w:tab/>
        </w:r>
        <w:r w:rsidR="00653530" w:rsidRPr="00CA459A">
          <w:rPr>
            <w:rFonts w:ascii="Arial" w:hAnsi="Arial" w:cs="Arial"/>
            <w:noProof/>
          </w:rPr>
          <w:fldChar w:fldCharType="begin"/>
        </w:r>
        <w:r w:rsidR="00653530" w:rsidRPr="00CA459A">
          <w:rPr>
            <w:rFonts w:ascii="Arial" w:hAnsi="Arial" w:cs="Arial"/>
            <w:noProof/>
          </w:rPr>
          <w:instrText xml:space="preserve"> PAGEREF _Toc89702120 \h </w:instrText>
        </w:r>
        <w:r w:rsidR="00653530" w:rsidRPr="00CA459A">
          <w:rPr>
            <w:rFonts w:ascii="Arial" w:hAnsi="Arial" w:cs="Arial"/>
            <w:noProof/>
          </w:rPr>
        </w:r>
        <w:r w:rsidR="00653530" w:rsidRPr="00CA459A">
          <w:rPr>
            <w:rFonts w:ascii="Arial" w:hAnsi="Arial" w:cs="Arial"/>
            <w:noProof/>
          </w:rPr>
          <w:fldChar w:fldCharType="separate"/>
        </w:r>
        <w:r w:rsidR="00DA06A9">
          <w:rPr>
            <w:rFonts w:ascii="Arial" w:hAnsi="Arial" w:cs="Arial"/>
            <w:noProof/>
          </w:rPr>
          <w:t>57</w:t>
        </w:r>
        <w:r w:rsidR="00653530" w:rsidRPr="00CA459A">
          <w:rPr>
            <w:rFonts w:ascii="Arial" w:hAnsi="Arial" w:cs="Arial"/>
            <w:noProof/>
          </w:rPr>
          <w:fldChar w:fldCharType="end"/>
        </w:r>
      </w:hyperlink>
    </w:p>
    <w:p w14:paraId="281BEB4C" w14:textId="77777777" w:rsidR="000D7CAD" w:rsidRPr="00CA459A" w:rsidRDefault="00653530">
      <w:pPr>
        <w:pStyle w:val="TOC1"/>
        <w:ind w:firstLine="241"/>
        <w:rPr>
          <w:rFonts w:ascii="Arial" w:hAnsi="Arial" w:cs="Arial"/>
        </w:rPr>
      </w:pPr>
      <w:r w:rsidRPr="00CA459A">
        <w:rPr>
          <w:rFonts w:ascii="Arial" w:hAnsi="Arial" w:cs="Arial"/>
        </w:rPr>
        <w:fldChar w:fldCharType="end"/>
      </w:r>
    </w:p>
    <w:p w14:paraId="521E9627" w14:textId="77777777" w:rsidR="000D7CAD" w:rsidRPr="00CA459A" w:rsidRDefault="000D7CAD">
      <w:pPr>
        <w:spacing w:beforeLines="50" w:before="120" w:line="480" w:lineRule="exact"/>
        <w:rPr>
          <w:rFonts w:ascii="Arial" w:hAnsi="Arial" w:cs="Arial"/>
          <w:sz w:val="28"/>
          <w:szCs w:val="28"/>
        </w:rPr>
      </w:pPr>
    </w:p>
    <w:p w14:paraId="7A73444F" w14:textId="77777777" w:rsidR="000D7CAD" w:rsidRPr="00CA459A" w:rsidRDefault="000D7CAD">
      <w:pPr>
        <w:spacing w:beforeLines="50" w:before="120" w:line="480" w:lineRule="exact"/>
        <w:rPr>
          <w:rFonts w:ascii="Arial" w:hAnsi="Arial" w:cs="Arial"/>
          <w:sz w:val="30"/>
        </w:rPr>
        <w:sectPr w:rsidR="000D7CAD" w:rsidRPr="00CA459A">
          <w:headerReference w:type="first" r:id="rId13"/>
          <w:footerReference w:type="first" r:id="rId14"/>
          <w:pgSz w:w="11906" w:h="16838"/>
          <w:pgMar w:top="1418" w:right="1134" w:bottom="1247" w:left="1418" w:header="851" w:footer="992" w:gutter="0"/>
          <w:pgNumType w:start="0"/>
          <w:cols w:space="720"/>
          <w:titlePg/>
          <w:docGrid w:linePitch="312"/>
        </w:sectPr>
      </w:pPr>
    </w:p>
    <w:p w14:paraId="33108B5A" w14:textId="77777777" w:rsidR="000D7CAD" w:rsidRPr="00CA459A" w:rsidRDefault="00653530">
      <w:pPr>
        <w:pStyle w:val="ac"/>
        <w:snapToGrid w:val="0"/>
        <w:spacing w:before="120" w:after="120" w:line="320" w:lineRule="exact"/>
        <w:jc w:val="center"/>
        <w:outlineLvl w:val="0"/>
        <w:rPr>
          <w:rFonts w:ascii="Arial" w:hAnsi="Arial" w:cs="Arial"/>
          <w:sz w:val="32"/>
          <w:szCs w:val="32"/>
        </w:rPr>
      </w:pPr>
      <w:bookmarkStart w:id="4" w:name="_Toc89702115"/>
      <w:bookmarkStart w:id="5" w:name="_Toc254970630"/>
      <w:bookmarkStart w:id="6" w:name="_Toc254970489"/>
      <w:r w:rsidRPr="00CA459A">
        <w:rPr>
          <w:rFonts w:ascii="Arial" w:hAnsi="Arial" w:cs="Arial"/>
          <w:sz w:val="32"/>
          <w:szCs w:val="32"/>
        </w:rPr>
        <w:lastRenderedPageBreak/>
        <w:t>第一章招标公告</w:t>
      </w:r>
      <w:bookmarkEnd w:id="4"/>
    </w:p>
    <w:p w14:paraId="1CBED0E4" w14:textId="3B0ED2AE" w:rsidR="000D7CAD" w:rsidRPr="00CA459A" w:rsidRDefault="00653530">
      <w:pPr>
        <w:spacing w:line="400" w:lineRule="exact"/>
        <w:jc w:val="center"/>
        <w:rPr>
          <w:rFonts w:ascii="Arial" w:hAnsi="Arial" w:cs="Arial"/>
          <w:kern w:val="0"/>
          <w:sz w:val="24"/>
        </w:rPr>
      </w:pPr>
      <w:bookmarkStart w:id="7" w:name="_Hlk92723188"/>
      <w:r w:rsidRPr="00CA459A">
        <w:rPr>
          <w:rFonts w:ascii="Arial" w:hAnsi="Arial" w:cs="Arial"/>
          <w:kern w:val="0"/>
          <w:sz w:val="24"/>
        </w:rPr>
        <w:t>广西机电设备招标有限公司关于</w:t>
      </w:r>
      <w:bookmarkStart w:id="8" w:name="_Hlk36541082"/>
      <w:r w:rsidR="00F72C5E" w:rsidRPr="00CA459A">
        <w:rPr>
          <w:rFonts w:ascii="Arial" w:hAnsi="Arial" w:cs="Arial"/>
          <w:kern w:val="0"/>
          <w:sz w:val="24"/>
        </w:rPr>
        <w:t>医疗设备采购项目</w:t>
      </w:r>
    </w:p>
    <w:p w14:paraId="5F608275" w14:textId="5EDD2CB3" w:rsidR="000D7CAD" w:rsidRPr="00CA459A" w:rsidRDefault="00653530">
      <w:pPr>
        <w:spacing w:line="400" w:lineRule="exact"/>
        <w:jc w:val="center"/>
        <w:rPr>
          <w:rFonts w:ascii="Arial" w:hAnsi="Arial" w:cs="Arial"/>
          <w:kern w:val="0"/>
          <w:sz w:val="24"/>
        </w:rPr>
      </w:pPr>
      <w:r w:rsidRPr="00CA459A">
        <w:rPr>
          <w:rFonts w:ascii="Arial" w:hAnsi="Arial" w:cs="Arial"/>
          <w:sz w:val="24"/>
        </w:rPr>
        <w:t>(</w:t>
      </w:r>
      <w:r w:rsidR="00472342" w:rsidRPr="00CA459A">
        <w:rPr>
          <w:rFonts w:ascii="Arial" w:hAnsi="Arial" w:cs="Arial" w:hint="eastAsia"/>
          <w:sz w:val="24"/>
        </w:rPr>
        <w:t>GXZC2022-G1-003145-JDZB</w:t>
      </w:r>
      <w:r w:rsidRPr="00CA459A">
        <w:rPr>
          <w:rFonts w:ascii="Arial" w:hAnsi="Arial" w:cs="Arial"/>
          <w:sz w:val="24"/>
        </w:rPr>
        <w:t>)</w:t>
      </w:r>
      <w:bookmarkEnd w:id="8"/>
      <w:r w:rsidRPr="00CA459A">
        <w:rPr>
          <w:rFonts w:ascii="Arial" w:hAnsi="Arial" w:cs="Arial"/>
          <w:kern w:val="0"/>
          <w:sz w:val="24"/>
        </w:rPr>
        <w:t>公开招标公告</w:t>
      </w:r>
    </w:p>
    <w:p w14:paraId="1479B539" w14:textId="77777777" w:rsidR="000D7CAD" w:rsidRPr="00CA459A" w:rsidRDefault="000D7CAD">
      <w:pPr>
        <w:spacing w:line="312" w:lineRule="auto"/>
        <w:jc w:val="left"/>
        <w:rPr>
          <w:rFonts w:ascii="Arial" w:hAnsi="Arial" w:cs="Arial"/>
          <w:kern w:val="0"/>
          <w:szCs w:val="21"/>
        </w:rPr>
      </w:pPr>
    </w:p>
    <w:p w14:paraId="1C2A02B5" w14:textId="60F53D25" w:rsidR="000D7CAD" w:rsidRPr="00CA459A" w:rsidRDefault="00653530">
      <w:pPr>
        <w:spacing w:line="312" w:lineRule="auto"/>
        <w:ind w:firstLineChars="200" w:firstLine="420"/>
        <w:jc w:val="left"/>
        <w:rPr>
          <w:rFonts w:ascii="Arial" w:hAnsi="Arial" w:cs="Arial"/>
          <w:kern w:val="0"/>
          <w:szCs w:val="21"/>
        </w:rPr>
      </w:pPr>
      <w:bookmarkStart w:id="9" w:name="OLE_LINK1"/>
      <w:bookmarkEnd w:id="5"/>
      <w:bookmarkEnd w:id="6"/>
      <w:r w:rsidRPr="00CA459A">
        <w:rPr>
          <w:rFonts w:ascii="Arial" w:hAnsi="Arial" w:cs="Arial"/>
          <w:szCs w:val="21"/>
        </w:rPr>
        <w:t>项目概况：</w:t>
      </w:r>
      <w:r w:rsidR="00F72C5E" w:rsidRPr="00CA459A">
        <w:rPr>
          <w:rFonts w:ascii="Arial" w:hAnsi="Arial" w:cs="Arial"/>
          <w:szCs w:val="21"/>
        </w:rPr>
        <w:t>医疗设备采购项目</w:t>
      </w:r>
      <w:r w:rsidRPr="00CA459A">
        <w:rPr>
          <w:rFonts w:ascii="Arial" w:hAnsi="Arial" w:cs="Arial"/>
          <w:szCs w:val="21"/>
        </w:rPr>
        <w:t>(</w:t>
      </w:r>
      <w:r w:rsidR="00472342" w:rsidRPr="00CA459A">
        <w:rPr>
          <w:rFonts w:ascii="Arial" w:hAnsi="Arial" w:cs="Arial" w:hint="eastAsia"/>
          <w:szCs w:val="21"/>
        </w:rPr>
        <w:t>GXZC2022-G1-003145-JDZB</w:t>
      </w:r>
      <w:r w:rsidRPr="00CA459A">
        <w:rPr>
          <w:rFonts w:ascii="Arial" w:hAnsi="Arial" w:cs="Arial"/>
          <w:szCs w:val="21"/>
        </w:rPr>
        <w:t>)</w:t>
      </w:r>
      <w:r w:rsidRPr="00CA459A">
        <w:rPr>
          <w:rFonts w:ascii="Arial" w:hAnsi="Arial" w:cs="Arial"/>
          <w:szCs w:val="21"/>
        </w:rPr>
        <w:t>的潜在供应商应在</w:t>
      </w:r>
      <w:r w:rsidRPr="00CA459A">
        <w:rPr>
          <w:rFonts w:ascii="Arial" w:hAnsi="Arial" w:cs="Arial"/>
          <w:szCs w:val="21"/>
        </w:rPr>
        <w:t>“</w:t>
      </w:r>
      <w:r w:rsidRPr="00CA459A">
        <w:rPr>
          <w:rFonts w:ascii="Arial" w:hAnsi="Arial" w:cs="Arial"/>
          <w:szCs w:val="21"/>
        </w:rPr>
        <w:t>政</w:t>
      </w:r>
      <w:proofErr w:type="gramStart"/>
      <w:r w:rsidRPr="00CA459A">
        <w:rPr>
          <w:rFonts w:ascii="Arial" w:hAnsi="Arial" w:cs="Arial"/>
          <w:szCs w:val="21"/>
        </w:rPr>
        <w:t>采云</w:t>
      </w:r>
      <w:proofErr w:type="gramEnd"/>
      <w:r w:rsidRPr="00CA459A">
        <w:rPr>
          <w:rFonts w:ascii="Arial" w:hAnsi="Arial" w:cs="Arial"/>
          <w:szCs w:val="21"/>
        </w:rPr>
        <w:t>”</w:t>
      </w:r>
      <w:r w:rsidRPr="00CA459A">
        <w:rPr>
          <w:rFonts w:ascii="Arial" w:hAnsi="Arial" w:cs="Arial"/>
          <w:szCs w:val="21"/>
        </w:rPr>
        <w:t>平台（</w:t>
      </w:r>
      <w:r w:rsidR="0075341F" w:rsidRPr="00CA459A">
        <w:rPr>
          <w:rFonts w:ascii="Arial" w:hAnsi="Arial" w:cs="Arial" w:hint="eastAsia"/>
          <w:szCs w:val="21"/>
        </w:rPr>
        <w:t>https://www.zcygov.cn/</w:t>
      </w:r>
      <w:r w:rsidR="0075341F" w:rsidRPr="00CA459A">
        <w:rPr>
          <w:rFonts w:ascii="Arial" w:hAnsi="Arial" w:cs="Arial" w:hint="eastAsia"/>
          <w:szCs w:val="21"/>
        </w:rPr>
        <w:t>）获取（下载）</w:t>
      </w:r>
      <w:proofErr w:type="gramStart"/>
      <w:r w:rsidR="0075341F" w:rsidRPr="00CA459A">
        <w:rPr>
          <w:rFonts w:ascii="Arial" w:hAnsi="Arial" w:cs="Arial" w:hint="eastAsia"/>
          <w:szCs w:val="21"/>
        </w:rPr>
        <w:t>招标文件</w:t>
      </w:r>
      <w:proofErr w:type="gramEnd"/>
      <w:r w:rsidR="0075341F" w:rsidRPr="00CA459A">
        <w:rPr>
          <w:rFonts w:ascii="Arial" w:hAnsi="Arial" w:cs="Arial" w:hint="eastAsia"/>
          <w:szCs w:val="21"/>
        </w:rPr>
        <w:t>，并于</w:t>
      </w:r>
      <w:r w:rsidR="0075341F" w:rsidRPr="00CA459A">
        <w:rPr>
          <w:rFonts w:ascii="Arial" w:hAnsi="Arial" w:cs="Arial"/>
          <w:szCs w:val="21"/>
        </w:rPr>
        <w:t>2022</w:t>
      </w:r>
      <w:r w:rsidR="0075341F" w:rsidRPr="00CA459A">
        <w:rPr>
          <w:rFonts w:ascii="Arial" w:hAnsi="Arial" w:cs="Arial" w:hint="eastAsia"/>
          <w:szCs w:val="21"/>
        </w:rPr>
        <w:t>年</w:t>
      </w:r>
      <w:r w:rsidR="007C1B88">
        <w:rPr>
          <w:rFonts w:ascii="Arial" w:hAnsi="Arial" w:cs="Arial"/>
          <w:szCs w:val="21"/>
        </w:rPr>
        <w:t>11</w:t>
      </w:r>
      <w:r w:rsidR="00682924" w:rsidRPr="00CA459A">
        <w:rPr>
          <w:rFonts w:ascii="Arial" w:hAnsi="Arial" w:cs="Arial"/>
          <w:szCs w:val="21"/>
        </w:rPr>
        <w:t>月</w:t>
      </w:r>
      <w:r w:rsidR="007C1B88">
        <w:rPr>
          <w:rFonts w:ascii="Arial" w:hAnsi="Arial" w:cs="Arial"/>
          <w:szCs w:val="21"/>
        </w:rPr>
        <w:t>16</w:t>
      </w:r>
      <w:r w:rsidR="00682924" w:rsidRPr="00CA459A">
        <w:rPr>
          <w:rFonts w:ascii="Arial" w:hAnsi="Arial" w:cs="Arial"/>
          <w:szCs w:val="21"/>
        </w:rPr>
        <w:t>日</w:t>
      </w:r>
      <w:r w:rsidR="007C1B88">
        <w:rPr>
          <w:rFonts w:ascii="Arial" w:hAnsi="Arial" w:cs="Arial"/>
          <w:szCs w:val="21"/>
        </w:rPr>
        <w:t>9</w:t>
      </w:r>
      <w:r w:rsidRPr="00CA459A">
        <w:rPr>
          <w:rFonts w:ascii="Arial" w:hAnsi="Arial" w:cs="Arial"/>
          <w:szCs w:val="21"/>
        </w:rPr>
        <w:t>点</w:t>
      </w:r>
      <w:r w:rsidR="007C1B88">
        <w:rPr>
          <w:rFonts w:ascii="Arial" w:hAnsi="Arial" w:cs="Arial"/>
          <w:szCs w:val="21"/>
        </w:rPr>
        <w:t>3</w:t>
      </w:r>
      <w:r w:rsidR="00D14C82" w:rsidRPr="00CA459A">
        <w:rPr>
          <w:rFonts w:ascii="Arial" w:hAnsi="Arial" w:cs="Arial"/>
          <w:szCs w:val="21"/>
        </w:rPr>
        <w:t>0</w:t>
      </w:r>
      <w:r w:rsidRPr="00CA459A">
        <w:rPr>
          <w:rFonts w:ascii="Arial" w:hAnsi="Arial" w:cs="Arial"/>
          <w:szCs w:val="21"/>
        </w:rPr>
        <w:t>分（北京时间）前递交投标文件。</w:t>
      </w:r>
    </w:p>
    <w:p w14:paraId="12B699AC" w14:textId="77777777" w:rsidR="000D7CAD" w:rsidRPr="00CA459A" w:rsidRDefault="000D7CAD">
      <w:pPr>
        <w:spacing w:line="312" w:lineRule="auto"/>
        <w:jc w:val="left"/>
        <w:rPr>
          <w:rFonts w:ascii="Arial" w:hAnsi="Arial" w:cs="Arial"/>
          <w:b/>
          <w:bCs/>
          <w:kern w:val="0"/>
          <w:sz w:val="22"/>
          <w:szCs w:val="22"/>
        </w:rPr>
      </w:pPr>
    </w:p>
    <w:p w14:paraId="02320CA4" w14:textId="77777777" w:rsidR="000D7CAD" w:rsidRPr="00CA459A" w:rsidRDefault="00653530">
      <w:pPr>
        <w:spacing w:line="312" w:lineRule="auto"/>
        <w:ind w:firstLineChars="200" w:firstLine="442"/>
        <w:jc w:val="left"/>
        <w:rPr>
          <w:rFonts w:ascii="Arial" w:hAnsi="Arial" w:cs="Arial"/>
          <w:b/>
          <w:bCs/>
          <w:kern w:val="0"/>
          <w:sz w:val="22"/>
          <w:szCs w:val="22"/>
        </w:rPr>
      </w:pPr>
      <w:r w:rsidRPr="00CA459A">
        <w:rPr>
          <w:rFonts w:ascii="Arial" w:hAnsi="Arial" w:cs="Arial"/>
          <w:b/>
          <w:bCs/>
          <w:kern w:val="0"/>
          <w:sz w:val="22"/>
          <w:szCs w:val="22"/>
        </w:rPr>
        <w:t>一、项目基本情况</w:t>
      </w:r>
    </w:p>
    <w:p w14:paraId="551BA90C" w14:textId="1191261D" w:rsidR="000D7CAD" w:rsidRPr="00CA459A" w:rsidRDefault="00653530">
      <w:pPr>
        <w:spacing w:line="312" w:lineRule="auto"/>
        <w:ind w:firstLineChars="200" w:firstLine="420"/>
        <w:jc w:val="left"/>
        <w:rPr>
          <w:rFonts w:ascii="Arial" w:hAnsi="Arial" w:cs="Arial"/>
          <w:kern w:val="0"/>
          <w:szCs w:val="21"/>
        </w:rPr>
      </w:pPr>
      <w:r w:rsidRPr="00CA459A">
        <w:rPr>
          <w:rFonts w:ascii="Arial" w:hAnsi="Arial" w:cs="Arial"/>
          <w:kern w:val="0"/>
          <w:szCs w:val="21"/>
        </w:rPr>
        <w:t>1.</w:t>
      </w:r>
      <w:r w:rsidRPr="00CA459A">
        <w:rPr>
          <w:rFonts w:ascii="Arial" w:hAnsi="Arial" w:cs="Arial" w:hint="eastAsia"/>
          <w:kern w:val="0"/>
          <w:szCs w:val="21"/>
        </w:rPr>
        <w:t>项目编号：</w:t>
      </w:r>
      <w:r w:rsidR="00472342" w:rsidRPr="00CA459A">
        <w:rPr>
          <w:rFonts w:ascii="Arial" w:hAnsi="Arial" w:cs="Arial" w:hint="eastAsia"/>
          <w:kern w:val="0"/>
          <w:szCs w:val="21"/>
        </w:rPr>
        <w:t>GXZC2022-G1-003145-JDZB</w:t>
      </w:r>
    </w:p>
    <w:p w14:paraId="2131176B" w14:textId="764762A1" w:rsidR="000D7CAD" w:rsidRPr="00CA459A" w:rsidRDefault="00653530">
      <w:pPr>
        <w:spacing w:line="312" w:lineRule="auto"/>
        <w:ind w:firstLineChars="200" w:firstLine="420"/>
        <w:jc w:val="left"/>
        <w:rPr>
          <w:rFonts w:ascii="Arial" w:hAnsi="Arial" w:cs="Arial"/>
          <w:kern w:val="0"/>
          <w:szCs w:val="21"/>
        </w:rPr>
      </w:pPr>
      <w:r w:rsidRPr="00CA459A">
        <w:rPr>
          <w:rFonts w:ascii="Arial" w:hAnsi="Arial" w:cs="Arial"/>
          <w:kern w:val="0"/>
          <w:szCs w:val="21"/>
        </w:rPr>
        <w:t>2.</w:t>
      </w:r>
      <w:r w:rsidRPr="00CA459A">
        <w:rPr>
          <w:rFonts w:ascii="Arial" w:hAnsi="Arial" w:cs="Arial" w:hint="eastAsia"/>
          <w:kern w:val="0"/>
          <w:szCs w:val="21"/>
        </w:rPr>
        <w:t>项目名称：</w:t>
      </w:r>
      <w:r w:rsidR="00F72C5E" w:rsidRPr="00CA459A">
        <w:rPr>
          <w:rFonts w:ascii="Arial" w:hAnsi="Arial" w:cs="Arial" w:hint="eastAsia"/>
          <w:kern w:val="0"/>
          <w:szCs w:val="21"/>
        </w:rPr>
        <w:t>医疗设备采购项目</w:t>
      </w:r>
    </w:p>
    <w:p w14:paraId="735C171F" w14:textId="5B9D990C" w:rsidR="000D7CAD" w:rsidRPr="00CA459A" w:rsidRDefault="00653530">
      <w:pPr>
        <w:spacing w:line="312" w:lineRule="auto"/>
        <w:ind w:firstLineChars="200" w:firstLine="420"/>
        <w:jc w:val="left"/>
        <w:rPr>
          <w:rFonts w:ascii="Arial" w:hAnsi="Arial" w:cs="Arial"/>
          <w:kern w:val="0"/>
          <w:szCs w:val="21"/>
        </w:rPr>
      </w:pPr>
      <w:r w:rsidRPr="00CA459A">
        <w:rPr>
          <w:rFonts w:ascii="Arial" w:hAnsi="Arial" w:cs="Arial"/>
          <w:kern w:val="0"/>
          <w:szCs w:val="21"/>
        </w:rPr>
        <w:t>3.</w:t>
      </w:r>
      <w:r w:rsidRPr="00CA459A">
        <w:rPr>
          <w:rFonts w:ascii="Arial" w:hAnsi="Arial" w:cs="Arial" w:hint="eastAsia"/>
          <w:kern w:val="0"/>
          <w:szCs w:val="21"/>
        </w:rPr>
        <w:t>预算金额：</w:t>
      </w:r>
      <w:r w:rsidR="00902E10" w:rsidRPr="00CA459A">
        <w:rPr>
          <w:rFonts w:ascii="Arial" w:hAnsi="Arial" w:cs="Arial"/>
          <w:kern w:val="0"/>
          <w:szCs w:val="21"/>
        </w:rPr>
        <w:t>1646</w:t>
      </w:r>
      <w:r w:rsidR="00DB7005" w:rsidRPr="00CA459A">
        <w:rPr>
          <w:rFonts w:ascii="Arial" w:hAnsi="Arial" w:cs="Arial"/>
          <w:kern w:val="0"/>
          <w:szCs w:val="21"/>
        </w:rPr>
        <w:t>0</w:t>
      </w:r>
      <w:r w:rsidRPr="00CA459A">
        <w:rPr>
          <w:rFonts w:ascii="Arial" w:hAnsi="Arial" w:cs="Arial" w:hint="eastAsia"/>
          <w:kern w:val="0"/>
          <w:szCs w:val="21"/>
        </w:rPr>
        <w:t>000</w:t>
      </w:r>
      <w:r w:rsidRPr="00CA459A">
        <w:rPr>
          <w:rFonts w:ascii="Arial" w:hAnsi="Arial" w:cs="Arial" w:hint="eastAsia"/>
          <w:kern w:val="0"/>
          <w:szCs w:val="21"/>
        </w:rPr>
        <w:t>元</w:t>
      </w:r>
    </w:p>
    <w:p w14:paraId="2EEFE365" w14:textId="6E5AB1E6" w:rsidR="000D7CAD" w:rsidRPr="00CA459A" w:rsidRDefault="00653530">
      <w:pPr>
        <w:spacing w:line="312" w:lineRule="auto"/>
        <w:ind w:firstLineChars="200" w:firstLine="420"/>
        <w:jc w:val="left"/>
        <w:rPr>
          <w:rFonts w:ascii="Arial" w:hAnsi="Arial" w:cs="Arial"/>
          <w:kern w:val="0"/>
          <w:szCs w:val="21"/>
        </w:rPr>
      </w:pPr>
      <w:r w:rsidRPr="00CA459A">
        <w:rPr>
          <w:rFonts w:ascii="Arial" w:hAnsi="Arial" w:cs="Arial"/>
          <w:kern w:val="0"/>
          <w:szCs w:val="21"/>
        </w:rPr>
        <w:t>4.</w:t>
      </w:r>
      <w:r w:rsidRPr="00CA459A">
        <w:rPr>
          <w:rFonts w:ascii="Arial" w:hAnsi="Arial" w:cs="Arial" w:hint="eastAsia"/>
          <w:kern w:val="0"/>
          <w:szCs w:val="21"/>
        </w:rPr>
        <w:t>最高限价：</w:t>
      </w:r>
      <w:r w:rsidR="00902E10" w:rsidRPr="00CA459A">
        <w:rPr>
          <w:rFonts w:ascii="Arial" w:hAnsi="Arial" w:cs="Arial"/>
          <w:kern w:val="0"/>
          <w:szCs w:val="21"/>
        </w:rPr>
        <w:t>16460</w:t>
      </w:r>
      <w:r w:rsidR="00902E10" w:rsidRPr="00CA459A">
        <w:rPr>
          <w:rFonts w:ascii="Arial" w:hAnsi="Arial" w:cs="Arial" w:hint="eastAsia"/>
          <w:kern w:val="0"/>
          <w:szCs w:val="21"/>
        </w:rPr>
        <w:t>000</w:t>
      </w:r>
      <w:r w:rsidRPr="00CA459A">
        <w:rPr>
          <w:rFonts w:ascii="Arial" w:hAnsi="Arial" w:cs="Arial" w:hint="eastAsia"/>
          <w:kern w:val="0"/>
          <w:szCs w:val="21"/>
        </w:rPr>
        <w:t>元</w:t>
      </w:r>
    </w:p>
    <w:p w14:paraId="43F35928" w14:textId="77777777" w:rsidR="000D7CAD" w:rsidRPr="00CA459A" w:rsidRDefault="00653530">
      <w:pPr>
        <w:spacing w:line="312" w:lineRule="auto"/>
        <w:ind w:firstLineChars="200" w:firstLine="420"/>
        <w:jc w:val="left"/>
        <w:rPr>
          <w:rFonts w:ascii="Arial" w:hAnsi="Arial" w:cs="Arial"/>
          <w:kern w:val="0"/>
          <w:szCs w:val="21"/>
        </w:rPr>
      </w:pPr>
      <w:r w:rsidRPr="00CA459A">
        <w:rPr>
          <w:rFonts w:ascii="Arial" w:hAnsi="Arial" w:cs="Arial"/>
          <w:kern w:val="0"/>
          <w:szCs w:val="21"/>
        </w:rPr>
        <w:t>5.</w:t>
      </w:r>
      <w:r w:rsidRPr="00CA459A">
        <w:rPr>
          <w:rFonts w:ascii="Arial" w:hAnsi="Arial" w:cs="Arial" w:hint="eastAsia"/>
          <w:kern w:val="0"/>
          <w:szCs w:val="21"/>
        </w:rPr>
        <w:t>采购需求：</w:t>
      </w:r>
    </w:p>
    <w:p w14:paraId="69B02799" w14:textId="2A1D4639" w:rsidR="000D7CAD" w:rsidRPr="00CA459A" w:rsidRDefault="00653530">
      <w:pPr>
        <w:spacing w:line="312" w:lineRule="auto"/>
        <w:ind w:firstLineChars="350" w:firstLine="735"/>
        <w:jc w:val="left"/>
        <w:rPr>
          <w:rFonts w:ascii="Arial" w:hAnsi="Arial" w:cs="Arial"/>
          <w:kern w:val="0"/>
          <w:szCs w:val="21"/>
        </w:rPr>
      </w:pPr>
      <w:bookmarkStart w:id="10" w:name="_Hlk77608065"/>
      <w:proofErr w:type="gramStart"/>
      <w:r w:rsidRPr="00CA459A">
        <w:rPr>
          <w:rFonts w:ascii="Arial" w:hAnsi="Arial" w:cs="Arial" w:hint="eastAsia"/>
          <w:kern w:val="0"/>
          <w:szCs w:val="21"/>
        </w:rPr>
        <w:t>标项名称</w:t>
      </w:r>
      <w:proofErr w:type="gramEnd"/>
      <w:r w:rsidRPr="00CA459A">
        <w:rPr>
          <w:rFonts w:ascii="Arial" w:hAnsi="Arial" w:cs="Arial" w:hint="eastAsia"/>
          <w:kern w:val="0"/>
          <w:szCs w:val="21"/>
        </w:rPr>
        <w:t>：</w:t>
      </w:r>
      <w:r w:rsidR="00F72C5E" w:rsidRPr="00CA459A">
        <w:rPr>
          <w:rFonts w:ascii="Arial" w:hAnsi="Arial" w:cs="Arial" w:hint="eastAsia"/>
          <w:kern w:val="0"/>
          <w:szCs w:val="21"/>
        </w:rPr>
        <w:t>医疗设备采购项目</w:t>
      </w:r>
    </w:p>
    <w:p w14:paraId="25EC1125" w14:textId="53257D05" w:rsidR="000D7CAD" w:rsidRPr="00CA459A" w:rsidRDefault="00653530">
      <w:pPr>
        <w:spacing w:line="312" w:lineRule="auto"/>
        <w:ind w:firstLineChars="350" w:firstLine="735"/>
        <w:jc w:val="left"/>
        <w:rPr>
          <w:rFonts w:ascii="Arial" w:hAnsi="Arial" w:cs="Arial"/>
          <w:kern w:val="0"/>
          <w:szCs w:val="21"/>
        </w:rPr>
      </w:pPr>
      <w:r w:rsidRPr="00CA459A">
        <w:rPr>
          <w:rFonts w:ascii="Arial" w:hAnsi="Arial" w:cs="Arial" w:hint="eastAsia"/>
          <w:kern w:val="0"/>
          <w:szCs w:val="21"/>
        </w:rPr>
        <w:t>数量：</w:t>
      </w:r>
      <w:r w:rsidR="00902E10" w:rsidRPr="00CA459A">
        <w:rPr>
          <w:rFonts w:ascii="Arial" w:hAnsi="Arial" w:cs="Arial"/>
          <w:kern w:val="0"/>
          <w:szCs w:val="21"/>
        </w:rPr>
        <w:t>6</w:t>
      </w:r>
    </w:p>
    <w:p w14:paraId="6C5A75E1" w14:textId="2D47F701" w:rsidR="000D7CAD" w:rsidRPr="00CA459A" w:rsidRDefault="00653530">
      <w:pPr>
        <w:spacing w:line="312" w:lineRule="auto"/>
        <w:ind w:firstLineChars="350" w:firstLine="735"/>
        <w:jc w:val="left"/>
        <w:rPr>
          <w:rFonts w:ascii="Arial" w:hAnsi="Arial" w:cs="Arial"/>
          <w:kern w:val="0"/>
          <w:szCs w:val="21"/>
        </w:rPr>
      </w:pPr>
      <w:r w:rsidRPr="00CA459A">
        <w:rPr>
          <w:rFonts w:ascii="Arial" w:hAnsi="Arial" w:cs="Arial" w:hint="eastAsia"/>
          <w:kern w:val="0"/>
          <w:szCs w:val="21"/>
        </w:rPr>
        <w:t>预算金额（元）：</w:t>
      </w:r>
      <w:r w:rsidR="00902E10" w:rsidRPr="00CA459A">
        <w:rPr>
          <w:rFonts w:ascii="Arial" w:hAnsi="Arial" w:cs="Arial"/>
          <w:kern w:val="0"/>
          <w:szCs w:val="21"/>
        </w:rPr>
        <w:t>16460</w:t>
      </w:r>
      <w:r w:rsidR="00902E10" w:rsidRPr="00CA459A">
        <w:rPr>
          <w:rFonts w:ascii="Arial" w:hAnsi="Arial" w:cs="Arial" w:hint="eastAsia"/>
          <w:kern w:val="0"/>
          <w:szCs w:val="21"/>
        </w:rPr>
        <w:t>000</w:t>
      </w:r>
    </w:p>
    <w:p w14:paraId="1069CAEC" w14:textId="7BA430DC" w:rsidR="000D7CAD" w:rsidRPr="00CA459A" w:rsidRDefault="00653530">
      <w:pPr>
        <w:spacing w:line="312" w:lineRule="auto"/>
        <w:ind w:firstLineChars="350" w:firstLine="735"/>
        <w:jc w:val="left"/>
        <w:rPr>
          <w:rFonts w:ascii="Arial" w:hAnsi="Arial" w:cs="Arial"/>
          <w:kern w:val="0"/>
          <w:szCs w:val="21"/>
        </w:rPr>
      </w:pPr>
      <w:r w:rsidRPr="00CA459A">
        <w:rPr>
          <w:rFonts w:ascii="Arial" w:hAnsi="Arial" w:cs="Arial" w:hint="eastAsia"/>
          <w:kern w:val="0"/>
          <w:szCs w:val="21"/>
        </w:rPr>
        <w:t>简要规格描述或项目基本概况介绍、用途：</w:t>
      </w:r>
      <w:r w:rsidR="00A96C1D" w:rsidRPr="00CA459A">
        <w:rPr>
          <w:rFonts w:ascii="Arial" w:hAnsi="Arial" w:cs="Arial" w:hint="eastAsia"/>
          <w:kern w:val="0"/>
          <w:szCs w:val="21"/>
        </w:rPr>
        <w:t>中央监护系统等设备</w:t>
      </w:r>
      <w:r w:rsidR="00A96C1D" w:rsidRPr="00CA459A">
        <w:rPr>
          <w:rFonts w:ascii="Arial" w:hAnsi="Arial" w:cs="Arial" w:hint="eastAsia"/>
          <w:kern w:val="0"/>
          <w:szCs w:val="21"/>
        </w:rPr>
        <w:t>1</w:t>
      </w:r>
      <w:r w:rsidR="00A96C1D" w:rsidRPr="00CA459A">
        <w:rPr>
          <w:rFonts w:ascii="Arial" w:hAnsi="Arial" w:cs="Arial" w:hint="eastAsia"/>
          <w:kern w:val="0"/>
          <w:szCs w:val="21"/>
        </w:rPr>
        <w:t>批</w:t>
      </w:r>
      <w:r w:rsidRPr="00CA459A">
        <w:rPr>
          <w:rFonts w:ascii="Arial" w:hAnsi="Arial" w:cs="Arial" w:hint="eastAsia"/>
          <w:kern w:val="0"/>
          <w:szCs w:val="21"/>
        </w:rPr>
        <w:t>，具体内容</w:t>
      </w:r>
      <w:proofErr w:type="gramStart"/>
      <w:r w:rsidRPr="00CA459A">
        <w:rPr>
          <w:rFonts w:ascii="Arial" w:hAnsi="Arial" w:cs="Arial" w:hint="eastAsia"/>
          <w:kern w:val="0"/>
          <w:szCs w:val="21"/>
        </w:rPr>
        <w:t>详见招标文件</w:t>
      </w:r>
      <w:proofErr w:type="gramEnd"/>
      <w:r w:rsidRPr="00CA459A">
        <w:rPr>
          <w:rFonts w:ascii="Arial" w:hAnsi="Arial" w:cs="Arial" w:hint="eastAsia"/>
          <w:kern w:val="0"/>
          <w:szCs w:val="21"/>
        </w:rPr>
        <w:t>。</w:t>
      </w:r>
    </w:p>
    <w:p w14:paraId="459A7A07" w14:textId="77777777" w:rsidR="000D7CAD" w:rsidRPr="00CA459A" w:rsidRDefault="00653530">
      <w:pPr>
        <w:spacing w:line="312" w:lineRule="auto"/>
        <w:ind w:firstLineChars="350" w:firstLine="735"/>
        <w:jc w:val="left"/>
        <w:rPr>
          <w:rFonts w:ascii="Arial" w:hAnsi="Arial" w:cs="Arial"/>
          <w:kern w:val="0"/>
          <w:szCs w:val="21"/>
        </w:rPr>
      </w:pPr>
      <w:r w:rsidRPr="00CA459A">
        <w:rPr>
          <w:rFonts w:ascii="Arial" w:hAnsi="Arial" w:cs="Arial" w:hint="eastAsia"/>
          <w:kern w:val="0"/>
          <w:szCs w:val="21"/>
        </w:rPr>
        <w:t>备注：</w:t>
      </w:r>
    </w:p>
    <w:p w14:paraId="52484485" w14:textId="5F2F7B80" w:rsidR="000D7CAD" w:rsidRPr="00CA459A" w:rsidRDefault="00653530">
      <w:pPr>
        <w:spacing w:line="312" w:lineRule="auto"/>
        <w:ind w:firstLineChars="350" w:firstLine="735"/>
        <w:jc w:val="left"/>
        <w:rPr>
          <w:rFonts w:ascii="Arial" w:hAnsi="Arial" w:cs="Arial"/>
          <w:kern w:val="0"/>
          <w:szCs w:val="21"/>
        </w:rPr>
      </w:pPr>
      <w:r w:rsidRPr="00CA459A">
        <w:rPr>
          <w:rFonts w:ascii="Arial" w:hAnsi="Arial" w:cs="Arial" w:hint="eastAsia"/>
          <w:kern w:val="0"/>
          <w:szCs w:val="21"/>
        </w:rPr>
        <w:t>合同履约期限：合同签订后</w:t>
      </w:r>
      <w:r w:rsidR="003561F7" w:rsidRPr="00CA459A">
        <w:rPr>
          <w:rFonts w:ascii="Arial" w:hAnsi="Arial" w:cs="Arial" w:hint="eastAsia"/>
          <w:kern w:val="0"/>
          <w:szCs w:val="21"/>
        </w:rPr>
        <w:t>，</w:t>
      </w:r>
      <w:r w:rsidR="00A606DF" w:rsidRPr="00CA459A">
        <w:rPr>
          <w:rFonts w:ascii="Arial" w:hAnsi="Arial" w:cs="Arial" w:hint="eastAsia"/>
          <w:kern w:val="0"/>
          <w:szCs w:val="21"/>
        </w:rPr>
        <w:t>按</w:t>
      </w:r>
      <w:r w:rsidR="003561F7" w:rsidRPr="00CA459A">
        <w:rPr>
          <w:rFonts w:ascii="Arial" w:hAnsi="Arial" w:cs="Arial" w:hint="eastAsia"/>
          <w:kern w:val="0"/>
          <w:szCs w:val="21"/>
        </w:rPr>
        <w:t>院方</w:t>
      </w:r>
      <w:r w:rsidR="00A606DF" w:rsidRPr="00CA459A">
        <w:rPr>
          <w:rFonts w:ascii="Arial" w:hAnsi="Arial" w:cs="Arial" w:hint="eastAsia"/>
          <w:kern w:val="0"/>
          <w:szCs w:val="21"/>
        </w:rPr>
        <w:t>要求</w:t>
      </w:r>
      <w:r w:rsidR="00324BD5" w:rsidRPr="00CA459A">
        <w:rPr>
          <w:rFonts w:ascii="Arial" w:hAnsi="Arial" w:cs="Arial"/>
          <w:kern w:val="0"/>
          <w:szCs w:val="21"/>
        </w:rPr>
        <w:t>5</w:t>
      </w:r>
      <w:r w:rsidRPr="00CA459A">
        <w:rPr>
          <w:rFonts w:ascii="Arial" w:hAnsi="Arial" w:cs="Arial"/>
          <w:kern w:val="0"/>
          <w:szCs w:val="21"/>
        </w:rPr>
        <w:t>0</w:t>
      </w:r>
      <w:r w:rsidRPr="00CA459A">
        <w:rPr>
          <w:rFonts w:ascii="Arial" w:hAnsi="Arial" w:cs="Arial" w:hint="eastAsia"/>
          <w:kern w:val="0"/>
          <w:szCs w:val="21"/>
        </w:rPr>
        <w:t>日历日内</w:t>
      </w:r>
      <w:r w:rsidRPr="00CA459A">
        <w:rPr>
          <w:rFonts w:ascii="Arial" w:hAnsi="Arial" w:cs="Arial" w:hint="eastAsia"/>
          <w:szCs w:val="21"/>
        </w:rPr>
        <w:t>交货并完成安装调试</w:t>
      </w:r>
      <w:r w:rsidRPr="00CA459A">
        <w:rPr>
          <w:rFonts w:ascii="Arial" w:hAnsi="Arial" w:cs="Arial" w:hint="eastAsia"/>
          <w:kern w:val="0"/>
          <w:szCs w:val="21"/>
        </w:rPr>
        <w:t>。</w:t>
      </w:r>
    </w:p>
    <w:p w14:paraId="39798453" w14:textId="77777777" w:rsidR="000D7CAD" w:rsidRPr="00CA459A" w:rsidRDefault="00653530">
      <w:pPr>
        <w:spacing w:line="312" w:lineRule="auto"/>
        <w:ind w:firstLineChars="350" w:firstLine="735"/>
        <w:jc w:val="left"/>
        <w:rPr>
          <w:rFonts w:ascii="Arial" w:hAnsi="Arial" w:cs="Arial"/>
          <w:kern w:val="0"/>
          <w:szCs w:val="21"/>
        </w:rPr>
      </w:pPr>
      <w:r w:rsidRPr="00CA459A">
        <w:rPr>
          <w:rFonts w:ascii="Arial" w:hAnsi="Arial" w:cs="Arial" w:hint="eastAsia"/>
          <w:kern w:val="0"/>
          <w:szCs w:val="21"/>
        </w:rPr>
        <w:t>本项目（</w:t>
      </w:r>
      <w:r w:rsidRPr="00CA459A">
        <w:rPr>
          <w:rFonts w:ascii="Arial" w:hAnsi="Arial" w:cs="Arial" w:hint="eastAsia"/>
          <w:szCs w:val="21"/>
        </w:rPr>
        <w:t>否</w:t>
      </w:r>
      <w:r w:rsidRPr="00CA459A">
        <w:rPr>
          <w:rFonts w:ascii="Arial" w:hAnsi="Arial" w:cs="Arial" w:hint="eastAsia"/>
          <w:kern w:val="0"/>
          <w:szCs w:val="21"/>
        </w:rPr>
        <w:t>）接受联合体投标。</w:t>
      </w:r>
      <w:bookmarkEnd w:id="10"/>
    </w:p>
    <w:p w14:paraId="05D62E1C" w14:textId="77777777" w:rsidR="000D7CAD" w:rsidRPr="00CA459A" w:rsidRDefault="00653530">
      <w:pPr>
        <w:spacing w:line="312" w:lineRule="auto"/>
        <w:ind w:firstLineChars="200" w:firstLine="442"/>
        <w:jc w:val="left"/>
        <w:rPr>
          <w:rFonts w:ascii="Arial" w:hAnsi="Arial" w:cs="Arial"/>
          <w:b/>
          <w:bCs/>
          <w:kern w:val="0"/>
          <w:sz w:val="22"/>
          <w:szCs w:val="22"/>
        </w:rPr>
      </w:pPr>
      <w:r w:rsidRPr="00CA459A">
        <w:rPr>
          <w:rFonts w:ascii="Arial" w:hAnsi="Arial" w:cs="Arial"/>
          <w:b/>
          <w:bCs/>
          <w:kern w:val="0"/>
          <w:sz w:val="22"/>
          <w:szCs w:val="22"/>
        </w:rPr>
        <w:t>二、申请人的资格要求</w:t>
      </w:r>
    </w:p>
    <w:p w14:paraId="04B3A65E" w14:textId="77777777" w:rsidR="000D7CAD" w:rsidRPr="00CA459A" w:rsidRDefault="00653530">
      <w:pPr>
        <w:spacing w:line="312" w:lineRule="auto"/>
        <w:ind w:firstLineChars="200" w:firstLine="420"/>
        <w:jc w:val="left"/>
        <w:rPr>
          <w:rFonts w:ascii="Arial" w:hAnsi="Arial" w:cs="Arial"/>
          <w:szCs w:val="21"/>
        </w:rPr>
      </w:pPr>
      <w:r w:rsidRPr="00CA459A">
        <w:rPr>
          <w:rFonts w:ascii="Arial" w:hAnsi="Arial" w:cs="Arial"/>
          <w:kern w:val="0"/>
          <w:szCs w:val="21"/>
        </w:rPr>
        <w:t>1.</w:t>
      </w:r>
      <w:r w:rsidRPr="00CA459A">
        <w:rPr>
          <w:rFonts w:ascii="Arial" w:hAnsi="Arial" w:cs="Arial"/>
          <w:kern w:val="0"/>
          <w:szCs w:val="21"/>
        </w:rPr>
        <w:t>满足《中华人民共和国政府采购法》第二十二条规定；</w:t>
      </w:r>
    </w:p>
    <w:p w14:paraId="7B020E7B" w14:textId="77777777" w:rsidR="000D7CAD" w:rsidRPr="00CA459A" w:rsidRDefault="00653530">
      <w:pPr>
        <w:spacing w:line="312" w:lineRule="auto"/>
        <w:ind w:firstLineChars="200" w:firstLine="420"/>
        <w:jc w:val="left"/>
        <w:rPr>
          <w:rFonts w:ascii="Arial" w:hAnsi="Arial" w:cs="Arial"/>
          <w:kern w:val="0"/>
          <w:szCs w:val="21"/>
        </w:rPr>
      </w:pPr>
      <w:r w:rsidRPr="00CA459A">
        <w:rPr>
          <w:rFonts w:ascii="Arial" w:hAnsi="Arial" w:cs="Arial"/>
          <w:szCs w:val="21"/>
        </w:rPr>
        <w:t>2.</w:t>
      </w:r>
      <w:r w:rsidRPr="00CA459A">
        <w:rPr>
          <w:rFonts w:ascii="Arial" w:hAnsi="Arial" w:cs="Arial"/>
          <w:szCs w:val="21"/>
        </w:rPr>
        <w:t>落实政府采购政策需满足的资格要求：</w:t>
      </w:r>
      <w:r w:rsidRPr="00CA459A">
        <w:rPr>
          <w:rFonts w:ascii="Arial" w:hAnsi="Arial" w:cs="Arial"/>
          <w:kern w:val="0"/>
          <w:szCs w:val="21"/>
        </w:rPr>
        <w:t>无</w:t>
      </w:r>
    </w:p>
    <w:p w14:paraId="18F27694" w14:textId="77777777" w:rsidR="000D7CAD" w:rsidRPr="00CA459A" w:rsidRDefault="00653530">
      <w:pPr>
        <w:spacing w:line="312" w:lineRule="auto"/>
        <w:ind w:firstLineChars="200" w:firstLine="420"/>
        <w:jc w:val="left"/>
        <w:rPr>
          <w:rFonts w:ascii="Arial" w:hAnsi="Arial" w:cs="Arial"/>
          <w:kern w:val="0"/>
          <w:szCs w:val="21"/>
        </w:rPr>
      </w:pPr>
      <w:r w:rsidRPr="00CA459A">
        <w:rPr>
          <w:rFonts w:ascii="Arial" w:hAnsi="Arial" w:cs="Arial"/>
          <w:kern w:val="0"/>
          <w:szCs w:val="21"/>
        </w:rPr>
        <w:t>3.</w:t>
      </w:r>
      <w:r w:rsidRPr="00CA459A">
        <w:rPr>
          <w:rFonts w:ascii="Arial" w:hAnsi="Arial" w:cs="Arial"/>
          <w:kern w:val="0"/>
          <w:szCs w:val="21"/>
        </w:rPr>
        <w:t>本项目的特定资格要求：</w:t>
      </w:r>
    </w:p>
    <w:p w14:paraId="28BBC2D7" w14:textId="552AC5E7" w:rsidR="000D7CAD" w:rsidRPr="00CA459A" w:rsidRDefault="00653530">
      <w:pPr>
        <w:spacing w:line="312" w:lineRule="auto"/>
        <w:ind w:firstLineChars="200" w:firstLine="420"/>
        <w:jc w:val="left"/>
        <w:rPr>
          <w:rFonts w:ascii="Arial" w:hAnsi="Arial" w:cs="Arial"/>
          <w:kern w:val="0"/>
          <w:szCs w:val="21"/>
        </w:rPr>
      </w:pPr>
      <w:r w:rsidRPr="00CA459A">
        <w:rPr>
          <w:rFonts w:ascii="Arial" w:hAnsi="Arial" w:cs="Arial"/>
          <w:kern w:val="0"/>
          <w:szCs w:val="21"/>
        </w:rPr>
        <w:t>（</w:t>
      </w:r>
      <w:r w:rsidRPr="00CA459A">
        <w:rPr>
          <w:rFonts w:ascii="Arial" w:hAnsi="Arial" w:cs="Arial"/>
          <w:kern w:val="0"/>
          <w:szCs w:val="21"/>
        </w:rPr>
        <w:t>1</w:t>
      </w:r>
      <w:r w:rsidRPr="00CA459A">
        <w:rPr>
          <w:rFonts w:ascii="Arial" w:hAnsi="Arial" w:cs="Arial"/>
          <w:kern w:val="0"/>
          <w:szCs w:val="21"/>
        </w:rPr>
        <w:t>）资质要求：</w:t>
      </w:r>
      <w:r w:rsidR="002A4E3F" w:rsidRPr="00CA459A">
        <w:rPr>
          <w:rFonts w:ascii="Arial" w:hAnsi="Arial" w:cs="Arial" w:hint="eastAsia"/>
          <w:kern w:val="0"/>
          <w:szCs w:val="21"/>
        </w:rPr>
        <w:t>具有药品监督管理的部门颁发有效的医疗</w:t>
      </w:r>
      <w:proofErr w:type="gramStart"/>
      <w:r w:rsidR="002A4E3F" w:rsidRPr="00CA459A">
        <w:rPr>
          <w:rFonts w:ascii="Arial" w:hAnsi="Arial" w:cs="Arial" w:hint="eastAsia"/>
          <w:kern w:val="0"/>
          <w:szCs w:val="21"/>
        </w:rPr>
        <w:t>器械经营许可证</w:t>
      </w:r>
      <w:proofErr w:type="gramEnd"/>
      <w:r w:rsidR="002A4E3F" w:rsidRPr="00CA459A">
        <w:rPr>
          <w:rFonts w:ascii="Arial" w:hAnsi="Arial" w:cs="Arial" w:hint="eastAsia"/>
          <w:kern w:val="0"/>
          <w:szCs w:val="21"/>
        </w:rPr>
        <w:t>（按《医疗器械监督管理条例》无需办理医疗</w:t>
      </w:r>
      <w:proofErr w:type="gramStart"/>
      <w:r w:rsidR="002A4E3F" w:rsidRPr="00CA459A">
        <w:rPr>
          <w:rFonts w:ascii="Arial" w:hAnsi="Arial" w:cs="Arial" w:hint="eastAsia"/>
          <w:kern w:val="0"/>
          <w:szCs w:val="21"/>
        </w:rPr>
        <w:t>器械经营许可证</w:t>
      </w:r>
      <w:proofErr w:type="gramEnd"/>
      <w:r w:rsidR="002A4E3F" w:rsidRPr="00CA459A">
        <w:rPr>
          <w:rFonts w:ascii="Arial" w:hAnsi="Arial" w:cs="Arial" w:hint="eastAsia"/>
          <w:kern w:val="0"/>
          <w:szCs w:val="21"/>
        </w:rPr>
        <w:t>的情形除外）</w:t>
      </w:r>
      <w:r w:rsidRPr="00CA459A">
        <w:rPr>
          <w:rFonts w:ascii="Arial" w:hAnsi="Arial" w:cs="Arial"/>
          <w:kern w:val="0"/>
          <w:szCs w:val="21"/>
        </w:rPr>
        <w:t>。</w:t>
      </w:r>
    </w:p>
    <w:p w14:paraId="462E78FD" w14:textId="77777777" w:rsidR="000D7CAD" w:rsidRPr="00CA459A" w:rsidRDefault="00653530">
      <w:pPr>
        <w:spacing w:line="312" w:lineRule="auto"/>
        <w:ind w:firstLineChars="200" w:firstLine="420"/>
        <w:jc w:val="left"/>
        <w:rPr>
          <w:rFonts w:ascii="Arial" w:hAnsi="Arial" w:cs="Arial"/>
          <w:kern w:val="0"/>
          <w:szCs w:val="21"/>
        </w:rPr>
      </w:pPr>
      <w:r w:rsidRPr="00CA459A">
        <w:rPr>
          <w:rFonts w:ascii="Arial" w:hAnsi="Arial" w:cs="Arial"/>
          <w:kern w:val="0"/>
          <w:szCs w:val="21"/>
        </w:rPr>
        <w:t>（</w:t>
      </w:r>
      <w:r w:rsidRPr="00CA459A">
        <w:rPr>
          <w:rFonts w:ascii="Arial" w:hAnsi="Arial" w:cs="Arial"/>
          <w:kern w:val="0"/>
          <w:szCs w:val="21"/>
        </w:rPr>
        <w:t>2</w:t>
      </w:r>
      <w:r w:rsidRPr="00CA459A">
        <w:rPr>
          <w:rFonts w:ascii="Arial" w:hAnsi="Arial" w:cs="Arial"/>
          <w:kern w:val="0"/>
          <w:szCs w:val="21"/>
        </w:rPr>
        <w:t>）业绩要求：无。</w:t>
      </w:r>
      <w:bookmarkStart w:id="11" w:name="_Hlk77608117"/>
    </w:p>
    <w:bookmarkEnd w:id="11"/>
    <w:p w14:paraId="7FE4554D" w14:textId="77777777" w:rsidR="000D7CAD" w:rsidRPr="00CA459A" w:rsidRDefault="00653530">
      <w:pPr>
        <w:spacing w:line="312" w:lineRule="auto"/>
        <w:ind w:firstLineChars="200" w:firstLine="420"/>
        <w:jc w:val="left"/>
        <w:rPr>
          <w:rFonts w:ascii="Arial" w:hAnsi="Arial" w:cs="Arial"/>
          <w:kern w:val="0"/>
          <w:szCs w:val="21"/>
        </w:rPr>
      </w:pPr>
      <w:r w:rsidRPr="00CA459A">
        <w:rPr>
          <w:rFonts w:ascii="Arial" w:hAnsi="Arial" w:cs="Arial"/>
          <w:kern w:val="0"/>
          <w:szCs w:val="21"/>
        </w:rPr>
        <w:t>（</w:t>
      </w:r>
      <w:r w:rsidRPr="00CA459A">
        <w:rPr>
          <w:rFonts w:ascii="Arial" w:hAnsi="Arial" w:cs="Arial"/>
          <w:kern w:val="0"/>
          <w:szCs w:val="21"/>
        </w:rPr>
        <w:t>3</w:t>
      </w:r>
      <w:r w:rsidRPr="00CA459A">
        <w:rPr>
          <w:rFonts w:ascii="Arial" w:hAnsi="Arial" w:cs="Arial"/>
          <w:kern w:val="0"/>
          <w:szCs w:val="21"/>
        </w:rPr>
        <w:t>）其他要求：无。</w:t>
      </w:r>
    </w:p>
    <w:p w14:paraId="75A9718A" w14:textId="77777777" w:rsidR="000D7CAD" w:rsidRPr="00CA459A" w:rsidRDefault="00653530">
      <w:pPr>
        <w:spacing w:line="312" w:lineRule="auto"/>
        <w:ind w:firstLineChars="200" w:firstLine="420"/>
        <w:jc w:val="left"/>
        <w:rPr>
          <w:rFonts w:ascii="Arial" w:hAnsi="Arial" w:cs="Arial"/>
          <w:kern w:val="0"/>
          <w:szCs w:val="21"/>
        </w:rPr>
      </w:pPr>
      <w:r w:rsidRPr="00CA459A">
        <w:rPr>
          <w:rFonts w:ascii="Arial" w:hAnsi="Arial" w:cs="Arial"/>
          <w:kern w:val="0"/>
          <w:szCs w:val="21"/>
        </w:rPr>
        <w:t>（</w:t>
      </w:r>
      <w:r w:rsidRPr="00CA459A">
        <w:rPr>
          <w:rFonts w:ascii="Arial" w:hAnsi="Arial" w:cs="Arial"/>
          <w:kern w:val="0"/>
          <w:szCs w:val="21"/>
        </w:rPr>
        <w:t>4</w:t>
      </w:r>
      <w:r w:rsidRPr="00CA459A">
        <w:rPr>
          <w:rFonts w:ascii="Arial" w:hAnsi="Arial" w:cs="Arial"/>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0075C408" w14:textId="6541DE45" w:rsidR="000D7CAD" w:rsidRPr="00CA459A" w:rsidRDefault="00653530">
      <w:pPr>
        <w:spacing w:line="312" w:lineRule="auto"/>
        <w:ind w:firstLineChars="200" w:firstLine="420"/>
        <w:jc w:val="left"/>
        <w:rPr>
          <w:rFonts w:ascii="Arial" w:hAnsi="Arial" w:cs="Arial"/>
          <w:kern w:val="0"/>
          <w:szCs w:val="21"/>
        </w:rPr>
      </w:pPr>
      <w:r w:rsidRPr="00CA459A">
        <w:rPr>
          <w:rFonts w:ascii="Arial" w:hAnsi="Arial" w:cs="Arial"/>
          <w:kern w:val="0"/>
          <w:szCs w:val="21"/>
        </w:rPr>
        <w:t>（</w:t>
      </w:r>
      <w:r w:rsidRPr="00CA459A">
        <w:rPr>
          <w:rFonts w:ascii="Arial" w:hAnsi="Arial" w:cs="Arial"/>
          <w:kern w:val="0"/>
          <w:szCs w:val="21"/>
        </w:rPr>
        <w:t>5</w:t>
      </w:r>
      <w:r w:rsidRPr="00CA459A">
        <w:rPr>
          <w:rFonts w:ascii="Arial" w:hAnsi="Arial" w:cs="Arial"/>
          <w:kern w:val="0"/>
          <w:szCs w:val="21"/>
        </w:rPr>
        <w:t>）未被列入失信被执行人、</w:t>
      </w:r>
      <w:r w:rsidR="00902E10" w:rsidRPr="00CA459A">
        <w:rPr>
          <w:rFonts w:ascii="Arial" w:hAnsi="Arial" w:cs="Arial"/>
          <w:kern w:val="0"/>
          <w:szCs w:val="21"/>
        </w:rPr>
        <w:t>重大税收违法失信主体</w:t>
      </w:r>
      <w:r w:rsidRPr="00CA459A">
        <w:rPr>
          <w:rFonts w:ascii="Arial" w:hAnsi="Arial" w:cs="Arial"/>
          <w:kern w:val="0"/>
          <w:szCs w:val="21"/>
        </w:rPr>
        <w:t>、政府采购严重违法失信行为记录名单。</w:t>
      </w:r>
    </w:p>
    <w:p w14:paraId="40EE14FD" w14:textId="77777777" w:rsidR="000D7CAD" w:rsidRPr="00CA459A" w:rsidRDefault="00653530">
      <w:pPr>
        <w:spacing w:line="312" w:lineRule="auto"/>
        <w:ind w:firstLineChars="200" w:firstLine="420"/>
        <w:jc w:val="left"/>
        <w:rPr>
          <w:rFonts w:ascii="Arial" w:hAnsi="Arial" w:cs="Arial"/>
          <w:kern w:val="0"/>
          <w:szCs w:val="21"/>
        </w:rPr>
      </w:pPr>
      <w:r w:rsidRPr="00CA459A">
        <w:rPr>
          <w:rFonts w:ascii="Arial" w:hAnsi="Arial" w:cs="Arial"/>
          <w:kern w:val="0"/>
          <w:szCs w:val="21"/>
        </w:rPr>
        <w:t>（</w:t>
      </w:r>
      <w:r w:rsidRPr="00CA459A">
        <w:rPr>
          <w:rFonts w:ascii="Arial" w:hAnsi="Arial" w:cs="Arial"/>
          <w:kern w:val="0"/>
          <w:szCs w:val="21"/>
        </w:rPr>
        <w:t>6</w:t>
      </w:r>
      <w:r w:rsidRPr="00CA459A">
        <w:rPr>
          <w:rFonts w:ascii="Arial" w:hAnsi="Arial" w:cs="Arial"/>
          <w:kern w:val="0"/>
          <w:szCs w:val="21"/>
        </w:rPr>
        <w:t>）按照招标公告的规定</w:t>
      </w:r>
      <w:proofErr w:type="gramStart"/>
      <w:r w:rsidRPr="00CA459A">
        <w:rPr>
          <w:rFonts w:ascii="Arial" w:hAnsi="Arial" w:cs="Arial"/>
          <w:kern w:val="0"/>
          <w:szCs w:val="21"/>
        </w:rPr>
        <w:t>获得招标文件</w:t>
      </w:r>
      <w:proofErr w:type="gramEnd"/>
      <w:r w:rsidRPr="00CA459A">
        <w:rPr>
          <w:rFonts w:ascii="Arial" w:hAnsi="Arial" w:cs="Arial"/>
          <w:kern w:val="0"/>
          <w:szCs w:val="21"/>
        </w:rPr>
        <w:t>。</w:t>
      </w:r>
    </w:p>
    <w:p w14:paraId="08A7FC97" w14:textId="77777777" w:rsidR="000D7CAD" w:rsidRPr="00CA459A" w:rsidRDefault="00653530">
      <w:pPr>
        <w:spacing w:line="312" w:lineRule="auto"/>
        <w:ind w:firstLineChars="200" w:firstLine="442"/>
        <w:jc w:val="left"/>
        <w:rPr>
          <w:rFonts w:ascii="Arial" w:hAnsi="Arial" w:cs="Arial"/>
          <w:b/>
          <w:bCs/>
          <w:kern w:val="0"/>
          <w:sz w:val="22"/>
          <w:szCs w:val="22"/>
        </w:rPr>
      </w:pPr>
      <w:r w:rsidRPr="00CA459A">
        <w:rPr>
          <w:rFonts w:ascii="Arial" w:hAnsi="Arial" w:cs="Arial"/>
          <w:b/>
          <w:bCs/>
          <w:kern w:val="0"/>
          <w:sz w:val="22"/>
          <w:szCs w:val="22"/>
        </w:rPr>
        <w:t>三、</w:t>
      </w:r>
      <w:proofErr w:type="gramStart"/>
      <w:r w:rsidRPr="00CA459A">
        <w:rPr>
          <w:rFonts w:ascii="Arial" w:hAnsi="Arial" w:cs="Arial"/>
          <w:b/>
          <w:bCs/>
          <w:kern w:val="0"/>
          <w:sz w:val="22"/>
          <w:szCs w:val="22"/>
        </w:rPr>
        <w:t>获取招标文件</w:t>
      </w:r>
      <w:proofErr w:type="gramEnd"/>
    </w:p>
    <w:p w14:paraId="2F91E128" w14:textId="7FE73F67" w:rsidR="000D7CAD" w:rsidRPr="00CA459A" w:rsidRDefault="00653530">
      <w:pPr>
        <w:spacing w:line="312" w:lineRule="auto"/>
        <w:ind w:firstLineChars="200" w:firstLine="420"/>
        <w:jc w:val="left"/>
        <w:rPr>
          <w:rFonts w:ascii="Arial" w:hAnsi="Arial" w:cs="Arial"/>
        </w:rPr>
      </w:pPr>
      <w:bookmarkStart w:id="12" w:name="_Hlk19048251"/>
      <w:r w:rsidRPr="00CA459A">
        <w:rPr>
          <w:rFonts w:ascii="Arial" w:hAnsi="Arial" w:cs="Arial"/>
        </w:rPr>
        <w:t>时间：</w:t>
      </w:r>
      <w:r w:rsidR="00902E10" w:rsidRPr="00CA459A">
        <w:rPr>
          <w:rFonts w:ascii="Arial" w:hAnsi="Arial" w:cs="Arial" w:hint="eastAsia"/>
          <w:u w:val="single"/>
        </w:rPr>
        <w:t>2022</w:t>
      </w:r>
      <w:r w:rsidR="00902E10" w:rsidRPr="00CA459A">
        <w:rPr>
          <w:rFonts w:ascii="Arial" w:hAnsi="Arial" w:cs="Arial" w:hint="eastAsia"/>
          <w:u w:val="single"/>
        </w:rPr>
        <w:t>年</w:t>
      </w:r>
      <w:r w:rsidR="007C1B88">
        <w:rPr>
          <w:rFonts w:ascii="Arial" w:hAnsi="Arial" w:cs="Arial"/>
          <w:u w:val="single"/>
        </w:rPr>
        <w:t>10</w:t>
      </w:r>
      <w:r w:rsidR="00902E10" w:rsidRPr="00CA459A">
        <w:rPr>
          <w:rFonts w:ascii="Arial" w:hAnsi="Arial" w:cs="Arial" w:hint="eastAsia"/>
          <w:u w:val="single"/>
        </w:rPr>
        <w:t>月</w:t>
      </w:r>
      <w:r w:rsidR="007C1B88">
        <w:rPr>
          <w:rFonts w:ascii="Arial" w:hAnsi="Arial" w:cs="Arial"/>
          <w:u w:val="single"/>
        </w:rPr>
        <w:t>24</w:t>
      </w:r>
      <w:r w:rsidR="00902E10" w:rsidRPr="00CA459A">
        <w:rPr>
          <w:rFonts w:ascii="Arial" w:hAnsi="Arial" w:cs="Arial" w:hint="eastAsia"/>
          <w:u w:val="single"/>
        </w:rPr>
        <w:t>日起至</w:t>
      </w:r>
      <w:r w:rsidR="00902E10" w:rsidRPr="00CA459A">
        <w:rPr>
          <w:rFonts w:ascii="Arial" w:hAnsi="Arial" w:cs="Arial" w:hint="eastAsia"/>
          <w:u w:val="single"/>
        </w:rPr>
        <w:t>2022</w:t>
      </w:r>
      <w:r w:rsidR="00902E10" w:rsidRPr="00CA459A">
        <w:rPr>
          <w:rFonts w:ascii="Arial" w:hAnsi="Arial" w:cs="Arial" w:hint="eastAsia"/>
          <w:u w:val="single"/>
        </w:rPr>
        <w:t>年</w:t>
      </w:r>
      <w:r w:rsidR="007C1B88">
        <w:rPr>
          <w:rFonts w:ascii="Arial" w:hAnsi="Arial" w:cs="Arial"/>
          <w:u w:val="single"/>
        </w:rPr>
        <w:t>10</w:t>
      </w:r>
      <w:r w:rsidR="00902E10" w:rsidRPr="00CA459A">
        <w:rPr>
          <w:rFonts w:ascii="Arial" w:hAnsi="Arial" w:cs="Arial" w:hint="eastAsia"/>
          <w:u w:val="single"/>
        </w:rPr>
        <w:t>月</w:t>
      </w:r>
      <w:r w:rsidR="007C1B88">
        <w:rPr>
          <w:rFonts w:ascii="Arial" w:hAnsi="Arial" w:cs="Arial"/>
          <w:u w:val="single"/>
        </w:rPr>
        <w:t>31</w:t>
      </w:r>
      <w:r w:rsidR="00902E10" w:rsidRPr="00CA459A">
        <w:rPr>
          <w:rFonts w:ascii="Arial" w:hAnsi="Arial" w:cs="Arial" w:hint="eastAsia"/>
          <w:u w:val="single"/>
        </w:rPr>
        <w:t>日，每天上午</w:t>
      </w:r>
      <w:r w:rsidR="00902E10" w:rsidRPr="00CA459A">
        <w:rPr>
          <w:rFonts w:ascii="Arial" w:hAnsi="Arial" w:cs="Arial" w:hint="eastAsia"/>
          <w:u w:val="single"/>
        </w:rPr>
        <w:t>00:00</w:t>
      </w:r>
      <w:r w:rsidR="00902E10" w:rsidRPr="00CA459A">
        <w:rPr>
          <w:rFonts w:ascii="Arial" w:hAnsi="Arial" w:cs="Arial" w:hint="eastAsia"/>
          <w:u w:val="single"/>
        </w:rPr>
        <w:t>至</w:t>
      </w:r>
      <w:r w:rsidR="00902E10" w:rsidRPr="00CA459A">
        <w:rPr>
          <w:rFonts w:ascii="Arial" w:hAnsi="Arial" w:cs="Arial" w:hint="eastAsia"/>
          <w:u w:val="single"/>
        </w:rPr>
        <w:t>12:00</w:t>
      </w:r>
      <w:r w:rsidR="00902E10" w:rsidRPr="00CA459A">
        <w:rPr>
          <w:rFonts w:ascii="Arial" w:hAnsi="Arial" w:cs="Arial" w:hint="eastAsia"/>
          <w:u w:val="single"/>
        </w:rPr>
        <w:t>，下午</w:t>
      </w:r>
      <w:r w:rsidR="00902E10" w:rsidRPr="00CA459A">
        <w:rPr>
          <w:rFonts w:ascii="Arial" w:hAnsi="Arial" w:cs="Arial" w:hint="eastAsia"/>
          <w:u w:val="single"/>
        </w:rPr>
        <w:t>12:00</w:t>
      </w:r>
      <w:r w:rsidR="00902E10" w:rsidRPr="00CA459A">
        <w:rPr>
          <w:rFonts w:ascii="Arial" w:hAnsi="Arial" w:cs="Arial" w:hint="eastAsia"/>
          <w:u w:val="single"/>
        </w:rPr>
        <w:t>至</w:t>
      </w:r>
      <w:r w:rsidR="00902E10" w:rsidRPr="00CA459A">
        <w:rPr>
          <w:rFonts w:ascii="Arial" w:hAnsi="Arial" w:cs="Arial" w:hint="eastAsia"/>
          <w:u w:val="single"/>
        </w:rPr>
        <w:t>23:59</w:t>
      </w:r>
      <w:r w:rsidR="00902E10" w:rsidRPr="00CA459A">
        <w:rPr>
          <w:rFonts w:ascii="Arial" w:hAnsi="Arial" w:cs="Arial" w:hint="eastAsia"/>
          <w:u w:val="single"/>
        </w:rPr>
        <w:t>（北京时间）</w:t>
      </w:r>
      <w:r w:rsidRPr="00CA459A">
        <w:rPr>
          <w:rFonts w:ascii="Arial" w:hAnsi="Arial" w:cs="Arial"/>
        </w:rPr>
        <w:t>。</w:t>
      </w:r>
    </w:p>
    <w:p w14:paraId="0A778D22" w14:textId="06357894" w:rsidR="000D7CAD" w:rsidRPr="00CA459A" w:rsidRDefault="00653530">
      <w:pPr>
        <w:spacing w:line="312" w:lineRule="auto"/>
        <w:ind w:firstLineChars="200" w:firstLine="420"/>
        <w:jc w:val="left"/>
        <w:rPr>
          <w:rFonts w:ascii="Arial" w:hAnsi="Arial" w:cs="Arial"/>
        </w:rPr>
      </w:pPr>
      <w:r w:rsidRPr="00CA459A">
        <w:rPr>
          <w:rFonts w:ascii="Arial" w:hAnsi="Arial" w:cs="Arial"/>
        </w:rPr>
        <w:t>地点（网址）：</w:t>
      </w:r>
      <w:r w:rsidR="00902E10" w:rsidRPr="00CA459A">
        <w:rPr>
          <w:rFonts w:ascii="Arial" w:hAnsi="Arial" w:cs="Arial" w:hint="eastAsia"/>
          <w:szCs w:val="21"/>
        </w:rPr>
        <w:t>政</w:t>
      </w:r>
      <w:proofErr w:type="gramStart"/>
      <w:r w:rsidR="00902E10" w:rsidRPr="00CA459A">
        <w:rPr>
          <w:rFonts w:ascii="Arial" w:hAnsi="Arial" w:cs="Arial" w:hint="eastAsia"/>
          <w:szCs w:val="21"/>
        </w:rPr>
        <w:t>采云</w:t>
      </w:r>
      <w:proofErr w:type="gramEnd"/>
      <w:r w:rsidR="00902E10" w:rsidRPr="00CA459A">
        <w:rPr>
          <w:rFonts w:ascii="Arial" w:hAnsi="Arial" w:cs="Arial" w:hint="eastAsia"/>
          <w:szCs w:val="21"/>
        </w:rPr>
        <w:t>平台（</w:t>
      </w:r>
      <w:r w:rsidR="00902E10" w:rsidRPr="00CA459A">
        <w:rPr>
          <w:rFonts w:ascii="Arial" w:hAnsi="Arial" w:cs="Arial" w:hint="eastAsia"/>
          <w:szCs w:val="21"/>
        </w:rPr>
        <w:t>http</w:t>
      </w:r>
      <w:r w:rsidR="00902E10" w:rsidRPr="00CA459A">
        <w:rPr>
          <w:rFonts w:ascii="Arial" w:hAnsi="Arial" w:cs="Arial" w:hint="eastAsia"/>
          <w:szCs w:val="21"/>
        </w:rPr>
        <w:t>：</w:t>
      </w:r>
      <w:r w:rsidR="00902E10" w:rsidRPr="00CA459A">
        <w:rPr>
          <w:rFonts w:ascii="Arial" w:hAnsi="Arial" w:cs="Arial" w:hint="eastAsia"/>
          <w:szCs w:val="21"/>
        </w:rPr>
        <w:t>//www.zcygov.cn</w:t>
      </w:r>
      <w:r w:rsidR="00902E10" w:rsidRPr="00CA459A">
        <w:rPr>
          <w:rFonts w:ascii="Arial" w:hAnsi="Arial" w:cs="Arial" w:hint="eastAsia"/>
          <w:szCs w:val="21"/>
        </w:rPr>
        <w:t>）</w:t>
      </w:r>
    </w:p>
    <w:p w14:paraId="276DFD69" w14:textId="78FC90B6" w:rsidR="000D7CAD" w:rsidRPr="00CA459A" w:rsidRDefault="00653530">
      <w:pPr>
        <w:spacing w:line="312" w:lineRule="auto"/>
        <w:ind w:firstLineChars="200" w:firstLine="420"/>
        <w:rPr>
          <w:rFonts w:ascii="Arial" w:hAnsi="Arial" w:cs="Arial"/>
        </w:rPr>
      </w:pPr>
      <w:r w:rsidRPr="00CA459A">
        <w:rPr>
          <w:rFonts w:ascii="Arial" w:hAnsi="Arial" w:cs="Arial"/>
          <w:szCs w:val="21"/>
        </w:rPr>
        <w:lastRenderedPageBreak/>
        <w:t>方式：</w:t>
      </w:r>
      <w:r w:rsidR="00902E10" w:rsidRPr="00CA459A">
        <w:rPr>
          <w:rFonts w:ascii="Arial" w:hAnsi="Arial" w:cs="Arial" w:hint="eastAsia"/>
          <w:szCs w:val="21"/>
        </w:rPr>
        <w:t>网上下载。供应商登录政</w:t>
      </w:r>
      <w:proofErr w:type="gramStart"/>
      <w:r w:rsidR="00902E10" w:rsidRPr="00CA459A">
        <w:rPr>
          <w:rFonts w:ascii="Arial" w:hAnsi="Arial" w:cs="Arial" w:hint="eastAsia"/>
          <w:szCs w:val="21"/>
        </w:rPr>
        <w:t>采云</w:t>
      </w:r>
      <w:proofErr w:type="gramEnd"/>
      <w:r w:rsidR="00902E10" w:rsidRPr="00CA459A">
        <w:rPr>
          <w:rFonts w:ascii="Arial" w:hAnsi="Arial" w:cs="Arial" w:hint="eastAsia"/>
          <w:szCs w:val="21"/>
        </w:rPr>
        <w:t>平台（</w:t>
      </w:r>
      <w:r w:rsidR="00902E10" w:rsidRPr="00CA459A">
        <w:rPr>
          <w:rFonts w:ascii="Arial" w:hAnsi="Arial" w:cs="Arial" w:hint="eastAsia"/>
          <w:szCs w:val="21"/>
        </w:rPr>
        <w:t>http</w:t>
      </w:r>
      <w:r w:rsidR="00902E10" w:rsidRPr="00CA459A">
        <w:rPr>
          <w:rFonts w:ascii="Arial" w:hAnsi="Arial" w:cs="Arial" w:hint="eastAsia"/>
          <w:szCs w:val="21"/>
        </w:rPr>
        <w:t>：</w:t>
      </w:r>
      <w:r w:rsidR="00902E10" w:rsidRPr="00CA459A">
        <w:rPr>
          <w:rFonts w:ascii="Arial" w:hAnsi="Arial" w:cs="Arial" w:hint="eastAsia"/>
          <w:szCs w:val="21"/>
        </w:rPr>
        <w:t>//www.zcygov.cn</w:t>
      </w:r>
      <w:r w:rsidR="00902E10" w:rsidRPr="00CA459A">
        <w:rPr>
          <w:rFonts w:ascii="Arial" w:hAnsi="Arial" w:cs="Arial" w:hint="eastAsia"/>
          <w:szCs w:val="21"/>
        </w:rPr>
        <w:t>）在线</w:t>
      </w:r>
      <w:proofErr w:type="gramStart"/>
      <w:r w:rsidR="00902E10" w:rsidRPr="00CA459A">
        <w:rPr>
          <w:rFonts w:ascii="Arial" w:hAnsi="Arial" w:cs="Arial" w:hint="eastAsia"/>
          <w:szCs w:val="21"/>
        </w:rPr>
        <w:t>获取招标文件</w:t>
      </w:r>
      <w:proofErr w:type="gramEnd"/>
      <w:r w:rsidR="00902E10" w:rsidRPr="00CA459A">
        <w:rPr>
          <w:rFonts w:ascii="Arial" w:hAnsi="Arial" w:cs="Arial"/>
          <w:szCs w:val="21"/>
        </w:rPr>
        <w:t>。</w:t>
      </w:r>
    </w:p>
    <w:p w14:paraId="419F777E" w14:textId="586048A8" w:rsidR="000D7CAD" w:rsidRPr="00CA459A" w:rsidRDefault="00653530">
      <w:pPr>
        <w:spacing w:line="312" w:lineRule="auto"/>
        <w:ind w:firstLineChars="200" w:firstLine="420"/>
        <w:jc w:val="left"/>
        <w:rPr>
          <w:rFonts w:ascii="Arial" w:hAnsi="Arial" w:cs="Arial"/>
        </w:rPr>
      </w:pPr>
      <w:r w:rsidRPr="00CA459A">
        <w:rPr>
          <w:rFonts w:ascii="Arial" w:hAnsi="Arial" w:cs="Arial"/>
        </w:rPr>
        <w:t>售价（元）：</w:t>
      </w:r>
      <w:r w:rsidR="00902E10" w:rsidRPr="00CA459A">
        <w:rPr>
          <w:rFonts w:ascii="Arial" w:hAnsi="Arial" w:cs="Arial"/>
        </w:rPr>
        <w:t>0</w:t>
      </w:r>
    </w:p>
    <w:bookmarkEnd w:id="12"/>
    <w:p w14:paraId="1DB7E827" w14:textId="77777777" w:rsidR="000D7CAD" w:rsidRPr="00CA459A" w:rsidRDefault="00653530">
      <w:pPr>
        <w:spacing w:line="312" w:lineRule="auto"/>
        <w:ind w:firstLineChars="200" w:firstLine="442"/>
        <w:jc w:val="left"/>
        <w:rPr>
          <w:rFonts w:ascii="Arial" w:hAnsi="Arial" w:cs="Arial"/>
          <w:b/>
          <w:bCs/>
          <w:kern w:val="0"/>
          <w:sz w:val="22"/>
          <w:szCs w:val="22"/>
        </w:rPr>
      </w:pPr>
      <w:r w:rsidRPr="00CA459A">
        <w:rPr>
          <w:rFonts w:ascii="Arial" w:hAnsi="Arial" w:cs="Arial"/>
          <w:b/>
          <w:bCs/>
          <w:kern w:val="0"/>
          <w:sz w:val="22"/>
          <w:szCs w:val="22"/>
        </w:rPr>
        <w:t>四、提交投标文件截止时间、开标时间和地点</w:t>
      </w:r>
    </w:p>
    <w:p w14:paraId="3351EFAB" w14:textId="56F893CC" w:rsidR="000D7CAD" w:rsidRPr="00CA459A" w:rsidRDefault="00653530">
      <w:pPr>
        <w:spacing w:line="312" w:lineRule="auto"/>
        <w:ind w:firstLineChars="200" w:firstLine="420"/>
        <w:jc w:val="left"/>
        <w:rPr>
          <w:rFonts w:ascii="Arial" w:hAnsi="Arial" w:cs="Arial"/>
          <w:kern w:val="0"/>
          <w:szCs w:val="21"/>
        </w:rPr>
      </w:pPr>
      <w:r w:rsidRPr="00CA459A">
        <w:rPr>
          <w:rFonts w:ascii="Arial" w:hAnsi="Arial" w:cs="Arial"/>
          <w:kern w:val="0"/>
          <w:szCs w:val="21"/>
        </w:rPr>
        <w:t>提交投标文件截止时间：</w:t>
      </w:r>
      <w:bookmarkStart w:id="13" w:name="_Hlk88997050"/>
      <w:r w:rsidRPr="00CA459A">
        <w:rPr>
          <w:rFonts w:ascii="Arial" w:hAnsi="Arial" w:cs="Arial"/>
          <w:kern w:val="0"/>
          <w:szCs w:val="21"/>
          <w:u w:val="single"/>
        </w:rPr>
        <w:t>2022</w:t>
      </w:r>
      <w:r w:rsidRPr="00CA459A">
        <w:rPr>
          <w:rFonts w:ascii="Arial" w:hAnsi="Arial" w:cs="Arial"/>
          <w:kern w:val="0"/>
          <w:szCs w:val="21"/>
          <w:u w:val="single"/>
        </w:rPr>
        <w:t>年</w:t>
      </w:r>
      <w:r w:rsidR="00B4284E">
        <w:rPr>
          <w:rFonts w:ascii="Arial" w:hAnsi="Arial" w:cs="Arial"/>
          <w:kern w:val="0"/>
          <w:szCs w:val="21"/>
          <w:u w:val="single"/>
        </w:rPr>
        <w:t>11</w:t>
      </w:r>
      <w:r w:rsidR="00682924" w:rsidRPr="00CA459A">
        <w:rPr>
          <w:rFonts w:ascii="Arial" w:hAnsi="Arial" w:cs="Arial"/>
          <w:kern w:val="0"/>
          <w:szCs w:val="21"/>
          <w:u w:val="single"/>
        </w:rPr>
        <w:t>月</w:t>
      </w:r>
      <w:r w:rsidR="00B4284E">
        <w:rPr>
          <w:rFonts w:ascii="Arial" w:hAnsi="Arial" w:cs="Arial"/>
          <w:kern w:val="0"/>
          <w:szCs w:val="21"/>
          <w:u w:val="single"/>
        </w:rPr>
        <w:t>16</w:t>
      </w:r>
      <w:r w:rsidR="00682924" w:rsidRPr="00CA459A">
        <w:rPr>
          <w:rFonts w:ascii="Arial" w:hAnsi="Arial" w:cs="Arial"/>
          <w:kern w:val="0"/>
          <w:szCs w:val="21"/>
          <w:u w:val="single"/>
        </w:rPr>
        <w:t>日</w:t>
      </w:r>
      <w:bookmarkEnd w:id="13"/>
      <w:r w:rsidR="00B4284E">
        <w:rPr>
          <w:rFonts w:ascii="Arial" w:hAnsi="Arial" w:cs="Arial"/>
          <w:kern w:val="0"/>
          <w:szCs w:val="21"/>
          <w:u w:val="single"/>
        </w:rPr>
        <w:t>09</w:t>
      </w:r>
      <w:r w:rsidR="00D14C82" w:rsidRPr="00CA459A">
        <w:rPr>
          <w:rFonts w:ascii="Arial" w:hAnsi="Arial" w:cs="Arial" w:hint="eastAsia"/>
          <w:kern w:val="0"/>
          <w:szCs w:val="21"/>
          <w:u w:val="single"/>
        </w:rPr>
        <w:t>点</w:t>
      </w:r>
      <w:r w:rsidR="00B4284E">
        <w:rPr>
          <w:rFonts w:ascii="Arial" w:hAnsi="Arial" w:cs="Arial"/>
          <w:kern w:val="0"/>
          <w:szCs w:val="21"/>
          <w:u w:val="single"/>
        </w:rPr>
        <w:t>3</w:t>
      </w:r>
      <w:r w:rsidR="00D14C82" w:rsidRPr="00CA459A">
        <w:rPr>
          <w:rFonts w:ascii="Arial" w:hAnsi="Arial" w:cs="Arial" w:hint="eastAsia"/>
          <w:kern w:val="0"/>
          <w:szCs w:val="21"/>
          <w:u w:val="single"/>
        </w:rPr>
        <w:t>0</w:t>
      </w:r>
      <w:r w:rsidR="00D14C82" w:rsidRPr="00CA459A">
        <w:rPr>
          <w:rFonts w:ascii="Arial" w:hAnsi="Arial" w:cs="Arial" w:hint="eastAsia"/>
          <w:kern w:val="0"/>
          <w:szCs w:val="21"/>
          <w:u w:val="single"/>
        </w:rPr>
        <w:t>分</w:t>
      </w:r>
      <w:r w:rsidRPr="00CA459A">
        <w:rPr>
          <w:rFonts w:ascii="Arial" w:hAnsi="Arial" w:cs="Arial"/>
          <w:kern w:val="0"/>
          <w:szCs w:val="21"/>
        </w:rPr>
        <w:t>（北京时间）</w:t>
      </w:r>
    </w:p>
    <w:p w14:paraId="6964423E" w14:textId="77777777" w:rsidR="000D7CAD" w:rsidRPr="00CA459A" w:rsidRDefault="00653530">
      <w:pPr>
        <w:spacing w:line="312" w:lineRule="auto"/>
        <w:ind w:firstLineChars="200" w:firstLine="420"/>
        <w:jc w:val="left"/>
        <w:rPr>
          <w:rFonts w:ascii="Arial" w:hAnsi="Arial" w:cs="Arial"/>
          <w:kern w:val="0"/>
          <w:szCs w:val="21"/>
        </w:rPr>
      </w:pPr>
      <w:r w:rsidRPr="00CA459A">
        <w:rPr>
          <w:rFonts w:ascii="Arial" w:hAnsi="Arial" w:cs="Arial"/>
          <w:kern w:val="0"/>
          <w:szCs w:val="21"/>
        </w:rPr>
        <w:t>投标地点（网址）：</w:t>
      </w:r>
      <w:bookmarkStart w:id="14" w:name="_Hlk88997081"/>
      <w:r w:rsidRPr="00CA459A">
        <w:rPr>
          <w:rFonts w:ascii="Arial" w:hAnsi="Arial" w:cs="Arial"/>
          <w:szCs w:val="21"/>
        </w:rPr>
        <w:t>本项目为全流程电子化项目，没有现场递交投标文件及现场开标环节，通过</w:t>
      </w:r>
      <w:r w:rsidRPr="00CA459A">
        <w:rPr>
          <w:rFonts w:ascii="Arial" w:hAnsi="Arial" w:cs="Arial"/>
          <w:szCs w:val="21"/>
        </w:rPr>
        <w:t>“</w:t>
      </w:r>
      <w:r w:rsidRPr="00CA459A">
        <w:rPr>
          <w:rFonts w:ascii="Arial" w:hAnsi="Arial" w:cs="Arial"/>
          <w:szCs w:val="21"/>
        </w:rPr>
        <w:t>政</w:t>
      </w:r>
      <w:proofErr w:type="gramStart"/>
      <w:r w:rsidRPr="00CA459A">
        <w:rPr>
          <w:rFonts w:ascii="Arial" w:hAnsi="Arial" w:cs="Arial"/>
          <w:szCs w:val="21"/>
        </w:rPr>
        <w:t>采云</w:t>
      </w:r>
      <w:proofErr w:type="gramEnd"/>
      <w:r w:rsidRPr="00CA459A">
        <w:rPr>
          <w:rFonts w:ascii="Arial" w:hAnsi="Arial" w:cs="Arial"/>
          <w:szCs w:val="21"/>
        </w:rPr>
        <w:t>”</w:t>
      </w:r>
      <w:r w:rsidRPr="00CA459A">
        <w:rPr>
          <w:rFonts w:ascii="Arial" w:hAnsi="Arial" w:cs="Arial"/>
          <w:szCs w:val="21"/>
        </w:rPr>
        <w:t>平台（</w:t>
      </w:r>
      <w:r w:rsidRPr="00CA459A">
        <w:rPr>
          <w:rFonts w:ascii="Arial" w:hAnsi="Arial" w:cs="Arial"/>
          <w:szCs w:val="21"/>
        </w:rPr>
        <w:t>http</w:t>
      </w:r>
      <w:r w:rsidRPr="00CA459A">
        <w:rPr>
          <w:rFonts w:ascii="Arial" w:hAnsi="Arial" w:cs="Arial"/>
          <w:szCs w:val="21"/>
        </w:rPr>
        <w:t>：</w:t>
      </w:r>
      <w:r w:rsidRPr="00CA459A">
        <w:rPr>
          <w:rFonts w:ascii="Arial" w:hAnsi="Arial" w:cs="Arial"/>
          <w:szCs w:val="21"/>
        </w:rPr>
        <w:t>//www.zcygov.cn</w:t>
      </w:r>
      <w:r w:rsidRPr="00CA459A">
        <w:rPr>
          <w:rFonts w:ascii="Arial" w:hAnsi="Arial" w:cs="Arial"/>
          <w:szCs w:val="21"/>
        </w:rPr>
        <w:t>）实行在线电子投标，供应商应先安装</w:t>
      </w:r>
      <w:r w:rsidRPr="00CA459A">
        <w:rPr>
          <w:rFonts w:ascii="Arial" w:hAnsi="Arial" w:cs="Arial"/>
          <w:szCs w:val="21"/>
        </w:rPr>
        <w:t>“</w:t>
      </w:r>
      <w:r w:rsidRPr="00CA459A">
        <w:rPr>
          <w:rFonts w:ascii="Arial" w:hAnsi="Arial" w:cs="Arial"/>
          <w:szCs w:val="21"/>
        </w:rPr>
        <w:t>政</w:t>
      </w:r>
      <w:proofErr w:type="gramStart"/>
      <w:r w:rsidRPr="00CA459A">
        <w:rPr>
          <w:rFonts w:ascii="Arial" w:hAnsi="Arial" w:cs="Arial"/>
          <w:szCs w:val="21"/>
        </w:rPr>
        <w:t>采云</w:t>
      </w:r>
      <w:proofErr w:type="gramEnd"/>
      <w:r w:rsidRPr="00CA459A">
        <w:rPr>
          <w:rFonts w:ascii="Arial" w:hAnsi="Arial" w:cs="Arial"/>
          <w:szCs w:val="21"/>
        </w:rPr>
        <w:t>投标客户端</w:t>
      </w:r>
      <w:r w:rsidRPr="00CA459A">
        <w:rPr>
          <w:rFonts w:ascii="Arial" w:hAnsi="Arial" w:cs="Arial"/>
          <w:szCs w:val="21"/>
        </w:rPr>
        <w:t>”</w:t>
      </w:r>
      <w:r w:rsidRPr="00CA459A">
        <w:rPr>
          <w:rFonts w:ascii="Arial" w:hAnsi="Arial" w:cs="Arial"/>
          <w:szCs w:val="21"/>
        </w:rPr>
        <w:t>（请自行前往</w:t>
      </w:r>
      <w:r w:rsidRPr="00CA459A">
        <w:rPr>
          <w:rFonts w:ascii="Arial" w:hAnsi="Arial" w:cs="Arial"/>
          <w:szCs w:val="21"/>
        </w:rPr>
        <w:t>“</w:t>
      </w:r>
      <w:r w:rsidRPr="00CA459A">
        <w:rPr>
          <w:rFonts w:ascii="Arial" w:hAnsi="Arial" w:cs="Arial"/>
          <w:szCs w:val="21"/>
        </w:rPr>
        <w:t>政</w:t>
      </w:r>
      <w:proofErr w:type="gramStart"/>
      <w:r w:rsidRPr="00CA459A">
        <w:rPr>
          <w:rFonts w:ascii="Arial" w:hAnsi="Arial" w:cs="Arial"/>
          <w:szCs w:val="21"/>
        </w:rPr>
        <w:t>采云</w:t>
      </w:r>
      <w:proofErr w:type="gramEnd"/>
      <w:r w:rsidRPr="00CA459A">
        <w:rPr>
          <w:rFonts w:ascii="Arial" w:hAnsi="Arial" w:cs="Arial"/>
          <w:szCs w:val="21"/>
        </w:rPr>
        <w:t>”</w:t>
      </w:r>
      <w:r w:rsidRPr="00CA459A">
        <w:rPr>
          <w:rFonts w:ascii="Arial" w:hAnsi="Arial" w:cs="Arial"/>
          <w:szCs w:val="21"/>
        </w:rPr>
        <w:t>平台进行下载），并按照本项目</w:t>
      </w:r>
      <w:proofErr w:type="gramStart"/>
      <w:r w:rsidRPr="00CA459A">
        <w:rPr>
          <w:rFonts w:ascii="Arial" w:hAnsi="Arial" w:cs="Arial"/>
          <w:szCs w:val="21"/>
        </w:rPr>
        <w:t>招标文件</w:t>
      </w:r>
      <w:proofErr w:type="gramEnd"/>
      <w:r w:rsidRPr="00CA459A">
        <w:rPr>
          <w:rFonts w:ascii="Arial" w:hAnsi="Arial" w:cs="Arial"/>
          <w:szCs w:val="21"/>
        </w:rPr>
        <w:t>和</w:t>
      </w:r>
      <w:r w:rsidRPr="00CA459A">
        <w:rPr>
          <w:rFonts w:ascii="Arial" w:hAnsi="Arial" w:cs="Arial"/>
          <w:szCs w:val="21"/>
        </w:rPr>
        <w:t>“</w:t>
      </w:r>
      <w:r w:rsidRPr="00CA459A">
        <w:rPr>
          <w:rFonts w:ascii="Arial" w:hAnsi="Arial" w:cs="Arial"/>
          <w:szCs w:val="21"/>
        </w:rPr>
        <w:t>政</w:t>
      </w:r>
      <w:proofErr w:type="gramStart"/>
      <w:r w:rsidRPr="00CA459A">
        <w:rPr>
          <w:rFonts w:ascii="Arial" w:hAnsi="Arial" w:cs="Arial"/>
          <w:szCs w:val="21"/>
        </w:rPr>
        <w:t>采云</w:t>
      </w:r>
      <w:proofErr w:type="gramEnd"/>
      <w:r w:rsidRPr="00CA459A">
        <w:rPr>
          <w:rFonts w:ascii="Arial" w:hAnsi="Arial" w:cs="Arial"/>
          <w:szCs w:val="21"/>
        </w:rPr>
        <w:t>”</w:t>
      </w:r>
      <w:r w:rsidRPr="00CA459A">
        <w:rPr>
          <w:rFonts w:ascii="Arial" w:hAnsi="Arial" w:cs="Arial"/>
          <w:szCs w:val="21"/>
        </w:rPr>
        <w:t>平台的要求使用</w:t>
      </w:r>
      <w:r w:rsidRPr="00CA459A">
        <w:rPr>
          <w:rFonts w:ascii="Arial" w:hAnsi="Arial" w:cs="Arial"/>
          <w:szCs w:val="21"/>
        </w:rPr>
        <w:t>CA</w:t>
      </w:r>
      <w:r w:rsidRPr="00CA459A">
        <w:rPr>
          <w:rFonts w:ascii="Arial" w:hAnsi="Arial" w:cs="Arial"/>
          <w:szCs w:val="21"/>
        </w:rPr>
        <w:t>认证编制、加密投标文件后在投标截止时间前上传至</w:t>
      </w:r>
      <w:r w:rsidRPr="00CA459A">
        <w:rPr>
          <w:rFonts w:ascii="Arial" w:hAnsi="Arial" w:cs="Arial"/>
          <w:szCs w:val="21"/>
        </w:rPr>
        <w:t>“</w:t>
      </w:r>
      <w:r w:rsidRPr="00CA459A">
        <w:rPr>
          <w:rFonts w:ascii="Arial" w:hAnsi="Arial" w:cs="Arial"/>
          <w:szCs w:val="21"/>
        </w:rPr>
        <w:t>政</w:t>
      </w:r>
      <w:proofErr w:type="gramStart"/>
      <w:r w:rsidRPr="00CA459A">
        <w:rPr>
          <w:rFonts w:ascii="Arial" w:hAnsi="Arial" w:cs="Arial"/>
          <w:szCs w:val="21"/>
        </w:rPr>
        <w:t>采云</w:t>
      </w:r>
      <w:proofErr w:type="gramEnd"/>
      <w:r w:rsidRPr="00CA459A">
        <w:rPr>
          <w:rFonts w:ascii="Arial" w:hAnsi="Arial" w:cs="Arial"/>
          <w:szCs w:val="21"/>
        </w:rPr>
        <w:t>”</w:t>
      </w:r>
      <w:r w:rsidRPr="00CA459A">
        <w:rPr>
          <w:rFonts w:ascii="Arial" w:hAnsi="Arial" w:cs="Arial"/>
          <w:szCs w:val="21"/>
        </w:rPr>
        <w:t>平台，供应商在</w:t>
      </w:r>
      <w:r w:rsidRPr="00CA459A">
        <w:rPr>
          <w:rFonts w:ascii="Arial" w:hAnsi="Arial" w:cs="Arial"/>
          <w:szCs w:val="21"/>
        </w:rPr>
        <w:t>“</w:t>
      </w:r>
      <w:r w:rsidRPr="00CA459A">
        <w:rPr>
          <w:rFonts w:ascii="Arial" w:hAnsi="Arial" w:cs="Arial"/>
          <w:szCs w:val="21"/>
        </w:rPr>
        <w:t>政</w:t>
      </w:r>
      <w:proofErr w:type="gramStart"/>
      <w:r w:rsidRPr="00CA459A">
        <w:rPr>
          <w:rFonts w:ascii="Arial" w:hAnsi="Arial" w:cs="Arial"/>
          <w:szCs w:val="21"/>
        </w:rPr>
        <w:t>采云</w:t>
      </w:r>
      <w:proofErr w:type="gramEnd"/>
      <w:r w:rsidRPr="00CA459A">
        <w:rPr>
          <w:rFonts w:ascii="Arial" w:hAnsi="Arial" w:cs="Arial"/>
          <w:szCs w:val="21"/>
        </w:rPr>
        <w:t>”</w:t>
      </w:r>
      <w:r w:rsidRPr="00CA459A">
        <w:rPr>
          <w:rFonts w:ascii="Arial" w:hAnsi="Arial" w:cs="Arial"/>
          <w:szCs w:val="21"/>
        </w:rPr>
        <w:t>平台提交电子版投标文件时，请填写参加远程开标活动经办人联系方式。</w:t>
      </w:r>
    </w:p>
    <w:bookmarkEnd w:id="14"/>
    <w:p w14:paraId="464E3D88" w14:textId="4DC2C9CB" w:rsidR="000D7CAD" w:rsidRPr="00CA459A" w:rsidRDefault="00653530">
      <w:pPr>
        <w:spacing w:line="312" w:lineRule="auto"/>
        <w:ind w:firstLineChars="200" w:firstLine="420"/>
        <w:jc w:val="left"/>
        <w:rPr>
          <w:rFonts w:ascii="Arial" w:hAnsi="Arial" w:cs="Arial"/>
          <w:kern w:val="0"/>
          <w:szCs w:val="21"/>
        </w:rPr>
      </w:pPr>
      <w:r w:rsidRPr="00CA459A">
        <w:rPr>
          <w:rFonts w:ascii="Arial" w:hAnsi="Arial" w:cs="Arial"/>
          <w:kern w:val="0"/>
          <w:szCs w:val="21"/>
        </w:rPr>
        <w:t>开标时间：</w:t>
      </w:r>
      <w:r w:rsidR="00B4284E" w:rsidRPr="00CA459A">
        <w:rPr>
          <w:rFonts w:ascii="Arial" w:hAnsi="Arial" w:cs="Arial"/>
          <w:kern w:val="0"/>
          <w:szCs w:val="21"/>
          <w:u w:val="single"/>
        </w:rPr>
        <w:t>2022</w:t>
      </w:r>
      <w:r w:rsidR="00B4284E" w:rsidRPr="00CA459A">
        <w:rPr>
          <w:rFonts w:ascii="Arial" w:hAnsi="Arial" w:cs="Arial"/>
          <w:kern w:val="0"/>
          <w:szCs w:val="21"/>
          <w:u w:val="single"/>
        </w:rPr>
        <w:t>年</w:t>
      </w:r>
      <w:r w:rsidR="00B4284E">
        <w:rPr>
          <w:rFonts w:ascii="Arial" w:hAnsi="Arial" w:cs="Arial"/>
          <w:kern w:val="0"/>
          <w:szCs w:val="21"/>
          <w:u w:val="single"/>
        </w:rPr>
        <w:t>11</w:t>
      </w:r>
      <w:r w:rsidR="00B4284E" w:rsidRPr="00CA459A">
        <w:rPr>
          <w:rFonts w:ascii="Arial" w:hAnsi="Arial" w:cs="Arial"/>
          <w:kern w:val="0"/>
          <w:szCs w:val="21"/>
          <w:u w:val="single"/>
        </w:rPr>
        <w:t>月</w:t>
      </w:r>
      <w:r w:rsidR="00B4284E">
        <w:rPr>
          <w:rFonts w:ascii="Arial" w:hAnsi="Arial" w:cs="Arial"/>
          <w:kern w:val="0"/>
          <w:szCs w:val="21"/>
          <w:u w:val="single"/>
        </w:rPr>
        <w:t>16</w:t>
      </w:r>
      <w:r w:rsidR="00B4284E" w:rsidRPr="00CA459A">
        <w:rPr>
          <w:rFonts w:ascii="Arial" w:hAnsi="Arial" w:cs="Arial"/>
          <w:kern w:val="0"/>
          <w:szCs w:val="21"/>
          <w:u w:val="single"/>
        </w:rPr>
        <w:t>日</w:t>
      </w:r>
      <w:r w:rsidR="00B4284E">
        <w:rPr>
          <w:rFonts w:ascii="Arial" w:hAnsi="Arial" w:cs="Arial"/>
          <w:kern w:val="0"/>
          <w:szCs w:val="21"/>
          <w:u w:val="single"/>
        </w:rPr>
        <w:t>09</w:t>
      </w:r>
      <w:r w:rsidR="00B4284E" w:rsidRPr="00CA459A">
        <w:rPr>
          <w:rFonts w:ascii="Arial" w:hAnsi="Arial" w:cs="Arial" w:hint="eastAsia"/>
          <w:kern w:val="0"/>
          <w:szCs w:val="21"/>
          <w:u w:val="single"/>
        </w:rPr>
        <w:t>点</w:t>
      </w:r>
      <w:r w:rsidR="00B4284E">
        <w:rPr>
          <w:rFonts w:ascii="Arial" w:hAnsi="Arial" w:cs="Arial"/>
          <w:kern w:val="0"/>
          <w:szCs w:val="21"/>
          <w:u w:val="single"/>
        </w:rPr>
        <w:t>3</w:t>
      </w:r>
      <w:r w:rsidR="00B4284E" w:rsidRPr="00CA459A">
        <w:rPr>
          <w:rFonts w:ascii="Arial" w:hAnsi="Arial" w:cs="Arial" w:hint="eastAsia"/>
          <w:kern w:val="0"/>
          <w:szCs w:val="21"/>
          <w:u w:val="single"/>
        </w:rPr>
        <w:t>0</w:t>
      </w:r>
      <w:r w:rsidR="00B4284E" w:rsidRPr="00CA459A">
        <w:rPr>
          <w:rFonts w:ascii="Arial" w:hAnsi="Arial" w:cs="Arial" w:hint="eastAsia"/>
          <w:kern w:val="0"/>
          <w:szCs w:val="21"/>
          <w:u w:val="single"/>
        </w:rPr>
        <w:t>分</w:t>
      </w:r>
      <w:r w:rsidRPr="00CA459A">
        <w:rPr>
          <w:rFonts w:ascii="Arial" w:hAnsi="Arial" w:cs="Arial"/>
          <w:kern w:val="0"/>
          <w:szCs w:val="21"/>
        </w:rPr>
        <w:t>（北京时间）</w:t>
      </w:r>
    </w:p>
    <w:p w14:paraId="429B71A8" w14:textId="2315F128" w:rsidR="000D7CAD" w:rsidRPr="00CA459A" w:rsidRDefault="00653530">
      <w:pPr>
        <w:spacing w:line="312" w:lineRule="auto"/>
        <w:ind w:firstLineChars="200" w:firstLine="420"/>
        <w:jc w:val="left"/>
        <w:rPr>
          <w:rFonts w:ascii="Arial" w:hAnsi="Arial" w:cs="Arial"/>
          <w:szCs w:val="21"/>
        </w:rPr>
      </w:pPr>
      <w:r w:rsidRPr="00CA459A">
        <w:rPr>
          <w:rFonts w:ascii="Arial" w:hAnsi="Arial" w:cs="Arial"/>
          <w:kern w:val="0"/>
          <w:szCs w:val="21"/>
        </w:rPr>
        <w:t>开标地点：</w:t>
      </w:r>
      <w:bookmarkStart w:id="15" w:name="_Hlk88997106"/>
      <w:r w:rsidRPr="00CA459A">
        <w:rPr>
          <w:rFonts w:ascii="Arial" w:hAnsi="Arial" w:cs="Arial"/>
          <w:szCs w:val="21"/>
        </w:rPr>
        <w:t>供应商</w:t>
      </w:r>
      <w:r w:rsidR="006577FC" w:rsidRPr="00CA459A">
        <w:rPr>
          <w:rFonts w:ascii="Arial" w:hAnsi="Arial" w:cs="Arial" w:hint="eastAsia"/>
          <w:szCs w:val="21"/>
        </w:rPr>
        <w:t>登录</w:t>
      </w:r>
      <w:r w:rsidRPr="00CA459A">
        <w:rPr>
          <w:rFonts w:ascii="Arial" w:hAnsi="Arial" w:cs="Arial"/>
          <w:szCs w:val="21"/>
        </w:rPr>
        <w:t>“</w:t>
      </w:r>
      <w:r w:rsidRPr="00CA459A">
        <w:rPr>
          <w:rFonts w:ascii="Arial" w:hAnsi="Arial" w:cs="Arial"/>
          <w:szCs w:val="21"/>
        </w:rPr>
        <w:t>政</w:t>
      </w:r>
      <w:proofErr w:type="gramStart"/>
      <w:r w:rsidRPr="00CA459A">
        <w:rPr>
          <w:rFonts w:ascii="Arial" w:hAnsi="Arial" w:cs="Arial"/>
          <w:szCs w:val="21"/>
        </w:rPr>
        <w:t>采云</w:t>
      </w:r>
      <w:proofErr w:type="gramEnd"/>
      <w:r w:rsidRPr="00CA459A">
        <w:rPr>
          <w:rFonts w:ascii="Arial" w:hAnsi="Arial" w:cs="Arial"/>
          <w:szCs w:val="21"/>
        </w:rPr>
        <w:t>”</w:t>
      </w:r>
      <w:r w:rsidRPr="00CA459A">
        <w:rPr>
          <w:rFonts w:ascii="Arial" w:hAnsi="Arial" w:cs="Arial"/>
          <w:szCs w:val="21"/>
        </w:rPr>
        <w:t>平台电子开标大厅开标。</w:t>
      </w:r>
      <w:bookmarkEnd w:id="15"/>
    </w:p>
    <w:p w14:paraId="60641F68" w14:textId="77777777" w:rsidR="000D7CAD" w:rsidRPr="00CA459A" w:rsidRDefault="00653530">
      <w:pPr>
        <w:spacing w:line="312" w:lineRule="auto"/>
        <w:ind w:firstLineChars="200" w:firstLine="442"/>
        <w:jc w:val="left"/>
        <w:rPr>
          <w:rFonts w:ascii="Arial" w:hAnsi="Arial" w:cs="Arial"/>
          <w:b/>
          <w:bCs/>
          <w:kern w:val="0"/>
          <w:sz w:val="22"/>
          <w:szCs w:val="22"/>
        </w:rPr>
      </w:pPr>
      <w:r w:rsidRPr="00CA459A">
        <w:rPr>
          <w:rFonts w:ascii="Arial" w:hAnsi="Arial" w:cs="Arial"/>
          <w:b/>
          <w:bCs/>
          <w:kern w:val="0"/>
          <w:sz w:val="22"/>
          <w:szCs w:val="22"/>
        </w:rPr>
        <w:t>五、公告期限</w:t>
      </w:r>
    </w:p>
    <w:p w14:paraId="7C15CFC4" w14:textId="77777777" w:rsidR="000D7CAD" w:rsidRPr="00CA459A" w:rsidRDefault="00653530">
      <w:pPr>
        <w:spacing w:line="312" w:lineRule="auto"/>
        <w:ind w:firstLineChars="200" w:firstLine="420"/>
        <w:jc w:val="left"/>
        <w:rPr>
          <w:rFonts w:ascii="Arial" w:hAnsi="Arial" w:cs="Arial"/>
          <w:kern w:val="0"/>
          <w:szCs w:val="21"/>
        </w:rPr>
      </w:pPr>
      <w:r w:rsidRPr="00CA459A">
        <w:rPr>
          <w:rFonts w:ascii="Arial" w:hAnsi="Arial" w:cs="Arial"/>
          <w:kern w:val="0"/>
          <w:szCs w:val="21"/>
        </w:rPr>
        <w:t>自本公告发布之日起</w:t>
      </w:r>
      <w:r w:rsidRPr="00CA459A">
        <w:rPr>
          <w:rFonts w:ascii="Arial" w:hAnsi="Arial" w:cs="Arial"/>
          <w:kern w:val="0"/>
          <w:szCs w:val="21"/>
        </w:rPr>
        <w:t>5</w:t>
      </w:r>
      <w:r w:rsidRPr="00CA459A">
        <w:rPr>
          <w:rFonts w:ascii="Arial" w:hAnsi="Arial" w:cs="Arial"/>
          <w:kern w:val="0"/>
          <w:szCs w:val="21"/>
        </w:rPr>
        <w:t>个工作日。</w:t>
      </w:r>
    </w:p>
    <w:p w14:paraId="6BD07D20" w14:textId="77777777" w:rsidR="000D7CAD" w:rsidRPr="00CA459A" w:rsidRDefault="00653530">
      <w:pPr>
        <w:spacing w:line="312" w:lineRule="auto"/>
        <w:ind w:firstLineChars="200" w:firstLine="442"/>
        <w:jc w:val="left"/>
        <w:rPr>
          <w:rFonts w:ascii="Arial" w:hAnsi="Arial" w:cs="Arial"/>
          <w:b/>
          <w:bCs/>
          <w:kern w:val="0"/>
          <w:sz w:val="22"/>
          <w:szCs w:val="22"/>
        </w:rPr>
      </w:pPr>
      <w:r w:rsidRPr="00CA459A">
        <w:rPr>
          <w:rFonts w:ascii="Arial" w:hAnsi="Arial" w:cs="Arial"/>
          <w:b/>
          <w:bCs/>
          <w:kern w:val="0"/>
          <w:sz w:val="22"/>
          <w:szCs w:val="22"/>
        </w:rPr>
        <w:t>六、其他补充事宜</w:t>
      </w:r>
    </w:p>
    <w:p w14:paraId="24EA2B44" w14:textId="77777777" w:rsidR="00D340E0" w:rsidRPr="00CA459A" w:rsidRDefault="00D340E0" w:rsidP="00D340E0">
      <w:pPr>
        <w:spacing w:line="312" w:lineRule="auto"/>
        <w:ind w:firstLineChars="200" w:firstLine="420"/>
        <w:jc w:val="left"/>
        <w:rPr>
          <w:rFonts w:ascii="Arial" w:hAnsi="Arial" w:cs="Arial"/>
          <w:kern w:val="0"/>
          <w:szCs w:val="21"/>
        </w:rPr>
      </w:pPr>
      <w:bookmarkStart w:id="16" w:name="_Hlk88997182"/>
      <w:r w:rsidRPr="00CA459A">
        <w:rPr>
          <w:rFonts w:ascii="Arial" w:hAnsi="Arial" w:cs="Arial"/>
          <w:kern w:val="0"/>
          <w:szCs w:val="21"/>
        </w:rPr>
        <w:t>1.</w:t>
      </w:r>
      <w:r w:rsidRPr="00CA459A">
        <w:rPr>
          <w:rFonts w:ascii="Arial" w:hAnsi="Arial" w:cs="Arial"/>
          <w:kern w:val="0"/>
          <w:szCs w:val="21"/>
        </w:rPr>
        <w:t>公告发布媒体：广西壮族自治区政府采购网（</w:t>
      </w:r>
      <w:r w:rsidRPr="00CA459A">
        <w:rPr>
          <w:rFonts w:ascii="Arial" w:hAnsi="Arial" w:cs="Arial"/>
          <w:kern w:val="0"/>
          <w:szCs w:val="21"/>
        </w:rPr>
        <w:t>http://zfcg.gxzf.gov.cn/</w:t>
      </w:r>
      <w:r w:rsidRPr="00CA459A">
        <w:rPr>
          <w:rFonts w:ascii="Arial" w:hAnsi="Arial" w:cs="Arial"/>
          <w:kern w:val="0"/>
          <w:szCs w:val="21"/>
        </w:rPr>
        <w:t>）、中国政府采购网（</w:t>
      </w:r>
      <w:r w:rsidRPr="00CA459A">
        <w:rPr>
          <w:rFonts w:ascii="Arial" w:hAnsi="Arial" w:cs="Arial"/>
          <w:kern w:val="0"/>
          <w:szCs w:val="21"/>
        </w:rPr>
        <w:t>http://www.ccgp.gov.cn/</w:t>
      </w:r>
      <w:r w:rsidRPr="00CA459A">
        <w:rPr>
          <w:rFonts w:ascii="Arial" w:hAnsi="Arial" w:cs="Arial"/>
          <w:kern w:val="0"/>
          <w:szCs w:val="21"/>
        </w:rPr>
        <w:t>）、广西壮族自治区公共资源交易中心（</w:t>
      </w:r>
      <w:r w:rsidRPr="00CA459A">
        <w:rPr>
          <w:rFonts w:ascii="Arial" w:hAnsi="Arial" w:cs="Arial"/>
          <w:kern w:val="0"/>
          <w:szCs w:val="21"/>
        </w:rPr>
        <w:t>http://gxggzy.gxzf.gov.cn</w:t>
      </w:r>
      <w:r w:rsidRPr="00CA459A">
        <w:rPr>
          <w:rFonts w:ascii="Arial" w:hAnsi="Arial" w:cs="Arial"/>
          <w:kern w:val="0"/>
          <w:szCs w:val="21"/>
        </w:rPr>
        <w:t>）</w:t>
      </w:r>
    </w:p>
    <w:p w14:paraId="468AA665" w14:textId="77777777" w:rsidR="00D340E0" w:rsidRPr="00CA459A" w:rsidRDefault="00D340E0" w:rsidP="00D340E0">
      <w:pPr>
        <w:spacing w:line="312" w:lineRule="auto"/>
        <w:ind w:firstLineChars="200" w:firstLine="420"/>
        <w:jc w:val="left"/>
        <w:rPr>
          <w:rFonts w:ascii="Arial" w:hAnsi="Arial" w:cs="Arial"/>
          <w:kern w:val="0"/>
          <w:szCs w:val="21"/>
        </w:rPr>
      </w:pPr>
      <w:r w:rsidRPr="00CA459A">
        <w:rPr>
          <w:rFonts w:ascii="Arial" w:hAnsi="Arial" w:cs="Arial"/>
          <w:kern w:val="0"/>
          <w:szCs w:val="21"/>
        </w:rPr>
        <w:t>2.</w:t>
      </w:r>
      <w:bookmarkStart w:id="17" w:name="_Hlk48145640"/>
      <w:r w:rsidRPr="00CA459A">
        <w:rPr>
          <w:rFonts w:ascii="Arial" w:hAnsi="Arial" w:cs="Arial"/>
          <w:kern w:val="0"/>
          <w:szCs w:val="21"/>
        </w:rPr>
        <w:t>需落实的政府采购政策：</w:t>
      </w:r>
      <w:bookmarkEnd w:id="17"/>
      <w:r w:rsidRPr="00CA459A">
        <w:rPr>
          <w:rFonts w:ascii="Arial" w:hAnsi="Arial" w:cs="Arial"/>
          <w:kern w:val="0"/>
          <w:szCs w:val="21"/>
        </w:rPr>
        <w:t>本项目适用政府采购促进中小企业、监狱企业发展、促进残疾人就业、节能环保、</w:t>
      </w:r>
      <w:r w:rsidRPr="00CA459A">
        <w:rPr>
          <w:rFonts w:ascii="Arial" w:hAnsi="Arial" w:cs="Arial"/>
          <w:szCs w:val="21"/>
        </w:rPr>
        <w:t>信息安全产品</w:t>
      </w:r>
      <w:r w:rsidRPr="00CA459A">
        <w:rPr>
          <w:rFonts w:ascii="Arial" w:hAnsi="Arial" w:cs="Arial"/>
          <w:kern w:val="0"/>
          <w:szCs w:val="21"/>
        </w:rPr>
        <w:t>等有关政策，具体</w:t>
      </w:r>
      <w:proofErr w:type="gramStart"/>
      <w:r w:rsidRPr="00CA459A">
        <w:rPr>
          <w:rFonts w:ascii="Arial" w:hAnsi="Arial" w:cs="Arial"/>
          <w:kern w:val="0"/>
          <w:szCs w:val="21"/>
        </w:rPr>
        <w:t>详见招标文件</w:t>
      </w:r>
      <w:proofErr w:type="gramEnd"/>
      <w:r w:rsidRPr="00CA459A">
        <w:rPr>
          <w:rFonts w:ascii="Arial" w:hAnsi="Arial" w:cs="Arial"/>
          <w:kern w:val="0"/>
          <w:szCs w:val="21"/>
        </w:rPr>
        <w:t>。</w:t>
      </w:r>
    </w:p>
    <w:p w14:paraId="501E5099" w14:textId="77777777" w:rsidR="00D340E0" w:rsidRPr="00CA459A" w:rsidRDefault="00D340E0" w:rsidP="00D340E0">
      <w:pPr>
        <w:spacing w:line="312" w:lineRule="auto"/>
        <w:ind w:firstLineChars="200" w:firstLine="420"/>
        <w:rPr>
          <w:rFonts w:ascii="Arial" w:hAnsi="Arial" w:cs="Arial"/>
          <w:kern w:val="0"/>
          <w:szCs w:val="21"/>
        </w:rPr>
      </w:pPr>
      <w:r w:rsidRPr="00CA459A">
        <w:rPr>
          <w:rFonts w:ascii="Arial" w:hAnsi="Arial" w:cs="Arial"/>
          <w:kern w:val="0"/>
          <w:szCs w:val="21"/>
        </w:rPr>
        <w:t>3.</w:t>
      </w:r>
      <w:r w:rsidRPr="00CA459A">
        <w:rPr>
          <w:rFonts w:ascii="Arial" w:hAnsi="Arial" w:cs="Arial"/>
          <w:kern w:val="0"/>
          <w:szCs w:val="21"/>
        </w:rPr>
        <w:t>注意事项：</w:t>
      </w:r>
    </w:p>
    <w:p w14:paraId="3606EA9B" w14:textId="77777777" w:rsidR="00D340E0" w:rsidRPr="00CA459A" w:rsidRDefault="00D340E0" w:rsidP="00D340E0">
      <w:pPr>
        <w:spacing w:line="276" w:lineRule="auto"/>
        <w:ind w:firstLineChars="200" w:firstLine="420"/>
        <w:rPr>
          <w:rFonts w:ascii="Arial" w:hAnsi="Arial" w:cs="Arial"/>
          <w:szCs w:val="21"/>
        </w:rPr>
      </w:pPr>
      <w:r w:rsidRPr="00CA459A">
        <w:rPr>
          <w:rFonts w:ascii="Arial" w:hAnsi="Arial" w:cs="Arial"/>
          <w:kern w:val="0"/>
          <w:szCs w:val="21"/>
        </w:rPr>
        <w:t>（</w:t>
      </w:r>
      <w:r w:rsidRPr="00CA459A">
        <w:rPr>
          <w:rFonts w:ascii="Arial" w:hAnsi="Arial" w:cs="Arial"/>
          <w:kern w:val="0"/>
          <w:szCs w:val="21"/>
        </w:rPr>
        <w:t>1</w:t>
      </w:r>
      <w:r w:rsidRPr="00CA459A">
        <w:rPr>
          <w:rFonts w:ascii="Arial" w:hAnsi="Arial" w:cs="Arial"/>
          <w:kern w:val="0"/>
          <w:szCs w:val="21"/>
        </w:rPr>
        <w:t>）</w:t>
      </w:r>
      <w:r w:rsidRPr="00CA459A">
        <w:rPr>
          <w:rFonts w:ascii="Arial" w:hAnsi="Arial" w:cs="Arial"/>
          <w:szCs w:val="21"/>
        </w:rPr>
        <w:t>未进行网上注册并办理数字证书（</w:t>
      </w:r>
      <w:r w:rsidRPr="00CA459A">
        <w:rPr>
          <w:rFonts w:ascii="Arial" w:hAnsi="Arial" w:cs="Arial"/>
          <w:szCs w:val="21"/>
        </w:rPr>
        <w:t>CA</w:t>
      </w:r>
      <w:r w:rsidRPr="00CA459A">
        <w:rPr>
          <w:rFonts w:ascii="Arial" w:hAnsi="Arial" w:cs="Arial"/>
          <w:szCs w:val="21"/>
        </w:rPr>
        <w:t>认证）的供应商将无法参与本项目政府采购活动，潜在供应商应当在投标截止时间前，完成政</w:t>
      </w:r>
      <w:proofErr w:type="gramStart"/>
      <w:r w:rsidRPr="00CA459A">
        <w:rPr>
          <w:rFonts w:ascii="Arial" w:hAnsi="Arial" w:cs="Arial"/>
          <w:szCs w:val="21"/>
        </w:rPr>
        <w:t>采云</w:t>
      </w:r>
      <w:proofErr w:type="gramEnd"/>
      <w:r w:rsidRPr="00CA459A">
        <w:rPr>
          <w:rFonts w:ascii="Arial" w:hAnsi="Arial" w:cs="Arial"/>
          <w:szCs w:val="21"/>
        </w:rPr>
        <w:t>平台上的</w:t>
      </w:r>
      <w:r w:rsidRPr="00CA459A">
        <w:rPr>
          <w:rFonts w:ascii="Arial" w:hAnsi="Arial" w:cs="Arial"/>
          <w:szCs w:val="21"/>
        </w:rPr>
        <w:t>CA</w:t>
      </w:r>
      <w:r w:rsidRPr="00CA459A">
        <w:rPr>
          <w:rFonts w:ascii="Arial" w:hAnsi="Arial" w:cs="Arial"/>
          <w:szCs w:val="21"/>
        </w:rPr>
        <w:t>数字证书办理及投标文件的提交。完成</w:t>
      </w:r>
      <w:r w:rsidRPr="00CA459A">
        <w:rPr>
          <w:rFonts w:ascii="Arial" w:hAnsi="Arial" w:cs="Arial"/>
          <w:szCs w:val="21"/>
        </w:rPr>
        <w:t>CA</w:t>
      </w:r>
      <w:r w:rsidRPr="00CA459A">
        <w:rPr>
          <w:rFonts w:ascii="Arial" w:hAnsi="Arial" w:cs="Arial"/>
          <w:szCs w:val="21"/>
        </w:rPr>
        <w:t>数字证书办理预计</w:t>
      </w:r>
      <w:r w:rsidRPr="00CA459A">
        <w:rPr>
          <w:rFonts w:ascii="Arial" w:hAnsi="Arial" w:cs="Arial"/>
          <w:szCs w:val="21"/>
        </w:rPr>
        <w:t>7</w:t>
      </w:r>
      <w:r w:rsidRPr="00CA459A">
        <w:rPr>
          <w:rFonts w:ascii="Arial" w:hAnsi="Arial" w:cs="Arial"/>
          <w:szCs w:val="21"/>
        </w:rPr>
        <w:t>日左右，建议各供应商抓紧时间办理。</w:t>
      </w:r>
    </w:p>
    <w:p w14:paraId="4262FACD" w14:textId="77777777" w:rsidR="00D340E0" w:rsidRPr="00CA459A" w:rsidRDefault="00D340E0" w:rsidP="00D340E0">
      <w:pPr>
        <w:spacing w:line="276" w:lineRule="auto"/>
        <w:ind w:firstLineChars="200" w:firstLine="420"/>
        <w:rPr>
          <w:rFonts w:ascii="Arial" w:hAnsi="Arial" w:cs="Arial"/>
          <w:kern w:val="0"/>
          <w:szCs w:val="21"/>
        </w:rPr>
      </w:pPr>
      <w:r w:rsidRPr="00CA459A">
        <w:rPr>
          <w:rFonts w:ascii="Arial" w:hAnsi="Arial" w:cs="Arial"/>
          <w:szCs w:val="21"/>
        </w:rPr>
        <w:t>（</w:t>
      </w:r>
      <w:r w:rsidRPr="00CA459A">
        <w:rPr>
          <w:rFonts w:ascii="Arial" w:hAnsi="Arial" w:cs="Arial"/>
          <w:szCs w:val="21"/>
        </w:rPr>
        <w:t>2</w:t>
      </w:r>
      <w:r w:rsidRPr="00CA459A">
        <w:rPr>
          <w:rFonts w:ascii="Arial" w:hAnsi="Arial" w:cs="Arial"/>
          <w:szCs w:val="21"/>
        </w:rPr>
        <w:t>）为确保网上操作合法、有效和安全，请供应商确保在电子投标过程中能够对相关数据电文进行加密和使用电子签章，妥善保管</w:t>
      </w:r>
      <w:r w:rsidRPr="00CA459A">
        <w:rPr>
          <w:rFonts w:ascii="Arial" w:hAnsi="Arial" w:cs="Arial"/>
          <w:szCs w:val="21"/>
        </w:rPr>
        <w:t>CA</w:t>
      </w:r>
      <w:r w:rsidRPr="00CA459A">
        <w:rPr>
          <w:rFonts w:ascii="Arial" w:hAnsi="Arial" w:cs="Arial"/>
          <w:szCs w:val="21"/>
        </w:rPr>
        <w:t>数字证书并使用有效的</w:t>
      </w:r>
      <w:r w:rsidRPr="00CA459A">
        <w:rPr>
          <w:rFonts w:ascii="Arial" w:hAnsi="Arial" w:cs="Arial"/>
          <w:szCs w:val="21"/>
        </w:rPr>
        <w:t>CA</w:t>
      </w:r>
      <w:r w:rsidRPr="00CA459A">
        <w:rPr>
          <w:rFonts w:ascii="Arial" w:hAnsi="Arial" w:cs="Arial"/>
          <w:szCs w:val="21"/>
        </w:rPr>
        <w:t>数字证书参与整个招标活动。</w:t>
      </w:r>
    </w:p>
    <w:p w14:paraId="6A3C50AE" w14:textId="77777777" w:rsidR="00D340E0" w:rsidRPr="00CA459A" w:rsidRDefault="00D340E0" w:rsidP="00D340E0">
      <w:pPr>
        <w:spacing w:line="276" w:lineRule="auto"/>
        <w:ind w:firstLineChars="200" w:firstLine="420"/>
        <w:rPr>
          <w:rFonts w:ascii="Arial" w:hAnsi="Arial" w:cs="Arial"/>
          <w:kern w:val="0"/>
          <w:szCs w:val="21"/>
        </w:rPr>
      </w:pPr>
      <w:r w:rsidRPr="00CA459A">
        <w:rPr>
          <w:rFonts w:ascii="Arial" w:hAnsi="Arial" w:cs="Arial"/>
          <w:kern w:val="0"/>
          <w:szCs w:val="21"/>
        </w:rPr>
        <w:t>（</w:t>
      </w:r>
      <w:r w:rsidRPr="00CA459A">
        <w:rPr>
          <w:rFonts w:ascii="Arial" w:hAnsi="Arial" w:cs="Arial"/>
          <w:kern w:val="0"/>
          <w:szCs w:val="21"/>
        </w:rPr>
        <w:t>3</w:t>
      </w:r>
      <w:r w:rsidRPr="00CA459A">
        <w:rPr>
          <w:rFonts w:ascii="Arial" w:hAnsi="Arial" w:cs="Arial"/>
          <w:kern w:val="0"/>
          <w:szCs w:val="21"/>
        </w:rPr>
        <w:t>）若对项目采购电子交易系统操作有疑问，可登录</w:t>
      </w:r>
      <w:r w:rsidRPr="00CA459A">
        <w:rPr>
          <w:rFonts w:ascii="Arial" w:hAnsi="Arial" w:cs="Arial"/>
          <w:kern w:val="0"/>
          <w:szCs w:val="21"/>
        </w:rPr>
        <w:t>“</w:t>
      </w:r>
      <w:r w:rsidRPr="00CA459A">
        <w:rPr>
          <w:rFonts w:ascii="Arial" w:hAnsi="Arial" w:cs="Arial"/>
          <w:kern w:val="0"/>
          <w:szCs w:val="21"/>
        </w:rPr>
        <w:t>政</w:t>
      </w:r>
      <w:proofErr w:type="gramStart"/>
      <w:r w:rsidRPr="00CA459A">
        <w:rPr>
          <w:rFonts w:ascii="Arial" w:hAnsi="Arial" w:cs="Arial"/>
          <w:kern w:val="0"/>
          <w:szCs w:val="21"/>
        </w:rPr>
        <w:t>采云</w:t>
      </w:r>
      <w:proofErr w:type="gramEnd"/>
      <w:r w:rsidRPr="00CA459A">
        <w:rPr>
          <w:rFonts w:ascii="Arial" w:hAnsi="Arial" w:cs="Arial"/>
          <w:kern w:val="0"/>
          <w:szCs w:val="21"/>
        </w:rPr>
        <w:t>”</w:t>
      </w:r>
      <w:r w:rsidRPr="00CA459A">
        <w:rPr>
          <w:rFonts w:ascii="Arial" w:hAnsi="Arial" w:cs="Arial"/>
          <w:kern w:val="0"/>
          <w:szCs w:val="21"/>
        </w:rPr>
        <w:t>平台（</w:t>
      </w:r>
      <w:r w:rsidRPr="00CA459A">
        <w:rPr>
          <w:rFonts w:ascii="Arial" w:hAnsi="Arial" w:cs="Arial"/>
          <w:kern w:val="0"/>
          <w:szCs w:val="21"/>
        </w:rPr>
        <w:t>https://www.zcygov.cn/</w:t>
      </w:r>
      <w:r w:rsidRPr="00CA459A">
        <w:rPr>
          <w:rFonts w:ascii="Arial" w:hAnsi="Arial" w:cs="Arial"/>
          <w:kern w:val="0"/>
          <w:szCs w:val="21"/>
        </w:rPr>
        <w:t>），点击右侧咨询小采获取采小蜜智能服务管家帮助或点击右侧帮助文档查看供应商指南或拨打政</w:t>
      </w:r>
      <w:proofErr w:type="gramStart"/>
      <w:r w:rsidRPr="00CA459A">
        <w:rPr>
          <w:rFonts w:ascii="Arial" w:hAnsi="Arial" w:cs="Arial"/>
          <w:kern w:val="0"/>
          <w:szCs w:val="21"/>
        </w:rPr>
        <w:t>采云</w:t>
      </w:r>
      <w:proofErr w:type="gramEnd"/>
      <w:r w:rsidRPr="00CA459A">
        <w:rPr>
          <w:rFonts w:ascii="Arial" w:hAnsi="Arial" w:cs="Arial"/>
          <w:kern w:val="0"/>
          <w:szCs w:val="21"/>
        </w:rPr>
        <w:t>服务热线</w:t>
      </w:r>
      <w:r w:rsidRPr="00CA459A">
        <w:rPr>
          <w:rFonts w:ascii="Arial" w:hAnsi="Arial" w:cs="Arial"/>
          <w:kern w:val="0"/>
          <w:szCs w:val="21"/>
        </w:rPr>
        <w:t>400-881-7190</w:t>
      </w:r>
      <w:r w:rsidRPr="00CA459A">
        <w:rPr>
          <w:rFonts w:ascii="Arial" w:hAnsi="Arial" w:cs="Arial"/>
          <w:kern w:val="0"/>
          <w:szCs w:val="21"/>
        </w:rPr>
        <w:t>获取热线服务帮助。</w:t>
      </w:r>
    </w:p>
    <w:p w14:paraId="0E8CDB14" w14:textId="26F0049F" w:rsidR="000D7CAD" w:rsidRPr="00CA459A" w:rsidRDefault="00D340E0" w:rsidP="00D340E0">
      <w:pPr>
        <w:spacing w:line="276" w:lineRule="auto"/>
        <w:ind w:firstLineChars="200" w:firstLine="420"/>
        <w:rPr>
          <w:rFonts w:ascii="Arial" w:hAnsi="Arial" w:cs="Arial"/>
          <w:kern w:val="0"/>
          <w:szCs w:val="21"/>
        </w:rPr>
      </w:pPr>
      <w:r w:rsidRPr="00CA459A">
        <w:rPr>
          <w:rFonts w:ascii="Arial" w:hAnsi="Arial" w:cs="Arial"/>
          <w:kern w:val="0"/>
          <w:szCs w:val="21"/>
        </w:rPr>
        <w:t>（</w:t>
      </w:r>
      <w:r w:rsidRPr="00CA459A">
        <w:rPr>
          <w:rFonts w:ascii="Arial" w:hAnsi="Arial" w:cs="Arial"/>
          <w:kern w:val="0"/>
          <w:szCs w:val="21"/>
        </w:rPr>
        <w:t>4</w:t>
      </w:r>
      <w:r w:rsidRPr="00CA459A">
        <w:rPr>
          <w:rFonts w:ascii="Arial" w:hAnsi="Arial" w:cs="Arial"/>
          <w:kern w:val="0"/>
          <w:szCs w:val="21"/>
        </w:rPr>
        <w:t>）</w:t>
      </w:r>
      <w:r w:rsidRPr="00CA459A">
        <w:rPr>
          <w:rFonts w:ascii="Arial" w:hAnsi="Arial" w:cs="Arial"/>
          <w:kern w:val="0"/>
          <w:szCs w:val="21"/>
        </w:rPr>
        <w:t>CA</w:t>
      </w:r>
      <w:r w:rsidRPr="00CA459A">
        <w:rPr>
          <w:rFonts w:ascii="Arial" w:hAnsi="Arial" w:cs="Arial"/>
          <w:kern w:val="0"/>
          <w:szCs w:val="21"/>
        </w:rPr>
        <w:t>证书申请方式及操作指南下载地址（现场申请方式见网址：</w:t>
      </w:r>
      <w:r w:rsidRPr="00CA459A">
        <w:rPr>
          <w:rFonts w:ascii="Arial" w:hAnsi="Arial" w:cs="Arial"/>
          <w:kern w:val="0"/>
          <w:szCs w:val="21"/>
        </w:rPr>
        <w:t>http://www.ccgp-guangxi.gov.cn/OfficeService/DownloadArea/8354055.html?utm=a0003.39a112b4.cmp001.d0002.f0464b20ff2a11eb873141bf9e381949</w:t>
      </w:r>
      <w:r w:rsidRPr="00CA459A">
        <w:rPr>
          <w:rFonts w:ascii="Arial" w:hAnsi="Arial" w:cs="Arial"/>
          <w:kern w:val="0"/>
          <w:szCs w:val="21"/>
        </w:rPr>
        <w:t>（广西政府采购网）</w:t>
      </w:r>
      <w:r w:rsidRPr="00CA459A">
        <w:rPr>
          <w:rFonts w:ascii="Arial" w:hAnsi="Arial" w:cs="Arial"/>
          <w:kern w:val="0"/>
          <w:szCs w:val="21"/>
        </w:rPr>
        <w:t>/</w:t>
      </w:r>
      <w:r w:rsidRPr="00CA459A">
        <w:rPr>
          <w:rFonts w:ascii="Arial" w:hAnsi="Arial" w:cs="Arial"/>
          <w:kern w:val="0"/>
          <w:szCs w:val="21"/>
        </w:rPr>
        <w:t>网上申请方式见网址：</w:t>
      </w:r>
      <w:r w:rsidRPr="00CA459A">
        <w:rPr>
          <w:rFonts w:ascii="Arial" w:hAnsi="Arial" w:cs="Arial"/>
          <w:kern w:val="0"/>
          <w:szCs w:val="21"/>
        </w:rPr>
        <w:t xml:space="preserve"> http://www.ccgp-guangxi.gov.cn/OfficeService/DownloadArea/4759578.html?utm=sites_group_front.710c91b2.0.0.f61ec33048e311ec8f35a7526728b6a4</w:t>
      </w:r>
      <w:r w:rsidRPr="00CA459A">
        <w:rPr>
          <w:rFonts w:ascii="Arial" w:hAnsi="Arial" w:cs="Arial"/>
          <w:kern w:val="0"/>
          <w:szCs w:val="21"/>
        </w:rPr>
        <w:t>（广西政府采购网）</w:t>
      </w:r>
      <w:r w:rsidRPr="00CA459A">
        <w:rPr>
          <w:rFonts w:ascii="Arial" w:hAnsi="Arial" w:cs="Arial"/>
          <w:kern w:val="0"/>
          <w:szCs w:val="21"/>
        </w:rPr>
        <w:t>-</w:t>
      </w:r>
      <w:r w:rsidRPr="00CA459A">
        <w:rPr>
          <w:rFonts w:ascii="Arial" w:hAnsi="Arial" w:cs="Arial"/>
          <w:kern w:val="0"/>
          <w:szCs w:val="21"/>
        </w:rPr>
        <w:t>政</w:t>
      </w:r>
      <w:proofErr w:type="gramStart"/>
      <w:r w:rsidRPr="00CA459A">
        <w:rPr>
          <w:rFonts w:ascii="Arial" w:hAnsi="Arial" w:cs="Arial"/>
          <w:kern w:val="0"/>
          <w:szCs w:val="21"/>
        </w:rPr>
        <w:t>采云</w:t>
      </w:r>
      <w:proofErr w:type="gramEnd"/>
      <w:r w:rsidRPr="00CA459A">
        <w:rPr>
          <w:rFonts w:ascii="Arial" w:hAnsi="Arial" w:cs="Arial"/>
          <w:kern w:val="0"/>
          <w:szCs w:val="21"/>
        </w:rPr>
        <w:t>CA</w:t>
      </w:r>
      <w:r w:rsidRPr="00CA459A">
        <w:rPr>
          <w:rFonts w:ascii="Arial" w:hAnsi="Arial" w:cs="Arial"/>
          <w:kern w:val="0"/>
          <w:szCs w:val="21"/>
        </w:rPr>
        <w:t>证书办理操作指南）</w:t>
      </w:r>
    </w:p>
    <w:bookmarkEnd w:id="16"/>
    <w:p w14:paraId="4CBD3E38" w14:textId="77777777" w:rsidR="000D7CAD" w:rsidRPr="00CA459A" w:rsidRDefault="00653530">
      <w:pPr>
        <w:spacing w:line="312" w:lineRule="auto"/>
        <w:ind w:firstLineChars="200" w:firstLine="442"/>
        <w:jc w:val="left"/>
        <w:rPr>
          <w:rFonts w:ascii="Arial" w:hAnsi="Arial" w:cs="Arial"/>
          <w:b/>
          <w:bCs/>
          <w:kern w:val="0"/>
          <w:sz w:val="22"/>
          <w:szCs w:val="22"/>
        </w:rPr>
      </w:pPr>
      <w:r w:rsidRPr="00CA459A">
        <w:rPr>
          <w:rFonts w:ascii="Arial" w:hAnsi="Arial" w:cs="Arial"/>
          <w:b/>
          <w:bCs/>
          <w:kern w:val="0"/>
          <w:sz w:val="22"/>
          <w:szCs w:val="22"/>
        </w:rPr>
        <w:t>七、对本次招标提出询问，请按以下方式联系</w:t>
      </w:r>
    </w:p>
    <w:p w14:paraId="1308CDC7" w14:textId="77777777" w:rsidR="000D7CAD" w:rsidRPr="00CA459A" w:rsidRDefault="00653530">
      <w:pPr>
        <w:spacing w:line="312" w:lineRule="auto"/>
        <w:ind w:firstLineChars="200" w:firstLine="420"/>
        <w:jc w:val="left"/>
        <w:rPr>
          <w:rFonts w:ascii="Arial" w:hAnsi="Arial" w:cs="Arial"/>
          <w:kern w:val="0"/>
          <w:szCs w:val="21"/>
        </w:rPr>
      </w:pPr>
      <w:r w:rsidRPr="00CA459A">
        <w:rPr>
          <w:rFonts w:ascii="Arial" w:hAnsi="Arial" w:cs="Arial"/>
          <w:kern w:val="0"/>
          <w:szCs w:val="21"/>
        </w:rPr>
        <w:t>1.</w:t>
      </w:r>
      <w:r w:rsidRPr="00CA459A">
        <w:rPr>
          <w:rFonts w:ascii="Arial" w:hAnsi="Arial" w:cs="Arial"/>
          <w:kern w:val="0"/>
          <w:szCs w:val="21"/>
        </w:rPr>
        <w:t>采购人信息</w:t>
      </w:r>
    </w:p>
    <w:p w14:paraId="53CB0031" w14:textId="77777777" w:rsidR="000D7CAD" w:rsidRPr="00CA459A" w:rsidRDefault="00653530">
      <w:pPr>
        <w:spacing w:line="312" w:lineRule="auto"/>
        <w:ind w:firstLineChars="200" w:firstLine="420"/>
        <w:jc w:val="left"/>
        <w:rPr>
          <w:rFonts w:ascii="Arial" w:hAnsi="Arial" w:cs="Arial"/>
          <w:kern w:val="0"/>
          <w:szCs w:val="21"/>
          <w:u w:val="single"/>
        </w:rPr>
      </w:pPr>
      <w:bookmarkStart w:id="18" w:name="_Hlk19048373"/>
      <w:r w:rsidRPr="00CA459A">
        <w:rPr>
          <w:rFonts w:ascii="Arial" w:hAnsi="Arial" w:cs="Arial"/>
          <w:kern w:val="0"/>
          <w:szCs w:val="21"/>
        </w:rPr>
        <w:t>名称：</w:t>
      </w:r>
      <w:r w:rsidRPr="00CA459A">
        <w:rPr>
          <w:rFonts w:ascii="Arial" w:hAnsi="Arial" w:cs="Arial"/>
          <w:kern w:val="0"/>
          <w:szCs w:val="21"/>
          <w:u w:val="single"/>
        </w:rPr>
        <w:t>广西医科大学第二附属医院</w:t>
      </w:r>
    </w:p>
    <w:p w14:paraId="2DD33AC8" w14:textId="77777777" w:rsidR="000D7CAD" w:rsidRPr="00CA459A" w:rsidRDefault="00653530">
      <w:pPr>
        <w:spacing w:line="312" w:lineRule="auto"/>
        <w:ind w:firstLineChars="200" w:firstLine="420"/>
        <w:jc w:val="left"/>
        <w:rPr>
          <w:rFonts w:ascii="Arial" w:hAnsi="Arial" w:cs="Arial"/>
          <w:kern w:val="0"/>
          <w:szCs w:val="21"/>
          <w:u w:val="single"/>
        </w:rPr>
      </w:pPr>
      <w:r w:rsidRPr="00CA459A">
        <w:rPr>
          <w:rFonts w:ascii="Arial" w:hAnsi="Arial" w:cs="Arial"/>
          <w:kern w:val="0"/>
          <w:szCs w:val="21"/>
        </w:rPr>
        <w:t>地址：</w:t>
      </w:r>
      <w:r w:rsidRPr="00CA459A">
        <w:rPr>
          <w:rFonts w:ascii="Arial" w:hAnsi="Arial" w:cs="Arial"/>
          <w:kern w:val="0"/>
          <w:szCs w:val="21"/>
          <w:u w:val="single"/>
        </w:rPr>
        <w:t>广西南宁市大学东路</w:t>
      </w:r>
      <w:r w:rsidRPr="00CA459A">
        <w:rPr>
          <w:rFonts w:ascii="Arial" w:hAnsi="Arial" w:cs="Arial"/>
          <w:kern w:val="0"/>
          <w:szCs w:val="21"/>
          <w:u w:val="single"/>
        </w:rPr>
        <w:t>166</w:t>
      </w:r>
      <w:r w:rsidRPr="00CA459A">
        <w:rPr>
          <w:rFonts w:ascii="Arial" w:hAnsi="Arial" w:cs="Arial"/>
          <w:kern w:val="0"/>
          <w:szCs w:val="21"/>
          <w:u w:val="single"/>
        </w:rPr>
        <w:t>号</w:t>
      </w:r>
    </w:p>
    <w:p w14:paraId="1B82E27A" w14:textId="77777777" w:rsidR="000D7CAD" w:rsidRPr="00CA459A" w:rsidRDefault="00653530">
      <w:pPr>
        <w:spacing w:line="312" w:lineRule="auto"/>
        <w:ind w:firstLineChars="200" w:firstLine="420"/>
        <w:jc w:val="left"/>
        <w:rPr>
          <w:rFonts w:ascii="Arial" w:hAnsi="Arial" w:cs="Arial"/>
          <w:kern w:val="0"/>
          <w:szCs w:val="21"/>
          <w:u w:val="single"/>
        </w:rPr>
      </w:pPr>
      <w:r w:rsidRPr="00CA459A">
        <w:rPr>
          <w:rFonts w:ascii="Arial" w:hAnsi="Arial" w:cs="Arial"/>
          <w:kern w:val="0"/>
          <w:szCs w:val="21"/>
        </w:rPr>
        <w:t>传真：</w:t>
      </w:r>
      <w:r w:rsidRPr="00CA459A">
        <w:rPr>
          <w:rFonts w:ascii="Arial" w:hAnsi="Arial" w:cs="Arial"/>
          <w:kern w:val="0"/>
          <w:szCs w:val="21"/>
          <w:u w:val="single"/>
        </w:rPr>
        <w:t xml:space="preserve">\ </w:t>
      </w:r>
    </w:p>
    <w:p w14:paraId="0737114E" w14:textId="09103EEF" w:rsidR="000D7CAD" w:rsidRPr="00CA459A" w:rsidRDefault="00653530">
      <w:pPr>
        <w:spacing w:line="312" w:lineRule="auto"/>
        <w:ind w:firstLineChars="200" w:firstLine="420"/>
        <w:jc w:val="left"/>
        <w:rPr>
          <w:rFonts w:ascii="Arial" w:hAnsi="Arial" w:cs="Arial"/>
          <w:kern w:val="0"/>
          <w:szCs w:val="21"/>
        </w:rPr>
      </w:pPr>
      <w:r w:rsidRPr="00CA459A">
        <w:rPr>
          <w:rFonts w:ascii="Arial" w:hAnsi="Arial" w:cs="Arial"/>
          <w:kern w:val="0"/>
          <w:szCs w:val="21"/>
        </w:rPr>
        <w:t>项目联系人：</w:t>
      </w:r>
      <w:r w:rsidR="00215EE8" w:rsidRPr="00CA459A">
        <w:rPr>
          <w:rFonts w:ascii="Arial" w:hAnsi="Arial" w:cs="Arial" w:hint="eastAsia"/>
          <w:kern w:val="0"/>
          <w:szCs w:val="21"/>
          <w:u w:val="single"/>
        </w:rPr>
        <w:t>储</w:t>
      </w:r>
      <w:r w:rsidRPr="00CA459A">
        <w:rPr>
          <w:rFonts w:ascii="Arial" w:hAnsi="Arial" w:cs="Arial"/>
          <w:kern w:val="0"/>
          <w:szCs w:val="21"/>
          <w:u w:val="single"/>
        </w:rPr>
        <w:t>先生</w:t>
      </w:r>
    </w:p>
    <w:p w14:paraId="669F8C8A" w14:textId="77777777" w:rsidR="000D7CAD" w:rsidRPr="00CA459A" w:rsidRDefault="00653530">
      <w:pPr>
        <w:spacing w:line="312" w:lineRule="auto"/>
        <w:ind w:firstLineChars="200" w:firstLine="420"/>
        <w:jc w:val="left"/>
        <w:rPr>
          <w:rFonts w:ascii="Arial" w:hAnsi="Arial" w:cs="Arial"/>
          <w:kern w:val="0"/>
          <w:szCs w:val="21"/>
          <w:u w:val="single"/>
        </w:rPr>
      </w:pPr>
      <w:r w:rsidRPr="00CA459A">
        <w:rPr>
          <w:rFonts w:ascii="Arial" w:hAnsi="Arial" w:cs="Arial"/>
          <w:kern w:val="0"/>
          <w:szCs w:val="21"/>
        </w:rPr>
        <w:t>项目联系方式：</w:t>
      </w:r>
      <w:r w:rsidRPr="00CA459A">
        <w:rPr>
          <w:rFonts w:ascii="Arial" w:hAnsi="Arial" w:cs="Arial"/>
          <w:kern w:val="0"/>
          <w:szCs w:val="21"/>
          <w:u w:val="single"/>
        </w:rPr>
        <w:t>0771-3277151</w:t>
      </w:r>
    </w:p>
    <w:p w14:paraId="11DF749C" w14:textId="77777777" w:rsidR="000D7CAD" w:rsidRPr="00CA459A" w:rsidRDefault="00653530">
      <w:pPr>
        <w:spacing w:line="312" w:lineRule="auto"/>
        <w:ind w:firstLineChars="200" w:firstLine="420"/>
        <w:jc w:val="left"/>
        <w:rPr>
          <w:rFonts w:ascii="Arial" w:hAnsi="Arial" w:cs="Arial"/>
          <w:kern w:val="0"/>
          <w:szCs w:val="21"/>
        </w:rPr>
      </w:pPr>
      <w:r w:rsidRPr="00CA459A">
        <w:rPr>
          <w:rFonts w:ascii="Arial" w:hAnsi="Arial" w:cs="Arial"/>
          <w:kern w:val="0"/>
          <w:szCs w:val="21"/>
        </w:rPr>
        <w:t>2.</w:t>
      </w:r>
      <w:r w:rsidRPr="00CA459A">
        <w:rPr>
          <w:rFonts w:ascii="Arial" w:hAnsi="Arial" w:cs="Arial"/>
          <w:kern w:val="0"/>
          <w:szCs w:val="21"/>
        </w:rPr>
        <w:t>采购代理机构信息</w:t>
      </w:r>
    </w:p>
    <w:p w14:paraId="44893C6B" w14:textId="77777777" w:rsidR="000D7CAD" w:rsidRPr="00CA459A" w:rsidRDefault="00653530">
      <w:pPr>
        <w:spacing w:line="312" w:lineRule="auto"/>
        <w:ind w:firstLineChars="200" w:firstLine="420"/>
        <w:jc w:val="left"/>
        <w:rPr>
          <w:rFonts w:ascii="Arial" w:hAnsi="Arial" w:cs="Arial"/>
          <w:kern w:val="0"/>
          <w:szCs w:val="21"/>
          <w:u w:val="single"/>
        </w:rPr>
      </w:pPr>
      <w:r w:rsidRPr="00CA459A">
        <w:rPr>
          <w:rFonts w:ascii="Arial" w:hAnsi="Arial" w:cs="Arial"/>
          <w:kern w:val="0"/>
          <w:szCs w:val="21"/>
        </w:rPr>
        <w:t>名称：</w:t>
      </w:r>
      <w:r w:rsidRPr="00CA459A">
        <w:rPr>
          <w:rFonts w:ascii="Arial" w:hAnsi="Arial" w:cs="Arial"/>
          <w:kern w:val="0"/>
          <w:szCs w:val="21"/>
          <w:u w:val="single"/>
        </w:rPr>
        <w:t>广西机电设备招标有限公司</w:t>
      </w:r>
    </w:p>
    <w:p w14:paraId="5FDFB41A" w14:textId="77777777" w:rsidR="000D7CAD" w:rsidRPr="00CA459A" w:rsidRDefault="00653530">
      <w:pPr>
        <w:spacing w:line="312" w:lineRule="auto"/>
        <w:ind w:firstLineChars="200" w:firstLine="420"/>
        <w:jc w:val="left"/>
        <w:rPr>
          <w:rFonts w:ascii="Arial" w:hAnsi="Arial" w:cs="Arial"/>
          <w:kern w:val="0"/>
          <w:szCs w:val="21"/>
          <w:u w:val="single"/>
        </w:rPr>
      </w:pPr>
      <w:r w:rsidRPr="00CA459A">
        <w:rPr>
          <w:rFonts w:ascii="Arial" w:hAnsi="Arial" w:cs="Arial"/>
          <w:kern w:val="0"/>
          <w:szCs w:val="21"/>
        </w:rPr>
        <w:t>地址：</w:t>
      </w:r>
      <w:r w:rsidRPr="00CA459A">
        <w:rPr>
          <w:rFonts w:ascii="Arial" w:hAnsi="Arial" w:cs="Arial"/>
          <w:u w:val="single"/>
        </w:rPr>
        <w:t>广西南宁市金湖路</w:t>
      </w:r>
      <w:r w:rsidRPr="00CA459A">
        <w:rPr>
          <w:rFonts w:ascii="Arial" w:hAnsi="Arial" w:cs="Arial"/>
          <w:u w:val="single"/>
        </w:rPr>
        <w:t>63</w:t>
      </w:r>
      <w:r w:rsidRPr="00CA459A">
        <w:rPr>
          <w:rFonts w:ascii="Arial" w:hAnsi="Arial" w:cs="Arial"/>
          <w:u w:val="single"/>
        </w:rPr>
        <w:t>号金源</w:t>
      </w:r>
      <w:r w:rsidRPr="00CA459A">
        <w:rPr>
          <w:rFonts w:ascii="Arial" w:hAnsi="Arial" w:cs="Arial"/>
          <w:u w:val="single"/>
        </w:rPr>
        <w:t>CBD</w:t>
      </w:r>
      <w:r w:rsidRPr="00CA459A">
        <w:rPr>
          <w:rFonts w:ascii="Arial" w:hAnsi="Arial" w:cs="Arial"/>
          <w:u w:val="single"/>
        </w:rPr>
        <w:t>现代城</w:t>
      </w:r>
      <w:r w:rsidRPr="00CA459A">
        <w:rPr>
          <w:rFonts w:ascii="Arial" w:hAnsi="Arial" w:cs="Arial"/>
          <w:u w:val="single"/>
        </w:rPr>
        <w:t>B</w:t>
      </w:r>
      <w:r w:rsidRPr="00CA459A">
        <w:rPr>
          <w:rFonts w:ascii="Arial" w:hAnsi="Arial" w:cs="Arial"/>
          <w:u w:val="single"/>
        </w:rPr>
        <w:t>座</w:t>
      </w:r>
      <w:r w:rsidRPr="00CA459A">
        <w:rPr>
          <w:rFonts w:ascii="Arial" w:hAnsi="Arial" w:cs="Arial"/>
          <w:u w:val="single"/>
        </w:rPr>
        <w:t>7</w:t>
      </w:r>
      <w:r w:rsidRPr="00CA459A">
        <w:rPr>
          <w:rFonts w:ascii="Arial" w:hAnsi="Arial" w:cs="Arial"/>
          <w:u w:val="single"/>
        </w:rPr>
        <w:t>层</w:t>
      </w:r>
      <w:r w:rsidRPr="00CA459A">
        <w:rPr>
          <w:rFonts w:ascii="Arial" w:hAnsi="Arial" w:cs="Arial"/>
          <w:u w:val="single"/>
        </w:rPr>
        <w:t>701</w:t>
      </w:r>
    </w:p>
    <w:p w14:paraId="240D447B" w14:textId="77777777" w:rsidR="000D7CAD" w:rsidRPr="00CA459A" w:rsidRDefault="00653530">
      <w:pPr>
        <w:spacing w:line="312" w:lineRule="auto"/>
        <w:ind w:firstLineChars="200" w:firstLine="420"/>
        <w:jc w:val="left"/>
        <w:rPr>
          <w:rFonts w:ascii="Arial" w:hAnsi="Arial" w:cs="Arial"/>
          <w:kern w:val="0"/>
          <w:szCs w:val="21"/>
          <w:u w:val="single"/>
        </w:rPr>
      </w:pPr>
      <w:r w:rsidRPr="00CA459A">
        <w:rPr>
          <w:rFonts w:ascii="Arial" w:hAnsi="Arial" w:cs="Arial"/>
          <w:kern w:val="0"/>
          <w:szCs w:val="21"/>
        </w:rPr>
        <w:lastRenderedPageBreak/>
        <w:t>传真：</w:t>
      </w:r>
      <w:r w:rsidRPr="00CA459A">
        <w:rPr>
          <w:rFonts w:ascii="Arial" w:hAnsi="Arial" w:cs="Arial"/>
          <w:kern w:val="0"/>
          <w:szCs w:val="21"/>
        </w:rPr>
        <w:t>\</w:t>
      </w:r>
    </w:p>
    <w:p w14:paraId="2C08DFE7" w14:textId="77777777" w:rsidR="000D7CAD" w:rsidRPr="00CA459A" w:rsidRDefault="00653530">
      <w:pPr>
        <w:spacing w:line="312" w:lineRule="auto"/>
        <w:ind w:firstLineChars="200" w:firstLine="420"/>
        <w:jc w:val="left"/>
        <w:rPr>
          <w:rFonts w:ascii="Arial" w:hAnsi="Arial" w:cs="Arial"/>
          <w:kern w:val="0"/>
          <w:szCs w:val="21"/>
          <w:u w:val="single"/>
        </w:rPr>
      </w:pPr>
      <w:r w:rsidRPr="00CA459A">
        <w:rPr>
          <w:rFonts w:ascii="Arial" w:hAnsi="Arial" w:cs="Arial"/>
          <w:kern w:val="0"/>
          <w:szCs w:val="21"/>
        </w:rPr>
        <w:t>项目联系人：</w:t>
      </w:r>
      <w:proofErr w:type="gramStart"/>
      <w:r w:rsidRPr="00CA459A">
        <w:rPr>
          <w:rFonts w:ascii="Arial" w:hAnsi="Arial" w:cs="Arial"/>
          <w:kern w:val="0"/>
          <w:szCs w:val="21"/>
          <w:u w:val="single"/>
        </w:rPr>
        <w:t>鲁恒达</w:t>
      </w:r>
      <w:proofErr w:type="gramEnd"/>
      <w:r w:rsidRPr="00CA459A">
        <w:rPr>
          <w:rFonts w:ascii="Arial" w:hAnsi="Arial" w:cs="Arial"/>
          <w:kern w:val="0"/>
          <w:szCs w:val="21"/>
          <w:u w:val="single"/>
        </w:rPr>
        <w:t>、江庭姣、陆贞</w:t>
      </w:r>
      <w:proofErr w:type="gramStart"/>
      <w:r w:rsidRPr="00CA459A">
        <w:rPr>
          <w:rFonts w:ascii="Arial" w:hAnsi="Arial" w:cs="Arial"/>
          <w:kern w:val="0"/>
          <w:szCs w:val="21"/>
          <w:u w:val="single"/>
        </w:rPr>
        <w:t>馀</w:t>
      </w:r>
      <w:proofErr w:type="gramEnd"/>
    </w:p>
    <w:p w14:paraId="6B8263C0" w14:textId="77777777" w:rsidR="000D7CAD" w:rsidRPr="00CA459A" w:rsidRDefault="00653530">
      <w:pPr>
        <w:spacing w:line="312" w:lineRule="auto"/>
        <w:ind w:firstLineChars="200" w:firstLine="420"/>
        <w:jc w:val="left"/>
        <w:rPr>
          <w:rFonts w:ascii="Arial" w:hAnsi="Arial" w:cs="Arial"/>
          <w:kern w:val="0"/>
          <w:szCs w:val="21"/>
          <w:u w:val="single"/>
        </w:rPr>
      </w:pPr>
      <w:r w:rsidRPr="00CA459A">
        <w:rPr>
          <w:rFonts w:ascii="Arial" w:hAnsi="Arial" w:cs="Arial"/>
          <w:kern w:val="0"/>
          <w:szCs w:val="21"/>
        </w:rPr>
        <w:t>项目联系方式：</w:t>
      </w:r>
      <w:r w:rsidRPr="00CA459A">
        <w:rPr>
          <w:rFonts w:ascii="Arial" w:hAnsi="Arial" w:cs="Arial"/>
          <w:kern w:val="0"/>
          <w:szCs w:val="21"/>
          <w:u w:val="single"/>
        </w:rPr>
        <w:t xml:space="preserve">0771-2808916  </w:t>
      </w:r>
    </w:p>
    <w:bookmarkEnd w:id="18"/>
    <w:p w14:paraId="0439BDDB" w14:textId="77777777" w:rsidR="000D7CAD" w:rsidRPr="00CA459A" w:rsidRDefault="000D7CAD">
      <w:pPr>
        <w:spacing w:line="312" w:lineRule="auto"/>
        <w:ind w:firstLineChars="200" w:firstLine="420"/>
        <w:jc w:val="right"/>
        <w:rPr>
          <w:rFonts w:ascii="Arial" w:hAnsi="Arial" w:cs="Arial"/>
          <w:kern w:val="0"/>
          <w:szCs w:val="21"/>
        </w:rPr>
      </w:pPr>
    </w:p>
    <w:p w14:paraId="36352CD6" w14:textId="77777777" w:rsidR="000D7CAD" w:rsidRPr="00CA459A" w:rsidRDefault="00653530">
      <w:pPr>
        <w:spacing w:line="312" w:lineRule="auto"/>
        <w:ind w:firstLineChars="200" w:firstLine="420"/>
        <w:jc w:val="right"/>
        <w:rPr>
          <w:rFonts w:ascii="Arial" w:hAnsi="Arial" w:cs="Arial"/>
          <w:kern w:val="0"/>
          <w:szCs w:val="21"/>
        </w:rPr>
      </w:pPr>
      <w:r w:rsidRPr="00CA459A">
        <w:rPr>
          <w:rFonts w:ascii="Arial" w:hAnsi="Arial" w:cs="Arial"/>
          <w:kern w:val="0"/>
          <w:szCs w:val="21"/>
        </w:rPr>
        <w:t>广西机电设备招标有限公司</w:t>
      </w:r>
    </w:p>
    <w:p w14:paraId="3105E303" w14:textId="74F9FDC0" w:rsidR="000D7CAD" w:rsidRPr="00CA459A" w:rsidRDefault="00653530">
      <w:pPr>
        <w:spacing w:line="312" w:lineRule="auto"/>
        <w:ind w:firstLineChars="200" w:firstLine="420"/>
        <w:jc w:val="right"/>
        <w:rPr>
          <w:rFonts w:ascii="Arial" w:hAnsi="Arial" w:cs="Arial"/>
          <w:kern w:val="0"/>
          <w:sz w:val="18"/>
          <w:szCs w:val="18"/>
        </w:rPr>
      </w:pPr>
      <w:r w:rsidRPr="00CA459A">
        <w:rPr>
          <w:rFonts w:ascii="Arial" w:hAnsi="Arial" w:cs="Arial"/>
          <w:kern w:val="0"/>
          <w:szCs w:val="21"/>
        </w:rPr>
        <w:t xml:space="preserve">2022 </w:t>
      </w:r>
      <w:r w:rsidRPr="00CA459A">
        <w:rPr>
          <w:rFonts w:ascii="Arial" w:hAnsi="Arial" w:cs="Arial"/>
          <w:kern w:val="0"/>
          <w:szCs w:val="21"/>
        </w:rPr>
        <w:t>年</w:t>
      </w:r>
      <w:r w:rsidR="00092EA5">
        <w:rPr>
          <w:rFonts w:ascii="Arial" w:hAnsi="Arial" w:cs="Arial"/>
          <w:kern w:val="0"/>
          <w:szCs w:val="21"/>
        </w:rPr>
        <w:t>10</w:t>
      </w:r>
      <w:r w:rsidRPr="00CA459A">
        <w:rPr>
          <w:rFonts w:ascii="Arial" w:hAnsi="Arial" w:cs="Arial"/>
          <w:kern w:val="0"/>
          <w:szCs w:val="21"/>
        </w:rPr>
        <w:t>月</w:t>
      </w:r>
      <w:r w:rsidR="00092EA5">
        <w:rPr>
          <w:rFonts w:ascii="Arial" w:hAnsi="Arial" w:cs="Arial"/>
          <w:kern w:val="0"/>
          <w:szCs w:val="21"/>
        </w:rPr>
        <w:t>24</w:t>
      </w:r>
      <w:r w:rsidRPr="00CA459A">
        <w:rPr>
          <w:rFonts w:ascii="Arial" w:hAnsi="Arial" w:cs="Arial"/>
          <w:kern w:val="0"/>
          <w:szCs w:val="21"/>
        </w:rPr>
        <w:t>日</w:t>
      </w:r>
    </w:p>
    <w:bookmarkEnd w:id="7"/>
    <w:bookmarkEnd w:id="9"/>
    <w:p w14:paraId="49E2B8B0" w14:textId="77777777" w:rsidR="000D7CAD" w:rsidRPr="00CA459A" w:rsidRDefault="000D7CAD">
      <w:pPr>
        <w:spacing w:line="312" w:lineRule="auto"/>
        <w:ind w:firstLineChars="200" w:firstLine="360"/>
        <w:jc w:val="right"/>
        <w:rPr>
          <w:rFonts w:ascii="Arial" w:hAnsi="Arial" w:cs="Arial"/>
          <w:kern w:val="0"/>
          <w:sz w:val="18"/>
          <w:szCs w:val="18"/>
        </w:rPr>
      </w:pPr>
    </w:p>
    <w:p w14:paraId="19D42689" w14:textId="77777777" w:rsidR="000D7CAD" w:rsidRPr="00CA459A" w:rsidRDefault="00653530">
      <w:pPr>
        <w:widowControl/>
        <w:jc w:val="left"/>
        <w:rPr>
          <w:rFonts w:ascii="Arial" w:hAnsi="Arial" w:cs="Arial"/>
          <w:sz w:val="32"/>
          <w:szCs w:val="32"/>
        </w:rPr>
      </w:pPr>
      <w:r w:rsidRPr="00CA459A">
        <w:rPr>
          <w:rFonts w:ascii="Arial" w:hAnsi="Arial" w:cs="Arial"/>
          <w:sz w:val="32"/>
          <w:szCs w:val="32"/>
        </w:rPr>
        <w:br w:type="page"/>
      </w:r>
    </w:p>
    <w:p w14:paraId="7AD70D23" w14:textId="77777777" w:rsidR="000D7CAD" w:rsidRPr="00CA459A" w:rsidRDefault="00653530">
      <w:pPr>
        <w:pStyle w:val="ac"/>
        <w:snapToGrid w:val="0"/>
        <w:spacing w:before="120" w:after="120" w:line="320" w:lineRule="exact"/>
        <w:ind w:firstLine="420"/>
        <w:jc w:val="center"/>
        <w:outlineLvl w:val="0"/>
        <w:rPr>
          <w:rFonts w:ascii="Arial" w:hAnsi="Arial" w:cs="Arial"/>
          <w:sz w:val="32"/>
          <w:szCs w:val="32"/>
        </w:rPr>
      </w:pPr>
      <w:bookmarkStart w:id="19" w:name="_Toc89702116"/>
      <w:r w:rsidRPr="00CA459A">
        <w:rPr>
          <w:rFonts w:ascii="Arial" w:hAnsi="Arial" w:cs="Arial"/>
          <w:sz w:val="32"/>
          <w:szCs w:val="32"/>
        </w:rPr>
        <w:lastRenderedPageBreak/>
        <w:t>第二章采购需求</w:t>
      </w:r>
      <w:bookmarkEnd w:id="19"/>
    </w:p>
    <w:p w14:paraId="272000D6" w14:textId="77777777" w:rsidR="000D7CAD" w:rsidRPr="00CA459A" w:rsidRDefault="00653530">
      <w:pPr>
        <w:spacing w:line="360" w:lineRule="auto"/>
        <w:rPr>
          <w:rFonts w:ascii="Arial" w:eastAsia="黑体" w:hAnsi="Arial" w:cs="Arial"/>
          <w:b/>
          <w:kern w:val="0"/>
          <w:sz w:val="28"/>
          <w:szCs w:val="28"/>
        </w:rPr>
      </w:pPr>
      <w:bookmarkStart w:id="20" w:name="_Hlk77608362"/>
      <w:r w:rsidRPr="00CA459A">
        <w:rPr>
          <w:rFonts w:ascii="Arial" w:eastAsia="黑体" w:hAnsi="Arial" w:cs="Arial"/>
          <w:b/>
          <w:kern w:val="0"/>
          <w:sz w:val="28"/>
          <w:szCs w:val="28"/>
        </w:rPr>
        <w:t>一、总体要求</w:t>
      </w:r>
    </w:p>
    <w:p w14:paraId="11CCD4CE" w14:textId="77777777" w:rsidR="000D7CAD" w:rsidRPr="00CA459A" w:rsidRDefault="00653530">
      <w:pPr>
        <w:spacing w:line="360" w:lineRule="auto"/>
        <w:rPr>
          <w:rFonts w:ascii="Arial" w:hAnsi="Arial" w:cs="Arial"/>
          <w:szCs w:val="21"/>
        </w:rPr>
      </w:pPr>
      <w:r w:rsidRPr="00CA459A">
        <w:rPr>
          <w:rFonts w:ascii="Arial" w:hAnsi="Arial" w:cs="Arial"/>
          <w:szCs w:val="21"/>
        </w:rPr>
        <w:t>1.</w:t>
      </w:r>
      <w:r w:rsidRPr="00CA459A">
        <w:rPr>
          <w:rFonts w:ascii="Arial" w:hAnsi="Arial" w:cs="Arial"/>
          <w:szCs w:val="21"/>
        </w:rPr>
        <w:t>政府采购政策的应用</w:t>
      </w:r>
    </w:p>
    <w:p w14:paraId="7A0CAC1D" w14:textId="77777777" w:rsidR="000D7CAD" w:rsidRPr="00CA459A" w:rsidRDefault="00653530">
      <w:pPr>
        <w:spacing w:line="360" w:lineRule="auto"/>
        <w:rPr>
          <w:rFonts w:ascii="Arial" w:hAnsi="Arial" w:cs="Arial"/>
          <w:szCs w:val="21"/>
        </w:rPr>
      </w:pPr>
      <w:proofErr w:type="gramStart"/>
      <w:r w:rsidRPr="00CA459A">
        <w:rPr>
          <w:rFonts w:ascii="Arial" w:hAnsi="Arial" w:cs="Arial"/>
          <w:szCs w:val="21"/>
        </w:rPr>
        <w:t>详见招标文件</w:t>
      </w:r>
      <w:proofErr w:type="gramEnd"/>
      <w:r w:rsidRPr="00CA459A">
        <w:rPr>
          <w:rFonts w:ascii="Arial" w:hAnsi="Arial" w:cs="Arial"/>
          <w:szCs w:val="21"/>
        </w:rPr>
        <w:t>“</w:t>
      </w:r>
      <w:r w:rsidRPr="00CA459A">
        <w:rPr>
          <w:rFonts w:ascii="Arial" w:hAnsi="Arial" w:cs="Arial"/>
          <w:szCs w:val="21"/>
        </w:rPr>
        <w:t>评审方法及评审标准</w:t>
      </w:r>
      <w:r w:rsidRPr="00CA459A">
        <w:rPr>
          <w:rFonts w:ascii="Arial" w:hAnsi="Arial" w:cs="Arial"/>
          <w:szCs w:val="21"/>
        </w:rPr>
        <w:t>/</w:t>
      </w:r>
      <w:r w:rsidRPr="00CA459A">
        <w:rPr>
          <w:rFonts w:ascii="Arial" w:hAnsi="Arial" w:cs="Arial"/>
          <w:szCs w:val="21"/>
        </w:rPr>
        <w:t>政府采购政策应用说明</w:t>
      </w:r>
      <w:r w:rsidRPr="00CA459A">
        <w:rPr>
          <w:rFonts w:ascii="Arial" w:hAnsi="Arial" w:cs="Arial"/>
          <w:szCs w:val="21"/>
        </w:rPr>
        <w:t>”</w:t>
      </w:r>
      <w:r w:rsidRPr="00CA459A">
        <w:rPr>
          <w:rFonts w:ascii="Arial" w:hAnsi="Arial" w:cs="Arial"/>
          <w:szCs w:val="21"/>
        </w:rPr>
        <w:t>。</w:t>
      </w:r>
    </w:p>
    <w:p w14:paraId="5333C71A" w14:textId="77777777" w:rsidR="000D7CAD" w:rsidRPr="00CA459A" w:rsidRDefault="00653530">
      <w:pPr>
        <w:spacing w:line="360" w:lineRule="auto"/>
        <w:rPr>
          <w:rFonts w:ascii="Arial" w:hAnsi="Arial" w:cs="Arial"/>
          <w:szCs w:val="21"/>
        </w:rPr>
      </w:pPr>
      <w:r w:rsidRPr="00CA459A">
        <w:rPr>
          <w:rFonts w:ascii="Arial" w:hAnsi="Arial" w:cs="Arial"/>
          <w:szCs w:val="21"/>
        </w:rPr>
        <w:t>2.</w:t>
      </w:r>
      <w:r w:rsidRPr="00CA459A">
        <w:rPr>
          <w:rFonts w:ascii="Arial" w:hAnsi="Arial" w:cs="Arial"/>
          <w:szCs w:val="21"/>
        </w:rPr>
        <w:t>采购需求要求未尽事宜由采购人与中标供应商在采购合同中约定。</w:t>
      </w:r>
    </w:p>
    <w:p w14:paraId="0469FFF3" w14:textId="77377C2A" w:rsidR="000D7CAD" w:rsidRPr="00CA459A" w:rsidRDefault="00653530">
      <w:pPr>
        <w:spacing w:line="360" w:lineRule="auto"/>
        <w:rPr>
          <w:rFonts w:ascii="Arial" w:hAnsi="Arial" w:cs="Arial"/>
          <w:szCs w:val="21"/>
        </w:rPr>
      </w:pPr>
      <w:r w:rsidRPr="00CA459A">
        <w:rPr>
          <w:rFonts w:ascii="Arial" w:hAnsi="Arial" w:cs="Arial"/>
          <w:szCs w:val="21"/>
        </w:rPr>
        <w:t>3.</w:t>
      </w:r>
      <w:r w:rsidRPr="00CA459A">
        <w:rPr>
          <w:rFonts w:ascii="Arial" w:hAnsi="Arial" w:cs="Arial"/>
          <w:szCs w:val="21"/>
        </w:rPr>
        <w:t>标注</w:t>
      </w:r>
      <w:r w:rsidRPr="00CA459A">
        <w:rPr>
          <w:rFonts w:ascii="Arial" w:hAnsi="Arial" w:cs="Arial"/>
          <w:szCs w:val="21"/>
        </w:rPr>
        <w:t>“▲”</w:t>
      </w:r>
      <w:r w:rsidRPr="00CA459A">
        <w:rPr>
          <w:rFonts w:ascii="Arial" w:hAnsi="Arial" w:cs="Arial"/>
          <w:szCs w:val="21"/>
        </w:rPr>
        <w:t>的条款或要求系指实质性条款或实质性要求，必须满足，如存在负偏离将导致投标被否决；未标注</w:t>
      </w:r>
      <w:r w:rsidRPr="00CA459A">
        <w:rPr>
          <w:rFonts w:ascii="Arial" w:hAnsi="Arial" w:cs="Arial"/>
          <w:szCs w:val="21"/>
        </w:rPr>
        <w:t>“▲”</w:t>
      </w:r>
      <w:r w:rsidRPr="00CA459A">
        <w:rPr>
          <w:rFonts w:ascii="Arial" w:hAnsi="Arial" w:cs="Arial"/>
          <w:szCs w:val="21"/>
        </w:rPr>
        <w:t>的条款系一般指标。</w:t>
      </w:r>
    </w:p>
    <w:p w14:paraId="718CB609" w14:textId="77777777" w:rsidR="000D7CAD" w:rsidRPr="00CA459A" w:rsidRDefault="00653530">
      <w:pPr>
        <w:spacing w:line="360" w:lineRule="auto"/>
        <w:rPr>
          <w:rFonts w:ascii="Arial" w:hAnsi="Arial" w:cs="Arial"/>
          <w:szCs w:val="21"/>
        </w:rPr>
      </w:pPr>
      <w:r w:rsidRPr="00CA459A">
        <w:rPr>
          <w:rFonts w:ascii="Arial" w:hAnsi="Arial" w:cs="Arial"/>
          <w:szCs w:val="21"/>
        </w:rPr>
        <w:t>4.</w:t>
      </w:r>
      <w:bookmarkStart w:id="21" w:name="_Hlk77607533"/>
      <w:r w:rsidRPr="00CA459A">
        <w:rPr>
          <w:rFonts w:ascii="Arial" w:hAnsi="Arial" w:cs="Arial"/>
          <w:szCs w:val="21"/>
        </w:rPr>
        <w:t>客观且未量化的指标视为实质性。</w:t>
      </w:r>
      <w:bookmarkEnd w:id="21"/>
    </w:p>
    <w:p w14:paraId="3E307047" w14:textId="77777777" w:rsidR="000D7CAD" w:rsidRPr="00CA459A" w:rsidRDefault="00653530">
      <w:pPr>
        <w:spacing w:line="360" w:lineRule="auto"/>
        <w:rPr>
          <w:rFonts w:ascii="Arial" w:eastAsia="黑体" w:hAnsi="Arial" w:cs="Arial"/>
          <w:b/>
          <w:kern w:val="0"/>
          <w:sz w:val="28"/>
          <w:szCs w:val="28"/>
        </w:rPr>
      </w:pPr>
      <w:r w:rsidRPr="00CA459A">
        <w:rPr>
          <w:rFonts w:ascii="Arial" w:eastAsia="黑体" w:hAnsi="Arial" w:cs="Arial"/>
          <w:b/>
          <w:kern w:val="0"/>
          <w:sz w:val="28"/>
          <w:szCs w:val="28"/>
        </w:rPr>
        <w:t>二、技术要求</w:t>
      </w:r>
    </w:p>
    <w:p w14:paraId="63503B1E" w14:textId="77777777" w:rsidR="000D7CAD" w:rsidRPr="00CA459A" w:rsidRDefault="00653530">
      <w:pPr>
        <w:spacing w:line="360" w:lineRule="auto"/>
        <w:rPr>
          <w:rFonts w:ascii="Arial" w:hAnsi="Arial" w:cs="Arial"/>
          <w:szCs w:val="21"/>
        </w:rPr>
      </w:pPr>
      <w:r w:rsidRPr="00CA459A">
        <w:rPr>
          <w:rFonts w:ascii="Arial" w:hAnsi="Arial" w:cs="Arial"/>
          <w:szCs w:val="21"/>
        </w:rPr>
        <w:t>1.</w:t>
      </w:r>
      <w:r w:rsidRPr="00CA459A">
        <w:rPr>
          <w:rFonts w:ascii="Arial" w:hAnsi="Arial" w:cs="Arial"/>
          <w:szCs w:val="21"/>
        </w:rPr>
        <w:t>需实现的功能、目标及应用场景</w:t>
      </w:r>
    </w:p>
    <w:p w14:paraId="17F8DA3F" w14:textId="77777777" w:rsidR="000D7CAD" w:rsidRPr="00CA459A" w:rsidRDefault="00653530">
      <w:pPr>
        <w:spacing w:line="360" w:lineRule="auto"/>
        <w:rPr>
          <w:rFonts w:ascii="Arial" w:hAnsi="Arial" w:cs="Arial"/>
          <w:szCs w:val="21"/>
          <w:u w:val="single"/>
        </w:rPr>
      </w:pPr>
      <w:r w:rsidRPr="00CA459A">
        <w:rPr>
          <w:rFonts w:ascii="Arial" w:hAnsi="Arial" w:cs="Arial"/>
          <w:szCs w:val="21"/>
          <w:u w:val="single"/>
        </w:rPr>
        <w:t>满足</w:t>
      </w:r>
      <w:proofErr w:type="gramStart"/>
      <w:r w:rsidRPr="00CA459A">
        <w:rPr>
          <w:rFonts w:ascii="Arial" w:hAnsi="Arial" w:cs="Arial"/>
          <w:szCs w:val="21"/>
          <w:u w:val="single"/>
        </w:rPr>
        <w:t>招标文件</w:t>
      </w:r>
      <w:proofErr w:type="gramEnd"/>
      <w:r w:rsidRPr="00CA459A">
        <w:rPr>
          <w:rFonts w:ascii="Arial" w:hAnsi="Arial" w:cs="Arial"/>
          <w:szCs w:val="21"/>
          <w:u w:val="single"/>
        </w:rPr>
        <w:t>要求，验收达到合格标准。</w:t>
      </w:r>
    </w:p>
    <w:p w14:paraId="40D96F64" w14:textId="77777777" w:rsidR="000D7CAD" w:rsidRPr="00CA459A" w:rsidRDefault="00653530">
      <w:pPr>
        <w:spacing w:line="360" w:lineRule="auto"/>
        <w:rPr>
          <w:rFonts w:ascii="Arial" w:hAnsi="Arial" w:cs="Arial"/>
          <w:szCs w:val="21"/>
        </w:rPr>
      </w:pPr>
      <w:r w:rsidRPr="00CA459A">
        <w:rPr>
          <w:rFonts w:ascii="Arial" w:hAnsi="Arial" w:cs="Arial"/>
          <w:szCs w:val="21"/>
        </w:rPr>
        <w:t>2.</w:t>
      </w:r>
      <w:r w:rsidRPr="00CA459A">
        <w:rPr>
          <w:rFonts w:ascii="Arial" w:hAnsi="Arial" w:cs="Arial"/>
          <w:szCs w:val="21"/>
        </w:rPr>
        <w:t>是否接受进口产品：</w:t>
      </w:r>
    </w:p>
    <w:p w14:paraId="70931442" w14:textId="3F6E3A93" w:rsidR="000D7CAD" w:rsidRPr="00CA459A" w:rsidRDefault="00A85070">
      <w:pPr>
        <w:spacing w:line="360" w:lineRule="auto"/>
        <w:rPr>
          <w:rFonts w:ascii="Arial" w:hAnsi="Arial" w:cs="Arial"/>
          <w:szCs w:val="21"/>
        </w:rPr>
      </w:pPr>
      <w:r w:rsidRPr="00CA459A">
        <w:rPr>
          <w:rFonts w:ascii="Arial" w:hAnsi="Arial" w:cs="Arial"/>
          <w:szCs w:val="21"/>
        </w:rPr>
        <w:t>□</w:t>
      </w:r>
      <w:r w:rsidR="00653530" w:rsidRPr="00CA459A">
        <w:rPr>
          <w:rFonts w:ascii="Arial" w:hAnsi="Arial" w:cs="Arial"/>
          <w:szCs w:val="21"/>
        </w:rPr>
        <w:t>否，本项目所有产品均不接受进口产品。</w:t>
      </w:r>
    </w:p>
    <w:p w14:paraId="557D2C60" w14:textId="4D7F2139" w:rsidR="000D7CAD" w:rsidRPr="00CA459A" w:rsidRDefault="00A85070">
      <w:pPr>
        <w:spacing w:line="360" w:lineRule="auto"/>
        <w:rPr>
          <w:rFonts w:ascii="Arial" w:hAnsi="Arial" w:cs="Arial"/>
          <w:b/>
          <w:bCs/>
          <w:szCs w:val="21"/>
          <w:u w:val="single"/>
        </w:rPr>
      </w:pPr>
      <w:r w:rsidRPr="00CA459A">
        <w:rPr>
          <w:rFonts w:ascii="Arial" w:hAnsi="Arial" w:cs="Arial"/>
          <w:b/>
          <w:bCs/>
          <w:szCs w:val="21"/>
          <w:u w:val="single"/>
        </w:rPr>
        <w:sym w:font="Wingdings 2" w:char="F052"/>
      </w:r>
      <w:r w:rsidR="00653530" w:rsidRPr="00CA459A">
        <w:rPr>
          <w:rFonts w:ascii="Arial" w:hAnsi="Arial" w:cs="Arial"/>
          <w:b/>
          <w:bCs/>
          <w:szCs w:val="21"/>
          <w:u w:val="single"/>
        </w:rPr>
        <w:t>是，本项目</w:t>
      </w:r>
      <w:r w:rsidRPr="00CA459A">
        <w:rPr>
          <w:rFonts w:ascii="Arial" w:hAnsi="Arial" w:cs="Arial" w:hint="eastAsia"/>
          <w:b/>
          <w:bCs/>
          <w:szCs w:val="21"/>
          <w:u w:val="single"/>
        </w:rPr>
        <w:t>第</w:t>
      </w:r>
      <w:r w:rsidRPr="00CA459A">
        <w:rPr>
          <w:rFonts w:ascii="Arial" w:hAnsi="Arial" w:cs="Arial" w:hint="eastAsia"/>
          <w:b/>
          <w:bCs/>
          <w:szCs w:val="21"/>
          <w:u w:val="single"/>
        </w:rPr>
        <w:t>8</w:t>
      </w:r>
      <w:r w:rsidRPr="00CA459A">
        <w:rPr>
          <w:rFonts w:ascii="Arial" w:hAnsi="Arial" w:cs="Arial" w:hint="eastAsia"/>
          <w:b/>
          <w:bCs/>
          <w:szCs w:val="21"/>
          <w:u w:val="single"/>
        </w:rPr>
        <w:t>项急性透析及体外血液治疗机</w:t>
      </w:r>
      <w:r w:rsidR="00653530" w:rsidRPr="00CA459A">
        <w:rPr>
          <w:rFonts w:ascii="Arial" w:hAnsi="Arial" w:cs="Arial"/>
          <w:b/>
          <w:bCs/>
          <w:szCs w:val="21"/>
          <w:u w:val="single"/>
        </w:rPr>
        <w:t>接受进口产品</w:t>
      </w:r>
      <w:r w:rsidRPr="00CA459A">
        <w:rPr>
          <w:rFonts w:ascii="Arial" w:hAnsi="Arial" w:cs="Arial" w:hint="eastAsia"/>
          <w:b/>
          <w:bCs/>
          <w:szCs w:val="21"/>
          <w:u w:val="single"/>
        </w:rPr>
        <w:t>投标，其余产品不接受进口产品</w:t>
      </w:r>
      <w:r w:rsidR="00653530" w:rsidRPr="00CA459A">
        <w:rPr>
          <w:rFonts w:ascii="Arial" w:hAnsi="Arial" w:cs="Arial"/>
          <w:b/>
          <w:bCs/>
          <w:szCs w:val="21"/>
          <w:u w:val="single"/>
        </w:rPr>
        <w:t>。</w:t>
      </w:r>
    </w:p>
    <w:p w14:paraId="3E1C3737" w14:textId="77777777" w:rsidR="000D7CAD" w:rsidRPr="00CA459A" w:rsidRDefault="00653530">
      <w:pPr>
        <w:spacing w:line="360" w:lineRule="auto"/>
        <w:rPr>
          <w:rFonts w:ascii="Arial" w:hAnsi="Arial" w:cs="Arial"/>
          <w:szCs w:val="21"/>
        </w:rPr>
      </w:pPr>
      <w:r w:rsidRPr="00CA459A">
        <w:rPr>
          <w:rFonts w:ascii="Arial" w:hAnsi="Arial" w:cs="Arial"/>
          <w:szCs w:val="21"/>
        </w:rPr>
        <w:t>注：（</w:t>
      </w:r>
      <w:r w:rsidRPr="00CA459A">
        <w:rPr>
          <w:rFonts w:ascii="Arial" w:hAnsi="Arial" w:cs="Arial"/>
          <w:szCs w:val="21"/>
        </w:rPr>
        <w:t>1</w:t>
      </w:r>
      <w:r w:rsidRPr="00CA459A">
        <w:rPr>
          <w:rFonts w:ascii="Arial" w:hAnsi="Arial" w:cs="Arial"/>
          <w:szCs w:val="21"/>
        </w:rPr>
        <w:t>）以上所述不接受进口产品的，供应商不得选用进口产品参与投标，否则投标按无效投标处理；列明接受进口产品的分项，供应商可以选用进口产品参与投标，也可以选用国产产品参与投标。</w:t>
      </w:r>
    </w:p>
    <w:p w14:paraId="5B7F18BD" w14:textId="77777777" w:rsidR="000D7CAD" w:rsidRPr="00CA459A" w:rsidRDefault="00653530">
      <w:pPr>
        <w:spacing w:line="360" w:lineRule="auto"/>
        <w:rPr>
          <w:rFonts w:ascii="Arial" w:hAnsi="Arial" w:cs="Arial"/>
          <w:szCs w:val="21"/>
        </w:rPr>
      </w:pPr>
      <w:r w:rsidRPr="00CA459A">
        <w:rPr>
          <w:rFonts w:ascii="Arial" w:hAnsi="Arial" w:cs="Arial"/>
          <w:szCs w:val="21"/>
        </w:rPr>
        <w:t>（</w:t>
      </w:r>
      <w:r w:rsidRPr="00CA459A">
        <w:rPr>
          <w:rFonts w:ascii="Arial" w:hAnsi="Arial" w:cs="Arial"/>
          <w:szCs w:val="21"/>
        </w:rPr>
        <w:t>2</w:t>
      </w:r>
      <w:r w:rsidRPr="00CA459A">
        <w:rPr>
          <w:rFonts w:ascii="Arial" w:hAnsi="Arial" w:cs="Arial"/>
          <w:szCs w:val="21"/>
        </w:rPr>
        <w:t>）如本项目接受进口产品，供应商选择提供进口产品，则提供的必须为全套全新原装进口产品，报价中应包括关税等所有进口环节费用并由中标供应商办</w:t>
      </w:r>
      <w:proofErr w:type="gramStart"/>
      <w:r w:rsidRPr="00CA459A">
        <w:rPr>
          <w:rFonts w:ascii="Arial" w:hAnsi="Arial" w:cs="Arial"/>
          <w:szCs w:val="21"/>
        </w:rPr>
        <w:t>理进口</w:t>
      </w:r>
      <w:proofErr w:type="gramEnd"/>
      <w:r w:rsidRPr="00CA459A">
        <w:rPr>
          <w:rFonts w:ascii="Arial" w:hAnsi="Arial" w:cs="Arial"/>
          <w:szCs w:val="21"/>
        </w:rPr>
        <w:t>相关手续，供应商报价中应自行考虑海关关税政策变化带来的风险，采购人不承担该政策变化所造成的费用增加。</w:t>
      </w:r>
    </w:p>
    <w:p w14:paraId="35E4E9BF" w14:textId="77777777" w:rsidR="000D7CAD" w:rsidRPr="00CA459A" w:rsidRDefault="00653530">
      <w:pPr>
        <w:spacing w:line="360" w:lineRule="auto"/>
        <w:rPr>
          <w:rFonts w:ascii="Arial" w:hAnsi="Arial" w:cs="Arial"/>
          <w:szCs w:val="21"/>
        </w:rPr>
      </w:pPr>
      <w:r w:rsidRPr="00CA459A">
        <w:rPr>
          <w:rFonts w:ascii="Arial" w:hAnsi="Arial" w:cs="Arial"/>
          <w:szCs w:val="21"/>
        </w:rPr>
        <w:t>（</w:t>
      </w:r>
      <w:r w:rsidRPr="00CA459A">
        <w:rPr>
          <w:rFonts w:ascii="Arial" w:hAnsi="Arial" w:cs="Arial"/>
          <w:szCs w:val="21"/>
        </w:rPr>
        <w:t>3</w:t>
      </w:r>
      <w:r w:rsidRPr="00CA459A">
        <w:rPr>
          <w:rFonts w:ascii="Arial" w:hAnsi="Arial" w:cs="Arial"/>
          <w:szCs w:val="21"/>
        </w:rPr>
        <w:t>）进口产品是指通过中国海关报关验放进入中国境内且产自关境外的产品。</w:t>
      </w:r>
    </w:p>
    <w:p w14:paraId="29E80B1F" w14:textId="77777777" w:rsidR="000D7CAD" w:rsidRPr="00CA459A" w:rsidRDefault="00653530">
      <w:pPr>
        <w:spacing w:line="360" w:lineRule="auto"/>
        <w:rPr>
          <w:rFonts w:ascii="Arial" w:hAnsi="Arial" w:cs="Arial"/>
          <w:szCs w:val="21"/>
        </w:rPr>
      </w:pPr>
      <w:r w:rsidRPr="00CA459A">
        <w:rPr>
          <w:rFonts w:ascii="Arial" w:hAnsi="Arial" w:cs="Arial"/>
          <w:szCs w:val="21"/>
        </w:rPr>
        <w:t>（</w:t>
      </w:r>
      <w:r w:rsidRPr="00CA459A">
        <w:rPr>
          <w:rFonts w:ascii="Arial" w:hAnsi="Arial" w:cs="Arial"/>
          <w:szCs w:val="21"/>
        </w:rPr>
        <w:t>4</w:t>
      </w:r>
      <w:r w:rsidRPr="00CA459A">
        <w:rPr>
          <w:rFonts w:ascii="Arial" w:hAnsi="Arial" w:cs="Arial"/>
          <w:szCs w:val="21"/>
        </w:rPr>
        <w:t>）其余内容以《政府采购进口产品管理办法》（财库〔</w:t>
      </w:r>
      <w:r w:rsidRPr="00CA459A">
        <w:rPr>
          <w:rFonts w:ascii="Arial" w:hAnsi="Arial" w:cs="Arial"/>
          <w:szCs w:val="21"/>
        </w:rPr>
        <w:t>2007</w:t>
      </w:r>
      <w:r w:rsidRPr="00CA459A">
        <w:rPr>
          <w:rFonts w:ascii="Arial" w:hAnsi="Arial" w:cs="Arial"/>
          <w:szCs w:val="21"/>
        </w:rPr>
        <w:t>〕</w:t>
      </w:r>
      <w:r w:rsidRPr="00CA459A">
        <w:rPr>
          <w:rFonts w:ascii="Arial" w:hAnsi="Arial" w:cs="Arial"/>
          <w:szCs w:val="21"/>
        </w:rPr>
        <w:t>119</w:t>
      </w:r>
      <w:r w:rsidRPr="00CA459A">
        <w:rPr>
          <w:rFonts w:ascii="Arial" w:hAnsi="Arial" w:cs="Arial"/>
          <w:szCs w:val="21"/>
        </w:rPr>
        <w:t>号）和《关于政府采购进口产品管理有关问题的通知财办库》（财库</w:t>
      </w:r>
      <w:r w:rsidRPr="00CA459A">
        <w:rPr>
          <w:rFonts w:ascii="Arial" w:hAnsi="Arial" w:cs="Arial"/>
          <w:szCs w:val="21"/>
        </w:rPr>
        <w:t>[2008]248</w:t>
      </w:r>
      <w:r w:rsidRPr="00CA459A">
        <w:rPr>
          <w:rFonts w:ascii="Arial" w:hAnsi="Arial" w:cs="Arial"/>
          <w:szCs w:val="21"/>
        </w:rPr>
        <w:t>号）的相关规定为准。</w:t>
      </w:r>
    </w:p>
    <w:p w14:paraId="45FF69B8" w14:textId="77777777" w:rsidR="000D7CAD" w:rsidRPr="00CA459A" w:rsidRDefault="00653530">
      <w:pPr>
        <w:spacing w:line="360" w:lineRule="auto"/>
        <w:rPr>
          <w:rFonts w:ascii="Arial" w:hAnsi="Arial" w:cs="Arial"/>
          <w:szCs w:val="21"/>
        </w:rPr>
      </w:pPr>
      <w:r w:rsidRPr="00CA459A">
        <w:rPr>
          <w:rFonts w:ascii="Arial" w:hAnsi="Arial" w:cs="Arial"/>
          <w:szCs w:val="21"/>
        </w:rPr>
        <w:t>3.</w:t>
      </w:r>
      <w:r w:rsidRPr="00CA459A">
        <w:rPr>
          <w:rFonts w:ascii="Arial" w:hAnsi="Arial" w:cs="Arial"/>
          <w:szCs w:val="21"/>
        </w:rPr>
        <w:t>需执行的国家相关标准、行业标准、地方标准或者其他标准、规范</w:t>
      </w:r>
    </w:p>
    <w:p w14:paraId="7287A04B" w14:textId="77777777" w:rsidR="000D7CAD" w:rsidRPr="00CA459A" w:rsidRDefault="00653530">
      <w:pPr>
        <w:spacing w:line="360" w:lineRule="auto"/>
        <w:rPr>
          <w:rFonts w:ascii="Arial" w:hAnsi="Arial" w:cs="Arial"/>
          <w:i/>
          <w:szCs w:val="21"/>
          <w:u w:val="single"/>
        </w:rPr>
      </w:pPr>
      <w:r w:rsidRPr="00CA459A">
        <w:rPr>
          <w:rFonts w:ascii="Arial" w:hAnsi="Arial" w:cs="Arial"/>
          <w:szCs w:val="21"/>
        </w:rPr>
        <w:t>本项目应执行的国家相关标准、行业标准、地方标准或者其他标准、规范为：</w:t>
      </w:r>
      <w:bookmarkStart w:id="22" w:name="_Hlk88997327"/>
      <w:r w:rsidRPr="00CA459A">
        <w:rPr>
          <w:rFonts w:ascii="Arial" w:hAnsi="Arial" w:cs="Arial"/>
          <w:i/>
          <w:szCs w:val="21"/>
          <w:u w:val="single"/>
        </w:rPr>
        <w:t>详见技术指标要求</w:t>
      </w:r>
      <w:bookmarkEnd w:id="22"/>
    </w:p>
    <w:p w14:paraId="581D3F07" w14:textId="77777777" w:rsidR="000D7CAD" w:rsidRPr="00CA459A" w:rsidRDefault="00653530">
      <w:pPr>
        <w:spacing w:line="360" w:lineRule="auto"/>
        <w:rPr>
          <w:rFonts w:ascii="Arial" w:hAnsi="Arial" w:cs="Arial"/>
          <w:szCs w:val="21"/>
        </w:rPr>
      </w:pPr>
      <w:r w:rsidRPr="00CA459A">
        <w:rPr>
          <w:rFonts w:ascii="Arial" w:hAnsi="Arial" w:cs="Arial"/>
          <w:szCs w:val="21"/>
        </w:rPr>
        <w:t>4.</w:t>
      </w:r>
      <w:r w:rsidRPr="00CA459A">
        <w:rPr>
          <w:rFonts w:ascii="Arial" w:hAnsi="Arial" w:cs="Arial"/>
          <w:szCs w:val="21"/>
        </w:rPr>
        <w:t>一般说明</w:t>
      </w:r>
    </w:p>
    <w:p w14:paraId="7507CB07" w14:textId="77777777" w:rsidR="000D7CAD" w:rsidRPr="00CA459A" w:rsidRDefault="00653530">
      <w:pPr>
        <w:spacing w:line="360" w:lineRule="auto"/>
        <w:rPr>
          <w:rFonts w:ascii="Arial" w:hAnsi="Arial" w:cs="Arial"/>
          <w:szCs w:val="21"/>
        </w:rPr>
      </w:pPr>
      <w:r w:rsidRPr="00CA459A">
        <w:rPr>
          <w:rFonts w:ascii="Arial" w:hAnsi="Arial" w:cs="Arial"/>
          <w:szCs w:val="21"/>
        </w:rPr>
        <w:t>（</w:t>
      </w:r>
      <w:r w:rsidRPr="00CA459A">
        <w:rPr>
          <w:rFonts w:ascii="Arial" w:hAnsi="Arial" w:cs="Arial"/>
          <w:szCs w:val="21"/>
        </w:rPr>
        <w:t>1</w:t>
      </w:r>
      <w:r w:rsidRPr="00CA459A">
        <w:rPr>
          <w:rFonts w:ascii="Arial" w:hAnsi="Arial" w:cs="Arial"/>
          <w:szCs w:val="21"/>
        </w:rPr>
        <w:t>）本章中如提及品牌型号，仅起参考作用。供应商可选用其他品牌型号替代，但这些替代的品牌型号要实质上参照或相当于或优于参考品牌型号及其技术参数性能（配置）要求。</w:t>
      </w:r>
    </w:p>
    <w:p w14:paraId="4704C36E" w14:textId="77777777" w:rsidR="000D7CAD" w:rsidRPr="00CA459A" w:rsidRDefault="00653530">
      <w:pPr>
        <w:spacing w:line="360" w:lineRule="auto"/>
        <w:rPr>
          <w:rFonts w:ascii="Arial" w:hAnsi="Arial" w:cs="Arial"/>
          <w:szCs w:val="21"/>
        </w:rPr>
      </w:pPr>
      <w:r w:rsidRPr="00CA459A">
        <w:rPr>
          <w:rFonts w:ascii="Arial" w:hAnsi="Arial" w:cs="Arial"/>
          <w:szCs w:val="21"/>
        </w:rPr>
        <w:t>（</w:t>
      </w:r>
      <w:r w:rsidRPr="00CA459A">
        <w:rPr>
          <w:rFonts w:ascii="Arial" w:hAnsi="Arial" w:cs="Arial"/>
          <w:szCs w:val="21"/>
        </w:rPr>
        <w:t>2</w:t>
      </w:r>
      <w:r w:rsidRPr="00CA459A">
        <w:rPr>
          <w:rFonts w:ascii="Arial" w:hAnsi="Arial" w:cs="Arial"/>
          <w:szCs w:val="21"/>
        </w:rPr>
        <w:t>）如要求提供检测报告的，检测报告或认证报告内容中若涉及外文说明，必须同时提供对应中文翻译说明，评审依据以中文翻译内容为准，外文说明仅供参考；产品检测报告应为报告正面、背面和附件标注的全部具体内容；产品</w:t>
      </w:r>
      <w:proofErr w:type="gramStart"/>
      <w:r w:rsidRPr="00CA459A">
        <w:rPr>
          <w:rFonts w:ascii="Arial" w:hAnsi="Arial" w:cs="Arial"/>
          <w:szCs w:val="21"/>
        </w:rPr>
        <w:t>检验报告</w:t>
      </w:r>
      <w:proofErr w:type="gramEnd"/>
      <w:r w:rsidRPr="00CA459A">
        <w:rPr>
          <w:rFonts w:ascii="Arial" w:hAnsi="Arial" w:cs="Arial"/>
          <w:szCs w:val="21"/>
        </w:rPr>
        <w:t>的内容应该能够被阅读、识别和判断。</w:t>
      </w:r>
    </w:p>
    <w:p w14:paraId="1CCA1E6B" w14:textId="77777777" w:rsidR="000D7CAD" w:rsidRPr="00CA459A" w:rsidRDefault="00653530">
      <w:pPr>
        <w:spacing w:line="360" w:lineRule="auto"/>
        <w:rPr>
          <w:rFonts w:ascii="Arial" w:hAnsi="Arial" w:cs="Arial"/>
          <w:szCs w:val="21"/>
        </w:rPr>
      </w:pPr>
      <w:r w:rsidRPr="00CA459A">
        <w:rPr>
          <w:rFonts w:ascii="Arial" w:hAnsi="Arial" w:cs="Arial"/>
          <w:szCs w:val="21"/>
        </w:rPr>
        <w:t>5.</w:t>
      </w:r>
      <w:r w:rsidRPr="00CA459A">
        <w:rPr>
          <w:rFonts w:ascii="Arial" w:hAnsi="Arial" w:cs="Arial"/>
          <w:szCs w:val="21"/>
        </w:rPr>
        <w:t>核心产品</w:t>
      </w:r>
    </w:p>
    <w:p w14:paraId="10FD9EFA" w14:textId="3FF57055" w:rsidR="000D7CAD" w:rsidRPr="00CA459A" w:rsidRDefault="00653530">
      <w:pPr>
        <w:spacing w:line="360" w:lineRule="auto"/>
        <w:rPr>
          <w:rFonts w:ascii="Arial" w:hAnsi="Arial" w:cs="Arial"/>
          <w:szCs w:val="21"/>
          <w:u w:val="single"/>
        </w:rPr>
      </w:pPr>
      <w:r w:rsidRPr="00CA459A">
        <w:rPr>
          <w:rFonts w:ascii="Arial" w:hAnsi="Arial" w:cs="Arial"/>
          <w:b/>
          <w:bCs/>
          <w:szCs w:val="21"/>
          <w:u w:val="single"/>
        </w:rPr>
        <w:t>本项目核心产品为第</w:t>
      </w:r>
      <w:r w:rsidR="00A85070" w:rsidRPr="00CA459A">
        <w:rPr>
          <w:rFonts w:ascii="Arial" w:hAnsi="Arial" w:cs="Arial"/>
          <w:b/>
          <w:bCs/>
          <w:szCs w:val="21"/>
          <w:u w:val="single"/>
        </w:rPr>
        <w:t>1</w:t>
      </w:r>
      <w:r w:rsidRPr="00CA459A">
        <w:rPr>
          <w:rFonts w:ascii="Arial" w:hAnsi="Arial" w:cs="Arial" w:hint="eastAsia"/>
          <w:b/>
          <w:bCs/>
          <w:szCs w:val="21"/>
          <w:u w:val="single"/>
        </w:rPr>
        <w:t>项</w:t>
      </w:r>
      <w:r w:rsidR="00A85070" w:rsidRPr="00CA459A">
        <w:rPr>
          <w:rFonts w:ascii="Arial" w:hAnsi="Arial" w:cs="Arial" w:hint="eastAsia"/>
          <w:b/>
          <w:bCs/>
          <w:szCs w:val="21"/>
          <w:u w:val="single"/>
        </w:rPr>
        <w:t>中央监护系统</w:t>
      </w:r>
      <w:r w:rsidR="006D08B6" w:rsidRPr="00CA459A">
        <w:rPr>
          <w:rFonts w:ascii="Arial" w:hAnsi="Arial" w:cs="Arial" w:hint="eastAsia"/>
          <w:b/>
          <w:bCs/>
          <w:szCs w:val="21"/>
          <w:u w:val="single"/>
        </w:rPr>
        <w:t>A</w:t>
      </w:r>
      <w:r w:rsidRPr="00CA459A">
        <w:rPr>
          <w:rFonts w:ascii="Arial" w:hAnsi="Arial" w:cs="Arial"/>
          <w:szCs w:val="21"/>
          <w:u w:val="single"/>
        </w:rPr>
        <w:t>。</w:t>
      </w:r>
    </w:p>
    <w:p w14:paraId="6CC8A7D2" w14:textId="77777777" w:rsidR="000D7CAD" w:rsidRPr="00CA459A" w:rsidRDefault="00653530">
      <w:pPr>
        <w:spacing w:line="360" w:lineRule="auto"/>
        <w:rPr>
          <w:rFonts w:ascii="Arial" w:hAnsi="Arial" w:cs="Arial"/>
          <w:szCs w:val="21"/>
        </w:rPr>
      </w:pPr>
      <w:r w:rsidRPr="00CA459A">
        <w:rPr>
          <w:rFonts w:ascii="Arial" w:hAnsi="Arial" w:cs="Arial"/>
          <w:szCs w:val="21"/>
        </w:rPr>
        <w:t>6.</w:t>
      </w:r>
      <w:r w:rsidRPr="00CA459A">
        <w:rPr>
          <w:rFonts w:ascii="Arial" w:hAnsi="Arial" w:cs="Arial"/>
          <w:szCs w:val="21"/>
        </w:rPr>
        <w:t>标的名称、数量、需满足的质量、技术规格、物理特性、性能、材料、结构、外观、安全，或者服务内容和标准一览表</w:t>
      </w:r>
    </w:p>
    <w:p w14:paraId="68DB1CAC" w14:textId="77777777" w:rsidR="000D7CAD" w:rsidRPr="00CA459A" w:rsidRDefault="000D7CAD">
      <w:pPr>
        <w:spacing w:line="360" w:lineRule="auto"/>
        <w:jc w:val="center"/>
        <w:rPr>
          <w:rFonts w:ascii="Arial" w:hAnsi="Arial" w:cs="Arial"/>
          <w:szCs w:val="21"/>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134"/>
        <w:gridCol w:w="811"/>
        <w:gridCol w:w="748"/>
        <w:gridCol w:w="5812"/>
      </w:tblGrid>
      <w:tr w:rsidR="00CA459A" w:rsidRPr="00CA459A" w14:paraId="0E25917F" w14:textId="77777777">
        <w:tc>
          <w:tcPr>
            <w:tcW w:w="704" w:type="dxa"/>
            <w:vAlign w:val="center"/>
          </w:tcPr>
          <w:p w14:paraId="38E7D637" w14:textId="77777777" w:rsidR="000D7CAD" w:rsidRPr="00CA459A" w:rsidRDefault="00653530">
            <w:pPr>
              <w:spacing w:line="360" w:lineRule="exact"/>
              <w:jc w:val="center"/>
              <w:rPr>
                <w:rFonts w:ascii="Arial" w:hAnsi="Arial" w:cs="Arial"/>
                <w:szCs w:val="21"/>
              </w:rPr>
            </w:pPr>
            <w:r w:rsidRPr="00CA459A">
              <w:rPr>
                <w:rFonts w:ascii="Arial" w:hAnsi="Arial" w:cs="Arial"/>
                <w:szCs w:val="21"/>
              </w:rPr>
              <w:t>序号</w:t>
            </w:r>
          </w:p>
        </w:tc>
        <w:tc>
          <w:tcPr>
            <w:tcW w:w="1134" w:type="dxa"/>
            <w:vAlign w:val="center"/>
          </w:tcPr>
          <w:p w14:paraId="3111CCC1" w14:textId="77777777" w:rsidR="000D7CAD" w:rsidRPr="00CA459A" w:rsidRDefault="00653530">
            <w:pPr>
              <w:spacing w:line="360" w:lineRule="exact"/>
              <w:jc w:val="center"/>
              <w:rPr>
                <w:rFonts w:ascii="Arial" w:hAnsi="Arial" w:cs="Arial"/>
                <w:szCs w:val="21"/>
              </w:rPr>
            </w:pPr>
            <w:r w:rsidRPr="00CA459A">
              <w:rPr>
                <w:rFonts w:ascii="Arial" w:hAnsi="Arial" w:cs="Arial"/>
                <w:szCs w:val="21"/>
              </w:rPr>
              <w:t>货物名称</w:t>
            </w:r>
          </w:p>
        </w:tc>
        <w:tc>
          <w:tcPr>
            <w:tcW w:w="811" w:type="dxa"/>
            <w:vAlign w:val="center"/>
          </w:tcPr>
          <w:p w14:paraId="12E8DA9D" w14:textId="77777777" w:rsidR="000D7CAD" w:rsidRPr="00CA459A" w:rsidRDefault="00653530">
            <w:pPr>
              <w:spacing w:line="360" w:lineRule="exact"/>
              <w:jc w:val="center"/>
              <w:rPr>
                <w:rFonts w:ascii="Arial" w:hAnsi="Arial" w:cs="Arial"/>
                <w:szCs w:val="21"/>
              </w:rPr>
            </w:pPr>
            <w:r w:rsidRPr="00CA459A">
              <w:rPr>
                <w:rFonts w:ascii="Arial" w:hAnsi="Arial" w:cs="Arial"/>
                <w:szCs w:val="21"/>
              </w:rPr>
              <w:t>数量</w:t>
            </w:r>
          </w:p>
        </w:tc>
        <w:tc>
          <w:tcPr>
            <w:tcW w:w="748" w:type="dxa"/>
            <w:tcBorders>
              <w:right w:val="single" w:sz="4" w:space="0" w:color="auto"/>
            </w:tcBorders>
            <w:vAlign w:val="center"/>
          </w:tcPr>
          <w:p w14:paraId="0A176BFD" w14:textId="77777777" w:rsidR="000D7CAD" w:rsidRPr="00CA459A" w:rsidRDefault="00653530">
            <w:pPr>
              <w:spacing w:line="360" w:lineRule="exact"/>
              <w:jc w:val="center"/>
              <w:rPr>
                <w:rFonts w:ascii="Arial" w:hAnsi="Arial" w:cs="Arial"/>
                <w:szCs w:val="21"/>
              </w:rPr>
            </w:pPr>
            <w:r w:rsidRPr="00CA459A">
              <w:rPr>
                <w:rFonts w:ascii="Arial" w:hAnsi="Arial" w:cs="Arial"/>
                <w:szCs w:val="21"/>
              </w:rPr>
              <w:t>所属行业</w:t>
            </w:r>
          </w:p>
        </w:tc>
        <w:tc>
          <w:tcPr>
            <w:tcW w:w="5812" w:type="dxa"/>
            <w:tcBorders>
              <w:right w:val="single" w:sz="4" w:space="0" w:color="auto"/>
            </w:tcBorders>
            <w:vAlign w:val="center"/>
          </w:tcPr>
          <w:p w14:paraId="3F96902B" w14:textId="77777777" w:rsidR="000D7CAD" w:rsidRPr="00CA459A" w:rsidRDefault="00653530">
            <w:pPr>
              <w:spacing w:line="360" w:lineRule="exact"/>
              <w:jc w:val="center"/>
              <w:rPr>
                <w:rFonts w:ascii="Arial" w:hAnsi="Arial" w:cs="Arial"/>
                <w:szCs w:val="21"/>
              </w:rPr>
            </w:pPr>
            <w:r w:rsidRPr="00CA459A">
              <w:rPr>
                <w:rFonts w:ascii="Arial" w:hAnsi="Arial" w:cs="Arial"/>
                <w:szCs w:val="21"/>
              </w:rPr>
              <w:t>具体要求</w:t>
            </w:r>
          </w:p>
        </w:tc>
      </w:tr>
      <w:tr w:rsidR="00CA459A" w:rsidRPr="00CA459A" w14:paraId="4B2CC812" w14:textId="77777777">
        <w:trPr>
          <w:trHeight w:val="697"/>
        </w:trPr>
        <w:tc>
          <w:tcPr>
            <w:tcW w:w="704" w:type="dxa"/>
            <w:vAlign w:val="center"/>
          </w:tcPr>
          <w:p w14:paraId="524B80BD" w14:textId="77777777" w:rsidR="000D7CAD" w:rsidRPr="00CA459A" w:rsidRDefault="00653530">
            <w:pPr>
              <w:spacing w:line="360" w:lineRule="exact"/>
              <w:jc w:val="center"/>
              <w:rPr>
                <w:rFonts w:ascii="Arial" w:hAnsi="Arial" w:cs="Arial"/>
                <w:szCs w:val="21"/>
              </w:rPr>
            </w:pPr>
            <w:r w:rsidRPr="00CA459A">
              <w:rPr>
                <w:rFonts w:ascii="Arial" w:hAnsi="Arial" w:cs="Arial"/>
                <w:szCs w:val="21"/>
              </w:rPr>
              <w:t>1</w:t>
            </w:r>
          </w:p>
        </w:tc>
        <w:tc>
          <w:tcPr>
            <w:tcW w:w="1134" w:type="dxa"/>
            <w:vAlign w:val="center"/>
          </w:tcPr>
          <w:p w14:paraId="3596B711" w14:textId="6E7652CE" w:rsidR="000D7CAD" w:rsidRPr="00CA459A" w:rsidRDefault="00762245" w:rsidP="00304193">
            <w:pPr>
              <w:spacing w:line="360" w:lineRule="exact"/>
              <w:jc w:val="center"/>
              <w:rPr>
                <w:rFonts w:ascii="Arial" w:hAnsi="Arial" w:cs="Arial"/>
                <w:szCs w:val="21"/>
              </w:rPr>
            </w:pPr>
            <w:r w:rsidRPr="00CA459A">
              <w:rPr>
                <w:rFonts w:ascii="Arial" w:hAnsi="Arial" w:cs="Arial" w:hint="eastAsia"/>
                <w:szCs w:val="21"/>
              </w:rPr>
              <w:t>中央监护系统</w:t>
            </w:r>
            <w:r w:rsidR="001F3F51" w:rsidRPr="00CA459A">
              <w:rPr>
                <w:rFonts w:ascii="Arial" w:hAnsi="Arial" w:cs="Arial" w:hint="eastAsia"/>
                <w:szCs w:val="21"/>
              </w:rPr>
              <w:t>A</w:t>
            </w:r>
          </w:p>
        </w:tc>
        <w:tc>
          <w:tcPr>
            <w:tcW w:w="811" w:type="dxa"/>
            <w:vAlign w:val="center"/>
          </w:tcPr>
          <w:p w14:paraId="71F9C9EF" w14:textId="64F78452" w:rsidR="000D7CAD" w:rsidRPr="00CA459A" w:rsidRDefault="00762245">
            <w:pPr>
              <w:spacing w:line="360" w:lineRule="exact"/>
              <w:jc w:val="center"/>
              <w:rPr>
                <w:rFonts w:ascii="Arial" w:hAnsi="Arial" w:cs="Arial"/>
                <w:szCs w:val="21"/>
              </w:rPr>
            </w:pPr>
            <w:r w:rsidRPr="00CA459A">
              <w:rPr>
                <w:rFonts w:ascii="Arial" w:hAnsi="Arial" w:cs="Arial" w:hint="eastAsia"/>
                <w:szCs w:val="21"/>
              </w:rPr>
              <w:t>1</w:t>
            </w:r>
            <w:r w:rsidRPr="00CA459A">
              <w:rPr>
                <w:rFonts w:ascii="Arial" w:hAnsi="Arial" w:cs="Arial" w:hint="eastAsia"/>
                <w:szCs w:val="21"/>
              </w:rPr>
              <w:t>套</w:t>
            </w:r>
          </w:p>
        </w:tc>
        <w:tc>
          <w:tcPr>
            <w:tcW w:w="748" w:type="dxa"/>
            <w:tcBorders>
              <w:right w:val="single" w:sz="4" w:space="0" w:color="auto"/>
            </w:tcBorders>
            <w:vAlign w:val="center"/>
          </w:tcPr>
          <w:p w14:paraId="16C4CFF6" w14:textId="77777777" w:rsidR="000D7CAD" w:rsidRPr="00CA459A" w:rsidRDefault="00653530">
            <w:pPr>
              <w:spacing w:line="360" w:lineRule="exact"/>
              <w:jc w:val="center"/>
              <w:rPr>
                <w:rFonts w:ascii="Arial" w:hAnsi="Arial" w:cs="Arial"/>
                <w:szCs w:val="21"/>
              </w:rPr>
            </w:pPr>
            <w:r w:rsidRPr="00CA459A">
              <w:rPr>
                <w:rFonts w:ascii="Arial" w:hAnsi="Arial" w:cs="Arial"/>
                <w:szCs w:val="21"/>
              </w:rPr>
              <w:t>工业</w:t>
            </w:r>
          </w:p>
        </w:tc>
        <w:tc>
          <w:tcPr>
            <w:tcW w:w="5812" w:type="dxa"/>
            <w:tcBorders>
              <w:right w:val="single" w:sz="4" w:space="0" w:color="auto"/>
            </w:tcBorders>
            <w:vAlign w:val="center"/>
          </w:tcPr>
          <w:p w14:paraId="1D4E24B1" w14:textId="1A246263"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一、中央监护系统</w:t>
            </w:r>
            <w:r w:rsidR="00843C50" w:rsidRPr="00CA459A">
              <w:rPr>
                <w:rFonts w:ascii="Arial" w:hAnsi="Arial" w:cs="Arial" w:hint="eastAsia"/>
                <w:szCs w:val="21"/>
              </w:rPr>
              <w:t>工作</w:t>
            </w:r>
            <w:r w:rsidR="00FC4069" w:rsidRPr="00CA459A">
              <w:rPr>
                <w:rFonts w:ascii="Arial" w:hAnsi="Arial" w:cs="Arial" w:hint="eastAsia"/>
                <w:szCs w:val="21"/>
              </w:rPr>
              <w:t>站</w:t>
            </w:r>
            <w:r w:rsidRPr="00CA459A">
              <w:rPr>
                <w:rFonts w:ascii="Arial" w:hAnsi="Arial" w:cs="Arial" w:hint="eastAsia"/>
                <w:szCs w:val="21"/>
              </w:rPr>
              <w:t>1</w:t>
            </w:r>
            <w:r w:rsidRPr="00CA459A">
              <w:rPr>
                <w:rFonts w:ascii="Arial" w:hAnsi="Arial" w:cs="Arial" w:hint="eastAsia"/>
                <w:szCs w:val="21"/>
              </w:rPr>
              <w:t>套</w:t>
            </w:r>
          </w:p>
          <w:p w14:paraId="59E252B8" w14:textId="319EC93E"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1.</w:t>
            </w:r>
            <w:r w:rsidRPr="00CA459A">
              <w:rPr>
                <w:rFonts w:ascii="Arial" w:hAnsi="Arial" w:cs="Arial" w:hint="eastAsia"/>
                <w:szCs w:val="21"/>
              </w:rPr>
              <w:t>▲工作站安装在科室护士站，支持本科室所有病人的集中监护，查看，数据回顾和报告打印。</w:t>
            </w:r>
          </w:p>
          <w:p w14:paraId="5A8C546E" w14:textId="339B0D6A"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2.</w:t>
            </w:r>
            <w:r w:rsidRPr="00CA459A">
              <w:rPr>
                <w:rFonts w:ascii="Arial" w:hAnsi="Arial" w:cs="Arial" w:hint="eastAsia"/>
                <w:szCs w:val="21"/>
              </w:rPr>
              <w:t>护士站中心监护系统支持≥</w:t>
            </w:r>
            <w:r w:rsidRPr="00CA459A">
              <w:rPr>
                <w:rFonts w:ascii="Arial" w:hAnsi="Arial" w:cs="Arial" w:hint="eastAsia"/>
                <w:szCs w:val="21"/>
              </w:rPr>
              <w:t>24</w:t>
            </w:r>
            <w:r w:rsidRPr="00CA459A">
              <w:rPr>
                <w:rFonts w:ascii="Arial" w:hAnsi="Arial" w:cs="Arial" w:hint="eastAsia"/>
                <w:szCs w:val="21"/>
              </w:rPr>
              <w:t>寸液晶屏幕显示，分辨率</w:t>
            </w:r>
            <w:r w:rsidRPr="00CA459A">
              <w:rPr>
                <w:rFonts w:ascii="Arial" w:hAnsi="Arial" w:cs="Arial" w:hint="eastAsia"/>
                <w:szCs w:val="21"/>
              </w:rPr>
              <w:t>1280</w:t>
            </w:r>
            <w:r w:rsidRPr="00CA459A">
              <w:rPr>
                <w:rFonts w:ascii="Arial" w:hAnsi="Arial" w:cs="Arial" w:hint="eastAsia"/>
                <w:szCs w:val="21"/>
              </w:rPr>
              <w:t>×</w:t>
            </w:r>
            <w:r w:rsidRPr="00CA459A">
              <w:rPr>
                <w:rFonts w:ascii="Arial" w:hAnsi="Arial" w:cs="Arial" w:hint="eastAsia"/>
                <w:szCs w:val="21"/>
              </w:rPr>
              <w:t>1024</w:t>
            </w:r>
            <w:proofErr w:type="gramStart"/>
            <w:r w:rsidRPr="00CA459A">
              <w:rPr>
                <w:rFonts w:ascii="Arial" w:hAnsi="Arial" w:cs="Arial" w:hint="eastAsia"/>
                <w:szCs w:val="21"/>
              </w:rPr>
              <w:t>彩色液晶显示</w:t>
            </w:r>
            <w:proofErr w:type="gramEnd"/>
            <w:r w:rsidRPr="00CA459A">
              <w:rPr>
                <w:rFonts w:ascii="Arial" w:hAnsi="Arial" w:cs="Arial" w:hint="eastAsia"/>
                <w:szCs w:val="21"/>
              </w:rPr>
              <w:t>。</w:t>
            </w:r>
          </w:p>
          <w:p w14:paraId="548FD5E7" w14:textId="5E5E76B2"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3.</w:t>
            </w:r>
            <w:r w:rsidRPr="00CA459A">
              <w:rPr>
                <w:rFonts w:ascii="Arial" w:hAnsi="Arial" w:cs="Arial" w:hint="eastAsia"/>
                <w:szCs w:val="21"/>
              </w:rPr>
              <w:t>可同时集中监护</w:t>
            </w:r>
            <w:r w:rsidRPr="00CA459A">
              <w:rPr>
                <w:rFonts w:ascii="Arial" w:hAnsi="Arial" w:cs="Arial" w:hint="eastAsia"/>
                <w:szCs w:val="21"/>
              </w:rPr>
              <w:t>60</w:t>
            </w:r>
            <w:r w:rsidRPr="00CA459A">
              <w:rPr>
                <w:rFonts w:ascii="Arial" w:hAnsi="Arial" w:cs="Arial" w:hint="eastAsia"/>
                <w:szCs w:val="21"/>
              </w:rPr>
              <w:t>个病人，单个屏幕可≥</w:t>
            </w:r>
            <w:r w:rsidRPr="00CA459A">
              <w:rPr>
                <w:rFonts w:ascii="Arial" w:hAnsi="Arial" w:cs="Arial" w:hint="eastAsia"/>
                <w:szCs w:val="21"/>
              </w:rPr>
              <w:t>35</w:t>
            </w:r>
            <w:r w:rsidRPr="00CA459A">
              <w:rPr>
                <w:rFonts w:ascii="Arial" w:hAnsi="Arial" w:cs="Arial" w:hint="eastAsia"/>
                <w:szCs w:val="21"/>
              </w:rPr>
              <w:t>个病人的同时集中监护。支持</w:t>
            </w:r>
            <w:r w:rsidRPr="00CA459A">
              <w:rPr>
                <w:rFonts w:ascii="Arial" w:hAnsi="Arial" w:cs="Arial" w:hint="eastAsia"/>
                <w:szCs w:val="21"/>
              </w:rPr>
              <w:t>3</w:t>
            </w:r>
            <w:r w:rsidRPr="00CA459A">
              <w:rPr>
                <w:rFonts w:ascii="Arial" w:hAnsi="Arial" w:cs="Arial" w:hint="eastAsia"/>
                <w:szCs w:val="21"/>
              </w:rPr>
              <w:t>个显示屏显示</w:t>
            </w:r>
          </w:p>
          <w:p w14:paraId="2D0DE5DF" w14:textId="68FC66AD"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4.</w:t>
            </w:r>
            <w:r w:rsidRPr="00CA459A">
              <w:rPr>
                <w:rFonts w:ascii="Arial" w:hAnsi="Arial" w:cs="Arial" w:hint="eastAsia"/>
                <w:szCs w:val="21"/>
              </w:rPr>
              <w:t>多</w:t>
            </w:r>
            <w:proofErr w:type="gramStart"/>
            <w:r w:rsidRPr="00CA459A">
              <w:rPr>
                <w:rFonts w:ascii="Arial" w:hAnsi="Arial" w:cs="Arial" w:hint="eastAsia"/>
                <w:szCs w:val="21"/>
              </w:rPr>
              <w:t>床观察</w:t>
            </w:r>
            <w:proofErr w:type="gramEnd"/>
            <w:r w:rsidRPr="00CA459A">
              <w:rPr>
                <w:rFonts w:ascii="Arial" w:hAnsi="Arial" w:cs="Arial" w:hint="eastAsia"/>
                <w:szCs w:val="21"/>
              </w:rPr>
              <w:t>区域支持床标识显示，可用来区分护理组、病人组等</w:t>
            </w:r>
          </w:p>
          <w:p w14:paraId="09386585" w14:textId="35FBD6C9"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5.</w:t>
            </w:r>
            <w:r w:rsidRPr="00CA459A">
              <w:rPr>
                <w:rFonts w:ascii="Arial" w:hAnsi="Arial" w:cs="Arial" w:hint="eastAsia"/>
                <w:szCs w:val="21"/>
              </w:rPr>
              <w:t>支持重点</w:t>
            </w:r>
            <w:proofErr w:type="gramStart"/>
            <w:r w:rsidRPr="00CA459A">
              <w:rPr>
                <w:rFonts w:ascii="Arial" w:hAnsi="Arial" w:cs="Arial" w:hint="eastAsia"/>
                <w:szCs w:val="21"/>
              </w:rPr>
              <w:t>观察某床病人</w:t>
            </w:r>
            <w:proofErr w:type="gramEnd"/>
            <w:r w:rsidRPr="00CA459A">
              <w:rPr>
                <w:rFonts w:ascii="Arial" w:hAnsi="Arial" w:cs="Arial" w:hint="eastAsia"/>
                <w:szCs w:val="21"/>
              </w:rPr>
              <w:t>，双屏和</w:t>
            </w:r>
            <w:proofErr w:type="gramStart"/>
            <w:r w:rsidRPr="00CA459A">
              <w:rPr>
                <w:rFonts w:ascii="Arial" w:hAnsi="Arial" w:cs="Arial" w:hint="eastAsia"/>
                <w:szCs w:val="21"/>
              </w:rPr>
              <w:t>多屏时可</w:t>
            </w:r>
            <w:proofErr w:type="gramEnd"/>
            <w:r w:rsidRPr="00CA459A">
              <w:rPr>
                <w:rFonts w:ascii="Arial" w:hAnsi="Arial" w:cs="Arial" w:hint="eastAsia"/>
                <w:szCs w:val="21"/>
              </w:rPr>
              <w:t>支持固定一个辅助屏显示重点单床观察，可以提供显示该病人</w:t>
            </w:r>
            <w:r w:rsidRPr="00CA459A">
              <w:rPr>
                <w:rFonts w:ascii="Arial" w:hAnsi="Arial" w:cs="Arial" w:hint="eastAsia"/>
                <w:szCs w:val="21"/>
              </w:rPr>
              <w:t>12</w:t>
            </w:r>
            <w:r w:rsidRPr="00CA459A">
              <w:rPr>
                <w:rFonts w:ascii="Arial" w:hAnsi="Arial" w:cs="Arial" w:hint="eastAsia"/>
                <w:szCs w:val="21"/>
              </w:rPr>
              <w:t>道波形，</w:t>
            </w:r>
            <w:r w:rsidRPr="00CA459A">
              <w:rPr>
                <w:rFonts w:ascii="Arial" w:hAnsi="Arial" w:cs="Arial" w:hint="eastAsia"/>
                <w:szCs w:val="21"/>
              </w:rPr>
              <w:t>16</w:t>
            </w:r>
            <w:r w:rsidRPr="00CA459A">
              <w:rPr>
                <w:rFonts w:ascii="Arial" w:hAnsi="Arial" w:cs="Arial" w:hint="eastAsia"/>
                <w:szCs w:val="21"/>
              </w:rPr>
              <w:t>个参数区</w:t>
            </w:r>
          </w:p>
          <w:p w14:paraId="539B5A0F" w14:textId="196BB1FE"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6.</w:t>
            </w:r>
            <w:r w:rsidRPr="00CA459A">
              <w:rPr>
                <w:rFonts w:ascii="Arial" w:hAnsi="Arial" w:cs="Arial" w:hint="eastAsia"/>
                <w:szCs w:val="21"/>
              </w:rPr>
              <w:t>提供声、光、文字多重报警提醒功能，提供高、中、低三级报警。具有报警自动记录或打印功能。保存报警时刻前后</w:t>
            </w:r>
            <w:r w:rsidRPr="00CA459A">
              <w:rPr>
                <w:rFonts w:ascii="Arial" w:hAnsi="Arial" w:cs="Arial" w:hint="eastAsia"/>
                <w:szCs w:val="21"/>
              </w:rPr>
              <w:t>32</w:t>
            </w:r>
            <w:r w:rsidRPr="00CA459A">
              <w:rPr>
                <w:rFonts w:ascii="Arial" w:hAnsi="Arial" w:cs="Arial" w:hint="eastAsia"/>
                <w:szCs w:val="21"/>
              </w:rPr>
              <w:t>秒的波形</w:t>
            </w:r>
          </w:p>
          <w:p w14:paraId="09DADAE1" w14:textId="53981000"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7.</w:t>
            </w:r>
            <w:r w:rsidRPr="00CA459A">
              <w:rPr>
                <w:rFonts w:ascii="Arial" w:hAnsi="Arial" w:cs="Arial" w:hint="eastAsia"/>
                <w:szCs w:val="21"/>
              </w:rPr>
              <w:t>支持系统报警声音关闭功能，提供全床位</w:t>
            </w:r>
            <w:r w:rsidRPr="00CA459A">
              <w:rPr>
                <w:rFonts w:ascii="Arial" w:hAnsi="Arial" w:cs="Arial" w:hint="eastAsia"/>
                <w:szCs w:val="21"/>
              </w:rPr>
              <w:t>24h</w:t>
            </w:r>
            <w:r w:rsidRPr="00CA459A">
              <w:rPr>
                <w:rFonts w:ascii="Arial" w:hAnsi="Arial" w:cs="Arial" w:hint="eastAsia"/>
                <w:szCs w:val="21"/>
              </w:rPr>
              <w:t>的报警事件浏览功能</w:t>
            </w:r>
          </w:p>
          <w:p w14:paraId="2C0B8CA8" w14:textId="72806D52"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8.</w:t>
            </w:r>
            <w:r w:rsidRPr="00CA459A">
              <w:rPr>
                <w:rFonts w:ascii="Arial" w:hAnsi="Arial" w:cs="Arial" w:hint="eastAsia"/>
                <w:szCs w:val="21"/>
              </w:rPr>
              <w:t>支持≥</w:t>
            </w:r>
            <w:r w:rsidRPr="00CA459A">
              <w:rPr>
                <w:rFonts w:ascii="Arial" w:hAnsi="Arial" w:cs="Arial" w:hint="eastAsia"/>
                <w:szCs w:val="21"/>
              </w:rPr>
              <w:t>240</w:t>
            </w:r>
            <w:r w:rsidRPr="00CA459A">
              <w:rPr>
                <w:rFonts w:ascii="Arial" w:hAnsi="Arial" w:cs="Arial" w:hint="eastAsia"/>
                <w:szCs w:val="21"/>
              </w:rPr>
              <w:t>小时长趋势回顾，≥</w:t>
            </w:r>
            <w:r w:rsidRPr="00CA459A">
              <w:rPr>
                <w:rFonts w:ascii="Arial" w:hAnsi="Arial" w:cs="Arial" w:hint="eastAsia"/>
                <w:szCs w:val="21"/>
              </w:rPr>
              <w:t>240</w:t>
            </w:r>
            <w:r w:rsidRPr="00CA459A">
              <w:rPr>
                <w:rFonts w:ascii="Arial" w:hAnsi="Arial" w:cs="Arial" w:hint="eastAsia"/>
                <w:szCs w:val="21"/>
              </w:rPr>
              <w:t>小时全息波形回顾，≥</w:t>
            </w:r>
            <w:r w:rsidRPr="00CA459A">
              <w:rPr>
                <w:rFonts w:ascii="Arial" w:hAnsi="Arial" w:cs="Arial" w:hint="eastAsia"/>
                <w:szCs w:val="21"/>
              </w:rPr>
              <w:t>3000</w:t>
            </w:r>
            <w:r w:rsidRPr="00CA459A">
              <w:rPr>
                <w:rFonts w:ascii="Arial" w:hAnsi="Arial" w:cs="Arial" w:hint="eastAsia"/>
                <w:szCs w:val="21"/>
              </w:rPr>
              <w:t>条事件回顾，事件类型包括报警事件及手动事件。事件应存储事件发生时刻的全部参数及</w:t>
            </w:r>
            <w:r w:rsidRPr="00CA459A">
              <w:rPr>
                <w:rFonts w:ascii="Arial" w:hAnsi="Arial" w:cs="Arial" w:hint="eastAsia"/>
                <w:szCs w:val="21"/>
              </w:rPr>
              <w:t>3</w:t>
            </w:r>
            <w:r w:rsidRPr="00CA459A">
              <w:rPr>
                <w:rFonts w:ascii="Arial" w:hAnsi="Arial" w:cs="Arial" w:hint="eastAsia"/>
                <w:szCs w:val="21"/>
              </w:rPr>
              <w:t>道相关波形，波形长度为≥</w:t>
            </w:r>
            <w:r w:rsidRPr="00CA459A">
              <w:rPr>
                <w:rFonts w:ascii="Arial" w:hAnsi="Arial" w:cs="Arial" w:hint="eastAsia"/>
                <w:szCs w:val="21"/>
              </w:rPr>
              <w:t>32</w:t>
            </w:r>
            <w:r w:rsidRPr="00CA459A">
              <w:rPr>
                <w:rFonts w:ascii="Arial" w:hAnsi="Arial" w:cs="Arial" w:hint="eastAsia"/>
                <w:szCs w:val="21"/>
              </w:rPr>
              <w:t>秒，至少≥</w:t>
            </w:r>
            <w:r w:rsidRPr="00CA459A">
              <w:rPr>
                <w:rFonts w:ascii="Arial" w:hAnsi="Arial" w:cs="Arial" w:hint="eastAsia"/>
                <w:szCs w:val="21"/>
              </w:rPr>
              <w:t>3000</w:t>
            </w:r>
            <w:r w:rsidRPr="00CA459A">
              <w:rPr>
                <w:rFonts w:ascii="Arial" w:hAnsi="Arial" w:cs="Arial" w:hint="eastAsia"/>
                <w:szCs w:val="21"/>
              </w:rPr>
              <w:t>组</w:t>
            </w:r>
            <w:r w:rsidRPr="00CA459A">
              <w:rPr>
                <w:rFonts w:ascii="Arial" w:hAnsi="Arial" w:cs="Arial" w:hint="eastAsia"/>
                <w:szCs w:val="21"/>
              </w:rPr>
              <w:t>NIBP</w:t>
            </w:r>
            <w:r w:rsidRPr="00CA459A">
              <w:rPr>
                <w:rFonts w:ascii="Arial" w:hAnsi="Arial" w:cs="Arial" w:hint="eastAsia"/>
                <w:szCs w:val="21"/>
              </w:rPr>
              <w:t>测量数据回顾，至少≥</w:t>
            </w:r>
            <w:r w:rsidRPr="00CA459A">
              <w:rPr>
                <w:rFonts w:ascii="Arial" w:hAnsi="Arial" w:cs="Arial" w:hint="eastAsia"/>
                <w:szCs w:val="21"/>
              </w:rPr>
              <w:t>100</w:t>
            </w:r>
            <w:r w:rsidRPr="00CA459A">
              <w:rPr>
                <w:rFonts w:ascii="Arial" w:hAnsi="Arial" w:cs="Arial" w:hint="eastAsia"/>
                <w:szCs w:val="21"/>
              </w:rPr>
              <w:t>条呼吸氧合事件回顾</w:t>
            </w:r>
          </w:p>
          <w:p w14:paraId="521FD53C" w14:textId="43EED1C2"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9.</w:t>
            </w:r>
            <w:r w:rsidRPr="00CA459A">
              <w:rPr>
                <w:rFonts w:ascii="Arial" w:hAnsi="Arial" w:cs="Arial" w:hint="eastAsia"/>
                <w:szCs w:val="21"/>
              </w:rPr>
              <w:t>远程双向控制：控制床旁机的病人信息、启动或停止血压测量、调整自动血压测量时间。控制床旁机参数报警范围和报警级别，控制床旁监护</w:t>
            </w:r>
            <w:proofErr w:type="gramStart"/>
            <w:r w:rsidRPr="00CA459A">
              <w:rPr>
                <w:rFonts w:ascii="Arial" w:hAnsi="Arial" w:cs="Arial" w:hint="eastAsia"/>
                <w:szCs w:val="21"/>
              </w:rPr>
              <w:t>仪进入</w:t>
            </w:r>
            <w:proofErr w:type="gramEnd"/>
            <w:r w:rsidRPr="00CA459A">
              <w:rPr>
                <w:rFonts w:ascii="Arial" w:hAnsi="Arial" w:cs="Arial" w:hint="eastAsia"/>
                <w:szCs w:val="21"/>
              </w:rPr>
              <w:t>隐私、夜间模式</w:t>
            </w:r>
          </w:p>
          <w:p w14:paraId="2A442E39" w14:textId="3BF1D9C4"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10.</w:t>
            </w:r>
            <w:r w:rsidRPr="00CA459A">
              <w:rPr>
                <w:rFonts w:ascii="Arial" w:hAnsi="Arial" w:cs="Arial" w:hint="eastAsia"/>
                <w:szCs w:val="21"/>
              </w:rPr>
              <w:t>具备病人生命体征参数的变化趋势、报警事件统计信息，并支持报告打印</w:t>
            </w:r>
          </w:p>
          <w:p w14:paraId="14AE08DE" w14:textId="75F99C53"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11.</w:t>
            </w:r>
            <w:r w:rsidR="00217740" w:rsidRPr="00CA459A">
              <w:rPr>
                <w:rFonts w:ascii="Arial" w:hAnsi="Arial" w:cs="Arial" w:hint="eastAsia"/>
                <w:szCs w:val="21"/>
              </w:rPr>
              <w:t>可升级</w:t>
            </w:r>
            <w:r w:rsidRPr="00CA459A">
              <w:rPr>
                <w:rFonts w:ascii="Arial" w:hAnsi="Arial" w:cs="Arial" w:hint="eastAsia"/>
                <w:szCs w:val="21"/>
              </w:rPr>
              <w:t>病人氧合情况概览，包括血流动力学和氧合参数趋势，</w:t>
            </w:r>
            <w:r w:rsidRPr="00CA459A">
              <w:rPr>
                <w:rFonts w:ascii="Arial" w:hAnsi="Arial" w:cs="Arial" w:hint="eastAsia"/>
                <w:szCs w:val="21"/>
              </w:rPr>
              <w:t>Sp</w:t>
            </w:r>
            <w:r w:rsidR="00114554" w:rsidRPr="00CA459A">
              <w:rPr>
                <w:rFonts w:ascii="Arial" w:hAnsi="Arial" w:cs="Arial" w:hint="eastAsia"/>
                <w:szCs w:val="21"/>
              </w:rPr>
              <w:t>O</w:t>
            </w:r>
            <w:r w:rsidR="00114554" w:rsidRPr="00CA459A">
              <w:rPr>
                <w:rFonts w:ascii="Arial" w:hAnsi="Arial" w:cs="Arial" w:hint="eastAsia"/>
                <w:szCs w:val="21"/>
                <w:vertAlign w:val="subscript"/>
              </w:rPr>
              <w:t>2</w:t>
            </w:r>
            <w:r w:rsidRPr="00CA459A">
              <w:rPr>
                <w:rFonts w:ascii="Arial" w:hAnsi="Arial" w:cs="Arial" w:hint="eastAsia"/>
                <w:szCs w:val="21"/>
              </w:rPr>
              <w:t>和报警统计，并支持报告打印</w:t>
            </w:r>
          </w:p>
          <w:p w14:paraId="7396DD0D" w14:textId="4039F243"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12.</w:t>
            </w:r>
            <w:r w:rsidR="00217740" w:rsidRPr="00CA459A">
              <w:rPr>
                <w:rFonts w:hint="eastAsia"/>
              </w:rPr>
              <w:t xml:space="preserve"> </w:t>
            </w:r>
            <w:r w:rsidR="00217740" w:rsidRPr="00CA459A">
              <w:rPr>
                <w:rFonts w:ascii="Arial" w:hAnsi="Arial" w:cs="Arial" w:hint="eastAsia"/>
                <w:szCs w:val="21"/>
              </w:rPr>
              <w:t>可升级</w:t>
            </w:r>
            <w:r w:rsidRPr="00CA459A">
              <w:rPr>
                <w:rFonts w:ascii="Arial" w:hAnsi="Arial" w:cs="Arial" w:hint="eastAsia"/>
                <w:szCs w:val="21"/>
              </w:rPr>
              <w:t>病人心电活动的统计结果，支持查看病人的典型心电图，并支持报告打印</w:t>
            </w:r>
          </w:p>
          <w:p w14:paraId="7DAB2299" w14:textId="701DA025"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13.</w:t>
            </w:r>
            <w:r w:rsidR="00217740" w:rsidRPr="00CA459A">
              <w:rPr>
                <w:rFonts w:hint="eastAsia"/>
              </w:rPr>
              <w:t xml:space="preserve"> </w:t>
            </w:r>
            <w:r w:rsidR="00217740" w:rsidRPr="00CA459A">
              <w:rPr>
                <w:rFonts w:ascii="Arial" w:hAnsi="Arial" w:cs="Arial" w:hint="eastAsia"/>
                <w:szCs w:val="21"/>
              </w:rPr>
              <w:t>可升级</w:t>
            </w:r>
            <w:r w:rsidRPr="00CA459A">
              <w:rPr>
                <w:rFonts w:ascii="Arial" w:hAnsi="Arial" w:cs="Arial" w:hint="eastAsia"/>
                <w:szCs w:val="21"/>
              </w:rPr>
              <w:t>病人</w:t>
            </w:r>
            <w:proofErr w:type="gramStart"/>
            <w:r w:rsidRPr="00CA459A">
              <w:rPr>
                <w:rFonts w:ascii="Arial" w:hAnsi="Arial" w:cs="Arial" w:hint="eastAsia"/>
                <w:szCs w:val="21"/>
              </w:rPr>
              <w:t>室性心律失常</w:t>
            </w:r>
            <w:proofErr w:type="gramEnd"/>
            <w:r w:rsidRPr="00CA459A">
              <w:rPr>
                <w:rFonts w:ascii="Arial" w:hAnsi="Arial" w:cs="Arial" w:hint="eastAsia"/>
                <w:szCs w:val="21"/>
              </w:rPr>
              <w:t>事件和室性类心电活动的统计结果，支持查看典型心电图，并支持报告打印</w:t>
            </w:r>
          </w:p>
          <w:p w14:paraId="295B308F" w14:textId="69EC11A2"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14.</w:t>
            </w:r>
            <w:r w:rsidR="00217740" w:rsidRPr="00CA459A">
              <w:rPr>
                <w:rFonts w:hint="eastAsia"/>
              </w:rPr>
              <w:t xml:space="preserve"> </w:t>
            </w:r>
            <w:r w:rsidR="00217740" w:rsidRPr="00CA459A">
              <w:rPr>
                <w:rFonts w:ascii="Arial" w:hAnsi="Arial" w:cs="Arial" w:hint="eastAsia"/>
                <w:szCs w:val="21"/>
              </w:rPr>
              <w:t>可升级</w:t>
            </w:r>
            <w:r w:rsidRPr="00CA459A">
              <w:rPr>
                <w:rFonts w:ascii="Arial" w:hAnsi="Arial" w:cs="Arial" w:hint="eastAsia"/>
                <w:szCs w:val="21"/>
              </w:rPr>
              <w:t>病人的房</w:t>
            </w:r>
            <w:proofErr w:type="gramStart"/>
            <w:r w:rsidRPr="00CA459A">
              <w:rPr>
                <w:rFonts w:ascii="Arial" w:hAnsi="Arial" w:cs="Arial" w:hint="eastAsia"/>
                <w:szCs w:val="21"/>
              </w:rPr>
              <w:t>颤事件</w:t>
            </w:r>
            <w:proofErr w:type="gramEnd"/>
            <w:r w:rsidRPr="00CA459A">
              <w:rPr>
                <w:rFonts w:ascii="Arial" w:hAnsi="Arial" w:cs="Arial" w:hint="eastAsia"/>
                <w:szCs w:val="21"/>
              </w:rPr>
              <w:t>的统计信息和生命体征参数趋势，并支持报告打印</w:t>
            </w:r>
            <w:r w:rsidRPr="00CA459A">
              <w:rPr>
                <w:rFonts w:ascii="Arial" w:hAnsi="Arial" w:cs="Arial" w:hint="eastAsia"/>
                <w:szCs w:val="21"/>
              </w:rPr>
              <w:t>.</w:t>
            </w:r>
          </w:p>
          <w:p w14:paraId="2A62A3DC" w14:textId="0D8C3489"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二</w:t>
            </w:r>
            <w:r w:rsidR="002F7909" w:rsidRPr="00CA459A">
              <w:rPr>
                <w:rFonts w:ascii="Arial" w:hAnsi="Arial" w:cs="Arial" w:hint="eastAsia"/>
                <w:szCs w:val="21"/>
              </w:rPr>
              <w:t>、</w:t>
            </w:r>
            <w:proofErr w:type="gramStart"/>
            <w:r w:rsidRPr="00CA459A">
              <w:rPr>
                <w:rFonts w:ascii="Arial" w:hAnsi="Arial" w:cs="Arial" w:hint="eastAsia"/>
                <w:szCs w:val="21"/>
              </w:rPr>
              <w:t>中心监护</w:t>
            </w:r>
            <w:proofErr w:type="gramEnd"/>
            <w:r w:rsidRPr="00CA459A">
              <w:rPr>
                <w:rFonts w:ascii="Arial" w:hAnsi="Arial" w:cs="Arial" w:hint="eastAsia"/>
                <w:szCs w:val="21"/>
              </w:rPr>
              <w:t>系统</w:t>
            </w:r>
            <w:r w:rsidRPr="00CA459A">
              <w:rPr>
                <w:rFonts w:ascii="Arial" w:hAnsi="Arial" w:cs="Arial" w:hint="eastAsia"/>
                <w:szCs w:val="21"/>
              </w:rPr>
              <w:t>3</w:t>
            </w:r>
            <w:r w:rsidRPr="00CA459A">
              <w:rPr>
                <w:rFonts w:ascii="Arial" w:hAnsi="Arial" w:cs="Arial" w:hint="eastAsia"/>
                <w:szCs w:val="21"/>
              </w:rPr>
              <w:t>套</w:t>
            </w:r>
          </w:p>
          <w:p w14:paraId="2534F475" w14:textId="77777777"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lastRenderedPageBreak/>
              <w:t>1.</w:t>
            </w:r>
            <w:r w:rsidRPr="00CA459A">
              <w:rPr>
                <w:rFonts w:ascii="Arial" w:hAnsi="Arial" w:cs="Arial" w:hint="eastAsia"/>
                <w:szCs w:val="21"/>
              </w:rPr>
              <w:t>▲</w:t>
            </w:r>
            <w:proofErr w:type="gramStart"/>
            <w:r w:rsidRPr="00CA459A">
              <w:rPr>
                <w:rFonts w:ascii="Arial" w:hAnsi="Arial" w:cs="Arial" w:hint="eastAsia"/>
                <w:szCs w:val="21"/>
              </w:rPr>
              <w:t>中心监护</w:t>
            </w:r>
            <w:proofErr w:type="gramEnd"/>
            <w:r w:rsidRPr="00CA459A">
              <w:rPr>
                <w:rFonts w:ascii="Arial" w:hAnsi="Arial" w:cs="Arial" w:hint="eastAsia"/>
                <w:szCs w:val="21"/>
              </w:rPr>
              <w:t>系统支持全院监护</w:t>
            </w:r>
            <w:proofErr w:type="gramStart"/>
            <w:r w:rsidRPr="00CA459A">
              <w:rPr>
                <w:rFonts w:ascii="Arial" w:hAnsi="Arial" w:cs="Arial" w:hint="eastAsia"/>
                <w:szCs w:val="21"/>
              </w:rPr>
              <w:t>仪集中</w:t>
            </w:r>
            <w:proofErr w:type="gramEnd"/>
            <w:r w:rsidRPr="00CA459A">
              <w:rPr>
                <w:rFonts w:ascii="Arial" w:hAnsi="Arial" w:cs="Arial" w:hint="eastAsia"/>
                <w:szCs w:val="21"/>
              </w:rPr>
              <w:t>监护，支持在信息科机房服务器</w:t>
            </w:r>
            <w:proofErr w:type="gramStart"/>
            <w:r w:rsidRPr="00CA459A">
              <w:rPr>
                <w:rFonts w:ascii="Arial" w:hAnsi="Arial" w:cs="Arial" w:hint="eastAsia"/>
                <w:szCs w:val="21"/>
              </w:rPr>
              <w:t>或虚拟机上</w:t>
            </w:r>
            <w:proofErr w:type="gramEnd"/>
            <w:r w:rsidRPr="00CA459A">
              <w:rPr>
                <w:rFonts w:ascii="Arial" w:hAnsi="Arial" w:cs="Arial" w:hint="eastAsia"/>
                <w:szCs w:val="21"/>
              </w:rPr>
              <w:t>安装运行。</w:t>
            </w:r>
          </w:p>
          <w:p w14:paraId="7B92F58E" w14:textId="5CA92E0B" w:rsidR="00EA10A3" w:rsidRPr="00CA459A" w:rsidRDefault="006D3284" w:rsidP="00B56CF0">
            <w:pPr>
              <w:pStyle w:val="aff9"/>
              <w:tabs>
                <w:tab w:val="left" w:pos="0"/>
              </w:tabs>
              <w:spacing w:line="360" w:lineRule="exact"/>
              <w:ind w:firstLineChars="0" w:firstLine="0"/>
              <w:rPr>
                <w:rFonts w:ascii="Arial" w:hAnsi="Arial" w:cs="Arial"/>
                <w:szCs w:val="21"/>
              </w:rPr>
            </w:pPr>
            <w:r w:rsidRPr="00CA459A">
              <w:rPr>
                <w:rFonts w:ascii="Arial" w:hAnsi="Arial" w:cs="Arial"/>
                <w:szCs w:val="21"/>
              </w:rPr>
              <w:t>2.</w:t>
            </w:r>
            <w:proofErr w:type="gramStart"/>
            <w:r w:rsidR="00EA10A3" w:rsidRPr="00CA459A">
              <w:rPr>
                <w:rFonts w:ascii="Arial" w:hAnsi="Arial" w:cs="Arial" w:hint="eastAsia"/>
                <w:szCs w:val="21"/>
              </w:rPr>
              <w:t>中心监护</w:t>
            </w:r>
            <w:proofErr w:type="gramEnd"/>
            <w:r w:rsidR="00EA10A3" w:rsidRPr="00CA459A">
              <w:rPr>
                <w:rFonts w:ascii="Arial" w:hAnsi="Arial" w:cs="Arial" w:hint="eastAsia"/>
                <w:szCs w:val="21"/>
              </w:rPr>
              <w:t>系统支持有线、无线、遥测多元化的组网方式，中心监护网络中支持</w:t>
            </w:r>
            <w:r w:rsidR="00913EC8" w:rsidRPr="00CA459A">
              <w:rPr>
                <w:rFonts w:ascii="Arial" w:hAnsi="Arial" w:cs="Arial" w:hint="eastAsia"/>
                <w:szCs w:val="21"/>
              </w:rPr>
              <w:t>≥</w:t>
            </w:r>
            <w:r w:rsidR="00913EC8" w:rsidRPr="00CA459A">
              <w:rPr>
                <w:rFonts w:ascii="Arial" w:hAnsi="Arial" w:cs="Arial" w:hint="eastAsia"/>
                <w:szCs w:val="21"/>
              </w:rPr>
              <w:t>1200</w:t>
            </w:r>
            <w:r w:rsidR="00913EC8" w:rsidRPr="00CA459A">
              <w:rPr>
                <w:rFonts w:ascii="Arial" w:hAnsi="Arial" w:cs="Arial" w:hint="eastAsia"/>
                <w:szCs w:val="21"/>
              </w:rPr>
              <w:t>台</w:t>
            </w:r>
            <w:r w:rsidR="00EA10A3" w:rsidRPr="00CA459A">
              <w:rPr>
                <w:rFonts w:ascii="Arial" w:hAnsi="Arial" w:cs="Arial" w:hint="eastAsia"/>
                <w:szCs w:val="21"/>
              </w:rPr>
              <w:t>床旁设备互连</w:t>
            </w:r>
          </w:p>
          <w:p w14:paraId="4FE34C9C" w14:textId="139CBBCF" w:rsidR="00EA10A3" w:rsidRPr="00CA459A" w:rsidRDefault="006D3284" w:rsidP="00B56CF0">
            <w:pPr>
              <w:pStyle w:val="aff9"/>
              <w:tabs>
                <w:tab w:val="left" w:pos="0"/>
              </w:tabs>
              <w:spacing w:line="360" w:lineRule="exact"/>
              <w:ind w:firstLineChars="0" w:firstLine="0"/>
              <w:rPr>
                <w:rFonts w:ascii="Arial" w:hAnsi="Arial" w:cs="Arial"/>
                <w:szCs w:val="21"/>
              </w:rPr>
            </w:pPr>
            <w:r w:rsidRPr="00CA459A">
              <w:rPr>
                <w:rFonts w:ascii="Arial" w:hAnsi="Arial" w:cs="Arial"/>
                <w:szCs w:val="21"/>
              </w:rPr>
              <w:t>3</w:t>
            </w:r>
            <w:r w:rsidR="00EA10A3" w:rsidRPr="00CA459A">
              <w:rPr>
                <w:rFonts w:ascii="Arial" w:hAnsi="Arial" w:cs="Arial" w:hint="eastAsia"/>
                <w:szCs w:val="21"/>
              </w:rPr>
              <w:t>.</w:t>
            </w:r>
            <w:proofErr w:type="gramStart"/>
            <w:r w:rsidR="00EA10A3" w:rsidRPr="00CA459A">
              <w:rPr>
                <w:rFonts w:ascii="Arial" w:hAnsi="Arial" w:cs="Arial" w:hint="eastAsia"/>
                <w:szCs w:val="21"/>
              </w:rPr>
              <w:t>中心监护</w:t>
            </w:r>
            <w:proofErr w:type="gramEnd"/>
            <w:r w:rsidR="00EA10A3" w:rsidRPr="00CA459A">
              <w:rPr>
                <w:rFonts w:ascii="Arial" w:hAnsi="Arial" w:cs="Arial" w:hint="eastAsia"/>
                <w:szCs w:val="21"/>
              </w:rPr>
              <w:t>系统能够兼容</w:t>
            </w:r>
            <w:r w:rsidR="00217740" w:rsidRPr="00CA459A">
              <w:rPr>
                <w:rFonts w:ascii="Arial" w:hAnsi="Arial" w:cs="Arial" w:hint="eastAsia"/>
                <w:szCs w:val="21"/>
              </w:rPr>
              <w:t>所投标品牌下</w:t>
            </w:r>
            <w:r w:rsidR="00EA10A3" w:rsidRPr="00CA459A">
              <w:rPr>
                <w:rFonts w:ascii="Arial" w:hAnsi="Arial" w:cs="Arial" w:hint="eastAsia"/>
                <w:szCs w:val="21"/>
              </w:rPr>
              <w:t>所有的监护仪及遥测产品，除颤（</w:t>
            </w:r>
            <w:r w:rsidR="00EA10A3" w:rsidRPr="00CA459A">
              <w:rPr>
                <w:rFonts w:ascii="Arial" w:hAnsi="Arial" w:cs="Arial" w:hint="eastAsia"/>
                <w:szCs w:val="21"/>
              </w:rPr>
              <w:t>MED</w:t>
            </w:r>
            <w:r w:rsidR="00EA10A3" w:rsidRPr="00CA459A">
              <w:rPr>
                <w:rFonts w:ascii="Arial" w:hAnsi="Arial" w:cs="Arial" w:hint="eastAsia"/>
                <w:szCs w:val="21"/>
              </w:rPr>
              <w:t>）产品，包括早期（</w:t>
            </w:r>
            <w:r w:rsidR="00EA10A3" w:rsidRPr="00CA459A">
              <w:rPr>
                <w:rFonts w:ascii="Arial" w:hAnsi="Arial" w:cs="Arial" w:hint="eastAsia"/>
                <w:szCs w:val="21"/>
              </w:rPr>
              <w:t>10</w:t>
            </w:r>
            <w:r w:rsidR="00EA10A3" w:rsidRPr="00CA459A">
              <w:rPr>
                <w:rFonts w:ascii="Arial" w:hAnsi="Arial" w:cs="Arial" w:hint="eastAsia"/>
                <w:szCs w:val="21"/>
              </w:rPr>
              <w:t>年以内）提供的产品，可显示相关产品所监测的参数及波形</w:t>
            </w:r>
          </w:p>
          <w:p w14:paraId="5DFED89B" w14:textId="19F1D873" w:rsidR="00EA10A3" w:rsidRPr="00CA459A" w:rsidRDefault="006D3284" w:rsidP="00B56CF0">
            <w:pPr>
              <w:pStyle w:val="aff9"/>
              <w:tabs>
                <w:tab w:val="left" w:pos="0"/>
              </w:tabs>
              <w:spacing w:line="360" w:lineRule="exact"/>
              <w:ind w:firstLineChars="0" w:firstLine="0"/>
              <w:rPr>
                <w:rFonts w:ascii="Arial" w:hAnsi="Arial" w:cs="Arial"/>
                <w:szCs w:val="21"/>
              </w:rPr>
            </w:pPr>
            <w:r w:rsidRPr="00CA459A">
              <w:rPr>
                <w:rFonts w:ascii="Arial" w:hAnsi="Arial" w:cs="Arial"/>
                <w:szCs w:val="21"/>
              </w:rPr>
              <w:t>4</w:t>
            </w:r>
            <w:r w:rsidR="00EA10A3" w:rsidRPr="00CA459A">
              <w:rPr>
                <w:rFonts w:ascii="Arial" w:hAnsi="Arial" w:cs="Arial" w:hint="eastAsia"/>
                <w:szCs w:val="21"/>
              </w:rPr>
              <w:t>.</w:t>
            </w:r>
            <w:proofErr w:type="gramStart"/>
            <w:r w:rsidR="00EA10A3" w:rsidRPr="00CA459A">
              <w:rPr>
                <w:rFonts w:ascii="Arial" w:hAnsi="Arial" w:cs="Arial" w:hint="eastAsia"/>
                <w:szCs w:val="21"/>
              </w:rPr>
              <w:t>中心监护</w:t>
            </w:r>
            <w:proofErr w:type="gramEnd"/>
            <w:r w:rsidR="00EA10A3" w:rsidRPr="00CA459A">
              <w:rPr>
                <w:rFonts w:ascii="Arial" w:hAnsi="Arial" w:cs="Arial" w:hint="eastAsia"/>
                <w:szCs w:val="21"/>
              </w:rPr>
              <w:t>系统支持显示</w:t>
            </w:r>
            <w:r w:rsidR="00217740" w:rsidRPr="00CA459A">
              <w:rPr>
                <w:rFonts w:ascii="Arial" w:hAnsi="Arial" w:cs="Arial" w:hint="eastAsia"/>
                <w:szCs w:val="21"/>
              </w:rPr>
              <w:t>所投标品牌下</w:t>
            </w:r>
            <w:r w:rsidR="00EA10A3" w:rsidRPr="00CA459A">
              <w:rPr>
                <w:rFonts w:ascii="Arial" w:hAnsi="Arial" w:cs="Arial" w:hint="eastAsia"/>
                <w:szCs w:val="21"/>
              </w:rPr>
              <w:t>的输注</w:t>
            </w:r>
            <w:proofErr w:type="gramStart"/>
            <w:r w:rsidR="00EA10A3" w:rsidRPr="00CA459A">
              <w:rPr>
                <w:rFonts w:ascii="Arial" w:hAnsi="Arial" w:cs="Arial" w:hint="eastAsia"/>
                <w:szCs w:val="21"/>
              </w:rPr>
              <w:t>泵产品</w:t>
            </w:r>
            <w:proofErr w:type="gramEnd"/>
            <w:r w:rsidR="00EA10A3" w:rsidRPr="00CA459A">
              <w:rPr>
                <w:rFonts w:ascii="Arial" w:hAnsi="Arial" w:cs="Arial" w:hint="eastAsia"/>
                <w:szCs w:val="21"/>
              </w:rPr>
              <w:t>的用药信息</w:t>
            </w:r>
          </w:p>
          <w:p w14:paraId="14C8ADA5" w14:textId="7E76C47B" w:rsidR="00EA10A3" w:rsidRPr="00CA459A" w:rsidRDefault="006D3284" w:rsidP="00B56CF0">
            <w:pPr>
              <w:pStyle w:val="aff9"/>
              <w:tabs>
                <w:tab w:val="left" w:pos="0"/>
              </w:tabs>
              <w:spacing w:line="360" w:lineRule="exact"/>
              <w:ind w:firstLineChars="0" w:firstLine="0"/>
              <w:rPr>
                <w:rFonts w:ascii="Arial" w:hAnsi="Arial" w:cs="Arial"/>
                <w:szCs w:val="21"/>
              </w:rPr>
            </w:pPr>
            <w:r w:rsidRPr="00CA459A">
              <w:rPr>
                <w:rFonts w:ascii="Arial" w:hAnsi="Arial" w:cs="Arial"/>
                <w:szCs w:val="21"/>
              </w:rPr>
              <w:t>5</w:t>
            </w:r>
            <w:r w:rsidR="00EA10A3" w:rsidRPr="00CA459A">
              <w:rPr>
                <w:rFonts w:ascii="Arial" w:hAnsi="Arial" w:cs="Arial" w:hint="eastAsia"/>
                <w:szCs w:val="21"/>
              </w:rPr>
              <w:t>.</w:t>
            </w:r>
            <w:proofErr w:type="gramStart"/>
            <w:r w:rsidR="00EA10A3" w:rsidRPr="00CA459A">
              <w:rPr>
                <w:rFonts w:ascii="Arial" w:hAnsi="Arial" w:cs="Arial" w:hint="eastAsia"/>
                <w:szCs w:val="21"/>
              </w:rPr>
              <w:t>中心监护</w:t>
            </w:r>
            <w:proofErr w:type="gramEnd"/>
            <w:r w:rsidR="00EA10A3" w:rsidRPr="00CA459A">
              <w:rPr>
                <w:rFonts w:ascii="Arial" w:hAnsi="Arial" w:cs="Arial" w:hint="eastAsia"/>
                <w:szCs w:val="21"/>
              </w:rPr>
              <w:t>系统支持升级显示</w:t>
            </w:r>
            <w:r w:rsidR="00217740" w:rsidRPr="00CA459A">
              <w:rPr>
                <w:rFonts w:ascii="Arial" w:hAnsi="Arial" w:cs="Arial" w:hint="eastAsia"/>
                <w:szCs w:val="21"/>
              </w:rPr>
              <w:t>所投标品牌下</w:t>
            </w:r>
            <w:r w:rsidR="00EA10A3" w:rsidRPr="00CA459A">
              <w:rPr>
                <w:rFonts w:ascii="Arial" w:hAnsi="Arial" w:cs="Arial" w:hint="eastAsia"/>
                <w:szCs w:val="21"/>
              </w:rPr>
              <w:t>的</w:t>
            </w:r>
            <w:proofErr w:type="gramStart"/>
            <w:r w:rsidR="00EA10A3" w:rsidRPr="00CA459A">
              <w:rPr>
                <w:rFonts w:ascii="Arial" w:hAnsi="Arial" w:cs="Arial" w:hint="eastAsia"/>
                <w:szCs w:val="21"/>
              </w:rPr>
              <w:t>呼吸机</w:t>
            </w:r>
            <w:proofErr w:type="gramEnd"/>
            <w:r w:rsidR="00EA10A3" w:rsidRPr="00CA459A">
              <w:rPr>
                <w:rFonts w:ascii="Arial" w:hAnsi="Arial" w:cs="Arial" w:hint="eastAsia"/>
                <w:szCs w:val="21"/>
              </w:rPr>
              <w:t>产品上的参数及波形</w:t>
            </w:r>
          </w:p>
          <w:p w14:paraId="71BA45AA" w14:textId="57A21C09" w:rsidR="00EA10A3" w:rsidRPr="00CA459A" w:rsidRDefault="006D3284" w:rsidP="00B56CF0">
            <w:pPr>
              <w:pStyle w:val="aff9"/>
              <w:tabs>
                <w:tab w:val="left" w:pos="0"/>
              </w:tabs>
              <w:spacing w:line="360" w:lineRule="exact"/>
              <w:ind w:firstLineChars="0" w:firstLine="0"/>
              <w:rPr>
                <w:rFonts w:ascii="Arial" w:hAnsi="Arial" w:cs="Arial"/>
                <w:szCs w:val="21"/>
              </w:rPr>
            </w:pPr>
            <w:r w:rsidRPr="00CA459A">
              <w:rPr>
                <w:rFonts w:ascii="Arial" w:hAnsi="Arial" w:cs="Arial"/>
                <w:szCs w:val="21"/>
              </w:rPr>
              <w:t>6</w:t>
            </w:r>
            <w:r w:rsidR="00EA10A3" w:rsidRPr="00CA459A">
              <w:rPr>
                <w:rFonts w:ascii="Arial" w:hAnsi="Arial" w:cs="Arial" w:hint="eastAsia"/>
                <w:szCs w:val="21"/>
              </w:rPr>
              <w:t>.</w:t>
            </w:r>
            <w:proofErr w:type="gramStart"/>
            <w:r w:rsidR="00EA10A3" w:rsidRPr="00CA459A">
              <w:rPr>
                <w:rFonts w:ascii="Arial" w:hAnsi="Arial" w:cs="Arial" w:hint="eastAsia"/>
                <w:szCs w:val="21"/>
              </w:rPr>
              <w:t>中心监护</w:t>
            </w:r>
            <w:proofErr w:type="gramEnd"/>
            <w:r w:rsidR="00EA10A3" w:rsidRPr="00CA459A">
              <w:rPr>
                <w:rFonts w:ascii="Arial" w:hAnsi="Arial" w:cs="Arial" w:hint="eastAsia"/>
                <w:szCs w:val="21"/>
              </w:rPr>
              <w:t>系统支持升级显示</w:t>
            </w:r>
            <w:r w:rsidR="00217740" w:rsidRPr="00CA459A">
              <w:rPr>
                <w:rFonts w:ascii="Arial" w:hAnsi="Arial" w:cs="Arial" w:hint="eastAsia"/>
                <w:szCs w:val="21"/>
              </w:rPr>
              <w:t>所投标品牌下</w:t>
            </w:r>
            <w:r w:rsidR="00EA10A3" w:rsidRPr="00CA459A">
              <w:rPr>
                <w:rFonts w:ascii="Arial" w:hAnsi="Arial" w:cs="Arial" w:hint="eastAsia"/>
                <w:szCs w:val="21"/>
              </w:rPr>
              <w:t>的床旁超声产品的超声检查图片、视频及报告</w:t>
            </w:r>
          </w:p>
          <w:p w14:paraId="7927B2FA" w14:textId="77777777"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二、麻醉监护仪</w:t>
            </w:r>
            <w:r w:rsidRPr="00CA459A">
              <w:rPr>
                <w:rFonts w:ascii="Arial" w:hAnsi="Arial" w:cs="Arial" w:hint="eastAsia"/>
                <w:szCs w:val="21"/>
              </w:rPr>
              <w:t>60</w:t>
            </w:r>
            <w:r w:rsidRPr="00CA459A">
              <w:rPr>
                <w:rFonts w:ascii="Arial" w:hAnsi="Arial" w:cs="Arial" w:hint="eastAsia"/>
                <w:szCs w:val="21"/>
              </w:rPr>
              <w:t>台</w:t>
            </w:r>
          </w:p>
          <w:p w14:paraId="030A11AB" w14:textId="6ACC7B68"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数量：</w:t>
            </w:r>
            <w:r w:rsidRPr="00CA459A">
              <w:rPr>
                <w:rFonts w:ascii="Arial" w:hAnsi="Arial" w:cs="Arial" w:hint="eastAsia"/>
                <w:szCs w:val="21"/>
              </w:rPr>
              <w:t>60</w:t>
            </w:r>
            <w:r w:rsidRPr="00CA459A">
              <w:rPr>
                <w:rFonts w:ascii="Arial" w:hAnsi="Arial" w:cs="Arial" w:hint="eastAsia"/>
                <w:szCs w:val="21"/>
              </w:rPr>
              <w:t>台，其中支持</w:t>
            </w:r>
            <w:r w:rsidRPr="00CA459A">
              <w:rPr>
                <w:rFonts w:ascii="Arial" w:hAnsi="Arial" w:cs="Arial" w:hint="eastAsia"/>
                <w:szCs w:val="21"/>
              </w:rPr>
              <w:t>60</w:t>
            </w:r>
            <w:r w:rsidRPr="00CA459A">
              <w:rPr>
                <w:rFonts w:ascii="Arial" w:hAnsi="Arial" w:cs="Arial" w:hint="eastAsia"/>
                <w:szCs w:val="21"/>
              </w:rPr>
              <w:t>个</w:t>
            </w:r>
            <w:r w:rsidRPr="00CA459A">
              <w:rPr>
                <w:rFonts w:ascii="Arial" w:hAnsi="Arial" w:cs="Arial" w:hint="eastAsia"/>
                <w:szCs w:val="21"/>
              </w:rPr>
              <w:t>IBP</w:t>
            </w:r>
            <w:r w:rsidRPr="00CA459A">
              <w:rPr>
                <w:rFonts w:ascii="Arial" w:hAnsi="Arial" w:cs="Arial" w:hint="eastAsia"/>
                <w:szCs w:val="21"/>
              </w:rPr>
              <w:t>监测和</w:t>
            </w:r>
            <w:r w:rsidRPr="00CA459A">
              <w:rPr>
                <w:rFonts w:ascii="Arial" w:hAnsi="Arial" w:cs="Arial" w:hint="eastAsia"/>
                <w:szCs w:val="21"/>
              </w:rPr>
              <w:t>C</w:t>
            </w:r>
            <w:r w:rsidR="00114554" w:rsidRPr="00CA459A">
              <w:rPr>
                <w:rFonts w:ascii="Arial" w:hAnsi="Arial" w:cs="Arial" w:hint="eastAsia"/>
                <w:szCs w:val="21"/>
              </w:rPr>
              <w:t>O</w:t>
            </w:r>
            <w:r w:rsidR="00114554" w:rsidRPr="00CA459A">
              <w:rPr>
                <w:rFonts w:ascii="Arial" w:hAnsi="Arial" w:cs="Arial" w:hint="eastAsia"/>
                <w:szCs w:val="21"/>
                <w:vertAlign w:val="subscript"/>
              </w:rPr>
              <w:t>2</w:t>
            </w:r>
            <w:r w:rsidRPr="00CA459A">
              <w:rPr>
                <w:rFonts w:ascii="Arial" w:hAnsi="Arial" w:cs="Arial" w:hint="eastAsia"/>
                <w:szCs w:val="21"/>
              </w:rPr>
              <w:t>监测，</w:t>
            </w:r>
            <w:r w:rsidRPr="00CA459A">
              <w:rPr>
                <w:rFonts w:ascii="Arial" w:hAnsi="Arial" w:cs="Arial" w:hint="eastAsia"/>
                <w:szCs w:val="21"/>
              </w:rPr>
              <w:t>10</w:t>
            </w:r>
            <w:r w:rsidRPr="00CA459A">
              <w:rPr>
                <w:rFonts w:ascii="Arial" w:hAnsi="Arial" w:cs="Arial" w:hint="eastAsia"/>
                <w:szCs w:val="21"/>
              </w:rPr>
              <w:t>个支持</w:t>
            </w:r>
            <w:r w:rsidRPr="00CA459A">
              <w:rPr>
                <w:rFonts w:ascii="Arial" w:hAnsi="Arial" w:cs="Arial" w:hint="eastAsia"/>
                <w:szCs w:val="21"/>
              </w:rPr>
              <w:t>BIS</w:t>
            </w:r>
            <w:proofErr w:type="gramStart"/>
            <w:r w:rsidRPr="00CA459A">
              <w:rPr>
                <w:rFonts w:ascii="Arial" w:hAnsi="Arial" w:cs="Arial" w:hint="eastAsia"/>
                <w:szCs w:val="21"/>
              </w:rPr>
              <w:t>麻醉深度</w:t>
            </w:r>
            <w:proofErr w:type="gramEnd"/>
            <w:r w:rsidRPr="00CA459A">
              <w:rPr>
                <w:rFonts w:ascii="Arial" w:hAnsi="Arial" w:cs="Arial" w:hint="eastAsia"/>
                <w:szCs w:val="21"/>
              </w:rPr>
              <w:t>监测，</w:t>
            </w:r>
            <w:r w:rsidRPr="00CA459A">
              <w:rPr>
                <w:rFonts w:ascii="Arial" w:hAnsi="Arial" w:cs="Arial" w:hint="eastAsia"/>
                <w:szCs w:val="21"/>
              </w:rPr>
              <w:t>2</w:t>
            </w:r>
            <w:r w:rsidRPr="00CA459A">
              <w:rPr>
                <w:rFonts w:ascii="Arial" w:hAnsi="Arial" w:cs="Arial" w:hint="eastAsia"/>
                <w:szCs w:val="21"/>
              </w:rPr>
              <w:t>个支持</w:t>
            </w:r>
            <w:r w:rsidRPr="00CA459A">
              <w:rPr>
                <w:rFonts w:ascii="Arial" w:hAnsi="Arial" w:cs="Arial" w:hint="eastAsia"/>
                <w:szCs w:val="21"/>
              </w:rPr>
              <w:t>CO</w:t>
            </w:r>
            <w:proofErr w:type="gramStart"/>
            <w:r w:rsidRPr="00CA459A">
              <w:rPr>
                <w:rFonts w:ascii="Arial" w:hAnsi="Arial" w:cs="Arial" w:hint="eastAsia"/>
                <w:szCs w:val="21"/>
              </w:rPr>
              <w:t>心排监测</w:t>
            </w:r>
            <w:proofErr w:type="gramEnd"/>
            <w:r w:rsidR="00B47F57" w:rsidRPr="00CA459A">
              <w:rPr>
                <w:rFonts w:ascii="Arial" w:hAnsi="Arial" w:cs="Arial" w:hint="eastAsia"/>
                <w:szCs w:val="21"/>
              </w:rPr>
              <w:t>.</w:t>
            </w:r>
            <w:r w:rsidR="00B47F57" w:rsidRPr="00CA459A">
              <w:rPr>
                <w:rFonts w:ascii="Arial" w:hAnsi="Arial" w:cs="Arial" w:hint="eastAsia"/>
                <w:szCs w:val="21"/>
              </w:rPr>
              <w:t>。</w:t>
            </w:r>
            <w:r w:rsidR="00B47F57" w:rsidRPr="00CA459A">
              <w:rPr>
                <w:rFonts w:ascii="Arial" w:hAnsi="Arial" w:cs="Arial" w:hint="eastAsia"/>
                <w:szCs w:val="21"/>
              </w:rPr>
              <w:t>1</w:t>
            </w:r>
            <w:r w:rsidR="00B47F57" w:rsidRPr="00CA459A">
              <w:rPr>
                <w:rFonts w:ascii="Arial" w:hAnsi="Arial" w:cs="Arial"/>
                <w:szCs w:val="21"/>
              </w:rPr>
              <w:t>9</w:t>
            </w:r>
            <w:r w:rsidR="00B47F57" w:rsidRPr="00CA459A">
              <w:rPr>
                <w:rFonts w:ascii="Arial" w:hAnsi="Arial" w:cs="Arial" w:hint="eastAsia"/>
                <w:szCs w:val="21"/>
              </w:rPr>
              <w:t>个多功能（含转运）模块</w:t>
            </w:r>
          </w:p>
          <w:p w14:paraId="34546F84" w14:textId="77777777"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监护仪结构：</w:t>
            </w:r>
          </w:p>
          <w:p w14:paraId="2646DCBF" w14:textId="569A7164"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1.</w:t>
            </w:r>
            <w:r w:rsidRPr="00CA459A">
              <w:rPr>
                <w:rFonts w:ascii="Arial" w:hAnsi="Arial" w:cs="Arial" w:hint="eastAsia"/>
                <w:szCs w:val="21"/>
              </w:rPr>
              <w:t>模块化插件式床边监护仪，主机、显示屏和插件槽一体化设计，主机插槽数≥</w:t>
            </w:r>
            <w:r w:rsidRPr="00CA459A">
              <w:rPr>
                <w:rFonts w:ascii="Arial" w:hAnsi="Arial" w:cs="Arial" w:hint="eastAsia"/>
                <w:szCs w:val="21"/>
              </w:rPr>
              <w:t>6</w:t>
            </w:r>
            <w:r w:rsidRPr="00CA459A">
              <w:rPr>
                <w:rFonts w:ascii="Arial" w:hAnsi="Arial" w:cs="Arial" w:hint="eastAsia"/>
                <w:szCs w:val="21"/>
              </w:rPr>
              <w:t>个</w:t>
            </w:r>
          </w:p>
          <w:p w14:paraId="078F41F0" w14:textId="7DFCE8EF"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2.</w:t>
            </w:r>
            <w:r w:rsidRPr="00CA459A">
              <w:rPr>
                <w:rFonts w:ascii="Arial" w:hAnsi="Arial" w:cs="Arial" w:hint="eastAsia"/>
                <w:szCs w:val="21"/>
              </w:rPr>
              <w:t>监护仪主机（非辅助插件箱）每个槽位均具备插件模块红外通讯接口以及金属硬件通讯接口（非供电接口），保证模块通讯速率及稳定性，提供监护仪主机插槽图片证明</w:t>
            </w:r>
          </w:p>
          <w:p w14:paraId="1DE150A8" w14:textId="6A811055"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3.</w:t>
            </w:r>
            <w:r w:rsidRPr="00CA459A">
              <w:rPr>
                <w:rFonts w:ascii="Arial" w:hAnsi="Arial" w:cs="Arial" w:hint="eastAsia"/>
                <w:szCs w:val="21"/>
              </w:rPr>
              <w:t>▲≥</w:t>
            </w:r>
            <w:r w:rsidRPr="00CA459A">
              <w:rPr>
                <w:rFonts w:ascii="Arial" w:hAnsi="Arial" w:cs="Arial" w:hint="eastAsia"/>
                <w:szCs w:val="21"/>
              </w:rPr>
              <w:t>15</w:t>
            </w:r>
            <w:r w:rsidRPr="00CA459A">
              <w:rPr>
                <w:rFonts w:ascii="Arial" w:hAnsi="Arial" w:cs="Arial" w:hint="eastAsia"/>
                <w:szCs w:val="21"/>
              </w:rPr>
              <w:t>英寸彩色电容触摸屏，高分辨率≥</w:t>
            </w:r>
            <w:r w:rsidRPr="00CA459A">
              <w:rPr>
                <w:rFonts w:ascii="Arial" w:hAnsi="Arial" w:cs="Arial" w:hint="eastAsia"/>
                <w:szCs w:val="21"/>
              </w:rPr>
              <w:t>1920</w:t>
            </w:r>
            <w:r w:rsidRPr="00CA459A">
              <w:rPr>
                <w:rFonts w:ascii="Arial" w:hAnsi="Arial" w:cs="Arial" w:hint="eastAsia"/>
                <w:szCs w:val="21"/>
              </w:rPr>
              <w:t>×</w:t>
            </w:r>
            <w:r w:rsidRPr="00CA459A">
              <w:rPr>
                <w:rFonts w:ascii="Arial" w:hAnsi="Arial" w:cs="Arial" w:hint="eastAsia"/>
                <w:szCs w:val="21"/>
              </w:rPr>
              <w:t>1080</w:t>
            </w:r>
            <w:r w:rsidRPr="00CA459A">
              <w:rPr>
                <w:rFonts w:ascii="Arial" w:hAnsi="Arial" w:cs="Arial" w:hint="eastAsia"/>
                <w:szCs w:val="21"/>
              </w:rPr>
              <w:t>像素，≥</w:t>
            </w:r>
            <w:r w:rsidRPr="00CA459A">
              <w:rPr>
                <w:rFonts w:ascii="Arial" w:hAnsi="Arial" w:cs="Arial" w:hint="eastAsia"/>
                <w:szCs w:val="21"/>
              </w:rPr>
              <w:t>9</w:t>
            </w:r>
            <w:r w:rsidRPr="00CA459A">
              <w:rPr>
                <w:rFonts w:ascii="Arial" w:hAnsi="Arial" w:cs="Arial" w:hint="eastAsia"/>
                <w:szCs w:val="21"/>
              </w:rPr>
              <w:t>通道显示，显示屏</w:t>
            </w:r>
            <w:proofErr w:type="gramStart"/>
            <w:r w:rsidRPr="00CA459A">
              <w:rPr>
                <w:rFonts w:ascii="Arial" w:hAnsi="Arial" w:cs="Arial" w:hint="eastAsia"/>
                <w:szCs w:val="21"/>
              </w:rPr>
              <w:t>亮度自动调节</w:t>
            </w:r>
            <w:proofErr w:type="gramEnd"/>
            <w:r w:rsidRPr="00CA459A">
              <w:rPr>
                <w:rFonts w:ascii="Arial" w:hAnsi="Arial" w:cs="Arial" w:hint="eastAsia"/>
                <w:szCs w:val="21"/>
              </w:rPr>
              <w:t>，屏幕支持手势滑动操作，支持穿戴医用防护手套操作</w:t>
            </w:r>
          </w:p>
          <w:p w14:paraId="67E006E9" w14:textId="745C824A"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4.</w:t>
            </w:r>
            <w:r w:rsidRPr="00CA459A">
              <w:rPr>
                <w:rFonts w:ascii="Arial" w:hAnsi="Arial" w:cs="Arial" w:hint="eastAsia"/>
                <w:szCs w:val="21"/>
              </w:rPr>
              <w:t>采用无风扇设计，内置</w:t>
            </w:r>
            <w:proofErr w:type="gramStart"/>
            <w:r w:rsidRPr="00CA459A">
              <w:rPr>
                <w:rFonts w:ascii="Arial" w:hAnsi="Arial" w:cs="Arial" w:hint="eastAsia"/>
                <w:szCs w:val="21"/>
              </w:rPr>
              <w:t>锂</w:t>
            </w:r>
            <w:proofErr w:type="gramEnd"/>
            <w:r w:rsidRPr="00CA459A">
              <w:rPr>
                <w:rFonts w:ascii="Arial" w:hAnsi="Arial" w:cs="Arial" w:hint="eastAsia"/>
                <w:szCs w:val="21"/>
              </w:rPr>
              <w:t>电池，供电时间≥</w:t>
            </w:r>
            <w:r w:rsidRPr="00CA459A">
              <w:rPr>
                <w:rFonts w:ascii="Arial" w:hAnsi="Arial" w:cs="Arial" w:hint="eastAsia"/>
                <w:szCs w:val="21"/>
              </w:rPr>
              <w:t>2</w:t>
            </w:r>
            <w:r w:rsidRPr="00CA459A">
              <w:rPr>
                <w:rFonts w:ascii="Arial" w:hAnsi="Arial" w:cs="Arial" w:hint="eastAsia"/>
                <w:szCs w:val="21"/>
              </w:rPr>
              <w:t>小时</w:t>
            </w:r>
          </w:p>
          <w:p w14:paraId="1875F63C" w14:textId="1BFF42ED"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5.</w:t>
            </w:r>
            <w:r w:rsidRPr="00CA459A">
              <w:rPr>
                <w:rFonts w:ascii="Arial" w:hAnsi="Arial" w:cs="Arial" w:hint="eastAsia"/>
                <w:szCs w:val="21"/>
              </w:rPr>
              <w:t>配置≥</w:t>
            </w:r>
            <w:r w:rsidRPr="00CA459A">
              <w:rPr>
                <w:rFonts w:ascii="Arial" w:hAnsi="Arial" w:cs="Arial" w:hint="eastAsia"/>
                <w:szCs w:val="21"/>
              </w:rPr>
              <w:t>4</w:t>
            </w:r>
            <w:r w:rsidRPr="00CA459A">
              <w:rPr>
                <w:rFonts w:ascii="Arial" w:hAnsi="Arial" w:cs="Arial" w:hint="eastAsia"/>
                <w:szCs w:val="21"/>
              </w:rPr>
              <w:t>个</w:t>
            </w:r>
            <w:r w:rsidRPr="00CA459A">
              <w:rPr>
                <w:rFonts w:ascii="Arial" w:hAnsi="Arial" w:cs="Arial" w:hint="eastAsia"/>
                <w:szCs w:val="21"/>
              </w:rPr>
              <w:t>USB</w:t>
            </w:r>
            <w:r w:rsidRPr="00CA459A">
              <w:rPr>
                <w:rFonts w:ascii="Arial" w:hAnsi="Arial" w:cs="Arial" w:hint="eastAsia"/>
                <w:szCs w:val="21"/>
              </w:rPr>
              <w:t>接口，支持连接存储介质、鼠标、键盘、条码扫描枪等</w:t>
            </w:r>
            <w:r w:rsidRPr="00CA459A">
              <w:rPr>
                <w:rFonts w:ascii="Arial" w:hAnsi="Arial" w:cs="Arial" w:hint="eastAsia"/>
                <w:szCs w:val="21"/>
              </w:rPr>
              <w:t>USB</w:t>
            </w:r>
            <w:r w:rsidRPr="00CA459A">
              <w:rPr>
                <w:rFonts w:ascii="Arial" w:hAnsi="Arial" w:cs="Arial" w:hint="eastAsia"/>
                <w:szCs w:val="21"/>
              </w:rPr>
              <w:t>设备</w:t>
            </w:r>
          </w:p>
          <w:p w14:paraId="00740A42" w14:textId="77777777"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监测参数：</w:t>
            </w:r>
          </w:p>
          <w:p w14:paraId="7EBA2AC3" w14:textId="2AB74342"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6.</w:t>
            </w:r>
            <w:r w:rsidRPr="00CA459A">
              <w:rPr>
                <w:rFonts w:ascii="Arial" w:hAnsi="Arial" w:cs="Arial" w:hint="eastAsia"/>
                <w:szCs w:val="21"/>
              </w:rPr>
              <w:t>基本功能模块支持心电，呼吸，心率，无创血压，血氧饱和度，脉搏，双通道体温和双通道有创血压的同时监测</w:t>
            </w:r>
          </w:p>
          <w:p w14:paraId="47078229" w14:textId="539C078D"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7.</w:t>
            </w:r>
            <w:r w:rsidRPr="00CA459A">
              <w:rPr>
                <w:rFonts w:ascii="Arial" w:hAnsi="Arial" w:cs="Arial" w:hint="eastAsia"/>
                <w:szCs w:val="21"/>
              </w:rPr>
              <w:t>▲基本功能模块支持升级转运模块，屏幕尺寸≥</w:t>
            </w:r>
            <w:r w:rsidRPr="00CA459A">
              <w:rPr>
                <w:rFonts w:ascii="Arial" w:hAnsi="Arial" w:cs="Arial" w:hint="eastAsia"/>
                <w:szCs w:val="21"/>
              </w:rPr>
              <w:t>5.4</w:t>
            </w:r>
            <w:r w:rsidRPr="00CA459A">
              <w:rPr>
                <w:rFonts w:ascii="Arial" w:hAnsi="Arial" w:cs="Arial" w:hint="eastAsia"/>
                <w:szCs w:val="21"/>
              </w:rPr>
              <w:t>英寸，内置</w:t>
            </w:r>
            <w:proofErr w:type="gramStart"/>
            <w:r w:rsidRPr="00CA459A">
              <w:rPr>
                <w:rFonts w:ascii="Arial" w:hAnsi="Arial" w:cs="Arial" w:hint="eastAsia"/>
                <w:szCs w:val="21"/>
              </w:rPr>
              <w:t>锂</w:t>
            </w:r>
            <w:proofErr w:type="gramEnd"/>
            <w:r w:rsidRPr="00CA459A">
              <w:rPr>
                <w:rFonts w:ascii="Arial" w:hAnsi="Arial" w:cs="Arial" w:hint="eastAsia"/>
                <w:szCs w:val="21"/>
              </w:rPr>
              <w:t>电池供电≥</w:t>
            </w:r>
            <w:r w:rsidRPr="00CA459A">
              <w:rPr>
                <w:rFonts w:ascii="Arial" w:hAnsi="Arial" w:cs="Arial" w:hint="eastAsia"/>
                <w:szCs w:val="21"/>
              </w:rPr>
              <w:t>4</w:t>
            </w:r>
            <w:r w:rsidRPr="00CA459A">
              <w:rPr>
                <w:rFonts w:ascii="Arial" w:hAnsi="Arial" w:cs="Arial" w:hint="eastAsia"/>
                <w:szCs w:val="21"/>
              </w:rPr>
              <w:t>小时，无风扇设计</w:t>
            </w:r>
          </w:p>
          <w:p w14:paraId="061945ED" w14:textId="14FEFB54"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8.ECG</w:t>
            </w:r>
            <w:r w:rsidRPr="00CA459A">
              <w:rPr>
                <w:rFonts w:ascii="Arial" w:hAnsi="Arial" w:cs="Arial" w:hint="eastAsia"/>
                <w:szCs w:val="21"/>
              </w:rPr>
              <w:t>支持</w:t>
            </w:r>
            <w:r w:rsidRPr="00CA459A">
              <w:rPr>
                <w:rFonts w:ascii="Arial" w:hAnsi="Arial" w:cs="Arial" w:hint="eastAsia"/>
                <w:szCs w:val="21"/>
              </w:rPr>
              <w:t>3/5</w:t>
            </w:r>
            <w:r w:rsidRPr="00CA459A">
              <w:rPr>
                <w:rFonts w:ascii="Arial" w:hAnsi="Arial" w:cs="Arial" w:hint="eastAsia"/>
                <w:szCs w:val="21"/>
              </w:rPr>
              <w:t>导心电监测，支持房颤及室上</w:t>
            </w:r>
            <w:proofErr w:type="gramStart"/>
            <w:r w:rsidRPr="00CA459A">
              <w:rPr>
                <w:rFonts w:ascii="Arial" w:hAnsi="Arial" w:cs="Arial" w:hint="eastAsia"/>
                <w:szCs w:val="21"/>
              </w:rPr>
              <w:t>性心律失常</w:t>
            </w:r>
            <w:proofErr w:type="gramEnd"/>
            <w:r w:rsidRPr="00CA459A">
              <w:rPr>
                <w:rFonts w:ascii="Arial" w:hAnsi="Arial" w:cs="Arial" w:hint="eastAsia"/>
                <w:szCs w:val="21"/>
              </w:rPr>
              <w:t>分析功能，如：室上性心动过速，</w:t>
            </w:r>
            <w:r w:rsidRPr="00CA459A">
              <w:rPr>
                <w:rFonts w:ascii="Arial" w:hAnsi="Arial" w:cs="Arial" w:hint="eastAsia"/>
                <w:szCs w:val="21"/>
              </w:rPr>
              <w:t>SVCs/min</w:t>
            </w:r>
            <w:r w:rsidRPr="00CA459A">
              <w:rPr>
                <w:rFonts w:ascii="Arial" w:hAnsi="Arial" w:cs="Arial" w:hint="eastAsia"/>
                <w:szCs w:val="21"/>
              </w:rPr>
              <w:t>等，</w:t>
            </w:r>
            <w:proofErr w:type="gramStart"/>
            <w:r w:rsidRPr="00CA459A">
              <w:rPr>
                <w:rFonts w:ascii="Arial" w:hAnsi="Arial" w:cs="Arial" w:hint="eastAsia"/>
                <w:szCs w:val="21"/>
              </w:rPr>
              <w:t>标配支持</w:t>
            </w:r>
            <w:proofErr w:type="gramEnd"/>
            <w:r w:rsidRPr="00CA459A">
              <w:rPr>
                <w:rFonts w:ascii="Arial" w:hAnsi="Arial" w:cs="Arial" w:hint="eastAsia"/>
                <w:szCs w:val="21"/>
              </w:rPr>
              <w:t>≥</w:t>
            </w:r>
            <w:r w:rsidRPr="00CA459A">
              <w:rPr>
                <w:rFonts w:ascii="Arial" w:hAnsi="Arial" w:cs="Arial" w:hint="eastAsia"/>
                <w:szCs w:val="21"/>
              </w:rPr>
              <w:t>27</w:t>
            </w:r>
            <w:r w:rsidRPr="00CA459A">
              <w:rPr>
                <w:rFonts w:ascii="Arial" w:hAnsi="Arial" w:cs="Arial" w:hint="eastAsia"/>
                <w:szCs w:val="21"/>
              </w:rPr>
              <w:t>种</w:t>
            </w:r>
            <w:proofErr w:type="gramStart"/>
            <w:r w:rsidRPr="00CA459A">
              <w:rPr>
                <w:rFonts w:ascii="Arial" w:hAnsi="Arial" w:cs="Arial" w:hint="eastAsia"/>
                <w:szCs w:val="21"/>
              </w:rPr>
              <w:t>实时心律</w:t>
            </w:r>
            <w:proofErr w:type="gramEnd"/>
            <w:r w:rsidRPr="00CA459A">
              <w:rPr>
                <w:rFonts w:ascii="Arial" w:hAnsi="Arial" w:cs="Arial" w:hint="eastAsia"/>
                <w:szCs w:val="21"/>
              </w:rPr>
              <w:t>失常分析</w:t>
            </w:r>
          </w:p>
          <w:p w14:paraId="129C3F36" w14:textId="6AA247D6"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9.</w:t>
            </w:r>
            <w:r w:rsidRPr="00CA459A">
              <w:rPr>
                <w:rFonts w:ascii="Arial" w:hAnsi="Arial" w:cs="Arial" w:hint="eastAsia"/>
                <w:szCs w:val="21"/>
              </w:rPr>
              <w:t>支持≥</w:t>
            </w:r>
            <w:r w:rsidRPr="00CA459A">
              <w:rPr>
                <w:rFonts w:ascii="Arial" w:hAnsi="Arial" w:cs="Arial" w:hint="eastAsia"/>
                <w:szCs w:val="21"/>
              </w:rPr>
              <w:t>3</w:t>
            </w:r>
            <w:r w:rsidRPr="00CA459A">
              <w:rPr>
                <w:rFonts w:ascii="Arial" w:hAnsi="Arial" w:cs="Arial" w:hint="eastAsia"/>
                <w:szCs w:val="21"/>
              </w:rPr>
              <w:t>通道心电波形同步分析，可进行多导心电分析，提供产品界面、手册截图</w:t>
            </w:r>
            <w:r w:rsidR="00217740" w:rsidRPr="00CA459A">
              <w:rPr>
                <w:rFonts w:ascii="Arial" w:hAnsi="Arial" w:cs="Arial" w:hint="eastAsia"/>
                <w:szCs w:val="21"/>
              </w:rPr>
              <w:t>。</w:t>
            </w:r>
          </w:p>
          <w:p w14:paraId="0F31B13E" w14:textId="0C7E740E"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lastRenderedPageBreak/>
              <w:t>10.</w:t>
            </w:r>
            <w:r w:rsidRPr="00CA459A">
              <w:rPr>
                <w:rFonts w:ascii="Arial" w:hAnsi="Arial" w:cs="Arial" w:hint="eastAsia"/>
                <w:szCs w:val="21"/>
              </w:rPr>
              <w:t>提供</w:t>
            </w:r>
            <w:r w:rsidRPr="00CA459A">
              <w:rPr>
                <w:rFonts w:ascii="Arial" w:hAnsi="Arial" w:cs="Arial" w:hint="eastAsia"/>
                <w:szCs w:val="21"/>
              </w:rPr>
              <w:t>ST</w:t>
            </w:r>
            <w:proofErr w:type="gramStart"/>
            <w:r w:rsidRPr="00CA459A">
              <w:rPr>
                <w:rFonts w:ascii="Arial" w:hAnsi="Arial" w:cs="Arial" w:hint="eastAsia"/>
                <w:szCs w:val="21"/>
              </w:rPr>
              <w:t>段分析</w:t>
            </w:r>
            <w:proofErr w:type="gramEnd"/>
            <w:r w:rsidRPr="00CA459A">
              <w:rPr>
                <w:rFonts w:ascii="Arial" w:hAnsi="Arial" w:cs="Arial" w:hint="eastAsia"/>
                <w:szCs w:val="21"/>
              </w:rPr>
              <w:t>功能，适用于成人，小儿和新生儿，支持在专门的窗口中分组显示心脏前壁，下壁和侧壁的</w:t>
            </w:r>
            <w:r w:rsidRPr="00CA459A">
              <w:rPr>
                <w:rFonts w:ascii="Arial" w:hAnsi="Arial" w:cs="Arial" w:hint="eastAsia"/>
                <w:szCs w:val="21"/>
              </w:rPr>
              <w:t>ST</w:t>
            </w:r>
            <w:r w:rsidRPr="00CA459A">
              <w:rPr>
                <w:rFonts w:ascii="Arial" w:hAnsi="Arial" w:cs="Arial" w:hint="eastAsia"/>
                <w:szCs w:val="21"/>
              </w:rPr>
              <w:t>实时片段和参考片段</w:t>
            </w:r>
          </w:p>
          <w:p w14:paraId="00695AF7" w14:textId="6A370551"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11.</w:t>
            </w:r>
            <w:r w:rsidRPr="00CA459A">
              <w:rPr>
                <w:rFonts w:ascii="Arial" w:hAnsi="Arial" w:cs="Arial" w:hint="eastAsia"/>
                <w:szCs w:val="21"/>
              </w:rPr>
              <w:t>支持</w:t>
            </w:r>
            <w:r w:rsidRPr="00CA459A">
              <w:rPr>
                <w:rFonts w:ascii="Arial" w:hAnsi="Arial" w:cs="Arial" w:hint="eastAsia"/>
                <w:szCs w:val="21"/>
              </w:rPr>
              <w:t>RR</w:t>
            </w:r>
            <w:r w:rsidRPr="00CA459A">
              <w:rPr>
                <w:rFonts w:ascii="Arial" w:hAnsi="Arial" w:cs="Arial" w:hint="eastAsia"/>
                <w:szCs w:val="21"/>
              </w:rPr>
              <w:t>呼吸率测量，</w:t>
            </w:r>
            <w:proofErr w:type="gramStart"/>
            <w:r w:rsidRPr="00CA459A">
              <w:rPr>
                <w:rFonts w:ascii="Arial" w:hAnsi="Arial" w:cs="Arial" w:hint="eastAsia"/>
                <w:szCs w:val="21"/>
              </w:rPr>
              <w:t>测量范围</w:t>
            </w:r>
            <w:proofErr w:type="gramEnd"/>
            <w:r w:rsidRPr="00CA459A">
              <w:rPr>
                <w:rFonts w:ascii="Arial" w:hAnsi="Arial" w:cs="Arial" w:hint="eastAsia"/>
                <w:szCs w:val="21"/>
              </w:rPr>
              <w:t>：</w:t>
            </w:r>
            <w:r w:rsidRPr="00CA459A">
              <w:rPr>
                <w:rFonts w:ascii="Arial" w:hAnsi="Arial" w:cs="Arial" w:hint="eastAsia"/>
                <w:szCs w:val="21"/>
              </w:rPr>
              <w:t>0</w:t>
            </w:r>
            <w:r w:rsidRPr="00CA459A">
              <w:rPr>
                <w:rFonts w:ascii="Arial" w:hAnsi="Arial" w:cs="Arial" w:hint="eastAsia"/>
                <w:szCs w:val="21"/>
              </w:rPr>
              <w:t>～</w:t>
            </w:r>
            <w:r w:rsidRPr="00CA459A">
              <w:rPr>
                <w:rFonts w:ascii="Arial" w:hAnsi="Arial" w:cs="Arial" w:hint="eastAsia"/>
                <w:szCs w:val="21"/>
              </w:rPr>
              <w:t>200rpm</w:t>
            </w:r>
          </w:p>
          <w:p w14:paraId="64D35520" w14:textId="5BD3D229"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12.</w:t>
            </w:r>
            <w:r w:rsidRPr="00CA459A">
              <w:rPr>
                <w:rFonts w:ascii="Arial" w:hAnsi="Arial" w:cs="Arial" w:hint="eastAsia"/>
                <w:szCs w:val="21"/>
              </w:rPr>
              <w:t>具有</w:t>
            </w:r>
            <w:r w:rsidRPr="00CA459A">
              <w:rPr>
                <w:rFonts w:ascii="Arial" w:hAnsi="Arial" w:cs="Arial" w:hint="eastAsia"/>
                <w:szCs w:val="21"/>
              </w:rPr>
              <w:t>QT/QTc</w:t>
            </w:r>
            <w:r w:rsidRPr="00CA459A">
              <w:rPr>
                <w:rFonts w:ascii="Arial" w:hAnsi="Arial" w:cs="Arial" w:hint="eastAsia"/>
                <w:szCs w:val="21"/>
              </w:rPr>
              <w:t>实时连续测量功能，提供</w:t>
            </w:r>
            <w:r w:rsidRPr="00CA459A">
              <w:rPr>
                <w:rFonts w:ascii="Arial" w:hAnsi="Arial" w:cs="Arial" w:hint="eastAsia"/>
                <w:szCs w:val="21"/>
              </w:rPr>
              <w:t>QT</w:t>
            </w:r>
            <w:r w:rsidRPr="00CA459A">
              <w:rPr>
                <w:rFonts w:ascii="Arial" w:hAnsi="Arial" w:cs="Arial" w:hint="eastAsia"/>
                <w:szCs w:val="21"/>
              </w:rPr>
              <w:t>，</w:t>
            </w:r>
            <w:r w:rsidRPr="00CA459A">
              <w:rPr>
                <w:rFonts w:ascii="Arial" w:hAnsi="Arial" w:cs="Arial" w:hint="eastAsia"/>
                <w:szCs w:val="21"/>
              </w:rPr>
              <w:t>QTc</w:t>
            </w:r>
            <w:r w:rsidRPr="00CA459A">
              <w:rPr>
                <w:rFonts w:ascii="Arial" w:hAnsi="Arial" w:cs="Arial" w:hint="eastAsia"/>
                <w:szCs w:val="21"/>
              </w:rPr>
              <w:t>和Δ</w:t>
            </w:r>
            <w:r w:rsidRPr="00CA459A">
              <w:rPr>
                <w:rFonts w:ascii="Arial" w:hAnsi="Arial" w:cs="Arial" w:hint="eastAsia"/>
                <w:szCs w:val="21"/>
              </w:rPr>
              <w:t>QTc</w:t>
            </w:r>
            <w:r w:rsidRPr="00CA459A">
              <w:rPr>
                <w:rFonts w:ascii="Arial" w:hAnsi="Arial" w:cs="Arial" w:hint="eastAsia"/>
                <w:szCs w:val="21"/>
              </w:rPr>
              <w:t>参数值的显示</w:t>
            </w:r>
          </w:p>
          <w:p w14:paraId="1A758A97" w14:textId="683251A6"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13.</w:t>
            </w:r>
            <w:r w:rsidRPr="00CA459A">
              <w:rPr>
                <w:rFonts w:ascii="Arial" w:hAnsi="Arial" w:cs="Arial" w:hint="eastAsia"/>
                <w:szCs w:val="21"/>
              </w:rPr>
              <w:t>无创血压适用于成人，小儿和新生儿，无创血压提供手动、自动间隔、连续、序列、整点五种测量模式，成人病人类型</w:t>
            </w:r>
            <w:proofErr w:type="gramStart"/>
            <w:r w:rsidRPr="00CA459A">
              <w:rPr>
                <w:rFonts w:ascii="Arial" w:hAnsi="Arial" w:cs="Arial" w:hint="eastAsia"/>
                <w:szCs w:val="21"/>
              </w:rPr>
              <w:t>收缩压</w:t>
            </w:r>
            <w:proofErr w:type="gramEnd"/>
            <w:r w:rsidRPr="00CA459A">
              <w:rPr>
                <w:rFonts w:ascii="Arial" w:hAnsi="Arial" w:cs="Arial" w:hint="eastAsia"/>
                <w:szCs w:val="21"/>
              </w:rPr>
              <w:t>测量：</w:t>
            </w:r>
            <w:r w:rsidRPr="00CA459A">
              <w:rPr>
                <w:rFonts w:ascii="Arial" w:hAnsi="Arial" w:cs="Arial" w:hint="eastAsia"/>
                <w:szCs w:val="21"/>
              </w:rPr>
              <w:t>25</w:t>
            </w:r>
            <w:r w:rsidRPr="00CA459A">
              <w:rPr>
                <w:rFonts w:ascii="Arial" w:hAnsi="Arial" w:cs="Arial" w:hint="eastAsia"/>
                <w:szCs w:val="21"/>
              </w:rPr>
              <w:t>～</w:t>
            </w:r>
            <w:r w:rsidRPr="00CA459A">
              <w:rPr>
                <w:rFonts w:ascii="Arial" w:hAnsi="Arial" w:cs="Arial" w:hint="eastAsia"/>
                <w:szCs w:val="21"/>
              </w:rPr>
              <w:t>290mmHg</w:t>
            </w:r>
          </w:p>
          <w:p w14:paraId="2A527C2D" w14:textId="6D733694"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14.</w:t>
            </w:r>
            <w:r w:rsidRPr="00CA459A">
              <w:rPr>
                <w:rFonts w:ascii="Arial" w:hAnsi="Arial" w:cs="Arial" w:hint="eastAsia"/>
                <w:szCs w:val="21"/>
              </w:rPr>
              <w:t>血氧监测适用于成人，小儿和新生儿，提供灌注指数（</w:t>
            </w:r>
            <w:r w:rsidRPr="00CA459A">
              <w:rPr>
                <w:rFonts w:ascii="Arial" w:hAnsi="Arial" w:cs="Arial" w:hint="eastAsia"/>
                <w:szCs w:val="21"/>
              </w:rPr>
              <w:t>PI</w:t>
            </w:r>
            <w:r w:rsidRPr="00CA459A">
              <w:rPr>
                <w:rFonts w:ascii="Arial" w:hAnsi="Arial" w:cs="Arial" w:hint="eastAsia"/>
                <w:szCs w:val="21"/>
              </w:rPr>
              <w:t>）的监测，支持升级</w:t>
            </w:r>
            <w:r w:rsidRPr="00CA459A">
              <w:rPr>
                <w:rFonts w:ascii="Arial" w:hAnsi="Arial" w:cs="Arial" w:hint="eastAsia"/>
                <w:szCs w:val="21"/>
              </w:rPr>
              <w:t>CQI</w:t>
            </w:r>
            <w:r w:rsidRPr="00CA459A">
              <w:rPr>
                <w:rFonts w:ascii="Arial" w:hAnsi="Arial" w:cs="Arial" w:hint="eastAsia"/>
                <w:szCs w:val="21"/>
              </w:rPr>
              <w:t>心肺复苏质量指数监测。</w:t>
            </w:r>
          </w:p>
          <w:p w14:paraId="3972A277" w14:textId="7801AD78"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15.</w:t>
            </w:r>
            <w:r w:rsidRPr="00CA459A">
              <w:rPr>
                <w:rFonts w:ascii="Arial" w:hAnsi="Arial" w:cs="Arial" w:hint="eastAsia"/>
                <w:szCs w:val="21"/>
              </w:rPr>
              <w:t>▲配置指套式血氧探头，支持浸泡清洁与消毒，防水等级</w:t>
            </w:r>
            <w:r w:rsidRPr="00CA459A">
              <w:rPr>
                <w:rFonts w:ascii="Arial" w:hAnsi="Arial" w:cs="Arial" w:hint="eastAsia"/>
                <w:szCs w:val="21"/>
              </w:rPr>
              <w:t>IPx7</w:t>
            </w:r>
          </w:p>
          <w:p w14:paraId="7DCF7A15" w14:textId="14A754DE"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16.</w:t>
            </w:r>
            <w:r w:rsidRPr="00CA459A">
              <w:rPr>
                <w:rFonts w:ascii="Arial" w:hAnsi="Arial" w:cs="Arial" w:hint="eastAsia"/>
                <w:szCs w:val="21"/>
              </w:rPr>
              <w:t>支持双通道</w:t>
            </w:r>
            <w:proofErr w:type="gramStart"/>
            <w:r w:rsidRPr="00CA459A">
              <w:rPr>
                <w:rFonts w:ascii="Arial" w:hAnsi="Arial" w:cs="Arial" w:hint="eastAsia"/>
                <w:szCs w:val="21"/>
              </w:rPr>
              <w:t>有创压</w:t>
            </w:r>
            <w:proofErr w:type="gramEnd"/>
            <w:r w:rsidRPr="00CA459A">
              <w:rPr>
                <w:rFonts w:ascii="Arial" w:hAnsi="Arial" w:cs="Arial" w:hint="eastAsia"/>
                <w:szCs w:val="21"/>
              </w:rPr>
              <w:t>IBP</w:t>
            </w:r>
            <w:r w:rsidRPr="00CA459A">
              <w:rPr>
                <w:rFonts w:ascii="Arial" w:hAnsi="Arial" w:cs="Arial" w:hint="eastAsia"/>
                <w:szCs w:val="21"/>
              </w:rPr>
              <w:t>监测，适用于成人，小儿和新生儿，</w:t>
            </w:r>
            <w:r w:rsidRPr="00CA459A">
              <w:rPr>
                <w:rFonts w:ascii="Arial" w:hAnsi="Arial" w:cs="Arial" w:hint="eastAsia"/>
                <w:szCs w:val="21"/>
              </w:rPr>
              <w:t>IBP</w:t>
            </w:r>
            <w:r w:rsidRPr="00CA459A">
              <w:rPr>
                <w:rFonts w:ascii="Arial" w:hAnsi="Arial" w:cs="Arial" w:hint="eastAsia"/>
                <w:szCs w:val="21"/>
              </w:rPr>
              <w:t>有</w:t>
            </w:r>
            <w:proofErr w:type="gramStart"/>
            <w:r w:rsidRPr="00CA459A">
              <w:rPr>
                <w:rFonts w:ascii="Arial" w:hAnsi="Arial" w:cs="Arial" w:hint="eastAsia"/>
                <w:szCs w:val="21"/>
              </w:rPr>
              <w:t>创压测量</w:t>
            </w:r>
            <w:proofErr w:type="gramEnd"/>
            <w:r w:rsidRPr="00CA459A">
              <w:rPr>
                <w:rFonts w:ascii="Arial" w:hAnsi="Arial" w:cs="Arial" w:hint="eastAsia"/>
                <w:szCs w:val="21"/>
              </w:rPr>
              <w:t>范围：</w:t>
            </w:r>
            <w:r w:rsidRPr="00CA459A">
              <w:rPr>
                <w:rFonts w:ascii="Arial" w:hAnsi="Arial" w:cs="Arial" w:hint="eastAsia"/>
                <w:szCs w:val="21"/>
              </w:rPr>
              <w:t>-50</w:t>
            </w:r>
            <w:r w:rsidRPr="00CA459A">
              <w:rPr>
                <w:rFonts w:ascii="Arial" w:hAnsi="Arial" w:cs="Arial" w:hint="eastAsia"/>
                <w:szCs w:val="21"/>
              </w:rPr>
              <w:t>～</w:t>
            </w:r>
            <w:r w:rsidRPr="00CA459A">
              <w:rPr>
                <w:rFonts w:ascii="Arial" w:hAnsi="Arial" w:cs="Arial" w:hint="eastAsia"/>
                <w:szCs w:val="21"/>
              </w:rPr>
              <w:t>360mmHg</w:t>
            </w:r>
            <w:r w:rsidRPr="00CA459A">
              <w:rPr>
                <w:rFonts w:ascii="Arial" w:hAnsi="Arial" w:cs="Arial" w:hint="eastAsia"/>
                <w:szCs w:val="21"/>
              </w:rPr>
              <w:t>，提供肺动脉</w:t>
            </w:r>
            <w:proofErr w:type="gramStart"/>
            <w:r w:rsidRPr="00CA459A">
              <w:rPr>
                <w:rFonts w:ascii="Arial" w:hAnsi="Arial" w:cs="Arial" w:hint="eastAsia"/>
                <w:szCs w:val="21"/>
              </w:rPr>
              <w:t>锲</w:t>
            </w:r>
            <w:proofErr w:type="gramEnd"/>
            <w:r w:rsidRPr="00CA459A">
              <w:rPr>
                <w:rFonts w:ascii="Arial" w:hAnsi="Arial" w:cs="Arial" w:hint="eastAsia"/>
                <w:szCs w:val="21"/>
              </w:rPr>
              <w:t>压（</w:t>
            </w:r>
            <w:r w:rsidRPr="00CA459A">
              <w:rPr>
                <w:rFonts w:ascii="Arial" w:hAnsi="Arial" w:cs="Arial" w:hint="eastAsia"/>
                <w:szCs w:val="21"/>
              </w:rPr>
              <w:t>PAWP</w:t>
            </w:r>
            <w:r w:rsidRPr="00CA459A">
              <w:rPr>
                <w:rFonts w:ascii="Arial" w:hAnsi="Arial" w:cs="Arial" w:hint="eastAsia"/>
                <w:szCs w:val="21"/>
              </w:rPr>
              <w:t>）的监测和</w:t>
            </w:r>
            <w:r w:rsidRPr="00CA459A">
              <w:rPr>
                <w:rFonts w:ascii="Arial" w:hAnsi="Arial" w:cs="Arial" w:hint="eastAsia"/>
                <w:szCs w:val="21"/>
              </w:rPr>
              <w:t>PPV</w:t>
            </w:r>
            <w:r w:rsidRPr="00CA459A">
              <w:rPr>
                <w:rFonts w:ascii="Arial" w:hAnsi="Arial" w:cs="Arial" w:hint="eastAsia"/>
                <w:szCs w:val="21"/>
              </w:rPr>
              <w:t>参数监测</w:t>
            </w:r>
          </w:p>
          <w:p w14:paraId="1B8B6314" w14:textId="726F7EBE"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17.</w:t>
            </w:r>
            <w:r w:rsidRPr="00CA459A">
              <w:rPr>
                <w:rFonts w:ascii="Arial" w:hAnsi="Arial" w:cs="Arial" w:hint="eastAsia"/>
                <w:szCs w:val="21"/>
              </w:rPr>
              <w:t>支持</w:t>
            </w:r>
            <w:r w:rsidRPr="00CA459A">
              <w:rPr>
                <w:rFonts w:ascii="Arial" w:hAnsi="Arial" w:cs="Arial" w:hint="eastAsia"/>
                <w:szCs w:val="21"/>
              </w:rPr>
              <w:t>4</w:t>
            </w:r>
            <w:r w:rsidRPr="00CA459A">
              <w:rPr>
                <w:rFonts w:ascii="Arial" w:hAnsi="Arial" w:cs="Arial" w:hint="eastAsia"/>
                <w:szCs w:val="21"/>
              </w:rPr>
              <w:t>道</w:t>
            </w:r>
            <w:r w:rsidRPr="00CA459A">
              <w:rPr>
                <w:rFonts w:ascii="Arial" w:hAnsi="Arial" w:cs="Arial" w:hint="eastAsia"/>
                <w:szCs w:val="21"/>
              </w:rPr>
              <w:t>IBP</w:t>
            </w:r>
            <w:r w:rsidRPr="00CA459A">
              <w:rPr>
                <w:rFonts w:ascii="Arial" w:hAnsi="Arial" w:cs="Arial" w:hint="eastAsia"/>
                <w:szCs w:val="21"/>
              </w:rPr>
              <w:t>波形叠加显示，满足临床对比查看和节约显示空间的需求</w:t>
            </w:r>
          </w:p>
          <w:p w14:paraId="4D64BC06" w14:textId="3FFCB39F"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18.</w:t>
            </w:r>
            <w:r w:rsidRPr="00CA459A">
              <w:rPr>
                <w:rFonts w:ascii="Arial" w:hAnsi="Arial" w:cs="Arial" w:hint="eastAsia"/>
                <w:szCs w:val="21"/>
              </w:rPr>
              <w:t>▲</w:t>
            </w:r>
            <w:proofErr w:type="gramStart"/>
            <w:r w:rsidRPr="00CA459A">
              <w:rPr>
                <w:rFonts w:ascii="Arial" w:hAnsi="Arial" w:cs="Arial" w:hint="eastAsia"/>
                <w:szCs w:val="21"/>
              </w:rPr>
              <w:t>标配旁</w:t>
            </w:r>
            <w:proofErr w:type="gramEnd"/>
            <w:r w:rsidRPr="00CA459A">
              <w:rPr>
                <w:rFonts w:ascii="Arial" w:hAnsi="Arial" w:cs="Arial" w:hint="eastAsia"/>
                <w:szCs w:val="21"/>
              </w:rPr>
              <w:t>流监测模块，旁流</w:t>
            </w:r>
            <w:r w:rsidRPr="00CA459A">
              <w:rPr>
                <w:rFonts w:ascii="Arial" w:hAnsi="Arial" w:cs="Arial" w:hint="eastAsia"/>
                <w:szCs w:val="21"/>
              </w:rPr>
              <w:t>EtC</w:t>
            </w:r>
            <w:r w:rsidR="00114554" w:rsidRPr="00CA459A">
              <w:rPr>
                <w:rFonts w:ascii="Arial" w:hAnsi="Arial" w:cs="Arial" w:hint="eastAsia"/>
                <w:szCs w:val="21"/>
              </w:rPr>
              <w:t>O</w:t>
            </w:r>
            <w:r w:rsidR="00114554" w:rsidRPr="00CA459A">
              <w:rPr>
                <w:rFonts w:ascii="Arial" w:hAnsi="Arial" w:cs="Arial" w:hint="eastAsia"/>
                <w:szCs w:val="21"/>
                <w:vertAlign w:val="subscript"/>
              </w:rPr>
              <w:t>2</w:t>
            </w:r>
            <w:r w:rsidRPr="00CA459A">
              <w:rPr>
                <w:rFonts w:ascii="Arial" w:hAnsi="Arial" w:cs="Arial" w:hint="eastAsia"/>
                <w:szCs w:val="21"/>
              </w:rPr>
              <w:t>监测模块支持升级顺磁氧监测技术进行氧气监测，水槽要求易用快速更换</w:t>
            </w:r>
          </w:p>
          <w:p w14:paraId="2C8E1024" w14:textId="7C288015"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19.</w:t>
            </w:r>
            <w:r w:rsidRPr="00CA459A">
              <w:rPr>
                <w:rFonts w:ascii="Arial" w:hAnsi="Arial" w:cs="Arial" w:hint="eastAsia"/>
                <w:szCs w:val="21"/>
              </w:rPr>
              <w:t>▲标配麻醉深度</w:t>
            </w:r>
            <w:r w:rsidRPr="00CA459A">
              <w:rPr>
                <w:rFonts w:ascii="Arial" w:hAnsi="Arial" w:cs="Arial" w:hint="eastAsia"/>
                <w:szCs w:val="21"/>
              </w:rPr>
              <w:t>BIS</w:t>
            </w:r>
            <w:r w:rsidRPr="00CA459A">
              <w:rPr>
                <w:rFonts w:ascii="Arial" w:hAnsi="Arial" w:cs="Arial" w:hint="eastAsia"/>
                <w:szCs w:val="21"/>
              </w:rPr>
              <w:t>，模块作为监护仪模块通过三类注册，</w:t>
            </w:r>
            <w:proofErr w:type="gramStart"/>
            <w:r w:rsidRPr="00CA459A">
              <w:rPr>
                <w:rFonts w:ascii="Arial" w:hAnsi="Arial" w:cs="Arial" w:hint="eastAsia"/>
                <w:szCs w:val="21"/>
              </w:rPr>
              <w:t>麻醉深度</w:t>
            </w:r>
            <w:proofErr w:type="gramEnd"/>
            <w:r w:rsidRPr="00CA459A">
              <w:rPr>
                <w:rFonts w:ascii="Arial" w:hAnsi="Arial" w:cs="Arial" w:hint="eastAsia"/>
                <w:szCs w:val="21"/>
              </w:rPr>
              <w:t>单机连接或单独使用，须提供所售监护</w:t>
            </w:r>
            <w:proofErr w:type="gramStart"/>
            <w:r w:rsidRPr="00CA459A">
              <w:rPr>
                <w:rFonts w:ascii="Arial" w:hAnsi="Arial" w:cs="Arial" w:hint="eastAsia"/>
                <w:szCs w:val="21"/>
              </w:rPr>
              <w:t>仪注册</w:t>
            </w:r>
            <w:proofErr w:type="gramEnd"/>
            <w:r w:rsidRPr="00CA459A">
              <w:rPr>
                <w:rFonts w:ascii="Arial" w:hAnsi="Arial" w:cs="Arial" w:hint="eastAsia"/>
                <w:szCs w:val="21"/>
              </w:rPr>
              <w:t>证证明具备该功能</w:t>
            </w:r>
          </w:p>
          <w:p w14:paraId="610E0660" w14:textId="6D257F31"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20.</w:t>
            </w:r>
            <w:r w:rsidRPr="00CA459A">
              <w:rPr>
                <w:rFonts w:ascii="Arial" w:hAnsi="Arial" w:cs="Arial" w:hint="eastAsia"/>
                <w:szCs w:val="21"/>
              </w:rPr>
              <w:t>▲</w:t>
            </w:r>
            <w:proofErr w:type="gramStart"/>
            <w:r w:rsidRPr="00CA459A">
              <w:rPr>
                <w:rFonts w:ascii="Arial" w:hAnsi="Arial" w:cs="Arial" w:hint="eastAsia"/>
                <w:szCs w:val="21"/>
              </w:rPr>
              <w:t>标配</w:t>
            </w:r>
            <w:proofErr w:type="gramEnd"/>
            <w:r w:rsidRPr="00CA459A">
              <w:rPr>
                <w:rFonts w:ascii="Arial" w:hAnsi="Arial" w:cs="Arial" w:hint="eastAsia"/>
                <w:szCs w:val="21"/>
              </w:rPr>
              <w:t>C.O</w:t>
            </w:r>
            <w:r w:rsidRPr="00CA459A">
              <w:rPr>
                <w:rFonts w:ascii="Arial" w:hAnsi="Arial" w:cs="Arial" w:hint="eastAsia"/>
                <w:szCs w:val="21"/>
              </w:rPr>
              <w:t>模块，通过漂浮导管监测心排</w:t>
            </w:r>
          </w:p>
          <w:p w14:paraId="72176DC9" w14:textId="521B61C4"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21.</w:t>
            </w:r>
            <w:r w:rsidRPr="00CA459A">
              <w:rPr>
                <w:rFonts w:ascii="Arial" w:hAnsi="Arial" w:cs="Arial" w:hint="eastAsia"/>
                <w:szCs w:val="21"/>
              </w:rPr>
              <w:t>支持升级模块，可与</w:t>
            </w:r>
            <w:r w:rsidR="00217740" w:rsidRPr="00CA459A">
              <w:rPr>
                <w:rFonts w:ascii="Arial" w:hAnsi="Arial" w:cs="Arial" w:hint="eastAsia"/>
                <w:szCs w:val="21"/>
              </w:rPr>
              <w:t>不同</w:t>
            </w:r>
            <w:r w:rsidRPr="00CA459A">
              <w:rPr>
                <w:rFonts w:ascii="Arial" w:hAnsi="Arial" w:cs="Arial" w:hint="eastAsia"/>
                <w:szCs w:val="21"/>
              </w:rPr>
              <w:t>品牌的</w:t>
            </w:r>
            <w:proofErr w:type="gramStart"/>
            <w:r w:rsidRPr="00CA459A">
              <w:rPr>
                <w:rFonts w:ascii="Arial" w:hAnsi="Arial" w:cs="Arial" w:hint="eastAsia"/>
                <w:szCs w:val="21"/>
              </w:rPr>
              <w:t>麻醉机</w:t>
            </w:r>
            <w:proofErr w:type="gramEnd"/>
            <w:r w:rsidRPr="00CA459A">
              <w:rPr>
                <w:rFonts w:ascii="Arial" w:hAnsi="Arial" w:cs="Arial" w:hint="eastAsia"/>
                <w:szCs w:val="21"/>
              </w:rPr>
              <w:t>、输注</w:t>
            </w:r>
            <w:proofErr w:type="gramStart"/>
            <w:r w:rsidRPr="00CA459A">
              <w:rPr>
                <w:rFonts w:ascii="Arial" w:hAnsi="Arial" w:cs="Arial" w:hint="eastAsia"/>
                <w:szCs w:val="21"/>
              </w:rPr>
              <w:t>泵产品</w:t>
            </w:r>
            <w:proofErr w:type="gramEnd"/>
            <w:r w:rsidRPr="00CA459A">
              <w:rPr>
                <w:rFonts w:ascii="Arial" w:hAnsi="Arial" w:cs="Arial" w:hint="eastAsia"/>
                <w:szCs w:val="21"/>
              </w:rPr>
              <w:t>相连，实现</w:t>
            </w:r>
            <w:proofErr w:type="gramStart"/>
            <w:r w:rsidRPr="00CA459A">
              <w:rPr>
                <w:rFonts w:ascii="Arial" w:hAnsi="Arial" w:cs="Arial" w:hint="eastAsia"/>
                <w:szCs w:val="21"/>
              </w:rPr>
              <w:t>麻醉机</w:t>
            </w:r>
            <w:proofErr w:type="gramEnd"/>
            <w:r w:rsidRPr="00CA459A">
              <w:rPr>
                <w:rFonts w:ascii="Arial" w:hAnsi="Arial" w:cs="Arial" w:hint="eastAsia"/>
                <w:szCs w:val="21"/>
              </w:rPr>
              <w:t>、输注</w:t>
            </w:r>
            <w:proofErr w:type="gramStart"/>
            <w:r w:rsidRPr="00CA459A">
              <w:rPr>
                <w:rFonts w:ascii="Arial" w:hAnsi="Arial" w:cs="Arial" w:hint="eastAsia"/>
                <w:szCs w:val="21"/>
              </w:rPr>
              <w:t>泵设备</w:t>
            </w:r>
            <w:proofErr w:type="gramEnd"/>
            <w:r w:rsidRPr="00CA459A">
              <w:rPr>
                <w:rFonts w:ascii="Arial" w:hAnsi="Arial" w:cs="Arial" w:hint="eastAsia"/>
                <w:szCs w:val="21"/>
              </w:rPr>
              <w:t>的信息在监护仪上显示、存储、记录、打印或者用于参与计算。</w:t>
            </w:r>
          </w:p>
          <w:p w14:paraId="07DB9ADB" w14:textId="77777777" w:rsidR="00EA10A3" w:rsidRPr="00CA459A" w:rsidRDefault="00EA10A3" w:rsidP="00B56CF0">
            <w:pPr>
              <w:pStyle w:val="aff9"/>
              <w:tabs>
                <w:tab w:val="left" w:pos="0"/>
              </w:tabs>
              <w:spacing w:line="360" w:lineRule="exact"/>
              <w:ind w:firstLineChars="0" w:firstLine="0"/>
              <w:rPr>
                <w:rFonts w:ascii="Arial" w:hAnsi="Arial" w:cs="Arial"/>
                <w:szCs w:val="21"/>
              </w:rPr>
            </w:pPr>
            <w:proofErr w:type="gramStart"/>
            <w:r w:rsidRPr="00CA459A">
              <w:rPr>
                <w:rFonts w:ascii="Arial" w:hAnsi="Arial" w:cs="Arial" w:hint="eastAsia"/>
                <w:szCs w:val="21"/>
              </w:rPr>
              <w:t>系统功能</w:t>
            </w:r>
            <w:proofErr w:type="gramEnd"/>
            <w:r w:rsidRPr="00CA459A">
              <w:rPr>
                <w:rFonts w:ascii="Arial" w:hAnsi="Arial" w:cs="Arial" w:hint="eastAsia"/>
                <w:szCs w:val="21"/>
              </w:rPr>
              <w:t>：</w:t>
            </w:r>
          </w:p>
          <w:p w14:paraId="0ED06727" w14:textId="1FD0A216"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22.</w:t>
            </w:r>
            <w:r w:rsidRPr="00CA459A">
              <w:rPr>
                <w:rFonts w:ascii="Arial" w:hAnsi="Arial" w:cs="Arial" w:hint="eastAsia"/>
                <w:szCs w:val="21"/>
              </w:rPr>
              <w:t>具有图形化</w:t>
            </w:r>
            <w:proofErr w:type="gramStart"/>
            <w:r w:rsidRPr="00CA459A">
              <w:rPr>
                <w:rFonts w:ascii="Arial" w:hAnsi="Arial" w:cs="Arial" w:hint="eastAsia"/>
                <w:szCs w:val="21"/>
              </w:rPr>
              <w:t>报警指示功能</w:t>
            </w:r>
            <w:proofErr w:type="gramEnd"/>
            <w:r w:rsidRPr="00CA459A">
              <w:rPr>
                <w:rFonts w:ascii="Arial" w:hAnsi="Arial" w:cs="Arial" w:hint="eastAsia"/>
                <w:szCs w:val="21"/>
              </w:rPr>
              <w:t>，</w:t>
            </w:r>
            <w:r w:rsidR="00843C50" w:rsidRPr="00CA459A">
              <w:rPr>
                <w:rFonts w:ascii="Arial" w:hAnsi="Arial" w:cs="Arial" w:hint="eastAsia"/>
                <w:szCs w:val="21"/>
              </w:rPr>
              <w:t>可快速查看报警信息</w:t>
            </w:r>
          </w:p>
          <w:p w14:paraId="6C12015B" w14:textId="44AA2404"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23.</w:t>
            </w:r>
            <w:r w:rsidRPr="00CA459A">
              <w:rPr>
                <w:rFonts w:ascii="Arial" w:hAnsi="Arial" w:cs="Arial" w:hint="eastAsia"/>
                <w:szCs w:val="21"/>
              </w:rPr>
              <w:t>具备</w:t>
            </w:r>
            <w:proofErr w:type="gramStart"/>
            <w:r w:rsidRPr="00CA459A">
              <w:rPr>
                <w:rFonts w:ascii="Arial" w:hAnsi="Arial" w:cs="Arial" w:hint="eastAsia"/>
                <w:szCs w:val="21"/>
              </w:rPr>
              <w:t>参数组合报警</w:t>
            </w:r>
            <w:proofErr w:type="gramEnd"/>
            <w:r w:rsidRPr="00CA459A">
              <w:rPr>
                <w:rFonts w:ascii="Arial" w:hAnsi="Arial" w:cs="Arial" w:hint="eastAsia"/>
                <w:szCs w:val="21"/>
              </w:rPr>
              <w:t>功能，可对患者同时多个参数变化给出统一报警提示，预示病人不同生理</w:t>
            </w:r>
            <w:proofErr w:type="gramStart"/>
            <w:r w:rsidRPr="00CA459A">
              <w:rPr>
                <w:rFonts w:ascii="Arial" w:hAnsi="Arial" w:cs="Arial" w:hint="eastAsia"/>
                <w:szCs w:val="21"/>
              </w:rPr>
              <w:t>系统状态</w:t>
            </w:r>
            <w:proofErr w:type="gramEnd"/>
            <w:r w:rsidRPr="00CA459A">
              <w:rPr>
                <w:rFonts w:ascii="Arial" w:hAnsi="Arial" w:cs="Arial" w:hint="eastAsia"/>
                <w:szCs w:val="21"/>
              </w:rPr>
              <w:t>改变，提供≥</w:t>
            </w:r>
            <w:r w:rsidRPr="00CA459A">
              <w:rPr>
                <w:rFonts w:ascii="Arial" w:hAnsi="Arial" w:cs="Arial" w:hint="eastAsia"/>
                <w:szCs w:val="21"/>
              </w:rPr>
              <w:t>10</w:t>
            </w:r>
            <w:r w:rsidRPr="00CA459A">
              <w:rPr>
                <w:rFonts w:ascii="Arial" w:hAnsi="Arial" w:cs="Arial" w:hint="eastAsia"/>
                <w:szCs w:val="21"/>
              </w:rPr>
              <w:t>个预设组合报警，并允许自定义≥</w:t>
            </w:r>
            <w:proofErr w:type="gramStart"/>
            <w:r w:rsidRPr="00CA459A">
              <w:rPr>
                <w:rFonts w:ascii="Arial" w:hAnsi="Arial" w:cs="Arial" w:hint="eastAsia"/>
                <w:szCs w:val="21"/>
              </w:rPr>
              <w:t>10</w:t>
            </w:r>
            <w:r w:rsidRPr="00CA459A">
              <w:rPr>
                <w:rFonts w:ascii="Arial" w:hAnsi="Arial" w:cs="Arial" w:hint="eastAsia"/>
                <w:szCs w:val="21"/>
              </w:rPr>
              <w:t>个组合报警</w:t>
            </w:r>
            <w:proofErr w:type="gramEnd"/>
          </w:p>
          <w:p w14:paraId="09CAF720" w14:textId="6DF04A83"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24.</w:t>
            </w:r>
            <w:proofErr w:type="gramStart"/>
            <w:r w:rsidRPr="00CA459A">
              <w:rPr>
                <w:rFonts w:ascii="Arial" w:hAnsi="Arial" w:cs="Arial" w:hint="eastAsia"/>
                <w:szCs w:val="21"/>
              </w:rPr>
              <w:t>标配具备血液</w:t>
            </w:r>
            <w:proofErr w:type="gramEnd"/>
            <w:r w:rsidRPr="00CA459A">
              <w:rPr>
                <w:rFonts w:ascii="Arial" w:hAnsi="Arial" w:cs="Arial" w:hint="eastAsia"/>
                <w:szCs w:val="21"/>
              </w:rPr>
              <w:t>动力学，药物计算，氧合计算，通气计算和肾功能计算功能</w:t>
            </w:r>
          </w:p>
          <w:p w14:paraId="4A772BDD" w14:textId="065E693C"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25.</w:t>
            </w:r>
            <w:r w:rsidRPr="00CA459A">
              <w:rPr>
                <w:rFonts w:ascii="Arial" w:hAnsi="Arial" w:cs="Arial" w:hint="eastAsia"/>
                <w:szCs w:val="21"/>
              </w:rPr>
              <w:t>支持升级提供麻醉平衡软件工具，数字化指标显示病人镇静、镇痛、</w:t>
            </w:r>
            <w:proofErr w:type="gramStart"/>
            <w:r w:rsidRPr="00CA459A">
              <w:rPr>
                <w:rFonts w:ascii="Arial" w:hAnsi="Arial" w:cs="Arial" w:hint="eastAsia"/>
                <w:szCs w:val="21"/>
              </w:rPr>
              <w:t>肌松三</w:t>
            </w:r>
            <w:proofErr w:type="gramEnd"/>
            <w:r w:rsidRPr="00CA459A">
              <w:rPr>
                <w:rFonts w:ascii="Arial" w:hAnsi="Arial" w:cs="Arial" w:hint="eastAsia"/>
                <w:szCs w:val="21"/>
              </w:rPr>
              <w:t>方面麻醉状态，自动提示病人三低状态，并予以计时，图形化显示病人脑状态，可进行</w:t>
            </w:r>
            <w:r w:rsidRPr="00CA459A">
              <w:rPr>
                <w:rFonts w:ascii="Arial" w:hAnsi="Arial" w:cs="Arial" w:hint="eastAsia"/>
                <w:szCs w:val="21"/>
              </w:rPr>
              <w:t>Aldrete</w:t>
            </w:r>
            <w:r w:rsidRPr="00CA459A">
              <w:rPr>
                <w:rFonts w:ascii="Arial" w:hAnsi="Arial" w:cs="Arial" w:hint="eastAsia"/>
                <w:szCs w:val="21"/>
              </w:rPr>
              <w:t>复苏评分，满足临床对病人</w:t>
            </w:r>
            <w:proofErr w:type="gramStart"/>
            <w:r w:rsidRPr="00CA459A">
              <w:rPr>
                <w:rFonts w:ascii="Arial" w:hAnsi="Arial" w:cs="Arial" w:hint="eastAsia"/>
                <w:szCs w:val="21"/>
              </w:rPr>
              <w:t>复苏拔管的</w:t>
            </w:r>
            <w:proofErr w:type="gramEnd"/>
            <w:r w:rsidRPr="00CA459A">
              <w:rPr>
                <w:rFonts w:ascii="Arial" w:hAnsi="Arial" w:cs="Arial" w:hint="eastAsia"/>
                <w:szCs w:val="21"/>
              </w:rPr>
              <w:t>评估</w:t>
            </w:r>
          </w:p>
          <w:p w14:paraId="58DAA1B0" w14:textId="6EF7E7E1"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26.</w:t>
            </w:r>
            <w:r w:rsidRPr="00CA459A">
              <w:rPr>
                <w:rFonts w:ascii="Arial" w:hAnsi="Arial" w:cs="Arial" w:hint="eastAsia"/>
                <w:szCs w:val="21"/>
              </w:rPr>
              <w:t>支持≥</w:t>
            </w:r>
            <w:r w:rsidRPr="00CA459A">
              <w:rPr>
                <w:rFonts w:ascii="Arial" w:hAnsi="Arial" w:cs="Arial" w:hint="eastAsia"/>
                <w:szCs w:val="21"/>
              </w:rPr>
              <w:t>100</w:t>
            </w:r>
            <w:r w:rsidRPr="00CA459A">
              <w:rPr>
                <w:rFonts w:ascii="Arial" w:hAnsi="Arial" w:cs="Arial" w:hint="eastAsia"/>
                <w:szCs w:val="21"/>
              </w:rPr>
              <w:t>小时</w:t>
            </w:r>
            <w:r w:rsidRPr="00CA459A">
              <w:rPr>
                <w:rFonts w:ascii="Arial" w:hAnsi="Arial" w:cs="Arial" w:hint="eastAsia"/>
                <w:szCs w:val="21"/>
              </w:rPr>
              <w:t>ST</w:t>
            </w:r>
            <w:r w:rsidRPr="00CA459A">
              <w:rPr>
                <w:rFonts w:ascii="Arial" w:hAnsi="Arial" w:cs="Arial" w:hint="eastAsia"/>
                <w:szCs w:val="21"/>
              </w:rPr>
              <w:t>波形片段的存储与回顾</w:t>
            </w:r>
          </w:p>
          <w:p w14:paraId="5679C610" w14:textId="37878EB6"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lastRenderedPageBreak/>
              <w:t>27.</w:t>
            </w:r>
            <w:r w:rsidRPr="00CA459A">
              <w:rPr>
                <w:rFonts w:ascii="Arial" w:hAnsi="Arial" w:cs="Arial" w:hint="eastAsia"/>
                <w:szCs w:val="21"/>
              </w:rPr>
              <w:t>患者离开科室，监护</w:t>
            </w:r>
            <w:proofErr w:type="gramStart"/>
            <w:r w:rsidRPr="00CA459A">
              <w:rPr>
                <w:rFonts w:ascii="Arial" w:hAnsi="Arial" w:cs="Arial" w:hint="eastAsia"/>
                <w:szCs w:val="21"/>
              </w:rPr>
              <w:t>仪状态</w:t>
            </w:r>
            <w:proofErr w:type="gramEnd"/>
            <w:r w:rsidRPr="00CA459A">
              <w:rPr>
                <w:rFonts w:ascii="Arial" w:hAnsi="Arial" w:cs="Arial" w:hint="eastAsia"/>
                <w:szCs w:val="21"/>
              </w:rPr>
              <w:t>由接收患者到解除患者后，患者数据不删除，支持在监护仪回顾历史病人数据</w:t>
            </w:r>
          </w:p>
          <w:p w14:paraId="18B02796" w14:textId="667AAC37"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28.</w:t>
            </w:r>
            <w:r w:rsidRPr="00CA459A">
              <w:rPr>
                <w:rFonts w:ascii="Arial" w:hAnsi="Arial" w:cs="Arial" w:hint="eastAsia"/>
                <w:szCs w:val="21"/>
              </w:rPr>
              <w:t>工作模式提供：监护模式、待机模式、抢救模式，体外循环模式、插管模式，夜间模式、隐私模式、演示模式</w:t>
            </w:r>
          </w:p>
          <w:p w14:paraId="38EB5BD1" w14:textId="0B2D9A7E"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29.</w:t>
            </w:r>
            <w:r w:rsidRPr="00CA459A">
              <w:rPr>
                <w:rFonts w:ascii="Arial" w:hAnsi="Arial" w:cs="Arial" w:hint="eastAsia"/>
                <w:szCs w:val="21"/>
              </w:rPr>
              <w:t>支持与除颤监护仪，遥测，生命体征监测仪、</w:t>
            </w:r>
            <w:proofErr w:type="gramStart"/>
            <w:r w:rsidRPr="00CA459A">
              <w:rPr>
                <w:rFonts w:ascii="Arial" w:hAnsi="Arial" w:cs="Arial" w:hint="eastAsia"/>
                <w:szCs w:val="21"/>
              </w:rPr>
              <w:t>呼吸机</w:t>
            </w:r>
            <w:proofErr w:type="gramEnd"/>
            <w:r w:rsidRPr="00CA459A">
              <w:rPr>
                <w:rFonts w:ascii="Arial" w:hAnsi="Arial" w:cs="Arial" w:hint="eastAsia"/>
                <w:szCs w:val="21"/>
              </w:rPr>
              <w:t>混合联通</w:t>
            </w:r>
            <w:proofErr w:type="gramStart"/>
            <w:r w:rsidRPr="00CA459A">
              <w:rPr>
                <w:rFonts w:ascii="Arial" w:hAnsi="Arial" w:cs="Arial" w:hint="eastAsia"/>
                <w:szCs w:val="21"/>
              </w:rPr>
              <w:t>至中心监护</w:t>
            </w:r>
            <w:proofErr w:type="gramEnd"/>
            <w:r w:rsidRPr="00CA459A">
              <w:rPr>
                <w:rFonts w:ascii="Arial" w:hAnsi="Arial" w:cs="Arial" w:hint="eastAsia"/>
                <w:szCs w:val="21"/>
              </w:rPr>
              <w:t>系统，实现护士站的集中管理</w:t>
            </w:r>
          </w:p>
          <w:p w14:paraId="382E2EDA" w14:textId="77777777"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产品设计与认证</w:t>
            </w:r>
          </w:p>
          <w:p w14:paraId="5EC83770" w14:textId="29CD25C2" w:rsidR="00EA10A3"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30.</w:t>
            </w:r>
            <w:r w:rsidRPr="00CA459A">
              <w:rPr>
                <w:rFonts w:ascii="Arial" w:hAnsi="Arial" w:cs="Arial" w:hint="eastAsia"/>
                <w:szCs w:val="21"/>
              </w:rPr>
              <w:t>▲产品通过国家</w:t>
            </w:r>
            <w:r w:rsidRPr="00CA459A">
              <w:rPr>
                <w:rFonts w:ascii="Arial" w:hAnsi="Arial" w:cs="Arial" w:hint="eastAsia"/>
                <w:szCs w:val="21"/>
              </w:rPr>
              <w:t>III</w:t>
            </w:r>
            <w:r w:rsidRPr="00CA459A">
              <w:rPr>
                <w:rFonts w:ascii="Arial" w:hAnsi="Arial" w:cs="Arial" w:hint="eastAsia"/>
                <w:szCs w:val="21"/>
              </w:rPr>
              <w:t>类注册</w:t>
            </w:r>
            <w:r w:rsidR="00843C50" w:rsidRPr="00CA459A">
              <w:rPr>
                <w:rFonts w:ascii="Arial" w:hAnsi="Arial" w:cs="Arial" w:hint="eastAsia"/>
                <w:szCs w:val="21"/>
              </w:rPr>
              <w:t>。</w:t>
            </w:r>
            <w:r w:rsidR="00843C50" w:rsidRPr="00CA459A">
              <w:rPr>
                <w:rFonts w:ascii="Arial" w:hAnsi="Arial" w:cs="Arial"/>
                <w:szCs w:val="21"/>
              </w:rPr>
              <w:t xml:space="preserve"> </w:t>
            </w:r>
          </w:p>
          <w:p w14:paraId="3170B06B" w14:textId="762CE1B1" w:rsidR="00EA5367" w:rsidRPr="00CA459A" w:rsidRDefault="00EA10A3"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31.</w:t>
            </w:r>
            <w:r w:rsidRPr="00CA459A">
              <w:rPr>
                <w:rFonts w:ascii="Arial" w:hAnsi="Arial" w:cs="Arial" w:hint="eastAsia"/>
                <w:szCs w:val="21"/>
              </w:rPr>
              <w:t>产品设计使用年限≥</w:t>
            </w:r>
            <w:r w:rsidRPr="00CA459A">
              <w:rPr>
                <w:rFonts w:ascii="Arial" w:hAnsi="Arial" w:cs="Arial" w:hint="eastAsia"/>
                <w:szCs w:val="21"/>
              </w:rPr>
              <w:t>10</w:t>
            </w:r>
            <w:r w:rsidRPr="00CA459A">
              <w:rPr>
                <w:rFonts w:ascii="Arial" w:hAnsi="Arial" w:cs="Arial" w:hint="eastAsia"/>
                <w:szCs w:val="21"/>
              </w:rPr>
              <w:t>年</w:t>
            </w:r>
          </w:p>
        </w:tc>
      </w:tr>
      <w:tr w:rsidR="00CA459A" w:rsidRPr="00CA459A" w14:paraId="1C17975D" w14:textId="77777777">
        <w:trPr>
          <w:trHeight w:val="697"/>
        </w:trPr>
        <w:tc>
          <w:tcPr>
            <w:tcW w:w="704" w:type="dxa"/>
            <w:vAlign w:val="center"/>
          </w:tcPr>
          <w:p w14:paraId="10043428" w14:textId="77777777" w:rsidR="000D7CAD" w:rsidRPr="00CA459A" w:rsidRDefault="00653530">
            <w:pPr>
              <w:spacing w:line="360" w:lineRule="exact"/>
              <w:jc w:val="center"/>
              <w:rPr>
                <w:rFonts w:ascii="Arial" w:hAnsi="Arial" w:cs="Arial"/>
                <w:szCs w:val="21"/>
              </w:rPr>
            </w:pPr>
            <w:r w:rsidRPr="00CA459A">
              <w:rPr>
                <w:rFonts w:ascii="Arial" w:hAnsi="Arial" w:cs="Arial"/>
                <w:szCs w:val="21"/>
              </w:rPr>
              <w:lastRenderedPageBreak/>
              <w:t>2</w:t>
            </w:r>
          </w:p>
        </w:tc>
        <w:tc>
          <w:tcPr>
            <w:tcW w:w="1134" w:type="dxa"/>
            <w:vAlign w:val="center"/>
          </w:tcPr>
          <w:p w14:paraId="0C519F4D" w14:textId="01FE55A2" w:rsidR="000D7CAD" w:rsidRPr="00CA459A" w:rsidRDefault="00762245">
            <w:pPr>
              <w:spacing w:line="360" w:lineRule="exact"/>
              <w:jc w:val="center"/>
              <w:rPr>
                <w:rFonts w:ascii="Arial" w:hAnsi="Arial" w:cs="Arial"/>
                <w:szCs w:val="21"/>
              </w:rPr>
            </w:pPr>
            <w:r w:rsidRPr="00CA459A">
              <w:rPr>
                <w:rFonts w:ascii="Arial" w:hAnsi="Arial" w:cs="Arial" w:hint="eastAsia"/>
                <w:szCs w:val="21"/>
              </w:rPr>
              <w:t>中央监护系统</w:t>
            </w:r>
            <w:r w:rsidR="001F3F51" w:rsidRPr="00CA459A">
              <w:rPr>
                <w:rFonts w:ascii="Arial" w:hAnsi="Arial" w:cs="Arial" w:hint="eastAsia"/>
                <w:szCs w:val="21"/>
              </w:rPr>
              <w:t>B</w:t>
            </w:r>
          </w:p>
        </w:tc>
        <w:tc>
          <w:tcPr>
            <w:tcW w:w="811" w:type="dxa"/>
            <w:vAlign w:val="center"/>
          </w:tcPr>
          <w:p w14:paraId="32590C5D" w14:textId="6ED08478" w:rsidR="000D7CAD" w:rsidRPr="00CA459A" w:rsidRDefault="00762245">
            <w:pPr>
              <w:spacing w:line="360" w:lineRule="exact"/>
              <w:jc w:val="center"/>
              <w:rPr>
                <w:rFonts w:ascii="Arial" w:hAnsi="Arial" w:cs="Arial"/>
                <w:szCs w:val="21"/>
              </w:rPr>
            </w:pPr>
            <w:r w:rsidRPr="00CA459A">
              <w:rPr>
                <w:rFonts w:ascii="Arial" w:hAnsi="Arial" w:cs="Arial"/>
                <w:szCs w:val="21"/>
              </w:rPr>
              <w:t>2</w:t>
            </w:r>
            <w:r w:rsidRPr="00CA459A">
              <w:rPr>
                <w:rFonts w:ascii="Arial" w:hAnsi="Arial" w:cs="Arial" w:hint="eastAsia"/>
                <w:szCs w:val="21"/>
              </w:rPr>
              <w:t>套</w:t>
            </w:r>
          </w:p>
        </w:tc>
        <w:tc>
          <w:tcPr>
            <w:tcW w:w="748" w:type="dxa"/>
            <w:tcBorders>
              <w:right w:val="single" w:sz="4" w:space="0" w:color="auto"/>
            </w:tcBorders>
            <w:vAlign w:val="center"/>
          </w:tcPr>
          <w:p w14:paraId="1D3C18E4" w14:textId="77777777" w:rsidR="000D7CAD" w:rsidRPr="00CA459A" w:rsidRDefault="00653530">
            <w:pPr>
              <w:spacing w:line="360" w:lineRule="exact"/>
              <w:jc w:val="center"/>
              <w:rPr>
                <w:rFonts w:ascii="Arial" w:hAnsi="Arial" w:cs="Arial"/>
                <w:szCs w:val="21"/>
              </w:rPr>
            </w:pPr>
            <w:r w:rsidRPr="00CA459A">
              <w:rPr>
                <w:rFonts w:ascii="Arial" w:hAnsi="Arial" w:cs="Arial"/>
                <w:szCs w:val="21"/>
              </w:rPr>
              <w:t>工业</w:t>
            </w:r>
          </w:p>
        </w:tc>
        <w:tc>
          <w:tcPr>
            <w:tcW w:w="5812" w:type="dxa"/>
            <w:tcBorders>
              <w:right w:val="single" w:sz="4" w:space="0" w:color="auto"/>
            </w:tcBorders>
            <w:vAlign w:val="center"/>
          </w:tcPr>
          <w:p w14:paraId="44B7DCB6" w14:textId="5C769CE8"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一、中央监护系统</w:t>
            </w:r>
            <w:r w:rsidR="00843C50" w:rsidRPr="00CA459A">
              <w:rPr>
                <w:rFonts w:ascii="Arial" w:hAnsi="Arial" w:cs="Arial" w:hint="eastAsia"/>
                <w:szCs w:val="21"/>
              </w:rPr>
              <w:t>工作站</w:t>
            </w:r>
            <w:r w:rsidRPr="00CA459A">
              <w:rPr>
                <w:rFonts w:ascii="Arial" w:hAnsi="Arial" w:cs="Arial" w:hint="eastAsia"/>
                <w:szCs w:val="21"/>
              </w:rPr>
              <w:t>2</w:t>
            </w:r>
            <w:r w:rsidRPr="00CA459A">
              <w:rPr>
                <w:rFonts w:ascii="Arial" w:hAnsi="Arial" w:cs="Arial" w:hint="eastAsia"/>
                <w:szCs w:val="21"/>
              </w:rPr>
              <w:t>套</w:t>
            </w:r>
          </w:p>
          <w:p w14:paraId="5C9B05A9" w14:textId="40BCDEBD" w:rsidR="00D9714A" w:rsidRPr="00CA459A" w:rsidRDefault="00D9714A" w:rsidP="00744386">
            <w:pPr>
              <w:pStyle w:val="aff9"/>
              <w:numPr>
                <w:ilvl w:val="0"/>
                <w:numId w:val="60"/>
              </w:numPr>
              <w:tabs>
                <w:tab w:val="left" w:pos="0"/>
              </w:tabs>
              <w:spacing w:line="360" w:lineRule="exact"/>
              <w:ind w:firstLineChars="0"/>
              <w:rPr>
                <w:rFonts w:ascii="Arial" w:hAnsi="Arial" w:cs="Arial"/>
                <w:szCs w:val="21"/>
              </w:rPr>
            </w:pPr>
            <w:r w:rsidRPr="00CA459A">
              <w:rPr>
                <w:rFonts w:ascii="Arial" w:hAnsi="Arial" w:cs="Arial" w:hint="eastAsia"/>
                <w:szCs w:val="21"/>
              </w:rPr>
              <w:t>▲工作站安装在科室护士站，支持本科室所有病人的集中监护，查看，数据回顾和报告打印。</w:t>
            </w:r>
          </w:p>
          <w:p w14:paraId="4235128A" w14:textId="7BDBA986" w:rsidR="00D9714A" w:rsidRPr="00CA459A" w:rsidRDefault="00D9714A" w:rsidP="00744386">
            <w:pPr>
              <w:pStyle w:val="aff9"/>
              <w:numPr>
                <w:ilvl w:val="0"/>
                <w:numId w:val="60"/>
              </w:numPr>
              <w:tabs>
                <w:tab w:val="left" w:pos="0"/>
              </w:tabs>
              <w:spacing w:line="360" w:lineRule="exact"/>
              <w:ind w:firstLineChars="0"/>
              <w:rPr>
                <w:rFonts w:ascii="Arial" w:hAnsi="Arial" w:cs="Arial"/>
                <w:szCs w:val="21"/>
              </w:rPr>
            </w:pPr>
            <w:r w:rsidRPr="00CA459A">
              <w:rPr>
                <w:rFonts w:ascii="Arial" w:hAnsi="Arial" w:cs="Arial" w:hint="eastAsia"/>
                <w:szCs w:val="21"/>
              </w:rPr>
              <w:t>护士站中心监护系统支持≥</w:t>
            </w:r>
            <w:r w:rsidRPr="00CA459A">
              <w:rPr>
                <w:rFonts w:ascii="Arial" w:hAnsi="Arial" w:cs="Arial" w:hint="eastAsia"/>
                <w:szCs w:val="21"/>
              </w:rPr>
              <w:t>24</w:t>
            </w:r>
            <w:r w:rsidRPr="00CA459A">
              <w:rPr>
                <w:rFonts w:ascii="Arial" w:hAnsi="Arial" w:cs="Arial" w:hint="eastAsia"/>
                <w:szCs w:val="21"/>
              </w:rPr>
              <w:t>寸液晶屏幕显示，分辨率</w:t>
            </w:r>
            <w:r w:rsidRPr="00CA459A">
              <w:rPr>
                <w:rFonts w:ascii="Arial" w:hAnsi="Arial" w:cs="Arial" w:hint="eastAsia"/>
                <w:szCs w:val="21"/>
              </w:rPr>
              <w:t>1280</w:t>
            </w:r>
            <w:r w:rsidRPr="00CA459A">
              <w:rPr>
                <w:rFonts w:ascii="Arial" w:hAnsi="Arial" w:cs="Arial" w:hint="eastAsia"/>
                <w:szCs w:val="21"/>
              </w:rPr>
              <w:t>×</w:t>
            </w:r>
            <w:r w:rsidRPr="00CA459A">
              <w:rPr>
                <w:rFonts w:ascii="Arial" w:hAnsi="Arial" w:cs="Arial" w:hint="eastAsia"/>
                <w:szCs w:val="21"/>
              </w:rPr>
              <w:t>1024</w:t>
            </w:r>
            <w:proofErr w:type="gramStart"/>
            <w:r w:rsidRPr="00CA459A">
              <w:rPr>
                <w:rFonts w:ascii="Arial" w:hAnsi="Arial" w:cs="Arial" w:hint="eastAsia"/>
                <w:szCs w:val="21"/>
              </w:rPr>
              <w:t>彩色液晶显示</w:t>
            </w:r>
            <w:proofErr w:type="gramEnd"/>
            <w:r w:rsidRPr="00CA459A">
              <w:rPr>
                <w:rFonts w:ascii="Arial" w:hAnsi="Arial" w:cs="Arial" w:hint="eastAsia"/>
                <w:szCs w:val="21"/>
              </w:rPr>
              <w:t>。</w:t>
            </w:r>
          </w:p>
          <w:p w14:paraId="0915126D" w14:textId="350364D4" w:rsidR="00D9714A" w:rsidRPr="00CA459A" w:rsidRDefault="00D9714A" w:rsidP="00744386">
            <w:pPr>
              <w:pStyle w:val="aff9"/>
              <w:numPr>
                <w:ilvl w:val="0"/>
                <w:numId w:val="60"/>
              </w:numPr>
              <w:tabs>
                <w:tab w:val="left" w:pos="0"/>
              </w:tabs>
              <w:spacing w:line="360" w:lineRule="exact"/>
              <w:ind w:firstLineChars="0"/>
              <w:rPr>
                <w:rFonts w:ascii="Arial" w:hAnsi="Arial" w:cs="Arial"/>
                <w:szCs w:val="21"/>
              </w:rPr>
            </w:pPr>
            <w:r w:rsidRPr="00CA459A">
              <w:rPr>
                <w:rFonts w:ascii="Arial" w:hAnsi="Arial" w:cs="Arial" w:hint="eastAsia"/>
                <w:szCs w:val="21"/>
              </w:rPr>
              <w:t>可同时集中监护</w:t>
            </w:r>
            <w:r w:rsidRPr="00CA459A">
              <w:rPr>
                <w:rFonts w:ascii="Arial" w:hAnsi="Arial" w:cs="Arial" w:hint="eastAsia"/>
                <w:szCs w:val="21"/>
              </w:rPr>
              <w:t>60</w:t>
            </w:r>
            <w:r w:rsidRPr="00CA459A">
              <w:rPr>
                <w:rFonts w:ascii="Arial" w:hAnsi="Arial" w:cs="Arial" w:hint="eastAsia"/>
                <w:szCs w:val="21"/>
              </w:rPr>
              <w:t>个病人，单个屏幕可≥</w:t>
            </w:r>
            <w:r w:rsidRPr="00CA459A">
              <w:rPr>
                <w:rFonts w:ascii="Arial" w:hAnsi="Arial" w:cs="Arial" w:hint="eastAsia"/>
                <w:szCs w:val="21"/>
              </w:rPr>
              <w:t>35</w:t>
            </w:r>
            <w:r w:rsidRPr="00CA459A">
              <w:rPr>
                <w:rFonts w:ascii="Arial" w:hAnsi="Arial" w:cs="Arial" w:hint="eastAsia"/>
                <w:szCs w:val="21"/>
              </w:rPr>
              <w:t>个病人的同时集中监护。支持</w:t>
            </w:r>
            <w:r w:rsidRPr="00CA459A">
              <w:rPr>
                <w:rFonts w:ascii="Arial" w:hAnsi="Arial" w:cs="Arial" w:hint="eastAsia"/>
                <w:szCs w:val="21"/>
              </w:rPr>
              <w:t>3</w:t>
            </w:r>
            <w:r w:rsidRPr="00CA459A">
              <w:rPr>
                <w:rFonts w:ascii="Arial" w:hAnsi="Arial" w:cs="Arial" w:hint="eastAsia"/>
                <w:szCs w:val="21"/>
              </w:rPr>
              <w:t>个显示屏显示</w:t>
            </w:r>
          </w:p>
          <w:p w14:paraId="08708E5B" w14:textId="5E3FE943" w:rsidR="00D9714A" w:rsidRPr="00CA459A" w:rsidRDefault="00D9714A" w:rsidP="00744386">
            <w:pPr>
              <w:pStyle w:val="aff9"/>
              <w:numPr>
                <w:ilvl w:val="0"/>
                <w:numId w:val="60"/>
              </w:numPr>
              <w:tabs>
                <w:tab w:val="left" w:pos="0"/>
              </w:tabs>
              <w:spacing w:line="360" w:lineRule="exact"/>
              <w:ind w:firstLineChars="0"/>
              <w:rPr>
                <w:rFonts w:ascii="Arial" w:hAnsi="Arial" w:cs="Arial"/>
                <w:szCs w:val="21"/>
              </w:rPr>
            </w:pPr>
            <w:r w:rsidRPr="00CA459A">
              <w:rPr>
                <w:rFonts w:ascii="Arial" w:hAnsi="Arial" w:cs="Arial" w:hint="eastAsia"/>
                <w:szCs w:val="21"/>
              </w:rPr>
              <w:t>多</w:t>
            </w:r>
            <w:proofErr w:type="gramStart"/>
            <w:r w:rsidRPr="00CA459A">
              <w:rPr>
                <w:rFonts w:ascii="Arial" w:hAnsi="Arial" w:cs="Arial" w:hint="eastAsia"/>
                <w:szCs w:val="21"/>
              </w:rPr>
              <w:t>床观察</w:t>
            </w:r>
            <w:proofErr w:type="gramEnd"/>
            <w:r w:rsidRPr="00CA459A">
              <w:rPr>
                <w:rFonts w:ascii="Arial" w:hAnsi="Arial" w:cs="Arial" w:hint="eastAsia"/>
                <w:szCs w:val="21"/>
              </w:rPr>
              <w:t>区域支持床标识显示，可用来区分护理组、病人组等</w:t>
            </w:r>
          </w:p>
          <w:p w14:paraId="6111F9B8" w14:textId="54E49DC8" w:rsidR="00D9714A" w:rsidRPr="00CA459A" w:rsidRDefault="00D9714A" w:rsidP="00744386">
            <w:pPr>
              <w:pStyle w:val="aff9"/>
              <w:numPr>
                <w:ilvl w:val="0"/>
                <w:numId w:val="60"/>
              </w:numPr>
              <w:tabs>
                <w:tab w:val="left" w:pos="0"/>
              </w:tabs>
              <w:spacing w:line="360" w:lineRule="exact"/>
              <w:ind w:firstLineChars="0"/>
              <w:rPr>
                <w:rFonts w:ascii="Arial" w:hAnsi="Arial" w:cs="Arial"/>
                <w:szCs w:val="21"/>
              </w:rPr>
            </w:pPr>
            <w:r w:rsidRPr="00CA459A">
              <w:rPr>
                <w:rFonts w:ascii="Arial" w:hAnsi="Arial" w:cs="Arial" w:hint="eastAsia"/>
                <w:szCs w:val="21"/>
              </w:rPr>
              <w:t>支持重点</w:t>
            </w:r>
            <w:proofErr w:type="gramStart"/>
            <w:r w:rsidRPr="00CA459A">
              <w:rPr>
                <w:rFonts w:ascii="Arial" w:hAnsi="Arial" w:cs="Arial" w:hint="eastAsia"/>
                <w:szCs w:val="21"/>
              </w:rPr>
              <w:t>观察某床病人</w:t>
            </w:r>
            <w:proofErr w:type="gramEnd"/>
            <w:r w:rsidRPr="00CA459A">
              <w:rPr>
                <w:rFonts w:ascii="Arial" w:hAnsi="Arial" w:cs="Arial" w:hint="eastAsia"/>
                <w:szCs w:val="21"/>
              </w:rPr>
              <w:t>，双屏和</w:t>
            </w:r>
            <w:proofErr w:type="gramStart"/>
            <w:r w:rsidRPr="00CA459A">
              <w:rPr>
                <w:rFonts w:ascii="Arial" w:hAnsi="Arial" w:cs="Arial" w:hint="eastAsia"/>
                <w:szCs w:val="21"/>
              </w:rPr>
              <w:t>多屏时可</w:t>
            </w:r>
            <w:proofErr w:type="gramEnd"/>
            <w:r w:rsidRPr="00CA459A">
              <w:rPr>
                <w:rFonts w:ascii="Arial" w:hAnsi="Arial" w:cs="Arial" w:hint="eastAsia"/>
                <w:szCs w:val="21"/>
              </w:rPr>
              <w:t>支持固定一个辅助屏显示重点单床观察，可以提供显示该病人</w:t>
            </w:r>
            <w:r w:rsidRPr="00CA459A">
              <w:rPr>
                <w:rFonts w:ascii="Arial" w:hAnsi="Arial" w:cs="Arial" w:hint="eastAsia"/>
                <w:szCs w:val="21"/>
              </w:rPr>
              <w:t>12</w:t>
            </w:r>
            <w:r w:rsidRPr="00CA459A">
              <w:rPr>
                <w:rFonts w:ascii="Arial" w:hAnsi="Arial" w:cs="Arial" w:hint="eastAsia"/>
                <w:szCs w:val="21"/>
              </w:rPr>
              <w:t>道波形，</w:t>
            </w:r>
            <w:r w:rsidRPr="00CA459A">
              <w:rPr>
                <w:rFonts w:ascii="Arial" w:hAnsi="Arial" w:cs="Arial" w:hint="eastAsia"/>
                <w:szCs w:val="21"/>
              </w:rPr>
              <w:t>16</w:t>
            </w:r>
            <w:r w:rsidRPr="00CA459A">
              <w:rPr>
                <w:rFonts w:ascii="Arial" w:hAnsi="Arial" w:cs="Arial" w:hint="eastAsia"/>
                <w:szCs w:val="21"/>
              </w:rPr>
              <w:t>个参数区</w:t>
            </w:r>
          </w:p>
          <w:p w14:paraId="09A5FEAF" w14:textId="6185F7D1" w:rsidR="00D9714A" w:rsidRPr="00CA459A" w:rsidRDefault="00D9714A" w:rsidP="00744386">
            <w:pPr>
              <w:pStyle w:val="aff9"/>
              <w:numPr>
                <w:ilvl w:val="0"/>
                <w:numId w:val="60"/>
              </w:numPr>
              <w:tabs>
                <w:tab w:val="left" w:pos="0"/>
              </w:tabs>
              <w:spacing w:line="360" w:lineRule="exact"/>
              <w:ind w:firstLineChars="0"/>
              <w:rPr>
                <w:rFonts w:ascii="Arial" w:hAnsi="Arial" w:cs="Arial"/>
                <w:szCs w:val="21"/>
              </w:rPr>
            </w:pPr>
            <w:r w:rsidRPr="00CA459A">
              <w:rPr>
                <w:rFonts w:ascii="Arial" w:hAnsi="Arial" w:cs="Arial" w:hint="eastAsia"/>
                <w:szCs w:val="21"/>
              </w:rPr>
              <w:t>.</w:t>
            </w:r>
            <w:r w:rsidRPr="00CA459A">
              <w:rPr>
                <w:rFonts w:ascii="Arial" w:hAnsi="Arial" w:cs="Arial" w:hint="eastAsia"/>
                <w:szCs w:val="21"/>
              </w:rPr>
              <w:t>提供声、光、文字多重报警提醒功能，提供高、中、低三级报警。具有报警自动记录或打印功能。保存报警时刻前后</w:t>
            </w:r>
            <w:r w:rsidRPr="00CA459A">
              <w:rPr>
                <w:rFonts w:ascii="Arial" w:hAnsi="Arial" w:cs="Arial" w:hint="eastAsia"/>
                <w:szCs w:val="21"/>
              </w:rPr>
              <w:t>32</w:t>
            </w:r>
            <w:r w:rsidRPr="00CA459A">
              <w:rPr>
                <w:rFonts w:ascii="Arial" w:hAnsi="Arial" w:cs="Arial" w:hint="eastAsia"/>
                <w:szCs w:val="21"/>
              </w:rPr>
              <w:t>秒的波形</w:t>
            </w:r>
          </w:p>
          <w:p w14:paraId="40283632" w14:textId="0DA129CE" w:rsidR="00D9714A" w:rsidRPr="00CA459A" w:rsidRDefault="00D9714A" w:rsidP="00744386">
            <w:pPr>
              <w:pStyle w:val="aff9"/>
              <w:numPr>
                <w:ilvl w:val="0"/>
                <w:numId w:val="60"/>
              </w:numPr>
              <w:tabs>
                <w:tab w:val="left" w:pos="0"/>
              </w:tabs>
              <w:spacing w:line="360" w:lineRule="exact"/>
              <w:ind w:firstLineChars="0"/>
              <w:rPr>
                <w:rFonts w:ascii="Arial" w:hAnsi="Arial" w:cs="Arial"/>
                <w:szCs w:val="21"/>
              </w:rPr>
            </w:pPr>
            <w:r w:rsidRPr="00CA459A">
              <w:rPr>
                <w:rFonts w:ascii="Arial" w:hAnsi="Arial" w:cs="Arial" w:hint="eastAsia"/>
                <w:szCs w:val="21"/>
              </w:rPr>
              <w:t>支持系统报警声音关闭功能，提供全床位</w:t>
            </w:r>
            <w:r w:rsidRPr="00CA459A">
              <w:rPr>
                <w:rFonts w:ascii="Arial" w:hAnsi="Arial" w:cs="Arial" w:hint="eastAsia"/>
                <w:szCs w:val="21"/>
              </w:rPr>
              <w:t>24h</w:t>
            </w:r>
            <w:r w:rsidRPr="00CA459A">
              <w:rPr>
                <w:rFonts w:ascii="Arial" w:hAnsi="Arial" w:cs="Arial" w:hint="eastAsia"/>
                <w:szCs w:val="21"/>
              </w:rPr>
              <w:t>的报警事件浏览功能</w:t>
            </w:r>
          </w:p>
          <w:p w14:paraId="61B405F6" w14:textId="7ACD7BBB" w:rsidR="00D9714A" w:rsidRPr="00CA459A" w:rsidRDefault="00D9714A" w:rsidP="00744386">
            <w:pPr>
              <w:pStyle w:val="aff9"/>
              <w:numPr>
                <w:ilvl w:val="0"/>
                <w:numId w:val="60"/>
              </w:numPr>
              <w:tabs>
                <w:tab w:val="left" w:pos="0"/>
              </w:tabs>
              <w:spacing w:line="360" w:lineRule="exact"/>
              <w:ind w:firstLineChars="0"/>
              <w:rPr>
                <w:rFonts w:ascii="Arial" w:hAnsi="Arial" w:cs="Arial"/>
                <w:szCs w:val="21"/>
              </w:rPr>
            </w:pPr>
            <w:r w:rsidRPr="00CA459A">
              <w:rPr>
                <w:rFonts w:ascii="Arial" w:hAnsi="Arial" w:cs="Arial" w:hint="eastAsia"/>
                <w:szCs w:val="21"/>
              </w:rPr>
              <w:t>支持≥</w:t>
            </w:r>
            <w:r w:rsidRPr="00CA459A">
              <w:rPr>
                <w:rFonts w:ascii="Arial" w:hAnsi="Arial" w:cs="Arial" w:hint="eastAsia"/>
                <w:szCs w:val="21"/>
              </w:rPr>
              <w:t>240</w:t>
            </w:r>
            <w:r w:rsidRPr="00CA459A">
              <w:rPr>
                <w:rFonts w:ascii="Arial" w:hAnsi="Arial" w:cs="Arial" w:hint="eastAsia"/>
                <w:szCs w:val="21"/>
              </w:rPr>
              <w:t>小时长趋势回顾，≥</w:t>
            </w:r>
            <w:r w:rsidRPr="00CA459A">
              <w:rPr>
                <w:rFonts w:ascii="Arial" w:hAnsi="Arial" w:cs="Arial" w:hint="eastAsia"/>
                <w:szCs w:val="21"/>
              </w:rPr>
              <w:t>240</w:t>
            </w:r>
            <w:r w:rsidRPr="00CA459A">
              <w:rPr>
                <w:rFonts w:ascii="Arial" w:hAnsi="Arial" w:cs="Arial" w:hint="eastAsia"/>
                <w:szCs w:val="21"/>
              </w:rPr>
              <w:t>小时全息波形回顾，≥</w:t>
            </w:r>
            <w:r w:rsidRPr="00CA459A">
              <w:rPr>
                <w:rFonts w:ascii="Arial" w:hAnsi="Arial" w:cs="Arial" w:hint="eastAsia"/>
                <w:szCs w:val="21"/>
              </w:rPr>
              <w:t>3000</w:t>
            </w:r>
            <w:r w:rsidRPr="00CA459A">
              <w:rPr>
                <w:rFonts w:ascii="Arial" w:hAnsi="Arial" w:cs="Arial" w:hint="eastAsia"/>
                <w:szCs w:val="21"/>
              </w:rPr>
              <w:t>条事件回顾，事件类型包括报警事件及手动事件。事件应存储事件发生时刻的全部参数及</w:t>
            </w:r>
            <w:r w:rsidRPr="00CA459A">
              <w:rPr>
                <w:rFonts w:ascii="Arial" w:hAnsi="Arial" w:cs="Arial" w:hint="eastAsia"/>
                <w:szCs w:val="21"/>
              </w:rPr>
              <w:t>3</w:t>
            </w:r>
            <w:r w:rsidRPr="00CA459A">
              <w:rPr>
                <w:rFonts w:ascii="Arial" w:hAnsi="Arial" w:cs="Arial" w:hint="eastAsia"/>
                <w:szCs w:val="21"/>
              </w:rPr>
              <w:t>道相关波形，波形长度为≥</w:t>
            </w:r>
            <w:r w:rsidRPr="00CA459A">
              <w:rPr>
                <w:rFonts w:ascii="Arial" w:hAnsi="Arial" w:cs="Arial" w:hint="eastAsia"/>
                <w:szCs w:val="21"/>
              </w:rPr>
              <w:t>32</w:t>
            </w:r>
            <w:r w:rsidRPr="00CA459A">
              <w:rPr>
                <w:rFonts w:ascii="Arial" w:hAnsi="Arial" w:cs="Arial" w:hint="eastAsia"/>
                <w:szCs w:val="21"/>
              </w:rPr>
              <w:t>秒，至少≥</w:t>
            </w:r>
            <w:r w:rsidRPr="00CA459A">
              <w:rPr>
                <w:rFonts w:ascii="Arial" w:hAnsi="Arial" w:cs="Arial" w:hint="eastAsia"/>
                <w:szCs w:val="21"/>
              </w:rPr>
              <w:t>3000</w:t>
            </w:r>
            <w:r w:rsidRPr="00CA459A">
              <w:rPr>
                <w:rFonts w:ascii="Arial" w:hAnsi="Arial" w:cs="Arial" w:hint="eastAsia"/>
                <w:szCs w:val="21"/>
              </w:rPr>
              <w:t>组</w:t>
            </w:r>
            <w:r w:rsidRPr="00CA459A">
              <w:rPr>
                <w:rFonts w:ascii="Arial" w:hAnsi="Arial" w:cs="Arial" w:hint="eastAsia"/>
                <w:szCs w:val="21"/>
              </w:rPr>
              <w:t>NIBP</w:t>
            </w:r>
            <w:r w:rsidRPr="00CA459A">
              <w:rPr>
                <w:rFonts w:ascii="Arial" w:hAnsi="Arial" w:cs="Arial" w:hint="eastAsia"/>
                <w:szCs w:val="21"/>
              </w:rPr>
              <w:t>测量数据回顾，至少≥</w:t>
            </w:r>
            <w:r w:rsidRPr="00CA459A">
              <w:rPr>
                <w:rFonts w:ascii="Arial" w:hAnsi="Arial" w:cs="Arial" w:hint="eastAsia"/>
                <w:szCs w:val="21"/>
              </w:rPr>
              <w:t>100</w:t>
            </w:r>
            <w:r w:rsidRPr="00CA459A">
              <w:rPr>
                <w:rFonts w:ascii="Arial" w:hAnsi="Arial" w:cs="Arial" w:hint="eastAsia"/>
                <w:szCs w:val="21"/>
              </w:rPr>
              <w:t>条呼吸氧合事件回顾</w:t>
            </w:r>
          </w:p>
          <w:p w14:paraId="52559A7D" w14:textId="3810A21B" w:rsidR="00D9714A" w:rsidRPr="00CA459A" w:rsidRDefault="00D9714A" w:rsidP="00744386">
            <w:pPr>
              <w:pStyle w:val="aff9"/>
              <w:numPr>
                <w:ilvl w:val="0"/>
                <w:numId w:val="60"/>
              </w:numPr>
              <w:tabs>
                <w:tab w:val="left" w:pos="0"/>
              </w:tabs>
              <w:spacing w:line="360" w:lineRule="exact"/>
              <w:ind w:firstLineChars="0"/>
              <w:rPr>
                <w:rFonts w:ascii="Arial" w:hAnsi="Arial" w:cs="Arial"/>
                <w:szCs w:val="21"/>
              </w:rPr>
            </w:pPr>
            <w:r w:rsidRPr="00CA459A">
              <w:rPr>
                <w:rFonts w:ascii="Arial" w:hAnsi="Arial" w:cs="Arial" w:hint="eastAsia"/>
                <w:szCs w:val="21"/>
              </w:rPr>
              <w:t>远程双向控制：控制床旁机的病人信息、启动或停止血压测量、调整自动血压测量时间。控制床旁机参数报警范围和报警级别，控制床旁监护</w:t>
            </w:r>
            <w:proofErr w:type="gramStart"/>
            <w:r w:rsidRPr="00CA459A">
              <w:rPr>
                <w:rFonts w:ascii="Arial" w:hAnsi="Arial" w:cs="Arial" w:hint="eastAsia"/>
                <w:szCs w:val="21"/>
              </w:rPr>
              <w:t>仪进入</w:t>
            </w:r>
            <w:proofErr w:type="gramEnd"/>
            <w:r w:rsidRPr="00CA459A">
              <w:rPr>
                <w:rFonts w:ascii="Arial" w:hAnsi="Arial" w:cs="Arial" w:hint="eastAsia"/>
                <w:szCs w:val="21"/>
              </w:rPr>
              <w:t>隐私、夜间模式</w:t>
            </w:r>
          </w:p>
          <w:p w14:paraId="39148B5F" w14:textId="7127B24F" w:rsidR="00D9714A" w:rsidRPr="00CA459A" w:rsidRDefault="00D9714A" w:rsidP="00744386">
            <w:pPr>
              <w:pStyle w:val="aff9"/>
              <w:numPr>
                <w:ilvl w:val="0"/>
                <w:numId w:val="60"/>
              </w:numPr>
              <w:tabs>
                <w:tab w:val="left" w:pos="0"/>
              </w:tabs>
              <w:spacing w:line="360" w:lineRule="exact"/>
              <w:ind w:firstLineChars="0"/>
              <w:rPr>
                <w:rFonts w:ascii="Arial" w:hAnsi="Arial" w:cs="Arial"/>
                <w:szCs w:val="21"/>
              </w:rPr>
            </w:pPr>
            <w:r w:rsidRPr="00CA459A">
              <w:rPr>
                <w:rFonts w:ascii="Arial" w:hAnsi="Arial" w:cs="Arial" w:hint="eastAsia"/>
                <w:szCs w:val="21"/>
              </w:rPr>
              <w:t>具备病人生命体征参数的变化趋势、报警事件统计信息，并支持报告打印</w:t>
            </w:r>
          </w:p>
          <w:p w14:paraId="64338CCF" w14:textId="146BF3AD" w:rsidR="00D9714A" w:rsidRPr="00CA459A" w:rsidRDefault="00D9714A" w:rsidP="00744386">
            <w:pPr>
              <w:pStyle w:val="aff9"/>
              <w:numPr>
                <w:ilvl w:val="0"/>
                <w:numId w:val="60"/>
              </w:numPr>
              <w:tabs>
                <w:tab w:val="left" w:pos="0"/>
              </w:tabs>
              <w:spacing w:line="360" w:lineRule="exact"/>
              <w:ind w:firstLineChars="0"/>
              <w:rPr>
                <w:rFonts w:ascii="Arial" w:hAnsi="Arial" w:cs="Arial"/>
                <w:szCs w:val="21"/>
              </w:rPr>
            </w:pPr>
            <w:r w:rsidRPr="00CA459A">
              <w:rPr>
                <w:rFonts w:ascii="Arial" w:hAnsi="Arial" w:cs="Arial" w:hint="eastAsia"/>
                <w:szCs w:val="21"/>
              </w:rPr>
              <w:t>选配病人氧合情况概览，包括血流动力学和氧合参数趋势，</w:t>
            </w:r>
            <w:r w:rsidRPr="00CA459A">
              <w:rPr>
                <w:rFonts w:ascii="Arial" w:hAnsi="Arial" w:cs="Arial" w:hint="eastAsia"/>
                <w:szCs w:val="21"/>
              </w:rPr>
              <w:t>Sp</w:t>
            </w:r>
            <w:r w:rsidR="00114554" w:rsidRPr="00CA459A">
              <w:rPr>
                <w:rFonts w:ascii="Arial" w:hAnsi="Arial" w:cs="Arial" w:hint="eastAsia"/>
                <w:szCs w:val="21"/>
              </w:rPr>
              <w:t>O</w:t>
            </w:r>
            <w:r w:rsidR="00114554" w:rsidRPr="00CA459A">
              <w:rPr>
                <w:rFonts w:ascii="Arial" w:hAnsi="Arial" w:cs="Arial" w:hint="eastAsia"/>
                <w:szCs w:val="21"/>
                <w:vertAlign w:val="subscript"/>
              </w:rPr>
              <w:t>2</w:t>
            </w:r>
            <w:r w:rsidRPr="00CA459A">
              <w:rPr>
                <w:rFonts w:ascii="Arial" w:hAnsi="Arial" w:cs="Arial" w:hint="eastAsia"/>
                <w:szCs w:val="21"/>
              </w:rPr>
              <w:t>和报警统计，并支持报告打印</w:t>
            </w:r>
          </w:p>
          <w:p w14:paraId="28ADBE1D" w14:textId="0C6FE5C1" w:rsidR="00D9714A" w:rsidRPr="00CA459A" w:rsidRDefault="00D9714A" w:rsidP="00744386">
            <w:pPr>
              <w:pStyle w:val="aff9"/>
              <w:numPr>
                <w:ilvl w:val="0"/>
                <w:numId w:val="60"/>
              </w:numPr>
              <w:tabs>
                <w:tab w:val="left" w:pos="0"/>
              </w:tabs>
              <w:spacing w:line="360" w:lineRule="exact"/>
              <w:ind w:firstLineChars="0"/>
              <w:rPr>
                <w:rFonts w:ascii="Arial" w:hAnsi="Arial" w:cs="Arial"/>
                <w:szCs w:val="21"/>
              </w:rPr>
            </w:pPr>
            <w:r w:rsidRPr="00CA459A">
              <w:rPr>
                <w:rFonts w:ascii="Arial" w:hAnsi="Arial" w:cs="Arial" w:hint="eastAsia"/>
                <w:szCs w:val="21"/>
              </w:rPr>
              <w:t>选配病人心电活动的统计结果，支持查看病人的典型心</w:t>
            </w:r>
            <w:r w:rsidRPr="00CA459A">
              <w:rPr>
                <w:rFonts w:ascii="Arial" w:hAnsi="Arial" w:cs="Arial" w:hint="eastAsia"/>
                <w:szCs w:val="21"/>
              </w:rPr>
              <w:lastRenderedPageBreak/>
              <w:t>电图，并支持报告打印</w:t>
            </w:r>
          </w:p>
          <w:p w14:paraId="2C631B01" w14:textId="3BCDCF8A" w:rsidR="00D9714A" w:rsidRPr="00CA459A" w:rsidRDefault="00D9714A" w:rsidP="00744386">
            <w:pPr>
              <w:pStyle w:val="aff9"/>
              <w:numPr>
                <w:ilvl w:val="0"/>
                <w:numId w:val="60"/>
              </w:numPr>
              <w:tabs>
                <w:tab w:val="left" w:pos="0"/>
              </w:tabs>
              <w:spacing w:line="360" w:lineRule="exact"/>
              <w:ind w:firstLineChars="0"/>
              <w:rPr>
                <w:rFonts w:ascii="Arial" w:hAnsi="Arial" w:cs="Arial"/>
                <w:szCs w:val="21"/>
              </w:rPr>
            </w:pPr>
            <w:r w:rsidRPr="00CA459A">
              <w:rPr>
                <w:rFonts w:ascii="Arial" w:hAnsi="Arial" w:cs="Arial" w:hint="eastAsia"/>
                <w:szCs w:val="21"/>
              </w:rPr>
              <w:t>选配病人</w:t>
            </w:r>
            <w:proofErr w:type="gramStart"/>
            <w:r w:rsidRPr="00CA459A">
              <w:rPr>
                <w:rFonts w:ascii="Arial" w:hAnsi="Arial" w:cs="Arial" w:hint="eastAsia"/>
                <w:szCs w:val="21"/>
              </w:rPr>
              <w:t>室性心律失常</w:t>
            </w:r>
            <w:proofErr w:type="gramEnd"/>
            <w:r w:rsidRPr="00CA459A">
              <w:rPr>
                <w:rFonts w:ascii="Arial" w:hAnsi="Arial" w:cs="Arial" w:hint="eastAsia"/>
                <w:szCs w:val="21"/>
              </w:rPr>
              <w:t>事件和室性类心电活动的统计结果，支持查看典型心电图，并支持报告打印</w:t>
            </w:r>
          </w:p>
          <w:p w14:paraId="710FBF3D" w14:textId="619FC456" w:rsidR="00D9714A" w:rsidRPr="00CA459A" w:rsidRDefault="00D9714A" w:rsidP="00744386">
            <w:pPr>
              <w:pStyle w:val="aff9"/>
              <w:numPr>
                <w:ilvl w:val="0"/>
                <w:numId w:val="60"/>
              </w:numPr>
              <w:tabs>
                <w:tab w:val="left" w:pos="0"/>
              </w:tabs>
              <w:spacing w:line="360" w:lineRule="exact"/>
              <w:ind w:firstLineChars="0"/>
              <w:rPr>
                <w:rFonts w:ascii="Arial" w:hAnsi="Arial" w:cs="Arial"/>
                <w:szCs w:val="21"/>
              </w:rPr>
            </w:pPr>
            <w:r w:rsidRPr="00CA459A">
              <w:rPr>
                <w:rFonts w:ascii="Arial" w:hAnsi="Arial" w:cs="Arial" w:hint="eastAsia"/>
                <w:szCs w:val="21"/>
              </w:rPr>
              <w:t>选配病人的房</w:t>
            </w:r>
            <w:proofErr w:type="gramStart"/>
            <w:r w:rsidRPr="00CA459A">
              <w:rPr>
                <w:rFonts w:ascii="Arial" w:hAnsi="Arial" w:cs="Arial" w:hint="eastAsia"/>
                <w:szCs w:val="21"/>
              </w:rPr>
              <w:t>颤事件</w:t>
            </w:r>
            <w:proofErr w:type="gramEnd"/>
            <w:r w:rsidRPr="00CA459A">
              <w:rPr>
                <w:rFonts w:ascii="Arial" w:hAnsi="Arial" w:cs="Arial" w:hint="eastAsia"/>
                <w:szCs w:val="21"/>
              </w:rPr>
              <w:t>的统计信息和生命体征参数趋势，并支持报告打印</w:t>
            </w:r>
          </w:p>
          <w:p w14:paraId="226D8611" w14:textId="77777777"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二、重症高端监护仪</w:t>
            </w:r>
            <w:r w:rsidRPr="00CA459A">
              <w:rPr>
                <w:rFonts w:ascii="Arial" w:hAnsi="Arial" w:cs="Arial" w:hint="eastAsia"/>
                <w:szCs w:val="21"/>
              </w:rPr>
              <w:t>43</w:t>
            </w:r>
            <w:r w:rsidRPr="00CA459A">
              <w:rPr>
                <w:rFonts w:ascii="Arial" w:hAnsi="Arial" w:cs="Arial" w:hint="eastAsia"/>
                <w:szCs w:val="21"/>
              </w:rPr>
              <w:t>台</w:t>
            </w:r>
          </w:p>
          <w:p w14:paraId="4E7AEDB9" w14:textId="77777777" w:rsidR="007D3112" w:rsidRPr="00CA459A" w:rsidRDefault="007D3112"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43</w:t>
            </w:r>
            <w:r w:rsidRPr="00CA459A">
              <w:rPr>
                <w:rFonts w:ascii="Arial" w:hAnsi="Arial" w:cs="Arial" w:hint="eastAsia"/>
                <w:szCs w:val="21"/>
              </w:rPr>
              <w:t>台监护仪中配置有</w:t>
            </w:r>
            <w:r w:rsidRPr="00CA459A">
              <w:rPr>
                <w:rFonts w:ascii="Arial" w:hAnsi="Arial" w:cs="Arial" w:hint="eastAsia"/>
                <w:szCs w:val="21"/>
              </w:rPr>
              <w:t>43</w:t>
            </w:r>
            <w:r w:rsidRPr="00CA459A">
              <w:rPr>
                <w:rFonts w:ascii="Arial" w:hAnsi="Arial" w:cs="Arial" w:hint="eastAsia"/>
                <w:szCs w:val="21"/>
              </w:rPr>
              <w:t>个</w:t>
            </w:r>
            <w:r w:rsidRPr="00CA459A">
              <w:rPr>
                <w:rFonts w:ascii="Arial" w:hAnsi="Arial" w:cs="Arial" w:hint="eastAsia"/>
                <w:szCs w:val="21"/>
              </w:rPr>
              <w:t>IBP</w:t>
            </w:r>
            <w:r w:rsidRPr="00CA459A">
              <w:rPr>
                <w:rFonts w:ascii="Arial" w:hAnsi="Arial" w:cs="Arial" w:hint="eastAsia"/>
                <w:szCs w:val="21"/>
              </w:rPr>
              <w:t>，</w:t>
            </w:r>
            <w:r w:rsidRPr="00CA459A">
              <w:rPr>
                <w:rFonts w:ascii="Arial" w:hAnsi="Arial" w:cs="Arial" w:hint="eastAsia"/>
                <w:szCs w:val="21"/>
              </w:rPr>
              <w:t>43</w:t>
            </w:r>
            <w:r w:rsidRPr="00CA459A">
              <w:rPr>
                <w:rFonts w:ascii="Arial" w:hAnsi="Arial" w:cs="Arial" w:hint="eastAsia"/>
                <w:szCs w:val="21"/>
              </w:rPr>
              <w:t>个多功能（含转运）模块，</w:t>
            </w:r>
            <w:proofErr w:type="gramStart"/>
            <w:r w:rsidRPr="00CA459A">
              <w:rPr>
                <w:rFonts w:ascii="Arial" w:hAnsi="Arial" w:cs="Arial" w:hint="eastAsia"/>
                <w:szCs w:val="21"/>
              </w:rPr>
              <w:t>10</w:t>
            </w:r>
            <w:r w:rsidRPr="00CA459A">
              <w:rPr>
                <w:rFonts w:ascii="Arial" w:hAnsi="Arial" w:cs="Arial" w:hint="eastAsia"/>
                <w:szCs w:val="21"/>
              </w:rPr>
              <w:t>个呼末</w:t>
            </w:r>
            <w:proofErr w:type="gramEnd"/>
            <w:r w:rsidRPr="00CA459A">
              <w:rPr>
                <w:rFonts w:ascii="Arial" w:hAnsi="Arial" w:cs="Arial" w:hint="eastAsia"/>
                <w:szCs w:val="21"/>
              </w:rPr>
              <w:t>CO2</w:t>
            </w:r>
            <w:r w:rsidRPr="00CA459A">
              <w:rPr>
                <w:rFonts w:ascii="Arial" w:hAnsi="Arial" w:cs="Arial" w:hint="eastAsia"/>
                <w:szCs w:val="21"/>
              </w:rPr>
              <w:t>模块，</w:t>
            </w:r>
            <w:r w:rsidRPr="00CA459A">
              <w:rPr>
                <w:rFonts w:ascii="Arial" w:hAnsi="Arial" w:cs="Arial" w:hint="eastAsia"/>
                <w:szCs w:val="21"/>
              </w:rPr>
              <w:t>2</w:t>
            </w:r>
            <w:r w:rsidRPr="00CA459A">
              <w:rPr>
                <w:rFonts w:ascii="Arial" w:hAnsi="Arial" w:cs="Arial" w:hint="eastAsia"/>
                <w:szCs w:val="21"/>
              </w:rPr>
              <w:t>个组织氧模块，</w:t>
            </w:r>
            <w:r w:rsidRPr="00CA459A">
              <w:rPr>
                <w:rFonts w:ascii="Arial" w:hAnsi="Arial" w:cs="Arial" w:hint="eastAsia"/>
                <w:szCs w:val="21"/>
              </w:rPr>
              <w:t>8</w:t>
            </w:r>
            <w:r w:rsidRPr="00CA459A">
              <w:rPr>
                <w:rFonts w:ascii="Arial" w:hAnsi="Arial" w:cs="Arial" w:hint="eastAsia"/>
                <w:szCs w:val="21"/>
              </w:rPr>
              <w:t>个</w:t>
            </w:r>
            <w:proofErr w:type="gramStart"/>
            <w:r w:rsidRPr="00CA459A">
              <w:rPr>
                <w:rFonts w:ascii="Arial" w:hAnsi="Arial" w:cs="Arial" w:hint="eastAsia"/>
                <w:szCs w:val="21"/>
              </w:rPr>
              <w:t>微创血流动</w:t>
            </w:r>
            <w:proofErr w:type="gramEnd"/>
            <w:r w:rsidRPr="00CA459A">
              <w:rPr>
                <w:rFonts w:ascii="Arial" w:hAnsi="Arial" w:cs="Arial" w:hint="eastAsia"/>
                <w:szCs w:val="21"/>
              </w:rPr>
              <w:t>力学监测模块</w:t>
            </w:r>
          </w:p>
          <w:p w14:paraId="158D9C73" w14:textId="3E6BF3F6"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监护仪结构：</w:t>
            </w:r>
          </w:p>
          <w:p w14:paraId="74B79D46" w14:textId="617F0A89"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1.</w:t>
            </w:r>
            <w:r w:rsidRPr="00CA459A">
              <w:rPr>
                <w:rFonts w:ascii="Arial" w:hAnsi="Arial" w:cs="Arial" w:hint="eastAsia"/>
                <w:szCs w:val="21"/>
              </w:rPr>
              <w:t>模块化插件式床边监护仪，主机、显示屏和插件槽一体化设计，主机插槽数≥</w:t>
            </w:r>
            <w:r w:rsidRPr="00CA459A">
              <w:rPr>
                <w:rFonts w:ascii="Arial" w:hAnsi="Arial" w:cs="Arial" w:hint="eastAsia"/>
                <w:szCs w:val="21"/>
              </w:rPr>
              <w:t>6</w:t>
            </w:r>
            <w:r w:rsidRPr="00CA459A">
              <w:rPr>
                <w:rFonts w:ascii="Arial" w:hAnsi="Arial" w:cs="Arial" w:hint="eastAsia"/>
                <w:szCs w:val="21"/>
              </w:rPr>
              <w:t>个</w:t>
            </w:r>
          </w:p>
          <w:p w14:paraId="43197ACB" w14:textId="1CAD53C2"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2.</w:t>
            </w:r>
            <w:r w:rsidRPr="00CA459A">
              <w:rPr>
                <w:rFonts w:ascii="Arial" w:hAnsi="Arial" w:cs="Arial" w:hint="eastAsia"/>
                <w:szCs w:val="21"/>
              </w:rPr>
              <w:t>监护仪主机（非辅助插件箱）每个槽位均具备插件模块红外通讯接口以及金属硬件通讯接口（非供电接口），保证模块通讯速率及稳定性</w:t>
            </w:r>
          </w:p>
          <w:p w14:paraId="43889B08" w14:textId="650C2595"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3.</w:t>
            </w:r>
            <w:r w:rsidRPr="00CA459A">
              <w:rPr>
                <w:rFonts w:ascii="Arial" w:hAnsi="Arial" w:cs="Arial" w:hint="eastAsia"/>
                <w:szCs w:val="21"/>
              </w:rPr>
              <w:t>▲≥</w:t>
            </w:r>
            <w:r w:rsidRPr="00CA459A">
              <w:rPr>
                <w:rFonts w:ascii="Arial" w:hAnsi="Arial" w:cs="Arial" w:hint="eastAsia"/>
                <w:szCs w:val="21"/>
              </w:rPr>
              <w:t>15</w:t>
            </w:r>
            <w:r w:rsidRPr="00CA459A">
              <w:rPr>
                <w:rFonts w:ascii="Arial" w:hAnsi="Arial" w:cs="Arial" w:hint="eastAsia"/>
                <w:szCs w:val="21"/>
              </w:rPr>
              <w:t>英寸彩色电容触摸屏，高分辨率≥</w:t>
            </w:r>
            <w:r w:rsidRPr="00CA459A">
              <w:rPr>
                <w:rFonts w:ascii="Arial" w:hAnsi="Arial" w:cs="Arial" w:hint="eastAsia"/>
                <w:szCs w:val="21"/>
              </w:rPr>
              <w:t>1920</w:t>
            </w:r>
            <w:r w:rsidRPr="00CA459A">
              <w:rPr>
                <w:rFonts w:ascii="Arial" w:hAnsi="Arial" w:cs="Arial" w:hint="eastAsia"/>
                <w:szCs w:val="21"/>
              </w:rPr>
              <w:t>×</w:t>
            </w:r>
            <w:r w:rsidRPr="00CA459A">
              <w:rPr>
                <w:rFonts w:ascii="Arial" w:hAnsi="Arial" w:cs="Arial" w:hint="eastAsia"/>
                <w:szCs w:val="21"/>
              </w:rPr>
              <w:t>1080</w:t>
            </w:r>
            <w:r w:rsidRPr="00CA459A">
              <w:rPr>
                <w:rFonts w:ascii="Arial" w:hAnsi="Arial" w:cs="Arial" w:hint="eastAsia"/>
                <w:szCs w:val="21"/>
              </w:rPr>
              <w:t>像素，≥</w:t>
            </w:r>
            <w:r w:rsidRPr="00CA459A">
              <w:rPr>
                <w:rFonts w:ascii="Arial" w:hAnsi="Arial" w:cs="Arial" w:hint="eastAsia"/>
                <w:szCs w:val="21"/>
              </w:rPr>
              <w:t>9</w:t>
            </w:r>
            <w:r w:rsidRPr="00CA459A">
              <w:rPr>
                <w:rFonts w:ascii="Arial" w:hAnsi="Arial" w:cs="Arial" w:hint="eastAsia"/>
                <w:szCs w:val="21"/>
              </w:rPr>
              <w:t>通道显示，显示屏</w:t>
            </w:r>
            <w:proofErr w:type="gramStart"/>
            <w:r w:rsidRPr="00CA459A">
              <w:rPr>
                <w:rFonts w:ascii="Arial" w:hAnsi="Arial" w:cs="Arial" w:hint="eastAsia"/>
                <w:szCs w:val="21"/>
              </w:rPr>
              <w:t>亮度自动调节</w:t>
            </w:r>
            <w:proofErr w:type="gramEnd"/>
            <w:r w:rsidRPr="00CA459A">
              <w:rPr>
                <w:rFonts w:ascii="Arial" w:hAnsi="Arial" w:cs="Arial" w:hint="eastAsia"/>
                <w:szCs w:val="21"/>
              </w:rPr>
              <w:t>，屏幕支持手势滑动操作，支持穿戴医用防护手套操作</w:t>
            </w:r>
          </w:p>
          <w:p w14:paraId="6AB06136" w14:textId="1E0AB42D"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4.</w:t>
            </w:r>
            <w:r w:rsidRPr="00CA459A">
              <w:rPr>
                <w:rFonts w:ascii="Arial" w:hAnsi="Arial" w:cs="Arial" w:hint="eastAsia"/>
                <w:szCs w:val="21"/>
              </w:rPr>
              <w:t>采用无风扇设计，内置</w:t>
            </w:r>
            <w:proofErr w:type="gramStart"/>
            <w:r w:rsidRPr="00CA459A">
              <w:rPr>
                <w:rFonts w:ascii="Arial" w:hAnsi="Arial" w:cs="Arial" w:hint="eastAsia"/>
                <w:szCs w:val="21"/>
              </w:rPr>
              <w:t>锂</w:t>
            </w:r>
            <w:proofErr w:type="gramEnd"/>
            <w:r w:rsidRPr="00CA459A">
              <w:rPr>
                <w:rFonts w:ascii="Arial" w:hAnsi="Arial" w:cs="Arial" w:hint="eastAsia"/>
                <w:szCs w:val="21"/>
              </w:rPr>
              <w:t>电池，供电时间≥</w:t>
            </w:r>
            <w:r w:rsidRPr="00CA459A">
              <w:rPr>
                <w:rFonts w:ascii="Arial" w:hAnsi="Arial" w:cs="Arial" w:hint="eastAsia"/>
                <w:szCs w:val="21"/>
              </w:rPr>
              <w:t>2</w:t>
            </w:r>
            <w:r w:rsidRPr="00CA459A">
              <w:rPr>
                <w:rFonts w:ascii="Arial" w:hAnsi="Arial" w:cs="Arial" w:hint="eastAsia"/>
                <w:szCs w:val="21"/>
              </w:rPr>
              <w:t>小时</w:t>
            </w:r>
          </w:p>
          <w:p w14:paraId="0B8E569F" w14:textId="1BAEDD2B"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5.</w:t>
            </w:r>
            <w:r w:rsidRPr="00CA459A">
              <w:rPr>
                <w:rFonts w:ascii="Arial" w:hAnsi="Arial" w:cs="Arial" w:hint="eastAsia"/>
                <w:szCs w:val="21"/>
              </w:rPr>
              <w:t>配置≥</w:t>
            </w:r>
            <w:r w:rsidRPr="00CA459A">
              <w:rPr>
                <w:rFonts w:ascii="Arial" w:hAnsi="Arial" w:cs="Arial" w:hint="eastAsia"/>
                <w:szCs w:val="21"/>
              </w:rPr>
              <w:t>4</w:t>
            </w:r>
            <w:r w:rsidRPr="00CA459A">
              <w:rPr>
                <w:rFonts w:ascii="Arial" w:hAnsi="Arial" w:cs="Arial" w:hint="eastAsia"/>
                <w:szCs w:val="21"/>
              </w:rPr>
              <w:t>个</w:t>
            </w:r>
            <w:r w:rsidRPr="00CA459A">
              <w:rPr>
                <w:rFonts w:ascii="Arial" w:hAnsi="Arial" w:cs="Arial" w:hint="eastAsia"/>
                <w:szCs w:val="21"/>
              </w:rPr>
              <w:t>USB</w:t>
            </w:r>
            <w:r w:rsidRPr="00CA459A">
              <w:rPr>
                <w:rFonts w:ascii="Arial" w:hAnsi="Arial" w:cs="Arial" w:hint="eastAsia"/>
                <w:szCs w:val="21"/>
              </w:rPr>
              <w:t>接口，支持连接存储介质、鼠标、键盘、条码扫描枪等</w:t>
            </w:r>
            <w:r w:rsidRPr="00CA459A">
              <w:rPr>
                <w:rFonts w:ascii="Arial" w:hAnsi="Arial" w:cs="Arial" w:hint="eastAsia"/>
                <w:szCs w:val="21"/>
              </w:rPr>
              <w:t>USB</w:t>
            </w:r>
            <w:r w:rsidRPr="00CA459A">
              <w:rPr>
                <w:rFonts w:ascii="Arial" w:hAnsi="Arial" w:cs="Arial" w:hint="eastAsia"/>
                <w:szCs w:val="21"/>
              </w:rPr>
              <w:t>设备</w:t>
            </w:r>
          </w:p>
          <w:p w14:paraId="6E9DCADB" w14:textId="77777777"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监测参数：</w:t>
            </w:r>
          </w:p>
          <w:p w14:paraId="367C1D22" w14:textId="1E6784A7"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6.</w:t>
            </w:r>
            <w:r w:rsidRPr="00CA459A">
              <w:rPr>
                <w:rFonts w:ascii="Arial" w:hAnsi="Arial" w:cs="Arial" w:hint="eastAsia"/>
                <w:szCs w:val="21"/>
              </w:rPr>
              <w:t>基本功能模块支持心电，呼吸，心率，无创血压，血氧饱和度，脉搏，双通道体温和双通道有创血压的同时监测</w:t>
            </w:r>
          </w:p>
          <w:p w14:paraId="527678A4" w14:textId="0458BFD5"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7.</w:t>
            </w:r>
            <w:r w:rsidRPr="00CA459A">
              <w:rPr>
                <w:rFonts w:ascii="Arial" w:hAnsi="Arial" w:cs="Arial" w:hint="eastAsia"/>
                <w:szCs w:val="21"/>
              </w:rPr>
              <w:t>▲基本功能模块可从监护仪拔出</w:t>
            </w:r>
            <w:proofErr w:type="gramStart"/>
            <w:r w:rsidRPr="00CA459A">
              <w:rPr>
                <w:rFonts w:ascii="Arial" w:hAnsi="Arial" w:cs="Arial" w:hint="eastAsia"/>
                <w:szCs w:val="21"/>
              </w:rPr>
              <w:t>后作为一个独立</w:t>
            </w:r>
            <w:proofErr w:type="gramEnd"/>
            <w:r w:rsidRPr="00CA459A">
              <w:rPr>
                <w:rFonts w:ascii="Arial" w:hAnsi="Arial" w:cs="Arial" w:hint="eastAsia"/>
                <w:szCs w:val="21"/>
              </w:rPr>
              <w:t>的监护</w:t>
            </w:r>
            <w:proofErr w:type="gramStart"/>
            <w:r w:rsidRPr="00CA459A">
              <w:rPr>
                <w:rFonts w:ascii="Arial" w:hAnsi="Arial" w:cs="Arial" w:hint="eastAsia"/>
                <w:szCs w:val="21"/>
              </w:rPr>
              <w:t>仪支持</w:t>
            </w:r>
            <w:proofErr w:type="gramEnd"/>
            <w:r w:rsidRPr="00CA459A">
              <w:rPr>
                <w:rFonts w:ascii="Arial" w:hAnsi="Arial" w:cs="Arial" w:hint="eastAsia"/>
                <w:szCs w:val="21"/>
              </w:rPr>
              <w:t>病人的无缝转移，插入监护</w:t>
            </w:r>
            <w:proofErr w:type="gramStart"/>
            <w:r w:rsidRPr="00CA459A">
              <w:rPr>
                <w:rFonts w:ascii="Arial" w:hAnsi="Arial" w:cs="Arial" w:hint="eastAsia"/>
                <w:szCs w:val="21"/>
              </w:rPr>
              <w:t>仪操作</w:t>
            </w:r>
            <w:proofErr w:type="gramEnd"/>
            <w:r w:rsidRPr="00CA459A">
              <w:rPr>
                <w:rFonts w:ascii="Arial" w:hAnsi="Arial" w:cs="Arial" w:hint="eastAsia"/>
                <w:szCs w:val="21"/>
              </w:rPr>
              <w:t>插槽作为主机模块，具有独立操作显示屏，屏幕尺寸≥</w:t>
            </w:r>
            <w:r w:rsidRPr="00CA459A">
              <w:rPr>
                <w:rFonts w:ascii="Arial" w:hAnsi="Arial" w:cs="Arial" w:hint="eastAsia"/>
                <w:szCs w:val="21"/>
              </w:rPr>
              <w:t>5.4</w:t>
            </w:r>
            <w:r w:rsidRPr="00CA459A">
              <w:rPr>
                <w:rFonts w:ascii="Arial" w:hAnsi="Arial" w:cs="Arial" w:hint="eastAsia"/>
                <w:szCs w:val="21"/>
              </w:rPr>
              <w:t>英寸，内置</w:t>
            </w:r>
            <w:proofErr w:type="gramStart"/>
            <w:r w:rsidRPr="00CA459A">
              <w:rPr>
                <w:rFonts w:ascii="Arial" w:hAnsi="Arial" w:cs="Arial" w:hint="eastAsia"/>
                <w:szCs w:val="21"/>
              </w:rPr>
              <w:t>锂</w:t>
            </w:r>
            <w:proofErr w:type="gramEnd"/>
            <w:r w:rsidRPr="00CA459A">
              <w:rPr>
                <w:rFonts w:ascii="Arial" w:hAnsi="Arial" w:cs="Arial" w:hint="eastAsia"/>
                <w:szCs w:val="21"/>
              </w:rPr>
              <w:t>电池供电≥</w:t>
            </w:r>
            <w:r w:rsidRPr="00CA459A">
              <w:rPr>
                <w:rFonts w:ascii="Arial" w:hAnsi="Arial" w:cs="Arial" w:hint="eastAsia"/>
                <w:szCs w:val="21"/>
              </w:rPr>
              <w:t>4</w:t>
            </w:r>
            <w:r w:rsidRPr="00CA459A">
              <w:rPr>
                <w:rFonts w:ascii="Arial" w:hAnsi="Arial" w:cs="Arial" w:hint="eastAsia"/>
                <w:szCs w:val="21"/>
              </w:rPr>
              <w:t>小时，无风扇设计</w:t>
            </w:r>
          </w:p>
          <w:p w14:paraId="25FF1CDF" w14:textId="5BC3F497"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8.ECG</w:t>
            </w:r>
            <w:r w:rsidRPr="00CA459A">
              <w:rPr>
                <w:rFonts w:ascii="Arial" w:hAnsi="Arial" w:cs="Arial" w:hint="eastAsia"/>
                <w:szCs w:val="21"/>
              </w:rPr>
              <w:t>支持</w:t>
            </w:r>
            <w:r w:rsidRPr="00CA459A">
              <w:rPr>
                <w:rFonts w:ascii="Arial" w:hAnsi="Arial" w:cs="Arial" w:hint="eastAsia"/>
                <w:szCs w:val="21"/>
              </w:rPr>
              <w:t>3/5</w:t>
            </w:r>
            <w:r w:rsidRPr="00CA459A">
              <w:rPr>
                <w:rFonts w:ascii="Arial" w:hAnsi="Arial" w:cs="Arial" w:hint="eastAsia"/>
                <w:szCs w:val="21"/>
              </w:rPr>
              <w:t>导心电监测，支持房颤及室上</w:t>
            </w:r>
            <w:proofErr w:type="gramStart"/>
            <w:r w:rsidRPr="00CA459A">
              <w:rPr>
                <w:rFonts w:ascii="Arial" w:hAnsi="Arial" w:cs="Arial" w:hint="eastAsia"/>
                <w:szCs w:val="21"/>
              </w:rPr>
              <w:t>性心律失常</w:t>
            </w:r>
            <w:proofErr w:type="gramEnd"/>
            <w:r w:rsidRPr="00CA459A">
              <w:rPr>
                <w:rFonts w:ascii="Arial" w:hAnsi="Arial" w:cs="Arial" w:hint="eastAsia"/>
                <w:szCs w:val="21"/>
              </w:rPr>
              <w:t>分析功能，如：室上性心动过速，</w:t>
            </w:r>
            <w:r w:rsidRPr="00CA459A">
              <w:rPr>
                <w:rFonts w:ascii="Arial" w:hAnsi="Arial" w:cs="Arial" w:hint="eastAsia"/>
                <w:szCs w:val="21"/>
              </w:rPr>
              <w:t>SVCs/min</w:t>
            </w:r>
            <w:r w:rsidRPr="00CA459A">
              <w:rPr>
                <w:rFonts w:ascii="Arial" w:hAnsi="Arial" w:cs="Arial" w:hint="eastAsia"/>
                <w:szCs w:val="21"/>
              </w:rPr>
              <w:t>等，</w:t>
            </w:r>
            <w:proofErr w:type="gramStart"/>
            <w:r w:rsidRPr="00CA459A">
              <w:rPr>
                <w:rFonts w:ascii="Arial" w:hAnsi="Arial" w:cs="Arial" w:hint="eastAsia"/>
                <w:szCs w:val="21"/>
              </w:rPr>
              <w:t>标配支持</w:t>
            </w:r>
            <w:proofErr w:type="gramEnd"/>
            <w:r w:rsidRPr="00CA459A">
              <w:rPr>
                <w:rFonts w:ascii="Arial" w:hAnsi="Arial" w:cs="Arial" w:hint="eastAsia"/>
                <w:szCs w:val="21"/>
              </w:rPr>
              <w:t>≥</w:t>
            </w:r>
            <w:r w:rsidRPr="00CA459A">
              <w:rPr>
                <w:rFonts w:ascii="Arial" w:hAnsi="Arial" w:cs="Arial" w:hint="eastAsia"/>
                <w:szCs w:val="21"/>
              </w:rPr>
              <w:t>27</w:t>
            </w:r>
            <w:r w:rsidRPr="00CA459A">
              <w:rPr>
                <w:rFonts w:ascii="Arial" w:hAnsi="Arial" w:cs="Arial" w:hint="eastAsia"/>
                <w:szCs w:val="21"/>
              </w:rPr>
              <w:t>种</w:t>
            </w:r>
            <w:proofErr w:type="gramStart"/>
            <w:r w:rsidRPr="00CA459A">
              <w:rPr>
                <w:rFonts w:ascii="Arial" w:hAnsi="Arial" w:cs="Arial" w:hint="eastAsia"/>
                <w:szCs w:val="21"/>
              </w:rPr>
              <w:t>实时心律</w:t>
            </w:r>
            <w:proofErr w:type="gramEnd"/>
            <w:r w:rsidRPr="00CA459A">
              <w:rPr>
                <w:rFonts w:ascii="Arial" w:hAnsi="Arial" w:cs="Arial" w:hint="eastAsia"/>
                <w:szCs w:val="21"/>
              </w:rPr>
              <w:t>失常分析</w:t>
            </w:r>
          </w:p>
          <w:p w14:paraId="47036310" w14:textId="796F9B59"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9.</w:t>
            </w:r>
            <w:r w:rsidRPr="00CA459A">
              <w:rPr>
                <w:rFonts w:ascii="Arial" w:hAnsi="Arial" w:cs="Arial" w:hint="eastAsia"/>
                <w:szCs w:val="21"/>
              </w:rPr>
              <w:t>支持≥</w:t>
            </w:r>
            <w:r w:rsidRPr="00CA459A">
              <w:rPr>
                <w:rFonts w:ascii="Arial" w:hAnsi="Arial" w:cs="Arial" w:hint="eastAsia"/>
                <w:szCs w:val="21"/>
              </w:rPr>
              <w:t>3</w:t>
            </w:r>
            <w:r w:rsidRPr="00CA459A">
              <w:rPr>
                <w:rFonts w:ascii="Arial" w:hAnsi="Arial" w:cs="Arial" w:hint="eastAsia"/>
                <w:szCs w:val="21"/>
              </w:rPr>
              <w:t>通道心电波形同步分析，可进行多导心电分析，提供</w:t>
            </w:r>
            <w:r w:rsidR="00A134B1" w:rsidRPr="00CA459A">
              <w:rPr>
                <w:rFonts w:ascii="Arial" w:hAnsi="Arial" w:cs="Arial" w:hint="eastAsia"/>
                <w:szCs w:val="21"/>
              </w:rPr>
              <w:t>说明书</w:t>
            </w:r>
            <w:r w:rsidRPr="00CA459A">
              <w:rPr>
                <w:rFonts w:ascii="Arial" w:hAnsi="Arial" w:cs="Arial" w:hint="eastAsia"/>
                <w:szCs w:val="21"/>
              </w:rPr>
              <w:t>或</w:t>
            </w:r>
            <w:r w:rsidR="00A134B1" w:rsidRPr="00CA459A">
              <w:rPr>
                <w:rFonts w:ascii="Arial" w:hAnsi="Arial" w:cs="Arial" w:hint="eastAsia"/>
                <w:szCs w:val="21"/>
              </w:rPr>
              <w:t>产品系统界面截</w:t>
            </w:r>
            <w:proofErr w:type="gramStart"/>
            <w:r w:rsidR="00A134B1" w:rsidRPr="00CA459A">
              <w:rPr>
                <w:rFonts w:ascii="Arial" w:hAnsi="Arial" w:cs="Arial" w:hint="eastAsia"/>
                <w:szCs w:val="21"/>
              </w:rPr>
              <w:t>图</w:t>
            </w:r>
            <w:r w:rsidRPr="00CA459A">
              <w:rPr>
                <w:rFonts w:ascii="Arial" w:hAnsi="Arial" w:cs="Arial" w:hint="eastAsia"/>
                <w:szCs w:val="21"/>
              </w:rPr>
              <w:t>证明</w:t>
            </w:r>
            <w:proofErr w:type="gramEnd"/>
            <w:r w:rsidRPr="00CA459A">
              <w:rPr>
                <w:rFonts w:ascii="Arial" w:hAnsi="Arial" w:cs="Arial" w:hint="eastAsia"/>
                <w:szCs w:val="21"/>
              </w:rPr>
              <w:t>材料。</w:t>
            </w:r>
          </w:p>
          <w:p w14:paraId="67FC44A9" w14:textId="4631E8FD"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10.</w:t>
            </w:r>
            <w:r w:rsidRPr="00CA459A">
              <w:rPr>
                <w:rFonts w:ascii="Arial" w:hAnsi="Arial" w:cs="Arial" w:hint="eastAsia"/>
                <w:szCs w:val="21"/>
              </w:rPr>
              <w:t>提供</w:t>
            </w:r>
            <w:r w:rsidRPr="00CA459A">
              <w:rPr>
                <w:rFonts w:ascii="Arial" w:hAnsi="Arial" w:cs="Arial" w:hint="eastAsia"/>
                <w:szCs w:val="21"/>
              </w:rPr>
              <w:t>ST</w:t>
            </w:r>
            <w:proofErr w:type="gramStart"/>
            <w:r w:rsidRPr="00CA459A">
              <w:rPr>
                <w:rFonts w:ascii="Arial" w:hAnsi="Arial" w:cs="Arial" w:hint="eastAsia"/>
                <w:szCs w:val="21"/>
              </w:rPr>
              <w:t>段分析</w:t>
            </w:r>
            <w:proofErr w:type="gramEnd"/>
            <w:r w:rsidRPr="00CA459A">
              <w:rPr>
                <w:rFonts w:ascii="Arial" w:hAnsi="Arial" w:cs="Arial" w:hint="eastAsia"/>
                <w:szCs w:val="21"/>
              </w:rPr>
              <w:t>功能，适用于成人，小儿和新生儿，支持在专门的窗口中分组显示心脏前壁，下壁和侧壁的</w:t>
            </w:r>
            <w:r w:rsidRPr="00CA459A">
              <w:rPr>
                <w:rFonts w:ascii="Arial" w:hAnsi="Arial" w:cs="Arial" w:hint="eastAsia"/>
                <w:szCs w:val="21"/>
              </w:rPr>
              <w:t>ST</w:t>
            </w:r>
            <w:r w:rsidRPr="00CA459A">
              <w:rPr>
                <w:rFonts w:ascii="Arial" w:hAnsi="Arial" w:cs="Arial" w:hint="eastAsia"/>
                <w:szCs w:val="21"/>
              </w:rPr>
              <w:t>实时片段和参考片段</w:t>
            </w:r>
          </w:p>
          <w:p w14:paraId="53E2FE28" w14:textId="03C4072F"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11.</w:t>
            </w:r>
            <w:r w:rsidRPr="00CA459A">
              <w:rPr>
                <w:rFonts w:ascii="Arial" w:hAnsi="Arial" w:cs="Arial" w:hint="eastAsia"/>
                <w:szCs w:val="21"/>
              </w:rPr>
              <w:t>支持</w:t>
            </w:r>
            <w:r w:rsidRPr="00CA459A">
              <w:rPr>
                <w:rFonts w:ascii="Arial" w:hAnsi="Arial" w:cs="Arial" w:hint="eastAsia"/>
                <w:szCs w:val="21"/>
              </w:rPr>
              <w:t>RR</w:t>
            </w:r>
            <w:r w:rsidRPr="00CA459A">
              <w:rPr>
                <w:rFonts w:ascii="Arial" w:hAnsi="Arial" w:cs="Arial" w:hint="eastAsia"/>
                <w:szCs w:val="21"/>
              </w:rPr>
              <w:t>呼吸率测量，</w:t>
            </w:r>
            <w:proofErr w:type="gramStart"/>
            <w:r w:rsidRPr="00CA459A">
              <w:rPr>
                <w:rFonts w:ascii="Arial" w:hAnsi="Arial" w:cs="Arial" w:hint="eastAsia"/>
                <w:szCs w:val="21"/>
              </w:rPr>
              <w:t>测量范围</w:t>
            </w:r>
            <w:proofErr w:type="gramEnd"/>
            <w:r w:rsidRPr="00CA459A">
              <w:rPr>
                <w:rFonts w:ascii="Arial" w:hAnsi="Arial" w:cs="Arial" w:hint="eastAsia"/>
                <w:szCs w:val="21"/>
              </w:rPr>
              <w:t>：</w:t>
            </w:r>
            <w:r w:rsidRPr="00CA459A">
              <w:rPr>
                <w:rFonts w:ascii="Arial" w:hAnsi="Arial" w:cs="Arial" w:hint="eastAsia"/>
                <w:szCs w:val="21"/>
              </w:rPr>
              <w:t>0</w:t>
            </w:r>
            <w:r w:rsidRPr="00CA459A">
              <w:rPr>
                <w:rFonts w:ascii="Arial" w:hAnsi="Arial" w:cs="Arial" w:hint="eastAsia"/>
                <w:szCs w:val="21"/>
              </w:rPr>
              <w:t>～</w:t>
            </w:r>
            <w:r w:rsidRPr="00CA459A">
              <w:rPr>
                <w:rFonts w:ascii="Arial" w:hAnsi="Arial" w:cs="Arial" w:hint="eastAsia"/>
                <w:szCs w:val="21"/>
              </w:rPr>
              <w:t>200rpm</w:t>
            </w:r>
          </w:p>
          <w:p w14:paraId="463D1A8D" w14:textId="12545551"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12.</w:t>
            </w:r>
            <w:r w:rsidRPr="00CA459A">
              <w:rPr>
                <w:rFonts w:ascii="Arial" w:hAnsi="Arial" w:cs="Arial" w:hint="eastAsia"/>
                <w:szCs w:val="21"/>
              </w:rPr>
              <w:t>具有</w:t>
            </w:r>
            <w:r w:rsidRPr="00CA459A">
              <w:rPr>
                <w:rFonts w:ascii="Arial" w:hAnsi="Arial" w:cs="Arial" w:hint="eastAsia"/>
                <w:szCs w:val="21"/>
              </w:rPr>
              <w:t>QT/QTc</w:t>
            </w:r>
            <w:r w:rsidRPr="00CA459A">
              <w:rPr>
                <w:rFonts w:ascii="Arial" w:hAnsi="Arial" w:cs="Arial" w:hint="eastAsia"/>
                <w:szCs w:val="21"/>
              </w:rPr>
              <w:t>实时连续测量功能，提供</w:t>
            </w:r>
            <w:r w:rsidRPr="00CA459A">
              <w:rPr>
                <w:rFonts w:ascii="Arial" w:hAnsi="Arial" w:cs="Arial" w:hint="eastAsia"/>
                <w:szCs w:val="21"/>
              </w:rPr>
              <w:t>QT</w:t>
            </w:r>
            <w:r w:rsidRPr="00CA459A">
              <w:rPr>
                <w:rFonts w:ascii="Arial" w:hAnsi="Arial" w:cs="Arial" w:hint="eastAsia"/>
                <w:szCs w:val="21"/>
              </w:rPr>
              <w:t>，</w:t>
            </w:r>
            <w:r w:rsidRPr="00CA459A">
              <w:rPr>
                <w:rFonts w:ascii="Arial" w:hAnsi="Arial" w:cs="Arial" w:hint="eastAsia"/>
                <w:szCs w:val="21"/>
              </w:rPr>
              <w:t>QTc</w:t>
            </w:r>
            <w:r w:rsidRPr="00CA459A">
              <w:rPr>
                <w:rFonts w:ascii="Arial" w:hAnsi="Arial" w:cs="Arial" w:hint="eastAsia"/>
                <w:szCs w:val="21"/>
              </w:rPr>
              <w:t>和Δ</w:t>
            </w:r>
            <w:r w:rsidRPr="00CA459A">
              <w:rPr>
                <w:rFonts w:ascii="Arial" w:hAnsi="Arial" w:cs="Arial" w:hint="eastAsia"/>
                <w:szCs w:val="21"/>
              </w:rPr>
              <w:t>QTc</w:t>
            </w:r>
            <w:r w:rsidRPr="00CA459A">
              <w:rPr>
                <w:rFonts w:ascii="Arial" w:hAnsi="Arial" w:cs="Arial" w:hint="eastAsia"/>
                <w:szCs w:val="21"/>
              </w:rPr>
              <w:t>参数值的显示</w:t>
            </w:r>
          </w:p>
          <w:p w14:paraId="31305AC8" w14:textId="4859C397"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lastRenderedPageBreak/>
              <w:t>13.</w:t>
            </w:r>
            <w:r w:rsidRPr="00CA459A">
              <w:rPr>
                <w:rFonts w:ascii="Arial" w:hAnsi="Arial" w:cs="Arial" w:hint="eastAsia"/>
                <w:szCs w:val="21"/>
              </w:rPr>
              <w:t>无创血压适用于成人，小儿和新生儿，提供手动、自动间隔、连续、序列、整点五种测量模式，成人病人类型</w:t>
            </w:r>
            <w:proofErr w:type="gramStart"/>
            <w:r w:rsidRPr="00CA459A">
              <w:rPr>
                <w:rFonts w:ascii="Arial" w:hAnsi="Arial" w:cs="Arial" w:hint="eastAsia"/>
                <w:szCs w:val="21"/>
              </w:rPr>
              <w:t>收缩压</w:t>
            </w:r>
            <w:proofErr w:type="gramEnd"/>
            <w:r w:rsidRPr="00CA459A">
              <w:rPr>
                <w:rFonts w:ascii="Arial" w:hAnsi="Arial" w:cs="Arial" w:hint="eastAsia"/>
                <w:szCs w:val="21"/>
              </w:rPr>
              <w:t>测量：</w:t>
            </w:r>
            <w:r w:rsidRPr="00CA459A">
              <w:rPr>
                <w:rFonts w:ascii="Arial" w:hAnsi="Arial" w:cs="Arial" w:hint="eastAsia"/>
                <w:szCs w:val="21"/>
              </w:rPr>
              <w:t>25</w:t>
            </w:r>
            <w:r w:rsidRPr="00CA459A">
              <w:rPr>
                <w:rFonts w:ascii="Arial" w:hAnsi="Arial" w:cs="Arial" w:hint="eastAsia"/>
                <w:szCs w:val="21"/>
              </w:rPr>
              <w:t>～</w:t>
            </w:r>
            <w:r w:rsidRPr="00CA459A">
              <w:rPr>
                <w:rFonts w:ascii="Arial" w:hAnsi="Arial" w:cs="Arial" w:hint="eastAsia"/>
                <w:szCs w:val="21"/>
              </w:rPr>
              <w:t>290mmHg</w:t>
            </w:r>
          </w:p>
          <w:p w14:paraId="2717700B" w14:textId="36B1566A"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14.</w:t>
            </w:r>
            <w:r w:rsidRPr="00CA459A">
              <w:rPr>
                <w:rFonts w:ascii="Arial" w:hAnsi="Arial" w:cs="Arial" w:hint="eastAsia"/>
                <w:szCs w:val="21"/>
              </w:rPr>
              <w:t>血氧监测适用于成人，小儿和新生儿，提供灌注指数（</w:t>
            </w:r>
            <w:r w:rsidRPr="00CA459A">
              <w:rPr>
                <w:rFonts w:ascii="Arial" w:hAnsi="Arial" w:cs="Arial" w:hint="eastAsia"/>
                <w:szCs w:val="21"/>
              </w:rPr>
              <w:t>PI</w:t>
            </w:r>
            <w:r w:rsidRPr="00CA459A">
              <w:rPr>
                <w:rFonts w:ascii="Arial" w:hAnsi="Arial" w:cs="Arial" w:hint="eastAsia"/>
                <w:szCs w:val="21"/>
              </w:rPr>
              <w:t>）的监测，支持升级</w:t>
            </w:r>
            <w:r w:rsidRPr="00CA459A">
              <w:rPr>
                <w:rFonts w:ascii="Arial" w:hAnsi="Arial" w:cs="Arial" w:hint="eastAsia"/>
                <w:szCs w:val="21"/>
              </w:rPr>
              <w:t>CQI</w:t>
            </w:r>
            <w:r w:rsidRPr="00CA459A">
              <w:rPr>
                <w:rFonts w:ascii="Arial" w:hAnsi="Arial" w:cs="Arial" w:hint="eastAsia"/>
                <w:szCs w:val="21"/>
              </w:rPr>
              <w:t>心肺复苏质量指数监测。</w:t>
            </w:r>
          </w:p>
          <w:p w14:paraId="4932111D" w14:textId="4C4D0330"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15.</w:t>
            </w:r>
            <w:r w:rsidRPr="00CA459A">
              <w:rPr>
                <w:rFonts w:ascii="Arial" w:hAnsi="Arial" w:cs="Arial" w:hint="eastAsia"/>
                <w:szCs w:val="21"/>
              </w:rPr>
              <w:t>▲配置指套式血氧探头，支持浸泡清洁与消毒，防水等级</w:t>
            </w:r>
            <w:r w:rsidRPr="00CA459A">
              <w:rPr>
                <w:rFonts w:ascii="Arial" w:hAnsi="Arial" w:cs="Arial" w:hint="eastAsia"/>
                <w:szCs w:val="21"/>
              </w:rPr>
              <w:t>IPx7</w:t>
            </w:r>
          </w:p>
          <w:p w14:paraId="20C76B71" w14:textId="6CF4A0D9"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16.</w:t>
            </w:r>
            <w:r w:rsidRPr="00CA459A">
              <w:rPr>
                <w:rFonts w:ascii="Arial" w:hAnsi="Arial" w:cs="Arial" w:hint="eastAsia"/>
                <w:szCs w:val="21"/>
              </w:rPr>
              <w:t>▲配备双通道</w:t>
            </w:r>
            <w:proofErr w:type="gramStart"/>
            <w:r w:rsidRPr="00CA459A">
              <w:rPr>
                <w:rFonts w:ascii="Arial" w:hAnsi="Arial" w:cs="Arial" w:hint="eastAsia"/>
                <w:szCs w:val="21"/>
              </w:rPr>
              <w:t>有创压</w:t>
            </w:r>
            <w:proofErr w:type="gramEnd"/>
            <w:r w:rsidRPr="00CA459A">
              <w:rPr>
                <w:rFonts w:ascii="Arial" w:hAnsi="Arial" w:cs="Arial" w:hint="eastAsia"/>
                <w:szCs w:val="21"/>
              </w:rPr>
              <w:t>IBP</w:t>
            </w:r>
            <w:r w:rsidRPr="00CA459A">
              <w:rPr>
                <w:rFonts w:ascii="Arial" w:hAnsi="Arial" w:cs="Arial" w:hint="eastAsia"/>
                <w:szCs w:val="21"/>
              </w:rPr>
              <w:t>监测，适用于成人，小儿和新生儿，</w:t>
            </w:r>
            <w:proofErr w:type="gramStart"/>
            <w:r w:rsidRPr="00CA459A">
              <w:rPr>
                <w:rFonts w:ascii="Arial" w:hAnsi="Arial" w:cs="Arial" w:hint="eastAsia"/>
                <w:szCs w:val="21"/>
              </w:rPr>
              <w:t>测量范围</w:t>
            </w:r>
            <w:proofErr w:type="gramEnd"/>
            <w:r w:rsidRPr="00CA459A">
              <w:rPr>
                <w:rFonts w:ascii="Arial" w:hAnsi="Arial" w:cs="Arial" w:hint="eastAsia"/>
                <w:szCs w:val="21"/>
              </w:rPr>
              <w:t>：</w:t>
            </w:r>
            <w:r w:rsidRPr="00CA459A">
              <w:rPr>
                <w:rFonts w:ascii="Arial" w:hAnsi="Arial" w:cs="Arial" w:hint="eastAsia"/>
                <w:szCs w:val="21"/>
              </w:rPr>
              <w:t>-50</w:t>
            </w:r>
            <w:r w:rsidRPr="00CA459A">
              <w:rPr>
                <w:rFonts w:ascii="Arial" w:hAnsi="Arial" w:cs="Arial" w:hint="eastAsia"/>
                <w:szCs w:val="21"/>
              </w:rPr>
              <w:t>～</w:t>
            </w:r>
            <w:r w:rsidRPr="00CA459A">
              <w:rPr>
                <w:rFonts w:ascii="Arial" w:hAnsi="Arial" w:cs="Arial" w:hint="eastAsia"/>
                <w:szCs w:val="21"/>
              </w:rPr>
              <w:t>360mmHg</w:t>
            </w:r>
            <w:r w:rsidRPr="00CA459A">
              <w:rPr>
                <w:rFonts w:ascii="Arial" w:hAnsi="Arial" w:cs="Arial" w:hint="eastAsia"/>
                <w:szCs w:val="21"/>
              </w:rPr>
              <w:t>，提供肺动脉</w:t>
            </w:r>
            <w:proofErr w:type="gramStart"/>
            <w:r w:rsidRPr="00CA459A">
              <w:rPr>
                <w:rFonts w:ascii="Arial" w:hAnsi="Arial" w:cs="Arial" w:hint="eastAsia"/>
                <w:szCs w:val="21"/>
              </w:rPr>
              <w:t>锲</w:t>
            </w:r>
            <w:proofErr w:type="gramEnd"/>
            <w:r w:rsidRPr="00CA459A">
              <w:rPr>
                <w:rFonts w:ascii="Arial" w:hAnsi="Arial" w:cs="Arial" w:hint="eastAsia"/>
                <w:szCs w:val="21"/>
              </w:rPr>
              <w:t>压（</w:t>
            </w:r>
            <w:r w:rsidRPr="00CA459A">
              <w:rPr>
                <w:rFonts w:ascii="Arial" w:hAnsi="Arial" w:cs="Arial" w:hint="eastAsia"/>
                <w:szCs w:val="21"/>
              </w:rPr>
              <w:t>PAWP</w:t>
            </w:r>
            <w:r w:rsidRPr="00CA459A">
              <w:rPr>
                <w:rFonts w:ascii="Arial" w:hAnsi="Arial" w:cs="Arial" w:hint="eastAsia"/>
                <w:szCs w:val="21"/>
              </w:rPr>
              <w:t>）的监测和</w:t>
            </w:r>
            <w:r w:rsidRPr="00CA459A">
              <w:rPr>
                <w:rFonts w:ascii="Arial" w:hAnsi="Arial" w:cs="Arial" w:hint="eastAsia"/>
                <w:szCs w:val="21"/>
              </w:rPr>
              <w:t>PPV</w:t>
            </w:r>
            <w:r w:rsidRPr="00CA459A">
              <w:rPr>
                <w:rFonts w:ascii="Arial" w:hAnsi="Arial" w:cs="Arial" w:hint="eastAsia"/>
                <w:szCs w:val="21"/>
              </w:rPr>
              <w:t>参数监测</w:t>
            </w:r>
          </w:p>
          <w:p w14:paraId="1D7182BA" w14:textId="0B58EFDB"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17.</w:t>
            </w:r>
            <w:r w:rsidRPr="00CA459A">
              <w:rPr>
                <w:rFonts w:ascii="Arial" w:hAnsi="Arial" w:cs="Arial" w:hint="eastAsia"/>
                <w:szCs w:val="21"/>
              </w:rPr>
              <w:t>▲配备旁流</w:t>
            </w:r>
            <w:r w:rsidRPr="00CA459A">
              <w:rPr>
                <w:rFonts w:ascii="Arial" w:hAnsi="Arial" w:cs="Arial" w:hint="eastAsia"/>
                <w:szCs w:val="21"/>
              </w:rPr>
              <w:t>EtC</w:t>
            </w:r>
            <w:r w:rsidR="00114554" w:rsidRPr="00CA459A">
              <w:rPr>
                <w:rFonts w:ascii="Arial" w:hAnsi="Arial" w:cs="Arial" w:hint="eastAsia"/>
                <w:szCs w:val="21"/>
              </w:rPr>
              <w:t>O</w:t>
            </w:r>
            <w:r w:rsidR="00114554" w:rsidRPr="00CA459A">
              <w:rPr>
                <w:rFonts w:ascii="Arial" w:hAnsi="Arial" w:cs="Arial" w:hint="eastAsia"/>
                <w:szCs w:val="21"/>
                <w:vertAlign w:val="subscript"/>
              </w:rPr>
              <w:t>2</w:t>
            </w:r>
            <w:r w:rsidRPr="00CA459A">
              <w:rPr>
                <w:rFonts w:ascii="Arial" w:hAnsi="Arial" w:cs="Arial" w:hint="eastAsia"/>
                <w:szCs w:val="21"/>
              </w:rPr>
              <w:t>监测模块，旁流</w:t>
            </w:r>
            <w:r w:rsidRPr="00CA459A">
              <w:rPr>
                <w:rFonts w:ascii="Arial" w:hAnsi="Arial" w:cs="Arial" w:hint="eastAsia"/>
                <w:szCs w:val="21"/>
              </w:rPr>
              <w:t>EtC</w:t>
            </w:r>
            <w:r w:rsidR="00114554" w:rsidRPr="00CA459A">
              <w:rPr>
                <w:rFonts w:ascii="Arial" w:hAnsi="Arial" w:cs="Arial" w:hint="eastAsia"/>
                <w:szCs w:val="21"/>
              </w:rPr>
              <w:t>O</w:t>
            </w:r>
            <w:r w:rsidR="00114554" w:rsidRPr="00CA459A">
              <w:rPr>
                <w:rFonts w:ascii="Arial" w:hAnsi="Arial" w:cs="Arial" w:hint="eastAsia"/>
                <w:szCs w:val="21"/>
                <w:vertAlign w:val="subscript"/>
              </w:rPr>
              <w:t>2</w:t>
            </w:r>
            <w:r w:rsidRPr="00CA459A">
              <w:rPr>
                <w:rFonts w:ascii="Arial" w:hAnsi="Arial" w:cs="Arial" w:hint="eastAsia"/>
                <w:szCs w:val="21"/>
              </w:rPr>
              <w:t>监测模块支持升级顺磁氧监测技术进行氧气监测，水槽</w:t>
            </w:r>
            <w:r w:rsidR="00FC4069" w:rsidRPr="00CA459A">
              <w:rPr>
                <w:rFonts w:ascii="Arial" w:hAnsi="Arial" w:cs="Arial" w:hint="eastAsia"/>
                <w:szCs w:val="21"/>
              </w:rPr>
              <w:t>要求使用方便且可快速更换</w:t>
            </w:r>
          </w:p>
          <w:p w14:paraId="26B0E7A6" w14:textId="41A9C60D"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18.</w:t>
            </w:r>
            <w:r w:rsidRPr="00CA459A">
              <w:rPr>
                <w:rFonts w:ascii="Arial" w:hAnsi="Arial" w:cs="Arial" w:hint="eastAsia"/>
                <w:szCs w:val="21"/>
              </w:rPr>
              <w:t>▲配备微创连续血流动力学监测模块，</w:t>
            </w:r>
            <w:r w:rsidRPr="00CA459A">
              <w:rPr>
                <w:rFonts w:ascii="Arial" w:hAnsi="Arial" w:cs="Arial" w:hint="eastAsia"/>
                <w:szCs w:val="21"/>
              </w:rPr>
              <w:t>PiCCO</w:t>
            </w:r>
            <w:r w:rsidRPr="00CA459A">
              <w:rPr>
                <w:rFonts w:ascii="Arial" w:hAnsi="Arial" w:cs="Arial" w:hint="eastAsia"/>
                <w:szCs w:val="21"/>
              </w:rPr>
              <w:t>技术非漂浮导管热稀释法，可监测胸腔内血容量</w:t>
            </w:r>
            <w:r w:rsidRPr="00CA459A">
              <w:rPr>
                <w:rFonts w:ascii="Arial" w:hAnsi="Arial" w:cs="Arial" w:hint="eastAsia"/>
                <w:szCs w:val="21"/>
              </w:rPr>
              <w:t>(ITBV)</w:t>
            </w:r>
            <w:r w:rsidRPr="00CA459A">
              <w:rPr>
                <w:rFonts w:ascii="Arial" w:hAnsi="Arial" w:cs="Arial" w:hint="eastAsia"/>
                <w:szCs w:val="21"/>
              </w:rPr>
              <w:t>、血管</w:t>
            </w:r>
            <w:proofErr w:type="gramStart"/>
            <w:r w:rsidRPr="00CA459A">
              <w:rPr>
                <w:rFonts w:ascii="Arial" w:hAnsi="Arial" w:cs="Arial" w:hint="eastAsia"/>
                <w:szCs w:val="21"/>
              </w:rPr>
              <w:t>外肺水</w:t>
            </w:r>
            <w:proofErr w:type="gramEnd"/>
            <w:r w:rsidRPr="00CA459A">
              <w:rPr>
                <w:rFonts w:ascii="Arial" w:hAnsi="Arial" w:cs="Arial" w:hint="eastAsia"/>
                <w:szCs w:val="21"/>
              </w:rPr>
              <w:t>(EVLW)</w:t>
            </w:r>
            <w:r w:rsidRPr="00CA459A">
              <w:rPr>
                <w:rFonts w:ascii="Arial" w:hAnsi="Arial" w:cs="Arial" w:hint="eastAsia"/>
                <w:szCs w:val="21"/>
              </w:rPr>
              <w:t>，</w:t>
            </w:r>
            <w:proofErr w:type="gramStart"/>
            <w:r w:rsidRPr="00CA459A">
              <w:rPr>
                <w:rFonts w:ascii="Arial" w:hAnsi="Arial" w:cs="Arial" w:hint="eastAsia"/>
                <w:szCs w:val="21"/>
              </w:rPr>
              <w:t>肺毛细</w:t>
            </w:r>
            <w:proofErr w:type="gramEnd"/>
            <w:r w:rsidRPr="00CA459A">
              <w:rPr>
                <w:rFonts w:ascii="Arial" w:hAnsi="Arial" w:cs="Arial" w:hint="eastAsia"/>
                <w:szCs w:val="21"/>
              </w:rPr>
              <w:t>血管通透性指数</w:t>
            </w:r>
            <w:r w:rsidRPr="00CA459A">
              <w:rPr>
                <w:rFonts w:ascii="Arial" w:hAnsi="Arial" w:cs="Arial" w:hint="eastAsia"/>
                <w:szCs w:val="21"/>
              </w:rPr>
              <w:t>(PVPI)</w:t>
            </w:r>
            <w:r w:rsidRPr="00CA459A">
              <w:rPr>
                <w:rFonts w:ascii="Arial" w:hAnsi="Arial" w:cs="Arial" w:hint="eastAsia"/>
                <w:szCs w:val="21"/>
              </w:rPr>
              <w:t>等参数，提供完整的血流动力学参数监测，提供蛛网图显示各指标状态。</w:t>
            </w:r>
          </w:p>
          <w:p w14:paraId="6BB3891E" w14:textId="3FAD0A98"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19.</w:t>
            </w:r>
            <w:r w:rsidRPr="00CA459A">
              <w:rPr>
                <w:rFonts w:ascii="Arial" w:hAnsi="Arial" w:cs="Arial" w:hint="eastAsia"/>
                <w:szCs w:val="21"/>
              </w:rPr>
              <w:t>▲</w:t>
            </w:r>
            <w:proofErr w:type="gramStart"/>
            <w:r w:rsidRPr="00CA459A">
              <w:rPr>
                <w:rFonts w:ascii="Arial" w:hAnsi="Arial" w:cs="Arial" w:hint="eastAsia"/>
                <w:szCs w:val="21"/>
              </w:rPr>
              <w:t>配置脑氧</w:t>
            </w:r>
            <w:proofErr w:type="gramEnd"/>
            <w:r w:rsidRPr="00CA459A">
              <w:rPr>
                <w:rFonts w:ascii="Arial" w:hAnsi="Arial" w:cs="Arial" w:hint="eastAsia"/>
                <w:szCs w:val="21"/>
              </w:rPr>
              <w:t>rS</w:t>
            </w:r>
            <w:r w:rsidR="00114554" w:rsidRPr="00CA459A">
              <w:rPr>
                <w:rFonts w:ascii="Arial" w:hAnsi="Arial" w:cs="Arial" w:hint="eastAsia"/>
                <w:szCs w:val="21"/>
              </w:rPr>
              <w:t>O</w:t>
            </w:r>
            <w:r w:rsidR="00114554" w:rsidRPr="00CA459A">
              <w:rPr>
                <w:rFonts w:ascii="Arial" w:hAnsi="Arial" w:cs="Arial" w:hint="eastAsia"/>
                <w:szCs w:val="21"/>
                <w:vertAlign w:val="subscript"/>
              </w:rPr>
              <w:t>2</w:t>
            </w:r>
            <w:r w:rsidRPr="00CA459A">
              <w:rPr>
                <w:rFonts w:ascii="Arial" w:hAnsi="Arial" w:cs="Arial" w:hint="eastAsia"/>
                <w:szCs w:val="21"/>
              </w:rPr>
              <w:t>模块，支持组织氧监测。</w:t>
            </w:r>
          </w:p>
          <w:p w14:paraId="61A03E7B" w14:textId="08E4AAC0"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20.</w:t>
            </w:r>
            <w:r w:rsidRPr="00CA459A">
              <w:rPr>
                <w:rFonts w:ascii="Arial" w:hAnsi="Arial" w:cs="Arial" w:hint="eastAsia"/>
                <w:szCs w:val="21"/>
              </w:rPr>
              <w:t>支持升级模块，可与</w:t>
            </w:r>
            <w:r w:rsidR="00A134B1" w:rsidRPr="00CA459A">
              <w:rPr>
                <w:rFonts w:ascii="Arial" w:hAnsi="Arial" w:cs="Arial" w:hint="eastAsia"/>
                <w:szCs w:val="21"/>
              </w:rPr>
              <w:t>不同品牌</w:t>
            </w:r>
            <w:r w:rsidRPr="00CA459A">
              <w:rPr>
                <w:rFonts w:ascii="Arial" w:hAnsi="Arial" w:cs="Arial" w:hint="eastAsia"/>
                <w:szCs w:val="21"/>
              </w:rPr>
              <w:t>的</w:t>
            </w:r>
            <w:proofErr w:type="gramStart"/>
            <w:r w:rsidRPr="00CA459A">
              <w:rPr>
                <w:rFonts w:ascii="Arial" w:hAnsi="Arial" w:cs="Arial" w:hint="eastAsia"/>
                <w:szCs w:val="21"/>
              </w:rPr>
              <w:t>呼吸机</w:t>
            </w:r>
            <w:proofErr w:type="gramEnd"/>
            <w:r w:rsidRPr="00CA459A">
              <w:rPr>
                <w:rFonts w:ascii="Arial" w:hAnsi="Arial" w:cs="Arial" w:hint="eastAsia"/>
                <w:szCs w:val="21"/>
              </w:rPr>
              <w:t>、输注</w:t>
            </w:r>
            <w:proofErr w:type="gramStart"/>
            <w:r w:rsidRPr="00CA459A">
              <w:rPr>
                <w:rFonts w:ascii="Arial" w:hAnsi="Arial" w:cs="Arial" w:hint="eastAsia"/>
                <w:szCs w:val="21"/>
              </w:rPr>
              <w:t>泵产品</w:t>
            </w:r>
            <w:proofErr w:type="gramEnd"/>
            <w:r w:rsidRPr="00CA459A">
              <w:rPr>
                <w:rFonts w:ascii="Arial" w:hAnsi="Arial" w:cs="Arial" w:hint="eastAsia"/>
                <w:szCs w:val="21"/>
              </w:rPr>
              <w:t>相连，实现</w:t>
            </w:r>
            <w:proofErr w:type="gramStart"/>
            <w:r w:rsidRPr="00CA459A">
              <w:rPr>
                <w:rFonts w:ascii="Arial" w:hAnsi="Arial" w:cs="Arial" w:hint="eastAsia"/>
                <w:szCs w:val="21"/>
              </w:rPr>
              <w:t>呼吸机</w:t>
            </w:r>
            <w:proofErr w:type="gramEnd"/>
            <w:r w:rsidRPr="00CA459A">
              <w:rPr>
                <w:rFonts w:ascii="Arial" w:hAnsi="Arial" w:cs="Arial" w:hint="eastAsia"/>
                <w:szCs w:val="21"/>
              </w:rPr>
              <w:t>、输注</w:t>
            </w:r>
            <w:proofErr w:type="gramStart"/>
            <w:r w:rsidRPr="00CA459A">
              <w:rPr>
                <w:rFonts w:ascii="Arial" w:hAnsi="Arial" w:cs="Arial" w:hint="eastAsia"/>
                <w:szCs w:val="21"/>
              </w:rPr>
              <w:t>泵设备</w:t>
            </w:r>
            <w:proofErr w:type="gramEnd"/>
            <w:r w:rsidRPr="00CA459A">
              <w:rPr>
                <w:rFonts w:ascii="Arial" w:hAnsi="Arial" w:cs="Arial" w:hint="eastAsia"/>
                <w:szCs w:val="21"/>
              </w:rPr>
              <w:t>的信息在监护仪上显示、存储、记录、打印或者用于参与计算。</w:t>
            </w:r>
          </w:p>
          <w:p w14:paraId="5B89D4D1" w14:textId="77777777" w:rsidR="00D9714A" w:rsidRPr="00CA459A" w:rsidRDefault="00D9714A" w:rsidP="00B56CF0">
            <w:pPr>
              <w:pStyle w:val="aff9"/>
              <w:tabs>
                <w:tab w:val="left" w:pos="0"/>
              </w:tabs>
              <w:spacing w:line="360" w:lineRule="exact"/>
              <w:ind w:firstLineChars="0" w:firstLine="0"/>
              <w:rPr>
                <w:rFonts w:ascii="Arial" w:hAnsi="Arial" w:cs="Arial"/>
                <w:szCs w:val="21"/>
              </w:rPr>
            </w:pPr>
            <w:proofErr w:type="gramStart"/>
            <w:r w:rsidRPr="00CA459A">
              <w:rPr>
                <w:rFonts w:ascii="Arial" w:hAnsi="Arial" w:cs="Arial" w:hint="eastAsia"/>
                <w:szCs w:val="21"/>
              </w:rPr>
              <w:t>系统功能</w:t>
            </w:r>
            <w:proofErr w:type="gramEnd"/>
            <w:r w:rsidRPr="00CA459A">
              <w:rPr>
                <w:rFonts w:ascii="Arial" w:hAnsi="Arial" w:cs="Arial" w:hint="eastAsia"/>
                <w:szCs w:val="21"/>
              </w:rPr>
              <w:t>：</w:t>
            </w:r>
          </w:p>
          <w:p w14:paraId="51B6317D" w14:textId="450447E5"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21.</w:t>
            </w:r>
            <w:r w:rsidRPr="00CA459A">
              <w:rPr>
                <w:rFonts w:ascii="Arial" w:hAnsi="Arial" w:cs="Arial" w:hint="eastAsia"/>
                <w:szCs w:val="21"/>
              </w:rPr>
              <w:t>具有图形化</w:t>
            </w:r>
            <w:proofErr w:type="gramStart"/>
            <w:r w:rsidRPr="00CA459A">
              <w:rPr>
                <w:rFonts w:ascii="Arial" w:hAnsi="Arial" w:cs="Arial" w:hint="eastAsia"/>
                <w:szCs w:val="21"/>
              </w:rPr>
              <w:t>报警指示功能</w:t>
            </w:r>
            <w:proofErr w:type="gramEnd"/>
            <w:r w:rsidRPr="00CA459A">
              <w:rPr>
                <w:rFonts w:ascii="Arial" w:hAnsi="Arial" w:cs="Arial" w:hint="eastAsia"/>
                <w:szCs w:val="21"/>
              </w:rPr>
              <w:t>，</w:t>
            </w:r>
            <w:r w:rsidR="00A134B1" w:rsidRPr="00CA459A">
              <w:rPr>
                <w:rFonts w:ascii="Arial" w:hAnsi="Arial" w:cs="Arial" w:hint="eastAsia"/>
                <w:szCs w:val="21"/>
              </w:rPr>
              <w:t>可快速查看报警信息</w:t>
            </w:r>
          </w:p>
          <w:p w14:paraId="559560E6" w14:textId="7900397A"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22.</w:t>
            </w:r>
            <w:r w:rsidRPr="00CA459A">
              <w:rPr>
                <w:rFonts w:ascii="Arial" w:hAnsi="Arial" w:cs="Arial" w:hint="eastAsia"/>
                <w:szCs w:val="21"/>
              </w:rPr>
              <w:t>具备</w:t>
            </w:r>
            <w:proofErr w:type="gramStart"/>
            <w:r w:rsidRPr="00CA459A">
              <w:rPr>
                <w:rFonts w:ascii="Arial" w:hAnsi="Arial" w:cs="Arial" w:hint="eastAsia"/>
                <w:szCs w:val="21"/>
              </w:rPr>
              <w:t>参数组合报警</w:t>
            </w:r>
            <w:proofErr w:type="gramEnd"/>
            <w:r w:rsidRPr="00CA459A">
              <w:rPr>
                <w:rFonts w:ascii="Arial" w:hAnsi="Arial" w:cs="Arial" w:hint="eastAsia"/>
                <w:szCs w:val="21"/>
              </w:rPr>
              <w:t>功能，可对患者同时多个参数变化给出统一报警提示，预示病人不同生理</w:t>
            </w:r>
            <w:proofErr w:type="gramStart"/>
            <w:r w:rsidRPr="00CA459A">
              <w:rPr>
                <w:rFonts w:ascii="Arial" w:hAnsi="Arial" w:cs="Arial" w:hint="eastAsia"/>
                <w:szCs w:val="21"/>
              </w:rPr>
              <w:t>系统状态</w:t>
            </w:r>
            <w:proofErr w:type="gramEnd"/>
            <w:r w:rsidRPr="00CA459A">
              <w:rPr>
                <w:rFonts w:ascii="Arial" w:hAnsi="Arial" w:cs="Arial" w:hint="eastAsia"/>
                <w:szCs w:val="21"/>
              </w:rPr>
              <w:t>改变，提供≥</w:t>
            </w:r>
            <w:r w:rsidRPr="00CA459A">
              <w:rPr>
                <w:rFonts w:ascii="Arial" w:hAnsi="Arial" w:cs="Arial" w:hint="eastAsia"/>
                <w:szCs w:val="21"/>
              </w:rPr>
              <w:t>10</w:t>
            </w:r>
            <w:r w:rsidRPr="00CA459A">
              <w:rPr>
                <w:rFonts w:ascii="Arial" w:hAnsi="Arial" w:cs="Arial" w:hint="eastAsia"/>
                <w:szCs w:val="21"/>
              </w:rPr>
              <w:t>个预设组合报警，并允许自定义≥</w:t>
            </w:r>
            <w:proofErr w:type="gramStart"/>
            <w:r w:rsidRPr="00CA459A">
              <w:rPr>
                <w:rFonts w:ascii="Arial" w:hAnsi="Arial" w:cs="Arial" w:hint="eastAsia"/>
                <w:szCs w:val="21"/>
              </w:rPr>
              <w:t>10</w:t>
            </w:r>
            <w:r w:rsidRPr="00CA459A">
              <w:rPr>
                <w:rFonts w:ascii="Arial" w:hAnsi="Arial" w:cs="Arial" w:hint="eastAsia"/>
                <w:szCs w:val="21"/>
              </w:rPr>
              <w:t>个组合报警</w:t>
            </w:r>
            <w:proofErr w:type="gramEnd"/>
          </w:p>
          <w:p w14:paraId="5EB34540" w14:textId="4DEB3E5B"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23.</w:t>
            </w:r>
            <w:proofErr w:type="gramStart"/>
            <w:r w:rsidRPr="00CA459A">
              <w:rPr>
                <w:rFonts w:ascii="Arial" w:hAnsi="Arial" w:cs="Arial" w:hint="eastAsia"/>
                <w:szCs w:val="21"/>
              </w:rPr>
              <w:t>标配具备血液</w:t>
            </w:r>
            <w:proofErr w:type="gramEnd"/>
            <w:r w:rsidRPr="00CA459A">
              <w:rPr>
                <w:rFonts w:ascii="Arial" w:hAnsi="Arial" w:cs="Arial" w:hint="eastAsia"/>
                <w:szCs w:val="21"/>
              </w:rPr>
              <w:t>动力学，药物计算，氧合计算，通气计算和肾功能计算功能，</w:t>
            </w:r>
          </w:p>
          <w:p w14:paraId="1E747F18" w14:textId="141EEC1F"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24.</w:t>
            </w:r>
            <w:r w:rsidRPr="00CA459A">
              <w:rPr>
                <w:rFonts w:ascii="Arial" w:hAnsi="Arial" w:cs="Arial" w:hint="eastAsia"/>
                <w:szCs w:val="21"/>
              </w:rPr>
              <w:t>提供血流动力学软件工具，显示完整血流动力学参数，并以图形化界面显示病人心脏收缩力，外周血管阻力等状态，提供</w:t>
            </w:r>
            <w:proofErr w:type="gramStart"/>
            <w:r w:rsidRPr="00CA459A">
              <w:rPr>
                <w:rFonts w:ascii="Arial" w:hAnsi="Arial" w:cs="Arial" w:hint="eastAsia"/>
                <w:szCs w:val="21"/>
              </w:rPr>
              <w:t>电子化血</w:t>
            </w:r>
            <w:proofErr w:type="gramEnd"/>
            <w:r w:rsidRPr="00CA459A">
              <w:rPr>
                <w:rFonts w:ascii="Arial" w:hAnsi="Arial" w:cs="Arial" w:hint="eastAsia"/>
                <w:szCs w:val="21"/>
              </w:rPr>
              <w:t>流动力学实验记录，重点参数蛛网图显示评估病人相关参数变化</w:t>
            </w:r>
          </w:p>
          <w:p w14:paraId="763C8333" w14:textId="1A189002"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25.</w:t>
            </w:r>
            <w:r w:rsidRPr="00CA459A">
              <w:rPr>
                <w:rFonts w:ascii="Arial" w:hAnsi="Arial" w:cs="Arial" w:hint="eastAsia"/>
                <w:szCs w:val="21"/>
              </w:rPr>
              <w:t>▲提供输注泵用药信息回顾工具，可同时间</w:t>
            </w:r>
            <w:proofErr w:type="gramStart"/>
            <w:r w:rsidRPr="00CA459A">
              <w:rPr>
                <w:rFonts w:ascii="Arial" w:hAnsi="Arial" w:cs="Arial" w:hint="eastAsia"/>
                <w:szCs w:val="21"/>
              </w:rPr>
              <w:t>轴显示</w:t>
            </w:r>
            <w:proofErr w:type="gramEnd"/>
            <w:r w:rsidRPr="00CA459A">
              <w:rPr>
                <w:rFonts w:ascii="Arial" w:hAnsi="Arial" w:cs="Arial" w:hint="eastAsia"/>
                <w:szCs w:val="21"/>
              </w:rPr>
              <w:t>病人生命体征参数及用药信息回顾，呈现病人生命体征变化趋势与药物输注流速变化之间的关系</w:t>
            </w:r>
          </w:p>
          <w:p w14:paraId="0A82204F" w14:textId="3B596914"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26.</w:t>
            </w:r>
            <w:r w:rsidRPr="00CA459A">
              <w:rPr>
                <w:rFonts w:ascii="Arial" w:hAnsi="Arial" w:cs="Arial" w:hint="eastAsia"/>
                <w:szCs w:val="21"/>
              </w:rPr>
              <w:t>支持≥</w:t>
            </w:r>
            <w:r w:rsidRPr="00CA459A">
              <w:rPr>
                <w:rFonts w:ascii="Arial" w:hAnsi="Arial" w:cs="Arial" w:hint="eastAsia"/>
                <w:szCs w:val="21"/>
              </w:rPr>
              <w:t>100</w:t>
            </w:r>
            <w:r w:rsidRPr="00CA459A">
              <w:rPr>
                <w:rFonts w:ascii="Arial" w:hAnsi="Arial" w:cs="Arial" w:hint="eastAsia"/>
                <w:szCs w:val="21"/>
              </w:rPr>
              <w:t>小时</w:t>
            </w:r>
            <w:r w:rsidRPr="00CA459A">
              <w:rPr>
                <w:rFonts w:ascii="Arial" w:hAnsi="Arial" w:cs="Arial" w:hint="eastAsia"/>
                <w:szCs w:val="21"/>
              </w:rPr>
              <w:t>ST</w:t>
            </w:r>
            <w:r w:rsidRPr="00CA459A">
              <w:rPr>
                <w:rFonts w:ascii="Arial" w:hAnsi="Arial" w:cs="Arial" w:hint="eastAsia"/>
                <w:szCs w:val="21"/>
              </w:rPr>
              <w:t>波形片段的存储与回顾</w:t>
            </w:r>
          </w:p>
          <w:p w14:paraId="3D1E3604" w14:textId="702101A0"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27.</w:t>
            </w:r>
            <w:r w:rsidRPr="00CA459A">
              <w:rPr>
                <w:rFonts w:ascii="Arial" w:hAnsi="Arial" w:cs="Arial" w:hint="eastAsia"/>
                <w:szCs w:val="21"/>
              </w:rPr>
              <w:t>工作模式提供：监护模式、待机模式、抢救模式，体外循环模式、插管模式，夜间模式、隐私模式、演示模式</w:t>
            </w:r>
          </w:p>
          <w:p w14:paraId="4B0AFD96" w14:textId="3D483D67"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28.</w:t>
            </w:r>
            <w:r w:rsidRPr="00CA459A">
              <w:rPr>
                <w:rFonts w:ascii="Arial" w:hAnsi="Arial" w:cs="Arial" w:hint="eastAsia"/>
                <w:szCs w:val="21"/>
              </w:rPr>
              <w:t>支持与除颤监护仪，遥测，生命体征监测仪、</w:t>
            </w:r>
            <w:proofErr w:type="gramStart"/>
            <w:r w:rsidRPr="00CA459A">
              <w:rPr>
                <w:rFonts w:ascii="Arial" w:hAnsi="Arial" w:cs="Arial" w:hint="eastAsia"/>
                <w:szCs w:val="21"/>
              </w:rPr>
              <w:t>呼吸机</w:t>
            </w:r>
            <w:proofErr w:type="gramEnd"/>
            <w:r w:rsidRPr="00CA459A">
              <w:rPr>
                <w:rFonts w:ascii="Arial" w:hAnsi="Arial" w:cs="Arial" w:hint="eastAsia"/>
                <w:szCs w:val="21"/>
              </w:rPr>
              <w:t>混合</w:t>
            </w:r>
            <w:r w:rsidRPr="00CA459A">
              <w:rPr>
                <w:rFonts w:ascii="Arial" w:hAnsi="Arial" w:cs="Arial" w:hint="eastAsia"/>
                <w:szCs w:val="21"/>
              </w:rPr>
              <w:lastRenderedPageBreak/>
              <w:t>联通</w:t>
            </w:r>
            <w:proofErr w:type="gramStart"/>
            <w:r w:rsidRPr="00CA459A">
              <w:rPr>
                <w:rFonts w:ascii="Arial" w:hAnsi="Arial" w:cs="Arial" w:hint="eastAsia"/>
                <w:szCs w:val="21"/>
              </w:rPr>
              <w:t>至中心监护</w:t>
            </w:r>
            <w:proofErr w:type="gramEnd"/>
            <w:r w:rsidRPr="00CA459A">
              <w:rPr>
                <w:rFonts w:ascii="Arial" w:hAnsi="Arial" w:cs="Arial" w:hint="eastAsia"/>
                <w:szCs w:val="21"/>
              </w:rPr>
              <w:t>系统，实现护士站的集中管理</w:t>
            </w:r>
          </w:p>
          <w:p w14:paraId="7FAF3DED" w14:textId="77777777"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产品设计与认证</w:t>
            </w:r>
          </w:p>
          <w:p w14:paraId="00E7B685" w14:textId="3DF21E51" w:rsidR="00D9714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29.</w:t>
            </w:r>
            <w:r w:rsidRPr="00CA459A">
              <w:rPr>
                <w:rFonts w:ascii="Arial" w:hAnsi="Arial" w:cs="Arial" w:hint="eastAsia"/>
                <w:szCs w:val="21"/>
              </w:rPr>
              <w:t>▲产品通过国家</w:t>
            </w:r>
            <w:r w:rsidRPr="00CA459A">
              <w:rPr>
                <w:rFonts w:ascii="Arial" w:hAnsi="Arial" w:cs="Arial" w:hint="eastAsia"/>
                <w:szCs w:val="21"/>
              </w:rPr>
              <w:t>III</w:t>
            </w:r>
            <w:r w:rsidRPr="00CA459A">
              <w:rPr>
                <w:rFonts w:ascii="Arial" w:hAnsi="Arial" w:cs="Arial" w:hint="eastAsia"/>
                <w:szCs w:val="21"/>
              </w:rPr>
              <w:t>类注册，</w:t>
            </w:r>
            <w:r w:rsidR="00A134B1" w:rsidRPr="00CA459A">
              <w:rPr>
                <w:rFonts w:ascii="Arial" w:hAnsi="Arial" w:cs="Arial"/>
                <w:szCs w:val="21"/>
              </w:rPr>
              <w:t xml:space="preserve"> </w:t>
            </w:r>
          </w:p>
          <w:p w14:paraId="4B33C4F4" w14:textId="32DB39FD" w:rsidR="0061746A" w:rsidRPr="00CA459A" w:rsidRDefault="00D9714A" w:rsidP="00B56CF0">
            <w:pPr>
              <w:pStyle w:val="aff9"/>
              <w:tabs>
                <w:tab w:val="left" w:pos="0"/>
              </w:tabs>
              <w:spacing w:line="360" w:lineRule="exact"/>
              <w:ind w:firstLineChars="0" w:firstLine="0"/>
              <w:rPr>
                <w:rFonts w:ascii="Arial" w:hAnsi="Arial" w:cs="Arial"/>
                <w:szCs w:val="21"/>
              </w:rPr>
            </w:pPr>
            <w:r w:rsidRPr="00CA459A">
              <w:rPr>
                <w:rFonts w:ascii="Arial" w:hAnsi="Arial" w:cs="Arial" w:hint="eastAsia"/>
                <w:szCs w:val="21"/>
              </w:rPr>
              <w:t>30.</w:t>
            </w:r>
            <w:r w:rsidRPr="00CA459A">
              <w:rPr>
                <w:rFonts w:ascii="Arial" w:hAnsi="Arial" w:cs="Arial" w:hint="eastAsia"/>
                <w:szCs w:val="21"/>
              </w:rPr>
              <w:t>产品设计使用年限≥</w:t>
            </w:r>
            <w:r w:rsidRPr="00CA459A">
              <w:rPr>
                <w:rFonts w:ascii="Arial" w:hAnsi="Arial" w:cs="Arial" w:hint="eastAsia"/>
                <w:szCs w:val="21"/>
              </w:rPr>
              <w:t>10</w:t>
            </w:r>
            <w:r w:rsidRPr="00CA459A">
              <w:rPr>
                <w:rFonts w:ascii="Arial" w:hAnsi="Arial" w:cs="Arial" w:hint="eastAsia"/>
                <w:szCs w:val="21"/>
              </w:rPr>
              <w:t>年</w:t>
            </w:r>
          </w:p>
        </w:tc>
      </w:tr>
      <w:tr w:rsidR="00CA459A" w:rsidRPr="00CA459A" w14:paraId="499F37F0" w14:textId="77777777">
        <w:trPr>
          <w:trHeight w:val="697"/>
        </w:trPr>
        <w:tc>
          <w:tcPr>
            <w:tcW w:w="704" w:type="dxa"/>
            <w:vAlign w:val="center"/>
          </w:tcPr>
          <w:p w14:paraId="501692A4" w14:textId="77777777" w:rsidR="00762245" w:rsidRPr="00CA459A" w:rsidRDefault="00762245" w:rsidP="00762245">
            <w:pPr>
              <w:spacing w:line="360" w:lineRule="exact"/>
              <w:jc w:val="center"/>
              <w:rPr>
                <w:rFonts w:ascii="Arial" w:hAnsi="Arial" w:cs="Arial"/>
                <w:szCs w:val="21"/>
              </w:rPr>
            </w:pPr>
            <w:r w:rsidRPr="00CA459A">
              <w:rPr>
                <w:rFonts w:ascii="Arial" w:hAnsi="Arial" w:cs="Arial"/>
                <w:szCs w:val="21"/>
              </w:rPr>
              <w:lastRenderedPageBreak/>
              <w:t>3</w:t>
            </w:r>
          </w:p>
        </w:tc>
        <w:tc>
          <w:tcPr>
            <w:tcW w:w="1134" w:type="dxa"/>
            <w:vAlign w:val="center"/>
          </w:tcPr>
          <w:p w14:paraId="0D047ED7" w14:textId="27AA60C6" w:rsidR="00762245" w:rsidRPr="00CA459A" w:rsidRDefault="00762245" w:rsidP="00762245">
            <w:pPr>
              <w:spacing w:line="360" w:lineRule="exact"/>
              <w:jc w:val="center"/>
              <w:rPr>
                <w:rFonts w:ascii="Arial" w:hAnsi="Arial" w:cs="Arial"/>
                <w:szCs w:val="21"/>
              </w:rPr>
            </w:pPr>
            <w:r w:rsidRPr="00CA459A">
              <w:rPr>
                <w:rFonts w:ascii="Arial" w:hAnsi="Arial" w:cs="Arial" w:hint="eastAsia"/>
                <w:szCs w:val="21"/>
              </w:rPr>
              <w:t>中央监护系统</w:t>
            </w:r>
            <w:r w:rsidR="001F3F51" w:rsidRPr="00CA459A">
              <w:rPr>
                <w:rFonts w:ascii="Arial" w:hAnsi="Arial" w:cs="Arial" w:hint="eastAsia"/>
                <w:szCs w:val="21"/>
              </w:rPr>
              <w:t>C</w:t>
            </w:r>
          </w:p>
        </w:tc>
        <w:tc>
          <w:tcPr>
            <w:tcW w:w="811" w:type="dxa"/>
            <w:vAlign w:val="center"/>
          </w:tcPr>
          <w:p w14:paraId="0082A8BE" w14:textId="345EE4B1" w:rsidR="00762245" w:rsidRPr="00CA459A" w:rsidRDefault="00762245" w:rsidP="00762245">
            <w:pPr>
              <w:spacing w:line="360" w:lineRule="exact"/>
              <w:jc w:val="center"/>
              <w:rPr>
                <w:rFonts w:ascii="Arial" w:hAnsi="Arial" w:cs="Arial"/>
                <w:szCs w:val="21"/>
              </w:rPr>
            </w:pPr>
            <w:r w:rsidRPr="00CA459A">
              <w:rPr>
                <w:rFonts w:ascii="Arial" w:hAnsi="Arial" w:cs="Arial"/>
                <w:szCs w:val="21"/>
              </w:rPr>
              <w:t>4</w:t>
            </w:r>
            <w:r w:rsidRPr="00CA459A">
              <w:rPr>
                <w:rFonts w:ascii="Arial" w:hAnsi="Arial" w:cs="Arial" w:hint="eastAsia"/>
                <w:szCs w:val="21"/>
              </w:rPr>
              <w:t>套</w:t>
            </w:r>
          </w:p>
        </w:tc>
        <w:tc>
          <w:tcPr>
            <w:tcW w:w="748" w:type="dxa"/>
            <w:tcBorders>
              <w:right w:val="single" w:sz="4" w:space="0" w:color="auto"/>
            </w:tcBorders>
            <w:vAlign w:val="center"/>
          </w:tcPr>
          <w:p w14:paraId="2F904210" w14:textId="77777777" w:rsidR="00762245" w:rsidRPr="00CA459A" w:rsidRDefault="00762245" w:rsidP="00762245">
            <w:pPr>
              <w:spacing w:line="360" w:lineRule="exact"/>
              <w:jc w:val="center"/>
              <w:rPr>
                <w:rFonts w:ascii="Arial" w:hAnsi="Arial" w:cs="Arial"/>
                <w:szCs w:val="21"/>
              </w:rPr>
            </w:pPr>
            <w:r w:rsidRPr="00CA459A">
              <w:rPr>
                <w:rFonts w:ascii="Arial" w:hAnsi="Arial" w:cs="Arial" w:hint="eastAsia"/>
                <w:szCs w:val="21"/>
              </w:rPr>
              <w:t>工业</w:t>
            </w:r>
          </w:p>
        </w:tc>
        <w:tc>
          <w:tcPr>
            <w:tcW w:w="5812" w:type="dxa"/>
            <w:tcBorders>
              <w:right w:val="single" w:sz="4" w:space="0" w:color="auto"/>
            </w:tcBorders>
            <w:vAlign w:val="center"/>
          </w:tcPr>
          <w:p w14:paraId="3D94A8CF" w14:textId="0D2AB6C6"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一、中央监护系统</w:t>
            </w:r>
            <w:r w:rsidR="007D3112" w:rsidRPr="00CA459A">
              <w:rPr>
                <w:rFonts w:ascii="Arial" w:hAnsi="Arial" w:cs="Arial" w:hint="eastAsia"/>
                <w:bCs/>
                <w:szCs w:val="21"/>
              </w:rPr>
              <w:t>工作站</w:t>
            </w:r>
            <w:r w:rsidRPr="00CA459A">
              <w:rPr>
                <w:rFonts w:ascii="Arial" w:hAnsi="Arial" w:cs="Arial" w:hint="eastAsia"/>
                <w:bCs/>
                <w:szCs w:val="21"/>
              </w:rPr>
              <w:t>4</w:t>
            </w:r>
            <w:r w:rsidRPr="00CA459A">
              <w:rPr>
                <w:rFonts w:ascii="Arial" w:hAnsi="Arial" w:cs="Arial" w:hint="eastAsia"/>
                <w:bCs/>
                <w:szCs w:val="21"/>
              </w:rPr>
              <w:t>套</w:t>
            </w:r>
          </w:p>
          <w:p w14:paraId="6EDDFC0B" w14:textId="213DCFD1" w:rsidR="00815558" w:rsidRPr="00CA459A" w:rsidRDefault="00815558" w:rsidP="00CD356B">
            <w:pPr>
              <w:pStyle w:val="aff9"/>
              <w:numPr>
                <w:ilvl w:val="0"/>
                <w:numId w:val="61"/>
              </w:numPr>
              <w:tabs>
                <w:tab w:val="left" w:pos="0"/>
              </w:tabs>
              <w:spacing w:line="360" w:lineRule="exact"/>
              <w:ind w:firstLineChars="0"/>
              <w:rPr>
                <w:rFonts w:ascii="Arial" w:hAnsi="Arial" w:cs="Arial"/>
                <w:bCs/>
                <w:szCs w:val="21"/>
              </w:rPr>
            </w:pPr>
            <w:r w:rsidRPr="00CA459A">
              <w:rPr>
                <w:rFonts w:ascii="Arial" w:hAnsi="Arial" w:cs="Arial" w:hint="eastAsia"/>
                <w:bCs/>
                <w:szCs w:val="21"/>
              </w:rPr>
              <w:t>▲工作站安装在科室护士站，支持本科室所有病人的集中监护，查看，数据回顾和报告打印。</w:t>
            </w:r>
          </w:p>
          <w:p w14:paraId="551B2981" w14:textId="413C14DF" w:rsidR="00815558" w:rsidRPr="00CA459A" w:rsidRDefault="00815558" w:rsidP="00A134B1">
            <w:pPr>
              <w:pStyle w:val="aff9"/>
              <w:numPr>
                <w:ilvl w:val="0"/>
                <w:numId w:val="61"/>
              </w:numPr>
              <w:tabs>
                <w:tab w:val="left" w:pos="0"/>
              </w:tabs>
              <w:spacing w:line="360" w:lineRule="exact"/>
              <w:ind w:firstLineChars="0"/>
              <w:rPr>
                <w:rFonts w:ascii="Arial" w:hAnsi="Arial" w:cs="Arial"/>
                <w:bCs/>
                <w:szCs w:val="21"/>
              </w:rPr>
            </w:pPr>
            <w:proofErr w:type="gramStart"/>
            <w:r w:rsidRPr="00CA459A">
              <w:rPr>
                <w:rFonts w:ascii="Arial" w:hAnsi="Arial" w:cs="Arial" w:hint="eastAsia"/>
                <w:bCs/>
                <w:szCs w:val="21"/>
              </w:rPr>
              <w:t>中心监护</w:t>
            </w:r>
            <w:proofErr w:type="gramEnd"/>
            <w:r w:rsidRPr="00CA459A">
              <w:rPr>
                <w:rFonts w:ascii="Arial" w:hAnsi="Arial" w:cs="Arial" w:hint="eastAsia"/>
                <w:bCs/>
                <w:szCs w:val="21"/>
              </w:rPr>
              <w:t>系统支持有线、无线、遥测多元化的组网方式，中心监护网络中支持</w:t>
            </w:r>
            <w:r w:rsidR="00A134B1" w:rsidRPr="00CA459A">
              <w:rPr>
                <w:rFonts w:ascii="Arial" w:hAnsi="Arial" w:cs="Arial" w:hint="eastAsia"/>
                <w:bCs/>
                <w:szCs w:val="21"/>
              </w:rPr>
              <w:t>≥</w:t>
            </w:r>
            <w:r w:rsidR="00A134B1" w:rsidRPr="00CA459A">
              <w:rPr>
                <w:rFonts w:ascii="Arial" w:hAnsi="Arial" w:cs="Arial" w:hint="eastAsia"/>
                <w:bCs/>
                <w:szCs w:val="21"/>
              </w:rPr>
              <w:t>1200</w:t>
            </w:r>
            <w:r w:rsidR="00A134B1" w:rsidRPr="00CA459A">
              <w:rPr>
                <w:rFonts w:ascii="Arial" w:hAnsi="Arial" w:cs="Arial" w:hint="eastAsia"/>
                <w:bCs/>
                <w:szCs w:val="21"/>
              </w:rPr>
              <w:t>台</w:t>
            </w:r>
            <w:r w:rsidRPr="00CA459A">
              <w:rPr>
                <w:rFonts w:ascii="Arial" w:hAnsi="Arial" w:cs="Arial" w:hint="eastAsia"/>
                <w:bCs/>
                <w:szCs w:val="21"/>
              </w:rPr>
              <w:t>床旁设备互连</w:t>
            </w:r>
          </w:p>
          <w:p w14:paraId="0E142F47" w14:textId="5F79F556" w:rsidR="00815558" w:rsidRPr="00CA459A" w:rsidRDefault="00815558" w:rsidP="007D3112">
            <w:pPr>
              <w:pStyle w:val="aff9"/>
              <w:numPr>
                <w:ilvl w:val="0"/>
                <w:numId w:val="61"/>
              </w:numPr>
              <w:tabs>
                <w:tab w:val="left" w:pos="0"/>
              </w:tabs>
              <w:spacing w:line="360" w:lineRule="exact"/>
              <w:ind w:firstLineChars="0"/>
              <w:rPr>
                <w:rFonts w:ascii="Arial" w:hAnsi="Arial" w:cs="Arial"/>
                <w:bCs/>
                <w:szCs w:val="21"/>
              </w:rPr>
            </w:pPr>
            <w:proofErr w:type="gramStart"/>
            <w:r w:rsidRPr="00CA459A">
              <w:rPr>
                <w:rFonts w:ascii="Arial" w:hAnsi="Arial" w:cs="Arial" w:hint="eastAsia"/>
                <w:bCs/>
                <w:szCs w:val="21"/>
              </w:rPr>
              <w:t>中心监护</w:t>
            </w:r>
            <w:proofErr w:type="gramEnd"/>
            <w:r w:rsidRPr="00CA459A">
              <w:rPr>
                <w:rFonts w:ascii="Arial" w:hAnsi="Arial" w:cs="Arial" w:hint="eastAsia"/>
                <w:bCs/>
                <w:szCs w:val="21"/>
              </w:rPr>
              <w:t>系统能够兼容</w:t>
            </w:r>
            <w:r w:rsidR="006D08B6" w:rsidRPr="00CA459A">
              <w:rPr>
                <w:rFonts w:ascii="Arial" w:hAnsi="Arial" w:cs="Arial" w:hint="eastAsia"/>
                <w:bCs/>
                <w:szCs w:val="21"/>
              </w:rPr>
              <w:t>所投标品牌下</w:t>
            </w:r>
            <w:r w:rsidRPr="00CA459A">
              <w:rPr>
                <w:rFonts w:ascii="Arial" w:hAnsi="Arial" w:cs="Arial" w:hint="eastAsia"/>
                <w:bCs/>
                <w:szCs w:val="21"/>
              </w:rPr>
              <w:t>所有的监护仪及遥测产品，除颤（</w:t>
            </w:r>
            <w:r w:rsidRPr="00CA459A">
              <w:rPr>
                <w:rFonts w:ascii="Arial" w:hAnsi="Arial" w:cs="Arial" w:hint="eastAsia"/>
                <w:bCs/>
                <w:szCs w:val="21"/>
              </w:rPr>
              <w:t>MED</w:t>
            </w:r>
            <w:r w:rsidRPr="00CA459A">
              <w:rPr>
                <w:rFonts w:ascii="Arial" w:hAnsi="Arial" w:cs="Arial" w:hint="eastAsia"/>
                <w:bCs/>
                <w:szCs w:val="21"/>
              </w:rPr>
              <w:t>）产品，包括早期（</w:t>
            </w:r>
            <w:r w:rsidRPr="00CA459A">
              <w:rPr>
                <w:rFonts w:ascii="Arial" w:hAnsi="Arial" w:cs="Arial" w:hint="eastAsia"/>
                <w:bCs/>
                <w:szCs w:val="21"/>
              </w:rPr>
              <w:t>10</w:t>
            </w:r>
            <w:r w:rsidRPr="00CA459A">
              <w:rPr>
                <w:rFonts w:ascii="Arial" w:hAnsi="Arial" w:cs="Arial" w:hint="eastAsia"/>
                <w:bCs/>
                <w:szCs w:val="21"/>
              </w:rPr>
              <w:t>年以内）提供的产品，可显示相关产品所监测的参数及波形</w:t>
            </w:r>
          </w:p>
          <w:p w14:paraId="37668279" w14:textId="2DA98B5F" w:rsidR="00815558" w:rsidRPr="00CA459A" w:rsidRDefault="00815558" w:rsidP="00CD356B">
            <w:pPr>
              <w:pStyle w:val="aff9"/>
              <w:numPr>
                <w:ilvl w:val="0"/>
                <w:numId w:val="61"/>
              </w:numPr>
              <w:tabs>
                <w:tab w:val="left" w:pos="0"/>
              </w:tabs>
              <w:spacing w:line="360" w:lineRule="exact"/>
              <w:ind w:firstLineChars="0"/>
              <w:rPr>
                <w:rFonts w:ascii="Arial" w:hAnsi="Arial" w:cs="Arial"/>
                <w:bCs/>
                <w:szCs w:val="21"/>
              </w:rPr>
            </w:pPr>
            <w:proofErr w:type="gramStart"/>
            <w:r w:rsidRPr="00CA459A">
              <w:rPr>
                <w:rFonts w:ascii="Arial" w:hAnsi="Arial" w:cs="Arial" w:hint="eastAsia"/>
                <w:bCs/>
                <w:szCs w:val="21"/>
              </w:rPr>
              <w:t>中心监护</w:t>
            </w:r>
            <w:proofErr w:type="gramEnd"/>
            <w:r w:rsidRPr="00CA459A">
              <w:rPr>
                <w:rFonts w:ascii="Arial" w:hAnsi="Arial" w:cs="Arial" w:hint="eastAsia"/>
                <w:bCs/>
                <w:szCs w:val="21"/>
              </w:rPr>
              <w:t>系统支持显示</w:t>
            </w:r>
            <w:r w:rsidR="006D08B6" w:rsidRPr="00CA459A">
              <w:rPr>
                <w:rFonts w:ascii="Arial" w:hAnsi="Arial" w:cs="Arial" w:hint="eastAsia"/>
                <w:bCs/>
                <w:szCs w:val="21"/>
              </w:rPr>
              <w:t>所投标品牌下</w:t>
            </w:r>
            <w:r w:rsidRPr="00CA459A">
              <w:rPr>
                <w:rFonts w:ascii="Arial" w:hAnsi="Arial" w:cs="Arial" w:hint="eastAsia"/>
                <w:bCs/>
                <w:szCs w:val="21"/>
              </w:rPr>
              <w:t>的输注</w:t>
            </w:r>
            <w:proofErr w:type="gramStart"/>
            <w:r w:rsidRPr="00CA459A">
              <w:rPr>
                <w:rFonts w:ascii="Arial" w:hAnsi="Arial" w:cs="Arial" w:hint="eastAsia"/>
                <w:bCs/>
                <w:szCs w:val="21"/>
              </w:rPr>
              <w:t>泵产品</w:t>
            </w:r>
            <w:proofErr w:type="gramEnd"/>
            <w:r w:rsidRPr="00CA459A">
              <w:rPr>
                <w:rFonts w:ascii="Arial" w:hAnsi="Arial" w:cs="Arial" w:hint="eastAsia"/>
                <w:bCs/>
                <w:szCs w:val="21"/>
              </w:rPr>
              <w:t>的用药信息</w:t>
            </w:r>
          </w:p>
          <w:p w14:paraId="72A820F7" w14:textId="2FDEFE50" w:rsidR="00815558" w:rsidRPr="00CA459A" w:rsidRDefault="00815558" w:rsidP="00CD356B">
            <w:pPr>
              <w:pStyle w:val="aff9"/>
              <w:numPr>
                <w:ilvl w:val="0"/>
                <w:numId w:val="61"/>
              </w:numPr>
              <w:tabs>
                <w:tab w:val="left" w:pos="0"/>
              </w:tabs>
              <w:spacing w:line="360" w:lineRule="exact"/>
              <w:ind w:firstLineChars="0"/>
              <w:rPr>
                <w:rFonts w:ascii="Arial" w:hAnsi="Arial" w:cs="Arial"/>
                <w:bCs/>
                <w:szCs w:val="21"/>
              </w:rPr>
            </w:pPr>
            <w:proofErr w:type="gramStart"/>
            <w:r w:rsidRPr="00CA459A">
              <w:rPr>
                <w:rFonts w:ascii="Arial" w:hAnsi="Arial" w:cs="Arial" w:hint="eastAsia"/>
                <w:bCs/>
                <w:szCs w:val="21"/>
              </w:rPr>
              <w:t>中心监护</w:t>
            </w:r>
            <w:proofErr w:type="gramEnd"/>
            <w:r w:rsidRPr="00CA459A">
              <w:rPr>
                <w:rFonts w:ascii="Arial" w:hAnsi="Arial" w:cs="Arial" w:hint="eastAsia"/>
                <w:bCs/>
                <w:szCs w:val="21"/>
              </w:rPr>
              <w:t>系统支持升级显示</w:t>
            </w:r>
            <w:r w:rsidR="006D08B6" w:rsidRPr="00CA459A">
              <w:rPr>
                <w:rFonts w:ascii="Arial" w:hAnsi="Arial" w:cs="Arial" w:hint="eastAsia"/>
                <w:bCs/>
                <w:szCs w:val="21"/>
              </w:rPr>
              <w:t>所投标品牌下</w:t>
            </w:r>
            <w:r w:rsidRPr="00CA459A">
              <w:rPr>
                <w:rFonts w:ascii="Arial" w:hAnsi="Arial" w:cs="Arial" w:hint="eastAsia"/>
                <w:bCs/>
                <w:szCs w:val="21"/>
              </w:rPr>
              <w:t>的</w:t>
            </w:r>
            <w:proofErr w:type="gramStart"/>
            <w:r w:rsidRPr="00CA459A">
              <w:rPr>
                <w:rFonts w:ascii="Arial" w:hAnsi="Arial" w:cs="Arial" w:hint="eastAsia"/>
                <w:bCs/>
                <w:szCs w:val="21"/>
              </w:rPr>
              <w:t>呼吸机</w:t>
            </w:r>
            <w:proofErr w:type="gramEnd"/>
            <w:r w:rsidRPr="00CA459A">
              <w:rPr>
                <w:rFonts w:ascii="Arial" w:hAnsi="Arial" w:cs="Arial" w:hint="eastAsia"/>
                <w:bCs/>
                <w:szCs w:val="21"/>
              </w:rPr>
              <w:t>产品上的参数及波形</w:t>
            </w:r>
          </w:p>
          <w:p w14:paraId="370588BC" w14:textId="5C7ABCC1" w:rsidR="00815558" w:rsidRPr="00CA459A" w:rsidRDefault="00815558" w:rsidP="00CD356B">
            <w:pPr>
              <w:pStyle w:val="aff9"/>
              <w:numPr>
                <w:ilvl w:val="0"/>
                <w:numId w:val="61"/>
              </w:numPr>
              <w:tabs>
                <w:tab w:val="left" w:pos="0"/>
              </w:tabs>
              <w:spacing w:line="360" w:lineRule="exact"/>
              <w:ind w:firstLineChars="0"/>
              <w:rPr>
                <w:rFonts w:ascii="Arial" w:hAnsi="Arial" w:cs="Arial"/>
                <w:bCs/>
                <w:szCs w:val="21"/>
              </w:rPr>
            </w:pPr>
            <w:proofErr w:type="gramStart"/>
            <w:r w:rsidRPr="00CA459A">
              <w:rPr>
                <w:rFonts w:ascii="Arial" w:hAnsi="Arial" w:cs="Arial" w:hint="eastAsia"/>
                <w:bCs/>
                <w:szCs w:val="21"/>
              </w:rPr>
              <w:t>中心监护</w:t>
            </w:r>
            <w:proofErr w:type="gramEnd"/>
            <w:r w:rsidRPr="00CA459A">
              <w:rPr>
                <w:rFonts w:ascii="Arial" w:hAnsi="Arial" w:cs="Arial" w:hint="eastAsia"/>
                <w:bCs/>
                <w:szCs w:val="21"/>
              </w:rPr>
              <w:t>系统支持升级显示</w:t>
            </w:r>
            <w:r w:rsidR="006D08B6" w:rsidRPr="00CA459A">
              <w:rPr>
                <w:rFonts w:ascii="Arial" w:hAnsi="Arial" w:cs="Arial" w:hint="eastAsia"/>
                <w:bCs/>
                <w:szCs w:val="21"/>
              </w:rPr>
              <w:t>所投标品牌下</w:t>
            </w:r>
            <w:r w:rsidRPr="00CA459A">
              <w:rPr>
                <w:rFonts w:ascii="Arial" w:hAnsi="Arial" w:cs="Arial" w:hint="eastAsia"/>
                <w:bCs/>
                <w:szCs w:val="21"/>
              </w:rPr>
              <w:t>的床旁超声产品的超声检查图片、视频及报告</w:t>
            </w:r>
          </w:p>
          <w:p w14:paraId="6A5B6870" w14:textId="6D6F3D27" w:rsidR="00815558" w:rsidRPr="00CA459A" w:rsidRDefault="00815558" w:rsidP="00CD356B">
            <w:pPr>
              <w:pStyle w:val="aff9"/>
              <w:numPr>
                <w:ilvl w:val="0"/>
                <w:numId w:val="61"/>
              </w:numPr>
              <w:tabs>
                <w:tab w:val="left" w:pos="0"/>
              </w:tabs>
              <w:spacing w:line="360" w:lineRule="exact"/>
              <w:ind w:firstLineChars="0"/>
              <w:rPr>
                <w:rFonts w:ascii="Arial" w:hAnsi="Arial" w:cs="Arial"/>
                <w:bCs/>
                <w:szCs w:val="21"/>
              </w:rPr>
            </w:pPr>
            <w:r w:rsidRPr="00CA459A">
              <w:rPr>
                <w:rFonts w:ascii="Arial" w:hAnsi="Arial" w:cs="Arial" w:hint="eastAsia"/>
                <w:bCs/>
                <w:szCs w:val="21"/>
              </w:rPr>
              <w:t>护士站中心监护系统支持≥</w:t>
            </w:r>
            <w:r w:rsidRPr="00CA459A">
              <w:rPr>
                <w:rFonts w:ascii="Arial" w:hAnsi="Arial" w:cs="Arial" w:hint="eastAsia"/>
                <w:bCs/>
                <w:szCs w:val="21"/>
              </w:rPr>
              <w:t>24</w:t>
            </w:r>
            <w:r w:rsidRPr="00CA459A">
              <w:rPr>
                <w:rFonts w:ascii="Arial" w:hAnsi="Arial" w:cs="Arial" w:hint="eastAsia"/>
                <w:bCs/>
                <w:szCs w:val="21"/>
              </w:rPr>
              <w:t>寸液晶屏幕显示，分辨率</w:t>
            </w:r>
            <w:r w:rsidRPr="00CA459A">
              <w:rPr>
                <w:rFonts w:ascii="Arial" w:hAnsi="Arial" w:cs="Arial" w:hint="eastAsia"/>
                <w:bCs/>
                <w:szCs w:val="21"/>
              </w:rPr>
              <w:t>1280</w:t>
            </w:r>
            <w:r w:rsidRPr="00CA459A">
              <w:rPr>
                <w:rFonts w:ascii="Arial" w:hAnsi="Arial" w:cs="Arial" w:hint="eastAsia"/>
                <w:bCs/>
                <w:szCs w:val="21"/>
              </w:rPr>
              <w:t>×</w:t>
            </w:r>
            <w:r w:rsidRPr="00CA459A">
              <w:rPr>
                <w:rFonts w:ascii="Arial" w:hAnsi="Arial" w:cs="Arial" w:hint="eastAsia"/>
                <w:bCs/>
                <w:szCs w:val="21"/>
              </w:rPr>
              <w:t>1024</w:t>
            </w:r>
            <w:proofErr w:type="gramStart"/>
            <w:r w:rsidRPr="00CA459A">
              <w:rPr>
                <w:rFonts w:ascii="Arial" w:hAnsi="Arial" w:cs="Arial" w:hint="eastAsia"/>
                <w:bCs/>
                <w:szCs w:val="21"/>
              </w:rPr>
              <w:t>彩色液晶显示</w:t>
            </w:r>
            <w:proofErr w:type="gramEnd"/>
            <w:r w:rsidRPr="00CA459A">
              <w:rPr>
                <w:rFonts w:ascii="Arial" w:hAnsi="Arial" w:cs="Arial" w:hint="eastAsia"/>
                <w:bCs/>
                <w:szCs w:val="21"/>
              </w:rPr>
              <w:t>。</w:t>
            </w:r>
          </w:p>
          <w:p w14:paraId="4FC29037" w14:textId="7207E6DC" w:rsidR="00815558" w:rsidRPr="00CA459A" w:rsidRDefault="00815558" w:rsidP="00CD356B">
            <w:pPr>
              <w:pStyle w:val="aff9"/>
              <w:numPr>
                <w:ilvl w:val="0"/>
                <w:numId w:val="61"/>
              </w:numPr>
              <w:tabs>
                <w:tab w:val="left" w:pos="0"/>
              </w:tabs>
              <w:spacing w:line="360" w:lineRule="exact"/>
              <w:ind w:firstLineChars="0"/>
              <w:rPr>
                <w:rFonts w:ascii="Arial" w:hAnsi="Arial" w:cs="Arial"/>
                <w:bCs/>
                <w:szCs w:val="21"/>
              </w:rPr>
            </w:pPr>
            <w:r w:rsidRPr="00CA459A">
              <w:rPr>
                <w:rFonts w:ascii="Arial" w:hAnsi="Arial" w:cs="Arial" w:hint="eastAsia"/>
                <w:bCs/>
                <w:szCs w:val="21"/>
              </w:rPr>
              <w:t>可同时集中监护</w:t>
            </w:r>
            <w:r w:rsidRPr="00CA459A">
              <w:rPr>
                <w:rFonts w:ascii="Arial" w:hAnsi="Arial" w:cs="Arial" w:hint="eastAsia"/>
                <w:bCs/>
                <w:szCs w:val="21"/>
              </w:rPr>
              <w:t>60</w:t>
            </w:r>
            <w:r w:rsidRPr="00CA459A">
              <w:rPr>
                <w:rFonts w:ascii="Arial" w:hAnsi="Arial" w:cs="Arial" w:hint="eastAsia"/>
                <w:bCs/>
                <w:szCs w:val="21"/>
              </w:rPr>
              <w:t>个病人，单个屏幕可≥</w:t>
            </w:r>
            <w:r w:rsidRPr="00CA459A">
              <w:rPr>
                <w:rFonts w:ascii="Arial" w:hAnsi="Arial" w:cs="Arial" w:hint="eastAsia"/>
                <w:bCs/>
                <w:szCs w:val="21"/>
              </w:rPr>
              <w:t>35</w:t>
            </w:r>
            <w:r w:rsidRPr="00CA459A">
              <w:rPr>
                <w:rFonts w:ascii="Arial" w:hAnsi="Arial" w:cs="Arial" w:hint="eastAsia"/>
                <w:bCs/>
                <w:szCs w:val="21"/>
              </w:rPr>
              <w:t>个病人的同时集中监护。支持</w:t>
            </w:r>
            <w:r w:rsidRPr="00CA459A">
              <w:rPr>
                <w:rFonts w:ascii="Arial" w:hAnsi="Arial" w:cs="Arial" w:hint="eastAsia"/>
                <w:bCs/>
                <w:szCs w:val="21"/>
              </w:rPr>
              <w:t>3</w:t>
            </w:r>
            <w:r w:rsidRPr="00CA459A">
              <w:rPr>
                <w:rFonts w:ascii="Arial" w:hAnsi="Arial" w:cs="Arial" w:hint="eastAsia"/>
                <w:bCs/>
                <w:szCs w:val="21"/>
              </w:rPr>
              <w:t>个显示屏显示</w:t>
            </w:r>
          </w:p>
          <w:p w14:paraId="76236DA9" w14:textId="149D987B" w:rsidR="00815558" w:rsidRPr="00CA459A" w:rsidRDefault="00815558" w:rsidP="00CD356B">
            <w:pPr>
              <w:pStyle w:val="aff9"/>
              <w:numPr>
                <w:ilvl w:val="0"/>
                <w:numId w:val="61"/>
              </w:numPr>
              <w:tabs>
                <w:tab w:val="left" w:pos="0"/>
              </w:tabs>
              <w:spacing w:line="360" w:lineRule="exact"/>
              <w:ind w:firstLineChars="0"/>
              <w:rPr>
                <w:rFonts w:ascii="Arial" w:hAnsi="Arial" w:cs="Arial"/>
                <w:bCs/>
                <w:szCs w:val="21"/>
              </w:rPr>
            </w:pPr>
            <w:r w:rsidRPr="00CA459A">
              <w:rPr>
                <w:rFonts w:ascii="Arial" w:hAnsi="Arial" w:cs="Arial" w:hint="eastAsia"/>
                <w:bCs/>
                <w:szCs w:val="21"/>
              </w:rPr>
              <w:t>多</w:t>
            </w:r>
            <w:proofErr w:type="gramStart"/>
            <w:r w:rsidRPr="00CA459A">
              <w:rPr>
                <w:rFonts w:ascii="Arial" w:hAnsi="Arial" w:cs="Arial" w:hint="eastAsia"/>
                <w:bCs/>
                <w:szCs w:val="21"/>
              </w:rPr>
              <w:t>床观察</w:t>
            </w:r>
            <w:proofErr w:type="gramEnd"/>
            <w:r w:rsidRPr="00CA459A">
              <w:rPr>
                <w:rFonts w:ascii="Arial" w:hAnsi="Arial" w:cs="Arial" w:hint="eastAsia"/>
                <w:bCs/>
                <w:szCs w:val="21"/>
              </w:rPr>
              <w:t>区域支持床标识显示，可用来区分护理组、病人组等</w:t>
            </w:r>
          </w:p>
          <w:p w14:paraId="4832EAE0" w14:textId="3E2DD62C" w:rsidR="00815558" w:rsidRPr="00CA459A" w:rsidRDefault="00815558" w:rsidP="00CD356B">
            <w:pPr>
              <w:pStyle w:val="aff9"/>
              <w:numPr>
                <w:ilvl w:val="0"/>
                <w:numId w:val="61"/>
              </w:numPr>
              <w:tabs>
                <w:tab w:val="left" w:pos="0"/>
              </w:tabs>
              <w:spacing w:line="360" w:lineRule="exact"/>
              <w:ind w:firstLineChars="0"/>
              <w:rPr>
                <w:rFonts w:ascii="Arial" w:hAnsi="Arial" w:cs="Arial"/>
                <w:bCs/>
                <w:szCs w:val="21"/>
              </w:rPr>
            </w:pPr>
            <w:r w:rsidRPr="00CA459A">
              <w:rPr>
                <w:rFonts w:ascii="Arial" w:hAnsi="Arial" w:cs="Arial" w:hint="eastAsia"/>
                <w:bCs/>
                <w:szCs w:val="21"/>
              </w:rPr>
              <w:t>支持重点</w:t>
            </w:r>
            <w:proofErr w:type="gramStart"/>
            <w:r w:rsidRPr="00CA459A">
              <w:rPr>
                <w:rFonts w:ascii="Arial" w:hAnsi="Arial" w:cs="Arial" w:hint="eastAsia"/>
                <w:bCs/>
                <w:szCs w:val="21"/>
              </w:rPr>
              <w:t>观察某床病人</w:t>
            </w:r>
            <w:proofErr w:type="gramEnd"/>
            <w:r w:rsidRPr="00CA459A">
              <w:rPr>
                <w:rFonts w:ascii="Arial" w:hAnsi="Arial" w:cs="Arial" w:hint="eastAsia"/>
                <w:bCs/>
                <w:szCs w:val="21"/>
              </w:rPr>
              <w:t>，双屏和</w:t>
            </w:r>
            <w:proofErr w:type="gramStart"/>
            <w:r w:rsidRPr="00CA459A">
              <w:rPr>
                <w:rFonts w:ascii="Arial" w:hAnsi="Arial" w:cs="Arial" w:hint="eastAsia"/>
                <w:bCs/>
                <w:szCs w:val="21"/>
              </w:rPr>
              <w:t>多屏时可</w:t>
            </w:r>
            <w:proofErr w:type="gramEnd"/>
            <w:r w:rsidRPr="00CA459A">
              <w:rPr>
                <w:rFonts w:ascii="Arial" w:hAnsi="Arial" w:cs="Arial" w:hint="eastAsia"/>
                <w:bCs/>
                <w:szCs w:val="21"/>
              </w:rPr>
              <w:t>支持固定一个辅助屏显示重点单床观察，可以提供显示该病人</w:t>
            </w:r>
            <w:r w:rsidRPr="00CA459A">
              <w:rPr>
                <w:rFonts w:ascii="Arial" w:hAnsi="Arial" w:cs="Arial" w:hint="eastAsia"/>
                <w:bCs/>
                <w:szCs w:val="21"/>
              </w:rPr>
              <w:t>12</w:t>
            </w:r>
            <w:r w:rsidRPr="00CA459A">
              <w:rPr>
                <w:rFonts w:ascii="Arial" w:hAnsi="Arial" w:cs="Arial" w:hint="eastAsia"/>
                <w:bCs/>
                <w:szCs w:val="21"/>
              </w:rPr>
              <w:t>道波形，</w:t>
            </w:r>
            <w:r w:rsidRPr="00CA459A">
              <w:rPr>
                <w:rFonts w:ascii="Arial" w:hAnsi="Arial" w:cs="Arial" w:hint="eastAsia"/>
                <w:bCs/>
                <w:szCs w:val="21"/>
              </w:rPr>
              <w:t>16</w:t>
            </w:r>
            <w:r w:rsidRPr="00CA459A">
              <w:rPr>
                <w:rFonts w:ascii="Arial" w:hAnsi="Arial" w:cs="Arial" w:hint="eastAsia"/>
                <w:bCs/>
                <w:szCs w:val="21"/>
              </w:rPr>
              <w:t>个参数区</w:t>
            </w:r>
          </w:p>
          <w:p w14:paraId="64695E3A" w14:textId="29DB8E09" w:rsidR="00815558" w:rsidRPr="00CA459A" w:rsidRDefault="00815558" w:rsidP="00CD356B">
            <w:pPr>
              <w:pStyle w:val="aff9"/>
              <w:numPr>
                <w:ilvl w:val="0"/>
                <w:numId w:val="61"/>
              </w:numPr>
              <w:tabs>
                <w:tab w:val="left" w:pos="0"/>
              </w:tabs>
              <w:spacing w:line="360" w:lineRule="exact"/>
              <w:ind w:firstLineChars="0"/>
              <w:rPr>
                <w:rFonts w:ascii="Arial" w:hAnsi="Arial" w:cs="Arial"/>
                <w:bCs/>
                <w:szCs w:val="21"/>
              </w:rPr>
            </w:pPr>
            <w:r w:rsidRPr="00CA459A">
              <w:rPr>
                <w:rFonts w:ascii="Arial" w:hAnsi="Arial" w:cs="Arial" w:hint="eastAsia"/>
                <w:bCs/>
                <w:szCs w:val="21"/>
              </w:rPr>
              <w:t>提供声、光、文字多重报警提醒功能，提供高、中、低三级报警。具有报警自动记录或打印功能。保存报警时刻前后</w:t>
            </w:r>
            <w:r w:rsidRPr="00CA459A">
              <w:rPr>
                <w:rFonts w:ascii="Arial" w:hAnsi="Arial" w:cs="Arial" w:hint="eastAsia"/>
                <w:bCs/>
                <w:szCs w:val="21"/>
              </w:rPr>
              <w:t>32</w:t>
            </w:r>
            <w:r w:rsidRPr="00CA459A">
              <w:rPr>
                <w:rFonts w:ascii="Arial" w:hAnsi="Arial" w:cs="Arial" w:hint="eastAsia"/>
                <w:bCs/>
                <w:szCs w:val="21"/>
              </w:rPr>
              <w:t>秒的波形</w:t>
            </w:r>
          </w:p>
          <w:p w14:paraId="3950C285" w14:textId="793B3018" w:rsidR="00815558" w:rsidRPr="00CA459A" w:rsidRDefault="00815558" w:rsidP="00CD356B">
            <w:pPr>
              <w:pStyle w:val="aff9"/>
              <w:numPr>
                <w:ilvl w:val="0"/>
                <w:numId w:val="61"/>
              </w:numPr>
              <w:tabs>
                <w:tab w:val="left" w:pos="0"/>
              </w:tabs>
              <w:spacing w:line="360" w:lineRule="exact"/>
              <w:ind w:firstLineChars="0"/>
              <w:rPr>
                <w:rFonts w:ascii="Arial" w:hAnsi="Arial" w:cs="Arial"/>
                <w:bCs/>
                <w:szCs w:val="21"/>
              </w:rPr>
            </w:pPr>
            <w:r w:rsidRPr="00CA459A">
              <w:rPr>
                <w:rFonts w:ascii="Arial" w:hAnsi="Arial" w:cs="Arial" w:hint="eastAsia"/>
                <w:bCs/>
                <w:szCs w:val="21"/>
              </w:rPr>
              <w:t>支持系统报警声音关闭功能，提供全床位</w:t>
            </w:r>
            <w:r w:rsidRPr="00CA459A">
              <w:rPr>
                <w:rFonts w:ascii="Arial" w:hAnsi="Arial" w:cs="Arial" w:hint="eastAsia"/>
                <w:bCs/>
                <w:szCs w:val="21"/>
              </w:rPr>
              <w:t>24h</w:t>
            </w:r>
            <w:r w:rsidRPr="00CA459A">
              <w:rPr>
                <w:rFonts w:ascii="Arial" w:hAnsi="Arial" w:cs="Arial" w:hint="eastAsia"/>
                <w:bCs/>
                <w:szCs w:val="21"/>
              </w:rPr>
              <w:t>的报警事件浏览功能</w:t>
            </w:r>
          </w:p>
          <w:p w14:paraId="6A432DEC" w14:textId="6EB10CAA" w:rsidR="00815558" w:rsidRPr="00CA459A" w:rsidRDefault="00815558" w:rsidP="00CD356B">
            <w:pPr>
              <w:pStyle w:val="aff9"/>
              <w:numPr>
                <w:ilvl w:val="0"/>
                <w:numId w:val="61"/>
              </w:numPr>
              <w:tabs>
                <w:tab w:val="left" w:pos="0"/>
              </w:tabs>
              <w:spacing w:line="360" w:lineRule="exact"/>
              <w:ind w:firstLineChars="0"/>
              <w:rPr>
                <w:rFonts w:ascii="Arial" w:hAnsi="Arial" w:cs="Arial"/>
                <w:bCs/>
                <w:szCs w:val="21"/>
              </w:rPr>
            </w:pPr>
            <w:r w:rsidRPr="00CA459A">
              <w:rPr>
                <w:rFonts w:ascii="Arial" w:hAnsi="Arial" w:cs="Arial" w:hint="eastAsia"/>
                <w:bCs/>
                <w:szCs w:val="21"/>
              </w:rPr>
              <w:t>支持≥</w:t>
            </w:r>
            <w:r w:rsidRPr="00CA459A">
              <w:rPr>
                <w:rFonts w:ascii="Arial" w:hAnsi="Arial" w:cs="Arial" w:hint="eastAsia"/>
                <w:bCs/>
                <w:szCs w:val="21"/>
              </w:rPr>
              <w:t>240</w:t>
            </w:r>
            <w:r w:rsidRPr="00CA459A">
              <w:rPr>
                <w:rFonts w:ascii="Arial" w:hAnsi="Arial" w:cs="Arial" w:hint="eastAsia"/>
                <w:bCs/>
                <w:szCs w:val="21"/>
              </w:rPr>
              <w:t>小时长趋势回顾，≥</w:t>
            </w:r>
            <w:r w:rsidRPr="00CA459A">
              <w:rPr>
                <w:rFonts w:ascii="Arial" w:hAnsi="Arial" w:cs="Arial" w:hint="eastAsia"/>
                <w:bCs/>
                <w:szCs w:val="21"/>
              </w:rPr>
              <w:t>240</w:t>
            </w:r>
            <w:r w:rsidRPr="00CA459A">
              <w:rPr>
                <w:rFonts w:ascii="Arial" w:hAnsi="Arial" w:cs="Arial" w:hint="eastAsia"/>
                <w:bCs/>
                <w:szCs w:val="21"/>
              </w:rPr>
              <w:t>小时全息波形回顾，≥</w:t>
            </w:r>
            <w:r w:rsidRPr="00CA459A">
              <w:rPr>
                <w:rFonts w:ascii="Arial" w:hAnsi="Arial" w:cs="Arial" w:hint="eastAsia"/>
                <w:bCs/>
                <w:szCs w:val="21"/>
              </w:rPr>
              <w:t>3000</w:t>
            </w:r>
            <w:r w:rsidRPr="00CA459A">
              <w:rPr>
                <w:rFonts w:ascii="Arial" w:hAnsi="Arial" w:cs="Arial" w:hint="eastAsia"/>
                <w:bCs/>
                <w:szCs w:val="21"/>
              </w:rPr>
              <w:t>条事件回顾，事件类型包括报警事件及手动事件。事件应存储事件发生时刻的全部参数及</w:t>
            </w:r>
            <w:r w:rsidRPr="00CA459A">
              <w:rPr>
                <w:rFonts w:ascii="Arial" w:hAnsi="Arial" w:cs="Arial" w:hint="eastAsia"/>
                <w:bCs/>
                <w:szCs w:val="21"/>
              </w:rPr>
              <w:t>3</w:t>
            </w:r>
            <w:r w:rsidRPr="00CA459A">
              <w:rPr>
                <w:rFonts w:ascii="Arial" w:hAnsi="Arial" w:cs="Arial" w:hint="eastAsia"/>
                <w:bCs/>
                <w:szCs w:val="21"/>
              </w:rPr>
              <w:t>道相关波形，波形长度为≥</w:t>
            </w:r>
            <w:r w:rsidRPr="00CA459A">
              <w:rPr>
                <w:rFonts w:ascii="Arial" w:hAnsi="Arial" w:cs="Arial" w:hint="eastAsia"/>
                <w:bCs/>
                <w:szCs w:val="21"/>
              </w:rPr>
              <w:t>32</w:t>
            </w:r>
            <w:r w:rsidRPr="00CA459A">
              <w:rPr>
                <w:rFonts w:ascii="Arial" w:hAnsi="Arial" w:cs="Arial" w:hint="eastAsia"/>
                <w:bCs/>
                <w:szCs w:val="21"/>
              </w:rPr>
              <w:t>秒，至少≥</w:t>
            </w:r>
            <w:r w:rsidRPr="00CA459A">
              <w:rPr>
                <w:rFonts w:ascii="Arial" w:hAnsi="Arial" w:cs="Arial" w:hint="eastAsia"/>
                <w:bCs/>
                <w:szCs w:val="21"/>
              </w:rPr>
              <w:t>3000</w:t>
            </w:r>
            <w:r w:rsidRPr="00CA459A">
              <w:rPr>
                <w:rFonts w:ascii="Arial" w:hAnsi="Arial" w:cs="Arial" w:hint="eastAsia"/>
                <w:bCs/>
                <w:szCs w:val="21"/>
              </w:rPr>
              <w:t>组</w:t>
            </w:r>
            <w:r w:rsidRPr="00CA459A">
              <w:rPr>
                <w:rFonts w:ascii="Arial" w:hAnsi="Arial" w:cs="Arial" w:hint="eastAsia"/>
                <w:bCs/>
                <w:szCs w:val="21"/>
              </w:rPr>
              <w:t>NIBP</w:t>
            </w:r>
            <w:r w:rsidRPr="00CA459A">
              <w:rPr>
                <w:rFonts w:ascii="Arial" w:hAnsi="Arial" w:cs="Arial" w:hint="eastAsia"/>
                <w:bCs/>
                <w:szCs w:val="21"/>
              </w:rPr>
              <w:t>测量数据回顾，至少≥</w:t>
            </w:r>
            <w:r w:rsidRPr="00CA459A">
              <w:rPr>
                <w:rFonts w:ascii="Arial" w:hAnsi="Arial" w:cs="Arial" w:hint="eastAsia"/>
                <w:bCs/>
                <w:szCs w:val="21"/>
              </w:rPr>
              <w:t>100</w:t>
            </w:r>
            <w:r w:rsidRPr="00CA459A">
              <w:rPr>
                <w:rFonts w:ascii="Arial" w:hAnsi="Arial" w:cs="Arial" w:hint="eastAsia"/>
                <w:bCs/>
                <w:szCs w:val="21"/>
              </w:rPr>
              <w:t>条呼吸氧合事件回顾</w:t>
            </w:r>
          </w:p>
          <w:p w14:paraId="2E45AD1F" w14:textId="193FD104" w:rsidR="00815558" w:rsidRPr="00CA459A" w:rsidRDefault="00815558" w:rsidP="00CD356B">
            <w:pPr>
              <w:pStyle w:val="aff9"/>
              <w:numPr>
                <w:ilvl w:val="0"/>
                <w:numId w:val="61"/>
              </w:numPr>
              <w:tabs>
                <w:tab w:val="left" w:pos="0"/>
              </w:tabs>
              <w:spacing w:line="360" w:lineRule="exact"/>
              <w:ind w:firstLineChars="0"/>
              <w:rPr>
                <w:rFonts w:ascii="Arial" w:hAnsi="Arial" w:cs="Arial"/>
                <w:bCs/>
                <w:szCs w:val="21"/>
              </w:rPr>
            </w:pPr>
            <w:r w:rsidRPr="00CA459A">
              <w:rPr>
                <w:rFonts w:ascii="Arial" w:hAnsi="Arial" w:cs="Arial" w:hint="eastAsia"/>
                <w:bCs/>
                <w:szCs w:val="21"/>
              </w:rPr>
              <w:t>远程双向控制：控制床旁机的病人信息、启动或停止血压测量、调整自动血压测量时间。控制床旁机参数报警范围</w:t>
            </w:r>
            <w:r w:rsidRPr="00CA459A">
              <w:rPr>
                <w:rFonts w:ascii="Arial" w:hAnsi="Arial" w:cs="Arial" w:hint="eastAsia"/>
                <w:bCs/>
                <w:szCs w:val="21"/>
              </w:rPr>
              <w:lastRenderedPageBreak/>
              <w:t>和报警级别，控制床旁监护</w:t>
            </w:r>
            <w:proofErr w:type="gramStart"/>
            <w:r w:rsidRPr="00CA459A">
              <w:rPr>
                <w:rFonts w:ascii="Arial" w:hAnsi="Arial" w:cs="Arial" w:hint="eastAsia"/>
                <w:bCs/>
                <w:szCs w:val="21"/>
              </w:rPr>
              <w:t>仪进入</w:t>
            </w:r>
            <w:proofErr w:type="gramEnd"/>
            <w:r w:rsidRPr="00CA459A">
              <w:rPr>
                <w:rFonts w:ascii="Arial" w:hAnsi="Arial" w:cs="Arial" w:hint="eastAsia"/>
                <w:bCs/>
                <w:szCs w:val="21"/>
              </w:rPr>
              <w:t>隐私、夜间模式</w:t>
            </w:r>
          </w:p>
          <w:p w14:paraId="420F57CD" w14:textId="404258A6" w:rsidR="00815558" w:rsidRPr="00CA459A" w:rsidRDefault="00815558" w:rsidP="00CD356B">
            <w:pPr>
              <w:pStyle w:val="aff9"/>
              <w:numPr>
                <w:ilvl w:val="0"/>
                <w:numId w:val="61"/>
              </w:numPr>
              <w:tabs>
                <w:tab w:val="left" w:pos="0"/>
              </w:tabs>
              <w:spacing w:line="360" w:lineRule="exact"/>
              <w:ind w:firstLineChars="0"/>
              <w:rPr>
                <w:rFonts w:ascii="Arial" w:hAnsi="Arial" w:cs="Arial"/>
                <w:bCs/>
                <w:szCs w:val="21"/>
              </w:rPr>
            </w:pPr>
            <w:r w:rsidRPr="00CA459A">
              <w:rPr>
                <w:rFonts w:ascii="Arial" w:hAnsi="Arial" w:cs="Arial" w:hint="eastAsia"/>
                <w:bCs/>
                <w:szCs w:val="21"/>
              </w:rPr>
              <w:t>具备病人生命体征参数的变化趋势、报警事件统计信息，并支持报告打印</w:t>
            </w:r>
          </w:p>
          <w:p w14:paraId="61A82FA2" w14:textId="1D09EDCB" w:rsidR="00815558" w:rsidRPr="00CA459A" w:rsidRDefault="00EF4630" w:rsidP="00CD356B">
            <w:pPr>
              <w:pStyle w:val="aff9"/>
              <w:numPr>
                <w:ilvl w:val="0"/>
                <w:numId w:val="61"/>
              </w:numPr>
              <w:tabs>
                <w:tab w:val="left" w:pos="0"/>
              </w:tabs>
              <w:spacing w:line="360" w:lineRule="exact"/>
              <w:ind w:firstLineChars="0"/>
              <w:rPr>
                <w:rFonts w:ascii="Arial" w:hAnsi="Arial" w:cs="Arial"/>
                <w:bCs/>
                <w:szCs w:val="21"/>
              </w:rPr>
            </w:pPr>
            <w:r w:rsidRPr="00CA459A">
              <w:rPr>
                <w:rFonts w:ascii="Arial" w:hAnsi="Arial" w:cs="Arial" w:hint="eastAsia"/>
                <w:bCs/>
                <w:szCs w:val="21"/>
              </w:rPr>
              <w:t>可升级</w:t>
            </w:r>
            <w:r w:rsidR="00815558" w:rsidRPr="00CA459A">
              <w:rPr>
                <w:rFonts w:ascii="Arial" w:hAnsi="Arial" w:cs="Arial" w:hint="eastAsia"/>
                <w:bCs/>
                <w:szCs w:val="21"/>
              </w:rPr>
              <w:t>病人氧合情况概览，包括血流动力学和氧合参数趋势，</w:t>
            </w:r>
            <w:r w:rsidR="00815558" w:rsidRPr="00CA459A">
              <w:rPr>
                <w:rFonts w:ascii="Arial" w:hAnsi="Arial" w:cs="Arial" w:hint="eastAsia"/>
                <w:bCs/>
                <w:szCs w:val="21"/>
              </w:rPr>
              <w:t>Sp</w:t>
            </w:r>
            <w:r w:rsidR="00114554" w:rsidRPr="00CA459A">
              <w:rPr>
                <w:rFonts w:ascii="Arial" w:hAnsi="Arial" w:cs="Arial" w:hint="eastAsia"/>
                <w:bCs/>
                <w:szCs w:val="21"/>
              </w:rPr>
              <w:t>O</w:t>
            </w:r>
            <w:r w:rsidR="00114554" w:rsidRPr="00CA459A">
              <w:rPr>
                <w:rFonts w:ascii="Arial" w:hAnsi="Arial" w:cs="Arial" w:hint="eastAsia"/>
                <w:bCs/>
                <w:szCs w:val="21"/>
                <w:vertAlign w:val="subscript"/>
              </w:rPr>
              <w:t>2</w:t>
            </w:r>
            <w:r w:rsidR="00815558" w:rsidRPr="00CA459A">
              <w:rPr>
                <w:rFonts w:ascii="Arial" w:hAnsi="Arial" w:cs="Arial" w:hint="eastAsia"/>
                <w:bCs/>
                <w:szCs w:val="21"/>
              </w:rPr>
              <w:t>和报警统计，并支持报告打印</w:t>
            </w:r>
          </w:p>
          <w:p w14:paraId="0C3843BB" w14:textId="4C39B1E8" w:rsidR="00815558" w:rsidRPr="00CA459A" w:rsidRDefault="00EF4630" w:rsidP="00CD356B">
            <w:pPr>
              <w:pStyle w:val="aff9"/>
              <w:numPr>
                <w:ilvl w:val="0"/>
                <w:numId w:val="61"/>
              </w:numPr>
              <w:tabs>
                <w:tab w:val="left" w:pos="0"/>
              </w:tabs>
              <w:spacing w:line="360" w:lineRule="exact"/>
              <w:ind w:firstLineChars="0"/>
              <w:rPr>
                <w:rFonts w:ascii="Arial" w:hAnsi="Arial" w:cs="Arial"/>
                <w:bCs/>
                <w:szCs w:val="21"/>
              </w:rPr>
            </w:pPr>
            <w:r w:rsidRPr="00CA459A">
              <w:rPr>
                <w:rFonts w:ascii="Arial" w:hAnsi="Arial" w:cs="Arial" w:hint="eastAsia"/>
                <w:bCs/>
                <w:szCs w:val="21"/>
              </w:rPr>
              <w:t>可升级</w:t>
            </w:r>
            <w:r w:rsidR="00815558" w:rsidRPr="00CA459A">
              <w:rPr>
                <w:rFonts w:ascii="Arial" w:hAnsi="Arial" w:cs="Arial" w:hint="eastAsia"/>
                <w:bCs/>
                <w:szCs w:val="21"/>
              </w:rPr>
              <w:t>病人心电活动的统计结果，支持查看病人的典型心电图，并支持报告打印</w:t>
            </w:r>
          </w:p>
          <w:p w14:paraId="658B034B" w14:textId="26F3D24C" w:rsidR="00815558" w:rsidRPr="00CA459A" w:rsidRDefault="00EF4630" w:rsidP="00CD356B">
            <w:pPr>
              <w:pStyle w:val="aff9"/>
              <w:numPr>
                <w:ilvl w:val="0"/>
                <w:numId w:val="61"/>
              </w:numPr>
              <w:tabs>
                <w:tab w:val="left" w:pos="0"/>
              </w:tabs>
              <w:spacing w:line="360" w:lineRule="exact"/>
              <w:ind w:firstLineChars="0"/>
              <w:rPr>
                <w:rFonts w:ascii="Arial" w:hAnsi="Arial" w:cs="Arial"/>
                <w:bCs/>
                <w:szCs w:val="21"/>
              </w:rPr>
            </w:pPr>
            <w:r w:rsidRPr="00CA459A">
              <w:rPr>
                <w:rFonts w:ascii="Arial" w:hAnsi="Arial" w:cs="Arial" w:hint="eastAsia"/>
                <w:bCs/>
                <w:szCs w:val="21"/>
              </w:rPr>
              <w:t>可升级</w:t>
            </w:r>
            <w:r w:rsidR="00815558" w:rsidRPr="00CA459A">
              <w:rPr>
                <w:rFonts w:ascii="Arial" w:hAnsi="Arial" w:cs="Arial" w:hint="eastAsia"/>
                <w:bCs/>
                <w:szCs w:val="21"/>
              </w:rPr>
              <w:t>病人</w:t>
            </w:r>
            <w:proofErr w:type="gramStart"/>
            <w:r w:rsidR="00815558" w:rsidRPr="00CA459A">
              <w:rPr>
                <w:rFonts w:ascii="Arial" w:hAnsi="Arial" w:cs="Arial" w:hint="eastAsia"/>
                <w:bCs/>
                <w:szCs w:val="21"/>
              </w:rPr>
              <w:t>室性心律失常</w:t>
            </w:r>
            <w:proofErr w:type="gramEnd"/>
            <w:r w:rsidR="00815558" w:rsidRPr="00CA459A">
              <w:rPr>
                <w:rFonts w:ascii="Arial" w:hAnsi="Arial" w:cs="Arial" w:hint="eastAsia"/>
                <w:bCs/>
                <w:szCs w:val="21"/>
              </w:rPr>
              <w:t>事件和室性类心电活动的统计结果，支持查看典型心电图，并支持报告打印</w:t>
            </w:r>
          </w:p>
          <w:p w14:paraId="210A5473" w14:textId="2CC8CB24" w:rsidR="00815558" w:rsidRPr="00CA459A" w:rsidRDefault="00EF4630" w:rsidP="00CD356B">
            <w:pPr>
              <w:pStyle w:val="aff9"/>
              <w:numPr>
                <w:ilvl w:val="0"/>
                <w:numId w:val="61"/>
              </w:numPr>
              <w:tabs>
                <w:tab w:val="left" w:pos="0"/>
              </w:tabs>
              <w:spacing w:line="360" w:lineRule="exact"/>
              <w:ind w:firstLineChars="0"/>
              <w:rPr>
                <w:rFonts w:ascii="Arial" w:hAnsi="Arial" w:cs="Arial"/>
                <w:bCs/>
                <w:szCs w:val="21"/>
              </w:rPr>
            </w:pPr>
            <w:r w:rsidRPr="00CA459A">
              <w:rPr>
                <w:rFonts w:ascii="Arial" w:hAnsi="Arial" w:cs="Arial" w:hint="eastAsia"/>
                <w:bCs/>
                <w:szCs w:val="21"/>
              </w:rPr>
              <w:t>可升级</w:t>
            </w:r>
            <w:r w:rsidR="00815558" w:rsidRPr="00CA459A">
              <w:rPr>
                <w:rFonts w:ascii="Arial" w:hAnsi="Arial" w:cs="Arial" w:hint="eastAsia"/>
                <w:bCs/>
                <w:szCs w:val="21"/>
              </w:rPr>
              <w:t>病人的房</w:t>
            </w:r>
            <w:proofErr w:type="gramStart"/>
            <w:r w:rsidR="00815558" w:rsidRPr="00CA459A">
              <w:rPr>
                <w:rFonts w:ascii="Arial" w:hAnsi="Arial" w:cs="Arial" w:hint="eastAsia"/>
                <w:bCs/>
                <w:szCs w:val="21"/>
              </w:rPr>
              <w:t>颤事件</w:t>
            </w:r>
            <w:proofErr w:type="gramEnd"/>
            <w:r w:rsidR="00815558" w:rsidRPr="00CA459A">
              <w:rPr>
                <w:rFonts w:ascii="Arial" w:hAnsi="Arial" w:cs="Arial" w:hint="eastAsia"/>
                <w:bCs/>
                <w:szCs w:val="21"/>
              </w:rPr>
              <w:t>的统计信息和生命体征参数趋势，并支持报告打印</w:t>
            </w:r>
          </w:p>
          <w:p w14:paraId="2816C22B" w14:textId="77777777"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二、高端监护仪</w:t>
            </w:r>
            <w:r w:rsidRPr="00CA459A">
              <w:rPr>
                <w:rFonts w:ascii="Arial" w:hAnsi="Arial" w:cs="Arial" w:hint="eastAsia"/>
                <w:bCs/>
                <w:szCs w:val="21"/>
              </w:rPr>
              <w:t>60</w:t>
            </w:r>
            <w:r w:rsidRPr="00CA459A">
              <w:rPr>
                <w:rFonts w:ascii="Arial" w:hAnsi="Arial" w:cs="Arial" w:hint="eastAsia"/>
                <w:bCs/>
                <w:szCs w:val="21"/>
              </w:rPr>
              <w:t>台</w:t>
            </w:r>
          </w:p>
          <w:p w14:paraId="0C23B9DA" w14:textId="77777777"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监护仪结构：</w:t>
            </w:r>
          </w:p>
          <w:p w14:paraId="519D8595" w14:textId="5D71D459"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w:t>
            </w:r>
            <w:r w:rsidRPr="00CA459A">
              <w:rPr>
                <w:rFonts w:ascii="Arial" w:hAnsi="Arial" w:cs="Arial" w:hint="eastAsia"/>
                <w:bCs/>
                <w:szCs w:val="21"/>
              </w:rPr>
              <w:t>模块化插件式床边监护仪，主机、显示屏和插件槽一体化设计，主机插槽数≥</w:t>
            </w:r>
            <w:r w:rsidRPr="00CA459A">
              <w:rPr>
                <w:rFonts w:ascii="Arial" w:hAnsi="Arial" w:cs="Arial" w:hint="eastAsia"/>
                <w:bCs/>
                <w:szCs w:val="21"/>
              </w:rPr>
              <w:t>4</w:t>
            </w:r>
            <w:r w:rsidRPr="00CA459A">
              <w:rPr>
                <w:rFonts w:ascii="Arial" w:hAnsi="Arial" w:cs="Arial" w:hint="eastAsia"/>
                <w:bCs/>
                <w:szCs w:val="21"/>
              </w:rPr>
              <w:t>个</w:t>
            </w:r>
          </w:p>
          <w:p w14:paraId="231A9779" w14:textId="72EC4387"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2.</w:t>
            </w:r>
            <w:r w:rsidRPr="00CA459A">
              <w:rPr>
                <w:rFonts w:ascii="Arial" w:hAnsi="Arial" w:cs="Arial" w:hint="eastAsia"/>
                <w:bCs/>
                <w:szCs w:val="21"/>
              </w:rPr>
              <w:t>监护仪主机（非辅助插件箱）每个槽位均具备插件模块红外通讯接口以及金属硬件通讯接口（非供电接口），保证模块通讯速率及稳定性</w:t>
            </w:r>
          </w:p>
          <w:p w14:paraId="4E31B77A" w14:textId="6CE79324"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3.</w:t>
            </w:r>
            <w:r w:rsidRPr="00CA459A">
              <w:rPr>
                <w:rFonts w:ascii="Arial" w:hAnsi="Arial" w:cs="Arial" w:hint="eastAsia"/>
                <w:bCs/>
                <w:szCs w:val="21"/>
              </w:rPr>
              <w:t>▲≥</w:t>
            </w:r>
            <w:r w:rsidRPr="00CA459A">
              <w:rPr>
                <w:rFonts w:ascii="Arial" w:hAnsi="Arial" w:cs="Arial" w:hint="eastAsia"/>
                <w:bCs/>
                <w:szCs w:val="21"/>
              </w:rPr>
              <w:t>12</w:t>
            </w:r>
            <w:r w:rsidRPr="00CA459A">
              <w:rPr>
                <w:rFonts w:ascii="Arial" w:hAnsi="Arial" w:cs="Arial" w:hint="eastAsia"/>
                <w:bCs/>
                <w:szCs w:val="21"/>
              </w:rPr>
              <w:t>英寸彩色电容触摸屏，高分辨率≥</w:t>
            </w:r>
            <w:r w:rsidRPr="00CA459A">
              <w:rPr>
                <w:rFonts w:ascii="Arial" w:hAnsi="Arial" w:cs="Arial" w:hint="eastAsia"/>
                <w:bCs/>
                <w:szCs w:val="21"/>
              </w:rPr>
              <w:t>1280</w:t>
            </w:r>
            <w:r w:rsidRPr="00CA459A">
              <w:rPr>
                <w:rFonts w:ascii="Arial" w:hAnsi="Arial" w:cs="Arial" w:hint="eastAsia"/>
                <w:bCs/>
                <w:szCs w:val="21"/>
              </w:rPr>
              <w:t>×</w:t>
            </w:r>
            <w:r w:rsidRPr="00CA459A">
              <w:rPr>
                <w:rFonts w:ascii="Arial" w:hAnsi="Arial" w:cs="Arial" w:hint="eastAsia"/>
                <w:bCs/>
                <w:szCs w:val="21"/>
              </w:rPr>
              <w:t>800</w:t>
            </w:r>
            <w:r w:rsidRPr="00CA459A">
              <w:rPr>
                <w:rFonts w:ascii="Arial" w:hAnsi="Arial" w:cs="Arial" w:hint="eastAsia"/>
                <w:bCs/>
                <w:szCs w:val="21"/>
              </w:rPr>
              <w:t>像素，≥</w:t>
            </w:r>
            <w:r w:rsidRPr="00CA459A">
              <w:rPr>
                <w:rFonts w:ascii="Arial" w:hAnsi="Arial" w:cs="Arial" w:hint="eastAsia"/>
                <w:bCs/>
                <w:szCs w:val="21"/>
              </w:rPr>
              <w:t>7</w:t>
            </w:r>
            <w:r w:rsidRPr="00CA459A">
              <w:rPr>
                <w:rFonts w:ascii="Arial" w:hAnsi="Arial" w:cs="Arial" w:hint="eastAsia"/>
                <w:bCs/>
                <w:szCs w:val="21"/>
              </w:rPr>
              <w:t>通道显示，显示屏</w:t>
            </w:r>
            <w:proofErr w:type="gramStart"/>
            <w:r w:rsidRPr="00CA459A">
              <w:rPr>
                <w:rFonts w:ascii="Arial" w:hAnsi="Arial" w:cs="Arial" w:hint="eastAsia"/>
                <w:bCs/>
                <w:szCs w:val="21"/>
              </w:rPr>
              <w:t>亮度自动调节</w:t>
            </w:r>
            <w:proofErr w:type="gramEnd"/>
            <w:r w:rsidRPr="00CA459A">
              <w:rPr>
                <w:rFonts w:ascii="Arial" w:hAnsi="Arial" w:cs="Arial" w:hint="eastAsia"/>
                <w:bCs/>
                <w:szCs w:val="21"/>
              </w:rPr>
              <w:t>，屏幕支持手势滑动操作，支持穿戴医用防护手套操作</w:t>
            </w:r>
          </w:p>
          <w:p w14:paraId="645897D6" w14:textId="0B04CB16"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4.</w:t>
            </w:r>
            <w:r w:rsidRPr="00CA459A">
              <w:rPr>
                <w:rFonts w:ascii="Arial" w:hAnsi="Arial" w:cs="Arial" w:hint="eastAsia"/>
                <w:bCs/>
                <w:szCs w:val="21"/>
              </w:rPr>
              <w:t>采用无风扇设计，可内置高能</w:t>
            </w:r>
            <w:proofErr w:type="gramStart"/>
            <w:r w:rsidRPr="00CA459A">
              <w:rPr>
                <w:rFonts w:ascii="Arial" w:hAnsi="Arial" w:cs="Arial" w:hint="eastAsia"/>
                <w:bCs/>
                <w:szCs w:val="21"/>
              </w:rPr>
              <w:t>锂</w:t>
            </w:r>
            <w:proofErr w:type="gramEnd"/>
            <w:r w:rsidRPr="00CA459A">
              <w:rPr>
                <w:rFonts w:ascii="Arial" w:hAnsi="Arial" w:cs="Arial" w:hint="eastAsia"/>
                <w:bCs/>
                <w:szCs w:val="21"/>
              </w:rPr>
              <w:t>电池，供电时间≥</w:t>
            </w:r>
            <w:r w:rsidRPr="00CA459A">
              <w:rPr>
                <w:rFonts w:ascii="Arial" w:hAnsi="Arial" w:cs="Arial" w:hint="eastAsia"/>
                <w:bCs/>
                <w:szCs w:val="21"/>
              </w:rPr>
              <w:t>4</w:t>
            </w:r>
            <w:r w:rsidRPr="00CA459A">
              <w:rPr>
                <w:rFonts w:ascii="Arial" w:hAnsi="Arial" w:cs="Arial" w:hint="eastAsia"/>
                <w:bCs/>
                <w:szCs w:val="21"/>
              </w:rPr>
              <w:t>小时</w:t>
            </w:r>
          </w:p>
          <w:p w14:paraId="35C5E8C0" w14:textId="77777777"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监测参数：</w:t>
            </w:r>
          </w:p>
          <w:p w14:paraId="047ED8D5" w14:textId="51EFB9F9"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5.</w:t>
            </w:r>
            <w:r w:rsidRPr="00CA459A">
              <w:rPr>
                <w:rFonts w:ascii="Arial" w:hAnsi="Arial" w:cs="Arial" w:hint="eastAsia"/>
                <w:bCs/>
                <w:szCs w:val="21"/>
              </w:rPr>
              <w:t>基本功能模块支持心电，呼吸，心率，无创血压，血氧饱和度，脉搏，双通道体温和双通道有创血压的同时监测</w:t>
            </w:r>
          </w:p>
          <w:p w14:paraId="11511702" w14:textId="45B6DFA7"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6.ECG</w:t>
            </w:r>
            <w:r w:rsidRPr="00CA459A">
              <w:rPr>
                <w:rFonts w:ascii="Arial" w:hAnsi="Arial" w:cs="Arial" w:hint="eastAsia"/>
                <w:bCs/>
                <w:szCs w:val="21"/>
              </w:rPr>
              <w:t>支持</w:t>
            </w:r>
            <w:r w:rsidRPr="00CA459A">
              <w:rPr>
                <w:rFonts w:ascii="Arial" w:hAnsi="Arial" w:cs="Arial" w:hint="eastAsia"/>
                <w:bCs/>
                <w:szCs w:val="21"/>
              </w:rPr>
              <w:t>3/5</w:t>
            </w:r>
            <w:r w:rsidRPr="00CA459A">
              <w:rPr>
                <w:rFonts w:ascii="Arial" w:hAnsi="Arial" w:cs="Arial" w:hint="eastAsia"/>
                <w:bCs/>
                <w:szCs w:val="21"/>
              </w:rPr>
              <w:t>导心电监测，支持房颤及室上</w:t>
            </w:r>
            <w:proofErr w:type="gramStart"/>
            <w:r w:rsidRPr="00CA459A">
              <w:rPr>
                <w:rFonts w:ascii="Arial" w:hAnsi="Arial" w:cs="Arial" w:hint="eastAsia"/>
                <w:bCs/>
                <w:szCs w:val="21"/>
              </w:rPr>
              <w:t>性心律失常</w:t>
            </w:r>
            <w:proofErr w:type="gramEnd"/>
            <w:r w:rsidRPr="00CA459A">
              <w:rPr>
                <w:rFonts w:ascii="Arial" w:hAnsi="Arial" w:cs="Arial" w:hint="eastAsia"/>
                <w:bCs/>
                <w:szCs w:val="21"/>
              </w:rPr>
              <w:t>分析功能，如：室上性心动过速，</w:t>
            </w:r>
            <w:r w:rsidRPr="00CA459A">
              <w:rPr>
                <w:rFonts w:ascii="Arial" w:hAnsi="Arial" w:cs="Arial" w:hint="eastAsia"/>
                <w:bCs/>
                <w:szCs w:val="21"/>
              </w:rPr>
              <w:t>PVCs/min</w:t>
            </w:r>
            <w:r w:rsidRPr="00CA459A">
              <w:rPr>
                <w:rFonts w:ascii="Arial" w:hAnsi="Arial" w:cs="Arial" w:hint="eastAsia"/>
                <w:bCs/>
                <w:szCs w:val="21"/>
              </w:rPr>
              <w:t>等，</w:t>
            </w:r>
            <w:proofErr w:type="gramStart"/>
            <w:r w:rsidRPr="00CA459A">
              <w:rPr>
                <w:rFonts w:ascii="Arial" w:hAnsi="Arial" w:cs="Arial" w:hint="eastAsia"/>
                <w:bCs/>
                <w:szCs w:val="21"/>
              </w:rPr>
              <w:t>标配支持</w:t>
            </w:r>
            <w:proofErr w:type="gramEnd"/>
            <w:r w:rsidRPr="00CA459A">
              <w:rPr>
                <w:rFonts w:ascii="Arial" w:hAnsi="Arial" w:cs="Arial" w:hint="eastAsia"/>
                <w:bCs/>
                <w:szCs w:val="21"/>
              </w:rPr>
              <w:t>≥</w:t>
            </w:r>
            <w:r w:rsidRPr="00CA459A">
              <w:rPr>
                <w:rFonts w:ascii="Arial" w:hAnsi="Arial" w:cs="Arial" w:hint="eastAsia"/>
                <w:bCs/>
                <w:szCs w:val="21"/>
              </w:rPr>
              <w:t>27</w:t>
            </w:r>
            <w:r w:rsidRPr="00CA459A">
              <w:rPr>
                <w:rFonts w:ascii="Arial" w:hAnsi="Arial" w:cs="Arial" w:hint="eastAsia"/>
                <w:bCs/>
                <w:szCs w:val="21"/>
              </w:rPr>
              <w:t>种</w:t>
            </w:r>
            <w:proofErr w:type="gramStart"/>
            <w:r w:rsidRPr="00CA459A">
              <w:rPr>
                <w:rFonts w:ascii="Arial" w:hAnsi="Arial" w:cs="Arial" w:hint="eastAsia"/>
                <w:bCs/>
                <w:szCs w:val="21"/>
              </w:rPr>
              <w:t>实时心律</w:t>
            </w:r>
            <w:proofErr w:type="gramEnd"/>
            <w:r w:rsidRPr="00CA459A">
              <w:rPr>
                <w:rFonts w:ascii="Arial" w:hAnsi="Arial" w:cs="Arial" w:hint="eastAsia"/>
                <w:bCs/>
                <w:szCs w:val="21"/>
              </w:rPr>
              <w:t>失常分析</w:t>
            </w:r>
          </w:p>
          <w:p w14:paraId="6EEC60F8" w14:textId="38017C66"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7.</w:t>
            </w:r>
            <w:r w:rsidRPr="00CA459A">
              <w:rPr>
                <w:rFonts w:ascii="Arial" w:hAnsi="Arial" w:cs="Arial" w:hint="eastAsia"/>
                <w:bCs/>
                <w:szCs w:val="21"/>
              </w:rPr>
              <w:t>支持≥</w:t>
            </w:r>
            <w:r w:rsidRPr="00CA459A">
              <w:rPr>
                <w:rFonts w:ascii="Arial" w:hAnsi="Arial" w:cs="Arial" w:hint="eastAsia"/>
                <w:bCs/>
                <w:szCs w:val="21"/>
              </w:rPr>
              <w:t>3</w:t>
            </w:r>
            <w:r w:rsidRPr="00CA459A">
              <w:rPr>
                <w:rFonts w:ascii="Arial" w:hAnsi="Arial" w:cs="Arial" w:hint="eastAsia"/>
                <w:bCs/>
                <w:szCs w:val="21"/>
              </w:rPr>
              <w:t>通道心电波形同步分析算法，可进行多导心电分析，提供手册或产品截</w:t>
            </w:r>
            <w:proofErr w:type="gramStart"/>
            <w:r w:rsidRPr="00CA459A">
              <w:rPr>
                <w:rFonts w:ascii="Arial" w:hAnsi="Arial" w:cs="Arial" w:hint="eastAsia"/>
                <w:bCs/>
                <w:szCs w:val="21"/>
              </w:rPr>
              <w:t>图有效</w:t>
            </w:r>
            <w:proofErr w:type="gramEnd"/>
            <w:r w:rsidRPr="00CA459A">
              <w:rPr>
                <w:rFonts w:ascii="Arial" w:hAnsi="Arial" w:cs="Arial" w:hint="eastAsia"/>
                <w:bCs/>
                <w:szCs w:val="21"/>
              </w:rPr>
              <w:t>佐证材料</w:t>
            </w:r>
          </w:p>
          <w:p w14:paraId="7D51019A" w14:textId="35C568E7"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8.</w:t>
            </w:r>
            <w:r w:rsidRPr="00CA459A">
              <w:rPr>
                <w:rFonts w:ascii="Arial" w:hAnsi="Arial" w:cs="Arial" w:hint="eastAsia"/>
                <w:bCs/>
                <w:szCs w:val="21"/>
              </w:rPr>
              <w:t>提供</w:t>
            </w:r>
            <w:r w:rsidRPr="00CA459A">
              <w:rPr>
                <w:rFonts w:ascii="Arial" w:hAnsi="Arial" w:cs="Arial" w:hint="eastAsia"/>
                <w:bCs/>
                <w:szCs w:val="21"/>
              </w:rPr>
              <w:t>ST</w:t>
            </w:r>
            <w:proofErr w:type="gramStart"/>
            <w:r w:rsidRPr="00CA459A">
              <w:rPr>
                <w:rFonts w:ascii="Arial" w:hAnsi="Arial" w:cs="Arial" w:hint="eastAsia"/>
                <w:bCs/>
                <w:szCs w:val="21"/>
              </w:rPr>
              <w:t>段分析</w:t>
            </w:r>
            <w:proofErr w:type="gramEnd"/>
            <w:r w:rsidRPr="00CA459A">
              <w:rPr>
                <w:rFonts w:ascii="Arial" w:hAnsi="Arial" w:cs="Arial" w:hint="eastAsia"/>
                <w:bCs/>
                <w:szCs w:val="21"/>
              </w:rPr>
              <w:t>功能，适用于成人，小儿和新生儿，支持在专门的窗口中分组显示心脏前壁，下壁和侧壁的</w:t>
            </w:r>
            <w:r w:rsidRPr="00CA459A">
              <w:rPr>
                <w:rFonts w:ascii="Arial" w:hAnsi="Arial" w:cs="Arial" w:hint="eastAsia"/>
                <w:bCs/>
                <w:szCs w:val="21"/>
              </w:rPr>
              <w:t>ST</w:t>
            </w:r>
            <w:r w:rsidRPr="00CA459A">
              <w:rPr>
                <w:rFonts w:ascii="Arial" w:hAnsi="Arial" w:cs="Arial" w:hint="eastAsia"/>
                <w:bCs/>
                <w:szCs w:val="21"/>
              </w:rPr>
              <w:t>实时片段和参考片段</w:t>
            </w:r>
          </w:p>
          <w:p w14:paraId="27B7665C" w14:textId="7156253B"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9.</w:t>
            </w:r>
            <w:r w:rsidRPr="00CA459A">
              <w:rPr>
                <w:rFonts w:ascii="Arial" w:hAnsi="Arial" w:cs="Arial" w:hint="eastAsia"/>
                <w:bCs/>
                <w:szCs w:val="21"/>
              </w:rPr>
              <w:t>支持</w:t>
            </w:r>
            <w:r w:rsidRPr="00CA459A">
              <w:rPr>
                <w:rFonts w:ascii="Arial" w:hAnsi="Arial" w:cs="Arial" w:hint="eastAsia"/>
                <w:bCs/>
                <w:szCs w:val="21"/>
              </w:rPr>
              <w:t>RR</w:t>
            </w:r>
            <w:r w:rsidRPr="00CA459A">
              <w:rPr>
                <w:rFonts w:ascii="Arial" w:hAnsi="Arial" w:cs="Arial" w:hint="eastAsia"/>
                <w:bCs/>
                <w:szCs w:val="21"/>
              </w:rPr>
              <w:t>呼吸率测量，</w:t>
            </w:r>
            <w:proofErr w:type="gramStart"/>
            <w:r w:rsidRPr="00CA459A">
              <w:rPr>
                <w:rFonts w:ascii="Arial" w:hAnsi="Arial" w:cs="Arial" w:hint="eastAsia"/>
                <w:bCs/>
                <w:szCs w:val="21"/>
              </w:rPr>
              <w:t>测量范围</w:t>
            </w:r>
            <w:proofErr w:type="gramEnd"/>
            <w:r w:rsidRPr="00CA459A">
              <w:rPr>
                <w:rFonts w:ascii="Arial" w:hAnsi="Arial" w:cs="Arial" w:hint="eastAsia"/>
                <w:bCs/>
                <w:szCs w:val="21"/>
              </w:rPr>
              <w:t>：</w:t>
            </w:r>
            <w:r w:rsidRPr="00CA459A">
              <w:rPr>
                <w:rFonts w:ascii="Arial" w:hAnsi="Arial" w:cs="Arial" w:hint="eastAsia"/>
                <w:bCs/>
                <w:szCs w:val="21"/>
              </w:rPr>
              <w:t>0</w:t>
            </w:r>
            <w:r w:rsidRPr="00CA459A">
              <w:rPr>
                <w:rFonts w:ascii="Arial" w:hAnsi="Arial" w:cs="Arial" w:hint="eastAsia"/>
                <w:bCs/>
                <w:szCs w:val="21"/>
              </w:rPr>
              <w:t>～</w:t>
            </w:r>
            <w:r w:rsidRPr="00CA459A">
              <w:rPr>
                <w:rFonts w:ascii="Arial" w:hAnsi="Arial" w:cs="Arial" w:hint="eastAsia"/>
                <w:bCs/>
                <w:szCs w:val="21"/>
              </w:rPr>
              <w:t>200rpm</w:t>
            </w:r>
          </w:p>
          <w:p w14:paraId="41DEA32D" w14:textId="10DF34EF"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10.</w:t>
            </w:r>
            <w:r w:rsidRPr="00CA459A">
              <w:rPr>
                <w:rFonts w:ascii="Arial" w:hAnsi="Arial" w:cs="Arial" w:hint="eastAsia"/>
                <w:bCs/>
                <w:szCs w:val="21"/>
              </w:rPr>
              <w:t>具有</w:t>
            </w:r>
            <w:r w:rsidRPr="00CA459A">
              <w:rPr>
                <w:rFonts w:ascii="Arial" w:hAnsi="Arial" w:cs="Arial" w:hint="eastAsia"/>
                <w:bCs/>
                <w:szCs w:val="21"/>
              </w:rPr>
              <w:t>QT/QTc</w:t>
            </w:r>
            <w:r w:rsidRPr="00CA459A">
              <w:rPr>
                <w:rFonts w:ascii="Arial" w:hAnsi="Arial" w:cs="Arial" w:hint="eastAsia"/>
                <w:bCs/>
                <w:szCs w:val="21"/>
              </w:rPr>
              <w:t>实时连续测量功能，提供</w:t>
            </w:r>
            <w:r w:rsidRPr="00CA459A">
              <w:rPr>
                <w:rFonts w:ascii="Arial" w:hAnsi="Arial" w:cs="Arial" w:hint="eastAsia"/>
                <w:bCs/>
                <w:szCs w:val="21"/>
              </w:rPr>
              <w:t>QT</w:t>
            </w:r>
            <w:r w:rsidRPr="00CA459A">
              <w:rPr>
                <w:rFonts w:ascii="Arial" w:hAnsi="Arial" w:cs="Arial" w:hint="eastAsia"/>
                <w:bCs/>
                <w:szCs w:val="21"/>
              </w:rPr>
              <w:t>，</w:t>
            </w:r>
            <w:r w:rsidRPr="00CA459A">
              <w:rPr>
                <w:rFonts w:ascii="Arial" w:hAnsi="Arial" w:cs="Arial" w:hint="eastAsia"/>
                <w:bCs/>
                <w:szCs w:val="21"/>
              </w:rPr>
              <w:t>QTc</w:t>
            </w:r>
            <w:r w:rsidRPr="00CA459A">
              <w:rPr>
                <w:rFonts w:ascii="Arial" w:hAnsi="Arial" w:cs="Arial" w:hint="eastAsia"/>
                <w:bCs/>
                <w:szCs w:val="21"/>
              </w:rPr>
              <w:t>和Δ</w:t>
            </w:r>
            <w:r w:rsidRPr="00CA459A">
              <w:rPr>
                <w:rFonts w:ascii="Arial" w:hAnsi="Arial" w:cs="Arial" w:hint="eastAsia"/>
                <w:bCs/>
                <w:szCs w:val="21"/>
              </w:rPr>
              <w:t>QTc</w:t>
            </w:r>
            <w:r w:rsidRPr="00CA459A">
              <w:rPr>
                <w:rFonts w:ascii="Arial" w:hAnsi="Arial" w:cs="Arial" w:hint="eastAsia"/>
                <w:bCs/>
                <w:szCs w:val="21"/>
              </w:rPr>
              <w:t>参数值的显示</w:t>
            </w:r>
          </w:p>
          <w:p w14:paraId="1526C154" w14:textId="040B229D"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11.</w:t>
            </w:r>
            <w:r w:rsidRPr="00CA459A">
              <w:rPr>
                <w:rFonts w:ascii="Arial" w:hAnsi="Arial" w:cs="Arial" w:hint="eastAsia"/>
                <w:bCs/>
                <w:szCs w:val="21"/>
              </w:rPr>
              <w:t>无创血压提供手动、自动间隔、连续、序列、整点五种测量模式，</w:t>
            </w:r>
            <w:r w:rsidRPr="00CA459A">
              <w:rPr>
                <w:rFonts w:ascii="Arial" w:hAnsi="Arial" w:cs="Arial" w:hint="eastAsia"/>
                <w:bCs/>
                <w:szCs w:val="21"/>
              </w:rPr>
              <w:t>NIBP</w:t>
            </w:r>
            <w:r w:rsidRPr="00CA459A">
              <w:rPr>
                <w:rFonts w:ascii="Arial" w:hAnsi="Arial" w:cs="Arial" w:hint="eastAsia"/>
                <w:bCs/>
                <w:szCs w:val="21"/>
              </w:rPr>
              <w:t>成人病人类型</w:t>
            </w:r>
            <w:proofErr w:type="gramStart"/>
            <w:r w:rsidRPr="00CA459A">
              <w:rPr>
                <w:rFonts w:ascii="Arial" w:hAnsi="Arial" w:cs="Arial" w:hint="eastAsia"/>
                <w:bCs/>
                <w:szCs w:val="21"/>
              </w:rPr>
              <w:t>收缩压</w:t>
            </w:r>
            <w:proofErr w:type="gramEnd"/>
            <w:r w:rsidRPr="00CA459A">
              <w:rPr>
                <w:rFonts w:ascii="Arial" w:hAnsi="Arial" w:cs="Arial" w:hint="eastAsia"/>
                <w:bCs/>
                <w:szCs w:val="21"/>
              </w:rPr>
              <w:t>测量：</w:t>
            </w:r>
            <w:r w:rsidRPr="00CA459A">
              <w:rPr>
                <w:rFonts w:ascii="Arial" w:hAnsi="Arial" w:cs="Arial" w:hint="eastAsia"/>
                <w:bCs/>
                <w:szCs w:val="21"/>
              </w:rPr>
              <w:t>25</w:t>
            </w:r>
            <w:r w:rsidRPr="00CA459A">
              <w:rPr>
                <w:rFonts w:ascii="Arial" w:hAnsi="Arial" w:cs="Arial" w:hint="eastAsia"/>
                <w:bCs/>
                <w:szCs w:val="21"/>
              </w:rPr>
              <w:t>～</w:t>
            </w:r>
            <w:r w:rsidRPr="00CA459A">
              <w:rPr>
                <w:rFonts w:ascii="Arial" w:hAnsi="Arial" w:cs="Arial" w:hint="eastAsia"/>
                <w:bCs/>
                <w:szCs w:val="21"/>
              </w:rPr>
              <w:t>290mmHg</w:t>
            </w:r>
          </w:p>
          <w:p w14:paraId="0AD36E0A" w14:textId="3A3B9975"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12.</w:t>
            </w:r>
            <w:r w:rsidRPr="00CA459A">
              <w:rPr>
                <w:rFonts w:ascii="Arial" w:hAnsi="Arial" w:cs="Arial" w:hint="eastAsia"/>
                <w:bCs/>
                <w:szCs w:val="21"/>
              </w:rPr>
              <w:t>血氧监测适用于成人，小儿和新生儿，提供灌注指数</w:t>
            </w:r>
            <w:r w:rsidRPr="00CA459A">
              <w:rPr>
                <w:rFonts w:ascii="Arial" w:hAnsi="Arial" w:cs="Arial" w:hint="eastAsia"/>
                <w:bCs/>
                <w:szCs w:val="21"/>
              </w:rPr>
              <w:lastRenderedPageBreak/>
              <w:t>（</w:t>
            </w:r>
            <w:r w:rsidRPr="00CA459A">
              <w:rPr>
                <w:rFonts w:ascii="Arial" w:hAnsi="Arial" w:cs="Arial" w:hint="eastAsia"/>
                <w:bCs/>
                <w:szCs w:val="21"/>
              </w:rPr>
              <w:t>PI</w:t>
            </w:r>
            <w:r w:rsidRPr="00CA459A">
              <w:rPr>
                <w:rFonts w:ascii="Arial" w:hAnsi="Arial" w:cs="Arial" w:hint="eastAsia"/>
                <w:bCs/>
                <w:szCs w:val="21"/>
              </w:rPr>
              <w:t>）的监测，支持升级监测</w:t>
            </w:r>
            <w:r w:rsidRPr="00CA459A">
              <w:rPr>
                <w:rFonts w:ascii="Arial" w:hAnsi="Arial" w:cs="Arial" w:hint="eastAsia"/>
                <w:bCs/>
                <w:szCs w:val="21"/>
              </w:rPr>
              <w:t>CQI</w:t>
            </w:r>
            <w:r w:rsidRPr="00CA459A">
              <w:rPr>
                <w:rFonts w:ascii="Arial" w:hAnsi="Arial" w:cs="Arial" w:hint="eastAsia"/>
                <w:bCs/>
                <w:szCs w:val="21"/>
              </w:rPr>
              <w:t>心肺复苏质量指数</w:t>
            </w:r>
          </w:p>
          <w:p w14:paraId="6C3123C9" w14:textId="1B7AEEBB"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13.</w:t>
            </w:r>
            <w:r w:rsidRPr="00CA459A">
              <w:rPr>
                <w:rFonts w:ascii="Arial" w:hAnsi="Arial" w:cs="Arial" w:hint="eastAsia"/>
                <w:bCs/>
                <w:szCs w:val="21"/>
              </w:rPr>
              <w:t>▲配置指套式血氧探头，支持浸泡清洁与消毒，防水等级</w:t>
            </w:r>
            <w:r w:rsidRPr="00CA459A">
              <w:rPr>
                <w:rFonts w:ascii="Arial" w:hAnsi="Arial" w:cs="Arial" w:hint="eastAsia"/>
                <w:bCs/>
                <w:szCs w:val="21"/>
              </w:rPr>
              <w:t>IPx7</w:t>
            </w:r>
          </w:p>
          <w:p w14:paraId="3436D207" w14:textId="56252B83"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14.</w:t>
            </w:r>
            <w:r w:rsidRPr="00CA459A">
              <w:rPr>
                <w:rFonts w:ascii="Arial" w:hAnsi="Arial" w:cs="Arial" w:hint="eastAsia"/>
                <w:bCs/>
                <w:szCs w:val="21"/>
              </w:rPr>
              <w:t>支持双通道</w:t>
            </w:r>
            <w:proofErr w:type="gramStart"/>
            <w:r w:rsidRPr="00CA459A">
              <w:rPr>
                <w:rFonts w:ascii="Arial" w:hAnsi="Arial" w:cs="Arial" w:hint="eastAsia"/>
                <w:bCs/>
                <w:szCs w:val="21"/>
              </w:rPr>
              <w:t>有创压</w:t>
            </w:r>
            <w:proofErr w:type="gramEnd"/>
            <w:r w:rsidRPr="00CA459A">
              <w:rPr>
                <w:rFonts w:ascii="Arial" w:hAnsi="Arial" w:cs="Arial" w:hint="eastAsia"/>
                <w:bCs/>
                <w:szCs w:val="21"/>
              </w:rPr>
              <w:t>IBP</w:t>
            </w:r>
            <w:r w:rsidRPr="00CA459A">
              <w:rPr>
                <w:rFonts w:ascii="Arial" w:hAnsi="Arial" w:cs="Arial" w:hint="eastAsia"/>
                <w:bCs/>
                <w:szCs w:val="21"/>
              </w:rPr>
              <w:t>监测，</w:t>
            </w:r>
            <w:r w:rsidRPr="00CA459A">
              <w:rPr>
                <w:rFonts w:ascii="Arial" w:hAnsi="Arial" w:cs="Arial" w:hint="eastAsia"/>
                <w:bCs/>
                <w:szCs w:val="21"/>
              </w:rPr>
              <w:t>IBP</w:t>
            </w:r>
            <w:r w:rsidRPr="00CA459A">
              <w:rPr>
                <w:rFonts w:ascii="Arial" w:hAnsi="Arial" w:cs="Arial" w:hint="eastAsia"/>
                <w:bCs/>
                <w:szCs w:val="21"/>
              </w:rPr>
              <w:t>有</w:t>
            </w:r>
            <w:proofErr w:type="gramStart"/>
            <w:r w:rsidRPr="00CA459A">
              <w:rPr>
                <w:rFonts w:ascii="Arial" w:hAnsi="Arial" w:cs="Arial" w:hint="eastAsia"/>
                <w:bCs/>
                <w:szCs w:val="21"/>
              </w:rPr>
              <w:t>创压测量</w:t>
            </w:r>
            <w:proofErr w:type="gramEnd"/>
            <w:r w:rsidRPr="00CA459A">
              <w:rPr>
                <w:rFonts w:ascii="Arial" w:hAnsi="Arial" w:cs="Arial" w:hint="eastAsia"/>
                <w:bCs/>
                <w:szCs w:val="21"/>
              </w:rPr>
              <w:t>范围：</w:t>
            </w:r>
            <w:r w:rsidRPr="00CA459A">
              <w:rPr>
                <w:rFonts w:ascii="Arial" w:hAnsi="Arial" w:cs="Arial" w:hint="eastAsia"/>
                <w:bCs/>
                <w:szCs w:val="21"/>
              </w:rPr>
              <w:t>-50</w:t>
            </w:r>
            <w:r w:rsidRPr="00CA459A">
              <w:rPr>
                <w:rFonts w:ascii="Arial" w:hAnsi="Arial" w:cs="Arial" w:hint="eastAsia"/>
                <w:bCs/>
                <w:szCs w:val="21"/>
              </w:rPr>
              <w:t>～</w:t>
            </w:r>
            <w:r w:rsidRPr="00CA459A">
              <w:rPr>
                <w:rFonts w:ascii="Arial" w:hAnsi="Arial" w:cs="Arial" w:hint="eastAsia"/>
                <w:bCs/>
                <w:szCs w:val="21"/>
              </w:rPr>
              <w:t>360mmHg</w:t>
            </w:r>
          </w:p>
          <w:p w14:paraId="362421B2" w14:textId="7310C8FF"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15.</w:t>
            </w:r>
            <w:r w:rsidRPr="00CA459A">
              <w:rPr>
                <w:rFonts w:ascii="Arial" w:hAnsi="Arial" w:cs="Arial" w:hint="eastAsia"/>
                <w:bCs/>
                <w:szCs w:val="21"/>
              </w:rPr>
              <w:t>提供肺动脉</w:t>
            </w:r>
            <w:proofErr w:type="gramStart"/>
            <w:r w:rsidRPr="00CA459A">
              <w:rPr>
                <w:rFonts w:ascii="Arial" w:hAnsi="Arial" w:cs="Arial" w:hint="eastAsia"/>
                <w:bCs/>
                <w:szCs w:val="21"/>
              </w:rPr>
              <w:t>锲</w:t>
            </w:r>
            <w:proofErr w:type="gramEnd"/>
            <w:r w:rsidRPr="00CA459A">
              <w:rPr>
                <w:rFonts w:ascii="Arial" w:hAnsi="Arial" w:cs="Arial" w:hint="eastAsia"/>
                <w:bCs/>
                <w:szCs w:val="21"/>
              </w:rPr>
              <w:t>压（</w:t>
            </w:r>
            <w:r w:rsidRPr="00CA459A">
              <w:rPr>
                <w:rFonts w:ascii="Arial" w:hAnsi="Arial" w:cs="Arial" w:hint="eastAsia"/>
                <w:bCs/>
                <w:szCs w:val="21"/>
              </w:rPr>
              <w:t>PAWP</w:t>
            </w:r>
            <w:r w:rsidRPr="00CA459A">
              <w:rPr>
                <w:rFonts w:ascii="Arial" w:hAnsi="Arial" w:cs="Arial" w:hint="eastAsia"/>
                <w:bCs/>
                <w:szCs w:val="21"/>
              </w:rPr>
              <w:t>）的监测和</w:t>
            </w:r>
            <w:r w:rsidRPr="00CA459A">
              <w:rPr>
                <w:rFonts w:ascii="Arial" w:hAnsi="Arial" w:cs="Arial" w:hint="eastAsia"/>
                <w:bCs/>
                <w:szCs w:val="21"/>
              </w:rPr>
              <w:t>PPV</w:t>
            </w:r>
            <w:r w:rsidRPr="00CA459A">
              <w:rPr>
                <w:rFonts w:ascii="Arial" w:hAnsi="Arial" w:cs="Arial" w:hint="eastAsia"/>
                <w:bCs/>
                <w:szCs w:val="21"/>
              </w:rPr>
              <w:t>参数监测</w:t>
            </w:r>
          </w:p>
          <w:p w14:paraId="232D8AA0" w14:textId="1A98E34D"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16.</w:t>
            </w:r>
            <w:r w:rsidRPr="00CA459A">
              <w:rPr>
                <w:rFonts w:ascii="Arial" w:hAnsi="Arial" w:cs="Arial" w:hint="eastAsia"/>
                <w:bCs/>
                <w:szCs w:val="21"/>
              </w:rPr>
              <w:t>支持升级模块，可与</w:t>
            </w:r>
            <w:r w:rsidR="00EF4630" w:rsidRPr="00CA459A">
              <w:rPr>
                <w:rFonts w:ascii="Arial" w:hAnsi="Arial" w:cs="Arial" w:hint="eastAsia"/>
                <w:bCs/>
                <w:szCs w:val="21"/>
              </w:rPr>
              <w:t>不同</w:t>
            </w:r>
            <w:r w:rsidRPr="00CA459A">
              <w:rPr>
                <w:rFonts w:ascii="Arial" w:hAnsi="Arial" w:cs="Arial" w:hint="eastAsia"/>
                <w:bCs/>
                <w:szCs w:val="21"/>
              </w:rPr>
              <w:t>品牌的</w:t>
            </w:r>
            <w:proofErr w:type="gramStart"/>
            <w:r w:rsidRPr="00CA459A">
              <w:rPr>
                <w:rFonts w:ascii="Arial" w:hAnsi="Arial" w:cs="Arial" w:hint="eastAsia"/>
                <w:bCs/>
                <w:szCs w:val="21"/>
              </w:rPr>
              <w:t>麻醉机</w:t>
            </w:r>
            <w:proofErr w:type="gramEnd"/>
            <w:r w:rsidRPr="00CA459A">
              <w:rPr>
                <w:rFonts w:ascii="Arial" w:hAnsi="Arial" w:cs="Arial" w:hint="eastAsia"/>
                <w:bCs/>
                <w:szCs w:val="21"/>
              </w:rPr>
              <w:t>、输注</w:t>
            </w:r>
            <w:proofErr w:type="gramStart"/>
            <w:r w:rsidRPr="00CA459A">
              <w:rPr>
                <w:rFonts w:ascii="Arial" w:hAnsi="Arial" w:cs="Arial" w:hint="eastAsia"/>
                <w:bCs/>
                <w:szCs w:val="21"/>
              </w:rPr>
              <w:t>泵产品</w:t>
            </w:r>
            <w:proofErr w:type="gramEnd"/>
            <w:r w:rsidRPr="00CA459A">
              <w:rPr>
                <w:rFonts w:ascii="Arial" w:hAnsi="Arial" w:cs="Arial" w:hint="eastAsia"/>
                <w:bCs/>
                <w:szCs w:val="21"/>
              </w:rPr>
              <w:t>相连，实现</w:t>
            </w:r>
            <w:proofErr w:type="gramStart"/>
            <w:r w:rsidRPr="00CA459A">
              <w:rPr>
                <w:rFonts w:ascii="Arial" w:hAnsi="Arial" w:cs="Arial" w:hint="eastAsia"/>
                <w:bCs/>
                <w:szCs w:val="21"/>
              </w:rPr>
              <w:t>麻醉机</w:t>
            </w:r>
            <w:proofErr w:type="gramEnd"/>
            <w:r w:rsidRPr="00CA459A">
              <w:rPr>
                <w:rFonts w:ascii="Arial" w:hAnsi="Arial" w:cs="Arial" w:hint="eastAsia"/>
                <w:bCs/>
                <w:szCs w:val="21"/>
              </w:rPr>
              <w:t>、输注</w:t>
            </w:r>
            <w:proofErr w:type="gramStart"/>
            <w:r w:rsidRPr="00CA459A">
              <w:rPr>
                <w:rFonts w:ascii="Arial" w:hAnsi="Arial" w:cs="Arial" w:hint="eastAsia"/>
                <w:bCs/>
                <w:szCs w:val="21"/>
              </w:rPr>
              <w:t>泵设备</w:t>
            </w:r>
            <w:proofErr w:type="gramEnd"/>
            <w:r w:rsidRPr="00CA459A">
              <w:rPr>
                <w:rFonts w:ascii="Arial" w:hAnsi="Arial" w:cs="Arial" w:hint="eastAsia"/>
                <w:bCs/>
                <w:szCs w:val="21"/>
              </w:rPr>
              <w:t>的信息在监护仪上显示、存储、记录、打印或者用于参与计算。</w:t>
            </w:r>
          </w:p>
          <w:p w14:paraId="252BD140" w14:textId="77777777" w:rsidR="00815558" w:rsidRPr="00CA459A" w:rsidRDefault="00815558" w:rsidP="00B56CF0">
            <w:pPr>
              <w:pStyle w:val="aff9"/>
              <w:tabs>
                <w:tab w:val="left" w:pos="0"/>
              </w:tabs>
              <w:spacing w:line="360" w:lineRule="exact"/>
              <w:ind w:firstLineChars="0" w:firstLine="0"/>
              <w:rPr>
                <w:rFonts w:ascii="Arial" w:hAnsi="Arial" w:cs="Arial"/>
                <w:bCs/>
                <w:szCs w:val="21"/>
              </w:rPr>
            </w:pPr>
            <w:proofErr w:type="gramStart"/>
            <w:r w:rsidRPr="00CA459A">
              <w:rPr>
                <w:rFonts w:ascii="Arial" w:hAnsi="Arial" w:cs="Arial" w:hint="eastAsia"/>
                <w:bCs/>
                <w:szCs w:val="21"/>
              </w:rPr>
              <w:t>系统功能</w:t>
            </w:r>
            <w:proofErr w:type="gramEnd"/>
            <w:r w:rsidRPr="00CA459A">
              <w:rPr>
                <w:rFonts w:ascii="Arial" w:hAnsi="Arial" w:cs="Arial" w:hint="eastAsia"/>
                <w:bCs/>
                <w:szCs w:val="21"/>
              </w:rPr>
              <w:t>：</w:t>
            </w:r>
          </w:p>
          <w:p w14:paraId="1D0755C6" w14:textId="0BBA632F"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17.</w:t>
            </w:r>
            <w:r w:rsidRPr="00CA459A">
              <w:rPr>
                <w:rFonts w:ascii="Arial" w:hAnsi="Arial" w:cs="Arial" w:hint="eastAsia"/>
                <w:bCs/>
                <w:szCs w:val="21"/>
              </w:rPr>
              <w:t>具有图形化</w:t>
            </w:r>
            <w:proofErr w:type="gramStart"/>
            <w:r w:rsidRPr="00CA459A">
              <w:rPr>
                <w:rFonts w:ascii="Arial" w:hAnsi="Arial" w:cs="Arial" w:hint="eastAsia"/>
                <w:bCs/>
                <w:szCs w:val="21"/>
              </w:rPr>
              <w:t>报警指示功能</w:t>
            </w:r>
            <w:proofErr w:type="gramEnd"/>
            <w:r w:rsidRPr="00CA459A">
              <w:rPr>
                <w:rFonts w:ascii="Arial" w:hAnsi="Arial" w:cs="Arial" w:hint="eastAsia"/>
                <w:bCs/>
                <w:szCs w:val="21"/>
              </w:rPr>
              <w:t>，看报警信息更容易</w:t>
            </w:r>
          </w:p>
          <w:p w14:paraId="3D725862" w14:textId="087BA7D8"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18.</w:t>
            </w:r>
            <w:r w:rsidRPr="00CA459A">
              <w:rPr>
                <w:rFonts w:ascii="Arial" w:hAnsi="Arial" w:cs="Arial" w:hint="eastAsia"/>
                <w:bCs/>
                <w:szCs w:val="21"/>
              </w:rPr>
              <w:t>具备</w:t>
            </w:r>
            <w:proofErr w:type="gramStart"/>
            <w:r w:rsidRPr="00CA459A">
              <w:rPr>
                <w:rFonts w:ascii="Arial" w:hAnsi="Arial" w:cs="Arial" w:hint="eastAsia"/>
                <w:bCs/>
                <w:szCs w:val="21"/>
              </w:rPr>
              <w:t>参数组合报警</w:t>
            </w:r>
            <w:proofErr w:type="gramEnd"/>
            <w:r w:rsidRPr="00CA459A">
              <w:rPr>
                <w:rFonts w:ascii="Arial" w:hAnsi="Arial" w:cs="Arial" w:hint="eastAsia"/>
                <w:bCs/>
                <w:szCs w:val="21"/>
              </w:rPr>
              <w:t>功能，可对患者同时多个参数变化给出统一报警提示，预示病人不同生理</w:t>
            </w:r>
            <w:proofErr w:type="gramStart"/>
            <w:r w:rsidRPr="00CA459A">
              <w:rPr>
                <w:rFonts w:ascii="Arial" w:hAnsi="Arial" w:cs="Arial" w:hint="eastAsia"/>
                <w:bCs/>
                <w:szCs w:val="21"/>
              </w:rPr>
              <w:t>系统状态</w:t>
            </w:r>
            <w:proofErr w:type="gramEnd"/>
            <w:r w:rsidRPr="00CA459A">
              <w:rPr>
                <w:rFonts w:ascii="Arial" w:hAnsi="Arial" w:cs="Arial" w:hint="eastAsia"/>
                <w:bCs/>
                <w:szCs w:val="21"/>
              </w:rPr>
              <w:t>改变，提供≥</w:t>
            </w:r>
            <w:r w:rsidRPr="00CA459A">
              <w:rPr>
                <w:rFonts w:ascii="Arial" w:hAnsi="Arial" w:cs="Arial" w:hint="eastAsia"/>
                <w:bCs/>
                <w:szCs w:val="21"/>
              </w:rPr>
              <w:t>10</w:t>
            </w:r>
            <w:r w:rsidRPr="00CA459A">
              <w:rPr>
                <w:rFonts w:ascii="Arial" w:hAnsi="Arial" w:cs="Arial" w:hint="eastAsia"/>
                <w:bCs/>
                <w:szCs w:val="21"/>
              </w:rPr>
              <w:t>个预设组合报警，并允许自定义≥</w:t>
            </w:r>
            <w:proofErr w:type="gramStart"/>
            <w:r w:rsidRPr="00CA459A">
              <w:rPr>
                <w:rFonts w:ascii="Arial" w:hAnsi="Arial" w:cs="Arial" w:hint="eastAsia"/>
                <w:bCs/>
                <w:szCs w:val="21"/>
              </w:rPr>
              <w:t>10</w:t>
            </w:r>
            <w:r w:rsidRPr="00CA459A">
              <w:rPr>
                <w:rFonts w:ascii="Arial" w:hAnsi="Arial" w:cs="Arial" w:hint="eastAsia"/>
                <w:bCs/>
                <w:szCs w:val="21"/>
              </w:rPr>
              <w:t>个组合报警</w:t>
            </w:r>
            <w:proofErr w:type="gramEnd"/>
          </w:p>
          <w:p w14:paraId="66B57E11" w14:textId="34DC7F97"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19.</w:t>
            </w:r>
            <w:proofErr w:type="gramStart"/>
            <w:r w:rsidRPr="00CA459A">
              <w:rPr>
                <w:rFonts w:ascii="Arial" w:hAnsi="Arial" w:cs="Arial" w:hint="eastAsia"/>
                <w:bCs/>
                <w:szCs w:val="21"/>
              </w:rPr>
              <w:t>标配具备血液</w:t>
            </w:r>
            <w:proofErr w:type="gramEnd"/>
            <w:r w:rsidRPr="00CA459A">
              <w:rPr>
                <w:rFonts w:ascii="Arial" w:hAnsi="Arial" w:cs="Arial" w:hint="eastAsia"/>
                <w:bCs/>
                <w:szCs w:val="21"/>
              </w:rPr>
              <w:t>动力学，药物计算，氧合计算，通气计算和肾功能计算功能，</w:t>
            </w:r>
          </w:p>
          <w:p w14:paraId="5BB2438A" w14:textId="0A179A40"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20.</w:t>
            </w:r>
            <w:r w:rsidRPr="00CA459A">
              <w:rPr>
                <w:rFonts w:ascii="Arial" w:hAnsi="Arial" w:cs="Arial" w:hint="eastAsia"/>
                <w:bCs/>
                <w:szCs w:val="21"/>
              </w:rPr>
              <w:t>支持≥</w:t>
            </w:r>
            <w:r w:rsidRPr="00CA459A">
              <w:rPr>
                <w:rFonts w:ascii="Arial" w:hAnsi="Arial" w:cs="Arial" w:hint="eastAsia"/>
                <w:bCs/>
                <w:szCs w:val="21"/>
              </w:rPr>
              <w:t>100</w:t>
            </w:r>
            <w:r w:rsidRPr="00CA459A">
              <w:rPr>
                <w:rFonts w:ascii="Arial" w:hAnsi="Arial" w:cs="Arial" w:hint="eastAsia"/>
                <w:bCs/>
                <w:szCs w:val="21"/>
              </w:rPr>
              <w:t>小时</w:t>
            </w:r>
            <w:r w:rsidRPr="00CA459A">
              <w:rPr>
                <w:rFonts w:ascii="Arial" w:hAnsi="Arial" w:cs="Arial" w:hint="eastAsia"/>
                <w:bCs/>
                <w:szCs w:val="21"/>
              </w:rPr>
              <w:t>ST</w:t>
            </w:r>
            <w:r w:rsidRPr="00CA459A">
              <w:rPr>
                <w:rFonts w:ascii="Arial" w:hAnsi="Arial" w:cs="Arial" w:hint="eastAsia"/>
                <w:bCs/>
                <w:szCs w:val="21"/>
              </w:rPr>
              <w:t>波形片段的存储与回顾</w:t>
            </w:r>
          </w:p>
          <w:p w14:paraId="60D5FE84" w14:textId="46854D49"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21.</w:t>
            </w:r>
            <w:r w:rsidRPr="00CA459A">
              <w:rPr>
                <w:rFonts w:ascii="Arial" w:hAnsi="Arial" w:cs="Arial" w:hint="eastAsia"/>
                <w:bCs/>
                <w:szCs w:val="21"/>
              </w:rPr>
              <w:t>患者离开科室，监护</w:t>
            </w:r>
            <w:proofErr w:type="gramStart"/>
            <w:r w:rsidRPr="00CA459A">
              <w:rPr>
                <w:rFonts w:ascii="Arial" w:hAnsi="Arial" w:cs="Arial" w:hint="eastAsia"/>
                <w:bCs/>
                <w:szCs w:val="21"/>
              </w:rPr>
              <w:t>仪状态</w:t>
            </w:r>
            <w:proofErr w:type="gramEnd"/>
            <w:r w:rsidRPr="00CA459A">
              <w:rPr>
                <w:rFonts w:ascii="Arial" w:hAnsi="Arial" w:cs="Arial" w:hint="eastAsia"/>
                <w:bCs/>
                <w:szCs w:val="21"/>
              </w:rPr>
              <w:t>由接收患者到解除患者后，患者数据不删除，支持在监护仪回顾历史病人数据</w:t>
            </w:r>
          </w:p>
          <w:p w14:paraId="0C91F1B0" w14:textId="02F2C0AA"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22.</w:t>
            </w:r>
            <w:r w:rsidRPr="00CA459A">
              <w:rPr>
                <w:rFonts w:ascii="Arial" w:hAnsi="Arial" w:cs="Arial" w:hint="eastAsia"/>
                <w:bCs/>
                <w:szCs w:val="21"/>
              </w:rPr>
              <w:t>工作模式提供：监护模式、待机模式、抢救模式，体外循环模式、插管模式，夜间模式、隐私模式、演示模式</w:t>
            </w:r>
          </w:p>
          <w:p w14:paraId="55F19759" w14:textId="35D5F6C0"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23.</w:t>
            </w:r>
            <w:r w:rsidRPr="00CA459A">
              <w:rPr>
                <w:rFonts w:ascii="Arial" w:hAnsi="Arial" w:cs="Arial" w:hint="eastAsia"/>
                <w:bCs/>
                <w:szCs w:val="21"/>
              </w:rPr>
              <w:t>支持与除颤监护仪，遥测，生命体征监测仪、</w:t>
            </w:r>
            <w:proofErr w:type="gramStart"/>
            <w:r w:rsidRPr="00CA459A">
              <w:rPr>
                <w:rFonts w:ascii="Arial" w:hAnsi="Arial" w:cs="Arial" w:hint="eastAsia"/>
                <w:bCs/>
                <w:szCs w:val="21"/>
              </w:rPr>
              <w:t>呼吸机</w:t>
            </w:r>
            <w:proofErr w:type="gramEnd"/>
            <w:r w:rsidRPr="00CA459A">
              <w:rPr>
                <w:rFonts w:ascii="Arial" w:hAnsi="Arial" w:cs="Arial" w:hint="eastAsia"/>
                <w:bCs/>
                <w:szCs w:val="21"/>
              </w:rPr>
              <w:t>混合联通</w:t>
            </w:r>
            <w:proofErr w:type="gramStart"/>
            <w:r w:rsidRPr="00CA459A">
              <w:rPr>
                <w:rFonts w:ascii="Arial" w:hAnsi="Arial" w:cs="Arial" w:hint="eastAsia"/>
                <w:bCs/>
                <w:szCs w:val="21"/>
              </w:rPr>
              <w:t>至中心监护</w:t>
            </w:r>
            <w:proofErr w:type="gramEnd"/>
            <w:r w:rsidRPr="00CA459A">
              <w:rPr>
                <w:rFonts w:ascii="Arial" w:hAnsi="Arial" w:cs="Arial" w:hint="eastAsia"/>
                <w:bCs/>
                <w:szCs w:val="21"/>
              </w:rPr>
              <w:t>系统，实现护士站的集中管理</w:t>
            </w:r>
          </w:p>
          <w:p w14:paraId="304803D4" w14:textId="77777777"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产品设计与认证</w:t>
            </w:r>
          </w:p>
          <w:p w14:paraId="55C7B554" w14:textId="2D929368"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24.</w:t>
            </w:r>
            <w:r w:rsidRPr="00CA459A">
              <w:rPr>
                <w:rFonts w:ascii="Arial" w:hAnsi="Arial" w:cs="Arial" w:hint="eastAsia"/>
                <w:bCs/>
                <w:szCs w:val="21"/>
              </w:rPr>
              <w:t>▲产品通过国家</w:t>
            </w:r>
            <w:r w:rsidRPr="00CA459A">
              <w:rPr>
                <w:rFonts w:ascii="Arial" w:hAnsi="Arial" w:cs="Arial" w:hint="eastAsia"/>
                <w:bCs/>
                <w:szCs w:val="21"/>
              </w:rPr>
              <w:t>III</w:t>
            </w:r>
            <w:r w:rsidRPr="00CA459A">
              <w:rPr>
                <w:rFonts w:ascii="Arial" w:hAnsi="Arial" w:cs="Arial" w:hint="eastAsia"/>
                <w:bCs/>
                <w:szCs w:val="21"/>
              </w:rPr>
              <w:t>类注册</w:t>
            </w:r>
            <w:r w:rsidR="00EF4630" w:rsidRPr="00CA459A">
              <w:rPr>
                <w:rFonts w:ascii="Arial" w:hAnsi="Arial" w:cs="Arial" w:hint="eastAsia"/>
                <w:bCs/>
                <w:szCs w:val="21"/>
              </w:rPr>
              <w:t>。</w:t>
            </w:r>
            <w:r w:rsidR="00EF4630" w:rsidRPr="00CA459A">
              <w:rPr>
                <w:rFonts w:ascii="Arial" w:hAnsi="Arial" w:cs="Arial"/>
                <w:bCs/>
                <w:szCs w:val="21"/>
              </w:rPr>
              <w:t xml:space="preserve"> </w:t>
            </w:r>
          </w:p>
          <w:p w14:paraId="44B0B1BB" w14:textId="04F9F6F6" w:rsidR="00762245"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25.</w:t>
            </w:r>
            <w:r w:rsidRPr="00CA459A">
              <w:rPr>
                <w:rFonts w:ascii="Arial" w:hAnsi="Arial" w:cs="Arial" w:hint="eastAsia"/>
                <w:bCs/>
                <w:szCs w:val="21"/>
              </w:rPr>
              <w:t>产品设计使用年限≥</w:t>
            </w:r>
            <w:r w:rsidRPr="00CA459A">
              <w:rPr>
                <w:rFonts w:ascii="Arial" w:hAnsi="Arial" w:cs="Arial" w:hint="eastAsia"/>
                <w:bCs/>
                <w:szCs w:val="21"/>
              </w:rPr>
              <w:t>10</w:t>
            </w:r>
            <w:r w:rsidRPr="00CA459A">
              <w:rPr>
                <w:rFonts w:ascii="Arial" w:hAnsi="Arial" w:cs="Arial" w:hint="eastAsia"/>
                <w:bCs/>
                <w:szCs w:val="21"/>
              </w:rPr>
              <w:t>年</w:t>
            </w:r>
          </w:p>
        </w:tc>
      </w:tr>
      <w:tr w:rsidR="00CA459A" w:rsidRPr="00CA459A" w14:paraId="127C1A12" w14:textId="77777777" w:rsidTr="006D08B6">
        <w:trPr>
          <w:trHeight w:val="431"/>
        </w:trPr>
        <w:tc>
          <w:tcPr>
            <w:tcW w:w="704" w:type="dxa"/>
            <w:vAlign w:val="center"/>
          </w:tcPr>
          <w:p w14:paraId="4FE9DE22" w14:textId="0AB3F504" w:rsidR="00762245" w:rsidRPr="00CA459A" w:rsidRDefault="00762245" w:rsidP="00762245">
            <w:pPr>
              <w:spacing w:line="360" w:lineRule="exact"/>
              <w:jc w:val="center"/>
              <w:rPr>
                <w:rFonts w:ascii="Arial" w:hAnsi="Arial" w:cs="Arial"/>
                <w:szCs w:val="21"/>
              </w:rPr>
            </w:pPr>
            <w:r w:rsidRPr="00CA459A">
              <w:rPr>
                <w:rFonts w:ascii="Arial" w:hAnsi="Arial" w:cs="Arial" w:hint="eastAsia"/>
                <w:szCs w:val="21"/>
              </w:rPr>
              <w:lastRenderedPageBreak/>
              <w:t>4</w:t>
            </w:r>
          </w:p>
        </w:tc>
        <w:tc>
          <w:tcPr>
            <w:tcW w:w="1134" w:type="dxa"/>
            <w:vAlign w:val="center"/>
          </w:tcPr>
          <w:p w14:paraId="59FBAC92" w14:textId="33D6470B" w:rsidR="00762245" w:rsidRPr="00CA459A" w:rsidRDefault="00762245" w:rsidP="001F3F51">
            <w:pPr>
              <w:spacing w:line="360" w:lineRule="exact"/>
              <w:jc w:val="center"/>
              <w:rPr>
                <w:rFonts w:ascii="Arial" w:hAnsi="Arial" w:cs="Arial"/>
                <w:szCs w:val="21"/>
              </w:rPr>
            </w:pPr>
            <w:r w:rsidRPr="00CA459A">
              <w:rPr>
                <w:rFonts w:ascii="Arial" w:hAnsi="Arial" w:cs="Arial" w:hint="eastAsia"/>
                <w:szCs w:val="21"/>
              </w:rPr>
              <w:t>高端监护仪</w:t>
            </w:r>
          </w:p>
        </w:tc>
        <w:tc>
          <w:tcPr>
            <w:tcW w:w="811" w:type="dxa"/>
            <w:vAlign w:val="center"/>
          </w:tcPr>
          <w:p w14:paraId="27183E4C" w14:textId="34C5289E" w:rsidR="00762245" w:rsidRPr="00CA459A" w:rsidRDefault="00762245" w:rsidP="00762245">
            <w:pPr>
              <w:spacing w:line="360" w:lineRule="exact"/>
              <w:jc w:val="center"/>
              <w:rPr>
                <w:rFonts w:ascii="Arial" w:hAnsi="Arial" w:cs="Arial"/>
                <w:szCs w:val="21"/>
              </w:rPr>
            </w:pPr>
            <w:r w:rsidRPr="00CA459A">
              <w:rPr>
                <w:rFonts w:ascii="Arial" w:hAnsi="Arial" w:cs="Arial" w:hint="eastAsia"/>
                <w:szCs w:val="21"/>
              </w:rPr>
              <w:t>12</w:t>
            </w:r>
            <w:r w:rsidRPr="00CA459A">
              <w:rPr>
                <w:rFonts w:ascii="Arial" w:hAnsi="Arial" w:cs="Arial" w:hint="eastAsia"/>
                <w:szCs w:val="21"/>
              </w:rPr>
              <w:t>台</w:t>
            </w:r>
          </w:p>
        </w:tc>
        <w:tc>
          <w:tcPr>
            <w:tcW w:w="748" w:type="dxa"/>
            <w:tcBorders>
              <w:right w:val="single" w:sz="4" w:space="0" w:color="auto"/>
            </w:tcBorders>
            <w:vAlign w:val="center"/>
          </w:tcPr>
          <w:p w14:paraId="681ABA9B" w14:textId="208A88D3" w:rsidR="00762245" w:rsidRPr="00CA459A" w:rsidRDefault="00762245" w:rsidP="00762245">
            <w:pPr>
              <w:spacing w:line="360" w:lineRule="exact"/>
              <w:jc w:val="center"/>
              <w:rPr>
                <w:rFonts w:ascii="Arial" w:hAnsi="Arial" w:cs="Arial"/>
                <w:szCs w:val="21"/>
              </w:rPr>
            </w:pPr>
            <w:r w:rsidRPr="00CA459A">
              <w:rPr>
                <w:rFonts w:ascii="Arial" w:hAnsi="Arial" w:cs="Arial" w:hint="eastAsia"/>
                <w:szCs w:val="21"/>
              </w:rPr>
              <w:t>工业</w:t>
            </w:r>
          </w:p>
        </w:tc>
        <w:tc>
          <w:tcPr>
            <w:tcW w:w="5812" w:type="dxa"/>
            <w:tcBorders>
              <w:right w:val="single" w:sz="4" w:space="0" w:color="auto"/>
            </w:tcBorders>
            <w:vAlign w:val="center"/>
          </w:tcPr>
          <w:p w14:paraId="449648F9" w14:textId="77777777"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一、高端监护仪</w:t>
            </w:r>
            <w:r w:rsidRPr="00CA459A">
              <w:rPr>
                <w:rFonts w:ascii="Arial" w:hAnsi="Arial" w:cs="Arial" w:hint="eastAsia"/>
                <w:bCs/>
                <w:szCs w:val="21"/>
              </w:rPr>
              <w:t>12</w:t>
            </w:r>
            <w:r w:rsidRPr="00CA459A">
              <w:rPr>
                <w:rFonts w:ascii="Arial" w:hAnsi="Arial" w:cs="Arial" w:hint="eastAsia"/>
                <w:bCs/>
                <w:szCs w:val="21"/>
              </w:rPr>
              <w:t>台</w:t>
            </w:r>
          </w:p>
          <w:p w14:paraId="547A5FEF" w14:textId="77777777"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监护仪结构：</w:t>
            </w:r>
          </w:p>
          <w:p w14:paraId="75BF27BE" w14:textId="16F14EAF"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w:t>
            </w:r>
            <w:r w:rsidRPr="00CA459A">
              <w:rPr>
                <w:rFonts w:ascii="Arial" w:hAnsi="Arial" w:cs="Arial" w:hint="eastAsia"/>
                <w:bCs/>
                <w:szCs w:val="21"/>
              </w:rPr>
              <w:t>模块化插件式床边监护仪，主机、显示屏和插件槽一体化设计，主机插槽数≥</w:t>
            </w:r>
            <w:r w:rsidRPr="00CA459A">
              <w:rPr>
                <w:rFonts w:ascii="Arial" w:hAnsi="Arial" w:cs="Arial" w:hint="eastAsia"/>
                <w:bCs/>
                <w:szCs w:val="21"/>
              </w:rPr>
              <w:t>4</w:t>
            </w:r>
            <w:r w:rsidRPr="00CA459A">
              <w:rPr>
                <w:rFonts w:ascii="Arial" w:hAnsi="Arial" w:cs="Arial" w:hint="eastAsia"/>
                <w:bCs/>
                <w:szCs w:val="21"/>
              </w:rPr>
              <w:t>个</w:t>
            </w:r>
          </w:p>
          <w:p w14:paraId="41648EA6" w14:textId="42644719"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2.</w:t>
            </w:r>
            <w:r w:rsidRPr="00CA459A">
              <w:rPr>
                <w:rFonts w:ascii="Arial" w:hAnsi="Arial" w:cs="Arial" w:hint="eastAsia"/>
                <w:bCs/>
                <w:szCs w:val="21"/>
              </w:rPr>
              <w:t>监护仪主机（非辅助插件箱）每个槽位均具备插件模块红外通讯接口以及金属硬件通讯接口（非供电接口），保证模块通讯速率及稳定性</w:t>
            </w:r>
          </w:p>
          <w:p w14:paraId="49C13C10" w14:textId="1C08546A"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3.</w:t>
            </w:r>
            <w:r w:rsidRPr="00CA459A">
              <w:rPr>
                <w:rFonts w:ascii="Arial" w:hAnsi="Arial" w:cs="Arial" w:hint="eastAsia"/>
                <w:bCs/>
                <w:szCs w:val="21"/>
              </w:rPr>
              <w:t>▲≥</w:t>
            </w:r>
            <w:r w:rsidRPr="00CA459A">
              <w:rPr>
                <w:rFonts w:ascii="Arial" w:hAnsi="Arial" w:cs="Arial" w:hint="eastAsia"/>
                <w:bCs/>
                <w:szCs w:val="21"/>
              </w:rPr>
              <w:t>12</w:t>
            </w:r>
            <w:r w:rsidRPr="00CA459A">
              <w:rPr>
                <w:rFonts w:ascii="Arial" w:hAnsi="Arial" w:cs="Arial" w:hint="eastAsia"/>
                <w:bCs/>
                <w:szCs w:val="21"/>
              </w:rPr>
              <w:t>英寸彩色电容触摸屏，高分辨率≥</w:t>
            </w:r>
            <w:r w:rsidRPr="00CA459A">
              <w:rPr>
                <w:rFonts w:ascii="Arial" w:hAnsi="Arial" w:cs="Arial" w:hint="eastAsia"/>
                <w:bCs/>
                <w:szCs w:val="21"/>
              </w:rPr>
              <w:t>1280</w:t>
            </w:r>
            <w:r w:rsidRPr="00CA459A">
              <w:rPr>
                <w:rFonts w:ascii="Arial" w:hAnsi="Arial" w:cs="Arial" w:hint="eastAsia"/>
                <w:bCs/>
                <w:szCs w:val="21"/>
              </w:rPr>
              <w:t>×</w:t>
            </w:r>
            <w:r w:rsidRPr="00CA459A">
              <w:rPr>
                <w:rFonts w:ascii="Arial" w:hAnsi="Arial" w:cs="Arial" w:hint="eastAsia"/>
                <w:bCs/>
                <w:szCs w:val="21"/>
              </w:rPr>
              <w:t>800</w:t>
            </w:r>
            <w:r w:rsidRPr="00CA459A">
              <w:rPr>
                <w:rFonts w:ascii="Arial" w:hAnsi="Arial" w:cs="Arial" w:hint="eastAsia"/>
                <w:bCs/>
                <w:szCs w:val="21"/>
              </w:rPr>
              <w:t>像素，≥</w:t>
            </w:r>
            <w:r w:rsidRPr="00CA459A">
              <w:rPr>
                <w:rFonts w:ascii="Arial" w:hAnsi="Arial" w:cs="Arial" w:hint="eastAsia"/>
                <w:bCs/>
                <w:szCs w:val="21"/>
              </w:rPr>
              <w:t>7</w:t>
            </w:r>
            <w:r w:rsidRPr="00CA459A">
              <w:rPr>
                <w:rFonts w:ascii="Arial" w:hAnsi="Arial" w:cs="Arial" w:hint="eastAsia"/>
                <w:bCs/>
                <w:szCs w:val="21"/>
              </w:rPr>
              <w:t>通道显示，显示屏</w:t>
            </w:r>
            <w:proofErr w:type="gramStart"/>
            <w:r w:rsidRPr="00CA459A">
              <w:rPr>
                <w:rFonts w:ascii="Arial" w:hAnsi="Arial" w:cs="Arial" w:hint="eastAsia"/>
                <w:bCs/>
                <w:szCs w:val="21"/>
              </w:rPr>
              <w:t>亮度自动调节</w:t>
            </w:r>
            <w:proofErr w:type="gramEnd"/>
            <w:r w:rsidRPr="00CA459A">
              <w:rPr>
                <w:rFonts w:ascii="Arial" w:hAnsi="Arial" w:cs="Arial" w:hint="eastAsia"/>
                <w:bCs/>
                <w:szCs w:val="21"/>
              </w:rPr>
              <w:t>，屏幕支持手势滑动操作，支持穿戴医用防护手套操作</w:t>
            </w:r>
          </w:p>
          <w:p w14:paraId="152A0FC7" w14:textId="069B212E"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4.</w:t>
            </w:r>
            <w:r w:rsidRPr="00CA459A">
              <w:rPr>
                <w:rFonts w:ascii="Arial" w:hAnsi="Arial" w:cs="Arial" w:hint="eastAsia"/>
                <w:bCs/>
                <w:szCs w:val="21"/>
              </w:rPr>
              <w:t>采用无风扇设计，可内置高能</w:t>
            </w:r>
            <w:proofErr w:type="gramStart"/>
            <w:r w:rsidRPr="00CA459A">
              <w:rPr>
                <w:rFonts w:ascii="Arial" w:hAnsi="Arial" w:cs="Arial" w:hint="eastAsia"/>
                <w:bCs/>
                <w:szCs w:val="21"/>
              </w:rPr>
              <w:t>锂</w:t>
            </w:r>
            <w:proofErr w:type="gramEnd"/>
            <w:r w:rsidRPr="00CA459A">
              <w:rPr>
                <w:rFonts w:ascii="Arial" w:hAnsi="Arial" w:cs="Arial" w:hint="eastAsia"/>
                <w:bCs/>
                <w:szCs w:val="21"/>
              </w:rPr>
              <w:t>电池，供电时间≥</w:t>
            </w:r>
            <w:r w:rsidRPr="00CA459A">
              <w:rPr>
                <w:rFonts w:ascii="Arial" w:hAnsi="Arial" w:cs="Arial" w:hint="eastAsia"/>
                <w:bCs/>
                <w:szCs w:val="21"/>
              </w:rPr>
              <w:t>4</w:t>
            </w:r>
            <w:r w:rsidRPr="00CA459A">
              <w:rPr>
                <w:rFonts w:ascii="Arial" w:hAnsi="Arial" w:cs="Arial" w:hint="eastAsia"/>
                <w:bCs/>
                <w:szCs w:val="21"/>
              </w:rPr>
              <w:t>小时</w:t>
            </w:r>
          </w:p>
          <w:p w14:paraId="09ABF03B" w14:textId="77777777"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监测参数：</w:t>
            </w:r>
          </w:p>
          <w:p w14:paraId="242BBDFC" w14:textId="08549DCF"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5.</w:t>
            </w:r>
            <w:r w:rsidRPr="00CA459A">
              <w:rPr>
                <w:rFonts w:ascii="Arial" w:hAnsi="Arial" w:cs="Arial" w:hint="eastAsia"/>
                <w:bCs/>
                <w:szCs w:val="21"/>
              </w:rPr>
              <w:t>基本功能模块支持心电，呼吸，心率，无创血压，血氧饱</w:t>
            </w:r>
            <w:r w:rsidRPr="00CA459A">
              <w:rPr>
                <w:rFonts w:ascii="Arial" w:hAnsi="Arial" w:cs="Arial" w:hint="eastAsia"/>
                <w:bCs/>
                <w:szCs w:val="21"/>
              </w:rPr>
              <w:lastRenderedPageBreak/>
              <w:t>和度，脉搏，双通道体温和双通道有创血压的同时监测</w:t>
            </w:r>
          </w:p>
          <w:p w14:paraId="3D242904" w14:textId="1AD3B0FD"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6.ECG</w:t>
            </w:r>
            <w:r w:rsidRPr="00CA459A">
              <w:rPr>
                <w:rFonts w:ascii="Arial" w:hAnsi="Arial" w:cs="Arial" w:hint="eastAsia"/>
                <w:bCs/>
                <w:szCs w:val="21"/>
              </w:rPr>
              <w:t>支持</w:t>
            </w:r>
            <w:r w:rsidRPr="00CA459A">
              <w:rPr>
                <w:rFonts w:ascii="Arial" w:hAnsi="Arial" w:cs="Arial" w:hint="eastAsia"/>
                <w:bCs/>
                <w:szCs w:val="21"/>
              </w:rPr>
              <w:t>3/5</w:t>
            </w:r>
            <w:r w:rsidRPr="00CA459A">
              <w:rPr>
                <w:rFonts w:ascii="Arial" w:hAnsi="Arial" w:cs="Arial" w:hint="eastAsia"/>
                <w:bCs/>
                <w:szCs w:val="21"/>
              </w:rPr>
              <w:t>导心电监测，支持房颤及室上</w:t>
            </w:r>
            <w:proofErr w:type="gramStart"/>
            <w:r w:rsidRPr="00CA459A">
              <w:rPr>
                <w:rFonts w:ascii="Arial" w:hAnsi="Arial" w:cs="Arial" w:hint="eastAsia"/>
                <w:bCs/>
                <w:szCs w:val="21"/>
              </w:rPr>
              <w:t>性心律失常</w:t>
            </w:r>
            <w:proofErr w:type="gramEnd"/>
            <w:r w:rsidRPr="00CA459A">
              <w:rPr>
                <w:rFonts w:ascii="Arial" w:hAnsi="Arial" w:cs="Arial" w:hint="eastAsia"/>
                <w:bCs/>
                <w:szCs w:val="21"/>
              </w:rPr>
              <w:t>分析功能，如：室上性心动过速，</w:t>
            </w:r>
            <w:r w:rsidRPr="00CA459A">
              <w:rPr>
                <w:rFonts w:ascii="Arial" w:hAnsi="Arial" w:cs="Arial" w:hint="eastAsia"/>
                <w:bCs/>
                <w:szCs w:val="21"/>
              </w:rPr>
              <w:t>PVCs/min</w:t>
            </w:r>
            <w:r w:rsidRPr="00CA459A">
              <w:rPr>
                <w:rFonts w:ascii="Arial" w:hAnsi="Arial" w:cs="Arial" w:hint="eastAsia"/>
                <w:bCs/>
                <w:szCs w:val="21"/>
              </w:rPr>
              <w:t>等，</w:t>
            </w:r>
            <w:proofErr w:type="gramStart"/>
            <w:r w:rsidRPr="00CA459A">
              <w:rPr>
                <w:rFonts w:ascii="Arial" w:hAnsi="Arial" w:cs="Arial" w:hint="eastAsia"/>
                <w:bCs/>
                <w:szCs w:val="21"/>
              </w:rPr>
              <w:t>标配支持</w:t>
            </w:r>
            <w:proofErr w:type="gramEnd"/>
            <w:r w:rsidRPr="00CA459A">
              <w:rPr>
                <w:rFonts w:ascii="Arial" w:hAnsi="Arial" w:cs="Arial" w:hint="eastAsia"/>
                <w:bCs/>
                <w:szCs w:val="21"/>
              </w:rPr>
              <w:t>≥</w:t>
            </w:r>
            <w:r w:rsidRPr="00CA459A">
              <w:rPr>
                <w:rFonts w:ascii="Arial" w:hAnsi="Arial" w:cs="Arial" w:hint="eastAsia"/>
                <w:bCs/>
                <w:szCs w:val="21"/>
              </w:rPr>
              <w:t>27</w:t>
            </w:r>
            <w:r w:rsidRPr="00CA459A">
              <w:rPr>
                <w:rFonts w:ascii="Arial" w:hAnsi="Arial" w:cs="Arial" w:hint="eastAsia"/>
                <w:bCs/>
                <w:szCs w:val="21"/>
              </w:rPr>
              <w:t>种</w:t>
            </w:r>
            <w:proofErr w:type="gramStart"/>
            <w:r w:rsidRPr="00CA459A">
              <w:rPr>
                <w:rFonts w:ascii="Arial" w:hAnsi="Arial" w:cs="Arial" w:hint="eastAsia"/>
                <w:bCs/>
                <w:szCs w:val="21"/>
              </w:rPr>
              <w:t>实时心律</w:t>
            </w:r>
            <w:proofErr w:type="gramEnd"/>
            <w:r w:rsidRPr="00CA459A">
              <w:rPr>
                <w:rFonts w:ascii="Arial" w:hAnsi="Arial" w:cs="Arial" w:hint="eastAsia"/>
                <w:bCs/>
                <w:szCs w:val="21"/>
              </w:rPr>
              <w:t>失常分析</w:t>
            </w:r>
          </w:p>
          <w:p w14:paraId="2F464855" w14:textId="2DA92A52"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7.</w:t>
            </w:r>
            <w:r w:rsidRPr="00CA459A">
              <w:rPr>
                <w:rFonts w:ascii="Arial" w:hAnsi="Arial" w:cs="Arial" w:hint="eastAsia"/>
                <w:bCs/>
                <w:szCs w:val="21"/>
              </w:rPr>
              <w:t>支持≥</w:t>
            </w:r>
            <w:r w:rsidRPr="00CA459A">
              <w:rPr>
                <w:rFonts w:ascii="Arial" w:hAnsi="Arial" w:cs="Arial" w:hint="eastAsia"/>
                <w:bCs/>
                <w:szCs w:val="21"/>
              </w:rPr>
              <w:t>3</w:t>
            </w:r>
            <w:r w:rsidRPr="00CA459A">
              <w:rPr>
                <w:rFonts w:ascii="Arial" w:hAnsi="Arial" w:cs="Arial" w:hint="eastAsia"/>
                <w:bCs/>
                <w:szCs w:val="21"/>
              </w:rPr>
              <w:t>通道心电波形同步分析算法，可进行多导心电分析，提供手册或产品截</w:t>
            </w:r>
            <w:proofErr w:type="gramStart"/>
            <w:r w:rsidRPr="00CA459A">
              <w:rPr>
                <w:rFonts w:ascii="Arial" w:hAnsi="Arial" w:cs="Arial" w:hint="eastAsia"/>
                <w:bCs/>
                <w:szCs w:val="21"/>
              </w:rPr>
              <w:t>图有效</w:t>
            </w:r>
            <w:proofErr w:type="gramEnd"/>
            <w:r w:rsidRPr="00CA459A">
              <w:rPr>
                <w:rFonts w:ascii="Arial" w:hAnsi="Arial" w:cs="Arial" w:hint="eastAsia"/>
                <w:bCs/>
                <w:szCs w:val="21"/>
              </w:rPr>
              <w:t>佐证材料</w:t>
            </w:r>
          </w:p>
          <w:p w14:paraId="3651C277" w14:textId="418EEBB2"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8.</w:t>
            </w:r>
            <w:r w:rsidRPr="00CA459A">
              <w:rPr>
                <w:rFonts w:ascii="Arial" w:hAnsi="Arial" w:cs="Arial" w:hint="eastAsia"/>
                <w:bCs/>
                <w:szCs w:val="21"/>
              </w:rPr>
              <w:t>提供</w:t>
            </w:r>
            <w:r w:rsidRPr="00CA459A">
              <w:rPr>
                <w:rFonts w:ascii="Arial" w:hAnsi="Arial" w:cs="Arial" w:hint="eastAsia"/>
                <w:bCs/>
                <w:szCs w:val="21"/>
              </w:rPr>
              <w:t>ST</w:t>
            </w:r>
            <w:proofErr w:type="gramStart"/>
            <w:r w:rsidRPr="00CA459A">
              <w:rPr>
                <w:rFonts w:ascii="Arial" w:hAnsi="Arial" w:cs="Arial" w:hint="eastAsia"/>
                <w:bCs/>
                <w:szCs w:val="21"/>
              </w:rPr>
              <w:t>段分析</w:t>
            </w:r>
            <w:proofErr w:type="gramEnd"/>
            <w:r w:rsidRPr="00CA459A">
              <w:rPr>
                <w:rFonts w:ascii="Arial" w:hAnsi="Arial" w:cs="Arial" w:hint="eastAsia"/>
                <w:bCs/>
                <w:szCs w:val="21"/>
              </w:rPr>
              <w:t>功能，适用于成人，小儿和新生儿，支持在专门的窗口中分组显示心脏前壁，下壁和侧壁的</w:t>
            </w:r>
            <w:r w:rsidRPr="00CA459A">
              <w:rPr>
                <w:rFonts w:ascii="Arial" w:hAnsi="Arial" w:cs="Arial" w:hint="eastAsia"/>
                <w:bCs/>
                <w:szCs w:val="21"/>
              </w:rPr>
              <w:t>ST</w:t>
            </w:r>
            <w:r w:rsidRPr="00CA459A">
              <w:rPr>
                <w:rFonts w:ascii="Arial" w:hAnsi="Arial" w:cs="Arial" w:hint="eastAsia"/>
                <w:bCs/>
                <w:szCs w:val="21"/>
              </w:rPr>
              <w:t>实时片段和参考片段</w:t>
            </w:r>
          </w:p>
          <w:p w14:paraId="799E240C" w14:textId="22F4E881"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9.</w:t>
            </w:r>
            <w:r w:rsidRPr="00CA459A">
              <w:rPr>
                <w:rFonts w:ascii="Arial" w:hAnsi="Arial" w:cs="Arial" w:hint="eastAsia"/>
                <w:bCs/>
                <w:szCs w:val="21"/>
              </w:rPr>
              <w:t>支持</w:t>
            </w:r>
            <w:r w:rsidRPr="00CA459A">
              <w:rPr>
                <w:rFonts w:ascii="Arial" w:hAnsi="Arial" w:cs="Arial" w:hint="eastAsia"/>
                <w:bCs/>
                <w:szCs w:val="21"/>
              </w:rPr>
              <w:t>RR</w:t>
            </w:r>
            <w:r w:rsidRPr="00CA459A">
              <w:rPr>
                <w:rFonts w:ascii="Arial" w:hAnsi="Arial" w:cs="Arial" w:hint="eastAsia"/>
                <w:bCs/>
                <w:szCs w:val="21"/>
              </w:rPr>
              <w:t>呼吸率测量，</w:t>
            </w:r>
            <w:proofErr w:type="gramStart"/>
            <w:r w:rsidRPr="00CA459A">
              <w:rPr>
                <w:rFonts w:ascii="Arial" w:hAnsi="Arial" w:cs="Arial" w:hint="eastAsia"/>
                <w:bCs/>
                <w:szCs w:val="21"/>
              </w:rPr>
              <w:t>测量范围</w:t>
            </w:r>
            <w:proofErr w:type="gramEnd"/>
            <w:r w:rsidRPr="00CA459A">
              <w:rPr>
                <w:rFonts w:ascii="Arial" w:hAnsi="Arial" w:cs="Arial" w:hint="eastAsia"/>
                <w:bCs/>
                <w:szCs w:val="21"/>
              </w:rPr>
              <w:t>：</w:t>
            </w:r>
            <w:r w:rsidRPr="00CA459A">
              <w:rPr>
                <w:rFonts w:ascii="Arial" w:hAnsi="Arial" w:cs="Arial" w:hint="eastAsia"/>
                <w:bCs/>
                <w:szCs w:val="21"/>
              </w:rPr>
              <w:t>0</w:t>
            </w:r>
            <w:r w:rsidRPr="00CA459A">
              <w:rPr>
                <w:rFonts w:ascii="Arial" w:hAnsi="Arial" w:cs="Arial" w:hint="eastAsia"/>
                <w:bCs/>
                <w:szCs w:val="21"/>
              </w:rPr>
              <w:t>～</w:t>
            </w:r>
            <w:r w:rsidRPr="00CA459A">
              <w:rPr>
                <w:rFonts w:ascii="Arial" w:hAnsi="Arial" w:cs="Arial" w:hint="eastAsia"/>
                <w:bCs/>
                <w:szCs w:val="21"/>
              </w:rPr>
              <w:t>200rpm</w:t>
            </w:r>
          </w:p>
          <w:p w14:paraId="42D9D1E0" w14:textId="2888525D"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10.</w:t>
            </w:r>
            <w:r w:rsidRPr="00CA459A">
              <w:rPr>
                <w:rFonts w:ascii="Arial" w:hAnsi="Arial" w:cs="Arial" w:hint="eastAsia"/>
                <w:bCs/>
                <w:szCs w:val="21"/>
              </w:rPr>
              <w:t>具有</w:t>
            </w:r>
            <w:r w:rsidRPr="00CA459A">
              <w:rPr>
                <w:rFonts w:ascii="Arial" w:hAnsi="Arial" w:cs="Arial" w:hint="eastAsia"/>
                <w:bCs/>
                <w:szCs w:val="21"/>
              </w:rPr>
              <w:t>QT/QTc</w:t>
            </w:r>
            <w:r w:rsidRPr="00CA459A">
              <w:rPr>
                <w:rFonts w:ascii="Arial" w:hAnsi="Arial" w:cs="Arial" w:hint="eastAsia"/>
                <w:bCs/>
                <w:szCs w:val="21"/>
              </w:rPr>
              <w:t>实时连续测量功能，提供</w:t>
            </w:r>
            <w:r w:rsidRPr="00CA459A">
              <w:rPr>
                <w:rFonts w:ascii="Arial" w:hAnsi="Arial" w:cs="Arial" w:hint="eastAsia"/>
                <w:bCs/>
                <w:szCs w:val="21"/>
              </w:rPr>
              <w:t>QT</w:t>
            </w:r>
            <w:r w:rsidRPr="00CA459A">
              <w:rPr>
                <w:rFonts w:ascii="Arial" w:hAnsi="Arial" w:cs="Arial" w:hint="eastAsia"/>
                <w:bCs/>
                <w:szCs w:val="21"/>
              </w:rPr>
              <w:t>，</w:t>
            </w:r>
            <w:r w:rsidRPr="00CA459A">
              <w:rPr>
                <w:rFonts w:ascii="Arial" w:hAnsi="Arial" w:cs="Arial" w:hint="eastAsia"/>
                <w:bCs/>
                <w:szCs w:val="21"/>
              </w:rPr>
              <w:t>QTc</w:t>
            </w:r>
            <w:r w:rsidRPr="00CA459A">
              <w:rPr>
                <w:rFonts w:ascii="Arial" w:hAnsi="Arial" w:cs="Arial" w:hint="eastAsia"/>
                <w:bCs/>
                <w:szCs w:val="21"/>
              </w:rPr>
              <w:t>和Δ</w:t>
            </w:r>
            <w:r w:rsidRPr="00CA459A">
              <w:rPr>
                <w:rFonts w:ascii="Arial" w:hAnsi="Arial" w:cs="Arial" w:hint="eastAsia"/>
                <w:bCs/>
                <w:szCs w:val="21"/>
              </w:rPr>
              <w:t>QTc</w:t>
            </w:r>
            <w:r w:rsidRPr="00CA459A">
              <w:rPr>
                <w:rFonts w:ascii="Arial" w:hAnsi="Arial" w:cs="Arial" w:hint="eastAsia"/>
                <w:bCs/>
                <w:szCs w:val="21"/>
              </w:rPr>
              <w:t>参数值的显示</w:t>
            </w:r>
          </w:p>
          <w:p w14:paraId="39555F68" w14:textId="1182073C"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11.</w:t>
            </w:r>
            <w:r w:rsidRPr="00CA459A">
              <w:rPr>
                <w:rFonts w:ascii="Arial" w:hAnsi="Arial" w:cs="Arial" w:hint="eastAsia"/>
                <w:bCs/>
                <w:szCs w:val="21"/>
              </w:rPr>
              <w:t>无创血压提供手动、自动间隔、连续、序列、整点五种测量模式，</w:t>
            </w:r>
            <w:r w:rsidRPr="00CA459A">
              <w:rPr>
                <w:rFonts w:ascii="Arial" w:hAnsi="Arial" w:cs="Arial" w:hint="eastAsia"/>
                <w:bCs/>
                <w:szCs w:val="21"/>
              </w:rPr>
              <w:t>NIBP</w:t>
            </w:r>
            <w:r w:rsidRPr="00CA459A">
              <w:rPr>
                <w:rFonts w:ascii="Arial" w:hAnsi="Arial" w:cs="Arial" w:hint="eastAsia"/>
                <w:bCs/>
                <w:szCs w:val="21"/>
              </w:rPr>
              <w:t>成人病人类型</w:t>
            </w:r>
            <w:proofErr w:type="gramStart"/>
            <w:r w:rsidRPr="00CA459A">
              <w:rPr>
                <w:rFonts w:ascii="Arial" w:hAnsi="Arial" w:cs="Arial" w:hint="eastAsia"/>
                <w:bCs/>
                <w:szCs w:val="21"/>
              </w:rPr>
              <w:t>收缩压</w:t>
            </w:r>
            <w:proofErr w:type="gramEnd"/>
            <w:r w:rsidRPr="00CA459A">
              <w:rPr>
                <w:rFonts w:ascii="Arial" w:hAnsi="Arial" w:cs="Arial" w:hint="eastAsia"/>
                <w:bCs/>
                <w:szCs w:val="21"/>
              </w:rPr>
              <w:t>测量：</w:t>
            </w:r>
            <w:r w:rsidRPr="00CA459A">
              <w:rPr>
                <w:rFonts w:ascii="Arial" w:hAnsi="Arial" w:cs="Arial" w:hint="eastAsia"/>
                <w:bCs/>
                <w:szCs w:val="21"/>
              </w:rPr>
              <w:t>25</w:t>
            </w:r>
            <w:r w:rsidRPr="00CA459A">
              <w:rPr>
                <w:rFonts w:ascii="Arial" w:hAnsi="Arial" w:cs="Arial" w:hint="eastAsia"/>
                <w:bCs/>
                <w:szCs w:val="21"/>
              </w:rPr>
              <w:t>～</w:t>
            </w:r>
            <w:r w:rsidRPr="00CA459A">
              <w:rPr>
                <w:rFonts w:ascii="Arial" w:hAnsi="Arial" w:cs="Arial" w:hint="eastAsia"/>
                <w:bCs/>
                <w:szCs w:val="21"/>
              </w:rPr>
              <w:t>290mmHg</w:t>
            </w:r>
          </w:p>
          <w:p w14:paraId="1B39FB3D" w14:textId="445C3AC6"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12.</w:t>
            </w:r>
            <w:r w:rsidRPr="00CA459A">
              <w:rPr>
                <w:rFonts w:ascii="Arial" w:hAnsi="Arial" w:cs="Arial" w:hint="eastAsia"/>
                <w:bCs/>
                <w:szCs w:val="21"/>
              </w:rPr>
              <w:t>血氧监测适用于成人，小儿和新生儿，提供灌注指数（</w:t>
            </w:r>
            <w:r w:rsidRPr="00CA459A">
              <w:rPr>
                <w:rFonts w:ascii="Arial" w:hAnsi="Arial" w:cs="Arial" w:hint="eastAsia"/>
                <w:bCs/>
                <w:szCs w:val="21"/>
              </w:rPr>
              <w:t>PI</w:t>
            </w:r>
            <w:r w:rsidRPr="00CA459A">
              <w:rPr>
                <w:rFonts w:ascii="Arial" w:hAnsi="Arial" w:cs="Arial" w:hint="eastAsia"/>
                <w:bCs/>
                <w:szCs w:val="21"/>
              </w:rPr>
              <w:t>）的监测，支持升级监测</w:t>
            </w:r>
            <w:r w:rsidRPr="00CA459A">
              <w:rPr>
                <w:rFonts w:ascii="Arial" w:hAnsi="Arial" w:cs="Arial" w:hint="eastAsia"/>
                <w:bCs/>
                <w:szCs w:val="21"/>
              </w:rPr>
              <w:t>CQI</w:t>
            </w:r>
            <w:r w:rsidRPr="00CA459A">
              <w:rPr>
                <w:rFonts w:ascii="Arial" w:hAnsi="Arial" w:cs="Arial" w:hint="eastAsia"/>
                <w:bCs/>
                <w:szCs w:val="21"/>
              </w:rPr>
              <w:t>心肺复苏质量指数</w:t>
            </w:r>
          </w:p>
          <w:p w14:paraId="1A682090" w14:textId="21479DB1"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13.</w:t>
            </w:r>
            <w:r w:rsidRPr="00CA459A">
              <w:rPr>
                <w:rFonts w:ascii="Arial" w:hAnsi="Arial" w:cs="Arial" w:hint="eastAsia"/>
                <w:bCs/>
                <w:szCs w:val="21"/>
              </w:rPr>
              <w:t>▲配置指套式血氧探头，支持浸泡清洁与消毒，防水等级</w:t>
            </w:r>
            <w:r w:rsidRPr="00CA459A">
              <w:rPr>
                <w:rFonts w:ascii="Arial" w:hAnsi="Arial" w:cs="Arial" w:hint="eastAsia"/>
                <w:bCs/>
                <w:szCs w:val="21"/>
              </w:rPr>
              <w:t>IPx7</w:t>
            </w:r>
          </w:p>
          <w:p w14:paraId="27B60024" w14:textId="53794805"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14.</w:t>
            </w:r>
            <w:r w:rsidRPr="00CA459A">
              <w:rPr>
                <w:rFonts w:ascii="Arial" w:hAnsi="Arial" w:cs="Arial" w:hint="eastAsia"/>
                <w:bCs/>
                <w:szCs w:val="21"/>
              </w:rPr>
              <w:t>支持双通道</w:t>
            </w:r>
            <w:proofErr w:type="gramStart"/>
            <w:r w:rsidRPr="00CA459A">
              <w:rPr>
                <w:rFonts w:ascii="Arial" w:hAnsi="Arial" w:cs="Arial" w:hint="eastAsia"/>
                <w:bCs/>
                <w:szCs w:val="21"/>
              </w:rPr>
              <w:t>有创压</w:t>
            </w:r>
            <w:proofErr w:type="gramEnd"/>
            <w:r w:rsidRPr="00CA459A">
              <w:rPr>
                <w:rFonts w:ascii="Arial" w:hAnsi="Arial" w:cs="Arial" w:hint="eastAsia"/>
                <w:bCs/>
                <w:szCs w:val="21"/>
              </w:rPr>
              <w:t>IBP</w:t>
            </w:r>
            <w:r w:rsidRPr="00CA459A">
              <w:rPr>
                <w:rFonts w:ascii="Arial" w:hAnsi="Arial" w:cs="Arial" w:hint="eastAsia"/>
                <w:bCs/>
                <w:szCs w:val="21"/>
              </w:rPr>
              <w:t>监测，</w:t>
            </w:r>
            <w:r w:rsidRPr="00CA459A">
              <w:rPr>
                <w:rFonts w:ascii="Arial" w:hAnsi="Arial" w:cs="Arial" w:hint="eastAsia"/>
                <w:bCs/>
                <w:szCs w:val="21"/>
              </w:rPr>
              <w:t>IBP</w:t>
            </w:r>
            <w:r w:rsidRPr="00CA459A">
              <w:rPr>
                <w:rFonts w:ascii="Arial" w:hAnsi="Arial" w:cs="Arial" w:hint="eastAsia"/>
                <w:bCs/>
                <w:szCs w:val="21"/>
              </w:rPr>
              <w:t>有</w:t>
            </w:r>
            <w:proofErr w:type="gramStart"/>
            <w:r w:rsidRPr="00CA459A">
              <w:rPr>
                <w:rFonts w:ascii="Arial" w:hAnsi="Arial" w:cs="Arial" w:hint="eastAsia"/>
                <w:bCs/>
                <w:szCs w:val="21"/>
              </w:rPr>
              <w:t>创压测量</w:t>
            </w:r>
            <w:proofErr w:type="gramEnd"/>
            <w:r w:rsidRPr="00CA459A">
              <w:rPr>
                <w:rFonts w:ascii="Arial" w:hAnsi="Arial" w:cs="Arial" w:hint="eastAsia"/>
                <w:bCs/>
                <w:szCs w:val="21"/>
              </w:rPr>
              <w:t>范围：</w:t>
            </w:r>
            <w:r w:rsidRPr="00CA459A">
              <w:rPr>
                <w:rFonts w:ascii="Arial" w:hAnsi="Arial" w:cs="Arial" w:hint="eastAsia"/>
                <w:bCs/>
                <w:szCs w:val="21"/>
              </w:rPr>
              <w:t>-50</w:t>
            </w:r>
            <w:r w:rsidRPr="00CA459A">
              <w:rPr>
                <w:rFonts w:ascii="Arial" w:hAnsi="Arial" w:cs="Arial" w:hint="eastAsia"/>
                <w:bCs/>
                <w:szCs w:val="21"/>
              </w:rPr>
              <w:t>～</w:t>
            </w:r>
            <w:r w:rsidRPr="00CA459A">
              <w:rPr>
                <w:rFonts w:ascii="Arial" w:hAnsi="Arial" w:cs="Arial" w:hint="eastAsia"/>
                <w:bCs/>
                <w:szCs w:val="21"/>
              </w:rPr>
              <w:t>360mmHg</w:t>
            </w:r>
          </w:p>
          <w:p w14:paraId="0C303807" w14:textId="4310DA77"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15.</w:t>
            </w:r>
            <w:r w:rsidRPr="00CA459A">
              <w:rPr>
                <w:rFonts w:ascii="Arial" w:hAnsi="Arial" w:cs="Arial" w:hint="eastAsia"/>
                <w:bCs/>
                <w:szCs w:val="21"/>
              </w:rPr>
              <w:t>提供肺动脉</w:t>
            </w:r>
            <w:proofErr w:type="gramStart"/>
            <w:r w:rsidRPr="00CA459A">
              <w:rPr>
                <w:rFonts w:ascii="Arial" w:hAnsi="Arial" w:cs="Arial" w:hint="eastAsia"/>
                <w:bCs/>
                <w:szCs w:val="21"/>
              </w:rPr>
              <w:t>锲</w:t>
            </w:r>
            <w:proofErr w:type="gramEnd"/>
            <w:r w:rsidRPr="00CA459A">
              <w:rPr>
                <w:rFonts w:ascii="Arial" w:hAnsi="Arial" w:cs="Arial" w:hint="eastAsia"/>
                <w:bCs/>
                <w:szCs w:val="21"/>
              </w:rPr>
              <w:t>压（</w:t>
            </w:r>
            <w:r w:rsidRPr="00CA459A">
              <w:rPr>
                <w:rFonts w:ascii="Arial" w:hAnsi="Arial" w:cs="Arial" w:hint="eastAsia"/>
                <w:bCs/>
                <w:szCs w:val="21"/>
              </w:rPr>
              <w:t>PAWP</w:t>
            </w:r>
            <w:r w:rsidRPr="00CA459A">
              <w:rPr>
                <w:rFonts w:ascii="Arial" w:hAnsi="Arial" w:cs="Arial" w:hint="eastAsia"/>
                <w:bCs/>
                <w:szCs w:val="21"/>
              </w:rPr>
              <w:t>）的监测和</w:t>
            </w:r>
            <w:r w:rsidRPr="00CA459A">
              <w:rPr>
                <w:rFonts w:ascii="Arial" w:hAnsi="Arial" w:cs="Arial" w:hint="eastAsia"/>
                <w:bCs/>
                <w:szCs w:val="21"/>
              </w:rPr>
              <w:t>PPV</w:t>
            </w:r>
            <w:r w:rsidRPr="00CA459A">
              <w:rPr>
                <w:rFonts w:ascii="Arial" w:hAnsi="Arial" w:cs="Arial" w:hint="eastAsia"/>
                <w:bCs/>
                <w:szCs w:val="21"/>
              </w:rPr>
              <w:t>参数监测</w:t>
            </w:r>
          </w:p>
          <w:p w14:paraId="30E21AF1" w14:textId="0AD59566"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16.</w:t>
            </w:r>
            <w:r w:rsidRPr="00CA459A">
              <w:rPr>
                <w:rFonts w:ascii="Arial" w:hAnsi="Arial" w:cs="Arial" w:hint="eastAsia"/>
                <w:bCs/>
                <w:szCs w:val="21"/>
              </w:rPr>
              <w:t>支持升级模块，可与</w:t>
            </w:r>
            <w:r w:rsidR="00EF4630" w:rsidRPr="00CA459A">
              <w:rPr>
                <w:rFonts w:ascii="Arial" w:hAnsi="Arial" w:cs="Arial" w:hint="eastAsia"/>
                <w:bCs/>
                <w:szCs w:val="21"/>
              </w:rPr>
              <w:t>不同品牌</w:t>
            </w:r>
            <w:r w:rsidRPr="00CA459A">
              <w:rPr>
                <w:rFonts w:ascii="Arial" w:hAnsi="Arial" w:cs="Arial" w:hint="eastAsia"/>
                <w:bCs/>
                <w:szCs w:val="21"/>
              </w:rPr>
              <w:t>的</w:t>
            </w:r>
            <w:proofErr w:type="gramStart"/>
            <w:r w:rsidRPr="00CA459A">
              <w:rPr>
                <w:rFonts w:ascii="Arial" w:hAnsi="Arial" w:cs="Arial" w:hint="eastAsia"/>
                <w:bCs/>
                <w:szCs w:val="21"/>
              </w:rPr>
              <w:t>麻醉机</w:t>
            </w:r>
            <w:proofErr w:type="gramEnd"/>
            <w:r w:rsidRPr="00CA459A">
              <w:rPr>
                <w:rFonts w:ascii="Arial" w:hAnsi="Arial" w:cs="Arial" w:hint="eastAsia"/>
                <w:bCs/>
                <w:szCs w:val="21"/>
              </w:rPr>
              <w:t>、输注</w:t>
            </w:r>
            <w:proofErr w:type="gramStart"/>
            <w:r w:rsidRPr="00CA459A">
              <w:rPr>
                <w:rFonts w:ascii="Arial" w:hAnsi="Arial" w:cs="Arial" w:hint="eastAsia"/>
                <w:bCs/>
                <w:szCs w:val="21"/>
              </w:rPr>
              <w:t>泵产品</w:t>
            </w:r>
            <w:proofErr w:type="gramEnd"/>
            <w:r w:rsidRPr="00CA459A">
              <w:rPr>
                <w:rFonts w:ascii="Arial" w:hAnsi="Arial" w:cs="Arial" w:hint="eastAsia"/>
                <w:bCs/>
                <w:szCs w:val="21"/>
              </w:rPr>
              <w:t>相连，实现</w:t>
            </w:r>
            <w:proofErr w:type="gramStart"/>
            <w:r w:rsidRPr="00CA459A">
              <w:rPr>
                <w:rFonts w:ascii="Arial" w:hAnsi="Arial" w:cs="Arial" w:hint="eastAsia"/>
                <w:bCs/>
                <w:szCs w:val="21"/>
              </w:rPr>
              <w:t>麻醉机</w:t>
            </w:r>
            <w:proofErr w:type="gramEnd"/>
            <w:r w:rsidRPr="00CA459A">
              <w:rPr>
                <w:rFonts w:ascii="Arial" w:hAnsi="Arial" w:cs="Arial" w:hint="eastAsia"/>
                <w:bCs/>
                <w:szCs w:val="21"/>
              </w:rPr>
              <w:t>、输注</w:t>
            </w:r>
            <w:proofErr w:type="gramStart"/>
            <w:r w:rsidRPr="00CA459A">
              <w:rPr>
                <w:rFonts w:ascii="Arial" w:hAnsi="Arial" w:cs="Arial" w:hint="eastAsia"/>
                <w:bCs/>
                <w:szCs w:val="21"/>
              </w:rPr>
              <w:t>泵设备</w:t>
            </w:r>
            <w:proofErr w:type="gramEnd"/>
            <w:r w:rsidRPr="00CA459A">
              <w:rPr>
                <w:rFonts w:ascii="Arial" w:hAnsi="Arial" w:cs="Arial" w:hint="eastAsia"/>
                <w:bCs/>
                <w:szCs w:val="21"/>
              </w:rPr>
              <w:t>的信息在监护仪上显示、存储、记录、打印或者用于参与计算。</w:t>
            </w:r>
          </w:p>
          <w:p w14:paraId="6D306471" w14:textId="77777777" w:rsidR="00815558" w:rsidRPr="00CA459A" w:rsidRDefault="00815558" w:rsidP="00B56CF0">
            <w:pPr>
              <w:pStyle w:val="aff9"/>
              <w:tabs>
                <w:tab w:val="left" w:pos="0"/>
              </w:tabs>
              <w:spacing w:line="360" w:lineRule="exact"/>
              <w:ind w:firstLineChars="0" w:firstLine="0"/>
              <w:rPr>
                <w:rFonts w:ascii="Arial" w:hAnsi="Arial" w:cs="Arial"/>
                <w:bCs/>
                <w:szCs w:val="21"/>
              </w:rPr>
            </w:pPr>
            <w:proofErr w:type="gramStart"/>
            <w:r w:rsidRPr="00CA459A">
              <w:rPr>
                <w:rFonts w:ascii="Arial" w:hAnsi="Arial" w:cs="Arial" w:hint="eastAsia"/>
                <w:bCs/>
                <w:szCs w:val="21"/>
              </w:rPr>
              <w:t>系统功能</w:t>
            </w:r>
            <w:proofErr w:type="gramEnd"/>
            <w:r w:rsidRPr="00CA459A">
              <w:rPr>
                <w:rFonts w:ascii="Arial" w:hAnsi="Arial" w:cs="Arial" w:hint="eastAsia"/>
                <w:bCs/>
                <w:szCs w:val="21"/>
              </w:rPr>
              <w:t>：</w:t>
            </w:r>
          </w:p>
          <w:p w14:paraId="748A3B88" w14:textId="448FA7DD"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17.</w:t>
            </w:r>
            <w:r w:rsidRPr="00CA459A">
              <w:rPr>
                <w:rFonts w:ascii="Arial" w:hAnsi="Arial" w:cs="Arial" w:hint="eastAsia"/>
                <w:bCs/>
                <w:szCs w:val="21"/>
              </w:rPr>
              <w:t>具有图形化</w:t>
            </w:r>
            <w:proofErr w:type="gramStart"/>
            <w:r w:rsidRPr="00CA459A">
              <w:rPr>
                <w:rFonts w:ascii="Arial" w:hAnsi="Arial" w:cs="Arial" w:hint="eastAsia"/>
                <w:bCs/>
                <w:szCs w:val="21"/>
              </w:rPr>
              <w:t>报警指示功能</w:t>
            </w:r>
            <w:proofErr w:type="gramEnd"/>
            <w:r w:rsidRPr="00CA459A">
              <w:rPr>
                <w:rFonts w:ascii="Arial" w:hAnsi="Arial" w:cs="Arial" w:hint="eastAsia"/>
                <w:bCs/>
                <w:szCs w:val="21"/>
              </w:rPr>
              <w:t>，看报警信息更容易</w:t>
            </w:r>
          </w:p>
          <w:p w14:paraId="761AD39A" w14:textId="5627A0BA"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18.</w:t>
            </w:r>
            <w:r w:rsidRPr="00CA459A">
              <w:rPr>
                <w:rFonts w:ascii="Arial" w:hAnsi="Arial" w:cs="Arial" w:hint="eastAsia"/>
                <w:bCs/>
                <w:szCs w:val="21"/>
              </w:rPr>
              <w:t>具备</w:t>
            </w:r>
            <w:proofErr w:type="gramStart"/>
            <w:r w:rsidRPr="00CA459A">
              <w:rPr>
                <w:rFonts w:ascii="Arial" w:hAnsi="Arial" w:cs="Arial" w:hint="eastAsia"/>
                <w:bCs/>
                <w:szCs w:val="21"/>
              </w:rPr>
              <w:t>参数组合报警</w:t>
            </w:r>
            <w:proofErr w:type="gramEnd"/>
            <w:r w:rsidRPr="00CA459A">
              <w:rPr>
                <w:rFonts w:ascii="Arial" w:hAnsi="Arial" w:cs="Arial" w:hint="eastAsia"/>
                <w:bCs/>
                <w:szCs w:val="21"/>
              </w:rPr>
              <w:t>功能，可对患者同时多个参数变化给出统一报警提示，预示病人不同生理</w:t>
            </w:r>
            <w:proofErr w:type="gramStart"/>
            <w:r w:rsidRPr="00CA459A">
              <w:rPr>
                <w:rFonts w:ascii="Arial" w:hAnsi="Arial" w:cs="Arial" w:hint="eastAsia"/>
                <w:bCs/>
                <w:szCs w:val="21"/>
              </w:rPr>
              <w:t>系统状态</w:t>
            </w:r>
            <w:proofErr w:type="gramEnd"/>
            <w:r w:rsidRPr="00CA459A">
              <w:rPr>
                <w:rFonts w:ascii="Arial" w:hAnsi="Arial" w:cs="Arial" w:hint="eastAsia"/>
                <w:bCs/>
                <w:szCs w:val="21"/>
              </w:rPr>
              <w:t>改变，提供≥</w:t>
            </w:r>
            <w:r w:rsidRPr="00CA459A">
              <w:rPr>
                <w:rFonts w:ascii="Arial" w:hAnsi="Arial" w:cs="Arial" w:hint="eastAsia"/>
                <w:bCs/>
                <w:szCs w:val="21"/>
              </w:rPr>
              <w:t>10</w:t>
            </w:r>
            <w:r w:rsidRPr="00CA459A">
              <w:rPr>
                <w:rFonts w:ascii="Arial" w:hAnsi="Arial" w:cs="Arial" w:hint="eastAsia"/>
                <w:bCs/>
                <w:szCs w:val="21"/>
              </w:rPr>
              <w:t>个预设组合报警，并允许自定义≥</w:t>
            </w:r>
            <w:proofErr w:type="gramStart"/>
            <w:r w:rsidRPr="00CA459A">
              <w:rPr>
                <w:rFonts w:ascii="Arial" w:hAnsi="Arial" w:cs="Arial" w:hint="eastAsia"/>
                <w:bCs/>
                <w:szCs w:val="21"/>
              </w:rPr>
              <w:t>10</w:t>
            </w:r>
            <w:r w:rsidRPr="00CA459A">
              <w:rPr>
                <w:rFonts w:ascii="Arial" w:hAnsi="Arial" w:cs="Arial" w:hint="eastAsia"/>
                <w:bCs/>
                <w:szCs w:val="21"/>
              </w:rPr>
              <w:t>个组合报警</w:t>
            </w:r>
            <w:proofErr w:type="gramEnd"/>
          </w:p>
          <w:p w14:paraId="7E34BD3E" w14:textId="4A75047F"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19.</w:t>
            </w:r>
            <w:proofErr w:type="gramStart"/>
            <w:r w:rsidRPr="00CA459A">
              <w:rPr>
                <w:rFonts w:ascii="Arial" w:hAnsi="Arial" w:cs="Arial" w:hint="eastAsia"/>
                <w:bCs/>
                <w:szCs w:val="21"/>
              </w:rPr>
              <w:t>标配具备血液</w:t>
            </w:r>
            <w:proofErr w:type="gramEnd"/>
            <w:r w:rsidRPr="00CA459A">
              <w:rPr>
                <w:rFonts w:ascii="Arial" w:hAnsi="Arial" w:cs="Arial" w:hint="eastAsia"/>
                <w:bCs/>
                <w:szCs w:val="21"/>
              </w:rPr>
              <w:t>动力学，药物计算，氧合计算，通气计算和肾功能计算功能，</w:t>
            </w:r>
          </w:p>
          <w:p w14:paraId="484CEEEE" w14:textId="063A64BE"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20.</w:t>
            </w:r>
            <w:r w:rsidRPr="00CA459A">
              <w:rPr>
                <w:rFonts w:ascii="Arial" w:hAnsi="Arial" w:cs="Arial" w:hint="eastAsia"/>
                <w:bCs/>
                <w:szCs w:val="21"/>
              </w:rPr>
              <w:t>支持≥</w:t>
            </w:r>
            <w:r w:rsidRPr="00CA459A">
              <w:rPr>
                <w:rFonts w:ascii="Arial" w:hAnsi="Arial" w:cs="Arial" w:hint="eastAsia"/>
                <w:bCs/>
                <w:szCs w:val="21"/>
              </w:rPr>
              <w:t>100</w:t>
            </w:r>
            <w:r w:rsidRPr="00CA459A">
              <w:rPr>
                <w:rFonts w:ascii="Arial" w:hAnsi="Arial" w:cs="Arial" w:hint="eastAsia"/>
                <w:bCs/>
                <w:szCs w:val="21"/>
              </w:rPr>
              <w:t>小时</w:t>
            </w:r>
            <w:r w:rsidRPr="00CA459A">
              <w:rPr>
                <w:rFonts w:ascii="Arial" w:hAnsi="Arial" w:cs="Arial" w:hint="eastAsia"/>
                <w:bCs/>
                <w:szCs w:val="21"/>
              </w:rPr>
              <w:t>ST</w:t>
            </w:r>
            <w:r w:rsidRPr="00CA459A">
              <w:rPr>
                <w:rFonts w:ascii="Arial" w:hAnsi="Arial" w:cs="Arial" w:hint="eastAsia"/>
                <w:bCs/>
                <w:szCs w:val="21"/>
              </w:rPr>
              <w:t>波形片段的存储与回顾</w:t>
            </w:r>
          </w:p>
          <w:p w14:paraId="4A770098" w14:textId="09377005"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21.</w:t>
            </w:r>
            <w:r w:rsidRPr="00CA459A">
              <w:rPr>
                <w:rFonts w:ascii="Arial" w:hAnsi="Arial" w:cs="Arial" w:hint="eastAsia"/>
                <w:bCs/>
                <w:szCs w:val="21"/>
              </w:rPr>
              <w:t>患者离开科室，监护</w:t>
            </w:r>
            <w:proofErr w:type="gramStart"/>
            <w:r w:rsidRPr="00CA459A">
              <w:rPr>
                <w:rFonts w:ascii="Arial" w:hAnsi="Arial" w:cs="Arial" w:hint="eastAsia"/>
                <w:bCs/>
                <w:szCs w:val="21"/>
              </w:rPr>
              <w:t>仪状态</w:t>
            </w:r>
            <w:proofErr w:type="gramEnd"/>
            <w:r w:rsidRPr="00CA459A">
              <w:rPr>
                <w:rFonts w:ascii="Arial" w:hAnsi="Arial" w:cs="Arial" w:hint="eastAsia"/>
                <w:bCs/>
                <w:szCs w:val="21"/>
              </w:rPr>
              <w:t>由接收患者到解除患者后，患者数据不删除，支持在监护仪回顾历史病人数据</w:t>
            </w:r>
          </w:p>
          <w:p w14:paraId="525EA2C8" w14:textId="2ED11CA0"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22.</w:t>
            </w:r>
            <w:r w:rsidRPr="00CA459A">
              <w:rPr>
                <w:rFonts w:ascii="Arial" w:hAnsi="Arial" w:cs="Arial" w:hint="eastAsia"/>
                <w:bCs/>
                <w:szCs w:val="21"/>
              </w:rPr>
              <w:t>工作模式提供：监护模式、待机模式、抢救模式，体外循环模式、插管模式，夜间模式、隐私模式、演示模式</w:t>
            </w:r>
          </w:p>
          <w:p w14:paraId="1397AB26" w14:textId="2743F16E"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23.</w:t>
            </w:r>
            <w:r w:rsidRPr="00CA459A">
              <w:rPr>
                <w:rFonts w:ascii="Arial" w:hAnsi="Arial" w:cs="Arial" w:hint="eastAsia"/>
                <w:bCs/>
                <w:szCs w:val="21"/>
              </w:rPr>
              <w:t>支持与除颤监护仪，遥测，生命体征监测仪、</w:t>
            </w:r>
            <w:proofErr w:type="gramStart"/>
            <w:r w:rsidRPr="00CA459A">
              <w:rPr>
                <w:rFonts w:ascii="Arial" w:hAnsi="Arial" w:cs="Arial" w:hint="eastAsia"/>
                <w:bCs/>
                <w:szCs w:val="21"/>
              </w:rPr>
              <w:t>呼吸机</w:t>
            </w:r>
            <w:proofErr w:type="gramEnd"/>
            <w:r w:rsidRPr="00CA459A">
              <w:rPr>
                <w:rFonts w:ascii="Arial" w:hAnsi="Arial" w:cs="Arial" w:hint="eastAsia"/>
                <w:bCs/>
                <w:szCs w:val="21"/>
              </w:rPr>
              <w:t>混合联通</w:t>
            </w:r>
            <w:proofErr w:type="gramStart"/>
            <w:r w:rsidRPr="00CA459A">
              <w:rPr>
                <w:rFonts w:ascii="Arial" w:hAnsi="Arial" w:cs="Arial" w:hint="eastAsia"/>
                <w:bCs/>
                <w:szCs w:val="21"/>
              </w:rPr>
              <w:t>至中心监护</w:t>
            </w:r>
            <w:proofErr w:type="gramEnd"/>
            <w:r w:rsidRPr="00CA459A">
              <w:rPr>
                <w:rFonts w:ascii="Arial" w:hAnsi="Arial" w:cs="Arial" w:hint="eastAsia"/>
                <w:bCs/>
                <w:szCs w:val="21"/>
              </w:rPr>
              <w:t>系统，实现护士站的集中管理</w:t>
            </w:r>
          </w:p>
          <w:p w14:paraId="3C8D9823" w14:textId="77777777"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产品设计与认证</w:t>
            </w:r>
          </w:p>
          <w:p w14:paraId="1F124D8F" w14:textId="7C02E185" w:rsidR="00815558"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lastRenderedPageBreak/>
              <w:t>24.</w:t>
            </w:r>
            <w:r w:rsidRPr="00CA459A">
              <w:rPr>
                <w:rFonts w:ascii="Arial" w:hAnsi="Arial" w:cs="Arial" w:hint="eastAsia"/>
                <w:bCs/>
                <w:szCs w:val="21"/>
              </w:rPr>
              <w:t>▲产品通过国家</w:t>
            </w:r>
            <w:r w:rsidRPr="00CA459A">
              <w:rPr>
                <w:rFonts w:ascii="Arial" w:hAnsi="Arial" w:cs="Arial" w:hint="eastAsia"/>
                <w:bCs/>
                <w:szCs w:val="21"/>
              </w:rPr>
              <w:t>III</w:t>
            </w:r>
            <w:r w:rsidRPr="00CA459A">
              <w:rPr>
                <w:rFonts w:ascii="Arial" w:hAnsi="Arial" w:cs="Arial" w:hint="eastAsia"/>
                <w:bCs/>
                <w:szCs w:val="21"/>
              </w:rPr>
              <w:t>类注册</w:t>
            </w:r>
            <w:r w:rsidR="00AA7B63" w:rsidRPr="00CA459A">
              <w:rPr>
                <w:rFonts w:ascii="Arial" w:hAnsi="Arial" w:cs="Arial" w:hint="eastAsia"/>
                <w:bCs/>
                <w:szCs w:val="21"/>
              </w:rPr>
              <w:t>。</w:t>
            </w:r>
            <w:r w:rsidR="00AA7B63" w:rsidRPr="00CA459A">
              <w:rPr>
                <w:rFonts w:ascii="Arial" w:hAnsi="Arial" w:cs="Arial"/>
                <w:bCs/>
                <w:szCs w:val="21"/>
              </w:rPr>
              <w:t xml:space="preserve"> </w:t>
            </w:r>
          </w:p>
          <w:p w14:paraId="6475B3B5" w14:textId="0483DE4A" w:rsidR="00762245" w:rsidRPr="00CA459A" w:rsidRDefault="00815558"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25.</w:t>
            </w:r>
            <w:r w:rsidRPr="00CA459A">
              <w:rPr>
                <w:rFonts w:ascii="Arial" w:hAnsi="Arial" w:cs="Arial" w:hint="eastAsia"/>
                <w:bCs/>
                <w:szCs w:val="21"/>
              </w:rPr>
              <w:t>产品设计使用年限≥</w:t>
            </w:r>
            <w:r w:rsidRPr="00CA459A">
              <w:rPr>
                <w:rFonts w:ascii="Arial" w:hAnsi="Arial" w:cs="Arial" w:hint="eastAsia"/>
                <w:bCs/>
                <w:szCs w:val="21"/>
              </w:rPr>
              <w:t>10</w:t>
            </w:r>
            <w:r w:rsidRPr="00CA459A">
              <w:rPr>
                <w:rFonts w:ascii="Arial" w:hAnsi="Arial" w:cs="Arial" w:hint="eastAsia"/>
                <w:bCs/>
                <w:szCs w:val="21"/>
              </w:rPr>
              <w:t>年</w:t>
            </w:r>
          </w:p>
        </w:tc>
      </w:tr>
      <w:tr w:rsidR="00CA459A" w:rsidRPr="00CA459A" w14:paraId="5DA41B14" w14:textId="77777777">
        <w:trPr>
          <w:trHeight w:val="697"/>
        </w:trPr>
        <w:tc>
          <w:tcPr>
            <w:tcW w:w="704" w:type="dxa"/>
            <w:vAlign w:val="center"/>
          </w:tcPr>
          <w:p w14:paraId="20F1CB9B" w14:textId="5E45079B" w:rsidR="00762245" w:rsidRPr="00CA459A" w:rsidRDefault="00762245" w:rsidP="00762245">
            <w:pPr>
              <w:spacing w:line="360" w:lineRule="exact"/>
              <w:jc w:val="center"/>
              <w:rPr>
                <w:rFonts w:ascii="Arial" w:hAnsi="Arial" w:cs="Arial"/>
                <w:szCs w:val="21"/>
              </w:rPr>
            </w:pPr>
            <w:r w:rsidRPr="00CA459A">
              <w:rPr>
                <w:rFonts w:ascii="Arial" w:hAnsi="Arial" w:cs="Arial" w:hint="eastAsia"/>
                <w:szCs w:val="21"/>
              </w:rPr>
              <w:lastRenderedPageBreak/>
              <w:t>5</w:t>
            </w:r>
          </w:p>
        </w:tc>
        <w:tc>
          <w:tcPr>
            <w:tcW w:w="1134" w:type="dxa"/>
            <w:vAlign w:val="center"/>
          </w:tcPr>
          <w:p w14:paraId="771CCBBA" w14:textId="389C28C6" w:rsidR="00762245" w:rsidRPr="00CA459A" w:rsidRDefault="00762245" w:rsidP="00832DEC">
            <w:pPr>
              <w:spacing w:line="360" w:lineRule="exact"/>
              <w:jc w:val="center"/>
              <w:rPr>
                <w:rFonts w:ascii="Arial" w:hAnsi="Arial" w:cs="Arial"/>
                <w:szCs w:val="21"/>
              </w:rPr>
            </w:pPr>
            <w:r w:rsidRPr="00CA459A">
              <w:rPr>
                <w:rFonts w:ascii="Arial" w:hAnsi="Arial" w:cs="Arial" w:hint="eastAsia"/>
                <w:szCs w:val="21"/>
              </w:rPr>
              <w:t>中央监护系统</w:t>
            </w:r>
            <w:r w:rsidR="001F3F51" w:rsidRPr="00CA459A">
              <w:rPr>
                <w:rFonts w:ascii="Arial" w:hAnsi="Arial" w:cs="Arial" w:hint="eastAsia"/>
                <w:szCs w:val="21"/>
              </w:rPr>
              <w:t>D</w:t>
            </w:r>
          </w:p>
        </w:tc>
        <w:tc>
          <w:tcPr>
            <w:tcW w:w="811" w:type="dxa"/>
            <w:vAlign w:val="center"/>
          </w:tcPr>
          <w:p w14:paraId="26C09748" w14:textId="07302D43" w:rsidR="00762245" w:rsidRPr="00CA459A" w:rsidRDefault="00762245" w:rsidP="00762245">
            <w:pPr>
              <w:spacing w:line="360" w:lineRule="exact"/>
              <w:jc w:val="center"/>
              <w:rPr>
                <w:rFonts w:ascii="Arial" w:hAnsi="Arial" w:cs="Arial"/>
                <w:szCs w:val="21"/>
              </w:rPr>
            </w:pPr>
            <w:r w:rsidRPr="00CA459A">
              <w:rPr>
                <w:rFonts w:ascii="Arial" w:hAnsi="Arial" w:cs="Arial" w:hint="eastAsia"/>
                <w:szCs w:val="21"/>
              </w:rPr>
              <w:t>1</w:t>
            </w:r>
            <w:r w:rsidRPr="00CA459A">
              <w:rPr>
                <w:rFonts w:ascii="Arial" w:hAnsi="Arial" w:cs="Arial" w:hint="eastAsia"/>
                <w:szCs w:val="21"/>
              </w:rPr>
              <w:t>套</w:t>
            </w:r>
          </w:p>
        </w:tc>
        <w:tc>
          <w:tcPr>
            <w:tcW w:w="748" w:type="dxa"/>
            <w:tcBorders>
              <w:right w:val="single" w:sz="4" w:space="0" w:color="auto"/>
            </w:tcBorders>
            <w:vAlign w:val="center"/>
          </w:tcPr>
          <w:p w14:paraId="4578709C" w14:textId="7DAFD77F" w:rsidR="00762245" w:rsidRPr="00CA459A" w:rsidRDefault="00762245" w:rsidP="00762245">
            <w:pPr>
              <w:spacing w:line="360" w:lineRule="exact"/>
              <w:jc w:val="center"/>
              <w:rPr>
                <w:rFonts w:ascii="Arial" w:hAnsi="Arial" w:cs="Arial"/>
                <w:szCs w:val="21"/>
              </w:rPr>
            </w:pPr>
            <w:r w:rsidRPr="00CA459A">
              <w:rPr>
                <w:rFonts w:ascii="Arial" w:hAnsi="Arial" w:cs="Arial" w:hint="eastAsia"/>
                <w:szCs w:val="21"/>
              </w:rPr>
              <w:t>工业</w:t>
            </w:r>
          </w:p>
        </w:tc>
        <w:tc>
          <w:tcPr>
            <w:tcW w:w="5812" w:type="dxa"/>
            <w:tcBorders>
              <w:right w:val="single" w:sz="4" w:space="0" w:color="auto"/>
            </w:tcBorders>
            <w:vAlign w:val="center"/>
          </w:tcPr>
          <w:p w14:paraId="4746DF9F" w14:textId="07E34D67" w:rsidR="0041509B" w:rsidRPr="00CA459A" w:rsidRDefault="0041509B"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一、中央监护系统</w:t>
            </w:r>
            <w:r w:rsidR="00AA7B63" w:rsidRPr="00CA459A">
              <w:rPr>
                <w:rFonts w:ascii="Arial" w:hAnsi="Arial" w:cs="Arial" w:hint="eastAsia"/>
                <w:bCs/>
                <w:szCs w:val="21"/>
              </w:rPr>
              <w:t>工作站</w:t>
            </w:r>
            <w:r w:rsidRPr="00CA459A">
              <w:rPr>
                <w:rFonts w:ascii="Arial" w:hAnsi="Arial" w:cs="Arial" w:hint="eastAsia"/>
                <w:bCs/>
                <w:szCs w:val="21"/>
              </w:rPr>
              <w:t>1</w:t>
            </w:r>
            <w:r w:rsidRPr="00CA459A">
              <w:rPr>
                <w:rFonts w:ascii="Arial" w:hAnsi="Arial" w:cs="Arial" w:hint="eastAsia"/>
                <w:bCs/>
                <w:szCs w:val="21"/>
              </w:rPr>
              <w:t>套</w:t>
            </w:r>
          </w:p>
          <w:p w14:paraId="04FDB420" w14:textId="737682F5" w:rsidR="0041509B" w:rsidRPr="00CA459A" w:rsidRDefault="0041509B" w:rsidP="00CE55B3">
            <w:pPr>
              <w:pStyle w:val="aff9"/>
              <w:numPr>
                <w:ilvl w:val="0"/>
                <w:numId w:val="62"/>
              </w:numPr>
              <w:tabs>
                <w:tab w:val="left" w:pos="0"/>
              </w:tabs>
              <w:spacing w:line="360" w:lineRule="exact"/>
              <w:ind w:firstLineChars="0"/>
              <w:rPr>
                <w:rFonts w:ascii="Arial" w:hAnsi="Arial" w:cs="Arial"/>
                <w:bCs/>
                <w:szCs w:val="21"/>
              </w:rPr>
            </w:pPr>
            <w:r w:rsidRPr="00CA459A">
              <w:rPr>
                <w:rFonts w:ascii="Arial" w:hAnsi="Arial" w:cs="Arial" w:hint="eastAsia"/>
                <w:bCs/>
                <w:szCs w:val="21"/>
              </w:rPr>
              <w:t>▲工作站安装在科室护士站，支持本科室所有病人的集中监护，查看，数据回顾和报告打印。</w:t>
            </w:r>
          </w:p>
          <w:p w14:paraId="13F3EF8B" w14:textId="7F1569DD" w:rsidR="0041509B" w:rsidRPr="00CA459A" w:rsidRDefault="0041509B" w:rsidP="00CE55B3">
            <w:pPr>
              <w:pStyle w:val="aff9"/>
              <w:numPr>
                <w:ilvl w:val="0"/>
                <w:numId w:val="62"/>
              </w:numPr>
              <w:tabs>
                <w:tab w:val="left" w:pos="0"/>
              </w:tabs>
              <w:spacing w:line="360" w:lineRule="exact"/>
              <w:ind w:firstLineChars="0"/>
              <w:rPr>
                <w:rFonts w:ascii="Arial" w:hAnsi="Arial" w:cs="Arial"/>
                <w:bCs/>
                <w:szCs w:val="21"/>
              </w:rPr>
            </w:pPr>
            <w:proofErr w:type="gramStart"/>
            <w:r w:rsidRPr="00CA459A">
              <w:rPr>
                <w:rFonts w:ascii="Arial" w:hAnsi="Arial" w:cs="Arial" w:hint="eastAsia"/>
                <w:bCs/>
                <w:szCs w:val="21"/>
              </w:rPr>
              <w:t>中心监护</w:t>
            </w:r>
            <w:proofErr w:type="gramEnd"/>
            <w:r w:rsidRPr="00CA459A">
              <w:rPr>
                <w:rFonts w:ascii="Arial" w:hAnsi="Arial" w:cs="Arial" w:hint="eastAsia"/>
                <w:bCs/>
                <w:szCs w:val="21"/>
              </w:rPr>
              <w:t>系统支持有线、无线、遥测多元化的组网方式，中心监护网络中支持</w:t>
            </w:r>
            <w:r w:rsidRPr="00CA459A">
              <w:rPr>
                <w:rFonts w:ascii="Arial" w:hAnsi="Arial" w:cs="Arial" w:hint="eastAsia"/>
                <w:bCs/>
                <w:szCs w:val="21"/>
              </w:rPr>
              <w:t>1200</w:t>
            </w:r>
            <w:r w:rsidRPr="00CA459A">
              <w:rPr>
                <w:rFonts w:ascii="Arial" w:hAnsi="Arial" w:cs="Arial" w:hint="eastAsia"/>
                <w:bCs/>
                <w:szCs w:val="21"/>
              </w:rPr>
              <w:t>台床旁设备互连</w:t>
            </w:r>
          </w:p>
          <w:p w14:paraId="103958A7" w14:textId="3B0A1AB7" w:rsidR="0041509B" w:rsidRPr="00CA459A" w:rsidRDefault="0041509B" w:rsidP="00CE55B3">
            <w:pPr>
              <w:pStyle w:val="aff9"/>
              <w:numPr>
                <w:ilvl w:val="0"/>
                <w:numId w:val="62"/>
              </w:numPr>
              <w:tabs>
                <w:tab w:val="left" w:pos="0"/>
              </w:tabs>
              <w:spacing w:line="360" w:lineRule="exact"/>
              <w:ind w:firstLineChars="0"/>
              <w:rPr>
                <w:rFonts w:ascii="Arial" w:hAnsi="Arial" w:cs="Arial"/>
                <w:bCs/>
                <w:szCs w:val="21"/>
              </w:rPr>
            </w:pPr>
            <w:proofErr w:type="gramStart"/>
            <w:r w:rsidRPr="00CA459A">
              <w:rPr>
                <w:rFonts w:ascii="Arial" w:hAnsi="Arial" w:cs="Arial" w:hint="eastAsia"/>
                <w:bCs/>
                <w:szCs w:val="21"/>
              </w:rPr>
              <w:t>中心监护</w:t>
            </w:r>
            <w:proofErr w:type="gramEnd"/>
            <w:r w:rsidRPr="00CA459A">
              <w:rPr>
                <w:rFonts w:ascii="Arial" w:hAnsi="Arial" w:cs="Arial" w:hint="eastAsia"/>
                <w:bCs/>
                <w:szCs w:val="21"/>
              </w:rPr>
              <w:t>系统能够兼容</w:t>
            </w:r>
            <w:r w:rsidR="006D08B6" w:rsidRPr="00CA459A">
              <w:rPr>
                <w:rFonts w:ascii="Arial" w:hAnsi="Arial" w:cs="Arial" w:hint="eastAsia"/>
                <w:bCs/>
                <w:szCs w:val="21"/>
              </w:rPr>
              <w:t>所投标品牌</w:t>
            </w:r>
            <w:r w:rsidRPr="00CA459A">
              <w:rPr>
                <w:rFonts w:ascii="Arial" w:hAnsi="Arial" w:cs="Arial" w:hint="eastAsia"/>
                <w:bCs/>
                <w:szCs w:val="21"/>
              </w:rPr>
              <w:t>下所有的监护仪及遥测产品，除颤（</w:t>
            </w:r>
            <w:r w:rsidRPr="00CA459A">
              <w:rPr>
                <w:rFonts w:ascii="Arial" w:hAnsi="Arial" w:cs="Arial" w:hint="eastAsia"/>
                <w:bCs/>
                <w:szCs w:val="21"/>
              </w:rPr>
              <w:t>MED</w:t>
            </w:r>
            <w:r w:rsidRPr="00CA459A">
              <w:rPr>
                <w:rFonts w:ascii="Arial" w:hAnsi="Arial" w:cs="Arial" w:hint="eastAsia"/>
                <w:bCs/>
                <w:szCs w:val="21"/>
              </w:rPr>
              <w:t>）产品，包括早期（</w:t>
            </w:r>
            <w:r w:rsidRPr="00CA459A">
              <w:rPr>
                <w:rFonts w:ascii="Arial" w:hAnsi="Arial" w:cs="Arial" w:hint="eastAsia"/>
                <w:bCs/>
                <w:szCs w:val="21"/>
              </w:rPr>
              <w:t>10</w:t>
            </w:r>
            <w:r w:rsidRPr="00CA459A">
              <w:rPr>
                <w:rFonts w:ascii="Arial" w:hAnsi="Arial" w:cs="Arial" w:hint="eastAsia"/>
                <w:bCs/>
                <w:szCs w:val="21"/>
              </w:rPr>
              <w:t>年以内）提供的产品，可显示相关产品所监测的参数及波形</w:t>
            </w:r>
          </w:p>
          <w:p w14:paraId="030AB824" w14:textId="2983724A" w:rsidR="0041509B" w:rsidRPr="00CA459A" w:rsidRDefault="0041509B" w:rsidP="00CE55B3">
            <w:pPr>
              <w:pStyle w:val="aff9"/>
              <w:numPr>
                <w:ilvl w:val="0"/>
                <w:numId w:val="62"/>
              </w:numPr>
              <w:tabs>
                <w:tab w:val="left" w:pos="0"/>
              </w:tabs>
              <w:spacing w:line="360" w:lineRule="exact"/>
              <w:ind w:firstLineChars="0"/>
              <w:rPr>
                <w:rFonts w:ascii="Arial" w:hAnsi="Arial" w:cs="Arial"/>
                <w:bCs/>
                <w:szCs w:val="21"/>
              </w:rPr>
            </w:pPr>
            <w:proofErr w:type="gramStart"/>
            <w:r w:rsidRPr="00CA459A">
              <w:rPr>
                <w:rFonts w:ascii="Arial" w:hAnsi="Arial" w:cs="Arial" w:hint="eastAsia"/>
                <w:bCs/>
                <w:szCs w:val="21"/>
              </w:rPr>
              <w:t>中心监护</w:t>
            </w:r>
            <w:proofErr w:type="gramEnd"/>
            <w:r w:rsidRPr="00CA459A">
              <w:rPr>
                <w:rFonts w:ascii="Arial" w:hAnsi="Arial" w:cs="Arial" w:hint="eastAsia"/>
                <w:bCs/>
                <w:szCs w:val="21"/>
              </w:rPr>
              <w:t>系统支持显示</w:t>
            </w:r>
            <w:r w:rsidR="006D08B6" w:rsidRPr="00CA459A">
              <w:rPr>
                <w:rFonts w:ascii="Arial" w:hAnsi="Arial" w:cs="Arial" w:hint="eastAsia"/>
                <w:bCs/>
                <w:szCs w:val="21"/>
              </w:rPr>
              <w:t>所投标品牌下</w:t>
            </w:r>
            <w:r w:rsidRPr="00CA459A">
              <w:rPr>
                <w:rFonts w:ascii="Arial" w:hAnsi="Arial" w:cs="Arial" w:hint="eastAsia"/>
                <w:bCs/>
                <w:szCs w:val="21"/>
              </w:rPr>
              <w:t>的输注</w:t>
            </w:r>
            <w:proofErr w:type="gramStart"/>
            <w:r w:rsidRPr="00CA459A">
              <w:rPr>
                <w:rFonts w:ascii="Arial" w:hAnsi="Arial" w:cs="Arial" w:hint="eastAsia"/>
                <w:bCs/>
                <w:szCs w:val="21"/>
              </w:rPr>
              <w:t>泵产品</w:t>
            </w:r>
            <w:proofErr w:type="gramEnd"/>
            <w:r w:rsidRPr="00CA459A">
              <w:rPr>
                <w:rFonts w:ascii="Arial" w:hAnsi="Arial" w:cs="Arial" w:hint="eastAsia"/>
                <w:bCs/>
                <w:szCs w:val="21"/>
              </w:rPr>
              <w:t>的用药信息</w:t>
            </w:r>
          </w:p>
          <w:p w14:paraId="4D46FCC4" w14:textId="2EBFE093" w:rsidR="0041509B" w:rsidRPr="00CA459A" w:rsidRDefault="0041509B" w:rsidP="00CE55B3">
            <w:pPr>
              <w:pStyle w:val="aff9"/>
              <w:numPr>
                <w:ilvl w:val="0"/>
                <w:numId w:val="62"/>
              </w:numPr>
              <w:tabs>
                <w:tab w:val="left" w:pos="0"/>
              </w:tabs>
              <w:spacing w:line="360" w:lineRule="exact"/>
              <w:ind w:firstLineChars="0"/>
              <w:rPr>
                <w:rFonts w:ascii="Arial" w:hAnsi="Arial" w:cs="Arial"/>
                <w:bCs/>
                <w:szCs w:val="21"/>
              </w:rPr>
            </w:pPr>
            <w:proofErr w:type="gramStart"/>
            <w:r w:rsidRPr="00CA459A">
              <w:rPr>
                <w:rFonts w:ascii="Arial" w:hAnsi="Arial" w:cs="Arial" w:hint="eastAsia"/>
                <w:bCs/>
                <w:szCs w:val="21"/>
              </w:rPr>
              <w:t>中心监护</w:t>
            </w:r>
            <w:proofErr w:type="gramEnd"/>
            <w:r w:rsidRPr="00CA459A">
              <w:rPr>
                <w:rFonts w:ascii="Arial" w:hAnsi="Arial" w:cs="Arial" w:hint="eastAsia"/>
                <w:bCs/>
                <w:szCs w:val="21"/>
              </w:rPr>
              <w:t>系统支持升级显示</w:t>
            </w:r>
            <w:r w:rsidR="006D08B6" w:rsidRPr="00CA459A">
              <w:rPr>
                <w:rFonts w:ascii="Arial" w:hAnsi="Arial" w:cs="Arial" w:hint="eastAsia"/>
                <w:bCs/>
                <w:szCs w:val="21"/>
              </w:rPr>
              <w:t>所投标品牌下</w:t>
            </w:r>
            <w:r w:rsidRPr="00CA459A">
              <w:rPr>
                <w:rFonts w:ascii="Arial" w:hAnsi="Arial" w:cs="Arial" w:hint="eastAsia"/>
                <w:bCs/>
                <w:szCs w:val="21"/>
              </w:rPr>
              <w:t>的</w:t>
            </w:r>
            <w:proofErr w:type="gramStart"/>
            <w:r w:rsidRPr="00CA459A">
              <w:rPr>
                <w:rFonts w:ascii="Arial" w:hAnsi="Arial" w:cs="Arial" w:hint="eastAsia"/>
                <w:bCs/>
                <w:szCs w:val="21"/>
              </w:rPr>
              <w:t>呼吸机</w:t>
            </w:r>
            <w:proofErr w:type="gramEnd"/>
            <w:r w:rsidRPr="00CA459A">
              <w:rPr>
                <w:rFonts w:ascii="Arial" w:hAnsi="Arial" w:cs="Arial" w:hint="eastAsia"/>
                <w:bCs/>
                <w:szCs w:val="21"/>
              </w:rPr>
              <w:t>产品上的参数及波形</w:t>
            </w:r>
          </w:p>
          <w:p w14:paraId="375BD42E" w14:textId="1F181141" w:rsidR="0041509B" w:rsidRPr="00CA459A" w:rsidRDefault="0041509B" w:rsidP="00CE55B3">
            <w:pPr>
              <w:pStyle w:val="aff9"/>
              <w:numPr>
                <w:ilvl w:val="0"/>
                <w:numId w:val="62"/>
              </w:numPr>
              <w:tabs>
                <w:tab w:val="left" w:pos="0"/>
              </w:tabs>
              <w:spacing w:line="360" w:lineRule="exact"/>
              <w:ind w:firstLineChars="0"/>
              <w:rPr>
                <w:rFonts w:ascii="Arial" w:hAnsi="Arial" w:cs="Arial"/>
                <w:bCs/>
                <w:szCs w:val="21"/>
              </w:rPr>
            </w:pPr>
            <w:proofErr w:type="gramStart"/>
            <w:r w:rsidRPr="00CA459A">
              <w:rPr>
                <w:rFonts w:ascii="Arial" w:hAnsi="Arial" w:cs="Arial" w:hint="eastAsia"/>
                <w:bCs/>
                <w:szCs w:val="21"/>
              </w:rPr>
              <w:t>中心监护</w:t>
            </w:r>
            <w:proofErr w:type="gramEnd"/>
            <w:r w:rsidRPr="00CA459A">
              <w:rPr>
                <w:rFonts w:ascii="Arial" w:hAnsi="Arial" w:cs="Arial" w:hint="eastAsia"/>
                <w:bCs/>
                <w:szCs w:val="21"/>
              </w:rPr>
              <w:t>系统支持升级显示</w:t>
            </w:r>
            <w:r w:rsidR="006D08B6" w:rsidRPr="00CA459A">
              <w:rPr>
                <w:rFonts w:ascii="Arial" w:hAnsi="Arial" w:cs="Arial" w:hint="eastAsia"/>
                <w:bCs/>
                <w:szCs w:val="21"/>
              </w:rPr>
              <w:t>所投标品牌下</w:t>
            </w:r>
            <w:r w:rsidRPr="00CA459A">
              <w:rPr>
                <w:rFonts w:ascii="Arial" w:hAnsi="Arial" w:cs="Arial" w:hint="eastAsia"/>
                <w:bCs/>
                <w:szCs w:val="21"/>
              </w:rPr>
              <w:t>的床旁超声产品的超声检查图片、视频及报告</w:t>
            </w:r>
          </w:p>
          <w:p w14:paraId="58E7C58C" w14:textId="6A8DF643" w:rsidR="0041509B" w:rsidRPr="00CA459A" w:rsidRDefault="0041509B" w:rsidP="00CE55B3">
            <w:pPr>
              <w:pStyle w:val="aff9"/>
              <w:numPr>
                <w:ilvl w:val="0"/>
                <w:numId w:val="62"/>
              </w:numPr>
              <w:tabs>
                <w:tab w:val="left" w:pos="0"/>
              </w:tabs>
              <w:spacing w:line="360" w:lineRule="exact"/>
              <w:ind w:firstLineChars="0"/>
              <w:rPr>
                <w:rFonts w:ascii="Arial" w:hAnsi="Arial" w:cs="Arial"/>
                <w:bCs/>
                <w:szCs w:val="21"/>
              </w:rPr>
            </w:pPr>
            <w:r w:rsidRPr="00CA459A">
              <w:rPr>
                <w:rFonts w:ascii="Arial" w:hAnsi="Arial" w:cs="Arial" w:hint="eastAsia"/>
                <w:bCs/>
                <w:szCs w:val="21"/>
              </w:rPr>
              <w:t>护士站中心监护系统支持≥</w:t>
            </w:r>
            <w:r w:rsidRPr="00CA459A">
              <w:rPr>
                <w:rFonts w:ascii="Arial" w:hAnsi="Arial" w:cs="Arial" w:hint="eastAsia"/>
                <w:bCs/>
                <w:szCs w:val="21"/>
              </w:rPr>
              <w:t>24</w:t>
            </w:r>
            <w:r w:rsidRPr="00CA459A">
              <w:rPr>
                <w:rFonts w:ascii="Arial" w:hAnsi="Arial" w:cs="Arial" w:hint="eastAsia"/>
                <w:bCs/>
                <w:szCs w:val="21"/>
              </w:rPr>
              <w:t>寸液晶屏幕显示，分辨率</w:t>
            </w:r>
            <w:r w:rsidRPr="00CA459A">
              <w:rPr>
                <w:rFonts w:ascii="Arial" w:hAnsi="Arial" w:cs="Arial" w:hint="eastAsia"/>
                <w:bCs/>
                <w:szCs w:val="21"/>
              </w:rPr>
              <w:t>1280</w:t>
            </w:r>
            <w:r w:rsidRPr="00CA459A">
              <w:rPr>
                <w:rFonts w:ascii="Arial" w:hAnsi="Arial" w:cs="Arial" w:hint="eastAsia"/>
                <w:bCs/>
                <w:szCs w:val="21"/>
              </w:rPr>
              <w:t>×</w:t>
            </w:r>
            <w:r w:rsidRPr="00CA459A">
              <w:rPr>
                <w:rFonts w:ascii="Arial" w:hAnsi="Arial" w:cs="Arial" w:hint="eastAsia"/>
                <w:bCs/>
                <w:szCs w:val="21"/>
              </w:rPr>
              <w:t>1024</w:t>
            </w:r>
            <w:proofErr w:type="gramStart"/>
            <w:r w:rsidRPr="00CA459A">
              <w:rPr>
                <w:rFonts w:ascii="Arial" w:hAnsi="Arial" w:cs="Arial" w:hint="eastAsia"/>
                <w:bCs/>
                <w:szCs w:val="21"/>
              </w:rPr>
              <w:t>彩色液晶显示</w:t>
            </w:r>
            <w:proofErr w:type="gramEnd"/>
            <w:r w:rsidRPr="00CA459A">
              <w:rPr>
                <w:rFonts w:ascii="Arial" w:hAnsi="Arial" w:cs="Arial" w:hint="eastAsia"/>
                <w:bCs/>
                <w:szCs w:val="21"/>
              </w:rPr>
              <w:t>。</w:t>
            </w:r>
          </w:p>
          <w:p w14:paraId="4E9267B9" w14:textId="2CDC4111" w:rsidR="0041509B" w:rsidRPr="00CA459A" w:rsidRDefault="0041509B" w:rsidP="00CE55B3">
            <w:pPr>
              <w:pStyle w:val="aff9"/>
              <w:numPr>
                <w:ilvl w:val="0"/>
                <w:numId w:val="62"/>
              </w:numPr>
              <w:tabs>
                <w:tab w:val="left" w:pos="0"/>
              </w:tabs>
              <w:spacing w:line="360" w:lineRule="exact"/>
              <w:ind w:firstLineChars="0"/>
              <w:rPr>
                <w:rFonts w:ascii="Arial" w:hAnsi="Arial" w:cs="Arial"/>
                <w:bCs/>
                <w:szCs w:val="21"/>
              </w:rPr>
            </w:pPr>
            <w:r w:rsidRPr="00CA459A">
              <w:rPr>
                <w:rFonts w:ascii="Arial" w:hAnsi="Arial" w:cs="Arial" w:hint="eastAsia"/>
                <w:bCs/>
                <w:szCs w:val="21"/>
              </w:rPr>
              <w:t>可同时集中监护</w:t>
            </w:r>
            <w:r w:rsidRPr="00CA459A">
              <w:rPr>
                <w:rFonts w:ascii="Arial" w:hAnsi="Arial" w:cs="Arial" w:hint="eastAsia"/>
                <w:bCs/>
                <w:szCs w:val="21"/>
              </w:rPr>
              <w:t>60</w:t>
            </w:r>
            <w:r w:rsidRPr="00CA459A">
              <w:rPr>
                <w:rFonts w:ascii="Arial" w:hAnsi="Arial" w:cs="Arial" w:hint="eastAsia"/>
                <w:bCs/>
                <w:szCs w:val="21"/>
              </w:rPr>
              <w:t>个病人，单个屏幕可≥</w:t>
            </w:r>
            <w:r w:rsidRPr="00CA459A">
              <w:rPr>
                <w:rFonts w:ascii="Arial" w:hAnsi="Arial" w:cs="Arial" w:hint="eastAsia"/>
                <w:bCs/>
                <w:szCs w:val="21"/>
              </w:rPr>
              <w:t>35</w:t>
            </w:r>
            <w:r w:rsidRPr="00CA459A">
              <w:rPr>
                <w:rFonts w:ascii="Arial" w:hAnsi="Arial" w:cs="Arial" w:hint="eastAsia"/>
                <w:bCs/>
                <w:szCs w:val="21"/>
              </w:rPr>
              <w:t>个病人的同时集中监护。支持</w:t>
            </w:r>
            <w:r w:rsidRPr="00CA459A">
              <w:rPr>
                <w:rFonts w:ascii="Arial" w:hAnsi="Arial" w:cs="Arial" w:hint="eastAsia"/>
                <w:bCs/>
                <w:szCs w:val="21"/>
              </w:rPr>
              <w:t>3</w:t>
            </w:r>
            <w:r w:rsidRPr="00CA459A">
              <w:rPr>
                <w:rFonts w:ascii="Arial" w:hAnsi="Arial" w:cs="Arial" w:hint="eastAsia"/>
                <w:bCs/>
                <w:szCs w:val="21"/>
              </w:rPr>
              <w:t>个显示屏显示</w:t>
            </w:r>
          </w:p>
          <w:p w14:paraId="61A1F235" w14:textId="28C45246" w:rsidR="0041509B" w:rsidRPr="00CA459A" w:rsidRDefault="0041509B" w:rsidP="00CE55B3">
            <w:pPr>
              <w:pStyle w:val="aff9"/>
              <w:numPr>
                <w:ilvl w:val="0"/>
                <w:numId w:val="62"/>
              </w:numPr>
              <w:tabs>
                <w:tab w:val="left" w:pos="0"/>
              </w:tabs>
              <w:spacing w:line="360" w:lineRule="exact"/>
              <w:ind w:firstLineChars="0"/>
              <w:rPr>
                <w:rFonts w:ascii="Arial" w:hAnsi="Arial" w:cs="Arial"/>
                <w:bCs/>
                <w:szCs w:val="21"/>
              </w:rPr>
            </w:pPr>
            <w:r w:rsidRPr="00CA459A">
              <w:rPr>
                <w:rFonts w:ascii="Arial" w:hAnsi="Arial" w:cs="Arial" w:hint="eastAsia"/>
                <w:bCs/>
                <w:szCs w:val="21"/>
              </w:rPr>
              <w:t>多</w:t>
            </w:r>
            <w:proofErr w:type="gramStart"/>
            <w:r w:rsidRPr="00CA459A">
              <w:rPr>
                <w:rFonts w:ascii="Arial" w:hAnsi="Arial" w:cs="Arial" w:hint="eastAsia"/>
                <w:bCs/>
                <w:szCs w:val="21"/>
              </w:rPr>
              <w:t>床观察</w:t>
            </w:r>
            <w:proofErr w:type="gramEnd"/>
            <w:r w:rsidRPr="00CA459A">
              <w:rPr>
                <w:rFonts w:ascii="Arial" w:hAnsi="Arial" w:cs="Arial" w:hint="eastAsia"/>
                <w:bCs/>
                <w:szCs w:val="21"/>
              </w:rPr>
              <w:t>区域支持床标识显示，可用来区分护理组、病人组等</w:t>
            </w:r>
          </w:p>
          <w:p w14:paraId="1CD5B878" w14:textId="5B4C5052" w:rsidR="0041509B" w:rsidRPr="00CA459A" w:rsidRDefault="0041509B" w:rsidP="00CE55B3">
            <w:pPr>
              <w:pStyle w:val="aff9"/>
              <w:numPr>
                <w:ilvl w:val="0"/>
                <w:numId w:val="62"/>
              </w:numPr>
              <w:tabs>
                <w:tab w:val="left" w:pos="0"/>
              </w:tabs>
              <w:spacing w:line="360" w:lineRule="exact"/>
              <w:ind w:firstLineChars="0"/>
              <w:rPr>
                <w:rFonts w:ascii="Arial" w:hAnsi="Arial" w:cs="Arial"/>
                <w:bCs/>
                <w:szCs w:val="21"/>
              </w:rPr>
            </w:pPr>
            <w:r w:rsidRPr="00CA459A">
              <w:rPr>
                <w:rFonts w:ascii="Arial" w:hAnsi="Arial" w:cs="Arial" w:hint="eastAsia"/>
                <w:bCs/>
                <w:szCs w:val="21"/>
              </w:rPr>
              <w:t>支持重点</w:t>
            </w:r>
            <w:proofErr w:type="gramStart"/>
            <w:r w:rsidRPr="00CA459A">
              <w:rPr>
                <w:rFonts w:ascii="Arial" w:hAnsi="Arial" w:cs="Arial" w:hint="eastAsia"/>
                <w:bCs/>
                <w:szCs w:val="21"/>
              </w:rPr>
              <w:t>观察某床病人</w:t>
            </w:r>
            <w:proofErr w:type="gramEnd"/>
            <w:r w:rsidRPr="00CA459A">
              <w:rPr>
                <w:rFonts w:ascii="Arial" w:hAnsi="Arial" w:cs="Arial" w:hint="eastAsia"/>
                <w:bCs/>
                <w:szCs w:val="21"/>
              </w:rPr>
              <w:t>，双屏和</w:t>
            </w:r>
            <w:proofErr w:type="gramStart"/>
            <w:r w:rsidRPr="00CA459A">
              <w:rPr>
                <w:rFonts w:ascii="Arial" w:hAnsi="Arial" w:cs="Arial" w:hint="eastAsia"/>
                <w:bCs/>
                <w:szCs w:val="21"/>
              </w:rPr>
              <w:t>多屏时可</w:t>
            </w:r>
            <w:proofErr w:type="gramEnd"/>
            <w:r w:rsidRPr="00CA459A">
              <w:rPr>
                <w:rFonts w:ascii="Arial" w:hAnsi="Arial" w:cs="Arial" w:hint="eastAsia"/>
                <w:bCs/>
                <w:szCs w:val="21"/>
              </w:rPr>
              <w:t>支持固定一个辅助屏显示重点单床观察，可以提供显示该病人</w:t>
            </w:r>
            <w:r w:rsidRPr="00CA459A">
              <w:rPr>
                <w:rFonts w:ascii="Arial" w:hAnsi="Arial" w:cs="Arial" w:hint="eastAsia"/>
                <w:bCs/>
                <w:szCs w:val="21"/>
              </w:rPr>
              <w:t>12</w:t>
            </w:r>
            <w:r w:rsidRPr="00CA459A">
              <w:rPr>
                <w:rFonts w:ascii="Arial" w:hAnsi="Arial" w:cs="Arial" w:hint="eastAsia"/>
                <w:bCs/>
                <w:szCs w:val="21"/>
              </w:rPr>
              <w:t>道波形，</w:t>
            </w:r>
            <w:r w:rsidRPr="00CA459A">
              <w:rPr>
                <w:rFonts w:ascii="Arial" w:hAnsi="Arial" w:cs="Arial" w:hint="eastAsia"/>
                <w:bCs/>
                <w:szCs w:val="21"/>
              </w:rPr>
              <w:t>16</w:t>
            </w:r>
            <w:r w:rsidRPr="00CA459A">
              <w:rPr>
                <w:rFonts w:ascii="Arial" w:hAnsi="Arial" w:cs="Arial" w:hint="eastAsia"/>
                <w:bCs/>
                <w:szCs w:val="21"/>
              </w:rPr>
              <w:t>个参数区</w:t>
            </w:r>
          </w:p>
          <w:p w14:paraId="4E128592" w14:textId="2181AEA5" w:rsidR="0041509B" w:rsidRPr="00CA459A" w:rsidRDefault="0041509B" w:rsidP="00CE55B3">
            <w:pPr>
              <w:pStyle w:val="aff9"/>
              <w:numPr>
                <w:ilvl w:val="0"/>
                <w:numId w:val="62"/>
              </w:numPr>
              <w:tabs>
                <w:tab w:val="left" w:pos="0"/>
              </w:tabs>
              <w:spacing w:line="360" w:lineRule="exact"/>
              <w:ind w:firstLineChars="0"/>
              <w:rPr>
                <w:rFonts w:ascii="Arial" w:hAnsi="Arial" w:cs="Arial"/>
                <w:bCs/>
                <w:szCs w:val="21"/>
              </w:rPr>
            </w:pPr>
            <w:r w:rsidRPr="00CA459A">
              <w:rPr>
                <w:rFonts w:ascii="Arial" w:hAnsi="Arial" w:cs="Arial" w:hint="eastAsia"/>
                <w:bCs/>
                <w:szCs w:val="21"/>
              </w:rPr>
              <w:t>提供声、光、文字多重报警提醒功能，提供高、中、低三级报警。具有报警自动记录或打印功能。保存报警时刻前后</w:t>
            </w:r>
            <w:r w:rsidRPr="00CA459A">
              <w:rPr>
                <w:rFonts w:ascii="Arial" w:hAnsi="Arial" w:cs="Arial" w:hint="eastAsia"/>
                <w:bCs/>
                <w:szCs w:val="21"/>
              </w:rPr>
              <w:t>32</w:t>
            </w:r>
            <w:r w:rsidRPr="00CA459A">
              <w:rPr>
                <w:rFonts w:ascii="Arial" w:hAnsi="Arial" w:cs="Arial" w:hint="eastAsia"/>
                <w:bCs/>
                <w:szCs w:val="21"/>
              </w:rPr>
              <w:t>秒的波形</w:t>
            </w:r>
          </w:p>
          <w:p w14:paraId="379B11CC" w14:textId="71FF9800" w:rsidR="0041509B" w:rsidRPr="00CA459A" w:rsidRDefault="0041509B" w:rsidP="00CE55B3">
            <w:pPr>
              <w:pStyle w:val="aff9"/>
              <w:numPr>
                <w:ilvl w:val="0"/>
                <w:numId w:val="62"/>
              </w:numPr>
              <w:tabs>
                <w:tab w:val="left" w:pos="0"/>
              </w:tabs>
              <w:spacing w:line="360" w:lineRule="exact"/>
              <w:ind w:firstLineChars="0"/>
              <w:rPr>
                <w:rFonts w:ascii="Arial" w:hAnsi="Arial" w:cs="Arial"/>
                <w:bCs/>
                <w:szCs w:val="21"/>
              </w:rPr>
            </w:pPr>
            <w:r w:rsidRPr="00CA459A">
              <w:rPr>
                <w:rFonts w:ascii="Arial" w:hAnsi="Arial" w:cs="Arial" w:hint="eastAsia"/>
                <w:bCs/>
                <w:szCs w:val="21"/>
              </w:rPr>
              <w:t>支持系统报警声音关闭功能，提供全床位</w:t>
            </w:r>
            <w:r w:rsidRPr="00CA459A">
              <w:rPr>
                <w:rFonts w:ascii="Arial" w:hAnsi="Arial" w:cs="Arial" w:hint="eastAsia"/>
                <w:bCs/>
                <w:szCs w:val="21"/>
              </w:rPr>
              <w:t>24h</w:t>
            </w:r>
            <w:r w:rsidRPr="00CA459A">
              <w:rPr>
                <w:rFonts w:ascii="Arial" w:hAnsi="Arial" w:cs="Arial" w:hint="eastAsia"/>
                <w:bCs/>
                <w:szCs w:val="21"/>
              </w:rPr>
              <w:t>的报警事件浏览功能</w:t>
            </w:r>
          </w:p>
          <w:p w14:paraId="53069E31" w14:textId="75773D72" w:rsidR="0041509B" w:rsidRPr="00CA459A" w:rsidRDefault="0041509B" w:rsidP="00CE55B3">
            <w:pPr>
              <w:pStyle w:val="aff9"/>
              <w:numPr>
                <w:ilvl w:val="0"/>
                <w:numId w:val="62"/>
              </w:numPr>
              <w:tabs>
                <w:tab w:val="left" w:pos="0"/>
              </w:tabs>
              <w:spacing w:line="360" w:lineRule="exact"/>
              <w:ind w:firstLineChars="0"/>
              <w:rPr>
                <w:rFonts w:ascii="Arial" w:hAnsi="Arial" w:cs="Arial"/>
                <w:bCs/>
                <w:szCs w:val="21"/>
              </w:rPr>
            </w:pPr>
            <w:r w:rsidRPr="00CA459A">
              <w:rPr>
                <w:rFonts w:ascii="Arial" w:hAnsi="Arial" w:cs="Arial" w:hint="eastAsia"/>
                <w:bCs/>
                <w:szCs w:val="21"/>
              </w:rPr>
              <w:t>支持≥</w:t>
            </w:r>
            <w:r w:rsidRPr="00CA459A">
              <w:rPr>
                <w:rFonts w:ascii="Arial" w:hAnsi="Arial" w:cs="Arial" w:hint="eastAsia"/>
                <w:bCs/>
                <w:szCs w:val="21"/>
              </w:rPr>
              <w:t>240</w:t>
            </w:r>
            <w:r w:rsidRPr="00CA459A">
              <w:rPr>
                <w:rFonts w:ascii="Arial" w:hAnsi="Arial" w:cs="Arial" w:hint="eastAsia"/>
                <w:bCs/>
                <w:szCs w:val="21"/>
              </w:rPr>
              <w:t>小时长趋势回顾，≥</w:t>
            </w:r>
            <w:r w:rsidRPr="00CA459A">
              <w:rPr>
                <w:rFonts w:ascii="Arial" w:hAnsi="Arial" w:cs="Arial" w:hint="eastAsia"/>
                <w:bCs/>
                <w:szCs w:val="21"/>
              </w:rPr>
              <w:t>240</w:t>
            </w:r>
            <w:r w:rsidRPr="00CA459A">
              <w:rPr>
                <w:rFonts w:ascii="Arial" w:hAnsi="Arial" w:cs="Arial" w:hint="eastAsia"/>
                <w:bCs/>
                <w:szCs w:val="21"/>
              </w:rPr>
              <w:t>小时全息波形回顾，≥</w:t>
            </w:r>
            <w:r w:rsidRPr="00CA459A">
              <w:rPr>
                <w:rFonts w:ascii="Arial" w:hAnsi="Arial" w:cs="Arial" w:hint="eastAsia"/>
                <w:bCs/>
                <w:szCs w:val="21"/>
              </w:rPr>
              <w:t>3000</w:t>
            </w:r>
            <w:r w:rsidRPr="00CA459A">
              <w:rPr>
                <w:rFonts w:ascii="Arial" w:hAnsi="Arial" w:cs="Arial" w:hint="eastAsia"/>
                <w:bCs/>
                <w:szCs w:val="21"/>
              </w:rPr>
              <w:t>条事件回顾，事件类型包括报警事件及手动事件。事件应存储事件发生时刻的全部参数及</w:t>
            </w:r>
            <w:r w:rsidRPr="00CA459A">
              <w:rPr>
                <w:rFonts w:ascii="Arial" w:hAnsi="Arial" w:cs="Arial" w:hint="eastAsia"/>
                <w:bCs/>
                <w:szCs w:val="21"/>
              </w:rPr>
              <w:t>3</w:t>
            </w:r>
            <w:r w:rsidRPr="00CA459A">
              <w:rPr>
                <w:rFonts w:ascii="Arial" w:hAnsi="Arial" w:cs="Arial" w:hint="eastAsia"/>
                <w:bCs/>
                <w:szCs w:val="21"/>
              </w:rPr>
              <w:t>道相关波形，波形长度为≥</w:t>
            </w:r>
            <w:r w:rsidRPr="00CA459A">
              <w:rPr>
                <w:rFonts w:ascii="Arial" w:hAnsi="Arial" w:cs="Arial" w:hint="eastAsia"/>
                <w:bCs/>
                <w:szCs w:val="21"/>
              </w:rPr>
              <w:t>32</w:t>
            </w:r>
            <w:r w:rsidRPr="00CA459A">
              <w:rPr>
                <w:rFonts w:ascii="Arial" w:hAnsi="Arial" w:cs="Arial" w:hint="eastAsia"/>
                <w:bCs/>
                <w:szCs w:val="21"/>
              </w:rPr>
              <w:t>秒，至少≥</w:t>
            </w:r>
            <w:r w:rsidRPr="00CA459A">
              <w:rPr>
                <w:rFonts w:ascii="Arial" w:hAnsi="Arial" w:cs="Arial" w:hint="eastAsia"/>
                <w:bCs/>
                <w:szCs w:val="21"/>
              </w:rPr>
              <w:t>3000</w:t>
            </w:r>
            <w:r w:rsidRPr="00CA459A">
              <w:rPr>
                <w:rFonts w:ascii="Arial" w:hAnsi="Arial" w:cs="Arial" w:hint="eastAsia"/>
                <w:bCs/>
                <w:szCs w:val="21"/>
              </w:rPr>
              <w:t>组</w:t>
            </w:r>
            <w:r w:rsidRPr="00CA459A">
              <w:rPr>
                <w:rFonts w:ascii="Arial" w:hAnsi="Arial" w:cs="Arial" w:hint="eastAsia"/>
                <w:bCs/>
                <w:szCs w:val="21"/>
              </w:rPr>
              <w:t>NIBP</w:t>
            </w:r>
            <w:r w:rsidRPr="00CA459A">
              <w:rPr>
                <w:rFonts w:ascii="Arial" w:hAnsi="Arial" w:cs="Arial" w:hint="eastAsia"/>
                <w:bCs/>
                <w:szCs w:val="21"/>
              </w:rPr>
              <w:t>测量数据回顾，至少≥</w:t>
            </w:r>
            <w:r w:rsidRPr="00CA459A">
              <w:rPr>
                <w:rFonts w:ascii="Arial" w:hAnsi="Arial" w:cs="Arial" w:hint="eastAsia"/>
                <w:bCs/>
                <w:szCs w:val="21"/>
              </w:rPr>
              <w:t>100</w:t>
            </w:r>
            <w:r w:rsidRPr="00CA459A">
              <w:rPr>
                <w:rFonts w:ascii="Arial" w:hAnsi="Arial" w:cs="Arial" w:hint="eastAsia"/>
                <w:bCs/>
                <w:szCs w:val="21"/>
              </w:rPr>
              <w:t>条呼吸氧合事件回顾</w:t>
            </w:r>
          </w:p>
          <w:p w14:paraId="3FEFAAE6" w14:textId="7A7D2B95" w:rsidR="0041509B" w:rsidRPr="00CA459A" w:rsidRDefault="0041509B" w:rsidP="00CE55B3">
            <w:pPr>
              <w:pStyle w:val="aff9"/>
              <w:numPr>
                <w:ilvl w:val="0"/>
                <w:numId w:val="62"/>
              </w:numPr>
              <w:tabs>
                <w:tab w:val="left" w:pos="0"/>
              </w:tabs>
              <w:spacing w:line="360" w:lineRule="exact"/>
              <w:ind w:firstLineChars="0"/>
              <w:rPr>
                <w:rFonts w:ascii="Arial" w:hAnsi="Arial" w:cs="Arial"/>
                <w:bCs/>
                <w:szCs w:val="21"/>
              </w:rPr>
            </w:pPr>
            <w:r w:rsidRPr="00CA459A">
              <w:rPr>
                <w:rFonts w:ascii="Arial" w:hAnsi="Arial" w:cs="Arial" w:hint="eastAsia"/>
                <w:bCs/>
                <w:szCs w:val="21"/>
              </w:rPr>
              <w:t>远程双向控制：控制床旁机的病人信息、启动或停止血压测量、调整自动血压测量时间。控制床旁机参数报警范围和报警级别，控制床旁监护</w:t>
            </w:r>
            <w:proofErr w:type="gramStart"/>
            <w:r w:rsidRPr="00CA459A">
              <w:rPr>
                <w:rFonts w:ascii="Arial" w:hAnsi="Arial" w:cs="Arial" w:hint="eastAsia"/>
                <w:bCs/>
                <w:szCs w:val="21"/>
              </w:rPr>
              <w:t>仪进入</w:t>
            </w:r>
            <w:proofErr w:type="gramEnd"/>
            <w:r w:rsidRPr="00CA459A">
              <w:rPr>
                <w:rFonts w:ascii="Arial" w:hAnsi="Arial" w:cs="Arial" w:hint="eastAsia"/>
                <w:bCs/>
                <w:szCs w:val="21"/>
              </w:rPr>
              <w:t>隐私、夜间模式</w:t>
            </w:r>
          </w:p>
          <w:p w14:paraId="687BFF03" w14:textId="2EFDE5FF" w:rsidR="0041509B" w:rsidRPr="00CA459A" w:rsidRDefault="0041509B" w:rsidP="00CE55B3">
            <w:pPr>
              <w:pStyle w:val="aff9"/>
              <w:numPr>
                <w:ilvl w:val="0"/>
                <w:numId w:val="62"/>
              </w:numPr>
              <w:tabs>
                <w:tab w:val="left" w:pos="0"/>
              </w:tabs>
              <w:spacing w:line="360" w:lineRule="exact"/>
              <w:ind w:firstLineChars="0"/>
              <w:rPr>
                <w:rFonts w:ascii="Arial" w:hAnsi="Arial" w:cs="Arial"/>
                <w:bCs/>
                <w:szCs w:val="21"/>
              </w:rPr>
            </w:pPr>
            <w:r w:rsidRPr="00CA459A">
              <w:rPr>
                <w:rFonts w:ascii="Arial" w:hAnsi="Arial" w:cs="Arial" w:hint="eastAsia"/>
                <w:bCs/>
                <w:szCs w:val="21"/>
              </w:rPr>
              <w:t>具备病人生命体征参数的变化趋势、报警事件统计信</w:t>
            </w:r>
            <w:r w:rsidRPr="00CA459A">
              <w:rPr>
                <w:rFonts w:ascii="Arial" w:hAnsi="Arial" w:cs="Arial" w:hint="eastAsia"/>
                <w:bCs/>
                <w:szCs w:val="21"/>
              </w:rPr>
              <w:lastRenderedPageBreak/>
              <w:t>息，并支持报告打印</w:t>
            </w:r>
          </w:p>
          <w:p w14:paraId="77F2FE89" w14:textId="1835F72B" w:rsidR="0041509B" w:rsidRPr="00CA459A" w:rsidRDefault="00E32875" w:rsidP="00CE55B3">
            <w:pPr>
              <w:pStyle w:val="aff9"/>
              <w:numPr>
                <w:ilvl w:val="0"/>
                <w:numId w:val="62"/>
              </w:numPr>
              <w:tabs>
                <w:tab w:val="left" w:pos="0"/>
              </w:tabs>
              <w:spacing w:line="360" w:lineRule="exact"/>
              <w:ind w:firstLineChars="0"/>
              <w:rPr>
                <w:rFonts w:ascii="Arial" w:hAnsi="Arial" w:cs="Arial"/>
                <w:bCs/>
                <w:szCs w:val="21"/>
              </w:rPr>
            </w:pPr>
            <w:r w:rsidRPr="00CA459A">
              <w:rPr>
                <w:rFonts w:ascii="Arial" w:hAnsi="Arial" w:cs="Arial" w:hint="eastAsia"/>
                <w:bCs/>
                <w:szCs w:val="21"/>
              </w:rPr>
              <w:t>可</w:t>
            </w:r>
            <w:r w:rsidRPr="00CA459A">
              <w:rPr>
                <w:rFonts w:ascii="Arial" w:hAnsi="Arial" w:cs="Arial"/>
                <w:bCs/>
                <w:szCs w:val="21"/>
              </w:rPr>
              <w:t>升级</w:t>
            </w:r>
            <w:r w:rsidR="0041509B" w:rsidRPr="00CA459A">
              <w:rPr>
                <w:rFonts w:ascii="Arial" w:hAnsi="Arial" w:cs="Arial" w:hint="eastAsia"/>
                <w:bCs/>
                <w:szCs w:val="21"/>
              </w:rPr>
              <w:t>病人氧合情况概览，包括血流动力学和氧合参数趋势，</w:t>
            </w:r>
            <w:r w:rsidR="0041509B" w:rsidRPr="00CA459A">
              <w:rPr>
                <w:rFonts w:ascii="Arial" w:hAnsi="Arial" w:cs="Arial" w:hint="eastAsia"/>
                <w:bCs/>
                <w:szCs w:val="21"/>
              </w:rPr>
              <w:t>Sp</w:t>
            </w:r>
            <w:r w:rsidR="00114554" w:rsidRPr="00CA459A">
              <w:rPr>
                <w:rFonts w:ascii="Arial" w:hAnsi="Arial" w:cs="Arial" w:hint="eastAsia"/>
                <w:bCs/>
                <w:szCs w:val="21"/>
              </w:rPr>
              <w:t>O</w:t>
            </w:r>
            <w:r w:rsidR="00114554" w:rsidRPr="00CA459A">
              <w:rPr>
                <w:rFonts w:ascii="Arial" w:hAnsi="Arial" w:cs="Arial" w:hint="eastAsia"/>
                <w:bCs/>
                <w:szCs w:val="21"/>
                <w:vertAlign w:val="subscript"/>
              </w:rPr>
              <w:t>2</w:t>
            </w:r>
            <w:r w:rsidR="0041509B" w:rsidRPr="00CA459A">
              <w:rPr>
                <w:rFonts w:ascii="Arial" w:hAnsi="Arial" w:cs="Arial" w:hint="eastAsia"/>
                <w:bCs/>
                <w:szCs w:val="21"/>
              </w:rPr>
              <w:t>和报警统计，并支持报告打印</w:t>
            </w:r>
          </w:p>
          <w:p w14:paraId="401BD5EA" w14:textId="5517E7B0" w:rsidR="0041509B" w:rsidRPr="00CA459A" w:rsidRDefault="00E32875" w:rsidP="00CE55B3">
            <w:pPr>
              <w:pStyle w:val="aff9"/>
              <w:numPr>
                <w:ilvl w:val="0"/>
                <w:numId w:val="62"/>
              </w:numPr>
              <w:tabs>
                <w:tab w:val="left" w:pos="0"/>
              </w:tabs>
              <w:spacing w:line="360" w:lineRule="exact"/>
              <w:ind w:firstLineChars="0"/>
              <w:rPr>
                <w:rFonts w:ascii="Arial" w:hAnsi="Arial" w:cs="Arial"/>
                <w:bCs/>
                <w:szCs w:val="21"/>
              </w:rPr>
            </w:pPr>
            <w:r w:rsidRPr="00CA459A">
              <w:rPr>
                <w:rFonts w:ascii="Arial" w:hAnsi="Arial" w:cs="Arial" w:hint="eastAsia"/>
                <w:bCs/>
                <w:szCs w:val="21"/>
              </w:rPr>
              <w:t>可</w:t>
            </w:r>
            <w:r w:rsidRPr="00CA459A">
              <w:rPr>
                <w:rFonts w:ascii="Arial" w:hAnsi="Arial" w:cs="Arial"/>
                <w:bCs/>
                <w:szCs w:val="21"/>
              </w:rPr>
              <w:t>升级</w:t>
            </w:r>
            <w:r w:rsidR="0041509B" w:rsidRPr="00CA459A">
              <w:rPr>
                <w:rFonts w:ascii="Arial" w:hAnsi="Arial" w:cs="Arial" w:hint="eastAsia"/>
                <w:bCs/>
                <w:szCs w:val="21"/>
              </w:rPr>
              <w:t>病人心电活动的统计结果，支持查看病人的典型心电图，并支持报告打印</w:t>
            </w:r>
          </w:p>
          <w:p w14:paraId="06EA4D80" w14:textId="1CFF2443" w:rsidR="0041509B" w:rsidRPr="00CA459A" w:rsidRDefault="00E32875" w:rsidP="00CE55B3">
            <w:pPr>
              <w:pStyle w:val="aff9"/>
              <w:numPr>
                <w:ilvl w:val="0"/>
                <w:numId w:val="62"/>
              </w:numPr>
              <w:tabs>
                <w:tab w:val="left" w:pos="0"/>
              </w:tabs>
              <w:spacing w:line="360" w:lineRule="exact"/>
              <w:ind w:firstLineChars="0"/>
              <w:rPr>
                <w:rFonts w:ascii="Arial" w:hAnsi="Arial" w:cs="Arial"/>
                <w:bCs/>
                <w:szCs w:val="21"/>
              </w:rPr>
            </w:pPr>
            <w:r w:rsidRPr="00CA459A">
              <w:rPr>
                <w:rFonts w:ascii="Arial" w:hAnsi="Arial" w:cs="Arial" w:hint="eastAsia"/>
                <w:bCs/>
                <w:szCs w:val="21"/>
              </w:rPr>
              <w:t>可</w:t>
            </w:r>
            <w:r w:rsidRPr="00CA459A">
              <w:rPr>
                <w:rFonts w:ascii="Arial" w:hAnsi="Arial" w:cs="Arial"/>
                <w:bCs/>
                <w:szCs w:val="21"/>
              </w:rPr>
              <w:t>升级</w:t>
            </w:r>
            <w:r w:rsidR="0041509B" w:rsidRPr="00CA459A">
              <w:rPr>
                <w:rFonts w:ascii="Arial" w:hAnsi="Arial" w:cs="Arial" w:hint="eastAsia"/>
                <w:bCs/>
                <w:szCs w:val="21"/>
              </w:rPr>
              <w:t>病人</w:t>
            </w:r>
            <w:proofErr w:type="gramStart"/>
            <w:r w:rsidR="0041509B" w:rsidRPr="00CA459A">
              <w:rPr>
                <w:rFonts w:ascii="Arial" w:hAnsi="Arial" w:cs="Arial" w:hint="eastAsia"/>
                <w:bCs/>
                <w:szCs w:val="21"/>
              </w:rPr>
              <w:t>室性心律失常</w:t>
            </w:r>
            <w:proofErr w:type="gramEnd"/>
            <w:r w:rsidR="0041509B" w:rsidRPr="00CA459A">
              <w:rPr>
                <w:rFonts w:ascii="Arial" w:hAnsi="Arial" w:cs="Arial" w:hint="eastAsia"/>
                <w:bCs/>
                <w:szCs w:val="21"/>
              </w:rPr>
              <w:t>事件和室性类心电活动的统计结果，支持查看典型心电图，并支持报告打印</w:t>
            </w:r>
          </w:p>
          <w:p w14:paraId="65ABD2A8" w14:textId="66ACEAB5" w:rsidR="0041509B" w:rsidRPr="00CA459A" w:rsidRDefault="00E32875" w:rsidP="00CE55B3">
            <w:pPr>
              <w:pStyle w:val="aff9"/>
              <w:numPr>
                <w:ilvl w:val="0"/>
                <w:numId w:val="62"/>
              </w:numPr>
              <w:tabs>
                <w:tab w:val="left" w:pos="0"/>
              </w:tabs>
              <w:spacing w:line="360" w:lineRule="exact"/>
              <w:ind w:firstLineChars="0"/>
              <w:rPr>
                <w:rFonts w:ascii="Arial" w:hAnsi="Arial" w:cs="Arial"/>
                <w:bCs/>
                <w:szCs w:val="21"/>
              </w:rPr>
            </w:pPr>
            <w:r w:rsidRPr="00CA459A">
              <w:rPr>
                <w:rFonts w:ascii="Arial" w:hAnsi="Arial" w:cs="Arial" w:hint="eastAsia"/>
                <w:bCs/>
                <w:szCs w:val="21"/>
              </w:rPr>
              <w:t>可</w:t>
            </w:r>
            <w:r w:rsidRPr="00CA459A">
              <w:rPr>
                <w:rFonts w:ascii="Arial" w:hAnsi="Arial" w:cs="Arial"/>
                <w:bCs/>
                <w:szCs w:val="21"/>
              </w:rPr>
              <w:t>升级</w:t>
            </w:r>
            <w:r w:rsidR="0041509B" w:rsidRPr="00CA459A">
              <w:rPr>
                <w:rFonts w:ascii="Arial" w:hAnsi="Arial" w:cs="Arial" w:hint="eastAsia"/>
                <w:bCs/>
                <w:szCs w:val="21"/>
              </w:rPr>
              <w:t>病人的房</w:t>
            </w:r>
            <w:proofErr w:type="gramStart"/>
            <w:r w:rsidR="0041509B" w:rsidRPr="00CA459A">
              <w:rPr>
                <w:rFonts w:ascii="Arial" w:hAnsi="Arial" w:cs="Arial" w:hint="eastAsia"/>
                <w:bCs/>
                <w:szCs w:val="21"/>
              </w:rPr>
              <w:t>颤事件</w:t>
            </w:r>
            <w:proofErr w:type="gramEnd"/>
            <w:r w:rsidR="0041509B" w:rsidRPr="00CA459A">
              <w:rPr>
                <w:rFonts w:ascii="Arial" w:hAnsi="Arial" w:cs="Arial" w:hint="eastAsia"/>
                <w:bCs/>
                <w:szCs w:val="21"/>
              </w:rPr>
              <w:t>的统计信息和生命体征参数趋势，并支持报告打印</w:t>
            </w:r>
          </w:p>
          <w:p w14:paraId="7C6C234C" w14:textId="77777777" w:rsidR="0041509B" w:rsidRPr="00CA459A" w:rsidRDefault="0041509B"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二、儿科专用高端监护仪</w:t>
            </w:r>
            <w:r w:rsidRPr="00CA459A">
              <w:rPr>
                <w:rFonts w:ascii="Arial" w:hAnsi="Arial" w:cs="Arial" w:hint="eastAsia"/>
                <w:bCs/>
                <w:szCs w:val="21"/>
              </w:rPr>
              <w:t>10</w:t>
            </w:r>
            <w:r w:rsidRPr="00CA459A">
              <w:rPr>
                <w:rFonts w:ascii="Arial" w:hAnsi="Arial" w:cs="Arial" w:hint="eastAsia"/>
                <w:bCs/>
                <w:szCs w:val="21"/>
              </w:rPr>
              <w:t>台</w:t>
            </w:r>
          </w:p>
          <w:p w14:paraId="5B930BF9" w14:textId="0DDB217B" w:rsidR="0041509B" w:rsidRPr="00CA459A" w:rsidRDefault="00CE55B3" w:rsidP="00CE55B3">
            <w:pPr>
              <w:pStyle w:val="aff9"/>
              <w:numPr>
                <w:ilvl w:val="0"/>
                <w:numId w:val="63"/>
              </w:numPr>
              <w:tabs>
                <w:tab w:val="left" w:pos="0"/>
              </w:tabs>
              <w:spacing w:line="360" w:lineRule="exact"/>
              <w:ind w:firstLineChars="0"/>
              <w:rPr>
                <w:rFonts w:ascii="Arial" w:hAnsi="Arial" w:cs="Arial"/>
                <w:bCs/>
                <w:szCs w:val="21"/>
              </w:rPr>
            </w:pPr>
            <w:r w:rsidRPr="00CA459A">
              <w:rPr>
                <w:rFonts w:ascii="Arial" w:hAnsi="Arial" w:cs="Arial" w:hint="eastAsia"/>
                <w:bCs/>
                <w:szCs w:val="21"/>
              </w:rPr>
              <w:t>▲</w:t>
            </w:r>
            <w:r w:rsidR="0041509B" w:rsidRPr="00CA459A">
              <w:rPr>
                <w:rFonts w:ascii="Arial" w:hAnsi="Arial" w:cs="Arial" w:hint="eastAsia"/>
                <w:bCs/>
                <w:szCs w:val="21"/>
              </w:rPr>
              <w:t>数量：</w:t>
            </w:r>
            <w:r w:rsidR="0041509B" w:rsidRPr="00CA459A">
              <w:rPr>
                <w:rFonts w:ascii="Arial" w:hAnsi="Arial" w:cs="Arial" w:hint="eastAsia"/>
                <w:bCs/>
                <w:szCs w:val="21"/>
              </w:rPr>
              <w:t>10</w:t>
            </w:r>
            <w:r w:rsidR="0041509B" w:rsidRPr="00CA459A">
              <w:rPr>
                <w:rFonts w:ascii="Arial" w:hAnsi="Arial" w:cs="Arial" w:hint="eastAsia"/>
                <w:bCs/>
                <w:szCs w:val="21"/>
              </w:rPr>
              <w:t>台，其中</w:t>
            </w:r>
            <w:r w:rsidR="0041509B" w:rsidRPr="00CA459A">
              <w:rPr>
                <w:rFonts w:ascii="Arial" w:hAnsi="Arial" w:cs="Arial" w:hint="eastAsia"/>
                <w:bCs/>
                <w:szCs w:val="21"/>
              </w:rPr>
              <w:t>1</w:t>
            </w:r>
            <w:r w:rsidR="0041509B" w:rsidRPr="00CA459A">
              <w:rPr>
                <w:rFonts w:ascii="Arial" w:hAnsi="Arial" w:cs="Arial" w:hint="eastAsia"/>
                <w:bCs/>
                <w:szCs w:val="21"/>
              </w:rPr>
              <w:t>台支持</w:t>
            </w:r>
            <w:r w:rsidR="0041509B" w:rsidRPr="00CA459A">
              <w:rPr>
                <w:rFonts w:ascii="Arial" w:hAnsi="Arial" w:cs="Arial" w:hint="eastAsia"/>
                <w:bCs/>
                <w:szCs w:val="21"/>
              </w:rPr>
              <w:t>IBP</w:t>
            </w:r>
            <w:r w:rsidR="0041509B" w:rsidRPr="00CA459A">
              <w:rPr>
                <w:rFonts w:ascii="Arial" w:hAnsi="Arial" w:cs="Arial" w:hint="eastAsia"/>
                <w:bCs/>
                <w:szCs w:val="21"/>
              </w:rPr>
              <w:t>监测，</w:t>
            </w:r>
            <w:r w:rsidR="0041509B" w:rsidRPr="00CA459A">
              <w:rPr>
                <w:rFonts w:ascii="Arial" w:hAnsi="Arial" w:cs="Arial" w:hint="eastAsia"/>
                <w:bCs/>
                <w:szCs w:val="21"/>
              </w:rPr>
              <w:t>1</w:t>
            </w:r>
            <w:r w:rsidR="0041509B" w:rsidRPr="00CA459A">
              <w:rPr>
                <w:rFonts w:ascii="Arial" w:hAnsi="Arial" w:cs="Arial" w:hint="eastAsia"/>
                <w:bCs/>
                <w:szCs w:val="21"/>
              </w:rPr>
              <w:t>台支持</w:t>
            </w:r>
            <w:r w:rsidR="0041509B" w:rsidRPr="00CA459A">
              <w:rPr>
                <w:rFonts w:ascii="Arial" w:hAnsi="Arial" w:cs="Arial" w:hint="eastAsia"/>
                <w:bCs/>
                <w:szCs w:val="21"/>
              </w:rPr>
              <w:t>C</w:t>
            </w:r>
            <w:r w:rsidR="00114554" w:rsidRPr="00CA459A">
              <w:rPr>
                <w:rFonts w:ascii="Arial" w:hAnsi="Arial" w:cs="Arial" w:hint="eastAsia"/>
                <w:bCs/>
                <w:szCs w:val="21"/>
              </w:rPr>
              <w:t>O</w:t>
            </w:r>
            <w:r w:rsidR="00114554" w:rsidRPr="00CA459A">
              <w:rPr>
                <w:rFonts w:ascii="Arial" w:hAnsi="Arial" w:cs="Arial" w:hint="eastAsia"/>
                <w:bCs/>
                <w:szCs w:val="21"/>
                <w:vertAlign w:val="subscript"/>
              </w:rPr>
              <w:t>2</w:t>
            </w:r>
            <w:r w:rsidR="0041509B" w:rsidRPr="00CA459A">
              <w:rPr>
                <w:rFonts w:ascii="Arial" w:hAnsi="Arial" w:cs="Arial" w:hint="eastAsia"/>
                <w:bCs/>
                <w:szCs w:val="21"/>
              </w:rPr>
              <w:t>监测</w:t>
            </w:r>
          </w:p>
          <w:p w14:paraId="333F48EB" w14:textId="77777777" w:rsidR="0041509B" w:rsidRPr="00CA459A" w:rsidRDefault="0041509B" w:rsidP="00CE55B3">
            <w:pPr>
              <w:pStyle w:val="aff9"/>
              <w:numPr>
                <w:ilvl w:val="0"/>
                <w:numId w:val="63"/>
              </w:numPr>
              <w:tabs>
                <w:tab w:val="left" w:pos="0"/>
              </w:tabs>
              <w:spacing w:line="360" w:lineRule="exact"/>
              <w:ind w:firstLineChars="0"/>
              <w:rPr>
                <w:rFonts w:ascii="Arial" w:hAnsi="Arial" w:cs="Arial"/>
                <w:bCs/>
                <w:szCs w:val="21"/>
              </w:rPr>
            </w:pPr>
            <w:r w:rsidRPr="00CA459A">
              <w:rPr>
                <w:rFonts w:ascii="Arial" w:hAnsi="Arial" w:cs="Arial" w:hint="eastAsia"/>
                <w:bCs/>
                <w:szCs w:val="21"/>
              </w:rPr>
              <w:t>监护仪结构：</w:t>
            </w:r>
          </w:p>
          <w:p w14:paraId="1DDD23B5" w14:textId="6F9F9EF4" w:rsidR="0041509B" w:rsidRPr="00CA459A" w:rsidRDefault="0041509B" w:rsidP="00CE55B3">
            <w:pPr>
              <w:pStyle w:val="aff9"/>
              <w:numPr>
                <w:ilvl w:val="0"/>
                <w:numId w:val="63"/>
              </w:numPr>
              <w:tabs>
                <w:tab w:val="left" w:pos="0"/>
              </w:tabs>
              <w:spacing w:line="360" w:lineRule="exact"/>
              <w:ind w:firstLineChars="0"/>
              <w:rPr>
                <w:rFonts w:ascii="Arial" w:hAnsi="Arial" w:cs="Arial"/>
                <w:bCs/>
                <w:szCs w:val="21"/>
              </w:rPr>
            </w:pPr>
            <w:r w:rsidRPr="00CA459A">
              <w:rPr>
                <w:rFonts w:ascii="Arial" w:hAnsi="Arial" w:cs="Arial" w:hint="eastAsia"/>
                <w:bCs/>
                <w:szCs w:val="21"/>
              </w:rPr>
              <w:t>模块化插件式床边监护仪，主机、显示屏和插件槽一体化设计，主机插槽数≥</w:t>
            </w:r>
            <w:r w:rsidRPr="00CA459A">
              <w:rPr>
                <w:rFonts w:ascii="Arial" w:hAnsi="Arial" w:cs="Arial" w:hint="eastAsia"/>
                <w:bCs/>
                <w:szCs w:val="21"/>
              </w:rPr>
              <w:t>4</w:t>
            </w:r>
            <w:r w:rsidRPr="00CA459A">
              <w:rPr>
                <w:rFonts w:ascii="Arial" w:hAnsi="Arial" w:cs="Arial" w:hint="eastAsia"/>
                <w:bCs/>
                <w:szCs w:val="21"/>
              </w:rPr>
              <w:t>个</w:t>
            </w:r>
          </w:p>
          <w:p w14:paraId="47AFA368" w14:textId="203FD631" w:rsidR="0041509B" w:rsidRPr="00CA459A" w:rsidRDefault="0041509B" w:rsidP="00CE55B3">
            <w:pPr>
              <w:pStyle w:val="aff9"/>
              <w:numPr>
                <w:ilvl w:val="0"/>
                <w:numId w:val="63"/>
              </w:numPr>
              <w:tabs>
                <w:tab w:val="left" w:pos="0"/>
              </w:tabs>
              <w:spacing w:line="360" w:lineRule="exact"/>
              <w:ind w:firstLineChars="0"/>
              <w:rPr>
                <w:rFonts w:ascii="Arial" w:hAnsi="Arial" w:cs="Arial"/>
                <w:bCs/>
                <w:szCs w:val="21"/>
              </w:rPr>
            </w:pPr>
            <w:r w:rsidRPr="00CA459A">
              <w:rPr>
                <w:rFonts w:ascii="Arial" w:hAnsi="Arial" w:cs="Arial" w:hint="eastAsia"/>
                <w:bCs/>
                <w:szCs w:val="21"/>
              </w:rPr>
              <w:t>监护仪主机（非辅助插件箱）每个槽位均具备插件模块红外通讯接口以及金属硬件通讯接口（非供电接口），保证模块通讯速率及稳定性，提供监护仪主机插槽图片证明</w:t>
            </w:r>
          </w:p>
          <w:p w14:paraId="381C9FA7" w14:textId="4C08E633" w:rsidR="0041509B" w:rsidRPr="00CA459A" w:rsidRDefault="0041509B" w:rsidP="00CE55B3">
            <w:pPr>
              <w:pStyle w:val="aff9"/>
              <w:numPr>
                <w:ilvl w:val="0"/>
                <w:numId w:val="63"/>
              </w:numPr>
              <w:tabs>
                <w:tab w:val="left" w:pos="0"/>
              </w:tabs>
              <w:spacing w:line="360" w:lineRule="exact"/>
              <w:ind w:firstLineChars="0"/>
              <w:rPr>
                <w:rFonts w:ascii="Arial" w:hAnsi="Arial" w:cs="Arial"/>
                <w:bCs/>
                <w:szCs w:val="21"/>
              </w:rPr>
            </w:pPr>
            <w:r w:rsidRPr="00CA459A">
              <w:rPr>
                <w:rFonts w:ascii="Arial" w:hAnsi="Arial" w:cs="Arial" w:hint="eastAsia"/>
                <w:bCs/>
                <w:szCs w:val="21"/>
              </w:rPr>
              <w:t>▲≥</w:t>
            </w:r>
            <w:r w:rsidRPr="00CA459A">
              <w:rPr>
                <w:rFonts w:ascii="Arial" w:hAnsi="Arial" w:cs="Arial" w:hint="eastAsia"/>
                <w:bCs/>
                <w:szCs w:val="21"/>
              </w:rPr>
              <w:t>12</w:t>
            </w:r>
            <w:r w:rsidRPr="00CA459A">
              <w:rPr>
                <w:rFonts w:ascii="Arial" w:hAnsi="Arial" w:cs="Arial" w:hint="eastAsia"/>
                <w:bCs/>
                <w:szCs w:val="21"/>
              </w:rPr>
              <w:t>英寸彩色电容触摸屏，高分辨率≥</w:t>
            </w:r>
            <w:r w:rsidRPr="00CA459A">
              <w:rPr>
                <w:rFonts w:ascii="Arial" w:hAnsi="Arial" w:cs="Arial" w:hint="eastAsia"/>
                <w:bCs/>
                <w:szCs w:val="21"/>
              </w:rPr>
              <w:t>1280</w:t>
            </w:r>
            <w:r w:rsidRPr="00CA459A">
              <w:rPr>
                <w:rFonts w:ascii="Arial" w:hAnsi="Arial" w:cs="Arial" w:hint="eastAsia"/>
                <w:bCs/>
                <w:szCs w:val="21"/>
              </w:rPr>
              <w:t>×</w:t>
            </w:r>
            <w:r w:rsidRPr="00CA459A">
              <w:rPr>
                <w:rFonts w:ascii="Arial" w:hAnsi="Arial" w:cs="Arial" w:hint="eastAsia"/>
                <w:bCs/>
                <w:szCs w:val="21"/>
              </w:rPr>
              <w:t>800</w:t>
            </w:r>
            <w:r w:rsidRPr="00CA459A">
              <w:rPr>
                <w:rFonts w:ascii="Arial" w:hAnsi="Arial" w:cs="Arial" w:hint="eastAsia"/>
                <w:bCs/>
                <w:szCs w:val="21"/>
              </w:rPr>
              <w:t>像素，≥</w:t>
            </w:r>
            <w:r w:rsidRPr="00CA459A">
              <w:rPr>
                <w:rFonts w:ascii="Arial" w:hAnsi="Arial" w:cs="Arial" w:hint="eastAsia"/>
                <w:bCs/>
                <w:szCs w:val="21"/>
              </w:rPr>
              <w:t>7</w:t>
            </w:r>
            <w:r w:rsidRPr="00CA459A">
              <w:rPr>
                <w:rFonts w:ascii="Arial" w:hAnsi="Arial" w:cs="Arial" w:hint="eastAsia"/>
                <w:bCs/>
                <w:szCs w:val="21"/>
              </w:rPr>
              <w:t>通道显示，显示屏</w:t>
            </w:r>
            <w:proofErr w:type="gramStart"/>
            <w:r w:rsidRPr="00CA459A">
              <w:rPr>
                <w:rFonts w:ascii="Arial" w:hAnsi="Arial" w:cs="Arial" w:hint="eastAsia"/>
                <w:bCs/>
                <w:szCs w:val="21"/>
              </w:rPr>
              <w:t>亮度自动调节</w:t>
            </w:r>
            <w:proofErr w:type="gramEnd"/>
            <w:r w:rsidRPr="00CA459A">
              <w:rPr>
                <w:rFonts w:ascii="Arial" w:hAnsi="Arial" w:cs="Arial" w:hint="eastAsia"/>
                <w:bCs/>
                <w:szCs w:val="21"/>
              </w:rPr>
              <w:t>，屏幕支持手势滑动操作，支持穿戴医用防护手套操作</w:t>
            </w:r>
          </w:p>
          <w:p w14:paraId="3D259F76" w14:textId="0C74088C" w:rsidR="0041509B" w:rsidRPr="00CA459A" w:rsidRDefault="0041509B" w:rsidP="00CE55B3">
            <w:pPr>
              <w:pStyle w:val="aff9"/>
              <w:numPr>
                <w:ilvl w:val="0"/>
                <w:numId w:val="63"/>
              </w:numPr>
              <w:tabs>
                <w:tab w:val="left" w:pos="0"/>
              </w:tabs>
              <w:spacing w:line="360" w:lineRule="exact"/>
              <w:ind w:firstLineChars="0"/>
              <w:rPr>
                <w:rFonts w:ascii="Arial" w:hAnsi="Arial" w:cs="Arial"/>
                <w:bCs/>
                <w:szCs w:val="21"/>
              </w:rPr>
            </w:pPr>
            <w:r w:rsidRPr="00CA459A">
              <w:rPr>
                <w:rFonts w:ascii="Arial" w:hAnsi="Arial" w:cs="Arial" w:hint="eastAsia"/>
                <w:bCs/>
                <w:szCs w:val="21"/>
              </w:rPr>
              <w:t>▲儿科专业监护仪，病人类型仅支持小儿和新生儿，不包括成人。配置小儿或新生儿专用配附件</w:t>
            </w:r>
          </w:p>
          <w:p w14:paraId="67634AE1" w14:textId="5A78AA6A" w:rsidR="0041509B" w:rsidRPr="00CA459A" w:rsidRDefault="0041509B" w:rsidP="00CE55B3">
            <w:pPr>
              <w:pStyle w:val="aff9"/>
              <w:numPr>
                <w:ilvl w:val="0"/>
                <w:numId w:val="63"/>
              </w:numPr>
              <w:tabs>
                <w:tab w:val="left" w:pos="0"/>
              </w:tabs>
              <w:spacing w:line="360" w:lineRule="exact"/>
              <w:ind w:firstLineChars="0"/>
              <w:rPr>
                <w:rFonts w:ascii="Arial" w:hAnsi="Arial" w:cs="Arial"/>
                <w:bCs/>
                <w:szCs w:val="21"/>
              </w:rPr>
            </w:pPr>
            <w:r w:rsidRPr="00CA459A">
              <w:rPr>
                <w:rFonts w:ascii="Arial" w:hAnsi="Arial" w:cs="Arial" w:hint="eastAsia"/>
                <w:bCs/>
                <w:szCs w:val="21"/>
              </w:rPr>
              <w:t>采用无风扇设计，可内置高能</w:t>
            </w:r>
            <w:proofErr w:type="gramStart"/>
            <w:r w:rsidRPr="00CA459A">
              <w:rPr>
                <w:rFonts w:ascii="Arial" w:hAnsi="Arial" w:cs="Arial" w:hint="eastAsia"/>
                <w:bCs/>
                <w:szCs w:val="21"/>
              </w:rPr>
              <w:t>锂</w:t>
            </w:r>
            <w:proofErr w:type="gramEnd"/>
            <w:r w:rsidRPr="00CA459A">
              <w:rPr>
                <w:rFonts w:ascii="Arial" w:hAnsi="Arial" w:cs="Arial" w:hint="eastAsia"/>
                <w:bCs/>
                <w:szCs w:val="21"/>
              </w:rPr>
              <w:t>电池，供电时间≥</w:t>
            </w:r>
            <w:r w:rsidRPr="00CA459A">
              <w:rPr>
                <w:rFonts w:ascii="Arial" w:hAnsi="Arial" w:cs="Arial" w:hint="eastAsia"/>
                <w:bCs/>
                <w:szCs w:val="21"/>
              </w:rPr>
              <w:t>4</w:t>
            </w:r>
            <w:r w:rsidRPr="00CA459A">
              <w:rPr>
                <w:rFonts w:ascii="Arial" w:hAnsi="Arial" w:cs="Arial" w:hint="eastAsia"/>
                <w:bCs/>
                <w:szCs w:val="21"/>
              </w:rPr>
              <w:t>小时</w:t>
            </w:r>
          </w:p>
          <w:p w14:paraId="673C91D9" w14:textId="77777777" w:rsidR="0041509B" w:rsidRPr="00CA459A" w:rsidRDefault="0041509B" w:rsidP="00CE55B3">
            <w:pPr>
              <w:pStyle w:val="aff9"/>
              <w:numPr>
                <w:ilvl w:val="0"/>
                <w:numId w:val="63"/>
              </w:numPr>
              <w:tabs>
                <w:tab w:val="left" w:pos="0"/>
              </w:tabs>
              <w:spacing w:line="360" w:lineRule="exact"/>
              <w:ind w:firstLineChars="0"/>
              <w:rPr>
                <w:rFonts w:ascii="Arial" w:hAnsi="Arial" w:cs="Arial"/>
                <w:bCs/>
                <w:szCs w:val="21"/>
              </w:rPr>
            </w:pPr>
            <w:r w:rsidRPr="00CA459A">
              <w:rPr>
                <w:rFonts w:ascii="Arial" w:hAnsi="Arial" w:cs="Arial" w:hint="eastAsia"/>
                <w:bCs/>
                <w:szCs w:val="21"/>
              </w:rPr>
              <w:t>监测参数：</w:t>
            </w:r>
          </w:p>
          <w:p w14:paraId="19B41231" w14:textId="622E9041" w:rsidR="0041509B" w:rsidRPr="00CA459A" w:rsidRDefault="0041509B" w:rsidP="00CE55B3">
            <w:pPr>
              <w:pStyle w:val="aff9"/>
              <w:numPr>
                <w:ilvl w:val="0"/>
                <w:numId w:val="63"/>
              </w:numPr>
              <w:tabs>
                <w:tab w:val="left" w:pos="0"/>
              </w:tabs>
              <w:spacing w:line="360" w:lineRule="exact"/>
              <w:ind w:firstLineChars="0"/>
              <w:rPr>
                <w:rFonts w:ascii="Arial" w:hAnsi="Arial" w:cs="Arial"/>
                <w:bCs/>
                <w:szCs w:val="21"/>
              </w:rPr>
            </w:pPr>
            <w:r w:rsidRPr="00CA459A">
              <w:rPr>
                <w:rFonts w:ascii="Arial" w:hAnsi="Arial" w:cs="Arial" w:hint="eastAsia"/>
                <w:bCs/>
                <w:szCs w:val="21"/>
              </w:rPr>
              <w:t>基本功能模块支持心电，呼吸，心率，无创血压，血氧饱和度，脉搏，双通道体温和双通道有创血压的同时监测</w:t>
            </w:r>
          </w:p>
          <w:p w14:paraId="2C2AABE8" w14:textId="2F60EF19" w:rsidR="0041509B" w:rsidRPr="00CA459A" w:rsidRDefault="0041509B" w:rsidP="00CE55B3">
            <w:pPr>
              <w:pStyle w:val="aff9"/>
              <w:numPr>
                <w:ilvl w:val="0"/>
                <w:numId w:val="63"/>
              </w:numPr>
              <w:tabs>
                <w:tab w:val="left" w:pos="0"/>
              </w:tabs>
              <w:spacing w:line="360" w:lineRule="exact"/>
              <w:ind w:firstLineChars="0"/>
              <w:rPr>
                <w:rFonts w:ascii="Arial" w:hAnsi="Arial" w:cs="Arial"/>
                <w:bCs/>
                <w:szCs w:val="21"/>
              </w:rPr>
            </w:pPr>
            <w:r w:rsidRPr="00CA459A">
              <w:rPr>
                <w:rFonts w:ascii="Arial" w:hAnsi="Arial" w:cs="Arial" w:hint="eastAsia"/>
                <w:bCs/>
                <w:szCs w:val="21"/>
              </w:rPr>
              <w:t>ECG</w:t>
            </w:r>
            <w:r w:rsidRPr="00CA459A">
              <w:rPr>
                <w:rFonts w:ascii="Arial" w:hAnsi="Arial" w:cs="Arial" w:hint="eastAsia"/>
                <w:bCs/>
                <w:szCs w:val="21"/>
              </w:rPr>
              <w:t>支持</w:t>
            </w:r>
            <w:r w:rsidRPr="00CA459A">
              <w:rPr>
                <w:rFonts w:ascii="Arial" w:hAnsi="Arial" w:cs="Arial" w:hint="eastAsia"/>
                <w:bCs/>
                <w:szCs w:val="21"/>
              </w:rPr>
              <w:t>3/5</w:t>
            </w:r>
            <w:r w:rsidRPr="00CA459A">
              <w:rPr>
                <w:rFonts w:ascii="Arial" w:hAnsi="Arial" w:cs="Arial" w:hint="eastAsia"/>
                <w:bCs/>
                <w:szCs w:val="21"/>
              </w:rPr>
              <w:t>导心电监测，支持房颤及室上</w:t>
            </w:r>
            <w:proofErr w:type="gramStart"/>
            <w:r w:rsidRPr="00CA459A">
              <w:rPr>
                <w:rFonts w:ascii="Arial" w:hAnsi="Arial" w:cs="Arial" w:hint="eastAsia"/>
                <w:bCs/>
                <w:szCs w:val="21"/>
              </w:rPr>
              <w:t>性心律失常</w:t>
            </w:r>
            <w:proofErr w:type="gramEnd"/>
            <w:r w:rsidRPr="00CA459A">
              <w:rPr>
                <w:rFonts w:ascii="Arial" w:hAnsi="Arial" w:cs="Arial" w:hint="eastAsia"/>
                <w:bCs/>
                <w:szCs w:val="21"/>
              </w:rPr>
              <w:t>分析功能，如：室上性心动过速，</w:t>
            </w:r>
            <w:r w:rsidRPr="00CA459A">
              <w:rPr>
                <w:rFonts w:ascii="Arial" w:hAnsi="Arial" w:cs="Arial" w:hint="eastAsia"/>
                <w:bCs/>
                <w:szCs w:val="21"/>
              </w:rPr>
              <w:t>PVCs/min</w:t>
            </w:r>
            <w:r w:rsidRPr="00CA459A">
              <w:rPr>
                <w:rFonts w:ascii="Arial" w:hAnsi="Arial" w:cs="Arial" w:hint="eastAsia"/>
                <w:bCs/>
                <w:szCs w:val="21"/>
              </w:rPr>
              <w:t>等，</w:t>
            </w:r>
            <w:proofErr w:type="gramStart"/>
            <w:r w:rsidRPr="00CA459A">
              <w:rPr>
                <w:rFonts w:ascii="Arial" w:hAnsi="Arial" w:cs="Arial" w:hint="eastAsia"/>
                <w:bCs/>
                <w:szCs w:val="21"/>
              </w:rPr>
              <w:t>标配支持</w:t>
            </w:r>
            <w:proofErr w:type="gramEnd"/>
            <w:r w:rsidRPr="00CA459A">
              <w:rPr>
                <w:rFonts w:ascii="Arial" w:hAnsi="Arial" w:cs="Arial" w:hint="eastAsia"/>
                <w:bCs/>
                <w:szCs w:val="21"/>
              </w:rPr>
              <w:t>≥</w:t>
            </w:r>
            <w:r w:rsidRPr="00CA459A">
              <w:rPr>
                <w:rFonts w:ascii="Arial" w:hAnsi="Arial" w:cs="Arial" w:hint="eastAsia"/>
                <w:bCs/>
                <w:szCs w:val="21"/>
              </w:rPr>
              <w:t>27</w:t>
            </w:r>
            <w:r w:rsidRPr="00CA459A">
              <w:rPr>
                <w:rFonts w:ascii="Arial" w:hAnsi="Arial" w:cs="Arial" w:hint="eastAsia"/>
                <w:bCs/>
                <w:szCs w:val="21"/>
              </w:rPr>
              <w:t>种</w:t>
            </w:r>
            <w:proofErr w:type="gramStart"/>
            <w:r w:rsidRPr="00CA459A">
              <w:rPr>
                <w:rFonts w:ascii="Arial" w:hAnsi="Arial" w:cs="Arial" w:hint="eastAsia"/>
                <w:bCs/>
                <w:szCs w:val="21"/>
              </w:rPr>
              <w:t>实时心律</w:t>
            </w:r>
            <w:proofErr w:type="gramEnd"/>
            <w:r w:rsidRPr="00CA459A">
              <w:rPr>
                <w:rFonts w:ascii="Arial" w:hAnsi="Arial" w:cs="Arial" w:hint="eastAsia"/>
                <w:bCs/>
                <w:szCs w:val="21"/>
              </w:rPr>
              <w:t>失常分析</w:t>
            </w:r>
          </w:p>
          <w:p w14:paraId="7C11AF68" w14:textId="34C1519F" w:rsidR="0041509B" w:rsidRPr="00CA459A" w:rsidRDefault="0041509B" w:rsidP="00CE55B3">
            <w:pPr>
              <w:pStyle w:val="aff9"/>
              <w:numPr>
                <w:ilvl w:val="0"/>
                <w:numId w:val="63"/>
              </w:numPr>
              <w:tabs>
                <w:tab w:val="left" w:pos="0"/>
              </w:tabs>
              <w:spacing w:line="360" w:lineRule="exact"/>
              <w:ind w:firstLineChars="0"/>
              <w:rPr>
                <w:rFonts w:ascii="Arial" w:hAnsi="Arial" w:cs="Arial"/>
                <w:bCs/>
                <w:szCs w:val="21"/>
              </w:rPr>
            </w:pPr>
            <w:r w:rsidRPr="00CA459A">
              <w:rPr>
                <w:rFonts w:ascii="Arial" w:hAnsi="Arial" w:cs="Arial" w:hint="eastAsia"/>
                <w:bCs/>
                <w:szCs w:val="21"/>
              </w:rPr>
              <w:t>支持≥</w:t>
            </w:r>
            <w:r w:rsidRPr="00CA459A">
              <w:rPr>
                <w:rFonts w:ascii="Arial" w:hAnsi="Arial" w:cs="Arial" w:hint="eastAsia"/>
                <w:bCs/>
                <w:szCs w:val="21"/>
              </w:rPr>
              <w:t>3</w:t>
            </w:r>
            <w:r w:rsidRPr="00CA459A">
              <w:rPr>
                <w:rFonts w:ascii="Arial" w:hAnsi="Arial" w:cs="Arial" w:hint="eastAsia"/>
                <w:bCs/>
                <w:szCs w:val="21"/>
              </w:rPr>
              <w:t>通道心电波形同步分析，可进行多导心电分析，提供有效手册或机器截图佐证材料</w:t>
            </w:r>
          </w:p>
          <w:p w14:paraId="4D83179A" w14:textId="77651BCC" w:rsidR="0041509B" w:rsidRPr="00CA459A" w:rsidRDefault="0041509B" w:rsidP="00CE55B3">
            <w:pPr>
              <w:pStyle w:val="aff9"/>
              <w:numPr>
                <w:ilvl w:val="0"/>
                <w:numId w:val="63"/>
              </w:numPr>
              <w:tabs>
                <w:tab w:val="left" w:pos="0"/>
              </w:tabs>
              <w:spacing w:line="360" w:lineRule="exact"/>
              <w:ind w:firstLineChars="0"/>
              <w:rPr>
                <w:rFonts w:ascii="Arial" w:hAnsi="Arial" w:cs="Arial"/>
                <w:bCs/>
                <w:szCs w:val="21"/>
              </w:rPr>
            </w:pPr>
            <w:r w:rsidRPr="00CA459A">
              <w:rPr>
                <w:rFonts w:ascii="Arial" w:hAnsi="Arial" w:cs="Arial" w:hint="eastAsia"/>
                <w:bCs/>
                <w:szCs w:val="21"/>
              </w:rPr>
              <w:t>提供</w:t>
            </w:r>
            <w:r w:rsidRPr="00CA459A">
              <w:rPr>
                <w:rFonts w:ascii="Arial" w:hAnsi="Arial" w:cs="Arial" w:hint="eastAsia"/>
                <w:bCs/>
                <w:szCs w:val="21"/>
              </w:rPr>
              <w:t>ST</w:t>
            </w:r>
            <w:proofErr w:type="gramStart"/>
            <w:r w:rsidRPr="00CA459A">
              <w:rPr>
                <w:rFonts w:ascii="Arial" w:hAnsi="Arial" w:cs="Arial" w:hint="eastAsia"/>
                <w:bCs/>
                <w:szCs w:val="21"/>
              </w:rPr>
              <w:t>段分析</w:t>
            </w:r>
            <w:proofErr w:type="gramEnd"/>
            <w:r w:rsidRPr="00CA459A">
              <w:rPr>
                <w:rFonts w:ascii="Arial" w:hAnsi="Arial" w:cs="Arial" w:hint="eastAsia"/>
                <w:bCs/>
                <w:szCs w:val="21"/>
              </w:rPr>
              <w:t>功能，支持在专门的窗口中分组显示心脏前壁，下壁和侧壁的</w:t>
            </w:r>
            <w:r w:rsidRPr="00CA459A">
              <w:rPr>
                <w:rFonts w:ascii="Arial" w:hAnsi="Arial" w:cs="Arial" w:hint="eastAsia"/>
                <w:bCs/>
                <w:szCs w:val="21"/>
              </w:rPr>
              <w:t>ST</w:t>
            </w:r>
            <w:r w:rsidRPr="00CA459A">
              <w:rPr>
                <w:rFonts w:ascii="Arial" w:hAnsi="Arial" w:cs="Arial" w:hint="eastAsia"/>
                <w:bCs/>
                <w:szCs w:val="21"/>
              </w:rPr>
              <w:t>实时片段和参考片段</w:t>
            </w:r>
          </w:p>
          <w:p w14:paraId="392D3B4C" w14:textId="7CE8558B" w:rsidR="0041509B" w:rsidRPr="00CA459A" w:rsidRDefault="0041509B" w:rsidP="00CE55B3">
            <w:pPr>
              <w:pStyle w:val="aff9"/>
              <w:numPr>
                <w:ilvl w:val="0"/>
                <w:numId w:val="63"/>
              </w:numPr>
              <w:tabs>
                <w:tab w:val="left" w:pos="0"/>
              </w:tabs>
              <w:spacing w:line="360" w:lineRule="exact"/>
              <w:ind w:firstLineChars="0"/>
              <w:rPr>
                <w:rFonts w:ascii="Arial" w:hAnsi="Arial" w:cs="Arial"/>
                <w:bCs/>
                <w:szCs w:val="21"/>
              </w:rPr>
            </w:pPr>
            <w:r w:rsidRPr="00CA459A">
              <w:rPr>
                <w:rFonts w:ascii="Arial" w:hAnsi="Arial" w:cs="Arial" w:hint="eastAsia"/>
                <w:bCs/>
                <w:szCs w:val="21"/>
              </w:rPr>
              <w:t>支持</w:t>
            </w:r>
            <w:r w:rsidRPr="00CA459A">
              <w:rPr>
                <w:rFonts w:ascii="Arial" w:hAnsi="Arial" w:cs="Arial" w:hint="eastAsia"/>
                <w:bCs/>
                <w:szCs w:val="21"/>
              </w:rPr>
              <w:t>RR</w:t>
            </w:r>
            <w:r w:rsidRPr="00CA459A">
              <w:rPr>
                <w:rFonts w:ascii="Arial" w:hAnsi="Arial" w:cs="Arial" w:hint="eastAsia"/>
                <w:bCs/>
                <w:szCs w:val="21"/>
              </w:rPr>
              <w:t>呼吸率测量，</w:t>
            </w:r>
            <w:proofErr w:type="gramStart"/>
            <w:r w:rsidRPr="00CA459A">
              <w:rPr>
                <w:rFonts w:ascii="Arial" w:hAnsi="Arial" w:cs="Arial" w:hint="eastAsia"/>
                <w:bCs/>
                <w:szCs w:val="21"/>
              </w:rPr>
              <w:t>测量范围</w:t>
            </w:r>
            <w:proofErr w:type="gramEnd"/>
            <w:r w:rsidRPr="00CA459A">
              <w:rPr>
                <w:rFonts w:ascii="Arial" w:hAnsi="Arial" w:cs="Arial" w:hint="eastAsia"/>
                <w:bCs/>
                <w:szCs w:val="21"/>
              </w:rPr>
              <w:t>：</w:t>
            </w:r>
            <w:r w:rsidRPr="00CA459A">
              <w:rPr>
                <w:rFonts w:ascii="Arial" w:hAnsi="Arial" w:cs="Arial" w:hint="eastAsia"/>
                <w:bCs/>
                <w:szCs w:val="21"/>
              </w:rPr>
              <w:t>0</w:t>
            </w:r>
            <w:r w:rsidRPr="00CA459A">
              <w:rPr>
                <w:rFonts w:ascii="Arial" w:hAnsi="Arial" w:cs="Arial" w:hint="eastAsia"/>
                <w:bCs/>
                <w:szCs w:val="21"/>
              </w:rPr>
              <w:t>～</w:t>
            </w:r>
            <w:r w:rsidRPr="00CA459A">
              <w:rPr>
                <w:rFonts w:ascii="Arial" w:hAnsi="Arial" w:cs="Arial" w:hint="eastAsia"/>
                <w:bCs/>
                <w:szCs w:val="21"/>
              </w:rPr>
              <w:t>200rpm</w:t>
            </w:r>
          </w:p>
          <w:p w14:paraId="1748AFF9" w14:textId="7826C02F" w:rsidR="0041509B" w:rsidRPr="00CA459A" w:rsidRDefault="0041509B" w:rsidP="00CE55B3">
            <w:pPr>
              <w:pStyle w:val="aff9"/>
              <w:numPr>
                <w:ilvl w:val="0"/>
                <w:numId w:val="63"/>
              </w:numPr>
              <w:tabs>
                <w:tab w:val="left" w:pos="0"/>
              </w:tabs>
              <w:spacing w:line="360" w:lineRule="exact"/>
              <w:ind w:firstLineChars="0"/>
              <w:rPr>
                <w:rFonts w:ascii="Arial" w:hAnsi="Arial" w:cs="Arial"/>
                <w:bCs/>
                <w:szCs w:val="21"/>
              </w:rPr>
            </w:pPr>
            <w:r w:rsidRPr="00CA459A">
              <w:rPr>
                <w:rFonts w:ascii="Arial" w:hAnsi="Arial" w:cs="Arial" w:hint="eastAsia"/>
                <w:bCs/>
                <w:szCs w:val="21"/>
              </w:rPr>
              <w:t>具有</w:t>
            </w:r>
            <w:r w:rsidRPr="00CA459A">
              <w:rPr>
                <w:rFonts w:ascii="Arial" w:hAnsi="Arial" w:cs="Arial" w:hint="eastAsia"/>
                <w:bCs/>
                <w:szCs w:val="21"/>
              </w:rPr>
              <w:t>QT/QTc</w:t>
            </w:r>
            <w:r w:rsidRPr="00CA459A">
              <w:rPr>
                <w:rFonts w:ascii="Arial" w:hAnsi="Arial" w:cs="Arial" w:hint="eastAsia"/>
                <w:bCs/>
                <w:szCs w:val="21"/>
              </w:rPr>
              <w:t>实时连续测量功能，提供</w:t>
            </w:r>
            <w:r w:rsidRPr="00CA459A">
              <w:rPr>
                <w:rFonts w:ascii="Arial" w:hAnsi="Arial" w:cs="Arial" w:hint="eastAsia"/>
                <w:bCs/>
                <w:szCs w:val="21"/>
              </w:rPr>
              <w:t>QT</w:t>
            </w:r>
            <w:r w:rsidRPr="00CA459A">
              <w:rPr>
                <w:rFonts w:ascii="Arial" w:hAnsi="Arial" w:cs="Arial" w:hint="eastAsia"/>
                <w:bCs/>
                <w:szCs w:val="21"/>
              </w:rPr>
              <w:t>，</w:t>
            </w:r>
            <w:r w:rsidRPr="00CA459A">
              <w:rPr>
                <w:rFonts w:ascii="Arial" w:hAnsi="Arial" w:cs="Arial" w:hint="eastAsia"/>
                <w:bCs/>
                <w:szCs w:val="21"/>
              </w:rPr>
              <w:t>QTc</w:t>
            </w:r>
            <w:r w:rsidRPr="00CA459A">
              <w:rPr>
                <w:rFonts w:ascii="Arial" w:hAnsi="Arial" w:cs="Arial" w:hint="eastAsia"/>
                <w:bCs/>
                <w:szCs w:val="21"/>
              </w:rPr>
              <w:t>和Δ</w:t>
            </w:r>
            <w:r w:rsidRPr="00CA459A">
              <w:rPr>
                <w:rFonts w:ascii="Arial" w:hAnsi="Arial" w:cs="Arial" w:hint="eastAsia"/>
                <w:bCs/>
                <w:szCs w:val="21"/>
              </w:rPr>
              <w:t>QTc</w:t>
            </w:r>
            <w:r w:rsidRPr="00CA459A">
              <w:rPr>
                <w:rFonts w:ascii="Arial" w:hAnsi="Arial" w:cs="Arial" w:hint="eastAsia"/>
                <w:bCs/>
                <w:szCs w:val="21"/>
              </w:rPr>
              <w:t>参数值的显示</w:t>
            </w:r>
          </w:p>
          <w:p w14:paraId="5A93A35F" w14:textId="01A7D3AC" w:rsidR="0041509B" w:rsidRPr="00CA459A" w:rsidRDefault="0041509B" w:rsidP="00CE55B3">
            <w:pPr>
              <w:pStyle w:val="aff9"/>
              <w:numPr>
                <w:ilvl w:val="0"/>
                <w:numId w:val="63"/>
              </w:numPr>
              <w:tabs>
                <w:tab w:val="left" w:pos="0"/>
              </w:tabs>
              <w:spacing w:line="360" w:lineRule="exact"/>
              <w:ind w:firstLineChars="0"/>
              <w:rPr>
                <w:rFonts w:ascii="Arial" w:hAnsi="Arial" w:cs="Arial"/>
                <w:bCs/>
                <w:szCs w:val="21"/>
              </w:rPr>
            </w:pPr>
            <w:r w:rsidRPr="00CA459A">
              <w:rPr>
                <w:rFonts w:ascii="Arial" w:hAnsi="Arial" w:cs="Arial" w:hint="eastAsia"/>
                <w:bCs/>
                <w:szCs w:val="21"/>
              </w:rPr>
              <w:t>无创血压提供手动、自动间隔、连续、序列、整点五种测量模式</w:t>
            </w:r>
          </w:p>
          <w:p w14:paraId="6CEF4B07" w14:textId="1E70260F" w:rsidR="0041509B" w:rsidRPr="00CA459A" w:rsidRDefault="0041509B" w:rsidP="00CE55B3">
            <w:pPr>
              <w:pStyle w:val="aff9"/>
              <w:numPr>
                <w:ilvl w:val="0"/>
                <w:numId w:val="63"/>
              </w:numPr>
              <w:tabs>
                <w:tab w:val="left" w:pos="0"/>
              </w:tabs>
              <w:spacing w:line="360" w:lineRule="exact"/>
              <w:ind w:firstLineChars="0"/>
              <w:rPr>
                <w:rFonts w:ascii="Arial" w:hAnsi="Arial" w:cs="Arial"/>
                <w:bCs/>
                <w:szCs w:val="21"/>
              </w:rPr>
            </w:pPr>
            <w:r w:rsidRPr="00CA459A">
              <w:rPr>
                <w:rFonts w:ascii="Arial" w:hAnsi="Arial" w:cs="Arial" w:hint="eastAsia"/>
                <w:bCs/>
                <w:szCs w:val="21"/>
              </w:rPr>
              <w:lastRenderedPageBreak/>
              <w:t>13.</w:t>
            </w:r>
            <w:r w:rsidRPr="00CA459A">
              <w:rPr>
                <w:rFonts w:ascii="Arial" w:hAnsi="Arial" w:cs="Arial" w:hint="eastAsia"/>
                <w:bCs/>
                <w:szCs w:val="21"/>
              </w:rPr>
              <w:t>血氧监测提供灌注指数（</w:t>
            </w:r>
            <w:r w:rsidRPr="00CA459A">
              <w:rPr>
                <w:rFonts w:ascii="Arial" w:hAnsi="Arial" w:cs="Arial" w:hint="eastAsia"/>
                <w:bCs/>
                <w:szCs w:val="21"/>
              </w:rPr>
              <w:t>PI</w:t>
            </w:r>
            <w:r w:rsidRPr="00CA459A">
              <w:rPr>
                <w:rFonts w:ascii="Arial" w:hAnsi="Arial" w:cs="Arial" w:hint="eastAsia"/>
                <w:bCs/>
                <w:szCs w:val="21"/>
              </w:rPr>
              <w:t>）的监测，同时支持升级提供</w:t>
            </w:r>
            <w:r w:rsidRPr="00CA459A">
              <w:rPr>
                <w:rFonts w:ascii="Arial" w:hAnsi="Arial" w:cs="Arial" w:hint="eastAsia"/>
                <w:bCs/>
                <w:szCs w:val="21"/>
              </w:rPr>
              <w:t>CQI</w:t>
            </w:r>
            <w:r w:rsidRPr="00CA459A">
              <w:rPr>
                <w:rFonts w:ascii="Arial" w:hAnsi="Arial" w:cs="Arial" w:hint="eastAsia"/>
                <w:bCs/>
                <w:szCs w:val="21"/>
              </w:rPr>
              <w:t>心肺复苏质量指数监测</w:t>
            </w:r>
          </w:p>
          <w:p w14:paraId="331E2B61" w14:textId="4F70C63F" w:rsidR="0041509B" w:rsidRPr="00CA459A" w:rsidRDefault="0041509B" w:rsidP="00CE55B3">
            <w:pPr>
              <w:pStyle w:val="aff9"/>
              <w:numPr>
                <w:ilvl w:val="0"/>
                <w:numId w:val="63"/>
              </w:numPr>
              <w:tabs>
                <w:tab w:val="left" w:pos="0"/>
              </w:tabs>
              <w:spacing w:line="360" w:lineRule="exact"/>
              <w:ind w:firstLineChars="0"/>
              <w:rPr>
                <w:rFonts w:ascii="Arial" w:hAnsi="Arial" w:cs="Arial"/>
                <w:bCs/>
                <w:szCs w:val="21"/>
              </w:rPr>
            </w:pPr>
            <w:r w:rsidRPr="00CA459A">
              <w:rPr>
                <w:rFonts w:ascii="Arial" w:hAnsi="Arial" w:cs="Arial" w:hint="eastAsia"/>
                <w:bCs/>
                <w:szCs w:val="21"/>
              </w:rPr>
              <w:t>支持双通道</w:t>
            </w:r>
            <w:proofErr w:type="gramStart"/>
            <w:r w:rsidRPr="00CA459A">
              <w:rPr>
                <w:rFonts w:ascii="Arial" w:hAnsi="Arial" w:cs="Arial" w:hint="eastAsia"/>
                <w:bCs/>
                <w:szCs w:val="21"/>
              </w:rPr>
              <w:t>有创压</w:t>
            </w:r>
            <w:proofErr w:type="gramEnd"/>
            <w:r w:rsidRPr="00CA459A">
              <w:rPr>
                <w:rFonts w:ascii="Arial" w:hAnsi="Arial" w:cs="Arial" w:hint="eastAsia"/>
                <w:bCs/>
                <w:szCs w:val="21"/>
              </w:rPr>
              <w:t>IBP</w:t>
            </w:r>
            <w:r w:rsidRPr="00CA459A">
              <w:rPr>
                <w:rFonts w:ascii="Arial" w:hAnsi="Arial" w:cs="Arial" w:hint="eastAsia"/>
                <w:bCs/>
                <w:szCs w:val="21"/>
              </w:rPr>
              <w:t>监测，</w:t>
            </w:r>
            <w:proofErr w:type="gramStart"/>
            <w:r w:rsidRPr="00CA459A">
              <w:rPr>
                <w:rFonts w:ascii="Arial" w:hAnsi="Arial" w:cs="Arial" w:hint="eastAsia"/>
                <w:bCs/>
                <w:szCs w:val="21"/>
              </w:rPr>
              <w:t>测量范围</w:t>
            </w:r>
            <w:proofErr w:type="gramEnd"/>
            <w:r w:rsidRPr="00CA459A">
              <w:rPr>
                <w:rFonts w:ascii="Arial" w:hAnsi="Arial" w:cs="Arial" w:hint="eastAsia"/>
                <w:bCs/>
                <w:szCs w:val="21"/>
              </w:rPr>
              <w:t>：</w:t>
            </w:r>
            <w:r w:rsidRPr="00CA459A">
              <w:rPr>
                <w:rFonts w:ascii="Arial" w:hAnsi="Arial" w:cs="Arial" w:hint="eastAsia"/>
                <w:bCs/>
                <w:szCs w:val="21"/>
              </w:rPr>
              <w:t>-50</w:t>
            </w:r>
            <w:r w:rsidRPr="00CA459A">
              <w:rPr>
                <w:rFonts w:ascii="Arial" w:hAnsi="Arial" w:cs="Arial" w:hint="eastAsia"/>
                <w:bCs/>
                <w:szCs w:val="21"/>
              </w:rPr>
              <w:t>～</w:t>
            </w:r>
            <w:r w:rsidRPr="00CA459A">
              <w:rPr>
                <w:rFonts w:ascii="Arial" w:hAnsi="Arial" w:cs="Arial" w:hint="eastAsia"/>
                <w:bCs/>
                <w:szCs w:val="21"/>
              </w:rPr>
              <w:t>360mmHg</w:t>
            </w:r>
            <w:r w:rsidRPr="00CA459A">
              <w:rPr>
                <w:rFonts w:ascii="Arial" w:hAnsi="Arial" w:cs="Arial" w:hint="eastAsia"/>
                <w:bCs/>
                <w:szCs w:val="21"/>
              </w:rPr>
              <w:t>，提供肺动脉</w:t>
            </w:r>
            <w:proofErr w:type="gramStart"/>
            <w:r w:rsidRPr="00CA459A">
              <w:rPr>
                <w:rFonts w:ascii="Arial" w:hAnsi="Arial" w:cs="Arial" w:hint="eastAsia"/>
                <w:bCs/>
                <w:szCs w:val="21"/>
              </w:rPr>
              <w:t>锲</w:t>
            </w:r>
            <w:proofErr w:type="gramEnd"/>
            <w:r w:rsidRPr="00CA459A">
              <w:rPr>
                <w:rFonts w:ascii="Arial" w:hAnsi="Arial" w:cs="Arial" w:hint="eastAsia"/>
                <w:bCs/>
                <w:szCs w:val="21"/>
              </w:rPr>
              <w:t>压（</w:t>
            </w:r>
            <w:r w:rsidRPr="00CA459A">
              <w:rPr>
                <w:rFonts w:ascii="Arial" w:hAnsi="Arial" w:cs="Arial" w:hint="eastAsia"/>
                <w:bCs/>
                <w:szCs w:val="21"/>
              </w:rPr>
              <w:t>PAWP</w:t>
            </w:r>
            <w:r w:rsidRPr="00CA459A">
              <w:rPr>
                <w:rFonts w:ascii="Arial" w:hAnsi="Arial" w:cs="Arial" w:hint="eastAsia"/>
                <w:bCs/>
                <w:szCs w:val="21"/>
              </w:rPr>
              <w:t>）的监测和</w:t>
            </w:r>
            <w:r w:rsidRPr="00CA459A">
              <w:rPr>
                <w:rFonts w:ascii="Arial" w:hAnsi="Arial" w:cs="Arial" w:hint="eastAsia"/>
                <w:bCs/>
                <w:szCs w:val="21"/>
              </w:rPr>
              <w:t>PPV</w:t>
            </w:r>
            <w:r w:rsidRPr="00CA459A">
              <w:rPr>
                <w:rFonts w:ascii="Arial" w:hAnsi="Arial" w:cs="Arial" w:hint="eastAsia"/>
                <w:bCs/>
                <w:szCs w:val="21"/>
              </w:rPr>
              <w:t>参数监测</w:t>
            </w:r>
          </w:p>
          <w:p w14:paraId="2772E801" w14:textId="34723817" w:rsidR="0041509B" w:rsidRPr="00CA459A" w:rsidRDefault="0041509B" w:rsidP="00CE55B3">
            <w:pPr>
              <w:pStyle w:val="aff9"/>
              <w:numPr>
                <w:ilvl w:val="0"/>
                <w:numId w:val="63"/>
              </w:numPr>
              <w:tabs>
                <w:tab w:val="left" w:pos="0"/>
              </w:tabs>
              <w:spacing w:line="360" w:lineRule="exact"/>
              <w:ind w:firstLineChars="0"/>
              <w:rPr>
                <w:rFonts w:ascii="Arial" w:hAnsi="Arial" w:cs="Arial"/>
                <w:bCs/>
                <w:szCs w:val="21"/>
              </w:rPr>
            </w:pPr>
            <w:r w:rsidRPr="00CA459A">
              <w:rPr>
                <w:rFonts w:ascii="Arial" w:hAnsi="Arial" w:cs="Arial" w:hint="eastAsia"/>
                <w:bCs/>
                <w:szCs w:val="21"/>
              </w:rPr>
              <w:t>▲</w:t>
            </w:r>
            <w:proofErr w:type="gramStart"/>
            <w:r w:rsidRPr="00CA459A">
              <w:rPr>
                <w:rFonts w:ascii="Arial" w:hAnsi="Arial" w:cs="Arial" w:hint="eastAsia"/>
                <w:bCs/>
                <w:szCs w:val="21"/>
              </w:rPr>
              <w:t>标配旁</w:t>
            </w:r>
            <w:proofErr w:type="gramEnd"/>
            <w:r w:rsidRPr="00CA459A">
              <w:rPr>
                <w:rFonts w:ascii="Arial" w:hAnsi="Arial" w:cs="Arial" w:hint="eastAsia"/>
                <w:bCs/>
                <w:szCs w:val="21"/>
              </w:rPr>
              <w:t>流</w:t>
            </w:r>
            <w:r w:rsidRPr="00CA459A">
              <w:rPr>
                <w:rFonts w:ascii="Arial" w:hAnsi="Arial" w:cs="Arial" w:hint="eastAsia"/>
                <w:bCs/>
                <w:szCs w:val="21"/>
              </w:rPr>
              <w:t>EtC</w:t>
            </w:r>
            <w:r w:rsidR="00114554" w:rsidRPr="00CA459A">
              <w:rPr>
                <w:rFonts w:ascii="Arial" w:hAnsi="Arial" w:cs="Arial" w:hint="eastAsia"/>
                <w:bCs/>
                <w:szCs w:val="21"/>
              </w:rPr>
              <w:t>O</w:t>
            </w:r>
            <w:r w:rsidR="00114554" w:rsidRPr="00CA459A">
              <w:rPr>
                <w:rFonts w:ascii="Arial" w:hAnsi="Arial" w:cs="Arial" w:hint="eastAsia"/>
                <w:bCs/>
                <w:szCs w:val="21"/>
                <w:vertAlign w:val="subscript"/>
              </w:rPr>
              <w:t>2</w:t>
            </w:r>
            <w:r w:rsidRPr="00CA459A">
              <w:rPr>
                <w:rFonts w:ascii="Arial" w:hAnsi="Arial" w:cs="Arial" w:hint="eastAsia"/>
                <w:bCs/>
                <w:szCs w:val="21"/>
              </w:rPr>
              <w:t>监测模块和小儿附件包，旁流</w:t>
            </w:r>
            <w:r w:rsidRPr="00CA459A">
              <w:rPr>
                <w:rFonts w:ascii="Arial" w:hAnsi="Arial" w:cs="Arial" w:hint="eastAsia"/>
                <w:bCs/>
                <w:szCs w:val="21"/>
              </w:rPr>
              <w:t>EtC</w:t>
            </w:r>
            <w:r w:rsidR="00114554" w:rsidRPr="00CA459A">
              <w:rPr>
                <w:rFonts w:ascii="Arial" w:hAnsi="Arial" w:cs="Arial" w:hint="eastAsia"/>
                <w:bCs/>
                <w:szCs w:val="21"/>
              </w:rPr>
              <w:t>O</w:t>
            </w:r>
            <w:r w:rsidR="00114554" w:rsidRPr="00CA459A">
              <w:rPr>
                <w:rFonts w:ascii="Arial" w:hAnsi="Arial" w:cs="Arial" w:hint="eastAsia"/>
                <w:bCs/>
                <w:szCs w:val="21"/>
                <w:vertAlign w:val="subscript"/>
              </w:rPr>
              <w:t>2</w:t>
            </w:r>
            <w:r w:rsidRPr="00CA459A">
              <w:rPr>
                <w:rFonts w:ascii="Arial" w:hAnsi="Arial" w:cs="Arial" w:hint="eastAsia"/>
                <w:bCs/>
                <w:szCs w:val="21"/>
              </w:rPr>
              <w:t>监测模块支持升级顺磁氧监测技术进行氧气监测，水槽要求易用快速更换</w:t>
            </w:r>
          </w:p>
          <w:p w14:paraId="7E3B37F0" w14:textId="4BA2398F" w:rsidR="0041509B" w:rsidRPr="00CA459A" w:rsidRDefault="0041509B" w:rsidP="00CE55B3">
            <w:pPr>
              <w:pStyle w:val="aff9"/>
              <w:numPr>
                <w:ilvl w:val="0"/>
                <w:numId w:val="63"/>
              </w:numPr>
              <w:tabs>
                <w:tab w:val="left" w:pos="0"/>
              </w:tabs>
              <w:spacing w:line="360" w:lineRule="exact"/>
              <w:ind w:firstLineChars="0"/>
              <w:rPr>
                <w:rFonts w:ascii="Arial" w:hAnsi="Arial" w:cs="Arial"/>
                <w:bCs/>
                <w:szCs w:val="21"/>
              </w:rPr>
            </w:pPr>
            <w:r w:rsidRPr="00CA459A">
              <w:rPr>
                <w:rFonts w:ascii="Arial" w:hAnsi="Arial" w:cs="Arial" w:hint="eastAsia"/>
                <w:bCs/>
                <w:szCs w:val="21"/>
              </w:rPr>
              <w:t>支持升级模块，可与</w:t>
            </w:r>
            <w:r w:rsidR="00200ABB" w:rsidRPr="00CA459A">
              <w:rPr>
                <w:rFonts w:ascii="Arial" w:hAnsi="Arial" w:cs="Arial" w:hint="eastAsia"/>
                <w:bCs/>
                <w:szCs w:val="21"/>
              </w:rPr>
              <w:t>不同</w:t>
            </w:r>
            <w:r w:rsidRPr="00CA459A">
              <w:rPr>
                <w:rFonts w:ascii="Arial" w:hAnsi="Arial" w:cs="Arial" w:hint="eastAsia"/>
                <w:bCs/>
                <w:szCs w:val="21"/>
              </w:rPr>
              <w:t>品牌的</w:t>
            </w:r>
            <w:proofErr w:type="gramStart"/>
            <w:r w:rsidRPr="00CA459A">
              <w:rPr>
                <w:rFonts w:ascii="Arial" w:hAnsi="Arial" w:cs="Arial" w:hint="eastAsia"/>
                <w:bCs/>
                <w:szCs w:val="21"/>
              </w:rPr>
              <w:t>呼吸机</w:t>
            </w:r>
            <w:proofErr w:type="gramEnd"/>
            <w:r w:rsidRPr="00CA459A">
              <w:rPr>
                <w:rFonts w:ascii="Arial" w:hAnsi="Arial" w:cs="Arial" w:hint="eastAsia"/>
                <w:bCs/>
                <w:szCs w:val="21"/>
              </w:rPr>
              <w:t>、输注</w:t>
            </w:r>
            <w:proofErr w:type="gramStart"/>
            <w:r w:rsidRPr="00CA459A">
              <w:rPr>
                <w:rFonts w:ascii="Arial" w:hAnsi="Arial" w:cs="Arial" w:hint="eastAsia"/>
                <w:bCs/>
                <w:szCs w:val="21"/>
              </w:rPr>
              <w:t>泵产品</w:t>
            </w:r>
            <w:proofErr w:type="gramEnd"/>
            <w:r w:rsidRPr="00CA459A">
              <w:rPr>
                <w:rFonts w:ascii="Arial" w:hAnsi="Arial" w:cs="Arial" w:hint="eastAsia"/>
                <w:bCs/>
                <w:szCs w:val="21"/>
              </w:rPr>
              <w:t>相连，实现</w:t>
            </w:r>
            <w:proofErr w:type="gramStart"/>
            <w:r w:rsidRPr="00CA459A">
              <w:rPr>
                <w:rFonts w:ascii="Arial" w:hAnsi="Arial" w:cs="Arial" w:hint="eastAsia"/>
                <w:bCs/>
                <w:szCs w:val="21"/>
              </w:rPr>
              <w:t>麻醉机</w:t>
            </w:r>
            <w:proofErr w:type="gramEnd"/>
            <w:r w:rsidRPr="00CA459A">
              <w:rPr>
                <w:rFonts w:ascii="Arial" w:hAnsi="Arial" w:cs="Arial" w:hint="eastAsia"/>
                <w:bCs/>
                <w:szCs w:val="21"/>
              </w:rPr>
              <w:t>、输注</w:t>
            </w:r>
            <w:proofErr w:type="gramStart"/>
            <w:r w:rsidRPr="00CA459A">
              <w:rPr>
                <w:rFonts w:ascii="Arial" w:hAnsi="Arial" w:cs="Arial" w:hint="eastAsia"/>
                <w:bCs/>
                <w:szCs w:val="21"/>
              </w:rPr>
              <w:t>泵设备</w:t>
            </w:r>
            <w:proofErr w:type="gramEnd"/>
            <w:r w:rsidRPr="00CA459A">
              <w:rPr>
                <w:rFonts w:ascii="Arial" w:hAnsi="Arial" w:cs="Arial" w:hint="eastAsia"/>
                <w:bCs/>
                <w:szCs w:val="21"/>
              </w:rPr>
              <w:t>的信息在监护仪上显示、存储、记录、打印或者用于参与计算。</w:t>
            </w:r>
          </w:p>
          <w:p w14:paraId="40DE00A0" w14:textId="77777777" w:rsidR="0041509B" w:rsidRPr="00CA459A" w:rsidRDefault="0041509B" w:rsidP="00CE55B3">
            <w:pPr>
              <w:pStyle w:val="aff9"/>
              <w:numPr>
                <w:ilvl w:val="0"/>
                <w:numId w:val="63"/>
              </w:numPr>
              <w:tabs>
                <w:tab w:val="left" w:pos="0"/>
              </w:tabs>
              <w:spacing w:line="360" w:lineRule="exact"/>
              <w:ind w:firstLineChars="0"/>
              <w:rPr>
                <w:rFonts w:ascii="Arial" w:hAnsi="Arial" w:cs="Arial"/>
                <w:bCs/>
                <w:szCs w:val="21"/>
              </w:rPr>
            </w:pPr>
            <w:proofErr w:type="gramStart"/>
            <w:r w:rsidRPr="00CA459A">
              <w:rPr>
                <w:rFonts w:ascii="Arial" w:hAnsi="Arial" w:cs="Arial" w:hint="eastAsia"/>
                <w:bCs/>
                <w:szCs w:val="21"/>
              </w:rPr>
              <w:t>系统功能</w:t>
            </w:r>
            <w:proofErr w:type="gramEnd"/>
            <w:r w:rsidRPr="00CA459A">
              <w:rPr>
                <w:rFonts w:ascii="Arial" w:hAnsi="Arial" w:cs="Arial" w:hint="eastAsia"/>
                <w:bCs/>
                <w:szCs w:val="21"/>
              </w:rPr>
              <w:t>：</w:t>
            </w:r>
          </w:p>
          <w:p w14:paraId="1FCADF81" w14:textId="22D554C8" w:rsidR="0041509B" w:rsidRPr="00CA459A" w:rsidRDefault="0041509B" w:rsidP="00CE55B3">
            <w:pPr>
              <w:pStyle w:val="aff9"/>
              <w:numPr>
                <w:ilvl w:val="0"/>
                <w:numId w:val="63"/>
              </w:numPr>
              <w:tabs>
                <w:tab w:val="left" w:pos="0"/>
              </w:tabs>
              <w:spacing w:line="360" w:lineRule="exact"/>
              <w:ind w:firstLineChars="0"/>
              <w:rPr>
                <w:rFonts w:ascii="Arial" w:hAnsi="Arial" w:cs="Arial"/>
                <w:bCs/>
                <w:szCs w:val="21"/>
              </w:rPr>
            </w:pPr>
            <w:r w:rsidRPr="00CA459A">
              <w:rPr>
                <w:rFonts w:ascii="Arial" w:hAnsi="Arial" w:cs="Arial" w:hint="eastAsia"/>
                <w:bCs/>
                <w:szCs w:val="21"/>
              </w:rPr>
              <w:t>具有图形化</w:t>
            </w:r>
            <w:proofErr w:type="gramStart"/>
            <w:r w:rsidRPr="00CA459A">
              <w:rPr>
                <w:rFonts w:ascii="Arial" w:hAnsi="Arial" w:cs="Arial" w:hint="eastAsia"/>
                <w:bCs/>
                <w:szCs w:val="21"/>
              </w:rPr>
              <w:t>报警指示功能</w:t>
            </w:r>
            <w:proofErr w:type="gramEnd"/>
            <w:r w:rsidRPr="00CA459A">
              <w:rPr>
                <w:rFonts w:ascii="Arial" w:hAnsi="Arial" w:cs="Arial" w:hint="eastAsia"/>
                <w:bCs/>
                <w:szCs w:val="21"/>
              </w:rPr>
              <w:t>，看报警信息更容易</w:t>
            </w:r>
          </w:p>
          <w:p w14:paraId="44ED287C" w14:textId="6D223274" w:rsidR="0041509B" w:rsidRPr="00CA459A" w:rsidRDefault="0041509B" w:rsidP="00CE55B3">
            <w:pPr>
              <w:pStyle w:val="aff9"/>
              <w:numPr>
                <w:ilvl w:val="0"/>
                <w:numId w:val="63"/>
              </w:numPr>
              <w:tabs>
                <w:tab w:val="left" w:pos="0"/>
              </w:tabs>
              <w:spacing w:line="360" w:lineRule="exact"/>
              <w:ind w:firstLineChars="0"/>
              <w:rPr>
                <w:rFonts w:ascii="Arial" w:hAnsi="Arial" w:cs="Arial"/>
                <w:bCs/>
                <w:szCs w:val="21"/>
              </w:rPr>
            </w:pPr>
            <w:r w:rsidRPr="00CA459A">
              <w:rPr>
                <w:rFonts w:ascii="Arial" w:hAnsi="Arial" w:cs="Arial" w:hint="eastAsia"/>
                <w:bCs/>
                <w:szCs w:val="21"/>
              </w:rPr>
              <w:t>支持根据病人的参数趋势变化，自动推送推荐报警限</w:t>
            </w:r>
          </w:p>
          <w:p w14:paraId="593707F8" w14:textId="53F67603" w:rsidR="0041509B" w:rsidRPr="00CA459A" w:rsidRDefault="0041509B" w:rsidP="00CE55B3">
            <w:pPr>
              <w:pStyle w:val="aff9"/>
              <w:numPr>
                <w:ilvl w:val="0"/>
                <w:numId w:val="63"/>
              </w:numPr>
              <w:tabs>
                <w:tab w:val="left" w:pos="0"/>
              </w:tabs>
              <w:spacing w:line="360" w:lineRule="exact"/>
              <w:ind w:firstLineChars="0"/>
              <w:rPr>
                <w:rFonts w:ascii="Arial" w:hAnsi="Arial" w:cs="Arial"/>
                <w:bCs/>
                <w:szCs w:val="21"/>
              </w:rPr>
            </w:pPr>
            <w:r w:rsidRPr="00CA459A">
              <w:rPr>
                <w:rFonts w:ascii="Arial" w:hAnsi="Arial" w:cs="Arial" w:hint="eastAsia"/>
                <w:bCs/>
                <w:szCs w:val="21"/>
              </w:rPr>
              <w:t>具备</w:t>
            </w:r>
            <w:proofErr w:type="gramStart"/>
            <w:r w:rsidRPr="00CA459A">
              <w:rPr>
                <w:rFonts w:ascii="Arial" w:hAnsi="Arial" w:cs="Arial" w:hint="eastAsia"/>
                <w:bCs/>
                <w:szCs w:val="21"/>
              </w:rPr>
              <w:t>参数组合报警</w:t>
            </w:r>
            <w:proofErr w:type="gramEnd"/>
            <w:r w:rsidRPr="00CA459A">
              <w:rPr>
                <w:rFonts w:ascii="Arial" w:hAnsi="Arial" w:cs="Arial" w:hint="eastAsia"/>
                <w:bCs/>
                <w:szCs w:val="21"/>
              </w:rPr>
              <w:t>功能，可对患者同时多个参数变化给出统一报警提示，预示病人不同生理</w:t>
            </w:r>
            <w:proofErr w:type="gramStart"/>
            <w:r w:rsidRPr="00CA459A">
              <w:rPr>
                <w:rFonts w:ascii="Arial" w:hAnsi="Arial" w:cs="Arial" w:hint="eastAsia"/>
                <w:bCs/>
                <w:szCs w:val="21"/>
              </w:rPr>
              <w:t>系统状态</w:t>
            </w:r>
            <w:proofErr w:type="gramEnd"/>
            <w:r w:rsidRPr="00CA459A">
              <w:rPr>
                <w:rFonts w:ascii="Arial" w:hAnsi="Arial" w:cs="Arial" w:hint="eastAsia"/>
                <w:bCs/>
                <w:szCs w:val="21"/>
              </w:rPr>
              <w:t>改变，提供≥</w:t>
            </w:r>
            <w:r w:rsidRPr="00CA459A">
              <w:rPr>
                <w:rFonts w:ascii="Arial" w:hAnsi="Arial" w:cs="Arial" w:hint="eastAsia"/>
                <w:bCs/>
                <w:szCs w:val="21"/>
              </w:rPr>
              <w:t>10</w:t>
            </w:r>
            <w:r w:rsidRPr="00CA459A">
              <w:rPr>
                <w:rFonts w:ascii="Arial" w:hAnsi="Arial" w:cs="Arial" w:hint="eastAsia"/>
                <w:bCs/>
                <w:szCs w:val="21"/>
              </w:rPr>
              <w:t>个预设组合报警，并允许自定义≥</w:t>
            </w:r>
            <w:proofErr w:type="gramStart"/>
            <w:r w:rsidRPr="00CA459A">
              <w:rPr>
                <w:rFonts w:ascii="Arial" w:hAnsi="Arial" w:cs="Arial" w:hint="eastAsia"/>
                <w:bCs/>
                <w:szCs w:val="21"/>
              </w:rPr>
              <w:t>10</w:t>
            </w:r>
            <w:r w:rsidRPr="00CA459A">
              <w:rPr>
                <w:rFonts w:ascii="Arial" w:hAnsi="Arial" w:cs="Arial" w:hint="eastAsia"/>
                <w:bCs/>
                <w:szCs w:val="21"/>
              </w:rPr>
              <w:t>个组合报警</w:t>
            </w:r>
            <w:proofErr w:type="gramEnd"/>
          </w:p>
          <w:p w14:paraId="2F3996A7" w14:textId="311A4442" w:rsidR="0041509B" w:rsidRPr="00CA459A" w:rsidRDefault="0041509B" w:rsidP="00CE55B3">
            <w:pPr>
              <w:pStyle w:val="aff9"/>
              <w:numPr>
                <w:ilvl w:val="0"/>
                <w:numId w:val="63"/>
              </w:numPr>
              <w:tabs>
                <w:tab w:val="left" w:pos="0"/>
              </w:tabs>
              <w:spacing w:line="360" w:lineRule="exact"/>
              <w:ind w:firstLineChars="0"/>
              <w:rPr>
                <w:rFonts w:ascii="Arial" w:hAnsi="Arial" w:cs="Arial"/>
                <w:bCs/>
                <w:szCs w:val="21"/>
              </w:rPr>
            </w:pPr>
            <w:proofErr w:type="gramStart"/>
            <w:r w:rsidRPr="00CA459A">
              <w:rPr>
                <w:rFonts w:ascii="Arial" w:hAnsi="Arial" w:cs="Arial" w:hint="eastAsia"/>
                <w:bCs/>
                <w:szCs w:val="21"/>
              </w:rPr>
              <w:t>标配具备血液</w:t>
            </w:r>
            <w:proofErr w:type="gramEnd"/>
            <w:r w:rsidRPr="00CA459A">
              <w:rPr>
                <w:rFonts w:ascii="Arial" w:hAnsi="Arial" w:cs="Arial" w:hint="eastAsia"/>
                <w:bCs/>
                <w:szCs w:val="21"/>
              </w:rPr>
              <w:t>动力学，药物计算，氧合计算，通气计算和肾功能计算功能，</w:t>
            </w:r>
          </w:p>
          <w:p w14:paraId="4F554B2D" w14:textId="57B9526B" w:rsidR="0041509B" w:rsidRPr="00CA459A" w:rsidRDefault="0041509B" w:rsidP="00CE55B3">
            <w:pPr>
              <w:pStyle w:val="aff9"/>
              <w:numPr>
                <w:ilvl w:val="0"/>
                <w:numId w:val="63"/>
              </w:numPr>
              <w:tabs>
                <w:tab w:val="left" w:pos="0"/>
              </w:tabs>
              <w:spacing w:line="360" w:lineRule="exact"/>
              <w:ind w:firstLineChars="0"/>
              <w:rPr>
                <w:rFonts w:ascii="Arial" w:hAnsi="Arial" w:cs="Arial"/>
                <w:bCs/>
                <w:szCs w:val="21"/>
              </w:rPr>
            </w:pPr>
            <w:r w:rsidRPr="00CA459A">
              <w:rPr>
                <w:rFonts w:ascii="Arial" w:hAnsi="Arial" w:cs="Arial" w:hint="eastAsia"/>
                <w:bCs/>
                <w:szCs w:val="21"/>
              </w:rPr>
              <w:t>患者离开科室，监护</w:t>
            </w:r>
            <w:proofErr w:type="gramStart"/>
            <w:r w:rsidRPr="00CA459A">
              <w:rPr>
                <w:rFonts w:ascii="Arial" w:hAnsi="Arial" w:cs="Arial" w:hint="eastAsia"/>
                <w:bCs/>
                <w:szCs w:val="21"/>
              </w:rPr>
              <w:t>仪状态</w:t>
            </w:r>
            <w:proofErr w:type="gramEnd"/>
            <w:r w:rsidRPr="00CA459A">
              <w:rPr>
                <w:rFonts w:ascii="Arial" w:hAnsi="Arial" w:cs="Arial" w:hint="eastAsia"/>
                <w:bCs/>
                <w:szCs w:val="21"/>
              </w:rPr>
              <w:t>由接收患者到解除患者后，患者数据不删除，支持在监护仪回顾历史病人数据</w:t>
            </w:r>
          </w:p>
          <w:p w14:paraId="1631D444" w14:textId="7B9BC6C8" w:rsidR="0041509B" w:rsidRPr="00CA459A" w:rsidRDefault="0041509B" w:rsidP="00CE55B3">
            <w:pPr>
              <w:pStyle w:val="aff9"/>
              <w:numPr>
                <w:ilvl w:val="0"/>
                <w:numId w:val="63"/>
              </w:numPr>
              <w:tabs>
                <w:tab w:val="left" w:pos="0"/>
              </w:tabs>
              <w:spacing w:line="360" w:lineRule="exact"/>
              <w:ind w:firstLineChars="0"/>
              <w:rPr>
                <w:rFonts w:ascii="Arial" w:hAnsi="Arial" w:cs="Arial"/>
                <w:bCs/>
                <w:szCs w:val="21"/>
              </w:rPr>
            </w:pPr>
            <w:r w:rsidRPr="00CA459A">
              <w:rPr>
                <w:rFonts w:ascii="Arial" w:hAnsi="Arial" w:cs="Arial" w:hint="eastAsia"/>
                <w:bCs/>
                <w:szCs w:val="21"/>
              </w:rPr>
              <w:t>提供</w:t>
            </w:r>
            <w:r w:rsidRPr="00CA459A">
              <w:rPr>
                <w:rFonts w:ascii="Arial" w:hAnsi="Arial" w:cs="Arial" w:hint="eastAsia"/>
                <w:bCs/>
                <w:szCs w:val="21"/>
              </w:rPr>
              <w:t>CCHD</w:t>
            </w:r>
            <w:r w:rsidRPr="00CA459A">
              <w:rPr>
                <w:rFonts w:ascii="Arial" w:hAnsi="Arial" w:cs="Arial" w:hint="eastAsia"/>
                <w:bCs/>
                <w:szCs w:val="21"/>
              </w:rPr>
              <w:t>新生儿先心病筛查工具，并可以支持美标法及双标法筛查流程，，双标法筛查流程复合《全国新生儿先天性心脏病筛查手册》（</w:t>
            </w:r>
            <w:r w:rsidRPr="00CA459A">
              <w:rPr>
                <w:rFonts w:ascii="Arial" w:hAnsi="Arial" w:cs="Arial" w:hint="eastAsia"/>
                <w:bCs/>
                <w:szCs w:val="21"/>
              </w:rPr>
              <w:t>2018</w:t>
            </w:r>
            <w:r w:rsidRPr="00CA459A">
              <w:rPr>
                <w:rFonts w:ascii="Arial" w:hAnsi="Arial" w:cs="Arial" w:hint="eastAsia"/>
                <w:bCs/>
                <w:szCs w:val="21"/>
              </w:rPr>
              <w:t>版），</w:t>
            </w:r>
          </w:p>
          <w:p w14:paraId="10A90328" w14:textId="2225E6C9" w:rsidR="0041509B" w:rsidRPr="00CA459A" w:rsidRDefault="0041509B" w:rsidP="00CE55B3">
            <w:pPr>
              <w:pStyle w:val="aff9"/>
              <w:numPr>
                <w:ilvl w:val="0"/>
                <w:numId w:val="63"/>
              </w:numPr>
              <w:tabs>
                <w:tab w:val="left" w:pos="0"/>
              </w:tabs>
              <w:spacing w:line="360" w:lineRule="exact"/>
              <w:ind w:firstLineChars="0"/>
              <w:rPr>
                <w:rFonts w:ascii="Arial" w:hAnsi="Arial" w:cs="Arial"/>
                <w:bCs/>
                <w:szCs w:val="21"/>
              </w:rPr>
            </w:pPr>
            <w:r w:rsidRPr="00CA459A">
              <w:rPr>
                <w:rFonts w:ascii="Arial" w:hAnsi="Arial" w:cs="Arial" w:hint="eastAsia"/>
                <w:bCs/>
                <w:szCs w:val="21"/>
              </w:rPr>
              <w:t>工作模式提供：监护模式、待机模式、抢救模式，体外循环模式、插管模式，夜间模式、隐私模式、演示模式</w:t>
            </w:r>
          </w:p>
          <w:p w14:paraId="3EEACFD3" w14:textId="231377E0" w:rsidR="0041509B" w:rsidRPr="00CA459A" w:rsidRDefault="0041509B" w:rsidP="00CE55B3">
            <w:pPr>
              <w:pStyle w:val="aff9"/>
              <w:numPr>
                <w:ilvl w:val="0"/>
                <w:numId w:val="63"/>
              </w:numPr>
              <w:tabs>
                <w:tab w:val="left" w:pos="0"/>
              </w:tabs>
              <w:spacing w:line="360" w:lineRule="exact"/>
              <w:ind w:firstLineChars="0"/>
              <w:rPr>
                <w:rFonts w:ascii="Arial" w:hAnsi="Arial" w:cs="Arial"/>
                <w:bCs/>
                <w:szCs w:val="21"/>
              </w:rPr>
            </w:pPr>
            <w:r w:rsidRPr="00CA459A">
              <w:rPr>
                <w:rFonts w:ascii="Arial" w:hAnsi="Arial" w:cs="Arial" w:hint="eastAsia"/>
                <w:bCs/>
                <w:szCs w:val="21"/>
              </w:rPr>
              <w:t>24.</w:t>
            </w:r>
            <w:r w:rsidRPr="00CA459A">
              <w:rPr>
                <w:rFonts w:ascii="Arial" w:hAnsi="Arial" w:cs="Arial" w:hint="eastAsia"/>
                <w:bCs/>
                <w:szCs w:val="21"/>
              </w:rPr>
              <w:t>支持与除颤监护仪，遥测，生命体征监测仪、</w:t>
            </w:r>
            <w:proofErr w:type="gramStart"/>
            <w:r w:rsidRPr="00CA459A">
              <w:rPr>
                <w:rFonts w:ascii="Arial" w:hAnsi="Arial" w:cs="Arial" w:hint="eastAsia"/>
                <w:bCs/>
                <w:szCs w:val="21"/>
              </w:rPr>
              <w:t>呼吸机</w:t>
            </w:r>
            <w:proofErr w:type="gramEnd"/>
            <w:r w:rsidRPr="00CA459A">
              <w:rPr>
                <w:rFonts w:ascii="Arial" w:hAnsi="Arial" w:cs="Arial" w:hint="eastAsia"/>
                <w:bCs/>
                <w:szCs w:val="21"/>
              </w:rPr>
              <w:t>混合联通</w:t>
            </w:r>
            <w:proofErr w:type="gramStart"/>
            <w:r w:rsidRPr="00CA459A">
              <w:rPr>
                <w:rFonts w:ascii="Arial" w:hAnsi="Arial" w:cs="Arial" w:hint="eastAsia"/>
                <w:bCs/>
                <w:szCs w:val="21"/>
              </w:rPr>
              <w:t>至中心监护</w:t>
            </w:r>
            <w:proofErr w:type="gramEnd"/>
            <w:r w:rsidRPr="00CA459A">
              <w:rPr>
                <w:rFonts w:ascii="Arial" w:hAnsi="Arial" w:cs="Arial" w:hint="eastAsia"/>
                <w:bCs/>
                <w:szCs w:val="21"/>
              </w:rPr>
              <w:t>系统，实现护士站的集中管理</w:t>
            </w:r>
          </w:p>
          <w:p w14:paraId="5133B7A1" w14:textId="77777777" w:rsidR="0041509B" w:rsidRPr="00CA459A" w:rsidRDefault="0041509B" w:rsidP="00CE55B3">
            <w:pPr>
              <w:pStyle w:val="aff9"/>
              <w:numPr>
                <w:ilvl w:val="0"/>
                <w:numId w:val="63"/>
              </w:numPr>
              <w:tabs>
                <w:tab w:val="left" w:pos="0"/>
              </w:tabs>
              <w:spacing w:line="360" w:lineRule="exact"/>
              <w:ind w:firstLineChars="0"/>
              <w:rPr>
                <w:rFonts w:ascii="Arial" w:hAnsi="Arial" w:cs="Arial"/>
                <w:bCs/>
                <w:szCs w:val="21"/>
              </w:rPr>
            </w:pPr>
            <w:r w:rsidRPr="00CA459A">
              <w:rPr>
                <w:rFonts w:ascii="Arial" w:hAnsi="Arial" w:cs="Arial" w:hint="eastAsia"/>
                <w:bCs/>
                <w:szCs w:val="21"/>
              </w:rPr>
              <w:t>产品设计与认证</w:t>
            </w:r>
          </w:p>
          <w:p w14:paraId="6F6FE11C" w14:textId="77777777" w:rsidR="00900A10" w:rsidRPr="00CA459A" w:rsidRDefault="0041509B" w:rsidP="00900A10">
            <w:pPr>
              <w:pStyle w:val="aff9"/>
              <w:numPr>
                <w:ilvl w:val="0"/>
                <w:numId w:val="63"/>
              </w:numPr>
              <w:tabs>
                <w:tab w:val="left" w:pos="0"/>
              </w:tabs>
              <w:spacing w:line="360" w:lineRule="exact"/>
              <w:ind w:firstLineChars="0"/>
              <w:rPr>
                <w:rFonts w:ascii="Arial" w:hAnsi="Arial" w:cs="Arial"/>
                <w:bCs/>
                <w:szCs w:val="21"/>
              </w:rPr>
            </w:pPr>
            <w:r w:rsidRPr="00CA459A">
              <w:rPr>
                <w:rFonts w:ascii="Arial" w:hAnsi="Arial" w:cs="Arial" w:hint="eastAsia"/>
                <w:bCs/>
                <w:szCs w:val="21"/>
              </w:rPr>
              <w:t>25.</w:t>
            </w:r>
            <w:r w:rsidRPr="00CA459A">
              <w:rPr>
                <w:rFonts w:ascii="Arial" w:hAnsi="Arial" w:cs="Arial" w:hint="eastAsia"/>
                <w:bCs/>
                <w:szCs w:val="21"/>
              </w:rPr>
              <w:t>产品通过国家</w:t>
            </w:r>
            <w:r w:rsidRPr="00CA459A">
              <w:rPr>
                <w:rFonts w:ascii="Arial" w:hAnsi="Arial" w:cs="Arial" w:hint="eastAsia"/>
                <w:bCs/>
                <w:szCs w:val="21"/>
              </w:rPr>
              <w:t>III</w:t>
            </w:r>
            <w:r w:rsidRPr="00CA459A">
              <w:rPr>
                <w:rFonts w:ascii="Arial" w:hAnsi="Arial" w:cs="Arial" w:hint="eastAsia"/>
                <w:bCs/>
                <w:szCs w:val="21"/>
              </w:rPr>
              <w:t>类注册，</w:t>
            </w:r>
          </w:p>
          <w:p w14:paraId="3884E724" w14:textId="0645B6F0" w:rsidR="00762245" w:rsidRPr="00CA459A" w:rsidRDefault="00762245" w:rsidP="00900A10">
            <w:pPr>
              <w:pStyle w:val="aff9"/>
              <w:numPr>
                <w:ilvl w:val="0"/>
                <w:numId w:val="63"/>
              </w:numPr>
              <w:tabs>
                <w:tab w:val="left" w:pos="0"/>
              </w:tabs>
              <w:spacing w:line="360" w:lineRule="exact"/>
              <w:ind w:firstLineChars="0"/>
              <w:rPr>
                <w:rFonts w:ascii="Arial" w:hAnsi="Arial" w:cs="Arial"/>
                <w:bCs/>
                <w:szCs w:val="21"/>
              </w:rPr>
            </w:pPr>
          </w:p>
        </w:tc>
      </w:tr>
      <w:tr w:rsidR="00CA459A" w:rsidRPr="00CA459A" w14:paraId="7740A49A" w14:textId="77777777">
        <w:trPr>
          <w:trHeight w:val="697"/>
        </w:trPr>
        <w:tc>
          <w:tcPr>
            <w:tcW w:w="704" w:type="dxa"/>
            <w:vAlign w:val="center"/>
          </w:tcPr>
          <w:p w14:paraId="0F46818F" w14:textId="19419BDA" w:rsidR="00762245" w:rsidRPr="00CA459A" w:rsidRDefault="00762245" w:rsidP="00762245">
            <w:pPr>
              <w:spacing w:line="360" w:lineRule="exact"/>
              <w:jc w:val="center"/>
              <w:rPr>
                <w:rFonts w:ascii="Arial" w:hAnsi="Arial" w:cs="Arial"/>
                <w:szCs w:val="21"/>
              </w:rPr>
            </w:pPr>
            <w:r w:rsidRPr="00CA459A">
              <w:rPr>
                <w:rFonts w:ascii="Arial" w:hAnsi="Arial" w:cs="Arial" w:hint="eastAsia"/>
                <w:szCs w:val="21"/>
              </w:rPr>
              <w:lastRenderedPageBreak/>
              <w:t>6</w:t>
            </w:r>
          </w:p>
        </w:tc>
        <w:tc>
          <w:tcPr>
            <w:tcW w:w="1134" w:type="dxa"/>
            <w:vAlign w:val="center"/>
          </w:tcPr>
          <w:p w14:paraId="1EE50F10" w14:textId="2C9F618D" w:rsidR="00762245" w:rsidRPr="00CA459A" w:rsidRDefault="00762245" w:rsidP="001F3F51">
            <w:pPr>
              <w:spacing w:line="360" w:lineRule="exact"/>
              <w:jc w:val="center"/>
              <w:rPr>
                <w:rFonts w:ascii="Arial" w:hAnsi="Arial" w:cs="Arial"/>
                <w:szCs w:val="21"/>
              </w:rPr>
            </w:pPr>
            <w:r w:rsidRPr="00CA459A">
              <w:rPr>
                <w:rFonts w:ascii="Arial" w:hAnsi="Arial" w:cs="Arial" w:hint="eastAsia"/>
                <w:szCs w:val="21"/>
              </w:rPr>
              <w:t>中央监护系统</w:t>
            </w:r>
            <w:r w:rsidRPr="00CA459A">
              <w:rPr>
                <w:rFonts w:ascii="Arial" w:hAnsi="Arial" w:cs="Arial" w:hint="eastAsia"/>
                <w:szCs w:val="21"/>
              </w:rPr>
              <w:t xml:space="preserve"> </w:t>
            </w:r>
            <w:r w:rsidR="001F3F51" w:rsidRPr="00CA459A">
              <w:rPr>
                <w:rFonts w:ascii="Arial" w:hAnsi="Arial" w:cs="Arial"/>
                <w:szCs w:val="21"/>
              </w:rPr>
              <w:t>E</w:t>
            </w:r>
          </w:p>
        </w:tc>
        <w:tc>
          <w:tcPr>
            <w:tcW w:w="811" w:type="dxa"/>
            <w:vAlign w:val="center"/>
          </w:tcPr>
          <w:p w14:paraId="547F908F" w14:textId="2F42C1C6" w:rsidR="00762245" w:rsidRPr="00CA459A" w:rsidRDefault="00762245" w:rsidP="00762245">
            <w:pPr>
              <w:spacing w:line="360" w:lineRule="exact"/>
              <w:jc w:val="center"/>
              <w:rPr>
                <w:rFonts w:ascii="Arial" w:hAnsi="Arial" w:cs="Arial"/>
                <w:szCs w:val="21"/>
              </w:rPr>
            </w:pPr>
            <w:r w:rsidRPr="00CA459A">
              <w:rPr>
                <w:rFonts w:ascii="Arial" w:hAnsi="Arial" w:cs="Arial" w:hint="eastAsia"/>
                <w:szCs w:val="21"/>
              </w:rPr>
              <w:t>1</w:t>
            </w:r>
            <w:r w:rsidRPr="00CA459A">
              <w:rPr>
                <w:rFonts w:ascii="Arial" w:hAnsi="Arial" w:cs="Arial" w:hint="eastAsia"/>
                <w:szCs w:val="21"/>
              </w:rPr>
              <w:t>套</w:t>
            </w:r>
          </w:p>
        </w:tc>
        <w:tc>
          <w:tcPr>
            <w:tcW w:w="748" w:type="dxa"/>
            <w:tcBorders>
              <w:right w:val="single" w:sz="4" w:space="0" w:color="auto"/>
            </w:tcBorders>
            <w:vAlign w:val="center"/>
          </w:tcPr>
          <w:p w14:paraId="3CD99D2F" w14:textId="4F02CD81" w:rsidR="00762245" w:rsidRPr="00CA459A" w:rsidRDefault="00A85070" w:rsidP="00762245">
            <w:pPr>
              <w:spacing w:line="360" w:lineRule="exact"/>
              <w:jc w:val="center"/>
              <w:rPr>
                <w:rFonts w:ascii="Arial" w:hAnsi="Arial" w:cs="Arial"/>
                <w:szCs w:val="21"/>
              </w:rPr>
            </w:pPr>
            <w:r w:rsidRPr="00CA459A">
              <w:rPr>
                <w:rFonts w:ascii="Arial" w:hAnsi="Arial" w:cs="Arial" w:hint="eastAsia"/>
                <w:szCs w:val="21"/>
              </w:rPr>
              <w:t>工业</w:t>
            </w:r>
          </w:p>
        </w:tc>
        <w:tc>
          <w:tcPr>
            <w:tcW w:w="5812" w:type="dxa"/>
            <w:tcBorders>
              <w:right w:val="single" w:sz="4" w:space="0" w:color="auto"/>
            </w:tcBorders>
            <w:vAlign w:val="center"/>
          </w:tcPr>
          <w:p w14:paraId="0D60768E" w14:textId="77777777" w:rsidR="0041509B" w:rsidRPr="00CA459A" w:rsidRDefault="0041509B"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一、中央监护系统</w:t>
            </w:r>
            <w:r w:rsidRPr="00CA459A">
              <w:rPr>
                <w:rFonts w:ascii="Arial" w:hAnsi="Arial" w:cs="Arial" w:hint="eastAsia"/>
                <w:bCs/>
                <w:szCs w:val="21"/>
              </w:rPr>
              <w:t>1</w:t>
            </w:r>
            <w:r w:rsidRPr="00CA459A">
              <w:rPr>
                <w:rFonts w:ascii="Arial" w:hAnsi="Arial" w:cs="Arial" w:hint="eastAsia"/>
                <w:bCs/>
                <w:szCs w:val="21"/>
              </w:rPr>
              <w:t>套</w:t>
            </w:r>
          </w:p>
          <w:p w14:paraId="48B0DE75" w14:textId="73CFBB73" w:rsidR="0041509B" w:rsidRPr="00CA459A" w:rsidRDefault="0041509B" w:rsidP="001C2E63">
            <w:pPr>
              <w:pStyle w:val="aff9"/>
              <w:numPr>
                <w:ilvl w:val="0"/>
                <w:numId w:val="66"/>
              </w:numPr>
              <w:tabs>
                <w:tab w:val="left" w:pos="0"/>
              </w:tabs>
              <w:spacing w:line="360" w:lineRule="exact"/>
              <w:ind w:firstLineChars="0"/>
              <w:rPr>
                <w:rFonts w:ascii="Arial" w:hAnsi="Arial" w:cs="Arial"/>
                <w:bCs/>
                <w:szCs w:val="21"/>
              </w:rPr>
            </w:pPr>
            <w:r w:rsidRPr="00CA459A">
              <w:rPr>
                <w:rFonts w:ascii="Arial" w:hAnsi="Arial" w:cs="Arial" w:hint="eastAsia"/>
                <w:bCs/>
                <w:szCs w:val="21"/>
              </w:rPr>
              <w:t>▲工作站安装在科室护士站，支持本科室所有病人的集中监护，查看，数据回顾和报告打印。</w:t>
            </w:r>
          </w:p>
          <w:p w14:paraId="4453032C" w14:textId="3DBD631C" w:rsidR="0041509B" w:rsidRPr="00CA459A" w:rsidRDefault="0041509B" w:rsidP="001C2E63">
            <w:pPr>
              <w:pStyle w:val="aff9"/>
              <w:numPr>
                <w:ilvl w:val="0"/>
                <w:numId w:val="66"/>
              </w:numPr>
              <w:tabs>
                <w:tab w:val="left" w:pos="0"/>
              </w:tabs>
              <w:spacing w:line="360" w:lineRule="exact"/>
              <w:ind w:firstLineChars="0"/>
              <w:rPr>
                <w:rFonts w:ascii="Arial" w:hAnsi="Arial" w:cs="Arial"/>
                <w:bCs/>
                <w:szCs w:val="21"/>
              </w:rPr>
            </w:pPr>
            <w:proofErr w:type="gramStart"/>
            <w:r w:rsidRPr="00CA459A">
              <w:rPr>
                <w:rFonts w:ascii="Arial" w:hAnsi="Arial" w:cs="Arial" w:hint="eastAsia"/>
                <w:bCs/>
                <w:szCs w:val="21"/>
              </w:rPr>
              <w:t>中心监护</w:t>
            </w:r>
            <w:proofErr w:type="gramEnd"/>
            <w:r w:rsidRPr="00CA459A">
              <w:rPr>
                <w:rFonts w:ascii="Arial" w:hAnsi="Arial" w:cs="Arial" w:hint="eastAsia"/>
                <w:bCs/>
                <w:szCs w:val="21"/>
              </w:rPr>
              <w:t>系统支持有线、无线、遥测多元化的组网方式，中心监护网络中支持</w:t>
            </w:r>
            <w:r w:rsidRPr="00CA459A">
              <w:rPr>
                <w:rFonts w:ascii="Arial" w:hAnsi="Arial" w:cs="Arial" w:hint="eastAsia"/>
                <w:bCs/>
                <w:szCs w:val="21"/>
              </w:rPr>
              <w:t>1200</w:t>
            </w:r>
            <w:r w:rsidRPr="00CA459A">
              <w:rPr>
                <w:rFonts w:ascii="Arial" w:hAnsi="Arial" w:cs="Arial" w:hint="eastAsia"/>
                <w:bCs/>
                <w:szCs w:val="21"/>
              </w:rPr>
              <w:t>台床旁设备互连</w:t>
            </w:r>
          </w:p>
          <w:p w14:paraId="3FAD9290" w14:textId="0381541E" w:rsidR="0041509B" w:rsidRPr="00CA459A" w:rsidRDefault="0041509B" w:rsidP="001C2E63">
            <w:pPr>
              <w:pStyle w:val="aff9"/>
              <w:numPr>
                <w:ilvl w:val="0"/>
                <w:numId w:val="66"/>
              </w:numPr>
              <w:tabs>
                <w:tab w:val="left" w:pos="0"/>
              </w:tabs>
              <w:spacing w:line="360" w:lineRule="exact"/>
              <w:ind w:firstLineChars="0"/>
              <w:rPr>
                <w:rFonts w:ascii="Arial" w:hAnsi="Arial" w:cs="Arial"/>
                <w:bCs/>
                <w:szCs w:val="21"/>
              </w:rPr>
            </w:pPr>
            <w:proofErr w:type="gramStart"/>
            <w:r w:rsidRPr="00CA459A">
              <w:rPr>
                <w:rFonts w:ascii="Arial" w:hAnsi="Arial" w:cs="Arial" w:hint="eastAsia"/>
                <w:bCs/>
                <w:szCs w:val="21"/>
              </w:rPr>
              <w:t>中心监护</w:t>
            </w:r>
            <w:proofErr w:type="gramEnd"/>
            <w:r w:rsidRPr="00CA459A">
              <w:rPr>
                <w:rFonts w:ascii="Arial" w:hAnsi="Arial" w:cs="Arial" w:hint="eastAsia"/>
                <w:bCs/>
                <w:szCs w:val="21"/>
              </w:rPr>
              <w:t>系统能够兼容</w:t>
            </w:r>
            <w:r w:rsidR="006D08B6" w:rsidRPr="00CA459A">
              <w:rPr>
                <w:rFonts w:ascii="Arial" w:hAnsi="Arial" w:cs="Arial" w:hint="eastAsia"/>
                <w:bCs/>
                <w:szCs w:val="21"/>
              </w:rPr>
              <w:t>所投标品牌下</w:t>
            </w:r>
            <w:r w:rsidRPr="00CA459A">
              <w:rPr>
                <w:rFonts w:ascii="Arial" w:hAnsi="Arial" w:cs="Arial" w:hint="eastAsia"/>
                <w:bCs/>
                <w:szCs w:val="21"/>
              </w:rPr>
              <w:t>所有的监护仪及遥测产品，除颤（</w:t>
            </w:r>
            <w:r w:rsidRPr="00CA459A">
              <w:rPr>
                <w:rFonts w:ascii="Arial" w:hAnsi="Arial" w:cs="Arial" w:hint="eastAsia"/>
                <w:bCs/>
                <w:szCs w:val="21"/>
              </w:rPr>
              <w:t>MED</w:t>
            </w:r>
            <w:r w:rsidRPr="00CA459A">
              <w:rPr>
                <w:rFonts w:ascii="Arial" w:hAnsi="Arial" w:cs="Arial" w:hint="eastAsia"/>
                <w:bCs/>
                <w:szCs w:val="21"/>
              </w:rPr>
              <w:t>）产品，包括早期（</w:t>
            </w:r>
            <w:r w:rsidRPr="00CA459A">
              <w:rPr>
                <w:rFonts w:ascii="Arial" w:hAnsi="Arial" w:cs="Arial" w:hint="eastAsia"/>
                <w:bCs/>
                <w:szCs w:val="21"/>
              </w:rPr>
              <w:t>10</w:t>
            </w:r>
            <w:r w:rsidRPr="00CA459A">
              <w:rPr>
                <w:rFonts w:ascii="Arial" w:hAnsi="Arial" w:cs="Arial" w:hint="eastAsia"/>
                <w:bCs/>
                <w:szCs w:val="21"/>
              </w:rPr>
              <w:t>年以内）提供的产品，可显示相关产品所监测的参数及波形</w:t>
            </w:r>
          </w:p>
          <w:p w14:paraId="00DC8784" w14:textId="2441AC19" w:rsidR="0041509B" w:rsidRPr="00CA459A" w:rsidRDefault="0041509B" w:rsidP="001C2E63">
            <w:pPr>
              <w:pStyle w:val="aff9"/>
              <w:numPr>
                <w:ilvl w:val="0"/>
                <w:numId w:val="66"/>
              </w:numPr>
              <w:tabs>
                <w:tab w:val="left" w:pos="0"/>
              </w:tabs>
              <w:spacing w:line="360" w:lineRule="exact"/>
              <w:ind w:firstLineChars="0"/>
              <w:rPr>
                <w:rFonts w:ascii="Arial" w:hAnsi="Arial" w:cs="Arial"/>
                <w:bCs/>
                <w:szCs w:val="21"/>
              </w:rPr>
            </w:pPr>
            <w:proofErr w:type="gramStart"/>
            <w:r w:rsidRPr="00CA459A">
              <w:rPr>
                <w:rFonts w:ascii="Arial" w:hAnsi="Arial" w:cs="Arial" w:hint="eastAsia"/>
                <w:bCs/>
                <w:szCs w:val="21"/>
              </w:rPr>
              <w:lastRenderedPageBreak/>
              <w:t>中心监护</w:t>
            </w:r>
            <w:proofErr w:type="gramEnd"/>
            <w:r w:rsidRPr="00CA459A">
              <w:rPr>
                <w:rFonts w:ascii="Arial" w:hAnsi="Arial" w:cs="Arial" w:hint="eastAsia"/>
                <w:bCs/>
                <w:szCs w:val="21"/>
              </w:rPr>
              <w:t>系统支持显示</w:t>
            </w:r>
            <w:r w:rsidR="006D08B6" w:rsidRPr="00CA459A">
              <w:rPr>
                <w:rFonts w:ascii="Arial" w:hAnsi="Arial" w:cs="Arial" w:hint="eastAsia"/>
                <w:bCs/>
                <w:szCs w:val="21"/>
              </w:rPr>
              <w:t>所投标品牌下</w:t>
            </w:r>
            <w:r w:rsidRPr="00CA459A">
              <w:rPr>
                <w:rFonts w:ascii="Arial" w:hAnsi="Arial" w:cs="Arial" w:hint="eastAsia"/>
                <w:bCs/>
                <w:szCs w:val="21"/>
              </w:rPr>
              <w:t>的输注</w:t>
            </w:r>
            <w:proofErr w:type="gramStart"/>
            <w:r w:rsidRPr="00CA459A">
              <w:rPr>
                <w:rFonts w:ascii="Arial" w:hAnsi="Arial" w:cs="Arial" w:hint="eastAsia"/>
                <w:bCs/>
                <w:szCs w:val="21"/>
              </w:rPr>
              <w:t>泵产品</w:t>
            </w:r>
            <w:proofErr w:type="gramEnd"/>
            <w:r w:rsidRPr="00CA459A">
              <w:rPr>
                <w:rFonts w:ascii="Arial" w:hAnsi="Arial" w:cs="Arial" w:hint="eastAsia"/>
                <w:bCs/>
                <w:szCs w:val="21"/>
              </w:rPr>
              <w:t>的用药信息</w:t>
            </w:r>
          </w:p>
          <w:p w14:paraId="27478754" w14:textId="2CAA068C" w:rsidR="0041509B" w:rsidRPr="00CA459A" w:rsidRDefault="0041509B" w:rsidP="001C2E63">
            <w:pPr>
              <w:pStyle w:val="aff9"/>
              <w:numPr>
                <w:ilvl w:val="0"/>
                <w:numId w:val="66"/>
              </w:numPr>
              <w:tabs>
                <w:tab w:val="left" w:pos="0"/>
              </w:tabs>
              <w:spacing w:line="360" w:lineRule="exact"/>
              <w:ind w:firstLineChars="0"/>
              <w:rPr>
                <w:rFonts w:ascii="Arial" w:hAnsi="Arial" w:cs="Arial"/>
                <w:bCs/>
                <w:szCs w:val="21"/>
              </w:rPr>
            </w:pPr>
            <w:proofErr w:type="gramStart"/>
            <w:r w:rsidRPr="00CA459A">
              <w:rPr>
                <w:rFonts w:ascii="Arial" w:hAnsi="Arial" w:cs="Arial" w:hint="eastAsia"/>
                <w:bCs/>
                <w:szCs w:val="21"/>
              </w:rPr>
              <w:t>中心监护</w:t>
            </w:r>
            <w:proofErr w:type="gramEnd"/>
            <w:r w:rsidRPr="00CA459A">
              <w:rPr>
                <w:rFonts w:ascii="Arial" w:hAnsi="Arial" w:cs="Arial" w:hint="eastAsia"/>
                <w:bCs/>
                <w:szCs w:val="21"/>
              </w:rPr>
              <w:t>系统支持升级显示</w:t>
            </w:r>
            <w:r w:rsidR="006D08B6" w:rsidRPr="00CA459A">
              <w:rPr>
                <w:rFonts w:ascii="Arial" w:hAnsi="Arial" w:cs="Arial" w:hint="eastAsia"/>
                <w:bCs/>
                <w:szCs w:val="21"/>
              </w:rPr>
              <w:t>所投标品牌下</w:t>
            </w:r>
            <w:r w:rsidRPr="00CA459A">
              <w:rPr>
                <w:rFonts w:ascii="Arial" w:hAnsi="Arial" w:cs="Arial" w:hint="eastAsia"/>
                <w:bCs/>
                <w:szCs w:val="21"/>
              </w:rPr>
              <w:t>的</w:t>
            </w:r>
            <w:proofErr w:type="gramStart"/>
            <w:r w:rsidRPr="00CA459A">
              <w:rPr>
                <w:rFonts w:ascii="Arial" w:hAnsi="Arial" w:cs="Arial" w:hint="eastAsia"/>
                <w:bCs/>
                <w:szCs w:val="21"/>
              </w:rPr>
              <w:t>呼吸机</w:t>
            </w:r>
            <w:proofErr w:type="gramEnd"/>
            <w:r w:rsidRPr="00CA459A">
              <w:rPr>
                <w:rFonts w:ascii="Arial" w:hAnsi="Arial" w:cs="Arial" w:hint="eastAsia"/>
                <w:bCs/>
                <w:szCs w:val="21"/>
              </w:rPr>
              <w:t>产品上的参数及波形</w:t>
            </w:r>
          </w:p>
          <w:p w14:paraId="7E1F7A14" w14:textId="0D2FA634" w:rsidR="0041509B" w:rsidRPr="00CA459A" w:rsidRDefault="0041509B" w:rsidP="001C2E63">
            <w:pPr>
              <w:pStyle w:val="aff9"/>
              <w:numPr>
                <w:ilvl w:val="0"/>
                <w:numId w:val="66"/>
              </w:numPr>
              <w:tabs>
                <w:tab w:val="left" w:pos="0"/>
              </w:tabs>
              <w:spacing w:line="360" w:lineRule="exact"/>
              <w:ind w:firstLineChars="0"/>
              <w:rPr>
                <w:rFonts w:ascii="Arial" w:hAnsi="Arial" w:cs="Arial"/>
                <w:bCs/>
                <w:szCs w:val="21"/>
              </w:rPr>
            </w:pPr>
            <w:proofErr w:type="gramStart"/>
            <w:r w:rsidRPr="00CA459A">
              <w:rPr>
                <w:rFonts w:ascii="Arial" w:hAnsi="Arial" w:cs="Arial" w:hint="eastAsia"/>
                <w:bCs/>
                <w:szCs w:val="21"/>
              </w:rPr>
              <w:t>中心监护</w:t>
            </w:r>
            <w:proofErr w:type="gramEnd"/>
            <w:r w:rsidRPr="00CA459A">
              <w:rPr>
                <w:rFonts w:ascii="Arial" w:hAnsi="Arial" w:cs="Arial" w:hint="eastAsia"/>
                <w:bCs/>
                <w:szCs w:val="21"/>
              </w:rPr>
              <w:t>系统支持升级显示</w:t>
            </w:r>
            <w:r w:rsidR="006D08B6" w:rsidRPr="00CA459A">
              <w:rPr>
                <w:rFonts w:ascii="Arial" w:hAnsi="Arial" w:cs="Arial" w:hint="eastAsia"/>
                <w:bCs/>
                <w:szCs w:val="21"/>
              </w:rPr>
              <w:t>所投标品牌下</w:t>
            </w:r>
            <w:r w:rsidRPr="00CA459A">
              <w:rPr>
                <w:rFonts w:ascii="Arial" w:hAnsi="Arial" w:cs="Arial" w:hint="eastAsia"/>
                <w:bCs/>
                <w:szCs w:val="21"/>
              </w:rPr>
              <w:t>的床旁超声产品的超声检查图片、视频及报告</w:t>
            </w:r>
          </w:p>
          <w:p w14:paraId="189B516F" w14:textId="4C7E1489" w:rsidR="0041509B" w:rsidRPr="00CA459A" w:rsidRDefault="0041509B" w:rsidP="001C2E63">
            <w:pPr>
              <w:pStyle w:val="aff9"/>
              <w:numPr>
                <w:ilvl w:val="0"/>
                <w:numId w:val="66"/>
              </w:numPr>
              <w:tabs>
                <w:tab w:val="left" w:pos="0"/>
              </w:tabs>
              <w:spacing w:line="360" w:lineRule="exact"/>
              <w:ind w:firstLineChars="0"/>
              <w:rPr>
                <w:rFonts w:ascii="Arial" w:hAnsi="Arial" w:cs="Arial"/>
                <w:bCs/>
                <w:szCs w:val="21"/>
              </w:rPr>
            </w:pPr>
            <w:r w:rsidRPr="00CA459A">
              <w:rPr>
                <w:rFonts w:ascii="Arial" w:hAnsi="Arial" w:cs="Arial" w:hint="eastAsia"/>
                <w:bCs/>
                <w:szCs w:val="21"/>
              </w:rPr>
              <w:t>护士站中心监护系统支持≥</w:t>
            </w:r>
            <w:r w:rsidRPr="00CA459A">
              <w:rPr>
                <w:rFonts w:ascii="Arial" w:hAnsi="Arial" w:cs="Arial" w:hint="eastAsia"/>
                <w:bCs/>
                <w:szCs w:val="21"/>
              </w:rPr>
              <w:t>24</w:t>
            </w:r>
            <w:r w:rsidRPr="00CA459A">
              <w:rPr>
                <w:rFonts w:ascii="Arial" w:hAnsi="Arial" w:cs="Arial" w:hint="eastAsia"/>
                <w:bCs/>
                <w:szCs w:val="21"/>
              </w:rPr>
              <w:t>寸液晶屏幕显示，分辨率</w:t>
            </w:r>
            <w:r w:rsidRPr="00CA459A">
              <w:rPr>
                <w:rFonts w:ascii="Arial" w:hAnsi="Arial" w:cs="Arial" w:hint="eastAsia"/>
                <w:bCs/>
                <w:szCs w:val="21"/>
              </w:rPr>
              <w:t>1280</w:t>
            </w:r>
            <w:r w:rsidRPr="00CA459A">
              <w:rPr>
                <w:rFonts w:ascii="Arial" w:hAnsi="Arial" w:cs="Arial" w:hint="eastAsia"/>
                <w:bCs/>
                <w:szCs w:val="21"/>
              </w:rPr>
              <w:t>×</w:t>
            </w:r>
            <w:r w:rsidRPr="00CA459A">
              <w:rPr>
                <w:rFonts w:ascii="Arial" w:hAnsi="Arial" w:cs="Arial" w:hint="eastAsia"/>
                <w:bCs/>
                <w:szCs w:val="21"/>
              </w:rPr>
              <w:t>1024</w:t>
            </w:r>
            <w:proofErr w:type="gramStart"/>
            <w:r w:rsidRPr="00CA459A">
              <w:rPr>
                <w:rFonts w:ascii="Arial" w:hAnsi="Arial" w:cs="Arial" w:hint="eastAsia"/>
                <w:bCs/>
                <w:szCs w:val="21"/>
              </w:rPr>
              <w:t>彩色液晶显示</w:t>
            </w:r>
            <w:proofErr w:type="gramEnd"/>
            <w:r w:rsidRPr="00CA459A">
              <w:rPr>
                <w:rFonts w:ascii="Arial" w:hAnsi="Arial" w:cs="Arial" w:hint="eastAsia"/>
                <w:bCs/>
                <w:szCs w:val="21"/>
              </w:rPr>
              <w:t>。</w:t>
            </w:r>
          </w:p>
          <w:p w14:paraId="198FCA72" w14:textId="4F25F26E" w:rsidR="0041509B" w:rsidRPr="00CA459A" w:rsidRDefault="0041509B" w:rsidP="001C2E63">
            <w:pPr>
              <w:pStyle w:val="aff9"/>
              <w:numPr>
                <w:ilvl w:val="0"/>
                <w:numId w:val="66"/>
              </w:numPr>
              <w:tabs>
                <w:tab w:val="left" w:pos="0"/>
              </w:tabs>
              <w:spacing w:line="360" w:lineRule="exact"/>
              <w:ind w:firstLineChars="0"/>
              <w:rPr>
                <w:rFonts w:ascii="Arial" w:hAnsi="Arial" w:cs="Arial"/>
                <w:bCs/>
                <w:szCs w:val="21"/>
              </w:rPr>
            </w:pPr>
            <w:r w:rsidRPr="00CA459A">
              <w:rPr>
                <w:rFonts w:ascii="Arial" w:hAnsi="Arial" w:cs="Arial" w:hint="eastAsia"/>
                <w:bCs/>
                <w:szCs w:val="21"/>
              </w:rPr>
              <w:t>可同时集中监护</w:t>
            </w:r>
            <w:r w:rsidRPr="00CA459A">
              <w:rPr>
                <w:rFonts w:ascii="Arial" w:hAnsi="Arial" w:cs="Arial" w:hint="eastAsia"/>
                <w:bCs/>
                <w:szCs w:val="21"/>
              </w:rPr>
              <w:t>60</w:t>
            </w:r>
            <w:r w:rsidRPr="00CA459A">
              <w:rPr>
                <w:rFonts w:ascii="Arial" w:hAnsi="Arial" w:cs="Arial" w:hint="eastAsia"/>
                <w:bCs/>
                <w:szCs w:val="21"/>
              </w:rPr>
              <w:t>个病人，单个屏幕可≥</w:t>
            </w:r>
            <w:r w:rsidRPr="00CA459A">
              <w:rPr>
                <w:rFonts w:ascii="Arial" w:hAnsi="Arial" w:cs="Arial" w:hint="eastAsia"/>
                <w:bCs/>
                <w:szCs w:val="21"/>
              </w:rPr>
              <w:t>35</w:t>
            </w:r>
            <w:r w:rsidRPr="00CA459A">
              <w:rPr>
                <w:rFonts w:ascii="Arial" w:hAnsi="Arial" w:cs="Arial" w:hint="eastAsia"/>
                <w:bCs/>
                <w:szCs w:val="21"/>
              </w:rPr>
              <w:t>个病人的同时集中监护。支持</w:t>
            </w:r>
            <w:r w:rsidRPr="00CA459A">
              <w:rPr>
                <w:rFonts w:ascii="Arial" w:hAnsi="Arial" w:cs="Arial" w:hint="eastAsia"/>
                <w:bCs/>
                <w:szCs w:val="21"/>
              </w:rPr>
              <w:t>3</w:t>
            </w:r>
            <w:r w:rsidRPr="00CA459A">
              <w:rPr>
                <w:rFonts w:ascii="Arial" w:hAnsi="Arial" w:cs="Arial" w:hint="eastAsia"/>
                <w:bCs/>
                <w:szCs w:val="21"/>
              </w:rPr>
              <w:t>个显示屏显示</w:t>
            </w:r>
          </w:p>
          <w:p w14:paraId="3C5636F4" w14:textId="095E3F1D" w:rsidR="0041509B" w:rsidRPr="00CA459A" w:rsidRDefault="0041509B" w:rsidP="001C2E63">
            <w:pPr>
              <w:pStyle w:val="aff9"/>
              <w:numPr>
                <w:ilvl w:val="0"/>
                <w:numId w:val="66"/>
              </w:numPr>
              <w:tabs>
                <w:tab w:val="left" w:pos="0"/>
              </w:tabs>
              <w:spacing w:line="360" w:lineRule="exact"/>
              <w:ind w:firstLineChars="0"/>
              <w:rPr>
                <w:rFonts w:ascii="Arial" w:hAnsi="Arial" w:cs="Arial"/>
                <w:bCs/>
                <w:szCs w:val="21"/>
              </w:rPr>
            </w:pPr>
            <w:r w:rsidRPr="00CA459A">
              <w:rPr>
                <w:rFonts w:ascii="Arial" w:hAnsi="Arial" w:cs="Arial" w:hint="eastAsia"/>
                <w:bCs/>
                <w:szCs w:val="21"/>
              </w:rPr>
              <w:t>多</w:t>
            </w:r>
            <w:proofErr w:type="gramStart"/>
            <w:r w:rsidRPr="00CA459A">
              <w:rPr>
                <w:rFonts w:ascii="Arial" w:hAnsi="Arial" w:cs="Arial" w:hint="eastAsia"/>
                <w:bCs/>
                <w:szCs w:val="21"/>
              </w:rPr>
              <w:t>床观察</w:t>
            </w:r>
            <w:proofErr w:type="gramEnd"/>
            <w:r w:rsidRPr="00CA459A">
              <w:rPr>
                <w:rFonts w:ascii="Arial" w:hAnsi="Arial" w:cs="Arial" w:hint="eastAsia"/>
                <w:bCs/>
                <w:szCs w:val="21"/>
              </w:rPr>
              <w:t>区域支持床标识显示，可用来区分护理组、病人组等</w:t>
            </w:r>
          </w:p>
          <w:p w14:paraId="528709AD" w14:textId="271DBD8C" w:rsidR="0041509B" w:rsidRPr="00CA459A" w:rsidRDefault="0041509B" w:rsidP="001C2E63">
            <w:pPr>
              <w:pStyle w:val="aff9"/>
              <w:numPr>
                <w:ilvl w:val="0"/>
                <w:numId w:val="66"/>
              </w:numPr>
              <w:tabs>
                <w:tab w:val="left" w:pos="0"/>
              </w:tabs>
              <w:spacing w:line="360" w:lineRule="exact"/>
              <w:ind w:firstLineChars="0"/>
              <w:rPr>
                <w:rFonts w:ascii="Arial" w:hAnsi="Arial" w:cs="Arial"/>
                <w:bCs/>
                <w:szCs w:val="21"/>
              </w:rPr>
            </w:pPr>
            <w:r w:rsidRPr="00CA459A">
              <w:rPr>
                <w:rFonts w:ascii="Arial" w:hAnsi="Arial" w:cs="Arial" w:hint="eastAsia"/>
                <w:bCs/>
                <w:szCs w:val="21"/>
              </w:rPr>
              <w:t>支持重点</w:t>
            </w:r>
            <w:proofErr w:type="gramStart"/>
            <w:r w:rsidRPr="00CA459A">
              <w:rPr>
                <w:rFonts w:ascii="Arial" w:hAnsi="Arial" w:cs="Arial" w:hint="eastAsia"/>
                <w:bCs/>
                <w:szCs w:val="21"/>
              </w:rPr>
              <w:t>观察某床病人</w:t>
            </w:r>
            <w:proofErr w:type="gramEnd"/>
            <w:r w:rsidRPr="00CA459A">
              <w:rPr>
                <w:rFonts w:ascii="Arial" w:hAnsi="Arial" w:cs="Arial" w:hint="eastAsia"/>
                <w:bCs/>
                <w:szCs w:val="21"/>
              </w:rPr>
              <w:t>，双屏和</w:t>
            </w:r>
            <w:proofErr w:type="gramStart"/>
            <w:r w:rsidRPr="00CA459A">
              <w:rPr>
                <w:rFonts w:ascii="Arial" w:hAnsi="Arial" w:cs="Arial" w:hint="eastAsia"/>
                <w:bCs/>
                <w:szCs w:val="21"/>
              </w:rPr>
              <w:t>多屏时可</w:t>
            </w:r>
            <w:proofErr w:type="gramEnd"/>
            <w:r w:rsidRPr="00CA459A">
              <w:rPr>
                <w:rFonts w:ascii="Arial" w:hAnsi="Arial" w:cs="Arial" w:hint="eastAsia"/>
                <w:bCs/>
                <w:szCs w:val="21"/>
              </w:rPr>
              <w:t>支持固定一个辅助屏显示重点单床观察，可以提供显示该病人</w:t>
            </w:r>
            <w:r w:rsidRPr="00CA459A">
              <w:rPr>
                <w:rFonts w:ascii="Arial" w:hAnsi="Arial" w:cs="Arial" w:hint="eastAsia"/>
                <w:bCs/>
                <w:szCs w:val="21"/>
              </w:rPr>
              <w:t>12</w:t>
            </w:r>
            <w:r w:rsidRPr="00CA459A">
              <w:rPr>
                <w:rFonts w:ascii="Arial" w:hAnsi="Arial" w:cs="Arial" w:hint="eastAsia"/>
                <w:bCs/>
                <w:szCs w:val="21"/>
              </w:rPr>
              <w:t>道波形，</w:t>
            </w:r>
            <w:r w:rsidRPr="00CA459A">
              <w:rPr>
                <w:rFonts w:ascii="Arial" w:hAnsi="Arial" w:cs="Arial" w:hint="eastAsia"/>
                <w:bCs/>
                <w:szCs w:val="21"/>
              </w:rPr>
              <w:t>16</w:t>
            </w:r>
            <w:r w:rsidRPr="00CA459A">
              <w:rPr>
                <w:rFonts w:ascii="Arial" w:hAnsi="Arial" w:cs="Arial" w:hint="eastAsia"/>
                <w:bCs/>
                <w:szCs w:val="21"/>
              </w:rPr>
              <w:t>个参数区</w:t>
            </w:r>
          </w:p>
          <w:p w14:paraId="218B264A" w14:textId="4F752B42" w:rsidR="0041509B" w:rsidRPr="00CA459A" w:rsidRDefault="0041509B" w:rsidP="001C2E63">
            <w:pPr>
              <w:pStyle w:val="aff9"/>
              <w:numPr>
                <w:ilvl w:val="0"/>
                <w:numId w:val="66"/>
              </w:numPr>
              <w:tabs>
                <w:tab w:val="left" w:pos="0"/>
              </w:tabs>
              <w:spacing w:line="360" w:lineRule="exact"/>
              <w:ind w:firstLineChars="0"/>
              <w:rPr>
                <w:rFonts w:ascii="Arial" w:hAnsi="Arial" w:cs="Arial"/>
                <w:bCs/>
                <w:szCs w:val="21"/>
              </w:rPr>
            </w:pPr>
            <w:r w:rsidRPr="00CA459A">
              <w:rPr>
                <w:rFonts w:ascii="Arial" w:hAnsi="Arial" w:cs="Arial" w:hint="eastAsia"/>
                <w:bCs/>
                <w:szCs w:val="21"/>
              </w:rPr>
              <w:t>提供声、光、文字多重报警提醒功能，提供高、中、低三级报警。具有报警自动记录或打印功能。保存报警时刻前后</w:t>
            </w:r>
            <w:r w:rsidRPr="00CA459A">
              <w:rPr>
                <w:rFonts w:ascii="Arial" w:hAnsi="Arial" w:cs="Arial" w:hint="eastAsia"/>
                <w:bCs/>
                <w:szCs w:val="21"/>
              </w:rPr>
              <w:t>32</w:t>
            </w:r>
            <w:r w:rsidRPr="00CA459A">
              <w:rPr>
                <w:rFonts w:ascii="Arial" w:hAnsi="Arial" w:cs="Arial" w:hint="eastAsia"/>
                <w:bCs/>
                <w:szCs w:val="21"/>
              </w:rPr>
              <w:t>秒的波形</w:t>
            </w:r>
          </w:p>
          <w:p w14:paraId="7248A2B2" w14:textId="2931647A" w:rsidR="0041509B" w:rsidRPr="00CA459A" w:rsidRDefault="0041509B" w:rsidP="001C2E63">
            <w:pPr>
              <w:pStyle w:val="aff9"/>
              <w:numPr>
                <w:ilvl w:val="0"/>
                <w:numId w:val="66"/>
              </w:numPr>
              <w:tabs>
                <w:tab w:val="left" w:pos="0"/>
              </w:tabs>
              <w:spacing w:line="360" w:lineRule="exact"/>
              <w:ind w:firstLineChars="0"/>
              <w:rPr>
                <w:rFonts w:ascii="Arial" w:hAnsi="Arial" w:cs="Arial"/>
                <w:bCs/>
                <w:szCs w:val="21"/>
              </w:rPr>
            </w:pPr>
            <w:r w:rsidRPr="00CA459A">
              <w:rPr>
                <w:rFonts w:ascii="Arial" w:hAnsi="Arial" w:cs="Arial" w:hint="eastAsia"/>
                <w:bCs/>
                <w:szCs w:val="21"/>
              </w:rPr>
              <w:t>支持系统报警声音关闭功能，提供全床位</w:t>
            </w:r>
            <w:r w:rsidRPr="00CA459A">
              <w:rPr>
                <w:rFonts w:ascii="Arial" w:hAnsi="Arial" w:cs="Arial" w:hint="eastAsia"/>
                <w:bCs/>
                <w:szCs w:val="21"/>
              </w:rPr>
              <w:t>24h</w:t>
            </w:r>
            <w:r w:rsidRPr="00CA459A">
              <w:rPr>
                <w:rFonts w:ascii="Arial" w:hAnsi="Arial" w:cs="Arial" w:hint="eastAsia"/>
                <w:bCs/>
                <w:szCs w:val="21"/>
              </w:rPr>
              <w:t>的报警事件浏览功能</w:t>
            </w:r>
          </w:p>
          <w:p w14:paraId="6796813F" w14:textId="66E877E1" w:rsidR="0041509B" w:rsidRPr="00CA459A" w:rsidRDefault="0041509B" w:rsidP="001C2E63">
            <w:pPr>
              <w:pStyle w:val="aff9"/>
              <w:numPr>
                <w:ilvl w:val="0"/>
                <w:numId w:val="66"/>
              </w:numPr>
              <w:tabs>
                <w:tab w:val="left" w:pos="0"/>
              </w:tabs>
              <w:spacing w:line="360" w:lineRule="exact"/>
              <w:ind w:firstLineChars="0"/>
              <w:rPr>
                <w:rFonts w:ascii="Arial" w:hAnsi="Arial" w:cs="Arial"/>
                <w:bCs/>
                <w:szCs w:val="21"/>
              </w:rPr>
            </w:pPr>
            <w:r w:rsidRPr="00CA459A">
              <w:rPr>
                <w:rFonts w:ascii="Arial" w:hAnsi="Arial" w:cs="Arial" w:hint="eastAsia"/>
                <w:bCs/>
                <w:szCs w:val="21"/>
              </w:rPr>
              <w:t>支持≥</w:t>
            </w:r>
            <w:r w:rsidRPr="00CA459A">
              <w:rPr>
                <w:rFonts w:ascii="Arial" w:hAnsi="Arial" w:cs="Arial" w:hint="eastAsia"/>
                <w:bCs/>
                <w:szCs w:val="21"/>
              </w:rPr>
              <w:t>240</w:t>
            </w:r>
            <w:r w:rsidRPr="00CA459A">
              <w:rPr>
                <w:rFonts w:ascii="Arial" w:hAnsi="Arial" w:cs="Arial" w:hint="eastAsia"/>
                <w:bCs/>
                <w:szCs w:val="21"/>
              </w:rPr>
              <w:t>小时长趋势回顾，≥</w:t>
            </w:r>
            <w:r w:rsidRPr="00CA459A">
              <w:rPr>
                <w:rFonts w:ascii="Arial" w:hAnsi="Arial" w:cs="Arial" w:hint="eastAsia"/>
                <w:bCs/>
                <w:szCs w:val="21"/>
              </w:rPr>
              <w:t>240</w:t>
            </w:r>
            <w:r w:rsidRPr="00CA459A">
              <w:rPr>
                <w:rFonts w:ascii="Arial" w:hAnsi="Arial" w:cs="Arial" w:hint="eastAsia"/>
                <w:bCs/>
                <w:szCs w:val="21"/>
              </w:rPr>
              <w:t>小时全息波形回顾，≥</w:t>
            </w:r>
            <w:r w:rsidRPr="00CA459A">
              <w:rPr>
                <w:rFonts w:ascii="Arial" w:hAnsi="Arial" w:cs="Arial" w:hint="eastAsia"/>
                <w:bCs/>
                <w:szCs w:val="21"/>
              </w:rPr>
              <w:t>3000</w:t>
            </w:r>
            <w:r w:rsidRPr="00CA459A">
              <w:rPr>
                <w:rFonts w:ascii="Arial" w:hAnsi="Arial" w:cs="Arial" w:hint="eastAsia"/>
                <w:bCs/>
                <w:szCs w:val="21"/>
              </w:rPr>
              <w:t>条事件回顾，事件类型包括报警事件及手动事件。事件应存储事件发生时刻的全部参数及</w:t>
            </w:r>
            <w:r w:rsidRPr="00CA459A">
              <w:rPr>
                <w:rFonts w:ascii="Arial" w:hAnsi="Arial" w:cs="Arial" w:hint="eastAsia"/>
                <w:bCs/>
                <w:szCs w:val="21"/>
              </w:rPr>
              <w:t>3</w:t>
            </w:r>
            <w:r w:rsidRPr="00CA459A">
              <w:rPr>
                <w:rFonts w:ascii="Arial" w:hAnsi="Arial" w:cs="Arial" w:hint="eastAsia"/>
                <w:bCs/>
                <w:szCs w:val="21"/>
              </w:rPr>
              <w:t>道相关波形，波形长度为≥</w:t>
            </w:r>
            <w:r w:rsidRPr="00CA459A">
              <w:rPr>
                <w:rFonts w:ascii="Arial" w:hAnsi="Arial" w:cs="Arial" w:hint="eastAsia"/>
                <w:bCs/>
                <w:szCs w:val="21"/>
              </w:rPr>
              <w:t>32</w:t>
            </w:r>
            <w:r w:rsidRPr="00CA459A">
              <w:rPr>
                <w:rFonts w:ascii="Arial" w:hAnsi="Arial" w:cs="Arial" w:hint="eastAsia"/>
                <w:bCs/>
                <w:szCs w:val="21"/>
              </w:rPr>
              <w:t>秒，至少≥</w:t>
            </w:r>
            <w:r w:rsidRPr="00CA459A">
              <w:rPr>
                <w:rFonts w:ascii="Arial" w:hAnsi="Arial" w:cs="Arial" w:hint="eastAsia"/>
                <w:bCs/>
                <w:szCs w:val="21"/>
              </w:rPr>
              <w:t>3000</w:t>
            </w:r>
            <w:r w:rsidRPr="00CA459A">
              <w:rPr>
                <w:rFonts w:ascii="Arial" w:hAnsi="Arial" w:cs="Arial" w:hint="eastAsia"/>
                <w:bCs/>
                <w:szCs w:val="21"/>
              </w:rPr>
              <w:t>组</w:t>
            </w:r>
            <w:r w:rsidRPr="00CA459A">
              <w:rPr>
                <w:rFonts w:ascii="Arial" w:hAnsi="Arial" w:cs="Arial" w:hint="eastAsia"/>
                <w:bCs/>
                <w:szCs w:val="21"/>
              </w:rPr>
              <w:t>NIBP</w:t>
            </w:r>
            <w:r w:rsidRPr="00CA459A">
              <w:rPr>
                <w:rFonts w:ascii="Arial" w:hAnsi="Arial" w:cs="Arial" w:hint="eastAsia"/>
                <w:bCs/>
                <w:szCs w:val="21"/>
              </w:rPr>
              <w:t>测量数据回顾，至少≥</w:t>
            </w:r>
            <w:r w:rsidRPr="00CA459A">
              <w:rPr>
                <w:rFonts w:ascii="Arial" w:hAnsi="Arial" w:cs="Arial" w:hint="eastAsia"/>
                <w:bCs/>
                <w:szCs w:val="21"/>
              </w:rPr>
              <w:t>100</w:t>
            </w:r>
            <w:r w:rsidRPr="00CA459A">
              <w:rPr>
                <w:rFonts w:ascii="Arial" w:hAnsi="Arial" w:cs="Arial" w:hint="eastAsia"/>
                <w:bCs/>
                <w:szCs w:val="21"/>
              </w:rPr>
              <w:t>条呼吸氧合事件回顾</w:t>
            </w:r>
          </w:p>
          <w:p w14:paraId="13E92E06" w14:textId="7F4BF197" w:rsidR="0041509B" w:rsidRPr="00CA459A" w:rsidRDefault="0041509B" w:rsidP="001C2E63">
            <w:pPr>
              <w:pStyle w:val="aff9"/>
              <w:numPr>
                <w:ilvl w:val="0"/>
                <w:numId w:val="66"/>
              </w:numPr>
              <w:tabs>
                <w:tab w:val="left" w:pos="0"/>
              </w:tabs>
              <w:spacing w:line="360" w:lineRule="exact"/>
              <w:ind w:firstLineChars="0"/>
              <w:rPr>
                <w:rFonts w:ascii="Arial" w:hAnsi="Arial" w:cs="Arial"/>
                <w:bCs/>
                <w:szCs w:val="21"/>
              </w:rPr>
            </w:pPr>
            <w:r w:rsidRPr="00CA459A">
              <w:rPr>
                <w:rFonts w:ascii="Arial" w:hAnsi="Arial" w:cs="Arial" w:hint="eastAsia"/>
                <w:bCs/>
                <w:szCs w:val="21"/>
              </w:rPr>
              <w:t>远程双向控制：控制床旁机的病人信息、启动或停止血压测量、调整自动血压测量时间。控制床旁机参数报警范围和报警级别，控制床旁监护</w:t>
            </w:r>
            <w:proofErr w:type="gramStart"/>
            <w:r w:rsidRPr="00CA459A">
              <w:rPr>
                <w:rFonts w:ascii="Arial" w:hAnsi="Arial" w:cs="Arial" w:hint="eastAsia"/>
                <w:bCs/>
                <w:szCs w:val="21"/>
              </w:rPr>
              <w:t>仪进入</w:t>
            </w:r>
            <w:proofErr w:type="gramEnd"/>
            <w:r w:rsidRPr="00CA459A">
              <w:rPr>
                <w:rFonts w:ascii="Arial" w:hAnsi="Arial" w:cs="Arial" w:hint="eastAsia"/>
                <w:bCs/>
                <w:szCs w:val="21"/>
              </w:rPr>
              <w:t>隐私、夜间模式</w:t>
            </w:r>
          </w:p>
          <w:p w14:paraId="73975160" w14:textId="1F801B8E" w:rsidR="0041509B" w:rsidRPr="00CA459A" w:rsidRDefault="0041509B" w:rsidP="001C2E63">
            <w:pPr>
              <w:pStyle w:val="aff9"/>
              <w:numPr>
                <w:ilvl w:val="0"/>
                <w:numId w:val="66"/>
              </w:numPr>
              <w:tabs>
                <w:tab w:val="left" w:pos="0"/>
              </w:tabs>
              <w:spacing w:line="360" w:lineRule="exact"/>
              <w:ind w:firstLineChars="0"/>
              <w:rPr>
                <w:rFonts w:ascii="Arial" w:hAnsi="Arial" w:cs="Arial"/>
                <w:bCs/>
                <w:szCs w:val="21"/>
              </w:rPr>
            </w:pPr>
            <w:r w:rsidRPr="00CA459A">
              <w:rPr>
                <w:rFonts w:ascii="Arial" w:hAnsi="Arial" w:cs="Arial" w:hint="eastAsia"/>
                <w:bCs/>
                <w:szCs w:val="21"/>
              </w:rPr>
              <w:t>具备病人生命体征参数的变化趋势、报警事件统计信息，并支持报告打印</w:t>
            </w:r>
          </w:p>
          <w:p w14:paraId="0F19CEBB" w14:textId="336C3659" w:rsidR="0041509B" w:rsidRPr="00CA459A" w:rsidRDefault="00900A10" w:rsidP="001C2E63">
            <w:pPr>
              <w:pStyle w:val="aff9"/>
              <w:numPr>
                <w:ilvl w:val="0"/>
                <w:numId w:val="66"/>
              </w:numPr>
              <w:tabs>
                <w:tab w:val="left" w:pos="0"/>
              </w:tabs>
              <w:spacing w:line="360" w:lineRule="exact"/>
              <w:ind w:firstLineChars="0"/>
              <w:rPr>
                <w:rFonts w:ascii="Arial" w:hAnsi="Arial" w:cs="Arial"/>
                <w:bCs/>
                <w:szCs w:val="21"/>
              </w:rPr>
            </w:pPr>
            <w:r w:rsidRPr="00CA459A">
              <w:rPr>
                <w:rFonts w:ascii="Arial" w:hAnsi="Arial" w:cs="Arial" w:hint="eastAsia"/>
                <w:bCs/>
                <w:szCs w:val="21"/>
              </w:rPr>
              <w:t>可升级</w:t>
            </w:r>
            <w:r w:rsidR="0041509B" w:rsidRPr="00CA459A">
              <w:rPr>
                <w:rFonts w:ascii="Arial" w:hAnsi="Arial" w:cs="Arial" w:hint="eastAsia"/>
                <w:bCs/>
                <w:szCs w:val="21"/>
              </w:rPr>
              <w:t>病人氧合情况概览，包括血流动力学和氧合参数趋势，</w:t>
            </w:r>
            <w:r w:rsidR="0041509B" w:rsidRPr="00CA459A">
              <w:rPr>
                <w:rFonts w:ascii="Arial" w:hAnsi="Arial" w:cs="Arial" w:hint="eastAsia"/>
                <w:bCs/>
                <w:szCs w:val="21"/>
              </w:rPr>
              <w:t>Sp</w:t>
            </w:r>
            <w:r w:rsidR="00114554" w:rsidRPr="00CA459A">
              <w:rPr>
                <w:rFonts w:ascii="Arial" w:hAnsi="Arial" w:cs="Arial" w:hint="eastAsia"/>
                <w:bCs/>
                <w:szCs w:val="21"/>
              </w:rPr>
              <w:t>O</w:t>
            </w:r>
            <w:r w:rsidR="00114554" w:rsidRPr="00CA459A">
              <w:rPr>
                <w:rFonts w:ascii="Arial" w:hAnsi="Arial" w:cs="Arial" w:hint="eastAsia"/>
                <w:bCs/>
                <w:szCs w:val="21"/>
                <w:vertAlign w:val="subscript"/>
              </w:rPr>
              <w:t>2</w:t>
            </w:r>
            <w:r w:rsidR="0041509B" w:rsidRPr="00CA459A">
              <w:rPr>
                <w:rFonts w:ascii="Arial" w:hAnsi="Arial" w:cs="Arial" w:hint="eastAsia"/>
                <w:bCs/>
                <w:szCs w:val="21"/>
              </w:rPr>
              <w:t>和报警统计，并支持报告打印</w:t>
            </w:r>
          </w:p>
          <w:p w14:paraId="6C1CA357" w14:textId="3AA365C7" w:rsidR="0041509B" w:rsidRPr="00CA459A" w:rsidRDefault="00900A10" w:rsidP="001C2E63">
            <w:pPr>
              <w:pStyle w:val="aff9"/>
              <w:numPr>
                <w:ilvl w:val="0"/>
                <w:numId w:val="66"/>
              </w:numPr>
              <w:tabs>
                <w:tab w:val="left" w:pos="0"/>
              </w:tabs>
              <w:spacing w:line="360" w:lineRule="exact"/>
              <w:ind w:firstLineChars="0"/>
              <w:rPr>
                <w:rFonts w:ascii="Arial" w:hAnsi="Arial" w:cs="Arial"/>
                <w:bCs/>
                <w:szCs w:val="21"/>
              </w:rPr>
            </w:pPr>
            <w:r w:rsidRPr="00CA459A">
              <w:rPr>
                <w:rFonts w:ascii="Arial" w:hAnsi="Arial" w:cs="Arial" w:hint="eastAsia"/>
                <w:bCs/>
                <w:szCs w:val="21"/>
              </w:rPr>
              <w:t>可升级</w:t>
            </w:r>
            <w:r w:rsidR="0041509B" w:rsidRPr="00CA459A">
              <w:rPr>
                <w:rFonts w:ascii="Arial" w:hAnsi="Arial" w:cs="Arial" w:hint="eastAsia"/>
                <w:bCs/>
                <w:szCs w:val="21"/>
              </w:rPr>
              <w:t>病人心电活动的统计结果，支持查看病人的典型心电图，并支持报告打印</w:t>
            </w:r>
          </w:p>
          <w:p w14:paraId="21B31E6B" w14:textId="368FFBBA" w:rsidR="0041509B" w:rsidRPr="00CA459A" w:rsidRDefault="00900A10" w:rsidP="001C2E63">
            <w:pPr>
              <w:pStyle w:val="aff9"/>
              <w:numPr>
                <w:ilvl w:val="0"/>
                <w:numId w:val="66"/>
              </w:numPr>
              <w:tabs>
                <w:tab w:val="left" w:pos="0"/>
              </w:tabs>
              <w:spacing w:line="360" w:lineRule="exact"/>
              <w:ind w:firstLineChars="0"/>
              <w:rPr>
                <w:rFonts w:ascii="Arial" w:hAnsi="Arial" w:cs="Arial"/>
                <w:bCs/>
                <w:szCs w:val="21"/>
              </w:rPr>
            </w:pPr>
            <w:r w:rsidRPr="00CA459A">
              <w:rPr>
                <w:rFonts w:ascii="Arial" w:hAnsi="Arial" w:cs="Arial" w:hint="eastAsia"/>
                <w:bCs/>
                <w:szCs w:val="21"/>
              </w:rPr>
              <w:t>可升级</w:t>
            </w:r>
            <w:r w:rsidR="0041509B" w:rsidRPr="00CA459A">
              <w:rPr>
                <w:rFonts w:ascii="Arial" w:hAnsi="Arial" w:cs="Arial" w:hint="eastAsia"/>
                <w:bCs/>
                <w:szCs w:val="21"/>
              </w:rPr>
              <w:t>病人</w:t>
            </w:r>
            <w:proofErr w:type="gramStart"/>
            <w:r w:rsidR="0041509B" w:rsidRPr="00CA459A">
              <w:rPr>
                <w:rFonts w:ascii="Arial" w:hAnsi="Arial" w:cs="Arial" w:hint="eastAsia"/>
                <w:bCs/>
                <w:szCs w:val="21"/>
              </w:rPr>
              <w:t>室性心律失常</w:t>
            </w:r>
            <w:proofErr w:type="gramEnd"/>
            <w:r w:rsidR="0041509B" w:rsidRPr="00CA459A">
              <w:rPr>
                <w:rFonts w:ascii="Arial" w:hAnsi="Arial" w:cs="Arial" w:hint="eastAsia"/>
                <w:bCs/>
                <w:szCs w:val="21"/>
              </w:rPr>
              <w:t>事件和室性类心电活动的统计结果，支持查看典型心电图，并支持报告打印</w:t>
            </w:r>
          </w:p>
          <w:p w14:paraId="6FA2B23B" w14:textId="115B8E93" w:rsidR="0041509B" w:rsidRPr="00CA459A" w:rsidRDefault="00900A10" w:rsidP="001C2E63">
            <w:pPr>
              <w:pStyle w:val="aff9"/>
              <w:numPr>
                <w:ilvl w:val="0"/>
                <w:numId w:val="66"/>
              </w:numPr>
              <w:tabs>
                <w:tab w:val="left" w:pos="0"/>
              </w:tabs>
              <w:spacing w:line="360" w:lineRule="exact"/>
              <w:ind w:firstLineChars="0"/>
              <w:rPr>
                <w:rFonts w:ascii="Arial" w:hAnsi="Arial" w:cs="Arial"/>
                <w:bCs/>
                <w:szCs w:val="21"/>
              </w:rPr>
            </w:pPr>
            <w:r w:rsidRPr="00CA459A">
              <w:rPr>
                <w:rFonts w:ascii="Arial" w:hAnsi="Arial" w:cs="Arial" w:hint="eastAsia"/>
                <w:bCs/>
                <w:szCs w:val="21"/>
              </w:rPr>
              <w:t>可升级</w:t>
            </w:r>
            <w:r w:rsidR="0041509B" w:rsidRPr="00CA459A">
              <w:rPr>
                <w:rFonts w:ascii="Arial" w:hAnsi="Arial" w:cs="Arial" w:hint="eastAsia"/>
                <w:bCs/>
                <w:szCs w:val="21"/>
              </w:rPr>
              <w:t>病人的房</w:t>
            </w:r>
            <w:proofErr w:type="gramStart"/>
            <w:r w:rsidR="0041509B" w:rsidRPr="00CA459A">
              <w:rPr>
                <w:rFonts w:ascii="Arial" w:hAnsi="Arial" w:cs="Arial" w:hint="eastAsia"/>
                <w:bCs/>
                <w:szCs w:val="21"/>
              </w:rPr>
              <w:t>颤事件</w:t>
            </w:r>
            <w:proofErr w:type="gramEnd"/>
            <w:r w:rsidR="0041509B" w:rsidRPr="00CA459A">
              <w:rPr>
                <w:rFonts w:ascii="Arial" w:hAnsi="Arial" w:cs="Arial" w:hint="eastAsia"/>
                <w:bCs/>
                <w:szCs w:val="21"/>
              </w:rPr>
              <w:t>的统计信息和生命体征参数趋势，并支持报告打印</w:t>
            </w:r>
          </w:p>
          <w:p w14:paraId="3E186AB9" w14:textId="77777777" w:rsidR="0041509B" w:rsidRPr="00CA459A" w:rsidRDefault="0041509B"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二、儿科专用高端监护仪</w:t>
            </w:r>
          </w:p>
          <w:p w14:paraId="49C31A11" w14:textId="5E267490" w:rsidR="0041509B" w:rsidRPr="00CA459A" w:rsidRDefault="0041509B" w:rsidP="000F1169">
            <w:pPr>
              <w:pStyle w:val="aff9"/>
              <w:numPr>
                <w:ilvl w:val="0"/>
                <w:numId w:val="67"/>
              </w:numPr>
              <w:tabs>
                <w:tab w:val="left" w:pos="0"/>
              </w:tabs>
              <w:spacing w:line="360" w:lineRule="exact"/>
              <w:ind w:firstLineChars="0"/>
              <w:rPr>
                <w:rFonts w:ascii="Arial" w:hAnsi="Arial" w:cs="Arial"/>
                <w:bCs/>
                <w:szCs w:val="21"/>
              </w:rPr>
            </w:pPr>
            <w:r w:rsidRPr="00CA459A">
              <w:rPr>
                <w:rFonts w:ascii="Arial" w:hAnsi="Arial" w:cs="Arial" w:hint="eastAsia"/>
                <w:bCs/>
                <w:szCs w:val="21"/>
              </w:rPr>
              <w:lastRenderedPageBreak/>
              <w:t>▲数量：</w:t>
            </w:r>
            <w:r w:rsidRPr="00CA459A">
              <w:rPr>
                <w:rFonts w:ascii="Arial" w:hAnsi="Arial" w:cs="Arial" w:hint="eastAsia"/>
                <w:bCs/>
                <w:szCs w:val="21"/>
              </w:rPr>
              <w:t>14</w:t>
            </w:r>
            <w:r w:rsidRPr="00CA459A">
              <w:rPr>
                <w:rFonts w:ascii="Arial" w:hAnsi="Arial" w:cs="Arial" w:hint="eastAsia"/>
                <w:bCs/>
                <w:szCs w:val="21"/>
              </w:rPr>
              <w:t>台，其中</w:t>
            </w:r>
            <w:r w:rsidRPr="00CA459A">
              <w:rPr>
                <w:rFonts w:ascii="Arial" w:hAnsi="Arial" w:cs="Arial" w:hint="eastAsia"/>
                <w:bCs/>
                <w:szCs w:val="21"/>
              </w:rPr>
              <w:t>14</w:t>
            </w:r>
            <w:r w:rsidRPr="00CA459A">
              <w:rPr>
                <w:rFonts w:ascii="Arial" w:hAnsi="Arial" w:cs="Arial" w:hint="eastAsia"/>
                <w:bCs/>
                <w:szCs w:val="21"/>
              </w:rPr>
              <w:t>台支持</w:t>
            </w:r>
            <w:r w:rsidRPr="00CA459A">
              <w:rPr>
                <w:rFonts w:ascii="Arial" w:hAnsi="Arial" w:cs="Arial" w:hint="eastAsia"/>
                <w:bCs/>
                <w:szCs w:val="21"/>
              </w:rPr>
              <w:t>IBP</w:t>
            </w:r>
            <w:r w:rsidRPr="00CA459A">
              <w:rPr>
                <w:rFonts w:ascii="Arial" w:hAnsi="Arial" w:cs="Arial" w:hint="eastAsia"/>
                <w:bCs/>
                <w:szCs w:val="21"/>
              </w:rPr>
              <w:t>监测，</w:t>
            </w:r>
            <w:r w:rsidRPr="00CA459A">
              <w:rPr>
                <w:rFonts w:ascii="Arial" w:hAnsi="Arial" w:cs="Arial" w:hint="eastAsia"/>
                <w:bCs/>
                <w:szCs w:val="21"/>
              </w:rPr>
              <w:t>14</w:t>
            </w:r>
            <w:r w:rsidRPr="00CA459A">
              <w:rPr>
                <w:rFonts w:ascii="Arial" w:hAnsi="Arial" w:cs="Arial" w:hint="eastAsia"/>
                <w:bCs/>
                <w:szCs w:val="21"/>
              </w:rPr>
              <w:t>台支持</w:t>
            </w:r>
            <w:r w:rsidRPr="00CA459A">
              <w:rPr>
                <w:rFonts w:ascii="Arial" w:hAnsi="Arial" w:cs="Arial" w:hint="eastAsia"/>
                <w:bCs/>
                <w:szCs w:val="21"/>
              </w:rPr>
              <w:t>C</w:t>
            </w:r>
            <w:r w:rsidR="00114554" w:rsidRPr="00CA459A">
              <w:rPr>
                <w:rFonts w:ascii="Arial" w:hAnsi="Arial" w:cs="Arial" w:hint="eastAsia"/>
                <w:bCs/>
                <w:szCs w:val="21"/>
              </w:rPr>
              <w:t>O</w:t>
            </w:r>
            <w:r w:rsidR="00114554" w:rsidRPr="00CA459A">
              <w:rPr>
                <w:rFonts w:ascii="Arial" w:hAnsi="Arial" w:cs="Arial" w:hint="eastAsia"/>
                <w:bCs/>
                <w:szCs w:val="21"/>
                <w:vertAlign w:val="subscript"/>
              </w:rPr>
              <w:t>2</w:t>
            </w:r>
            <w:r w:rsidRPr="00CA459A">
              <w:rPr>
                <w:rFonts w:ascii="Arial" w:hAnsi="Arial" w:cs="Arial" w:hint="eastAsia"/>
                <w:bCs/>
                <w:szCs w:val="21"/>
              </w:rPr>
              <w:t>监测</w:t>
            </w:r>
          </w:p>
          <w:p w14:paraId="5CCBD65D" w14:textId="77777777" w:rsidR="0041509B" w:rsidRPr="00CA459A" w:rsidRDefault="0041509B" w:rsidP="000F1169">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监护仪结构：</w:t>
            </w:r>
          </w:p>
          <w:p w14:paraId="12EBA5F9" w14:textId="3AF7425E" w:rsidR="0041509B" w:rsidRPr="00CA459A" w:rsidRDefault="0041509B" w:rsidP="000F1169">
            <w:pPr>
              <w:pStyle w:val="aff9"/>
              <w:numPr>
                <w:ilvl w:val="0"/>
                <w:numId w:val="67"/>
              </w:numPr>
              <w:tabs>
                <w:tab w:val="left" w:pos="0"/>
              </w:tabs>
              <w:spacing w:line="360" w:lineRule="exact"/>
              <w:ind w:firstLineChars="0"/>
              <w:rPr>
                <w:rFonts w:ascii="Arial" w:hAnsi="Arial" w:cs="Arial"/>
                <w:bCs/>
                <w:szCs w:val="21"/>
              </w:rPr>
            </w:pPr>
            <w:r w:rsidRPr="00CA459A">
              <w:rPr>
                <w:rFonts w:ascii="Arial" w:hAnsi="Arial" w:cs="Arial" w:hint="eastAsia"/>
                <w:bCs/>
                <w:szCs w:val="21"/>
              </w:rPr>
              <w:t>模块化插件式床边监护仪，主机、显示屏和插件槽一体化设计，主机插槽数≥</w:t>
            </w:r>
            <w:r w:rsidRPr="00CA459A">
              <w:rPr>
                <w:rFonts w:ascii="Arial" w:hAnsi="Arial" w:cs="Arial" w:hint="eastAsia"/>
                <w:bCs/>
                <w:szCs w:val="21"/>
              </w:rPr>
              <w:t>4</w:t>
            </w:r>
            <w:r w:rsidRPr="00CA459A">
              <w:rPr>
                <w:rFonts w:ascii="Arial" w:hAnsi="Arial" w:cs="Arial" w:hint="eastAsia"/>
                <w:bCs/>
                <w:szCs w:val="21"/>
              </w:rPr>
              <w:t>个</w:t>
            </w:r>
          </w:p>
          <w:p w14:paraId="754B026B" w14:textId="4EF051FB" w:rsidR="0041509B" w:rsidRPr="00CA459A" w:rsidRDefault="0041509B" w:rsidP="000F1169">
            <w:pPr>
              <w:pStyle w:val="aff9"/>
              <w:numPr>
                <w:ilvl w:val="0"/>
                <w:numId w:val="67"/>
              </w:numPr>
              <w:tabs>
                <w:tab w:val="left" w:pos="0"/>
              </w:tabs>
              <w:spacing w:line="360" w:lineRule="exact"/>
              <w:ind w:firstLineChars="0"/>
              <w:rPr>
                <w:rFonts w:ascii="Arial" w:hAnsi="Arial" w:cs="Arial"/>
                <w:bCs/>
                <w:szCs w:val="21"/>
              </w:rPr>
            </w:pPr>
            <w:r w:rsidRPr="00CA459A">
              <w:rPr>
                <w:rFonts w:ascii="Arial" w:hAnsi="Arial" w:cs="Arial" w:hint="eastAsia"/>
                <w:bCs/>
                <w:szCs w:val="21"/>
              </w:rPr>
              <w:t>监护仪主机（非辅助插件箱）每个槽位均具备插件模块红外通讯接口以及金属硬件通讯接口（非供电接口），保证模块通讯速率及稳定性，提供监护仪主机插槽图片证明</w:t>
            </w:r>
          </w:p>
          <w:p w14:paraId="59A8AF37" w14:textId="7485E25F" w:rsidR="0041509B" w:rsidRPr="00CA459A" w:rsidRDefault="0041509B" w:rsidP="000F1169">
            <w:pPr>
              <w:pStyle w:val="aff9"/>
              <w:numPr>
                <w:ilvl w:val="0"/>
                <w:numId w:val="67"/>
              </w:numPr>
              <w:tabs>
                <w:tab w:val="left" w:pos="0"/>
              </w:tabs>
              <w:spacing w:line="360" w:lineRule="exact"/>
              <w:ind w:firstLineChars="0"/>
              <w:rPr>
                <w:rFonts w:ascii="Arial" w:hAnsi="Arial" w:cs="Arial"/>
                <w:bCs/>
                <w:szCs w:val="21"/>
              </w:rPr>
            </w:pPr>
            <w:r w:rsidRPr="00CA459A">
              <w:rPr>
                <w:rFonts w:ascii="Arial" w:hAnsi="Arial" w:cs="Arial" w:hint="eastAsia"/>
                <w:bCs/>
                <w:szCs w:val="21"/>
              </w:rPr>
              <w:t>▲≥</w:t>
            </w:r>
            <w:r w:rsidRPr="00CA459A">
              <w:rPr>
                <w:rFonts w:ascii="Arial" w:hAnsi="Arial" w:cs="Arial" w:hint="eastAsia"/>
                <w:bCs/>
                <w:szCs w:val="21"/>
              </w:rPr>
              <w:t>12</w:t>
            </w:r>
            <w:r w:rsidRPr="00CA459A">
              <w:rPr>
                <w:rFonts w:ascii="Arial" w:hAnsi="Arial" w:cs="Arial" w:hint="eastAsia"/>
                <w:bCs/>
                <w:szCs w:val="21"/>
              </w:rPr>
              <w:t>英寸彩色电容触摸屏，高分辨率≥</w:t>
            </w:r>
            <w:r w:rsidRPr="00CA459A">
              <w:rPr>
                <w:rFonts w:ascii="Arial" w:hAnsi="Arial" w:cs="Arial" w:hint="eastAsia"/>
                <w:bCs/>
                <w:szCs w:val="21"/>
              </w:rPr>
              <w:t>1280</w:t>
            </w:r>
            <w:r w:rsidRPr="00CA459A">
              <w:rPr>
                <w:rFonts w:ascii="Arial" w:hAnsi="Arial" w:cs="Arial" w:hint="eastAsia"/>
                <w:bCs/>
                <w:szCs w:val="21"/>
              </w:rPr>
              <w:t>×</w:t>
            </w:r>
            <w:r w:rsidRPr="00CA459A">
              <w:rPr>
                <w:rFonts w:ascii="Arial" w:hAnsi="Arial" w:cs="Arial" w:hint="eastAsia"/>
                <w:bCs/>
                <w:szCs w:val="21"/>
              </w:rPr>
              <w:t>800</w:t>
            </w:r>
            <w:r w:rsidRPr="00CA459A">
              <w:rPr>
                <w:rFonts w:ascii="Arial" w:hAnsi="Arial" w:cs="Arial" w:hint="eastAsia"/>
                <w:bCs/>
                <w:szCs w:val="21"/>
              </w:rPr>
              <w:t>像素，≥</w:t>
            </w:r>
            <w:r w:rsidRPr="00CA459A">
              <w:rPr>
                <w:rFonts w:ascii="Arial" w:hAnsi="Arial" w:cs="Arial" w:hint="eastAsia"/>
                <w:bCs/>
                <w:szCs w:val="21"/>
              </w:rPr>
              <w:t>7</w:t>
            </w:r>
            <w:r w:rsidRPr="00CA459A">
              <w:rPr>
                <w:rFonts w:ascii="Arial" w:hAnsi="Arial" w:cs="Arial" w:hint="eastAsia"/>
                <w:bCs/>
                <w:szCs w:val="21"/>
              </w:rPr>
              <w:t>通道显示，显示屏</w:t>
            </w:r>
            <w:proofErr w:type="gramStart"/>
            <w:r w:rsidRPr="00CA459A">
              <w:rPr>
                <w:rFonts w:ascii="Arial" w:hAnsi="Arial" w:cs="Arial" w:hint="eastAsia"/>
                <w:bCs/>
                <w:szCs w:val="21"/>
              </w:rPr>
              <w:t>亮度自动调节</w:t>
            </w:r>
            <w:proofErr w:type="gramEnd"/>
            <w:r w:rsidRPr="00CA459A">
              <w:rPr>
                <w:rFonts w:ascii="Arial" w:hAnsi="Arial" w:cs="Arial" w:hint="eastAsia"/>
                <w:bCs/>
                <w:szCs w:val="21"/>
              </w:rPr>
              <w:t>，屏幕支持手势滑动操作，支持穿戴医用防护手套操作</w:t>
            </w:r>
          </w:p>
          <w:p w14:paraId="3756C3FF" w14:textId="4F4A4EB2" w:rsidR="0041509B" w:rsidRPr="00CA459A" w:rsidRDefault="0041509B" w:rsidP="000F1169">
            <w:pPr>
              <w:pStyle w:val="aff9"/>
              <w:numPr>
                <w:ilvl w:val="0"/>
                <w:numId w:val="67"/>
              </w:numPr>
              <w:tabs>
                <w:tab w:val="left" w:pos="0"/>
              </w:tabs>
              <w:spacing w:line="360" w:lineRule="exact"/>
              <w:ind w:firstLineChars="0"/>
              <w:rPr>
                <w:rFonts w:ascii="Arial" w:hAnsi="Arial" w:cs="Arial"/>
                <w:bCs/>
                <w:szCs w:val="21"/>
              </w:rPr>
            </w:pPr>
            <w:r w:rsidRPr="00CA459A">
              <w:rPr>
                <w:rFonts w:ascii="Arial" w:hAnsi="Arial" w:cs="Arial" w:hint="eastAsia"/>
                <w:bCs/>
                <w:szCs w:val="21"/>
              </w:rPr>
              <w:t>▲儿科专业监护仪，病人类型仅支持小儿和新生儿，不包括成人。配置小儿或新生儿专用配附件</w:t>
            </w:r>
          </w:p>
          <w:p w14:paraId="16A9E083" w14:textId="70B9E9FD" w:rsidR="0041509B" w:rsidRPr="00CA459A" w:rsidRDefault="0041509B" w:rsidP="000F1169">
            <w:pPr>
              <w:pStyle w:val="aff9"/>
              <w:numPr>
                <w:ilvl w:val="0"/>
                <w:numId w:val="67"/>
              </w:numPr>
              <w:tabs>
                <w:tab w:val="left" w:pos="0"/>
              </w:tabs>
              <w:spacing w:line="360" w:lineRule="exact"/>
              <w:ind w:firstLineChars="0"/>
              <w:rPr>
                <w:rFonts w:ascii="Arial" w:hAnsi="Arial" w:cs="Arial"/>
                <w:bCs/>
                <w:szCs w:val="21"/>
              </w:rPr>
            </w:pPr>
            <w:r w:rsidRPr="00CA459A">
              <w:rPr>
                <w:rFonts w:ascii="Arial" w:hAnsi="Arial" w:cs="Arial" w:hint="eastAsia"/>
                <w:bCs/>
                <w:szCs w:val="21"/>
              </w:rPr>
              <w:t>采用无风扇设计，可内置高能</w:t>
            </w:r>
            <w:proofErr w:type="gramStart"/>
            <w:r w:rsidRPr="00CA459A">
              <w:rPr>
                <w:rFonts w:ascii="Arial" w:hAnsi="Arial" w:cs="Arial" w:hint="eastAsia"/>
                <w:bCs/>
                <w:szCs w:val="21"/>
              </w:rPr>
              <w:t>锂</w:t>
            </w:r>
            <w:proofErr w:type="gramEnd"/>
            <w:r w:rsidRPr="00CA459A">
              <w:rPr>
                <w:rFonts w:ascii="Arial" w:hAnsi="Arial" w:cs="Arial" w:hint="eastAsia"/>
                <w:bCs/>
                <w:szCs w:val="21"/>
              </w:rPr>
              <w:t>电池，供电时间≥</w:t>
            </w:r>
            <w:r w:rsidRPr="00CA459A">
              <w:rPr>
                <w:rFonts w:ascii="Arial" w:hAnsi="Arial" w:cs="Arial" w:hint="eastAsia"/>
                <w:bCs/>
                <w:szCs w:val="21"/>
              </w:rPr>
              <w:t>4</w:t>
            </w:r>
            <w:r w:rsidRPr="00CA459A">
              <w:rPr>
                <w:rFonts w:ascii="Arial" w:hAnsi="Arial" w:cs="Arial" w:hint="eastAsia"/>
                <w:bCs/>
                <w:szCs w:val="21"/>
              </w:rPr>
              <w:t>小时</w:t>
            </w:r>
          </w:p>
          <w:p w14:paraId="0E16B106" w14:textId="77777777" w:rsidR="0041509B" w:rsidRPr="00CA459A" w:rsidRDefault="0041509B" w:rsidP="000F1169">
            <w:pPr>
              <w:pStyle w:val="aff9"/>
              <w:numPr>
                <w:ilvl w:val="0"/>
                <w:numId w:val="67"/>
              </w:numPr>
              <w:tabs>
                <w:tab w:val="left" w:pos="0"/>
              </w:tabs>
              <w:spacing w:line="360" w:lineRule="exact"/>
              <w:ind w:firstLineChars="0"/>
              <w:rPr>
                <w:rFonts w:ascii="Arial" w:hAnsi="Arial" w:cs="Arial"/>
                <w:bCs/>
                <w:szCs w:val="21"/>
              </w:rPr>
            </w:pPr>
            <w:r w:rsidRPr="00CA459A">
              <w:rPr>
                <w:rFonts w:ascii="Arial" w:hAnsi="Arial" w:cs="Arial" w:hint="eastAsia"/>
                <w:bCs/>
                <w:szCs w:val="21"/>
              </w:rPr>
              <w:t>监测参数：</w:t>
            </w:r>
          </w:p>
          <w:p w14:paraId="1791E5D6" w14:textId="27527B42" w:rsidR="0041509B" w:rsidRPr="00CA459A" w:rsidRDefault="0041509B" w:rsidP="000F1169">
            <w:pPr>
              <w:pStyle w:val="aff9"/>
              <w:numPr>
                <w:ilvl w:val="0"/>
                <w:numId w:val="67"/>
              </w:numPr>
              <w:tabs>
                <w:tab w:val="left" w:pos="0"/>
              </w:tabs>
              <w:spacing w:line="360" w:lineRule="exact"/>
              <w:ind w:firstLineChars="0"/>
              <w:rPr>
                <w:rFonts w:ascii="Arial" w:hAnsi="Arial" w:cs="Arial"/>
                <w:bCs/>
                <w:szCs w:val="21"/>
              </w:rPr>
            </w:pPr>
            <w:r w:rsidRPr="00CA459A">
              <w:rPr>
                <w:rFonts w:ascii="Arial" w:hAnsi="Arial" w:cs="Arial" w:hint="eastAsia"/>
                <w:bCs/>
                <w:szCs w:val="21"/>
              </w:rPr>
              <w:t>基本功能模块支持心电，呼吸，心率，无创血压，血氧饱和度，脉搏，双通道体温和双通道有创血压的同时监测</w:t>
            </w:r>
          </w:p>
          <w:p w14:paraId="532AEE20" w14:textId="224F5FA1" w:rsidR="0041509B" w:rsidRPr="00CA459A" w:rsidRDefault="0041509B" w:rsidP="000F1169">
            <w:pPr>
              <w:pStyle w:val="aff9"/>
              <w:numPr>
                <w:ilvl w:val="0"/>
                <w:numId w:val="67"/>
              </w:numPr>
              <w:tabs>
                <w:tab w:val="left" w:pos="0"/>
              </w:tabs>
              <w:spacing w:line="360" w:lineRule="exact"/>
              <w:ind w:firstLineChars="0"/>
              <w:rPr>
                <w:rFonts w:ascii="Arial" w:hAnsi="Arial" w:cs="Arial"/>
                <w:bCs/>
                <w:szCs w:val="21"/>
              </w:rPr>
            </w:pPr>
            <w:r w:rsidRPr="00CA459A">
              <w:rPr>
                <w:rFonts w:ascii="Arial" w:hAnsi="Arial" w:cs="Arial" w:hint="eastAsia"/>
                <w:bCs/>
                <w:szCs w:val="21"/>
              </w:rPr>
              <w:t>ECG</w:t>
            </w:r>
            <w:r w:rsidRPr="00CA459A">
              <w:rPr>
                <w:rFonts w:ascii="Arial" w:hAnsi="Arial" w:cs="Arial" w:hint="eastAsia"/>
                <w:bCs/>
                <w:szCs w:val="21"/>
              </w:rPr>
              <w:t>支持</w:t>
            </w:r>
            <w:r w:rsidRPr="00CA459A">
              <w:rPr>
                <w:rFonts w:ascii="Arial" w:hAnsi="Arial" w:cs="Arial" w:hint="eastAsia"/>
                <w:bCs/>
                <w:szCs w:val="21"/>
              </w:rPr>
              <w:t>3/5</w:t>
            </w:r>
            <w:r w:rsidRPr="00CA459A">
              <w:rPr>
                <w:rFonts w:ascii="Arial" w:hAnsi="Arial" w:cs="Arial" w:hint="eastAsia"/>
                <w:bCs/>
                <w:szCs w:val="21"/>
              </w:rPr>
              <w:t>导心电监测，支持房颤及室上</w:t>
            </w:r>
            <w:proofErr w:type="gramStart"/>
            <w:r w:rsidRPr="00CA459A">
              <w:rPr>
                <w:rFonts w:ascii="Arial" w:hAnsi="Arial" w:cs="Arial" w:hint="eastAsia"/>
                <w:bCs/>
                <w:szCs w:val="21"/>
              </w:rPr>
              <w:t>性心律失常</w:t>
            </w:r>
            <w:proofErr w:type="gramEnd"/>
            <w:r w:rsidRPr="00CA459A">
              <w:rPr>
                <w:rFonts w:ascii="Arial" w:hAnsi="Arial" w:cs="Arial" w:hint="eastAsia"/>
                <w:bCs/>
                <w:szCs w:val="21"/>
              </w:rPr>
              <w:t>分析功能，如：室上性心动过速，</w:t>
            </w:r>
            <w:r w:rsidRPr="00CA459A">
              <w:rPr>
                <w:rFonts w:ascii="Arial" w:hAnsi="Arial" w:cs="Arial" w:hint="eastAsia"/>
                <w:bCs/>
                <w:szCs w:val="21"/>
              </w:rPr>
              <w:t>PVCs/min</w:t>
            </w:r>
            <w:r w:rsidRPr="00CA459A">
              <w:rPr>
                <w:rFonts w:ascii="Arial" w:hAnsi="Arial" w:cs="Arial" w:hint="eastAsia"/>
                <w:bCs/>
                <w:szCs w:val="21"/>
              </w:rPr>
              <w:t>等，</w:t>
            </w:r>
            <w:proofErr w:type="gramStart"/>
            <w:r w:rsidRPr="00CA459A">
              <w:rPr>
                <w:rFonts w:ascii="Arial" w:hAnsi="Arial" w:cs="Arial" w:hint="eastAsia"/>
                <w:bCs/>
                <w:szCs w:val="21"/>
              </w:rPr>
              <w:t>标配支持</w:t>
            </w:r>
            <w:proofErr w:type="gramEnd"/>
            <w:r w:rsidRPr="00CA459A">
              <w:rPr>
                <w:rFonts w:ascii="Arial" w:hAnsi="Arial" w:cs="Arial" w:hint="eastAsia"/>
                <w:bCs/>
                <w:szCs w:val="21"/>
              </w:rPr>
              <w:t>≥</w:t>
            </w:r>
            <w:r w:rsidRPr="00CA459A">
              <w:rPr>
                <w:rFonts w:ascii="Arial" w:hAnsi="Arial" w:cs="Arial" w:hint="eastAsia"/>
                <w:bCs/>
                <w:szCs w:val="21"/>
              </w:rPr>
              <w:t>27</w:t>
            </w:r>
            <w:r w:rsidRPr="00CA459A">
              <w:rPr>
                <w:rFonts w:ascii="Arial" w:hAnsi="Arial" w:cs="Arial" w:hint="eastAsia"/>
                <w:bCs/>
                <w:szCs w:val="21"/>
              </w:rPr>
              <w:t>种</w:t>
            </w:r>
            <w:proofErr w:type="gramStart"/>
            <w:r w:rsidRPr="00CA459A">
              <w:rPr>
                <w:rFonts w:ascii="Arial" w:hAnsi="Arial" w:cs="Arial" w:hint="eastAsia"/>
                <w:bCs/>
                <w:szCs w:val="21"/>
              </w:rPr>
              <w:t>实时心律</w:t>
            </w:r>
            <w:proofErr w:type="gramEnd"/>
            <w:r w:rsidRPr="00CA459A">
              <w:rPr>
                <w:rFonts w:ascii="Arial" w:hAnsi="Arial" w:cs="Arial" w:hint="eastAsia"/>
                <w:bCs/>
                <w:szCs w:val="21"/>
              </w:rPr>
              <w:t>失常分析</w:t>
            </w:r>
          </w:p>
          <w:p w14:paraId="30FE21FC" w14:textId="5A14765C" w:rsidR="0041509B" w:rsidRPr="00CA459A" w:rsidRDefault="0041509B" w:rsidP="000F1169">
            <w:pPr>
              <w:pStyle w:val="aff9"/>
              <w:numPr>
                <w:ilvl w:val="0"/>
                <w:numId w:val="67"/>
              </w:numPr>
              <w:tabs>
                <w:tab w:val="left" w:pos="0"/>
              </w:tabs>
              <w:spacing w:line="360" w:lineRule="exact"/>
              <w:ind w:firstLineChars="0"/>
              <w:rPr>
                <w:rFonts w:ascii="Arial" w:hAnsi="Arial" w:cs="Arial"/>
                <w:bCs/>
                <w:szCs w:val="21"/>
              </w:rPr>
            </w:pPr>
            <w:r w:rsidRPr="00CA459A">
              <w:rPr>
                <w:rFonts w:ascii="Arial" w:hAnsi="Arial" w:cs="Arial" w:hint="eastAsia"/>
                <w:bCs/>
                <w:szCs w:val="21"/>
              </w:rPr>
              <w:t>支持≥</w:t>
            </w:r>
            <w:r w:rsidRPr="00CA459A">
              <w:rPr>
                <w:rFonts w:ascii="Arial" w:hAnsi="Arial" w:cs="Arial" w:hint="eastAsia"/>
                <w:bCs/>
                <w:szCs w:val="21"/>
              </w:rPr>
              <w:t>3</w:t>
            </w:r>
            <w:r w:rsidRPr="00CA459A">
              <w:rPr>
                <w:rFonts w:ascii="Arial" w:hAnsi="Arial" w:cs="Arial" w:hint="eastAsia"/>
                <w:bCs/>
                <w:szCs w:val="21"/>
              </w:rPr>
              <w:t>通道心电波形同步分析，可进行多导心电分析，提供有效手册或机器截图佐证材料</w:t>
            </w:r>
          </w:p>
          <w:p w14:paraId="206A8AA7" w14:textId="5E0D7D37" w:rsidR="0041509B" w:rsidRPr="00CA459A" w:rsidRDefault="0041509B" w:rsidP="000F1169">
            <w:pPr>
              <w:pStyle w:val="aff9"/>
              <w:numPr>
                <w:ilvl w:val="0"/>
                <w:numId w:val="67"/>
              </w:numPr>
              <w:tabs>
                <w:tab w:val="left" w:pos="0"/>
              </w:tabs>
              <w:spacing w:line="360" w:lineRule="exact"/>
              <w:ind w:firstLineChars="0"/>
              <w:rPr>
                <w:rFonts w:ascii="Arial" w:hAnsi="Arial" w:cs="Arial"/>
                <w:bCs/>
                <w:szCs w:val="21"/>
              </w:rPr>
            </w:pPr>
            <w:r w:rsidRPr="00CA459A">
              <w:rPr>
                <w:rFonts w:ascii="Arial" w:hAnsi="Arial" w:cs="Arial" w:hint="eastAsia"/>
                <w:bCs/>
                <w:szCs w:val="21"/>
              </w:rPr>
              <w:t>提供</w:t>
            </w:r>
            <w:r w:rsidRPr="00CA459A">
              <w:rPr>
                <w:rFonts w:ascii="Arial" w:hAnsi="Arial" w:cs="Arial" w:hint="eastAsia"/>
                <w:bCs/>
                <w:szCs w:val="21"/>
              </w:rPr>
              <w:t>ST</w:t>
            </w:r>
            <w:proofErr w:type="gramStart"/>
            <w:r w:rsidRPr="00CA459A">
              <w:rPr>
                <w:rFonts w:ascii="Arial" w:hAnsi="Arial" w:cs="Arial" w:hint="eastAsia"/>
                <w:bCs/>
                <w:szCs w:val="21"/>
              </w:rPr>
              <w:t>段分析</w:t>
            </w:r>
            <w:proofErr w:type="gramEnd"/>
            <w:r w:rsidRPr="00CA459A">
              <w:rPr>
                <w:rFonts w:ascii="Arial" w:hAnsi="Arial" w:cs="Arial" w:hint="eastAsia"/>
                <w:bCs/>
                <w:szCs w:val="21"/>
              </w:rPr>
              <w:t>功能，支持在专门的窗口中分组显示心脏前壁，下壁和侧壁的</w:t>
            </w:r>
            <w:r w:rsidRPr="00CA459A">
              <w:rPr>
                <w:rFonts w:ascii="Arial" w:hAnsi="Arial" w:cs="Arial" w:hint="eastAsia"/>
                <w:bCs/>
                <w:szCs w:val="21"/>
              </w:rPr>
              <w:t>ST</w:t>
            </w:r>
            <w:r w:rsidRPr="00CA459A">
              <w:rPr>
                <w:rFonts w:ascii="Arial" w:hAnsi="Arial" w:cs="Arial" w:hint="eastAsia"/>
                <w:bCs/>
                <w:szCs w:val="21"/>
              </w:rPr>
              <w:t>实时片段和参考片段</w:t>
            </w:r>
          </w:p>
          <w:p w14:paraId="3255F4CC" w14:textId="46897FFF" w:rsidR="0041509B" w:rsidRPr="00CA459A" w:rsidRDefault="0041509B" w:rsidP="000F1169">
            <w:pPr>
              <w:pStyle w:val="aff9"/>
              <w:numPr>
                <w:ilvl w:val="0"/>
                <w:numId w:val="67"/>
              </w:numPr>
              <w:tabs>
                <w:tab w:val="left" w:pos="0"/>
              </w:tabs>
              <w:spacing w:line="360" w:lineRule="exact"/>
              <w:ind w:firstLineChars="0"/>
              <w:rPr>
                <w:rFonts w:ascii="Arial" w:hAnsi="Arial" w:cs="Arial"/>
                <w:bCs/>
                <w:szCs w:val="21"/>
              </w:rPr>
            </w:pPr>
            <w:r w:rsidRPr="00CA459A">
              <w:rPr>
                <w:rFonts w:ascii="Arial" w:hAnsi="Arial" w:cs="Arial" w:hint="eastAsia"/>
                <w:bCs/>
                <w:szCs w:val="21"/>
              </w:rPr>
              <w:t>支持</w:t>
            </w:r>
            <w:r w:rsidRPr="00CA459A">
              <w:rPr>
                <w:rFonts w:ascii="Arial" w:hAnsi="Arial" w:cs="Arial" w:hint="eastAsia"/>
                <w:bCs/>
                <w:szCs w:val="21"/>
              </w:rPr>
              <w:t>RR</w:t>
            </w:r>
            <w:r w:rsidRPr="00CA459A">
              <w:rPr>
                <w:rFonts w:ascii="Arial" w:hAnsi="Arial" w:cs="Arial" w:hint="eastAsia"/>
                <w:bCs/>
                <w:szCs w:val="21"/>
              </w:rPr>
              <w:t>呼吸率测量，</w:t>
            </w:r>
            <w:proofErr w:type="gramStart"/>
            <w:r w:rsidRPr="00CA459A">
              <w:rPr>
                <w:rFonts w:ascii="Arial" w:hAnsi="Arial" w:cs="Arial" w:hint="eastAsia"/>
                <w:bCs/>
                <w:szCs w:val="21"/>
              </w:rPr>
              <w:t>测量范围</w:t>
            </w:r>
            <w:proofErr w:type="gramEnd"/>
            <w:r w:rsidRPr="00CA459A">
              <w:rPr>
                <w:rFonts w:ascii="Arial" w:hAnsi="Arial" w:cs="Arial" w:hint="eastAsia"/>
                <w:bCs/>
                <w:szCs w:val="21"/>
              </w:rPr>
              <w:t>：</w:t>
            </w:r>
            <w:r w:rsidRPr="00CA459A">
              <w:rPr>
                <w:rFonts w:ascii="Arial" w:hAnsi="Arial" w:cs="Arial" w:hint="eastAsia"/>
                <w:bCs/>
                <w:szCs w:val="21"/>
              </w:rPr>
              <w:t>0</w:t>
            </w:r>
            <w:r w:rsidRPr="00CA459A">
              <w:rPr>
                <w:rFonts w:ascii="Arial" w:hAnsi="Arial" w:cs="Arial" w:hint="eastAsia"/>
                <w:bCs/>
                <w:szCs w:val="21"/>
              </w:rPr>
              <w:t>～</w:t>
            </w:r>
            <w:r w:rsidRPr="00CA459A">
              <w:rPr>
                <w:rFonts w:ascii="Arial" w:hAnsi="Arial" w:cs="Arial" w:hint="eastAsia"/>
                <w:bCs/>
                <w:szCs w:val="21"/>
              </w:rPr>
              <w:t>200rpm</w:t>
            </w:r>
          </w:p>
          <w:p w14:paraId="269CFE91" w14:textId="24002B63" w:rsidR="0041509B" w:rsidRPr="00CA459A" w:rsidRDefault="0041509B" w:rsidP="000F1169">
            <w:pPr>
              <w:pStyle w:val="aff9"/>
              <w:numPr>
                <w:ilvl w:val="0"/>
                <w:numId w:val="67"/>
              </w:numPr>
              <w:tabs>
                <w:tab w:val="left" w:pos="0"/>
              </w:tabs>
              <w:spacing w:line="360" w:lineRule="exact"/>
              <w:ind w:firstLineChars="0"/>
              <w:rPr>
                <w:rFonts w:ascii="Arial" w:hAnsi="Arial" w:cs="Arial"/>
                <w:bCs/>
                <w:szCs w:val="21"/>
              </w:rPr>
            </w:pPr>
            <w:r w:rsidRPr="00CA459A">
              <w:rPr>
                <w:rFonts w:ascii="Arial" w:hAnsi="Arial" w:cs="Arial" w:hint="eastAsia"/>
                <w:bCs/>
                <w:szCs w:val="21"/>
              </w:rPr>
              <w:t>具有</w:t>
            </w:r>
            <w:r w:rsidRPr="00CA459A">
              <w:rPr>
                <w:rFonts w:ascii="Arial" w:hAnsi="Arial" w:cs="Arial" w:hint="eastAsia"/>
                <w:bCs/>
                <w:szCs w:val="21"/>
              </w:rPr>
              <w:t>QT/QTc</w:t>
            </w:r>
            <w:r w:rsidRPr="00CA459A">
              <w:rPr>
                <w:rFonts w:ascii="Arial" w:hAnsi="Arial" w:cs="Arial" w:hint="eastAsia"/>
                <w:bCs/>
                <w:szCs w:val="21"/>
              </w:rPr>
              <w:t>实时连续测量功能，提供</w:t>
            </w:r>
            <w:r w:rsidRPr="00CA459A">
              <w:rPr>
                <w:rFonts w:ascii="Arial" w:hAnsi="Arial" w:cs="Arial" w:hint="eastAsia"/>
                <w:bCs/>
                <w:szCs w:val="21"/>
              </w:rPr>
              <w:t>QT</w:t>
            </w:r>
            <w:r w:rsidRPr="00CA459A">
              <w:rPr>
                <w:rFonts w:ascii="Arial" w:hAnsi="Arial" w:cs="Arial" w:hint="eastAsia"/>
                <w:bCs/>
                <w:szCs w:val="21"/>
              </w:rPr>
              <w:t>，</w:t>
            </w:r>
            <w:r w:rsidRPr="00CA459A">
              <w:rPr>
                <w:rFonts w:ascii="Arial" w:hAnsi="Arial" w:cs="Arial" w:hint="eastAsia"/>
                <w:bCs/>
                <w:szCs w:val="21"/>
              </w:rPr>
              <w:t>QTc</w:t>
            </w:r>
            <w:r w:rsidRPr="00CA459A">
              <w:rPr>
                <w:rFonts w:ascii="Arial" w:hAnsi="Arial" w:cs="Arial" w:hint="eastAsia"/>
                <w:bCs/>
                <w:szCs w:val="21"/>
              </w:rPr>
              <w:t>和Δ</w:t>
            </w:r>
            <w:r w:rsidRPr="00CA459A">
              <w:rPr>
                <w:rFonts w:ascii="Arial" w:hAnsi="Arial" w:cs="Arial" w:hint="eastAsia"/>
                <w:bCs/>
                <w:szCs w:val="21"/>
              </w:rPr>
              <w:t>QTc</w:t>
            </w:r>
            <w:r w:rsidRPr="00CA459A">
              <w:rPr>
                <w:rFonts w:ascii="Arial" w:hAnsi="Arial" w:cs="Arial" w:hint="eastAsia"/>
                <w:bCs/>
                <w:szCs w:val="21"/>
              </w:rPr>
              <w:t>参数值的显示</w:t>
            </w:r>
          </w:p>
          <w:p w14:paraId="6FDECCF3" w14:textId="358D2EF6" w:rsidR="0041509B" w:rsidRPr="00CA459A" w:rsidRDefault="0041509B" w:rsidP="000F1169">
            <w:pPr>
              <w:pStyle w:val="aff9"/>
              <w:numPr>
                <w:ilvl w:val="0"/>
                <w:numId w:val="67"/>
              </w:numPr>
              <w:tabs>
                <w:tab w:val="left" w:pos="0"/>
              </w:tabs>
              <w:spacing w:line="360" w:lineRule="exact"/>
              <w:ind w:firstLineChars="0"/>
              <w:rPr>
                <w:rFonts w:ascii="Arial" w:hAnsi="Arial" w:cs="Arial"/>
                <w:bCs/>
                <w:szCs w:val="21"/>
              </w:rPr>
            </w:pPr>
            <w:r w:rsidRPr="00CA459A">
              <w:rPr>
                <w:rFonts w:ascii="Arial" w:hAnsi="Arial" w:cs="Arial" w:hint="eastAsia"/>
                <w:bCs/>
                <w:szCs w:val="21"/>
              </w:rPr>
              <w:t>无创血压提供手动、自动间隔、连续、序列、整点五种测量模式</w:t>
            </w:r>
          </w:p>
          <w:p w14:paraId="51698308" w14:textId="494A7A9F" w:rsidR="0041509B" w:rsidRPr="00CA459A" w:rsidRDefault="0041509B" w:rsidP="000F1169">
            <w:pPr>
              <w:pStyle w:val="aff9"/>
              <w:numPr>
                <w:ilvl w:val="0"/>
                <w:numId w:val="67"/>
              </w:numPr>
              <w:tabs>
                <w:tab w:val="left" w:pos="0"/>
              </w:tabs>
              <w:spacing w:line="360" w:lineRule="exact"/>
              <w:ind w:firstLineChars="0"/>
              <w:rPr>
                <w:rFonts w:ascii="Arial" w:hAnsi="Arial" w:cs="Arial"/>
                <w:bCs/>
                <w:szCs w:val="21"/>
              </w:rPr>
            </w:pPr>
            <w:r w:rsidRPr="00CA459A">
              <w:rPr>
                <w:rFonts w:ascii="Arial" w:hAnsi="Arial" w:cs="Arial" w:hint="eastAsia"/>
                <w:bCs/>
                <w:szCs w:val="21"/>
              </w:rPr>
              <w:t>血氧监测提供灌注指数（</w:t>
            </w:r>
            <w:r w:rsidRPr="00CA459A">
              <w:rPr>
                <w:rFonts w:ascii="Arial" w:hAnsi="Arial" w:cs="Arial" w:hint="eastAsia"/>
                <w:bCs/>
                <w:szCs w:val="21"/>
              </w:rPr>
              <w:t>PI</w:t>
            </w:r>
            <w:r w:rsidRPr="00CA459A">
              <w:rPr>
                <w:rFonts w:ascii="Arial" w:hAnsi="Arial" w:cs="Arial" w:hint="eastAsia"/>
                <w:bCs/>
                <w:szCs w:val="21"/>
              </w:rPr>
              <w:t>）的监测，同时支持升级提供</w:t>
            </w:r>
            <w:r w:rsidRPr="00CA459A">
              <w:rPr>
                <w:rFonts w:ascii="Arial" w:hAnsi="Arial" w:cs="Arial" w:hint="eastAsia"/>
                <w:bCs/>
                <w:szCs w:val="21"/>
              </w:rPr>
              <w:t>CQI</w:t>
            </w:r>
            <w:r w:rsidRPr="00CA459A">
              <w:rPr>
                <w:rFonts w:ascii="Arial" w:hAnsi="Arial" w:cs="Arial" w:hint="eastAsia"/>
                <w:bCs/>
                <w:szCs w:val="21"/>
              </w:rPr>
              <w:t>心肺复苏质量指数监测</w:t>
            </w:r>
          </w:p>
          <w:p w14:paraId="57D4B461" w14:textId="5AD9FDE4" w:rsidR="0041509B" w:rsidRPr="00CA459A" w:rsidRDefault="0041509B" w:rsidP="000F1169">
            <w:pPr>
              <w:pStyle w:val="aff9"/>
              <w:numPr>
                <w:ilvl w:val="0"/>
                <w:numId w:val="67"/>
              </w:numPr>
              <w:tabs>
                <w:tab w:val="left" w:pos="0"/>
              </w:tabs>
              <w:spacing w:line="360" w:lineRule="exact"/>
              <w:ind w:firstLineChars="0"/>
              <w:rPr>
                <w:rFonts w:ascii="Arial" w:hAnsi="Arial" w:cs="Arial"/>
                <w:bCs/>
                <w:szCs w:val="21"/>
              </w:rPr>
            </w:pPr>
            <w:r w:rsidRPr="00CA459A">
              <w:rPr>
                <w:rFonts w:ascii="Arial" w:hAnsi="Arial" w:cs="Arial" w:hint="eastAsia"/>
                <w:bCs/>
                <w:szCs w:val="21"/>
              </w:rPr>
              <w:t>支持双通道</w:t>
            </w:r>
            <w:proofErr w:type="gramStart"/>
            <w:r w:rsidRPr="00CA459A">
              <w:rPr>
                <w:rFonts w:ascii="Arial" w:hAnsi="Arial" w:cs="Arial" w:hint="eastAsia"/>
                <w:bCs/>
                <w:szCs w:val="21"/>
              </w:rPr>
              <w:t>有创压</w:t>
            </w:r>
            <w:proofErr w:type="gramEnd"/>
            <w:r w:rsidRPr="00CA459A">
              <w:rPr>
                <w:rFonts w:ascii="Arial" w:hAnsi="Arial" w:cs="Arial" w:hint="eastAsia"/>
                <w:bCs/>
                <w:szCs w:val="21"/>
              </w:rPr>
              <w:t>IBP</w:t>
            </w:r>
            <w:r w:rsidRPr="00CA459A">
              <w:rPr>
                <w:rFonts w:ascii="Arial" w:hAnsi="Arial" w:cs="Arial" w:hint="eastAsia"/>
                <w:bCs/>
                <w:szCs w:val="21"/>
              </w:rPr>
              <w:t>监测，</w:t>
            </w:r>
            <w:proofErr w:type="gramStart"/>
            <w:r w:rsidRPr="00CA459A">
              <w:rPr>
                <w:rFonts w:ascii="Arial" w:hAnsi="Arial" w:cs="Arial" w:hint="eastAsia"/>
                <w:bCs/>
                <w:szCs w:val="21"/>
              </w:rPr>
              <w:t>测量范围</w:t>
            </w:r>
            <w:proofErr w:type="gramEnd"/>
            <w:r w:rsidRPr="00CA459A">
              <w:rPr>
                <w:rFonts w:ascii="Arial" w:hAnsi="Arial" w:cs="Arial" w:hint="eastAsia"/>
                <w:bCs/>
                <w:szCs w:val="21"/>
              </w:rPr>
              <w:t>：</w:t>
            </w:r>
            <w:r w:rsidRPr="00CA459A">
              <w:rPr>
                <w:rFonts w:ascii="Arial" w:hAnsi="Arial" w:cs="Arial" w:hint="eastAsia"/>
                <w:bCs/>
                <w:szCs w:val="21"/>
              </w:rPr>
              <w:t>-50</w:t>
            </w:r>
            <w:r w:rsidRPr="00CA459A">
              <w:rPr>
                <w:rFonts w:ascii="Arial" w:hAnsi="Arial" w:cs="Arial" w:hint="eastAsia"/>
                <w:bCs/>
                <w:szCs w:val="21"/>
              </w:rPr>
              <w:t>～</w:t>
            </w:r>
            <w:r w:rsidRPr="00CA459A">
              <w:rPr>
                <w:rFonts w:ascii="Arial" w:hAnsi="Arial" w:cs="Arial" w:hint="eastAsia"/>
                <w:bCs/>
                <w:szCs w:val="21"/>
              </w:rPr>
              <w:t>360mmHg</w:t>
            </w:r>
            <w:r w:rsidRPr="00CA459A">
              <w:rPr>
                <w:rFonts w:ascii="Arial" w:hAnsi="Arial" w:cs="Arial" w:hint="eastAsia"/>
                <w:bCs/>
                <w:szCs w:val="21"/>
              </w:rPr>
              <w:t>，提供肺动脉</w:t>
            </w:r>
            <w:proofErr w:type="gramStart"/>
            <w:r w:rsidRPr="00CA459A">
              <w:rPr>
                <w:rFonts w:ascii="Arial" w:hAnsi="Arial" w:cs="Arial" w:hint="eastAsia"/>
                <w:bCs/>
                <w:szCs w:val="21"/>
              </w:rPr>
              <w:t>锲</w:t>
            </w:r>
            <w:proofErr w:type="gramEnd"/>
            <w:r w:rsidRPr="00CA459A">
              <w:rPr>
                <w:rFonts w:ascii="Arial" w:hAnsi="Arial" w:cs="Arial" w:hint="eastAsia"/>
                <w:bCs/>
                <w:szCs w:val="21"/>
              </w:rPr>
              <w:t>压（</w:t>
            </w:r>
            <w:r w:rsidRPr="00CA459A">
              <w:rPr>
                <w:rFonts w:ascii="Arial" w:hAnsi="Arial" w:cs="Arial" w:hint="eastAsia"/>
                <w:bCs/>
                <w:szCs w:val="21"/>
              </w:rPr>
              <w:t>PAWP</w:t>
            </w:r>
            <w:r w:rsidRPr="00CA459A">
              <w:rPr>
                <w:rFonts w:ascii="Arial" w:hAnsi="Arial" w:cs="Arial" w:hint="eastAsia"/>
                <w:bCs/>
                <w:szCs w:val="21"/>
              </w:rPr>
              <w:t>）的监测和</w:t>
            </w:r>
            <w:r w:rsidRPr="00CA459A">
              <w:rPr>
                <w:rFonts w:ascii="Arial" w:hAnsi="Arial" w:cs="Arial" w:hint="eastAsia"/>
                <w:bCs/>
                <w:szCs w:val="21"/>
              </w:rPr>
              <w:t>PPV</w:t>
            </w:r>
            <w:r w:rsidRPr="00CA459A">
              <w:rPr>
                <w:rFonts w:ascii="Arial" w:hAnsi="Arial" w:cs="Arial" w:hint="eastAsia"/>
                <w:bCs/>
                <w:szCs w:val="21"/>
              </w:rPr>
              <w:t>参数监测</w:t>
            </w:r>
          </w:p>
          <w:p w14:paraId="1618CB5A" w14:textId="77EDF74B" w:rsidR="0041509B" w:rsidRPr="00CA459A" w:rsidRDefault="0041509B" w:rsidP="000F1169">
            <w:pPr>
              <w:pStyle w:val="aff9"/>
              <w:numPr>
                <w:ilvl w:val="0"/>
                <w:numId w:val="67"/>
              </w:numPr>
              <w:tabs>
                <w:tab w:val="left" w:pos="0"/>
              </w:tabs>
              <w:spacing w:line="360" w:lineRule="exact"/>
              <w:ind w:firstLineChars="0"/>
              <w:rPr>
                <w:rFonts w:ascii="Arial" w:hAnsi="Arial" w:cs="Arial"/>
                <w:bCs/>
                <w:szCs w:val="21"/>
              </w:rPr>
            </w:pPr>
            <w:r w:rsidRPr="00CA459A">
              <w:rPr>
                <w:rFonts w:ascii="Arial" w:hAnsi="Arial" w:cs="Arial" w:hint="eastAsia"/>
                <w:bCs/>
                <w:szCs w:val="21"/>
              </w:rPr>
              <w:t>▲</w:t>
            </w:r>
            <w:proofErr w:type="gramStart"/>
            <w:r w:rsidRPr="00CA459A">
              <w:rPr>
                <w:rFonts w:ascii="Arial" w:hAnsi="Arial" w:cs="Arial" w:hint="eastAsia"/>
                <w:bCs/>
                <w:szCs w:val="21"/>
              </w:rPr>
              <w:t>标配旁</w:t>
            </w:r>
            <w:proofErr w:type="gramEnd"/>
            <w:r w:rsidRPr="00CA459A">
              <w:rPr>
                <w:rFonts w:ascii="Arial" w:hAnsi="Arial" w:cs="Arial" w:hint="eastAsia"/>
                <w:bCs/>
                <w:szCs w:val="21"/>
              </w:rPr>
              <w:t>流</w:t>
            </w:r>
            <w:r w:rsidRPr="00CA459A">
              <w:rPr>
                <w:rFonts w:ascii="Arial" w:hAnsi="Arial" w:cs="Arial" w:hint="eastAsia"/>
                <w:bCs/>
                <w:szCs w:val="21"/>
              </w:rPr>
              <w:t>EtC</w:t>
            </w:r>
            <w:r w:rsidR="00114554" w:rsidRPr="00CA459A">
              <w:rPr>
                <w:rFonts w:ascii="Arial" w:hAnsi="Arial" w:cs="Arial" w:hint="eastAsia"/>
                <w:bCs/>
                <w:szCs w:val="21"/>
              </w:rPr>
              <w:t>O</w:t>
            </w:r>
            <w:r w:rsidR="00114554" w:rsidRPr="00CA459A">
              <w:rPr>
                <w:rFonts w:ascii="Arial" w:hAnsi="Arial" w:cs="Arial" w:hint="eastAsia"/>
                <w:bCs/>
                <w:szCs w:val="21"/>
                <w:vertAlign w:val="subscript"/>
              </w:rPr>
              <w:t>2</w:t>
            </w:r>
            <w:r w:rsidRPr="00CA459A">
              <w:rPr>
                <w:rFonts w:ascii="Arial" w:hAnsi="Arial" w:cs="Arial" w:hint="eastAsia"/>
                <w:bCs/>
                <w:szCs w:val="21"/>
              </w:rPr>
              <w:t>监测模块和小儿附件包，旁流</w:t>
            </w:r>
            <w:r w:rsidRPr="00CA459A">
              <w:rPr>
                <w:rFonts w:ascii="Arial" w:hAnsi="Arial" w:cs="Arial" w:hint="eastAsia"/>
                <w:bCs/>
                <w:szCs w:val="21"/>
              </w:rPr>
              <w:t>EtC</w:t>
            </w:r>
            <w:r w:rsidR="00114554" w:rsidRPr="00CA459A">
              <w:rPr>
                <w:rFonts w:ascii="Arial" w:hAnsi="Arial" w:cs="Arial" w:hint="eastAsia"/>
                <w:bCs/>
                <w:szCs w:val="21"/>
              </w:rPr>
              <w:t>O</w:t>
            </w:r>
            <w:r w:rsidR="00114554" w:rsidRPr="00CA459A">
              <w:rPr>
                <w:rFonts w:ascii="Arial" w:hAnsi="Arial" w:cs="Arial" w:hint="eastAsia"/>
                <w:bCs/>
                <w:szCs w:val="21"/>
                <w:vertAlign w:val="subscript"/>
              </w:rPr>
              <w:t>2</w:t>
            </w:r>
            <w:r w:rsidRPr="00CA459A">
              <w:rPr>
                <w:rFonts w:ascii="Arial" w:hAnsi="Arial" w:cs="Arial" w:hint="eastAsia"/>
                <w:bCs/>
                <w:szCs w:val="21"/>
              </w:rPr>
              <w:t>监测模块支持升级顺磁氧监测技术进行氧气监测，水槽要求易用快速更换</w:t>
            </w:r>
          </w:p>
          <w:p w14:paraId="503DF491" w14:textId="7F34EA22" w:rsidR="0041509B" w:rsidRPr="00CA459A" w:rsidRDefault="0041509B" w:rsidP="000F1169">
            <w:pPr>
              <w:pStyle w:val="aff9"/>
              <w:numPr>
                <w:ilvl w:val="0"/>
                <w:numId w:val="67"/>
              </w:numPr>
              <w:tabs>
                <w:tab w:val="left" w:pos="0"/>
              </w:tabs>
              <w:spacing w:line="360" w:lineRule="exact"/>
              <w:ind w:firstLineChars="0"/>
              <w:rPr>
                <w:rFonts w:ascii="Arial" w:hAnsi="Arial" w:cs="Arial"/>
                <w:bCs/>
                <w:szCs w:val="21"/>
              </w:rPr>
            </w:pPr>
            <w:r w:rsidRPr="00CA459A">
              <w:rPr>
                <w:rFonts w:ascii="Arial" w:hAnsi="Arial" w:cs="Arial" w:hint="eastAsia"/>
                <w:bCs/>
                <w:szCs w:val="21"/>
              </w:rPr>
              <w:t>支持升级模块，可与主流品牌的</w:t>
            </w:r>
            <w:proofErr w:type="gramStart"/>
            <w:r w:rsidRPr="00CA459A">
              <w:rPr>
                <w:rFonts w:ascii="Arial" w:hAnsi="Arial" w:cs="Arial" w:hint="eastAsia"/>
                <w:bCs/>
                <w:szCs w:val="21"/>
              </w:rPr>
              <w:t>呼吸机</w:t>
            </w:r>
            <w:proofErr w:type="gramEnd"/>
            <w:r w:rsidRPr="00CA459A">
              <w:rPr>
                <w:rFonts w:ascii="Arial" w:hAnsi="Arial" w:cs="Arial" w:hint="eastAsia"/>
                <w:bCs/>
                <w:szCs w:val="21"/>
              </w:rPr>
              <w:t>、输注</w:t>
            </w:r>
            <w:proofErr w:type="gramStart"/>
            <w:r w:rsidRPr="00CA459A">
              <w:rPr>
                <w:rFonts w:ascii="Arial" w:hAnsi="Arial" w:cs="Arial" w:hint="eastAsia"/>
                <w:bCs/>
                <w:szCs w:val="21"/>
              </w:rPr>
              <w:t>泵产品</w:t>
            </w:r>
            <w:proofErr w:type="gramEnd"/>
            <w:r w:rsidRPr="00CA459A">
              <w:rPr>
                <w:rFonts w:ascii="Arial" w:hAnsi="Arial" w:cs="Arial" w:hint="eastAsia"/>
                <w:bCs/>
                <w:szCs w:val="21"/>
              </w:rPr>
              <w:t>相连，实现</w:t>
            </w:r>
            <w:proofErr w:type="gramStart"/>
            <w:r w:rsidRPr="00CA459A">
              <w:rPr>
                <w:rFonts w:ascii="Arial" w:hAnsi="Arial" w:cs="Arial" w:hint="eastAsia"/>
                <w:bCs/>
                <w:szCs w:val="21"/>
              </w:rPr>
              <w:t>麻醉机</w:t>
            </w:r>
            <w:proofErr w:type="gramEnd"/>
            <w:r w:rsidRPr="00CA459A">
              <w:rPr>
                <w:rFonts w:ascii="Arial" w:hAnsi="Arial" w:cs="Arial" w:hint="eastAsia"/>
                <w:bCs/>
                <w:szCs w:val="21"/>
              </w:rPr>
              <w:t>、输注</w:t>
            </w:r>
            <w:proofErr w:type="gramStart"/>
            <w:r w:rsidRPr="00CA459A">
              <w:rPr>
                <w:rFonts w:ascii="Arial" w:hAnsi="Arial" w:cs="Arial" w:hint="eastAsia"/>
                <w:bCs/>
                <w:szCs w:val="21"/>
              </w:rPr>
              <w:t>泵设备</w:t>
            </w:r>
            <w:proofErr w:type="gramEnd"/>
            <w:r w:rsidRPr="00CA459A">
              <w:rPr>
                <w:rFonts w:ascii="Arial" w:hAnsi="Arial" w:cs="Arial" w:hint="eastAsia"/>
                <w:bCs/>
                <w:szCs w:val="21"/>
              </w:rPr>
              <w:t>的信息在监护仪上显示、存</w:t>
            </w:r>
            <w:r w:rsidRPr="00CA459A">
              <w:rPr>
                <w:rFonts w:ascii="Arial" w:hAnsi="Arial" w:cs="Arial" w:hint="eastAsia"/>
                <w:bCs/>
                <w:szCs w:val="21"/>
              </w:rPr>
              <w:lastRenderedPageBreak/>
              <w:t>储、记录、打印或者用于参与计算。</w:t>
            </w:r>
          </w:p>
          <w:p w14:paraId="73DC3358" w14:textId="77777777" w:rsidR="0041509B" w:rsidRPr="00CA459A" w:rsidRDefault="0041509B" w:rsidP="000F1169">
            <w:pPr>
              <w:pStyle w:val="aff9"/>
              <w:numPr>
                <w:ilvl w:val="0"/>
                <w:numId w:val="67"/>
              </w:numPr>
              <w:tabs>
                <w:tab w:val="left" w:pos="0"/>
              </w:tabs>
              <w:spacing w:line="360" w:lineRule="exact"/>
              <w:ind w:firstLineChars="0"/>
              <w:rPr>
                <w:rFonts w:ascii="Arial" w:hAnsi="Arial" w:cs="Arial"/>
                <w:bCs/>
                <w:szCs w:val="21"/>
              </w:rPr>
            </w:pPr>
            <w:proofErr w:type="gramStart"/>
            <w:r w:rsidRPr="00CA459A">
              <w:rPr>
                <w:rFonts w:ascii="Arial" w:hAnsi="Arial" w:cs="Arial" w:hint="eastAsia"/>
                <w:bCs/>
                <w:szCs w:val="21"/>
              </w:rPr>
              <w:t>系统功能</w:t>
            </w:r>
            <w:proofErr w:type="gramEnd"/>
            <w:r w:rsidRPr="00CA459A">
              <w:rPr>
                <w:rFonts w:ascii="Arial" w:hAnsi="Arial" w:cs="Arial" w:hint="eastAsia"/>
                <w:bCs/>
                <w:szCs w:val="21"/>
              </w:rPr>
              <w:t>：</w:t>
            </w:r>
          </w:p>
          <w:p w14:paraId="61AA9A8C" w14:textId="2C071E27" w:rsidR="0041509B" w:rsidRPr="00CA459A" w:rsidRDefault="0041509B" w:rsidP="000F1169">
            <w:pPr>
              <w:pStyle w:val="aff9"/>
              <w:numPr>
                <w:ilvl w:val="0"/>
                <w:numId w:val="67"/>
              </w:numPr>
              <w:tabs>
                <w:tab w:val="left" w:pos="0"/>
              </w:tabs>
              <w:spacing w:line="360" w:lineRule="exact"/>
              <w:ind w:firstLineChars="0"/>
              <w:rPr>
                <w:rFonts w:ascii="Arial" w:hAnsi="Arial" w:cs="Arial"/>
                <w:bCs/>
                <w:szCs w:val="21"/>
              </w:rPr>
            </w:pPr>
            <w:r w:rsidRPr="00CA459A">
              <w:rPr>
                <w:rFonts w:ascii="Arial" w:hAnsi="Arial" w:cs="Arial" w:hint="eastAsia"/>
                <w:bCs/>
                <w:szCs w:val="21"/>
              </w:rPr>
              <w:t>具有图形化</w:t>
            </w:r>
            <w:proofErr w:type="gramStart"/>
            <w:r w:rsidRPr="00CA459A">
              <w:rPr>
                <w:rFonts w:ascii="Arial" w:hAnsi="Arial" w:cs="Arial" w:hint="eastAsia"/>
                <w:bCs/>
                <w:szCs w:val="21"/>
              </w:rPr>
              <w:t>报警指示功能</w:t>
            </w:r>
            <w:proofErr w:type="gramEnd"/>
            <w:r w:rsidRPr="00CA459A">
              <w:rPr>
                <w:rFonts w:ascii="Arial" w:hAnsi="Arial" w:cs="Arial" w:hint="eastAsia"/>
                <w:bCs/>
                <w:szCs w:val="21"/>
              </w:rPr>
              <w:t>，看报警信息更容易</w:t>
            </w:r>
          </w:p>
          <w:p w14:paraId="68F7D622" w14:textId="1804D08B" w:rsidR="0041509B" w:rsidRPr="00CA459A" w:rsidRDefault="0041509B" w:rsidP="000F1169">
            <w:pPr>
              <w:pStyle w:val="aff9"/>
              <w:numPr>
                <w:ilvl w:val="0"/>
                <w:numId w:val="67"/>
              </w:numPr>
              <w:tabs>
                <w:tab w:val="left" w:pos="0"/>
              </w:tabs>
              <w:spacing w:line="360" w:lineRule="exact"/>
              <w:ind w:firstLineChars="0"/>
              <w:rPr>
                <w:rFonts w:ascii="Arial" w:hAnsi="Arial" w:cs="Arial"/>
                <w:bCs/>
                <w:szCs w:val="21"/>
              </w:rPr>
            </w:pPr>
            <w:r w:rsidRPr="00CA459A">
              <w:rPr>
                <w:rFonts w:ascii="Arial" w:hAnsi="Arial" w:cs="Arial" w:hint="eastAsia"/>
                <w:bCs/>
                <w:szCs w:val="21"/>
              </w:rPr>
              <w:t>支持根据病人的参数趋势变化，自动推送推荐报警限</w:t>
            </w:r>
          </w:p>
          <w:p w14:paraId="06DEB810" w14:textId="0BC13559" w:rsidR="0041509B" w:rsidRPr="00CA459A" w:rsidRDefault="0041509B" w:rsidP="000F1169">
            <w:pPr>
              <w:pStyle w:val="aff9"/>
              <w:numPr>
                <w:ilvl w:val="0"/>
                <w:numId w:val="67"/>
              </w:numPr>
              <w:tabs>
                <w:tab w:val="left" w:pos="0"/>
              </w:tabs>
              <w:spacing w:line="360" w:lineRule="exact"/>
              <w:ind w:firstLineChars="0"/>
              <w:rPr>
                <w:rFonts w:ascii="Arial" w:hAnsi="Arial" w:cs="Arial"/>
                <w:bCs/>
                <w:szCs w:val="21"/>
              </w:rPr>
            </w:pPr>
            <w:r w:rsidRPr="00CA459A">
              <w:rPr>
                <w:rFonts w:ascii="Arial" w:hAnsi="Arial" w:cs="Arial" w:hint="eastAsia"/>
                <w:bCs/>
                <w:szCs w:val="21"/>
              </w:rPr>
              <w:t>具备</w:t>
            </w:r>
            <w:proofErr w:type="gramStart"/>
            <w:r w:rsidRPr="00CA459A">
              <w:rPr>
                <w:rFonts w:ascii="Arial" w:hAnsi="Arial" w:cs="Arial" w:hint="eastAsia"/>
                <w:bCs/>
                <w:szCs w:val="21"/>
              </w:rPr>
              <w:t>参数组合报警</w:t>
            </w:r>
            <w:proofErr w:type="gramEnd"/>
            <w:r w:rsidRPr="00CA459A">
              <w:rPr>
                <w:rFonts w:ascii="Arial" w:hAnsi="Arial" w:cs="Arial" w:hint="eastAsia"/>
                <w:bCs/>
                <w:szCs w:val="21"/>
              </w:rPr>
              <w:t>功能，可对患者同时多个参数变化给出统一报警提示，预示病人不同生理</w:t>
            </w:r>
            <w:proofErr w:type="gramStart"/>
            <w:r w:rsidRPr="00CA459A">
              <w:rPr>
                <w:rFonts w:ascii="Arial" w:hAnsi="Arial" w:cs="Arial" w:hint="eastAsia"/>
                <w:bCs/>
                <w:szCs w:val="21"/>
              </w:rPr>
              <w:t>系统状态</w:t>
            </w:r>
            <w:proofErr w:type="gramEnd"/>
            <w:r w:rsidRPr="00CA459A">
              <w:rPr>
                <w:rFonts w:ascii="Arial" w:hAnsi="Arial" w:cs="Arial" w:hint="eastAsia"/>
                <w:bCs/>
                <w:szCs w:val="21"/>
              </w:rPr>
              <w:t>改变，提供≥</w:t>
            </w:r>
            <w:r w:rsidRPr="00CA459A">
              <w:rPr>
                <w:rFonts w:ascii="Arial" w:hAnsi="Arial" w:cs="Arial" w:hint="eastAsia"/>
                <w:bCs/>
                <w:szCs w:val="21"/>
              </w:rPr>
              <w:t>10</w:t>
            </w:r>
            <w:r w:rsidRPr="00CA459A">
              <w:rPr>
                <w:rFonts w:ascii="Arial" w:hAnsi="Arial" w:cs="Arial" w:hint="eastAsia"/>
                <w:bCs/>
                <w:szCs w:val="21"/>
              </w:rPr>
              <w:t>个预设组合报警，并允许自定义≥</w:t>
            </w:r>
            <w:proofErr w:type="gramStart"/>
            <w:r w:rsidRPr="00CA459A">
              <w:rPr>
                <w:rFonts w:ascii="Arial" w:hAnsi="Arial" w:cs="Arial" w:hint="eastAsia"/>
                <w:bCs/>
                <w:szCs w:val="21"/>
              </w:rPr>
              <w:t>10</w:t>
            </w:r>
            <w:r w:rsidRPr="00CA459A">
              <w:rPr>
                <w:rFonts w:ascii="Arial" w:hAnsi="Arial" w:cs="Arial" w:hint="eastAsia"/>
                <w:bCs/>
                <w:szCs w:val="21"/>
              </w:rPr>
              <w:t>个组合报警</w:t>
            </w:r>
            <w:proofErr w:type="gramEnd"/>
          </w:p>
          <w:p w14:paraId="2947EBE5" w14:textId="0E284A70" w:rsidR="0041509B" w:rsidRPr="00CA459A" w:rsidRDefault="0041509B" w:rsidP="000F1169">
            <w:pPr>
              <w:pStyle w:val="aff9"/>
              <w:numPr>
                <w:ilvl w:val="0"/>
                <w:numId w:val="67"/>
              </w:numPr>
              <w:tabs>
                <w:tab w:val="left" w:pos="0"/>
              </w:tabs>
              <w:spacing w:line="360" w:lineRule="exact"/>
              <w:ind w:firstLineChars="0"/>
              <w:rPr>
                <w:rFonts w:ascii="Arial" w:hAnsi="Arial" w:cs="Arial"/>
                <w:bCs/>
                <w:szCs w:val="21"/>
              </w:rPr>
            </w:pPr>
            <w:proofErr w:type="gramStart"/>
            <w:r w:rsidRPr="00CA459A">
              <w:rPr>
                <w:rFonts w:ascii="Arial" w:hAnsi="Arial" w:cs="Arial" w:hint="eastAsia"/>
                <w:bCs/>
                <w:szCs w:val="21"/>
              </w:rPr>
              <w:t>标配具备血液</w:t>
            </w:r>
            <w:proofErr w:type="gramEnd"/>
            <w:r w:rsidRPr="00CA459A">
              <w:rPr>
                <w:rFonts w:ascii="Arial" w:hAnsi="Arial" w:cs="Arial" w:hint="eastAsia"/>
                <w:bCs/>
                <w:szCs w:val="21"/>
              </w:rPr>
              <w:t>动力学，药物计算，氧合计算，通气计算和肾功能计算功能，</w:t>
            </w:r>
          </w:p>
          <w:p w14:paraId="47317EDE" w14:textId="3ABC5985" w:rsidR="0041509B" w:rsidRPr="00CA459A" w:rsidRDefault="0041509B" w:rsidP="000F1169">
            <w:pPr>
              <w:pStyle w:val="aff9"/>
              <w:numPr>
                <w:ilvl w:val="0"/>
                <w:numId w:val="67"/>
              </w:numPr>
              <w:tabs>
                <w:tab w:val="left" w:pos="0"/>
              </w:tabs>
              <w:spacing w:line="360" w:lineRule="exact"/>
              <w:ind w:firstLineChars="0"/>
              <w:rPr>
                <w:rFonts w:ascii="Arial" w:hAnsi="Arial" w:cs="Arial"/>
                <w:bCs/>
                <w:szCs w:val="21"/>
              </w:rPr>
            </w:pPr>
            <w:r w:rsidRPr="00CA459A">
              <w:rPr>
                <w:rFonts w:ascii="Arial" w:hAnsi="Arial" w:cs="Arial" w:hint="eastAsia"/>
                <w:bCs/>
                <w:szCs w:val="21"/>
              </w:rPr>
              <w:t>患者离开科室，监护</w:t>
            </w:r>
            <w:proofErr w:type="gramStart"/>
            <w:r w:rsidRPr="00CA459A">
              <w:rPr>
                <w:rFonts w:ascii="Arial" w:hAnsi="Arial" w:cs="Arial" w:hint="eastAsia"/>
                <w:bCs/>
                <w:szCs w:val="21"/>
              </w:rPr>
              <w:t>仪状态</w:t>
            </w:r>
            <w:proofErr w:type="gramEnd"/>
            <w:r w:rsidRPr="00CA459A">
              <w:rPr>
                <w:rFonts w:ascii="Arial" w:hAnsi="Arial" w:cs="Arial" w:hint="eastAsia"/>
                <w:bCs/>
                <w:szCs w:val="21"/>
              </w:rPr>
              <w:t>由接收患者到解除患者后，患者数据不删除，支持在监护仪回顾历史病人数据</w:t>
            </w:r>
          </w:p>
          <w:p w14:paraId="50DCD9D9" w14:textId="66C30AF2" w:rsidR="0041509B" w:rsidRPr="00CA459A" w:rsidRDefault="0041509B" w:rsidP="000F1169">
            <w:pPr>
              <w:pStyle w:val="aff9"/>
              <w:numPr>
                <w:ilvl w:val="0"/>
                <w:numId w:val="67"/>
              </w:numPr>
              <w:tabs>
                <w:tab w:val="left" w:pos="0"/>
              </w:tabs>
              <w:spacing w:line="360" w:lineRule="exact"/>
              <w:ind w:firstLineChars="0"/>
              <w:rPr>
                <w:rFonts w:ascii="Arial" w:hAnsi="Arial" w:cs="Arial"/>
                <w:bCs/>
                <w:szCs w:val="21"/>
              </w:rPr>
            </w:pPr>
            <w:r w:rsidRPr="00CA459A">
              <w:rPr>
                <w:rFonts w:ascii="Arial" w:hAnsi="Arial" w:cs="Arial" w:hint="eastAsia"/>
                <w:bCs/>
                <w:szCs w:val="21"/>
              </w:rPr>
              <w:t>提供</w:t>
            </w:r>
            <w:r w:rsidRPr="00CA459A">
              <w:rPr>
                <w:rFonts w:ascii="Arial" w:hAnsi="Arial" w:cs="Arial" w:hint="eastAsia"/>
                <w:bCs/>
                <w:szCs w:val="21"/>
              </w:rPr>
              <w:t>CCHD</w:t>
            </w:r>
            <w:r w:rsidRPr="00CA459A">
              <w:rPr>
                <w:rFonts w:ascii="Arial" w:hAnsi="Arial" w:cs="Arial" w:hint="eastAsia"/>
                <w:bCs/>
                <w:szCs w:val="21"/>
              </w:rPr>
              <w:t>新生儿先心病筛查工具，并可以支持美标法及双标法筛查流程，，双标法筛查流程复合《全国新生儿先天性心脏病筛查手册》（</w:t>
            </w:r>
            <w:r w:rsidRPr="00CA459A">
              <w:rPr>
                <w:rFonts w:ascii="Arial" w:hAnsi="Arial" w:cs="Arial" w:hint="eastAsia"/>
                <w:bCs/>
                <w:szCs w:val="21"/>
              </w:rPr>
              <w:t>2018</w:t>
            </w:r>
            <w:r w:rsidRPr="00CA459A">
              <w:rPr>
                <w:rFonts w:ascii="Arial" w:hAnsi="Arial" w:cs="Arial" w:hint="eastAsia"/>
                <w:bCs/>
                <w:szCs w:val="21"/>
              </w:rPr>
              <w:t>版），</w:t>
            </w:r>
          </w:p>
          <w:p w14:paraId="439E3372" w14:textId="6387D8A1" w:rsidR="0041509B" w:rsidRPr="00CA459A" w:rsidRDefault="0041509B" w:rsidP="000F1169">
            <w:pPr>
              <w:pStyle w:val="aff9"/>
              <w:numPr>
                <w:ilvl w:val="0"/>
                <w:numId w:val="67"/>
              </w:numPr>
              <w:tabs>
                <w:tab w:val="left" w:pos="0"/>
              </w:tabs>
              <w:spacing w:line="360" w:lineRule="exact"/>
              <w:ind w:firstLineChars="0"/>
              <w:rPr>
                <w:rFonts w:ascii="Arial" w:hAnsi="Arial" w:cs="Arial"/>
                <w:bCs/>
                <w:szCs w:val="21"/>
              </w:rPr>
            </w:pPr>
            <w:r w:rsidRPr="00CA459A">
              <w:rPr>
                <w:rFonts w:ascii="Arial" w:hAnsi="Arial" w:cs="Arial" w:hint="eastAsia"/>
                <w:bCs/>
                <w:szCs w:val="21"/>
              </w:rPr>
              <w:t>工作模式提供：监护模式、待机模式、抢救模式，体外循环模式、插管模式，夜间模式、隐私模式、演示模式</w:t>
            </w:r>
          </w:p>
          <w:p w14:paraId="27287F8C" w14:textId="551C3C0A" w:rsidR="0041509B" w:rsidRPr="00CA459A" w:rsidRDefault="0041509B" w:rsidP="000F1169">
            <w:pPr>
              <w:pStyle w:val="aff9"/>
              <w:numPr>
                <w:ilvl w:val="0"/>
                <w:numId w:val="67"/>
              </w:numPr>
              <w:tabs>
                <w:tab w:val="left" w:pos="0"/>
              </w:tabs>
              <w:spacing w:line="360" w:lineRule="exact"/>
              <w:ind w:firstLineChars="0"/>
              <w:rPr>
                <w:rFonts w:ascii="Arial" w:hAnsi="Arial" w:cs="Arial"/>
                <w:bCs/>
                <w:szCs w:val="21"/>
              </w:rPr>
            </w:pPr>
            <w:r w:rsidRPr="00CA459A">
              <w:rPr>
                <w:rFonts w:ascii="Arial" w:hAnsi="Arial" w:cs="Arial" w:hint="eastAsia"/>
                <w:bCs/>
                <w:szCs w:val="21"/>
              </w:rPr>
              <w:t>支持与除颤监护仪，遥测，生命体征监测仪、</w:t>
            </w:r>
            <w:proofErr w:type="gramStart"/>
            <w:r w:rsidRPr="00CA459A">
              <w:rPr>
                <w:rFonts w:ascii="Arial" w:hAnsi="Arial" w:cs="Arial" w:hint="eastAsia"/>
                <w:bCs/>
                <w:szCs w:val="21"/>
              </w:rPr>
              <w:t>呼吸机</w:t>
            </w:r>
            <w:proofErr w:type="gramEnd"/>
            <w:r w:rsidRPr="00CA459A">
              <w:rPr>
                <w:rFonts w:ascii="Arial" w:hAnsi="Arial" w:cs="Arial" w:hint="eastAsia"/>
                <w:bCs/>
                <w:szCs w:val="21"/>
              </w:rPr>
              <w:t>混合联通</w:t>
            </w:r>
            <w:proofErr w:type="gramStart"/>
            <w:r w:rsidRPr="00CA459A">
              <w:rPr>
                <w:rFonts w:ascii="Arial" w:hAnsi="Arial" w:cs="Arial" w:hint="eastAsia"/>
                <w:bCs/>
                <w:szCs w:val="21"/>
              </w:rPr>
              <w:t>至中心监护</w:t>
            </w:r>
            <w:proofErr w:type="gramEnd"/>
            <w:r w:rsidRPr="00CA459A">
              <w:rPr>
                <w:rFonts w:ascii="Arial" w:hAnsi="Arial" w:cs="Arial" w:hint="eastAsia"/>
                <w:bCs/>
                <w:szCs w:val="21"/>
              </w:rPr>
              <w:t>系统，实现护士站的集中管理</w:t>
            </w:r>
          </w:p>
          <w:p w14:paraId="57B1DD3F" w14:textId="77777777" w:rsidR="0041509B" w:rsidRPr="00CA459A" w:rsidRDefault="0041509B" w:rsidP="000F1169">
            <w:pPr>
              <w:pStyle w:val="aff9"/>
              <w:numPr>
                <w:ilvl w:val="0"/>
                <w:numId w:val="67"/>
              </w:numPr>
              <w:tabs>
                <w:tab w:val="left" w:pos="0"/>
              </w:tabs>
              <w:spacing w:line="360" w:lineRule="exact"/>
              <w:ind w:firstLineChars="0"/>
              <w:rPr>
                <w:rFonts w:ascii="Arial" w:hAnsi="Arial" w:cs="Arial"/>
                <w:bCs/>
                <w:szCs w:val="21"/>
              </w:rPr>
            </w:pPr>
            <w:r w:rsidRPr="00CA459A">
              <w:rPr>
                <w:rFonts w:ascii="Arial" w:hAnsi="Arial" w:cs="Arial" w:hint="eastAsia"/>
                <w:bCs/>
                <w:szCs w:val="21"/>
              </w:rPr>
              <w:t>产品设计与认证</w:t>
            </w:r>
          </w:p>
          <w:p w14:paraId="036FE8BF" w14:textId="074CEFF3" w:rsidR="00762245" w:rsidRPr="00CA459A" w:rsidRDefault="0041509B" w:rsidP="00900A10">
            <w:pPr>
              <w:pStyle w:val="aff9"/>
              <w:numPr>
                <w:ilvl w:val="0"/>
                <w:numId w:val="67"/>
              </w:numPr>
              <w:tabs>
                <w:tab w:val="left" w:pos="0"/>
              </w:tabs>
              <w:spacing w:line="360" w:lineRule="exact"/>
              <w:ind w:firstLineChars="0"/>
              <w:rPr>
                <w:rFonts w:ascii="Arial" w:hAnsi="Arial" w:cs="Arial"/>
                <w:bCs/>
                <w:szCs w:val="21"/>
              </w:rPr>
            </w:pPr>
            <w:r w:rsidRPr="00CA459A">
              <w:rPr>
                <w:rFonts w:ascii="Arial" w:hAnsi="Arial" w:cs="Arial" w:hint="eastAsia"/>
                <w:bCs/>
                <w:szCs w:val="21"/>
              </w:rPr>
              <w:t>产品通过国家</w:t>
            </w:r>
            <w:r w:rsidRPr="00CA459A">
              <w:rPr>
                <w:rFonts w:ascii="Arial" w:hAnsi="Arial" w:cs="Arial" w:hint="eastAsia"/>
                <w:bCs/>
                <w:szCs w:val="21"/>
              </w:rPr>
              <w:t>III</w:t>
            </w:r>
            <w:r w:rsidRPr="00CA459A">
              <w:rPr>
                <w:rFonts w:ascii="Arial" w:hAnsi="Arial" w:cs="Arial" w:hint="eastAsia"/>
                <w:bCs/>
                <w:szCs w:val="21"/>
              </w:rPr>
              <w:t>类注册</w:t>
            </w:r>
            <w:r w:rsidR="00900A10" w:rsidRPr="00CA459A">
              <w:rPr>
                <w:rFonts w:ascii="Arial" w:hAnsi="Arial" w:cs="Arial" w:hint="eastAsia"/>
                <w:bCs/>
                <w:szCs w:val="21"/>
              </w:rPr>
              <w:t>。</w:t>
            </w:r>
          </w:p>
        </w:tc>
      </w:tr>
      <w:tr w:rsidR="00CA459A" w:rsidRPr="00CA459A" w14:paraId="37186FF6" w14:textId="77777777">
        <w:trPr>
          <w:trHeight w:val="697"/>
        </w:trPr>
        <w:tc>
          <w:tcPr>
            <w:tcW w:w="704" w:type="dxa"/>
            <w:vAlign w:val="center"/>
          </w:tcPr>
          <w:p w14:paraId="68AA4BFE" w14:textId="3F8C0543" w:rsidR="00762245" w:rsidRPr="00CA459A" w:rsidRDefault="00762245" w:rsidP="00762245">
            <w:pPr>
              <w:spacing w:line="360" w:lineRule="exact"/>
              <w:jc w:val="center"/>
              <w:rPr>
                <w:rFonts w:ascii="Arial" w:hAnsi="Arial" w:cs="Arial"/>
                <w:szCs w:val="21"/>
              </w:rPr>
            </w:pPr>
            <w:r w:rsidRPr="00CA459A">
              <w:rPr>
                <w:rFonts w:ascii="Arial" w:hAnsi="Arial" w:cs="Arial" w:hint="eastAsia"/>
                <w:szCs w:val="21"/>
              </w:rPr>
              <w:lastRenderedPageBreak/>
              <w:t>7</w:t>
            </w:r>
          </w:p>
        </w:tc>
        <w:tc>
          <w:tcPr>
            <w:tcW w:w="1134" w:type="dxa"/>
            <w:vAlign w:val="center"/>
          </w:tcPr>
          <w:p w14:paraId="683248BB" w14:textId="10746D52" w:rsidR="00762245" w:rsidRPr="00CA459A" w:rsidRDefault="00A85070" w:rsidP="00762245">
            <w:pPr>
              <w:spacing w:line="360" w:lineRule="exact"/>
              <w:jc w:val="center"/>
              <w:rPr>
                <w:rFonts w:ascii="Arial" w:hAnsi="Arial" w:cs="Arial"/>
                <w:szCs w:val="21"/>
              </w:rPr>
            </w:pPr>
            <w:proofErr w:type="gramStart"/>
            <w:r w:rsidRPr="00CA459A">
              <w:rPr>
                <w:rFonts w:ascii="Arial" w:hAnsi="Arial" w:cs="Arial" w:hint="eastAsia"/>
                <w:szCs w:val="21"/>
              </w:rPr>
              <w:t>血液透析</w:t>
            </w:r>
            <w:proofErr w:type="gramEnd"/>
            <w:r w:rsidRPr="00CA459A">
              <w:rPr>
                <w:rFonts w:ascii="Arial" w:hAnsi="Arial" w:cs="Arial" w:hint="eastAsia"/>
                <w:szCs w:val="21"/>
              </w:rPr>
              <w:t>机</w:t>
            </w:r>
          </w:p>
        </w:tc>
        <w:tc>
          <w:tcPr>
            <w:tcW w:w="811" w:type="dxa"/>
            <w:vAlign w:val="center"/>
          </w:tcPr>
          <w:p w14:paraId="6C1D18A1" w14:textId="5D9294FD" w:rsidR="00762245" w:rsidRPr="00CA459A" w:rsidRDefault="00A85070" w:rsidP="00762245">
            <w:pPr>
              <w:spacing w:line="360" w:lineRule="exact"/>
              <w:jc w:val="center"/>
              <w:rPr>
                <w:rFonts w:ascii="Arial" w:hAnsi="Arial" w:cs="Arial"/>
                <w:szCs w:val="21"/>
              </w:rPr>
            </w:pPr>
            <w:r w:rsidRPr="00CA459A">
              <w:rPr>
                <w:rFonts w:ascii="Arial" w:hAnsi="Arial" w:cs="Arial" w:hint="eastAsia"/>
                <w:szCs w:val="21"/>
              </w:rPr>
              <w:t>2</w:t>
            </w:r>
            <w:r w:rsidRPr="00CA459A">
              <w:rPr>
                <w:rFonts w:ascii="Arial" w:hAnsi="Arial" w:cs="Arial" w:hint="eastAsia"/>
                <w:szCs w:val="21"/>
              </w:rPr>
              <w:t>台</w:t>
            </w:r>
          </w:p>
        </w:tc>
        <w:tc>
          <w:tcPr>
            <w:tcW w:w="748" w:type="dxa"/>
            <w:tcBorders>
              <w:right w:val="single" w:sz="4" w:space="0" w:color="auto"/>
            </w:tcBorders>
            <w:vAlign w:val="center"/>
          </w:tcPr>
          <w:p w14:paraId="3346CB81" w14:textId="59480AF0" w:rsidR="00762245" w:rsidRPr="00CA459A" w:rsidRDefault="00A85070" w:rsidP="00762245">
            <w:pPr>
              <w:spacing w:line="360" w:lineRule="exact"/>
              <w:jc w:val="center"/>
              <w:rPr>
                <w:rFonts w:ascii="Arial" w:hAnsi="Arial" w:cs="Arial"/>
                <w:szCs w:val="21"/>
              </w:rPr>
            </w:pPr>
            <w:r w:rsidRPr="00CA459A">
              <w:rPr>
                <w:rFonts w:ascii="Arial" w:hAnsi="Arial" w:cs="Arial" w:hint="eastAsia"/>
                <w:szCs w:val="21"/>
              </w:rPr>
              <w:t>工业</w:t>
            </w:r>
          </w:p>
        </w:tc>
        <w:tc>
          <w:tcPr>
            <w:tcW w:w="5812" w:type="dxa"/>
            <w:tcBorders>
              <w:right w:val="single" w:sz="4" w:space="0" w:color="auto"/>
            </w:tcBorders>
            <w:vAlign w:val="center"/>
          </w:tcPr>
          <w:p w14:paraId="082B501B" w14:textId="77777777"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一、功能要求</w:t>
            </w:r>
          </w:p>
          <w:p w14:paraId="00ACDC67" w14:textId="77777777"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能实现持续性肾脏替代疗法，可以实现各类血浆治疗。</w:t>
            </w:r>
          </w:p>
          <w:p w14:paraId="028FFE90" w14:textId="3225EDC8"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w:t>
            </w:r>
            <w:r w:rsidRPr="00CA459A">
              <w:rPr>
                <w:rFonts w:ascii="Arial" w:hAnsi="Arial" w:cs="Arial" w:hint="eastAsia"/>
                <w:bCs/>
                <w:szCs w:val="21"/>
              </w:rPr>
              <w:t>、基本治疗模式</w:t>
            </w:r>
          </w:p>
          <w:p w14:paraId="6925950E" w14:textId="77777777"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1.1</w:t>
            </w:r>
            <w:proofErr w:type="gramStart"/>
            <w:r w:rsidRPr="00CA459A">
              <w:rPr>
                <w:rFonts w:ascii="Arial" w:hAnsi="Arial" w:cs="Arial" w:hint="eastAsia"/>
                <w:bCs/>
                <w:szCs w:val="21"/>
              </w:rPr>
              <w:t>持续性血液滤过</w:t>
            </w:r>
            <w:proofErr w:type="gramEnd"/>
            <w:r w:rsidRPr="00CA459A">
              <w:rPr>
                <w:rFonts w:ascii="Arial" w:hAnsi="Arial" w:cs="Arial" w:hint="eastAsia"/>
                <w:bCs/>
                <w:szCs w:val="21"/>
              </w:rPr>
              <w:t>（</w:t>
            </w:r>
            <w:r w:rsidRPr="00CA459A">
              <w:rPr>
                <w:rFonts w:ascii="Arial" w:hAnsi="Arial" w:cs="Arial" w:hint="eastAsia"/>
                <w:bCs/>
                <w:szCs w:val="21"/>
              </w:rPr>
              <w:t>CVVH/CHF</w:t>
            </w:r>
            <w:r w:rsidRPr="00CA459A">
              <w:rPr>
                <w:rFonts w:ascii="Arial" w:hAnsi="Arial" w:cs="Arial" w:hint="eastAsia"/>
                <w:bCs/>
                <w:szCs w:val="21"/>
              </w:rPr>
              <w:t>）</w:t>
            </w:r>
          </w:p>
          <w:p w14:paraId="61D42F02" w14:textId="77777777"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1.2</w:t>
            </w:r>
            <w:r w:rsidRPr="00CA459A">
              <w:rPr>
                <w:rFonts w:ascii="Arial" w:hAnsi="Arial" w:cs="Arial" w:hint="eastAsia"/>
                <w:bCs/>
                <w:szCs w:val="21"/>
              </w:rPr>
              <w:t>单纯血浆置换（</w:t>
            </w:r>
            <w:r w:rsidRPr="00CA459A">
              <w:rPr>
                <w:rFonts w:ascii="Arial" w:hAnsi="Arial" w:cs="Arial" w:hint="eastAsia"/>
                <w:bCs/>
                <w:szCs w:val="21"/>
              </w:rPr>
              <w:t>PE</w:t>
            </w:r>
            <w:r w:rsidRPr="00CA459A">
              <w:rPr>
                <w:rFonts w:ascii="Arial" w:hAnsi="Arial" w:cs="Arial" w:hint="eastAsia"/>
                <w:bCs/>
                <w:szCs w:val="21"/>
              </w:rPr>
              <w:t>）</w:t>
            </w:r>
          </w:p>
          <w:p w14:paraId="241C470E" w14:textId="77777777"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1.3</w:t>
            </w:r>
            <w:r w:rsidRPr="00CA459A">
              <w:rPr>
                <w:rFonts w:ascii="Arial" w:hAnsi="Arial" w:cs="Arial" w:hint="eastAsia"/>
                <w:bCs/>
                <w:szCs w:val="21"/>
              </w:rPr>
              <w:t>血浆吸附（</w:t>
            </w:r>
            <w:r w:rsidRPr="00CA459A">
              <w:rPr>
                <w:rFonts w:ascii="Arial" w:hAnsi="Arial" w:cs="Arial" w:hint="eastAsia"/>
                <w:bCs/>
                <w:szCs w:val="21"/>
              </w:rPr>
              <w:t>PA</w:t>
            </w:r>
            <w:r w:rsidRPr="00CA459A">
              <w:rPr>
                <w:rFonts w:ascii="Arial" w:hAnsi="Arial" w:cs="Arial" w:hint="eastAsia"/>
                <w:bCs/>
                <w:szCs w:val="21"/>
              </w:rPr>
              <w:t>）</w:t>
            </w:r>
          </w:p>
          <w:p w14:paraId="6BDEAA11" w14:textId="77777777"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1.4</w:t>
            </w:r>
            <w:r w:rsidRPr="00CA459A">
              <w:rPr>
                <w:rFonts w:ascii="Arial" w:hAnsi="Arial" w:cs="Arial" w:hint="eastAsia"/>
                <w:bCs/>
                <w:szCs w:val="21"/>
              </w:rPr>
              <w:t>双重血浆分子吸附（</w:t>
            </w:r>
            <w:r w:rsidRPr="00CA459A">
              <w:rPr>
                <w:rFonts w:ascii="Arial" w:hAnsi="Arial" w:cs="Arial" w:hint="eastAsia"/>
                <w:bCs/>
                <w:szCs w:val="21"/>
              </w:rPr>
              <w:t>DPMAS</w:t>
            </w:r>
            <w:r w:rsidRPr="00CA459A">
              <w:rPr>
                <w:rFonts w:ascii="Arial" w:hAnsi="Arial" w:cs="Arial" w:hint="eastAsia"/>
                <w:bCs/>
                <w:szCs w:val="21"/>
              </w:rPr>
              <w:t>）</w:t>
            </w:r>
          </w:p>
          <w:p w14:paraId="582F410A" w14:textId="77777777"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1.5</w:t>
            </w:r>
            <w:r w:rsidRPr="00CA459A">
              <w:rPr>
                <w:rFonts w:ascii="Arial" w:hAnsi="Arial" w:cs="Arial" w:hint="eastAsia"/>
                <w:bCs/>
                <w:szCs w:val="21"/>
              </w:rPr>
              <w:t>双重血浆置换（</w:t>
            </w:r>
            <w:r w:rsidRPr="00CA459A">
              <w:rPr>
                <w:rFonts w:ascii="Arial" w:hAnsi="Arial" w:cs="Arial" w:hint="eastAsia"/>
                <w:bCs/>
                <w:szCs w:val="21"/>
              </w:rPr>
              <w:t>DFPP</w:t>
            </w:r>
            <w:r w:rsidRPr="00CA459A">
              <w:rPr>
                <w:rFonts w:ascii="Arial" w:hAnsi="Arial" w:cs="Arial" w:hint="eastAsia"/>
                <w:bCs/>
                <w:szCs w:val="21"/>
              </w:rPr>
              <w:t>）</w:t>
            </w:r>
          </w:p>
          <w:p w14:paraId="27DF0802" w14:textId="77777777"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1.6</w:t>
            </w:r>
            <w:r w:rsidRPr="00CA459A">
              <w:rPr>
                <w:rFonts w:ascii="Arial" w:hAnsi="Arial" w:cs="Arial" w:hint="eastAsia"/>
                <w:bCs/>
                <w:szCs w:val="21"/>
              </w:rPr>
              <w:t>各种模式均无需更改管路，开放式管路，可自由选择滤器。</w:t>
            </w:r>
          </w:p>
          <w:p w14:paraId="4D7F314B" w14:textId="360FFEB9"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2</w:t>
            </w:r>
            <w:r w:rsidRPr="00CA459A">
              <w:rPr>
                <w:rFonts w:ascii="Arial" w:hAnsi="Arial" w:cs="Arial" w:hint="eastAsia"/>
                <w:bCs/>
                <w:szCs w:val="21"/>
              </w:rPr>
              <w:t>、自设编程</w:t>
            </w:r>
            <w:r w:rsidR="007814A8" w:rsidRPr="00CA459A">
              <w:rPr>
                <w:rFonts w:ascii="Arial" w:hAnsi="Arial" w:cs="Arial" w:hint="eastAsia"/>
                <w:bCs/>
                <w:szCs w:val="21"/>
              </w:rPr>
              <w:t>：</w:t>
            </w:r>
            <w:proofErr w:type="gramStart"/>
            <w:r w:rsidRPr="00CA459A">
              <w:rPr>
                <w:rFonts w:ascii="Arial" w:hAnsi="Arial" w:cs="Arial" w:hint="eastAsia"/>
                <w:bCs/>
                <w:szCs w:val="21"/>
              </w:rPr>
              <w:t>配置自</w:t>
            </w:r>
            <w:proofErr w:type="gramEnd"/>
            <w:r w:rsidRPr="00CA459A">
              <w:rPr>
                <w:rFonts w:ascii="Arial" w:hAnsi="Arial" w:cs="Arial" w:hint="eastAsia"/>
                <w:bCs/>
                <w:szCs w:val="21"/>
              </w:rPr>
              <w:t>设编程模式，可手动设置临床所需杂</w:t>
            </w:r>
            <w:proofErr w:type="gramStart"/>
            <w:r w:rsidRPr="00CA459A">
              <w:rPr>
                <w:rFonts w:ascii="Arial" w:hAnsi="Arial" w:cs="Arial" w:hint="eastAsia"/>
                <w:bCs/>
                <w:szCs w:val="21"/>
              </w:rPr>
              <w:t>合式血液</w:t>
            </w:r>
            <w:proofErr w:type="gramEnd"/>
            <w:r w:rsidRPr="00CA459A">
              <w:rPr>
                <w:rFonts w:ascii="Arial" w:hAnsi="Arial" w:cs="Arial" w:hint="eastAsia"/>
                <w:bCs/>
                <w:szCs w:val="21"/>
              </w:rPr>
              <w:t>净化治疗模式。</w:t>
            </w:r>
          </w:p>
          <w:p w14:paraId="2392E36A" w14:textId="77777777"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二、配置要求</w:t>
            </w:r>
          </w:p>
          <w:p w14:paraId="552B12D4" w14:textId="732C10E0"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w:t>
            </w:r>
            <w:r w:rsidR="00315C40" w:rsidRPr="00CA459A">
              <w:rPr>
                <w:rFonts w:ascii="Arial" w:hAnsi="Arial" w:cs="Arial"/>
                <w:bCs/>
                <w:szCs w:val="21"/>
              </w:rPr>
              <w:t>.</w:t>
            </w:r>
            <w:r w:rsidRPr="00CA459A">
              <w:rPr>
                <w:rFonts w:ascii="Arial" w:hAnsi="Arial" w:cs="Arial" w:hint="eastAsia"/>
                <w:bCs/>
                <w:szCs w:val="21"/>
              </w:rPr>
              <w:t>全中文彩色液晶触摸屏，全程图文指导</w:t>
            </w:r>
          </w:p>
          <w:p w14:paraId="707E2721" w14:textId="0DF77070"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2</w:t>
            </w:r>
            <w:r w:rsidR="00315C40" w:rsidRPr="00CA459A">
              <w:rPr>
                <w:rFonts w:ascii="Arial" w:hAnsi="Arial" w:cs="Arial"/>
                <w:bCs/>
                <w:szCs w:val="21"/>
              </w:rPr>
              <w:t>.</w:t>
            </w:r>
            <w:r w:rsidRPr="00CA459A">
              <w:rPr>
                <w:rFonts w:ascii="Arial" w:hAnsi="Arial" w:cs="Arial" w:hint="eastAsia"/>
                <w:bCs/>
                <w:szCs w:val="21"/>
              </w:rPr>
              <w:t>四个蠕动泵，可实现多种治疗模式</w:t>
            </w:r>
          </w:p>
          <w:p w14:paraId="32B00E35" w14:textId="0579CDE5"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3</w:t>
            </w:r>
            <w:r w:rsidR="00315C40" w:rsidRPr="00CA459A">
              <w:rPr>
                <w:rFonts w:ascii="Arial" w:hAnsi="Arial" w:cs="Arial"/>
                <w:bCs/>
                <w:szCs w:val="21"/>
              </w:rPr>
              <w:t>.</w:t>
            </w:r>
            <w:r w:rsidRPr="00CA459A">
              <w:rPr>
                <w:rFonts w:ascii="Arial" w:hAnsi="Arial" w:cs="Arial" w:hint="eastAsia"/>
                <w:bCs/>
                <w:szCs w:val="21"/>
              </w:rPr>
              <w:t>配备</w:t>
            </w:r>
            <w:r w:rsidRPr="00CA459A">
              <w:rPr>
                <w:rFonts w:ascii="Arial" w:hAnsi="Arial" w:cs="Arial" w:hint="eastAsia"/>
                <w:bCs/>
                <w:szCs w:val="21"/>
              </w:rPr>
              <w:t>3</w:t>
            </w:r>
            <w:r w:rsidRPr="00CA459A">
              <w:rPr>
                <w:rFonts w:ascii="Arial" w:hAnsi="Arial" w:cs="Arial" w:hint="eastAsia"/>
                <w:bCs/>
                <w:szCs w:val="21"/>
              </w:rPr>
              <w:t>个高精度电子秤，</w:t>
            </w:r>
            <w:proofErr w:type="gramStart"/>
            <w:r w:rsidRPr="00CA459A">
              <w:rPr>
                <w:rFonts w:ascii="Arial" w:hAnsi="Arial" w:cs="Arial" w:hint="eastAsia"/>
                <w:bCs/>
                <w:szCs w:val="21"/>
              </w:rPr>
              <w:t>采用泵秤联动</w:t>
            </w:r>
            <w:proofErr w:type="gramEnd"/>
            <w:r w:rsidRPr="00CA459A">
              <w:rPr>
                <w:rFonts w:ascii="Arial" w:hAnsi="Arial" w:cs="Arial" w:hint="eastAsia"/>
                <w:bCs/>
                <w:szCs w:val="21"/>
              </w:rPr>
              <w:t>自动平衡系统，保障进出液平衡，保障精确的治疗量</w:t>
            </w:r>
          </w:p>
          <w:p w14:paraId="271DCC6A" w14:textId="2CDC8A42"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4</w:t>
            </w:r>
            <w:r w:rsidR="00315C40" w:rsidRPr="00CA459A">
              <w:rPr>
                <w:rFonts w:ascii="Arial" w:hAnsi="Arial" w:cs="Arial"/>
                <w:bCs/>
                <w:szCs w:val="21"/>
              </w:rPr>
              <w:t>.</w:t>
            </w:r>
            <w:r w:rsidRPr="00CA459A">
              <w:rPr>
                <w:rFonts w:ascii="Arial" w:hAnsi="Arial" w:cs="Arial" w:hint="eastAsia"/>
                <w:bCs/>
                <w:szCs w:val="21"/>
              </w:rPr>
              <w:t>四路超声波传感器，实时监测供血不足、气泡、液面、漏血情况；六个压力监测，实时监测管路中的动脉压、静脉</w:t>
            </w:r>
            <w:r w:rsidRPr="00CA459A">
              <w:rPr>
                <w:rFonts w:ascii="Arial" w:hAnsi="Arial" w:cs="Arial" w:hint="eastAsia"/>
                <w:bCs/>
                <w:szCs w:val="21"/>
              </w:rPr>
              <w:lastRenderedPageBreak/>
              <w:t>压、一级膜外压、二级膜外压、滤器入口压、血浆入口压，并自动计算跨膜压</w:t>
            </w:r>
          </w:p>
          <w:p w14:paraId="3D37CB16" w14:textId="23B0C511"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5</w:t>
            </w:r>
            <w:r w:rsidR="00315C40" w:rsidRPr="00CA459A">
              <w:rPr>
                <w:rFonts w:ascii="Arial" w:hAnsi="Arial" w:cs="Arial"/>
                <w:bCs/>
                <w:szCs w:val="21"/>
              </w:rPr>
              <w:t>.</w:t>
            </w:r>
            <w:r w:rsidRPr="00CA459A">
              <w:rPr>
                <w:rFonts w:ascii="Arial" w:hAnsi="Arial" w:cs="Arial" w:hint="eastAsia"/>
                <w:bCs/>
                <w:szCs w:val="21"/>
              </w:rPr>
              <w:t>两个</w:t>
            </w:r>
            <w:proofErr w:type="gramStart"/>
            <w:r w:rsidRPr="00CA459A">
              <w:rPr>
                <w:rFonts w:ascii="Arial" w:hAnsi="Arial" w:cs="Arial" w:hint="eastAsia"/>
                <w:bCs/>
                <w:szCs w:val="21"/>
              </w:rPr>
              <w:t>摇振夹持</w:t>
            </w:r>
            <w:proofErr w:type="gramEnd"/>
            <w:r w:rsidRPr="00CA459A">
              <w:rPr>
                <w:rFonts w:ascii="Arial" w:hAnsi="Arial" w:cs="Arial" w:hint="eastAsia"/>
                <w:bCs/>
                <w:szCs w:val="21"/>
              </w:rPr>
              <w:t>器，</w:t>
            </w:r>
            <w:proofErr w:type="gramStart"/>
            <w:r w:rsidRPr="00CA459A">
              <w:rPr>
                <w:rFonts w:ascii="Arial" w:hAnsi="Arial" w:cs="Arial" w:hint="eastAsia"/>
                <w:bCs/>
                <w:szCs w:val="21"/>
              </w:rPr>
              <w:t>辅助预冲排气</w:t>
            </w:r>
            <w:proofErr w:type="gramEnd"/>
            <w:r w:rsidRPr="00CA459A">
              <w:rPr>
                <w:rFonts w:ascii="Arial" w:hAnsi="Arial" w:cs="Arial" w:hint="eastAsia"/>
                <w:bCs/>
                <w:szCs w:val="21"/>
              </w:rPr>
              <w:t>；四个</w:t>
            </w:r>
            <w:proofErr w:type="gramStart"/>
            <w:r w:rsidRPr="00CA459A">
              <w:rPr>
                <w:rFonts w:ascii="Arial" w:hAnsi="Arial" w:cs="Arial" w:hint="eastAsia"/>
                <w:bCs/>
                <w:szCs w:val="21"/>
              </w:rPr>
              <w:t>截</w:t>
            </w:r>
            <w:proofErr w:type="gramEnd"/>
            <w:r w:rsidRPr="00CA459A">
              <w:rPr>
                <w:rFonts w:ascii="Arial" w:hAnsi="Arial" w:cs="Arial" w:hint="eastAsia"/>
                <w:bCs/>
                <w:szCs w:val="21"/>
              </w:rPr>
              <w:t>止阀可实现自动化预冲，便捷易用</w:t>
            </w:r>
          </w:p>
          <w:p w14:paraId="2076D6E6" w14:textId="1C97ABA7"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6</w:t>
            </w:r>
            <w:r w:rsidR="00315C40" w:rsidRPr="00CA459A">
              <w:rPr>
                <w:rFonts w:ascii="Arial" w:hAnsi="Arial" w:cs="Arial"/>
                <w:bCs/>
                <w:szCs w:val="21"/>
              </w:rPr>
              <w:t>.</w:t>
            </w:r>
            <w:r w:rsidRPr="00CA459A">
              <w:rPr>
                <w:rFonts w:ascii="Arial" w:hAnsi="Arial" w:cs="Arial" w:hint="eastAsia"/>
                <w:bCs/>
                <w:szCs w:val="21"/>
              </w:rPr>
              <w:t>双面加温面板；一体化双位注射泵，可</w:t>
            </w:r>
            <w:proofErr w:type="gramStart"/>
            <w:r w:rsidRPr="00CA459A">
              <w:rPr>
                <w:rFonts w:ascii="Arial" w:hAnsi="Arial" w:cs="Arial" w:hint="eastAsia"/>
                <w:bCs/>
                <w:szCs w:val="21"/>
              </w:rPr>
              <w:t>同时推注肝素</w:t>
            </w:r>
            <w:proofErr w:type="gramEnd"/>
            <w:r w:rsidRPr="00CA459A">
              <w:rPr>
                <w:rFonts w:ascii="Arial" w:hAnsi="Arial" w:cs="Arial" w:hint="eastAsia"/>
                <w:bCs/>
                <w:szCs w:val="21"/>
              </w:rPr>
              <w:t>和鱼精蛋白</w:t>
            </w:r>
          </w:p>
          <w:p w14:paraId="0A1EE91C" w14:textId="77777777"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三、主要技术指标</w:t>
            </w:r>
          </w:p>
          <w:p w14:paraId="5EE18972" w14:textId="0D97BC85"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w:t>
            </w:r>
            <w:r w:rsidR="00315C40" w:rsidRPr="00CA459A">
              <w:rPr>
                <w:rFonts w:ascii="Arial" w:hAnsi="Arial" w:cs="Arial" w:hint="eastAsia"/>
                <w:bCs/>
                <w:szCs w:val="21"/>
              </w:rPr>
              <w:t>.</w:t>
            </w:r>
            <w:r w:rsidRPr="00CA459A">
              <w:rPr>
                <w:rFonts w:ascii="Arial" w:hAnsi="Arial" w:cs="Arial" w:hint="eastAsia"/>
                <w:bCs/>
                <w:szCs w:val="21"/>
              </w:rPr>
              <w:t>动力泵</w:t>
            </w:r>
          </w:p>
          <w:p w14:paraId="0D62D60D" w14:textId="77777777"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1.1</w:t>
            </w:r>
            <w:r w:rsidRPr="00CA459A">
              <w:rPr>
                <w:rFonts w:ascii="Arial" w:hAnsi="Arial" w:cs="Arial" w:hint="eastAsia"/>
                <w:bCs/>
                <w:szCs w:val="21"/>
              </w:rPr>
              <w:t>血液泵（</w:t>
            </w:r>
            <w:r w:rsidRPr="00CA459A">
              <w:rPr>
                <w:rFonts w:ascii="Arial" w:hAnsi="Arial" w:cs="Arial" w:hint="eastAsia"/>
                <w:bCs/>
                <w:szCs w:val="21"/>
              </w:rPr>
              <w:t>BP</w:t>
            </w:r>
            <w:r w:rsidRPr="00CA459A">
              <w:rPr>
                <w:rFonts w:ascii="Arial" w:hAnsi="Arial" w:cs="Arial" w:hint="eastAsia"/>
                <w:bCs/>
                <w:szCs w:val="21"/>
              </w:rPr>
              <w:t>）：</w:t>
            </w:r>
            <w:r w:rsidRPr="00CA459A">
              <w:rPr>
                <w:rFonts w:ascii="Arial" w:hAnsi="Arial" w:cs="Arial" w:hint="eastAsia"/>
                <w:bCs/>
                <w:szCs w:val="21"/>
              </w:rPr>
              <w:t>0</w:t>
            </w:r>
            <w:r w:rsidRPr="00CA459A">
              <w:rPr>
                <w:rFonts w:ascii="Arial" w:hAnsi="Arial" w:cs="Arial" w:hint="eastAsia"/>
                <w:bCs/>
                <w:szCs w:val="21"/>
              </w:rPr>
              <w:t>，</w:t>
            </w:r>
            <w:r w:rsidRPr="00CA459A">
              <w:rPr>
                <w:rFonts w:ascii="Arial" w:hAnsi="Arial" w:cs="Arial" w:hint="eastAsia"/>
                <w:bCs/>
                <w:szCs w:val="21"/>
              </w:rPr>
              <w:t>15</w:t>
            </w:r>
            <w:r w:rsidRPr="00CA459A">
              <w:rPr>
                <w:rFonts w:ascii="Arial" w:hAnsi="Arial" w:cs="Arial" w:hint="eastAsia"/>
                <w:bCs/>
                <w:szCs w:val="21"/>
              </w:rPr>
              <w:t>～</w:t>
            </w:r>
            <w:r w:rsidRPr="00CA459A">
              <w:rPr>
                <w:rFonts w:ascii="Arial" w:hAnsi="Arial" w:cs="Arial" w:hint="eastAsia"/>
                <w:bCs/>
                <w:szCs w:val="21"/>
              </w:rPr>
              <w:t>225mL/min</w:t>
            </w:r>
            <w:r w:rsidRPr="00CA459A">
              <w:rPr>
                <w:rFonts w:ascii="Arial" w:hAnsi="Arial" w:cs="Arial" w:hint="eastAsia"/>
                <w:bCs/>
                <w:szCs w:val="21"/>
              </w:rPr>
              <w:t>，±</w:t>
            </w:r>
            <w:r w:rsidRPr="00CA459A">
              <w:rPr>
                <w:rFonts w:ascii="Arial" w:hAnsi="Arial" w:cs="Arial" w:hint="eastAsia"/>
                <w:bCs/>
                <w:szCs w:val="21"/>
              </w:rPr>
              <w:t>3mL/min</w:t>
            </w:r>
            <w:r w:rsidRPr="00CA459A">
              <w:rPr>
                <w:rFonts w:ascii="Arial" w:hAnsi="Arial" w:cs="Arial" w:hint="eastAsia"/>
                <w:bCs/>
                <w:szCs w:val="21"/>
              </w:rPr>
              <w:t>或读数的</w:t>
            </w:r>
            <w:r w:rsidRPr="00CA459A">
              <w:rPr>
                <w:rFonts w:ascii="Arial" w:hAnsi="Arial" w:cs="Arial" w:hint="eastAsia"/>
                <w:bCs/>
                <w:szCs w:val="21"/>
              </w:rPr>
              <w:t>-5</w:t>
            </w:r>
            <w:r w:rsidRPr="00CA459A">
              <w:rPr>
                <w:rFonts w:ascii="Arial" w:hAnsi="Arial" w:cs="Arial" w:hint="eastAsia"/>
                <w:bCs/>
                <w:szCs w:val="21"/>
              </w:rPr>
              <w:t>～</w:t>
            </w:r>
            <w:r w:rsidRPr="00CA459A">
              <w:rPr>
                <w:rFonts w:ascii="Arial" w:hAnsi="Arial" w:cs="Arial" w:hint="eastAsia"/>
                <w:bCs/>
                <w:szCs w:val="21"/>
              </w:rPr>
              <w:t>10</w:t>
            </w:r>
            <w:r w:rsidRPr="00CA459A">
              <w:rPr>
                <w:rFonts w:ascii="Arial" w:hAnsi="Arial" w:cs="Arial" w:hint="eastAsia"/>
                <w:bCs/>
                <w:szCs w:val="21"/>
              </w:rPr>
              <w:t>％</w:t>
            </w:r>
          </w:p>
          <w:p w14:paraId="23BA58F6" w14:textId="58A5B870"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1.2</w:t>
            </w:r>
            <w:r w:rsidRPr="00CA459A">
              <w:rPr>
                <w:rFonts w:ascii="Arial" w:hAnsi="Arial" w:cs="Arial" w:hint="eastAsia"/>
                <w:bCs/>
                <w:szCs w:val="21"/>
              </w:rPr>
              <w:t>滤过液泵（</w:t>
            </w:r>
            <w:r w:rsidRPr="00CA459A">
              <w:rPr>
                <w:rFonts w:ascii="Arial" w:hAnsi="Arial" w:cs="Arial" w:hint="eastAsia"/>
                <w:bCs/>
                <w:szCs w:val="21"/>
              </w:rPr>
              <w:t>FP</w:t>
            </w:r>
            <w:r w:rsidRPr="00CA459A">
              <w:rPr>
                <w:rFonts w:ascii="Arial" w:hAnsi="Arial" w:cs="Arial" w:hint="eastAsia"/>
                <w:bCs/>
                <w:szCs w:val="21"/>
              </w:rPr>
              <w:t>）：</w:t>
            </w:r>
            <w:r w:rsidRPr="00CA459A">
              <w:rPr>
                <w:rFonts w:ascii="Arial" w:hAnsi="Arial" w:cs="Arial" w:hint="eastAsia"/>
                <w:bCs/>
                <w:szCs w:val="21"/>
              </w:rPr>
              <w:t>0</w:t>
            </w:r>
            <w:r w:rsidRPr="00CA459A">
              <w:rPr>
                <w:rFonts w:ascii="Arial" w:hAnsi="Arial" w:cs="Arial" w:hint="eastAsia"/>
                <w:bCs/>
                <w:szCs w:val="21"/>
              </w:rPr>
              <w:t>，</w:t>
            </w:r>
            <w:r w:rsidRPr="00CA459A">
              <w:rPr>
                <w:rFonts w:ascii="Arial" w:hAnsi="Arial" w:cs="Arial" w:hint="eastAsia"/>
                <w:bCs/>
                <w:szCs w:val="21"/>
              </w:rPr>
              <w:t>5</w:t>
            </w:r>
            <w:r w:rsidRPr="00CA459A">
              <w:rPr>
                <w:rFonts w:ascii="Arial" w:hAnsi="Arial" w:cs="Arial" w:hint="eastAsia"/>
                <w:bCs/>
                <w:szCs w:val="21"/>
              </w:rPr>
              <w:t>～</w:t>
            </w:r>
            <w:r w:rsidRPr="00CA459A">
              <w:rPr>
                <w:rFonts w:ascii="Arial" w:hAnsi="Arial" w:cs="Arial" w:hint="eastAsia"/>
                <w:bCs/>
                <w:szCs w:val="21"/>
              </w:rPr>
              <w:t>120mL/min</w:t>
            </w:r>
            <w:r w:rsidRPr="00CA459A">
              <w:rPr>
                <w:rFonts w:ascii="Arial" w:hAnsi="Arial" w:cs="Arial" w:hint="eastAsia"/>
                <w:bCs/>
                <w:szCs w:val="21"/>
              </w:rPr>
              <w:t>，±</w:t>
            </w:r>
            <w:r w:rsidRPr="00CA459A">
              <w:rPr>
                <w:rFonts w:ascii="Arial" w:hAnsi="Arial" w:cs="Arial" w:hint="eastAsia"/>
                <w:bCs/>
                <w:szCs w:val="21"/>
              </w:rPr>
              <w:t>3mL/min</w:t>
            </w:r>
            <w:r w:rsidRPr="00CA459A">
              <w:rPr>
                <w:rFonts w:ascii="Arial" w:hAnsi="Arial" w:cs="Arial" w:hint="eastAsia"/>
                <w:bCs/>
                <w:szCs w:val="21"/>
              </w:rPr>
              <w:t>或读数±</w:t>
            </w:r>
            <w:r w:rsidRPr="00CA459A">
              <w:rPr>
                <w:rFonts w:ascii="Arial" w:hAnsi="Arial" w:cs="Arial" w:hint="eastAsia"/>
                <w:bCs/>
                <w:szCs w:val="21"/>
              </w:rPr>
              <w:t>10%</w:t>
            </w:r>
          </w:p>
          <w:p w14:paraId="3EF39D99" w14:textId="68A18DAB"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1.3</w:t>
            </w:r>
            <w:proofErr w:type="gramStart"/>
            <w:r w:rsidRPr="00CA459A">
              <w:rPr>
                <w:rFonts w:ascii="Arial" w:hAnsi="Arial" w:cs="Arial" w:hint="eastAsia"/>
                <w:bCs/>
                <w:szCs w:val="21"/>
              </w:rPr>
              <w:t>透析液泵</w:t>
            </w:r>
            <w:proofErr w:type="gramEnd"/>
            <w:r w:rsidRPr="00CA459A">
              <w:rPr>
                <w:rFonts w:ascii="Arial" w:hAnsi="Arial" w:cs="Arial" w:hint="eastAsia"/>
                <w:bCs/>
                <w:szCs w:val="21"/>
              </w:rPr>
              <w:t>（</w:t>
            </w:r>
            <w:r w:rsidRPr="00CA459A">
              <w:rPr>
                <w:rFonts w:ascii="Arial" w:hAnsi="Arial" w:cs="Arial" w:hint="eastAsia"/>
                <w:bCs/>
                <w:szCs w:val="21"/>
              </w:rPr>
              <w:t>DP</w:t>
            </w:r>
            <w:r w:rsidRPr="00CA459A">
              <w:rPr>
                <w:rFonts w:ascii="Arial" w:hAnsi="Arial" w:cs="Arial" w:hint="eastAsia"/>
                <w:bCs/>
                <w:szCs w:val="21"/>
              </w:rPr>
              <w:t>）：</w:t>
            </w:r>
            <w:r w:rsidRPr="00CA459A">
              <w:rPr>
                <w:rFonts w:ascii="Arial" w:hAnsi="Arial" w:cs="Arial" w:hint="eastAsia"/>
                <w:bCs/>
                <w:szCs w:val="21"/>
              </w:rPr>
              <w:t>0</w:t>
            </w:r>
            <w:r w:rsidRPr="00CA459A">
              <w:rPr>
                <w:rFonts w:ascii="Arial" w:hAnsi="Arial" w:cs="Arial" w:hint="eastAsia"/>
                <w:bCs/>
                <w:szCs w:val="21"/>
              </w:rPr>
              <w:t>，</w:t>
            </w:r>
            <w:r w:rsidRPr="00CA459A">
              <w:rPr>
                <w:rFonts w:ascii="Arial" w:hAnsi="Arial" w:cs="Arial" w:hint="eastAsia"/>
                <w:bCs/>
                <w:szCs w:val="21"/>
              </w:rPr>
              <w:t>2</w:t>
            </w:r>
            <w:r w:rsidRPr="00CA459A">
              <w:rPr>
                <w:rFonts w:ascii="Arial" w:hAnsi="Arial" w:cs="Arial" w:hint="eastAsia"/>
                <w:bCs/>
                <w:szCs w:val="21"/>
              </w:rPr>
              <w:t>～</w:t>
            </w:r>
            <w:r w:rsidRPr="00CA459A">
              <w:rPr>
                <w:rFonts w:ascii="Arial" w:hAnsi="Arial" w:cs="Arial" w:hint="eastAsia"/>
                <w:bCs/>
                <w:szCs w:val="21"/>
              </w:rPr>
              <w:t>50mL/min</w:t>
            </w:r>
            <w:r w:rsidRPr="00CA459A">
              <w:rPr>
                <w:rFonts w:ascii="Arial" w:hAnsi="Arial" w:cs="Arial" w:hint="eastAsia"/>
                <w:bCs/>
                <w:szCs w:val="21"/>
              </w:rPr>
              <w:t>，±</w:t>
            </w:r>
            <w:r w:rsidRPr="00CA459A">
              <w:rPr>
                <w:rFonts w:ascii="Arial" w:hAnsi="Arial" w:cs="Arial" w:hint="eastAsia"/>
                <w:bCs/>
                <w:szCs w:val="21"/>
              </w:rPr>
              <w:t>2mL/min</w:t>
            </w:r>
            <w:r w:rsidRPr="00CA459A">
              <w:rPr>
                <w:rFonts w:ascii="Arial" w:hAnsi="Arial" w:cs="Arial" w:hint="eastAsia"/>
                <w:bCs/>
                <w:szCs w:val="21"/>
              </w:rPr>
              <w:t>或读数±</w:t>
            </w:r>
            <w:r w:rsidRPr="00CA459A">
              <w:rPr>
                <w:rFonts w:ascii="Arial" w:hAnsi="Arial" w:cs="Arial" w:hint="eastAsia"/>
                <w:bCs/>
                <w:szCs w:val="21"/>
              </w:rPr>
              <w:t>10%</w:t>
            </w:r>
          </w:p>
          <w:p w14:paraId="22F1D452" w14:textId="18C4CDB6"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1.4</w:t>
            </w:r>
            <w:r w:rsidRPr="00CA459A">
              <w:rPr>
                <w:rFonts w:ascii="Arial" w:hAnsi="Arial" w:cs="Arial" w:hint="eastAsia"/>
                <w:bCs/>
                <w:szCs w:val="21"/>
              </w:rPr>
              <w:t>置换液泵（</w:t>
            </w:r>
            <w:r w:rsidRPr="00CA459A">
              <w:rPr>
                <w:rFonts w:ascii="Arial" w:hAnsi="Arial" w:cs="Arial" w:hint="eastAsia"/>
                <w:bCs/>
                <w:szCs w:val="21"/>
              </w:rPr>
              <w:t>RP</w:t>
            </w:r>
            <w:r w:rsidRPr="00CA459A">
              <w:rPr>
                <w:rFonts w:ascii="Arial" w:hAnsi="Arial" w:cs="Arial" w:hint="eastAsia"/>
                <w:bCs/>
                <w:szCs w:val="21"/>
              </w:rPr>
              <w:t>）：</w:t>
            </w:r>
            <w:r w:rsidRPr="00CA459A">
              <w:rPr>
                <w:rFonts w:ascii="Arial" w:hAnsi="Arial" w:cs="Arial" w:hint="eastAsia"/>
                <w:bCs/>
                <w:szCs w:val="21"/>
              </w:rPr>
              <w:t>0</w:t>
            </w:r>
            <w:r w:rsidRPr="00CA459A">
              <w:rPr>
                <w:rFonts w:ascii="Arial" w:hAnsi="Arial" w:cs="Arial" w:hint="eastAsia"/>
                <w:bCs/>
                <w:szCs w:val="21"/>
              </w:rPr>
              <w:t>，</w:t>
            </w:r>
            <w:r w:rsidRPr="00CA459A">
              <w:rPr>
                <w:rFonts w:ascii="Arial" w:hAnsi="Arial" w:cs="Arial" w:hint="eastAsia"/>
                <w:bCs/>
                <w:szCs w:val="21"/>
              </w:rPr>
              <w:t>4</w:t>
            </w:r>
            <w:r w:rsidRPr="00CA459A">
              <w:rPr>
                <w:rFonts w:ascii="Arial" w:hAnsi="Arial" w:cs="Arial" w:hint="eastAsia"/>
                <w:bCs/>
                <w:szCs w:val="21"/>
              </w:rPr>
              <w:t>～</w:t>
            </w:r>
            <w:r w:rsidRPr="00CA459A">
              <w:rPr>
                <w:rFonts w:ascii="Arial" w:hAnsi="Arial" w:cs="Arial" w:hint="eastAsia"/>
                <w:bCs/>
                <w:szCs w:val="21"/>
              </w:rPr>
              <w:t>120mL/min</w:t>
            </w:r>
            <w:r w:rsidRPr="00CA459A">
              <w:rPr>
                <w:rFonts w:ascii="Arial" w:hAnsi="Arial" w:cs="Arial" w:hint="eastAsia"/>
                <w:bCs/>
                <w:szCs w:val="21"/>
              </w:rPr>
              <w:t>，±</w:t>
            </w:r>
            <w:r w:rsidRPr="00CA459A">
              <w:rPr>
                <w:rFonts w:ascii="Arial" w:hAnsi="Arial" w:cs="Arial" w:hint="eastAsia"/>
                <w:bCs/>
                <w:szCs w:val="21"/>
              </w:rPr>
              <w:t>3mL/min</w:t>
            </w:r>
            <w:r w:rsidRPr="00CA459A">
              <w:rPr>
                <w:rFonts w:ascii="Arial" w:hAnsi="Arial" w:cs="Arial" w:hint="eastAsia"/>
                <w:bCs/>
                <w:szCs w:val="21"/>
              </w:rPr>
              <w:t>或读数±</w:t>
            </w:r>
            <w:r w:rsidRPr="00CA459A">
              <w:rPr>
                <w:rFonts w:ascii="Arial" w:hAnsi="Arial" w:cs="Arial" w:hint="eastAsia"/>
                <w:bCs/>
                <w:szCs w:val="21"/>
              </w:rPr>
              <w:t>10%</w:t>
            </w:r>
          </w:p>
          <w:p w14:paraId="326B0A2F" w14:textId="77777777"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1.5</w:t>
            </w:r>
            <w:r w:rsidRPr="00CA459A">
              <w:rPr>
                <w:rFonts w:ascii="Arial" w:hAnsi="Arial" w:cs="Arial" w:hint="eastAsia"/>
                <w:bCs/>
                <w:szCs w:val="21"/>
              </w:rPr>
              <w:t>双</w:t>
            </w:r>
            <w:proofErr w:type="gramStart"/>
            <w:r w:rsidRPr="00CA459A">
              <w:rPr>
                <w:rFonts w:ascii="Arial" w:hAnsi="Arial" w:cs="Arial" w:hint="eastAsia"/>
                <w:bCs/>
                <w:szCs w:val="21"/>
              </w:rPr>
              <w:t>位注射</w:t>
            </w:r>
            <w:proofErr w:type="gramEnd"/>
            <w:r w:rsidRPr="00CA459A">
              <w:rPr>
                <w:rFonts w:ascii="Arial" w:hAnsi="Arial" w:cs="Arial" w:hint="eastAsia"/>
                <w:bCs/>
                <w:szCs w:val="21"/>
              </w:rPr>
              <w:t>泵</w:t>
            </w:r>
            <w:r w:rsidRPr="00CA459A">
              <w:rPr>
                <w:rFonts w:ascii="Arial" w:hAnsi="Arial" w:cs="Arial" w:hint="eastAsia"/>
                <w:bCs/>
                <w:szCs w:val="21"/>
              </w:rPr>
              <w:t>/</w:t>
            </w:r>
            <w:r w:rsidRPr="00CA459A">
              <w:rPr>
                <w:rFonts w:ascii="Arial" w:hAnsi="Arial" w:cs="Arial" w:hint="eastAsia"/>
                <w:bCs/>
                <w:szCs w:val="21"/>
              </w:rPr>
              <w:t>抗凝剂泵（</w:t>
            </w:r>
            <w:r w:rsidRPr="00CA459A">
              <w:rPr>
                <w:rFonts w:ascii="Arial" w:hAnsi="Arial" w:cs="Arial" w:hint="eastAsia"/>
                <w:bCs/>
                <w:szCs w:val="21"/>
              </w:rPr>
              <w:t>SP</w:t>
            </w:r>
            <w:r w:rsidRPr="00CA459A">
              <w:rPr>
                <w:rFonts w:ascii="Arial" w:hAnsi="Arial" w:cs="Arial" w:hint="eastAsia"/>
                <w:bCs/>
                <w:szCs w:val="21"/>
              </w:rPr>
              <w:t>）：</w:t>
            </w:r>
            <w:r w:rsidRPr="00CA459A">
              <w:rPr>
                <w:rFonts w:ascii="Arial" w:hAnsi="Arial" w:cs="Arial" w:hint="eastAsia"/>
                <w:bCs/>
                <w:szCs w:val="21"/>
              </w:rPr>
              <w:t>0</w:t>
            </w:r>
            <w:r w:rsidRPr="00CA459A">
              <w:rPr>
                <w:rFonts w:ascii="Arial" w:hAnsi="Arial" w:cs="Arial" w:hint="eastAsia"/>
                <w:bCs/>
                <w:szCs w:val="21"/>
              </w:rPr>
              <w:t>～</w:t>
            </w:r>
            <w:r w:rsidRPr="00CA459A">
              <w:rPr>
                <w:rFonts w:ascii="Arial" w:hAnsi="Arial" w:cs="Arial" w:hint="eastAsia"/>
                <w:bCs/>
                <w:szCs w:val="21"/>
              </w:rPr>
              <w:t>20mL/h</w:t>
            </w:r>
            <w:r w:rsidRPr="00CA459A">
              <w:rPr>
                <w:rFonts w:ascii="Arial" w:hAnsi="Arial" w:cs="Arial" w:hint="eastAsia"/>
                <w:bCs/>
                <w:szCs w:val="21"/>
              </w:rPr>
              <w:t>，精度：±</w:t>
            </w:r>
            <w:r w:rsidRPr="00CA459A">
              <w:rPr>
                <w:rFonts w:ascii="Arial" w:hAnsi="Arial" w:cs="Arial" w:hint="eastAsia"/>
                <w:bCs/>
                <w:szCs w:val="21"/>
              </w:rPr>
              <w:t>0.2mL/h</w:t>
            </w:r>
            <w:r w:rsidRPr="00CA459A">
              <w:rPr>
                <w:rFonts w:ascii="Arial" w:hAnsi="Arial" w:cs="Arial" w:hint="eastAsia"/>
                <w:bCs/>
                <w:szCs w:val="21"/>
              </w:rPr>
              <w:t>或读数±</w:t>
            </w:r>
            <w:r w:rsidRPr="00CA459A">
              <w:rPr>
                <w:rFonts w:ascii="Arial" w:hAnsi="Arial" w:cs="Arial" w:hint="eastAsia"/>
                <w:bCs/>
                <w:szCs w:val="21"/>
              </w:rPr>
              <w:t>5%</w:t>
            </w:r>
          </w:p>
          <w:p w14:paraId="4F726FFC" w14:textId="1F00F94C"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2</w:t>
            </w:r>
            <w:r w:rsidR="00315C40" w:rsidRPr="00CA459A">
              <w:rPr>
                <w:rFonts w:ascii="Arial" w:hAnsi="Arial" w:cs="Arial" w:hint="eastAsia"/>
                <w:bCs/>
                <w:szCs w:val="21"/>
              </w:rPr>
              <w:t>.</w:t>
            </w:r>
            <w:r w:rsidRPr="00CA459A">
              <w:rPr>
                <w:rFonts w:ascii="Arial" w:hAnsi="Arial" w:cs="Arial" w:hint="eastAsia"/>
                <w:bCs/>
                <w:szCs w:val="21"/>
              </w:rPr>
              <w:t>置换液量：</w:t>
            </w:r>
            <w:r w:rsidRPr="00CA459A">
              <w:rPr>
                <w:rFonts w:ascii="Arial" w:hAnsi="Arial" w:cs="Arial" w:hint="eastAsia"/>
                <w:bCs/>
                <w:szCs w:val="21"/>
              </w:rPr>
              <w:t>0</w:t>
            </w:r>
            <w:r w:rsidRPr="00CA459A">
              <w:rPr>
                <w:rFonts w:ascii="Arial" w:hAnsi="Arial" w:cs="Arial" w:hint="eastAsia"/>
                <w:bCs/>
                <w:szCs w:val="21"/>
              </w:rPr>
              <w:t>～</w:t>
            </w:r>
            <w:r w:rsidRPr="00CA459A">
              <w:rPr>
                <w:rFonts w:ascii="Arial" w:hAnsi="Arial" w:cs="Arial" w:hint="eastAsia"/>
                <w:bCs/>
                <w:szCs w:val="21"/>
              </w:rPr>
              <w:t>5000ml/h</w:t>
            </w:r>
          </w:p>
          <w:p w14:paraId="743EF840" w14:textId="03688B6A"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3</w:t>
            </w:r>
            <w:r w:rsidR="00315C40" w:rsidRPr="00CA459A">
              <w:rPr>
                <w:rFonts w:ascii="Arial" w:hAnsi="Arial" w:cs="Arial"/>
                <w:bCs/>
                <w:szCs w:val="21"/>
              </w:rPr>
              <w:t>.</w:t>
            </w:r>
            <w:r w:rsidRPr="00CA459A">
              <w:rPr>
                <w:rFonts w:ascii="Arial" w:hAnsi="Arial" w:cs="Arial" w:hint="eastAsia"/>
                <w:bCs/>
                <w:szCs w:val="21"/>
              </w:rPr>
              <w:t>脱水量：</w:t>
            </w:r>
            <w:r w:rsidRPr="00CA459A">
              <w:rPr>
                <w:rFonts w:ascii="Arial" w:hAnsi="Arial" w:cs="Arial" w:hint="eastAsia"/>
                <w:bCs/>
                <w:szCs w:val="21"/>
              </w:rPr>
              <w:t>0</w:t>
            </w:r>
            <w:r w:rsidRPr="00CA459A">
              <w:rPr>
                <w:rFonts w:ascii="Arial" w:hAnsi="Arial" w:cs="Arial" w:hint="eastAsia"/>
                <w:bCs/>
                <w:szCs w:val="21"/>
              </w:rPr>
              <w:t>～</w:t>
            </w:r>
            <w:r w:rsidRPr="00CA459A">
              <w:rPr>
                <w:rFonts w:ascii="Arial" w:hAnsi="Arial" w:cs="Arial" w:hint="eastAsia"/>
                <w:bCs/>
                <w:szCs w:val="21"/>
              </w:rPr>
              <w:t>3000ml/h</w:t>
            </w:r>
          </w:p>
          <w:p w14:paraId="2EC6AA0F" w14:textId="5CB91AD4"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4</w:t>
            </w:r>
            <w:r w:rsidR="00315C40" w:rsidRPr="00CA459A">
              <w:rPr>
                <w:rFonts w:ascii="Arial" w:hAnsi="Arial" w:cs="Arial"/>
                <w:bCs/>
                <w:szCs w:val="21"/>
              </w:rPr>
              <w:t>.</w:t>
            </w:r>
            <w:r w:rsidRPr="00CA459A">
              <w:rPr>
                <w:rFonts w:ascii="Arial" w:hAnsi="Arial" w:cs="Arial" w:hint="eastAsia"/>
                <w:bCs/>
                <w:szCs w:val="21"/>
              </w:rPr>
              <w:t>六个压力监测</w:t>
            </w:r>
          </w:p>
          <w:p w14:paraId="1676D034" w14:textId="24F7BA44" w:rsidR="00C34383" w:rsidRPr="00CA459A" w:rsidRDefault="00C34383" w:rsidP="0040517D">
            <w:pPr>
              <w:pStyle w:val="aff9"/>
              <w:tabs>
                <w:tab w:val="left" w:pos="0"/>
              </w:tabs>
              <w:spacing w:line="360" w:lineRule="exact"/>
              <w:ind w:firstLineChars="0" w:firstLine="0"/>
              <w:jc w:val="left"/>
              <w:rPr>
                <w:rFonts w:ascii="Arial" w:hAnsi="Arial" w:cs="Arial"/>
                <w:bCs/>
                <w:szCs w:val="21"/>
              </w:rPr>
            </w:pPr>
            <w:r w:rsidRPr="00CA459A">
              <w:rPr>
                <w:rFonts w:ascii="Arial" w:hAnsi="Arial" w:cs="Arial" w:hint="eastAsia"/>
                <w:bCs/>
                <w:szCs w:val="21"/>
              </w:rPr>
              <w:t>4.1</w:t>
            </w:r>
            <w:r w:rsidRPr="00CA459A">
              <w:rPr>
                <w:rFonts w:ascii="Arial" w:hAnsi="Arial" w:cs="Arial" w:hint="eastAsia"/>
                <w:bCs/>
                <w:szCs w:val="21"/>
              </w:rPr>
              <w:t>动脉压：</w:t>
            </w:r>
            <w:r w:rsidRPr="00CA459A">
              <w:rPr>
                <w:rFonts w:ascii="Arial" w:hAnsi="Arial" w:cs="Arial" w:hint="eastAsia"/>
                <w:bCs/>
                <w:szCs w:val="21"/>
              </w:rPr>
              <w:t>-53.33</w:t>
            </w:r>
            <w:r w:rsidRPr="00CA459A">
              <w:rPr>
                <w:rFonts w:ascii="Arial" w:hAnsi="Arial" w:cs="Arial" w:hint="eastAsia"/>
                <w:bCs/>
                <w:szCs w:val="21"/>
              </w:rPr>
              <w:t>～</w:t>
            </w:r>
            <w:r w:rsidRPr="00CA459A">
              <w:rPr>
                <w:rFonts w:ascii="Arial" w:hAnsi="Arial" w:cs="Arial" w:hint="eastAsia"/>
                <w:bCs/>
                <w:szCs w:val="21"/>
              </w:rPr>
              <w:t>40kPa</w:t>
            </w:r>
            <w:r w:rsidRPr="00CA459A">
              <w:rPr>
                <w:rFonts w:ascii="Arial" w:hAnsi="Arial" w:cs="Arial" w:hint="eastAsia"/>
                <w:bCs/>
                <w:szCs w:val="21"/>
              </w:rPr>
              <w:t>，±</w:t>
            </w:r>
            <w:r w:rsidRPr="00CA459A">
              <w:rPr>
                <w:rFonts w:ascii="Arial" w:hAnsi="Arial" w:cs="Arial" w:hint="eastAsia"/>
                <w:bCs/>
                <w:szCs w:val="21"/>
              </w:rPr>
              <w:t>1.33kPa(</w:t>
            </w:r>
            <w:r w:rsidRPr="00CA459A">
              <w:rPr>
                <w:rFonts w:ascii="Arial" w:hAnsi="Arial" w:cs="Arial" w:hint="eastAsia"/>
                <w:bCs/>
                <w:szCs w:val="21"/>
              </w:rPr>
              <w:t>－</w:t>
            </w:r>
            <w:r w:rsidRPr="00CA459A">
              <w:rPr>
                <w:rFonts w:ascii="Arial" w:hAnsi="Arial" w:cs="Arial" w:hint="eastAsia"/>
                <w:bCs/>
                <w:szCs w:val="21"/>
              </w:rPr>
              <w:t>400</w:t>
            </w:r>
            <w:r w:rsidRPr="00CA459A">
              <w:rPr>
                <w:rFonts w:ascii="Arial" w:hAnsi="Arial" w:cs="Arial" w:hint="eastAsia"/>
                <w:bCs/>
                <w:szCs w:val="21"/>
              </w:rPr>
              <w:t>～</w:t>
            </w:r>
            <w:r w:rsidRPr="00CA459A">
              <w:rPr>
                <w:rFonts w:ascii="Arial" w:hAnsi="Arial" w:cs="Arial" w:hint="eastAsia"/>
                <w:bCs/>
                <w:szCs w:val="21"/>
              </w:rPr>
              <w:t>300mmHg</w:t>
            </w:r>
            <w:r w:rsidRPr="00CA459A">
              <w:rPr>
                <w:rFonts w:ascii="Arial" w:hAnsi="Arial" w:cs="Arial" w:hint="eastAsia"/>
                <w:bCs/>
                <w:szCs w:val="21"/>
              </w:rPr>
              <w:t>，±</w:t>
            </w:r>
            <w:r w:rsidRPr="00CA459A">
              <w:rPr>
                <w:rFonts w:ascii="Arial" w:hAnsi="Arial" w:cs="Arial" w:hint="eastAsia"/>
                <w:bCs/>
                <w:szCs w:val="21"/>
              </w:rPr>
              <w:t>10mmHg)</w:t>
            </w:r>
          </w:p>
          <w:p w14:paraId="671E0AB1" w14:textId="4EB19858" w:rsidR="00C34383" w:rsidRPr="00CA459A" w:rsidRDefault="00C34383" w:rsidP="0040517D">
            <w:pPr>
              <w:pStyle w:val="aff9"/>
              <w:tabs>
                <w:tab w:val="left" w:pos="0"/>
              </w:tabs>
              <w:spacing w:line="360" w:lineRule="exact"/>
              <w:ind w:firstLineChars="0" w:firstLine="0"/>
              <w:jc w:val="left"/>
              <w:rPr>
                <w:rFonts w:ascii="Arial" w:hAnsi="Arial" w:cs="Arial"/>
                <w:bCs/>
                <w:szCs w:val="21"/>
              </w:rPr>
            </w:pPr>
            <w:r w:rsidRPr="00CA459A">
              <w:rPr>
                <w:rFonts w:ascii="Arial" w:hAnsi="Arial" w:cs="Arial" w:hint="eastAsia"/>
                <w:bCs/>
                <w:szCs w:val="21"/>
              </w:rPr>
              <w:t>4.2</w:t>
            </w:r>
            <w:r w:rsidRPr="00CA459A">
              <w:rPr>
                <w:rFonts w:ascii="Arial" w:hAnsi="Arial" w:cs="Arial" w:hint="eastAsia"/>
                <w:bCs/>
                <w:szCs w:val="21"/>
              </w:rPr>
              <w:t>滤器入口压：</w:t>
            </w:r>
            <w:r w:rsidRPr="00CA459A">
              <w:rPr>
                <w:rFonts w:ascii="Arial" w:hAnsi="Arial" w:cs="Arial" w:hint="eastAsia"/>
                <w:bCs/>
                <w:szCs w:val="21"/>
              </w:rPr>
              <w:t>-53.33</w:t>
            </w:r>
            <w:r w:rsidRPr="00CA459A">
              <w:rPr>
                <w:rFonts w:ascii="Arial" w:hAnsi="Arial" w:cs="Arial" w:hint="eastAsia"/>
                <w:bCs/>
                <w:szCs w:val="21"/>
              </w:rPr>
              <w:t>～</w:t>
            </w:r>
            <w:r w:rsidRPr="00CA459A">
              <w:rPr>
                <w:rFonts w:ascii="Arial" w:hAnsi="Arial" w:cs="Arial" w:hint="eastAsia"/>
                <w:bCs/>
                <w:szCs w:val="21"/>
              </w:rPr>
              <w:t>40kPa</w:t>
            </w:r>
            <w:r w:rsidRPr="00CA459A">
              <w:rPr>
                <w:rFonts w:ascii="Arial" w:hAnsi="Arial" w:cs="Arial" w:hint="eastAsia"/>
                <w:bCs/>
                <w:szCs w:val="21"/>
              </w:rPr>
              <w:t>，±</w:t>
            </w:r>
            <w:r w:rsidRPr="00CA459A">
              <w:rPr>
                <w:rFonts w:ascii="Arial" w:hAnsi="Arial" w:cs="Arial" w:hint="eastAsia"/>
                <w:bCs/>
                <w:szCs w:val="21"/>
              </w:rPr>
              <w:t>1.33kPa(</w:t>
            </w:r>
            <w:r w:rsidRPr="00CA459A">
              <w:rPr>
                <w:rFonts w:ascii="Arial" w:hAnsi="Arial" w:cs="Arial" w:hint="eastAsia"/>
                <w:bCs/>
                <w:szCs w:val="21"/>
              </w:rPr>
              <w:t>－</w:t>
            </w:r>
            <w:r w:rsidRPr="00CA459A">
              <w:rPr>
                <w:rFonts w:ascii="Arial" w:hAnsi="Arial" w:cs="Arial" w:hint="eastAsia"/>
                <w:bCs/>
                <w:szCs w:val="21"/>
              </w:rPr>
              <w:t>400</w:t>
            </w:r>
            <w:r w:rsidRPr="00CA459A">
              <w:rPr>
                <w:rFonts w:ascii="Arial" w:hAnsi="Arial" w:cs="Arial" w:hint="eastAsia"/>
                <w:bCs/>
                <w:szCs w:val="21"/>
              </w:rPr>
              <w:t>～</w:t>
            </w:r>
            <w:r w:rsidRPr="00CA459A">
              <w:rPr>
                <w:rFonts w:ascii="Arial" w:hAnsi="Arial" w:cs="Arial" w:hint="eastAsia"/>
                <w:bCs/>
                <w:szCs w:val="21"/>
              </w:rPr>
              <w:t>300mmHg</w:t>
            </w:r>
            <w:r w:rsidRPr="00CA459A">
              <w:rPr>
                <w:rFonts w:ascii="Arial" w:hAnsi="Arial" w:cs="Arial" w:hint="eastAsia"/>
                <w:bCs/>
                <w:szCs w:val="21"/>
              </w:rPr>
              <w:t>，±</w:t>
            </w:r>
            <w:r w:rsidRPr="00CA459A">
              <w:rPr>
                <w:rFonts w:ascii="Arial" w:hAnsi="Arial" w:cs="Arial" w:hint="eastAsia"/>
                <w:bCs/>
                <w:szCs w:val="21"/>
              </w:rPr>
              <w:t>10mmHg)</w:t>
            </w:r>
          </w:p>
          <w:p w14:paraId="068D2429" w14:textId="0E2E596A" w:rsidR="00C34383" w:rsidRPr="00CA459A" w:rsidRDefault="00C34383" w:rsidP="0040517D">
            <w:pPr>
              <w:pStyle w:val="aff9"/>
              <w:tabs>
                <w:tab w:val="left" w:pos="0"/>
              </w:tabs>
              <w:spacing w:line="360" w:lineRule="exact"/>
              <w:ind w:firstLineChars="0" w:firstLine="0"/>
              <w:jc w:val="left"/>
              <w:rPr>
                <w:rFonts w:ascii="Arial" w:hAnsi="Arial" w:cs="Arial"/>
                <w:bCs/>
                <w:szCs w:val="21"/>
              </w:rPr>
            </w:pPr>
            <w:r w:rsidRPr="00CA459A">
              <w:rPr>
                <w:rFonts w:ascii="Arial" w:hAnsi="Arial" w:cs="Arial" w:hint="eastAsia"/>
                <w:bCs/>
                <w:szCs w:val="21"/>
              </w:rPr>
              <w:t>4.3</w:t>
            </w:r>
            <w:r w:rsidRPr="00CA459A">
              <w:rPr>
                <w:rFonts w:ascii="Arial" w:hAnsi="Arial" w:cs="Arial" w:hint="eastAsia"/>
                <w:bCs/>
                <w:szCs w:val="21"/>
              </w:rPr>
              <w:t>静脉压：</w:t>
            </w:r>
            <w:r w:rsidRPr="00CA459A">
              <w:rPr>
                <w:rFonts w:ascii="Arial" w:hAnsi="Arial" w:cs="Arial" w:hint="eastAsia"/>
                <w:bCs/>
                <w:szCs w:val="21"/>
              </w:rPr>
              <w:t>-53.33</w:t>
            </w:r>
            <w:r w:rsidRPr="00CA459A">
              <w:rPr>
                <w:rFonts w:ascii="Arial" w:hAnsi="Arial" w:cs="Arial" w:hint="eastAsia"/>
                <w:bCs/>
                <w:szCs w:val="21"/>
              </w:rPr>
              <w:t>～</w:t>
            </w:r>
            <w:r w:rsidRPr="00CA459A">
              <w:rPr>
                <w:rFonts w:ascii="Arial" w:hAnsi="Arial" w:cs="Arial" w:hint="eastAsia"/>
                <w:bCs/>
                <w:szCs w:val="21"/>
              </w:rPr>
              <w:t>40kPa</w:t>
            </w:r>
            <w:r w:rsidRPr="00CA459A">
              <w:rPr>
                <w:rFonts w:ascii="Arial" w:hAnsi="Arial" w:cs="Arial" w:hint="eastAsia"/>
                <w:bCs/>
                <w:szCs w:val="21"/>
              </w:rPr>
              <w:t>，±</w:t>
            </w:r>
            <w:r w:rsidRPr="00CA459A">
              <w:rPr>
                <w:rFonts w:ascii="Arial" w:hAnsi="Arial" w:cs="Arial" w:hint="eastAsia"/>
                <w:bCs/>
                <w:szCs w:val="21"/>
              </w:rPr>
              <w:t>1.33kPa(</w:t>
            </w:r>
            <w:r w:rsidRPr="00CA459A">
              <w:rPr>
                <w:rFonts w:ascii="Arial" w:hAnsi="Arial" w:cs="Arial" w:hint="eastAsia"/>
                <w:bCs/>
                <w:szCs w:val="21"/>
              </w:rPr>
              <w:t>－</w:t>
            </w:r>
            <w:r w:rsidRPr="00CA459A">
              <w:rPr>
                <w:rFonts w:ascii="Arial" w:hAnsi="Arial" w:cs="Arial" w:hint="eastAsia"/>
                <w:bCs/>
                <w:szCs w:val="21"/>
              </w:rPr>
              <w:t>400</w:t>
            </w:r>
            <w:r w:rsidRPr="00CA459A">
              <w:rPr>
                <w:rFonts w:ascii="Arial" w:hAnsi="Arial" w:cs="Arial" w:hint="eastAsia"/>
                <w:bCs/>
                <w:szCs w:val="21"/>
              </w:rPr>
              <w:t>～</w:t>
            </w:r>
            <w:r w:rsidRPr="00CA459A">
              <w:rPr>
                <w:rFonts w:ascii="Arial" w:hAnsi="Arial" w:cs="Arial" w:hint="eastAsia"/>
                <w:bCs/>
                <w:szCs w:val="21"/>
              </w:rPr>
              <w:t>300mmHg</w:t>
            </w:r>
            <w:r w:rsidRPr="00CA459A">
              <w:rPr>
                <w:rFonts w:ascii="Arial" w:hAnsi="Arial" w:cs="Arial" w:hint="eastAsia"/>
                <w:bCs/>
                <w:szCs w:val="21"/>
              </w:rPr>
              <w:t>，±</w:t>
            </w:r>
            <w:r w:rsidRPr="00CA459A">
              <w:rPr>
                <w:rFonts w:ascii="Arial" w:hAnsi="Arial" w:cs="Arial" w:hint="eastAsia"/>
                <w:bCs/>
                <w:szCs w:val="21"/>
              </w:rPr>
              <w:t>10mmHg)</w:t>
            </w:r>
          </w:p>
          <w:p w14:paraId="6FB0F609" w14:textId="2328EB23" w:rsidR="00C34383" w:rsidRPr="00CA459A" w:rsidRDefault="00C34383" w:rsidP="0040517D">
            <w:pPr>
              <w:pStyle w:val="aff9"/>
              <w:tabs>
                <w:tab w:val="left" w:pos="0"/>
              </w:tabs>
              <w:spacing w:line="360" w:lineRule="exact"/>
              <w:ind w:firstLineChars="0" w:firstLine="0"/>
              <w:jc w:val="left"/>
              <w:rPr>
                <w:rFonts w:ascii="Arial" w:hAnsi="Arial" w:cs="Arial"/>
                <w:bCs/>
                <w:szCs w:val="21"/>
              </w:rPr>
            </w:pPr>
            <w:r w:rsidRPr="00CA459A">
              <w:rPr>
                <w:rFonts w:ascii="Arial" w:hAnsi="Arial" w:cs="Arial" w:hint="eastAsia"/>
                <w:bCs/>
                <w:szCs w:val="21"/>
              </w:rPr>
              <w:t>4.4</w:t>
            </w:r>
            <w:r w:rsidRPr="00CA459A">
              <w:rPr>
                <w:rFonts w:ascii="Arial" w:hAnsi="Arial" w:cs="Arial" w:hint="eastAsia"/>
                <w:bCs/>
                <w:szCs w:val="21"/>
              </w:rPr>
              <w:t>血浆入口压：</w:t>
            </w:r>
            <w:r w:rsidRPr="00CA459A">
              <w:rPr>
                <w:rFonts w:ascii="Arial" w:hAnsi="Arial" w:cs="Arial" w:hint="eastAsia"/>
                <w:bCs/>
                <w:szCs w:val="21"/>
              </w:rPr>
              <w:t>-53.33</w:t>
            </w:r>
            <w:r w:rsidRPr="00CA459A">
              <w:rPr>
                <w:rFonts w:ascii="Arial" w:hAnsi="Arial" w:cs="Arial" w:hint="eastAsia"/>
                <w:bCs/>
                <w:szCs w:val="21"/>
              </w:rPr>
              <w:t>～</w:t>
            </w:r>
            <w:r w:rsidRPr="00CA459A">
              <w:rPr>
                <w:rFonts w:ascii="Arial" w:hAnsi="Arial" w:cs="Arial" w:hint="eastAsia"/>
                <w:bCs/>
                <w:szCs w:val="21"/>
              </w:rPr>
              <w:t>40kPa</w:t>
            </w:r>
            <w:r w:rsidRPr="00CA459A">
              <w:rPr>
                <w:rFonts w:ascii="Arial" w:hAnsi="Arial" w:cs="Arial" w:hint="eastAsia"/>
                <w:bCs/>
                <w:szCs w:val="21"/>
              </w:rPr>
              <w:t>，±</w:t>
            </w:r>
            <w:r w:rsidRPr="00CA459A">
              <w:rPr>
                <w:rFonts w:ascii="Arial" w:hAnsi="Arial" w:cs="Arial" w:hint="eastAsia"/>
                <w:bCs/>
                <w:szCs w:val="21"/>
              </w:rPr>
              <w:t>1.33kPa(</w:t>
            </w:r>
            <w:r w:rsidRPr="00CA459A">
              <w:rPr>
                <w:rFonts w:ascii="Arial" w:hAnsi="Arial" w:cs="Arial" w:hint="eastAsia"/>
                <w:bCs/>
                <w:szCs w:val="21"/>
              </w:rPr>
              <w:t>－</w:t>
            </w:r>
            <w:r w:rsidRPr="00CA459A">
              <w:rPr>
                <w:rFonts w:ascii="Arial" w:hAnsi="Arial" w:cs="Arial" w:hint="eastAsia"/>
                <w:bCs/>
                <w:szCs w:val="21"/>
              </w:rPr>
              <w:t>400</w:t>
            </w:r>
            <w:r w:rsidRPr="00CA459A">
              <w:rPr>
                <w:rFonts w:ascii="Arial" w:hAnsi="Arial" w:cs="Arial" w:hint="eastAsia"/>
                <w:bCs/>
                <w:szCs w:val="21"/>
              </w:rPr>
              <w:t>～</w:t>
            </w:r>
            <w:r w:rsidRPr="00CA459A">
              <w:rPr>
                <w:rFonts w:ascii="Arial" w:hAnsi="Arial" w:cs="Arial" w:hint="eastAsia"/>
                <w:bCs/>
                <w:szCs w:val="21"/>
              </w:rPr>
              <w:t>300mmHg</w:t>
            </w:r>
            <w:r w:rsidRPr="00CA459A">
              <w:rPr>
                <w:rFonts w:ascii="Arial" w:hAnsi="Arial" w:cs="Arial" w:hint="eastAsia"/>
                <w:bCs/>
                <w:szCs w:val="21"/>
              </w:rPr>
              <w:t>，±</w:t>
            </w:r>
            <w:r w:rsidRPr="00CA459A">
              <w:rPr>
                <w:rFonts w:ascii="Arial" w:hAnsi="Arial" w:cs="Arial" w:hint="eastAsia"/>
                <w:bCs/>
                <w:szCs w:val="21"/>
              </w:rPr>
              <w:t>10mmHg)</w:t>
            </w:r>
          </w:p>
          <w:p w14:paraId="72DB997F" w14:textId="73D156F5" w:rsidR="00C34383" w:rsidRPr="00CA459A" w:rsidRDefault="00C34383" w:rsidP="0040517D">
            <w:pPr>
              <w:pStyle w:val="aff9"/>
              <w:tabs>
                <w:tab w:val="left" w:pos="0"/>
              </w:tabs>
              <w:spacing w:line="360" w:lineRule="exact"/>
              <w:ind w:firstLineChars="0" w:firstLine="0"/>
              <w:jc w:val="left"/>
              <w:rPr>
                <w:rFonts w:ascii="Arial" w:hAnsi="Arial" w:cs="Arial"/>
                <w:bCs/>
                <w:szCs w:val="21"/>
              </w:rPr>
            </w:pPr>
            <w:r w:rsidRPr="00CA459A">
              <w:rPr>
                <w:rFonts w:ascii="Arial" w:hAnsi="Arial" w:cs="Arial" w:hint="eastAsia"/>
                <w:bCs/>
                <w:szCs w:val="21"/>
              </w:rPr>
              <w:t>4.5</w:t>
            </w:r>
            <w:r w:rsidRPr="00CA459A">
              <w:rPr>
                <w:rFonts w:ascii="Arial" w:hAnsi="Arial" w:cs="Arial" w:hint="eastAsia"/>
                <w:bCs/>
                <w:szCs w:val="21"/>
              </w:rPr>
              <w:t>一级膜外压：</w:t>
            </w:r>
            <w:r w:rsidRPr="00CA459A">
              <w:rPr>
                <w:rFonts w:ascii="Arial" w:hAnsi="Arial" w:cs="Arial" w:hint="eastAsia"/>
                <w:bCs/>
                <w:szCs w:val="21"/>
              </w:rPr>
              <w:t>-53.33</w:t>
            </w:r>
            <w:r w:rsidRPr="00CA459A">
              <w:rPr>
                <w:rFonts w:ascii="Arial" w:hAnsi="Arial" w:cs="Arial" w:hint="eastAsia"/>
                <w:bCs/>
                <w:szCs w:val="21"/>
              </w:rPr>
              <w:t>～</w:t>
            </w:r>
            <w:r w:rsidRPr="00CA459A">
              <w:rPr>
                <w:rFonts w:ascii="Arial" w:hAnsi="Arial" w:cs="Arial" w:hint="eastAsia"/>
                <w:bCs/>
                <w:szCs w:val="21"/>
              </w:rPr>
              <w:t>40kPa</w:t>
            </w:r>
            <w:r w:rsidRPr="00CA459A">
              <w:rPr>
                <w:rFonts w:ascii="Arial" w:hAnsi="Arial" w:cs="Arial" w:hint="eastAsia"/>
                <w:bCs/>
                <w:szCs w:val="21"/>
              </w:rPr>
              <w:t>，±</w:t>
            </w:r>
            <w:r w:rsidRPr="00CA459A">
              <w:rPr>
                <w:rFonts w:ascii="Arial" w:hAnsi="Arial" w:cs="Arial" w:hint="eastAsia"/>
                <w:bCs/>
                <w:szCs w:val="21"/>
              </w:rPr>
              <w:t>1.33kPa(</w:t>
            </w:r>
            <w:r w:rsidRPr="00CA459A">
              <w:rPr>
                <w:rFonts w:ascii="Arial" w:hAnsi="Arial" w:cs="Arial" w:hint="eastAsia"/>
                <w:bCs/>
                <w:szCs w:val="21"/>
              </w:rPr>
              <w:t>－</w:t>
            </w:r>
            <w:r w:rsidRPr="00CA459A">
              <w:rPr>
                <w:rFonts w:ascii="Arial" w:hAnsi="Arial" w:cs="Arial" w:hint="eastAsia"/>
                <w:bCs/>
                <w:szCs w:val="21"/>
              </w:rPr>
              <w:t>400</w:t>
            </w:r>
            <w:r w:rsidRPr="00CA459A">
              <w:rPr>
                <w:rFonts w:ascii="Arial" w:hAnsi="Arial" w:cs="Arial" w:hint="eastAsia"/>
                <w:bCs/>
                <w:szCs w:val="21"/>
              </w:rPr>
              <w:t>～</w:t>
            </w:r>
            <w:r w:rsidRPr="00CA459A">
              <w:rPr>
                <w:rFonts w:ascii="Arial" w:hAnsi="Arial" w:cs="Arial" w:hint="eastAsia"/>
                <w:bCs/>
                <w:szCs w:val="21"/>
              </w:rPr>
              <w:t>300mmHg</w:t>
            </w:r>
            <w:r w:rsidRPr="00CA459A">
              <w:rPr>
                <w:rFonts w:ascii="Arial" w:hAnsi="Arial" w:cs="Arial" w:hint="eastAsia"/>
                <w:bCs/>
                <w:szCs w:val="21"/>
              </w:rPr>
              <w:t>，±</w:t>
            </w:r>
            <w:r w:rsidRPr="00CA459A">
              <w:rPr>
                <w:rFonts w:ascii="Arial" w:hAnsi="Arial" w:cs="Arial" w:hint="eastAsia"/>
                <w:bCs/>
                <w:szCs w:val="21"/>
              </w:rPr>
              <w:t>10mmHg)</w:t>
            </w:r>
          </w:p>
          <w:p w14:paraId="6D9CA26F" w14:textId="4101EC84" w:rsidR="00C34383" w:rsidRPr="00CA459A" w:rsidRDefault="00C34383" w:rsidP="0040517D">
            <w:pPr>
              <w:pStyle w:val="aff9"/>
              <w:tabs>
                <w:tab w:val="left" w:pos="0"/>
              </w:tabs>
              <w:spacing w:line="360" w:lineRule="exact"/>
              <w:ind w:firstLineChars="0" w:firstLine="0"/>
              <w:jc w:val="left"/>
              <w:rPr>
                <w:rFonts w:ascii="Arial" w:hAnsi="Arial" w:cs="Arial"/>
                <w:bCs/>
                <w:szCs w:val="21"/>
              </w:rPr>
            </w:pPr>
            <w:r w:rsidRPr="00CA459A">
              <w:rPr>
                <w:rFonts w:ascii="Arial" w:hAnsi="Arial" w:cs="Arial" w:hint="eastAsia"/>
                <w:bCs/>
                <w:szCs w:val="21"/>
              </w:rPr>
              <w:t>4.6</w:t>
            </w:r>
            <w:r w:rsidRPr="00CA459A">
              <w:rPr>
                <w:rFonts w:ascii="Arial" w:hAnsi="Arial" w:cs="Arial" w:hint="eastAsia"/>
                <w:bCs/>
                <w:szCs w:val="21"/>
              </w:rPr>
              <w:t>二级膜外压：</w:t>
            </w:r>
            <w:r w:rsidRPr="00CA459A">
              <w:rPr>
                <w:rFonts w:ascii="Arial" w:hAnsi="Arial" w:cs="Arial" w:hint="eastAsia"/>
                <w:bCs/>
                <w:szCs w:val="21"/>
              </w:rPr>
              <w:t>-53.33</w:t>
            </w:r>
            <w:r w:rsidRPr="00CA459A">
              <w:rPr>
                <w:rFonts w:ascii="Arial" w:hAnsi="Arial" w:cs="Arial" w:hint="eastAsia"/>
                <w:bCs/>
                <w:szCs w:val="21"/>
              </w:rPr>
              <w:t>～</w:t>
            </w:r>
            <w:r w:rsidRPr="00CA459A">
              <w:rPr>
                <w:rFonts w:ascii="Arial" w:hAnsi="Arial" w:cs="Arial" w:hint="eastAsia"/>
                <w:bCs/>
                <w:szCs w:val="21"/>
              </w:rPr>
              <w:t>40kPa</w:t>
            </w:r>
            <w:r w:rsidRPr="00CA459A">
              <w:rPr>
                <w:rFonts w:ascii="Arial" w:hAnsi="Arial" w:cs="Arial" w:hint="eastAsia"/>
                <w:bCs/>
                <w:szCs w:val="21"/>
              </w:rPr>
              <w:t>，±</w:t>
            </w:r>
            <w:r w:rsidRPr="00CA459A">
              <w:rPr>
                <w:rFonts w:ascii="Arial" w:hAnsi="Arial" w:cs="Arial" w:hint="eastAsia"/>
                <w:bCs/>
                <w:szCs w:val="21"/>
              </w:rPr>
              <w:t>1.33kPa(</w:t>
            </w:r>
            <w:r w:rsidRPr="00CA459A">
              <w:rPr>
                <w:rFonts w:ascii="Arial" w:hAnsi="Arial" w:cs="Arial" w:hint="eastAsia"/>
                <w:bCs/>
                <w:szCs w:val="21"/>
              </w:rPr>
              <w:t>－</w:t>
            </w:r>
            <w:r w:rsidRPr="00CA459A">
              <w:rPr>
                <w:rFonts w:ascii="Arial" w:hAnsi="Arial" w:cs="Arial" w:hint="eastAsia"/>
                <w:bCs/>
                <w:szCs w:val="21"/>
              </w:rPr>
              <w:t>400</w:t>
            </w:r>
            <w:r w:rsidRPr="00CA459A">
              <w:rPr>
                <w:rFonts w:ascii="Arial" w:hAnsi="Arial" w:cs="Arial" w:hint="eastAsia"/>
                <w:bCs/>
                <w:szCs w:val="21"/>
              </w:rPr>
              <w:t>～</w:t>
            </w:r>
            <w:r w:rsidRPr="00CA459A">
              <w:rPr>
                <w:rFonts w:ascii="Arial" w:hAnsi="Arial" w:cs="Arial" w:hint="eastAsia"/>
                <w:bCs/>
                <w:szCs w:val="21"/>
              </w:rPr>
              <w:t>300mmHg</w:t>
            </w:r>
            <w:r w:rsidRPr="00CA459A">
              <w:rPr>
                <w:rFonts w:ascii="Arial" w:hAnsi="Arial" w:cs="Arial" w:hint="eastAsia"/>
                <w:bCs/>
                <w:szCs w:val="21"/>
              </w:rPr>
              <w:t>，±</w:t>
            </w:r>
            <w:r w:rsidRPr="00CA459A">
              <w:rPr>
                <w:rFonts w:ascii="Arial" w:hAnsi="Arial" w:cs="Arial" w:hint="eastAsia"/>
                <w:bCs/>
                <w:szCs w:val="21"/>
              </w:rPr>
              <w:t>10mmHg)</w:t>
            </w:r>
          </w:p>
          <w:p w14:paraId="2D105B8F" w14:textId="28C87BB5"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5</w:t>
            </w:r>
            <w:r w:rsidR="004426BC" w:rsidRPr="00CA459A">
              <w:rPr>
                <w:rFonts w:ascii="Arial" w:hAnsi="Arial" w:cs="Arial"/>
                <w:bCs/>
                <w:szCs w:val="21"/>
              </w:rPr>
              <w:t>.</w:t>
            </w:r>
            <w:r w:rsidRPr="00CA459A">
              <w:rPr>
                <w:rFonts w:ascii="Arial" w:hAnsi="Arial" w:cs="Arial" w:hint="eastAsia"/>
                <w:bCs/>
                <w:szCs w:val="21"/>
              </w:rPr>
              <w:t>加温器，两面热板加温方式（</w:t>
            </w:r>
            <w:r w:rsidRPr="00CA459A">
              <w:rPr>
                <w:rFonts w:ascii="Arial" w:hAnsi="Arial" w:cs="Arial" w:hint="eastAsia"/>
                <w:bCs/>
                <w:szCs w:val="21"/>
              </w:rPr>
              <w:t>35</w:t>
            </w:r>
            <w:r w:rsidRPr="00CA459A">
              <w:rPr>
                <w:rFonts w:ascii="Arial" w:hAnsi="Arial" w:cs="Arial" w:hint="eastAsia"/>
                <w:bCs/>
                <w:szCs w:val="21"/>
              </w:rPr>
              <w:t>～</w:t>
            </w:r>
            <w:r w:rsidRPr="00CA459A">
              <w:rPr>
                <w:rFonts w:ascii="Arial" w:hAnsi="Arial" w:cs="Arial" w:hint="eastAsia"/>
                <w:bCs/>
                <w:szCs w:val="21"/>
              </w:rPr>
              <w:t>40</w:t>
            </w:r>
            <w:r w:rsidRPr="00CA459A">
              <w:rPr>
                <w:rFonts w:ascii="Arial" w:hAnsi="Arial" w:cs="Arial" w:hint="eastAsia"/>
                <w:bCs/>
                <w:szCs w:val="21"/>
              </w:rPr>
              <w:t>℃），精度：±</w:t>
            </w:r>
            <w:r w:rsidRPr="00CA459A">
              <w:rPr>
                <w:rFonts w:ascii="Arial" w:hAnsi="Arial" w:cs="Arial" w:hint="eastAsia"/>
                <w:bCs/>
                <w:szCs w:val="21"/>
              </w:rPr>
              <w:t>1</w:t>
            </w:r>
            <w:r w:rsidRPr="00CA459A">
              <w:rPr>
                <w:rFonts w:ascii="Arial" w:hAnsi="Arial" w:cs="Arial" w:hint="eastAsia"/>
                <w:bCs/>
                <w:szCs w:val="21"/>
              </w:rPr>
              <w:t>℃</w:t>
            </w:r>
          </w:p>
          <w:p w14:paraId="679551B1" w14:textId="2E3E93C4"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6</w:t>
            </w:r>
            <w:r w:rsidR="004426BC" w:rsidRPr="00CA459A">
              <w:rPr>
                <w:rFonts w:ascii="Arial" w:hAnsi="Arial" w:cs="Arial"/>
                <w:bCs/>
                <w:szCs w:val="21"/>
              </w:rPr>
              <w:t>.</w:t>
            </w:r>
            <w:r w:rsidRPr="00CA459A">
              <w:rPr>
                <w:rFonts w:ascii="Arial" w:hAnsi="Arial" w:cs="Arial" w:hint="eastAsia"/>
                <w:bCs/>
                <w:szCs w:val="21"/>
              </w:rPr>
              <w:t>检测器</w:t>
            </w:r>
          </w:p>
          <w:p w14:paraId="666BDDD9" w14:textId="77777777"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6.1</w:t>
            </w:r>
            <w:r w:rsidRPr="00CA459A">
              <w:rPr>
                <w:rFonts w:ascii="Arial" w:hAnsi="Arial" w:cs="Arial" w:hint="eastAsia"/>
                <w:bCs/>
                <w:szCs w:val="21"/>
              </w:rPr>
              <w:t>血流不足，超声波检测方式</w:t>
            </w:r>
          </w:p>
          <w:p w14:paraId="532AB2E9" w14:textId="77777777"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6.2</w:t>
            </w:r>
            <w:r w:rsidRPr="00CA459A">
              <w:rPr>
                <w:rFonts w:ascii="Arial" w:hAnsi="Arial" w:cs="Arial" w:hint="eastAsia"/>
                <w:bCs/>
                <w:szCs w:val="21"/>
              </w:rPr>
              <w:t>气泡监测，超声波检测方式，检测最小气泡体积：</w:t>
            </w:r>
            <w:r w:rsidRPr="00CA459A">
              <w:rPr>
                <w:rFonts w:ascii="Arial" w:hAnsi="Arial" w:cs="Arial" w:hint="eastAsia"/>
                <w:bCs/>
                <w:szCs w:val="21"/>
              </w:rPr>
              <w:t>0.02ml</w:t>
            </w:r>
          </w:p>
          <w:p w14:paraId="281E6FC2" w14:textId="77777777"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6.3</w:t>
            </w:r>
            <w:r w:rsidRPr="00CA459A">
              <w:rPr>
                <w:rFonts w:ascii="Arial" w:hAnsi="Arial" w:cs="Arial" w:hint="eastAsia"/>
                <w:bCs/>
                <w:szCs w:val="21"/>
              </w:rPr>
              <w:t>补液断流，超声波检测方式</w:t>
            </w:r>
          </w:p>
          <w:p w14:paraId="32B23A85" w14:textId="77777777"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6.4</w:t>
            </w:r>
            <w:r w:rsidRPr="00CA459A">
              <w:rPr>
                <w:rFonts w:ascii="Arial" w:hAnsi="Arial" w:cs="Arial" w:hint="eastAsia"/>
                <w:bCs/>
                <w:szCs w:val="21"/>
              </w:rPr>
              <w:t>血浆</w:t>
            </w:r>
            <w:r w:rsidRPr="00CA459A">
              <w:rPr>
                <w:rFonts w:ascii="Arial" w:hAnsi="Arial" w:cs="Arial" w:hint="eastAsia"/>
                <w:bCs/>
                <w:szCs w:val="21"/>
              </w:rPr>
              <w:t>/</w:t>
            </w:r>
            <w:r w:rsidRPr="00CA459A">
              <w:rPr>
                <w:rFonts w:ascii="Arial" w:hAnsi="Arial" w:cs="Arial" w:hint="eastAsia"/>
                <w:bCs/>
                <w:szCs w:val="21"/>
              </w:rPr>
              <w:t>滤液断流，超声波检测方式</w:t>
            </w:r>
          </w:p>
          <w:p w14:paraId="7A7BE05F" w14:textId="77777777"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lastRenderedPageBreak/>
              <w:t>6.5</w:t>
            </w:r>
            <w:r w:rsidRPr="00CA459A">
              <w:rPr>
                <w:rFonts w:ascii="Arial" w:hAnsi="Arial" w:cs="Arial" w:hint="eastAsia"/>
                <w:bCs/>
                <w:szCs w:val="21"/>
              </w:rPr>
              <w:t>两</w:t>
            </w:r>
            <w:proofErr w:type="gramStart"/>
            <w:r w:rsidRPr="00CA459A">
              <w:rPr>
                <w:rFonts w:ascii="Arial" w:hAnsi="Arial" w:cs="Arial" w:hint="eastAsia"/>
                <w:bCs/>
                <w:szCs w:val="21"/>
              </w:rPr>
              <w:t>个</w:t>
            </w:r>
            <w:proofErr w:type="gramEnd"/>
            <w:r w:rsidRPr="00CA459A">
              <w:rPr>
                <w:rFonts w:ascii="Arial" w:hAnsi="Arial" w:cs="Arial" w:hint="eastAsia"/>
                <w:bCs/>
                <w:szCs w:val="21"/>
              </w:rPr>
              <w:t>液面检测，光学检测方式、静电容量变化方式</w:t>
            </w:r>
          </w:p>
          <w:p w14:paraId="7D5B9777" w14:textId="77777777" w:rsidR="00C34383" w:rsidRPr="00CA459A" w:rsidRDefault="00C34383"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6.6</w:t>
            </w:r>
            <w:r w:rsidRPr="00CA459A">
              <w:rPr>
                <w:rFonts w:ascii="Arial" w:hAnsi="Arial" w:cs="Arial" w:hint="eastAsia"/>
                <w:bCs/>
                <w:szCs w:val="21"/>
              </w:rPr>
              <w:t>漏血，光学检测方式</w:t>
            </w:r>
          </w:p>
          <w:p w14:paraId="3DF9E6CF" w14:textId="21B38395" w:rsidR="00762245" w:rsidRPr="00CA459A" w:rsidRDefault="00762245" w:rsidP="00B56CF0">
            <w:pPr>
              <w:pStyle w:val="aff9"/>
              <w:tabs>
                <w:tab w:val="left" w:pos="0"/>
              </w:tabs>
              <w:spacing w:line="360" w:lineRule="exact"/>
              <w:ind w:firstLineChars="0" w:firstLine="0"/>
              <w:rPr>
                <w:rFonts w:ascii="Arial" w:hAnsi="Arial" w:cs="Arial"/>
                <w:bCs/>
                <w:szCs w:val="21"/>
              </w:rPr>
            </w:pPr>
          </w:p>
        </w:tc>
      </w:tr>
      <w:tr w:rsidR="00CA459A" w:rsidRPr="00CA459A" w14:paraId="37C214CE" w14:textId="77777777">
        <w:trPr>
          <w:trHeight w:val="697"/>
        </w:trPr>
        <w:tc>
          <w:tcPr>
            <w:tcW w:w="704" w:type="dxa"/>
            <w:vAlign w:val="center"/>
          </w:tcPr>
          <w:p w14:paraId="6400097B" w14:textId="2BA5067E" w:rsidR="00A85070" w:rsidRPr="00CA459A" w:rsidRDefault="00A85070" w:rsidP="00762245">
            <w:pPr>
              <w:spacing w:line="360" w:lineRule="exact"/>
              <w:jc w:val="center"/>
              <w:rPr>
                <w:rFonts w:ascii="Arial" w:hAnsi="Arial" w:cs="Arial"/>
                <w:szCs w:val="21"/>
              </w:rPr>
            </w:pPr>
            <w:r w:rsidRPr="00CA459A">
              <w:rPr>
                <w:rFonts w:ascii="Arial" w:hAnsi="Arial" w:cs="Arial" w:hint="eastAsia"/>
                <w:szCs w:val="21"/>
              </w:rPr>
              <w:lastRenderedPageBreak/>
              <w:t>8</w:t>
            </w:r>
          </w:p>
        </w:tc>
        <w:tc>
          <w:tcPr>
            <w:tcW w:w="1134" w:type="dxa"/>
            <w:vAlign w:val="center"/>
          </w:tcPr>
          <w:p w14:paraId="70789157" w14:textId="1B953693" w:rsidR="00A85070" w:rsidRPr="00CA459A" w:rsidRDefault="00A85070" w:rsidP="00762245">
            <w:pPr>
              <w:spacing w:line="360" w:lineRule="exact"/>
              <w:jc w:val="center"/>
              <w:rPr>
                <w:rFonts w:ascii="Arial" w:hAnsi="Arial" w:cs="Arial"/>
                <w:szCs w:val="21"/>
              </w:rPr>
            </w:pPr>
            <w:bookmarkStart w:id="23" w:name="_Hlk114592399"/>
            <w:r w:rsidRPr="00CA459A">
              <w:rPr>
                <w:rFonts w:ascii="Arial" w:hAnsi="Arial" w:cs="Arial" w:hint="eastAsia"/>
                <w:szCs w:val="21"/>
              </w:rPr>
              <w:t>急性透析及体外血液治疗机</w:t>
            </w:r>
            <w:bookmarkEnd w:id="23"/>
          </w:p>
        </w:tc>
        <w:tc>
          <w:tcPr>
            <w:tcW w:w="811" w:type="dxa"/>
            <w:vAlign w:val="center"/>
          </w:tcPr>
          <w:p w14:paraId="5C6CB8C1" w14:textId="03AE9CC1" w:rsidR="00A85070" w:rsidRPr="00CA459A" w:rsidRDefault="00A85070" w:rsidP="00762245">
            <w:pPr>
              <w:spacing w:line="360" w:lineRule="exact"/>
              <w:jc w:val="center"/>
              <w:rPr>
                <w:rFonts w:ascii="Arial" w:hAnsi="Arial" w:cs="Arial"/>
                <w:szCs w:val="21"/>
              </w:rPr>
            </w:pPr>
            <w:r w:rsidRPr="00CA459A">
              <w:rPr>
                <w:rFonts w:ascii="Arial" w:hAnsi="Arial" w:cs="Arial" w:hint="eastAsia"/>
                <w:szCs w:val="21"/>
              </w:rPr>
              <w:t>3</w:t>
            </w:r>
            <w:r w:rsidRPr="00CA459A">
              <w:rPr>
                <w:rFonts w:ascii="Arial" w:hAnsi="Arial" w:cs="Arial" w:hint="eastAsia"/>
                <w:szCs w:val="21"/>
              </w:rPr>
              <w:t>台</w:t>
            </w:r>
          </w:p>
        </w:tc>
        <w:tc>
          <w:tcPr>
            <w:tcW w:w="748" w:type="dxa"/>
            <w:tcBorders>
              <w:right w:val="single" w:sz="4" w:space="0" w:color="auto"/>
            </w:tcBorders>
            <w:vAlign w:val="center"/>
          </w:tcPr>
          <w:p w14:paraId="51F8B195" w14:textId="449087F1" w:rsidR="00A85070" w:rsidRPr="00CA459A" w:rsidRDefault="00A85070" w:rsidP="00762245">
            <w:pPr>
              <w:spacing w:line="360" w:lineRule="exact"/>
              <w:jc w:val="center"/>
              <w:rPr>
                <w:rFonts w:ascii="Arial" w:hAnsi="Arial" w:cs="Arial"/>
                <w:szCs w:val="21"/>
              </w:rPr>
            </w:pPr>
            <w:r w:rsidRPr="00CA459A">
              <w:rPr>
                <w:rFonts w:ascii="Arial" w:hAnsi="Arial" w:cs="Arial" w:hint="eastAsia"/>
                <w:szCs w:val="21"/>
              </w:rPr>
              <w:t>工业</w:t>
            </w:r>
          </w:p>
        </w:tc>
        <w:tc>
          <w:tcPr>
            <w:tcW w:w="5812" w:type="dxa"/>
            <w:tcBorders>
              <w:right w:val="single" w:sz="4" w:space="0" w:color="auto"/>
            </w:tcBorders>
            <w:vAlign w:val="center"/>
          </w:tcPr>
          <w:p w14:paraId="4177EEDE" w14:textId="321AC134"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一</w:t>
            </w:r>
            <w:r w:rsidR="000D412B" w:rsidRPr="00CA459A">
              <w:rPr>
                <w:rFonts w:ascii="Arial" w:hAnsi="Arial" w:cs="Arial" w:hint="eastAsia"/>
                <w:bCs/>
                <w:szCs w:val="21"/>
              </w:rPr>
              <w:t>、</w:t>
            </w:r>
            <w:r w:rsidRPr="00CA459A">
              <w:rPr>
                <w:rFonts w:ascii="Arial" w:hAnsi="Arial" w:cs="Arial" w:hint="eastAsia"/>
                <w:bCs/>
                <w:szCs w:val="21"/>
              </w:rPr>
              <w:t>功能要求：</w:t>
            </w:r>
          </w:p>
          <w:p w14:paraId="31138CEC" w14:textId="77777777"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w:t>
            </w:r>
            <w:r w:rsidRPr="00CA459A">
              <w:rPr>
                <w:rFonts w:ascii="Arial" w:hAnsi="Arial" w:cs="Arial" w:hint="eastAsia"/>
                <w:bCs/>
                <w:szCs w:val="21"/>
              </w:rPr>
              <w:t>连续性静</w:t>
            </w:r>
            <w:r w:rsidRPr="00CA459A">
              <w:rPr>
                <w:rFonts w:ascii="Arial" w:hAnsi="Arial" w:cs="Arial" w:hint="eastAsia"/>
                <w:bCs/>
                <w:szCs w:val="21"/>
              </w:rPr>
              <w:t>-</w:t>
            </w:r>
            <w:r w:rsidRPr="00CA459A">
              <w:rPr>
                <w:rFonts w:ascii="Arial" w:hAnsi="Arial" w:cs="Arial" w:hint="eastAsia"/>
                <w:bCs/>
                <w:szCs w:val="21"/>
              </w:rPr>
              <w:t>静脉血滤（</w:t>
            </w:r>
            <w:r w:rsidRPr="00CA459A">
              <w:rPr>
                <w:rFonts w:ascii="Arial" w:hAnsi="Arial" w:cs="Arial" w:hint="eastAsia"/>
                <w:bCs/>
                <w:szCs w:val="21"/>
              </w:rPr>
              <w:t>CVVH</w:t>
            </w:r>
            <w:r w:rsidRPr="00CA459A">
              <w:rPr>
                <w:rFonts w:ascii="Arial" w:hAnsi="Arial" w:cs="Arial" w:hint="eastAsia"/>
                <w:bCs/>
                <w:szCs w:val="21"/>
              </w:rPr>
              <w:t>）；</w:t>
            </w:r>
          </w:p>
          <w:p w14:paraId="5611FE25" w14:textId="77777777"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2.</w:t>
            </w:r>
            <w:r w:rsidRPr="00CA459A">
              <w:rPr>
                <w:rFonts w:ascii="Arial" w:hAnsi="Arial" w:cs="Arial" w:hint="eastAsia"/>
                <w:bCs/>
                <w:szCs w:val="21"/>
              </w:rPr>
              <w:t>连续性静</w:t>
            </w:r>
            <w:r w:rsidRPr="00CA459A">
              <w:rPr>
                <w:rFonts w:ascii="Arial" w:hAnsi="Arial" w:cs="Arial" w:hint="eastAsia"/>
                <w:bCs/>
                <w:szCs w:val="21"/>
              </w:rPr>
              <w:t>-</w:t>
            </w:r>
            <w:r w:rsidRPr="00CA459A">
              <w:rPr>
                <w:rFonts w:ascii="Arial" w:hAnsi="Arial" w:cs="Arial" w:hint="eastAsia"/>
                <w:bCs/>
                <w:szCs w:val="21"/>
              </w:rPr>
              <w:t>静脉血透（</w:t>
            </w:r>
            <w:r w:rsidRPr="00CA459A">
              <w:rPr>
                <w:rFonts w:ascii="Arial" w:hAnsi="Arial" w:cs="Arial" w:hint="eastAsia"/>
                <w:bCs/>
                <w:szCs w:val="21"/>
              </w:rPr>
              <w:t>CVVHD</w:t>
            </w:r>
            <w:r w:rsidRPr="00CA459A">
              <w:rPr>
                <w:rFonts w:ascii="Arial" w:hAnsi="Arial" w:cs="Arial" w:hint="eastAsia"/>
                <w:bCs/>
                <w:szCs w:val="21"/>
              </w:rPr>
              <w:t>）；</w:t>
            </w:r>
          </w:p>
          <w:p w14:paraId="0B4FA511" w14:textId="77777777"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3.</w:t>
            </w:r>
            <w:r w:rsidRPr="00CA459A">
              <w:rPr>
                <w:rFonts w:ascii="Arial" w:hAnsi="Arial" w:cs="Arial" w:hint="eastAsia"/>
                <w:bCs/>
                <w:szCs w:val="21"/>
              </w:rPr>
              <w:t>高容量</w:t>
            </w:r>
            <w:r w:rsidRPr="00CA459A">
              <w:rPr>
                <w:rFonts w:ascii="Arial" w:hAnsi="Arial" w:cs="Arial" w:hint="eastAsia"/>
                <w:bCs/>
                <w:szCs w:val="21"/>
              </w:rPr>
              <w:t>-</w:t>
            </w:r>
            <w:r w:rsidRPr="00CA459A">
              <w:rPr>
                <w:rFonts w:ascii="Arial" w:hAnsi="Arial" w:cs="Arial" w:hint="eastAsia"/>
                <w:bCs/>
                <w:szCs w:val="21"/>
              </w:rPr>
              <w:t>连续性静</w:t>
            </w:r>
            <w:r w:rsidRPr="00CA459A">
              <w:rPr>
                <w:rFonts w:ascii="Arial" w:hAnsi="Arial" w:cs="Arial" w:hint="eastAsia"/>
                <w:bCs/>
                <w:szCs w:val="21"/>
              </w:rPr>
              <w:t>-</w:t>
            </w:r>
            <w:r w:rsidRPr="00CA459A">
              <w:rPr>
                <w:rFonts w:ascii="Arial" w:hAnsi="Arial" w:cs="Arial" w:hint="eastAsia"/>
                <w:bCs/>
                <w:szCs w:val="21"/>
              </w:rPr>
              <w:t>静脉血滤（</w:t>
            </w:r>
            <w:r w:rsidRPr="00CA459A">
              <w:rPr>
                <w:rFonts w:ascii="Arial" w:hAnsi="Arial" w:cs="Arial" w:hint="eastAsia"/>
                <w:bCs/>
                <w:szCs w:val="21"/>
              </w:rPr>
              <w:t>HV-CVVH</w:t>
            </w:r>
            <w:r w:rsidRPr="00CA459A">
              <w:rPr>
                <w:rFonts w:ascii="Arial" w:hAnsi="Arial" w:cs="Arial" w:hint="eastAsia"/>
                <w:bCs/>
                <w:szCs w:val="21"/>
              </w:rPr>
              <w:t>）；</w:t>
            </w:r>
          </w:p>
          <w:p w14:paraId="097C2591" w14:textId="77777777"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4.</w:t>
            </w:r>
            <w:r w:rsidRPr="00CA459A">
              <w:rPr>
                <w:rFonts w:ascii="Arial" w:hAnsi="Arial" w:cs="Arial" w:hint="eastAsia"/>
                <w:bCs/>
                <w:szCs w:val="21"/>
              </w:rPr>
              <w:t>连续性静</w:t>
            </w:r>
            <w:r w:rsidRPr="00CA459A">
              <w:rPr>
                <w:rFonts w:ascii="Arial" w:hAnsi="Arial" w:cs="Arial" w:hint="eastAsia"/>
                <w:bCs/>
                <w:szCs w:val="21"/>
              </w:rPr>
              <w:t>-</w:t>
            </w:r>
            <w:r w:rsidRPr="00CA459A">
              <w:rPr>
                <w:rFonts w:ascii="Arial" w:hAnsi="Arial" w:cs="Arial" w:hint="eastAsia"/>
                <w:bCs/>
                <w:szCs w:val="21"/>
              </w:rPr>
              <w:t>静脉血液透析滤过（</w:t>
            </w:r>
            <w:r w:rsidRPr="00CA459A">
              <w:rPr>
                <w:rFonts w:ascii="Arial" w:hAnsi="Arial" w:cs="Arial" w:hint="eastAsia"/>
                <w:bCs/>
                <w:szCs w:val="21"/>
              </w:rPr>
              <w:t>CVVHDF</w:t>
            </w:r>
            <w:r w:rsidRPr="00CA459A">
              <w:rPr>
                <w:rFonts w:ascii="Arial" w:hAnsi="Arial" w:cs="Arial" w:hint="eastAsia"/>
                <w:bCs/>
                <w:szCs w:val="21"/>
              </w:rPr>
              <w:t>）；</w:t>
            </w:r>
          </w:p>
          <w:p w14:paraId="7AB9DB7A" w14:textId="77777777"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5.</w:t>
            </w:r>
            <w:r w:rsidRPr="00CA459A">
              <w:rPr>
                <w:rFonts w:ascii="Arial" w:hAnsi="Arial" w:cs="Arial" w:hint="eastAsia"/>
                <w:bCs/>
                <w:szCs w:val="21"/>
              </w:rPr>
              <w:t>持续缓慢超滤（</w:t>
            </w:r>
            <w:r w:rsidRPr="00CA459A">
              <w:rPr>
                <w:rFonts w:ascii="Arial" w:hAnsi="Arial" w:cs="Arial" w:hint="eastAsia"/>
                <w:bCs/>
                <w:szCs w:val="21"/>
              </w:rPr>
              <w:t>SCUF</w:t>
            </w:r>
            <w:r w:rsidRPr="00CA459A">
              <w:rPr>
                <w:rFonts w:ascii="Arial" w:hAnsi="Arial" w:cs="Arial" w:hint="eastAsia"/>
                <w:bCs/>
                <w:szCs w:val="21"/>
              </w:rPr>
              <w:t>）；</w:t>
            </w:r>
          </w:p>
          <w:p w14:paraId="4725D32D" w14:textId="77777777"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6.</w:t>
            </w:r>
            <w:r w:rsidRPr="00CA459A">
              <w:rPr>
                <w:rFonts w:ascii="Arial" w:hAnsi="Arial" w:cs="Arial" w:hint="eastAsia"/>
                <w:bCs/>
                <w:szCs w:val="21"/>
              </w:rPr>
              <w:t>血浆分离与置换（</w:t>
            </w:r>
            <w:r w:rsidRPr="00CA459A">
              <w:rPr>
                <w:rFonts w:ascii="Arial" w:hAnsi="Arial" w:cs="Arial" w:hint="eastAsia"/>
                <w:bCs/>
                <w:szCs w:val="21"/>
              </w:rPr>
              <w:t>MPS</w:t>
            </w:r>
            <w:r w:rsidRPr="00CA459A">
              <w:rPr>
                <w:rFonts w:ascii="Arial" w:hAnsi="Arial" w:cs="Arial" w:hint="eastAsia"/>
                <w:bCs/>
                <w:szCs w:val="21"/>
              </w:rPr>
              <w:t>）；</w:t>
            </w:r>
          </w:p>
          <w:p w14:paraId="112348EE" w14:textId="77777777"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7.</w:t>
            </w:r>
            <w:proofErr w:type="gramStart"/>
            <w:r w:rsidRPr="00CA459A">
              <w:rPr>
                <w:rFonts w:ascii="Arial" w:hAnsi="Arial" w:cs="Arial" w:hint="eastAsia"/>
                <w:bCs/>
                <w:szCs w:val="21"/>
              </w:rPr>
              <w:t>血液灌</w:t>
            </w:r>
            <w:proofErr w:type="gramEnd"/>
            <w:r w:rsidRPr="00CA459A">
              <w:rPr>
                <w:rFonts w:ascii="Arial" w:hAnsi="Arial" w:cs="Arial" w:hint="eastAsia"/>
                <w:bCs/>
                <w:szCs w:val="21"/>
              </w:rPr>
              <w:t>流（</w:t>
            </w:r>
            <w:r w:rsidRPr="00CA459A">
              <w:rPr>
                <w:rFonts w:ascii="Arial" w:hAnsi="Arial" w:cs="Arial" w:hint="eastAsia"/>
                <w:bCs/>
                <w:szCs w:val="21"/>
              </w:rPr>
              <w:t>HP</w:t>
            </w:r>
            <w:r w:rsidRPr="00CA459A">
              <w:rPr>
                <w:rFonts w:ascii="Arial" w:hAnsi="Arial" w:cs="Arial" w:hint="eastAsia"/>
                <w:bCs/>
                <w:szCs w:val="21"/>
              </w:rPr>
              <w:t>）；</w:t>
            </w:r>
          </w:p>
          <w:p w14:paraId="11B1954D" w14:textId="77777777"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8.</w:t>
            </w:r>
            <w:proofErr w:type="gramStart"/>
            <w:r w:rsidRPr="00CA459A">
              <w:rPr>
                <w:rFonts w:ascii="Arial" w:hAnsi="Arial" w:cs="Arial" w:hint="eastAsia"/>
                <w:bCs/>
                <w:szCs w:val="21"/>
              </w:rPr>
              <w:t>提供双重分离</w:t>
            </w:r>
            <w:proofErr w:type="gramEnd"/>
            <w:r w:rsidRPr="00CA459A">
              <w:rPr>
                <w:rFonts w:ascii="Arial" w:hAnsi="Arial" w:cs="Arial" w:hint="eastAsia"/>
                <w:bCs/>
                <w:szCs w:val="21"/>
              </w:rPr>
              <w:t>治疗模式；</w:t>
            </w:r>
          </w:p>
          <w:p w14:paraId="64B95F58" w14:textId="77777777"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9.</w:t>
            </w:r>
            <w:r w:rsidRPr="00CA459A">
              <w:rPr>
                <w:rFonts w:ascii="Arial" w:hAnsi="Arial" w:cs="Arial" w:hint="eastAsia"/>
                <w:bCs/>
                <w:szCs w:val="21"/>
              </w:rPr>
              <w:t>提供专业小儿</w:t>
            </w:r>
            <w:r w:rsidRPr="00CA459A">
              <w:rPr>
                <w:rFonts w:ascii="Arial" w:hAnsi="Arial" w:cs="Arial" w:hint="eastAsia"/>
                <w:bCs/>
                <w:szCs w:val="21"/>
              </w:rPr>
              <w:t>/</w:t>
            </w:r>
            <w:r w:rsidRPr="00CA459A">
              <w:rPr>
                <w:rFonts w:ascii="Arial" w:hAnsi="Arial" w:cs="Arial" w:hint="eastAsia"/>
                <w:bCs/>
                <w:szCs w:val="21"/>
              </w:rPr>
              <w:t>儿童治疗模式及软件</w:t>
            </w:r>
          </w:p>
          <w:p w14:paraId="368BB1E6" w14:textId="77777777"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10</w:t>
            </w:r>
            <w:r w:rsidRPr="00CA459A">
              <w:rPr>
                <w:rFonts w:ascii="Arial" w:hAnsi="Arial" w:cs="Arial" w:hint="eastAsia"/>
                <w:bCs/>
                <w:szCs w:val="21"/>
              </w:rPr>
              <w:t>．可开展人工肝治疗；</w:t>
            </w:r>
          </w:p>
          <w:p w14:paraId="283492DB" w14:textId="77777777"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11</w:t>
            </w:r>
            <w:r w:rsidRPr="00CA459A">
              <w:rPr>
                <w:rFonts w:ascii="Arial" w:hAnsi="Arial" w:cs="Arial" w:hint="eastAsia"/>
                <w:bCs/>
                <w:szCs w:val="21"/>
              </w:rPr>
              <w:t>．可</w:t>
            </w:r>
            <w:proofErr w:type="gramStart"/>
            <w:r w:rsidRPr="00CA459A">
              <w:rPr>
                <w:rFonts w:ascii="Arial" w:hAnsi="Arial" w:cs="Arial" w:hint="eastAsia"/>
                <w:bCs/>
                <w:szCs w:val="21"/>
              </w:rPr>
              <w:t>开展低</w:t>
            </w:r>
            <w:proofErr w:type="gramEnd"/>
            <w:r w:rsidRPr="00CA459A">
              <w:rPr>
                <w:rFonts w:ascii="Arial" w:hAnsi="Arial" w:cs="Arial" w:hint="eastAsia"/>
                <w:bCs/>
                <w:szCs w:val="21"/>
              </w:rPr>
              <w:t>容量、低血压治疗；</w:t>
            </w:r>
          </w:p>
          <w:p w14:paraId="03F2AE49" w14:textId="77777777"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12.</w:t>
            </w:r>
            <w:r w:rsidRPr="00CA459A">
              <w:rPr>
                <w:rFonts w:ascii="Arial" w:hAnsi="Arial" w:cs="Arial" w:hint="eastAsia"/>
                <w:bCs/>
                <w:szCs w:val="21"/>
              </w:rPr>
              <w:t>支持联台治疗，即：使用同一台机器，二次</w:t>
            </w:r>
            <w:r w:rsidRPr="00CA459A">
              <w:rPr>
                <w:rFonts w:ascii="Arial" w:hAnsi="Arial" w:cs="Arial" w:hint="eastAsia"/>
                <w:bCs/>
                <w:szCs w:val="21"/>
              </w:rPr>
              <w:t>CRRT</w:t>
            </w:r>
            <w:r w:rsidRPr="00CA459A">
              <w:rPr>
                <w:rFonts w:ascii="Arial" w:hAnsi="Arial" w:cs="Arial" w:hint="eastAsia"/>
                <w:bCs/>
                <w:szCs w:val="21"/>
              </w:rPr>
              <w:t>治疗的间隔等待时间为零。</w:t>
            </w:r>
          </w:p>
          <w:p w14:paraId="1014C804" w14:textId="43688B3D"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二</w:t>
            </w:r>
            <w:r w:rsidR="000D412B" w:rsidRPr="00CA459A">
              <w:rPr>
                <w:rFonts w:ascii="Arial" w:hAnsi="Arial" w:cs="Arial" w:hint="eastAsia"/>
                <w:bCs/>
                <w:szCs w:val="21"/>
              </w:rPr>
              <w:t>、</w:t>
            </w:r>
            <w:r w:rsidRPr="00CA459A">
              <w:rPr>
                <w:rFonts w:ascii="Arial" w:hAnsi="Arial" w:cs="Arial" w:hint="eastAsia"/>
                <w:bCs/>
                <w:szCs w:val="21"/>
              </w:rPr>
              <w:t>治疗参数要求</w:t>
            </w:r>
          </w:p>
          <w:p w14:paraId="0849FC5A" w14:textId="18338DE0" w:rsidR="00700EAA" w:rsidRPr="00CA459A" w:rsidRDefault="00315C40"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（一）</w:t>
            </w:r>
            <w:r w:rsidR="00700EAA" w:rsidRPr="00CA459A">
              <w:rPr>
                <w:rFonts w:ascii="Arial" w:hAnsi="Arial" w:cs="Arial" w:hint="eastAsia"/>
                <w:bCs/>
                <w:szCs w:val="21"/>
              </w:rPr>
              <w:t>动力泵装置</w:t>
            </w:r>
          </w:p>
          <w:p w14:paraId="1962B355" w14:textId="165069BA"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w:t>
            </w:r>
            <w:r w:rsidR="00675BAB" w:rsidRPr="00CA459A">
              <w:rPr>
                <w:rFonts w:ascii="Arial" w:hAnsi="Arial" w:cs="Arial" w:hint="eastAsia"/>
                <w:bCs/>
                <w:szCs w:val="21"/>
              </w:rPr>
              <w:t>.</w:t>
            </w:r>
            <w:r w:rsidRPr="00CA459A">
              <w:rPr>
                <w:rFonts w:ascii="Arial" w:hAnsi="Arial" w:cs="Arial" w:hint="eastAsia"/>
                <w:bCs/>
                <w:szCs w:val="21"/>
              </w:rPr>
              <w:t>▲具备≥</w:t>
            </w:r>
            <w:r w:rsidRPr="00CA459A">
              <w:rPr>
                <w:rFonts w:ascii="Arial" w:hAnsi="Arial" w:cs="Arial" w:hint="eastAsia"/>
                <w:bCs/>
                <w:szCs w:val="21"/>
              </w:rPr>
              <w:t>4</w:t>
            </w:r>
            <w:r w:rsidRPr="00CA459A">
              <w:rPr>
                <w:rFonts w:ascii="Arial" w:hAnsi="Arial" w:cs="Arial" w:hint="eastAsia"/>
                <w:bCs/>
                <w:szCs w:val="21"/>
              </w:rPr>
              <w:t>个动力泵，分别为血泵、置换液泵、</w:t>
            </w:r>
            <w:proofErr w:type="gramStart"/>
            <w:r w:rsidRPr="00CA459A">
              <w:rPr>
                <w:rFonts w:ascii="Arial" w:hAnsi="Arial" w:cs="Arial" w:hint="eastAsia"/>
                <w:bCs/>
                <w:szCs w:val="21"/>
              </w:rPr>
              <w:t>透析液泵</w:t>
            </w:r>
            <w:proofErr w:type="gramEnd"/>
            <w:r w:rsidRPr="00CA459A">
              <w:rPr>
                <w:rFonts w:ascii="Arial" w:hAnsi="Arial" w:cs="Arial" w:hint="eastAsia"/>
                <w:bCs/>
                <w:szCs w:val="21"/>
              </w:rPr>
              <w:t>、滤过液泵，和机器一体化结构，实现同步体外抗凝治疗；</w:t>
            </w:r>
          </w:p>
          <w:p w14:paraId="7A8684EA" w14:textId="39A9E5FF"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2</w:t>
            </w:r>
            <w:r w:rsidR="00675BAB" w:rsidRPr="00CA459A">
              <w:rPr>
                <w:rFonts w:ascii="Arial" w:hAnsi="Arial" w:cs="Arial" w:hint="eastAsia"/>
                <w:bCs/>
                <w:szCs w:val="21"/>
              </w:rPr>
              <w:t>.</w:t>
            </w:r>
            <w:r w:rsidRPr="00CA459A">
              <w:rPr>
                <w:rFonts w:ascii="Arial" w:hAnsi="Arial" w:cs="Arial" w:hint="eastAsia"/>
                <w:bCs/>
                <w:szCs w:val="21"/>
              </w:rPr>
              <w:t>可</w:t>
            </w:r>
            <w:proofErr w:type="gramStart"/>
            <w:r w:rsidRPr="00CA459A">
              <w:rPr>
                <w:rFonts w:ascii="Arial" w:hAnsi="Arial" w:cs="Arial" w:hint="eastAsia"/>
                <w:bCs/>
                <w:szCs w:val="21"/>
              </w:rPr>
              <w:t>以外接输液泵</w:t>
            </w:r>
            <w:proofErr w:type="gramEnd"/>
            <w:r w:rsidRPr="00CA459A">
              <w:rPr>
                <w:rFonts w:ascii="Arial" w:hAnsi="Arial" w:cs="Arial" w:hint="eastAsia"/>
                <w:bCs/>
                <w:szCs w:val="21"/>
              </w:rPr>
              <w:t>，分别泵入枸橼酸和钙剂，方便使用人员操作；</w:t>
            </w:r>
          </w:p>
          <w:p w14:paraId="15A5F853" w14:textId="1E990CFB"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3</w:t>
            </w:r>
            <w:r w:rsidR="00675BAB" w:rsidRPr="00CA459A">
              <w:rPr>
                <w:rFonts w:ascii="Arial" w:hAnsi="Arial" w:cs="Arial" w:hint="eastAsia"/>
                <w:bCs/>
                <w:szCs w:val="21"/>
              </w:rPr>
              <w:t>.</w:t>
            </w:r>
            <w:r w:rsidRPr="00CA459A">
              <w:rPr>
                <w:rFonts w:ascii="Arial" w:hAnsi="Arial" w:cs="Arial" w:hint="eastAsia"/>
                <w:bCs/>
                <w:szCs w:val="21"/>
              </w:rPr>
              <w:t>另配和机器一体化肝素泵，可选用</w:t>
            </w:r>
            <w:r w:rsidRPr="00CA459A">
              <w:rPr>
                <w:rFonts w:ascii="Arial" w:hAnsi="Arial" w:cs="Arial" w:hint="eastAsia"/>
                <w:bCs/>
                <w:szCs w:val="21"/>
              </w:rPr>
              <w:t>30ml</w:t>
            </w:r>
            <w:r w:rsidRPr="00CA459A">
              <w:rPr>
                <w:rFonts w:ascii="Arial" w:hAnsi="Arial" w:cs="Arial" w:hint="eastAsia"/>
                <w:bCs/>
                <w:szCs w:val="21"/>
              </w:rPr>
              <w:t>、</w:t>
            </w:r>
            <w:r w:rsidRPr="00CA459A">
              <w:rPr>
                <w:rFonts w:ascii="Arial" w:hAnsi="Arial" w:cs="Arial" w:hint="eastAsia"/>
                <w:bCs/>
                <w:szCs w:val="21"/>
              </w:rPr>
              <w:t>50ml</w:t>
            </w:r>
            <w:r w:rsidRPr="00CA459A">
              <w:rPr>
                <w:rFonts w:ascii="Arial" w:hAnsi="Arial" w:cs="Arial" w:hint="eastAsia"/>
                <w:bCs/>
                <w:szCs w:val="21"/>
              </w:rPr>
              <w:t>规格；</w:t>
            </w:r>
          </w:p>
          <w:p w14:paraId="1B34509C" w14:textId="6DC39083"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4</w:t>
            </w:r>
            <w:r w:rsidR="00675BAB" w:rsidRPr="00CA459A">
              <w:rPr>
                <w:rFonts w:ascii="Arial" w:hAnsi="Arial" w:cs="Arial" w:hint="eastAsia"/>
                <w:bCs/>
                <w:szCs w:val="21"/>
              </w:rPr>
              <w:t>.</w:t>
            </w:r>
            <w:r w:rsidRPr="00CA459A">
              <w:rPr>
                <w:rFonts w:ascii="Arial" w:hAnsi="Arial" w:cs="Arial" w:hint="eastAsia"/>
                <w:bCs/>
                <w:szCs w:val="21"/>
              </w:rPr>
              <w:t>可以加装一体化枸橼酸泵及钙泵模块；</w:t>
            </w:r>
          </w:p>
          <w:p w14:paraId="41053CF3" w14:textId="496C7CAC"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5</w:t>
            </w:r>
            <w:r w:rsidR="00675BAB" w:rsidRPr="00CA459A">
              <w:rPr>
                <w:rFonts w:ascii="Arial" w:hAnsi="Arial" w:cs="Arial" w:hint="eastAsia"/>
                <w:bCs/>
                <w:szCs w:val="21"/>
              </w:rPr>
              <w:t>.</w:t>
            </w:r>
            <w:r w:rsidRPr="00CA459A">
              <w:rPr>
                <w:rFonts w:ascii="Arial" w:hAnsi="Arial" w:cs="Arial" w:hint="eastAsia"/>
                <w:bCs/>
                <w:szCs w:val="21"/>
              </w:rPr>
              <w:t>血流量：</w:t>
            </w:r>
            <w:r w:rsidRPr="00CA459A">
              <w:rPr>
                <w:rFonts w:ascii="Arial" w:hAnsi="Arial" w:cs="Arial" w:hint="eastAsia"/>
                <w:bCs/>
                <w:szCs w:val="21"/>
              </w:rPr>
              <w:t>10~500ml/min</w:t>
            </w:r>
            <w:r w:rsidRPr="00CA459A">
              <w:rPr>
                <w:rFonts w:ascii="Arial" w:hAnsi="Arial" w:cs="Arial" w:hint="eastAsia"/>
                <w:bCs/>
                <w:szCs w:val="21"/>
              </w:rPr>
              <w:t>，可调；</w:t>
            </w:r>
          </w:p>
          <w:p w14:paraId="01000CAD" w14:textId="74BD7EC8"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6</w:t>
            </w:r>
            <w:r w:rsidR="00675BAB" w:rsidRPr="00CA459A">
              <w:rPr>
                <w:rFonts w:ascii="Arial" w:hAnsi="Arial" w:cs="Arial" w:hint="eastAsia"/>
                <w:bCs/>
                <w:szCs w:val="21"/>
              </w:rPr>
              <w:t>.</w:t>
            </w:r>
            <w:r w:rsidRPr="00CA459A">
              <w:rPr>
                <w:rFonts w:ascii="Arial" w:hAnsi="Arial" w:cs="Arial" w:hint="eastAsia"/>
                <w:bCs/>
                <w:szCs w:val="21"/>
              </w:rPr>
              <w:t>置换液流量：</w:t>
            </w:r>
            <w:r w:rsidRPr="00CA459A">
              <w:rPr>
                <w:rFonts w:ascii="Arial" w:hAnsi="Arial" w:cs="Arial" w:hint="eastAsia"/>
                <w:bCs/>
                <w:szCs w:val="21"/>
              </w:rPr>
              <w:t>10~160ml/min</w:t>
            </w:r>
            <w:r w:rsidRPr="00CA459A">
              <w:rPr>
                <w:rFonts w:ascii="Arial" w:hAnsi="Arial" w:cs="Arial" w:hint="eastAsia"/>
                <w:bCs/>
                <w:szCs w:val="21"/>
              </w:rPr>
              <w:t>，可调；</w:t>
            </w:r>
          </w:p>
          <w:p w14:paraId="79F2E684" w14:textId="6B8A4E1D"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7</w:t>
            </w:r>
            <w:r w:rsidR="00675BAB" w:rsidRPr="00CA459A">
              <w:rPr>
                <w:rFonts w:ascii="Arial" w:hAnsi="Arial" w:cs="Arial" w:hint="eastAsia"/>
                <w:bCs/>
                <w:szCs w:val="21"/>
              </w:rPr>
              <w:t>.</w:t>
            </w:r>
            <w:proofErr w:type="gramStart"/>
            <w:r w:rsidRPr="00CA459A">
              <w:rPr>
                <w:rFonts w:ascii="Arial" w:hAnsi="Arial" w:cs="Arial" w:hint="eastAsia"/>
                <w:bCs/>
                <w:szCs w:val="21"/>
              </w:rPr>
              <w:t>透析液</w:t>
            </w:r>
            <w:proofErr w:type="gramEnd"/>
            <w:r w:rsidRPr="00CA459A">
              <w:rPr>
                <w:rFonts w:ascii="Arial" w:hAnsi="Arial" w:cs="Arial" w:hint="eastAsia"/>
                <w:bCs/>
                <w:szCs w:val="21"/>
              </w:rPr>
              <w:t>流量：</w:t>
            </w:r>
            <w:r w:rsidRPr="00CA459A">
              <w:rPr>
                <w:rFonts w:ascii="Arial" w:hAnsi="Arial" w:cs="Arial" w:hint="eastAsia"/>
                <w:bCs/>
                <w:szCs w:val="21"/>
              </w:rPr>
              <w:t>10~70ml/min</w:t>
            </w:r>
            <w:r w:rsidRPr="00CA459A">
              <w:rPr>
                <w:rFonts w:ascii="Arial" w:hAnsi="Arial" w:cs="Arial" w:hint="eastAsia"/>
                <w:bCs/>
                <w:szCs w:val="21"/>
              </w:rPr>
              <w:t>，可调；</w:t>
            </w:r>
          </w:p>
          <w:p w14:paraId="76825375" w14:textId="4004025F"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8</w:t>
            </w:r>
            <w:r w:rsidR="00675BAB" w:rsidRPr="00CA459A">
              <w:rPr>
                <w:rFonts w:ascii="Arial" w:hAnsi="Arial" w:cs="Arial" w:hint="eastAsia"/>
                <w:bCs/>
                <w:szCs w:val="21"/>
              </w:rPr>
              <w:t>.</w:t>
            </w:r>
            <w:r w:rsidRPr="00CA459A">
              <w:rPr>
                <w:rFonts w:ascii="Arial" w:hAnsi="Arial" w:cs="Arial" w:hint="eastAsia"/>
                <w:bCs/>
                <w:szCs w:val="21"/>
              </w:rPr>
              <w:t>肝素泵流量：</w:t>
            </w:r>
            <w:r w:rsidRPr="00CA459A">
              <w:rPr>
                <w:rFonts w:ascii="Arial" w:hAnsi="Arial" w:cs="Arial" w:hint="eastAsia"/>
                <w:bCs/>
                <w:szCs w:val="21"/>
              </w:rPr>
              <w:t>0.1~25ml/h</w:t>
            </w:r>
            <w:r w:rsidRPr="00CA459A">
              <w:rPr>
                <w:rFonts w:ascii="Arial" w:hAnsi="Arial" w:cs="Arial" w:hint="eastAsia"/>
                <w:bCs/>
                <w:szCs w:val="21"/>
              </w:rPr>
              <w:t>，每次最大给药量：</w:t>
            </w:r>
            <w:r w:rsidRPr="00CA459A">
              <w:rPr>
                <w:rFonts w:ascii="Arial" w:hAnsi="Arial" w:cs="Arial" w:hint="eastAsia"/>
                <w:bCs/>
                <w:szCs w:val="21"/>
              </w:rPr>
              <w:t>0.1~5ml</w:t>
            </w:r>
            <w:r w:rsidRPr="00CA459A">
              <w:rPr>
                <w:rFonts w:ascii="Arial" w:hAnsi="Arial" w:cs="Arial" w:hint="eastAsia"/>
                <w:bCs/>
                <w:szCs w:val="21"/>
              </w:rPr>
              <w:t>；</w:t>
            </w:r>
          </w:p>
          <w:p w14:paraId="00C89E7A" w14:textId="352BADB5" w:rsidR="00700EAA" w:rsidRPr="00CA459A" w:rsidRDefault="00BD4C84"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（二）</w:t>
            </w:r>
            <w:r w:rsidR="00700EAA" w:rsidRPr="00CA459A">
              <w:rPr>
                <w:rFonts w:ascii="Arial" w:hAnsi="Arial" w:cs="Arial" w:hint="eastAsia"/>
                <w:bCs/>
                <w:szCs w:val="21"/>
              </w:rPr>
              <w:t>超滤系统</w:t>
            </w:r>
          </w:p>
          <w:p w14:paraId="2B74623F" w14:textId="70840A3F"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w:t>
            </w:r>
            <w:r w:rsidR="00E829D3" w:rsidRPr="00CA459A">
              <w:rPr>
                <w:rFonts w:ascii="Arial" w:hAnsi="Arial" w:cs="Arial" w:hint="eastAsia"/>
                <w:bCs/>
                <w:szCs w:val="21"/>
              </w:rPr>
              <w:t>.</w:t>
            </w:r>
            <w:r w:rsidRPr="00CA459A">
              <w:rPr>
                <w:rFonts w:ascii="Arial" w:hAnsi="Arial" w:cs="Arial" w:hint="eastAsia"/>
                <w:bCs/>
                <w:szCs w:val="21"/>
              </w:rPr>
              <w:t>采用重量</w:t>
            </w:r>
            <w:proofErr w:type="gramStart"/>
            <w:r w:rsidRPr="00CA459A">
              <w:rPr>
                <w:rFonts w:ascii="Arial" w:hAnsi="Arial" w:cs="Arial" w:hint="eastAsia"/>
                <w:bCs/>
                <w:szCs w:val="21"/>
              </w:rPr>
              <w:t>超滤控制系统</w:t>
            </w:r>
            <w:proofErr w:type="gramEnd"/>
            <w:r w:rsidRPr="00CA459A">
              <w:rPr>
                <w:rFonts w:ascii="Arial" w:hAnsi="Arial" w:cs="Arial" w:hint="eastAsia"/>
                <w:bCs/>
                <w:szCs w:val="21"/>
              </w:rPr>
              <w:t>；</w:t>
            </w:r>
          </w:p>
          <w:p w14:paraId="2AE9E002" w14:textId="0EB7FA5E"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2</w:t>
            </w:r>
            <w:r w:rsidR="00E829D3" w:rsidRPr="00CA459A">
              <w:rPr>
                <w:rFonts w:ascii="Arial" w:hAnsi="Arial" w:cs="Arial" w:hint="eastAsia"/>
                <w:bCs/>
                <w:szCs w:val="21"/>
              </w:rPr>
              <w:t>.</w:t>
            </w:r>
            <w:r w:rsidRPr="00CA459A">
              <w:rPr>
                <w:rFonts w:ascii="Arial" w:hAnsi="Arial" w:cs="Arial" w:hint="eastAsia"/>
                <w:bCs/>
                <w:szCs w:val="21"/>
              </w:rPr>
              <w:t>净超滤率：</w:t>
            </w:r>
            <w:r w:rsidRPr="00CA459A">
              <w:rPr>
                <w:rFonts w:ascii="Arial" w:hAnsi="Arial" w:cs="Arial" w:hint="eastAsia"/>
                <w:bCs/>
                <w:szCs w:val="21"/>
              </w:rPr>
              <w:t>0~100ml/min</w:t>
            </w:r>
            <w:r w:rsidRPr="00CA459A">
              <w:rPr>
                <w:rFonts w:ascii="Arial" w:hAnsi="Arial" w:cs="Arial" w:hint="eastAsia"/>
                <w:bCs/>
                <w:szCs w:val="21"/>
              </w:rPr>
              <w:t>，可调；</w:t>
            </w:r>
          </w:p>
          <w:p w14:paraId="694378E4" w14:textId="54D80503"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3</w:t>
            </w:r>
            <w:r w:rsidR="00E829D3" w:rsidRPr="00CA459A">
              <w:rPr>
                <w:rFonts w:ascii="Arial" w:hAnsi="Arial" w:cs="Arial" w:hint="eastAsia"/>
                <w:bCs/>
                <w:szCs w:val="21"/>
              </w:rPr>
              <w:t>.</w:t>
            </w:r>
            <w:r w:rsidRPr="00CA459A">
              <w:rPr>
                <w:rFonts w:ascii="Arial" w:hAnsi="Arial" w:cs="Arial" w:hint="eastAsia"/>
                <w:bCs/>
                <w:szCs w:val="21"/>
              </w:rPr>
              <w:t>血浆置换率：</w:t>
            </w:r>
            <w:r w:rsidRPr="00CA459A">
              <w:rPr>
                <w:rFonts w:ascii="Arial" w:hAnsi="Arial" w:cs="Arial" w:hint="eastAsia"/>
                <w:bCs/>
                <w:szCs w:val="21"/>
              </w:rPr>
              <w:t>10~50ml/min</w:t>
            </w:r>
            <w:r w:rsidRPr="00CA459A">
              <w:rPr>
                <w:rFonts w:ascii="Arial" w:hAnsi="Arial" w:cs="Arial" w:hint="eastAsia"/>
                <w:bCs/>
                <w:szCs w:val="21"/>
              </w:rPr>
              <w:t>，可调。</w:t>
            </w:r>
          </w:p>
          <w:p w14:paraId="5C81A1F3" w14:textId="79546621"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三</w:t>
            </w:r>
            <w:r w:rsidR="000D412B" w:rsidRPr="00CA459A">
              <w:rPr>
                <w:rFonts w:ascii="Arial" w:hAnsi="Arial" w:cs="Arial" w:hint="eastAsia"/>
                <w:bCs/>
                <w:szCs w:val="21"/>
              </w:rPr>
              <w:t>、</w:t>
            </w:r>
            <w:r w:rsidRPr="00CA459A">
              <w:rPr>
                <w:rFonts w:ascii="Arial" w:hAnsi="Arial" w:cs="Arial" w:hint="eastAsia"/>
                <w:bCs/>
                <w:szCs w:val="21"/>
              </w:rPr>
              <w:t>监测系统</w:t>
            </w:r>
          </w:p>
          <w:p w14:paraId="742EC4A3" w14:textId="09B96CF1" w:rsidR="00700EAA" w:rsidRPr="00CA459A" w:rsidRDefault="000D412B"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（一</w:t>
            </w:r>
            <w:r w:rsidR="00700EAA" w:rsidRPr="00CA459A">
              <w:rPr>
                <w:rFonts w:ascii="Arial" w:hAnsi="Arial" w:cs="Arial" w:hint="eastAsia"/>
                <w:bCs/>
                <w:szCs w:val="21"/>
              </w:rPr>
              <w:t>）压力监测</w:t>
            </w:r>
          </w:p>
          <w:p w14:paraId="413A877E" w14:textId="3F5485B5"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w:t>
            </w:r>
            <w:r w:rsidR="00E829D3" w:rsidRPr="00CA459A">
              <w:rPr>
                <w:rFonts w:ascii="Arial" w:hAnsi="Arial" w:cs="Arial" w:hint="eastAsia"/>
                <w:bCs/>
                <w:szCs w:val="21"/>
              </w:rPr>
              <w:t>.</w:t>
            </w:r>
            <w:r w:rsidRPr="00CA459A">
              <w:rPr>
                <w:rFonts w:ascii="Arial" w:hAnsi="Arial" w:cs="Arial" w:hint="eastAsia"/>
                <w:bCs/>
                <w:szCs w:val="21"/>
              </w:rPr>
              <w:t>静脉压监测范围：</w:t>
            </w:r>
            <w:r w:rsidRPr="00CA459A">
              <w:rPr>
                <w:rFonts w:ascii="Arial" w:hAnsi="Arial" w:cs="Arial" w:hint="eastAsia"/>
                <w:bCs/>
                <w:szCs w:val="21"/>
              </w:rPr>
              <w:t>-80~+500mmHg</w:t>
            </w:r>
            <w:r w:rsidRPr="00CA459A">
              <w:rPr>
                <w:rFonts w:ascii="Arial" w:hAnsi="Arial" w:cs="Arial" w:hint="eastAsia"/>
                <w:bCs/>
                <w:szCs w:val="21"/>
              </w:rPr>
              <w:t>；</w:t>
            </w:r>
          </w:p>
          <w:p w14:paraId="7D6CC45C" w14:textId="4185C264"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2</w:t>
            </w:r>
            <w:r w:rsidR="00E829D3" w:rsidRPr="00CA459A">
              <w:rPr>
                <w:rFonts w:ascii="Arial" w:hAnsi="Arial" w:cs="Arial" w:hint="eastAsia"/>
                <w:bCs/>
                <w:szCs w:val="21"/>
              </w:rPr>
              <w:t>.</w:t>
            </w:r>
            <w:r w:rsidRPr="00CA459A">
              <w:rPr>
                <w:rFonts w:ascii="Arial" w:hAnsi="Arial" w:cs="Arial" w:hint="eastAsia"/>
                <w:bCs/>
                <w:szCs w:val="21"/>
              </w:rPr>
              <w:t>动脉压监测范围：</w:t>
            </w:r>
            <w:r w:rsidRPr="00CA459A">
              <w:rPr>
                <w:rFonts w:ascii="Arial" w:hAnsi="Arial" w:cs="Arial" w:hint="eastAsia"/>
                <w:bCs/>
                <w:szCs w:val="21"/>
              </w:rPr>
              <w:t>-280~+300mmHg</w:t>
            </w:r>
            <w:r w:rsidRPr="00CA459A">
              <w:rPr>
                <w:rFonts w:ascii="Arial" w:hAnsi="Arial" w:cs="Arial" w:hint="eastAsia"/>
                <w:bCs/>
                <w:szCs w:val="21"/>
              </w:rPr>
              <w:t>；</w:t>
            </w:r>
          </w:p>
          <w:p w14:paraId="50B60A96" w14:textId="077544D0"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3</w:t>
            </w:r>
            <w:r w:rsidR="00E829D3" w:rsidRPr="00CA459A">
              <w:rPr>
                <w:rFonts w:ascii="Arial" w:hAnsi="Arial" w:cs="Arial" w:hint="eastAsia"/>
                <w:bCs/>
                <w:szCs w:val="21"/>
              </w:rPr>
              <w:t>.</w:t>
            </w:r>
            <w:r w:rsidRPr="00CA459A">
              <w:rPr>
                <w:rFonts w:ascii="Arial" w:hAnsi="Arial" w:cs="Arial" w:hint="eastAsia"/>
                <w:bCs/>
                <w:szCs w:val="21"/>
              </w:rPr>
              <w:t>跨膜压监测范围：</w:t>
            </w:r>
            <w:r w:rsidRPr="00CA459A">
              <w:rPr>
                <w:rFonts w:ascii="Arial" w:hAnsi="Arial" w:cs="Arial" w:hint="eastAsia"/>
                <w:bCs/>
                <w:szCs w:val="21"/>
              </w:rPr>
              <w:t>-60~+520mmHg</w:t>
            </w:r>
            <w:r w:rsidRPr="00CA459A">
              <w:rPr>
                <w:rFonts w:ascii="Arial" w:hAnsi="Arial" w:cs="Arial" w:hint="eastAsia"/>
                <w:bCs/>
                <w:szCs w:val="21"/>
              </w:rPr>
              <w:t>；</w:t>
            </w:r>
          </w:p>
          <w:p w14:paraId="72C0FE6C" w14:textId="271F7B27"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4</w:t>
            </w:r>
            <w:r w:rsidR="00E829D3" w:rsidRPr="00CA459A">
              <w:rPr>
                <w:rFonts w:ascii="Arial" w:hAnsi="Arial" w:cs="Arial" w:hint="eastAsia"/>
                <w:bCs/>
                <w:szCs w:val="21"/>
              </w:rPr>
              <w:t>.</w:t>
            </w:r>
            <w:r w:rsidRPr="00CA459A">
              <w:rPr>
                <w:rFonts w:ascii="Arial" w:hAnsi="Arial" w:cs="Arial" w:hint="eastAsia"/>
                <w:bCs/>
                <w:szCs w:val="21"/>
              </w:rPr>
              <w:t>滤器前压监测范围：</w:t>
            </w:r>
            <w:r w:rsidRPr="00CA459A">
              <w:rPr>
                <w:rFonts w:ascii="Arial" w:hAnsi="Arial" w:cs="Arial" w:hint="eastAsia"/>
                <w:bCs/>
                <w:szCs w:val="21"/>
              </w:rPr>
              <w:t>0~+750mmHg</w:t>
            </w:r>
            <w:r w:rsidRPr="00CA459A">
              <w:rPr>
                <w:rFonts w:ascii="Arial" w:hAnsi="Arial" w:cs="Arial" w:hint="eastAsia"/>
                <w:bCs/>
                <w:szCs w:val="21"/>
              </w:rPr>
              <w:t>；</w:t>
            </w:r>
          </w:p>
          <w:p w14:paraId="70ED5E95" w14:textId="6E100655"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lastRenderedPageBreak/>
              <w:t>5</w:t>
            </w:r>
            <w:r w:rsidR="00E829D3" w:rsidRPr="00CA459A">
              <w:rPr>
                <w:rFonts w:ascii="Arial" w:hAnsi="Arial" w:cs="Arial" w:hint="eastAsia"/>
                <w:bCs/>
                <w:szCs w:val="21"/>
              </w:rPr>
              <w:t>.</w:t>
            </w:r>
            <w:r w:rsidRPr="00CA459A">
              <w:rPr>
                <w:rFonts w:ascii="Arial" w:hAnsi="Arial" w:cs="Arial" w:hint="eastAsia"/>
                <w:bCs/>
                <w:szCs w:val="21"/>
              </w:rPr>
              <w:t>空气监测：超声波监测。</w:t>
            </w:r>
          </w:p>
          <w:p w14:paraId="5D5262F4" w14:textId="7C806D22"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6</w:t>
            </w:r>
            <w:r w:rsidR="00E829D3" w:rsidRPr="00CA459A">
              <w:rPr>
                <w:rFonts w:ascii="Arial" w:hAnsi="Arial" w:cs="Arial" w:hint="eastAsia"/>
                <w:bCs/>
                <w:szCs w:val="21"/>
              </w:rPr>
              <w:t>.</w:t>
            </w:r>
            <w:r w:rsidRPr="00CA459A">
              <w:rPr>
                <w:rFonts w:ascii="Arial" w:hAnsi="Arial" w:cs="Arial" w:hint="eastAsia"/>
                <w:bCs/>
                <w:szCs w:val="21"/>
              </w:rPr>
              <w:t>漏血监测：光学监测；</w:t>
            </w:r>
          </w:p>
          <w:p w14:paraId="3CAB08FA" w14:textId="7208055F" w:rsidR="00700EAA" w:rsidRPr="00CA459A" w:rsidRDefault="000D412B"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（二）</w:t>
            </w:r>
            <w:r w:rsidR="00700EAA" w:rsidRPr="00CA459A">
              <w:rPr>
                <w:rFonts w:ascii="Arial" w:hAnsi="Arial" w:cs="Arial" w:hint="eastAsia"/>
                <w:bCs/>
                <w:szCs w:val="21"/>
              </w:rPr>
              <w:t>安全及防干扰设置</w:t>
            </w:r>
          </w:p>
          <w:p w14:paraId="08842C99" w14:textId="60CA36DD"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w:t>
            </w:r>
            <w:r w:rsidR="00E829D3" w:rsidRPr="00CA459A">
              <w:rPr>
                <w:rFonts w:ascii="Arial" w:hAnsi="Arial" w:cs="Arial" w:hint="eastAsia"/>
                <w:bCs/>
                <w:szCs w:val="21"/>
              </w:rPr>
              <w:t>.</w:t>
            </w:r>
            <w:r w:rsidR="00E829D3" w:rsidRPr="00CA459A">
              <w:rPr>
                <w:rFonts w:ascii="Arial" w:hAnsi="Arial" w:cs="Arial"/>
                <w:bCs/>
                <w:szCs w:val="21"/>
              </w:rPr>
              <w:t xml:space="preserve"> </w:t>
            </w:r>
            <w:r w:rsidRPr="00CA459A">
              <w:rPr>
                <w:rFonts w:ascii="Arial" w:hAnsi="Arial" w:cs="Arial" w:hint="eastAsia"/>
                <w:bCs/>
                <w:szCs w:val="21"/>
              </w:rPr>
              <w:t>30</w:t>
            </w:r>
            <w:r w:rsidRPr="00CA459A">
              <w:rPr>
                <w:rFonts w:ascii="Arial" w:hAnsi="Arial" w:cs="Arial" w:hint="eastAsia"/>
                <w:bCs/>
                <w:szCs w:val="21"/>
              </w:rPr>
              <w:t>秒钟内的环境干扰（振动）对平</w:t>
            </w:r>
            <w:proofErr w:type="gramStart"/>
            <w:r w:rsidRPr="00CA459A">
              <w:rPr>
                <w:rFonts w:ascii="Arial" w:hAnsi="Arial" w:cs="Arial" w:hint="eastAsia"/>
                <w:bCs/>
                <w:szCs w:val="21"/>
              </w:rPr>
              <w:t>衡系统</w:t>
            </w:r>
            <w:proofErr w:type="gramEnd"/>
            <w:r w:rsidRPr="00CA459A">
              <w:rPr>
                <w:rFonts w:ascii="Arial" w:hAnsi="Arial" w:cs="Arial" w:hint="eastAsia"/>
                <w:bCs/>
                <w:szCs w:val="21"/>
              </w:rPr>
              <w:t>无影响，无报警；</w:t>
            </w:r>
          </w:p>
          <w:p w14:paraId="51AFB1E3" w14:textId="601A5C97"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2</w:t>
            </w:r>
            <w:r w:rsidR="00E829D3" w:rsidRPr="00CA459A">
              <w:rPr>
                <w:rFonts w:ascii="Arial" w:hAnsi="Arial" w:cs="Arial" w:hint="eastAsia"/>
                <w:bCs/>
                <w:szCs w:val="21"/>
              </w:rPr>
              <w:t>.</w:t>
            </w:r>
            <w:r w:rsidRPr="00CA459A">
              <w:rPr>
                <w:rFonts w:ascii="Arial" w:hAnsi="Arial" w:cs="Arial" w:hint="eastAsia"/>
                <w:bCs/>
                <w:szCs w:val="21"/>
              </w:rPr>
              <w:t>系统电击防护类型达到安全级数</w:t>
            </w:r>
            <w:r w:rsidRPr="00CA459A">
              <w:rPr>
                <w:rFonts w:ascii="Arial" w:hAnsi="Arial" w:cs="Arial" w:hint="eastAsia"/>
                <w:bCs/>
                <w:szCs w:val="21"/>
              </w:rPr>
              <w:t>I</w:t>
            </w:r>
            <w:r w:rsidRPr="00CA459A">
              <w:rPr>
                <w:rFonts w:ascii="Arial" w:hAnsi="Arial" w:cs="Arial" w:hint="eastAsia"/>
                <w:bCs/>
                <w:szCs w:val="21"/>
              </w:rPr>
              <w:t>；</w:t>
            </w:r>
          </w:p>
          <w:p w14:paraId="5C48362B" w14:textId="4A210832"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3</w:t>
            </w:r>
            <w:r w:rsidR="00E829D3" w:rsidRPr="00CA459A">
              <w:rPr>
                <w:rFonts w:ascii="Arial" w:hAnsi="Arial" w:cs="Arial" w:hint="eastAsia"/>
                <w:bCs/>
                <w:szCs w:val="21"/>
              </w:rPr>
              <w:t>.</w:t>
            </w:r>
            <w:r w:rsidRPr="00CA459A">
              <w:rPr>
                <w:rFonts w:ascii="Arial" w:hAnsi="Arial" w:cs="Arial" w:hint="eastAsia"/>
                <w:bCs/>
                <w:szCs w:val="21"/>
              </w:rPr>
              <w:t>系统电击防护程度达到</w:t>
            </w:r>
            <w:r w:rsidRPr="00CA459A">
              <w:rPr>
                <w:rFonts w:ascii="Arial" w:hAnsi="Arial" w:cs="Arial" w:hint="eastAsia"/>
                <w:bCs/>
                <w:szCs w:val="21"/>
              </w:rPr>
              <w:t>CF</w:t>
            </w:r>
            <w:r w:rsidRPr="00CA459A">
              <w:rPr>
                <w:rFonts w:ascii="Arial" w:hAnsi="Arial" w:cs="Arial" w:hint="eastAsia"/>
                <w:bCs/>
                <w:szCs w:val="21"/>
              </w:rPr>
              <w:t>级，可安全、同时使用心脏仪器（包括心电监护仪器、除颤仪等）；</w:t>
            </w:r>
          </w:p>
          <w:p w14:paraId="5952EE41" w14:textId="0888934F"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4</w:t>
            </w:r>
            <w:r w:rsidR="00E829D3" w:rsidRPr="00CA459A">
              <w:rPr>
                <w:rFonts w:ascii="Arial" w:hAnsi="Arial" w:cs="Arial" w:hint="eastAsia"/>
                <w:bCs/>
                <w:szCs w:val="21"/>
              </w:rPr>
              <w:t>.</w:t>
            </w:r>
            <w:r w:rsidRPr="00CA459A">
              <w:rPr>
                <w:rFonts w:ascii="Arial" w:hAnsi="Arial" w:cs="Arial" w:hint="eastAsia"/>
                <w:bCs/>
                <w:szCs w:val="21"/>
              </w:rPr>
              <w:t>内置后备电源，</w:t>
            </w:r>
            <w:proofErr w:type="gramStart"/>
            <w:r w:rsidRPr="00CA459A">
              <w:rPr>
                <w:rFonts w:ascii="Arial" w:hAnsi="Arial" w:cs="Arial" w:hint="eastAsia"/>
                <w:bCs/>
                <w:szCs w:val="21"/>
              </w:rPr>
              <w:t>在紧急断电</w:t>
            </w:r>
            <w:proofErr w:type="gramEnd"/>
            <w:r w:rsidRPr="00CA459A">
              <w:rPr>
                <w:rFonts w:ascii="Arial" w:hAnsi="Arial" w:cs="Arial" w:hint="eastAsia"/>
                <w:bCs/>
                <w:szCs w:val="21"/>
              </w:rPr>
              <w:t>的情况下维持</w:t>
            </w:r>
            <w:r w:rsidRPr="00CA459A">
              <w:rPr>
                <w:rFonts w:ascii="Arial" w:hAnsi="Arial" w:cs="Arial" w:hint="eastAsia"/>
                <w:bCs/>
                <w:szCs w:val="21"/>
              </w:rPr>
              <w:t>15</w:t>
            </w:r>
            <w:r w:rsidRPr="00CA459A">
              <w:rPr>
                <w:rFonts w:ascii="Arial" w:hAnsi="Arial" w:cs="Arial" w:hint="eastAsia"/>
                <w:bCs/>
                <w:szCs w:val="21"/>
              </w:rPr>
              <w:t>分钟，并自动转移至紧急操作模式。</w:t>
            </w:r>
          </w:p>
          <w:p w14:paraId="74F40D4E" w14:textId="46AE12C0" w:rsidR="00BD4C84"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四</w:t>
            </w:r>
            <w:r w:rsidR="000D412B" w:rsidRPr="00CA459A">
              <w:rPr>
                <w:rFonts w:ascii="Arial" w:hAnsi="Arial" w:cs="Arial" w:hint="eastAsia"/>
                <w:bCs/>
                <w:szCs w:val="21"/>
              </w:rPr>
              <w:t>、系统配置</w:t>
            </w:r>
          </w:p>
          <w:p w14:paraId="5D8B1D43" w14:textId="15453F3C" w:rsidR="00700EAA" w:rsidRPr="00CA459A" w:rsidRDefault="000D412B"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（一）</w:t>
            </w:r>
            <w:r w:rsidR="00700EAA" w:rsidRPr="00CA459A">
              <w:rPr>
                <w:rFonts w:ascii="Arial" w:hAnsi="Arial" w:cs="Arial" w:hint="eastAsia"/>
                <w:bCs/>
                <w:szCs w:val="21"/>
              </w:rPr>
              <w:t>系统结构</w:t>
            </w:r>
          </w:p>
          <w:p w14:paraId="3CEE7186" w14:textId="15BB6968"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w:t>
            </w:r>
            <w:r w:rsidR="00E829D3" w:rsidRPr="00CA459A">
              <w:rPr>
                <w:rFonts w:ascii="Arial" w:hAnsi="Arial" w:cs="Arial" w:hint="eastAsia"/>
                <w:bCs/>
                <w:szCs w:val="21"/>
              </w:rPr>
              <w:t>.</w:t>
            </w:r>
            <w:r w:rsidRPr="00CA459A">
              <w:rPr>
                <w:rFonts w:ascii="Arial" w:hAnsi="Arial" w:cs="Arial" w:hint="eastAsia"/>
                <w:bCs/>
                <w:szCs w:val="21"/>
              </w:rPr>
              <w:t>配置</w:t>
            </w:r>
            <w:r w:rsidRPr="00CA459A">
              <w:rPr>
                <w:rFonts w:ascii="Arial" w:hAnsi="Arial" w:cs="Arial" w:hint="eastAsia"/>
                <w:bCs/>
                <w:szCs w:val="21"/>
              </w:rPr>
              <w:t>10.4</w:t>
            </w:r>
            <w:proofErr w:type="gramStart"/>
            <w:r w:rsidRPr="00CA459A">
              <w:rPr>
                <w:rFonts w:ascii="Arial" w:hAnsi="Arial" w:cs="Arial" w:hint="eastAsia"/>
                <w:bCs/>
                <w:szCs w:val="21"/>
              </w:rPr>
              <w:t>”彩色液晶显示屏</w:t>
            </w:r>
            <w:proofErr w:type="gramEnd"/>
            <w:r w:rsidRPr="00CA459A">
              <w:rPr>
                <w:rFonts w:ascii="Arial" w:hAnsi="Arial" w:cs="Arial" w:hint="eastAsia"/>
                <w:bCs/>
                <w:szCs w:val="21"/>
              </w:rPr>
              <w:t>，清晰显示操作指南；</w:t>
            </w:r>
          </w:p>
          <w:p w14:paraId="228607E2" w14:textId="054A8B83"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2</w:t>
            </w:r>
            <w:r w:rsidR="00E829D3" w:rsidRPr="00CA459A">
              <w:rPr>
                <w:rFonts w:ascii="Arial" w:hAnsi="Arial" w:cs="Arial" w:hint="eastAsia"/>
                <w:bCs/>
                <w:szCs w:val="21"/>
              </w:rPr>
              <w:t>.</w:t>
            </w:r>
            <w:r w:rsidRPr="00CA459A">
              <w:rPr>
                <w:rFonts w:ascii="Arial" w:hAnsi="Arial" w:cs="Arial" w:hint="eastAsia"/>
                <w:bCs/>
                <w:szCs w:val="21"/>
              </w:rPr>
              <w:t>有智能软件，可在线辅助操作、分析报警原因并提供解决故障的方案；</w:t>
            </w:r>
          </w:p>
          <w:p w14:paraId="0AE939A7" w14:textId="2592B8DF"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3</w:t>
            </w:r>
            <w:r w:rsidR="00E829D3" w:rsidRPr="00CA459A">
              <w:rPr>
                <w:rFonts w:ascii="Arial" w:hAnsi="Arial" w:cs="Arial" w:hint="eastAsia"/>
                <w:bCs/>
                <w:szCs w:val="21"/>
              </w:rPr>
              <w:t>.</w:t>
            </w:r>
            <w:r w:rsidRPr="00CA459A">
              <w:rPr>
                <w:rFonts w:ascii="Arial" w:hAnsi="Arial" w:cs="Arial" w:hint="eastAsia"/>
                <w:bCs/>
                <w:szCs w:val="21"/>
              </w:rPr>
              <w:t>开机自动校准、检测，并可在治疗过程中进行周期性的核对校准；</w:t>
            </w:r>
          </w:p>
          <w:p w14:paraId="30557943" w14:textId="6214EA2D" w:rsidR="00700EAA" w:rsidRPr="00CA459A" w:rsidRDefault="000D412B"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（二）</w:t>
            </w:r>
            <w:r w:rsidR="00700EAA" w:rsidRPr="00CA459A">
              <w:rPr>
                <w:rFonts w:ascii="Arial" w:hAnsi="Arial" w:cs="Arial" w:hint="eastAsia"/>
                <w:bCs/>
                <w:szCs w:val="21"/>
              </w:rPr>
              <w:t>平衡系统</w:t>
            </w:r>
          </w:p>
          <w:p w14:paraId="5A19BEA7" w14:textId="6DFFE3D6"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w:t>
            </w:r>
            <w:r w:rsidR="00E829D3" w:rsidRPr="00CA459A">
              <w:rPr>
                <w:rFonts w:ascii="Arial" w:hAnsi="Arial" w:cs="Arial" w:hint="eastAsia"/>
                <w:bCs/>
                <w:szCs w:val="21"/>
              </w:rPr>
              <w:t>.</w:t>
            </w:r>
            <w:r w:rsidRPr="00CA459A">
              <w:rPr>
                <w:rFonts w:ascii="Arial" w:hAnsi="Arial" w:cs="Arial" w:hint="eastAsia"/>
                <w:bCs/>
                <w:szCs w:val="21"/>
              </w:rPr>
              <w:t>具备</w:t>
            </w:r>
            <w:r w:rsidRPr="00CA459A">
              <w:rPr>
                <w:rFonts w:ascii="Arial" w:hAnsi="Arial" w:cs="Arial" w:hint="eastAsia"/>
                <w:bCs/>
                <w:szCs w:val="21"/>
              </w:rPr>
              <w:t>4</w:t>
            </w:r>
            <w:r w:rsidRPr="00CA459A">
              <w:rPr>
                <w:rFonts w:ascii="Arial" w:hAnsi="Arial" w:cs="Arial" w:hint="eastAsia"/>
                <w:bCs/>
                <w:szCs w:val="21"/>
              </w:rPr>
              <w:t>个称重天平，分别称重置换液、</w:t>
            </w:r>
            <w:proofErr w:type="gramStart"/>
            <w:r w:rsidRPr="00CA459A">
              <w:rPr>
                <w:rFonts w:ascii="Arial" w:hAnsi="Arial" w:cs="Arial" w:hint="eastAsia"/>
                <w:bCs/>
                <w:szCs w:val="21"/>
              </w:rPr>
              <w:t>透析液</w:t>
            </w:r>
            <w:proofErr w:type="gramEnd"/>
            <w:r w:rsidRPr="00CA459A">
              <w:rPr>
                <w:rFonts w:ascii="Arial" w:hAnsi="Arial" w:cs="Arial" w:hint="eastAsia"/>
                <w:bCs/>
                <w:szCs w:val="21"/>
              </w:rPr>
              <w:t>、滤过液；</w:t>
            </w:r>
          </w:p>
          <w:p w14:paraId="28B3F92A" w14:textId="506E3F79"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2</w:t>
            </w:r>
            <w:r w:rsidR="00E829D3" w:rsidRPr="00CA459A">
              <w:rPr>
                <w:rFonts w:ascii="Arial" w:hAnsi="Arial" w:cs="Arial" w:hint="eastAsia"/>
                <w:bCs/>
                <w:szCs w:val="21"/>
              </w:rPr>
              <w:t>.</w:t>
            </w:r>
            <w:r w:rsidRPr="00CA459A">
              <w:rPr>
                <w:rFonts w:ascii="Arial" w:hAnsi="Arial" w:cs="Arial" w:hint="eastAsia"/>
                <w:bCs/>
                <w:szCs w:val="21"/>
              </w:rPr>
              <w:t>称放置换液、</w:t>
            </w:r>
            <w:proofErr w:type="gramStart"/>
            <w:r w:rsidRPr="00CA459A">
              <w:rPr>
                <w:rFonts w:ascii="Arial" w:hAnsi="Arial" w:cs="Arial" w:hint="eastAsia"/>
                <w:bCs/>
                <w:szCs w:val="21"/>
              </w:rPr>
              <w:t>透析液</w:t>
            </w:r>
            <w:proofErr w:type="gramEnd"/>
            <w:r w:rsidRPr="00CA459A">
              <w:rPr>
                <w:rFonts w:ascii="Arial" w:hAnsi="Arial" w:cs="Arial" w:hint="eastAsia"/>
                <w:bCs/>
                <w:szCs w:val="21"/>
              </w:rPr>
              <w:t>的天平位置应高于操作人员的腰部，称放滤过液的天平位置低于人的腰部；</w:t>
            </w:r>
          </w:p>
          <w:p w14:paraId="1B6A9AB3" w14:textId="18E0FF62"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3</w:t>
            </w:r>
            <w:r w:rsidR="00E829D3" w:rsidRPr="00CA459A">
              <w:rPr>
                <w:rFonts w:ascii="Arial" w:hAnsi="Arial" w:cs="Arial" w:hint="eastAsia"/>
                <w:bCs/>
                <w:szCs w:val="21"/>
              </w:rPr>
              <w:t>.</w:t>
            </w:r>
            <w:r w:rsidRPr="00CA459A">
              <w:rPr>
                <w:rFonts w:ascii="Arial" w:hAnsi="Arial" w:cs="Arial" w:hint="eastAsia"/>
                <w:bCs/>
                <w:szCs w:val="21"/>
              </w:rPr>
              <w:t>称重天平在治疗过程中需有周期性的平衡测试，从而保证平</w:t>
            </w:r>
            <w:proofErr w:type="gramStart"/>
            <w:r w:rsidRPr="00CA459A">
              <w:rPr>
                <w:rFonts w:ascii="Arial" w:hAnsi="Arial" w:cs="Arial" w:hint="eastAsia"/>
                <w:bCs/>
                <w:szCs w:val="21"/>
              </w:rPr>
              <w:t>衡系统</w:t>
            </w:r>
            <w:proofErr w:type="gramEnd"/>
            <w:r w:rsidRPr="00CA459A">
              <w:rPr>
                <w:rFonts w:ascii="Arial" w:hAnsi="Arial" w:cs="Arial" w:hint="eastAsia"/>
                <w:bCs/>
                <w:szCs w:val="21"/>
              </w:rPr>
              <w:t>的动态准确性；</w:t>
            </w:r>
          </w:p>
          <w:p w14:paraId="63BD81B8" w14:textId="6A35A3B8"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4</w:t>
            </w:r>
            <w:r w:rsidR="00E829D3" w:rsidRPr="00CA459A">
              <w:rPr>
                <w:rFonts w:ascii="Arial" w:hAnsi="Arial" w:cs="Arial" w:hint="eastAsia"/>
                <w:bCs/>
                <w:szCs w:val="21"/>
              </w:rPr>
              <w:t>.</w:t>
            </w:r>
            <w:r w:rsidRPr="00CA459A">
              <w:rPr>
                <w:rFonts w:ascii="Arial" w:hAnsi="Arial" w:cs="Arial" w:hint="eastAsia"/>
                <w:bCs/>
                <w:szCs w:val="21"/>
              </w:rPr>
              <w:t>每个称重天平的最大负荷达到</w:t>
            </w:r>
            <w:r w:rsidRPr="00CA459A">
              <w:rPr>
                <w:rFonts w:ascii="Arial" w:hAnsi="Arial" w:cs="Arial" w:hint="eastAsia"/>
                <w:bCs/>
                <w:szCs w:val="21"/>
              </w:rPr>
              <w:t>12Kg</w:t>
            </w:r>
            <w:r w:rsidRPr="00CA459A">
              <w:rPr>
                <w:rFonts w:ascii="Arial" w:hAnsi="Arial" w:cs="Arial" w:hint="eastAsia"/>
                <w:bCs/>
                <w:szCs w:val="21"/>
              </w:rPr>
              <w:t>；</w:t>
            </w:r>
          </w:p>
          <w:p w14:paraId="78264EA0" w14:textId="18DB627E"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5</w:t>
            </w:r>
            <w:r w:rsidR="00E829D3" w:rsidRPr="00CA459A">
              <w:rPr>
                <w:rFonts w:ascii="Arial" w:hAnsi="Arial" w:cs="Arial" w:hint="eastAsia"/>
                <w:bCs/>
                <w:szCs w:val="21"/>
              </w:rPr>
              <w:t>.</w:t>
            </w:r>
            <w:r w:rsidRPr="00CA459A">
              <w:rPr>
                <w:rFonts w:ascii="Arial" w:hAnsi="Arial" w:cs="Arial" w:hint="eastAsia"/>
                <w:bCs/>
                <w:szCs w:val="21"/>
              </w:rPr>
              <w:t>一次性可装载</w:t>
            </w:r>
            <w:proofErr w:type="gramStart"/>
            <w:r w:rsidRPr="00CA459A">
              <w:rPr>
                <w:rFonts w:ascii="Arial" w:hAnsi="Arial" w:cs="Arial" w:hint="eastAsia"/>
                <w:bCs/>
                <w:szCs w:val="21"/>
              </w:rPr>
              <w:t>透析液</w:t>
            </w:r>
            <w:proofErr w:type="gramEnd"/>
            <w:r w:rsidRPr="00CA459A">
              <w:rPr>
                <w:rFonts w:ascii="Arial" w:hAnsi="Arial" w:cs="Arial" w:hint="eastAsia"/>
                <w:bCs/>
                <w:szCs w:val="21"/>
              </w:rPr>
              <w:t>/</w:t>
            </w:r>
            <w:r w:rsidRPr="00CA459A">
              <w:rPr>
                <w:rFonts w:ascii="Arial" w:hAnsi="Arial" w:cs="Arial" w:hint="eastAsia"/>
                <w:bCs/>
                <w:szCs w:val="21"/>
              </w:rPr>
              <w:t>置换</w:t>
            </w:r>
            <w:proofErr w:type="gramStart"/>
            <w:r w:rsidRPr="00CA459A">
              <w:rPr>
                <w:rFonts w:ascii="Arial" w:hAnsi="Arial" w:cs="Arial" w:hint="eastAsia"/>
                <w:bCs/>
                <w:szCs w:val="21"/>
              </w:rPr>
              <w:t>液达到</w:t>
            </w:r>
            <w:proofErr w:type="gramEnd"/>
            <w:r w:rsidRPr="00CA459A">
              <w:rPr>
                <w:rFonts w:ascii="Arial" w:hAnsi="Arial" w:cs="Arial" w:hint="eastAsia"/>
                <w:bCs/>
                <w:szCs w:val="21"/>
              </w:rPr>
              <w:t>24Kg</w:t>
            </w:r>
            <w:r w:rsidRPr="00CA459A">
              <w:rPr>
                <w:rFonts w:ascii="Arial" w:hAnsi="Arial" w:cs="Arial" w:hint="eastAsia"/>
                <w:bCs/>
                <w:szCs w:val="21"/>
              </w:rPr>
              <w:t>；</w:t>
            </w:r>
          </w:p>
          <w:p w14:paraId="70A347B5" w14:textId="3F7299FB"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6</w:t>
            </w:r>
            <w:r w:rsidR="00E829D3" w:rsidRPr="00CA459A">
              <w:rPr>
                <w:rFonts w:ascii="Arial" w:hAnsi="Arial" w:cs="Arial" w:hint="eastAsia"/>
                <w:bCs/>
                <w:szCs w:val="21"/>
              </w:rPr>
              <w:t>.</w:t>
            </w:r>
            <w:r w:rsidRPr="00CA459A">
              <w:rPr>
                <w:rFonts w:ascii="Arial" w:hAnsi="Arial" w:cs="Arial" w:hint="eastAsia"/>
                <w:bCs/>
                <w:szCs w:val="21"/>
              </w:rPr>
              <w:t>滤过</w:t>
            </w:r>
            <w:proofErr w:type="gramStart"/>
            <w:r w:rsidRPr="00CA459A">
              <w:rPr>
                <w:rFonts w:ascii="Arial" w:hAnsi="Arial" w:cs="Arial" w:hint="eastAsia"/>
                <w:bCs/>
                <w:szCs w:val="21"/>
              </w:rPr>
              <w:t>液袋最大</w:t>
            </w:r>
            <w:proofErr w:type="gramEnd"/>
            <w:r w:rsidRPr="00CA459A">
              <w:rPr>
                <w:rFonts w:ascii="Arial" w:hAnsi="Arial" w:cs="Arial" w:hint="eastAsia"/>
                <w:bCs/>
                <w:szCs w:val="21"/>
              </w:rPr>
              <w:t>在机容量达到</w:t>
            </w:r>
            <w:r w:rsidRPr="00CA459A">
              <w:rPr>
                <w:rFonts w:ascii="Arial" w:hAnsi="Arial" w:cs="Arial" w:hint="eastAsia"/>
                <w:bCs/>
                <w:szCs w:val="21"/>
              </w:rPr>
              <w:t>20L</w:t>
            </w:r>
            <w:r w:rsidRPr="00CA459A">
              <w:rPr>
                <w:rFonts w:ascii="Arial" w:hAnsi="Arial" w:cs="Arial" w:hint="eastAsia"/>
                <w:bCs/>
                <w:szCs w:val="21"/>
              </w:rPr>
              <w:t>；</w:t>
            </w:r>
          </w:p>
          <w:p w14:paraId="4302E70F" w14:textId="31BE9EDA"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7.</w:t>
            </w:r>
            <w:r w:rsidR="00E829D3" w:rsidRPr="00CA459A">
              <w:rPr>
                <w:rFonts w:ascii="Arial" w:hAnsi="Arial" w:cs="Arial"/>
                <w:bCs/>
                <w:szCs w:val="21"/>
              </w:rPr>
              <w:t xml:space="preserve"> </w:t>
            </w:r>
            <w:r w:rsidRPr="00CA459A">
              <w:rPr>
                <w:rFonts w:ascii="Arial" w:hAnsi="Arial" w:cs="Arial" w:hint="eastAsia"/>
                <w:bCs/>
                <w:szCs w:val="21"/>
              </w:rPr>
              <w:t>24</w:t>
            </w:r>
            <w:r w:rsidRPr="00CA459A">
              <w:rPr>
                <w:rFonts w:ascii="Arial" w:hAnsi="Arial" w:cs="Arial" w:hint="eastAsia"/>
                <w:bCs/>
                <w:szCs w:val="21"/>
              </w:rPr>
              <w:t>小时总置换液量误差小于</w:t>
            </w:r>
            <w:r w:rsidRPr="00CA459A">
              <w:rPr>
                <w:rFonts w:ascii="Arial" w:hAnsi="Arial" w:cs="Arial" w:hint="eastAsia"/>
                <w:bCs/>
                <w:szCs w:val="21"/>
              </w:rPr>
              <w:t>100ml</w:t>
            </w:r>
            <w:r w:rsidRPr="00CA459A">
              <w:rPr>
                <w:rFonts w:ascii="Arial" w:hAnsi="Arial" w:cs="Arial" w:hint="eastAsia"/>
                <w:bCs/>
                <w:szCs w:val="21"/>
              </w:rPr>
              <w:t>或小于</w:t>
            </w:r>
            <w:r w:rsidRPr="00CA459A">
              <w:rPr>
                <w:rFonts w:ascii="Arial" w:hAnsi="Arial" w:cs="Arial" w:hint="eastAsia"/>
                <w:bCs/>
                <w:szCs w:val="21"/>
              </w:rPr>
              <w:t>1%</w:t>
            </w:r>
            <w:r w:rsidRPr="00CA459A">
              <w:rPr>
                <w:rFonts w:ascii="Arial" w:hAnsi="Arial" w:cs="Arial" w:hint="eastAsia"/>
                <w:bCs/>
                <w:szCs w:val="21"/>
              </w:rPr>
              <w:t>；</w:t>
            </w:r>
          </w:p>
          <w:p w14:paraId="61671179" w14:textId="38317D61" w:rsidR="00700EAA" w:rsidRPr="00CA459A" w:rsidRDefault="000D412B"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（三）</w:t>
            </w:r>
            <w:r w:rsidR="00700EAA" w:rsidRPr="00CA459A">
              <w:rPr>
                <w:rFonts w:ascii="Arial" w:hAnsi="Arial" w:cs="Arial" w:hint="eastAsia"/>
                <w:bCs/>
                <w:szCs w:val="21"/>
              </w:rPr>
              <w:t>加热系统</w:t>
            </w:r>
          </w:p>
          <w:p w14:paraId="4A1645CB" w14:textId="1C0E59A5"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w:t>
            </w:r>
            <w:r w:rsidRPr="00CA459A">
              <w:rPr>
                <w:rFonts w:ascii="Arial" w:hAnsi="Arial" w:cs="Arial" w:hint="eastAsia"/>
                <w:bCs/>
                <w:szCs w:val="21"/>
              </w:rPr>
              <w:t>1</w:t>
            </w:r>
            <w:r w:rsidR="00E829D3" w:rsidRPr="00CA459A">
              <w:rPr>
                <w:rFonts w:ascii="Arial" w:hAnsi="Arial" w:cs="Arial" w:hint="eastAsia"/>
                <w:bCs/>
                <w:szCs w:val="21"/>
              </w:rPr>
              <w:t>.</w:t>
            </w:r>
            <w:proofErr w:type="gramStart"/>
            <w:r w:rsidRPr="00CA459A">
              <w:rPr>
                <w:rFonts w:ascii="Arial" w:hAnsi="Arial" w:cs="Arial" w:hint="eastAsia"/>
                <w:bCs/>
                <w:szCs w:val="21"/>
              </w:rPr>
              <w:t>具备独立的</w:t>
            </w:r>
            <w:proofErr w:type="gramEnd"/>
            <w:r w:rsidRPr="00CA459A">
              <w:rPr>
                <w:rFonts w:ascii="Arial" w:hAnsi="Arial" w:cs="Arial" w:hint="eastAsia"/>
                <w:bCs/>
                <w:szCs w:val="21"/>
              </w:rPr>
              <w:t>两个加热系统</w:t>
            </w:r>
            <w:r w:rsidR="00403617" w:rsidRPr="00CA459A">
              <w:rPr>
                <w:rFonts w:ascii="Arial" w:hAnsi="Arial" w:cs="Arial" w:hint="eastAsia"/>
                <w:bCs/>
                <w:szCs w:val="21"/>
              </w:rPr>
              <w:t>，</w:t>
            </w:r>
            <w:r w:rsidRPr="00CA459A">
              <w:rPr>
                <w:rFonts w:ascii="Arial" w:hAnsi="Arial" w:cs="Arial" w:hint="eastAsia"/>
                <w:bCs/>
                <w:szCs w:val="21"/>
              </w:rPr>
              <w:t>与设备一体化，可直接同时加热置换液和透析液，也可以单独对置换</w:t>
            </w:r>
            <w:proofErr w:type="gramStart"/>
            <w:r w:rsidRPr="00CA459A">
              <w:rPr>
                <w:rFonts w:ascii="Arial" w:hAnsi="Arial" w:cs="Arial" w:hint="eastAsia"/>
                <w:bCs/>
                <w:szCs w:val="21"/>
              </w:rPr>
              <w:t>液或者透析液</w:t>
            </w:r>
            <w:proofErr w:type="gramEnd"/>
            <w:r w:rsidRPr="00CA459A">
              <w:rPr>
                <w:rFonts w:ascii="Arial" w:hAnsi="Arial" w:cs="Arial" w:hint="eastAsia"/>
                <w:bCs/>
                <w:szCs w:val="21"/>
              </w:rPr>
              <w:t>进行加热，温度可控；</w:t>
            </w:r>
          </w:p>
          <w:p w14:paraId="538059BB" w14:textId="2A976429"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2</w:t>
            </w:r>
            <w:r w:rsidR="00E829D3" w:rsidRPr="00CA459A">
              <w:rPr>
                <w:rFonts w:ascii="Arial" w:hAnsi="Arial" w:cs="Arial" w:hint="eastAsia"/>
                <w:bCs/>
                <w:szCs w:val="21"/>
              </w:rPr>
              <w:t>.</w:t>
            </w:r>
            <w:r w:rsidRPr="00CA459A">
              <w:rPr>
                <w:rFonts w:ascii="Arial" w:hAnsi="Arial" w:cs="Arial" w:hint="eastAsia"/>
                <w:bCs/>
                <w:szCs w:val="21"/>
              </w:rPr>
              <w:t>置换液</w:t>
            </w:r>
            <w:r w:rsidRPr="00CA459A">
              <w:rPr>
                <w:rFonts w:ascii="Arial" w:hAnsi="Arial" w:cs="Arial" w:hint="eastAsia"/>
                <w:bCs/>
                <w:szCs w:val="21"/>
              </w:rPr>
              <w:t>/</w:t>
            </w:r>
            <w:proofErr w:type="gramStart"/>
            <w:r w:rsidRPr="00CA459A">
              <w:rPr>
                <w:rFonts w:ascii="Arial" w:hAnsi="Arial" w:cs="Arial" w:hint="eastAsia"/>
                <w:bCs/>
                <w:szCs w:val="21"/>
              </w:rPr>
              <w:t>透析液</w:t>
            </w:r>
            <w:proofErr w:type="gramEnd"/>
            <w:r w:rsidRPr="00CA459A">
              <w:rPr>
                <w:rFonts w:ascii="Arial" w:hAnsi="Arial" w:cs="Arial" w:hint="eastAsia"/>
                <w:bCs/>
                <w:szCs w:val="21"/>
              </w:rPr>
              <w:t>温度范围：</w:t>
            </w:r>
            <w:r w:rsidRPr="00CA459A">
              <w:rPr>
                <w:rFonts w:ascii="Arial" w:hAnsi="Arial" w:cs="Arial" w:hint="eastAsia"/>
                <w:bCs/>
                <w:szCs w:val="21"/>
              </w:rPr>
              <w:t>35~39</w:t>
            </w:r>
            <w:r w:rsidRPr="00CA459A">
              <w:rPr>
                <w:rFonts w:ascii="Arial" w:hAnsi="Arial" w:cs="Arial" w:hint="eastAsia"/>
                <w:bCs/>
                <w:szCs w:val="21"/>
              </w:rPr>
              <w:t>度</w:t>
            </w:r>
            <w:r w:rsidR="00403617" w:rsidRPr="00CA459A">
              <w:rPr>
                <w:rFonts w:ascii="Arial" w:hAnsi="Arial" w:cs="Arial" w:hint="eastAsia"/>
                <w:bCs/>
                <w:szCs w:val="21"/>
              </w:rPr>
              <w:t>，</w:t>
            </w:r>
            <w:r w:rsidRPr="00CA459A">
              <w:rPr>
                <w:rFonts w:ascii="Arial" w:hAnsi="Arial" w:cs="Arial" w:hint="eastAsia"/>
                <w:bCs/>
                <w:szCs w:val="21"/>
              </w:rPr>
              <w:t>可调；</w:t>
            </w:r>
          </w:p>
          <w:p w14:paraId="7DFF44BB" w14:textId="1128E93F"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3</w:t>
            </w:r>
            <w:r w:rsidR="00E829D3" w:rsidRPr="00CA459A">
              <w:rPr>
                <w:rFonts w:ascii="Arial" w:hAnsi="Arial" w:cs="Arial" w:hint="eastAsia"/>
                <w:bCs/>
                <w:szCs w:val="21"/>
              </w:rPr>
              <w:t>.</w:t>
            </w:r>
            <w:r w:rsidRPr="00CA459A">
              <w:rPr>
                <w:rFonts w:ascii="Arial" w:hAnsi="Arial" w:cs="Arial" w:hint="eastAsia"/>
                <w:bCs/>
                <w:szCs w:val="21"/>
              </w:rPr>
              <w:t>在选择血浆分离与置换时，逐步加温血浆所达到的</w:t>
            </w:r>
            <w:r w:rsidR="00FB4318" w:rsidRPr="00CA459A">
              <w:rPr>
                <w:rFonts w:ascii="Arial" w:hAnsi="Arial" w:cs="Arial" w:hint="eastAsia"/>
                <w:bCs/>
                <w:szCs w:val="21"/>
              </w:rPr>
              <w:t>温</w:t>
            </w:r>
            <w:r w:rsidRPr="00CA459A">
              <w:rPr>
                <w:rFonts w:ascii="Arial" w:hAnsi="Arial" w:cs="Arial" w:hint="eastAsia"/>
                <w:bCs/>
                <w:szCs w:val="21"/>
              </w:rPr>
              <w:t>度：最高</w:t>
            </w:r>
            <w:r w:rsidRPr="00CA459A">
              <w:rPr>
                <w:rFonts w:ascii="Arial" w:hAnsi="Arial" w:cs="Arial" w:hint="eastAsia"/>
                <w:bCs/>
                <w:szCs w:val="21"/>
              </w:rPr>
              <w:t>37</w:t>
            </w:r>
            <w:r w:rsidRPr="00CA459A">
              <w:rPr>
                <w:rFonts w:ascii="Arial" w:hAnsi="Arial" w:cs="Arial" w:hint="eastAsia"/>
                <w:bCs/>
                <w:szCs w:val="21"/>
              </w:rPr>
              <w:t>度。</w:t>
            </w:r>
          </w:p>
          <w:p w14:paraId="44FCA60E" w14:textId="46B87467"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五</w:t>
            </w:r>
            <w:r w:rsidR="00BD4569" w:rsidRPr="00CA459A">
              <w:rPr>
                <w:rFonts w:ascii="Arial" w:hAnsi="Arial" w:cs="Arial" w:hint="eastAsia"/>
                <w:bCs/>
                <w:szCs w:val="21"/>
              </w:rPr>
              <w:t>、</w:t>
            </w:r>
            <w:r w:rsidRPr="00CA459A">
              <w:rPr>
                <w:rFonts w:ascii="Arial" w:hAnsi="Arial" w:cs="Arial" w:hint="eastAsia"/>
                <w:bCs/>
                <w:szCs w:val="21"/>
              </w:rPr>
              <w:t>耗材</w:t>
            </w:r>
            <w:r w:rsidRPr="00CA459A">
              <w:rPr>
                <w:rFonts w:ascii="Arial" w:hAnsi="Arial" w:cs="Arial" w:hint="eastAsia"/>
                <w:bCs/>
                <w:szCs w:val="21"/>
              </w:rPr>
              <w:t>:</w:t>
            </w:r>
          </w:p>
          <w:p w14:paraId="2B7B451F" w14:textId="50E73F92"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w:t>
            </w:r>
            <w:r w:rsidR="00E829D3" w:rsidRPr="00CA459A">
              <w:rPr>
                <w:rFonts w:ascii="Arial" w:hAnsi="Arial" w:cs="Arial" w:hint="eastAsia"/>
                <w:bCs/>
                <w:szCs w:val="21"/>
              </w:rPr>
              <w:t>.</w:t>
            </w:r>
            <w:r w:rsidRPr="00CA459A">
              <w:rPr>
                <w:rFonts w:ascii="Arial" w:hAnsi="Arial" w:cs="Arial" w:hint="eastAsia"/>
                <w:bCs/>
                <w:szCs w:val="21"/>
              </w:rPr>
              <w:t>采用开放式管路系统，耗材可拆分，可以兼容并自由选择血液滤器和血浆滤器；</w:t>
            </w:r>
          </w:p>
          <w:p w14:paraId="33178E87" w14:textId="5E61B393"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2</w:t>
            </w:r>
            <w:r w:rsidR="00E829D3" w:rsidRPr="00CA459A">
              <w:rPr>
                <w:rFonts w:ascii="Arial" w:hAnsi="Arial" w:cs="Arial" w:hint="eastAsia"/>
                <w:bCs/>
                <w:szCs w:val="21"/>
              </w:rPr>
              <w:t>.</w:t>
            </w:r>
            <w:r w:rsidRPr="00CA459A">
              <w:rPr>
                <w:rFonts w:ascii="Arial" w:hAnsi="Arial" w:cs="Arial" w:hint="eastAsia"/>
                <w:bCs/>
                <w:szCs w:val="21"/>
              </w:rPr>
              <w:t>配套盒装管路</w:t>
            </w:r>
            <w:r w:rsidRPr="00CA459A">
              <w:rPr>
                <w:rFonts w:ascii="Arial" w:hAnsi="Arial" w:cs="Arial" w:hint="eastAsia"/>
                <w:bCs/>
                <w:szCs w:val="21"/>
              </w:rPr>
              <w:t>(</w:t>
            </w:r>
            <w:r w:rsidRPr="00CA459A">
              <w:rPr>
                <w:rFonts w:ascii="Arial" w:hAnsi="Arial" w:cs="Arial" w:hint="eastAsia"/>
                <w:bCs/>
                <w:szCs w:val="21"/>
              </w:rPr>
              <w:t>包括滤过液管、置换液管、</w:t>
            </w:r>
            <w:proofErr w:type="gramStart"/>
            <w:r w:rsidRPr="00CA459A">
              <w:rPr>
                <w:rFonts w:ascii="Arial" w:hAnsi="Arial" w:cs="Arial" w:hint="eastAsia"/>
                <w:bCs/>
                <w:szCs w:val="21"/>
              </w:rPr>
              <w:t>透析液管</w:t>
            </w:r>
            <w:proofErr w:type="gramEnd"/>
            <w:r w:rsidRPr="00CA459A">
              <w:rPr>
                <w:rFonts w:ascii="Arial" w:hAnsi="Arial" w:cs="Arial" w:hint="eastAsia"/>
                <w:bCs/>
                <w:szCs w:val="21"/>
              </w:rPr>
              <w:t>、废液袋）带接头，便于与各种滤器连接；</w:t>
            </w:r>
          </w:p>
          <w:p w14:paraId="29C3A9D6" w14:textId="0681483A"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lastRenderedPageBreak/>
              <w:t>▲</w:t>
            </w:r>
            <w:r w:rsidRPr="00CA459A">
              <w:rPr>
                <w:rFonts w:ascii="Arial" w:hAnsi="Arial" w:cs="Arial" w:hint="eastAsia"/>
                <w:bCs/>
                <w:szCs w:val="21"/>
              </w:rPr>
              <w:t>3</w:t>
            </w:r>
            <w:r w:rsidR="00E829D3" w:rsidRPr="00CA459A">
              <w:rPr>
                <w:rFonts w:ascii="Arial" w:hAnsi="Arial" w:cs="Arial" w:hint="eastAsia"/>
                <w:bCs/>
                <w:szCs w:val="21"/>
              </w:rPr>
              <w:t>.</w:t>
            </w:r>
            <w:r w:rsidRPr="00CA459A">
              <w:rPr>
                <w:rFonts w:ascii="Arial" w:hAnsi="Arial" w:cs="Arial" w:hint="eastAsia"/>
                <w:bCs/>
                <w:szCs w:val="21"/>
              </w:rPr>
              <w:t>可提供低容量的小儿治疗专用模块、软件及管路耗材，小儿治疗专用血滤器最低血容量：</w:t>
            </w:r>
            <w:r w:rsidRPr="00CA459A">
              <w:rPr>
                <w:rFonts w:ascii="Arial" w:hAnsi="Arial" w:cs="Arial" w:hint="eastAsia"/>
                <w:bCs/>
                <w:szCs w:val="21"/>
              </w:rPr>
              <w:t>18ml,</w:t>
            </w:r>
            <w:r w:rsidRPr="00CA459A">
              <w:rPr>
                <w:rFonts w:ascii="Arial" w:hAnsi="Arial" w:cs="Arial" w:hint="eastAsia"/>
                <w:bCs/>
                <w:szCs w:val="21"/>
              </w:rPr>
              <w:t>血流速度：</w:t>
            </w:r>
            <w:r w:rsidRPr="00CA459A">
              <w:rPr>
                <w:rFonts w:ascii="Arial" w:hAnsi="Arial" w:cs="Arial" w:hint="eastAsia"/>
                <w:bCs/>
                <w:szCs w:val="21"/>
              </w:rPr>
              <w:t>10-100ml</w:t>
            </w:r>
            <w:r w:rsidRPr="00CA459A">
              <w:rPr>
                <w:rFonts w:ascii="Arial" w:hAnsi="Arial" w:cs="Arial" w:hint="eastAsia"/>
                <w:bCs/>
                <w:szCs w:val="21"/>
              </w:rPr>
              <w:t>，管路血容量：</w:t>
            </w:r>
            <w:r w:rsidRPr="00CA459A">
              <w:rPr>
                <w:rFonts w:ascii="Arial" w:hAnsi="Arial" w:cs="Arial" w:hint="eastAsia"/>
                <w:bCs/>
                <w:szCs w:val="21"/>
              </w:rPr>
              <w:t>54ml</w:t>
            </w:r>
            <w:r w:rsidRPr="00CA459A">
              <w:rPr>
                <w:rFonts w:ascii="Arial" w:hAnsi="Arial" w:cs="Arial" w:hint="eastAsia"/>
                <w:bCs/>
                <w:szCs w:val="21"/>
              </w:rPr>
              <w:t>；</w:t>
            </w:r>
          </w:p>
          <w:p w14:paraId="52573395" w14:textId="42F7602C"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w:t>
            </w:r>
            <w:r w:rsidRPr="00CA459A">
              <w:rPr>
                <w:rFonts w:ascii="Arial" w:hAnsi="Arial" w:cs="Arial" w:hint="eastAsia"/>
                <w:bCs/>
                <w:szCs w:val="21"/>
              </w:rPr>
              <w:t>4</w:t>
            </w:r>
            <w:r w:rsidR="00E829D3" w:rsidRPr="00CA459A">
              <w:rPr>
                <w:rFonts w:ascii="Arial" w:hAnsi="Arial" w:cs="Arial" w:hint="eastAsia"/>
                <w:bCs/>
                <w:szCs w:val="21"/>
              </w:rPr>
              <w:t>.</w:t>
            </w:r>
            <w:r w:rsidR="00FB4318" w:rsidRPr="00CA459A">
              <w:rPr>
                <w:rFonts w:ascii="Arial" w:hAnsi="Arial" w:cs="Arial" w:hint="eastAsia"/>
                <w:bCs/>
                <w:szCs w:val="21"/>
              </w:rPr>
              <w:t>进</w:t>
            </w:r>
            <w:r w:rsidRPr="00CA459A">
              <w:rPr>
                <w:rFonts w:ascii="Arial" w:hAnsi="Arial" w:cs="Arial" w:hint="eastAsia"/>
                <w:bCs/>
                <w:szCs w:val="21"/>
              </w:rPr>
              <w:t>行</w:t>
            </w:r>
            <w:proofErr w:type="gramStart"/>
            <w:r w:rsidRPr="00CA459A">
              <w:rPr>
                <w:rFonts w:ascii="Arial" w:hAnsi="Arial" w:cs="Arial" w:hint="eastAsia"/>
                <w:bCs/>
                <w:szCs w:val="21"/>
              </w:rPr>
              <w:t>血浆双重</w:t>
            </w:r>
            <w:proofErr w:type="gramEnd"/>
            <w:r w:rsidRPr="00CA459A">
              <w:rPr>
                <w:rFonts w:ascii="Arial" w:hAnsi="Arial" w:cs="Arial" w:hint="eastAsia"/>
                <w:bCs/>
                <w:szCs w:val="21"/>
              </w:rPr>
              <w:t>分离治疗术时，必须能采用浅表静脉穿刺引</w:t>
            </w:r>
            <w:proofErr w:type="gramStart"/>
            <w:r w:rsidRPr="00CA459A">
              <w:rPr>
                <w:rFonts w:ascii="Arial" w:hAnsi="Arial" w:cs="Arial" w:hint="eastAsia"/>
                <w:bCs/>
                <w:szCs w:val="21"/>
              </w:rPr>
              <w:t>血方式</w:t>
            </w:r>
            <w:proofErr w:type="gramEnd"/>
            <w:r w:rsidRPr="00CA459A">
              <w:rPr>
                <w:rFonts w:ascii="Arial" w:hAnsi="Arial" w:cs="Arial" w:hint="eastAsia"/>
                <w:bCs/>
                <w:szCs w:val="21"/>
              </w:rPr>
              <w:t>进行。</w:t>
            </w:r>
          </w:p>
          <w:p w14:paraId="7662C7D9" w14:textId="5642746A"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六</w:t>
            </w:r>
            <w:r w:rsidR="00BD4569" w:rsidRPr="00CA459A">
              <w:rPr>
                <w:rFonts w:ascii="Arial" w:hAnsi="Arial" w:cs="Arial" w:hint="eastAsia"/>
                <w:bCs/>
                <w:szCs w:val="21"/>
              </w:rPr>
              <w:t>、</w:t>
            </w:r>
            <w:r w:rsidRPr="00CA459A">
              <w:rPr>
                <w:rFonts w:ascii="Arial" w:hAnsi="Arial" w:cs="Arial" w:hint="eastAsia"/>
                <w:bCs/>
                <w:szCs w:val="21"/>
              </w:rPr>
              <w:t>其它功能</w:t>
            </w:r>
          </w:p>
          <w:p w14:paraId="4699BF2D" w14:textId="638E2F35"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w:t>
            </w:r>
            <w:r w:rsidR="00E829D3" w:rsidRPr="00CA459A">
              <w:rPr>
                <w:rFonts w:ascii="Arial" w:hAnsi="Arial" w:cs="Arial" w:hint="eastAsia"/>
                <w:bCs/>
                <w:szCs w:val="21"/>
              </w:rPr>
              <w:t>.</w:t>
            </w:r>
            <w:proofErr w:type="gramStart"/>
            <w:r w:rsidRPr="00CA459A">
              <w:rPr>
                <w:rFonts w:ascii="Arial" w:hAnsi="Arial" w:cs="Arial" w:hint="eastAsia"/>
                <w:bCs/>
                <w:szCs w:val="21"/>
              </w:rPr>
              <w:t>自动预冲管路</w:t>
            </w:r>
            <w:proofErr w:type="gramEnd"/>
            <w:r w:rsidRPr="00CA459A">
              <w:rPr>
                <w:rFonts w:ascii="Arial" w:hAnsi="Arial" w:cs="Arial" w:hint="eastAsia"/>
                <w:bCs/>
                <w:szCs w:val="21"/>
              </w:rPr>
              <w:t>；</w:t>
            </w:r>
          </w:p>
          <w:p w14:paraId="1347F831" w14:textId="3BEDD234"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2</w:t>
            </w:r>
            <w:r w:rsidR="00E829D3" w:rsidRPr="00CA459A">
              <w:rPr>
                <w:rFonts w:ascii="Arial" w:hAnsi="Arial" w:cs="Arial" w:hint="eastAsia"/>
                <w:bCs/>
                <w:szCs w:val="21"/>
              </w:rPr>
              <w:t>.</w:t>
            </w:r>
            <w:r w:rsidRPr="00CA459A">
              <w:rPr>
                <w:rFonts w:ascii="Arial" w:hAnsi="Arial" w:cs="Arial" w:hint="eastAsia"/>
                <w:bCs/>
                <w:szCs w:val="21"/>
              </w:rPr>
              <w:t>开机自动校准、检测，并可在治疗过程中进行周期性的核对校准；</w:t>
            </w:r>
          </w:p>
          <w:p w14:paraId="4B093748" w14:textId="31895874"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3</w:t>
            </w:r>
            <w:r w:rsidR="00E829D3" w:rsidRPr="00CA459A">
              <w:rPr>
                <w:rFonts w:ascii="Arial" w:hAnsi="Arial" w:cs="Arial" w:hint="eastAsia"/>
                <w:bCs/>
                <w:szCs w:val="21"/>
              </w:rPr>
              <w:t>.</w:t>
            </w:r>
            <w:r w:rsidRPr="00CA459A">
              <w:rPr>
                <w:rFonts w:ascii="Arial" w:hAnsi="Arial" w:cs="Arial" w:hint="eastAsia"/>
                <w:bCs/>
                <w:szCs w:val="21"/>
              </w:rPr>
              <w:t>可以自由选择前稀释或后稀释；</w:t>
            </w:r>
          </w:p>
          <w:p w14:paraId="3B9AA9EF" w14:textId="61CCD7BD"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4</w:t>
            </w:r>
            <w:r w:rsidR="00E829D3" w:rsidRPr="00CA459A">
              <w:rPr>
                <w:rFonts w:ascii="Arial" w:hAnsi="Arial" w:cs="Arial" w:hint="eastAsia"/>
                <w:bCs/>
                <w:szCs w:val="21"/>
              </w:rPr>
              <w:t>.</w:t>
            </w:r>
            <w:r w:rsidRPr="00CA459A">
              <w:rPr>
                <w:rFonts w:ascii="Arial" w:hAnsi="Arial" w:cs="Arial" w:hint="eastAsia"/>
                <w:bCs/>
                <w:szCs w:val="21"/>
              </w:rPr>
              <w:t>可以预先设定频繁使用的特殊治疗参数，使操控简单化；</w:t>
            </w:r>
          </w:p>
          <w:p w14:paraId="49070A20" w14:textId="1A05EFC4"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5</w:t>
            </w:r>
            <w:r w:rsidR="00E829D3" w:rsidRPr="00CA459A">
              <w:rPr>
                <w:rFonts w:ascii="Arial" w:hAnsi="Arial" w:cs="Arial" w:hint="eastAsia"/>
                <w:bCs/>
                <w:szCs w:val="21"/>
              </w:rPr>
              <w:t>.</w:t>
            </w:r>
            <w:r w:rsidRPr="00CA459A">
              <w:rPr>
                <w:rFonts w:ascii="Arial" w:hAnsi="Arial" w:cs="Arial" w:hint="eastAsia"/>
                <w:bCs/>
                <w:szCs w:val="21"/>
              </w:rPr>
              <w:t>血泵自动装管，并在显示屏上清晰的显示出管路的流程路径、注解，并以不同颜色区分标识；</w:t>
            </w:r>
          </w:p>
          <w:p w14:paraId="2E1C4C30" w14:textId="3940EEE4"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6</w:t>
            </w:r>
            <w:r w:rsidR="00E829D3" w:rsidRPr="00CA459A">
              <w:rPr>
                <w:rFonts w:ascii="Arial" w:hAnsi="Arial" w:cs="Arial" w:hint="eastAsia"/>
                <w:bCs/>
                <w:szCs w:val="21"/>
              </w:rPr>
              <w:t>.</w:t>
            </w:r>
            <w:r w:rsidRPr="00CA459A">
              <w:rPr>
                <w:rFonts w:ascii="Arial" w:hAnsi="Arial" w:cs="Arial" w:hint="eastAsia"/>
                <w:bCs/>
                <w:szCs w:val="21"/>
              </w:rPr>
              <w:t>与治疗相关的参数、治疗记录及报警记录持续保持</w:t>
            </w:r>
            <w:r w:rsidRPr="00CA459A">
              <w:rPr>
                <w:rFonts w:ascii="Arial" w:hAnsi="Arial" w:cs="Arial" w:hint="eastAsia"/>
                <w:bCs/>
                <w:szCs w:val="21"/>
              </w:rPr>
              <w:t>48</w:t>
            </w:r>
            <w:r w:rsidRPr="00CA459A">
              <w:rPr>
                <w:rFonts w:ascii="Arial" w:hAnsi="Arial" w:cs="Arial" w:hint="eastAsia"/>
                <w:bCs/>
                <w:szCs w:val="21"/>
              </w:rPr>
              <w:t>小时；</w:t>
            </w:r>
          </w:p>
          <w:p w14:paraId="0EA389C2" w14:textId="6802EC24"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7</w:t>
            </w:r>
            <w:r w:rsidR="00E829D3" w:rsidRPr="00CA459A">
              <w:rPr>
                <w:rFonts w:ascii="Arial" w:hAnsi="Arial" w:cs="Arial" w:hint="eastAsia"/>
                <w:bCs/>
                <w:szCs w:val="21"/>
              </w:rPr>
              <w:t>.</w:t>
            </w:r>
            <w:r w:rsidRPr="00CA459A">
              <w:rPr>
                <w:rFonts w:ascii="Arial" w:hAnsi="Arial" w:cs="Arial" w:hint="eastAsia"/>
                <w:bCs/>
                <w:szCs w:val="21"/>
              </w:rPr>
              <w:t>治疗数据以图表方式显示；</w:t>
            </w:r>
          </w:p>
          <w:p w14:paraId="32E8936C" w14:textId="0F7179AE"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8</w:t>
            </w:r>
            <w:r w:rsidR="00E829D3" w:rsidRPr="00CA459A">
              <w:rPr>
                <w:rFonts w:ascii="Arial" w:hAnsi="Arial" w:cs="Arial" w:hint="eastAsia"/>
                <w:bCs/>
                <w:szCs w:val="21"/>
              </w:rPr>
              <w:t>.</w:t>
            </w:r>
            <w:r w:rsidRPr="00CA459A">
              <w:rPr>
                <w:rFonts w:ascii="Arial" w:hAnsi="Arial" w:cs="Arial" w:hint="eastAsia"/>
                <w:bCs/>
                <w:szCs w:val="21"/>
              </w:rPr>
              <w:t>配套血流动力学不稳定的患者</w:t>
            </w:r>
            <w:proofErr w:type="gramStart"/>
            <w:r w:rsidRPr="00CA459A">
              <w:rPr>
                <w:rFonts w:ascii="Arial" w:hAnsi="Arial" w:cs="Arial" w:hint="eastAsia"/>
                <w:bCs/>
                <w:szCs w:val="21"/>
              </w:rPr>
              <w:t>(</w:t>
            </w:r>
            <w:r w:rsidRPr="00CA459A">
              <w:rPr>
                <w:rFonts w:ascii="Arial" w:hAnsi="Arial" w:cs="Arial" w:hint="eastAsia"/>
                <w:bCs/>
                <w:szCs w:val="21"/>
              </w:rPr>
              <w:t>感染</w:t>
            </w:r>
            <w:proofErr w:type="gramEnd"/>
            <w:r w:rsidRPr="00CA459A">
              <w:rPr>
                <w:rFonts w:ascii="Arial" w:hAnsi="Arial" w:cs="Arial" w:hint="eastAsia"/>
                <w:bCs/>
                <w:szCs w:val="21"/>
              </w:rPr>
              <w:t>性休克</w:t>
            </w:r>
            <w:r w:rsidRPr="00CA459A">
              <w:rPr>
                <w:rFonts w:ascii="Arial" w:hAnsi="Arial" w:cs="Arial" w:hint="eastAsia"/>
                <w:bCs/>
                <w:szCs w:val="21"/>
              </w:rPr>
              <w:t>)</w:t>
            </w:r>
            <w:r w:rsidRPr="00CA459A">
              <w:rPr>
                <w:rFonts w:ascii="Arial" w:hAnsi="Arial" w:cs="Arial" w:hint="eastAsia"/>
                <w:bCs/>
                <w:szCs w:val="21"/>
              </w:rPr>
              <w:t>治疗软件及模式。</w:t>
            </w:r>
          </w:p>
          <w:p w14:paraId="0F7EFD2B" w14:textId="68A08E80" w:rsidR="00A85070"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9</w:t>
            </w:r>
            <w:r w:rsidR="00E829D3" w:rsidRPr="00CA459A">
              <w:rPr>
                <w:rFonts w:ascii="Arial" w:hAnsi="Arial" w:cs="Arial" w:hint="eastAsia"/>
                <w:bCs/>
                <w:szCs w:val="21"/>
              </w:rPr>
              <w:t>.</w:t>
            </w:r>
            <w:r w:rsidRPr="00CA459A">
              <w:rPr>
                <w:rFonts w:ascii="Arial" w:hAnsi="Arial" w:cs="Arial" w:hint="eastAsia"/>
                <w:bCs/>
                <w:szCs w:val="21"/>
              </w:rPr>
              <w:t>配套枸橼酸一体化抗凝软件，血</w:t>
            </w:r>
            <w:proofErr w:type="gramStart"/>
            <w:r w:rsidRPr="00CA459A">
              <w:rPr>
                <w:rFonts w:ascii="Arial" w:hAnsi="Arial" w:cs="Arial" w:hint="eastAsia"/>
                <w:bCs/>
                <w:szCs w:val="21"/>
              </w:rPr>
              <w:t>泵调整</w:t>
            </w:r>
            <w:proofErr w:type="gramEnd"/>
            <w:r w:rsidRPr="00CA459A">
              <w:rPr>
                <w:rFonts w:ascii="Arial" w:hAnsi="Arial" w:cs="Arial" w:hint="eastAsia"/>
                <w:bCs/>
                <w:szCs w:val="21"/>
              </w:rPr>
              <w:t>后自动调整枸橼酸泵，钙泵，无需手动调整钙泵速度</w:t>
            </w:r>
          </w:p>
          <w:p w14:paraId="4E6B2F42" w14:textId="1E73196C"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七</w:t>
            </w:r>
            <w:r w:rsidR="00BD4569" w:rsidRPr="00CA459A">
              <w:rPr>
                <w:rFonts w:ascii="Arial" w:hAnsi="Arial" w:cs="Arial" w:hint="eastAsia"/>
                <w:bCs/>
                <w:szCs w:val="21"/>
              </w:rPr>
              <w:t>、</w:t>
            </w:r>
            <w:r w:rsidRPr="00CA459A">
              <w:rPr>
                <w:rFonts w:ascii="Arial" w:hAnsi="Arial" w:cs="Arial" w:hint="eastAsia"/>
                <w:bCs/>
                <w:szCs w:val="21"/>
              </w:rPr>
              <w:t>配置清单：</w:t>
            </w:r>
          </w:p>
          <w:p w14:paraId="0100E01B" w14:textId="69CFD94A"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1</w:t>
            </w:r>
            <w:r w:rsidR="00E829D3" w:rsidRPr="00CA459A">
              <w:rPr>
                <w:rFonts w:ascii="Arial" w:hAnsi="Arial" w:cs="Arial"/>
                <w:bCs/>
                <w:szCs w:val="21"/>
              </w:rPr>
              <w:t>.</w:t>
            </w:r>
            <w:r w:rsidRPr="00CA459A">
              <w:rPr>
                <w:rFonts w:ascii="Arial" w:hAnsi="Arial" w:cs="Arial" w:hint="eastAsia"/>
                <w:bCs/>
                <w:szCs w:val="21"/>
              </w:rPr>
              <w:t>显示屏彩色</w:t>
            </w:r>
            <w:r w:rsidRPr="00CA459A">
              <w:rPr>
                <w:rFonts w:ascii="Arial" w:hAnsi="Arial" w:cs="Arial" w:hint="eastAsia"/>
                <w:bCs/>
                <w:szCs w:val="21"/>
              </w:rPr>
              <w:t>TFT1</w:t>
            </w:r>
            <w:r w:rsidR="00F95B3D" w:rsidRPr="00CA459A">
              <w:rPr>
                <w:rFonts w:ascii="Arial" w:hAnsi="Arial" w:cs="Arial"/>
                <w:bCs/>
                <w:szCs w:val="21"/>
              </w:rPr>
              <w:t xml:space="preserve">   </w:t>
            </w:r>
            <w:r w:rsidR="00F95B3D" w:rsidRPr="00CA459A">
              <w:rPr>
                <w:rFonts w:ascii="Arial" w:hAnsi="Arial" w:cs="Arial" w:hint="eastAsia"/>
                <w:bCs/>
                <w:szCs w:val="21"/>
              </w:rPr>
              <w:t>套</w:t>
            </w:r>
          </w:p>
          <w:p w14:paraId="19A21938" w14:textId="3ECBB4A5"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2</w:t>
            </w:r>
            <w:r w:rsidR="00E829D3" w:rsidRPr="00CA459A">
              <w:rPr>
                <w:rFonts w:ascii="Arial" w:hAnsi="Arial" w:cs="Arial"/>
                <w:bCs/>
                <w:szCs w:val="21"/>
              </w:rPr>
              <w:t>.</w:t>
            </w:r>
            <w:r w:rsidRPr="00CA459A">
              <w:rPr>
                <w:rFonts w:ascii="Arial" w:hAnsi="Arial" w:cs="Arial" w:hint="eastAsia"/>
                <w:bCs/>
                <w:szCs w:val="21"/>
              </w:rPr>
              <w:t>蠕动泵（血泵、超滤液泵、置换</w:t>
            </w:r>
            <w:proofErr w:type="gramStart"/>
            <w:r w:rsidRPr="00CA459A">
              <w:rPr>
                <w:rFonts w:ascii="Arial" w:hAnsi="Arial" w:cs="Arial" w:hint="eastAsia"/>
                <w:bCs/>
                <w:szCs w:val="21"/>
              </w:rPr>
              <w:t>液泵透析液泵</w:t>
            </w:r>
            <w:proofErr w:type="gramEnd"/>
            <w:r w:rsidRPr="00CA459A">
              <w:rPr>
                <w:rFonts w:ascii="Arial" w:hAnsi="Arial" w:cs="Arial" w:hint="eastAsia"/>
                <w:bCs/>
                <w:szCs w:val="21"/>
              </w:rPr>
              <w:t>）</w:t>
            </w:r>
            <w:r w:rsidRPr="00CA459A">
              <w:rPr>
                <w:rFonts w:ascii="Arial" w:hAnsi="Arial" w:cs="Arial" w:hint="eastAsia"/>
                <w:bCs/>
                <w:szCs w:val="21"/>
              </w:rPr>
              <w:t>4</w:t>
            </w:r>
            <w:r w:rsidR="00F95B3D" w:rsidRPr="00CA459A">
              <w:rPr>
                <w:rFonts w:ascii="Arial" w:hAnsi="Arial" w:cs="Arial"/>
                <w:bCs/>
                <w:szCs w:val="21"/>
              </w:rPr>
              <w:t xml:space="preserve">   </w:t>
            </w:r>
            <w:r w:rsidR="00F95B3D" w:rsidRPr="00CA459A">
              <w:rPr>
                <w:rFonts w:ascii="Arial" w:hAnsi="Arial" w:cs="Arial" w:hint="eastAsia"/>
                <w:bCs/>
                <w:szCs w:val="21"/>
              </w:rPr>
              <w:t>套</w:t>
            </w:r>
          </w:p>
          <w:p w14:paraId="7AAE2FAA" w14:textId="6928181A"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3</w:t>
            </w:r>
            <w:r w:rsidR="00E829D3" w:rsidRPr="00CA459A">
              <w:rPr>
                <w:rFonts w:ascii="Arial" w:hAnsi="Arial" w:cs="Arial"/>
                <w:bCs/>
                <w:szCs w:val="21"/>
              </w:rPr>
              <w:t>.</w:t>
            </w:r>
            <w:r w:rsidRPr="00CA459A">
              <w:rPr>
                <w:rFonts w:ascii="Arial" w:hAnsi="Arial" w:cs="Arial" w:hint="eastAsia"/>
                <w:bCs/>
                <w:szCs w:val="21"/>
              </w:rPr>
              <w:t>肝素泵（一体化肝素泵）</w:t>
            </w:r>
            <w:r w:rsidRPr="00CA459A">
              <w:rPr>
                <w:rFonts w:ascii="Arial" w:hAnsi="Arial" w:cs="Arial" w:hint="eastAsia"/>
                <w:bCs/>
                <w:szCs w:val="21"/>
              </w:rPr>
              <w:t>1</w:t>
            </w:r>
            <w:r w:rsidR="00F95B3D" w:rsidRPr="00CA459A">
              <w:rPr>
                <w:rFonts w:ascii="Arial" w:hAnsi="Arial" w:cs="Arial"/>
                <w:bCs/>
                <w:szCs w:val="21"/>
              </w:rPr>
              <w:t xml:space="preserve">    </w:t>
            </w:r>
            <w:r w:rsidR="00F95B3D" w:rsidRPr="00CA459A">
              <w:rPr>
                <w:rFonts w:ascii="Arial" w:hAnsi="Arial" w:cs="Arial" w:hint="eastAsia"/>
                <w:bCs/>
                <w:szCs w:val="21"/>
              </w:rPr>
              <w:t>套</w:t>
            </w:r>
          </w:p>
          <w:p w14:paraId="07678C8D" w14:textId="70B0AFC7"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4</w:t>
            </w:r>
            <w:r w:rsidR="00E829D3" w:rsidRPr="00CA459A">
              <w:rPr>
                <w:rFonts w:ascii="Arial" w:hAnsi="Arial" w:cs="Arial"/>
                <w:bCs/>
                <w:szCs w:val="21"/>
              </w:rPr>
              <w:t>.</w:t>
            </w:r>
            <w:r w:rsidRPr="00CA459A">
              <w:rPr>
                <w:rFonts w:ascii="Arial" w:hAnsi="Arial" w:cs="Arial" w:hint="eastAsia"/>
                <w:bCs/>
                <w:szCs w:val="21"/>
              </w:rPr>
              <w:t>滤器夹子</w:t>
            </w:r>
            <w:r w:rsidRPr="00CA459A">
              <w:rPr>
                <w:rFonts w:ascii="Arial" w:hAnsi="Arial" w:cs="Arial" w:hint="eastAsia"/>
                <w:bCs/>
                <w:szCs w:val="21"/>
              </w:rPr>
              <w:t>1</w:t>
            </w:r>
            <w:r w:rsidR="00F95B3D" w:rsidRPr="00CA459A">
              <w:rPr>
                <w:rFonts w:ascii="Arial" w:hAnsi="Arial" w:cs="Arial"/>
                <w:bCs/>
                <w:szCs w:val="21"/>
              </w:rPr>
              <w:t xml:space="preserve">    </w:t>
            </w:r>
            <w:r w:rsidR="00F95B3D" w:rsidRPr="00CA459A">
              <w:rPr>
                <w:rFonts w:ascii="Arial" w:hAnsi="Arial" w:cs="Arial" w:hint="eastAsia"/>
                <w:bCs/>
                <w:szCs w:val="21"/>
              </w:rPr>
              <w:t>个</w:t>
            </w:r>
          </w:p>
          <w:p w14:paraId="2A87BBCA" w14:textId="657A720E"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5</w:t>
            </w:r>
            <w:r w:rsidR="00E829D3" w:rsidRPr="00CA459A">
              <w:rPr>
                <w:rFonts w:ascii="Arial" w:hAnsi="Arial" w:cs="Arial"/>
                <w:bCs/>
                <w:szCs w:val="21"/>
              </w:rPr>
              <w:t>.</w:t>
            </w:r>
            <w:r w:rsidRPr="00CA459A">
              <w:rPr>
                <w:rFonts w:ascii="Arial" w:hAnsi="Arial" w:cs="Arial" w:hint="eastAsia"/>
                <w:bCs/>
                <w:szCs w:val="21"/>
              </w:rPr>
              <w:t>体外循环监测系统：</w:t>
            </w:r>
          </w:p>
          <w:p w14:paraId="343C018F" w14:textId="2812E0A6"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5.1</w:t>
            </w:r>
            <w:r w:rsidRPr="00CA459A">
              <w:rPr>
                <w:rFonts w:ascii="Arial" w:hAnsi="Arial" w:cs="Arial" w:hint="eastAsia"/>
                <w:bCs/>
                <w:szCs w:val="21"/>
              </w:rPr>
              <w:t>动脉压监测</w:t>
            </w:r>
            <w:r w:rsidRPr="00CA459A">
              <w:rPr>
                <w:rFonts w:ascii="Arial" w:hAnsi="Arial" w:cs="Arial" w:hint="eastAsia"/>
                <w:bCs/>
                <w:szCs w:val="21"/>
              </w:rPr>
              <w:t>1</w:t>
            </w:r>
            <w:r w:rsidR="00F95B3D" w:rsidRPr="00CA459A">
              <w:rPr>
                <w:rFonts w:ascii="Arial" w:hAnsi="Arial" w:cs="Arial"/>
                <w:bCs/>
                <w:szCs w:val="21"/>
              </w:rPr>
              <w:t xml:space="preserve">  </w:t>
            </w:r>
            <w:r w:rsidR="00F95B3D" w:rsidRPr="00CA459A">
              <w:rPr>
                <w:rFonts w:ascii="Arial" w:hAnsi="Arial" w:cs="Arial" w:hint="eastAsia"/>
                <w:bCs/>
                <w:szCs w:val="21"/>
              </w:rPr>
              <w:t>套</w:t>
            </w:r>
          </w:p>
          <w:p w14:paraId="7D14A83B" w14:textId="6DC5BDD4"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5.2</w:t>
            </w:r>
            <w:r w:rsidRPr="00CA459A">
              <w:rPr>
                <w:rFonts w:ascii="Arial" w:hAnsi="Arial" w:cs="Arial" w:hint="eastAsia"/>
                <w:bCs/>
                <w:szCs w:val="21"/>
              </w:rPr>
              <w:t>静脉压监测</w:t>
            </w:r>
            <w:r w:rsidRPr="00CA459A">
              <w:rPr>
                <w:rFonts w:ascii="Arial" w:hAnsi="Arial" w:cs="Arial" w:hint="eastAsia"/>
                <w:bCs/>
                <w:szCs w:val="21"/>
              </w:rPr>
              <w:t>1</w:t>
            </w:r>
            <w:r w:rsidR="00F95B3D" w:rsidRPr="00CA459A">
              <w:rPr>
                <w:rFonts w:ascii="Arial" w:hAnsi="Arial" w:cs="Arial"/>
                <w:bCs/>
                <w:szCs w:val="21"/>
              </w:rPr>
              <w:t xml:space="preserve">  </w:t>
            </w:r>
            <w:r w:rsidR="00F95B3D" w:rsidRPr="00CA459A">
              <w:rPr>
                <w:rFonts w:ascii="Arial" w:hAnsi="Arial" w:cs="Arial" w:hint="eastAsia"/>
                <w:bCs/>
                <w:szCs w:val="21"/>
              </w:rPr>
              <w:t>套</w:t>
            </w:r>
          </w:p>
          <w:p w14:paraId="1C86E51C" w14:textId="198BAC54"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5.3</w:t>
            </w:r>
            <w:r w:rsidRPr="00CA459A">
              <w:rPr>
                <w:rFonts w:ascii="Arial" w:hAnsi="Arial" w:cs="Arial" w:hint="eastAsia"/>
                <w:bCs/>
                <w:szCs w:val="21"/>
              </w:rPr>
              <w:t>跨膜压监测</w:t>
            </w:r>
            <w:r w:rsidRPr="00CA459A">
              <w:rPr>
                <w:rFonts w:ascii="Arial" w:hAnsi="Arial" w:cs="Arial" w:hint="eastAsia"/>
                <w:bCs/>
                <w:szCs w:val="21"/>
              </w:rPr>
              <w:t>1</w:t>
            </w:r>
            <w:r w:rsidR="00F95B3D" w:rsidRPr="00CA459A">
              <w:rPr>
                <w:rFonts w:ascii="Arial" w:hAnsi="Arial" w:cs="Arial"/>
                <w:bCs/>
                <w:szCs w:val="21"/>
              </w:rPr>
              <w:t xml:space="preserve">   </w:t>
            </w:r>
            <w:r w:rsidR="00F95B3D" w:rsidRPr="00CA459A">
              <w:rPr>
                <w:rFonts w:ascii="Arial" w:hAnsi="Arial" w:cs="Arial" w:hint="eastAsia"/>
                <w:bCs/>
                <w:szCs w:val="21"/>
              </w:rPr>
              <w:t>套</w:t>
            </w:r>
          </w:p>
          <w:p w14:paraId="7E101871" w14:textId="784903F7"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5.4</w:t>
            </w:r>
            <w:r w:rsidRPr="00CA459A">
              <w:rPr>
                <w:rFonts w:ascii="Arial" w:hAnsi="Arial" w:cs="Arial" w:hint="eastAsia"/>
                <w:bCs/>
                <w:szCs w:val="21"/>
              </w:rPr>
              <w:t>滤器前压监测</w:t>
            </w:r>
            <w:r w:rsidRPr="00CA459A">
              <w:rPr>
                <w:rFonts w:ascii="Arial" w:hAnsi="Arial" w:cs="Arial" w:hint="eastAsia"/>
                <w:bCs/>
                <w:szCs w:val="21"/>
              </w:rPr>
              <w:t>1</w:t>
            </w:r>
            <w:r w:rsidR="00F95B3D" w:rsidRPr="00CA459A">
              <w:rPr>
                <w:rFonts w:ascii="Arial" w:hAnsi="Arial" w:cs="Arial"/>
                <w:bCs/>
                <w:szCs w:val="21"/>
              </w:rPr>
              <w:t xml:space="preserve">   </w:t>
            </w:r>
            <w:r w:rsidR="00F95B3D" w:rsidRPr="00CA459A">
              <w:rPr>
                <w:rFonts w:ascii="Arial" w:hAnsi="Arial" w:cs="Arial" w:hint="eastAsia"/>
                <w:bCs/>
                <w:szCs w:val="21"/>
              </w:rPr>
              <w:t>套</w:t>
            </w:r>
          </w:p>
          <w:p w14:paraId="4A86ACDF" w14:textId="6351791B"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5.5</w:t>
            </w:r>
            <w:r w:rsidRPr="00CA459A">
              <w:rPr>
                <w:rFonts w:ascii="Arial" w:hAnsi="Arial" w:cs="Arial" w:hint="eastAsia"/>
                <w:bCs/>
                <w:szCs w:val="21"/>
              </w:rPr>
              <w:t>超滤监测</w:t>
            </w:r>
            <w:r w:rsidRPr="00CA459A">
              <w:rPr>
                <w:rFonts w:ascii="Arial" w:hAnsi="Arial" w:cs="Arial" w:hint="eastAsia"/>
                <w:bCs/>
                <w:szCs w:val="21"/>
              </w:rPr>
              <w:t>1</w:t>
            </w:r>
            <w:r w:rsidR="00F95B3D" w:rsidRPr="00CA459A">
              <w:rPr>
                <w:rFonts w:ascii="Arial" w:hAnsi="Arial" w:cs="Arial"/>
                <w:bCs/>
                <w:szCs w:val="21"/>
              </w:rPr>
              <w:t xml:space="preserve">    </w:t>
            </w:r>
            <w:r w:rsidR="00F95B3D" w:rsidRPr="00CA459A">
              <w:rPr>
                <w:rFonts w:ascii="Arial" w:hAnsi="Arial" w:cs="Arial" w:hint="eastAsia"/>
                <w:bCs/>
                <w:szCs w:val="21"/>
              </w:rPr>
              <w:t>套</w:t>
            </w:r>
          </w:p>
          <w:p w14:paraId="2BA2D0BD" w14:textId="0F3B3F29"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5.6</w:t>
            </w:r>
            <w:r w:rsidRPr="00CA459A">
              <w:rPr>
                <w:rFonts w:ascii="Arial" w:hAnsi="Arial" w:cs="Arial" w:hint="eastAsia"/>
                <w:bCs/>
                <w:szCs w:val="21"/>
              </w:rPr>
              <w:t>空气检测器</w:t>
            </w:r>
            <w:r w:rsidRPr="00CA459A">
              <w:rPr>
                <w:rFonts w:ascii="Arial" w:hAnsi="Arial" w:cs="Arial" w:hint="eastAsia"/>
                <w:bCs/>
                <w:szCs w:val="21"/>
              </w:rPr>
              <w:t>1</w:t>
            </w:r>
            <w:r w:rsidR="00F95B3D" w:rsidRPr="00CA459A">
              <w:rPr>
                <w:rFonts w:ascii="Arial" w:hAnsi="Arial" w:cs="Arial"/>
                <w:bCs/>
                <w:szCs w:val="21"/>
              </w:rPr>
              <w:t xml:space="preserve">    </w:t>
            </w:r>
            <w:r w:rsidR="00F95B3D" w:rsidRPr="00CA459A">
              <w:rPr>
                <w:rFonts w:ascii="Arial" w:hAnsi="Arial" w:cs="Arial" w:hint="eastAsia"/>
                <w:bCs/>
                <w:szCs w:val="21"/>
              </w:rPr>
              <w:t>套</w:t>
            </w:r>
          </w:p>
          <w:p w14:paraId="202EA174" w14:textId="4858C8BF"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5.7</w:t>
            </w:r>
            <w:r w:rsidRPr="00CA459A">
              <w:rPr>
                <w:rFonts w:ascii="Arial" w:hAnsi="Arial" w:cs="Arial" w:hint="eastAsia"/>
                <w:bCs/>
                <w:szCs w:val="21"/>
              </w:rPr>
              <w:t>静脉管路夹</w:t>
            </w:r>
            <w:r w:rsidRPr="00CA459A">
              <w:rPr>
                <w:rFonts w:ascii="Arial" w:hAnsi="Arial" w:cs="Arial" w:hint="eastAsia"/>
                <w:bCs/>
                <w:szCs w:val="21"/>
              </w:rPr>
              <w:t>1</w:t>
            </w:r>
            <w:r w:rsidR="00F95B3D" w:rsidRPr="00CA459A">
              <w:rPr>
                <w:rFonts w:ascii="Arial" w:hAnsi="Arial" w:cs="Arial"/>
                <w:bCs/>
                <w:szCs w:val="21"/>
              </w:rPr>
              <w:t xml:space="preserve">    </w:t>
            </w:r>
            <w:r w:rsidR="00F95B3D" w:rsidRPr="00CA459A">
              <w:rPr>
                <w:rFonts w:ascii="Arial" w:hAnsi="Arial" w:cs="Arial" w:hint="eastAsia"/>
                <w:bCs/>
                <w:szCs w:val="21"/>
              </w:rPr>
              <w:t>个</w:t>
            </w:r>
          </w:p>
          <w:p w14:paraId="37F49ADC" w14:textId="0082A395"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5.8</w:t>
            </w:r>
            <w:r w:rsidRPr="00CA459A">
              <w:rPr>
                <w:rFonts w:ascii="Arial" w:hAnsi="Arial" w:cs="Arial" w:hint="eastAsia"/>
                <w:bCs/>
                <w:szCs w:val="21"/>
              </w:rPr>
              <w:t>漏血检测器</w:t>
            </w:r>
            <w:r w:rsidRPr="00CA459A">
              <w:rPr>
                <w:rFonts w:ascii="Arial" w:hAnsi="Arial" w:cs="Arial" w:hint="eastAsia"/>
                <w:bCs/>
                <w:szCs w:val="21"/>
              </w:rPr>
              <w:t>1</w:t>
            </w:r>
            <w:r w:rsidR="00F95B3D" w:rsidRPr="00CA459A">
              <w:rPr>
                <w:rFonts w:ascii="Arial" w:hAnsi="Arial" w:cs="Arial"/>
                <w:bCs/>
                <w:szCs w:val="21"/>
              </w:rPr>
              <w:t xml:space="preserve">     </w:t>
            </w:r>
            <w:r w:rsidR="00F95B3D" w:rsidRPr="00CA459A">
              <w:rPr>
                <w:rFonts w:ascii="Arial" w:hAnsi="Arial" w:cs="Arial" w:hint="eastAsia"/>
                <w:bCs/>
                <w:szCs w:val="21"/>
              </w:rPr>
              <w:t>个</w:t>
            </w:r>
          </w:p>
          <w:p w14:paraId="3DE5BAD8" w14:textId="1F47E08D"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5.9</w:t>
            </w:r>
            <w:r w:rsidRPr="00CA459A">
              <w:rPr>
                <w:rFonts w:ascii="Arial" w:hAnsi="Arial" w:cs="Arial" w:hint="eastAsia"/>
                <w:bCs/>
                <w:szCs w:val="21"/>
              </w:rPr>
              <w:t>电休克保护级别标识（</w:t>
            </w:r>
            <w:r w:rsidRPr="00CA459A">
              <w:rPr>
                <w:rFonts w:ascii="Arial" w:hAnsi="Arial" w:cs="Arial" w:hint="eastAsia"/>
                <w:bCs/>
                <w:szCs w:val="21"/>
              </w:rPr>
              <w:t>CF</w:t>
            </w:r>
            <w:r w:rsidRPr="00CA459A">
              <w:rPr>
                <w:rFonts w:ascii="Arial" w:hAnsi="Arial" w:cs="Arial" w:hint="eastAsia"/>
                <w:bCs/>
                <w:szCs w:val="21"/>
              </w:rPr>
              <w:t>级别）</w:t>
            </w:r>
            <w:r w:rsidRPr="00CA459A">
              <w:rPr>
                <w:rFonts w:ascii="Arial" w:hAnsi="Arial" w:cs="Arial" w:hint="eastAsia"/>
                <w:bCs/>
                <w:szCs w:val="21"/>
              </w:rPr>
              <w:t>1</w:t>
            </w:r>
            <w:r w:rsidR="00F95B3D" w:rsidRPr="00CA459A">
              <w:rPr>
                <w:rFonts w:ascii="Arial" w:hAnsi="Arial" w:cs="Arial"/>
                <w:bCs/>
                <w:szCs w:val="21"/>
              </w:rPr>
              <w:t xml:space="preserve">   </w:t>
            </w:r>
            <w:r w:rsidR="00F95B3D" w:rsidRPr="00CA459A">
              <w:rPr>
                <w:rFonts w:ascii="Arial" w:hAnsi="Arial" w:cs="Arial" w:hint="eastAsia"/>
                <w:bCs/>
                <w:szCs w:val="21"/>
              </w:rPr>
              <w:t>个</w:t>
            </w:r>
          </w:p>
          <w:p w14:paraId="313DD0E7" w14:textId="0B9FDC96"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5.10</w:t>
            </w:r>
            <w:r w:rsidRPr="00CA459A">
              <w:rPr>
                <w:rFonts w:ascii="Arial" w:hAnsi="Arial" w:cs="Arial" w:hint="eastAsia"/>
                <w:bCs/>
                <w:szCs w:val="21"/>
              </w:rPr>
              <w:t>工作人员</w:t>
            </w:r>
            <w:proofErr w:type="gramStart"/>
            <w:r w:rsidRPr="00CA459A">
              <w:rPr>
                <w:rFonts w:ascii="Arial" w:hAnsi="Arial" w:cs="Arial" w:hint="eastAsia"/>
                <w:bCs/>
                <w:szCs w:val="21"/>
              </w:rPr>
              <w:t>呼叫器外部接口</w:t>
            </w:r>
            <w:proofErr w:type="gramEnd"/>
            <w:r w:rsidRPr="00CA459A">
              <w:rPr>
                <w:rFonts w:ascii="Arial" w:hAnsi="Arial" w:cs="Arial" w:hint="eastAsia"/>
                <w:bCs/>
                <w:szCs w:val="21"/>
              </w:rPr>
              <w:t>1</w:t>
            </w:r>
            <w:r w:rsidR="00F95B3D" w:rsidRPr="00CA459A">
              <w:rPr>
                <w:rFonts w:ascii="Arial" w:hAnsi="Arial" w:cs="Arial"/>
                <w:bCs/>
                <w:szCs w:val="21"/>
              </w:rPr>
              <w:t xml:space="preserve">      </w:t>
            </w:r>
            <w:r w:rsidR="00F95B3D" w:rsidRPr="00CA459A">
              <w:rPr>
                <w:rFonts w:ascii="Arial" w:hAnsi="Arial" w:cs="Arial" w:hint="eastAsia"/>
                <w:bCs/>
                <w:szCs w:val="21"/>
              </w:rPr>
              <w:t>个</w:t>
            </w:r>
          </w:p>
          <w:p w14:paraId="2B83FEFE" w14:textId="53BCD051"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6</w:t>
            </w:r>
            <w:r w:rsidR="00E829D3" w:rsidRPr="00CA459A">
              <w:rPr>
                <w:rFonts w:ascii="Arial" w:hAnsi="Arial" w:cs="Arial"/>
                <w:bCs/>
                <w:szCs w:val="21"/>
              </w:rPr>
              <w:t>.</w:t>
            </w:r>
            <w:r w:rsidRPr="00CA459A">
              <w:rPr>
                <w:rFonts w:ascii="Arial" w:hAnsi="Arial" w:cs="Arial" w:hint="eastAsia"/>
                <w:bCs/>
                <w:szCs w:val="21"/>
              </w:rPr>
              <w:t>液体平衡称重系统（</w:t>
            </w:r>
            <w:r w:rsidRPr="00CA459A">
              <w:rPr>
                <w:rFonts w:ascii="Arial" w:hAnsi="Arial" w:cs="Arial" w:hint="eastAsia"/>
                <w:bCs/>
                <w:szCs w:val="21"/>
              </w:rPr>
              <w:t>12Kg/</w:t>
            </w:r>
            <w:r w:rsidRPr="00CA459A">
              <w:rPr>
                <w:rFonts w:ascii="Arial" w:hAnsi="Arial" w:cs="Arial" w:hint="eastAsia"/>
                <w:bCs/>
                <w:szCs w:val="21"/>
              </w:rPr>
              <w:t>秤）</w:t>
            </w:r>
            <w:r w:rsidRPr="00CA459A">
              <w:rPr>
                <w:rFonts w:ascii="Arial" w:hAnsi="Arial" w:cs="Arial" w:hint="eastAsia"/>
                <w:bCs/>
                <w:szCs w:val="21"/>
              </w:rPr>
              <w:t>4</w:t>
            </w:r>
            <w:r w:rsidR="00F95B3D" w:rsidRPr="00CA459A">
              <w:rPr>
                <w:rFonts w:ascii="Arial" w:hAnsi="Arial" w:cs="Arial"/>
                <w:bCs/>
                <w:szCs w:val="21"/>
              </w:rPr>
              <w:t xml:space="preserve">    </w:t>
            </w:r>
            <w:r w:rsidR="00F95B3D" w:rsidRPr="00CA459A">
              <w:rPr>
                <w:rFonts w:ascii="Arial" w:hAnsi="Arial" w:cs="Arial" w:hint="eastAsia"/>
                <w:bCs/>
                <w:szCs w:val="21"/>
              </w:rPr>
              <w:t>套</w:t>
            </w:r>
          </w:p>
          <w:p w14:paraId="01DA1E49" w14:textId="07846F02"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7</w:t>
            </w:r>
            <w:r w:rsidR="00E829D3" w:rsidRPr="00CA459A">
              <w:rPr>
                <w:rFonts w:ascii="Arial" w:hAnsi="Arial" w:cs="Arial"/>
                <w:bCs/>
                <w:szCs w:val="21"/>
              </w:rPr>
              <w:t>.</w:t>
            </w:r>
            <w:r w:rsidRPr="00CA459A">
              <w:rPr>
                <w:rFonts w:ascii="Arial" w:hAnsi="Arial" w:cs="Arial" w:hint="eastAsia"/>
                <w:bCs/>
                <w:szCs w:val="21"/>
              </w:rPr>
              <w:t>加热系统（置换液</w:t>
            </w:r>
            <w:proofErr w:type="gramStart"/>
            <w:r w:rsidRPr="00CA459A">
              <w:rPr>
                <w:rFonts w:ascii="Arial" w:hAnsi="Arial" w:cs="Arial" w:hint="eastAsia"/>
                <w:bCs/>
                <w:szCs w:val="21"/>
              </w:rPr>
              <w:t>和透析液加热器</w:t>
            </w:r>
            <w:proofErr w:type="gramEnd"/>
            <w:r w:rsidRPr="00CA459A">
              <w:rPr>
                <w:rFonts w:ascii="Arial" w:hAnsi="Arial" w:cs="Arial" w:hint="eastAsia"/>
                <w:bCs/>
                <w:szCs w:val="21"/>
              </w:rPr>
              <w:t>）</w:t>
            </w:r>
            <w:r w:rsidRPr="00CA459A">
              <w:rPr>
                <w:rFonts w:ascii="Arial" w:hAnsi="Arial" w:cs="Arial" w:hint="eastAsia"/>
                <w:bCs/>
                <w:szCs w:val="21"/>
              </w:rPr>
              <w:t>2</w:t>
            </w:r>
            <w:r w:rsidR="00F95B3D" w:rsidRPr="00CA459A">
              <w:rPr>
                <w:rFonts w:ascii="Arial" w:hAnsi="Arial" w:cs="Arial"/>
                <w:bCs/>
                <w:szCs w:val="21"/>
              </w:rPr>
              <w:t xml:space="preserve">   </w:t>
            </w:r>
            <w:r w:rsidR="00F95B3D" w:rsidRPr="00CA459A">
              <w:rPr>
                <w:rFonts w:ascii="Arial" w:hAnsi="Arial" w:cs="Arial" w:hint="eastAsia"/>
                <w:bCs/>
                <w:szCs w:val="21"/>
              </w:rPr>
              <w:t>套</w:t>
            </w:r>
          </w:p>
          <w:p w14:paraId="27C878FD" w14:textId="4487FADF"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t>8</w:t>
            </w:r>
            <w:r w:rsidR="00E829D3" w:rsidRPr="00CA459A">
              <w:rPr>
                <w:rFonts w:ascii="Arial" w:hAnsi="Arial" w:cs="Arial"/>
                <w:bCs/>
                <w:szCs w:val="21"/>
              </w:rPr>
              <w:t>.</w:t>
            </w:r>
            <w:r w:rsidRPr="00CA459A">
              <w:rPr>
                <w:rFonts w:ascii="Arial" w:hAnsi="Arial" w:cs="Arial" w:hint="eastAsia"/>
                <w:bCs/>
                <w:szCs w:val="21"/>
              </w:rPr>
              <w:t>后备电池（铅酸蓄电池）</w:t>
            </w:r>
            <w:r w:rsidRPr="00CA459A">
              <w:rPr>
                <w:rFonts w:ascii="Arial" w:hAnsi="Arial" w:cs="Arial" w:hint="eastAsia"/>
                <w:bCs/>
                <w:szCs w:val="21"/>
              </w:rPr>
              <w:t>1</w:t>
            </w:r>
            <w:r w:rsidR="00F95B3D" w:rsidRPr="00CA459A">
              <w:rPr>
                <w:rFonts w:ascii="Arial" w:hAnsi="Arial" w:cs="Arial"/>
                <w:bCs/>
                <w:szCs w:val="21"/>
              </w:rPr>
              <w:t xml:space="preserve">   </w:t>
            </w:r>
            <w:r w:rsidR="00F95B3D" w:rsidRPr="00CA459A">
              <w:rPr>
                <w:rFonts w:ascii="Arial" w:hAnsi="Arial" w:cs="Arial" w:hint="eastAsia"/>
                <w:bCs/>
                <w:szCs w:val="21"/>
              </w:rPr>
              <w:t>组</w:t>
            </w:r>
          </w:p>
          <w:p w14:paraId="4CC1896E" w14:textId="31A90796" w:rsidR="00700EAA" w:rsidRPr="00CA459A" w:rsidRDefault="00700EAA" w:rsidP="00B56CF0">
            <w:pPr>
              <w:pStyle w:val="aff9"/>
              <w:tabs>
                <w:tab w:val="left" w:pos="0"/>
              </w:tabs>
              <w:spacing w:line="360" w:lineRule="exact"/>
              <w:ind w:firstLineChars="0" w:firstLine="0"/>
              <w:rPr>
                <w:rFonts w:ascii="Arial" w:hAnsi="Arial" w:cs="Arial"/>
                <w:bCs/>
                <w:szCs w:val="21"/>
              </w:rPr>
            </w:pPr>
            <w:r w:rsidRPr="00CA459A">
              <w:rPr>
                <w:rFonts w:ascii="Arial" w:hAnsi="Arial" w:cs="Arial" w:hint="eastAsia"/>
                <w:bCs/>
                <w:szCs w:val="21"/>
              </w:rPr>
              <w:lastRenderedPageBreak/>
              <w:t>9</w:t>
            </w:r>
            <w:r w:rsidR="00BD4569" w:rsidRPr="00CA459A">
              <w:rPr>
                <w:rFonts w:ascii="Arial" w:hAnsi="Arial" w:cs="Arial"/>
                <w:bCs/>
                <w:szCs w:val="21"/>
              </w:rPr>
              <w:t>.</w:t>
            </w:r>
            <w:r w:rsidRPr="00CA459A">
              <w:rPr>
                <w:rFonts w:ascii="Arial" w:hAnsi="Arial" w:cs="Arial" w:hint="eastAsia"/>
                <w:bCs/>
                <w:szCs w:val="21"/>
              </w:rPr>
              <w:t>输液杆</w:t>
            </w:r>
            <w:r w:rsidRPr="00CA459A">
              <w:rPr>
                <w:rFonts w:ascii="Arial" w:hAnsi="Arial" w:cs="Arial" w:hint="eastAsia"/>
                <w:bCs/>
                <w:szCs w:val="21"/>
              </w:rPr>
              <w:t>1</w:t>
            </w:r>
            <w:r w:rsidR="00F95B3D" w:rsidRPr="00CA459A">
              <w:rPr>
                <w:rFonts w:ascii="Arial" w:hAnsi="Arial" w:cs="Arial"/>
                <w:bCs/>
                <w:szCs w:val="21"/>
              </w:rPr>
              <w:t xml:space="preserve">   </w:t>
            </w:r>
            <w:proofErr w:type="gramStart"/>
            <w:r w:rsidR="00F95B3D" w:rsidRPr="00CA459A">
              <w:rPr>
                <w:rFonts w:ascii="Arial" w:hAnsi="Arial" w:cs="Arial" w:hint="eastAsia"/>
                <w:bCs/>
                <w:szCs w:val="21"/>
              </w:rPr>
              <w:t>个</w:t>
            </w:r>
            <w:proofErr w:type="gramEnd"/>
          </w:p>
        </w:tc>
      </w:tr>
    </w:tbl>
    <w:p w14:paraId="26E04217" w14:textId="77777777" w:rsidR="000D7CAD" w:rsidRPr="00CA459A" w:rsidRDefault="00653530">
      <w:pPr>
        <w:spacing w:line="300" w:lineRule="exact"/>
        <w:jc w:val="left"/>
        <w:rPr>
          <w:rFonts w:ascii="Arial" w:hAnsi="Arial" w:cs="Arial"/>
          <w:szCs w:val="21"/>
        </w:rPr>
      </w:pPr>
      <w:bookmarkStart w:id="24" w:name="_Hlk80351578"/>
      <w:r w:rsidRPr="00CA459A">
        <w:rPr>
          <w:rFonts w:ascii="Arial" w:hAnsi="Arial" w:cs="Arial"/>
          <w:szCs w:val="21"/>
        </w:rPr>
        <w:lastRenderedPageBreak/>
        <w:t xml:space="preserve">7. </w:t>
      </w:r>
      <w:r w:rsidRPr="00CA459A">
        <w:rPr>
          <w:rFonts w:ascii="Arial" w:hAnsi="Arial" w:cs="Arial"/>
          <w:szCs w:val="21"/>
        </w:rPr>
        <w:t>标注</w:t>
      </w:r>
      <w:r w:rsidRPr="00CA459A">
        <w:rPr>
          <w:rFonts w:ascii="Arial" w:hAnsi="Arial" w:cs="Arial"/>
          <w:szCs w:val="21"/>
        </w:rPr>
        <w:t>“▲”</w:t>
      </w:r>
      <w:r w:rsidRPr="00CA459A">
        <w:rPr>
          <w:rFonts w:ascii="Arial" w:hAnsi="Arial" w:cs="Arial"/>
          <w:szCs w:val="21"/>
        </w:rPr>
        <w:t>的条款：</w:t>
      </w:r>
    </w:p>
    <w:p w14:paraId="04543E68" w14:textId="7902E853" w:rsidR="000D7CAD" w:rsidRPr="00CA459A" w:rsidRDefault="002519E8">
      <w:pPr>
        <w:spacing w:line="360" w:lineRule="exact"/>
        <w:ind w:firstLineChars="100" w:firstLine="211"/>
        <w:jc w:val="left"/>
        <w:rPr>
          <w:rFonts w:ascii="Arial" w:hAnsi="Arial" w:cs="Arial"/>
          <w:szCs w:val="21"/>
        </w:rPr>
      </w:pPr>
      <w:r w:rsidRPr="00CA459A">
        <w:rPr>
          <w:rFonts w:ascii="Arial" w:hAnsi="Arial" w:cs="Arial"/>
          <w:b/>
          <w:bCs/>
          <w:szCs w:val="21"/>
          <w:u w:val="single"/>
        </w:rPr>
        <w:sym w:font="Wingdings 2" w:char="0052"/>
      </w:r>
      <w:r w:rsidR="00653530" w:rsidRPr="00CA459A">
        <w:rPr>
          <w:rFonts w:ascii="Arial" w:hAnsi="Arial" w:cs="Arial"/>
          <w:b/>
          <w:bCs/>
          <w:szCs w:val="21"/>
          <w:u w:val="single"/>
        </w:rPr>
        <w:t>否，不需要提供技术支持资料</w:t>
      </w:r>
      <w:r w:rsidR="00653530" w:rsidRPr="00CA459A">
        <w:rPr>
          <w:rFonts w:ascii="Arial" w:hAnsi="Arial" w:cs="Arial"/>
          <w:szCs w:val="21"/>
        </w:rPr>
        <w:t>。</w:t>
      </w:r>
    </w:p>
    <w:p w14:paraId="2EEACB4A" w14:textId="505EF192" w:rsidR="000D7CAD" w:rsidRPr="00CA459A" w:rsidRDefault="007311BA">
      <w:pPr>
        <w:spacing w:line="360" w:lineRule="exact"/>
        <w:ind w:firstLineChars="100" w:firstLine="210"/>
        <w:rPr>
          <w:rFonts w:ascii="Arial" w:hAnsi="Arial" w:cs="Arial"/>
          <w:szCs w:val="21"/>
        </w:rPr>
      </w:pPr>
      <w:r w:rsidRPr="00CA459A">
        <w:rPr>
          <w:rFonts w:ascii="Arial" w:hAnsi="Arial" w:cs="Arial"/>
          <w:szCs w:val="21"/>
        </w:rPr>
        <w:t>□</w:t>
      </w:r>
      <w:r w:rsidR="00653530" w:rsidRPr="00CA459A">
        <w:rPr>
          <w:rFonts w:ascii="Arial" w:hAnsi="Arial" w:cs="Arial"/>
          <w:szCs w:val="21"/>
        </w:rPr>
        <w:t>是，需要提供技术支持资料，应按如下方式</w:t>
      </w:r>
      <w:r w:rsidR="00653530" w:rsidRPr="00CA459A">
        <w:rPr>
          <w:rFonts w:ascii="Arial" w:hAnsi="Arial" w:cs="Arial" w:hint="eastAsia"/>
          <w:szCs w:val="21"/>
          <w:u w:val="single"/>
        </w:rPr>
        <w:t xml:space="preserve">    \    </w:t>
      </w:r>
      <w:r w:rsidR="00653530" w:rsidRPr="00CA459A">
        <w:rPr>
          <w:rFonts w:ascii="Arial" w:hAnsi="Arial" w:cs="Arial"/>
          <w:szCs w:val="21"/>
        </w:rPr>
        <w:t>提供。</w:t>
      </w:r>
    </w:p>
    <w:p w14:paraId="00858F82" w14:textId="5E7D48EC" w:rsidR="000D7CAD" w:rsidRPr="00CA459A" w:rsidRDefault="00653530">
      <w:pPr>
        <w:spacing w:line="360" w:lineRule="auto"/>
        <w:rPr>
          <w:rFonts w:ascii="Arial" w:hAnsi="Arial" w:cs="Arial"/>
          <w:szCs w:val="21"/>
        </w:rPr>
      </w:pPr>
      <w:r w:rsidRPr="00CA459A">
        <w:rPr>
          <w:rFonts w:ascii="Arial" w:hAnsi="Arial" w:cs="Arial"/>
          <w:szCs w:val="21"/>
        </w:rPr>
        <w:t>（</w:t>
      </w:r>
      <w:r w:rsidRPr="00CA459A">
        <w:rPr>
          <w:rFonts w:ascii="Arial" w:hAnsi="Arial" w:cs="Arial"/>
          <w:szCs w:val="21"/>
        </w:rPr>
        <w:t>1</w:t>
      </w:r>
      <w:r w:rsidRPr="00CA459A">
        <w:rPr>
          <w:rFonts w:ascii="Arial" w:hAnsi="Arial" w:cs="Arial"/>
          <w:szCs w:val="21"/>
        </w:rPr>
        <w:t>）生产厂家的宣传彩页或</w:t>
      </w:r>
      <w:proofErr w:type="gramStart"/>
      <w:r w:rsidRPr="00CA459A">
        <w:rPr>
          <w:rFonts w:ascii="Arial" w:hAnsi="Arial" w:cs="Arial"/>
          <w:szCs w:val="21"/>
        </w:rPr>
        <w:t>官网截</w:t>
      </w:r>
      <w:proofErr w:type="gramEnd"/>
      <w:r w:rsidRPr="00CA459A">
        <w:rPr>
          <w:rFonts w:ascii="Arial" w:hAnsi="Arial" w:cs="Arial"/>
          <w:szCs w:val="21"/>
        </w:rPr>
        <w:t>图或</w:t>
      </w:r>
      <w:r w:rsidR="00B23F43" w:rsidRPr="00CA459A">
        <w:rPr>
          <w:rFonts w:ascii="Arial" w:hAnsi="Arial" w:cs="Arial" w:hint="eastAsia"/>
          <w:szCs w:val="21"/>
        </w:rPr>
        <w:t>配置清单</w:t>
      </w:r>
      <w:r w:rsidRPr="00CA459A">
        <w:rPr>
          <w:rFonts w:ascii="Arial" w:hAnsi="Arial" w:cs="Arial"/>
          <w:szCs w:val="21"/>
        </w:rPr>
        <w:t>，提供复印件加盖供应商电子签章。</w:t>
      </w:r>
    </w:p>
    <w:p w14:paraId="1EDF157E" w14:textId="77777777" w:rsidR="000D7CAD" w:rsidRPr="00CA459A" w:rsidRDefault="00653530">
      <w:pPr>
        <w:spacing w:line="360" w:lineRule="auto"/>
        <w:rPr>
          <w:rFonts w:ascii="Arial" w:hAnsi="Arial" w:cs="Arial"/>
          <w:szCs w:val="21"/>
        </w:rPr>
      </w:pPr>
      <w:r w:rsidRPr="00CA459A">
        <w:rPr>
          <w:rFonts w:ascii="Arial" w:hAnsi="Arial" w:cs="Arial"/>
          <w:szCs w:val="21"/>
        </w:rPr>
        <w:t>（</w:t>
      </w:r>
      <w:r w:rsidRPr="00CA459A">
        <w:rPr>
          <w:rFonts w:ascii="Arial" w:hAnsi="Arial" w:cs="Arial"/>
          <w:szCs w:val="21"/>
        </w:rPr>
        <w:t>2</w:t>
      </w:r>
      <w:r w:rsidRPr="00CA459A">
        <w:rPr>
          <w:rFonts w:ascii="Arial" w:hAnsi="Arial" w:cs="Arial"/>
          <w:szCs w:val="21"/>
        </w:rPr>
        <w:t>）国家认定的第三方认证（检测）机构出具认证证书（检测报告）或国际机构第三方认证报告，提供复印件加盖供应商电子签章。</w:t>
      </w:r>
    </w:p>
    <w:p w14:paraId="6F483D24" w14:textId="77777777" w:rsidR="000D7CAD" w:rsidRPr="00CA459A" w:rsidRDefault="00653530">
      <w:pPr>
        <w:spacing w:line="360" w:lineRule="auto"/>
        <w:rPr>
          <w:rFonts w:ascii="Arial" w:hAnsi="Arial" w:cs="Arial"/>
          <w:szCs w:val="21"/>
        </w:rPr>
      </w:pPr>
      <w:r w:rsidRPr="00CA459A">
        <w:rPr>
          <w:rFonts w:ascii="Arial" w:hAnsi="Arial" w:cs="Arial"/>
          <w:szCs w:val="21"/>
        </w:rPr>
        <w:t>（</w:t>
      </w:r>
      <w:r w:rsidRPr="00CA459A">
        <w:rPr>
          <w:rFonts w:ascii="Arial" w:hAnsi="Arial" w:cs="Arial"/>
          <w:szCs w:val="21"/>
        </w:rPr>
        <w:t>3</w:t>
      </w:r>
      <w:r w:rsidRPr="00CA459A">
        <w:rPr>
          <w:rFonts w:ascii="Arial" w:hAnsi="Arial" w:cs="Arial"/>
          <w:szCs w:val="21"/>
        </w:rPr>
        <w:t>）其他：</w:t>
      </w:r>
      <w:r w:rsidRPr="00CA459A">
        <w:rPr>
          <w:rFonts w:ascii="Arial" w:hAnsi="Arial" w:cs="Arial"/>
          <w:szCs w:val="21"/>
          <w:u w:val="single"/>
        </w:rPr>
        <w:t>\</w:t>
      </w:r>
    </w:p>
    <w:p w14:paraId="415E8687" w14:textId="77777777" w:rsidR="000D7CAD" w:rsidRPr="00CA459A" w:rsidRDefault="00653530">
      <w:pPr>
        <w:spacing w:line="360" w:lineRule="auto"/>
        <w:rPr>
          <w:rFonts w:ascii="Arial" w:hAnsi="Arial" w:cs="Arial"/>
          <w:szCs w:val="21"/>
        </w:rPr>
      </w:pPr>
      <w:r w:rsidRPr="00CA459A">
        <w:rPr>
          <w:rFonts w:ascii="Arial" w:hAnsi="Arial" w:cs="Arial"/>
          <w:szCs w:val="21"/>
        </w:rPr>
        <w:t>注：除以上规定的形式或按照上文</w:t>
      </w:r>
      <w:r w:rsidRPr="00CA459A">
        <w:rPr>
          <w:rFonts w:ascii="Arial" w:hAnsi="Arial" w:cs="Arial"/>
          <w:szCs w:val="21"/>
        </w:rPr>
        <w:t>“</w:t>
      </w:r>
      <w:r w:rsidRPr="00CA459A">
        <w:rPr>
          <w:rFonts w:ascii="Arial" w:hAnsi="Arial" w:cs="Arial"/>
          <w:szCs w:val="21"/>
        </w:rPr>
        <w:t>条款</w:t>
      </w:r>
      <w:r w:rsidRPr="00CA459A">
        <w:rPr>
          <w:rFonts w:ascii="Arial" w:hAnsi="Arial" w:cs="Arial"/>
          <w:szCs w:val="21"/>
        </w:rPr>
        <w:t>6</w:t>
      </w:r>
      <w:r w:rsidRPr="00CA459A">
        <w:rPr>
          <w:rFonts w:ascii="Arial" w:hAnsi="Arial" w:cs="Arial" w:hint="eastAsia"/>
          <w:szCs w:val="21"/>
        </w:rPr>
        <w:t>具体要求</w:t>
      </w:r>
      <w:r w:rsidRPr="00CA459A">
        <w:rPr>
          <w:rFonts w:ascii="Arial" w:hAnsi="Arial" w:cs="Arial"/>
          <w:szCs w:val="21"/>
        </w:rPr>
        <w:t>”</w:t>
      </w:r>
      <w:r w:rsidRPr="00CA459A">
        <w:rPr>
          <w:rFonts w:ascii="Arial" w:hAnsi="Arial" w:cs="Arial" w:hint="eastAsia"/>
          <w:szCs w:val="21"/>
        </w:rPr>
        <w:t>中</w:t>
      </w:r>
      <w:r w:rsidRPr="00CA459A">
        <w:rPr>
          <w:rFonts w:ascii="Arial" w:hAnsi="Arial" w:cs="Arial"/>
          <w:szCs w:val="21"/>
        </w:rPr>
        <w:t>所规定的要求提交资料之外，提交其他证明材料视为未提供证明材料。</w:t>
      </w:r>
    </w:p>
    <w:bookmarkEnd w:id="24"/>
    <w:p w14:paraId="625BAF40" w14:textId="77777777" w:rsidR="000D7CAD" w:rsidRPr="00CA459A" w:rsidRDefault="00653530">
      <w:pPr>
        <w:spacing w:line="360" w:lineRule="auto"/>
        <w:rPr>
          <w:rFonts w:ascii="Arial" w:eastAsia="黑体" w:hAnsi="Arial" w:cs="Arial"/>
          <w:b/>
          <w:kern w:val="0"/>
          <w:sz w:val="28"/>
          <w:szCs w:val="28"/>
        </w:rPr>
      </w:pPr>
      <w:r w:rsidRPr="00CA459A">
        <w:rPr>
          <w:rFonts w:ascii="Arial" w:eastAsia="黑体" w:hAnsi="Arial" w:cs="Arial"/>
          <w:b/>
          <w:kern w:val="0"/>
          <w:sz w:val="28"/>
          <w:szCs w:val="28"/>
        </w:rPr>
        <w:t>三、商务要求</w:t>
      </w:r>
    </w:p>
    <w:p w14:paraId="725F0BA7" w14:textId="77777777" w:rsidR="000D7CAD" w:rsidRPr="00CA459A" w:rsidRDefault="00653530">
      <w:pPr>
        <w:spacing w:line="360" w:lineRule="auto"/>
        <w:rPr>
          <w:rFonts w:ascii="Arial" w:hAnsi="Arial" w:cs="Arial"/>
          <w:szCs w:val="21"/>
        </w:rPr>
      </w:pPr>
      <w:r w:rsidRPr="00CA459A">
        <w:rPr>
          <w:rFonts w:ascii="Arial" w:hAnsi="Arial" w:cs="Arial"/>
          <w:szCs w:val="21"/>
        </w:rPr>
        <w:t>1</w:t>
      </w:r>
      <w:r w:rsidRPr="00CA459A">
        <w:rPr>
          <w:rFonts w:ascii="Arial" w:hAnsi="Arial" w:cs="Arial"/>
          <w:szCs w:val="21"/>
        </w:rPr>
        <w:t>．报价要求</w:t>
      </w:r>
    </w:p>
    <w:p w14:paraId="434F0AF7" w14:textId="77777777" w:rsidR="000D7CAD" w:rsidRPr="00CA459A" w:rsidRDefault="00653530">
      <w:pPr>
        <w:spacing w:line="360" w:lineRule="auto"/>
        <w:rPr>
          <w:rFonts w:ascii="Arial" w:hAnsi="Arial" w:cs="Arial"/>
          <w:szCs w:val="21"/>
        </w:rPr>
      </w:pPr>
      <w:r w:rsidRPr="00CA459A">
        <w:rPr>
          <w:rFonts w:ascii="Arial" w:hAnsi="Arial" w:cs="Arial"/>
          <w:szCs w:val="21"/>
        </w:rPr>
        <w:t>本次报价须为人民币报价，包含产品价、运输费（含装卸费）、保险费、安装调试费、税费、培训费、产品检测费、产品质保期内</w:t>
      </w:r>
      <w:proofErr w:type="gramStart"/>
      <w:r w:rsidRPr="00CA459A">
        <w:rPr>
          <w:rFonts w:ascii="Arial" w:hAnsi="Arial" w:cs="Arial"/>
          <w:szCs w:val="21"/>
        </w:rPr>
        <w:t>维护费</w:t>
      </w:r>
      <w:proofErr w:type="gramEnd"/>
      <w:r w:rsidRPr="00CA459A">
        <w:rPr>
          <w:rFonts w:ascii="Arial" w:hAnsi="Arial" w:cs="Arial"/>
          <w:szCs w:val="21"/>
        </w:rPr>
        <w:t>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包括在投标总报价中。</w:t>
      </w:r>
    </w:p>
    <w:p w14:paraId="4A6484F7" w14:textId="77777777" w:rsidR="000D7CAD" w:rsidRPr="00CA459A" w:rsidRDefault="00653530">
      <w:pPr>
        <w:spacing w:line="360" w:lineRule="auto"/>
        <w:rPr>
          <w:rFonts w:ascii="Arial" w:hAnsi="Arial" w:cs="Arial"/>
          <w:szCs w:val="21"/>
        </w:rPr>
      </w:pPr>
      <w:r w:rsidRPr="00CA459A">
        <w:rPr>
          <w:rFonts w:ascii="Arial" w:hAnsi="Arial" w:cs="Arial"/>
          <w:szCs w:val="21"/>
        </w:rPr>
        <w:t>2.</w:t>
      </w:r>
      <w:r w:rsidRPr="00CA459A">
        <w:rPr>
          <w:rFonts w:ascii="Arial" w:hAnsi="Arial" w:cs="Arial"/>
          <w:szCs w:val="21"/>
        </w:rPr>
        <w:t>合同签订日期</w:t>
      </w:r>
    </w:p>
    <w:p w14:paraId="0D4DCC67" w14:textId="77777777" w:rsidR="000D7CAD" w:rsidRPr="00CA459A" w:rsidRDefault="00653530">
      <w:pPr>
        <w:spacing w:line="360" w:lineRule="auto"/>
        <w:rPr>
          <w:rFonts w:ascii="Arial" w:hAnsi="Arial" w:cs="Arial"/>
          <w:i/>
          <w:sz w:val="28"/>
          <w:szCs w:val="28"/>
        </w:rPr>
      </w:pPr>
      <w:proofErr w:type="gramStart"/>
      <w:r w:rsidRPr="00CA459A">
        <w:rPr>
          <w:rFonts w:ascii="Arial" w:hAnsi="Arial" w:cs="Arial"/>
          <w:szCs w:val="21"/>
          <w:u w:val="single"/>
        </w:rPr>
        <w:t>中标通知书</w:t>
      </w:r>
      <w:proofErr w:type="gramEnd"/>
      <w:r w:rsidRPr="00CA459A">
        <w:rPr>
          <w:rFonts w:ascii="Arial" w:hAnsi="Arial" w:cs="Arial"/>
          <w:szCs w:val="21"/>
          <w:u w:val="single"/>
        </w:rPr>
        <w:t>发出后</w:t>
      </w:r>
      <w:r w:rsidRPr="00CA459A">
        <w:rPr>
          <w:rFonts w:ascii="Arial" w:hAnsi="Arial" w:cs="Arial"/>
          <w:szCs w:val="21"/>
          <w:u w:val="single"/>
        </w:rPr>
        <w:t>25</w:t>
      </w:r>
      <w:r w:rsidRPr="00CA459A">
        <w:rPr>
          <w:rFonts w:ascii="Arial" w:hAnsi="Arial" w:cs="Arial"/>
          <w:szCs w:val="21"/>
          <w:u w:val="single"/>
        </w:rPr>
        <w:t>日内</w:t>
      </w:r>
      <w:r w:rsidRPr="00CA459A">
        <w:rPr>
          <w:rFonts w:ascii="Arial" w:hAnsi="Arial" w:cs="Arial"/>
          <w:szCs w:val="21"/>
        </w:rPr>
        <w:t>。</w:t>
      </w:r>
    </w:p>
    <w:p w14:paraId="7CA748A2" w14:textId="77777777" w:rsidR="000D7CAD" w:rsidRPr="00CA459A" w:rsidRDefault="00653530">
      <w:pPr>
        <w:spacing w:line="360" w:lineRule="auto"/>
        <w:rPr>
          <w:rFonts w:ascii="Arial" w:hAnsi="Arial" w:cs="Arial"/>
          <w:szCs w:val="21"/>
        </w:rPr>
      </w:pPr>
      <w:r w:rsidRPr="00CA459A">
        <w:rPr>
          <w:rFonts w:ascii="Arial" w:hAnsi="Arial" w:cs="Arial" w:hint="eastAsia"/>
          <w:szCs w:val="21"/>
        </w:rPr>
        <w:t>▲</w:t>
      </w:r>
      <w:r w:rsidRPr="00CA459A">
        <w:rPr>
          <w:rFonts w:ascii="Arial" w:hAnsi="Arial" w:cs="Arial"/>
          <w:szCs w:val="21"/>
        </w:rPr>
        <w:t>3.</w:t>
      </w:r>
      <w:r w:rsidRPr="00CA459A">
        <w:rPr>
          <w:rFonts w:ascii="Arial" w:hAnsi="Arial" w:cs="Arial"/>
          <w:szCs w:val="21"/>
        </w:rPr>
        <w:t>交货（实施）时间</w:t>
      </w:r>
    </w:p>
    <w:p w14:paraId="389A580D" w14:textId="5C77AC2E" w:rsidR="000D7CAD" w:rsidRPr="00CA459A" w:rsidRDefault="005F70A7">
      <w:pPr>
        <w:spacing w:line="360" w:lineRule="auto"/>
        <w:rPr>
          <w:rFonts w:ascii="Arial" w:hAnsi="Arial" w:cs="Arial"/>
          <w:szCs w:val="21"/>
          <w:u w:val="single"/>
        </w:rPr>
      </w:pPr>
      <w:r w:rsidRPr="00CA459A">
        <w:rPr>
          <w:rFonts w:ascii="Arial" w:hAnsi="Arial" w:cs="Arial" w:hint="eastAsia"/>
          <w:szCs w:val="21"/>
          <w:u w:val="single"/>
        </w:rPr>
        <w:t>合同签订后，按院方要求</w:t>
      </w:r>
      <w:r w:rsidR="00FB4318" w:rsidRPr="00CA459A">
        <w:rPr>
          <w:rFonts w:ascii="Arial" w:hAnsi="Arial" w:cs="Arial" w:hint="eastAsia"/>
          <w:szCs w:val="21"/>
          <w:u w:val="single"/>
        </w:rPr>
        <w:t>5</w:t>
      </w:r>
      <w:r w:rsidRPr="00CA459A">
        <w:rPr>
          <w:rFonts w:ascii="Arial" w:hAnsi="Arial" w:cs="Arial" w:hint="eastAsia"/>
          <w:szCs w:val="21"/>
          <w:u w:val="single"/>
        </w:rPr>
        <w:t>0</w:t>
      </w:r>
      <w:r w:rsidRPr="00CA459A">
        <w:rPr>
          <w:rFonts w:ascii="Arial" w:hAnsi="Arial" w:cs="Arial" w:hint="eastAsia"/>
          <w:szCs w:val="21"/>
          <w:u w:val="single"/>
        </w:rPr>
        <w:t>日历日内交货并完成安装调试</w:t>
      </w:r>
      <w:r w:rsidR="00653530" w:rsidRPr="00CA459A">
        <w:rPr>
          <w:rFonts w:ascii="Arial" w:hAnsi="Arial" w:cs="Arial"/>
          <w:szCs w:val="21"/>
          <w:u w:val="single"/>
        </w:rPr>
        <w:t>。</w:t>
      </w:r>
    </w:p>
    <w:p w14:paraId="1430C577" w14:textId="77777777" w:rsidR="000D7CAD" w:rsidRPr="00CA459A" w:rsidRDefault="00653530">
      <w:pPr>
        <w:spacing w:line="360" w:lineRule="auto"/>
        <w:rPr>
          <w:rFonts w:ascii="Arial" w:hAnsi="Arial" w:cs="Arial"/>
          <w:szCs w:val="21"/>
        </w:rPr>
      </w:pPr>
      <w:r w:rsidRPr="00CA459A">
        <w:rPr>
          <w:rFonts w:ascii="Arial" w:hAnsi="Arial" w:cs="Arial" w:hint="eastAsia"/>
          <w:szCs w:val="21"/>
        </w:rPr>
        <w:t>▲</w:t>
      </w:r>
      <w:r w:rsidRPr="00CA459A">
        <w:rPr>
          <w:rFonts w:ascii="Arial" w:hAnsi="Arial" w:cs="Arial"/>
          <w:szCs w:val="21"/>
        </w:rPr>
        <w:t>4.</w:t>
      </w:r>
      <w:r w:rsidRPr="00CA459A">
        <w:rPr>
          <w:rFonts w:ascii="Arial" w:hAnsi="Arial" w:cs="Arial"/>
          <w:szCs w:val="21"/>
        </w:rPr>
        <w:t>交货地点或服务地点</w:t>
      </w:r>
    </w:p>
    <w:p w14:paraId="2E14186F" w14:textId="77777777" w:rsidR="000D7CAD" w:rsidRPr="00CA459A" w:rsidRDefault="00653530">
      <w:pPr>
        <w:spacing w:line="360" w:lineRule="auto"/>
        <w:rPr>
          <w:rFonts w:ascii="Arial" w:hAnsi="Arial" w:cs="Arial"/>
          <w:szCs w:val="21"/>
          <w:u w:val="single"/>
        </w:rPr>
      </w:pPr>
      <w:r w:rsidRPr="00CA459A">
        <w:rPr>
          <w:rFonts w:ascii="Arial" w:hAnsi="Arial" w:cs="Arial"/>
          <w:szCs w:val="21"/>
          <w:u w:val="single"/>
        </w:rPr>
        <w:t>广西医科大学第二附属医院</w:t>
      </w:r>
      <w:r w:rsidRPr="00CA459A">
        <w:rPr>
          <w:rFonts w:ascii="Arial" w:hAnsi="Arial" w:cs="Arial" w:hint="eastAsia"/>
          <w:szCs w:val="21"/>
          <w:u w:val="single"/>
        </w:rPr>
        <w:t>指定地点，南宁市内</w:t>
      </w:r>
      <w:r w:rsidRPr="00CA459A">
        <w:rPr>
          <w:rFonts w:ascii="Arial" w:hAnsi="Arial" w:cs="Arial"/>
          <w:szCs w:val="21"/>
          <w:u w:val="single"/>
        </w:rPr>
        <w:t>。</w:t>
      </w:r>
    </w:p>
    <w:p w14:paraId="53FA28A0" w14:textId="77777777" w:rsidR="000D7CAD" w:rsidRPr="00CA459A" w:rsidRDefault="00653530">
      <w:pPr>
        <w:spacing w:line="360" w:lineRule="auto"/>
        <w:rPr>
          <w:rFonts w:ascii="Arial" w:hAnsi="Arial" w:cs="Arial"/>
          <w:szCs w:val="21"/>
        </w:rPr>
      </w:pPr>
      <w:r w:rsidRPr="00CA459A">
        <w:rPr>
          <w:rFonts w:ascii="Arial" w:hAnsi="Arial" w:cs="Arial"/>
          <w:szCs w:val="21"/>
        </w:rPr>
        <w:t>5.</w:t>
      </w:r>
      <w:r w:rsidRPr="00CA459A">
        <w:rPr>
          <w:rFonts w:ascii="Arial" w:hAnsi="Arial" w:cs="Arial"/>
          <w:szCs w:val="21"/>
        </w:rPr>
        <w:t>验收标准</w:t>
      </w:r>
    </w:p>
    <w:p w14:paraId="3EF554D9" w14:textId="77777777" w:rsidR="000D7CAD" w:rsidRPr="00CA459A" w:rsidRDefault="00653530">
      <w:pPr>
        <w:spacing w:line="360" w:lineRule="auto"/>
        <w:rPr>
          <w:rFonts w:ascii="Arial" w:hAnsi="Arial" w:cs="Arial"/>
          <w:szCs w:val="21"/>
        </w:rPr>
      </w:pPr>
      <w:bookmarkStart w:id="25" w:name="_Hlk77607553"/>
      <w:r w:rsidRPr="00CA459A">
        <w:rPr>
          <w:rFonts w:ascii="Arial" w:hAnsi="Arial" w:cs="Arial"/>
          <w:szCs w:val="21"/>
        </w:rPr>
        <w:t>详见</w:t>
      </w:r>
      <w:proofErr w:type="gramStart"/>
      <w:r w:rsidRPr="00CA459A">
        <w:rPr>
          <w:rFonts w:ascii="Arial" w:hAnsi="Arial" w:cs="Arial"/>
          <w:szCs w:val="21"/>
        </w:rPr>
        <w:t>招标文件</w:t>
      </w:r>
      <w:proofErr w:type="gramEnd"/>
      <w:r w:rsidRPr="00CA459A">
        <w:rPr>
          <w:rFonts w:ascii="Arial" w:hAnsi="Arial" w:cs="Arial"/>
          <w:szCs w:val="21"/>
        </w:rPr>
        <w:t>合同主要条款格式部分。</w:t>
      </w:r>
    </w:p>
    <w:bookmarkEnd w:id="25"/>
    <w:p w14:paraId="64C4D0B0" w14:textId="77777777" w:rsidR="000D7CAD" w:rsidRPr="00CA459A" w:rsidRDefault="00653530">
      <w:pPr>
        <w:spacing w:line="360" w:lineRule="auto"/>
        <w:rPr>
          <w:rFonts w:ascii="Arial" w:hAnsi="Arial" w:cs="Arial"/>
          <w:szCs w:val="21"/>
        </w:rPr>
      </w:pPr>
      <w:r w:rsidRPr="00CA459A">
        <w:rPr>
          <w:rFonts w:ascii="Arial" w:hAnsi="Arial" w:cs="Arial"/>
          <w:szCs w:val="21"/>
        </w:rPr>
        <w:t>6.</w:t>
      </w:r>
      <w:r w:rsidRPr="00CA459A">
        <w:rPr>
          <w:rFonts w:ascii="Arial" w:hAnsi="Arial" w:cs="Arial"/>
          <w:szCs w:val="21"/>
        </w:rPr>
        <w:t>服务标准、期限、效率、售后服务</w:t>
      </w:r>
    </w:p>
    <w:p w14:paraId="6D86D131" w14:textId="77777777" w:rsidR="000D7CAD" w:rsidRPr="00CA459A" w:rsidRDefault="00653530">
      <w:pPr>
        <w:spacing w:line="360" w:lineRule="auto"/>
        <w:rPr>
          <w:rFonts w:ascii="Arial" w:hAnsi="Arial" w:cs="Arial"/>
          <w:szCs w:val="21"/>
        </w:rPr>
      </w:pPr>
      <w:r w:rsidRPr="00CA459A">
        <w:rPr>
          <w:rFonts w:ascii="Arial" w:hAnsi="Arial" w:cs="Arial"/>
          <w:szCs w:val="21"/>
        </w:rPr>
        <w:t>6.1</w:t>
      </w:r>
      <w:r w:rsidRPr="00CA459A">
        <w:rPr>
          <w:rFonts w:ascii="Arial" w:hAnsi="Arial" w:cs="Arial"/>
          <w:szCs w:val="21"/>
        </w:rPr>
        <w:t>中标供应商应按照国家有关法律法规和</w:t>
      </w:r>
      <w:r w:rsidRPr="00CA459A">
        <w:rPr>
          <w:rFonts w:ascii="Arial" w:hAnsi="Arial" w:cs="Arial"/>
          <w:szCs w:val="21"/>
        </w:rPr>
        <w:t>“</w:t>
      </w:r>
      <w:r w:rsidRPr="00CA459A">
        <w:rPr>
          <w:rFonts w:ascii="Arial" w:hAnsi="Arial" w:cs="Arial"/>
          <w:szCs w:val="21"/>
        </w:rPr>
        <w:t>三包</w:t>
      </w:r>
      <w:r w:rsidRPr="00CA459A">
        <w:rPr>
          <w:rFonts w:ascii="Arial" w:hAnsi="Arial" w:cs="Arial"/>
          <w:szCs w:val="21"/>
        </w:rPr>
        <w:t>”</w:t>
      </w:r>
      <w:r w:rsidRPr="00CA459A">
        <w:rPr>
          <w:rFonts w:ascii="Arial" w:hAnsi="Arial" w:cs="Arial"/>
          <w:szCs w:val="21"/>
        </w:rPr>
        <w:t>规定</w:t>
      </w:r>
      <w:proofErr w:type="gramStart"/>
      <w:r w:rsidRPr="00CA459A">
        <w:rPr>
          <w:rFonts w:ascii="Arial" w:hAnsi="Arial" w:cs="Arial"/>
          <w:szCs w:val="21"/>
        </w:rPr>
        <w:t>以及招标文件</w:t>
      </w:r>
      <w:proofErr w:type="gramEnd"/>
      <w:r w:rsidRPr="00CA459A">
        <w:rPr>
          <w:rFonts w:ascii="Arial" w:hAnsi="Arial" w:cs="Arial"/>
          <w:szCs w:val="21"/>
        </w:rPr>
        <w:t>、投标文件、合同及附件的规定，为采购人提供售后服务。中标供应商承诺质量保证期优于国家</w:t>
      </w:r>
      <w:r w:rsidRPr="00CA459A">
        <w:rPr>
          <w:rFonts w:ascii="Arial" w:hAnsi="Arial" w:cs="Arial"/>
          <w:szCs w:val="21"/>
        </w:rPr>
        <w:t>“</w:t>
      </w:r>
      <w:r w:rsidRPr="00CA459A">
        <w:rPr>
          <w:rFonts w:ascii="Arial" w:hAnsi="Arial" w:cs="Arial"/>
          <w:szCs w:val="21"/>
        </w:rPr>
        <w:t>三包</w:t>
      </w:r>
      <w:r w:rsidRPr="00CA459A">
        <w:rPr>
          <w:rFonts w:ascii="Arial" w:hAnsi="Arial" w:cs="Arial"/>
          <w:szCs w:val="21"/>
        </w:rPr>
        <w:t>”</w:t>
      </w:r>
      <w:r w:rsidRPr="00CA459A">
        <w:rPr>
          <w:rFonts w:ascii="Arial" w:hAnsi="Arial" w:cs="Arial"/>
          <w:szCs w:val="21"/>
        </w:rPr>
        <w:t>规定的，或优于</w:t>
      </w:r>
      <w:proofErr w:type="gramStart"/>
      <w:r w:rsidRPr="00CA459A">
        <w:rPr>
          <w:rFonts w:ascii="Arial" w:hAnsi="Arial" w:cs="Arial"/>
          <w:szCs w:val="21"/>
        </w:rPr>
        <w:t>招标文件</w:t>
      </w:r>
      <w:proofErr w:type="gramEnd"/>
      <w:r w:rsidRPr="00CA459A">
        <w:rPr>
          <w:rFonts w:ascii="Arial" w:hAnsi="Arial" w:cs="Arial"/>
          <w:szCs w:val="21"/>
        </w:rPr>
        <w:t>规定的，按中标供应</w:t>
      </w:r>
      <w:proofErr w:type="gramStart"/>
      <w:r w:rsidRPr="00CA459A">
        <w:rPr>
          <w:rFonts w:ascii="Arial" w:hAnsi="Arial" w:cs="Arial"/>
          <w:szCs w:val="21"/>
        </w:rPr>
        <w:t>商实际</w:t>
      </w:r>
      <w:proofErr w:type="gramEnd"/>
      <w:r w:rsidRPr="00CA459A">
        <w:rPr>
          <w:rFonts w:ascii="Arial" w:hAnsi="Arial" w:cs="Arial"/>
          <w:szCs w:val="21"/>
        </w:rPr>
        <w:t>承诺执行。</w:t>
      </w:r>
    </w:p>
    <w:p w14:paraId="68143C29" w14:textId="77777777" w:rsidR="000D7CAD" w:rsidRPr="00CA459A" w:rsidRDefault="00653530">
      <w:pPr>
        <w:spacing w:line="360" w:lineRule="auto"/>
        <w:rPr>
          <w:rFonts w:ascii="Arial" w:hAnsi="Arial" w:cs="Arial"/>
          <w:szCs w:val="21"/>
        </w:rPr>
      </w:pPr>
      <w:r w:rsidRPr="00CA459A">
        <w:rPr>
          <w:rFonts w:ascii="Arial" w:hAnsi="Arial" w:cs="Arial"/>
          <w:szCs w:val="21"/>
        </w:rPr>
        <w:t>6.2</w:t>
      </w:r>
      <w:r w:rsidRPr="00CA459A">
        <w:rPr>
          <w:rFonts w:ascii="Arial" w:hAnsi="Arial" w:cs="Arial"/>
          <w:szCs w:val="21"/>
        </w:rPr>
        <w:t>负责派合格的工程师到现场进行设备安装、调试，达到正常运作要求，保证机器正常使用。保质期内，设备发生故障或不能使用，中标人应在接到通知后</w:t>
      </w:r>
      <w:r w:rsidRPr="00CA459A">
        <w:rPr>
          <w:rFonts w:ascii="Arial" w:hAnsi="Arial" w:cs="Arial"/>
          <w:szCs w:val="21"/>
        </w:rPr>
        <w:t>2</w:t>
      </w:r>
      <w:r w:rsidRPr="00CA459A">
        <w:rPr>
          <w:rFonts w:ascii="Arial" w:hAnsi="Arial" w:cs="Arial"/>
          <w:szCs w:val="21"/>
        </w:rPr>
        <w:t>小时响应，</w:t>
      </w:r>
      <w:r w:rsidRPr="00CA459A">
        <w:rPr>
          <w:rFonts w:ascii="Arial" w:hAnsi="Arial" w:cs="Arial"/>
          <w:szCs w:val="21"/>
        </w:rPr>
        <w:t>24</w:t>
      </w:r>
      <w:r w:rsidRPr="00CA459A">
        <w:rPr>
          <w:rFonts w:ascii="Arial" w:hAnsi="Arial" w:cs="Arial"/>
          <w:szCs w:val="21"/>
        </w:rPr>
        <w:t>小时内派人到现场解决问题，所有费用由中标人承担。</w:t>
      </w:r>
    </w:p>
    <w:p w14:paraId="6B54D85E" w14:textId="77777777" w:rsidR="000D7CAD" w:rsidRPr="00CA459A" w:rsidRDefault="00653530">
      <w:pPr>
        <w:spacing w:line="360" w:lineRule="auto"/>
        <w:rPr>
          <w:rFonts w:ascii="Arial" w:hAnsi="Arial" w:cs="Arial"/>
          <w:szCs w:val="21"/>
        </w:rPr>
      </w:pPr>
      <w:r w:rsidRPr="00CA459A">
        <w:rPr>
          <w:rFonts w:ascii="Arial" w:hAnsi="Arial" w:cs="Arial"/>
          <w:szCs w:val="21"/>
        </w:rPr>
        <w:t>6.3</w:t>
      </w:r>
      <w:r w:rsidRPr="00CA459A">
        <w:rPr>
          <w:rFonts w:ascii="Arial" w:hAnsi="Arial" w:cs="Arial"/>
          <w:szCs w:val="21"/>
        </w:rPr>
        <w:t>中标人或厂家服务机构提供</w:t>
      </w:r>
      <w:r w:rsidRPr="00CA459A">
        <w:rPr>
          <w:rFonts w:ascii="Arial" w:hAnsi="Arial" w:cs="Arial"/>
          <w:szCs w:val="21"/>
        </w:rPr>
        <w:t>24</w:t>
      </w:r>
      <w:r w:rsidRPr="00CA459A">
        <w:rPr>
          <w:rFonts w:ascii="Arial" w:hAnsi="Arial" w:cs="Arial"/>
          <w:szCs w:val="21"/>
        </w:rPr>
        <w:t>小时</w:t>
      </w:r>
      <w:r w:rsidRPr="00CA459A">
        <w:rPr>
          <w:rFonts w:ascii="Arial" w:hAnsi="Arial" w:cs="Arial"/>
          <w:szCs w:val="21"/>
        </w:rPr>
        <w:t>365</w:t>
      </w:r>
      <w:r w:rsidRPr="00CA459A">
        <w:rPr>
          <w:rFonts w:ascii="Arial" w:hAnsi="Arial" w:cs="Arial"/>
          <w:szCs w:val="21"/>
        </w:rPr>
        <w:t>天免费维修服务热线支持。</w:t>
      </w:r>
    </w:p>
    <w:p w14:paraId="30FD886F" w14:textId="77777777" w:rsidR="000D7CAD" w:rsidRPr="00CA459A" w:rsidRDefault="00653530">
      <w:pPr>
        <w:spacing w:line="360" w:lineRule="auto"/>
        <w:rPr>
          <w:rFonts w:ascii="Arial" w:hAnsi="Arial" w:cs="Arial"/>
          <w:szCs w:val="21"/>
        </w:rPr>
      </w:pPr>
      <w:r w:rsidRPr="00CA459A">
        <w:rPr>
          <w:rFonts w:ascii="Arial" w:hAnsi="Arial" w:cs="Arial"/>
          <w:szCs w:val="21"/>
        </w:rPr>
        <w:t>6.4</w:t>
      </w:r>
      <w:r w:rsidRPr="00CA459A">
        <w:rPr>
          <w:rFonts w:ascii="Arial" w:hAnsi="Arial" w:cs="Arial"/>
          <w:szCs w:val="21"/>
        </w:rPr>
        <w:t>售后服务承诺书中根据招标人的实际情况对质量保证及售后服务方案做出详细服务承诺、提供详细的保养计划。</w:t>
      </w:r>
    </w:p>
    <w:p w14:paraId="0967CE96" w14:textId="77777777" w:rsidR="000D7CAD" w:rsidRPr="00CA459A" w:rsidRDefault="00653530">
      <w:pPr>
        <w:spacing w:line="360" w:lineRule="auto"/>
        <w:rPr>
          <w:rFonts w:ascii="Arial" w:hAnsi="Arial" w:cs="Arial"/>
          <w:szCs w:val="21"/>
        </w:rPr>
      </w:pPr>
      <w:r w:rsidRPr="00CA459A">
        <w:rPr>
          <w:rFonts w:ascii="Arial" w:hAnsi="Arial" w:cs="Arial"/>
          <w:szCs w:val="21"/>
        </w:rPr>
        <w:lastRenderedPageBreak/>
        <w:t>7.</w:t>
      </w:r>
      <w:r w:rsidRPr="00CA459A">
        <w:rPr>
          <w:rFonts w:ascii="Arial" w:hAnsi="Arial" w:cs="Arial"/>
          <w:szCs w:val="21"/>
        </w:rPr>
        <w:t>培训</w:t>
      </w:r>
    </w:p>
    <w:p w14:paraId="6E6D162C" w14:textId="77777777" w:rsidR="000D7CAD" w:rsidRPr="00CA459A" w:rsidRDefault="00653530">
      <w:pPr>
        <w:spacing w:line="360" w:lineRule="auto"/>
        <w:rPr>
          <w:rFonts w:ascii="Arial" w:hAnsi="Arial" w:cs="Arial"/>
          <w:szCs w:val="21"/>
          <w:u w:val="single"/>
        </w:rPr>
      </w:pPr>
      <w:r w:rsidRPr="00CA459A">
        <w:rPr>
          <w:rFonts w:ascii="Arial" w:hAnsi="Arial" w:cs="Arial"/>
          <w:szCs w:val="21"/>
          <w:u w:val="single"/>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p w14:paraId="69F89356" w14:textId="77777777" w:rsidR="000D7CAD" w:rsidRPr="00CA459A" w:rsidRDefault="00653530">
      <w:pPr>
        <w:spacing w:line="360" w:lineRule="auto"/>
        <w:rPr>
          <w:rFonts w:ascii="Arial" w:hAnsi="Arial" w:cs="Arial"/>
          <w:szCs w:val="21"/>
        </w:rPr>
      </w:pPr>
      <w:r w:rsidRPr="00CA459A">
        <w:rPr>
          <w:rFonts w:ascii="Arial" w:hAnsi="Arial" w:cs="Arial" w:hint="eastAsia"/>
          <w:szCs w:val="21"/>
        </w:rPr>
        <w:t>▲</w:t>
      </w:r>
      <w:r w:rsidRPr="00CA459A">
        <w:rPr>
          <w:rFonts w:ascii="Arial" w:hAnsi="Arial" w:cs="Arial"/>
          <w:szCs w:val="21"/>
        </w:rPr>
        <w:t>8.</w:t>
      </w:r>
      <w:r w:rsidRPr="00CA459A">
        <w:rPr>
          <w:rFonts w:ascii="Arial" w:hAnsi="Arial" w:cs="Arial"/>
          <w:szCs w:val="21"/>
        </w:rPr>
        <w:t>付款方式、时间及条件</w:t>
      </w:r>
    </w:p>
    <w:p w14:paraId="0039461A" w14:textId="64FE2346" w:rsidR="000D7CAD" w:rsidRPr="00CA459A" w:rsidRDefault="00321C80" w:rsidP="006409D0">
      <w:pPr>
        <w:spacing w:line="360" w:lineRule="auto"/>
        <w:ind w:firstLineChars="200" w:firstLine="420"/>
        <w:rPr>
          <w:rFonts w:ascii="Arial" w:hAnsi="Arial" w:cs="Arial"/>
          <w:szCs w:val="21"/>
        </w:rPr>
      </w:pPr>
      <w:r w:rsidRPr="00CA459A">
        <w:rPr>
          <w:rFonts w:ascii="Arial" w:hAnsi="Arial" w:cs="Arial"/>
          <w:szCs w:val="21"/>
        </w:rPr>
        <w:t>签订合同后</w:t>
      </w:r>
      <w:r w:rsidR="009C0BD7" w:rsidRPr="00CA459A">
        <w:rPr>
          <w:rFonts w:ascii="Arial" w:hAnsi="Arial" w:cs="Arial"/>
          <w:szCs w:val="21"/>
        </w:rPr>
        <w:t>5</w:t>
      </w:r>
      <w:r w:rsidR="009C0BD7" w:rsidRPr="00CA459A">
        <w:rPr>
          <w:rFonts w:ascii="Arial" w:hAnsi="Arial" w:cs="Arial"/>
          <w:szCs w:val="21"/>
        </w:rPr>
        <w:t>日内中标人须向采购人提交可按采购文件要求供货的实质性证明（包括</w:t>
      </w:r>
      <w:r w:rsidR="00871214" w:rsidRPr="00CA459A">
        <w:rPr>
          <w:rFonts w:ascii="Arial" w:hAnsi="Arial" w:cs="Arial" w:hint="eastAsia"/>
          <w:szCs w:val="21"/>
        </w:rPr>
        <w:t>采购</w:t>
      </w:r>
      <w:r w:rsidR="009C0BD7" w:rsidRPr="00CA459A">
        <w:rPr>
          <w:rFonts w:ascii="Arial" w:hAnsi="Arial" w:cs="Arial"/>
          <w:szCs w:val="21"/>
        </w:rPr>
        <w:t>订货合同、发货单等），经采购人核实后，采购人支付合同款</w:t>
      </w:r>
      <w:r w:rsidR="009C0BD7" w:rsidRPr="00CA459A">
        <w:rPr>
          <w:rFonts w:ascii="Arial" w:hAnsi="Arial" w:cs="Arial"/>
          <w:szCs w:val="21"/>
        </w:rPr>
        <w:t>20%</w:t>
      </w:r>
      <w:r w:rsidR="009C0BD7" w:rsidRPr="00CA459A">
        <w:rPr>
          <w:rFonts w:ascii="Arial" w:hAnsi="Arial" w:cs="Arial"/>
          <w:szCs w:val="21"/>
        </w:rPr>
        <w:t>作为预付款。验收合格后采购人支付合同总金额的</w:t>
      </w:r>
      <w:r w:rsidR="00D759AC" w:rsidRPr="00CA459A">
        <w:rPr>
          <w:rFonts w:ascii="Arial" w:hAnsi="Arial" w:cs="Arial"/>
          <w:szCs w:val="21"/>
        </w:rPr>
        <w:t>80</w:t>
      </w:r>
      <w:r w:rsidR="009C0BD7" w:rsidRPr="00CA459A">
        <w:rPr>
          <w:rFonts w:ascii="Arial" w:hAnsi="Arial" w:cs="Arial"/>
          <w:szCs w:val="21"/>
        </w:rPr>
        <w:t>%</w:t>
      </w:r>
      <w:r w:rsidRPr="00CA459A">
        <w:rPr>
          <w:rFonts w:ascii="Arial" w:hAnsi="Arial" w:cs="Arial"/>
          <w:szCs w:val="21"/>
        </w:rPr>
        <w:t>。</w:t>
      </w:r>
    </w:p>
    <w:p w14:paraId="30431097" w14:textId="46B38580" w:rsidR="000D7CAD" w:rsidRPr="00CA459A" w:rsidRDefault="00866401">
      <w:pPr>
        <w:spacing w:line="360" w:lineRule="auto"/>
        <w:rPr>
          <w:rFonts w:ascii="Arial" w:hAnsi="Arial" w:cs="Arial"/>
          <w:szCs w:val="21"/>
        </w:rPr>
      </w:pPr>
      <w:r w:rsidRPr="00CA459A">
        <w:rPr>
          <w:rFonts w:ascii="Arial" w:hAnsi="Arial" w:cs="Arial" w:hint="eastAsia"/>
          <w:szCs w:val="21"/>
        </w:rPr>
        <w:t>▲</w:t>
      </w:r>
      <w:r w:rsidR="00653530" w:rsidRPr="00CA459A">
        <w:rPr>
          <w:rFonts w:ascii="Arial" w:hAnsi="Arial" w:cs="Arial"/>
          <w:szCs w:val="21"/>
        </w:rPr>
        <w:t>9.</w:t>
      </w:r>
      <w:r w:rsidR="00653530" w:rsidRPr="00CA459A">
        <w:rPr>
          <w:rFonts w:ascii="Arial" w:hAnsi="Arial" w:cs="Arial"/>
          <w:szCs w:val="21"/>
        </w:rPr>
        <w:t>履约保证金</w:t>
      </w:r>
    </w:p>
    <w:p w14:paraId="16BFDB71" w14:textId="146EF3E5" w:rsidR="00FC293E" w:rsidRPr="00CA459A" w:rsidRDefault="00FC293E">
      <w:pPr>
        <w:spacing w:line="360" w:lineRule="auto"/>
        <w:rPr>
          <w:rFonts w:ascii="Arial" w:hAnsi="Arial" w:cs="Arial"/>
          <w:szCs w:val="21"/>
        </w:rPr>
      </w:pPr>
      <w:r w:rsidRPr="00CA459A">
        <w:rPr>
          <w:rFonts w:ascii="Arial" w:hAnsi="Arial" w:cs="Arial"/>
          <w:szCs w:val="21"/>
        </w:rPr>
        <w:t>9.1</w:t>
      </w:r>
      <w:r w:rsidRPr="00CA459A">
        <w:rPr>
          <w:rFonts w:ascii="Arial" w:hAnsi="Arial" w:cs="Arial" w:hint="eastAsia"/>
          <w:szCs w:val="21"/>
        </w:rPr>
        <w:t>履约保证金金额：中标金额的</w:t>
      </w:r>
      <w:r w:rsidRPr="00CA459A">
        <w:rPr>
          <w:rFonts w:ascii="Arial" w:hAnsi="Arial" w:cs="Arial" w:hint="eastAsia"/>
          <w:szCs w:val="21"/>
        </w:rPr>
        <w:t>5%</w:t>
      </w:r>
      <w:r w:rsidRPr="00CA459A">
        <w:rPr>
          <w:rFonts w:ascii="Arial" w:hAnsi="Arial" w:cs="Arial" w:hint="eastAsia"/>
          <w:szCs w:val="21"/>
        </w:rPr>
        <w:t>。</w:t>
      </w:r>
    </w:p>
    <w:p w14:paraId="4EF812F6" w14:textId="06ED219F" w:rsidR="00FC293E" w:rsidRPr="00CA459A" w:rsidRDefault="00FC293E" w:rsidP="00FC293E">
      <w:pPr>
        <w:spacing w:line="360" w:lineRule="auto"/>
        <w:rPr>
          <w:rFonts w:ascii="Arial" w:hAnsi="Arial" w:cs="Arial"/>
          <w:szCs w:val="21"/>
        </w:rPr>
      </w:pPr>
      <w:r w:rsidRPr="00CA459A">
        <w:rPr>
          <w:rFonts w:ascii="Arial" w:hAnsi="Arial" w:cs="Arial" w:hint="eastAsia"/>
          <w:szCs w:val="21"/>
        </w:rPr>
        <w:t>签订合同前交至采购人指定账户，否则不予签订合同。</w:t>
      </w:r>
    </w:p>
    <w:p w14:paraId="522F73D4" w14:textId="75AD5DDC" w:rsidR="00FC293E" w:rsidRPr="00CA459A" w:rsidRDefault="00FC293E" w:rsidP="00FC293E">
      <w:pPr>
        <w:spacing w:line="360" w:lineRule="auto"/>
        <w:rPr>
          <w:rFonts w:ascii="Arial" w:hAnsi="Arial" w:cs="Arial"/>
          <w:szCs w:val="21"/>
        </w:rPr>
      </w:pPr>
      <w:r w:rsidRPr="00CA459A">
        <w:rPr>
          <w:rFonts w:ascii="Arial" w:hAnsi="Arial" w:cs="Arial" w:hint="eastAsia"/>
          <w:szCs w:val="21"/>
        </w:rPr>
        <w:t>9</w:t>
      </w:r>
      <w:r w:rsidRPr="00CA459A">
        <w:rPr>
          <w:rFonts w:ascii="Arial" w:hAnsi="Arial" w:cs="Arial"/>
          <w:szCs w:val="21"/>
        </w:rPr>
        <w:t>.2</w:t>
      </w:r>
      <w:r w:rsidRPr="00CA459A">
        <w:rPr>
          <w:rFonts w:ascii="Arial" w:hAnsi="Arial" w:cs="Arial" w:hint="eastAsia"/>
          <w:szCs w:val="21"/>
        </w:rPr>
        <w:t>履约保证金递交方式：转账或电汇形式</w:t>
      </w:r>
    </w:p>
    <w:p w14:paraId="21028924" w14:textId="4EF85CB9" w:rsidR="00FC293E" w:rsidRPr="00CA459A" w:rsidRDefault="00FC293E" w:rsidP="00FC293E">
      <w:pPr>
        <w:spacing w:line="360" w:lineRule="auto"/>
        <w:rPr>
          <w:rFonts w:ascii="Arial" w:hAnsi="Arial" w:cs="Arial"/>
          <w:szCs w:val="21"/>
        </w:rPr>
      </w:pPr>
      <w:r w:rsidRPr="00CA459A">
        <w:rPr>
          <w:rFonts w:ascii="Arial" w:hAnsi="Arial" w:cs="Arial"/>
          <w:szCs w:val="21"/>
        </w:rPr>
        <w:t>9.3</w:t>
      </w:r>
      <w:r w:rsidRPr="00CA459A">
        <w:rPr>
          <w:rFonts w:ascii="Arial" w:hAnsi="Arial" w:cs="Arial" w:hint="eastAsia"/>
          <w:szCs w:val="21"/>
        </w:rPr>
        <w:t>履约保证金退付方式、时间及条件：全部货物到达指定地点验收合格后，如中标人无违约事项，采购人一次性退付履约保证金（不计利息）</w:t>
      </w:r>
    </w:p>
    <w:p w14:paraId="0E20A275" w14:textId="77777777" w:rsidR="000D7CAD" w:rsidRPr="00CA459A" w:rsidRDefault="00653530">
      <w:pPr>
        <w:spacing w:line="360" w:lineRule="auto"/>
        <w:rPr>
          <w:rFonts w:ascii="Arial" w:hAnsi="Arial" w:cs="Arial"/>
          <w:szCs w:val="21"/>
        </w:rPr>
      </w:pPr>
      <w:r w:rsidRPr="00CA459A">
        <w:rPr>
          <w:rFonts w:ascii="Arial" w:hAnsi="Arial" w:cs="Arial"/>
          <w:szCs w:val="21"/>
        </w:rPr>
        <w:t>10.</w:t>
      </w:r>
      <w:r w:rsidRPr="00CA459A">
        <w:rPr>
          <w:rFonts w:ascii="Arial" w:hAnsi="Arial" w:cs="Arial"/>
          <w:szCs w:val="21"/>
        </w:rPr>
        <w:t>包装和运输要求</w:t>
      </w:r>
    </w:p>
    <w:p w14:paraId="15050F8A" w14:textId="77777777" w:rsidR="000D7CAD" w:rsidRPr="00CA459A" w:rsidRDefault="00653530">
      <w:pPr>
        <w:spacing w:line="360" w:lineRule="auto"/>
        <w:rPr>
          <w:rFonts w:ascii="Arial" w:hAnsi="Arial" w:cs="Arial"/>
          <w:szCs w:val="21"/>
        </w:rPr>
      </w:pPr>
      <w:r w:rsidRPr="00CA459A">
        <w:rPr>
          <w:rFonts w:ascii="Arial" w:hAnsi="Arial" w:cs="Arial"/>
          <w:szCs w:val="21"/>
        </w:rPr>
        <w:t>根据《财政部等三部门联合印发商品包装和快递包装政府采购需求标准（试行）》财办库【</w:t>
      </w:r>
      <w:r w:rsidRPr="00CA459A">
        <w:rPr>
          <w:rFonts w:ascii="Arial" w:hAnsi="Arial" w:cs="Arial"/>
          <w:szCs w:val="21"/>
        </w:rPr>
        <w:t>2020</w:t>
      </w:r>
      <w:r w:rsidRPr="00CA459A">
        <w:rPr>
          <w:rFonts w:ascii="Arial" w:hAnsi="Arial" w:cs="Arial"/>
          <w:szCs w:val="21"/>
        </w:rPr>
        <w:t>】</w:t>
      </w:r>
      <w:r w:rsidRPr="00CA459A">
        <w:rPr>
          <w:rFonts w:ascii="Arial" w:hAnsi="Arial" w:cs="Arial"/>
          <w:szCs w:val="21"/>
        </w:rPr>
        <w:t>123</w:t>
      </w:r>
      <w:r w:rsidRPr="00CA459A">
        <w:rPr>
          <w:rFonts w:ascii="Arial" w:hAnsi="Arial" w:cs="Arial"/>
          <w:szCs w:val="21"/>
        </w:rPr>
        <w:t>号文规定，若投标产品使用塑料、纸质、木质等包装材料时应满足《商品包装政府采购需求标准（试行）》要求，若投标产品需要快递包装，快递封装材料应满足《快递包装政府采购需求标准（试行）》要求。</w:t>
      </w:r>
    </w:p>
    <w:p w14:paraId="7E31DAF9" w14:textId="77777777" w:rsidR="000D7CAD" w:rsidRPr="00CA459A" w:rsidRDefault="00653530">
      <w:pPr>
        <w:spacing w:line="360" w:lineRule="auto"/>
        <w:rPr>
          <w:rFonts w:ascii="Arial" w:hAnsi="Arial" w:cs="Arial"/>
          <w:szCs w:val="21"/>
        </w:rPr>
      </w:pPr>
      <w:r w:rsidRPr="00CA459A">
        <w:rPr>
          <w:rFonts w:ascii="Arial" w:hAnsi="Arial" w:cs="Arial"/>
          <w:szCs w:val="21"/>
        </w:rPr>
        <w:t>运输要求详见</w:t>
      </w:r>
      <w:proofErr w:type="gramStart"/>
      <w:r w:rsidRPr="00CA459A">
        <w:rPr>
          <w:rFonts w:ascii="Arial" w:hAnsi="Arial" w:cs="Arial"/>
          <w:szCs w:val="21"/>
        </w:rPr>
        <w:t>招标文件</w:t>
      </w:r>
      <w:proofErr w:type="gramEnd"/>
      <w:r w:rsidRPr="00CA459A">
        <w:rPr>
          <w:rFonts w:ascii="Arial" w:hAnsi="Arial" w:cs="Arial"/>
          <w:szCs w:val="21"/>
        </w:rPr>
        <w:t>合同主要条款格式部分。</w:t>
      </w:r>
    </w:p>
    <w:p w14:paraId="59AA8B5A" w14:textId="77777777" w:rsidR="000D7CAD" w:rsidRPr="00CA459A" w:rsidRDefault="00653530">
      <w:pPr>
        <w:spacing w:line="360" w:lineRule="auto"/>
        <w:rPr>
          <w:rFonts w:ascii="Arial" w:hAnsi="Arial" w:cs="Arial"/>
          <w:szCs w:val="21"/>
        </w:rPr>
      </w:pPr>
      <w:r w:rsidRPr="00CA459A">
        <w:rPr>
          <w:rFonts w:ascii="Arial" w:hAnsi="Arial" w:cs="Arial" w:hint="eastAsia"/>
          <w:szCs w:val="21"/>
        </w:rPr>
        <w:t>▲</w:t>
      </w:r>
      <w:r w:rsidRPr="00CA459A">
        <w:rPr>
          <w:rFonts w:ascii="Arial" w:hAnsi="Arial" w:cs="Arial"/>
          <w:szCs w:val="21"/>
        </w:rPr>
        <w:t>11.</w:t>
      </w:r>
      <w:r w:rsidRPr="00CA459A">
        <w:rPr>
          <w:rFonts w:ascii="Arial" w:hAnsi="Arial" w:cs="Arial"/>
          <w:szCs w:val="21"/>
        </w:rPr>
        <w:t>质保期</w:t>
      </w:r>
    </w:p>
    <w:p w14:paraId="7EB0D023" w14:textId="6BB540C4" w:rsidR="000D7CAD" w:rsidRPr="00CA459A" w:rsidRDefault="00AD242F">
      <w:pPr>
        <w:spacing w:line="360" w:lineRule="auto"/>
        <w:rPr>
          <w:rFonts w:ascii="Arial" w:hAnsi="Arial" w:cs="Arial"/>
          <w:szCs w:val="21"/>
          <w:u w:val="single"/>
        </w:rPr>
      </w:pPr>
      <w:r w:rsidRPr="00CA459A">
        <w:rPr>
          <w:rFonts w:ascii="Arial" w:hAnsi="Arial" w:cs="Arial" w:hint="eastAsia"/>
          <w:szCs w:val="21"/>
          <w:u w:val="single"/>
        </w:rPr>
        <w:t>全部产品</w:t>
      </w:r>
      <w:r w:rsidR="00653530" w:rsidRPr="00CA459A">
        <w:rPr>
          <w:rFonts w:ascii="Arial" w:hAnsi="Arial" w:cs="Arial" w:hint="eastAsia"/>
          <w:szCs w:val="21"/>
          <w:u w:val="single"/>
        </w:rPr>
        <w:t>质保期自验收合格之日起不少于</w:t>
      </w:r>
      <w:r w:rsidR="00D759AC" w:rsidRPr="00CA459A">
        <w:rPr>
          <w:rFonts w:ascii="Arial" w:hAnsi="Arial" w:cs="Arial" w:hint="eastAsia"/>
          <w:szCs w:val="21"/>
          <w:u w:val="single"/>
        </w:rPr>
        <w:t>五</w:t>
      </w:r>
      <w:r w:rsidR="00653530" w:rsidRPr="00CA459A">
        <w:rPr>
          <w:rFonts w:ascii="Arial" w:hAnsi="Arial" w:cs="Arial" w:hint="eastAsia"/>
          <w:szCs w:val="21"/>
          <w:u w:val="single"/>
        </w:rPr>
        <w:t>年</w:t>
      </w:r>
      <w:r w:rsidRPr="00CA459A">
        <w:rPr>
          <w:rFonts w:ascii="Arial" w:hAnsi="Arial" w:cs="Arial" w:hint="eastAsia"/>
          <w:szCs w:val="21"/>
          <w:u w:val="single"/>
        </w:rPr>
        <w:t>（生产厂家出具售后服务承诺书）</w:t>
      </w:r>
      <w:r w:rsidR="00653530" w:rsidRPr="00CA459A">
        <w:rPr>
          <w:rFonts w:ascii="Arial" w:hAnsi="Arial" w:cs="Arial" w:hint="eastAsia"/>
          <w:szCs w:val="21"/>
          <w:u w:val="single"/>
        </w:rPr>
        <w:t>。质保期内全免费上门维修、免费更换零部件。质保期满后，终身维护</w:t>
      </w:r>
      <w:r w:rsidR="00653530" w:rsidRPr="00CA459A">
        <w:rPr>
          <w:rFonts w:ascii="Arial" w:hAnsi="Arial" w:cs="Arial"/>
          <w:szCs w:val="21"/>
          <w:u w:val="single"/>
        </w:rPr>
        <w:t>。</w:t>
      </w:r>
    </w:p>
    <w:p w14:paraId="602DC3C0" w14:textId="77777777" w:rsidR="000D7CAD" w:rsidRPr="00CA459A" w:rsidRDefault="00653530">
      <w:pPr>
        <w:spacing w:line="360" w:lineRule="auto"/>
        <w:rPr>
          <w:rFonts w:ascii="Arial" w:hAnsi="Arial" w:cs="Arial"/>
          <w:szCs w:val="21"/>
        </w:rPr>
      </w:pPr>
      <w:r w:rsidRPr="00CA459A">
        <w:rPr>
          <w:rFonts w:ascii="Arial" w:hAnsi="Arial" w:cs="Arial"/>
          <w:szCs w:val="21"/>
        </w:rPr>
        <w:t>12.</w:t>
      </w:r>
      <w:r w:rsidRPr="00CA459A">
        <w:rPr>
          <w:rFonts w:ascii="Arial" w:hAnsi="Arial" w:cs="Arial"/>
          <w:szCs w:val="21"/>
        </w:rPr>
        <w:t>保险</w:t>
      </w:r>
    </w:p>
    <w:p w14:paraId="56BB9276" w14:textId="77777777" w:rsidR="000D7CAD" w:rsidRPr="00CA459A" w:rsidRDefault="00653530">
      <w:pPr>
        <w:spacing w:line="360" w:lineRule="auto"/>
        <w:rPr>
          <w:rFonts w:ascii="Arial" w:hAnsi="Arial" w:cs="Arial"/>
          <w:szCs w:val="21"/>
        </w:rPr>
      </w:pPr>
      <w:r w:rsidRPr="00CA459A">
        <w:rPr>
          <w:rFonts w:ascii="Arial" w:hAnsi="Arial" w:cs="Arial"/>
          <w:szCs w:val="21"/>
        </w:rPr>
        <w:t>供应商负责办理运输和保险，将货物运抵交货地点。与运输、保险相关的费用由供应商承担。</w:t>
      </w:r>
    </w:p>
    <w:p w14:paraId="74EEA06A" w14:textId="4A10E4C1" w:rsidR="000D7CAD" w:rsidRPr="00CA459A" w:rsidRDefault="00680AC3">
      <w:pPr>
        <w:spacing w:line="360" w:lineRule="auto"/>
        <w:rPr>
          <w:rFonts w:ascii="Arial" w:eastAsia="黑体" w:hAnsi="Arial" w:cs="Arial"/>
          <w:b/>
          <w:kern w:val="0"/>
          <w:sz w:val="28"/>
          <w:szCs w:val="28"/>
        </w:rPr>
      </w:pPr>
      <w:r w:rsidRPr="00CA459A">
        <w:rPr>
          <w:rFonts w:ascii="Arial" w:hAnsi="Arial" w:cs="Arial" w:hint="eastAsia"/>
          <w:szCs w:val="21"/>
        </w:rPr>
        <w:t>▲</w:t>
      </w:r>
      <w:r w:rsidR="00653530" w:rsidRPr="00CA459A">
        <w:rPr>
          <w:rFonts w:ascii="Arial" w:eastAsia="黑体" w:hAnsi="Arial" w:cs="Arial"/>
          <w:b/>
          <w:kern w:val="0"/>
          <w:sz w:val="28"/>
          <w:szCs w:val="28"/>
        </w:rPr>
        <w:t>四、其他要求</w:t>
      </w:r>
    </w:p>
    <w:p w14:paraId="65333EC8" w14:textId="0524995B" w:rsidR="00680AC3" w:rsidRPr="00CA459A" w:rsidRDefault="00E9718B">
      <w:pPr>
        <w:spacing w:line="360" w:lineRule="auto"/>
        <w:rPr>
          <w:rFonts w:ascii="Arial" w:hAnsi="Arial" w:cs="Arial"/>
          <w:szCs w:val="21"/>
        </w:rPr>
      </w:pPr>
      <w:r w:rsidRPr="00CA459A">
        <w:rPr>
          <w:rFonts w:ascii="Arial" w:hAnsi="Arial" w:cs="Arial" w:hint="eastAsia"/>
          <w:szCs w:val="21"/>
        </w:rPr>
        <w:t>1</w:t>
      </w:r>
      <w:r w:rsidRPr="00CA459A">
        <w:rPr>
          <w:rFonts w:ascii="Arial" w:hAnsi="Arial" w:cs="Arial" w:hint="eastAsia"/>
          <w:szCs w:val="21"/>
        </w:rPr>
        <w:t>、响应产品属第二、三类医疗器械产品的提供该设备有效的医疗器械注册证</w:t>
      </w:r>
      <w:r w:rsidR="00653530" w:rsidRPr="00CA459A">
        <w:rPr>
          <w:rFonts w:ascii="Arial" w:hAnsi="Arial" w:cs="Arial"/>
          <w:szCs w:val="21"/>
        </w:rPr>
        <w:t>。</w:t>
      </w:r>
    </w:p>
    <w:p w14:paraId="681BF858" w14:textId="1A13B6E7" w:rsidR="00680AC3" w:rsidRPr="00CA459A" w:rsidRDefault="002A5182" w:rsidP="002A5182">
      <w:pPr>
        <w:spacing w:line="360" w:lineRule="auto"/>
        <w:rPr>
          <w:rFonts w:ascii="Arial" w:hAnsi="Arial" w:cs="Arial"/>
          <w:szCs w:val="21"/>
        </w:rPr>
      </w:pPr>
      <w:r w:rsidRPr="00CA459A">
        <w:rPr>
          <w:rFonts w:ascii="Arial" w:hAnsi="Arial" w:cs="Arial" w:hint="eastAsia"/>
          <w:szCs w:val="21"/>
        </w:rPr>
        <w:t xml:space="preserve">2. </w:t>
      </w:r>
      <w:r w:rsidRPr="00CA459A">
        <w:rPr>
          <w:rFonts w:ascii="Arial" w:hAnsi="Arial" w:cs="Arial" w:hint="eastAsia"/>
          <w:szCs w:val="21"/>
        </w:rPr>
        <w:t>为有效防止虚假应标，项目成交结果发布后，如有质疑，采购人有权要求成交供应商提供所投产品以供测试，确保功能参数要求均可满足；若测试达不到响应指标，以</w:t>
      </w:r>
      <w:proofErr w:type="gramStart"/>
      <w:r w:rsidRPr="00CA459A">
        <w:rPr>
          <w:rFonts w:ascii="Arial" w:hAnsi="Arial" w:cs="Arial" w:hint="eastAsia"/>
          <w:szCs w:val="21"/>
        </w:rPr>
        <w:t>虚假响应</w:t>
      </w:r>
      <w:proofErr w:type="gramEnd"/>
      <w:r w:rsidRPr="00CA459A">
        <w:rPr>
          <w:rFonts w:ascii="Arial" w:hAnsi="Arial" w:cs="Arial" w:hint="eastAsia"/>
          <w:szCs w:val="21"/>
        </w:rPr>
        <w:t>处理。</w:t>
      </w:r>
    </w:p>
    <w:p w14:paraId="018D03C3" w14:textId="139F66B1" w:rsidR="000D7CAD" w:rsidRPr="00CA459A" w:rsidRDefault="00653530">
      <w:pPr>
        <w:spacing w:line="360" w:lineRule="auto"/>
        <w:rPr>
          <w:rFonts w:ascii="Arial" w:hAnsi="Arial" w:cs="Arial"/>
          <w:szCs w:val="21"/>
        </w:rPr>
      </w:pPr>
      <w:r w:rsidRPr="00CA459A">
        <w:rPr>
          <w:rFonts w:ascii="Arial" w:hAnsi="Arial" w:cs="Arial"/>
          <w:szCs w:val="21"/>
        </w:rPr>
        <w:br w:type="page"/>
      </w:r>
    </w:p>
    <w:bookmarkEnd w:id="20"/>
    <w:p w14:paraId="19D6100E" w14:textId="77777777" w:rsidR="000D7CAD" w:rsidRPr="00CA459A" w:rsidRDefault="000D7CAD">
      <w:pPr>
        <w:rPr>
          <w:rFonts w:ascii="Arial" w:eastAsia="黑体" w:hAnsi="Arial" w:cs="Arial"/>
          <w:b/>
          <w:kern w:val="0"/>
          <w:sz w:val="28"/>
          <w:szCs w:val="28"/>
        </w:rPr>
      </w:pPr>
    </w:p>
    <w:p w14:paraId="4432B61D" w14:textId="77777777" w:rsidR="000D7CAD" w:rsidRPr="00CA459A" w:rsidRDefault="00653530">
      <w:pPr>
        <w:pStyle w:val="ac"/>
        <w:snapToGrid w:val="0"/>
        <w:spacing w:before="120" w:after="120" w:line="320" w:lineRule="exact"/>
        <w:jc w:val="center"/>
        <w:outlineLvl w:val="0"/>
        <w:rPr>
          <w:rFonts w:ascii="Arial" w:hAnsi="Arial" w:cs="Arial"/>
          <w:sz w:val="32"/>
          <w:szCs w:val="32"/>
        </w:rPr>
      </w:pPr>
      <w:bookmarkStart w:id="26" w:name="_Toc89702117"/>
      <w:r w:rsidRPr="00CA459A">
        <w:rPr>
          <w:rFonts w:ascii="Arial" w:hAnsi="Arial" w:cs="Arial"/>
          <w:sz w:val="32"/>
          <w:szCs w:val="32"/>
        </w:rPr>
        <w:t>第三</w:t>
      </w:r>
      <w:proofErr w:type="gramStart"/>
      <w:r w:rsidRPr="00CA459A">
        <w:rPr>
          <w:rFonts w:ascii="Arial" w:hAnsi="Arial" w:cs="Arial"/>
          <w:sz w:val="32"/>
          <w:szCs w:val="32"/>
        </w:rPr>
        <w:t>章供应</w:t>
      </w:r>
      <w:proofErr w:type="gramEnd"/>
      <w:r w:rsidRPr="00CA459A">
        <w:rPr>
          <w:rFonts w:ascii="Arial" w:hAnsi="Arial" w:cs="Arial"/>
          <w:sz w:val="32"/>
          <w:szCs w:val="32"/>
        </w:rPr>
        <w:t>商须知</w:t>
      </w:r>
      <w:bookmarkStart w:id="27" w:name="_Toc254970526"/>
      <w:bookmarkStart w:id="28" w:name="_Toc254970667"/>
      <w:bookmarkEnd w:id="26"/>
    </w:p>
    <w:p w14:paraId="68815162" w14:textId="77777777" w:rsidR="000D7CAD" w:rsidRPr="00CA459A" w:rsidRDefault="00653530">
      <w:pPr>
        <w:pStyle w:val="2"/>
        <w:spacing w:before="40" w:after="40"/>
        <w:jc w:val="center"/>
        <w:rPr>
          <w:rFonts w:eastAsia="宋体" w:cs="Arial"/>
          <w:sz w:val="24"/>
          <w:szCs w:val="24"/>
        </w:rPr>
      </w:pPr>
      <w:r w:rsidRPr="00CA459A">
        <w:rPr>
          <w:rFonts w:eastAsia="宋体" w:cs="Arial"/>
          <w:sz w:val="24"/>
          <w:szCs w:val="24"/>
        </w:rPr>
        <w:t>供应商须知前附表</w:t>
      </w:r>
      <w:bookmarkStart w:id="29" w:name="_投标人须知前附表"/>
      <w:bookmarkStart w:id="30" w:name="_Hlk19048934"/>
      <w:bookmarkEnd w:id="27"/>
      <w:bookmarkEnd w:id="28"/>
      <w:bookmarkEnd w:id="29"/>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5"/>
        <w:gridCol w:w="1230"/>
        <w:gridCol w:w="7229"/>
      </w:tblGrid>
      <w:tr w:rsidR="00CA459A" w:rsidRPr="00CA459A" w14:paraId="505F10A8" w14:textId="77777777">
        <w:trPr>
          <w:trHeight w:val="409"/>
        </w:trPr>
        <w:tc>
          <w:tcPr>
            <w:tcW w:w="755" w:type="dxa"/>
            <w:tcBorders>
              <w:top w:val="single" w:sz="4" w:space="0" w:color="auto"/>
              <w:left w:val="single" w:sz="4" w:space="0" w:color="auto"/>
              <w:bottom w:val="single" w:sz="4" w:space="0" w:color="auto"/>
              <w:right w:val="single" w:sz="4" w:space="0" w:color="auto"/>
            </w:tcBorders>
            <w:vAlign w:val="center"/>
          </w:tcPr>
          <w:p w14:paraId="441C12D7" w14:textId="77777777" w:rsidR="000D7CAD" w:rsidRPr="00CA459A" w:rsidRDefault="00653530">
            <w:pPr>
              <w:jc w:val="center"/>
              <w:rPr>
                <w:rFonts w:ascii="Arial" w:hAnsi="Arial" w:cs="Arial"/>
                <w:b/>
                <w:szCs w:val="21"/>
              </w:rPr>
            </w:pPr>
            <w:r w:rsidRPr="00CA459A">
              <w:rPr>
                <w:rFonts w:ascii="Arial" w:hAnsi="Arial" w:cs="Arial"/>
                <w:b/>
                <w:szCs w:val="21"/>
              </w:rPr>
              <w:t>条款号</w:t>
            </w:r>
          </w:p>
        </w:tc>
        <w:tc>
          <w:tcPr>
            <w:tcW w:w="1230" w:type="dxa"/>
            <w:tcBorders>
              <w:top w:val="single" w:sz="4" w:space="0" w:color="auto"/>
              <w:left w:val="single" w:sz="4" w:space="0" w:color="auto"/>
              <w:bottom w:val="single" w:sz="4" w:space="0" w:color="auto"/>
              <w:right w:val="single" w:sz="4" w:space="0" w:color="auto"/>
            </w:tcBorders>
            <w:vAlign w:val="center"/>
          </w:tcPr>
          <w:p w14:paraId="040B8DB6" w14:textId="77777777" w:rsidR="000D7CAD" w:rsidRPr="00CA459A" w:rsidRDefault="00653530">
            <w:pPr>
              <w:jc w:val="center"/>
              <w:rPr>
                <w:rFonts w:ascii="Arial" w:hAnsi="Arial" w:cs="Arial"/>
                <w:b/>
                <w:szCs w:val="21"/>
              </w:rPr>
            </w:pPr>
            <w:r w:rsidRPr="00CA459A">
              <w:rPr>
                <w:rFonts w:ascii="Arial" w:hAnsi="Arial" w:cs="Arial"/>
                <w:b/>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4A483D28" w14:textId="77777777" w:rsidR="000D7CAD" w:rsidRPr="00CA459A" w:rsidRDefault="00653530">
            <w:pPr>
              <w:jc w:val="center"/>
              <w:rPr>
                <w:rFonts w:ascii="Arial" w:hAnsi="Arial" w:cs="Arial"/>
                <w:b/>
                <w:szCs w:val="21"/>
              </w:rPr>
            </w:pPr>
            <w:r w:rsidRPr="00CA459A">
              <w:rPr>
                <w:rFonts w:ascii="Arial" w:hAnsi="Arial" w:cs="Arial"/>
                <w:b/>
                <w:szCs w:val="21"/>
              </w:rPr>
              <w:t>内容、要求</w:t>
            </w:r>
          </w:p>
        </w:tc>
      </w:tr>
      <w:tr w:rsidR="00CA459A" w:rsidRPr="00CA459A" w14:paraId="351B7A09" w14:textId="77777777">
        <w:trPr>
          <w:trHeight w:val="490"/>
        </w:trPr>
        <w:tc>
          <w:tcPr>
            <w:tcW w:w="755" w:type="dxa"/>
            <w:tcBorders>
              <w:top w:val="single" w:sz="4" w:space="0" w:color="auto"/>
              <w:left w:val="single" w:sz="4" w:space="0" w:color="auto"/>
              <w:bottom w:val="single" w:sz="4" w:space="0" w:color="auto"/>
              <w:right w:val="single" w:sz="4" w:space="0" w:color="auto"/>
            </w:tcBorders>
            <w:vAlign w:val="center"/>
          </w:tcPr>
          <w:p w14:paraId="6A0ED0CD" w14:textId="77777777" w:rsidR="000D7CAD" w:rsidRPr="00CA459A" w:rsidRDefault="00653530">
            <w:pPr>
              <w:spacing w:line="300" w:lineRule="exact"/>
              <w:jc w:val="center"/>
              <w:rPr>
                <w:rFonts w:ascii="Arial" w:hAnsi="Arial" w:cs="Arial"/>
                <w:b/>
                <w:szCs w:val="21"/>
              </w:rPr>
            </w:pPr>
            <w:r w:rsidRPr="00CA459A">
              <w:rPr>
                <w:rFonts w:ascii="Arial" w:hAnsi="Arial" w:cs="Arial"/>
                <w:b/>
                <w:szCs w:val="21"/>
              </w:rPr>
              <w:t>1.3.1</w:t>
            </w:r>
          </w:p>
        </w:tc>
        <w:tc>
          <w:tcPr>
            <w:tcW w:w="1230" w:type="dxa"/>
            <w:tcBorders>
              <w:top w:val="single" w:sz="4" w:space="0" w:color="auto"/>
              <w:left w:val="single" w:sz="4" w:space="0" w:color="auto"/>
              <w:bottom w:val="single" w:sz="4" w:space="0" w:color="auto"/>
              <w:right w:val="single" w:sz="4" w:space="0" w:color="auto"/>
            </w:tcBorders>
            <w:vAlign w:val="center"/>
          </w:tcPr>
          <w:p w14:paraId="556D2528" w14:textId="77777777" w:rsidR="000D7CAD" w:rsidRPr="00CA459A" w:rsidRDefault="00653530">
            <w:pPr>
              <w:spacing w:line="300" w:lineRule="exact"/>
              <w:jc w:val="center"/>
              <w:rPr>
                <w:rFonts w:ascii="Arial" w:hAnsi="Arial" w:cs="Arial"/>
                <w:szCs w:val="21"/>
              </w:rPr>
            </w:pPr>
            <w:r w:rsidRPr="00CA459A">
              <w:rPr>
                <w:rFonts w:ascii="Arial" w:hAnsi="Arial" w:cs="Arial"/>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573763D2" w14:textId="77777777" w:rsidR="000D7CAD" w:rsidRPr="00CA459A" w:rsidRDefault="00653530">
            <w:pPr>
              <w:spacing w:line="300" w:lineRule="exact"/>
              <w:jc w:val="left"/>
              <w:rPr>
                <w:rFonts w:ascii="Arial" w:hAnsi="Arial" w:cs="Arial"/>
                <w:szCs w:val="21"/>
              </w:rPr>
            </w:pPr>
            <w:r w:rsidRPr="00CA459A">
              <w:rPr>
                <w:rFonts w:ascii="Arial" w:hAnsi="Arial" w:cs="Arial"/>
                <w:szCs w:val="21"/>
              </w:rPr>
              <w:t>项目名称：医疗设备采购项目</w:t>
            </w:r>
          </w:p>
          <w:p w14:paraId="02FD4589" w14:textId="23E233F0" w:rsidR="000D7CAD" w:rsidRPr="00CA459A" w:rsidRDefault="00653530">
            <w:pPr>
              <w:spacing w:line="300" w:lineRule="exact"/>
              <w:jc w:val="left"/>
              <w:rPr>
                <w:rFonts w:ascii="Arial" w:hAnsi="Arial" w:cs="Arial"/>
                <w:szCs w:val="21"/>
              </w:rPr>
            </w:pPr>
            <w:r w:rsidRPr="00CA459A">
              <w:rPr>
                <w:rFonts w:ascii="Arial" w:hAnsi="Arial" w:cs="Arial"/>
                <w:szCs w:val="21"/>
              </w:rPr>
              <w:t>项目编号：</w:t>
            </w:r>
            <w:r w:rsidR="00472342" w:rsidRPr="00CA459A">
              <w:rPr>
                <w:rFonts w:ascii="Arial" w:hAnsi="Arial" w:cs="Arial" w:hint="eastAsia"/>
                <w:szCs w:val="21"/>
              </w:rPr>
              <w:t>GXZC2022-G1-003145-JDZB</w:t>
            </w:r>
          </w:p>
          <w:p w14:paraId="49614EDE" w14:textId="6F87C51E" w:rsidR="000D7CAD" w:rsidRPr="00CA459A" w:rsidRDefault="00653530">
            <w:pPr>
              <w:spacing w:line="300" w:lineRule="exact"/>
              <w:jc w:val="left"/>
              <w:rPr>
                <w:rFonts w:ascii="Arial" w:hAnsi="Arial" w:cs="Arial"/>
                <w:szCs w:val="21"/>
              </w:rPr>
            </w:pPr>
            <w:r w:rsidRPr="00CA459A">
              <w:rPr>
                <w:rFonts w:ascii="Arial" w:hAnsi="Arial" w:cs="Arial"/>
                <w:szCs w:val="21"/>
              </w:rPr>
              <w:t>采购计划号：</w:t>
            </w:r>
            <w:proofErr w:type="gramStart"/>
            <w:r w:rsidR="001C71F1" w:rsidRPr="00CA459A">
              <w:rPr>
                <w:rFonts w:ascii="Arial" w:hAnsi="Arial" w:cs="Arial" w:hint="eastAsia"/>
                <w:szCs w:val="21"/>
              </w:rPr>
              <w:t>广西政采</w:t>
            </w:r>
            <w:proofErr w:type="gramEnd"/>
            <w:r w:rsidR="001C71F1" w:rsidRPr="00CA459A">
              <w:rPr>
                <w:rFonts w:ascii="Arial" w:hAnsi="Arial" w:cs="Arial" w:hint="eastAsia"/>
                <w:szCs w:val="21"/>
              </w:rPr>
              <w:t>[2022]15122</w:t>
            </w:r>
            <w:r w:rsidR="001C71F1" w:rsidRPr="00CA459A">
              <w:rPr>
                <w:rFonts w:ascii="Arial" w:hAnsi="Arial" w:cs="Arial" w:hint="eastAsia"/>
                <w:szCs w:val="21"/>
              </w:rPr>
              <w:t>号</w:t>
            </w:r>
          </w:p>
        </w:tc>
      </w:tr>
      <w:tr w:rsidR="00CA459A" w:rsidRPr="00CA459A" w14:paraId="6CC4E30B" w14:textId="77777777">
        <w:trPr>
          <w:trHeight w:val="497"/>
        </w:trPr>
        <w:tc>
          <w:tcPr>
            <w:tcW w:w="755" w:type="dxa"/>
            <w:tcBorders>
              <w:top w:val="single" w:sz="4" w:space="0" w:color="auto"/>
              <w:left w:val="single" w:sz="4" w:space="0" w:color="auto"/>
              <w:bottom w:val="single" w:sz="4" w:space="0" w:color="auto"/>
              <w:right w:val="single" w:sz="4" w:space="0" w:color="auto"/>
            </w:tcBorders>
            <w:vAlign w:val="center"/>
          </w:tcPr>
          <w:p w14:paraId="7A257E83" w14:textId="77777777" w:rsidR="000D7CAD" w:rsidRPr="00CA459A" w:rsidRDefault="00653530">
            <w:pPr>
              <w:spacing w:line="300" w:lineRule="exact"/>
              <w:jc w:val="center"/>
              <w:rPr>
                <w:rFonts w:ascii="Arial" w:hAnsi="Arial" w:cs="Arial"/>
                <w:b/>
                <w:szCs w:val="21"/>
              </w:rPr>
            </w:pPr>
            <w:r w:rsidRPr="00CA459A">
              <w:rPr>
                <w:rFonts w:ascii="Arial" w:hAnsi="Arial" w:cs="Arial"/>
                <w:b/>
                <w:szCs w:val="21"/>
              </w:rPr>
              <w:t>1.3.2</w:t>
            </w:r>
          </w:p>
        </w:tc>
        <w:tc>
          <w:tcPr>
            <w:tcW w:w="1230" w:type="dxa"/>
            <w:tcBorders>
              <w:top w:val="single" w:sz="4" w:space="0" w:color="auto"/>
              <w:left w:val="single" w:sz="4" w:space="0" w:color="auto"/>
              <w:bottom w:val="single" w:sz="4" w:space="0" w:color="auto"/>
              <w:right w:val="single" w:sz="4" w:space="0" w:color="auto"/>
            </w:tcBorders>
            <w:vAlign w:val="center"/>
          </w:tcPr>
          <w:p w14:paraId="0B73603A" w14:textId="77777777" w:rsidR="000D7CAD" w:rsidRPr="00CA459A" w:rsidRDefault="00653530">
            <w:pPr>
              <w:spacing w:line="300" w:lineRule="exact"/>
              <w:jc w:val="center"/>
              <w:rPr>
                <w:rFonts w:ascii="Arial" w:hAnsi="Arial" w:cs="Arial"/>
                <w:szCs w:val="21"/>
                <w:lang w:val="zh-CN"/>
              </w:rPr>
            </w:pPr>
            <w:r w:rsidRPr="00CA459A">
              <w:rPr>
                <w:rFonts w:ascii="Arial" w:hAnsi="Arial" w:cs="Arial"/>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643F55A1" w14:textId="77777777" w:rsidR="000D7CAD" w:rsidRPr="00CA459A" w:rsidRDefault="00653530">
            <w:pPr>
              <w:spacing w:line="300" w:lineRule="exact"/>
              <w:jc w:val="left"/>
              <w:rPr>
                <w:rFonts w:ascii="Arial" w:hAnsi="Arial" w:cs="Arial"/>
                <w:szCs w:val="21"/>
              </w:rPr>
            </w:pPr>
            <w:r w:rsidRPr="00CA459A">
              <w:rPr>
                <w:rFonts w:ascii="Arial" w:hAnsi="Arial" w:cs="Arial"/>
                <w:szCs w:val="21"/>
              </w:rPr>
              <w:t>公开招标</w:t>
            </w:r>
          </w:p>
        </w:tc>
      </w:tr>
      <w:tr w:rsidR="00CA459A" w:rsidRPr="00CA459A" w14:paraId="2EC73B2D" w14:textId="77777777">
        <w:tc>
          <w:tcPr>
            <w:tcW w:w="755" w:type="dxa"/>
            <w:tcBorders>
              <w:top w:val="single" w:sz="4" w:space="0" w:color="auto"/>
              <w:left w:val="single" w:sz="4" w:space="0" w:color="auto"/>
              <w:bottom w:val="single" w:sz="4" w:space="0" w:color="auto"/>
              <w:right w:val="single" w:sz="4" w:space="0" w:color="auto"/>
            </w:tcBorders>
            <w:vAlign w:val="center"/>
          </w:tcPr>
          <w:p w14:paraId="584709DE" w14:textId="77777777" w:rsidR="000D7CAD" w:rsidRPr="00CA459A" w:rsidRDefault="00653530">
            <w:pPr>
              <w:spacing w:line="300" w:lineRule="exact"/>
              <w:jc w:val="center"/>
              <w:rPr>
                <w:rFonts w:ascii="Arial" w:hAnsi="Arial" w:cs="Arial"/>
                <w:b/>
                <w:szCs w:val="21"/>
              </w:rPr>
            </w:pPr>
            <w:r w:rsidRPr="00CA459A">
              <w:rPr>
                <w:rFonts w:ascii="Arial" w:hAnsi="Arial" w:cs="Arial"/>
                <w:b/>
                <w:szCs w:val="21"/>
              </w:rPr>
              <w:t>1.4.1</w:t>
            </w:r>
          </w:p>
        </w:tc>
        <w:tc>
          <w:tcPr>
            <w:tcW w:w="1230" w:type="dxa"/>
            <w:tcBorders>
              <w:top w:val="single" w:sz="4" w:space="0" w:color="auto"/>
              <w:left w:val="single" w:sz="4" w:space="0" w:color="auto"/>
              <w:bottom w:val="single" w:sz="4" w:space="0" w:color="auto"/>
              <w:right w:val="single" w:sz="4" w:space="0" w:color="auto"/>
            </w:tcBorders>
            <w:vAlign w:val="center"/>
          </w:tcPr>
          <w:p w14:paraId="385260A4" w14:textId="77777777" w:rsidR="000D7CAD" w:rsidRPr="00CA459A" w:rsidRDefault="00653530">
            <w:pPr>
              <w:spacing w:line="300" w:lineRule="exact"/>
              <w:jc w:val="center"/>
              <w:rPr>
                <w:rFonts w:ascii="Arial" w:hAnsi="Arial" w:cs="Arial"/>
                <w:szCs w:val="21"/>
              </w:rPr>
            </w:pPr>
            <w:r w:rsidRPr="00CA459A">
              <w:rPr>
                <w:rFonts w:ascii="Arial" w:hAnsi="Arial" w:cs="Arial"/>
                <w:szCs w:val="21"/>
                <w:lang w:val="zh-CN"/>
              </w:rPr>
              <w:t>供应商资格条件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4B5248FF" w14:textId="77777777" w:rsidR="000D7CAD" w:rsidRPr="00CA459A" w:rsidRDefault="00653530">
            <w:pPr>
              <w:spacing w:line="300" w:lineRule="exact"/>
              <w:jc w:val="left"/>
              <w:rPr>
                <w:rFonts w:ascii="Arial" w:hAnsi="Arial" w:cs="Arial"/>
                <w:szCs w:val="21"/>
              </w:rPr>
            </w:pPr>
            <w:r w:rsidRPr="00CA459A">
              <w:rPr>
                <w:rFonts w:ascii="Arial" w:hAnsi="Arial" w:cs="Arial"/>
                <w:szCs w:val="21"/>
              </w:rPr>
              <w:t>详见招标公告。</w:t>
            </w:r>
          </w:p>
        </w:tc>
      </w:tr>
      <w:tr w:rsidR="00CA459A" w:rsidRPr="00CA459A" w14:paraId="2390C996" w14:textId="77777777">
        <w:trPr>
          <w:trHeight w:val="606"/>
        </w:trPr>
        <w:tc>
          <w:tcPr>
            <w:tcW w:w="755" w:type="dxa"/>
            <w:tcBorders>
              <w:top w:val="single" w:sz="4" w:space="0" w:color="auto"/>
              <w:left w:val="single" w:sz="4" w:space="0" w:color="auto"/>
              <w:right w:val="single" w:sz="4" w:space="0" w:color="auto"/>
            </w:tcBorders>
            <w:vAlign w:val="center"/>
          </w:tcPr>
          <w:p w14:paraId="2C35ED57" w14:textId="77777777" w:rsidR="000D7CAD" w:rsidRPr="00CA459A" w:rsidRDefault="00653530">
            <w:pPr>
              <w:spacing w:line="300" w:lineRule="exact"/>
              <w:jc w:val="center"/>
              <w:rPr>
                <w:rFonts w:ascii="Arial" w:hAnsi="Arial" w:cs="Arial"/>
                <w:b/>
                <w:szCs w:val="21"/>
              </w:rPr>
            </w:pPr>
            <w:bookmarkStart w:id="31" w:name="_Hlk85555568"/>
            <w:r w:rsidRPr="00CA459A">
              <w:rPr>
                <w:rFonts w:ascii="Arial" w:hAnsi="Arial" w:cs="Arial"/>
                <w:b/>
                <w:szCs w:val="21"/>
              </w:rPr>
              <w:t>1.4.3</w:t>
            </w:r>
          </w:p>
        </w:tc>
        <w:tc>
          <w:tcPr>
            <w:tcW w:w="1230" w:type="dxa"/>
            <w:tcBorders>
              <w:top w:val="single" w:sz="4" w:space="0" w:color="auto"/>
              <w:left w:val="single" w:sz="4" w:space="0" w:color="auto"/>
              <w:right w:val="single" w:sz="4" w:space="0" w:color="auto"/>
            </w:tcBorders>
            <w:vAlign w:val="center"/>
          </w:tcPr>
          <w:p w14:paraId="2BDEDABA" w14:textId="77777777" w:rsidR="000D7CAD" w:rsidRPr="00CA459A" w:rsidRDefault="00653530">
            <w:pPr>
              <w:spacing w:line="300" w:lineRule="exact"/>
              <w:jc w:val="center"/>
              <w:rPr>
                <w:rFonts w:ascii="Arial" w:hAnsi="Arial" w:cs="Arial"/>
                <w:szCs w:val="21"/>
              </w:rPr>
            </w:pPr>
            <w:r w:rsidRPr="00CA459A">
              <w:rPr>
                <w:rFonts w:ascii="Arial" w:hAnsi="Arial" w:cs="Arial"/>
                <w:szCs w:val="21"/>
              </w:rPr>
              <w:t>联合体</w:t>
            </w:r>
          </w:p>
        </w:tc>
        <w:tc>
          <w:tcPr>
            <w:tcW w:w="7229" w:type="dxa"/>
            <w:tcBorders>
              <w:top w:val="single" w:sz="4" w:space="0" w:color="auto"/>
              <w:left w:val="single" w:sz="4" w:space="0" w:color="auto"/>
              <w:right w:val="single" w:sz="4" w:space="0" w:color="auto"/>
            </w:tcBorders>
            <w:vAlign w:val="center"/>
          </w:tcPr>
          <w:p w14:paraId="1F79ED49" w14:textId="77777777" w:rsidR="000D7CAD" w:rsidRPr="00CA459A" w:rsidRDefault="00653530">
            <w:pPr>
              <w:spacing w:line="300" w:lineRule="exact"/>
              <w:jc w:val="left"/>
              <w:rPr>
                <w:rFonts w:ascii="Arial" w:hAnsi="Arial" w:cs="Arial"/>
                <w:szCs w:val="21"/>
                <w:u w:val="single"/>
              </w:rPr>
            </w:pPr>
            <w:r w:rsidRPr="00CA459A">
              <w:rPr>
                <w:rFonts w:ascii="Arial" w:hAnsi="Arial" w:cs="Arial"/>
                <w:szCs w:val="21"/>
              </w:rPr>
              <w:t>详见招标公告</w:t>
            </w:r>
          </w:p>
        </w:tc>
      </w:tr>
      <w:bookmarkEnd w:id="31"/>
      <w:tr w:rsidR="00CA459A" w:rsidRPr="00CA459A" w14:paraId="467689DF" w14:textId="77777777">
        <w:tc>
          <w:tcPr>
            <w:tcW w:w="755" w:type="dxa"/>
            <w:tcBorders>
              <w:top w:val="single" w:sz="4" w:space="0" w:color="auto"/>
              <w:left w:val="single" w:sz="4" w:space="0" w:color="auto"/>
              <w:bottom w:val="single" w:sz="4" w:space="0" w:color="auto"/>
              <w:right w:val="single" w:sz="4" w:space="0" w:color="auto"/>
            </w:tcBorders>
            <w:vAlign w:val="center"/>
          </w:tcPr>
          <w:p w14:paraId="04923E96" w14:textId="77777777" w:rsidR="000D7CAD" w:rsidRPr="00CA459A" w:rsidRDefault="00653530">
            <w:pPr>
              <w:spacing w:line="300" w:lineRule="exact"/>
              <w:jc w:val="center"/>
              <w:rPr>
                <w:rFonts w:ascii="Arial" w:hAnsi="Arial" w:cs="Arial"/>
                <w:b/>
                <w:szCs w:val="21"/>
              </w:rPr>
            </w:pPr>
            <w:r w:rsidRPr="00CA459A">
              <w:rPr>
                <w:rFonts w:ascii="Arial" w:hAnsi="Arial" w:cs="Arial"/>
                <w:b/>
                <w:szCs w:val="21"/>
              </w:rPr>
              <w:t>1.5</w:t>
            </w:r>
          </w:p>
        </w:tc>
        <w:tc>
          <w:tcPr>
            <w:tcW w:w="1230" w:type="dxa"/>
            <w:tcBorders>
              <w:top w:val="single" w:sz="4" w:space="0" w:color="auto"/>
              <w:left w:val="single" w:sz="4" w:space="0" w:color="auto"/>
              <w:bottom w:val="single" w:sz="4" w:space="0" w:color="auto"/>
              <w:right w:val="single" w:sz="4" w:space="0" w:color="auto"/>
            </w:tcBorders>
            <w:vAlign w:val="center"/>
          </w:tcPr>
          <w:p w14:paraId="7977B1B8" w14:textId="77777777" w:rsidR="000D7CAD" w:rsidRPr="00CA459A" w:rsidRDefault="00653530">
            <w:pPr>
              <w:spacing w:line="300" w:lineRule="exact"/>
              <w:jc w:val="center"/>
              <w:rPr>
                <w:rFonts w:ascii="Arial" w:hAnsi="Arial" w:cs="Arial"/>
                <w:szCs w:val="21"/>
              </w:rPr>
            </w:pPr>
            <w:r w:rsidRPr="00CA459A">
              <w:rPr>
                <w:rFonts w:ascii="Arial" w:hAnsi="Arial" w:cs="Arial"/>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7FE9C6A4" w14:textId="77777777" w:rsidR="000D7CAD" w:rsidRPr="00CA459A" w:rsidRDefault="00653530">
            <w:pPr>
              <w:spacing w:line="300" w:lineRule="exact"/>
              <w:jc w:val="left"/>
              <w:rPr>
                <w:rFonts w:ascii="Arial" w:hAnsi="Arial" w:cs="Arial"/>
                <w:szCs w:val="21"/>
              </w:rPr>
            </w:pPr>
            <w:r w:rsidRPr="00CA459A">
              <w:rPr>
                <w:rFonts w:ascii="Arial" w:hAnsi="Arial" w:cs="Arial"/>
                <w:szCs w:val="21"/>
              </w:rPr>
              <w:sym w:font="Wingdings 2" w:char="F052"/>
            </w:r>
            <w:r w:rsidRPr="00CA459A">
              <w:rPr>
                <w:rFonts w:ascii="Arial" w:hAnsi="Arial" w:cs="Arial"/>
                <w:szCs w:val="21"/>
              </w:rPr>
              <w:t>否</w:t>
            </w:r>
            <w:r w:rsidRPr="00CA459A">
              <w:rPr>
                <w:rFonts w:ascii="Arial" w:hAnsi="Arial" w:cs="Arial" w:hint="eastAsia"/>
                <w:szCs w:val="21"/>
              </w:rPr>
              <w:t>，</w:t>
            </w:r>
            <w:r w:rsidRPr="00CA459A">
              <w:rPr>
                <w:rFonts w:ascii="Arial" w:hAnsi="Arial" w:cs="Arial"/>
                <w:szCs w:val="21"/>
              </w:rPr>
              <w:t>□</w:t>
            </w:r>
            <w:r w:rsidRPr="00CA459A">
              <w:rPr>
                <w:rFonts w:ascii="Arial" w:hAnsi="Arial" w:cs="Arial"/>
                <w:szCs w:val="21"/>
              </w:rPr>
              <w:t>是</w:t>
            </w:r>
          </w:p>
        </w:tc>
      </w:tr>
      <w:tr w:rsidR="00CA459A" w:rsidRPr="00CA459A" w14:paraId="0172E70A" w14:textId="77777777">
        <w:tc>
          <w:tcPr>
            <w:tcW w:w="755" w:type="dxa"/>
            <w:tcBorders>
              <w:top w:val="single" w:sz="4" w:space="0" w:color="auto"/>
              <w:left w:val="single" w:sz="4" w:space="0" w:color="auto"/>
              <w:bottom w:val="single" w:sz="4" w:space="0" w:color="auto"/>
              <w:right w:val="single" w:sz="4" w:space="0" w:color="auto"/>
            </w:tcBorders>
            <w:vAlign w:val="center"/>
          </w:tcPr>
          <w:p w14:paraId="4C94196F" w14:textId="77777777" w:rsidR="000D7CAD" w:rsidRPr="00CA459A" w:rsidRDefault="00653530">
            <w:pPr>
              <w:spacing w:line="300" w:lineRule="exact"/>
              <w:jc w:val="center"/>
              <w:rPr>
                <w:rFonts w:ascii="Arial" w:hAnsi="Arial" w:cs="Arial"/>
                <w:b/>
                <w:szCs w:val="21"/>
              </w:rPr>
            </w:pPr>
            <w:r w:rsidRPr="00CA459A">
              <w:rPr>
                <w:rFonts w:ascii="Arial" w:hAnsi="Arial" w:cs="Arial"/>
                <w:b/>
                <w:szCs w:val="21"/>
              </w:rPr>
              <w:t>1.6.1</w:t>
            </w:r>
          </w:p>
        </w:tc>
        <w:tc>
          <w:tcPr>
            <w:tcW w:w="1230" w:type="dxa"/>
            <w:tcBorders>
              <w:top w:val="single" w:sz="4" w:space="0" w:color="auto"/>
              <w:left w:val="single" w:sz="4" w:space="0" w:color="auto"/>
              <w:bottom w:val="single" w:sz="4" w:space="0" w:color="auto"/>
              <w:right w:val="single" w:sz="4" w:space="0" w:color="auto"/>
            </w:tcBorders>
            <w:vAlign w:val="center"/>
          </w:tcPr>
          <w:p w14:paraId="68A0A6F7" w14:textId="77777777" w:rsidR="000D7CAD" w:rsidRPr="00CA459A" w:rsidRDefault="00653530">
            <w:pPr>
              <w:spacing w:line="300" w:lineRule="exact"/>
              <w:jc w:val="center"/>
              <w:rPr>
                <w:rFonts w:ascii="Arial" w:hAnsi="Arial" w:cs="Arial"/>
                <w:szCs w:val="21"/>
              </w:rPr>
            </w:pPr>
            <w:r w:rsidRPr="00CA459A">
              <w:rPr>
                <w:rFonts w:ascii="Arial" w:hAnsi="Arial" w:cs="Arial"/>
                <w:szCs w:val="21"/>
              </w:rPr>
              <w:t>转包</w:t>
            </w:r>
          </w:p>
        </w:tc>
        <w:tc>
          <w:tcPr>
            <w:tcW w:w="7229" w:type="dxa"/>
            <w:tcBorders>
              <w:top w:val="single" w:sz="4" w:space="0" w:color="auto"/>
              <w:left w:val="single" w:sz="4" w:space="0" w:color="auto"/>
              <w:bottom w:val="single" w:sz="4" w:space="0" w:color="auto"/>
              <w:right w:val="single" w:sz="4" w:space="0" w:color="auto"/>
            </w:tcBorders>
            <w:vAlign w:val="center"/>
          </w:tcPr>
          <w:p w14:paraId="7632444B" w14:textId="77777777" w:rsidR="000D7CAD" w:rsidRPr="00CA459A" w:rsidRDefault="00653530">
            <w:pPr>
              <w:spacing w:line="300" w:lineRule="exact"/>
              <w:jc w:val="left"/>
              <w:rPr>
                <w:rFonts w:ascii="Arial" w:hAnsi="Arial" w:cs="Arial"/>
                <w:szCs w:val="21"/>
              </w:rPr>
            </w:pPr>
            <w:r w:rsidRPr="00CA459A">
              <w:rPr>
                <w:rFonts w:ascii="Arial" w:hAnsi="Arial" w:cs="Arial"/>
                <w:szCs w:val="21"/>
              </w:rPr>
              <w:t>本项目不允许转包。</w:t>
            </w:r>
          </w:p>
        </w:tc>
      </w:tr>
      <w:tr w:rsidR="00CA459A" w:rsidRPr="00CA459A" w14:paraId="661A0313" w14:textId="77777777">
        <w:tc>
          <w:tcPr>
            <w:tcW w:w="755" w:type="dxa"/>
            <w:tcBorders>
              <w:top w:val="single" w:sz="4" w:space="0" w:color="auto"/>
              <w:left w:val="single" w:sz="4" w:space="0" w:color="auto"/>
              <w:bottom w:val="single" w:sz="4" w:space="0" w:color="auto"/>
              <w:right w:val="single" w:sz="4" w:space="0" w:color="auto"/>
            </w:tcBorders>
            <w:vAlign w:val="center"/>
          </w:tcPr>
          <w:p w14:paraId="30160C6D" w14:textId="77777777" w:rsidR="000D7CAD" w:rsidRPr="00CA459A" w:rsidRDefault="00653530">
            <w:pPr>
              <w:spacing w:line="300" w:lineRule="exact"/>
              <w:jc w:val="center"/>
              <w:rPr>
                <w:rFonts w:ascii="Arial" w:hAnsi="Arial" w:cs="Arial"/>
                <w:b/>
                <w:szCs w:val="21"/>
              </w:rPr>
            </w:pPr>
            <w:r w:rsidRPr="00CA459A">
              <w:rPr>
                <w:rFonts w:ascii="Arial" w:hAnsi="Arial" w:cs="Arial"/>
                <w:b/>
                <w:szCs w:val="21"/>
              </w:rPr>
              <w:t>1.6.2</w:t>
            </w:r>
          </w:p>
        </w:tc>
        <w:tc>
          <w:tcPr>
            <w:tcW w:w="1230" w:type="dxa"/>
            <w:tcBorders>
              <w:top w:val="single" w:sz="4" w:space="0" w:color="auto"/>
              <w:left w:val="single" w:sz="4" w:space="0" w:color="auto"/>
              <w:bottom w:val="single" w:sz="4" w:space="0" w:color="auto"/>
              <w:right w:val="single" w:sz="4" w:space="0" w:color="auto"/>
            </w:tcBorders>
            <w:vAlign w:val="center"/>
          </w:tcPr>
          <w:p w14:paraId="58E7885D" w14:textId="77777777" w:rsidR="000D7CAD" w:rsidRPr="00CA459A" w:rsidRDefault="00653530">
            <w:pPr>
              <w:spacing w:line="300" w:lineRule="exact"/>
              <w:jc w:val="center"/>
              <w:rPr>
                <w:rFonts w:ascii="Arial" w:hAnsi="Arial" w:cs="Arial"/>
                <w:szCs w:val="21"/>
              </w:rPr>
            </w:pPr>
            <w:r w:rsidRPr="00CA459A">
              <w:rPr>
                <w:rFonts w:ascii="Arial" w:hAnsi="Arial" w:cs="Arial"/>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45674A2A" w14:textId="77777777" w:rsidR="000D7CAD" w:rsidRPr="00CA459A" w:rsidRDefault="00653530">
            <w:pPr>
              <w:spacing w:line="300" w:lineRule="exact"/>
              <w:jc w:val="left"/>
              <w:rPr>
                <w:rFonts w:ascii="Arial" w:hAnsi="Arial" w:cs="Arial"/>
                <w:kern w:val="0"/>
                <w:szCs w:val="21"/>
              </w:rPr>
            </w:pPr>
            <w:r w:rsidRPr="00CA459A">
              <w:rPr>
                <w:rFonts w:ascii="Arial" w:hAnsi="Arial" w:cs="Arial"/>
                <w:szCs w:val="21"/>
              </w:rPr>
              <w:sym w:font="Wingdings 2" w:char="F052"/>
            </w:r>
            <w:r w:rsidRPr="00CA459A">
              <w:rPr>
                <w:rFonts w:ascii="Arial" w:hAnsi="Arial" w:cs="Arial"/>
                <w:kern w:val="0"/>
                <w:szCs w:val="21"/>
              </w:rPr>
              <w:t>不允许分包。</w:t>
            </w:r>
          </w:p>
          <w:p w14:paraId="2694FE7B" w14:textId="77777777" w:rsidR="000D7CAD" w:rsidRPr="00CA459A" w:rsidRDefault="00653530">
            <w:pPr>
              <w:spacing w:line="300" w:lineRule="exact"/>
              <w:jc w:val="left"/>
              <w:rPr>
                <w:rFonts w:ascii="Arial" w:hAnsi="Arial" w:cs="Arial"/>
                <w:szCs w:val="21"/>
              </w:rPr>
            </w:pPr>
            <w:r w:rsidRPr="00CA459A">
              <w:rPr>
                <w:rFonts w:ascii="Arial" w:hAnsi="Arial" w:cs="Arial"/>
                <w:szCs w:val="21"/>
              </w:rPr>
              <w:sym w:font="Wingdings 2" w:char="F0A3"/>
            </w:r>
            <w:r w:rsidRPr="00CA459A">
              <w:rPr>
                <w:rFonts w:ascii="Arial" w:hAnsi="Arial" w:cs="Arial"/>
                <w:szCs w:val="21"/>
              </w:rPr>
              <w:t>允许分包，允许非小</w:t>
            </w:r>
            <w:proofErr w:type="gramStart"/>
            <w:r w:rsidRPr="00CA459A">
              <w:rPr>
                <w:rFonts w:ascii="Arial" w:hAnsi="Arial" w:cs="Arial"/>
                <w:szCs w:val="21"/>
              </w:rPr>
              <w:t>微企业</w:t>
            </w:r>
            <w:proofErr w:type="gramEnd"/>
            <w:r w:rsidRPr="00CA459A">
              <w:rPr>
                <w:rFonts w:ascii="Arial" w:hAnsi="Arial" w:cs="Arial"/>
                <w:szCs w:val="21"/>
              </w:rPr>
              <w:t>供应商将采购项目中非主体、非关键性工作分包给一家或者多家小微企业，可以分包的内容；</w:t>
            </w:r>
          </w:p>
          <w:p w14:paraId="3CF38AA0" w14:textId="77777777" w:rsidR="000D7CAD" w:rsidRPr="00CA459A" w:rsidRDefault="00653530">
            <w:pPr>
              <w:spacing w:line="300" w:lineRule="exact"/>
              <w:jc w:val="left"/>
              <w:rPr>
                <w:rFonts w:ascii="Arial" w:hAnsi="Arial" w:cs="Arial"/>
                <w:szCs w:val="21"/>
              </w:rPr>
            </w:pPr>
            <w:r w:rsidRPr="00CA459A">
              <w:rPr>
                <w:rFonts w:ascii="Arial" w:hAnsi="Arial" w:cs="Arial"/>
                <w:szCs w:val="21"/>
              </w:rPr>
              <w:t>可以分包的比例：</w:t>
            </w:r>
            <w:r w:rsidRPr="00CA459A">
              <w:rPr>
                <w:rFonts w:ascii="Arial" w:hAnsi="Arial" w:cs="Arial"/>
                <w:szCs w:val="21"/>
              </w:rPr>
              <w:t>\</w:t>
            </w:r>
          </w:p>
        </w:tc>
      </w:tr>
      <w:tr w:rsidR="00CA459A" w:rsidRPr="00CA459A" w14:paraId="57CFB7EC" w14:textId="77777777">
        <w:tc>
          <w:tcPr>
            <w:tcW w:w="755" w:type="dxa"/>
            <w:tcBorders>
              <w:top w:val="single" w:sz="4" w:space="0" w:color="auto"/>
              <w:left w:val="single" w:sz="4" w:space="0" w:color="auto"/>
              <w:bottom w:val="single" w:sz="4" w:space="0" w:color="auto"/>
              <w:right w:val="single" w:sz="4" w:space="0" w:color="auto"/>
            </w:tcBorders>
            <w:vAlign w:val="center"/>
          </w:tcPr>
          <w:p w14:paraId="0EF4DFC6" w14:textId="77777777" w:rsidR="000D7CAD" w:rsidRPr="00CA459A" w:rsidRDefault="00653530">
            <w:pPr>
              <w:spacing w:line="300" w:lineRule="exact"/>
              <w:jc w:val="center"/>
              <w:rPr>
                <w:rFonts w:ascii="Arial" w:hAnsi="Arial" w:cs="Arial"/>
                <w:b/>
                <w:szCs w:val="21"/>
              </w:rPr>
            </w:pPr>
            <w:r w:rsidRPr="00CA459A">
              <w:rPr>
                <w:rFonts w:ascii="Arial" w:hAnsi="Arial" w:cs="Arial"/>
                <w:b/>
                <w:szCs w:val="21"/>
              </w:rPr>
              <w:t>2.3</w:t>
            </w:r>
          </w:p>
        </w:tc>
        <w:tc>
          <w:tcPr>
            <w:tcW w:w="1230" w:type="dxa"/>
            <w:tcBorders>
              <w:top w:val="single" w:sz="4" w:space="0" w:color="auto"/>
              <w:left w:val="single" w:sz="4" w:space="0" w:color="auto"/>
              <w:bottom w:val="single" w:sz="4" w:space="0" w:color="auto"/>
              <w:right w:val="single" w:sz="4" w:space="0" w:color="auto"/>
            </w:tcBorders>
            <w:vAlign w:val="center"/>
          </w:tcPr>
          <w:p w14:paraId="633969AC" w14:textId="77777777" w:rsidR="000D7CAD" w:rsidRPr="00CA459A" w:rsidRDefault="00653530">
            <w:pPr>
              <w:spacing w:line="300" w:lineRule="exact"/>
              <w:jc w:val="center"/>
              <w:rPr>
                <w:rFonts w:ascii="Arial" w:hAnsi="Arial" w:cs="Arial"/>
                <w:szCs w:val="21"/>
              </w:rPr>
            </w:pPr>
            <w:proofErr w:type="gramStart"/>
            <w:r w:rsidRPr="00CA459A">
              <w:rPr>
                <w:rFonts w:ascii="Arial" w:hAnsi="Arial" w:cs="Arial"/>
                <w:szCs w:val="21"/>
              </w:rPr>
              <w:t>招标文件</w:t>
            </w:r>
            <w:proofErr w:type="gramEnd"/>
            <w:r w:rsidRPr="00CA459A">
              <w:rPr>
                <w:rFonts w:ascii="Arial" w:hAnsi="Arial" w:cs="Arial"/>
                <w:szCs w:val="21"/>
              </w:rPr>
              <w:t>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2C97D4E9" w14:textId="77777777" w:rsidR="000D7CAD" w:rsidRPr="00CA459A" w:rsidRDefault="00653530">
            <w:pPr>
              <w:spacing w:line="300" w:lineRule="exact"/>
              <w:jc w:val="left"/>
              <w:rPr>
                <w:rFonts w:ascii="Arial" w:hAnsi="Arial" w:cs="Arial"/>
                <w:szCs w:val="21"/>
              </w:rPr>
            </w:pPr>
            <w:r w:rsidRPr="00CA459A">
              <w:rPr>
                <w:rFonts w:ascii="Arial" w:hAnsi="Arial" w:cs="Arial"/>
                <w:szCs w:val="21"/>
              </w:rPr>
              <w:t>在招标公告发布媒介发布。</w:t>
            </w:r>
          </w:p>
        </w:tc>
      </w:tr>
      <w:tr w:rsidR="00CA459A" w:rsidRPr="00CA459A" w14:paraId="1F46F376" w14:textId="77777777">
        <w:trPr>
          <w:trHeight w:val="1050"/>
        </w:trPr>
        <w:tc>
          <w:tcPr>
            <w:tcW w:w="755" w:type="dxa"/>
            <w:tcBorders>
              <w:top w:val="single" w:sz="4" w:space="0" w:color="auto"/>
              <w:left w:val="single" w:sz="4" w:space="0" w:color="auto"/>
              <w:bottom w:val="single" w:sz="4" w:space="0" w:color="auto"/>
              <w:right w:val="single" w:sz="4" w:space="0" w:color="auto"/>
            </w:tcBorders>
            <w:vAlign w:val="center"/>
          </w:tcPr>
          <w:p w14:paraId="56CFCB4C" w14:textId="77777777" w:rsidR="000D7CAD" w:rsidRPr="00CA459A" w:rsidRDefault="00653530">
            <w:pPr>
              <w:spacing w:line="300" w:lineRule="exact"/>
              <w:jc w:val="center"/>
              <w:rPr>
                <w:rFonts w:ascii="Arial" w:hAnsi="Arial" w:cs="Arial"/>
                <w:b/>
                <w:szCs w:val="21"/>
              </w:rPr>
            </w:pPr>
            <w:r w:rsidRPr="00CA459A">
              <w:rPr>
                <w:rFonts w:ascii="Arial" w:hAnsi="Arial" w:cs="Arial"/>
                <w:b/>
                <w:szCs w:val="21"/>
              </w:rPr>
              <w:t>2.3</w:t>
            </w:r>
          </w:p>
        </w:tc>
        <w:tc>
          <w:tcPr>
            <w:tcW w:w="1230" w:type="dxa"/>
            <w:tcBorders>
              <w:top w:val="single" w:sz="4" w:space="0" w:color="auto"/>
              <w:left w:val="single" w:sz="4" w:space="0" w:color="auto"/>
              <w:bottom w:val="single" w:sz="4" w:space="0" w:color="auto"/>
              <w:right w:val="single" w:sz="4" w:space="0" w:color="auto"/>
            </w:tcBorders>
            <w:vAlign w:val="center"/>
          </w:tcPr>
          <w:p w14:paraId="7CB71865" w14:textId="77777777" w:rsidR="000D7CAD" w:rsidRPr="00CA459A" w:rsidRDefault="00653530">
            <w:pPr>
              <w:spacing w:line="300" w:lineRule="exact"/>
              <w:jc w:val="center"/>
              <w:rPr>
                <w:rFonts w:ascii="Arial" w:hAnsi="Arial" w:cs="Arial"/>
                <w:szCs w:val="21"/>
              </w:rPr>
            </w:pPr>
            <w:r w:rsidRPr="00CA459A">
              <w:rPr>
                <w:rFonts w:ascii="Arial" w:hAnsi="Arial" w:cs="Arial"/>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172FC937" w14:textId="77777777" w:rsidR="000D7CAD" w:rsidRPr="00CA459A" w:rsidRDefault="00653530">
            <w:pPr>
              <w:spacing w:line="300" w:lineRule="exact"/>
              <w:jc w:val="left"/>
              <w:rPr>
                <w:rFonts w:ascii="Arial" w:hAnsi="Arial" w:cs="Arial"/>
                <w:szCs w:val="21"/>
              </w:rPr>
            </w:pPr>
            <w:r w:rsidRPr="00CA459A">
              <w:rPr>
                <w:rFonts w:ascii="Arial" w:hAnsi="Arial" w:cs="Arial"/>
                <w:szCs w:val="21"/>
              </w:rPr>
              <w:t>澄清、修改文件自招标公告发布媒体发布之日起，视为供应商已收到该澄清、修改。供应商未及时关注招标公告发布媒体造成的损失，由供应商自行负责。</w:t>
            </w:r>
          </w:p>
        </w:tc>
      </w:tr>
      <w:tr w:rsidR="00CA459A" w:rsidRPr="00CA459A" w14:paraId="2E6DD054" w14:textId="77777777">
        <w:trPr>
          <w:trHeight w:val="449"/>
        </w:trPr>
        <w:tc>
          <w:tcPr>
            <w:tcW w:w="755" w:type="dxa"/>
            <w:tcBorders>
              <w:top w:val="single" w:sz="4" w:space="0" w:color="auto"/>
              <w:left w:val="single" w:sz="4" w:space="0" w:color="auto"/>
              <w:bottom w:val="single" w:sz="4" w:space="0" w:color="auto"/>
              <w:right w:val="single" w:sz="4" w:space="0" w:color="auto"/>
            </w:tcBorders>
            <w:vAlign w:val="center"/>
          </w:tcPr>
          <w:p w14:paraId="7FF6BD58" w14:textId="77777777" w:rsidR="000D7CAD" w:rsidRPr="00CA459A" w:rsidRDefault="00653530">
            <w:pPr>
              <w:spacing w:line="300" w:lineRule="exact"/>
              <w:jc w:val="center"/>
              <w:rPr>
                <w:rFonts w:ascii="Arial" w:hAnsi="Arial" w:cs="Arial"/>
                <w:b/>
                <w:szCs w:val="21"/>
              </w:rPr>
            </w:pPr>
            <w:r w:rsidRPr="00CA459A">
              <w:rPr>
                <w:rFonts w:ascii="Arial" w:hAnsi="Arial" w:cs="Arial"/>
                <w:b/>
                <w:szCs w:val="21"/>
              </w:rPr>
              <w:t>3.4.1</w:t>
            </w:r>
          </w:p>
        </w:tc>
        <w:tc>
          <w:tcPr>
            <w:tcW w:w="1230" w:type="dxa"/>
            <w:tcBorders>
              <w:top w:val="single" w:sz="4" w:space="0" w:color="auto"/>
              <w:left w:val="single" w:sz="4" w:space="0" w:color="auto"/>
              <w:bottom w:val="single" w:sz="4" w:space="0" w:color="auto"/>
              <w:right w:val="single" w:sz="4" w:space="0" w:color="auto"/>
            </w:tcBorders>
            <w:vAlign w:val="center"/>
          </w:tcPr>
          <w:p w14:paraId="37CAE41D" w14:textId="77777777" w:rsidR="000D7CAD" w:rsidRPr="00CA459A" w:rsidRDefault="00653530">
            <w:pPr>
              <w:spacing w:line="300" w:lineRule="exact"/>
              <w:jc w:val="center"/>
              <w:rPr>
                <w:rFonts w:ascii="Arial" w:hAnsi="Arial" w:cs="Arial"/>
                <w:szCs w:val="21"/>
              </w:rPr>
            </w:pPr>
            <w:r w:rsidRPr="00CA459A">
              <w:rPr>
                <w:rFonts w:ascii="Arial" w:hAnsi="Arial" w:cs="Arial"/>
                <w:szCs w:val="21"/>
              </w:rPr>
              <w:t>投标有效期</w:t>
            </w:r>
          </w:p>
        </w:tc>
        <w:tc>
          <w:tcPr>
            <w:tcW w:w="7229" w:type="dxa"/>
            <w:tcBorders>
              <w:top w:val="single" w:sz="4" w:space="0" w:color="auto"/>
              <w:left w:val="single" w:sz="4" w:space="0" w:color="auto"/>
              <w:bottom w:val="single" w:sz="4" w:space="0" w:color="auto"/>
              <w:right w:val="single" w:sz="4" w:space="0" w:color="auto"/>
            </w:tcBorders>
            <w:vAlign w:val="center"/>
          </w:tcPr>
          <w:p w14:paraId="7D9DEBD9" w14:textId="77777777" w:rsidR="000D7CAD" w:rsidRPr="00CA459A" w:rsidRDefault="00653530">
            <w:pPr>
              <w:spacing w:line="300" w:lineRule="exact"/>
              <w:jc w:val="left"/>
              <w:rPr>
                <w:rFonts w:ascii="Arial" w:hAnsi="Arial" w:cs="Arial"/>
                <w:szCs w:val="21"/>
              </w:rPr>
            </w:pPr>
            <w:r w:rsidRPr="00CA459A">
              <w:rPr>
                <w:rFonts w:ascii="Arial" w:hAnsi="Arial" w:cs="Arial"/>
                <w:szCs w:val="21"/>
              </w:rPr>
              <w:t>投标截止之日起</w:t>
            </w:r>
            <w:r w:rsidRPr="00CA459A">
              <w:rPr>
                <w:rFonts w:ascii="Arial" w:hAnsi="Arial" w:cs="Arial"/>
                <w:szCs w:val="21"/>
              </w:rPr>
              <w:t>90</w:t>
            </w:r>
            <w:r w:rsidRPr="00CA459A">
              <w:rPr>
                <w:rFonts w:ascii="Arial" w:hAnsi="Arial" w:cs="Arial"/>
                <w:szCs w:val="21"/>
              </w:rPr>
              <w:t>天。</w:t>
            </w:r>
          </w:p>
        </w:tc>
      </w:tr>
      <w:tr w:rsidR="00CA459A" w:rsidRPr="00CA459A" w14:paraId="2E858CAE" w14:textId="77777777">
        <w:tc>
          <w:tcPr>
            <w:tcW w:w="755" w:type="dxa"/>
            <w:tcBorders>
              <w:top w:val="single" w:sz="4" w:space="0" w:color="auto"/>
              <w:left w:val="single" w:sz="4" w:space="0" w:color="auto"/>
              <w:bottom w:val="single" w:sz="4" w:space="0" w:color="auto"/>
              <w:right w:val="single" w:sz="4" w:space="0" w:color="auto"/>
            </w:tcBorders>
            <w:vAlign w:val="center"/>
          </w:tcPr>
          <w:p w14:paraId="45DE00F4" w14:textId="77777777" w:rsidR="000D7CAD" w:rsidRPr="00CA459A" w:rsidRDefault="00653530">
            <w:pPr>
              <w:spacing w:line="300" w:lineRule="exact"/>
              <w:jc w:val="center"/>
              <w:rPr>
                <w:rFonts w:ascii="Arial" w:hAnsi="Arial" w:cs="Arial"/>
                <w:b/>
                <w:szCs w:val="21"/>
              </w:rPr>
            </w:pPr>
            <w:r w:rsidRPr="00CA459A">
              <w:rPr>
                <w:rFonts w:ascii="Arial" w:hAnsi="Arial" w:cs="Arial"/>
                <w:b/>
                <w:szCs w:val="21"/>
              </w:rPr>
              <w:t>3.5</w:t>
            </w:r>
          </w:p>
        </w:tc>
        <w:tc>
          <w:tcPr>
            <w:tcW w:w="1230" w:type="dxa"/>
            <w:tcBorders>
              <w:top w:val="single" w:sz="4" w:space="0" w:color="auto"/>
              <w:left w:val="single" w:sz="4" w:space="0" w:color="auto"/>
              <w:bottom w:val="single" w:sz="4" w:space="0" w:color="auto"/>
              <w:right w:val="single" w:sz="4" w:space="0" w:color="auto"/>
            </w:tcBorders>
            <w:vAlign w:val="center"/>
          </w:tcPr>
          <w:p w14:paraId="70D773B1" w14:textId="77777777" w:rsidR="000D7CAD" w:rsidRPr="00CA459A" w:rsidRDefault="00653530">
            <w:pPr>
              <w:spacing w:line="300" w:lineRule="exact"/>
              <w:jc w:val="center"/>
              <w:rPr>
                <w:rFonts w:ascii="Arial" w:hAnsi="Arial" w:cs="Arial"/>
                <w:szCs w:val="21"/>
              </w:rPr>
            </w:pPr>
            <w:r w:rsidRPr="00CA459A">
              <w:rPr>
                <w:rFonts w:ascii="Arial" w:hAnsi="Arial" w:cs="Arial"/>
                <w:szCs w:val="21"/>
              </w:rPr>
              <w:t>投标保证金</w:t>
            </w:r>
          </w:p>
        </w:tc>
        <w:tc>
          <w:tcPr>
            <w:tcW w:w="7229" w:type="dxa"/>
            <w:tcBorders>
              <w:top w:val="single" w:sz="4" w:space="0" w:color="auto"/>
              <w:left w:val="single" w:sz="4" w:space="0" w:color="auto"/>
              <w:bottom w:val="single" w:sz="4" w:space="0" w:color="auto"/>
              <w:right w:val="single" w:sz="4" w:space="0" w:color="auto"/>
            </w:tcBorders>
            <w:vAlign w:val="center"/>
          </w:tcPr>
          <w:p w14:paraId="147E5274" w14:textId="29DD65DB" w:rsidR="000D7CAD" w:rsidRPr="00CA459A" w:rsidRDefault="00653530">
            <w:pPr>
              <w:spacing w:line="300" w:lineRule="exact"/>
              <w:jc w:val="left"/>
              <w:rPr>
                <w:rFonts w:ascii="Arial" w:hAnsi="Arial" w:cs="Arial"/>
                <w:szCs w:val="21"/>
              </w:rPr>
            </w:pPr>
            <w:r w:rsidRPr="00CA459A">
              <w:rPr>
                <w:rFonts w:ascii="Arial" w:hAnsi="Arial" w:cs="Arial"/>
                <w:szCs w:val="21"/>
              </w:rPr>
              <w:t>投标保证金金额：人民币</w:t>
            </w:r>
            <w:r w:rsidR="00E5237B" w:rsidRPr="00CA459A">
              <w:rPr>
                <w:rFonts w:ascii="Arial" w:hAnsi="Arial" w:cs="Arial" w:hint="eastAsia"/>
                <w:szCs w:val="21"/>
              </w:rPr>
              <w:t>壹拾陆</w:t>
            </w:r>
            <w:r w:rsidRPr="00CA459A">
              <w:rPr>
                <w:rFonts w:ascii="Arial" w:hAnsi="Arial" w:cs="Arial"/>
                <w:szCs w:val="21"/>
              </w:rPr>
              <w:t>万元整（</w:t>
            </w:r>
            <w:r w:rsidRPr="00CA459A">
              <w:rPr>
                <w:rFonts w:ascii="Arial" w:hAnsi="Arial" w:cs="Arial"/>
                <w:szCs w:val="21"/>
              </w:rPr>
              <w:t xml:space="preserve">¥ </w:t>
            </w:r>
            <w:r w:rsidR="00E5237B" w:rsidRPr="00CA459A">
              <w:rPr>
                <w:rFonts w:ascii="Arial" w:hAnsi="Arial" w:cs="Arial"/>
                <w:szCs w:val="21"/>
              </w:rPr>
              <w:t>1</w:t>
            </w:r>
            <w:r w:rsidRPr="00CA459A">
              <w:rPr>
                <w:rFonts w:ascii="Arial" w:hAnsi="Arial" w:cs="Arial" w:hint="eastAsia"/>
                <w:szCs w:val="21"/>
              </w:rPr>
              <w:t>60</w:t>
            </w:r>
            <w:r w:rsidRPr="00CA459A">
              <w:rPr>
                <w:rFonts w:ascii="Arial" w:hAnsi="Arial" w:cs="Arial"/>
                <w:szCs w:val="21"/>
              </w:rPr>
              <w:t>,000.00</w:t>
            </w:r>
            <w:r w:rsidRPr="00CA459A">
              <w:rPr>
                <w:rFonts w:ascii="Arial" w:hAnsi="Arial" w:cs="Arial"/>
                <w:szCs w:val="21"/>
              </w:rPr>
              <w:t>）。</w:t>
            </w:r>
          </w:p>
          <w:p w14:paraId="4D2DD713" w14:textId="77777777" w:rsidR="000D7CAD" w:rsidRPr="00CA459A" w:rsidRDefault="00653530">
            <w:pPr>
              <w:spacing w:line="300" w:lineRule="exact"/>
              <w:jc w:val="left"/>
              <w:rPr>
                <w:rFonts w:ascii="Arial" w:hAnsi="Arial" w:cs="Arial"/>
                <w:szCs w:val="21"/>
              </w:rPr>
            </w:pPr>
            <w:r w:rsidRPr="00CA459A">
              <w:rPr>
                <w:rFonts w:ascii="Arial" w:hAnsi="Arial" w:cs="Arial"/>
                <w:szCs w:val="21"/>
              </w:rPr>
              <w:t>（</w:t>
            </w:r>
            <w:r w:rsidRPr="00CA459A">
              <w:rPr>
                <w:rFonts w:ascii="Arial" w:hAnsi="Arial" w:cs="Arial"/>
                <w:szCs w:val="21"/>
              </w:rPr>
              <w:t>1</w:t>
            </w:r>
            <w:r w:rsidRPr="00CA459A">
              <w:rPr>
                <w:rFonts w:ascii="Arial" w:hAnsi="Arial" w:cs="Arial"/>
                <w:szCs w:val="21"/>
              </w:rPr>
              <w:t>）缴纳方式</w:t>
            </w:r>
            <w:proofErr w:type="gramStart"/>
            <w:r w:rsidRPr="00CA459A">
              <w:rPr>
                <w:rFonts w:ascii="Arial" w:hAnsi="Arial" w:cs="Arial"/>
                <w:szCs w:val="21"/>
              </w:rPr>
              <w:t>一</w:t>
            </w:r>
            <w:proofErr w:type="gramEnd"/>
            <w:r w:rsidRPr="00CA459A">
              <w:rPr>
                <w:rFonts w:ascii="Arial" w:hAnsi="Arial" w:cs="Arial"/>
                <w:szCs w:val="21"/>
              </w:rPr>
              <w:t>：</w:t>
            </w:r>
          </w:p>
          <w:p w14:paraId="0C26A872" w14:textId="77777777" w:rsidR="002C5A3D" w:rsidRPr="00CA459A" w:rsidRDefault="00653530" w:rsidP="002C5A3D">
            <w:pPr>
              <w:spacing w:line="300" w:lineRule="exact"/>
              <w:jc w:val="left"/>
              <w:rPr>
                <w:rFonts w:ascii="Arial" w:hAnsi="Arial" w:cs="Arial"/>
                <w:szCs w:val="21"/>
              </w:rPr>
            </w:pPr>
            <w:r w:rsidRPr="00CA459A">
              <w:rPr>
                <w:rFonts w:ascii="宋体" w:hAnsi="宋体" w:cs="宋体" w:hint="eastAsia"/>
                <w:szCs w:val="21"/>
              </w:rPr>
              <w:t>①</w:t>
            </w:r>
            <w:r w:rsidRPr="00CA459A">
              <w:rPr>
                <w:rFonts w:ascii="Arial" w:hAnsi="Arial" w:cs="Arial"/>
                <w:szCs w:val="21"/>
              </w:rPr>
              <w:t>供应商应于投标截止时间前将投标保证金以电汇、转账形式从供应商账户一次性足额缴纳至本项目（各分标）对应的专用虚拟账号，所交纳的投标保证金仅限当次项目（分标）有效，不得重复替代使用。</w:t>
            </w:r>
            <w:r w:rsidR="002C5A3D" w:rsidRPr="00CA459A">
              <w:rPr>
                <w:rFonts w:ascii="Arial" w:hAnsi="Arial" w:cs="Arial"/>
                <w:szCs w:val="21"/>
              </w:rPr>
              <w:t>本项目投标保证金缴纳专用虚拟账号如下。</w:t>
            </w:r>
          </w:p>
          <w:p w14:paraId="4218C534" w14:textId="77777777" w:rsidR="002C5A3D" w:rsidRPr="00CA459A" w:rsidRDefault="002C5A3D" w:rsidP="002C5A3D">
            <w:pPr>
              <w:spacing w:line="300" w:lineRule="exact"/>
              <w:jc w:val="left"/>
              <w:rPr>
                <w:rFonts w:ascii="Arial" w:hAnsi="Arial" w:cs="Arial"/>
                <w:szCs w:val="21"/>
              </w:rPr>
            </w:pPr>
            <w:r w:rsidRPr="00CA459A">
              <w:rPr>
                <w:rFonts w:ascii="Arial" w:hAnsi="Arial" w:cs="Arial"/>
                <w:szCs w:val="21"/>
              </w:rPr>
              <w:t>开户名称：广西机电设备招标有限公司</w:t>
            </w:r>
          </w:p>
          <w:p w14:paraId="4B5220AD" w14:textId="77777777" w:rsidR="002C5A3D" w:rsidRPr="00CA459A" w:rsidRDefault="002C5A3D" w:rsidP="002C5A3D">
            <w:pPr>
              <w:spacing w:line="300" w:lineRule="exact"/>
              <w:jc w:val="left"/>
              <w:rPr>
                <w:rFonts w:ascii="Arial" w:hAnsi="Arial" w:cs="Arial"/>
                <w:szCs w:val="21"/>
              </w:rPr>
            </w:pPr>
            <w:r w:rsidRPr="00CA459A">
              <w:rPr>
                <w:rFonts w:ascii="Arial" w:hAnsi="Arial" w:cs="Arial"/>
                <w:szCs w:val="21"/>
              </w:rPr>
              <w:t>开户银行：中国交通银行南宁金湖支行</w:t>
            </w:r>
          </w:p>
          <w:p w14:paraId="1E779E65" w14:textId="47A6269B" w:rsidR="000D7CAD" w:rsidRPr="00CA459A" w:rsidRDefault="002C5A3D">
            <w:pPr>
              <w:spacing w:line="300" w:lineRule="exact"/>
              <w:jc w:val="left"/>
              <w:rPr>
                <w:rFonts w:ascii="Arial" w:hAnsi="Arial" w:cs="Arial"/>
                <w:szCs w:val="21"/>
              </w:rPr>
            </w:pPr>
            <w:r w:rsidRPr="00CA459A">
              <w:rPr>
                <w:rFonts w:ascii="Arial" w:hAnsi="Arial" w:cs="Arial"/>
                <w:szCs w:val="21"/>
              </w:rPr>
              <w:t>开户账号：</w:t>
            </w:r>
            <w:r w:rsidR="00CA459A" w:rsidRPr="00CA459A">
              <w:rPr>
                <w:rFonts w:ascii="Arial" w:hAnsi="Arial" w:cs="Arial"/>
                <w:szCs w:val="21"/>
              </w:rPr>
              <w:t>4510601600956790026748</w:t>
            </w:r>
          </w:p>
          <w:p w14:paraId="6E0452A5" w14:textId="77777777" w:rsidR="000D7CAD" w:rsidRPr="00CA459A" w:rsidRDefault="00653530">
            <w:pPr>
              <w:spacing w:line="300" w:lineRule="exact"/>
              <w:jc w:val="left"/>
              <w:rPr>
                <w:rFonts w:ascii="Arial" w:hAnsi="Arial" w:cs="Arial"/>
                <w:szCs w:val="21"/>
              </w:rPr>
            </w:pPr>
            <w:r w:rsidRPr="00CA459A">
              <w:rPr>
                <w:rFonts w:ascii="宋体" w:hAnsi="宋体" w:cs="宋体" w:hint="eastAsia"/>
                <w:szCs w:val="21"/>
              </w:rPr>
              <w:t>②</w:t>
            </w:r>
            <w:r w:rsidRPr="00CA459A">
              <w:rPr>
                <w:rFonts w:ascii="Arial" w:hAnsi="Arial" w:cs="Arial"/>
                <w:szCs w:val="21"/>
              </w:rPr>
              <w:t>投标保证</w:t>
            </w:r>
            <w:proofErr w:type="gramStart"/>
            <w:r w:rsidRPr="00CA459A">
              <w:rPr>
                <w:rFonts w:ascii="Arial" w:hAnsi="Arial" w:cs="Arial"/>
                <w:szCs w:val="21"/>
              </w:rPr>
              <w:t>金币种应与</w:t>
            </w:r>
            <w:proofErr w:type="gramEnd"/>
            <w:r w:rsidRPr="00CA459A">
              <w:rPr>
                <w:rFonts w:ascii="Arial" w:hAnsi="Arial" w:cs="Arial"/>
                <w:szCs w:val="21"/>
              </w:rPr>
              <w:t>投标报价币种相同。投标保证金缴纳后无需开具收据，但必须在投标截止时间之前到达指定账号，其到账时间以银行确认的到账时间为准。</w:t>
            </w:r>
          </w:p>
          <w:p w14:paraId="36E3687F" w14:textId="77777777" w:rsidR="000D7CAD" w:rsidRPr="00CA459A" w:rsidRDefault="00653530">
            <w:pPr>
              <w:spacing w:line="300" w:lineRule="exact"/>
              <w:jc w:val="left"/>
              <w:rPr>
                <w:rFonts w:ascii="Arial" w:hAnsi="Arial" w:cs="Arial"/>
                <w:szCs w:val="21"/>
              </w:rPr>
            </w:pPr>
            <w:r w:rsidRPr="00CA459A">
              <w:rPr>
                <w:rFonts w:ascii="宋体" w:hAnsi="宋体" w:cs="宋体" w:hint="eastAsia"/>
                <w:szCs w:val="21"/>
              </w:rPr>
              <w:t>③</w:t>
            </w:r>
            <w:proofErr w:type="gramStart"/>
            <w:r w:rsidRPr="00CA459A">
              <w:rPr>
                <w:rFonts w:ascii="Arial" w:hAnsi="Arial" w:cs="Arial"/>
                <w:szCs w:val="21"/>
              </w:rPr>
              <w:t>除招标文件</w:t>
            </w:r>
            <w:proofErr w:type="gramEnd"/>
            <w:r w:rsidRPr="00CA459A">
              <w:rPr>
                <w:rFonts w:ascii="Arial" w:hAnsi="Arial" w:cs="Arial"/>
                <w:szCs w:val="21"/>
              </w:rPr>
              <w:t>规定不予退还保证金的情形外，采购代理机构在法定时间内通过银行原路退还保证金</w:t>
            </w:r>
            <w:proofErr w:type="gramStart"/>
            <w:r w:rsidRPr="00CA459A">
              <w:rPr>
                <w:rFonts w:ascii="Arial" w:hAnsi="Arial" w:cs="Arial"/>
                <w:szCs w:val="21"/>
              </w:rPr>
              <w:t>至供应</w:t>
            </w:r>
            <w:proofErr w:type="gramEnd"/>
            <w:r w:rsidRPr="00CA459A">
              <w:rPr>
                <w:rFonts w:ascii="Arial" w:hAnsi="Arial" w:cs="Arial"/>
                <w:szCs w:val="21"/>
              </w:rPr>
              <w:t>商缴纳账户。供应商自行承担交纳保证金后未参加投标活动或投标保证金缴纳错误而导致投标保证金无法及时退还的责任。</w:t>
            </w:r>
          </w:p>
          <w:p w14:paraId="4D2CA0FC" w14:textId="77777777" w:rsidR="000D7CAD" w:rsidRPr="00CA459A" w:rsidRDefault="00653530">
            <w:pPr>
              <w:spacing w:line="300" w:lineRule="exact"/>
              <w:jc w:val="left"/>
              <w:rPr>
                <w:rFonts w:ascii="Arial" w:hAnsi="Arial" w:cs="Arial"/>
                <w:szCs w:val="21"/>
              </w:rPr>
            </w:pPr>
            <w:r w:rsidRPr="00CA459A">
              <w:rPr>
                <w:rFonts w:ascii="Arial" w:hAnsi="Arial" w:cs="Arial"/>
                <w:szCs w:val="21"/>
              </w:rPr>
              <w:lastRenderedPageBreak/>
              <w:t>（</w:t>
            </w:r>
            <w:r w:rsidRPr="00CA459A">
              <w:rPr>
                <w:rFonts w:ascii="Arial" w:hAnsi="Arial" w:cs="Arial"/>
                <w:szCs w:val="21"/>
              </w:rPr>
              <w:t>2</w:t>
            </w:r>
            <w:r w:rsidRPr="00CA459A">
              <w:rPr>
                <w:rFonts w:ascii="Arial" w:hAnsi="Arial" w:cs="Arial"/>
                <w:szCs w:val="21"/>
              </w:rPr>
              <w:t>）缴纳方式二：</w:t>
            </w:r>
          </w:p>
          <w:p w14:paraId="4428BD03" w14:textId="77777777" w:rsidR="000D7CAD" w:rsidRPr="00CA459A" w:rsidRDefault="00653530">
            <w:pPr>
              <w:spacing w:line="300" w:lineRule="exact"/>
              <w:jc w:val="left"/>
              <w:rPr>
                <w:rFonts w:ascii="Arial" w:hAnsi="Arial" w:cs="Arial"/>
                <w:szCs w:val="21"/>
              </w:rPr>
            </w:pPr>
            <w:r w:rsidRPr="00CA459A">
              <w:rPr>
                <w:rFonts w:ascii="Arial" w:hAnsi="Arial" w:cs="Arial"/>
                <w:szCs w:val="21"/>
              </w:rPr>
              <w:t>供应商可于投标截止时间前选择政</w:t>
            </w:r>
            <w:proofErr w:type="gramStart"/>
            <w:r w:rsidRPr="00CA459A">
              <w:rPr>
                <w:rFonts w:ascii="Arial" w:hAnsi="Arial" w:cs="Arial"/>
                <w:szCs w:val="21"/>
              </w:rPr>
              <w:t>采云</w:t>
            </w:r>
            <w:proofErr w:type="gramEnd"/>
            <w:r w:rsidRPr="00CA459A">
              <w:rPr>
                <w:rFonts w:ascii="Arial" w:hAnsi="Arial" w:cs="Arial"/>
                <w:szCs w:val="21"/>
              </w:rPr>
              <w:t>平台允许的其他非现金形式缴纳投标保证金。具体按照政</w:t>
            </w:r>
            <w:proofErr w:type="gramStart"/>
            <w:r w:rsidRPr="00CA459A">
              <w:rPr>
                <w:rFonts w:ascii="Arial" w:hAnsi="Arial" w:cs="Arial"/>
                <w:szCs w:val="21"/>
              </w:rPr>
              <w:t>采云</w:t>
            </w:r>
            <w:proofErr w:type="gramEnd"/>
            <w:r w:rsidRPr="00CA459A">
              <w:rPr>
                <w:rFonts w:ascii="Arial" w:hAnsi="Arial" w:cs="Arial"/>
                <w:szCs w:val="21"/>
              </w:rPr>
              <w:t>平台的方式操作。</w:t>
            </w:r>
          </w:p>
          <w:p w14:paraId="69E7F148" w14:textId="77777777" w:rsidR="000D7CAD" w:rsidRPr="00CA459A" w:rsidRDefault="00653530">
            <w:pPr>
              <w:spacing w:line="300" w:lineRule="exact"/>
              <w:jc w:val="left"/>
              <w:rPr>
                <w:rFonts w:ascii="Arial" w:hAnsi="Arial" w:cs="Arial"/>
                <w:szCs w:val="21"/>
              </w:rPr>
            </w:pPr>
            <w:r w:rsidRPr="00CA459A">
              <w:rPr>
                <w:rFonts w:ascii="Arial" w:hAnsi="Arial" w:cs="Arial"/>
                <w:szCs w:val="21"/>
              </w:rPr>
              <w:t>（</w:t>
            </w:r>
            <w:r w:rsidRPr="00CA459A">
              <w:rPr>
                <w:rFonts w:ascii="Arial" w:hAnsi="Arial" w:cs="Arial"/>
                <w:szCs w:val="21"/>
              </w:rPr>
              <w:t>3</w:t>
            </w:r>
            <w:r w:rsidRPr="00CA459A">
              <w:rPr>
                <w:rFonts w:ascii="Arial" w:hAnsi="Arial" w:cs="Arial"/>
                <w:szCs w:val="21"/>
              </w:rPr>
              <w:t>）财务部联系电话：</w:t>
            </w:r>
            <w:r w:rsidRPr="00CA459A">
              <w:rPr>
                <w:rFonts w:ascii="Arial" w:hAnsi="Arial" w:cs="Arial"/>
                <w:szCs w:val="21"/>
              </w:rPr>
              <w:t>0771-2821398</w:t>
            </w:r>
          </w:p>
          <w:p w14:paraId="02204528" w14:textId="77777777" w:rsidR="000D7CAD" w:rsidRPr="00CA459A" w:rsidRDefault="00653530">
            <w:pPr>
              <w:spacing w:line="300" w:lineRule="exact"/>
              <w:jc w:val="left"/>
              <w:rPr>
                <w:rFonts w:ascii="Arial" w:hAnsi="Arial" w:cs="Arial"/>
                <w:szCs w:val="21"/>
              </w:rPr>
            </w:pPr>
            <w:r w:rsidRPr="00CA459A">
              <w:rPr>
                <w:rFonts w:ascii="Arial" w:hAnsi="Arial" w:cs="Arial"/>
                <w:szCs w:val="21"/>
              </w:rPr>
              <w:t>（</w:t>
            </w:r>
            <w:r w:rsidRPr="00CA459A">
              <w:rPr>
                <w:rFonts w:ascii="Arial" w:hAnsi="Arial" w:cs="Arial"/>
                <w:szCs w:val="21"/>
              </w:rPr>
              <w:t>4</w:t>
            </w:r>
            <w:r w:rsidRPr="00CA459A">
              <w:rPr>
                <w:rFonts w:ascii="Arial" w:hAnsi="Arial" w:cs="Arial"/>
                <w:szCs w:val="21"/>
              </w:rPr>
              <w:t>）未按以上要求缴纳投标保证金的投标文件，将作无效投标文件处理。</w:t>
            </w:r>
          </w:p>
          <w:p w14:paraId="2B09B586" w14:textId="77777777" w:rsidR="000D7CAD" w:rsidRPr="00CA459A" w:rsidRDefault="00653530">
            <w:pPr>
              <w:spacing w:line="300" w:lineRule="exact"/>
              <w:jc w:val="left"/>
              <w:rPr>
                <w:rFonts w:ascii="Arial" w:hAnsi="Arial" w:cs="Arial"/>
                <w:b/>
                <w:bCs/>
                <w:szCs w:val="21"/>
              </w:rPr>
            </w:pPr>
            <w:r w:rsidRPr="00CA459A">
              <w:rPr>
                <w:rFonts w:ascii="Arial" w:hAnsi="Arial" w:cs="Arial"/>
                <w:b/>
                <w:bCs/>
                <w:szCs w:val="21"/>
              </w:rPr>
              <w:t>注：为保证投标保证金退还的及时性与便利性，鼓励优先采用方式</w:t>
            </w:r>
            <w:proofErr w:type="gramStart"/>
            <w:r w:rsidRPr="00CA459A">
              <w:rPr>
                <w:rFonts w:ascii="Arial" w:hAnsi="Arial" w:cs="Arial"/>
                <w:b/>
                <w:bCs/>
                <w:szCs w:val="21"/>
              </w:rPr>
              <w:t>一</w:t>
            </w:r>
            <w:proofErr w:type="gramEnd"/>
            <w:r w:rsidRPr="00CA459A">
              <w:rPr>
                <w:rFonts w:ascii="Arial" w:hAnsi="Arial" w:cs="Arial"/>
                <w:b/>
                <w:bCs/>
                <w:szCs w:val="21"/>
              </w:rPr>
              <w:t>递交投标保证金。</w:t>
            </w:r>
          </w:p>
        </w:tc>
      </w:tr>
      <w:tr w:rsidR="00CA459A" w:rsidRPr="00CA459A" w14:paraId="7A9418F1" w14:textId="77777777">
        <w:trPr>
          <w:trHeight w:val="715"/>
        </w:trPr>
        <w:tc>
          <w:tcPr>
            <w:tcW w:w="755" w:type="dxa"/>
            <w:tcBorders>
              <w:left w:val="single" w:sz="4" w:space="0" w:color="auto"/>
              <w:right w:val="single" w:sz="4" w:space="0" w:color="auto"/>
            </w:tcBorders>
            <w:vAlign w:val="center"/>
          </w:tcPr>
          <w:p w14:paraId="5472C620" w14:textId="77777777" w:rsidR="000D7CAD" w:rsidRPr="00CA459A" w:rsidRDefault="00653530">
            <w:pPr>
              <w:spacing w:line="300" w:lineRule="exact"/>
              <w:jc w:val="center"/>
              <w:rPr>
                <w:rFonts w:ascii="Arial" w:hAnsi="Arial" w:cs="Arial"/>
                <w:b/>
                <w:szCs w:val="21"/>
              </w:rPr>
            </w:pPr>
            <w:r w:rsidRPr="00CA459A">
              <w:rPr>
                <w:rFonts w:ascii="Arial" w:hAnsi="Arial" w:cs="Arial"/>
                <w:b/>
                <w:szCs w:val="21"/>
              </w:rPr>
              <w:lastRenderedPageBreak/>
              <w:t>3.6</w:t>
            </w:r>
          </w:p>
        </w:tc>
        <w:tc>
          <w:tcPr>
            <w:tcW w:w="1230" w:type="dxa"/>
            <w:tcBorders>
              <w:top w:val="single" w:sz="4" w:space="0" w:color="auto"/>
              <w:left w:val="single" w:sz="4" w:space="0" w:color="auto"/>
              <w:right w:val="single" w:sz="4" w:space="0" w:color="auto"/>
            </w:tcBorders>
            <w:vAlign w:val="center"/>
          </w:tcPr>
          <w:p w14:paraId="5227AE70" w14:textId="77777777" w:rsidR="000D7CAD" w:rsidRPr="00CA459A" w:rsidRDefault="00653530">
            <w:pPr>
              <w:spacing w:line="300" w:lineRule="exact"/>
              <w:jc w:val="center"/>
              <w:rPr>
                <w:rFonts w:ascii="Arial" w:hAnsi="Arial" w:cs="Arial"/>
                <w:szCs w:val="21"/>
              </w:rPr>
            </w:pPr>
            <w:r w:rsidRPr="00CA459A">
              <w:rPr>
                <w:rFonts w:ascii="Arial" w:hAnsi="Arial" w:cs="Arial"/>
                <w:szCs w:val="21"/>
              </w:rPr>
              <w:t>投标文件的编制</w:t>
            </w:r>
          </w:p>
        </w:tc>
        <w:tc>
          <w:tcPr>
            <w:tcW w:w="7229" w:type="dxa"/>
            <w:tcBorders>
              <w:top w:val="single" w:sz="4" w:space="0" w:color="auto"/>
              <w:left w:val="single" w:sz="4" w:space="0" w:color="auto"/>
              <w:right w:val="single" w:sz="4" w:space="0" w:color="auto"/>
            </w:tcBorders>
            <w:vAlign w:val="center"/>
          </w:tcPr>
          <w:p w14:paraId="575BDF58" w14:textId="77777777" w:rsidR="000D7CAD" w:rsidRPr="00CA459A" w:rsidRDefault="00653530">
            <w:pPr>
              <w:spacing w:line="300" w:lineRule="exact"/>
              <w:jc w:val="left"/>
              <w:rPr>
                <w:rFonts w:ascii="Arial" w:hAnsi="Arial" w:cs="Arial"/>
                <w:szCs w:val="21"/>
              </w:rPr>
            </w:pPr>
            <w:r w:rsidRPr="00CA459A">
              <w:rPr>
                <w:rFonts w:ascii="Arial" w:hAnsi="Arial" w:cs="Arial"/>
                <w:szCs w:val="21"/>
              </w:rPr>
              <w:t>投标文件应按第六章投标文件格式分别编制并使用下载的政</w:t>
            </w:r>
            <w:proofErr w:type="gramStart"/>
            <w:r w:rsidRPr="00CA459A">
              <w:rPr>
                <w:rFonts w:ascii="Arial" w:hAnsi="Arial" w:cs="Arial"/>
                <w:szCs w:val="21"/>
              </w:rPr>
              <w:t>采云</w:t>
            </w:r>
            <w:proofErr w:type="gramEnd"/>
            <w:r w:rsidRPr="00CA459A">
              <w:rPr>
                <w:rFonts w:ascii="Arial" w:hAnsi="Arial" w:cs="Arial"/>
                <w:szCs w:val="21"/>
              </w:rPr>
              <w:t>投标客户端制作并上传。</w:t>
            </w:r>
          </w:p>
        </w:tc>
      </w:tr>
      <w:tr w:rsidR="00CA459A" w:rsidRPr="00CA459A" w14:paraId="5F825678" w14:textId="77777777">
        <w:trPr>
          <w:trHeight w:val="290"/>
        </w:trPr>
        <w:tc>
          <w:tcPr>
            <w:tcW w:w="755" w:type="dxa"/>
            <w:tcBorders>
              <w:top w:val="single" w:sz="4" w:space="0" w:color="auto"/>
              <w:left w:val="single" w:sz="4" w:space="0" w:color="auto"/>
              <w:bottom w:val="single" w:sz="4" w:space="0" w:color="auto"/>
              <w:right w:val="single" w:sz="4" w:space="0" w:color="auto"/>
            </w:tcBorders>
            <w:vAlign w:val="center"/>
          </w:tcPr>
          <w:p w14:paraId="1E8DDDEC" w14:textId="77777777" w:rsidR="000D7CAD" w:rsidRPr="00CA459A" w:rsidRDefault="00653530">
            <w:pPr>
              <w:spacing w:line="300" w:lineRule="exact"/>
              <w:jc w:val="center"/>
              <w:rPr>
                <w:rFonts w:ascii="Arial" w:hAnsi="Arial" w:cs="Arial"/>
                <w:b/>
                <w:szCs w:val="21"/>
              </w:rPr>
            </w:pPr>
            <w:r w:rsidRPr="00CA459A">
              <w:rPr>
                <w:rFonts w:ascii="Arial" w:hAnsi="Arial" w:cs="Arial"/>
                <w:b/>
                <w:szCs w:val="21"/>
              </w:rPr>
              <w:t>3.7</w:t>
            </w:r>
          </w:p>
        </w:tc>
        <w:tc>
          <w:tcPr>
            <w:tcW w:w="1230" w:type="dxa"/>
            <w:tcBorders>
              <w:top w:val="single" w:sz="4" w:space="0" w:color="auto"/>
              <w:left w:val="single" w:sz="4" w:space="0" w:color="auto"/>
              <w:bottom w:val="single" w:sz="4" w:space="0" w:color="auto"/>
              <w:right w:val="single" w:sz="4" w:space="0" w:color="auto"/>
            </w:tcBorders>
            <w:vAlign w:val="center"/>
          </w:tcPr>
          <w:p w14:paraId="438770B0" w14:textId="77777777" w:rsidR="000D7CAD" w:rsidRPr="00CA459A" w:rsidRDefault="00653530">
            <w:pPr>
              <w:spacing w:line="300" w:lineRule="exact"/>
              <w:jc w:val="center"/>
              <w:rPr>
                <w:rFonts w:ascii="Arial" w:hAnsi="Arial" w:cs="Arial"/>
                <w:szCs w:val="21"/>
              </w:rPr>
            </w:pPr>
            <w:r w:rsidRPr="00CA459A">
              <w:rPr>
                <w:rFonts w:ascii="Arial" w:hAnsi="Arial" w:cs="Arial"/>
                <w:szCs w:val="21"/>
              </w:rPr>
              <w:t>投标文件递交截止时间及开标时间</w:t>
            </w:r>
          </w:p>
        </w:tc>
        <w:tc>
          <w:tcPr>
            <w:tcW w:w="7229" w:type="dxa"/>
            <w:tcBorders>
              <w:top w:val="single" w:sz="4" w:space="0" w:color="auto"/>
              <w:left w:val="single" w:sz="4" w:space="0" w:color="auto"/>
              <w:bottom w:val="single" w:sz="4" w:space="0" w:color="auto"/>
              <w:right w:val="single" w:sz="4" w:space="0" w:color="auto"/>
            </w:tcBorders>
            <w:vAlign w:val="center"/>
          </w:tcPr>
          <w:p w14:paraId="3DFAF47E" w14:textId="77777777" w:rsidR="000D7CAD" w:rsidRPr="00CA459A" w:rsidRDefault="00653530">
            <w:pPr>
              <w:spacing w:line="300" w:lineRule="exact"/>
              <w:jc w:val="left"/>
              <w:rPr>
                <w:rFonts w:ascii="Arial" w:hAnsi="Arial" w:cs="Arial"/>
                <w:szCs w:val="21"/>
              </w:rPr>
            </w:pPr>
            <w:r w:rsidRPr="00CA459A">
              <w:rPr>
                <w:rFonts w:ascii="Arial" w:hAnsi="Arial" w:cs="Arial"/>
                <w:kern w:val="0"/>
                <w:szCs w:val="21"/>
              </w:rPr>
              <w:t>见招标公告要求</w:t>
            </w:r>
            <w:r w:rsidRPr="00CA459A">
              <w:rPr>
                <w:rFonts w:ascii="Arial" w:hAnsi="Arial" w:cs="Arial"/>
                <w:szCs w:val="21"/>
              </w:rPr>
              <w:t>。</w:t>
            </w:r>
          </w:p>
        </w:tc>
      </w:tr>
      <w:tr w:rsidR="00CA459A" w:rsidRPr="00CA459A" w14:paraId="6A782F83"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263C2B7D" w14:textId="77777777" w:rsidR="000D7CAD" w:rsidRPr="00CA459A" w:rsidRDefault="00653530">
            <w:pPr>
              <w:spacing w:line="300" w:lineRule="exact"/>
              <w:jc w:val="center"/>
              <w:rPr>
                <w:rFonts w:ascii="Arial" w:hAnsi="Arial" w:cs="Arial"/>
                <w:b/>
                <w:szCs w:val="21"/>
              </w:rPr>
            </w:pPr>
            <w:r w:rsidRPr="00CA459A">
              <w:rPr>
                <w:rFonts w:ascii="Arial" w:hAnsi="Arial" w:cs="Arial"/>
                <w:b/>
                <w:szCs w:val="21"/>
              </w:rPr>
              <w:t>4.2</w:t>
            </w:r>
          </w:p>
        </w:tc>
        <w:tc>
          <w:tcPr>
            <w:tcW w:w="1230" w:type="dxa"/>
            <w:tcBorders>
              <w:top w:val="single" w:sz="4" w:space="0" w:color="auto"/>
              <w:left w:val="single" w:sz="4" w:space="0" w:color="auto"/>
              <w:bottom w:val="single" w:sz="4" w:space="0" w:color="auto"/>
              <w:right w:val="single" w:sz="4" w:space="0" w:color="auto"/>
            </w:tcBorders>
            <w:vAlign w:val="center"/>
          </w:tcPr>
          <w:p w14:paraId="6D5D117B" w14:textId="77777777" w:rsidR="000D7CAD" w:rsidRPr="00CA459A" w:rsidRDefault="00653530">
            <w:pPr>
              <w:spacing w:line="300" w:lineRule="exact"/>
              <w:jc w:val="center"/>
              <w:rPr>
                <w:rFonts w:ascii="Arial" w:hAnsi="Arial" w:cs="Arial"/>
                <w:szCs w:val="20"/>
              </w:rPr>
            </w:pPr>
            <w:r w:rsidRPr="00CA459A">
              <w:rPr>
                <w:rFonts w:ascii="Arial" w:hAnsi="Arial" w:cs="Arial"/>
                <w:szCs w:val="21"/>
              </w:rPr>
              <w:t>备份投标文件</w:t>
            </w:r>
          </w:p>
        </w:tc>
        <w:tc>
          <w:tcPr>
            <w:tcW w:w="7229" w:type="dxa"/>
            <w:tcBorders>
              <w:top w:val="single" w:sz="4" w:space="0" w:color="auto"/>
              <w:left w:val="single" w:sz="4" w:space="0" w:color="auto"/>
              <w:bottom w:val="single" w:sz="4" w:space="0" w:color="auto"/>
              <w:right w:val="single" w:sz="4" w:space="0" w:color="auto"/>
            </w:tcBorders>
            <w:vAlign w:val="center"/>
          </w:tcPr>
          <w:p w14:paraId="267488EE" w14:textId="77777777" w:rsidR="000D7CAD" w:rsidRPr="00CA459A" w:rsidRDefault="00653530">
            <w:pPr>
              <w:spacing w:line="276" w:lineRule="auto"/>
              <w:rPr>
                <w:rFonts w:ascii="Arial" w:hAnsi="Arial" w:cs="Arial"/>
                <w:szCs w:val="21"/>
              </w:rPr>
            </w:pPr>
            <w:r w:rsidRPr="00CA459A">
              <w:rPr>
                <w:rFonts w:ascii="Arial" w:hAnsi="Arial" w:cs="Arial"/>
                <w:szCs w:val="21"/>
              </w:rPr>
              <w:t>本项目是否</w:t>
            </w:r>
            <w:r w:rsidRPr="00CA459A">
              <w:rPr>
                <w:rFonts w:ascii="Arial" w:hAnsi="Arial" w:cs="Arial" w:hint="eastAsia"/>
                <w:szCs w:val="21"/>
              </w:rPr>
              <w:t>接收</w:t>
            </w:r>
            <w:r w:rsidRPr="00CA459A">
              <w:rPr>
                <w:rFonts w:ascii="Arial" w:hAnsi="Arial" w:cs="Arial"/>
                <w:szCs w:val="21"/>
              </w:rPr>
              <w:t>备份投标文件</w:t>
            </w:r>
            <w:r w:rsidRPr="00CA459A">
              <w:rPr>
                <w:rFonts w:ascii="Arial" w:hAnsi="Arial" w:cs="Arial" w:hint="eastAsia"/>
                <w:szCs w:val="21"/>
              </w:rPr>
              <w:t>：</w:t>
            </w:r>
          </w:p>
          <w:p w14:paraId="5FB5E601" w14:textId="77777777" w:rsidR="000D7CAD" w:rsidRPr="00CA459A" w:rsidRDefault="00653530">
            <w:pPr>
              <w:spacing w:line="276" w:lineRule="auto"/>
              <w:rPr>
                <w:rFonts w:ascii="Arial" w:hAnsi="Arial" w:cs="Arial"/>
                <w:szCs w:val="21"/>
              </w:rPr>
            </w:pPr>
            <w:r w:rsidRPr="00CA459A">
              <w:rPr>
                <w:rFonts w:ascii="Arial" w:hAnsi="Arial" w:cs="Arial"/>
                <w:sz w:val="22"/>
                <w:szCs w:val="22"/>
              </w:rPr>
              <w:sym w:font="Wingdings 2" w:char="F052"/>
            </w:r>
            <w:r w:rsidRPr="00CA459A">
              <w:rPr>
                <w:rFonts w:ascii="Arial" w:hAnsi="Arial" w:cs="Arial"/>
                <w:szCs w:val="21"/>
              </w:rPr>
              <w:t>接受，</w:t>
            </w:r>
            <w:r w:rsidRPr="00CA459A">
              <w:rPr>
                <w:rFonts w:ascii="Arial" w:hAnsi="Arial" w:cs="Arial" w:hint="eastAsia"/>
                <w:szCs w:val="21"/>
              </w:rPr>
              <w:t>需要递交备份投标文件的供应商应按招标公告中的采购代理机构联系方式，联系代理机构递交。如因供应商未及时联系代理机构导致无法按时递交备份响应文件或递交的备份响应文件解密失败等情形，由供应商自行承担后果。</w:t>
            </w:r>
          </w:p>
          <w:p w14:paraId="6045A282" w14:textId="77777777" w:rsidR="000D7CAD" w:rsidRPr="00CA459A" w:rsidRDefault="00653530">
            <w:pPr>
              <w:spacing w:line="276" w:lineRule="auto"/>
              <w:rPr>
                <w:rFonts w:ascii="Arial" w:hAnsi="Arial" w:cs="Arial"/>
                <w:sz w:val="22"/>
                <w:szCs w:val="22"/>
              </w:rPr>
            </w:pPr>
            <w:r w:rsidRPr="00CA459A">
              <w:rPr>
                <w:rFonts w:ascii="Arial" w:hAnsi="Arial" w:cs="Arial"/>
                <w:szCs w:val="21"/>
              </w:rPr>
              <w:t>□</w:t>
            </w:r>
            <w:r w:rsidRPr="00CA459A">
              <w:rPr>
                <w:rFonts w:ascii="Arial" w:hAnsi="Arial" w:cs="Arial"/>
                <w:szCs w:val="21"/>
              </w:rPr>
              <w:t>不接受</w:t>
            </w:r>
          </w:p>
        </w:tc>
      </w:tr>
      <w:tr w:rsidR="00CA459A" w:rsidRPr="00CA459A" w14:paraId="1A21D1B5"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1FC3B013" w14:textId="77777777" w:rsidR="000D7CAD" w:rsidRPr="00CA459A" w:rsidRDefault="00653530">
            <w:pPr>
              <w:spacing w:line="300" w:lineRule="exact"/>
              <w:jc w:val="center"/>
              <w:rPr>
                <w:rFonts w:ascii="Arial" w:hAnsi="Arial" w:cs="Arial"/>
                <w:b/>
                <w:szCs w:val="21"/>
              </w:rPr>
            </w:pPr>
            <w:r w:rsidRPr="00CA459A">
              <w:rPr>
                <w:rFonts w:ascii="Arial" w:hAnsi="Arial" w:cs="Arial"/>
                <w:b/>
                <w:szCs w:val="21"/>
              </w:rPr>
              <w:t>4.3</w:t>
            </w:r>
          </w:p>
        </w:tc>
        <w:tc>
          <w:tcPr>
            <w:tcW w:w="1230" w:type="dxa"/>
            <w:tcBorders>
              <w:top w:val="single" w:sz="4" w:space="0" w:color="auto"/>
              <w:left w:val="single" w:sz="4" w:space="0" w:color="auto"/>
              <w:bottom w:val="single" w:sz="4" w:space="0" w:color="auto"/>
              <w:right w:val="single" w:sz="4" w:space="0" w:color="auto"/>
            </w:tcBorders>
            <w:vAlign w:val="center"/>
          </w:tcPr>
          <w:p w14:paraId="31468991" w14:textId="77777777" w:rsidR="000D7CAD" w:rsidRPr="00CA459A" w:rsidRDefault="00653530">
            <w:pPr>
              <w:spacing w:line="300" w:lineRule="exact"/>
              <w:jc w:val="center"/>
              <w:rPr>
                <w:rFonts w:ascii="Arial" w:hAnsi="Arial" w:cs="Arial"/>
                <w:szCs w:val="21"/>
              </w:rPr>
            </w:pPr>
            <w:r w:rsidRPr="00CA459A">
              <w:rPr>
                <w:rFonts w:ascii="Arial" w:hAnsi="Arial" w:cs="Arial"/>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7A185025" w14:textId="77777777" w:rsidR="000D7CAD" w:rsidRPr="00CA459A" w:rsidRDefault="00653530">
            <w:pPr>
              <w:spacing w:line="276" w:lineRule="auto"/>
              <w:rPr>
                <w:rFonts w:ascii="Arial" w:hAnsi="Arial" w:cs="Arial"/>
                <w:szCs w:val="21"/>
              </w:rPr>
            </w:pPr>
            <w:r w:rsidRPr="00CA459A">
              <w:rPr>
                <w:rFonts w:ascii="Arial" w:hAnsi="Arial" w:cs="Arial"/>
                <w:sz w:val="22"/>
                <w:szCs w:val="22"/>
              </w:rPr>
              <w:sym w:font="Wingdings 2" w:char="F052"/>
            </w:r>
            <w:r w:rsidRPr="00CA459A">
              <w:rPr>
                <w:rFonts w:ascii="Arial" w:hAnsi="Arial" w:cs="Arial"/>
                <w:szCs w:val="21"/>
              </w:rPr>
              <w:t>否</w:t>
            </w:r>
            <w:r w:rsidRPr="00CA459A">
              <w:rPr>
                <w:rFonts w:ascii="Arial" w:hAnsi="Arial" w:cs="Arial"/>
                <w:szCs w:val="21"/>
              </w:rPr>
              <w:t>□</w:t>
            </w:r>
            <w:r w:rsidRPr="00CA459A">
              <w:rPr>
                <w:rFonts w:ascii="Arial" w:hAnsi="Arial" w:cs="Arial"/>
                <w:szCs w:val="21"/>
              </w:rPr>
              <w:t>是</w:t>
            </w:r>
          </w:p>
          <w:p w14:paraId="11C79ECB" w14:textId="77777777" w:rsidR="000D7CAD" w:rsidRPr="00CA459A" w:rsidRDefault="00653530">
            <w:pPr>
              <w:spacing w:line="276" w:lineRule="auto"/>
              <w:rPr>
                <w:rFonts w:ascii="Arial" w:hAnsi="Arial" w:cs="Arial"/>
                <w:szCs w:val="21"/>
                <w:u w:val="single"/>
              </w:rPr>
            </w:pPr>
            <w:r w:rsidRPr="00CA459A">
              <w:rPr>
                <w:rFonts w:ascii="Arial" w:hAnsi="Arial" w:cs="Arial"/>
                <w:szCs w:val="21"/>
              </w:rPr>
              <w:t>演示内容：</w:t>
            </w:r>
            <w:r w:rsidRPr="00CA459A">
              <w:rPr>
                <w:rFonts w:ascii="Arial" w:hAnsi="Arial" w:cs="Arial"/>
                <w:szCs w:val="21"/>
              </w:rPr>
              <w:t>\</w:t>
            </w:r>
          </w:p>
          <w:p w14:paraId="32239542" w14:textId="77777777" w:rsidR="000D7CAD" w:rsidRPr="00CA459A" w:rsidRDefault="00653530">
            <w:pPr>
              <w:spacing w:line="276" w:lineRule="auto"/>
              <w:rPr>
                <w:rFonts w:ascii="Arial" w:hAnsi="Arial" w:cs="Arial"/>
                <w:szCs w:val="21"/>
              </w:rPr>
            </w:pPr>
            <w:r w:rsidRPr="00CA459A">
              <w:rPr>
                <w:rFonts w:ascii="Arial" w:hAnsi="Arial" w:cs="Arial"/>
                <w:szCs w:val="21"/>
              </w:rPr>
              <w:t>演示形式：</w:t>
            </w:r>
            <w:r w:rsidRPr="00CA459A">
              <w:rPr>
                <w:rFonts w:ascii="Arial" w:hAnsi="Arial" w:cs="Arial"/>
                <w:szCs w:val="21"/>
              </w:rPr>
              <w:t>\</w:t>
            </w:r>
          </w:p>
        </w:tc>
      </w:tr>
      <w:tr w:rsidR="00CA459A" w:rsidRPr="00CA459A" w14:paraId="40658CE4"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1E76C03B" w14:textId="77777777" w:rsidR="000D7CAD" w:rsidRPr="00CA459A" w:rsidRDefault="00653530">
            <w:pPr>
              <w:spacing w:line="300" w:lineRule="exact"/>
              <w:jc w:val="center"/>
              <w:rPr>
                <w:rFonts w:ascii="Arial" w:hAnsi="Arial" w:cs="Arial"/>
                <w:b/>
                <w:szCs w:val="21"/>
              </w:rPr>
            </w:pPr>
            <w:r w:rsidRPr="00CA459A">
              <w:rPr>
                <w:rFonts w:ascii="Arial" w:hAnsi="Arial" w:cs="Arial"/>
                <w:b/>
                <w:szCs w:val="21"/>
              </w:rPr>
              <w:t>4.4</w:t>
            </w:r>
          </w:p>
        </w:tc>
        <w:tc>
          <w:tcPr>
            <w:tcW w:w="1230" w:type="dxa"/>
            <w:tcBorders>
              <w:top w:val="single" w:sz="4" w:space="0" w:color="auto"/>
              <w:left w:val="single" w:sz="4" w:space="0" w:color="auto"/>
              <w:bottom w:val="single" w:sz="4" w:space="0" w:color="auto"/>
              <w:right w:val="single" w:sz="4" w:space="0" w:color="auto"/>
            </w:tcBorders>
            <w:vAlign w:val="center"/>
          </w:tcPr>
          <w:p w14:paraId="4CB9691B" w14:textId="77777777" w:rsidR="000D7CAD" w:rsidRPr="00CA459A" w:rsidRDefault="00653530">
            <w:pPr>
              <w:spacing w:line="300" w:lineRule="exact"/>
              <w:jc w:val="center"/>
              <w:rPr>
                <w:rFonts w:ascii="Arial" w:hAnsi="Arial" w:cs="Arial"/>
                <w:szCs w:val="21"/>
              </w:rPr>
            </w:pPr>
            <w:r w:rsidRPr="00CA459A">
              <w:rPr>
                <w:rFonts w:ascii="Arial" w:hAnsi="Arial" w:cs="Arial"/>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00020A34" w14:textId="77777777" w:rsidR="000D7CAD" w:rsidRPr="00CA459A" w:rsidRDefault="00653530">
            <w:pPr>
              <w:spacing w:line="276" w:lineRule="auto"/>
              <w:rPr>
                <w:rFonts w:ascii="Arial" w:hAnsi="Arial" w:cs="Arial"/>
                <w:szCs w:val="21"/>
              </w:rPr>
            </w:pPr>
            <w:r w:rsidRPr="00CA459A">
              <w:rPr>
                <w:rFonts w:ascii="Arial" w:hAnsi="Arial" w:cs="Arial"/>
                <w:sz w:val="24"/>
              </w:rPr>
              <w:sym w:font="Wingdings 2" w:char="F052"/>
            </w:r>
            <w:r w:rsidRPr="00CA459A">
              <w:rPr>
                <w:rFonts w:ascii="Arial" w:hAnsi="Arial" w:cs="Arial"/>
                <w:szCs w:val="21"/>
              </w:rPr>
              <w:t>否</w:t>
            </w:r>
            <w:r w:rsidRPr="00CA459A">
              <w:rPr>
                <w:rFonts w:ascii="Arial" w:hAnsi="Arial" w:cs="Arial"/>
                <w:szCs w:val="21"/>
              </w:rPr>
              <w:t>□</w:t>
            </w:r>
            <w:r w:rsidRPr="00CA459A">
              <w:rPr>
                <w:rFonts w:ascii="Arial" w:hAnsi="Arial" w:cs="Arial"/>
                <w:szCs w:val="21"/>
              </w:rPr>
              <w:t>是</w:t>
            </w:r>
          </w:p>
          <w:p w14:paraId="694E14C0" w14:textId="77777777" w:rsidR="000D7CAD" w:rsidRPr="00CA459A" w:rsidRDefault="00653530">
            <w:pPr>
              <w:spacing w:line="276" w:lineRule="auto"/>
              <w:rPr>
                <w:rFonts w:ascii="Arial" w:hAnsi="Arial" w:cs="Arial"/>
                <w:szCs w:val="21"/>
                <w:u w:val="single"/>
              </w:rPr>
            </w:pPr>
            <w:r w:rsidRPr="00CA459A">
              <w:rPr>
                <w:rFonts w:ascii="Arial" w:hAnsi="Arial" w:cs="Arial"/>
                <w:szCs w:val="21"/>
              </w:rPr>
              <w:t>样品制作的标准和要求：</w:t>
            </w:r>
            <w:r w:rsidRPr="00CA459A">
              <w:rPr>
                <w:rFonts w:ascii="Arial" w:hAnsi="Arial" w:cs="Arial"/>
                <w:szCs w:val="21"/>
              </w:rPr>
              <w:t>\</w:t>
            </w:r>
          </w:p>
          <w:p w14:paraId="737EFBDD" w14:textId="77777777" w:rsidR="000D7CAD" w:rsidRPr="00CA459A" w:rsidRDefault="00653530">
            <w:pPr>
              <w:spacing w:line="276" w:lineRule="auto"/>
              <w:rPr>
                <w:rFonts w:ascii="Arial" w:hAnsi="Arial" w:cs="Arial"/>
                <w:szCs w:val="21"/>
                <w:u w:val="single"/>
              </w:rPr>
            </w:pPr>
            <w:r w:rsidRPr="00CA459A">
              <w:rPr>
                <w:rFonts w:ascii="Arial" w:hAnsi="Arial" w:cs="Arial"/>
                <w:szCs w:val="21"/>
              </w:rPr>
              <w:t>样品检测机构的要求：</w:t>
            </w:r>
            <w:r w:rsidRPr="00CA459A">
              <w:rPr>
                <w:rFonts w:ascii="Arial" w:hAnsi="Arial" w:cs="Arial"/>
                <w:szCs w:val="21"/>
              </w:rPr>
              <w:t>\</w:t>
            </w:r>
          </w:p>
          <w:p w14:paraId="69914D7C" w14:textId="77777777" w:rsidR="000D7CAD" w:rsidRPr="00CA459A" w:rsidRDefault="00653530">
            <w:pPr>
              <w:spacing w:line="276" w:lineRule="auto"/>
              <w:rPr>
                <w:rFonts w:ascii="Arial" w:hAnsi="Arial" w:cs="Arial"/>
                <w:szCs w:val="21"/>
                <w:u w:val="single"/>
              </w:rPr>
            </w:pPr>
            <w:r w:rsidRPr="00CA459A">
              <w:rPr>
                <w:rFonts w:ascii="Arial" w:hAnsi="Arial" w:cs="Arial"/>
                <w:szCs w:val="21"/>
              </w:rPr>
              <w:t>检测内容：</w:t>
            </w:r>
            <w:r w:rsidRPr="00CA459A">
              <w:rPr>
                <w:rFonts w:ascii="Arial" w:hAnsi="Arial" w:cs="Arial"/>
                <w:szCs w:val="21"/>
              </w:rPr>
              <w:t>\</w:t>
            </w:r>
          </w:p>
          <w:p w14:paraId="06568629" w14:textId="77777777" w:rsidR="000D7CAD" w:rsidRPr="00CA459A" w:rsidRDefault="00653530">
            <w:pPr>
              <w:spacing w:line="276" w:lineRule="auto"/>
              <w:rPr>
                <w:rFonts w:ascii="Arial" w:hAnsi="Arial" w:cs="Arial"/>
                <w:szCs w:val="21"/>
              </w:rPr>
            </w:pPr>
            <w:r w:rsidRPr="00CA459A">
              <w:rPr>
                <w:rFonts w:ascii="Arial" w:hAnsi="Arial" w:cs="Arial"/>
                <w:szCs w:val="21"/>
              </w:rPr>
              <w:t>样品递交方式：</w:t>
            </w:r>
            <w:r w:rsidRPr="00CA459A">
              <w:rPr>
                <w:rFonts w:ascii="Arial" w:hAnsi="Arial" w:cs="Arial"/>
                <w:szCs w:val="21"/>
              </w:rPr>
              <w:t>\</w:t>
            </w:r>
          </w:p>
        </w:tc>
      </w:tr>
      <w:tr w:rsidR="00CA459A" w:rsidRPr="00CA459A" w14:paraId="30506C6F"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12DAD0EF" w14:textId="77777777" w:rsidR="000D7CAD" w:rsidRPr="00CA459A" w:rsidRDefault="00653530">
            <w:pPr>
              <w:spacing w:line="300" w:lineRule="exact"/>
              <w:jc w:val="center"/>
              <w:rPr>
                <w:rFonts w:ascii="Arial" w:hAnsi="Arial" w:cs="Arial"/>
                <w:b/>
                <w:szCs w:val="21"/>
              </w:rPr>
            </w:pPr>
            <w:r w:rsidRPr="00CA459A">
              <w:rPr>
                <w:rFonts w:ascii="Arial" w:hAnsi="Arial" w:cs="Arial"/>
                <w:b/>
                <w:szCs w:val="21"/>
              </w:rPr>
              <w:t>6.3.5</w:t>
            </w:r>
          </w:p>
        </w:tc>
        <w:tc>
          <w:tcPr>
            <w:tcW w:w="1230" w:type="dxa"/>
            <w:tcBorders>
              <w:top w:val="single" w:sz="4" w:space="0" w:color="auto"/>
              <w:left w:val="single" w:sz="4" w:space="0" w:color="auto"/>
              <w:bottom w:val="single" w:sz="4" w:space="0" w:color="auto"/>
              <w:right w:val="single" w:sz="4" w:space="0" w:color="auto"/>
            </w:tcBorders>
            <w:vAlign w:val="center"/>
          </w:tcPr>
          <w:p w14:paraId="6F8E2CF3" w14:textId="77777777" w:rsidR="000D7CAD" w:rsidRPr="00CA459A" w:rsidRDefault="00653530">
            <w:pPr>
              <w:spacing w:line="300" w:lineRule="exact"/>
              <w:jc w:val="center"/>
              <w:rPr>
                <w:rFonts w:ascii="Arial" w:hAnsi="Arial" w:cs="Arial"/>
                <w:szCs w:val="21"/>
              </w:rPr>
            </w:pPr>
            <w:r w:rsidRPr="00CA459A">
              <w:rPr>
                <w:rFonts w:ascii="Arial" w:hAnsi="Arial" w:cs="Arial"/>
                <w:szCs w:val="21"/>
              </w:rPr>
              <w:t>相同品牌推荐方式</w:t>
            </w:r>
          </w:p>
        </w:tc>
        <w:tc>
          <w:tcPr>
            <w:tcW w:w="7229" w:type="dxa"/>
            <w:tcBorders>
              <w:top w:val="single" w:sz="4" w:space="0" w:color="auto"/>
              <w:left w:val="single" w:sz="4" w:space="0" w:color="auto"/>
              <w:bottom w:val="single" w:sz="4" w:space="0" w:color="auto"/>
              <w:right w:val="single" w:sz="4" w:space="0" w:color="auto"/>
            </w:tcBorders>
            <w:vAlign w:val="center"/>
          </w:tcPr>
          <w:p w14:paraId="3C5F5519" w14:textId="77777777" w:rsidR="000D7CAD" w:rsidRPr="00CA459A" w:rsidRDefault="00653530">
            <w:pPr>
              <w:spacing w:line="276" w:lineRule="auto"/>
              <w:rPr>
                <w:rFonts w:ascii="Arial" w:hAnsi="Arial" w:cs="Arial"/>
                <w:szCs w:val="21"/>
              </w:rPr>
            </w:pPr>
            <w:r w:rsidRPr="00CA459A">
              <w:rPr>
                <w:rFonts w:ascii="Arial" w:hAnsi="Arial" w:cs="Arial"/>
                <w:sz w:val="22"/>
                <w:szCs w:val="22"/>
              </w:rPr>
              <w:sym w:font="Wingdings 2" w:char="F052"/>
            </w:r>
            <w:r w:rsidRPr="00CA459A">
              <w:rPr>
                <w:rFonts w:ascii="Arial" w:hAnsi="Arial" w:cs="Arial"/>
                <w:szCs w:val="21"/>
              </w:rPr>
              <w:t>采购人委托评审委员会确定</w:t>
            </w:r>
            <w:r w:rsidRPr="00CA459A">
              <w:rPr>
                <w:rFonts w:ascii="Arial" w:hAnsi="Arial" w:cs="Arial"/>
                <w:szCs w:val="21"/>
              </w:rPr>
              <w:t>□</w:t>
            </w:r>
            <w:r w:rsidRPr="00CA459A">
              <w:rPr>
                <w:rFonts w:ascii="Arial" w:hAnsi="Arial" w:cs="Arial"/>
                <w:szCs w:val="21"/>
              </w:rPr>
              <w:t>采购人确定</w:t>
            </w:r>
          </w:p>
        </w:tc>
      </w:tr>
      <w:tr w:rsidR="00CA459A" w:rsidRPr="00CA459A" w14:paraId="1D7E5DF4"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185CBBB0" w14:textId="77777777" w:rsidR="000D7CAD" w:rsidRPr="00CA459A" w:rsidRDefault="00653530">
            <w:pPr>
              <w:spacing w:line="300" w:lineRule="exact"/>
              <w:jc w:val="center"/>
              <w:rPr>
                <w:rFonts w:ascii="Arial" w:hAnsi="Arial" w:cs="Arial"/>
                <w:b/>
                <w:szCs w:val="21"/>
              </w:rPr>
            </w:pPr>
            <w:r w:rsidRPr="00CA459A">
              <w:rPr>
                <w:rFonts w:ascii="Arial" w:hAnsi="Arial" w:cs="Arial"/>
                <w:b/>
                <w:szCs w:val="21"/>
              </w:rPr>
              <w:t>6.5.1</w:t>
            </w:r>
          </w:p>
        </w:tc>
        <w:tc>
          <w:tcPr>
            <w:tcW w:w="1230" w:type="dxa"/>
            <w:tcBorders>
              <w:top w:val="single" w:sz="4" w:space="0" w:color="auto"/>
              <w:left w:val="single" w:sz="4" w:space="0" w:color="auto"/>
              <w:bottom w:val="single" w:sz="4" w:space="0" w:color="auto"/>
              <w:right w:val="single" w:sz="4" w:space="0" w:color="auto"/>
            </w:tcBorders>
            <w:vAlign w:val="center"/>
          </w:tcPr>
          <w:p w14:paraId="38990EDA" w14:textId="77777777" w:rsidR="000D7CAD" w:rsidRPr="00CA459A" w:rsidRDefault="00653530">
            <w:pPr>
              <w:spacing w:line="300" w:lineRule="exact"/>
              <w:jc w:val="center"/>
              <w:rPr>
                <w:rFonts w:ascii="Arial" w:hAnsi="Arial" w:cs="Arial"/>
                <w:szCs w:val="21"/>
              </w:rPr>
            </w:pPr>
            <w:r w:rsidRPr="00CA459A">
              <w:rPr>
                <w:rFonts w:ascii="Arial" w:hAnsi="Arial" w:cs="Arial"/>
                <w:szCs w:val="21"/>
              </w:rPr>
              <w:t>结果公告</w:t>
            </w:r>
          </w:p>
        </w:tc>
        <w:tc>
          <w:tcPr>
            <w:tcW w:w="7229" w:type="dxa"/>
            <w:tcBorders>
              <w:top w:val="single" w:sz="4" w:space="0" w:color="auto"/>
              <w:left w:val="single" w:sz="4" w:space="0" w:color="auto"/>
              <w:bottom w:val="single" w:sz="4" w:space="0" w:color="auto"/>
              <w:right w:val="single" w:sz="4" w:space="0" w:color="auto"/>
            </w:tcBorders>
            <w:vAlign w:val="center"/>
          </w:tcPr>
          <w:p w14:paraId="62DB98B6" w14:textId="77777777" w:rsidR="000D7CAD" w:rsidRPr="00CA459A" w:rsidRDefault="00653530">
            <w:pPr>
              <w:spacing w:line="300" w:lineRule="exact"/>
              <w:jc w:val="left"/>
              <w:rPr>
                <w:rFonts w:ascii="Arial" w:hAnsi="Arial" w:cs="Arial"/>
                <w:szCs w:val="21"/>
              </w:rPr>
            </w:pPr>
            <w:r w:rsidRPr="00CA459A">
              <w:rPr>
                <w:rFonts w:ascii="Arial" w:hAnsi="Arial" w:cs="Arial"/>
                <w:szCs w:val="21"/>
              </w:rPr>
              <w:t>采购代理机构在采购人依法确认中标人后</w:t>
            </w:r>
            <w:r w:rsidRPr="00CA459A">
              <w:rPr>
                <w:rFonts w:ascii="Arial" w:hAnsi="Arial" w:cs="Arial"/>
                <w:szCs w:val="21"/>
              </w:rPr>
              <w:t>2</w:t>
            </w:r>
            <w:r w:rsidRPr="00CA459A">
              <w:rPr>
                <w:rFonts w:ascii="Arial" w:hAnsi="Arial" w:cs="Arial"/>
                <w:szCs w:val="21"/>
              </w:rPr>
              <w:t>个工作日内在招标公告发布的媒体上发布结果公告。</w:t>
            </w:r>
          </w:p>
        </w:tc>
      </w:tr>
      <w:tr w:rsidR="00CA459A" w:rsidRPr="00CA459A" w14:paraId="11663757"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13E71955" w14:textId="77777777" w:rsidR="000D7CAD" w:rsidRPr="00CA459A" w:rsidRDefault="00653530">
            <w:pPr>
              <w:spacing w:line="300" w:lineRule="exact"/>
              <w:jc w:val="center"/>
              <w:rPr>
                <w:rFonts w:ascii="Arial" w:hAnsi="Arial" w:cs="Arial"/>
                <w:b/>
                <w:szCs w:val="21"/>
              </w:rPr>
            </w:pPr>
            <w:r w:rsidRPr="00CA459A">
              <w:rPr>
                <w:rFonts w:ascii="Arial" w:hAnsi="Arial" w:cs="Arial"/>
                <w:b/>
                <w:szCs w:val="21"/>
              </w:rPr>
              <w:t>6.5.2</w:t>
            </w:r>
          </w:p>
        </w:tc>
        <w:tc>
          <w:tcPr>
            <w:tcW w:w="1230" w:type="dxa"/>
            <w:tcBorders>
              <w:top w:val="single" w:sz="4" w:space="0" w:color="auto"/>
              <w:left w:val="single" w:sz="4" w:space="0" w:color="auto"/>
              <w:bottom w:val="single" w:sz="4" w:space="0" w:color="auto"/>
              <w:right w:val="single" w:sz="4" w:space="0" w:color="auto"/>
            </w:tcBorders>
            <w:vAlign w:val="center"/>
          </w:tcPr>
          <w:p w14:paraId="23C3947E" w14:textId="77777777" w:rsidR="000D7CAD" w:rsidRPr="00CA459A" w:rsidRDefault="00653530">
            <w:pPr>
              <w:spacing w:line="300" w:lineRule="exact"/>
              <w:jc w:val="center"/>
              <w:rPr>
                <w:rFonts w:ascii="Arial" w:hAnsi="Arial" w:cs="Arial"/>
                <w:szCs w:val="21"/>
              </w:rPr>
            </w:pPr>
            <w:proofErr w:type="gramStart"/>
            <w:r w:rsidRPr="00CA459A">
              <w:rPr>
                <w:rFonts w:ascii="Arial" w:hAnsi="Arial" w:cs="Arial"/>
                <w:szCs w:val="21"/>
              </w:rPr>
              <w:t>中标通知书</w:t>
            </w:r>
            <w:proofErr w:type="gramEnd"/>
          </w:p>
        </w:tc>
        <w:tc>
          <w:tcPr>
            <w:tcW w:w="7229" w:type="dxa"/>
            <w:tcBorders>
              <w:top w:val="single" w:sz="4" w:space="0" w:color="auto"/>
              <w:left w:val="single" w:sz="4" w:space="0" w:color="auto"/>
              <w:bottom w:val="single" w:sz="4" w:space="0" w:color="auto"/>
              <w:right w:val="single" w:sz="4" w:space="0" w:color="auto"/>
            </w:tcBorders>
            <w:vAlign w:val="center"/>
          </w:tcPr>
          <w:p w14:paraId="21246B9C" w14:textId="77777777" w:rsidR="000D7CAD" w:rsidRPr="00CA459A" w:rsidRDefault="00653530">
            <w:pPr>
              <w:spacing w:line="300" w:lineRule="exact"/>
              <w:jc w:val="left"/>
              <w:rPr>
                <w:rFonts w:ascii="Arial" w:hAnsi="Arial" w:cs="Arial"/>
                <w:szCs w:val="21"/>
              </w:rPr>
            </w:pPr>
            <w:r w:rsidRPr="00CA459A">
              <w:rPr>
                <w:rFonts w:ascii="Arial" w:hAnsi="Arial" w:cs="Arial"/>
                <w:szCs w:val="21"/>
              </w:rPr>
              <w:t>采购代理机构通过</w:t>
            </w:r>
            <w:r w:rsidRPr="00CA459A">
              <w:rPr>
                <w:rFonts w:ascii="Arial" w:hAnsi="Arial" w:cs="Arial"/>
                <w:szCs w:val="21"/>
              </w:rPr>
              <w:t>“</w:t>
            </w:r>
            <w:r w:rsidRPr="00CA459A">
              <w:rPr>
                <w:rFonts w:ascii="Arial" w:hAnsi="Arial" w:cs="Arial"/>
                <w:szCs w:val="21"/>
              </w:rPr>
              <w:t>政</w:t>
            </w:r>
            <w:proofErr w:type="gramStart"/>
            <w:r w:rsidRPr="00CA459A">
              <w:rPr>
                <w:rFonts w:ascii="Arial" w:hAnsi="Arial" w:cs="Arial"/>
                <w:szCs w:val="21"/>
              </w:rPr>
              <w:t>采云</w:t>
            </w:r>
            <w:proofErr w:type="gramEnd"/>
            <w:r w:rsidRPr="00CA459A">
              <w:rPr>
                <w:rFonts w:ascii="Arial" w:hAnsi="Arial" w:cs="Arial"/>
                <w:szCs w:val="21"/>
              </w:rPr>
              <w:t>”</w:t>
            </w:r>
            <w:r w:rsidRPr="00CA459A">
              <w:rPr>
                <w:rFonts w:ascii="Arial" w:hAnsi="Arial" w:cs="Arial"/>
                <w:szCs w:val="21"/>
              </w:rPr>
              <w:t>平台</w:t>
            </w:r>
            <w:proofErr w:type="gramStart"/>
            <w:r w:rsidRPr="00CA459A">
              <w:rPr>
                <w:rFonts w:ascii="Arial" w:hAnsi="Arial" w:cs="Arial"/>
                <w:szCs w:val="21"/>
              </w:rPr>
              <w:t>发出中标通知书</w:t>
            </w:r>
            <w:proofErr w:type="gramEnd"/>
            <w:r w:rsidRPr="00CA459A">
              <w:rPr>
                <w:rFonts w:ascii="Arial" w:hAnsi="Arial" w:cs="Arial"/>
                <w:szCs w:val="21"/>
              </w:rPr>
              <w:t>。</w:t>
            </w:r>
          </w:p>
          <w:p w14:paraId="0D40FE3E" w14:textId="77777777" w:rsidR="000D7CAD" w:rsidRPr="00CA459A" w:rsidRDefault="00653530">
            <w:pPr>
              <w:spacing w:line="300" w:lineRule="exact"/>
              <w:jc w:val="left"/>
              <w:rPr>
                <w:rFonts w:ascii="Arial" w:hAnsi="Arial" w:cs="Arial"/>
                <w:szCs w:val="21"/>
              </w:rPr>
            </w:pPr>
            <w:proofErr w:type="gramStart"/>
            <w:r w:rsidRPr="00CA459A">
              <w:rPr>
                <w:rFonts w:ascii="Arial" w:hAnsi="Arial" w:cs="Arial"/>
                <w:szCs w:val="21"/>
              </w:rPr>
              <w:t>中标通知书</w:t>
            </w:r>
            <w:proofErr w:type="gramEnd"/>
            <w:r w:rsidRPr="00CA459A">
              <w:rPr>
                <w:rFonts w:ascii="Arial" w:hAnsi="Arial" w:cs="Arial"/>
                <w:szCs w:val="21"/>
              </w:rPr>
              <w:t>在</w:t>
            </w:r>
            <w:r w:rsidRPr="00CA459A">
              <w:rPr>
                <w:rFonts w:ascii="Arial" w:hAnsi="Arial" w:cs="Arial"/>
                <w:szCs w:val="21"/>
              </w:rPr>
              <w:t>“</w:t>
            </w:r>
            <w:r w:rsidRPr="00CA459A">
              <w:rPr>
                <w:rFonts w:ascii="Arial" w:hAnsi="Arial" w:cs="Arial"/>
                <w:szCs w:val="21"/>
              </w:rPr>
              <w:t>政</w:t>
            </w:r>
            <w:proofErr w:type="gramStart"/>
            <w:r w:rsidRPr="00CA459A">
              <w:rPr>
                <w:rFonts w:ascii="Arial" w:hAnsi="Arial" w:cs="Arial"/>
                <w:szCs w:val="21"/>
              </w:rPr>
              <w:t>采云</w:t>
            </w:r>
            <w:proofErr w:type="gramEnd"/>
            <w:r w:rsidRPr="00CA459A">
              <w:rPr>
                <w:rFonts w:ascii="Arial" w:hAnsi="Arial" w:cs="Arial"/>
                <w:szCs w:val="21"/>
              </w:rPr>
              <w:t>”</w:t>
            </w:r>
            <w:r w:rsidRPr="00CA459A">
              <w:rPr>
                <w:rFonts w:ascii="Arial" w:hAnsi="Arial" w:cs="Arial"/>
                <w:szCs w:val="21"/>
              </w:rPr>
              <w:t>平台推送之日起，视为中标人已收到，中标人自行承担未及时查收的后果。</w:t>
            </w:r>
          </w:p>
        </w:tc>
      </w:tr>
      <w:tr w:rsidR="00CA459A" w:rsidRPr="00CA459A" w14:paraId="19FFA56A"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1965BB88" w14:textId="77777777" w:rsidR="000D7CAD" w:rsidRPr="00CA459A" w:rsidRDefault="00653530">
            <w:pPr>
              <w:spacing w:line="300" w:lineRule="exact"/>
              <w:jc w:val="center"/>
              <w:rPr>
                <w:rFonts w:ascii="Arial" w:hAnsi="Arial" w:cs="Arial"/>
                <w:b/>
                <w:szCs w:val="21"/>
              </w:rPr>
            </w:pPr>
            <w:r w:rsidRPr="00CA459A">
              <w:rPr>
                <w:rFonts w:ascii="Arial" w:hAnsi="Arial" w:cs="Arial"/>
                <w:b/>
                <w:szCs w:val="21"/>
              </w:rPr>
              <w:t>6.5.3</w:t>
            </w:r>
          </w:p>
        </w:tc>
        <w:tc>
          <w:tcPr>
            <w:tcW w:w="1230" w:type="dxa"/>
            <w:tcBorders>
              <w:top w:val="single" w:sz="4" w:space="0" w:color="auto"/>
              <w:left w:val="single" w:sz="4" w:space="0" w:color="auto"/>
              <w:bottom w:val="single" w:sz="4" w:space="0" w:color="auto"/>
              <w:right w:val="single" w:sz="4" w:space="0" w:color="auto"/>
            </w:tcBorders>
            <w:vAlign w:val="center"/>
          </w:tcPr>
          <w:p w14:paraId="6ED80959" w14:textId="77777777" w:rsidR="000D7CAD" w:rsidRPr="00CA459A" w:rsidRDefault="00653530">
            <w:pPr>
              <w:spacing w:line="300" w:lineRule="exact"/>
              <w:jc w:val="center"/>
              <w:rPr>
                <w:rFonts w:ascii="Arial" w:hAnsi="Arial" w:cs="Arial"/>
                <w:szCs w:val="21"/>
              </w:rPr>
            </w:pPr>
            <w:r w:rsidRPr="00CA459A">
              <w:rPr>
                <w:rFonts w:ascii="Arial" w:hAnsi="Arial" w:cs="Arial"/>
                <w:szCs w:val="21"/>
              </w:rPr>
              <w:t>招标结果通知书</w:t>
            </w:r>
          </w:p>
        </w:tc>
        <w:tc>
          <w:tcPr>
            <w:tcW w:w="7229" w:type="dxa"/>
            <w:tcBorders>
              <w:top w:val="single" w:sz="4" w:space="0" w:color="auto"/>
              <w:left w:val="single" w:sz="4" w:space="0" w:color="auto"/>
              <w:bottom w:val="single" w:sz="4" w:space="0" w:color="auto"/>
              <w:right w:val="single" w:sz="4" w:space="0" w:color="auto"/>
            </w:tcBorders>
            <w:vAlign w:val="center"/>
          </w:tcPr>
          <w:p w14:paraId="70EB9D54" w14:textId="77777777" w:rsidR="000D7CAD" w:rsidRPr="00CA459A" w:rsidRDefault="00653530">
            <w:pPr>
              <w:spacing w:line="300" w:lineRule="exact"/>
              <w:jc w:val="left"/>
              <w:rPr>
                <w:rFonts w:ascii="Arial" w:hAnsi="Arial" w:cs="Arial"/>
                <w:szCs w:val="21"/>
              </w:rPr>
            </w:pPr>
            <w:r w:rsidRPr="00CA459A">
              <w:rPr>
                <w:rFonts w:ascii="Arial" w:hAnsi="Arial" w:cs="Arial"/>
                <w:szCs w:val="21"/>
              </w:rPr>
              <w:t>采购代理机构通过电子邮件或书面方式发出招标结果通知书，供应商自行承担未及时查收的后果。</w:t>
            </w:r>
          </w:p>
        </w:tc>
      </w:tr>
      <w:tr w:rsidR="00CA459A" w:rsidRPr="00CA459A" w14:paraId="50EA5A42"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7F799DC2" w14:textId="77777777" w:rsidR="000D7CAD" w:rsidRPr="00CA459A" w:rsidRDefault="00653530">
            <w:pPr>
              <w:spacing w:line="300" w:lineRule="exact"/>
              <w:jc w:val="center"/>
              <w:rPr>
                <w:rFonts w:ascii="Arial" w:hAnsi="Arial" w:cs="Arial"/>
                <w:b/>
                <w:szCs w:val="21"/>
              </w:rPr>
            </w:pPr>
            <w:r w:rsidRPr="00CA459A">
              <w:rPr>
                <w:rFonts w:ascii="Arial" w:hAnsi="Arial" w:cs="Arial"/>
                <w:b/>
                <w:szCs w:val="21"/>
              </w:rPr>
              <w:t>8.1</w:t>
            </w:r>
          </w:p>
        </w:tc>
        <w:tc>
          <w:tcPr>
            <w:tcW w:w="1230" w:type="dxa"/>
            <w:tcBorders>
              <w:top w:val="single" w:sz="4" w:space="0" w:color="auto"/>
              <w:left w:val="single" w:sz="4" w:space="0" w:color="auto"/>
              <w:bottom w:val="single" w:sz="4" w:space="0" w:color="auto"/>
              <w:right w:val="single" w:sz="4" w:space="0" w:color="auto"/>
            </w:tcBorders>
            <w:vAlign w:val="center"/>
          </w:tcPr>
          <w:p w14:paraId="77A61BE7" w14:textId="77777777" w:rsidR="000D7CAD" w:rsidRPr="00CA459A" w:rsidRDefault="00653530">
            <w:pPr>
              <w:spacing w:line="300" w:lineRule="exact"/>
              <w:jc w:val="center"/>
              <w:rPr>
                <w:rFonts w:ascii="Arial" w:hAnsi="Arial" w:cs="Arial"/>
                <w:szCs w:val="21"/>
              </w:rPr>
            </w:pPr>
            <w:r w:rsidRPr="00CA459A">
              <w:rPr>
                <w:rFonts w:ascii="Arial" w:hAnsi="Arial" w:cs="Arial"/>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3A8953A5" w14:textId="77777777" w:rsidR="000D7CAD" w:rsidRPr="00CA459A" w:rsidRDefault="00653530">
            <w:pPr>
              <w:spacing w:line="300" w:lineRule="exact"/>
              <w:jc w:val="left"/>
              <w:rPr>
                <w:rFonts w:ascii="Arial" w:hAnsi="Arial" w:cs="Arial"/>
                <w:szCs w:val="21"/>
              </w:rPr>
            </w:pPr>
            <w:r w:rsidRPr="00CA459A">
              <w:rPr>
                <w:rFonts w:ascii="Arial" w:hAnsi="Arial" w:cs="Arial"/>
                <w:szCs w:val="21"/>
              </w:rPr>
              <w:t>（</w:t>
            </w:r>
            <w:r w:rsidRPr="00CA459A">
              <w:rPr>
                <w:rFonts w:ascii="Arial" w:hAnsi="Arial" w:cs="Arial"/>
                <w:szCs w:val="21"/>
              </w:rPr>
              <w:t>1</w:t>
            </w:r>
            <w:r w:rsidRPr="00CA459A">
              <w:rPr>
                <w:rFonts w:ascii="Arial" w:hAnsi="Arial" w:cs="Arial"/>
                <w:szCs w:val="21"/>
              </w:rPr>
              <w:t>）供应商</w:t>
            </w:r>
            <w:proofErr w:type="gramStart"/>
            <w:r w:rsidRPr="00CA459A">
              <w:rPr>
                <w:rFonts w:ascii="Arial" w:hAnsi="Arial" w:cs="Arial"/>
                <w:szCs w:val="21"/>
              </w:rPr>
              <w:t>认为招标文件</w:t>
            </w:r>
            <w:proofErr w:type="gramEnd"/>
            <w:r w:rsidRPr="00CA459A">
              <w:rPr>
                <w:rFonts w:ascii="Arial" w:hAnsi="Arial" w:cs="Arial"/>
                <w:szCs w:val="21"/>
              </w:rPr>
              <w:t>、采购过程、中标或者成交结果使自己的权益受到损害的，可以在知道或者应知其权益受到损害之日起</w:t>
            </w:r>
            <w:r w:rsidRPr="00CA459A">
              <w:rPr>
                <w:rFonts w:ascii="Arial" w:hAnsi="Arial" w:cs="Arial"/>
                <w:szCs w:val="21"/>
              </w:rPr>
              <w:t>7</w:t>
            </w:r>
            <w:r w:rsidRPr="00CA459A">
              <w:rPr>
                <w:rFonts w:ascii="Arial" w:hAnsi="Arial" w:cs="Arial"/>
                <w:szCs w:val="21"/>
              </w:rPr>
              <w:t>个工作日内，通过以下方式向采购人、采购代理机构提出质疑。提出质疑的供应商必须是参与本项目采购活动的供应商，并须在法定质疑期内一次性提出针对同一采购程序环节的质疑。</w:t>
            </w:r>
            <w:proofErr w:type="gramStart"/>
            <w:r w:rsidRPr="00CA459A">
              <w:rPr>
                <w:rFonts w:ascii="Arial" w:hAnsi="Arial" w:cs="Arial"/>
                <w:szCs w:val="21"/>
              </w:rPr>
              <w:t>质疑函应使用</w:t>
            </w:r>
            <w:proofErr w:type="gramEnd"/>
            <w:r w:rsidRPr="00CA459A">
              <w:rPr>
                <w:rFonts w:ascii="Arial" w:hAnsi="Arial" w:cs="Arial"/>
                <w:szCs w:val="21"/>
              </w:rPr>
              <w:t>财政部发布的政府采购供应商质疑函范本，并应按照</w:t>
            </w:r>
            <w:r w:rsidRPr="00CA459A">
              <w:rPr>
                <w:rFonts w:ascii="Arial" w:hAnsi="Arial" w:cs="Arial"/>
                <w:szCs w:val="21"/>
              </w:rPr>
              <w:t>“</w:t>
            </w:r>
            <w:r w:rsidRPr="00CA459A">
              <w:rPr>
                <w:rFonts w:ascii="Arial" w:hAnsi="Arial" w:cs="Arial"/>
                <w:szCs w:val="21"/>
              </w:rPr>
              <w:t>质疑函制作说明</w:t>
            </w:r>
            <w:r w:rsidRPr="00CA459A">
              <w:rPr>
                <w:rFonts w:ascii="Arial" w:hAnsi="Arial" w:cs="Arial"/>
                <w:szCs w:val="21"/>
              </w:rPr>
              <w:t>”</w:t>
            </w:r>
            <w:r w:rsidRPr="00CA459A">
              <w:rPr>
                <w:rFonts w:ascii="Arial" w:hAnsi="Arial" w:cs="Arial"/>
                <w:szCs w:val="21"/>
              </w:rPr>
              <w:t>进行制作。</w:t>
            </w:r>
          </w:p>
          <w:p w14:paraId="415ABBFB" w14:textId="77777777" w:rsidR="000D7CAD" w:rsidRPr="00CA459A" w:rsidRDefault="00653530">
            <w:pPr>
              <w:spacing w:line="300" w:lineRule="exact"/>
              <w:jc w:val="left"/>
              <w:rPr>
                <w:rFonts w:ascii="Arial" w:hAnsi="Arial" w:cs="Arial"/>
                <w:szCs w:val="21"/>
              </w:rPr>
            </w:pPr>
            <w:r w:rsidRPr="00CA459A">
              <w:rPr>
                <w:rFonts w:ascii="Arial" w:hAnsi="Arial" w:cs="Arial"/>
                <w:szCs w:val="21"/>
              </w:rPr>
              <w:t>（</w:t>
            </w:r>
            <w:r w:rsidRPr="00CA459A">
              <w:rPr>
                <w:rFonts w:ascii="Arial" w:hAnsi="Arial" w:cs="Arial"/>
                <w:szCs w:val="21"/>
              </w:rPr>
              <w:t>2</w:t>
            </w:r>
            <w:r w:rsidRPr="00CA459A">
              <w:rPr>
                <w:rFonts w:ascii="Arial" w:hAnsi="Arial" w:cs="Arial"/>
                <w:szCs w:val="21"/>
              </w:rPr>
              <w:t>）本项目不接受传真、</w:t>
            </w:r>
            <w:proofErr w:type="gramStart"/>
            <w:r w:rsidRPr="00CA459A">
              <w:rPr>
                <w:rFonts w:ascii="Arial" w:hAnsi="Arial" w:cs="Arial"/>
                <w:szCs w:val="21"/>
              </w:rPr>
              <w:t>移动通信</w:t>
            </w:r>
            <w:proofErr w:type="gramEnd"/>
            <w:r w:rsidRPr="00CA459A">
              <w:rPr>
                <w:rFonts w:ascii="Arial" w:hAnsi="Arial" w:cs="Arial"/>
                <w:szCs w:val="21"/>
              </w:rPr>
              <w:t>、政</w:t>
            </w:r>
            <w:proofErr w:type="gramStart"/>
            <w:r w:rsidRPr="00CA459A">
              <w:rPr>
                <w:rFonts w:ascii="Arial" w:hAnsi="Arial" w:cs="Arial"/>
                <w:szCs w:val="21"/>
              </w:rPr>
              <w:t>采云</w:t>
            </w:r>
            <w:proofErr w:type="gramEnd"/>
            <w:r w:rsidRPr="00CA459A">
              <w:rPr>
                <w:rFonts w:ascii="Arial" w:hAnsi="Arial" w:cs="Arial"/>
                <w:szCs w:val="21"/>
              </w:rPr>
              <w:t>平台等方式送达的质疑材料，供应商可通过现场方式递交书面质疑材料。供应商应于质疑有效期内将质疑函原件递交至招标公告中采购代理机构信息中的联系人。</w:t>
            </w:r>
          </w:p>
        </w:tc>
      </w:tr>
      <w:tr w:rsidR="00CA459A" w:rsidRPr="00CA459A" w14:paraId="60A5C83F" w14:textId="77777777">
        <w:trPr>
          <w:trHeight w:val="644"/>
        </w:trPr>
        <w:tc>
          <w:tcPr>
            <w:tcW w:w="755" w:type="dxa"/>
            <w:tcBorders>
              <w:top w:val="single" w:sz="4" w:space="0" w:color="auto"/>
              <w:left w:val="single" w:sz="4" w:space="0" w:color="auto"/>
              <w:bottom w:val="single" w:sz="4" w:space="0" w:color="auto"/>
              <w:right w:val="single" w:sz="4" w:space="0" w:color="auto"/>
            </w:tcBorders>
            <w:vAlign w:val="center"/>
          </w:tcPr>
          <w:p w14:paraId="49957A28" w14:textId="77777777" w:rsidR="000D7CAD" w:rsidRPr="00CA459A" w:rsidRDefault="00653530">
            <w:pPr>
              <w:spacing w:line="300" w:lineRule="exact"/>
              <w:jc w:val="center"/>
              <w:rPr>
                <w:rFonts w:ascii="Arial" w:hAnsi="Arial" w:cs="Arial"/>
                <w:b/>
                <w:szCs w:val="21"/>
              </w:rPr>
            </w:pPr>
            <w:r w:rsidRPr="00CA459A">
              <w:rPr>
                <w:rFonts w:ascii="Arial" w:hAnsi="Arial" w:cs="Arial"/>
                <w:b/>
                <w:szCs w:val="21"/>
              </w:rPr>
              <w:lastRenderedPageBreak/>
              <w:t>9.1</w:t>
            </w:r>
          </w:p>
        </w:tc>
        <w:tc>
          <w:tcPr>
            <w:tcW w:w="1230" w:type="dxa"/>
            <w:tcBorders>
              <w:top w:val="single" w:sz="4" w:space="0" w:color="auto"/>
              <w:left w:val="single" w:sz="4" w:space="0" w:color="auto"/>
              <w:bottom w:val="single" w:sz="4" w:space="0" w:color="auto"/>
              <w:right w:val="single" w:sz="4" w:space="0" w:color="auto"/>
            </w:tcBorders>
            <w:vAlign w:val="center"/>
          </w:tcPr>
          <w:p w14:paraId="067C24C1" w14:textId="77777777" w:rsidR="000D7CAD" w:rsidRPr="00CA459A" w:rsidRDefault="00653530">
            <w:pPr>
              <w:spacing w:line="300" w:lineRule="exact"/>
              <w:jc w:val="center"/>
              <w:rPr>
                <w:rFonts w:ascii="Arial" w:hAnsi="Arial" w:cs="Arial"/>
                <w:szCs w:val="20"/>
              </w:rPr>
            </w:pPr>
            <w:r w:rsidRPr="00CA459A">
              <w:rPr>
                <w:rFonts w:ascii="Arial" w:hAnsi="Arial" w:cs="Arial"/>
                <w:szCs w:val="20"/>
              </w:rPr>
              <w:t>中小企业政策措施</w:t>
            </w:r>
          </w:p>
        </w:tc>
        <w:tc>
          <w:tcPr>
            <w:tcW w:w="7229" w:type="dxa"/>
            <w:tcBorders>
              <w:top w:val="single" w:sz="4" w:space="0" w:color="auto"/>
              <w:left w:val="single" w:sz="4" w:space="0" w:color="auto"/>
              <w:bottom w:val="single" w:sz="4" w:space="0" w:color="auto"/>
              <w:right w:val="single" w:sz="4" w:space="0" w:color="auto"/>
            </w:tcBorders>
            <w:vAlign w:val="center"/>
          </w:tcPr>
          <w:p w14:paraId="639AB9E2" w14:textId="77777777" w:rsidR="000D7CAD" w:rsidRPr="00CA459A" w:rsidRDefault="00653530">
            <w:pPr>
              <w:spacing w:line="276" w:lineRule="auto"/>
              <w:rPr>
                <w:rFonts w:ascii="Arial" w:hAnsi="Arial" w:cs="Arial"/>
                <w:szCs w:val="21"/>
              </w:rPr>
            </w:pPr>
            <w:r w:rsidRPr="00CA459A">
              <w:rPr>
                <w:rFonts w:ascii="Arial" w:hAnsi="Arial" w:cs="Arial"/>
                <w:sz w:val="24"/>
              </w:rPr>
              <w:sym w:font="Wingdings 2" w:char="F052"/>
            </w:r>
            <w:r w:rsidRPr="00CA459A">
              <w:rPr>
                <w:rFonts w:ascii="Arial" w:hAnsi="Arial" w:cs="Arial"/>
                <w:szCs w:val="21"/>
              </w:rPr>
              <w:t>本项目为非专门面向中小企业预留采购份额采购项目。</w:t>
            </w:r>
          </w:p>
          <w:p w14:paraId="41D9EEAA" w14:textId="77777777" w:rsidR="000D7CAD" w:rsidRPr="00CA459A" w:rsidRDefault="00653530">
            <w:pPr>
              <w:rPr>
                <w:rFonts w:ascii="Arial" w:hAnsi="Arial" w:cs="Arial"/>
                <w:szCs w:val="21"/>
              </w:rPr>
            </w:pPr>
            <w:r w:rsidRPr="00CA459A">
              <w:rPr>
                <w:rFonts w:ascii="Arial" w:hAnsi="Arial" w:cs="Arial"/>
                <w:szCs w:val="21"/>
              </w:rPr>
              <w:t>□</w:t>
            </w:r>
            <w:r w:rsidRPr="00CA459A">
              <w:rPr>
                <w:rFonts w:ascii="Arial" w:hAnsi="Arial" w:cs="Arial"/>
                <w:szCs w:val="21"/>
              </w:rPr>
              <w:t>本项目为专门面向中小企业预留采购份额采购项目。</w:t>
            </w:r>
          </w:p>
        </w:tc>
      </w:tr>
      <w:tr w:rsidR="00CA459A" w:rsidRPr="00CA459A" w14:paraId="18259242" w14:textId="77777777">
        <w:trPr>
          <w:trHeight w:val="2558"/>
        </w:trPr>
        <w:tc>
          <w:tcPr>
            <w:tcW w:w="755" w:type="dxa"/>
            <w:tcBorders>
              <w:top w:val="single" w:sz="4" w:space="0" w:color="auto"/>
              <w:left w:val="single" w:sz="4" w:space="0" w:color="auto"/>
              <w:bottom w:val="single" w:sz="4" w:space="0" w:color="auto"/>
              <w:right w:val="single" w:sz="4" w:space="0" w:color="auto"/>
            </w:tcBorders>
            <w:vAlign w:val="center"/>
          </w:tcPr>
          <w:p w14:paraId="53000695" w14:textId="77777777" w:rsidR="000D7CAD" w:rsidRPr="00CA459A" w:rsidRDefault="00653530">
            <w:pPr>
              <w:spacing w:line="300" w:lineRule="exact"/>
              <w:jc w:val="center"/>
              <w:rPr>
                <w:rFonts w:ascii="Arial" w:hAnsi="Arial" w:cs="Arial"/>
                <w:b/>
                <w:szCs w:val="21"/>
              </w:rPr>
            </w:pPr>
            <w:r w:rsidRPr="00CA459A">
              <w:rPr>
                <w:rFonts w:ascii="Arial" w:hAnsi="Arial" w:cs="Arial"/>
                <w:b/>
                <w:szCs w:val="21"/>
              </w:rPr>
              <w:t>10.1</w:t>
            </w:r>
          </w:p>
        </w:tc>
        <w:tc>
          <w:tcPr>
            <w:tcW w:w="1230" w:type="dxa"/>
            <w:tcBorders>
              <w:top w:val="single" w:sz="4" w:space="0" w:color="auto"/>
              <w:left w:val="single" w:sz="4" w:space="0" w:color="auto"/>
              <w:bottom w:val="single" w:sz="4" w:space="0" w:color="auto"/>
              <w:right w:val="single" w:sz="4" w:space="0" w:color="auto"/>
            </w:tcBorders>
            <w:vAlign w:val="center"/>
          </w:tcPr>
          <w:p w14:paraId="430958F9" w14:textId="77777777" w:rsidR="000D7CAD" w:rsidRPr="00CA459A" w:rsidRDefault="00653530">
            <w:pPr>
              <w:spacing w:line="300" w:lineRule="exact"/>
              <w:jc w:val="center"/>
              <w:rPr>
                <w:rFonts w:ascii="Arial" w:hAnsi="Arial" w:cs="Arial"/>
                <w:szCs w:val="21"/>
              </w:rPr>
            </w:pPr>
            <w:r w:rsidRPr="00CA459A">
              <w:rPr>
                <w:rFonts w:ascii="Arial" w:hAnsi="Arial" w:cs="Arial"/>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58A70FF0" w14:textId="77777777" w:rsidR="000D7CAD" w:rsidRPr="00CA459A" w:rsidRDefault="00653530">
            <w:pPr>
              <w:rPr>
                <w:rFonts w:ascii="Arial" w:hAnsi="Arial" w:cs="Arial"/>
                <w:szCs w:val="21"/>
              </w:rPr>
            </w:pPr>
            <w:r w:rsidRPr="00CA459A">
              <w:rPr>
                <w:rFonts w:ascii="Arial" w:hAnsi="Arial" w:cs="Arial"/>
                <w:szCs w:val="21"/>
              </w:rPr>
              <w:t>（</w:t>
            </w:r>
            <w:r w:rsidRPr="00CA459A">
              <w:rPr>
                <w:rFonts w:ascii="Arial" w:hAnsi="Arial" w:cs="Arial"/>
                <w:szCs w:val="21"/>
              </w:rPr>
              <w:t>1</w:t>
            </w:r>
            <w:r w:rsidRPr="00CA459A">
              <w:rPr>
                <w:rFonts w:ascii="Arial" w:hAnsi="Arial" w:cs="Arial"/>
                <w:szCs w:val="21"/>
              </w:rPr>
              <w:t>）</w:t>
            </w:r>
            <w:r w:rsidRPr="00CA459A">
              <w:rPr>
                <w:rFonts w:ascii="Arial" w:hAnsi="Arial" w:cs="Arial"/>
                <w:szCs w:val="20"/>
              </w:rPr>
              <w:t>代理服务费</w:t>
            </w:r>
          </w:p>
          <w:p w14:paraId="1C1B4EF8" w14:textId="77777777" w:rsidR="000D7CAD" w:rsidRPr="00CA459A" w:rsidRDefault="00653530">
            <w:pPr>
              <w:spacing w:line="300" w:lineRule="exact"/>
              <w:jc w:val="left"/>
              <w:rPr>
                <w:rFonts w:ascii="Arial" w:hAnsi="Arial" w:cs="Arial"/>
                <w:szCs w:val="21"/>
              </w:rPr>
            </w:pPr>
            <w:r w:rsidRPr="00CA459A">
              <w:rPr>
                <w:rFonts w:ascii="Arial" w:hAnsi="Arial" w:cs="Arial"/>
                <w:szCs w:val="21"/>
              </w:rPr>
              <w:sym w:font="Wingdings 2" w:char="F052"/>
            </w:r>
            <w:r w:rsidRPr="00CA459A">
              <w:rPr>
                <w:rFonts w:ascii="Arial" w:hAnsi="Arial" w:cs="Arial"/>
                <w:szCs w:val="21"/>
              </w:rPr>
              <w:t>采购代理机构向中标人收取代理服务费。本项目代理服务费按照《招标代理服务费管理暂行办法》</w:t>
            </w:r>
            <w:r w:rsidRPr="00CA459A">
              <w:rPr>
                <w:rFonts w:ascii="Arial" w:hAnsi="Arial" w:cs="Arial"/>
                <w:szCs w:val="21"/>
              </w:rPr>
              <w:t xml:space="preserve"> (</w:t>
            </w:r>
            <w:r w:rsidRPr="00CA459A">
              <w:rPr>
                <w:rFonts w:ascii="Arial" w:hAnsi="Arial" w:cs="Arial"/>
                <w:szCs w:val="21"/>
              </w:rPr>
              <w:t>计价格﹝</w:t>
            </w:r>
            <w:r w:rsidRPr="00CA459A">
              <w:rPr>
                <w:rFonts w:ascii="Arial" w:hAnsi="Arial" w:cs="Arial"/>
                <w:szCs w:val="21"/>
              </w:rPr>
              <w:t>2002</w:t>
            </w:r>
            <w:r w:rsidRPr="00CA459A">
              <w:rPr>
                <w:rFonts w:ascii="Arial" w:hAnsi="Arial" w:cs="Arial"/>
                <w:szCs w:val="21"/>
              </w:rPr>
              <w:t>﹞</w:t>
            </w:r>
            <w:r w:rsidRPr="00CA459A">
              <w:rPr>
                <w:rFonts w:ascii="Arial" w:hAnsi="Arial" w:cs="Arial"/>
                <w:szCs w:val="21"/>
              </w:rPr>
              <w:t>1980</w:t>
            </w:r>
            <w:r w:rsidRPr="00CA459A">
              <w:rPr>
                <w:rFonts w:ascii="Arial" w:hAnsi="Arial" w:cs="Arial"/>
                <w:szCs w:val="21"/>
              </w:rPr>
              <w:t>号</w:t>
            </w:r>
            <w:r w:rsidRPr="00CA459A">
              <w:rPr>
                <w:rFonts w:ascii="Arial" w:hAnsi="Arial" w:cs="Arial"/>
                <w:szCs w:val="21"/>
              </w:rPr>
              <w:t>)</w:t>
            </w:r>
            <w:r w:rsidRPr="00CA459A">
              <w:rPr>
                <w:rFonts w:ascii="Arial" w:hAnsi="Arial" w:cs="Arial"/>
                <w:szCs w:val="21"/>
              </w:rPr>
              <w:t>、《国家发展改革委关于降低部分建设项目收费标准规范收费行为等有关问题的通知》</w:t>
            </w:r>
            <w:r w:rsidRPr="00CA459A">
              <w:rPr>
                <w:rFonts w:ascii="Arial" w:hAnsi="Arial" w:cs="Arial"/>
                <w:szCs w:val="21"/>
              </w:rPr>
              <w:t>(</w:t>
            </w:r>
            <w:proofErr w:type="gramStart"/>
            <w:r w:rsidRPr="00CA459A">
              <w:rPr>
                <w:rFonts w:ascii="Arial" w:hAnsi="Arial" w:cs="Arial"/>
                <w:szCs w:val="21"/>
              </w:rPr>
              <w:t>发改价格</w:t>
            </w:r>
            <w:proofErr w:type="gramEnd"/>
            <w:r w:rsidRPr="00CA459A">
              <w:rPr>
                <w:rFonts w:ascii="Arial" w:hAnsi="Arial" w:cs="Arial"/>
                <w:szCs w:val="21"/>
              </w:rPr>
              <w:t>﹝</w:t>
            </w:r>
            <w:r w:rsidRPr="00CA459A">
              <w:rPr>
                <w:rFonts w:ascii="Arial" w:hAnsi="Arial" w:cs="Arial"/>
                <w:szCs w:val="21"/>
              </w:rPr>
              <w:t>2011</w:t>
            </w:r>
            <w:r w:rsidRPr="00CA459A">
              <w:rPr>
                <w:rFonts w:ascii="Arial" w:hAnsi="Arial" w:cs="Arial"/>
                <w:szCs w:val="21"/>
              </w:rPr>
              <w:t>﹞</w:t>
            </w:r>
            <w:r w:rsidRPr="00CA459A">
              <w:rPr>
                <w:rFonts w:ascii="Arial" w:hAnsi="Arial" w:cs="Arial"/>
                <w:szCs w:val="21"/>
              </w:rPr>
              <w:t>534</w:t>
            </w:r>
            <w:r w:rsidRPr="00CA459A">
              <w:rPr>
                <w:rFonts w:ascii="Arial" w:hAnsi="Arial" w:cs="Arial"/>
                <w:szCs w:val="21"/>
              </w:rPr>
              <w:t>号</w:t>
            </w:r>
            <w:r w:rsidRPr="00CA459A">
              <w:rPr>
                <w:rFonts w:ascii="Arial" w:hAnsi="Arial" w:cs="Arial"/>
                <w:szCs w:val="21"/>
              </w:rPr>
              <w:t>)</w:t>
            </w:r>
            <w:r w:rsidRPr="00CA459A">
              <w:rPr>
                <w:rFonts w:ascii="Arial" w:hAnsi="Arial" w:cs="Arial"/>
                <w:szCs w:val="21"/>
              </w:rPr>
              <w:t>的规定采用差额定率累进法计算。具体费率如下：</w:t>
            </w:r>
          </w:p>
          <w:p w14:paraId="5EB13F55" w14:textId="77777777" w:rsidR="000D7CAD" w:rsidRPr="00CA459A" w:rsidRDefault="00653530">
            <w:pPr>
              <w:spacing w:line="300" w:lineRule="exact"/>
              <w:jc w:val="left"/>
              <w:rPr>
                <w:rFonts w:ascii="Arial" w:hAnsi="Arial" w:cs="Arial"/>
                <w:szCs w:val="21"/>
              </w:rPr>
            </w:pPr>
            <w:r w:rsidRPr="00CA459A">
              <w:rPr>
                <w:rFonts w:ascii="宋体" w:hAnsi="宋体" w:cs="宋体" w:hint="eastAsia"/>
                <w:szCs w:val="21"/>
              </w:rPr>
              <w:t>①</w:t>
            </w:r>
            <w:r w:rsidRPr="00CA459A">
              <w:rPr>
                <w:rFonts w:ascii="Arial" w:hAnsi="Arial" w:cs="Arial"/>
                <w:szCs w:val="21"/>
              </w:rPr>
              <w:t>招标金额在</w:t>
            </w:r>
            <w:r w:rsidRPr="00CA459A">
              <w:rPr>
                <w:rFonts w:ascii="Arial" w:hAnsi="Arial" w:cs="Arial"/>
                <w:szCs w:val="21"/>
              </w:rPr>
              <w:t>100</w:t>
            </w:r>
            <w:r w:rsidRPr="00CA459A">
              <w:rPr>
                <w:rFonts w:ascii="Arial" w:hAnsi="Arial" w:cs="Arial"/>
                <w:szCs w:val="21"/>
              </w:rPr>
              <w:t>万元以下的：</w:t>
            </w:r>
          </w:p>
          <w:p w14:paraId="50D78568" w14:textId="77777777" w:rsidR="000D7CAD" w:rsidRPr="00CA459A" w:rsidRDefault="00653530">
            <w:pPr>
              <w:spacing w:line="300" w:lineRule="exact"/>
              <w:jc w:val="left"/>
              <w:rPr>
                <w:rFonts w:ascii="Arial" w:hAnsi="Arial" w:cs="Arial"/>
                <w:szCs w:val="21"/>
              </w:rPr>
            </w:pPr>
            <w:r w:rsidRPr="00CA459A">
              <w:rPr>
                <w:rFonts w:ascii="Arial" w:hAnsi="Arial" w:cs="Arial"/>
                <w:szCs w:val="21"/>
              </w:rPr>
              <w:t>货物</w:t>
            </w:r>
            <w:r w:rsidRPr="00CA459A">
              <w:rPr>
                <w:rFonts w:ascii="Arial" w:hAnsi="Arial" w:cs="Arial"/>
                <w:szCs w:val="21"/>
              </w:rPr>
              <w:t>1.5</w:t>
            </w:r>
            <w:r w:rsidRPr="00CA459A">
              <w:rPr>
                <w:rFonts w:ascii="Arial" w:hAnsi="Arial" w:cs="Arial"/>
                <w:szCs w:val="21"/>
              </w:rPr>
              <w:t>％；服务招标</w:t>
            </w:r>
            <w:r w:rsidRPr="00CA459A">
              <w:rPr>
                <w:rFonts w:ascii="Arial" w:hAnsi="Arial" w:cs="Arial"/>
                <w:szCs w:val="21"/>
              </w:rPr>
              <w:t>1.5</w:t>
            </w:r>
            <w:r w:rsidRPr="00CA459A">
              <w:rPr>
                <w:rFonts w:ascii="Arial" w:hAnsi="Arial" w:cs="Arial"/>
                <w:szCs w:val="21"/>
              </w:rPr>
              <w:t>％；</w:t>
            </w:r>
            <w:proofErr w:type="gramStart"/>
            <w:r w:rsidRPr="00CA459A">
              <w:rPr>
                <w:rFonts w:ascii="Arial" w:hAnsi="Arial" w:cs="Arial"/>
                <w:szCs w:val="21"/>
              </w:rPr>
              <w:t>工程招标</w:t>
            </w:r>
            <w:proofErr w:type="gramEnd"/>
            <w:r w:rsidRPr="00CA459A">
              <w:rPr>
                <w:rFonts w:ascii="Arial" w:hAnsi="Arial" w:cs="Arial"/>
                <w:szCs w:val="21"/>
              </w:rPr>
              <w:t>1.0</w:t>
            </w:r>
            <w:r w:rsidRPr="00CA459A">
              <w:rPr>
                <w:rFonts w:ascii="Arial" w:hAnsi="Arial" w:cs="Arial"/>
                <w:szCs w:val="21"/>
              </w:rPr>
              <w:t>％；</w:t>
            </w:r>
          </w:p>
          <w:p w14:paraId="7725C556" w14:textId="77777777" w:rsidR="000D7CAD" w:rsidRPr="00CA459A" w:rsidRDefault="00653530">
            <w:pPr>
              <w:spacing w:line="300" w:lineRule="exact"/>
              <w:jc w:val="left"/>
              <w:rPr>
                <w:rFonts w:ascii="Arial" w:hAnsi="Arial" w:cs="Arial"/>
                <w:szCs w:val="21"/>
              </w:rPr>
            </w:pPr>
            <w:r w:rsidRPr="00CA459A">
              <w:rPr>
                <w:rFonts w:ascii="宋体" w:hAnsi="宋体" w:cs="宋体" w:hint="eastAsia"/>
                <w:szCs w:val="21"/>
              </w:rPr>
              <w:t>②</w:t>
            </w:r>
            <w:r w:rsidRPr="00CA459A">
              <w:rPr>
                <w:rFonts w:ascii="Arial" w:hAnsi="Arial" w:cs="Arial"/>
                <w:szCs w:val="21"/>
              </w:rPr>
              <w:t>招标金额在</w:t>
            </w:r>
            <w:r w:rsidRPr="00CA459A">
              <w:rPr>
                <w:rFonts w:ascii="Arial" w:hAnsi="Arial" w:cs="Arial"/>
                <w:szCs w:val="21"/>
              </w:rPr>
              <w:t>100-500</w:t>
            </w:r>
            <w:r w:rsidRPr="00CA459A">
              <w:rPr>
                <w:rFonts w:ascii="Arial" w:hAnsi="Arial" w:cs="Arial"/>
                <w:szCs w:val="21"/>
              </w:rPr>
              <w:t>万元之间：</w:t>
            </w:r>
          </w:p>
          <w:p w14:paraId="7F107D48" w14:textId="77777777" w:rsidR="000D7CAD" w:rsidRPr="00CA459A" w:rsidRDefault="00653530">
            <w:pPr>
              <w:spacing w:line="300" w:lineRule="exact"/>
              <w:jc w:val="left"/>
              <w:rPr>
                <w:rFonts w:ascii="Arial" w:hAnsi="Arial" w:cs="Arial"/>
                <w:szCs w:val="21"/>
              </w:rPr>
            </w:pPr>
            <w:r w:rsidRPr="00CA459A">
              <w:rPr>
                <w:rFonts w:ascii="Arial" w:hAnsi="Arial" w:cs="Arial"/>
                <w:szCs w:val="21"/>
              </w:rPr>
              <w:t>货物</w:t>
            </w:r>
            <w:r w:rsidRPr="00CA459A">
              <w:rPr>
                <w:rFonts w:ascii="Arial" w:hAnsi="Arial" w:cs="Arial"/>
                <w:szCs w:val="21"/>
              </w:rPr>
              <w:t>1.1</w:t>
            </w:r>
            <w:r w:rsidRPr="00CA459A">
              <w:rPr>
                <w:rFonts w:ascii="Arial" w:hAnsi="Arial" w:cs="Arial"/>
                <w:szCs w:val="21"/>
              </w:rPr>
              <w:t>％；服务招标</w:t>
            </w:r>
            <w:r w:rsidRPr="00CA459A">
              <w:rPr>
                <w:rFonts w:ascii="Arial" w:hAnsi="Arial" w:cs="Arial"/>
                <w:szCs w:val="21"/>
              </w:rPr>
              <w:t>0.8</w:t>
            </w:r>
            <w:r w:rsidRPr="00CA459A">
              <w:rPr>
                <w:rFonts w:ascii="Arial" w:hAnsi="Arial" w:cs="Arial"/>
                <w:szCs w:val="21"/>
              </w:rPr>
              <w:t>％；</w:t>
            </w:r>
            <w:proofErr w:type="gramStart"/>
            <w:r w:rsidRPr="00CA459A">
              <w:rPr>
                <w:rFonts w:ascii="Arial" w:hAnsi="Arial" w:cs="Arial"/>
                <w:szCs w:val="21"/>
              </w:rPr>
              <w:t>工程招标</w:t>
            </w:r>
            <w:proofErr w:type="gramEnd"/>
            <w:r w:rsidRPr="00CA459A">
              <w:rPr>
                <w:rFonts w:ascii="Arial" w:hAnsi="Arial" w:cs="Arial"/>
                <w:szCs w:val="21"/>
              </w:rPr>
              <w:t>0.7</w:t>
            </w:r>
            <w:r w:rsidRPr="00CA459A">
              <w:rPr>
                <w:rFonts w:ascii="Arial" w:hAnsi="Arial" w:cs="Arial"/>
                <w:szCs w:val="21"/>
              </w:rPr>
              <w:t>％；</w:t>
            </w:r>
          </w:p>
          <w:p w14:paraId="36A33BE7" w14:textId="77777777" w:rsidR="000D7CAD" w:rsidRPr="00CA459A" w:rsidRDefault="00653530">
            <w:pPr>
              <w:spacing w:line="300" w:lineRule="exact"/>
              <w:jc w:val="left"/>
              <w:rPr>
                <w:rFonts w:ascii="Arial" w:hAnsi="Arial" w:cs="Arial"/>
                <w:szCs w:val="21"/>
              </w:rPr>
            </w:pPr>
            <w:r w:rsidRPr="00CA459A">
              <w:rPr>
                <w:rFonts w:ascii="宋体" w:hAnsi="宋体" w:cs="宋体" w:hint="eastAsia"/>
                <w:szCs w:val="21"/>
              </w:rPr>
              <w:t>③</w:t>
            </w:r>
            <w:r w:rsidRPr="00CA459A">
              <w:rPr>
                <w:rFonts w:ascii="Arial" w:hAnsi="Arial" w:cs="Arial"/>
                <w:szCs w:val="21"/>
              </w:rPr>
              <w:t>招标金额在</w:t>
            </w:r>
            <w:r w:rsidRPr="00CA459A">
              <w:rPr>
                <w:rFonts w:ascii="Arial" w:hAnsi="Arial" w:cs="Arial"/>
                <w:szCs w:val="21"/>
              </w:rPr>
              <w:t>500-1000</w:t>
            </w:r>
            <w:r w:rsidRPr="00CA459A">
              <w:rPr>
                <w:rFonts w:ascii="Arial" w:hAnsi="Arial" w:cs="Arial"/>
                <w:szCs w:val="21"/>
              </w:rPr>
              <w:t>万元之间：</w:t>
            </w:r>
          </w:p>
          <w:p w14:paraId="2F3DD36D" w14:textId="77777777" w:rsidR="000D7CAD" w:rsidRPr="00CA459A" w:rsidRDefault="00653530">
            <w:pPr>
              <w:spacing w:line="300" w:lineRule="exact"/>
              <w:jc w:val="left"/>
              <w:rPr>
                <w:rFonts w:ascii="Arial" w:hAnsi="Arial" w:cs="Arial"/>
                <w:szCs w:val="21"/>
              </w:rPr>
            </w:pPr>
            <w:r w:rsidRPr="00CA459A">
              <w:rPr>
                <w:rFonts w:ascii="Arial" w:hAnsi="Arial" w:cs="Arial"/>
                <w:szCs w:val="21"/>
              </w:rPr>
              <w:t>货物</w:t>
            </w:r>
            <w:r w:rsidRPr="00CA459A">
              <w:rPr>
                <w:rFonts w:ascii="Arial" w:hAnsi="Arial" w:cs="Arial"/>
                <w:szCs w:val="21"/>
              </w:rPr>
              <w:t>0.8</w:t>
            </w:r>
            <w:r w:rsidRPr="00CA459A">
              <w:rPr>
                <w:rFonts w:ascii="Arial" w:hAnsi="Arial" w:cs="Arial"/>
                <w:szCs w:val="21"/>
              </w:rPr>
              <w:t>％；服务招标</w:t>
            </w:r>
            <w:r w:rsidRPr="00CA459A">
              <w:rPr>
                <w:rFonts w:ascii="Arial" w:hAnsi="Arial" w:cs="Arial"/>
                <w:szCs w:val="21"/>
              </w:rPr>
              <w:t>0.45</w:t>
            </w:r>
            <w:r w:rsidRPr="00CA459A">
              <w:rPr>
                <w:rFonts w:ascii="Arial" w:hAnsi="Arial" w:cs="Arial"/>
                <w:szCs w:val="21"/>
              </w:rPr>
              <w:t>％；</w:t>
            </w:r>
            <w:proofErr w:type="gramStart"/>
            <w:r w:rsidRPr="00CA459A">
              <w:rPr>
                <w:rFonts w:ascii="Arial" w:hAnsi="Arial" w:cs="Arial"/>
                <w:szCs w:val="21"/>
              </w:rPr>
              <w:t>工程招标</w:t>
            </w:r>
            <w:proofErr w:type="gramEnd"/>
            <w:r w:rsidRPr="00CA459A">
              <w:rPr>
                <w:rFonts w:ascii="Arial" w:hAnsi="Arial" w:cs="Arial"/>
                <w:szCs w:val="21"/>
              </w:rPr>
              <w:t>0.55</w:t>
            </w:r>
            <w:r w:rsidRPr="00CA459A">
              <w:rPr>
                <w:rFonts w:ascii="Arial" w:hAnsi="Arial" w:cs="Arial"/>
                <w:szCs w:val="21"/>
              </w:rPr>
              <w:t>％；</w:t>
            </w:r>
          </w:p>
          <w:p w14:paraId="71E4D383" w14:textId="77777777" w:rsidR="000D7CAD" w:rsidRPr="00CA459A" w:rsidRDefault="00653530">
            <w:pPr>
              <w:spacing w:line="300" w:lineRule="exact"/>
              <w:jc w:val="left"/>
              <w:rPr>
                <w:rFonts w:ascii="Arial" w:hAnsi="Arial" w:cs="Arial"/>
                <w:szCs w:val="21"/>
              </w:rPr>
            </w:pPr>
            <w:r w:rsidRPr="00CA459A">
              <w:rPr>
                <w:rFonts w:ascii="宋体" w:hAnsi="宋体" w:cs="宋体" w:hint="eastAsia"/>
                <w:szCs w:val="21"/>
              </w:rPr>
              <w:t>④</w:t>
            </w:r>
            <w:r w:rsidRPr="00CA459A">
              <w:rPr>
                <w:rFonts w:ascii="Arial" w:hAnsi="Arial" w:cs="Arial"/>
                <w:szCs w:val="21"/>
              </w:rPr>
              <w:t>招标金额在</w:t>
            </w:r>
            <w:r w:rsidRPr="00CA459A">
              <w:rPr>
                <w:rFonts w:ascii="Arial" w:hAnsi="Arial" w:cs="Arial"/>
                <w:szCs w:val="21"/>
              </w:rPr>
              <w:t>1000-5000</w:t>
            </w:r>
            <w:r w:rsidRPr="00CA459A">
              <w:rPr>
                <w:rFonts w:ascii="Arial" w:hAnsi="Arial" w:cs="Arial"/>
                <w:szCs w:val="21"/>
              </w:rPr>
              <w:t>万元之间：</w:t>
            </w:r>
          </w:p>
          <w:p w14:paraId="72933D66" w14:textId="77777777" w:rsidR="000D7CAD" w:rsidRPr="00CA459A" w:rsidRDefault="00653530">
            <w:pPr>
              <w:spacing w:line="300" w:lineRule="exact"/>
              <w:jc w:val="left"/>
              <w:rPr>
                <w:rFonts w:ascii="Arial" w:hAnsi="Arial" w:cs="Arial"/>
                <w:szCs w:val="21"/>
              </w:rPr>
            </w:pPr>
            <w:r w:rsidRPr="00CA459A">
              <w:rPr>
                <w:rFonts w:ascii="Arial" w:hAnsi="Arial" w:cs="Arial"/>
                <w:szCs w:val="21"/>
              </w:rPr>
              <w:t>货物</w:t>
            </w:r>
            <w:r w:rsidRPr="00CA459A">
              <w:rPr>
                <w:rFonts w:ascii="Arial" w:hAnsi="Arial" w:cs="Arial"/>
                <w:szCs w:val="21"/>
              </w:rPr>
              <w:t>0.5</w:t>
            </w:r>
            <w:r w:rsidRPr="00CA459A">
              <w:rPr>
                <w:rFonts w:ascii="Arial" w:hAnsi="Arial" w:cs="Arial"/>
                <w:szCs w:val="21"/>
              </w:rPr>
              <w:t>％；服务招标</w:t>
            </w:r>
            <w:r w:rsidRPr="00CA459A">
              <w:rPr>
                <w:rFonts w:ascii="Arial" w:hAnsi="Arial" w:cs="Arial"/>
                <w:szCs w:val="21"/>
              </w:rPr>
              <w:t>0.25</w:t>
            </w:r>
            <w:r w:rsidRPr="00CA459A">
              <w:rPr>
                <w:rFonts w:ascii="Arial" w:hAnsi="Arial" w:cs="Arial"/>
                <w:szCs w:val="21"/>
              </w:rPr>
              <w:t>％；</w:t>
            </w:r>
            <w:proofErr w:type="gramStart"/>
            <w:r w:rsidRPr="00CA459A">
              <w:rPr>
                <w:rFonts w:ascii="Arial" w:hAnsi="Arial" w:cs="Arial"/>
                <w:szCs w:val="21"/>
              </w:rPr>
              <w:t>工程招标</w:t>
            </w:r>
            <w:proofErr w:type="gramEnd"/>
            <w:r w:rsidRPr="00CA459A">
              <w:rPr>
                <w:rFonts w:ascii="Arial" w:hAnsi="Arial" w:cs="Arial"/>
                <w:szCs w:val="21"/>
              </w:rPr>
              <w:t>0.35</w:t>
            </w:r>
            <w:r w:rsidRPr="00CA459A">
              <w:rPr>
                <w:rFonts w:ascii="Arial" w:hAnsi="Arial" w:cs="Arial"/>
                <w:szCs w:val="21"/>
              </w:rPr>
              <w:t>％；</w:t>
            </w:r>
          </w:p>
          <w:p w14:paraId="15A77927" w14:textId="77777777" w:rsidR="000D7CAD" w:rsidRPr="00CA459A" w:rsidRDefault="00653530">
            <w:pPr>
              <w:spacing w:line="300" w:lineRule="exact"/>
              <w:jc w:val="left"/>
              <w:rPr>
                <w:rFonts w:ascii="Arial" w:hAnsi="Arial" w:cs="Arial"/>
                <w:szCs w:val="21"/>
              </w:rPr>
            </w:pPr>
            <w:r w:rsidRPr="00CA459A">
              <w:rPr>
                <w:rFonts w:ascii="Arial" w:hAnsi="Arial" w:cs="Arial"/>
                <w:szCs w:val="21"/>
              </w:rPr>
              <w:t>……</w:t>
            </w:r>
          </w:p>
          <w:p w14:paraId="54DF93D3" w14:textId="77777777" w:rsidR="000D7CAD" w:rsidRPr="00CA459A" w:rsidRDefault="00653530">
            <w:pPr>
              <w:spacing w:line="300" w:lineRule="exact"/>
              <w:jc w:val="left"/>
              <w:rPr>
                <w:rFonts w:ascii="Arial" w:hAnsi="Arial" w:cs="Arial"/>
                <w:szCs w:val="21"/>
              </w:rPr>
            </w:pPr>
            <w:r w:rsidRPr="00CA459A">
              <w:rPr>
                <w:rFonts w:ascii="Arial" w:hAnsi="Arial" w:cs="Arial"/>
                <w:szCs w:val="21"/>
              </w:rPr>
              <w:t>差额定率累进法计算过程示例：</w:t>
            </w:r>
          </w:p>
          <w:p w14:paraId="2036EA82" w14:textId="77777777" w:rsidR="000D7CAD" w:rsidRPr="00CA459A" w:rsidRDefault="00653530">
            <w:pPr>
              <w:spacing w:line="300" w:lineRule="exact"/>
              <w:jc w:val="left"/>
              <w:rPr>
                <w:rFonts w:ascii="Arial" w:hAnsi="Arial" w:cs="Arial"/>
                <w:szCs w:val="21"/>
              </w:rPr>
            </w:pPr>
            <w:r w:rsidRPr="00CA459A">
              <w:rPr>
                <w:rFonts w:ascii="Arial" w:hAnsi="Arial" w:cs="Arial"/>
                <w:szCs w:val="21"/>
              </w:rPr>
              <w:t>例如：某货物招标代理业务成交金额为</w:t>
            </w:r>
            <w:r w:rsidRPr="00CA459A">
              <w:rPr>
                <w:rFonts w:ascii="Arial" w:hAnsi="Arial" w:cs="Arial"/>
                <w:szCs w:val="21"/>
              </w:rPr>
              <w:t>300</w:t>
            </w:r>
            <w:r w:rsidRPr="00CA459A">
              <w:rPr>
                <w:rFonts w:ascii="Arial" w:hAnsi="Arial" w:cs="Arial"/>
                <w:szCs w:val="21"/>
              </w:rPr>
              <w:t>万元，招标代理服务费金额按如下计算：</w:t>
            </w:r>
          </w:p>
          <w:p w14:paraId="75CF436E" w14:textId="77777777" w:rsidR="000D7CAD" w:rsidRPr="00CA459A" w:rsidRDefault="00653530">
            <w:pPr>
              <w:spacing w:line="300" w:lineRule="exact"/>
              <w:jc w:val="left"/>
              <w:rPr>
                <w:rFonts w:ascii="Arial" w:hAnsi="Arial" w:cs="Arial"/>
                <w:szCs w:val="21"/>
              </w:rPr>
            </w:pPr>
            <w:r w:rsidRPr="00CA459A">
              <w:rPr>
                <w:rFonts w:ascii="Arial" w:hAnsi="Arial" w:cs="Arial"/>
                <w:szCs w:val="21"/>
              </w:rPr>
              <w:t>100</w:t>
            </w:r>
            <w:r w:rsidRPr="00CA459A">
              <w:rPr>
                <w:rFonts w:ascii="Arial" w:hAnsi="Arial" w:cs="Arial"/>
                <w:szCs w:val="21"/>
              </w:rPr>
              <w:t>万元</w:t>
            </w:r>
            <w:r w:rsidRPr="00CA459A">
              <w:rPr>
                <w:rFonts w:ascii="Arial" w:hAnsi="Arial" w:cs="Arial"/>
                <w:szCs w:val="21"/>
              </w:rPr>
              <w:t>×1.5%</w:t>
            </w:r>
            <w:r w:rsidRPr="00CA459A">
              <w:rPr>
                <w:rFonts w:ascii="Arial" w:hAnsi="Arial" w:cs="Arial"/>
                <w:szCs w:val="21"/>
              </w:rPr>
              <w:t>＝</w:t>
            </w:r>
            <w:r w:rsidRPr="00CA459A">
              <w:rPr>
                <w:rFonts w:ascii="Arial" w:hAnsi="Arial" w:cs="Arial"/>
                <w:szCs w:val="21"/>
              </w:rPr>
              <w:t>1.5</w:t>
            </w:r>
            <w:r w:rsidRPr="00CA459A">
              <w:rPr>
                <w:rFonts w:ascii="Arial" w:hAnsi="Arial" w:cs="Arial"/>
                <w:szCs w:val="21"/>
              </w:rPr>
              <w:t>万元</w:t>
            </w:r>
          </w:p>
          <w:p w14:paraId="2B5ADABC" w14:textId="77777777" w:rsidR="000D7CAD" w:rsidRPr="00CA459A" w:rsidRDefault="00653530">
            <w:pPr>
              <w:spacing w:line="300" w:lineRule="exact"/>
              <w:jc w:val="left"/>
              <w:rPr>
                <w:rFonts w:ascii="Arial" w:hAnsi="Arial" w:cs="Arial"/>
                <w:szCs w:val="21"/>
              </w:rPr>
            </w:pPr>
            <w:r w:rsidRPr="00CA459A">
              <w:rPr>
                <w:rFonts w:ascii="Arial" w:hAnsi="Arial" w:cs="Arial"/>
                <w:szCs w:val="21"/>
              </w:rPr>
              <w:t>（</w:t>
            </w:r>
            <w:r w:rsidRPr="00CA459A">
              <w:rPr>
                <w:rFonts w:ascii="Arial" w:hAnsi="Arial" w:cs="Arial"/>
                <w:szCs w:val="21"/>
              </w:rPr>
              <w:t>300</w:t>
            </w:r>
            <w:r w:rsidRPr="00CA459A">
              <w:rPr>
                <w:rFonts w:ascii="Arial" w:hAnsi="Arial" w:cs="Arial"/>
                <w:szCs w:val="21"/>
              </w:rPr>
              <w:t>－</w:t>
            </w:r>
            <w:r w:rsidRPr="00CA459A">
              <w:rPr>
                <w:rFonts w:ascii="Arial" w:hAnsi="Arial" w:cs="Arial"/>
                <w:szCs w:val="21"/>
              </w:rPr>
              <w:t>100</w:t>
            </w:r>
            <w:r w:rsidRPr="00CA459A">
              <w:rPr>
                <w:rFonts w:ascii="Arial" w:hAnsi="Arial" w:cs="Arial"/>
                <w:szCs w:val="21"/>
              </w:rPr>
              <w:t>）万元</w:t>
            </w:r>
            <w:r w:rsidRPr="00CA459A">
              <w:rPr>
                <w:rFonts w:ascii="Arial" w:hAnsi="Arial" w:cs="Arial"/>
                <w:szCs w:val="21"/>
              </w:rPr>
              <w:t>×1.1%</w:t>
            </w:r>
            <w:r w:rsidRPr="00CA459A">
              <w:rPr>
                <w:rFonts w:ascii="Arial" w:hAnsi="Arial" w:cs="Arial"/>
                <w:szCs w:val="21"/>
              </w:rPr>
              <w:t>＝</w:t>
            </w:r>
            <w:r w:rsidRPr="00CA459A">
              <w:rPr>
                <w:rFonts w:ascii="Arial" w:hAnsi="Arial" w:cs="Arial"/>
                <w:szCs w:val="21"/>
              </w:rPr>
              <w:t>2.2</w:t>
            </w:r>
            <w:r w:rsidRPr="00CA459A">
              <w:rPr>
                <w:rFonts w:ascii="Arial" w:hAnsi="Arial" w:cs="Arial"/>
                <w:szCs w:val="21"/>
              </w:rPr>
              <w:t>万元</w:t>
            </w:r>
          </w:p>
          <w:p w14:paraId="578616DE" w14:textId="77777777" w:rsidR="000D7CAD" w:rsidRPr="00CA459A" w:rsidRDefault="00653530">
            <w:pPr>
              <w:spacing w:line="300" w:lineRule="exact"/>
              <w:jc w:val="left"/>
              <w:rPr>
                <w:rFonts w:ascii="Arial" w:hAnsi="Arial" w:cs="Arial"/>
                <w:szCs w:val="21"/>
              </w:rPr>
            </w:pPr>
            <w:r w:rsidRPr="00CA459A">
              <w:rPr>
                <w:rFonts w:ascii="Arial" w:hAnsi="Arial" w:cs="Arial"/>
                <w:szCs w:val="21"/>
              </w:rPr>
              <w:t>合计收费＝</w:t>
            </w:r>
            <w:r w:rsidRPr="00CA459A">
              <w:rPr>
                <w:rFonts w:ascii="Arial" w:hAnsi="Arial" w:cs="Arial"/>
                <w:szCs w:val="21"/>
              </w:rPr>
              <w:t>1.5</w:t>
            </w:r>
            <w:r w:rsidRPr="00CA459A">
              <w:rPr>
                <w:rFonts w:ascii="Arial" w:hAnsi="Arial" w:cs="Arial"/>
                <w:szCs w:val="21"/>
              </w:rPr>
              <w:t>＋</w:t>
            </w:r>
            <w:r w:rsidRPr="00CA459A">
              <w:rPr>
                <w:rFonts w:ascii="Arial" w:hAnsi="Arial" w:cs="Arial"/>
                <w:szCs w:val="21"/>
              </w:rPr>
              <w:t>2.2=3.7</w:t>
            </w:r>
            <w:r w:rsidRPr="00CA459A">
              <w:rPr>
                <w:rFonts w:ascii="Arial" w:hAnsi="Arial" w:cs="Arial"/>
                <w:szCs w:val="21"/>
              </w:rPr>
              <w:t>万元</w:t>
            </w:r>
          </w:p>
          <w:p w14:paraId="4E2821CF" w14:textId="77777777" w:rsidR="000D7CAD" w:rsidRPr="00CA459A" w:rsidRDefault="00653530">
            <w:pPr>
              <w:spacing w:line="300" w:lineRule="exact"/>
              <w:jc w:val="left"/>
              <w:rPr>
                <w:rFonts w:ascii="Arial" w:hAnsi="Arial" w:cs="Arial"/>
                <w:szCs w:val="21"/>
                <w:u w:val="single"/>
              </w:rPr>
            </w:pPr>
            <w:r w:rsidRPr="00CA459A">
              <w:rPr>
                <w:rFonts w:ascii="Arial" w:hAnsi="Arial" w:cs="Arial"/>
                <w:szCs w:val="21"/>
              </w:rPr>
              <w:sym w:font="Wingdings 2" w:char="F0A3"/>
            </w:r>
            <w:r w:rsidRPr="00CA459A">
              <w:rPr>
                <w:rFonts w:ascii="Arial" w:hAnsi="Arial" w:cs="Arial"/>
                <w:szCs w:val="21"/>
              </w:rPr>
              <w:t>采购代理机构</w:t>
            </w:r>
            <w:r w:rsidRPr="00CA459A">
              <w:rPr>
                <w:rFonts w:ascii="Arial" w:hAnsi="Arial" w:cs="Arial"/>
                <w:szCs w:val="20"/>
              </w:rPr>
              <w:t>向中标人收取代理服务费，具体金额为</w:t>
            </w:r>
            <w:r w:rsidRPr="00CA459A">
              <w:rPr>
                <w:rFonts w:ascii="Arial" w:hAnsi="Arial" w:cs="Arial"/>
                <w:szCs w:val="20"/>
                <w:u w:val="single"/>
              </w:rPr>
              <w:t>\</w:t>
            </w:r>
            <w:r w:rsidRPr="00CA459A">
              <w:rPr>
                <w:rFonts w:ascii="Arial" w:hAnsi="Arial" w:cs="Arial"/>
                <w:szCs w:val="20"/>
              </w:rPr>
              <w:t>。</w:t>
            </w:r>
          </w:p>
          <w:p w14:paraId="527EDF65" w14:textId="77777777" w:rsidR="000D7CAD" w:rsidRPr="00CA459A" w:rsidRDefault="00653530">
            <w:pPr>
              <w:spacing w:line="300" w:lineRule="exact"/>
              <w:jc w:val="left"/>
              <w:rPr>
                <w:rFonts w:ascii="Arial" w:hAnsi="Arial" w:cs="Arial"/>
                <w:szCs w:val="21"/>
              </w:rPr>
            </w:pPr>
            <w:r w:rsidRPr="00CA459A">
              <w:rPr>
                <w:rFonts w:ascii="Arial" w:hAnsi="Arial" w:cs="Arial"/>
                <w:szCs w:val="21"/>
              </w:rPr>
              <w:t>（</w:t>
            </w:r>
            <w:r w:rsidRPr="00CA459A">
              <w:rPr>
                <w:rFonts w:ascii="Arial" w:hAnsi="Arial" w:cs="Arial"/>
                <w:szCs w:val="21"/>
              </w:rPr>
              <w:t>2</w:t>
            </w:r>
            <w:r w:rsidRPr="00CA459A">
              <w:rPr>
                <w:rFonts w:ascii="Arial" w:hAnsi="Arial" w:cs="Arial"/>
                <w:szCs w:val="21"/>
              </w:rPr>
              <w:t>）中标人</w:t>
            </w:r>
            <w:proofErr w:type="gramStart"/>
            <w:r w:rsidRPr="00CA459A">
              <w:rPr>
                <w:rFonts w:ascii="Arial" w:hAnsi="Arial" w:cs="Arial"/>
                <w:szCs w:val="21"/>
              </w:rPr>
              <w:t>在中标通知书</w:t>
            </w:r>
            <w:proofErr w:type="gramEnd"/>
            <w:r w:rsidRPr="00CA459A">
              <w:rPr>
                <w:rFonts w:ascii="Arial" w:hAnsi="Arial" w:cs="Arial"/>
                <w:szCs w:val="21"/>
              </w:rPr>
              <w:t>发出前以银行转账或现金形式支付代理服务费；采购代理机构也可以从中标人的投标保证金中扣除上述金额的代理服务费，余款</w:t>
            </w:r>
            <w:proofErr w:type="gramStart"/>
            <w:r w:rsidRPr="00CA459A">
              <w:rPr>
                <w:rFonts w:ascii="Arial" w:hAnsi="Arial" w:cs="Arial"/>
                <w:szCs w:val="21"/>
              </w:rPr>
              <w:t>按供应</w:t>
            </w:r>
            <w:proofErr w:type="gramEnd"/>
            <w:r w:rsidRPr="00CA459A">
              <w:rPr>
                <w:rFonts w:ascii="Arial" w:hAnsi="Arial" w:cs="Arial"/>
                <w:szCs w:val="21"/>
              </w:rPr>
              <w:t>商所汇入投标保证金的账户原路退回，如无法原路返回，则按《代理服务费承诺书》列明的账户退回。</w:t>
            </w:r>
          </w:p>
          <w:p w14:paraId="5F019E44" w14:textId="77777777" w:rsidR="00E5237B" w:rsidRPr="00CA459A" w:rsidRDefault="00E5237B" w:rsidP="00E5237B">
            <w:pPr>
              <w:spacing w:line="300" w:lineRule="exact"/>
              <w:jc w:val="left"/>
              <w:rPr>
                <w:rFonts w:ascii="Arial" w:hAnsi="Arial" w:cs="Arial"/>
                <w:b/>
                <w:bCs/>
                <w:szCs w:val="21"/>
              </w:rPr>
            </w:pPr>
            <w:r w:rsidRPr="00CA459A">
              <w:rPr>
                <w:rFonts w:ascii="Arial" w:hAnsi="Arial" w:cs="Arial"/>
                <w:b/>
                <w:bCs/>
                <w:szCs w:val="21"/>
              </w:rPr>
              <w:t>代理服务费缴纳账户：</w:t>
            </w:r>
          </w:p>
          <w:p w14:paraId="5C218898" w14:textId="77777777" w:rsidR="00E5237B" w:rsidRPr="00CA459A" w:rsidRDefault="00E5237B" w:rsidP="00E5237B">
            <w:pPr>
              <w:spacing w:line="300" w:lineRule="exact"/>
              <w:jc w:val="left"/>
              <w:rPr>
                <w:rFonts w:ascii="Arial" w:hAnsi="Arial" w:cs="Arial"/>
                <w:szCs w:val="21"/>
              </w:rPr>
            </w:pPr>
            <w:r w:rsidRPr="00CA459A">
              <w:rPr>
                <w:rFonts w:ascii="Arial" w:hAnsi="Arial" w:cs="Arial"/>
                <w:szCs w:val="21"/>
              </w:rPr>
              <w:t>开户银行：广西北部湾银行南宁市金湖支行</w:t>
            </w:r>
          </w:p>
          <w:p w14:paraId="0D820CA8" w14:textId="77777777" w:rsidR="00E5237B" w:rsidRPr="00CA459A" w:rsidRDefault="00E5237B" w:rsidP="00E5237B">
            <w:pPr>
              <w:spacing w:line="300" w:lineRule="exact"/>
              <w:jc w:val="left"/>
              <w:rPr>
                <w:rFonts w:ascii="Arial" w:hAnsi="Arial" w:cs="Arial"/>
                <w:szCs w:val="21"/>
              </w:rPr>
            </w:pPr>
            <w:r w:rsidRPr="00CA459A">
              <w:rPr>
                <w:rFonts w:ascii="Arial" w:hAnsi="Arial" w:cs="Arial"/>
                <w:szCs w:val="21"/>
              </w:rPr>
              <w:t>（银行地址：南宁市金湖路</w:t>
            </w:r>
            <w:r w:rsidRPr="00CA459A">
              <w:rPr>
                <w:rFonts w:ascii="Arial" w:hAnsi="Arial" w:cs="Arial"/>
                <w:szCs w:val="21"/>
              </w:rPr>
              <w:t>57</w:t>
            </w:r>
            <w:r w:rsidRPr="00CA459A">
              <w:rPr>
                <w:rFonts w:ascii="Arial" w:hAnsi="Arial" w:cs="Arial"/>
                <w:szCs w:val="21"/>
              </w:rPr>
              <w:t>号文德大厦</w:t>
            </w:r>
            <w:r w:rsidRPr="00CA459A">
              <w:rPr>
                <w:rFonts w:ascii="Arial" w:hAnsi="Arial" w:cs="Arial"/>
                <w:szCs w:val="21"/>
              </w:rPr>
              <w:t>1</w:t>
            </w:r>
            <w:r w:rsidRPr="00CA459A">
              <w:rPr>
                <w:rFonts w:ascii="Arial" w:hAnsi="Arial" w:cs="Arial"/>
                <w:szCs w:val="21"/>
              </w:rPr>
              <w:t>楼）</w:t>
            </w:r>
          </w:p>
          <w:p w14:paraId="512C4FEA" w14:textId="77777777" w:rsidR="00E5237B" w:rsidRPr="00CA459A" w:rsidRDefault="00E5237B" w:rsidP="00E5237B">
            <w:pPr>
              <w:spacing w:line="300" w:lineRule="exact"/>
              <w:jc w:val="left"/>
              <w:rPr>
                <w:rFonts w:ascii="Arial" w:hAnsi="Arial" w:cs="Arial"/>
                <w:szCs w:val="21"/>
              </w:rPr>
            </w:pPr>
            <w:r w:rsidRPr="00CA459A">
              <w:rPr>
                <w:rFonts w:ascii="Arial" w:hAnsi="Arial" w:cs="Arial"/>
                <w:szCs w:val="21"/>
              </w:rPr>
              <w:t>开户名称：广西机电设备招标有限公司</w:t>
            </w:r>
          </w:p>
          <w:p w14:paraId="2C029768" w14:textId="77777777" w:rsidR="00E5237B" w:rsidRPr="00CA459A" w:rsidRDefault="00E5237B" w:rsidP="00E5237B">
            <w:pPr>
              <w:spacing w:line="300" w:lineRule="exact"/>
              <w:jc w:val="left"/>
              <w:rPr>
                <w:rFonts w:ascii="Arial" w:hAnsi="Arial" w:cs="Arial"/>
                <w:szCs w:val="21"/>
              </w:rPr>
            </w:pPr>
            <w:r w:rsidRPr="00CA459A">
              <w:rPr>
                <w:rFonts w:ascii="Arial" w:hAnsi="Arial" w:cs="Arial"/>
                <w:szCs w:val="21"/>
              </w:rPr>
              <w:t>银行账号：</w:t>
            </w:r>
            <w:r w:rsidRPr="00CA459A">
              <w:rPr>
                <w:rFonts w:ascii="Arial" w:hAnsi="Arial" w:cs="Arial"/>
                <w:szCs w:val="21"/>
              </w:rPr>
              <w:t>1705012090027723 (</w:t>
            </w:r>
            <w:r w:rsidRPr="00CA459A">
              <w:rPr>
                <w:rFonts w:ascii="Arial" w:hAnsi="Arial" w:cs="Arial"/>
                <w:szCs w:val="21"/>
              </w:rPr>
              <w:t>联行号</w:t>
            </w:r>
            <w:r w:rsidRPr="00CA459A">
              <w:rPr>
                <w:rFonts w:ascii="Arial" w:hAnsi="Arial" w:cs="Arial"/>
                <w:szCs w:val="21"/>
              </w:rPr>
              <w:t xml:space="preserve"> 313611017053)</w:t>
            </w:r>
          </w:p>
          <w:p w14:paraId="74A5CFE6" w14:textId="7A772A9F" w:rsidR="00E5237B" w:rsidRPr="00CA459A" w:rsidRDefault="00E5237B" w:rsidP="00E5237B">
            <w:pPr>
              <w:pStyle w:val="a0"/>
            </w:pPr>
            <w:r w:rsidRPr="00CA459A">
              <w:rPr>
                <w:rFonts w:ascii="Arial" w:hAnsi="Arial" w:cs="Arial"/>
                <w:bCs w:val="0"/>
                <w:spacing w:val="0"/>
                <w:kern w:val="2"/>
                <w:sz w:val="21"/>
                <w:szCs w:val="21"/>
              </w:rPr>
              <w:t>财务联系人：吴茜（电话：</w:t>
            </w:r>
            <w:r w:rsidRPr="00CA459A">
              <w:rPr>
                <w:rFonts w:ascii="Arial" w:hAnsi="Arial" w:cs="Arial"/>
                <w:bCs w:val="0"/>
                <w:spacing w:val="0"/>
                <w:kern w:val="2"/>
                <w:sz w:val="21"/>
                <w:szCs w:val="21"/>
              </w:rPr>
              <w:t>0771-2821398</w:t>
            </w:r>
            <w:r w:rsidRPr="00CA459A">
              <w:rPr>
                <w:rFonts w:ascii="Arial" w:hAnsi="Arial" w:cs="Arial"/>
                <w:bCs w:val="0"/>
                <w:spacing w:val="0"/>
                <w:kern w:val="2"/>
                <w:sz w:val="21"/>
                <w:szCs w:val="21"/>
              </w:rPr>
              <w:t>）</w:t>
            </w:r>
          </w:p>
        </w:tc>
      </w:tr>
      <w:tr w:rsidR="00CA459A" w:rsidRPr="00CA459A" w14:paraId="156DBFDB" w14:textId="77777777">
        <w:trPr>
          <w:trHeight w:val="712"/>
        </w:trPr>
        <w:tc>
          <w:tcPr>
            <w:tcW w:w="755" w:type="dxa"/>
            <w:tcBorders>
              <w:top w:val="single" w:sz="4" w:space="0" w:color="auto"/>
              <w:left w:val="single" w:sz="4" w:space="0" w:color="auto"/>
              <w:bottom w:val="single" w:sz="4" w:space="0" w:color="auto"/>
              <w:right w:val="single" w:sz="4" w:space="0" w:color="auto"/>
            </w:tcBorders>
            <w:vAlign w:val="center"/>
          </w:tcPr>
          <w:p w14:paraId="7468B06F" w14:textId="77777777" w:rsidR="000D7CAD" w:rsidRPr="00CA459A" w:rsidRDefault="00653530">
            <w:pPr>
              <w:spacing w:line="300" w:lineRule="exact"/>
              <w:jc w:val="center"/>
              <w:rPr>
                <w:rFonts w:ascii="Arial" w:hAnsi="Arial" w:cs="Arial"/>
                <w:b/>
                <w:szCs w:val="21"/>
              </w:rPr>
            </w:pPr>
            <w:r w:rsidRPr="00CA459A">
              <w:rPr>
                <w:rFonts w:ascii="Arial" w:hAnsi="Arial" w:cs="Arial"/>
                <w:b/>
                <w:szCs w:val="21"/>
              </w:rPr>
              <w:t>10.3</w:t>
            </w:r>
          </w:p>
        </w:tc>
        <w:tc>
          <w:tcPr>
            <w:tcW w:w="1230" w:type="dxa"/>
            <w:tcBorders>
              <w:top w:val="single" w:sz="4" w:space="0" w:color="auto"/>
              <w:left w:val="single" w:sz="4" w:space="0" w:color="auto"/>
              <w:bottom w:val="single" w:sz="4" w:space="0" w:color="auto"/>
              <w:right w:val="single" w:sz="4" w:space="0" w:color="auto"/>
            </w:tcBorders>
            <w:vAlign w:val="center"/>
          </w:tcPr>
          <w:p w14:paraId="6F4596F2" w14:textId="77777777" w:rsidR="000D7CAD" w:rsidRPr="00CA459A" w:rsidRDefault="00653530">
            <w:pPr>
              <w:spacing w:line="300" w:lineRule="exact"/>
              <w:jc w:val="center"/>
              <w:rPr>
                <w:rFonts w:ascii="Arial" w:hAnsi="Arial" w:cs="Arial"/>
                <w:szCs w:val="20"/>
              </w:rPr>
            </w:pPr>
            <w:r w:rsidRPr="00CA459A">
              <w:rPr>
                <w:rFonts w:ascii="Arial" w:hAnsi="Arial" w:cs="Arial"/>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5BBCAF3C" w14:textId="77777777" w:rsidR="000D7CAD" w:rsidRPr="00CA459A" w:rsidRDefault="00653530">
            <w:pPr>
              <w:spacing w:line="276" w:lineRule="auto"/>
              <w:rPr>
                <w:rFonts w:ascii="Arial" w:hAnsi="Arial" w:cs="Arial"/>
                <w:szCs w:val="21"/>
              </w:rPr>
            </w:pPr>
            <w:r w:rsidRPr="00CA459A">
              <w:rPr>
                <w:rFonts w:ascii="Arial" w:hAnsi="Arial" w:cs="Arial"/>
                <w:sz w:val="22"/>
                <w:szCs w:val="22"/>
              </w:rPr>
              <w:sym w:font="Wingdings 2" w:char="F052"/>
            </w:r>
            <w:r w:rsidRPr="00CA459A">
              <w:rPr>
                <w:rFonts w:ascii="Arial" w:hAnsi="Arial" w:cs="Arial"/>
                <w:szCs w:val="21"/>
              </w:rPr>
              <w:t>无</w:t>
            </w:r>
          </w:p>
          <w:p w14:paraId="709B6B3C" w14:textId="77777777" w:rsidR="000D7CAD" w:rsidRPr="00CA459A" w:rsidRDefault="00653530">
            <w:pPr>
              <w:spacing w:line="276" w:lineRule="auto"/>
              <w:rPr>
                <w:rFonts w:ascii="Arial" w:hAnsi="Arial" w:cs="Arial"/>
                <w:szCs w:val="21"/>
                <w:u w:val="single"/>
              </w:rPr>
            </w:pPr>
            <w:r w:rsidRPr="00CA459A">
              <w:rPr>
                <w:rFonts w:ascii="Arial" w:hAnsi="Arial" w:cs="Arial"/>
                <w:szCs w:val="21"/>
              </w:rPr>
              <w:t>□</w:t>
            </w:r>
            <w:r w:rsidRPr="00CA459A">
              <w:rPr>
                <w:rFonts w:ascii="Arial" w:hAnsi="Arial" w:cs="Arial"/>
                <w:szCs w:val="21"/>
              </w:rPr>
              <w:t>有，详见：</w:t>
            </w:r>
            <w:r w:rsidRPr="00CA459A">
              <w:rPr>
                <w:rFonts w:ascii="Arial" w:hAnsi="Arial" w:cs="Arial"/>
                <w:szCs w:val="21"/>
              </w:rPr>
              <w:t>\</w:t>
            </w:r>
          </w:p>
        </w:tc>
      </w:tr>
      <w:tr w:rsidR="00CA459A" w:rsidRPr="00CA459A" w14:paraId="223B9224" w14:textId="77777777">
        <w:trPr>
          <w:trHeight w:val="836"/>
        </w:trPr>
        <w:tc>
          <w:tcPr>
            <w:tcW w:w="755" w:type="dxa"/>
            <w:tcBorders>
              <w:top w:val="single" w:sz="4" w:space="0" w:color="auto"/>
              <w:left w:val="single" w:sz="4" w:space="0" w:color="auto"/>
              <w:bottom w:val="single" w:sz="4" w:space="0" w:color="auto"/>
              <w:right w:val="single" w:sz="4" w:space="0" w:color="auto"/>
            </w:tcBorders>
            <w:vAlign w:val="center"/>
          </w:tcPr>
          <w:p w14:paraId="2E65ED21" w14:textId="77777777" w:rsidR="000D7CAD" w:rsidRPr="00CA459A" w:rsidRDefault="00653530">
            <w:pPr>
              <w:spacing w:line="300" w:lineRule="exact"/>
              <w:jc w:val="center"/>
              <w:rPr>
                <w:rFonts w:ascii="Arial" w:hAnsi="Arial" w:cs="Arial"/>
                <w:b/>
                <w:szCs w:val="21"/>
              </w:rPr>
            </w:pPr>
            <w:r w:rsidRPr="00CA459A">
              <w:rPr>
                <w:rFonts w:ascii="Arial" w:hAnsi="Arial" w:cs="Arial"/>
                <w:b/>
                <w:szCs w:val="21"/>
              </w:rPr>
              <w:t>10.3</w:t>
            </w:r>
          </w:p>
        </w:tc>
        <w:tc>
          <w:tcPr>
            <w:tcW w:w="1230" w:type="dxa"/>
            <w:tcBorders>
              <w:top w:val="single" w:sz="4" w:space="0" w:color="auto"/>
              <w:left w:val="single" w:sz="4" w:space="0" w:color="auto"/>
              <w:bottom w:val="single" w:sz="4" w:space="0" w:color="auto"/>
              <w:right w:val="single" w:sz="4" w:space="0" w:color="auto"/>
            </w:tcBorders>
            <w:vAlign w:val="center"/>
          </w:tcPr>
          <w:p w14:paraId="1746EA26" w14:textId="77777777" w:rsidR="000D7CAD" w:rsidRPr="00CA459A" w:rsidRDefault="00653530">
            <w:pPr>
              <w:spacing w:line="300" w:lineRule="exact"/>
              <w:jc w:val="center"/>
              <w:rPr>
                <w:rFonts w:ascii="Arial" w:hAnsi="Arial" w:cs="Arial"/>
                <w:szCs w:val="20"/>
              </w:rPr>
            </w:pPr>
            <w:r w:rsidRPr="00CA459A">
              <w:rPr>
                <w:rFonts w:ascii="Arial" w:hAnsi="Arial" w:cs="Arial"/>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16918182" w14:textId="77777777" w:rsidR="000D7CAD" w:rsidRPr="00CA459A" w:rsidRDefault="00653530">
            <w:pPr>
              <w:spacing w:line="276" w:lineRule="auto"/>
              <w:rPr>
                <w:rFonts w:ascii="Arial" w:hAnsi="Arial" w:cs="Arial"/>
                <w:szCs w:val="21"/>
              </w:rPr>
            </w:pPr>
            <w:r w:rsidRPr="00CA459A">
              <w:rPr>
                <w:rFonts w:ascii="Arial" w:hAnsi="Arial" w:cs="Arial"/>
                <w:sz w:val="22"/>
                <w:szCs w:val="22"/>
              </w:rPr>
              <w:sym w:font="Wingdings 2" w:char="F052"/>
            </w:r>
            <w:r w:rsidRPr="00CA459A">
              <w:rPr>
                <w:rFonts w:ascii="Arial" w:hAnsi="Arial" w:cs="Arial"/>
                <w:szCs w:val="21"/>
              </w:rPr>
              <w:t>无</w:t>
            </w:r>
          </w:p>
          <w:p w14:paraId="67221990" w14:textId="77777777" w:rsidR="000D7CAD" w:rsidRPr="00CA459A" w:rsidRDefault="00653530">
            <w:pPr>
              <w:spacing w:line="276" w:lineRule="auto"/>
              <w:rPr>
                <w:rFonts w:ascii="Arial" w:hAnsi="Arial" w:cs="Arial"/>
                <w:szCs w:val="21"/>
                <w:u w:val="single"/>
              </w:rPr>
            </w:pPr>
            <w:r w:rsidRPr="00CA459A">
              <w:rPr>
                <w:rFonts w:ascii="Arial" w:hAnsi="Arial" w:cs="Arial"/>
                <w:szCs w:val="21"/>
              </w:rPr>
              <w:t>□</w:t>
            </w:r>
            <w:r w:rsidRPr="00CA459A">
              <w:rPr>
                <w:rFonts w:ascii="Arial" w:hAnsi="Arial" w:cs="Arial"/>
                <w:szCs w:val="21"/>
              </w:rPr>
              <w:t>有，详见：</w:t>
            </w:r>
            <w:r w:rsidRPr="00CA459A">
              <w:rPr>
                <w:rFonts w:ascii="Arial" w:hAnsi="Arial" w:cs="Arial"/>
                <w:szCs w:val="21"/>
              </w:rPr>
              <w:t>\</w:t>
            </w:r>
          </w:p>
        </w:tc>
      </w:tr>
      <w:tr w:rsidR="000D7CAD" w:rsidRPr="00CA459A" w14:paraId="52B75456" w14:textId="77777777">
        <w:trPr>
          <w:trHeight w:val="423"/>
        </w:trPr>
        <w:tc>
          <w:tcPr>
            <w:tcW w:w="755" w:type="dxa"/>
            <w:tcBorders>
              <w:top w:val="single" w:sz="4" w:space="0" w:color="auto"/>
              <w:left w:val="single" w:sz="4" w:space="0" w:color="auto"/>
              <w:bottom w:val="single" w:sz="4" w:space="0" w:color="auto"/>
              <w:right w:val="single" w:sz="4" w:space="0" w:color="auto"/>
            </w:tcBorders>
            <w:vAlign w:val="center"/>
          </w:tcPr>
          <w:p w14:paraId="626226F9" w14:textId="77777777" w:rsidR="000D7CAD" w:rsidRPr="00CA459A" w:rsidRDefault="00653530">
            <w:pPr>
              <w:spacing w:line="300" w:lineRule="exact"/>
              <w:jc w:val="center"/>
              <w:rPr>
                <w:rFonts w:ascii="Arial" w:hAnsi="Arial" w:cs="Arial"/>
                <w:b/>
                <w:szCs w:val="21"/>
              </w:rPr>
            </w:pPr>
            <w:r w:rsidRPr="00CA459A">
              <w:rPr>
                <w:rFonts w:ascii="Arial" w:hAnsi="Arial" w:cs="Arial"/>
                <w:b/>
                <w:szCs w:val="21"/>
              </w:rPr>
              <w:t>10.4</w:t>
            </w:r>
          </w:p>
        </w:tc>
        <w:tc>
          <w:tcPr>
            <w:tcW w:w="1230" w:type="dxa"/>
            <w:tcBorders>
              <w:top w:val="single" w:sz="4" w:space="0" w:color="auto"/>
              <w:left w:val="single" w:sz="4" w:space="0" w:color="auto"/>
              <w:bottom w:val="single" w:sz="4" w:space="0" w:color="auto"/>
              <w:right w:val="single" w:sz="4" w:space="0" w:color="auto"/>
            </w:tcBorders>
            <w:vAlign w:val="center"/>
          </w:tcPr>
          <w:p w14:paraId="6A7E0BA0" w14:textId="77777777" w:rsidR="000D7CAD" w:rsidRPr="00CA459A" w:rsidRDefault="00653530">
            <w:pPr>
              <w:spacing w:line="300" w:lineRule="exact"/>
              <w:jc w:val="center"/>
              <w:rPr>
                <w:rFonts w:ascii="Arial" w:hAnsi="Arial" w:cs="Arial"/>
                <w:szCs w:val="20"/>
              </w:rPr>
            </w:pPr>
            <w:r w:rsidRPr="00CA459A">
              <w:rPr>
                <w:rFonts w:ascii="Arial" w:hAnsi="Arial" w:cs="Arial"/>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0090EBEB" w14:textId="77777777" w:rsidR="000D7CAD" w:rsidRPr="00CA459A" w:rsidRDefault="00653530">
            <w:pPr>
              <w:spacing w:line="276" w:lineRule="auto"/>
              <w:rPr>
                <w:rFonts w:ascii="Arial" w:hAnsi="Arial" w:cs="Arial"/>
                <w:sz w:val="24"/>
              </w:rPr>
            </w:pPr>
            <w:r w:rsidRPr="00CA459A">
              <w:rPr>
                <w:rFonts w:ascii="Arial" w:hAnsi="Arial" w:cs="Arial"/>
                <w:szCs w:val="21"/>
              </w:rPr>
              <w:t>本文件中内容如有前后不一致，以在</w:t>
            </w:r>
            <w:proofErr w:type="gramStart"/>
            <w:r w:rsidRPr="00CA459A">
              <w:rPr>
                <w:rFonts w:ascii="Arial" w:hAnsi="Arial" w:cs="Arial"/>
                <w:szCs w:val="21"/>
              </w:rPr>
              <w:t>招标文件</w:t>
            </w:r>
            <w:proofErr w:type="gramEnd"/>
            <w:r w:rsidRPr="00CA459A">
              <w:rPr>
                <w:rFonts w:ascii="Arial" w:hAnsi="Arial" w:cs="Arial"/>
                <w:szCs w:val="21"/>
              </w:rPr>
              <w:t>先出现的为准。</w:t>
            </w:r>
          </w:p>
        </w:tc>
      </w:tr>
    </w:tbl>
    <w:p w14:paraId="5E2B4966" w14:textId="77777777" w:rsidR="000D7CAD" w:rsidRPr="00CA459A" w:rsidRDefault="000D7CAD">
      <w:pPr>
        <w:rPr>
          <w:rFonts w:ascii="Arial" w:hAnsi="Arial" w:cs="Arial"/>
        </w:rPr>
      </w:pPr>
    </w:p>
    <w:bookmarkEnd w:id="30"/>
    <w:p w14:paraId="3DABB169" w14:textId="77777777" w:rsidR="000D7CAD" w:rsidRPr="00CA459A" w:rsidRDefault="000D7CAD">
      <w:pPr>
        <w:spacing w:before="120" w:line="320" w:lineRule="atLeast"/>
        <w:outlineLvl w:val="1"/>
        <w:rPr>
          <w:rFonts w:ascii="Arial" w:hAnsi="Arial" w:cs="Arial"/>
          <w:bCs/>
          <w:kern w:val="0"/>
          <w:sz w:val="28"/>
          <w:szCs w:val="28"/>
        </w:rPr>
        <w:sectPr w:rsidR="000D7CAD" w:rsidRPr="00CA459A">
          <w:headerReference w:type="default" r:id="rId15"/>
          <w:headerReference w:type="first" r:id="rId16"/>
          <w:pgSz w:w="11906" w:h="16838"/>
          <w:pgMar w:top="993" w:right="1133" w:bottom="1246" w:left="1418" w:header="851" w:footer="992" w:gutter="0"/>
          <w:cols w:space="720"/>
          <w:titlePg/>
          <w:docGrid w:linePitch="312"/>
        </w:sectPr>
      </w:pPr>
    </w:p>
    <w:p w14:paraId="7EC1DD6F" w14:textId="77777777" w:rsidR="000D7CAD" w:rsidRPr="00CA459A" w:rsidRDefault="00653530">
      <w:pPr>
        <w:spacing w:before="120" w:line="320" w:lineRule="atLeast"/>
        <w:outlineLvl w:val="1"/>
        <w:rPr>
          <w:rFonts w:ascii="Arial" w:hAnsi="Arial" w:cs="Arial"/>
          <w:b/>
          <w:bCs/>
          <w:kern w:val="0"/>
          <w:szCs w:val="21"/>
        </w:rPr>
      </w:pPr>
      <w:bookmarkStart w:id="32" w:name="_Hlk88949215"/>
      <w:bookmarkStart w:id="33" w:name="_Toc254970690"/>
      <w:bookmarkStart w:id="34" w:name="_Toc254970549"/>
      <w:r w:rsidRPr="00CA459A">
        <w:rPr>
          <w:rFonts w:ascii="Arial" w:hAnsi="Arial" w:cs="Arial"/>
          <w:b/>
          <w:bCs/>
          <w:kern w:val="0"/>
          <w:szCs w:val="21"/>
        </w:rPr>
        <w:lastRenderedPageBreak/>
        <w:t>1</w:t>
      </w:r>
      <w:r w:rsidRPr="00CA459A">
        <w:rPr>
          <w:rFonts w:ascii="Arial" w:hAnsi="Arial" w:cs="Arial"/>
          <w:b/>
          <w:bCs/>
          <w:kern w:val="0"/>
          <w:szCs w:val="21"/>
        </w:rPr>
        <w:t>．总则</w:t>
      </w:r>
    </w:p>
    <w:p w14:paraId="6E58F8C9" w14:textId="77777777" w:rsidR="000D7CAD" w:rsidRPr="00CA459A" w:rsidRDefault="00653530">
      <w:pPr>
        <w:spacing w:before="120" w:line="320" w:lineRule="atLeast"/>
        <w:ind w:firstLineChars="200" w:firstLine="422"/>
        <w:outlineLvl w:val="2"/>
        <w:rPr>
          <w:rFonts w:ascii="Arial" w:hAnsi="Arial" w:cs="Arial"/>
          <w:b/>
          <w:bCs/>
          <w:kern w:val="0"/>
          <w:szCs w:val="21"/>
        </w:rPr>
      </w:pPr>
      <w:bookmarkStart w:id="35" w:name="_Toc254970527"/>
      <w:bookmarkStart w:id="36" w:name="_Toc254970668"/>
      <w:r w:rsidRPr="00CA459A">
        <w:rPr>
          <w:rFonts w:ascii="Arial" w:hAnsi="Arial" w:cs="Arial"/>
          <w:b/>
          <w:bCs/>
          <w:kern w:val="0"/>
          <w:szCs w:val="21"/>
        </w:rPr>
        <w:t>1.1</w:t>
      </w:r>
      <w:r w:rsidRPr="00CA459A">
        <w:rPr>
          <w:rFonts w:ascii="Arial" w:hAnsi="Arial" w:cs="Arial"/>
          <w:b/>
          <w:bCs/>
          <w:kern w:val="0"/>
          <w:szCs w:val="21"/>
        </w:rPr>
        <w:t>适用范围</w:t>
      </w:r>
      <w:bookmarkEnd w:id="35"/>
      <w:bookmarkEnd w:id="36"/>
    </w:p>
    <w:p w14:paraId="664D34D2" w14:textId="77777777" w:rsidR="000D7CAD" w:rsidRPr="00CA459A" w:rsidRDefault="00653530">
      <w:pPr>
        <w:spacing w:before="120" w:line="320" w:lineRule="atLeast"/>
        <w:ind w:firstLineChars="200" w:firstLine="420"/>
        <w:rPr>
          <w:rFonts w:ascii="Arial" w:hAnsi="Arial" w:cs="Arial"/>
          <w:szCs w:val="21"/>
        </w:rPr>
      </w:pPr>
      <w:proofErr w:type="gramStart"/>
      <w:r w:rsidRPr="00CA459A">
        <w:rPr>
          <w:rFonts w:ascii="Arial" w:hAnsi="Arial" w:cs="Arial"/>
          <w:szCs w:val="21"/>
        </w:rPr>
        <w:t>本招标文件</w:t>
      </w:r>
      <w:proofErr w:type="gramEnd"/>
      <w:r w:rsidRPr="00CA459A">
        <w:rPr>
          <w:rFonts w:ascii="Arial" w:hAnsi="Arial" w:cs="Arial"/>
          <w:szCs w:val="21"/>
        </w:rPr>
        <w:t>适用于供应商须知前附表所述项目的政府采购活动。</w:t>
      </w:r>
    </w:p>
    <w:p w14:paraId="3AF05B98" w14:textId="77777777" w:rsidR="000D7CAD" w:rsidRPr="00CA459A" w:rsidRDefault="00653530">
      <w:pPr>
        <w:spacing w:before="120" w:line="320" w:lineRule="atLeast"/>
        <w:ind w:firstLineChars="200" w:firstLine="422"/>
        <w:outlineLvl w:val="2"/>
        <w:rPr>
          <w:rFonts w:ascii="Arial" w:hAnsi="Arial" w:cs="Arial"/>
          <w:b/>
          <w:bCs/>
          <w:kern w:val="0"/>
          <w:szCs w:val="21"/>
        </w:rPr>
      </w:pPr>
      <w:bookmarkStart w:id="37" w:name="_Toc254970528"/>
      <w:bookmarkStart w:id="38" w:name="_Toc254970669"/>
      <w:r w:rsidRPr="00CA459A">
        <w:rPr>
          <w:rFonts w:ascii="Arial" w:hAnsi="Arial" w:cs="Arial"/>
          <w:b/>
          <w:bCs/>
          <w:kern w:val="0"/>
          <w:szCs w:val="21"/>
        </w:rPr>
        <w:t>1.2</w:t>
      </w:r>
      <w:r w:rsidRPr="00CA459A">
        <w:rPr>
          <w:rFonts w:ascii="Arial" w:hAnsi="Arial" w:cs="Arial"/>
          <w:b/>
          <w:bCs/>
          <w:kern w:val="0"/>
          <w:szCs w:val="21"/>
        </w:rPr>
        <w:t>定义</w:t>
      </w:r>
      <w:bookmarkEnd w:id="37"/>
      <w:bookmarkEnd w:id="38"/>
    </w:p>
    <w:p w14:paraId="31F6A100"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1.2.1“</w:t>
      </w:r>
      <w:r w:rsidRPr="00CA459A">
        <w:rPr>
          <w:rFonts w:ascii="Arial" w:hAnsi="Arial" w:cs="Arial"/>
          <w:szCs w:val="21"/>
        </w:rPr>
        <w:t>采购人</w:t>
      </w:r>
      <w:r w:rsidRPr="00CA459A">
        <w:rPr>
          <w:rFonts w:ascii="Arial" w:hAnsi="Arial" w:cs="Arial"/>
          <w:szCs w:val="21"/>
        </w:rPr>
        <w:t>”</w:t>
      </w:r>
      <w:r w:rsidRPr="00CA459A">
        <w:rPr>
          <w:rFonts w:ascii="Arial" w:hAnsi="Arial" w:cs="Arial"/>
          <w:szCs w:val="21"/>
        </w:rPr>
        <w:t>系指依法进行政府采购的国家机关、事业单位、团体组织。</w:t>
      </w:r>
    </w:p>
    <w:p w14:paraId="5D8B3B1D"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1.2.2“</w:t>
      </w:r>
      <w:r w:rsidRPr="00CA459A">
        <w:rPr>
          <w:rFonts w:ascii="Arial" w:hAnsi="Arial" w:cs="Arial"/>
          <w:szCs w:val="21"/>
        </w:rPr>
        <w:t>供应商</w:t>
      </w:r>
      <w:r w:rsidRPr="00CA459A">
        <w:rPr>
          <w:rFonts w:ascii="Arial" w:hAnsi="Arial" w:cs="Arial"/>
          <w:szCs w:val="21"/>
        </w:rPr>
        <w:t>”</w:t>
      </w:r>
      <w:r w:rsidRPr="00CA459A">
        <w:rPr>
          <w:rFonts w:ascii="Arial" w:hAnsi="Arial" w:cs="Arial"/>
          <w:szCs w:val="21"/>
        </w:rPr>
        <w:t>系</w:t>
      </w:r>
      <w:r w:rsidRPr="00CA459A">
        <w:rPr>
          <w:rFonts w:ascii="Arial" w:hAnsi="Arial" w:cs="Arial"/>
        </w:rPr>
        <w:t>指响应招标、参加投标竞争的法人、其他组织或者自然人</w:t>
      </w:r>
      <w:r w:rsidRPr="00CA459A">
        <w:rPr>
          <w:rFonts w:ascii="Arial" w:hAnsi="Arial" w:cs="Arial"/>
          <w:szCs w:val="21"/>
        </w:rPr>
        <w:t>。</w:t>
      </w:r>
    </w:p>
    <w:p w14:paraId="4167B7A1" w14:textId="77777777" w:rsidR="000D7CAD" w:rsidRPr="00CA459A" w:rsidRDefault="00653530">
      <w:pPr>
        <w:spacing w:before="120" w:line="360" w:lineRule="auto"/>
        <w:ind w:firstLineChars="200" w:firstLine="420"/>
        <w:rPr>
          <w:rFonts w:ascii="Arial" w:hAnsi="Arial" w:cs="Arial"/>
        </w:rPr>
      </w:pPr>
      <w:r w:rsidRPr="00CA459A">
        <w:rPr>
          <w:rFonts w:ascii="Arial" w:hAnsi="Arial" w:cs="Arial"/>
        </w:rPr>
        <w:t>1.2.3</w:t>
      </w:r>
      <w:r w:rsidRPr="00CA459A">
        <w:rPr>
          <w:rFonts w:ascii="Arial" w:hAnsi="Arial" w:cs="Arial"/>
        </w:rPr>
        <w:t>本文件中的</w:t>
      </w:r>
      <w:r w:rsidRPr="00CA459A">
        <w:rPr>
          <w:rFonts w:ascii="Arial" w:hAnsi="Arial" w:cs="Arial"/>
        </w:rPr>
        <w:t>“</w:t>
      </w:r>
      <w:r w:rsidRPr="00CA459A">
        <w:rPr>
          <w:rFonts w:ascii="Arial" w:hAnsi="Arial" w:cs="Arial"/>
        </w:rPr>
        <w:t>法定代表人</w:t>
      </w:r>
      <w:r w:rsidRPr="00CA459A">
        <w:rPr>
          <w:rFonts w:ascii="Arial" w:hAnsi="Arial" w:cs="Arial"/>
        </w:rPr>
        <w:t>”</w:t>
      </w:r>
      <w:r w:rsidRPr="00CA459A">
        <w:rPr>
          <w:rFonts w:ascii="Arial" w:hAnsi="Arial" w:cs="Arial"/>
        </w:rPr>
        <w:t>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42FC6B23" w14:textId="77777777" w:rsidR="000D7CAD" w:rsidRPr="00CA459A" w:rsidRDefault="00653530">
      <w:pPr>
        <w:spacing w:before="120" w:line="360" w:lineRule="auto"/>
        <w:ind w:firstLineChars="200" w:firstLine="420"/>
        <w:rPr>
          <w:rFonts w:ascii="Arial" w:hAnsi="Arial" w:cs="Arial"/>
        </w:rPr>
      </w:pPr>
      <w:r w:rsidRPr="00CA459A">
        <w:rPr>
          <w:rFonts w:ascii="Arial" w:hAnsi="Arial" w:cs="Arial"/>
        </w:rPr>
        <w:t>1.2.4</w:t>
      </w:r>
      <w:r w:rsidRPr="00CA459A">
        <w:rPr>
          <w:rFonts w:ascii="Arial" w:hAnsi="Arial" w:cs="Arial"/>
        </w:rPr>
        <w:t>本文件中的</w:t>
      </w:r>
      <w:r w:rsidRPr="00CA459A">
        <w:rPr>
          <w:rFonts w:ascii="Arial" w:hAnsi="Arial" w:cs="Arial"/>
        </w:rPr>
        <w:t>“</w:t>
      </w:r>
      <w:r w:rsidRPr="00CA459A">
        <w:rPr>
          <w:rFonts w:ascii="Arial" w:hAnsi="Arial" w:cs="Arial"/>
        </w:rPr>
        <w:t>公章</w:t>
      </w:r>
      <w:r w:rsidRPr="00CA459A">
        <w:rPr>
          <w:rFonts w:ascii="Arial" w:hAnsi="Arial" w:cs="Arial"/>
        </w:rPr>
        <w:t>”</w:t>
      </w:r>
      <w:r w:rsidRPr="00CA459A">
        <w:rPr>
          <w:rFonts w:ascii="Arial" w:hAnsi="Arial" w:cs="Arial"/>
        </w:rPr>
        <w:t>是指根据我国对公章的管理规定，用供应</w:t>
      </w:r>
      <w:proofErr w:type="gramStart"/>
      <w:r w:rsidRPr="00CA459A">
        <w:rPr>
          <w:rFonts w:ascii="Arial" w:hAnsi="Arial" w:cs="Arial"/>
        </w:rPr>
        <w:t>商法定主体</w:t>
      </w:r>
      <w:proofErr w:type="gramEnd"/>
      <w:r w:rsidRPr="00CA459A">
        <w:rPr>
          <w:rFonts w:ascii="Arial" w:hAnsi="Arial" w:cs="Arial"/>
        </w:rPr>
        <w:t>行为名称制作的印章，除本文件有特殊规定外，供应商的财务章、部门章、分公司章、工会章、合同章、投标专用章、业务专用章及银行的转账章、现金收讫章、现金付讫章等其他形式印章均不能代替公章。本文件中的</w:t>
      </w:r>
      <w:r w:rsidRPr="00CA459A">
        <w:rPr>
          <w:rFonts w:ascii="Arial" w:hAnsi="Arial" w:cs="Arial"/>
        </w:rPr>
        <w:t>“</w:t>
      </w:r>
      <w:r w:rsidRPr="00CA459A">
        <w:rPr>
          <w:rFonts w:ascii="Arial" w:hAnsi="Arial" w:cs="Arial"/>
        </w:rPr>
        <w:t>签章</w:t>
      </w:r>
      <w:r w:rsidRPr="00CA459A">
        <w:rPr>
          <w:rFonts w:ascii="Arial" w:hAnsi="Arial" w:cs="Arial"/>
        </w:rPr>
        <w:t>”</w:t>
      </w:r>
      <w:r w:rsidRPr="00CA459A">
        <w:rPr>
          <w:rFonts w:ascii="Arial" w:hAnsi="Arial" w:cs="Arial"/>
        </w:rPr>
        <w:t>是指电子签名的一种表现形式，利用图像处理技术将电子签名操作转化为与纸质文件盖章操作相同的可视效果，同时利用电子签名技术保障电子信息的真实性和完整性以及签名人的不可否认性。</w:t>
      </w:r>
    </w:p>
    <w:p w14:paraId="68A6FAC6" w14:textId="77777777" w:rsidR="000D7CAD" w:rsidRPr="00CA459A" w:rsidRDefault="00653530">
      <w:pPr>
        <w:widowControl/>
        <w:spacing w:line="360" w:lineRule="auto"/>
        <w:ind w:firstLineChars="200" w:firstLine="420"/>
        <w:jc w:val="left"/>
        <w:rPr>
          <w:rFonts w:ascii="Arial" w:hAnsi="Arial" w:cs="Arial"/>
          <w:szCs w:val="21"/>
        </w:rPr>
      </w:pPr>
      <w:r w:rsidRPr="00CA459A">
        <w:rPr>
          <w:rFonts w:ascii="Arial" w:hAnsi="Arial" w:cs="Arial"/>
          <w:szCs w:val="21"/>
        </w:rPr>
        <w:t>1.2.5“</w:t>
      </w:r>
      <w:r w:rsidRPr="00CA459A">
        <w:rPr>
          <w:rFonts w:ascii="Arial" w:hAnsi="Arial" w:cs="Arial"/>
          <w:szCs w:val="21"/>
        </w:rPr>
        <w:t>书面形式</w:t>
      </w:r>
      <w:r w:rsidRPr="00CA459A">
        <w:rPr>
          <w:rFonts w:ascii="Arial" w:hAnsi="Arial" w:cs="Arial"/>
          <w:szCs w:val="21"/>
        </w:rPr>
        <w:t>”</w:t>
      </w:r>
      <w:r w:rsidRPr="00CA459A">
        <w:rPr>
          <w:rFonts w:ascii="Arial" w:hAnsi="Arial" w:cs="Arial"/>
          <w:szCs w:val="21"/>
        </w:rPr>
        <w:t>如无特殊规定，书面形式是合同书、信件、电报、电传等可以有形地表现所载内容的形式。以电子数据交换、电子邮件等方式能够有形地表现所载内容，并可以随时调取查用的数据电文，视为书面形式。</w:t>
      </w:r>
      <w:proofErr w:type="gramStart"/>
      <w:r w:rsidRPr="00CA459A">
        <w:rPr>
          <w:rFonts w:ascii="Arial" w:hAnsi="Arial" w:cs="Arial"/>
          <w:szCs w:val="21"/>
        </w:rPr>
        <w:t>招标文件</w:t>
      </w:r>
      <w:proofErr w:type="gramEnd"/>
      <w:r w:rsidRPr="00CA459A">
        <w:rPr>
          <w:rFonts w:ascii="Arial" w:hAnsi="Arial" w:cs="Arial"/>
          <w:szCs w:val="21"/>
        </w:rPr>
        <w:t>如有特殊规定，以</w:t>
      </w:r>
      <w:proofErr w:type="gramStart"/>
      <w:r w:rsidRPr="00CA459A">
        <w:rPr>
          <w:rFonts w:ascii="Arial" w:hAnsi="Arial" w:cs="Arial"/>
          <w:szCs w:val="21"/>
        </w:rPr>
        <w:t>招标文件</w:t>
      </w:r>
      <w:proofErr w:type="gramEnd"/>
      <w:r w:rsidRPr="00CA459A">
        <w:rPr>
          <w:rFonts w:ascii="Arial" w:hAnsi="Arial" w:cs="Arial"/>
          <w:szCs w:val="21"/>
        </w:rPr>
        <w:t>规定为准。</w:t>
      </w:r>
    </w:p>
    <w:p w14:paraId="68EF6EB2" w14:textId="006BF5EA"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1.2.6</w:t>
      </w:r>
      <w:r w:rsidRPr="00CA459A">
        <w:rPr>
          <w:rFonts w:ascii="Arial" w:hAnsi="Arial" w:cs="Arial"/>
          <w:szCs w:val="21"/>
        </w:rPr>
        <w:t>本项目的技术商务要求重要性分为</w:t>
      </w:r>
      <w:r w:rsidR="001A51A9" w:rsidRPr="00CA459A">
        <w:rPr>
          <w:rFonts w:ascii="Arial" w:hAnsi="Arial" w:cs="Arial"/>
          <w:szCs w:val="21"/>
        </w:rPr>
        <w:t xml:space="preserve"> </w:t>
      </w:r>
      <w:r w:rsidRPr="00CA459A">
        <w:rPr>
          <w:rFonts w:ascii="Arial" w:hAnsi="Arial" w:cs="Arial"/>
          <w:szCs w:val="21"/>
        </w:rPr>
        <w:t>“▲”</w:t>
      </w:r>
      <w:r w:rsidRPr="00CA459A">
        <w:rPr>
          <w:rFonts w:ascii="Arial" w:hAnsi="Arial" w:cs="Arial"/>
          <w:szCs w:val="21"/>
        </w:rPr>
        <w:t>（如有）和一般无标识指标。</w:t>
      </w:r>
      <w:r w:rsidRPr="00CA459A">
        <w:rPr>
          <w:rFonts w:ascii="Arial" w:hAnsi="Arial" w:cs="Arial"/>
          <w:szCs w:val="21"/>
        </w:rPr>
        <w:t>▲</w:t>
      </w:r>
      <w:r w:rsidRPr="00CA459A">
        <w:rPr>
          <w:rFonts w:ascii="Arial" w:hAnsi="Arial" w:cs="Arial"/>
          <w:szCs w:val="21"/>
        </w:rPr>
        <w:t>代表实质性要求指标，</w:t>
      </w:r>
      <w:r w:rsidRPr="00CA459A">
        <w:rPr>
          <w:rFonts w:ascii="Arial" w:hAnsi="Arial" w:cs="Arial"/>
          <w:b/>
          <w:bCs/>
          <w:szCs w:val="21"/>
        </w:rPr>
        <w:t>不满足该指标项将导致投标被否决</w:t>
      </w:r>
      <w:r w:rsidRPr="00CA459A">
        <w:rPr>
          <w:rFonts w:ascii="Arial" w:hAnsi="Arial" w:cs="Arial" w:hint="eastAsia"/>
          <w:szCs w:val="21"/>
        </w:rPr>
        <w:t>；</w:t>
      </w:r>
      <w:r w:rsidRPr="00CA459A">
        <w:rPr>
          <w:rFonts w:ascii="Arial" w:hAnsi="Arial" w:cs="Arial"/>
          <w:szCs w:val="21"/>
        </w:rPr>
        <w:t>无标识则表示一般指标项。</w:t>
      </w:r>
    </w:p>
    <w:p w14:paraId="44768AAA"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 xml:space="preserve">1.2.7 </w:t>
      </w:r>
      <w:proofErr w:type="gramStart"/>
      <w:r w:rsidRPr="00CA459A">
        <w:rPr>
          <w:rFonts w:ascii="Arial" w:hAnsi="Arial" w:cs="Arial"/>
          <w:szCs w:val="21"/>
        </w:rPr>
        <w:t>本招标文件</w:t>
      </w:r>
      <w:proofErr w:type="gramEnd"/>
      <w:r w:rsidRPr="00CA459A">
        <w:rPr>
          <w:rFonts w:ascii="Arial" w:hAnsi="Arial" w:cs="Arial"/>
          <w:szCs w:val="21"/>
        </w:rPr>
        <w:t>出现多种选项的条款，以</w:t>
      </w:r>
      <w:r w:rsidRPr="00CA459A">
        <w:rPr>
          <w:rFonts w:ascii="Arial" w:hAnsi="Arial" w:cs="Arial"/>
          <w:szCs w:val="21"/>
        </w:rPr>
        <w:t>“</w:t>
      </w:r>
      <w:r w:rsidRPr="00CA459A">
        <w:rPr>
          <w:rFonts w:ascii="Arial" w:hAnsi="Arial" w:cs="Arial"/>
        </w:rPr>
        <w:sym w:font="Wingdings 2" w:char="F052"/>
      </w:r>
      <w:r w:rsidRPr="00CA459A">
        <w:rPr>
          <w:rFonts w:ascii="Arial" w:hAnsi="Arial" w:cs="Arial"/>
          <w:szCs w:val="21"/>
        </w:rPr>
        <w:t>”</w:t>
      </w:r>
      <w:r w:rsidRPr="00CA459A">
        <w:rPr>
          <w:rFonts w:ascii="Arial" w:hAnsi="Arial" w:cs="Arial"/>
          <w:szCs w:val="21"/>
        </w:rPr>
        <w:t>表示本条款所选择的方式。</w:t>
      </w:r>
    </w:p>
    <w:p w14:paraId="12B27A18"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1.2.8 “</w:t>
      </w:r>
      <w:r w:rsidRPr="00CA459A">
        <w:rPr>
          <w:rFonts w:ascii="Arial" w:hAnsi="Arial" w:cs="Arial"/>
          <w:szCs w:val="21"/>
        </w:rPr>
        <w:t>电子交易平台</w:t>
      </w:r>
      <w:r w:rsidRPr="00CA459A">
        <w:rPr>
          <w:rFonts w:ascii="Arial" w:hAnsi="Arial" w:cs="Arial"/>
          <w:szCs w:val="21"/>
        </w:rPr>
        <w:t>”</w:t>
      </w:r>
      <w:r w:rsidRPr="00CA459A">
        <w:rPr>
          <w:rFonts w:ascii="Arial" w:hAnsi="Arial" w:cs="Arial"/>
          <w:szCs w:val="21"/>
        </w:rPr>
        <w:t>是指以数据电文形式在线完成采购活动的信息平台，</w:t>
      </w:r>
      <w:proofErr w:type="gramStart"/>
      <w:r w:rsidRPr="00CA459A">
        <w:rPr>
          <w:rFonts w:ascii="Arial" w:hAnsi="Arial" w:cs="Arial"/>
          <w:szCs w:val="21"/>
        </w:rPr>
        <w:t>本招标文件</w:t>
      </w:r>
      <w:proofErr w:type="gramEnd"/>
      <w:r w:rsidRPr="00CA459A">
        <w:rPr>
          <w:rFonts w:ascii="Arial" w:hAnsi="Arial" w:cs="Arial"/>
          <w:szCs w:val="21"/>
        </w:rPr>
        <w:t>中也称</w:t>
      </w:r>
      <w:r w:rsidRPr="00CA459A">
        <w:rPr>
          <w:rFonts w:ascii="Arial" w:hAnsi="Arial" w:cs="Arial"/>
          <w:szCs w:val="21"/>
        </w:rPr>
        <w:t>“</w:t>
      </w:r>
      <w:r w:rsidRPr="00CA459A">
        <w:rPr>
          <w:rFonts w:ascii="Arial" w:hAnsi="Arial" w:cs="Arial"/>
          <w:szCs w:val="21"/>
        </w:rPr>
        <w:t>政</w:t>
      </w:r>
      <w:proofErr w:type="gramStart"/>
      <w:r w:rsidRPr="00CA459A">
        <w:rPr>
          <w:rFonts w:ascii="Arial" w:hAnsi="Arial" w:cs="Arial"/>
          <w:szCs w:val="21"/>
        </w:rPr>
        <w:t>采云</w:t>
      </w:r>
      <w:proofErr w:type="gramEnd"/>
      <w:r w:rsidRPr="00CA459A">
        <w:rPr>
          <w:rFonts w:ascii="Arial" w:hAnsi="Arial" w:cs="Arial"/>
          <w:szCs w:val="21"/>
        </w:rPr>
        <w:t>平台</w:t>
      </w:r>
      <w:r w:rsidRPr="00CA459A">
        <w:rPr>
          <w:rFonts w:ascii="Arial" w:hAnsi="Arial" w:cs="Arial"/>
          <w:szCs w:val="21"/>
        </w:rPr>
        <w:t>”</w:t>
      </w:r>
      <w:r w:rsidRPr="00CA459A">
        <w:rPr>
          <w:rFonts w:ascii="Arial" w:hAnsi="Arial" w:cs="Arial"/>
          <w:szCs w:val="21"/>
        </w:rPr>
        <w:t>。</w:t>
      </w:r>
    </w:p>
    <w:p w14:paraId="6402B87E" w14:textId="77777777" w:rsidR="000D7CAD" w:rsidRPr="00CA459A" w:rsidRDefault="00653530">
      <w:pPr>
        <w:spacing w:before="120" w:line="320" w:lineRule="atLeast"/>
        <w:ind w:firstLineChars="200" w:firstLine="422"/>
        <w:outlineLvl w:val="2"/>
        <w:rPr>
          <w:rFonts w:ascii="Arial" w:hAnsi="Arial" w:cs="Arial"/>
          <w:b/>
          <w:bCs/>
          <w:kern w:val="0"/>
          <w:szCs w:val="21"/>
        </w:rPr>
      </w:pPr>
      <w:r w:rsidRPr="00CA459A">
        <w:rPr>
          <w:rFonts w:ascii="Arial" w:hAnsi="Arial" w:cs="Arial"/>
          <w:b/>
          <w:bCs/>
          <w:kern w:val="0"/>
          <w:szCs w:val="21"/>
        </w:rPr>
        <w:t>1.3</w:t>
      </w:r>
      <w:r w:rsidRPr="00CA459A">
        <w:rPr>
          <w:rFonts w:ascii="Arial" w:hAnsi="Arial" w:cs="Arial"/>
          <w:b/>
          <w:bCs/>
          <w:kern w:val="0"/>
          <w:szCs w:val="21"/>
        </w:rPr>
        <w:t>项目信息</w:t>
      </w:r>
    </w:p>
    <w:p w14:paraId="576CA871"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1.3.1</w:t>
      </w:r>
      <w:r w:rsidRPr="00CA459A">
        <w:rPr>
          <w:rFonts w:ascii="Arial" w:hAnsi="Arial" w:cs="Arial"/>
          <w:szCs w:val="21"/>
        </w:rPr>
        <w:t>项目名称及编号：详见供应商须知前附表</w:t>
      </w:r>
    </w:p>
    <w:p w14:paraId="7E86DBC0"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1.3.2</w:t>
      </w:r>
      <w:r w:rsidRPr="00CA459A">
        <w:rPr>
          <w:rFonts w:ascii="Arial" w:hAnsi="Arial" w:cs="Arial"/>
          <w:szCs w:val="21"/>
        </w:rPr>
        <w:t>采购方式：详见供应商须知前附表</w:t>
      </w:r>
    </w:p>
    <w:p w14:paraId="16A959C0" w14:textId="77777777" w:rsidR="000D7CAD" w:rsidRPr="00CA459A" w:rsidRDefault="00653530">
      <w:pPr>
        <w:spacing w:before="120" w:line="320" w:lineRule="atLeast"/>
        <w:ind w:firstLineChars="200" w:firstLine="422"/>
        <w:outlineLvl w:val="2"/>
        <w:rPr>
          <w:rFonts w:ascii="Arial" w:hAnsi="Arial" w:cs="Arial"/>
          <w:b/>
          <w:bCs/>
          <w:kern w:val="0"/>
          <w:szCs w:val="21"/>
        </w:rPr>
      </w:pPr>
      <w:r w:rsidRPr="00CA459A">
        <w:rPr>
          <w:rFonts w:ascii="Arial" w:hAnsi="Arial" w:cs="Arial"/>
          <w:b/>
          <w:bCs/>
          <w:kern w:val="0"/>
          <w:szCs w:val="21"/>
        </w:rPr>
        <w:t>1.4</w:t>
      </w:r>
      <w:r w:rsidRPr="00CA459A">
        <w:rPr>
          <w:rFonts w:ascii="Arial" w:hAnsi="Arial" w:cs="Arial"/>
          <w:b/>
          <w:bCs/>
          <w:kern w:val="0"/>
          <w:szCs w:val="21"/>
        </w:rPr>
        <w:t>供应商资格要求</w:t>
      </w:r>
    </w:p>
    <w:p w14:paraId="79E4DE1B"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1.4.1</w:t>
      </w:r>
      <w:r w:rsidRPr="00CA459A">
        <w:rPr>
          <w:rFonts w:ascii="Arial" w:hAnsi="Arial" w:cs="Arial"/>
          <w:szCs w:val="21"/>
        </w:rPr>
        <w:t>供应商资格要求：详见供应商须知前附表</w:t>
      </w:r>
    </w:p>
    <w:p w14:paraId="5C29BD53"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1.4.2</w:t>
      </w:r>
      <w:r w:rsidRPr="00CA459A">
        <w:rPr>
          <w:rFonts w:ascii="Arial" w:hAnsi="Arial" w:cs="Arial"/>
          <w:szCs w:val="21"/>
        </w:rPr>
        <w:t>按照招标公告的规定</w:t>
      </w:r>
      <w:proofErr w:type="gramStart"/>
      <w:r w:rsidRPr="00CA459A">
        <w:rPr>
          <w:rFonts w:ascii="Arial" w:hAnsi="Arial" w:cs="Arial"/>
          <w:szCs w:val="21"/>
        </w:rPr>
        <w:t>获得招标文件</w:t>
      </w:r>
      <w:proofErr w:type="gramEnd"/>
      <w:r w:rsidRPr="00CA459A">
        <w:rPr>
          <w:rFonts w:ascii="Arial" w:hAnsi="Arial" w:cs="Arial"/>
          <w:szCs w:val="21"/>
        </w:rPr>
        <w:t>。</w:t>
      </w:r>
    </w:p>
    <w:p w14:paraId="4850FB62"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1.4.3</w:t>
      </w:r>
      <w:r w:rsidRPr="00CA459A">
        <w:rPr>
          <w:rFonts w:ascii="Arial" w:hAnsi="Arial" w:cs="Arial"/>
          <w:szCs w:val="21"/>
        </w:rPr>
        <w:t>本项目是否接受联合体投标，见</w:t>
      </w:r>
      <w:r w:rsidRPr="00CA459A">
        <w:rPr>
          <w:rFonts w:ascii="Arial" w:hAnsi="Arial" w:cs="Arial"/>
          <w:szCs w:val="21"/>
        </w:rPr>
        <w:t>“</w:t>
      </w:r>
      <w:r w:rsidRPr="00CA459A">
        <w:rPr>
          <w:rFonts w:ascii="Arial" w:hAnsi="Arial" w:cs="Arial"/>
          <w:szCs w:val="21"/>
        </w:rPr>
        <w:t>供应商须知前附表</w:t>
      </w:r>
      <w:r w:rsidRPr="00CA459A">
        <w:rPr>
          <w:rFonts w:ascii="Arial" w:hAnsi="Arial" w:cs="Arial"/>
          <w:szCs w:val="21"/>
        </w:rPr>
        <w:t>”</w:t>
      </w:r>
      <w:r w:rsidRPr="00CA459A">
        <w:rPr>
          <w:rFonts w:ascii="Arial" w:hAnsi="Arial" w:cs="Arial"/>
          <w:szCs w:val="21"/>
        </w:rPr>
        <w:t>规定。</w:t>
      </w:r>
    </w:p>
    <w:p w14:paraId="65C8BD75"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如接受联合体投标，联合体投标要求如下：</w:t>
      </w:r>
    </w:p>
    <w:p w14:paraId="6119300E"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1</w:t>
      </w:r>
      <w:r w:rsidRPr="00CA459A">
        <w:rPr>
          <w:rFonts w:ascii="Arial" w:hAnsi="Arial" w:cs="Arial"/>
          <w:szCs w:val="21"/>
        </w:rPr>
        <w:t>）供应商可以组成一个投标联合体，以一个供应商的身份共同参加投标。联合体投标的，须</w:t>
      </w:r>
      <w:r w:rsidRPr="00CA459A">
        <w:rPr>
          <w:rFonts w:ascii="Arial" w:hAnsi="Arial" w:cs="Arial"/>
          <w:szCs w:val="21"/>
        </w:rPr>
        <w:lastRenderedPageBreak/>
        <w:t>提供《联合体协议书》（格式后附）</w:t>
      </w:r>
    </w:p>
    <w:p w14:paraId="1E558146"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2</w:t>
      </w:r>
      <w:r w:rsidRPr="00CA459A">
        <w:rPr>
          <w:rFonts w:ascii="Arial" w:hAnsi="Arial" w:cs="Arial"/>
          <w:szCs w:val="21"/>
        </w:rPr>
        <w:t>）以联合体形</w:t>
      </w:r>
      <w:proofErr w:type="gramStart"/>
      <w:r w:rsidRPr="00CA459A">
        <w:rPr>
          <w:rFonts w:ascii="Arial" w:hAnsi="Arial" w:cs="Arial"/>
          <w:szCs w:val="21"/>
        </w:rPr>
        <w:t>式参加</w:t>
      </w:r>
      <w:proofErr w:type="gramEnd"/>
      <w:r w:rsidRPr="00CA459A">
        <w:rPr>
          <w:rFonts w:ascii="Arial" w:hAnsi="Arial" w:cs="Arial"/>
          <w:szCs w:val="21"/>
        </w:rPr>
        <w:t>投标的，联合体各方均必须具备《中华人民共和国政府采购法》第二十二条第一款规定的基本条件。本项目有特殊要求规定供应商特定条件的，联合体各方中至少有一方必须符合</w:t>
      </w:r>
      <w:proofErr w:type="gramStart"/>
      <w:r w:rsidRPr="00CA459A">
        <w:rPr>
          <w:rFonts w:ascii="Arial" w:hAnsi="Arial" w:cs="Arial"/>
          <w:szCs w:val="21"/>
        </w:rPr>
        <w:t>招标文件</w:t>
      </w:r>
      <w:proofErr w:type="gramEnd"/>
      <w:r w:rsidRPr="00CA459A">
        <w:rPr>
          <w:rFonts w:ascii="Arial" w:hAnsi="Arial" w:cs="Arial"/>
          <w:szCs w:val="21"/>
        </w:rPr>
        <w:t>规定的特定条件。</w:t>
      </w:r>
    </w:p>
    <w:p w14:paraId="514D1B64"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3</w:t>
      </w:r>
      <w:r w:rsidRPr="00CA459A">
        <w:rPr>
          <w:rFonts w:ascii="Arial" w:hAnsi="Arial" w:cs="Arial"/>
          <w:szCs w:val="21"/>
        </w:rPr>
        <w:t>）联合体各方之间必须签订联合体协议，协议书必须明确主体方（或者牵头方）并明确约定联合体各方承担的工作和相应的责任，并</w:t>
      </w:r>
      <w:proofErr w:type="gramStart"/>
      <w:r w:rsidRPr="00CA459A">
        <w:rPr>
          <w:rFonts w:ascii="Arial" w:hAnsi="Arial" w:cs="Arial"/>
          <w:szCs w:val="21"/>
        </w:rPr>
        <w:t>将联合投标</w:t>
      </w:r>
      <w:proofErr w:type="gramEnd"/>
      <w:r w:rsidRPr="00CA459A">
        <w:rPr>
          <w:rFonts w:ascii="Arial" w:hAnsi="Arial" w:cs="Arial"/>
          <w:szCs w:val="21"/>
        </w:rPr>
        <w:t>协议放入投标文件。联合体各方必须共同与采购人签订采购合同，就采购合同约定的事项对采购人</w:t>
      </w:r>
      <w:proofErr w:type="gramStart"/>
      <w:r w:rsidRPr="00CA459A">
        <w:rPr>
          <w:rFonts w:ascii="Arial" w:hAnsi="Arial" w:cs="Arial"/>
          <w:szCs w:val="21"/>
        </w:rPr>
        <w:t>承担连带责任</w:t>
      </w:r>
      <w:proofErr w:type="gramEnd"/>
      <w:r w:rsidRPr="00CA459A">
        <w:rPr>
          <w:rFonts w:ascii="Arial" w:hAnsi="Arial" w:cs="Arial"/>
          <w:szCs w:val="21"/>
        </w:rPr>
        <w:t>。</w:t>
      </w:r>
    </w:p>
    <w:p w14:paraId="1620B7AD"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4</w:t>
      </w:r>
      <w:r w:rsidRPr="00CA459A">
        <w:rPr>
          <w:rFonts w:ascii="Arial" w:hAnsi="Arial" w:cs="Arial"/>
          <w:szCs w:val="21"/>
        </w:rPr>
        <w:t>）以联合体形</w:t>
      </w:r>
      <w:proofErr w:type="gramStart"/>
      <w:r w:rsidRPr="00CA459A">
        <w:rPr>
          <w:rFonts w:ascii="Arial" w:hAnsi="Arial" w:cs="Arial"/>
          <w:szCs w:val="21"/>
        </w:rPr>
        <w:t>式参加</w:t>
      </w:r>
      <w:proofErr w:type="gramEnd"/>
      <w:r w:rsidRPr="00CA459A">
        <w:rPr>
          <w:rFonts w:ascii="Arial" w:hAnsi="Arial" w:cs="Arial"/>
          <w:szCs w:val="21"/>
        </w:rPr>
        <w:t>政府采购活动的，联合体各方不得再单独参加或者与其</w:t>
      </w:r>
      <w:proofErr w:type="gramStart"/>
      <w:r w:rsidRPr="00CA459A">
        <w:rPr>
          <w:rFonts w:ascii="Arial" w:hAnsi="Arial" w:cs="Arial"/>
          <w:szCs w:val="21"/>
        </w:rPr>
        <w:t>他供应</w:t>
      </w:r>
      <w:proofErr w:type="gramEnd"/>
      <w:r w:rsidRPr="00CA459A">
        <w:rPr>
          <w:rFonts w:ascii="Arial" w:hAnsi="Arial" w:cs="Arial"/>
          <w:szCs w:val="21"/>
        </w:rPr>
        <w:t>商另外组成联合体参加同一合同项下的政府采购活动。</w:t>
      </w:r>
    </w:p>
    <w:p w14:paraId="0033345B"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5</w:t>
      </w:r>
      <w:r w:rsidRPr="00CA459A">
        <w:rPr>
          <w:rFonts w:ascii="Arial" w:hAnsi="Arial" w:cs="Arial"/>
          <w:szCs w:val="21"/>
        </w:rPr>
        <w:t>）联合体中有同类资质的供应</w:t>
      </w:r>
      <w:proofErr w:type="gramStart"/>
      <w:r w:rsidRPr="00CA459A">
        <w:rPr>
          <w:rFonts w:ascii="Arial" w:hAnsi="Arial" w:cs="Arial"/>
          <w:szCs w:val="21"/>
        </w:rPr>
        <w:t>商按照</w:t>
      </w:r>
      <w:proofErr w:type="gramEnd"/>
      <w:r w:rsidRPr="00CA459A">
        <w:rPr>
          <w:rFonts w:ascii="Arial" w:hAnsi="Arial" w:cs="Arial"/>
          <w:szCs w:val="21"/>
        </w:rPr>
        <w:t>联合体分工承担相同工作的，应当按照资质等级较低的供应商确定资质等级。</w:t>
      </w:r>
    </w:p>
    <w:p w14:paraId="476C25A1"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6</w:t>
      </w:r>
      <w:r w:rsidRPr="00CA459A">
        <w:rPr>
          <w:rFonts w:ascii="Arial" w:hAnsi="Arial" w:cs="Arial"/>
          <w:szCs w:val="21"/>
        </w:rPr>
        <w:t>）联合体投标业绩、履约能力按照联合体各方其中较高的一方认定并计算（</w:t>
      </w:r>
      <w:proofErr w:type="gramStart"/>
      <w:r w:rsidRPr="00CA459A">
        <w:rPr>
          <w:rFonts w:ascii="Arial" w:hAnsi="Arial" w:cs="Arial"/>
          <w:szCs w:val="21"/>
        </w:rPr>
        <w:t>招标文件</w:t>
      </w:r>
      <w:proofErr w:type="gramEnd"/>
      <w:r w:rsidRPr="00CA459A">
        <w:rPr>
          <w:rFonts w:ascii="Arial" w:hAnsi="Arial" w:cs="Arial"/>
          <w:szCs w:val="21"/>
        </w:rPr>
        <w:t>其他章节另有规定的除外）。</w:t>
      </w:r>
    </w:p>
    <w:p w14:paraId="1AEC6F87"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7</w:t>
      </w:r>
      <w:r w:rsidRPr="00CA459A">
        <w:rPr>
          <w:rFonts w:ascii="Arial" w:hAnsi="Arial" w:cs="Arial"/>
          <w:szCs w:val="21"/>
        </w:rPr>
        <w:t>）供应商为联合体的，可以由联合体中的一方或者多方共同交纳投标保证金，其交纳的保证金对联合体各方均具有约束力。</w:t>
      </w:r>
    </w:p>
    <w:p w14:paraId="7B7F4E54"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8</w:t>
      </w:r>
      <w:r w:rsidRPr="00CA459A">
        <w:rPr>
          <w:rFonts w:ascii="Arial" w:hAnsi="Arial" w:cs="Arial"/>
          <w:szCs w:val="21"/>
        </w:rPr>
        <w:t>）联合体各方均应按照</w:t>
      </w:r>
      <w:proofErr w:type="gramStart"/>
      <w:r w:rsidRPr="00CA459A">
        <w:rPr>
          <w:rFonts w:ascii="Arial" w:hAnsi="Arial" w:cs="Arial"/>
          <w:szCs w:val="21"/>
        </w:rPr>
        <w:t>招标文件</w:t>
      </w:r>
      <w:proofErr w:type="gramEnd"/>
      <w:r w:rsidRPr="00CA459A">
        <w:rPr>
          <w:rFonts w:ascii="Arial" w:hAnsi="Arial" w:cs="Arial"/>
          <w:szCs w:val="21"/>
        </w:rPr>
        <w:t>的规定提交资格证明文件。</w:t>
      </w:r>
    </w:p>
    <w:p w14:paraId="5DECE6DF" w14:textId="77777777" w:rsidR="000D7CAD" w:rsidRPr="00CA459A" w:rsidRDefault="00653530">
      <w:pPr>
        <w:spacing w:before="120" w:line="320" w:lineRule="atLeast"/>
        <w:ind w:firstLineChars="200" w:firstLine="422"/>
        <w:outlineLvl w:val="2"/>
        <w:rPr>
          <w:rFonts w:ascii="Arial" w:hAnsi="Arial" w:cs="Arial"/>
          <w:b/>
          <w:bCs/>
          <w:kern w:val="0"/>
          <w:szCs w:val="21"/>
        </w:rPr>
      </w:pPr>
      <w:bookmarkStart w:id="39" w:name="_Toc254970672"/>
      <w:bookmarkStart w:id="40" w:name="_Toc254970531"/>
      <w:r w:rsidRPr="00CA459A">
        <w:rPr>
          <w:rFonts w:ascii="Arial" w:hAnsi="Arial" w:cs="Arial"/>
          <w:b/>
          <w:bCs/>
          <w:kern w:val="0"/>
          <w:szCs w:val="21"/>
        </w:rPr>
        <w:t>1.5</w:t>
      </w:r>
      <w:r w:rsidRPr="00CA459A">
        <w:rPr>
          <w:rFonts w:ascii="Arial" w:hAnsi="Arial" w:cs="Arial"/>
          <w:b/>
          <w:bCs/>
          <w:kern w:val="0"/>
          <w:szCs w:val="21"/>
        </w:rPr>
        <w:t>现场踏勘及投标费用</w:t>
      </w:r>
      <w:bookmarkEnd w:id="39"/>
      <w:bookmarkEnd w:id="40"/>
    </w:p>
    <w:p w14:paraId="6461EAAD"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1.5.1</w:t>
      </w:r>
      <w:r w:rsidRPr="00CA459A">
        <w:rPr>
          <w:rFonts w:ascii="Arial" w:hAnsi="Arial" w:cs="Arial"/>
          <w:szCs w:val="21"/>
        </w:rPr>
        <w:t>前附表如规定现场踏勘的，供应商应按规定时间地点参加踏勘。</w:t>
      </w:r>
    </w:p>
    <w:p w14:paraId="1B74DDBE"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1.5.2</w:t>
      </w:r>
      <w:r w:rsidRPr="00CA459A">
        <w:rPr>
          <w:rFonts w:ascii="Arial" w:hAnsi="Arial" w:cs="Arial"/>
          <w:szCs w:val="21"/>
        </w:rPr>
        <w:t>供应商均应自行承担所有与投标有关的全部费用（</w:t>
      </w:r>
      <w:proofErr w:type="gramStart"/>
      <w:r w:rsidRPr="00CA459A">
        <w:rPr>
          <w:rFonts w:ascii="Arial" w:hAnsi="Arial" w:cs="Arial"/>
          <w:szCs w:val="21"/>
        </w:rPr>
        <w:t>招标文件</w:t>
      </w:r>
      <w:proofErr w:type="gramEnd"/>
      <w:r w:rsidRPr="00CA459A">
        <w:rPr>
          <w:rFonts w:ascii="Arial" w:hAnsi="Arial" w:cs="Arial"/>
          <w:szCs w:val="21"/>
        </w:rPr>
        <w:t>有相关的规定除外）。</w:t>
      </w:r>
    </w:p>
    <w:p w14:paraId="6D6B9544" w14:textId="77777777" w:rsidR="000D7CAD" w:rsidRPr="00CA459A" w:rsidRDefault="00653530">
      <w:pPr>
        <w:spacing w:before="120" w:line="320" w:lineRule="atLeast"/>
        <w:ind w:firstLineChars="200" w:firstLine="422"/>
        <w:outlineLvl w:val="2"/>
        <w:rPr>
          <w:rFonts w:ascii="Arial" w:hAnsi="Arial" w:cs="Arial"/>
          <w:b/>
          <w:bCs/>
          <w:kern w:val="0"/>
          <w:szCs w:val="21"/>
        </w:rPr>
      </w:pPr>
      <w:r w:rsidRPr="00CA459A">
        <w:rPr>
          <w:rFonts w:ascii="Arial" w:hAnsi="Arial" w:cs="Arial"/>
          <w:b/>
          <w:bCs/>
          <w:kern w:val="0"/>
          <w:szCs w:val="21"/>
        </w:rPr>
        <w:t>1.6</w:t>
      </w:r>
      <w:r w:rsidRPr="00CA459A">
        <w:rPr>
          <w:rFonts w:ascii="Arial" w:hAnsi="Arial" w:cs="Arial"/>
          <w:b/>
          <w:bCs/>
          <w:kern w:val="0"/>
          <w:szCs w:val="21"/>
        </w:rPr>
        <w:t>转包与分包</w:t>
      </w:r>
    </w:p>
    <w:p w14:paraId="534A4A56"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1.6.1</w:t>
      </w:r>
      <w:r w:rsidRPr="00CA459A">
        <w:rPr>
          <w:rFonts w:ascii="Arial" w:hAnsi="Arial" w:cs="Arial"/>
          <w:szCs w:val="21"/>
        </w:rPr>
        <w:t>如</w:t>
      </w:r>
      <w:proofErr w:type="gramStart"/>
      <w:r w:rsidRPr="00CA459A">
        <w:rPr>
          <w:rFonts w:ascii="Arial" w:hAnsi="Arial" w:cs="Arial"/>
          <w:szCs w:val="21"/>
        </w:rPr>
        <w:t>招标文件</w:t>
      </w:r>
      <w:proofErr w:type="gramEnd"/>
      <w:r w:rsidRPr="00CA459A">
        <w:rPr>
          <w:rFonts w:ascii="Arial" w:hAnsi="Arial" w:cs="Arial"/>
          <w:szCs w:val="21"/>
        </w:rPr>
        <w:t>其他地方无特别规定，本项目不允许转包。</w:t>
      </w:r>
    </w:p>
    <w:p w14:paraId="6412B02A"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1.6.2</w:t>
      </w:r>
      <w:r w:rsidRPr="00CA459A">
        <w:rPr>
          <w:rFonts w:ascii="Arial" w:hAnsi="Arial" w:cs="Arial"/>
          <w:szCs w:val="21"/>
        </w:rPr>
        <w:t>本项目是否允许分包详见</w:t>
      </w:r>
      <w:r w:rsidRPr="00CA459A">
        <w:rPr>
          <w:rFonts w:ascii="Arial" w:hAnsi="Arial" w:cs="Arial"/>
          <w:szCs w:val="21"/>
        </w:rPr>
        <w:t>“</w:t>
      </w:r>
      <w:r w:rsidRPr="00CA459A">
        <w:rPr>
          <w:rFonts w:ascii="Arial" w:hAnsi="Arial" w:cs="Arial"/>
          <w:szCs w:val="21"/>
        </w:rPr>
        <w:t>供应商须知前附表</w:t>
      </w:r>
      <w:r w:rsidRPr="00CA459A">
        <w:rPr>
          <w:rFonts w:ascii="Arial" w:hAnsi="Arial" w:cs="Arial"/>
          <w:szCs w:val="21"/>
        </w:rPr>
        <w:t>”</w:t>
      </w:r>
      <w:r w:rsidRPr="00CA459A">
        <w:rPr>
          <w:rFonts w:ascii="Arial" w:hAnsi="Arial" w:cs="Arial"/>
          <w:szCs w:val="21"/>
        </w:rPr>
        <w:t>，本项目不允许违法分包。供应商根据</w:t>
      </w:r>
      <w:proofErr w:type="gramStart"/>
      <w:r w:rsidRPr="00CA459A">
        <w:rPr>
          <w:rFonts w:ascii="Arial" w:hAnsi="Arial" w:cs="Arial"/>
          <w:szCs w:val="21"/>
        </w:rPr>
        <w:t>招标文件</w:t>
      </w:r>
      <w:proofErr w:type="gramEnd"/>
      <w:r w:rsidRPr="00CA459A">
        <w:rPr>
          <w:rFonts w:ascii="Arial" w:hAnsi="Arial" w:cs="Arial"/>
          <w:szCs w:val="21"/>
        </w:rPr>
        <w:t>的规定和采购项目的实际情况，拟在中标后将中标项目的非主体、非关键性工作分包的，应当在投标文件中载明分包承担主体，分包承担主体应当具备相应资质条件且不得再次分包。</w:t>
      </w:r>
    </w:p>
    <w:p w14:paraId="3BFD1CD1" w14:textId="77777777" w:rsidR="000D7CAD" w:rsidRPr="00CA459A" w:rsidRDefault="00653530">
      <w:pPr>
        <w:spacing w:before="120" w:line="276" w:lineRule="auto"/>
        <w:ind w:firstLineChars="200" w:firstLine="422"/>
        <w:outlineLvl w:val="2"/>
        <w:rPr>
          <w:rFonts w:ascii="Arial" w:hAnsi="Arial" w:cs="Arial"/>
          <w:b/>
          <w:bCs/>
          <w:kern w:val="0"/>
          <w:szCs w:val="21"/>
        </w:rPr>
      </w:pPr>
      <w:bookmarkStart w:id="41" w:name="_Toc254970673"/>
      <w:bookmarkStart w:id="42" w:name="_Toc254970532"/>
      <w:r w:rsidRPr="00CA459A">
        <w:rPr>
          <w:rFonts w:ascii="Arial" w:hAnsi="Arial" w:cs="Arial"/>
          <w:b/>
          <w:bCs/>
          <w:kern w:val="0"/>
          <w:szCs w:val="21"/>
        </w:rPr>
        <w:t>1.7</w:t>
      </w:r>
      <w:r w:rsidRPr="00CA459A">
        <w:rPr>
          <w:rFonts w:ascii="Arial" w:hAnsi="Arial" w:cs="Arial"/>
          <w:b/>
          <w:bCs/>
          <w:kern w:val="0"/>
          <w:szCs w:val="21"/>
        </w:rPr>
        <w:t>特别说明</w:t>
      </w:r>
      <w:bookmarkEnd w:id="41"/>
      <w:bookmarkEnd w:id="42"/>
    </w:p>
    <w:p w14:paraId="7847446E" w14:textId="77777777" w:rsidR="000D7CAD" w:rsidRPr="00CA459A" w:rsidRDefault="00653530">
      <w:pPr>
        <w:spacing w:line="276" w:lineRule="auto"/>
        <w:ind w:firstLineChars="200" w:firstLine="420"/>
        <w:rPr>
          <w:rFonts w:ascii="Arial" w:hAnsi="Arial" w:cs="Arial"/>
          <w:szCs w:val="21"/>
        </w:rPr>
      </w:pPr>
      <w:r w:rsidRPr="00CA459A">
        <w:rPr>
          <w:rFonts w:ascii="Arial" w:hAnsi="Arial" w:cs="Arial"/>
          <w:szCs w:val="21"/>
        </w:rPr>
        <w:t xml:space="preserve">1.7.1 </w:t>
      </w:r>
      <w:r w:rsidRPr="00CA459A">
        <w:rPr>
          <w:rFonts w:ascii="Arial" w:hAnsi="Arial" w:cs="Arial"/>
          <w:szCs w:val="21"/>
        </w:rPr>
        <w:t>供应商应保证其提供的联系方式（电话、传真、电子邮件）有效，以保证往来函件（澄清、修改等）能及时通知供应商，并能及时反馈，否则采购人及代理机构不承担由此引起的一切后果。</w:t>
      </w:r>
    </w:p>
    <w:p w14:paraId="61192D3D"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1.7.2</w:t>
      </w:r>
      <w:r w:rsidRPr="00CA459A">
        <w:rPr>
          <w:rFonts w:ascii="Arial" w:hAnsi="Arial" w:cs="Arial"/>
          <w:szCs w:val="21"/>
        </w:rPr>
        <w:t>供应商应仔细阅读</w:t>
      </w:r>
      <w:proofErr w:type="gramStart"/>
      <w:r w:rsidRPr="00CA459A">
        <w:rPr>
          <w:rFonts w:ascii="Arial" w:hAnsi="Arial" w:cs="Arial"/>
          <w:szCs w:val="21"/>
        </w:rPr>
        <w:t>招标文件</w:t>
      </w:r>
      <w:proofErr w:type="gramEnd"/>
      <w:r w:rsidRPr="00CA459A">
        <w:rPr>
          <w:rFonts w:ascii="Arial" w:hAnsi="Arial" w:cs="Arial"/>
          <w:szCs w:val="21"/>
        </w:rPr>
        <w:t>的所有内容，按照</w:t>
      </w:r>
      <w:proofErr w:type="gramStart"/>
      <w:r w:rsidRPr="00CA459A">
        <w:rPr>
          <w:rFonts w:ascii="Arial" w:hAnsi="Arial" w:cs="Arial"/>
          <w:szCs w:val="21"/>
        </w:rPr>
        <w:t>招标文件</w:t>
      </w:r>
      <w:proofErr w:type="gramEnd"/>
      <w:r w:rsidRPr="00CA459A">
        <w:rPr>
          <w:rFonts w:ascii="Arial" w:hAnsi="Arial" w:cs="Arial"/>
          <w:szCs w:val="21"/>
        </w:rPr>
        <w:t>的要求提交投标文件，并对所提供的全部资料的真实性</w:t>
      </w:r>
      <w:proofErr w:type="gramStart"/>
      <w:r w:rsidRPr="00CA459A">
        <w:rPr>
          <w:rFonts w:ascii="Arial" w:hAnsi="Arial" w:cs="Arial"/>
          <w:szCs w:val="21"/>
        </w:rPr>
        <w:t>承担法律责任</w:t>
      </w:r>
      <w:proofErr w:type="gramEnd"/>
      <w:r w:rsidRPr="00CA459A">
        <w:rPr>
          <w:rFonts w:ascii="Arial" w:hAnsi="Arial" w:cs="Arial"/>
          <w:szCs w:val="21"/>
        </w:rPr>
        <w:t>。</w:t>
      </w:r>
    </w:p>
    <w:p w14:paraId="1DE971FA" w14:textId="77777777" w:rsidR="000D7CAD" w:rsidRPr="00CA459A" w:rsidRDefault="00653530">
      <w:pPr>
        <w:spacing w:before="120" w:line="360" w:lineRule="auto"/>
        <w:ind w:firstLineChars="200" w:firstLine="420"/>
        <w:rPr>
          <w:rFonts w:ascii="Arial" w:hAnsi="Arial" w:cs="Arial"/>
          <w:szCs w:val="21"/>
        </w:rPr>
      </w:pPr>
      <w:r w:rsidRPr="00CA459A">
        <w:rPr>
          <w:rFonts w:ascii="Arial" w:hAnsi="Arial" w:cs="Arial"/>
          <w:szCs w:val="21"/>
        </w:rPr>
        <w:t>1.7.3</w:t>
      </w:r>
      <w:r w:rsidRPr="00CA459A">
        <w:rPr>
          <w:rFonts w:ascii="Arial" w:hAnsi="Arial" w:cs="Arial"/>
          <w:szCs w:val="21"/>
        </w:rPr>
        <w:t>供应商在投标活动中提供任何虚假材料，将报监管部门查处；</w:t>
      </w:r>
    </w:p>
    <w:p w14:paraId="1FC63E1E" w14:textId="77777777" w:rsidR="000D7CAD" w:rsidRPr="00CA459A" w:rsidRDefault="00653530">
      <w:pPr>
        <w:spacing w:before="120" w:line="320" w:lineRule="atLeast"/>
        <w:ind w:leftChars="1" w:left="2" w:firstLineChars="200" w:firstLine="422"/>
        <w:outlineLvl w:val="1"/>
        <w:rPr>
          <w:rFonts w:ascii="Arial" w:hAnsi="Arial" w:cs="Arial"/>
          <w:b/>
          <w:bCs/>
          <w:kern w:val="0"/>
          <w:szCs w:val="21"/>
        </w:rPr>
      </w:pPr>
      <w:bookmarkStart w:id="43" w:name="_Toc254970534"/>
      <w:bookmarkStart w:id="44" w:name="_Toc254970675"/>
      <w:r w:rsidRPr="00CA459A">
        <w:rPr>
          <w:rFonts w:ascii="Arial" w:hAnsi="Arial" w:cs="Arial"/>
          <w:b/>
          <w:bCs/>
          <w:kern w:val="0"/>
          <w:szCs w:val="21"/>
        </w:rPr>
        <w:t>2</w:t>
      </w:r>
      <w:r w:rsidRPr="00CA459A">
        <w:rPr>
          <w:rFonts w:ascii="Arial" w:hAnsi="Arial" w:cs="Arial"/>
          <w:b/>
          <w:bCs/>
          <w:kern w:val="0"/>
          <w:szCs w:val="21"/>
        </w:rPr>
        <w:t>．</w:t>
      </w:r>
      <w:proofErr w:type="gramStart"/>
      <w:r w:rsidRPr="00CA459A">
        <w:rPr>
          <w:rFonts w:ascii="Arial" w:hAnsi="Arial" w:cs="Arial"/>
          <w:b/>
          <w:bCs/>
          <w:kern w:val="0"/>
          <w:szCs w:val="21"/>
        </w:rPr>
        <w:t>招标文件</w:t>
      </w:r>
      <w:bookmarkEnd w:id="43"/>
      <w:bookmarkEnd w:id="44"/>
      <w:proofErr w:type="gramEnd"/>
    </w:p>
    <w:p w14:paraId="1349C484" w14:textId="77777777" w:rsidR="000D7CAD" w:rsidRPr="00CA459A" w:rsidRDefault="00653530">
      <w:pPr>
        <w:spacing w:before="120" w:line="320" w:lineRule="atLeast"/>
        <w:ind w:firstLineChars="200" w:firstLine="422"/>
        <w:outlineLvl w:val="2"/>
        <w:rPr>
          <w:rFonts w:ascii="Arial" w:hAnsi="Arial" w:cs="Arial"/>
          <w:b/>
          <w:bCs/>
          <w:kern w:val="0"/>
          <w:szCs w:val="21"/>
        </w:rPr>
      </w:pPr>
      <w:r w:rsidRPr="00CA459A">
        <w:rPr>
          <w:rFonts w:ascii="Arial" w:hAnsi="Arial" w:cs="Arial"/>
          <w:b/>
          <w:bCs/>
          <w:kern w:val="0"/>
          <w:szCs w:val="21"/>
        </w:rPr>
        <w:t>2.1</w:t>
      </w:r>
      <w:proofErr w:type="gramStart"/>
      <w:r w:rsidRPr="00CA459A">
        <w:rPr>
          <w:rFonts w:ascii="Arial" w:hAnsi="Arial" w:cs="Arial"/>
          <w:b/>
          <w:bCs/>
          <w:kern w:val="0"/>
          <w:szCs w:val="21"/>
        </w:rPr>
        <w:t>招标文件</w:t>
      </w:r>
      <w:proofErr w:type="gramEnd"/>
      <w:r w:rsidRPr="00CA459A">
        <w:rPr>
          <w:rFonts w:ascii="Arial" w:hAnsi="Arial" w:cs="Arial"/>
          <w:b/>
          <w:bCs/>
          <w:kern w:val="0"/>
          <w:szCs w:val="21"/>
        </w:rPr>
        <w:t>的构成</w:t>
      </w:r>
    </w:p>
    <w:p w14:paraId="1004B799"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第一章招标公告</w:t>
      </w:r>
    </w:p>
    <w:p w14:paraId="2004328A"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第二章采购需求</w:t>
      </w:r>
    </w:p>
    <w:p w14:paraId="5C139652"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第三</w:t>
      </w:r>
      <w:proofErr w:type="gramStart"/>
      <w:r w:rsidRPr="00CA459A">
        <w:rPr>
          <w:rFonts w:ascii="Arial" w:hAnsi="Arial" w:cs="Arial"/>
          <w:szCs w:val="21"/>
        </w:rPr>
        <w:t>章供应</w:t>
      </w:r>
      <w:proofErr w:type="gramEnd"/>
      <w:r w:rsidRPr="00CA459A">
        <w:rPr>
          <w:rFonts w:ascii="Arial" w:hAnsi="Arial" w:cs="Arial"/>
          <w:szCs w:val="21"/>
        </w:rPr>
        <w:t>商须知</w:t>
      </w:r>
    </w:p>
    <w:p w14:paraId="767ABED9"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lastRenderedPageBreak/>
        <w:t>第四章评审方法及标准</w:t>
      </w:r>
    </w:p>
    <w:p w14:paraId="5DF87CB9"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第五章合同主要条款格式</w:t>
      </w:r>
    </w:p>
    <w:p w14:paraId="20D5A2A5"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第六章投标文件格式</w:t>
      </w:r>
    </w:p>
    <w:p w14:paraId="3ECD5AD3" w14:textId="77777777" w:rsidR="000D7CAD" w:rsidRPr="00CA459A" w:rsidRDefault="00653530">
      <w:pPr>
        <w:spacing w:before="120" w:line="320" w:lineRule="atLeast"/>
        <w:ind w:firstLineChars="200" w:firstLine="422"/>
        <w:outlineLvl w:val="2"/>
        <w:rPr>
          <w:rFonts w:ascii="Arial" w:hAnsi="Arial" w:cs="Arial"/>
          <w:b/>
          <w:bCs/>
          <w:kern w:val="0"/>
          <w:szCs w:val="21"/>
        </w:rPr>
      </w:pPr>
      <w:r w:rsidRPr="00CA459A">
        <w:rPr>
          <w:rFonts w:ascii="Arial" w:hAnsi="Arial" w:cs="Arial"/>
          <w:b/>
          <w:bCs/>
          <w:kern w:val="0"/>
          <w:szCs w:val="21"/>
        </w:rPr>
        <w:t>2.2</w:t>
      </w:r>
      <w:r w:rsidRPr="00CA459A">
        <w:rPr>
          <w:rFonts w:ascii="Arial" w:hAnsi="Arial" w:cs="Arial"/>
          <w:b/>
          <w:bCs/>
          <w:kern w:val="0"/>
          <w:szCs w:val="21"/>
        </w:rPr>
        <w:t>供应商的风险</w:t>
      </w:r>
    </w:p>
    <w:p w14:paraId="6722240C"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供应商没有按照</w:t>
      </w:r>
      <w:proofErr w:type="gramStart"/>
      <w:r w:rsidRPr="00CA459A">
        <w:rPr>
          <w:rFonts w:ascii="Arial" w:hAnsi="Arial" w:cs="Arial"/>
          <w:szCs w:val="21"/>
        </w:rPr>
        <w:t>招标文件</w:t>
      </w:r>
      <w:proofErr w:type="gramEnd"/>
      <w:r w:rsidRPr="00CA459A">
        <w:rPr>
          <w:rFonts w:ascii="Arial" w:hAnsi="Arial" w:cs="Arial"/>
          <w:szCs w:val="21"/>
        </w:rPr>
        <w:t>要求提供全部资料，或者供应商没有对</w:t>
      </w:r>
      <w:proofErr w:type="gramStart"/>
      <w:r w:rsidRPr="00CA459A">
        <w:rPr>
          <w:rFonts w:ascii="Arial" w:hAnsi="Arial" w:cs="Arial"/>
          <w:szCs w:val="21"/>
        </w:rPr>
        <w:t>招标文件</w:t>
      </w:r>
      <w:proofErr w:type="gramEnd"/>
      <w:r w:rsidRPr="00CA459A">
        <w:rPr>
          <w:rFonts w:ascii="Arial" w:hAnsi="Arial" w:cs="Arial"/>
          <w:szCs w:val="21"/>
        </w:rPr>
        <w:t>在各方面</w:t>
      </w:r>
      <w:proofErr w:type="gramStart"/>
      <w:r w:rsidRPr="00CA459A">
        <w:rPr>
          <w:rFonts w:ascii="Arial" w:hAnsi="Arial" w:cs="Arial"/>
          <w:szCs w:val="21"/>
        </w:rPr>
        <w:t>作出</w:t>
      </w:r>
      <w:proofErr w:type="gramEnd"/>
      <w:r w:rsidRPr="00CA459A">
        <w:rPr>
          <w:rFonts w:ascii="Arial" w:hAnsi="Arial" w:cs="Arial"/>
          <w:szCs w:val="21"/>
        </w:rPr>
        <w:t>实质性响应是供应商的风险，并可能导致其投标被否决。</w:t>
      </w:r>
    </w:p>
    <w:p w14:paraId="23CDC092" w14:textId="77777777" w:rsidR="000D7CAD" w:rsidRPr="00CA459A" w:rsidRDefault="00653530">
      <w:pPr>
        <w:spacing w:before="120" w:line="320" w:lineRule="atLeast"/>
        <w:ind w:firstLineChars="200" w:firstLine="422"/>
        <w:outlineLvl w:val="2"/>
        <w:rPr>
          <w:rFonts w:ascii="Arial" w:hAnsi="Arial" w:cs="Arial"/>
          <w:b/>
          <w:szCs w:val="21"/>
        </w:rPr>
      </w:pPr>
      <w:r w:rsidRPr="00CA459A">
        <w:rPr>
          <w:rFonts w:ascii="Arial" w:hAnsi="Arial" w:cs="Arial"/>
          <w:b/>
          <w:bCs/>
          <w:kern w:val="0"/>
          <w:szCs w:val="21"/>
        </w:rPr>
        <w:t>2.3</w:t>
      </w:r>
      <w:proofErr w:type="gramStart"/>
      <w:r w:rsidRPr="00CA459A">
        <w:rPr>
          <w:rFonts w:ascii="Arial" w:hAnsi="Arial" w:cs="Arial"/>
          <w:b/>
          <w:bCs/>
          <w:kern w:val="0"/>
          <w:szCs w:val="21"/>
        </w:rPr>
        <w:t>招标文件</w:t>
      </w:r>
      <w:proofErr w:type="gramEnd"/>
      <w:r w:rsidRPr="00CA459A">
        <w:rPr>
          <w:rFonts w:ascii="Arial" w:hAnsi="Arial" w:cs="Arial"/>
          <w:b/>
          <w:bCs/>
          <w:kern w:val="0"/>
          <w:szCs w:val="21"/>
        </w:rPr>
        <w:t>的澄清与修改</w:t>
      </w:r>
    </w:p>
    <w:p w14:paraId="27615D35"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2.3.1</w:t>
      </w:r>
      <w:r w:rsidRPr="00CA459A">
        <w:rPr>
          <w:rFonts w:ascii="Arial" w:hAnsi="Arial" w:cs="Arial"/>
          <w:szCs w:val="21"/>
        </w:rPr>
        <w:t>任何已获得</w:t>
      </w:r>
      <w:proofErr w:type="gramStart"/>
      <w:r w:rsidRPr="00CA459A">
        <w:rPr>
          <w:rFonts w:ascii="Arial" w:hAnsi="Arial" w:cs="Arial"/>
          <w:szCs w:val="21"/>
        </w:rPr>
        <w:t>招标文件</w:t>
      </w:r>
      <w:proofErr w:type="gramEnd"/>
      <w:r w:rsidRPr="00CA459A">
        <w:rPr>
          <w:rFonts w:ascii="Arial" w:hAnsi="Arial" w:cs="Arial"/>
          <w:szCs w:val="21"/>
        </w:rPr>
        <w:t>的潜在供应商，均可以书面形式要求采购代理机构</w:t>
      </w:r>
      <w:proofErr w:type="gramStart"/>
      <w:r w:rsidRPr="00CA459A">
        <w:rPr>
          <w:rFonts w:ascii="Arial" w:hAnsi="Arial" w:cs="Arial"/>
          <w:szCs w:val="21"/>
        </w:rPr>
        <w:t>作出</w:t>
      </w:r>
      <w:proofErr w:type="gramEnd"/>
      <w:r w:rsidRPr="00CA459A">
        <w:rPr>
          <w:rFonts w:ascii="Arial" w:hAnsi="Arial" w:cs="Arial"/>
          <w:szCs w:val="21"/>
        </w:rPr>
        <w:t>书面解释、澄清。</w:t>
      </w:r>
    </w:p>
    <w:p w14:paraId="5D418E9F"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2.3.2</w:t>
      </w:r>
      <w:r w:rsidRPr="00CA459A">
        <w:rPr>
          <w:rFonts w:ascii="Arial" w:hAnsi="Arial" w:cs="Arial"/>
          <w:szCs w:val="21"/>
        </w:rPr>
        <w:t>采购人、采购代理机构对已发出的</w:t>
      </w:r>
      <w:proofErr w:type="gramStart"/>
      <w:r w:rsidRPr="00CA459A">
        <w:rPr>
          <w:rFonts w:ascii="Arial" w:hAnsi="Arial" w:cs="Arial"/>
          <w:szCs w:val="21"/>
        </w:rPr>
        <w:t>招标文件</w:t>
      </w:r>
      <w:proofErr w:type="gramEnd"/>
      <w:r w:rsidRPr="00CA459A">
        <w:rPr>
          <w:rFonts w:ascii="Arial" w:hAnsi="Arial" w:cs="Arial"/>
          <w:szCs w:val="21"/>
        </w:rPr>
        <w:t>进行必要澄清或者修改的，</w:t>
      </w:r>
      <w:proofErr w:type="gramStart"/>
      <w:r w:rsidRPr="00CA459A">
        <w:rPr>
          <w:rFonts w:ascii="Arial" w:hAnsi="Arial" w:cs="Arial"/>
          <w:szCs w:val="21"/>
        </w:rPr>
        <w:t>按供应</w:t>
      </w:r>
      <w:proofErr w:type="gramEnd"/>
      <w:r w:rsidRPr="00CA459A">
        <w:rPr>
          <w:rFonts w:ascii="Arial" w:hAnsi="Arial" w:cs="Arial"/>
          <w:szCs w:val="21"/>
        </w:rPr>
        <w:t>商须知前附表规定发布。</w:t>
      </w:r>
    </w:p>
    <w:p w14:paraId="370957D5"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2.3.3</w:t>
      </w:r>
      <w:proofErr w:type="gramStart"/>
      <w:r w:rsidRPr="00CA459A">
        <w:rPr>
          <w:rFonts w:ascii="Arial" w:hAnsi="Arial" w:cs="Arial"/>
          <w:szCs w:val="21"/>
        </w:rPr>
        <w:t>招标文件</w:t>
      </w:r>
      <w:proofErr w:type="gramEnd"/>
      <w:r w:rsidRPr="00CA459A">
        <w:rPr>
          <w:rFonts w:ascii="Arial" w:hAnsi="Arial" w:cs="Arial"/>
          <w:szCs w:val="21"/>
        </w:rPr>
        <w:t>澄清、答复、修改、补充的内容为</w:t>
      </w:r>
      <w:proofErr w:type="gramStart"/>
      <w:r w:rsidRPr="00CA459A">
        <w:rPr>
          <w:rFonts w:ascii="Arial" w:hAnsi="Arial" w:cs="Arial"/>
          <w:szCs w:val="21"/>
        </w:rPr>
        <w:t>招标文件</w:t>
      </w:r>
      <w:proofErr w:type="gramEnd"/>
      <w:r w:rsidRPr="00CA459A">
        <w:rPr>
          <w:rFonts w:ascii="Arial" w:hAnsi="Arial" w:cs="Arial"/>
          <w:szCs w:val="21"/>
        </w:rPr>
        <w:t>的组成部分。</w:t>
      </w:r>
      <w:proofErr w:type="gramStart"/>
      <w:r w:rsidRPr="00CA459A">
        <w:rPr>
          <w:rFonts w:ascii="Arial" w:hAnsi="Arial" w:cs="Arial"/>
          <w:szCs w:val="21"/>
        </w:rPr>
        <w:t>当招标文件与招标文件</w:t>
      </w:r>
      <w:proofErr w:type="gramEnd"/>
      <w:r w:rsidRPr="00CA459A">
        <w:rPr>
          <w:rFonts w:ascii="Arial" w:hAnsi="Arial" w:cs="Arial"/>
          <w:szCs w:val="21"/>
        </w:rPr>
        <w:t>的答复、澄清、修改、补充通知就同一内容的表述不一致时，以最后发出的公告或书面文件为准。</w:t>
      </w:r>
    </w:p>
    <w:p w14:paraId="7C7B59B2" w14:textId="77777777" w:rsidR="000D7CAD" w:rsidRPr="00CA459A" w:rsidRDefault="00653530">
      <w:pPr>
        <w:spacing w:before="120" w:line="320" w:lineRule="atLeast"/>
        <w:ind w:leftChars="1" w:left="2" w:firstLineChars="200" w:firstLine="422"/>
        <w:outlineLvl w:val="1"/>
        <w:rPr>
          <w:rFonts w:ascii="Arial" w:hAnsi="Arial" w:cs="Arial"/>
          <w:b/>
          <w:bCs/>
          <w:kern w:val="0"/>
          <w:szCs w:val="21"/>
        </w:rPr>
      </w:pPr>
      <w:bookmarkStart w:id="45" w:name="_Toc254970535"/>
      <w:bookmarkStart w:id="46" w:name="_Toc254970676"/>
      <w:r w:rsidRPr="00CA459A">
        <w:rPr>
          <w:rFonts w:ascii="Arial" w:hAnsi="Arial" w:cs="Arial"/>
          <w:b/>
          <w:bCs/>
          <w:kern w:val="0"/>
          <w:szCs w:val="21"/>
        </w:rPr>
        <w:t>3</w:t>
      </w:r>
      <w:r w:rsidRPr="00CA459A">
        <w:rPr>
          <w:rFonts w:ascii="Arial" w:hAnsi="Arial" w:cs="Arial"/>
          <w:b/>
          <w:bCs/>
          <w:kern w:val="0"/>
          <w:szCs w:val="21"/>
        </w:rPr>
        <w:t>．投标文件</w:t>
      </w:r>
      <w:bookmarkEnd w:id="45"/>
      <w:bookmarkEnd w:id="46"/>
    </w:p>
    <w:p w14:paraId="232D0145" w14:textId="77777777" w:rsidR="000D7CAD" w:rsidRPr="00CA459A" w:rsidRDefault="00653530">
      <w:pPr>
        <w:spacing w:before="120" w:line="320" w:lineRule="atLeast"/>
        <w:ind w:firstLineChars="200" w:firstLine="422"/>
        <w:outlineLvl w:val="2"/>
        <w:rPr>
          <w:rFonts w:ascii="Arial" w:hAnsi="Arial" w:cs="Arial"/>
          <w:b/>
          <w:bCs/>
          <w:kern w:val="0"/>
          <w:szCs w:val="21"/>
        </w:rPr>
      </w:pPr>
      <w:bookmarkStart w:id="47" w:name="_Toc254970677"/>
      <w:bookmarkStart w:id="48" w:name="_Toc254970536"/>
      <w:r w:rsidRPr="00CA459A">
        <w:rPr>
          <w:rFonts w:ascii="Arial" w:hAnsi="Arial" w:cs="Arial"/>
          <w:b/>
          <w:bCs/>
          <w:kern w:val="0"/>
          <w:szCs w:val="21"/>
        </w:rPr>
        <w:t>3.1</w:t>
      </w:r>
      <w:r w:rsidRPr="00CA459A">
        <w:rPr>
          <w:rFonts w:ascii="Arial" w:hAnsi="Arial" w:cs="Arial"/>
          <w:b/>
          <w:bCs/>
          <w:kern w:val="0"/>
          <w:szCs w:val="21"/>
        </w:rPr>
        <w:t>投标文件的组成</w:t>
      </w:r>
      <w:bookmarkEnd w:id="47"/>
      <w:bookmarkEnd w:id="48"/>
    </w:p>
    <w:p w14:paraId="1096746F"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投标文件由第六章</w:t>
      </w:r>
      <w:r w:rsidRPr="00CA459A">
        <w:rPr>
          <w:rFonts w:ascii="Arial" w:hAnsi="Arial" w:cs="Arial"/>
          <w:szCs w:val="21"/>
        </w:rPr>
        <w:t>“</w:t>
      </w:r>
      <w:r w:rsidRPr="00CA459A">
        <w:rPr>
          <w:rFonts w:ascii="Arial" w:hAnsi="Arial" w:cs="Arial"/>
          <w:szCs w:val="21"/>
        </w:rPr>
        <w:t>投标文件格式</w:t>
      </w:r>
      <w:r w:rsidRPr="00CA459A">
        <w:rPr>
          <w:rFonts w:ascii="Arial" w:hAnsi="Arial" w:cs="Arial"/>
          <w:szCs w:val="21"/>
        </w:rPr>
        <w:t>”</w:t>
      </w:r>
      <w:r w:rsidRPr="00CA459A">
        <w:rPr>
          <w:rFonts w:ascii="Arial" w:hAnsi="Arial" w:cs="Arial"/>
          <w:szCs w:val="21"/>
        </w:rPr>
        <w:t>规定的内容和供应商所作的一切有效补充、修改和承诺等文件组成。</w:t>
      </w:r>
    </w:p>
    <w:p w14:paraId="76FD7AEC" w14:textId="77777777" w:rsidR="000D7CAD" w:rsidRPr="00CA459A" w:rsidRDefault="00653530">
      <w:pPr>
        <w:spacing w:before="120" w:line="320" w:lineRule="atLeast"/>
        <w:ind w:firstLineChars="200" w:firstLine="422"/>
        <w:outlineLvl w:val="2"/>
        <w:rPr>
          <w:rFonts w:ascii="Arial" w:hAnsi="Arial" w:cs="Arial"/>
          <w:b/>
          <w:bCs/>
          <w:kern w:val="0"/>
          <w:szCs w:val="21"/>
        </w:rPr>
      </w:pPr>
      <w:bookmarkStart w:id="49" w:name="_Toc254970678"/>
      <w:bookmarkStart w:id="50" w:name="_Toc254970537"/>
      <w:r w:rsidRPr="00CA459A">
        <w:rPr>
          <w:rFonts w:ascii="Arial" w:hAnsi="Arial" w:cs="Arial"/>
          <w:b/>
          <w:szCs w:val="21"/>
        </w:rPr>
        <w:t>3.2</w:t>
      </w:r>
      <w:r w:rsidRPr="00CA459A">
        <w:rPr>
          <w:rFonts w:ascii="Arial" w:hAnsi="Arial" w:cs="Arial"/>
          <w:b/>
          <w:bCs/>
          <w:kern w:val="0"/>
          <w:szCs w:val="21"/>
        </w:rPr>
        <w:t>投标文件的语言及计量</w:t>
      </w:r>
      <w:bookmarkEnd w:id="49"/>
      <w:bookmarkEnd w:id="50"/>
    </w:p>
    <w:p w14:paraId="75619D34"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3.2.1</w:t>
      </w:r>
      <w:r w:rsidRPr="00CA459A">
        <w:rPr>
          <w:rFonts w:ascii="Arial" w:hAnsi="Arial" w:cs="Arial"/>
          <w:szCs w:val="21"/>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3CD8BC44"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3.2.2</w:t>
      </w:r>
      <w:proofErr w:type="gramStart"/>
      <w:r w:rsidRPr="00CA459A">
        <w:rPr>
          <w:rFonts w:ascii="Arial" w:hAnsi="Arial" w:cs="Arial"/>
          <w:szCs w:val="21"/>
        </w:rPr>
        <w:t>计量单位招标文件</w:t>
      </w:r>
      <w:proofErr w:type="gramEnd"/>
      <w:r w:rsidRPr="00CA459A">
        <w:rPr>
          <w:rFonts w:ascii="Arial" w:hAnsi="Arial" w:cs="Arial"/>
          <w:szCs w:val="21"/>
        </w:rPr>
        <w:t>已有明确规定的，投标使用</w:t>
      </w:r>
      <w:proofErr w:type="gramStart"/>
      <w:r w:rsidRPr="00CA459A">
        <w:rPr>
          <w:rFonts w:ascii="Arial" w:hAnsi="Arial" w:cs="Arial"/>
          <w:szCs w:val="21"/>
        </w:rPr>
        <w:t>招标文件</w:t>
      </w:r>
      <w:proofErr w:type="gramEnd"/>
      <w:r w:rsidRPr="00CA459A">
        <w:rPr>
          <w:rFonts w:ascii="Arial" w:hAnsi="Arial" w:cs="Arial"/>
          <w:szCs w:val="21"/>
        </w:rPr>
        <w:t>规定的计量单位；</w:t>
      </w:r>
      <w:proofErr w:type="gramStart"/>
      <w:r w:rsidRPr="00CA459A">
        <w:rPr>
          <w:rFonts w:ascii="Arial" w:hAnsi="Arial" w:cs="Arial"/>
          <w:szCs w:val="21"/>
        </w:rPr>
        <w:t>招标文件</w:t>
      </w:r>
      <w:proofErr w:type="gramEnd"/>
      <w:r w:rsidRPr="00CA459A">
        <w:rPr>
          <w:rFonts w:ascii="Arial" w:hAnsi="Arial" w:cs="Arial"/>
          <w:szCs w:val="21"/>
        </w:rPr>
        <w:t>没有规定的，应采用中华人民共和国法定计量单位。</w:t>
      </w:r>
    </w:p>
    <w:p w14:paraId="61BB5797" w14:textId="77777777" w:rsidR="000D7CAD" w:rsidRPr="00CA459A" w:rsidRDefault="00653530">
      <w:pPr>
        <w:spacing w:before="120" w:line="320" w:lineRule="atLeast"/>
        <w:ind w:firstLineChars="200" w:firstLine="422"/>
        <w:outlineLvl w:val="2"/>
        <w:rPr>
          <w:rFonts w:ascii="Arial" w:hAnsi="Arial" w:cs="Arial"/>
          <w:b/>
          <w:bCs/>
          <w:kern w:val="0"/>
          <w:szCs w:val="21"/>
        </w:rPr>
      </w:pPr>
      <w:bookmarkStart w:id="51" w:name="_Toc254970538"/>
      <w:bookmarkStart w:id="52" w:name="_Toc254970679"/>
      <w:r w:rsidRPr="00CA459A">
        <w:rPr>
          <w:rFonts w:ascii="Arial" w:hAnsi="Arial" w:cs="Arial"/>
          <w:b/>
          <w:bCs/>
          <w:kern w:val="0"/>
          <w:szCs w:val="21"/>
        </w:rPr>
        <w:t>3.3</w:t>
      </w:r>
      <w:r w:rsidRPr="00CA459A">
        <w:rPr>
          <w:rFonts w:ascii="Arial" w:hAnsi="Arial" w:cs="Arial"/>
          <w:b/>
          <w:bCs/>
          <w:kern w:val="0"/>
          <w:szCs w:val="21"/>
        </w:rPr>
        <w:t>投标报价</w:t>
      </w:r>
      <w:bookmarkEnd w:id="51"/>
      <w:bookmarkEnd w:id="52"/>
    </w:p>
    <w:p w14:paraId="6B1C225B"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3.3.1</w:t>
      </w:r>
      <w:r w:rsidRPr="00CA459A">
        <w:rPr>
          <w:rFonts w:ascii="Arial" w:hAnsi="Arial" w:cs="Arial"/>
          <w:szCs w:val="21"/>
        </w:rPr>
        <w:t>投标报价应</w:t>
      </w:r>
      <w:proofErr w:type="gramStart"/>
      <w:r w:rsidRPr="00CA459A">
        <w:rPr>
          <w:rFonts w:ascii="Arial" w:hAnsi="Arial" w:cs="Arial"/>
          <w:szCs w:val="21"/>
        </w:rPr>
        <w:t>按招标文件</w:t>
      </w:r>
      <w:proofErr w:type="gramEnd"/>
      <w:r w:rsidRPr="00CA459A">
        <w:rPr>
          <w:rFonts w:ascii="Arial" w:hAnsi="Arial" w:cs="Arial"/>
          <w:szCs w:val="21"/>
        </w:rPr>
        <w:t>中相关附表格式填写。</w:t>
      </w:r>
    </w:p>
    <w:p w14:paraId="315EE97B"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3.3.2</w:t>
      </w:r>
      <w:r w:rsidRPr="00CA459A">
        <w:rPr>
          <w:rFonts w:ascii="Arial" w:hAnsi="Arial" w:cs="Arial"/>
          <w:szCs w:val="21"/>
        </w:rPr>
        <w:t>投标文件只允许有一个报价，有选择的或有条件的报价将不予接受。</w:t>
      </w:r>
    </w:p>
    <w:p w14:paraId="212FE73B" w14:textId="77777777" w:rsidR="000D7CAD" w:rsidRPr="00CA459A" w:rsidRDefault="00653530">
      <w:pPr>
        <w:suppressAutoHyphens/>
        <w:spacing w:before="120" w:line="320" w:lineRule="atLeast"/>
        <w:ind w:firstLineChars="200" w:firstLine="420"/>
        <w:rPr>
          <w:rFonts w:ascii="Arial" w:hAnsi="Arial" w:cs="Arial"/>
          <w:kern w:val="1"/>
          <w:szCs w:val="21"/>
        </w:rPr>
      </w:pPr>
      <w:r w:rsidRPr="00CA459A">
        <w:rPr>
          <w:rFonts w:ascii="Arial" w:hAnsi="Arial" w:cs="Arial"/>
          <w:kern w:val="1"/>
          <w:szCs w:val="21"/>
        </w:rPr>
        <w:t>3.3.3</w:t>
      </w:r>
      <w:r w:rsidRPr="00CA459A">
        <w:rPr>
          <w:rFonts w:ascii="Arial" w:hAnsi="Arial" w:cs="Arial"/>
          <w:kern w:val="1"/>
          <w:szCs w:val="21"/>
        </w:rPr>
        <w:t>对于本文件中未列明，而供应商认为必需的费用也需列入投标报价。在合同实施时，采购人将不予支付中标人没有列入的项目费用，并认为此项目的费用已包括在投标报价中。</w:t>
      </w:r>
    </w:p>
    <w:p w14:paraId="45C68A37" w14:textId="77777777" w:rsidR="000D7CAD" w:rsidRPr="00CA459A" w:rsidRDefault="00653530">
      <w:pPr>
        <w:suppressAutoHyphens/>
        <w:spacing w:before="120" w:line="320" w:lineRule="atLeast"/>
        <w:ind w:firstLineChars="200" w:firstLine="420"/>
        <w:rPr>
          <w:rFonts w:ascii="Arial" w:hAnsi="Arial" w:cs="Arial"/>
          <w:b/>
          <w:bCs/>
          <w:kern w:val="1"/>
          <w:szCs w:val="21"/>
        </w:rPr>
      </w:pPr>
      <w:r w:rsidRPr="00CA459A">
        <w:rPr>
          <w:rFonts w:ascii="Arial" w:hAnsi="Arial" w:cs="Arial"/>
          <w:kern w:val="1"/>
          <w:szCs w:val="21"/>
        </w:rPr>
        <w:t>3.3.4</w:t>
      </w:r>
      <w:r w:rsidRPr="00CA459A">
        <w:rPr>
          <w:rFonts w:ascii="Arial" w:hAnsi="Arial" w:cs="Arial"/>
          <w:kern w:val="1"/>
          <w:szCs w:val="21"/>
        </w:rPr>
        <w:t>采购人不接受供应商给予的赠品、回扣或者与采购无关的其他商品、服务。</w:t>
      </w:r>
    </w:p>
    <w:p w14:paraId="6CB13A44" w14:textId="77777777" w:rsidR="000D7CAD" w:rsidRPr="00CA459A" w:rsidRDefault="00653530">
      <w:pPr>
        <w:spacing w:before="120" w:line="320" w:lineRule="atLeast"/>
        <w:ind w:firstLineChars="200" w:firstLine="422"/>
        <w:outlineLvl w:val="2"/>
        <w:rPr>
          <w:rFonts w:ascii="Arial" w:hAnsi="Arial" w:cs="Arial"/>
          <w:b/>
          <w:bCs/>
          <w:kern w:val="0"/>
          <w:szCs w:val="21"/>
        </w:rPr>
      </w:pPr>
      <w:r w:rsidRPr="00CA459A">
        <w:rPr>
          <w:rFonts w:ascii="Arial" w:hAnsi="Arial" w:cs="Arial"/>
          <w:b/>
          <w:bCs/>
          <w:kern w:val="0"/>
          <w:szCs w:val="21"/>
        </w:rPr>
        <w:t>3.4</w:t>
      </w:r>
      <w:r w:rsidRPr="00CA459A">
        <w:rPr>
          <w:rFonts w:ascii="Arial" w:hAnsi="Arial" w:cs="Arial"/>
          <w:b/>
          <w:bCs/>
          <w:kern w:val="0"/>
          <w:szCs w:val="21"/>
        </w:rPr>
        <w:t>投标有效期</w:t>
      </w:r>
    </w:p>
    <w:p w14:paraId="66153E2F"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3.4.1</w:t>
      </w:r>
      <w:r w:rsidRPr="00CA459A">
        <w:rPr>
          <w:rFonts w:ascii="Arial" w:hAnsi="Arial" w:cs="Arial"/>
          <w:szCs w:val="21"/>
        </w:rPr>
        <w:t>如</w:t>
      </w:r>
      <w:proofErr w:type="gramStart"/>
      <w:r w:rsidRPr="00CA459A">
        <w:rPr>
          <w:rFonts w:ascii="Arial" w:hAnsi="Arial" w:cs="Arial"/>
          <w:szCs w:val="21"/>
        </w:rPr>
        <w:t>招标文件</w:t>
      </w:r>
      <w:proofErr w:type="gramEnd"/>
      <w:r w:rsidRPr="00CA459A">
        <w:rPr>
          <w:rFonts w:ascii="Arial" w:hAnsi="Arial" w:cs="Arial"/>
          <w:szCs w:val="21"/>
        </w:rPr>
        <w:t>其他地方无特别规定，投标有效期则为投标截止之日起</w:t>
      </w:r>
      <w:r w:rsidRPr="00CA459A">
        <w:rPr>
          <w:rFonts w:ascii="Arial" w:hAnsi="Arial" w:cs="Arial"/>
          <w:szCs w:val="21"/>
        </w:rPr>
        <w:t>90</w:t>
      </w:r>
      <w:r w:rsidRPr="00CA459A">
        <w:rPr>
          <w:rFonts w:ascii="Arial" w:hAnsi="Arial" w:cs="Arial"/>
          <w:szCs w:val="21"/>
        </w:rPr>
        <w:t>天。在投标有效期内投标文件应保持有效。</w:t>
      </w:r>
      <w:r w:rsidRPr="00CA459A">
        <w:rPr>
          <w:rFonts w:ascii="Arial" w:hAnsi="Arial" w:cs="Arial"/>
          <w:b/>
          <w:bCs/>
          <w:szCs w:val="21"/>
        </w:rPr>
        <w:t>有效期不足的投标文件将被否决</w:t>
      </w:r>
      <w:r w:rsidRPr="00CA459A">
        <w:rPr>
          <w:rFonts w:ascii="Arial" w:hAnsi="Arial" w:cs="Arial"/>
          <w:szCs w:val="21"/>
        </w:rPr>
        <w:t>。</w:t>
      </w:r>
    </w:p>
    <w:p w14:paraId="57FF7819"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3.4.2</w:t>
      </w:r>
      <w:r w:rsidRPr="00CA459A">
        <w:rPr>
          <w:rFonts w:ascii="Arial" w:hAnsi="Arial" w:cs="Arial"/>
          <w:szCs w:val="21"/>
        </w:rPr>
        <w:t>在</w:t>
      </w:r>
      <w:proofErr w:type="gramStart"/>
      <w:r w:rsidRPr="00CA459A">
        <w:rPr>
          <w:rFonts w:ascii="Arial" w:hAnsi="Arial" w:cs="Arial"/>
          <w:szCs w:val="21"/>
        </w:rPr>
        <w:t>特殊情况</w:t>
      </w:r>
      <w:proofErr w:type="gramEnd"/>
      <w:r w:rsidRPr="00CA459A">
        <w:rPr>
          <w:rFonts w:ascii="Arial" w:hAnsi="Arial" w:cs="Arial"/>
          <w:szCs w:val="21"/>
        </w:rPr>
        <w:t>下，采购人可与供应商协商延长投标文件的有效期，这种要求和答复均以书面形式进行。</w:t>
      </w:r>
    </w:p>
    <w:p w14:paraId="7EAF4DEA"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3.4.3</w:t>
      </w:r>
      <w:r w:rsidRPr="00CA459A">
        <w:rPr>
          <w:rFonts w:ascii="Arial" w:hAnsi="Arial" w:cs="Arial"/>
          <w:szCs w:val="21"/>
        </w:rPr>
        <w:t>供应商同意延长的投标有效期的，如本项目要求提交保证金则应相应延长其投标保证金的有</w:t>
      </w:r>
      <w:r w:rsidRPr="00CA459A">
        <w:rPr>
          <w:rFonts w:ascii="Arial" w:hAnsi="Arial" w:cs="Arial"/>
          <w:szCs w:val="21"/>
        </w:rPr>
        <w:lastRenderedPageBreak/>
        <w:t>效期，但不得要求或被允许修改或撤销其投标文件；供应</w:t>
      </w:r>
      <w:proofErr w:type="gramStart"/>
      <w:r w:rsidRPr="00CA459A">
        <w:rPr>
          <w:rFonts w:ascii="Arial" w:hAnsi="Arial" w:cs="Arial"/>
          <w:szCs w:val="21"/>
        </w:rPr>
        <w:t>商拒绝</w:t>
      </w:r>
      <w:proofErr w:type="gramEnd"/>
      <w:r w:rsidRPr="00CA459A">
        <w:rPr>
          <w:rFonts w:ascii="Arial" w:hAnsi="Arial" w:cs="Arial"/>
          <w:szCs w:val="21"/>
        </w:rPr>
        <w:t>延长的，其投标无效，但供应商有权收回其投标保证金。</w:t>
      </w:r>
    </w:p>
    <w:p w14:paraId="264D0D5C" w14:textId="77777777" w:rsidR="000D7CAD" w:rsidRPr="00CA459A" w:rsidRDefault="00653530">
      <w:pPr>
        <w:spacing w:before="120" w:line="320" w:lineRule="atLeast"/>
        <w:ind w:firstLineChars="200" w:firstLine="422"/>
        <w:outlineLvl w:val="2"/>
        <w:rPr>
          <w:rFonts w:ascii="Arial" w:hAnsi="Arial" w:cs="Arial"/>
          <w:b/>
          <w:bCs/>
          <w:kern w:val="0"/>
          <w:szCs w:val="21"/>
        </w:rPr>
      </w:pPr>
      <w:bookmarkStart w:id="53" w:name="_Toc254970682"/>
      <w:bookmarkStart w:id="54" w:name="_Toc254970541"/>
      <w:r w:rsidRPr="00CA459A">
        <w:rPr>
          <w:rFonts w:ascii="Arial" w:hAnsi="Arial" w:cs="Arial"/>
          <w:b/>
          <w:bCs/>
          <w:kern w:val="0"/>
          <w:szCs w:val="21"/>
        </w:rPr>
        <w:t>3.5</w:t>
      </w:r>
      <w:r w:rsidRPr="00CA459A">
        <w:rPr>
          <w:rFonts w:ascii="Arial" w:hAnsi="Arial" w:cs="Arial"/>
          <w:b/>
          <w:bCs/>
          <w:kern w:val="0"/>
          <w:szCs w:val="21"/>
        </w:rPr>
        <w:t>投标保证金</w:t>
      </w:r>
      <w:bookmarkEnd w:id="53"/>
      <w:bookmarkEnd w:id="54"/>
    </w:p>
    <w:p w14:paraId="750645EE"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3.5.1</w:t>
      </w:r>
      <w:r w:rsidRPr="00CA459A">
        <w:rPr>
          <w:rFonts w:ascii="Arial" w:hAnsi="Arial" w:cs="Arial"/>
          <w:szCs w:val="21"/>
        </w:rPr>
        <w:t>供应商须按须知前附表规定提交投标保证金，</w:t>
      </w:r>
      <w:r w:rsidRPr="00CA459A">
        <w:rPr>
          <w:rFonts w:ascii="Arial" w:hAnsi="Arial" w:cs="Arial"/>
          <w:b/>
          <w:bCs/>
          <w:szCs w:val="21"/>
        </w:rPr>
        <w:t>否则其投标将被否决</w:t>
      </w:r>
      <w:r w:rsidRPr="00CA459A">
        <w:rPr>
          <w:rFonts w:ascii="Arial" w:hAnsi="Arial" w:cs="Arial"/>
          <w:szCs w:val="21"/>
        </w:rPr>
        <w:t>。</w:t>
      </w:r>
      <w:proofErr w:type="gramStart"/>
      <w:r w:rsidRPr="00CA459A">
        <w:rPr>
          <w:rFonts w:ascii="Arial" w:hAnsi="Arial" w:cs="Arial"/>
          <w:szCs w:val="21"/>
        </w:rPr>
        <w:t>除招标文件</w:t>
      </w:r>
      <w:proofErr w:type="gramEnd"/>
      <w:r w:rsidRPr="00CA459A">
        <w:rPr>
          <w:rFonts w:ascii="Arial" w:hAnsi="Arial" w:cs="Arial"/>
          <w:szCs w:val="21"/>
        </w:rPr>
        <w:t>规定不予退还保证金的情形外，代理机构在规定时间内退回供应商的投标保证金（供应商自行承担因未</w:t>
      </w:r>
      <w:proofErr w:type="gramStart"/>
      <w:r w:rsidRPr="00CA459A">
        <w:rPr>
          <w:rFonts w:ascii="Arial" w:hAnsi="Arial" w:cs="Arial"/>
          <w:szCs w:val="21"/>
        </w:rPr>
        <w:t>按供应</w:t>
      </w:r>
      <w:proofErr w:type="gramEnd"/>
      <w:r w:rsidRPr="00CA459A">
        <w:rPr>
          <w:rFonts w:ascii="Arial" w:hAnsi="Arial" w:cs="Arial"/>
          <w:szCs w:val="21"/>
        </w:rPr>
        <w:t>商须知前附表要求交纳导致投标保证金无法及时退还的责任）。</w:t>
      </w:r>
    </w:p>
    <w:p w14:paraId="0CB5AE8E"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3.5.2</w:t>
      </w:r>
      <w:r w:rsidRPr="00CA459A">
        <w:rPr>
          <w:rFonts w:ascii="Arial" w:hAnsi="Arial" w:cs="Arial"/>
          <w:szCs w:val="21"/>
        </w:rPr>
        <w:t>投标保证</w:t>
      </w:r>
      <w:proofErr w:type="gramStart"/>
      <w:r w:rsidRPr="00CA459A">
        <w:rPr>
          <w:rFonts w:ascii="Arial" w:hAnsi="Arial" w:cs="Arial"/>
          <w:szCs w:val="21"/>
        </w:rPr>
        <w:t>金币种应与</w:t>
      </w:r>
      <w:proofErr w:type="gramEnd"/>
      <w:r w:rsidRPr="00CA459A">
        <w:rPr>
          <w:rFonts w:ascii="Arial" w:hAnsi="Arial" w:cs="Arial"/>
          <w:szCs w:val="21"/>
        </w:rPr>
        <w:t>投标报价币种相同。</w:t>
      </w:r>
    </w:p>
    <w:p w14:paraId="30F63110" w14:textId="1E121A7A"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3.5.3</w:t>
      </w:r>
      <w:r w:rsidRPr="00CA459A">
        <w:rPr>
          <w:rFonts w:ascii="Arial" w:hAnsi="Arial" w:cs="Arial"/>
          <w:szCs w:val="21"/>
        </w:rPr>
        <w:t>未中标人的投标保证金</w:t>
      </w:r>
      <w:proofErr w:type="gramStart"/>
      <w:r w:rsidRPr="00CA459A">
        <w:rPr>
          <w:rFonts w:ascii="Arial" w:hAnsi="Arial" w:cs="Arial"/>
          <w:szCs w:val="21"/>
        </w:rPr>
        <w:t>在中标通知书</w:t>
      </w:r>
      <w:proofErr w:type="gramEnd"/>
      <w:r w:rsidRPr="00CA459A">
        <w:rPr>
          <w:rFonts w:ascii="Arial" w:hAnsi="Arial" w:cs="Arial"/>
          <w:szCs w:val="21"/>
        </w:rPr>
        <w:t>发出后</w:t>
      </w:r>
      <w:r w:rsidR="00B6426C" w:rsidRPr="00CA459A">
        <w:rPr>
          <w:rFonts w:ascii="Arial" w:hAnsi="Arial" w:cs="Arial"/>
          <w:szCs w:val="21"/>
        </w:rPr>
        <w:t>4</w:t>
      </w:r>
      <w:r w:rsidRPr="00CA459A">
        <w:rPr>
          <w:rFonts w:ascii="Arial" w:hAnsi="Arial" w:cs="Arial"/>
          <w:szCs w:val="21"/>
        </w:rPr>
        <w:t>个工作日内退还。中标人的投标保证金在合同签订后</w:t>
      </w:r>
      <w:r w:rsidR="00B6426C" w:rsidRPr="00CA459A">
        <w:rPr>
          <w:rFonts w:ascii="Arial" w:hAnsi="Arial" w:cs="Arial"/>
          <w:szCs w:val="21"/>
        </w:rPr>
        <w:t>4</w:t>
      </w:r>
      <w:r w:rsidRPr="00CA459A">
        <w:rPr>
          <w:rFonts w:ascii="Arial" w:hAnsi="Arial" w:cs="Arial"/>
          <w:szCs w:val="21"/>
        </w:rPr>
        <w:t>个工作日内退还（办理退还手续时需要向采购代理机构提供两份合同复印件）。</w:t>
      </w:r>
    </w:p>
    <w:p w14:paraId="6FC5047B"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3.5.4</w:t>
      </w:r>
      <w:r w:rsidRPr="00CA459A">
        <w:rPr>
          <w:rFonts w:ascii="Arial" w:hAnsi="Arial" w:cs="Arial"/>
          <w:szCs w:val="21"/>
        </w:rPr>
        <w:t>供应商有下列情形之一的，投标保证金将不予退还：</w:t>
      </w:r>
    </w:p>
    <w:p w14:paraId="7449E26F" w14:textId="77777777" w:rsidR="000D7CAD" w:rsidRPr="00CA459A" w:rsidRDefault="00653530" w:rsidP="00614BC4">
      <w:pPr>
        <w:numPr>
          <w:ilvl w:val="0"/>
          <w:numId w:val="1"/>
        </w:numPr>
        <w:spacing w:before="120" w:line="320" w:lineRule="atLeast"/>
        <w:rPr>
          <w:rFonts w:ascii="Arial" w:hAnsi="Arial" w:cs="Arial"/>
          <w:szCs w:val="21"/>
        </w:rPr>
      </w:pPr>
      <w:r w:rsidRPr="00CA459A">
        <w:rPr>
          <w:rFonts w:ascii="Arial" w:hAnsi="Arial" w:cs="Arial"/>
          <w:szCs w:val="21"/>
        </w:rPr>
        <w:t>供应商在投标有效期内撤销投标文件的；</w:t>
      </w:r>
    </w:p>
    <w:p w14:paraId="5180B0FD" w14:textId="77777777" w:rsidR="000D7CAD" w:rsidRPr="00CA459A" w:rsidRDefault="00653530" w:rsidP="00614BC4">
      <w:pPr>
        <w:numPr>
          <w:ilvl w:val="0"/>
          <w:numId w:val="1"/>
        </w:numPr>
        <w:spacing w:before="120" w:line="320" w:lineRule="atLeast"/>
        <w:rPr>
          <w:rFonts w:ascii="Arial" w:hAnsi="Arial" w:cs="Arial"/>
          <w:szCs w:val="21"/>
        </w:rPr>
      </w:pPr>
      <w:r w:rsidRPr="00CA459A">
        <w:rPr>
          <w:rFonts w:ascii="Arial" w:hAnsi="Arial" w:cs="Arial"/>
          <w:szCs w:val="21"/>
        </w:rPr>
        <w:t>供应商在投标过程中弄虚作假，提供虚假材料的；</w:t>
      </w:r>
    </w:p>
    <w:p w14:paraId="5112ACB5" w14:textId="77777777" w:rsidR="000D7CAD" w:rsidRPr="00CA459A" w:rsidRDefault="00653530" w:rsidP="00614BC4">
      <w:pPr>
        <w:numPr>
          <w:ilvl w:val="0"/>
          <w:numId w:val="1"/>
        </w:numPr>
        <w:spacing w:before="120" w:line="320" w:lineRule="atLeast"/>
        <w:rPr>
          <w:rFonts w:ascii="Arial" w:hAnsi="Arial" w:cs="Arial"/>
          <w:szCs w:val="21"/>
        </w:rPr>
      </w:pPr>
      <w:r w:rsidRPr="00CA459A">
        <w:rPr>
          <w:rFonts w:ascii="Arial" w:hAnsi="Arial" w:cs="Arial"/>
          <w:szCs w:val="21"/>
        </w:rPr>
        <w:t>中标人无正当理由不与采购人签订合同的；</w:t>
      </w:r>
    </w:p>
    <w:p w14:paraId="54786A94" w14:textId="77777777" w:rsidR="000D7CAD" w:rsidRPr="00CA459A" w:rsidRDefault="00653530" w:rsidP="00614BC4">
      <w:pPr>
        <w:numPr>
          <w:ilvl w:val="0"/>
          <w:numId w:val="1"/>
        </w:numPr>
        <w:spacing w:before="120" w:line="320" w:lineRule="atLeast"/>
        <w:rPr>
          <w:rFonts w:ascii="Arial" w:hAnsi="Arial" w:cs="Arial"/>
          <w:szCs w:val="21"/>
        </w:rPr>
      </w:pPr>
      <w:r w:rsidRPr="00CA459A">
        <w:rPr>
          <w:rFonts w:ascii="Arial" w:hAnsi="Arial" w:cs="Arial"/>
          <w:szCs w:val="21"/>
        </w:rPr>
        <w:t>将中标项目转让给他人或者在投标文件中未说明且未经采购人同意，将中标项目分包给他人的；</w:t>
      </w:r>
    </w:p>
    <w:p w14:paraId="2A9D8CE7" w14:textId="77777777" w:rsidR="000D7CAD" w:rsidRPr="00CA459A" w:rsidRDefault="00653530" w:rsidP="00614BC4">
      <w:pPr>
        <w:numPr>
          <w:ilvl w:val="0"/>
          <w:numId w:val="1"/>
        </w:numPr>
        <w:spacing w:before="120" w:line="320" w:lineRule="atLeast"/>
        <w:rPr>
          <w:rFonts w:ascii="Arial" w:hAnsi="Arial" w:cs="Arial"/>
          <w:szCs w:val="21"/>
        </w:rPr>
      </w:pPr>
      <w:r w:rsidRPr="00CA459A">
        <w:rPr>
          <w:rFonts w:ascii="Arial" w:hAnsi="Arial" w:cs="Arial"/>
          <w:szCs w:val="21"/>
        </w:rPr>
        <w:t>拒绝履行合同义务的；</w:t>
      </w:r>
    </w:p>
    <w:p w14:paraId="79334B49" w14:textId="77777777" w:rsidR="000D7CAD" w:rsidRPr="00CA459A" w:rsidRDefault="00653530" w:rsidP="00614BC4">
      <w:pPr>
        <w:numPr>
          <w:ilvl w:val="0"/>
          <w:numId w:val="1"/>
        </w:numPr>
        <w:spacing w:before="120" w:line="320" w:lineRule="atLeast"/>
        <w:rPr>
          <w:rFonts w:ascii="Arial" w:hAnsi="Arial" w:cs="Arial"/>
          <w:szCs w:val="21"/>
        </w:rPr>
      </w:pPr>
      <w:r w:rsidRPr="00CA459A">
        <w:rPr>
          <w:rFonts w:ascii="Arial" w:hAnsi="Arial" w:cs="Arial"/>
          <w:szCs w:val="21"/>
        </w:rPr>
        <w:t>其他严重扰乱招投标程序的。</w:t>
      </w:r>
    </w:p>
    <w:p w14:paraId="3FDC39C3" w14:textId="77777777" w:rsidR="000D7CAD" w:rsidRPr="00CA459A" w:rsidRDefault="00653530">
      <w:pPr>
        <w:spacing w:before="120" w:line="320" w:lineRule="atLeast"/>
        <w:ind w:firstLineChars="200" w:firstLine="422"/>
        <w:outlineLvl w:val="2"/>
        <w:rPr>
          <w:rFonts w:ascii="Arial" w:hAnsi="Arial" w:cs="Arial"/>
          <w:b/>
          <w:bCs/>
          <w:kern w:val="0"/>
          <w:szCs w:val="21"/>
        </w:rPr>
      </w:pPr>
      <w:bookmarkStart w:id="55" w:name="_Toc254970542"/>
      <w:bookmarkStart w:id="56" w:name="_Toc254970683"/>
      <w:r w:rsidRPr="00CA459A">
        <w:rPr>
          <w:rFonts w:ascii="Arial" w:hAnsi="Arial" w:cs="Arial"/>
          <w:b/>
          <w:bCs/>
          <w:kern w:val="0"/>
          <w:szCs w:val="21"/>
        </w:rPr>
        <w:t>3.6</w:t>
      </w:r>
      <w:r w:rsidRPr="00CA459A">
        <w:rPr>
          <w:rFonts w:ascii="Arial" w:hAnsi="Arial" w:cs="Arial"/>
          <w:b/>
          <w:bCs/>
          <w:kern w:val="0"/>
          <w:szCs w:val="21"/>
        </w:rPr>
        <w:t>投标文件的</w:t>
      </w:r>
      <w:bookmarkEnd w:id="55"/>
      <w:bookmarkEnd w:id="56"/>
      <w:r w:rsidRPr="00CA459A">
        <w:rPr>
          <w:rFonts w:ascii="Arial" w:hAnsi="Arial" w:cs="Arial"/>
          <w:b/>
          <w:bCs/>
          <w:kern w:val="0"/>
          <w:szCs w:val="21"/>
        </w:rPr>
        <w:t>编制要求</w:t>
      </w:r>
    </w:p>
    <w:p w14:paraId="7EA0CC9F" w14:textId="77777777" w:rsidR="000D7CAD" w:rsidRPr="00CA459A" w:rsidRDefault="00653530">
      <w:pPr>
        <w:spacing w:before="120" w:line="320" w:lineRule="atLeast"/>
        <w:ind w:firstLineChars="200" w:firstLine="420"/>
        <w:rPr>
          <w:rFonts w:ascii="Arial" w:hAnsi="Arial" w:cs="Arial"/>
          <w:b/>
          <w:bCs/>
          <w:kern w:val="0"/>
          <w:szCs w:val="21"/>
        </w:rPr>
      </w:pPr>
      <w:r w:rsidRPr="00CA459A">
        <w:rPr>
          <w:rFonts w:ascii="Arial" w:hAnsi="Arial" w:cs="Arial"/>
          <w:kern w:val="0"/>
          <w:szCs w:val="21"/>
        </w:rPr>
        <w:t>3.6.1</w:t>
      </w:r>
      <w:r w:rsidRPr="00CA459A">
        <w:rPr>
          <w:rFonts w:ascii="Arial" w:hAnsi="Arial" w:cs="Arial"/>
          <w:szCs w:val="21"/>
        </w:rPr>
        <w:t>供应商应先安装</w:t>
      </w:r>
      <w:r w:rsidRPr="00CA459A">
        <w:rPr>
          <w:rFonts w:ascii="Arial" w:hAnsi="Arial" w:cs="Arial"/>
          <w:szCs w:val="21"/>
        </w:rPr>
        <w:t>“</w:t>
      </w:r>
      <w:r w:rsidRPr="00CA459A">
        <w:rPr>
          <w:rFonts w:ascii="Arial" w:hAnsi="Arial" w:cs="Arial"/>
          <w:szCs w:val="21"/>
        </w:rPr>
        <w:t>政</w:t>
      </w:r>
      <w:proofErr w:type="gramStart"/>
      <w:r w:rsidRPr="00CA459A">
        <w:rPr>
          <w:rFonts w:ascii="Arial" w:hAnsi="Arial" w:cs="Arial"/>
          <w:szCs w:val="21"/>
        </w:rPr>
        <w:t>采云</w:t>
      </w:r>
      <w:proofErr w:type="gramEnd"/>
      <w:r w:rsidRPr="00CA459A">
        <w:rPr>
          <w:rFonts w:ascii="Arial" w:hAnsi="Arial" w:cs="Arial"/>
          <w:szCs w:val="21"/>
        </w:rPr>
        <w:t>投标客户端</w:t>
      </w:r>
      <w:r w:rsidRPr="00CA459A">
        <w:rPr>
          <w:rFonts w:ascii="Arial" w:hAnsi="Arial" w:cs="Arial"/>
          <w:szCs w:val="21"/>
        </w:rPr>
        <w:t>”</w:t>
      </w:r>
      <w:r w:rsidRPr="00CA459A">
        <w:rPr>
          <w:rFonts w:ascii="Arial" w:hAnsi="Arial" w:cs="Arial"/>
          <w:szCs w:val="21"/>
        </w:rPr>
        <w:t>（请自行前往</w:t>
      </w:r>
      <w:r w:rsidRPr="00CA459A">
        <w:rPr>
          <w:rFonts w:ascii="Arial" w:hAnsi="Arial" w:cs="Arial"/>
          <w:szCs w:val="21"/>
        </w:rPr>
        <w:t>“</w:t>
      </w:r>
      <w:r w:rsidRPr="00CA459A">
        <w:rPr>
          <w:rFonts w:ascii="Arial" w:hAnsi="Arial" w:cs="Arial"/>
          <w:szCs w:val="21"/>
        </w:rPr>
        <w:t>政</w:t>
      </w:r>
      <w:proofErr w:type="gramStart"/>
      <w:r w:rsidRPr="00CA459A">
        <w:rPr>
          <w:rFonts w:ascii="Arial" w:hAnsi="Arial" w:cs="Arial"/>
          <w:szCs w:val="21"/>
        </w:rPr>
        <w:t>采云</w:t>
      </w:r>
      <w:proofErr w:type="gramEnd"/>
      <w:r w:rsidRPr="00CA459A">
        <w:rPr>
          <w:rFonts w:ascii="Arial" w:hAnsi="Arial" w:cs="Arial"/>
          <w:szCs w:val="21"/>
        </w:rPr>
        <w:t>”</w:t>
      </w:r>
      <w:r w:rsidRPr="00CA459A">
        <w:rPr>
          <w:rFonts w:ascii="Arial" w:hAnsi="Arial" w:cs="Arial"/>
          <w:szCs w:val="21"/>
        </w:rPr>
        <w:t>平台进行下载），通过账号密码或</w:t>
      </w:r>
      <w:r w:rsidRPr="00CA459A">
        <w:rPr>
          <w:rFonts w:ascii="Arial" w:hAnsi="Arial" w:cs="Arial"/>
          <w:szCs w:val="21"/>
        </w:rPr>
        <w:t>CA</w:t>
      </w:r>
      <w:r w:rsidRPr="00CA459A">
        <w:rPr>
          <w:rFonts w:ascii="Arial" w:hAnsi="Arial" w:cs="Arial"/>
          <w:szCs w:val="21"/>
        </w:rPr>
        <w:t>登录客户端制作投标文件。</w:t>
      </w:r>
    </w:p>
    <w:p w14:paraId="79D6E758"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3.6.2</w:t>
      </w:r>
      <w:r w:rsidRPr="00CA459A">
        <w:rPr>
          <w:rFonts w:ascii="Arial" w:hAnsi="Arial" w:cs="Arial"/>
          <w:szCs w:val="21"/>
        </w:rPr>
        <w:t>供应商应按</w:t>
      </w:r>
      <w:proofErr w:type="gramStart"/>
      <w:r w:rsidRPr="00CA459A">
        <w:rPr>
          <w:rFonts w:ascii="Arial" w:hAnsi="Arial" w:cs="Arial"/>
          <w:szCs w:val="21"/>
        </w:rPr>
        <w:t>本招标文件</w:t>
      </w:r>
      <w:proofErr w:type="gramEnd"/>
      <w:r w:rsidRPr="00CA459A">
        <w:rPr>
          <w:rFonts w:ascii="Arial" w:hAnsi="Arial" w:cs="Arial"/>
          <w:szCs w:val="21"/>
        </w:rPr>
        <w:t>规定的格式和顺序编制、装订投标文件并编制完整的页码、目录，投标文件内容不完整、编排混乱导致投标文件被误读、漏读或者查找不到相关内容的，由供应商自行负责。</w:t>
      </w:r>
    </w:p>
    <w:p w14:paraId="44761746" w14:textId="77777777" w:rsidR="000D7CAD" w:rsidRPr="00CA459A" w:rsidRDefault="00653530">
      <w:pPr>
        <w:spacing w:before="120" w:line="320" w:lineRule="atLeast"/>
        <w:ind w:firstLineChars="200" w:firstLine="420"/>
        <w:rPr>
          <w:rFonts w:ascii="Arial" w:hAnsi="Arial" w:cs="Arial"/>
          <w:szCs w:val="21"/>
        </w:rPr>
      </w:pPr>
      <w:bookmarkStart w:id="57" w:name="_Hlk93046800"/>
      <w:r w:rsidRPr="00CA459A">
        <w:rPr>
          <w:rFonts w:ascii="Arial" w:hAnsi="Arial" w:cs="Arial"/>
          <w:szCs w:val="21"/>
        </w:rPr>
        <w:t>3.6.3</w:t>
      </w:r>
      <w:r w:rsidRPr="00CA459A">
        <w:rPr>
          <w:rFonts w:ascii="Arial" w:hAnsi="Arial" w:cs="Arial"/>
          <w:szCs w:val="21"/>
        </w:rPr>
        <w:t>投标文件按照</w:t>
      </w:r>
      <w:proofErr w:type="gramStart"/>
      <w:r w:rsidRPr="00CA459A">
        <w:rPr>
          <w:rFonts w:ascii="Arial" w:hAnsi="Arial" w:cs="Arial"/>
          <w:szCs w:val="21"/>
        </w:rPr>
        <w:t>招标文件</w:t>
      </w:r>
      <w:proofErr w:type="gramEnd"/>
      <w:r w:rsidRPr="00CA459A">
        <w:rPr>
          <w:rFonts w:ascii="Arial" w:hAnsi="Arial" w:cs="Arial"/>
          <w:szCs w:val="21"/>
        </w:rPr>
        <w:t>第六章格式要求在规定位置进行签署、盖章。投标人的投标文件未按照</w:t>
      </w:r>
      <w:proofErr w:type="gramStart"/>
      <w:r w:rsidRPr="00CA459A">
        <w:rPr>
          <w:rFonts w:ascii="Arial" w:hAnsi="Arial" w:cs="Arial"/>
          <w:szCs w:val="21"/>
        </w:rPr>
        <w:t>招标文件</w:t>
      </w:r>
      <w:proofErr w:type="gramEnd"/>
      <w:r w:rsidRPr="00CA459A">
        <w:rPr>
          <w:rFonts w:ascii="Arial" w:hAnsi="Arial" w:cs="Arial"/>
          <w:szCs w:val="21"/>
        </w:rPr>
        <w:t>要求签署、盖章的，</w:t>
      </w:r>
      <w:r w:rsidRPr="00CA459A">
        <w:rPr>
          <w:rFonts w:ascii="Arial" w:hAnsi="Arial" w:cs="Arial"/>
          <w:b/>
          <w:bCs/>
          <w:szCs w:val="21"/>
        </w:rPr>
        <w:t>其投标无效</w:t>
      </w:r>
      <w:r w:rsidRPr="00CA459A">
        <w:rPr>
          <w:rFonts w:ascii="Arial" w:hAnsi="Arial" w:cs="Arial"/>
          <w:szCs w:val="21"/>
        </w:rPr>
        <w:t>。骑缝盖公章</w:t>
      </w:r>
      <w:proofErr w:type="gramStart"/>
      <w:r w:rsidRPr="00CA459A">
        <w:rPr>
          <w:rFonts w:ascii="Arial" w:hAnsi="Arial" w:cs="Arial"/>
          <w:szCs w:val="21"/>
        </w:rPr>
        <w:t>不</w:t>
      </w:r>
      <w:proofErr w:type="gramEnd"/>
      <w:r w:rsidRPr="00CA459A">
        <w:rPr>
          <w:rFonts w:ascii="Arial" w:hAnsi="Arial" w:cs="Arial"/>
          <w:szCs w:val="21"/>
        </w:rPr>
        <w:t>视为在规定位置盖章。</w:t>
      </w:r>
    </w:p>
    <w:bookmarkEnd w:id="57"/>
    <w:p w14:paraId="0167BF76"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3.6.4</w:t>
      </w:r>
      <w:r w:rsidRPr="00CA459A">
        <w:rPr>
          <w:rFonts w:ascii="Arial" w:hAnsi="Arial" w:cs="Arial"/>
          <w:szCs w:val="21"/>
        </w:rPr>
        <w:t>为确保网上操作合法、有效和安全，供应商应当在投标截止时间前完成在</w:t>
      </w:r>
      <w:r w:rsidRPr="00CA459A">
        <w:rPr>
          <w:rFonts w:ascii="Arial" w:hAnsi="Arial" w:cs="Arial"/>
          <w:szCs w:val="21"/>
        </w:rPr>
        <w:t>“</w:t>
      </w:r>
      <w:r w:rsidRPr="00CA459A">
        <w:rPr>
          <w:rFonts w:ascii="Arial" w:hAnsi="Arial" w:cs="Arial"/>
          <w:szCs w:val="21"/>
        </w:rPr>
        <w:t>政</w:t>
      </w:r>
      <w:proofErr w:type="gramStart"/>
      <w:r w:rsidRPr="00CA459A">
        <w:rPr>
          <w:rFonts w:ascii="Arial" w:hAnsi="Arial" w:cs="Arial"/>
          <w:szCs w:val="21"/>
        </w:rPr>
        <w:t>采云</w:t>
      </w:r>
      <w:proofErr w:type="gramEnd"/>
      <w:r w:rsidRPr="00CA459A">
        <w:rPr>
          <w:rFonts w:ascii="Arial" w:hAnsi="Arial" w:cs="Arial"/>
          <w:szCs w:val="21"/>
        </w:rPr>
        <w:t>”</w:t>
      </w:r>
      <w:r w:rsidRPr="00CA459A">
        <w:rPr>
          <w:rFonts w:ascii="Arial" w:hAnsi="Arial" w:cs="Arial"/>
          <w:szCs w:val="21"/>
        </w:rPr>
        <w:t>平台的身份认证，确保在电子投标过程中能够对相关数据电文进行加密和使用电子签名。</w:t>
      </w:r>
    </w:p>
    <w:p w14:paraId="0428BBFB"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3.6.5</w:t>
      </w:r>
      <w:r w:rsidRPr="00CA459A">
        <w:rPr>
          <w:rFonts w:ascii="Arial" w:hAnsi="Arial" w:cs="Arial"/>
          <w:szCs w:val="21"/>
        </w:rPr>
        <w:t>投标文件中标注的供应商名称应与主体资格证明（如营业执照、事业单位法人证书、执业许可证、个体工商户营业执照、自然人身份证等）和公章</w:t>
      </w:r>
      <w:r w:rsidRPr="00CA459A">
        <w:rPr>
          <w:rFonts w:ascii="Arial" w:hAnsi="Arial" w:cs="Arial"/>
          <w:szCs w:val="21"/>
        </w:rPr>
        <w:t>/</w:t>
      </w:r>
      <w:r w:rsidRPr="00CA459A">
        <w:rPr>
          <w:rFonts w:ascii="Arial" w:hAnsi="Arial" w:cs="Arial"/>
          <w:szCs w:val="21"/>
        </w:rPr>
        <w:t>电子签章一致，</w:t>
      </w:r>
      <w:r w:rsidRPr="00CA459A">
        <w:rPr>
          <w:rFonts w:ascii="Arial" w:hAnsi="Arial" w:cs="Arial"/>
          <w:b/>
          <w:bCs/>
          <w:szCs w:val="21"/>
        </w:rPr>
        <w:t>否则作无效投标处理。</w:t>
      </w:r>
    </w:p>
    <w:p w14:paraId="29C042CF" w14:textId="77777777" w:rsidR="000D7CAD" w:rsidRPr="00CA459A" w:rsidRDefault="00653530">
      <w:pPr>
        <w:spacing w:before="120" w:line="320" w:lineRule="atLeast"/>
        <w:ind w:firstLineChars="200" w:firstLine="422"/>
        <w:outlineLvl w:val="2"/>
        <w:rPr>
          <w:rFonts w:ascii="Arial" w:hAnsi="Arial" w:cs="Arial"/>
          <w:b/>
          <w:bCs/>
          <w:kern w:val="0"/>
          <w:szCs w:val="21"/>
        </w:rPr>
      </w:pPr>
      <w:r w:rsidRPr="00CA459A">
        <w:rPr>
          <w:rFonts w:ascii="Arial" w:hAnsi="Arial" w:cs="Arial"/>
          <w:b/>
          <w:bCs/>
          <w:kern w:val="0"/>
          <w:szCs w:val="21"/>
        </w:rPr>
        <w:t>3.7</w:t>
      </w:r>
      <w:r w:rsidRPr="00CA459A">
        <w:rPr>
          <w:rFonts w:ascii="Arial" w:hAnsi="Arial" w:cs="Arial"/>
          <w:b/>
          <w:bCs/>
          <w:kern w:val="0"/>
          <w:szCs w:val="21"/>
        </w:rPr>
        <w:t>投标文件的递交、修改和撤回</w:t>
      </w:r>
    </w:p>
    <w:p w14:paraId="4FCFCE21"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3.7.1</w:t>
      </w:r>
      <w:r w:rsidRPr="00CA459A">
        <w:rPr>
          <w:rFonts w:ascii="Arial" w:hAnsi="Arial" w:cs="Arial"/>
          <w:szCs w:val="21"/>
        </w:rPr>
        <w:t>供应商必须在</w:t>
      </w:r>
      <w:r w:rsidRPr="00CA459A">
        <w:rPr>
          <w:rFonts w:ascii="Arial" w:hAnsi="Arial" w:cs="Arial"/>
          <w:szCs w:val="21"/>
        </w:rPr>
        <w:t>“</w:t>
      </w:r>
      <w:r w:rsidRPr="00CA459A">
        <w:rPr>
          <w:rFonts w:ascii="Arial" w:hAnsi="Arial" w:cs="Arial"/>
          <w:szCs w:val="21"/>
        </w:rPr>
        <w:t>供应商须知前附表</w:t>
      </w:r>
      <w:r w:rsidRPr="00CA459A">
        <w:rPr>
          <w:rFonts w:ascii="Arial" w:hAnsi="Arial" w:cs="Arial"/>
          <w:szCs w:val="21"/>
        </w:rPr>
        <w:t>”</w:t>
      </w:r>
      <w:r w:rsidRPr="00CA459A">
        <w:rPr>
          <w:rFonts w:ascii="Arial" w:hAnsi="Arial" w:cs="Arial"/>
          <w:szCs w:val="21"/>
        </w:rPr>
        <w:t>规定的投标文件开标时间和投标地点提交电子版投标文件。电子投标文件应在制作完成后，在投标截止时间前通过有效数字证书（</w:t>
      </w:r>
      <w:r w:rsidRPr="00CA459A">
        <w:rPr>
          <w:rFonts w:ascii="Arial" w:hAnsi="Arial" w:cs="Arial"/>
          <w:szCs w:val="21"/>
        </w:rPr>
        <w:t>CA</w:t>
      </w:r>
      <w:r w:rsidRPr="00CA459A">
        <w:rPr>
          <w:rFonts w:ascii="Arial" w:hAnsi="Arial" w:cs="Arial"/>
          <w:szCs w:val="21"/>
        </w:rPr>
        <w:t>认证锁）进行电子签章、加密，然后通过网络将加密的电子投标文件递交至</w:t>
      </w:r>
      <w:r w:rsidRPr="00CA459A">
        <w:rPr>
          <w:rFonts w:ascii="Arial" w:hAnsi="Arial" w:cs="Arial"/>
          <w:szCs w:val="21"/>
        </w:rPr>
        <w:t>“</w:t>
      </w:r>
      <w:r w:rsidRPr="00CA459A">
        <w:rPr>
          <w:rFonts w:ascii="Arial" w:hAnsi="Arial" w:cs="Arial"/>
          <w:szCs w:val="21"/>
        </w:rPr>
        <w:t>政</w:t>
      </w:r>
      <w:proofErr w:type="gramStart"/>
      <w:r w:rsidRPr="00CA459A">
        <w:rPr>
          <w:rFonts w:ascii="Arial" w:hAnsi="Arial" w:cs="Arial"/>
          <w:szCs w:val="21"/>
        </w:rPr>
        <w:t>采云</w:t>
      </w:r>
      <w:proofErr w:type="gramEnd"/>
      <w:r w:rsidRPr="00CA459A">
        <w:rPr>
          <w:rFonts w:ascii="Arial" w:hAnsi="Arial" w:cs="Arial"/>
          <w:szCs w:val="21"/>
        </w:rPr>
        <w:t>平台</w:t>
      </w:r>
      <w:r w:rsidRPr="00CA459A">
        <w:rPr>
          <w:rFonts w:ascii="Arial" w:hAnsi="Arial" w:cs="Arial"/>
          <w:szCs w:val="21"/>
        </w:rPr>
        <w:t>”</w:t>
      </w:r>
      <w:r w:rsidRPr="00CA459A">
        <w:rPr>
          <w:rFonts w:ascii="Arial" w:hAnsi="Arial" w:cs="Arial"/>
          <w:szCs w:val="21"/>
        </w:rPr>
        <w:t>。</w:t>
      </w:r>
    </w:p>
    <w:p w14:paraId="7223BB1D"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3.7.2</w:t>
      </w:r>
      <w:r w:rsidRPr="00CA459A">
        <w:rPr>
          <w:rFonts w:ascii="Arial" w:hAnsi="Arial" w:cs="Arial"/>
          <w:szCs w:val="21"/>
        </w:rPr>
        <w:t>未在规定时间内提交或者未按照</w:t>
      </w:r>
      <w:proofErr w:type="gramStart"/>
      <w:r w:rsidRPr="00CA459A">
        <w:rPr>
          <w:rFonts w:ascii="Arial" w:hAnsi="Arial" w:cs="Arial"/>
          <w:szCs w:val="21"/>
        </w:rPr>
        <w:t>招标文件</w:t>
      </w:r>
      <w:proofErr w:type="gramEnd"/>
      <w:r w:rsidRPr="00CA459A">
        <w:rPr>
          <w:rFonts w:ascii="Arial" w:hAnsi="Arial" w:cs="Arial"/>
          <w:szCs w:val="21"/>
        </w:rPr>
        <w:t>要求签章、加密的电子投标文件，</w:t>
      </w:r>
      <w:r w:rsidRPr="00CA459A">
        <w:rPr>
          <w:rFonts w:ascii="Arial" w:hAnsi="Arial" w:cs="Arial"/>
          <w:szCs w:val="21"/>
        </w:rPr>
        <w:t>“</w:t>
      </w:r>
      <w:r w:rsidRPr="00CA459A">
        <w:rPr>
          <w:rFonts w:ascii="Arial" w:hAnsi="Arial" w:cs="Arial"/>
          <w:szCs w:val="21"/>
        </w:rPr>
        <w:t>政</w:t>
      </w:r>
      <w:proofErr w:type="gramStart"/>
      <w:r w:rsidRPr="00CA459A">
        <w:rPr>
          <w:rFonts w:ascii="Arial" w:hAnsi="Arial" w:cs="Arial"/>
          <w:szCs w:val="21"/>
        </w:rPr>
        <w:t>采云</w:t>
      </w:r>
      <w:proofErr w:type="gramEnd"/>
      <w:r w:rsidRPr="00CA459A">
        <w:rPr>
          <w:rFonts w:ascii="Arial" w:hAnsi="Arial" w:cs="Arial"/>
          <w:szCs w:val="21"/>
        </w:rPr>
        <w:t>”</w:t>
      </w:r>
      <w:r w:rsidRPr="00CA459A">
        <w:rPr>
          <w:rFonts w:ascii="Arial" w:hAnsi="Arial" w:cs="Arial"/>
          <w:szCs w:val="21"/>
        </w:rPr>
        <w:t>平台将拒收。</w:t>
      </w:r>
    </w:p>
    <w:p w14:paraId="5FCE3813" w14:textId="77777777" w:rsidR="000D7CAD" w:rsidRPr="00CA459A" w:rsidRDefault="00653530">
      <w:pPr>
        <w:spacing w:before="120" w:line="320" w:lineRule="atLeast"/>
        <w:ind w:leftChars="1" w:left="2" w:firstLineChars="200" w:firstLine="420"/>
        <w:rPr>
          <w:rFonts w:ascii="Arial" w:hAnsi="Arial" w:cs="Arial"/>
          <w:szCs w:val="21"/>
        </w:rPr>
      </w:pPr>
      <w:bookmarkStart w:id="58" w:name="_Toc254970544"/>
      <w:bookmarkStart w:id="59" w:name="_Toc254970685"/>
      <w:r w:rsidRPr="00CA459A">
        <w:rPr>
          <w:rFonts w:ascii="Arial" w:hAnsi="Arial" w:cs="Arial"/>
          <w:szCs w:val="21"/>
        </w:rPr>
        <w:lastRenderedPageBreak/>
        <w:t>3.7.3</w:t>
      </w:r>
      <w:r w:rsidRPr="00CA459A">
        <w:rPr>
          <w:rFonts w:ascii="Arial" w:hAnsi="Arial" w:cs="Arial"/>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sidRPr="00CA459A">
        <w:rPr>
          <w:rFonts w:ascii="Arial" w:hAnsi="Arial" w:cs="Arial"/>
          <w:szCs w:val="21"/>
        </w:rPr>
        <w:t>“</w:t>
      </w:r>
      <w:r w:rsidRPr="00CA459A">
        <w:rPr>
          <w:rFonts w:ascii="Arial" w:hAnsi="Arial" w:cs="Arial"/>
          <w:szCs w:val="21"/>
        </w:rPr>
        <w:t>政</w:t>
      </w:r>
      <w:proofErr w:type="gramStart"/>
      <w:r w:rsidRPr="00CA459A">
        <w:rPr>
          <w:rFonts w:ascii="Arial" w:hAnsi="Arial" w:cs="Arial"/>
          <w:szCs w:val="21"/>
        </w:rPr>
        <w:t>采云</w:t>
      </w:r>
      <w:proofErr w:type="gramEnd"/>
      <w:r w:rsidRPr="00CA459A">
        <w:rPr>
          <w:rFonts w:ascii="Arial" w:hAnsi="Arial" w:cs="Arial"/>
          <w:szCs w:val="21"/>
        </w:rPr>
        <w:t>”</w:t>
      </w:r>
      <w:r w:rsidRPr="00CA459A">
        <w:rPr>
          <w:rFonts w:ascii="Arial" w:hAnsi="Arial" w:cs="Arial"/>
          <w:szCs w:val="21"/>
        </w:rPr>
        <w:t>平台将拒收。</w:t>
      </w:r>
    </w:p>
    <w:p w14:paraId="054A2A84" w14:textId="77777777" w:rsidR="000D7CAD" w:rsidRPr="00CA459A" w:rsidRDefault="00653530">
      <w:pPr>
        <w:spacing w:before="120" w:line="320" w:lineRule="atLeast"/>
        <w:ind w:leftChars="1" w:left="2" w:firstLineChars="200" w:firstLine="420"/>
        <w:rPr>
          <w:rFonts w:ascii="Arial" w:hAnsi="Arial" w:cs="Arial"/>
          <w:szCs w:val="21"/>
        </w:rPr>
      </w:pPr>
      <w:r w:rsidRPr="00CA459A">
        <w:rPr>
          <w:rFonts w:ascii="Arial" w:hAnsi="Arial" w:cs="Arial"/>
          <w:szCs w:val="21"/>
        </w:rPr>
        <w:t>3.7.4</w:t>
      </w:r>
      <w:r w:rsidRPr="00CA459A">
        <w:rPr>
          <w:rFonts w:ascii="Arial" w:hAnsi="Arial" w:cs="Arial"/>
          <w:szCs w:val="21"/>
        </w:rPr>
        <w:t>在投标截止时间前，除供应商补充、修改或者撤回投标文件外，任何单位和个人不得解密或提取投标文件。</w:t>
      </w:r>
    </w:p>
    <w:p w14:paraId="094DB5DD" w14:textId="77777777" w:rsidR="000D7CAD" w:rsidRPr="00CA459A" w:rsidRDefault="00653530">
      <w:pPr>
        <w:spacing w:before="120" w:line="320" w:lineRule="atLeast"/>
        <w:ind w:leftChars="1" w:left="2" w:firstLineChars="200" w:firstLine="420"/>
        <w:rPr>
          <w:rFonts w:ascii="Arial" w:hAnsi="Arial" w:cs="Arial"/>
          <w:szCs w:val="21"/>
        </w:rPr>
      </w:pPr>
      <w:r w:rsidRPr="00CA459A">
        <w:rPr>
          <w:rFonts w:ascii="Arial" w:hAnsi="Arial" w:cs="Arial"/>
          <w:szCs w:val="21"/>
        </w:rPr>
        <w:t>3.7.5</w:t>
      </w:r>
      <w:r w:rsidRPr="00CA459A">
        <w:rPr>
          <w:rFonts w:ascii="Arial" w:hAnsi="Arial" w:cs="Arial"/>
          <w:szCs w:val="21"/>
        </w:rPr>
        <w:t>在投标截止时间</w:t>
      </w:r>
      <w:proofErr w:type="gramStart"/>
      <w:r w:rsidRPr="00CA459A">
        <w:rPr>
          <w:rFonts w:ascii="Arial" w:hAnsi="Arial" w:cs="Arial"/>
          <w:szCs w:val="21"/>
        </w:rPr>
        <w:t>止</w:t>
      </w:r>
      <w:proofErr w:type="gramEnd"/>
      <w:r w:rsidRPr="00CA459A">
        <w:rPr>
          <w:rFonts w:ascii="Arial" w:hAnsi="Arial" w:cs="Arial"/>
          <w:szCs w:val="21"/>
        </w:rPr>
        <w:t>提交电子版投标文件的供应商不足</w:t>
      </w:r>
      <w:r w:rsidRPr="00CA459A">
        <w:rPr>
          <w:rFonts w:ascii="Arial" w:hAnsi="Arial" w:cs="Arial"/>
          <w:szCs w:val="21"/>
        </w:rPr>
        <w:t>3</w:t>
      </w:r>
      <w:r w:rsidRPr="00CA459A">
        <w:rPr>
          <w:rFonts w:ascii="Arial" w:hAnsi="Arial" w:cs="Arial"/>
          <w:szCs w:val="21"/>
        </w:rPr>
        <w:t>家时，电子版投标文件由代理机构在</w:t>
      </w:r>
      <w:r w:rsidRPr="00CA459A">
        <w:rPr>
          <w:rFonts w:ascii="Arial" w:hAnsi="Arial" w:cs="Arial"/>
          <w:szCs w:val="21"/>
        </w:rPr>
        <w:t>“</w:t>
      </w:r>
      <w:r w:rsidRPr="00CA459A">
        <w:rPr>
          <w:rFonts w:ascii="Arial" w:hAnsi="Arial" w:cs="Arial"/>
          <w:szCs w:val="21"/>
        </w:rPr>
        <w:t>政</w:t>
      </w:r>
      <w:proofErr w:type="gramStart"/>
      <w:r w:rsidRPr="00CA459A">
        <w:rPr>
          <w:rFonts w:ascii="Arial" w:hAnsi="Arial" w:cs="Arial"/>
          <w:szCs w:val="21"/>
        </w:rPr>
        <w:t>采云</w:t>
      </w:r>
      <w:proofErr w:type="gramEnd"/>
      <w:r w:rsidRPr="00CA459A">
        <w:rPr>
          <w:rFonts w:ascii="Arial" w:hAnsi="Arial" w:cs="Arial"/>
          <w:szCs w:val="21"/>
        </w:rPr>
        <w:t>”</w:t>
      </w:r>
      <w:r w:rsidRPr="00CA459A">
        <w:rPr>
          <w:rFonts w:ascii="Arial" w:hAnsi="Arial" w:cs="Arial"/>
          <w:szCs w:val="21"/>
        </w:rPr>
        <w:t>平台操作退回，除此之外采购人和采购代理机构对已提交的投标文件概不退回。</w:t>
      </w:r>
    </w:p>
    <w:p w14:paraId="0546A3B3" w14:textId="77777777" w:rsidR="000D7CAD" w:rsidRPr="00CA459A" w:rsidRDefault="00653530">
      <w:pPr>
        <w:spacing w:before="120" w:line="320" w:lineRule="atLeast"/>
        <w:ind w:leftChars="1" w:left="2" w:firstLineChars="200" w:firstLine="420"/>
        <w:rPr>
          <w:rFonts w:ascii="Arial" w:hAnsi="Arial" w:cs="Arial"/>
          <w:szCs w:val="21"/>
        </w:rPr>
      </w:pPr>
      <w:bookmarkStart w:id="60" w:name="_Hlk93046827"/>
      <w:r w:rsidRPr="00CA459A">
        <w:rPr>
          <w:rFonts w:ascii="Arial" w:hAnsi="Arial" w:cs="Arial"/>
          <w:szCs w:val="21"/>
        </w:rPr>
        <w:t>3.7.6</w:t>
      </w:r>
      <w:proofErr w:type="gramStart"/>
      <w:r w:rsidRPr="00CA459A">
        <w:rPr>
          <w:rFonts w:ascii="Arial" w:hAnsi="Arial" w:cs="Arial"/>
          <w:szCs w:val="21"/>
        </w:rPr>
        <w:t>招标文件</w:t>
      </w:r>
      <w:proofErr w:type="gramEnd"/>
      <w:r w:rsidRPr="00CA459A">
        <w:rPr>
          <w:rFonts w:ascii="Arial" w:hAnsi="Arial" w:cs="Arial"/>
          <w:szCs w:val="21"/>
        </w:rPr>
        <w:t>未允许提供备选文件，但存在</w:t>
      </w:r>
      <w:r w:rsidRPr="00CA459A">
        <w:rPr>
          <w:rFonts w:ascii="Arial" w:hAnsi="Arial" w:cs="Arial"/>
        </w:rPr>
        <w:t>同</w:t>
      </w:r>
      <w:proofErr w:type="gramStart"/>
      <w:r w:rsidRPr="00CA459A">
        <w:rPr>
          <w:rFonts w:ascii="Arial" w:hAnsi="Arial" w:cs="Arial"/>
          <w:szCs w:val="21"/>
        </w:rPr>
        <w:t>一供应</w:t>
      </w:r>
      <w:proofErr w:type="gramEnd"/>
      <w:r w:rsidRPr="00CA459A">
        <w:rPr>
          <w:rFonts w:ascii="Arial" w:hAnsi="Arial" w:cs="Arial"/>
          <w:szCs w:val="21"/>
        </w:rPr>
        <w:t>商提交两个或以上不同的投标文件，</w:t>
      </w:r>
      <w:r w:rsidRPr="00CA459A">
        <w:rPr>
          <w:rFonts w:ascii="Arial" w:hAnsi="Arial" w:cs="Arial"/>
          <w:b/>
          <w:bCs/>
          <w:szCs w:val="21"/>
        </w:rPr>
        <w:t>其投标无效。</w:t>
      </w:r>
    </w:p>
    <w:bookmarkEnd w:id="60"/>
    <w:p w14:paraId="0202B74A" w14:textId="77777777" w:rsidR="000D7CAD" w:rsidRPr="00CA459A" w:rsidRDefault="00653530">
      <w:pPr>
        <w:spacing w:before="120" w:line="320" w:lineRule="atLeast"/>
        <w:ind w:leftChars="1" w:left="2" w:firstLineChars="200" w:firstLine="422"/>
        <w:outlineLvl w:val="1"/>
        <w:rPr>
          <w:rFonts w:ascii="Arial" w:hAnsi="Arial" w:cs="Arial"/>
          <w:b/>
          <w:bCs/>
          <w:kern w:val="0"/>
          <w:szCs w:val="21"/>
        </w:rPr>
      </w:pPr>
      <w:r w:rsidRPr="00CA459A">
        <w:rPr>
          <w:rFonts w:ascii="Arial" w:hAnsi="Arial" w:cs="Arial"/>
          <w:b/>
          <w:bCs/>
          <w:kern w:val="0"/>
          <w:szCs w:val="21"/>
        </w:rPr>
        <w:t>4</w:t>
      </w:r>
      <w:r w:rsidRPr="00CA459A">
        <w:rPr>
          <w:rFonts w:ascii="Arial" w:hAnsi="Arial" w:cs="Arial"/>
          <w:b/>
          <w:bCs/>
          <w:kern w:val="0"/>
          <w:szCs w:val="21"/>
        </w:rPr>
        <w:t>．开标</w:t>
      </w:r>
      <w:bookmarkEnd w:id="58"/>
      <w:bookmarkEnd w:id="59"/>
    </w:p>
    <w:p w14:paraId="3D3E3A45" w14:textId="77777777" w:rsidR="000D7CAD" w:rsidRPr="00CA459A" w:rsidRDefault="00653530">
      <w:pPr>
        <w:spacing w:before="120" w:line="320" w:lineRule="atLeast"/>
        <w:ind w:firstLineChars="200" w:firstLine="422"/>
        <w:outlineLvl w:val="2"/>
        <w:rPr>
          <w:rFonts w:ascii="Arial" w:hAnsi="Arial" w:cs="Arial"/>
          <w:b/>
          <w:bCs/>
          <w:kern w:val="0"/>
          <w:szCs w:val="21"/>
        </w:rPr>
      </w:pPr>
      <w:r w:rsidRPr="00CA459A">
        <w:rPr>
          <w:rFonts w:ascii="Arial" w:hAnsi="Arial" w:cs="Arial"/>
          <w:b/>
          <w:bCs/>
          <w:kern w:val="0"/>
          <w:szCs w:val="21"/>
        </w:rPr>
        <w:t>4.1</w:t>
      </w:r>
      <w:r w:rsidRPr="00CA459A">
        <w:rPr>
          <w:rFonts w:ascii="Arial" w:hAnsi="Arial" w:cs="Arial"/>
          <w:b/>
          <w:bCs/>
          <w:kern w:val="0"/>
          <w:szCs w:val="21"/>
        </w:rPr>
        <w:t>开标准备</w:t>
      </w:r>
    </w:p>
    <w:p w14:paraId="174E3F3D" w14:textId="77777777" w:rsidR="000D7CAD" w:rsidRPr="00CA459A" w:rsidRDefault="00653530">
      <w:pPr>
        <w:spacing w:before="120" w:line="276" w:lineRule="auto"/>
        <w:ind w:firstLineChars="200" w:firstLine="420"/>
        <w:rPr>
          <w:rFonts w:ascii="Arial" w:hAnsi="Arial" w:cs="Arial"/>
          <w:szCs w:val="21"/>
        </w:rPr>
      </w:pPr>
      <w:r w:rsidRPr="00CA459A">
        <w:rPr>
          <w:rFonts w:ascii="Arial" w:hAnsi="Arial" w:cs="Arial"/>
          <w:szCs w:val="21"/>
        </w:rPr>
        <w:t>本项目投标截止时间及地点见</w:t>
      </w:r>
      <w:r w:rsidRPr="00CA459A">
        <w:rPr>
          <w:rFonts w:ascii="Arial" w:hAnsi="Arial" w:cs="Arial"/>
          <w:szCs w:val="21"/>
        </w:rPr>
        <w:t>“</w:t>
      </w:r>
      <w:r w:rsidRPr="00CA459A">
        <w:rPr>
          <w:rFonts w:ascii="Arial" w:hAnsi="Arial" w:cs="Arial"/>
          <w:szCs w:val="21"/>
        </w:rPr>
        <w:t>供应商须知前附表</w:t>
      </w:r>
      <w:r w:rsidRPr="00CA459A">
        <w:rPr>
          <w:rFonts w:ascii="Arial" w:hAnsi="Arial" w:cs="Arial"/>
          <w:szCs w:val="21"/>
        </w:rPr>
        <w:t>”</w:t>
      </w:r>
      <w:r w:rsidRPr="00CA459A">
        <w:rPr>
          <w:rFonts w:ascii="Arial" w:hAnsi="Arial" w:cs="Arial"/>
          <w:szCs w:val="21"/>
        </w:rPr>
        <w:t>规定。</w:t>
      </w:r>
    </w:p>
    <w:p w14:paraId="2FDCCD4B" w14:textId="77777777" w:rsidR="000D7CAD" w:rsidRPr="00CA459A" w:rsidRDefault="00653530">
      <w:pPr>
        <w:autoSpaceDE w:val="0"/>
        <w:autoSpaceDN w:val="0"/>
        <w:adjustRightInd w:val="0"/>
        <w:spacing w:line="276" w:lineRule="auto"/>
        <w:ind w:firstLineChars="200" w:firstLine="420"/>
        <w:rPr>
          <w:rFonts w:ascii="Arial" w:hAnsi="Arial" w:cs="Arial"/>
          <w:szCs w:val="21"/>
        </w:rPr>
      </w:pPr>
      <w:r w:rsidRPr="00CA459A">
        <w:rPr>
          <w:rFonts w:ascii="Arial" w:hAnsi="Arial" w:cs="Arial"/>
          <w:szCs w:val="21"/>
        </w:rPr>
        <w:t>全流程电子化项目没有现场递交投标文件及现场开标环节。采购代理机构将按照</w:t>
      </w:r>
      <w:proofErr w:type="gramStart"/>
      <w:r w:rsidRPr="00CA459A">
        <w:rPr>
          <w:rFonts w:ascii="Arial" w:hAnsi="Arial" w:cs="Arial"/>
          <w:szCs w:val="21"/>
        </w:rPr>
        <w:t>招标文件</w:t>
      </w:r>
      <w:proofErr w:type="gramEnd"/>
      <w:r w:rsidRPr="00CA459A">
        <w:rPr>
          <w:rFonts w:ascii="Arial" w:hAnsi="Arial" w:cs="Arial"/>
          <w:szCs w:val="21"/>
        </w:rPr>
        <w:t>规定的时间通过</w:t>
      </w:r>
      <w:r w:rsidRPr="00CA459A">
        <w:rPr>
          <w:rFonts w:ascii="Arial" w:hAnsi="Arial" w:cs="Arial"/>
          <w:szCs w:val="21"/>
        </w:rPr>
        <w:t>“</w:t>
      </w:r>
      <w:r w:rsidRPr="00CA459A">
        <w:rPr>
          <w:rFonts w:ascii="Arial" w:hAnsi="Arial" w:cs="Arial"/>
          <w:szCs w:val="21"/>
        </w:rPr>
        <w:t>政</w:t>
      </w:r>
      <w:proofErr w:type="gramStart"/>
      <w:r w:rsidRPr="00CA459A">
        <w:rPr>
          <w:rFonts w:ascii="Arial" w:hAnsi="Arial" w:cs="Arial"/>
          <w:szCs w:val="21"/>
        </w:rPr>
        <w:t>采云</w:t>
      </w:r>
      <w:proofErr w:type="gramEnd"/>
      <w:r w:rsidRPr="00CA459A">
        <w:rPr>
          <w:rFonts w:ascii="Arial" w:hAnsi="Arial" w:cs="Arial"/>
          <w:szCs w:val="21"/>
        </w:rPr>
        <w:t>”</w:t>
      </w:r>
      <w:r w:rsidRPr="00CA459A">
        <w:rPr>
          <w:rFonts w:ascii="Arial" w:hAnsi="Arial" w:cs="Arial"/>
          <w:szCs w:val="21"/>
        </w:rPr>
        <w:t>平台</w:t>
      </w:r>
      <w:proofErr w:type="gramStart"/>
      <w:r w:rsidRPr="00CA459A">
        <w:rPr>
          <w:rFonts w:ascii="Arial" w:hAnsi="Arial" w:cs="Arial"/>
          <w:szCs w:val="21"/>
        </w:rPr>
        <w:t>组织线</w:t>
      </w:r>
      <w:proofErr w:type="gramEnd"/>
      <w:r w:rsidRPr="00CA459A">
        <w:rPr>
          <w:rFonts w:ascii="Arial" w:hAnsi="Arial" w:cs="Arial"/>
          <w:szCs w:val="21"/>
        </w:rPr>
        <w:t>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44BC90AF" w14:textId="77777777" w:rsidR="000D7CAD" w:rsidRPr="00CA459A" w:rsidRDefault="00653530">
      <w:pPr>
        <w:spacing w:before="120" w:line="276" w:lineRule="auto"/>
        <w:ind w:firstLineChars="200" w:firstLine="420"/>
        <w:rPr>
          <w:rFonts w:ascii="Arial" w:hAnsi="Arial" w:cs="Arial"/>
          <w:szCs w:val="21"/>
        </w:rPr>
      </w:pPr>
      <w:r w:rsidRPr="00CA459A">
        <w:rPr>
          <w:rFonts w:ascii="Arial" w:hAnsi="Arial" w:cs="Arial"/>
          <w:szCs w:val="21"/>
        </w:rPr>
        <w:t>如供应商成功解密投标文件，但未在</w:t>
      </w:r>
      <w:r w:rsidRPr="00CA459A">
        <w:rPr>
          <w:rFonts w:ascii="Arial" w:hAnsi="Arial" w:cs="Arial"/>
          <w:szCs w:val="21"/>
        </w:rPr>
        <w:t>“</w:t>
      </w:r>
      <w:r w:rsidRPr="00CA459A">
        <w:rPr>
          <w:rFonts w:ascii="Arial" w:hAnsi="Arial" w:cs="Arial"/>
          <w:szCs w:val="21"/>
        </w:rPr>
        <w:t>政</w:t>
      </w:r>
      <w:proofErr w:type="gramStart"/>
      <w:r w:rsidRPr="00CA459A">
        <w:rPr>
          <w:rFonts w:ascii="Arial" w:hAnsi="Arial" w:cs="Arial"/>
          <w:szCs w:val="21"/>
        </w:rPr>
        <w:t>采云</w:t>
      </w:r>
      <w:proofErr w:type="gramEnd"/>
      <w:r w:rsidRPr="00CA459A">
        <w:rPr>
          <w:rFonts w:ascii="Arial" w:hAnsi="Arial" w:cs="Arial"/>
          <w:szCs w:val="21"/>
        </w:rPr>
        <w:t>”</w:t>
      </w:r>
      <w:r w:rsidRPr="00CA459A">
        <w:rPr>
          <w:rFonts w:ascii="Arial" w:hAnsi="Arial" w:cs="Arial"/>
          <w:szCs w:val="21"/>
        </w:rPr>
        <w:t>电子开标大厅参加开标的，视同认可开标过程和结果，由此产生的后果由供应商自行负责。</w:t>
      </w:r>
    </w:p>
    <w:p w14:paraId="11076CA2" w14:textId="77777777" w:rsidR="000D7CAD" w:rsidRPr="00CA459A" w:rsidRDefault="00653530">
      <w:pPr>
        <w:spacing w:before="120" w:line="320" w:lineRule="atLeast"/>
        <w:ind w:firstLineChars="200" w:firstLine="422"/>
        <w:outlineLvl w:val="2"/>
        <w:rPr>
          <w:rFonts w:ascii="Arial" w:hAnsi="Arial" w:cs="Arial"/>
          <w:b/>
          <w:bCs/>
          <w:kern w:val="0"/>
          <w:szCs w:val="21"/>
        </w:rPr>
      </w:pPr>
      <w:r w:rsidRPr="00CA459A">
        <w:rPr>
          <w:rFonts w:ascii="Arial" w:hAnsi="Arial" w:cs="Arial"/>
          <w:b/>
          <w:bCs/>
          <w:kern w:val="0"/>
          <w:szCs w:val="21"/>
        </w:rPr>
        <w:t>4.2</w:t>
      </w:r>
      <w:r w:rsidRPr="00CA459A">
        <w:rPr>
          <w:rFonts w:ascii="Arial" w:hAnsi="Arial" w:cs="Arial"/>
          <w:b/>
          <w:bCs/>
          <w:kern w:val="0"/>
          <w:szCs w:val="21"/>
        </w:rPr>
        <w:t>开标程序</w:t>
      </w:r>
    </w:p>
    <w:p w14:paraId="64DF3B45"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4.2.1</w:t>
      </w:r>
      <w:r w:rsidRPr="00CA459A">
        <w:rPr>
          <w:rFonts w:ascii="Arial" w:hAnsi="Arial" w:cs="Arial"/>
          <w:szCs w:val="21"/>
        </w:rPr>
        <w:t>供应商登录政</w:t>
      </w:r>
      <w:proofErr w:type="gramStart"/>
      <w:r w:rsidRPr="00CA459A">
        <w:rPr>
          <w:rFonts w:ascii="Arial" w:hAnsi="Arial" w:cs="Arial"/>
          <w:szCs w:val="21"/>
        </w:rPr>
        <w:t>采云</w:t>
      </w:r>
      <w:proofErr w:type="gramEnd"/>
      <w:r w:rsidRPr="00CA459A">
        <w:rPr>
          <w:rFonts w:ascii="Arial" w:hAnsi="Arial" w:cs="Arial"/>
          <w:szCs w:val="21"/>
        </w:rPr>
        <w:t>平台进入开标大厅签到。</w:t>
      </w:r>
    </w:p>
    <w:p w14:paraId="62F1BDA6"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4.2.2</w:t>
      </w:r>
      <w:r w:rsidRPr="00CA459A">
        <w:rPr>
          <w:rFonts w:ascii="Arial" w:hAnsi="Arial" w:cs="Arial"/>
          <w:szCs w:val="21"/>
        </w:rPr>
        <w:t>解密电子投标文件。</w:t>
      </w:r>
      <w:r w:rsidRPr="00CA459A">
        <w:rPr>
          <w:rFonts w:ascii="Arial" w:hAnsi="Arial" w:cs="Arial"/>
          <w:szCs w:val="21"/>
        </w:rPr>
        <w:t>“</w:t>
      </w:r>
      <w:r w:rsidRPr="00CA459A">
        <w:rPr>
          <w:rFonts w:ascii="Arial" w:hAnsi="Arial" w:cs="Arial"/>
          <w:szCs w:val="21"/>
        </w:rPr>
        <w:t>政</w:t>
      </w:r>
      <w:proofErr w:type="gramStart"/>
      <w:r w:rsidRPr="00CA459A">
        <w:rPr>
          <w:rFonts w:ascii="Arial" w:hAnsi="Arial" w:cs="Arial"/>
          <w:szCs w:val="21"/>
        </w:rPr>
        <w:t>采云</w:t>
      </w:r>
      <w:proofErr w:type="gramEnd"/>
      <w:r w:rsidRPr="00CA459A">
        <w:rPr>
          <w:rFonts w:ascii="Arial" w:hAnsi="Arial" w:cs="Arial"/>
          <w:szCs w:val="21"/>
        </w:rPr>
        <w:t>”</w:t>
      </w:r>
      <w:r w:rsidRPr="00CA459A">
        <w:rPr>
          <w:rFonts w:ascii="Arial" w:hAnsi="Arial" w:cs="Arial"/>
          <w:szCs w:val="21"/>
        </w:rPr>
        <w:t>平台按开标时间自动提取所有投标文件。采购代理机构在</w:t>
      </w:r>
      <w:r w:rsidRPr="00CA459A">
        <w:rPr>
          <w:rFonts w:ascii="Arial" w:hAnsi="Arial" w:cs="Arial"/>
          <w:szCs w:val="21"/>
        </w:rPr>
        <w:t>“</w:t>
      </w:r>
      <w:r w:rsidRPr="00CA459A">
        <w:rPr>
          <w:rFonts w:ascii="Arial" w:hAnsi="Arial" w:cs="Arial"/>
          <w:szCs w:val="21"/>
        </w:rPr>
        <w:t>政</w:t>
      </w:r>
      <w:proofErr w:type="gramStart"/>
      <w:r w:rsidRPr="00CA459A">
        <w:rPr>
          <w:rFonts w:ascii="Arial" w:hAnsi="Arial" w:cs="Arial"/>
          <w:szCs w:val="21"/>
        </w:rPr>
        <w:t>采云</w:t>
      </w:r>
      <w:proofErr w:type="gramEnd"/>
      <w:r w:rsidRPr="00CA459A">
        <w:rPr>
          <w:rFonts w:ascii="Arial" w:hAnsi="Arial" w:cs="Arial"/>
          <w:szCs w:val="21"/>
        </w:rPr>
        <w:t>”</w:t>
      </w:r>
      <w:r w:rsidRPr="00CA459A">
        <w:rPr>
          <w:rFonts w:ascii="Arial" w:hAnsi="Arial" w:cs="Arial"/>
          <w:szCs w:val="21"/>
        </w:rPr>
        <w:t>平台向各供应商发出电子加密投标文件开始解密通知，由供应商平台设置时间内自行进行投标文件解密。供应商须使用加密时所用的</w:t>
      </w:r>
      <w:r w:rsidRPr="00CA459A">
        <w:rPr>
          <w:rFonts w:ascii="Arial" w:hAnsi="Arial" w:cs="Arial"/>
          <w:szCs w:val="21"/>
        </w:rPr>
        <w:t>CA</w:t>
      </w:r>
      <w:r w:rsidRPr="00CA459A">
        <w:rPr>
          <w:rFonts w:ascii="Arial" w:hAnsi="Arial" w:cs="Arial"/>
          <w:szCs w:val="21"/>
        </w:rPr>
        <w:t>锁准时登录到</w:t>
      </w:r>
      <w:r w:rsidRPr="00CA459A">
        <w:rPr>
          <w:rFonts w:ascii="Arial" w:hAnsi="Arial" w:cs="Arial"/>
          <w:szCs w:val="21"/>
        </w:rPr>
        <w:t>“</w:t>
      </w:r>
      <w:r w:rsidRPr="00CA459A">
        <w:rPr>
          <w:rFonts w:ascii="Arial" w:hAnsi="Arial" w:cs="Arial"/>
          <w:szCs w:val="21"/>
        </w:rPr>
        <w:t>政</w:t>
      </w:r>
      <w:proofErr w:type="gramStart"/>
      <w:r w:rsidRPr="00CA459A">
        <w:rPr>
          <w:rFonts w:ascii="Arial" w:hAnsi="Arial" w:cs="Arial"/>
          <w:szCs w:val="21"/>
        </w:rPr>
        <w:t>采云</w:t>
      </w:r>
      <w:proofErr w:type="gramEnd"/>
      <w:r w:rsidRPr="00CA459A">
        <w:rPr>
          <w:rFonts w:ascii="Arial" w:hAnsi="Arial" w:cs="Arial"/>
          <w:szCs w:val="21"/>
        </w:rPr>
        <w:t>”</w:t>
      </w:r>
      <w:r w:rsidRPr="00CA459A">
        <w:rPr>
          <w:rFonts w:ascii="Arial" w:hAnsi="Arial" w:cs="Arial"/>
          <w:szCs w:val="21"/>
        </w:rPr>
        <w:t>平台电子开标大厅签到并对电子投标文件解密。开标后供应商未及时进行解密的，代理机构可通知供应商。通知后，投标文件仍未在上述规定时间内解密，或者</w:t>
      </w:r>
      <w:proofErr w:type="gramStart"/>
      <w:r w:rsidRPr="00CA459A">
        <w:rPr>
          <w:rFonts w:ascii="Arial" w:hAnsi="Arial" w:cs="Arial"/>
          <w:szCs w:val="21"/>
        </w:rPr>
        <w:t>供应商没预留</w:t>
      </w:r>
      <w:proofErr w:type="gramEnd"/>
      <w:r w:rsidRPr="00CA459A">
        <w:rPr>
          <w:rFonts w:ascii="Arial" w:hAnsi="Arial" w:cs="Arial"/>
          <w:szCs w:val="21"/>
        </w:rPr>
        <w:t>联系方式或预留联系方式无效导致代理机构无法联系到供应商进行解密的，均视为无效投标。</w:t>
      </w:r>
    </w:p>
    <w:p w14:paraId="6F05859C" w14:textId="3B9DBEF1"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4.2.3</w:t>
      </w:r>
      <w:r w:rsidR="000C730F" w:rsidRPr="00CA459A">
        <w:rPr>
          <w:rFonts w:ascii="Arial" w:hAnsi="Arial" w:cs="Arial" w:hint="eastAsia"/>
          <w:szCs w:val="21"/>
        </w:rPr>
        <w:t>“政</w:t>
      </w:r>
      <w:proofErr w:type="gramStart"/>
      <w:r w:rsidR="000C730F" w:rsidRPr="00CA459A">
        <w:rPr>
          <w:rFonts w:ascii="Arial" w:hAnsi="Arial" w:cs="Arial" w:hint="eastAsia"/>
          <w:szCs w:val="21"/>
        </w:rPr>
        <w:t>采云</w:t>
      </w:r>
      <w:proofErr w:type="gramEnd"/>
      <w:r w:rsidR="000C730F" w:rsidRPr="00CA459A">
        <w:rPr>
          <w:rFonts w:ascii="Arial" w:hAnsi="Arial" w:cs="Arial" w:hint="eastAsia"/>
          <w:szCs w:val="21"/>
        </w:rPr>
        <w:t>”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r w:rsidRPr="00CA459A">
        <w:rPr>
          <w:rFonts w:ascii="Arial" w:hAnsi="Arial" w:cs="Arial"/>
          <w:szCs w:val="21"/>
        </w:rPr>
        <w:t>。</w:t>
      </w:r>
    </w:p>
    <w:p w14:paraId="41E398A0" w14:textId="211BC310"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（解密异常情况处理：详见本章</w:t>
      </w:r>
      <w:r w:rsidR="000C730F" w:rsidRPr="00CA459A">
        <w:rPr>
          <w:rFonts w:ascii="Arial" w:hAnsi="Arial" w:cs="Arial"/>
          <w:szCs w:val="21"/>
        </w:rPr>
        <w:t>10</w:t>
      </w:r>
      <w:r w:rsidRPr="00CA459A">
        <w:rPr>
          <w:rFonts w:ascii="Arial" w:hAnsi="Arial" w:cs="Arial"/>
          <w:szCs w:val="21"/>
        </w:rPr>
        <w:t>.2</w:t>
      </w:r>
      <w:r w:rsidRPr="00CA459A">
        <w:rPr>
          <w:rFonts w:ascii="Arial" w:hAnsi="Arial" w:cs="Arial"/>
          <w:szCs w:val="21"/>
        </w:rPr>
        <w:t>电子交易活动的中止。）</w:t>
      </w:r>
    </w:p>
    <w:p w14:paraId="5362FBC7"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4.2.4</w:t>
      </w:r>
      <w:r w:rsidRPr="00CA459A">
        <w:rPr>
          <w:rFonts w:ascii="Arial" w:hAnsi="Arial" w:cs="Arial"/>
          <w:szCs w:val="21"/>
        </w:rPr>
        <w:t>供应商对报价进行确认。</w:t>
      </w:r>
    </w:p>
    <w:p w14:paraId="1761F057"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4.2.5</w:t>
      </w:r>
      <w:r w:rsidRPr="00CA459A">
        <w:rPr>
          <w:rFonts w:ascii="Arial" w:hAnsi="Arial" w:cs="Arial"/>
          <w:szCs w:val="21"/>
        </w:rPr>
        <w:t>开标结束。</w:t>
      </w:r>
    </w:p>
    <w:p w14:paraId="234DF46D" w14:textId="77777777" w:rsidR="000D7CAD" w:rsidRPr="00CA459A" w:rsidRDefault="00653530">
      <w:pPr>
        <w:pStyle w:val="ac"/>
        <w:snapToGrid w:val="0"/>
        <w:spacing w:line="440" w:lineRule="exact"/>
        <w:ind w:firstLineChars="200" w:firstLine="422"/>
        <w:rPr>
          <w:rFonts w:ascii="Arial" w:hAnsi="Arial" w:cs="Arial"/>
        </w:rPr>
      </w:pPr>
      <w:r w:rsidRPr="00CA459A">
        <w:rPr>
          <w:rFonts w:ascii="Arial" w:hAnsi="Arial" w:cs="Arial"/>
          <w:b/>
          <w:bCs/>
        </w:rPr>
        <w:t>特别说明：</w:t>
      </w:r>
      <w:r w:rsidRPr="00CA459A">
        <w:rPr>
          <w:rFonts w:ascii="Arial" w:hAnsi="Arial" w:cs="Arial"/>
        </w:rPr>
        <w:t>如遇</w:t>
      </w:r>
      <w:r w:rsidRPr="00CA459A">
        <w:rPr>
          <w:rFonts w:ascii="Arial" w:hAnsi="Arial" w:cs="Arial"/>
        </w:rPr>
        <w:t>“</w:t>
      </w:r>
      <w:r w:rsidRPr="00CA459A">
        <w:rPr>
          <w:rFonts w:ascii="Arial" w:hAnsi="Arial" w:cs="Arial"/>
        </w:rPr>
        <w:t>政</w:t>
      </w:r>
      <w:proofErr w:type="gramStart"/>
      <w:r w:rsidRPr="00CA459A">
        <w:rPr>
          <w:rFonts w:ascii="Arial" w:hAnsi="Arial" w:cs="Arial"/>
        </w:rPr>
        <w:t>采云</w:t>
      </w:r>
      <w:proofErr w:type="gramEnd"/>
      <w:r w:rsidRPr="00CA459A">
        <w:rPr>
          <w:rFonts w:ascii="Arial" w:hAnsi="Arial" w:cs="Arial"/>
        </w:rPr>
        <w:t>”</w:t>
      </w:r>
      <w:r w:rsidRPr="00CA459A">
        <w:rPr>
          <w:rFonts w:ascii="Arial" w:hAnsi="Arial" w:cs="Arial"/>
        </w:rPr>
        <w:t>平台电子化开标或评审程序调整的，按调整后的程序执行。</w:t>
      </w:r>
    </w:p>
    <w:p w14:paraId="00A6C3A2" w14:textId="77777777" w:rsidR="000D7CAD" w:rsidRPr="00CA459A" w:rsidRDefault="00653530">
      <w:pPr>
        <w:spacing w:before="120" w:line="320" w:lineRule="atLeast"/>
        <w:ind w:firstLineChars="200" w:firstLine="422"/>
        <w:outlineLvl w:val="2"/>
        <w:rPr>
          <w:rFonts w:ascii="Arial" w:hAnsi="Arial" w:cs="Arial"/>
          <w:b/>
          <w:bCs/>
          <w:kern w:val="0"/>
          <w:szCs w:val="21"/>
        </w:rPr>
      </w:pPr>
      <w:r w:rsidRPr="00CA459A">
        <w:rPr>
          <w:rFonts w:ascii="Arial" w:hAnsi="Arial" w:cs="Arial"/>
          <w:b/>
          <w:bCs/>
          <w:kern w:val="0"/>
          <w:szCs w:val="21"/>
        </w:rPr>
        <w:t>4.3</w:t>
      </w:r>
      <w:r w:rsidRPr="00CA459A">
        <w:rPr>
          <w:rFonts w:ascii="Arial" w:hAnsi="Arial" w:cs="Arial"/>
          <w:b/>
          <w:bCs/>
          <w:kern w:val="0"/>
          <w:szCs w:val="21"/>
        </w:rPr>
        <w:t>演示</w:t>
      </w:r>
    </w:p>
    <w:p w14:paraId="18ABBCA6"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4.3.1“</w:t>
      </w:r>
      <w:r w:rsidRPr="00CA459A">
        <w:rPr>
          <w:rFonts w:ascii="Arial" w:hAnsi="Arial" w:cs="Arial"/>
          <w:szCs w:val="21"/>
        </w:rPr>
        <w:t>供应商须知前附表</w:t>
      </w:r>
      <w:r w:rsidRPr="00CA459A">
        <w:rPr>
          <w:rFonts w:ascii="Arial" w:hAnsi="Arial" w:cs="Arial"/>
          <w:szCs w:val="21"/>
        </w:rPr>
        <w:t>”</w:t>
      </w:r>
      <w:r w:rsidRPr="00CA459A">
        <w:rPr>
          <w:rFonts w:ascii="Arial" w:hAnsi="Arial" w:cs="Arial"/>
          <w:szCs w:val="21"/>
        </w:rPr>
        <w:t>规定在开标会议结束后进行演示的，供应商应按规定进行演示。</w:t>
      </w:r>
    </w:p>
    <w:p w14:paraId="0F70F8E3"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lastRenderedPageBreak/>
        <w:t>4.3.2</w:t>
      </w:r>
      <w:r w:rsidRPr="00CA459A">
        <w:rPr>
          <w:rFonts w:ascii="Arial" w:hAnsi="Arial" w:cs="Arial"/>
          <w:szCs w:val="21"/>
        </w:rPr>
        <w:t>未按规定时间进行演示可能引起的演示分数被计为</w:t>
      </w:r>
      <w:r w:rsidRPr="00CA459A">
        <w:rPr>
          <w:rFonts w:ascii="Arial" w:hAnsi="Arial" w:cs="Arial"/>
          <w:szCs w:val="21"/>
        </w:rPr>
        <w:t>0</w:t>
      </w:r>
      <w:r w:rsidRPr="00CA459A">
        <w:rPr>
          <w:rFonts w:ascii="Arial" w:hAnsi="Arial" w:cs="Arial"/>
          <w:szCs w:val="21"/>
        </w:rPr>
        <w:t>分或投标无效等后果由供应商自行承担。</w:t>
      </w:r>
    </w:p>
    <w:p w14:paraId="7C08CD81" w14:textId="77777777" w:rsidR="000D7CAD" w:rsidRPr="00CA459A" w:rsidRDefault="00653530">
      <w:pPr>
        <w:spacing w:before="120" w:line="320" w:lineRule="atLeast"/>
        <w:ind w:firstLineChars="200" w:firstLine="422"/>
        <w:outlineLvl w:val="2"/>
        <w:rPr>
          <w:rFonts w:ascii="Arial" w:hAnsi="Arial" w:cs="Arial"/>
          <w:szCs w:val="21"/>
        </w:rPr>
      </w:pPr>
      <w:r w:rsidRPr="00CA459A">
        <w:rPr>
          <w:rFonts w:ascii="Arial" w:hAnsi="Arial" w:cs="Arial"/>
          <w:b/>
          <w:bCs/>
          <w:kern w:val="0"/>
          <w:szCs w:val="21"/>
        </w:rPr>
        <w:t>4.4</w:t>
      </w:r>
      <w:r w:rsidRPr="00CA459A">
        <w:rPr>
          <w:rFonts w:ascii="Arial" w:hAnsi="Arial" w:cs="Arial"/>
          <w:b/>
          <w:bCs/>
          <w:kern w:val="0"/>
          <w:szCs w:val="21"/>
        </w:rPr>
        <w:t>样品</w:t>
      </w:r>
    </w:p>
    <w:p w14:paraId="78C0B66C"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4.4.1“</w:t>
      </w:r>
      <w:r w:rsidRPr="00CA459A">
        <w:rPr>
          <w:rFonts w:ascii="Arial" w:hAnsi="Arial" w:cs="Arial"/>
          <w:szCs w:val="21"/>
        </w:rPr>
        <w:t>供应商须知前附表</w:t>
      </w:r>
      <w:r w:rsidRPr="00CA459A">
        <w:rPr>
          <w:rFonts w:ascii="Arial" w:hAnsi="Arial" w:cs="Arial"/>
          <w:szCs w:val="21"/>
        </w:rPr>
        <w:t>”</w:t>
      </w:r>
      <w:r w:rsidRPr="00CA459A">
        <w:rPr>
          <w:rFonts w:ascii="Arial" w:hAnsi="Arial" w:cs="Arial"/>
          <w:szCs w:val="21"/>
        </w:rPr>
        <w:t>规定递交样品的，供应商应按前附表规定递交样品，递交样品时应附样品递交表（格式见第六章）。</w:t>
      </w:r>
    </w:p>
    <w:p w14:paraId="14234CB1"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4.4.2</w:t>
      </w:r>
      <w:r w:rsidRPr="00CA459A">
        <w:rPr>
          <w:rFonts w:ascii="Arial" w:hAnsi="Arial" w:cs="Arial"/>
          <w:szCs w:val="21"/>
        </w:rPr>
        <w:t>未按规定时间递交样品可能引起的样品分数被计为</w:t>
      </w:r>
      <w:r w:rsidRPr="00CA459A">
        <w:rPr>
          <w:rFonts w:ascii="Arial" w:hAnsi="Arial" w:cs="Arial"/>
          <w:szCs w:val="21"/>
        </w:rPr>
        <w:t>0</w:t>
      </w:r>
      <w:r w:rsidRPr="00CA459A">
        <w:rPr>
          <w:rFonts w:ascii="Arial" w:hAnsi="Arial" w:cs="Arial"/>
          <w:szCs w:val="21"/>
        </w:rPr>
        <w:t>分或投标无效等后果由供应商自行承担。</w:t>
      </w:r>
    </w:p>
    <w:p w14:paraId="2941D4BB" w14:textId="77777777" w:rsidR="000D7CAD" w:rsidRPr="00CA459A" w:rsidRDefault="00653530">
      <w:pPr>
        <w:spacing w:before="120" w:line="320" w:lineRule="atLeast"/>
        <w:ind w:firstLineChars="200" w:firstLine="420"/>
        <w:rPr>
          <w:rFonts w:ascii="Arial" w:hAnsi="Arial" w:cs="Arial"/>
          <w:szCs w:val="21"/>
        </w:rPr>
      </w:pPr>
      <w:bookmarkStart w:id="61" w:name="_Toc254970545"/>
      <w:bookmarkStart w:id="62" w:name="_Toc254970686"/>
      <w:r w:rsidRPr="00CA459A">
        <w:rPr>
          <w:rFonts w:ascii="Arial" w:hAnsi="Arial" w:cs="Arial"/>
          <w:szCs w:val="21"/>
        </w:rPr>
        <w:t>4.4.3</w:t>
      </w:r>
      <w:r w:rsidRPr="00CA459A">
        <w:rPr>
          <w:rFonts w:ascii="Arial" w:hAnsi="Arial" w:cs="Arial"/>
          <w:szCs w:val="21"/>
        </w:rPr>
        <w:t>样品封存或退还的说明请见第六章投标文件格式所附样品递交表。</w:t>
      </w:r>
    </w:p>
    <w:p w14:paraId="5D8AC6C6" w14:textId="77777777" w:rsidR="000D7CAD" w:rsidRPr="00CA459A" w:rsidRDefault="00653530">
      <w:pPr>
        <w:spacing w:before="120" w:line="320" w:lineRule="atLeast"/>
        <w:ind w:leftChars="1" w:left="2" w:firstLineChars="200" w:firstLine="422"/>
        <w:outlineLvl w:val="1"/>
        <w:rPr>
          <w:rFonts w:ascii="Arial" w:hAnsi="Arial" w:cs="Arial"/>
          <w:b/>
          <w:bCs/>
          <w:kern w:val="0"/>
          <w:szCs w:val="21"/>
        </w:rPr>
      </w:pPr>
      <w:r w:rsidRPr="00CA459A">
        <w:rPr>
          <w:rFonts w:ascii="Arial" w:hAnsi="Arial" w:cs="Arial"/>
          <w:b/>
          <w:bCs/>
          <w:kern w:val="0"/>
          <w:szCs w:val="21"/>
        </w:rPr>
        <w:t>5</w:t>
      </w:r>
      <w:r w:rsidRPr="00CA459A">
        <w:rPr>
          <w:rFonts w:ascii="Arial" w:hAnsi="Arial" w:cs="Arial"/>
          <w:b/>
          <w:bCs/>
          <w:kern w:val="0"/>
          <w:szCs w:val="21"/>
        </w:rPr>
        <w:t>．资格审查</w:t>
      </w:r>
    </w:p>
    <w:p w14:paraId="2FF886A7" w14:textId="77777777" w:rsidR="000D7CAD" w:rsidRPr="00CA459A" w:rsidRDefault="00653530">
      <w:pPr>
        <w:spacing w:before="120" w:line="320" w:lineRule="atLeast"/>
        <w:ind w:leftChars="1" w:left="2" w:firstLineChars="200" w:firstLine="420"/>
        <w:outlineLvl w:val="1"/>
        <w:rPr>
          <w:rFonts w:ascii="Arial" w:hAnsi="Arial" w:cs="Arial"/>
          <w:bCs/>
          <w:kern w:val="0"/>
          <w:szCs w:val="21"/>
        </w:rPr>
      </w:pPr>
      <w:r w:rsidRPr="00CA459A">
        <w:rPr>
          <w:rFonts w:ascii="Arial" w:hAnsi="Arial" w:cs="Arial"/>
          <w:bCs/>
          <w:kern w:val="0"/>
          <w:szCs w:val="21"/>
        </w:rPr>
        <w:t>5.1</w:t>
      </w:r>
      <w:r w:rsidRPr="00CA459A">
        <w:rPr>
          <w:rFonts w:ascii="Arial" w:hAnsi="Arial" w:cs="Arial"/>
          <w:bCs/>
          <w:szCs w:val="21"/>
        </w:rPr>
        <w:t>开标结束后，采购人或者采购代理机构通过电子交易平台对供应商的资格进行线上审查。资格审查</w:t>
      </w:r>
      <w:r w:rsidRPr="00CA459A">
        <w:rPr>
          <w:rFonts w:ascii="Arial" w:hAnsi="Arial" w:cs="Arial"/>
          <w:bCs/>
          <w:kern w:val="0"/>
          <w:szCs w:val="21"/>
        </w:rPr>
        <w:t>是根据法律法规和</w:t>
      </w:r>
      <w:proofErr w:type="gramStart"/>
      <w:r w:rsidRPr="00CA459A">
        <w:rPr>
          <w:rFonts w:ascii="Arial" w:hAnsi="Arial" w:cs="Arial"/>
          <w:bCs/>
          <w:kern w:val="0"/>
          <w:szCs w:val="21"/>
        </w:rPr>
        <w:t>招标文件</w:t>
      </w:r>
      <w:proofErr w:type="gramEnd"/>
      <w:r w:rsidRPr="00CA459A">
        <w:rPr>
          <w:rFonts w:ascii="Arial" w:hAnsi="Arial" w:cs="Arial"/>
          <w:bCs/>
          <w:kern w:val="0"/>
          <w:szCs w:val="21"/>
        </w:rPr>
        <w:t>的规定，对供应商的基本资格条件、特定资格条件进行审查。</w:t>
      </w:r>
    </w:p>
    <w:p w14:paraId="6C527DA5" w14:textId="77777777" w:rsidR="000D7CAD" w:rsidRPr="00CA459A" w:rsidRDefault="00653530">
      <w:pPr>
        <w:spacing w:before="120" w:line="320" w:lineRule="atLeast"/>
        <w:ind w:leftChars="1" w:left="2" w:firstLineChars="200" w:firstLine="420"/>
        <w:outlineLvl w:val="1"/>
        <w:rPr>
          <w:rFonts w:ascii="Arial" w:hAnsi="Arial" w:cs="Arial"/>
          <w:bCs/>
          <w:kern w:val="0"/>
          <w:szCs w:val="21"/>
        </w:rPr>
      </w:pPr>
      <w:r w:rsidRPr="00CA459A">
        <w:rPr>
          <w:rFonts w:ascii="Arial" w:hAnsi="Arial" w:cs="Arial"/>
          <w:bCs/>
          <w:kern w:val="0"/>
          <w:szCs w:val="21"/>
        </w:rPr>
        <w:t>5.2</w:t>
      </w:r>
      <w:r w:rsidRPr="00CA459A">
        <w:rPr>
          <w:rFonts w:ascii="Arial" w:hAnsi="Arial" w:cs="Arial"/>
          <w:bCs/>
          <w:kern w:val="0"/>
          <w:szCs w:val="21"/>
        </w:rPr>
        <w:t>资格审查标准在第四章评审方法及标准中规定，符合资格审查标准要求的供应商即为资格审查合格。</w:t>
      </w:r>
    </w:p>
    <w:p w14:paraId="33AB1FFF" w14:textId="77777777" w:rsidR="000D7CAD" w:rsidRPr="00CA459A" w:rsidRDefault="00653530">
      <w:pPr>
        <w:spacing w:before="120" w:line="276" w:lineRule="auto"/>
        <w:ind w:leftChars="1" w:left="2" w:firstLineChars="200" w:firstLine="420"/>
        <w:outlineLvl w:val="1"/>
        <w:rPr>
          <w:rFonts w:ascii="Arial" w:hAnsi="Arial" w:cs="Arial"/>
          <w:bCs/>
          <w:kern w:val="0"/>
          <w:szCs w:val="21"/>
        </w:rPr>
      </w:pPr>
      <w:r w:rsidRPr="00CA459A">
        <w:rPr>
          <w:rFonts w:ascii="Arial" w:hAnsi="Arial" w:cs="Arial"/>
          <w:bCs/>
          <w:kern w:val="0"/>
          <w:szCs w:val="21"/>
        </w:rPr>
        <w:t>5.3</w:t>
      </w:r>
      <w:r w:rsidRPr="00CA459A">
        <w:rPr>
          <w:rFonts w:ascii="Arial" w:hAnsi="Arial" w:cs="Arial"/>
          <w:bCs/>
          <w:kern w:val="0"/>
          <w:szCs w:val="21"/>
        </w:rPr>
        <w:t>供应商有下列情形之一的，资格审查不合格，作无效投标处理：</w:t>
      </w:r>
    </w:p>
    <w:p w14:paraId="46F7599F" w14:textId="77777777" w:rsidR="000D7CAD" w:rsidRPr="00CA459A" w:rsidRDefault="00653530">
      <w:pPr>
        <w:spacing w:line="276" w:lineRule="auto"/>
        <w:ind w:firstLineChars="200" w:firstLine="420"/>
        <w:rPr>
          <w:rFonts w:ascii="Arial" w:hAnsi="Arial" w:cs="Arial"/>
        </w:rPr>
      </w:pPr>
      <w:r w:rsidRPr="00CA459A">
        <w:rPr>
          <w:rFonts w:ascii="Arial" w:hAnsi="Arial" w:cs="Arial"/>
          <w:szCs w:val="21"/>
        </w:rPr>
        <w:t>5.3.1</w:t>
      </w:r>
      <w:r w:rsidRPr="00CA459A">
        <w:rPr>
          <w:rFonts w:ascii="Arial" w:hAnsi="Arial" w:cs="Arial"/>
          <w:szCs w:val="21"/>
        </w:rPr>
        <w:t>不具备</w:t>
      </w:r>
      <w:proofErr w:type="gramStart"/>
      <w:r w:rsidRPr="00CA459A">
        <w:rPr>
          <w:rFonts w:ascii="Arial" w:hAnsi="Arial" w:cs="Arial"/>
          <w:szCs w:val="21"/>
        </w:rPr>
        <w:t>招标文件</w:t>
      </w:r>
      <w:proofErr w:type="gramEnd"/>
      <w:r w:rsidRPr="00CA459A">
        <w:rPr>
          <w:rFonts w:ascii="Arial" w:hAnsi="Arial" w:cs="Arial"/>
          <w:szCs w:val="21"/>
        </w:rPr>
        <w:t>中规定的资格要求或资格条件的；</w:t>
      </w:r>
      <w:r w:rsidRPr="00CA459A">
        <w:rPr>
          <w:rFonts w:ascii="Arial" w:hAnsi="Arial" w:cs="Arial"/>
        </w:rPr>
        <w:t>（注：其中信用查询规则见</w:t>
      </w:r>
      <w:r w:rsidRPr="00CA459A">
        <w:rPr>
          <w:rFonts w:ascii="Arial" w:hAnsi="Arial" w:cs="Arial"/>
        </w:rPr>
        <w:t>“</w:t>
      </w:r>
      <w:proofErr w:type="gramStart"/>
      <w:r w:rsidRPr="00CA459A">
        <w:rPr>
          <w:rFonts w:ascii="Arial" w:hAnsi="Arial" w:cs="Arial"/>
        </w:rPr>
        <w:t>投标人</w:t>
      </w:r>
      <w:proofErr w:type="gramEnd"/>
      <w:r w:rsidRPr="00CA459A">
        <w:rPr>
          <w:rFonts w:ascii="Arial" w:hAnsi="Arial" w:cs="Arial"/>
        </w:rPr>
        <w:t>须知前附表</w:t>
      </w:r>
      <w:r w:rsidRPr="00CA459A">
        <w:rPr>
          <w:rFonts w:ascii="Arial" w:hAnsi="Arial" w:cs="Arial"/>
        </w:rPr>
        <w:t>”</w:t>
      </w:r>
      <w:r w:rsidRPr="00CA459A">
        <w:rPr>
          <w:rFonts w:ascii="Arial" w:hAnsi="Arial" w:cs="Arial"/>
        </w:rPr>
        <w:t>，</w:t>
      </w:r>
      <w:r w:rsidRPr="00CA459A">
        <w:rPr>
          <w:rFonts w:ascii="Arial" w:hAnsi="Arial" w:cs="Arial"/>
        </w:rPr>
        <w:t>“</w:t>
      </w:r>
      <w:r w:rsidRPr="00CA459A">
        <w:rPr>
          <w:rFonts w:ascii="Arial" w:hAnsi="Arial" w:cs="Arial"/>
        </w:rPr>
        <w:t>政</w:t>
      </w:r>
      <w:proofErr w:type="gramStart"/>
      <w:r w:rsidRPr="00CA459A">
        <w:rPr>
          <w:rFonts w:ascii="Arial" w:hAnsi="Arial" w:cs="Arial"/>
        </w:rPr>
        <w:t>采云</w:t>
      </w:r>
      <w:proofErr w:type="gramEnd"/>
      <w:r w:rsidRPr="00CA459A">
        <w:rPr>
          <w:rFonts w:ascii="Arial" w:hAnsi="Arial" w:cs="Arial"/>
        </w:rPr>
        <w:t>”</w:t>
      </w:r>
      <w:r w:rsidRPr="00CA459A">
        <w:rPr>
          <w:rFonts w:ascii="Arial" w:hAnsi="Arial" w:cs="Arial"/>
        </w:rPr>
        <w:t>平台已与</w:t>
      </w:r>
      <w:r w:rsidRPr="00CA459A">
        <w:rPr>
          <w:rFonts w:ascii="Arial" w:hAnsi="Arial" w:cs="Arial"/>
        </w:rPr>
        <w:t>“</w:t>
      </w:r>
      <w:r w:rsidRPr="00CA459A">
        <w:rPr>
          <w:rFonts w:ascii="Arial" w:hAnsi="Arial" w:cs="Arial"/>
        </w:rPr>
        <w:t>信用中国</w:t>
      </w:r>
      <w:r w:rsidRPr="00CA459A">
        <w:rPr>
          <w:rFonts w:ascii="Arial" w:hAnsi="Arial" w:cs="Arial"/>
        </w:rPr>
        <w:t>”</w:t>
      </w:r>
      <w:r w:rsidRPr="00CA459A">
        <w:rPr>
          <w:rFonts w:ascii="Arial" w:hAnsi="Arial" w:cs="Arial"/>
        </w:rPr>
        <w:t>平台做接口，可直接在线查询）</w:t>
      </w:r>
    </w:p>
    <w:p w14:paraId="1A35F664" w14:textId="77777777" w:rsidR="000D7CAD" w:rsidRPr="00CA459A" w:rsidRDefault="00653530">
      <w:pPr>
        <w:spacing w:before="120" w:line="276" w:lineRule="auto"/>
        <w:ind w:firstLineChars="200" w:firstLine="420"/>
        <w:rPr>
          <w:rFonts w:ascii="Arial" w:hAnsi="Arial" w:cs="Arial"/>
          <w:szCs w:val="21"/>
        </w:rPr>
      </w:pPr>
      <w:r w:rsidRPr="00CA459A">
        <w:rPr>
          <w:rFonts w:ascii="Arial" w:hAnsi="Arial" w:cs="Arial"/>
          <w:szCs w:val="21"/>
        </w:rPr>
        <w:t>5.3.2</w:t>
      </w:r>
      <w:r w:rsidRPr="00CA459A">
        <w:rPr>
          <w:rFonts w:ascii="Arial" w:hAnsi="Arial" w:cs="Arial"/>
          <w:szCs w:val="21"/>
        </w:rPr>
        <w:t>投标文件缺少任何一项资格证明文件或不符合第四章评审方法及标准中资格审查标准规定的评审内容的；</w:t>
      </w:r>
    </w:p>
    <w:p w14:paraId="233A14B3" w14:textId="77777777" w:rsidR="000D7CAD" w:rsidRPr="00CA459A" w:rsidRDefault="00653530">
      <w:pPr>
        <w:spacing w:before="120" w:line="276" w:lineRule="auto"/>
        <w:ind w:leftChars="1" w:left="2" w:firstLineChars="200" w:firstLine="420"/>
        <w:outlineLvl w:val="1"/>
        <w:rPr>
          <w:rFonts w:ascii="Arial" w:hAnsi="Arial" w:cs="Arial"/>
          <w:bCs/>
          <w:kern w:val="0"/>
          <w:szCs w:val="21"/>
        </w:rPr>
      </w:pPr>
      <w:r w:rsidRPr="00CA459A">
        <w:rPr>
          <w:rFonts w:ascii="Arial" w:hAnsi="Arial" w:cs="Arial"/>
          <w:bCs/>
          <w:kern w:val="0"/>
          <w:szCs w:val="21"/>
        </w:rPr>
        <w:t>5.4</w:t>
      </w:r>
      <w:r w:rsidRPr="00CA459A">
        <w:rPr>
          <w:rFonts w:ascii="Arial" w:hAnsi="Arial" w:cs="Arial"/>
          <w:bCs/>
          <w:kern w:val="0"/>
          <w:szCs w:val="21"/>
        </w:rPr>
        <w:t>资格审查合格的供应商不足</w:t>
      </w:r>
      <w:r w:rsidRPr="00CA459A">
        <w:rPr>
          <w:rFonts w:ascii="Arial" w:hAnsi="Arial" w:cs="Arial"/>
          <w:bCs/>
          <w:kern w:val="0"/>
          <w:szCs w:val="21"/>
        </w:rPr>
        <w:t>3</w:t>
      </w:r>
      <w:r w:rsidRPr="00CA459A">
        <w:rPr>
          <w:rFonts w:ascii="Arial" w:hAnsi="Arial" w:cs="Arial"/>
          <w:bCs/>
          <w:kern w:val="0"/>
          <w:szCs w:val="21"/>
        </w:rPr>
        <w:t>家的，不得评审。</w:t>
      </w:r>
    </w:p>
    <w:p w14:paraId="0638DD9D" w14:textId="77777777" w:rsidR="000D7CAD" w:rsidRPr="00CA459A" w:rsidRDefault="00653530">
      <w:pPr>
        <w:spacing w:before="120" w:line="320" w:lineRule="atLeast"/>
        <w:ind w:leftChars="1" w:left="2" w:firstLineChars="200" w:firstLine="422"/>
        <w:outlineLvl w:val="1"/>
        <w:rPr>
          <w:rFonts w:ascii="Arial" w:hAnsi="Arial" w:cs="Arial"/>
          <w:b/>
          <w:bCs/>
          <w:kern w:val="0"/>
          <w:szCs w:val="21"/>
        </w:rPr>
      </w:pPr>
      <w:r w:rsidRPr="00CA459A">
        <w:rPr>
          <w:rFonts w:ascii="Arial" w:hAnsi="Arial" w:cs="Arial"/>
          <w:b/>
          <w:bCs/>
          <w:kern w:val="0"/>
          <w:szCs w:val="21"/>
        </w:rPr>
        <w:t>6</w:t>
      </w:r>
      <w:r w:rsidRPr="00CA459A">
        <w:rPr>
          <w:rFonts w:ascii="Arial" w:hAnsi="Arial" w:cs="Arial"/>
          <w:b/>
          <w:bCs/>
          <w:kern w:val="0"/>
          <w:szCs w:val="21"/>
        </w:rPr>
        <w:t>．评审</w:t>
      </w:r>
      <w:bookmarkEnd w:id="61"/>
      <w:bookmarkEnd w:id="62"/>
    </w:p>
    <w:p w14:paraId="4E9A878E" w14:textId="77777777" w:rsidR="000D7CAD" w:rsidRPr="00CA459A" w:rsidRDefault="00653530">
      <w:pPr>
        <w:spacing w:before="120" w:line="320" w:lineRule="atLeast"/>
        <w:ind w:firstLineChars="200" w:firstLine="422"/>
        <w:outlineLvl w:val="2"/>
        <w:rPr>
          <w:rFonts w:ascii="Arial" w:hAnsi="Arial" w:cs="Arial"/>
          <w:b/>
          <w:bCs/>
          <w:kern w:val="0"/>
          <w:szCs w:val="21"/>
        </w:rPr>
      </w:pPr>
      <w:r w:rsidRPr="00CA459A">
        <w:rPr>
          <w:rFonts w:ascii="Arial" w:hAnsi="Arial" w:cs="Arial"/>
          <w:b/>
          <w:bCs/>
          <w:kern w:val="0"/>
          <w:szCs w:val="21"/>
        </w:rPr>
        <w:t>6.1</w:t>
      </w:r>
      <w:r w:rsidRPr="00CA459A">
        <w:rPr>
          <w:rFonts w:ascii="Arial" w:hAnsi="Arial" w:cs="Arial"/>
          <w:b/>
          <w:bCs/>
          <w:kern w:val="0"/>
          <w:szCs w:val="21"/>
        </w:rPr>
        <w:t>评审委员会及评审原则</w:t>
      </w:r>
    </w:p>
    <w:p w14:paraId="194F4348" w14:textId="77777777" w:rsidR="000D7CAD" w:rsidRPr="00CA459A" w:rsidRDefault="00653530">
      <w:pPr>
        <w:spacing w:before="120" w:line="320" w:lineRule="atLeast"/>
        <w:ind w:firstLineChars="200" w:firstLine="420"/>
        <w:rPr>
          <w:rFonts w:ascii="Arial" w:hAnsi="Arial" w:cs="Arial"/>
          <w:szCs w:val="21"/>
        </w:rPr>
      </w:pPr>
      <w:bookmarkStart w:id="63" w:name="_Hlk91249317"/>
      <w:r w:rsidRPr="00CA459A">
        <w:rPr>
          <w:rFonts w:ascii="Arial" w:hAnsi="Arial" w:cs="Arial"/>
          <w:szCs w:val="21"/>
        </w:rPr>
        <w:t>6.1.1</w:t>
      </w:r>
      <w:r w:rsidRPr="00CA459A">
        <w:rPr>
          <w:rFonts w:ascii="Arial" w:hAnsi="Arial" w:cs="Arial"/>
          <w:szCs w:val="21"/>
        </w:rPr>
        <w:t>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供应商有利害关系的，应当主动提出回避。</w:t>
      </w:r>
    </w:p>
    <w:p w14:paraId="10D4DBD4"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6.1.2</w:t>
      </w:r>
      <w:r w:rsidRPr="00CA459A">
        <w:rPr>
          <w:rFonts w:ascii="Arial" w:hAnsi="Arial" w:cs="Arial"/>
          <w:szCs w:val="21"/>
        </w:rPr>
        <w:t>评审委员会成员应当通过电子交易平台进行独立评审，评审委员会成员对需要共同认定的事项存在争议的，应当按照少数服从多数的原则</w:t>
      </w:r>
      <w:proofErr w:type="gramStart"/>
      <w:r w:rsidRPr="00CA459A">
        <w:rPr>
          <w:rFonts w:ascii="Arial" w:hAnsi="Arial" w:cs="Arial"/>
          <w:szCs w:val="21"/>
        </w:rPr>
        <w:t>作出</w:t>
      </w:r>
      <w:proofErr w:type="gramEnd"/>
      <w:r w:rsidRPr="00CA459A">
        <w:rPr>
          <w:rFonts w:ascii="Arial" w:hAnsi="Arial" w:cs="Arial"/>
          <w:szCs w:val="21"/>
        </w:rPr>
        <w:t>结论。持不同意见的评审委员会成员应当在评审报告上签署不同意见及理由，否则视为同意评审报告。如果在评审过程中出现法律法规和</w:t>
      </w:r>
      <w:proofErr w:type="gramStart"/>
      <w:r w:rsidRPr="00CA459A">
        <w:rPr>
          <w:rFonts w:ascii="Arial" w:hAnsi="Arial" w:cs="Arial"/>
          <w:szCs w:val="21"/>
        </w:rPr>
        <w:t>招标文件</w:t>
      </w:r>
      <w:proofErr w:type="gramEnd"/>
      <w:r w:rsidRPr="00CA459A">
        <w:rPr>
          <w:rFonts w:ascii="Arial" w:hAnsi="Arial" w:cs="Arial"/>
          <w:szCs w:val="21"/>
        </w:rPr>
        <w:t>均没有明确规定的情形时，由评审委员会现场协商确定，协商不一致的，由全体评审委员会成员投票表决，应当按照少数服从多数的原则</w:t>
      </w:r>
      <w:proofErr w:type="gramStart"/>
      <w:r w:rsidRPr="00CA459A">
        <w:rPr>
          <w:rFonts w:ascii="Arial" w:hAnsi="Arial" w:cs="Arial"/>
          <w:szCs w:val="21"/>
        </w:rPr>
        <w:t>作出</w:t>
      </w:r>
      <w:proofErr w:type="gramEnd"/>
      <w:r w:rsidRPr="00CA459A">
        <w:rPr>
          <w:rFonts w:ascii="Arial" w:hAnsi="Arial" w:cs="Arial"/>
          <w:szCs w:val="21"/>
        </w:rPr>
        <w:t>结论并记录在评审报告中。</w:t>
      </w:r>
    </w:p>
    <w:p w14:paraId="5102101B"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6.1.3</w:t>
      </w:r>
      <w:r w:rsidRPr="00CA459A">
        <w:rPr>
          <w:rFonts w:ascii="Arial" w:hAnsi="Arial" w:cs="Arial"/>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5730CF92"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6.1.4</w:t>
      </w:r>
      <w:r w:rsidRPr="00CA459A">
        <w:rPr>
          <w:rFonts w:ascii="Arial" w:hAnsi="Arial" w:cs="Arial"/>
          <w:szCs w:val="21"/>
        </w:rPr>
        <w:t>本项目评审过程实行全程网上留痕及录音、录像监控，供应商在评审过程中所进行的试图影响评审结果的不公正活动，可能导致其投标按无效处理。</w:t>
      </w:r>
    </w:p>
    <w:p w14:paraId="0698063C" w14:textId="77777777" w:rsidR="000D7CAD" w:rsidRPr="00CA459A" w:rsidRDefault="00653530">
      <w:pPr>
        <w:spacing w:before="120" w:line="320" w:lineRule="atLeast"/>
        <w:ind w:firstLineChars="200" w:firstLine="422"/>
        <w:outlineLvl w:val="2"/>
        <w:rPr>
          <w:rFonts w:ascii="Arial" w:hAnsi="Arial" w:cs="Arial"/>
          <w:b/>
          <w:bCs/>
          <w:kern w:val="0"/>
          <w:szCs w:val="21"/>
        </w:rPr>
      </w:pPr>
      <w:bookmarkStart w:id="64" w:name="_Hlk91324148"/>
      <w:bookmarkEnd w:id="63"/>
      <w:r w:rsidRPr="00CA459A">
        <w:rPr>
          <w:rFonts w:ascii="Arial" w:hAnsi="Arial" w:cs="Arial"/>
          <w:b/>
          <w:bCs/>
          <w:kern w:val="0"/>
          <w:szCs w:val="21"/>
        </w:rPr>
        <w:t>6.2</w:t>
      </w:r>
      <w:r w:rsidRPr="00CA459A">
        <w:rPr>
          <w:rFonts w:ascii="Arial" w:hAnsi="Arial" w:cs="Arial"/>
          <w:b/>
          <w:bCs/>
          <w:kern w:val="0"/>
          <w:szCs w:val="21"/>
        </w:rPr>
        <w:t>评审方法及依据</w:t>
      </w:r>
    </w:p>
    <w:p w14:paraId="1133D862" w14:textId="77777777" w:rsidR="000D7CAD" w:rsidRPr="00CA459A" w:rsidRDefault="00653530">
      <w:pPr>
        <w:spacing w:before="120" w:line="320" w:lineRule="atLeast"/>
        <w:ind w:firstLineChars="200" w:firstLine="420"/>
        <w:rPr>
          <w:rFonts w:ascii="Arial" w:hAnsi="Arial" w:cs="Arial"/>
          <w:bCs/>
          <w:kern w:val="0"/>
          <w:szCs w:val="21"/>
        </w:rPr>
      </w:pPr>
      <w:r w:rsidRPr="00CA459A">
        <w:rPr>
          <w:rFonts w:ascii="Arial" w:hAnsi="Arial" w:cs="Arial"/>
          <w:bCs/>
          <w:kern w:val="0"/>
          <w:szCs w:val="21"/>
        </w:rPr>
        <w:t>6.2.1</w:t>
      </w:r>
      <w:r w:rsidRPr="00CA459A">
        <w:rPr>
          <w:rFonts w:ascii="Arial" w:hAnsi="Arial" w:cs="Arial"/>
          <w:bCs/>
          <w:kern w:val="0"/>
          <w:szCs w:val="21"/>
        </w:rPr>
        <w:t>本项目采用第四章评审方法及标准规定的方法进行评审。</w:t>
      </w:r>
    </w:p>
    <w:p w14:paraId="0D00DE01" w14:textId="77777777" w:rsidR="000D7CAD" w:rsidRPr="00CA459A" w:rsidRDefault="00653530">
      <w:pPr>
        <w:suppressAutoHyphens/>
        <w:spacing w:before="120" w:line="320" w:lineRule="atLeast"/>
        <w:ind w:firstLineChars="200" w:firstLine="420"/>
        <w:rPr>
          <w:rFonts w:ascii="Arial" w:hAnsi="Arial" w:cs="Arial"/>
          <w:bCs/>
          <w:kern w:val="0"/>
          <w:szCs w:val="21"/>
        </w:rPr>
      </w:pPr>
      <w:r w:rsidRPr="00CA459A">
        <w:rPr>
          <w:rFonts w:ascii="Arial" w:hAnsi="Arial" w:cs="Arial"/>
          <w:bCs/>
          <w:kern w:val="0"/>
          <w:szCs w:val="21"/>
        </w:rPr>
        <w:lastRenderedPageBreak/>
        <w:t>6.2.2</w:t>
      </w:r>
      <w:r w:rsidRPr="00CA459A">
        <w:rPr>
          <w:rFonts w:ascii="Arial" w:hAnsi="Arial" w:cs="Arial"/>
        </w:rPr>
        <w:t>评标委员会</w:t>
      </w:r>
      <w:proofErr w:type="gramStart"/>
      <w:r w:rsidRPr="00CA459A">
        <w:rPr>
          <w:rFonts w:ascii="Arial" w:hAnsi="Arial" w:cs="Arial"/>
        </w:rPr>
        <w:t>以招标文件</w:t>
      </w:r>
      <w:proofErr w:type="gramEnd"/>
      <w:r w:rsidRPr="00CA459A">
        <w:rPr>
          <w:rFonts w:ascii="Arial" w:hAnsi="Arial" w:cs="Arial"/>
        </w:rPr>
        <w:t>、补充文件、投标文件、澄清及答复为评审依据，</w:t>
      </w:r>
      <w:r w:rsidRPr="00CA459A">
        <w:rPr>
          <w:rFonts w:ascii="Arial" w:hAnsi="Arial" w:cs="Arial"/>
          <w:bCs/>
          <w:kern w:val="0"/>
          <w:szCs w:val="21"/>
        </w:rPr>
        <w:t>第四章评审方法及标准没有规定的评审方法、标准及因素，不得作为评审依据。</w:t>
      </w:r>
    </w:p>
    <w:p w14:paraId="75517AE4" w14:textId="77777777" w:rsidR="000D7CAD" w:rsidRPr="00CA459A" w:rsidRDefault="00653530">
      <w:pPr>
        <w:spacing w:before="120" w:line="320" w:lineRule="atLeast"/>
        <w:ind w:firstLineChars="200" w:firstLine="422"/>
        <w:outlineLvl w:val="2"/>
        <w:rPr>
          <w:rFonts w:ascii="Arial" w:hAnsi="Arial" w:cs="Arial"/>
          <w:b/>
          <w:bCs/>
          <w:kern w:val="0"/>
          <w:szCs w:val="21"/>
        </w:rPr>
      </w:pPr>
      <w:bookmarkStart w:id="65" w:name="_Hlk91324322"/>
      <w:bookmarkEnd w:id="64"/>
      <w:r w:rsidRPr="00CA459A">
        <w:rPr>
          <w:rFonts w:ascii="Arial" w:hAnsi="Arial" w:cs="Arial"/>
          <w:b/>
          <w:bCs/>
          <w:kern w:val="0"/>
          <w:szCs w:val="21"/>
        </w:rPr>
        <w:t>6.3</w:t>
      </w:r>
      <w:r w:rsidRPr="00CA459A">
        <w:rPr>
          <w:rFonts w:ascii="Arial" w:hAnsi="Arial" w:cs="Arial"/>
          <w:b/>
          <w:bCs/>
          <w:kern w:val="0"/>
          <w:szCs w:val="21"/>
        </w:rPr>
        <w:t>评审程序</w:t>
      </w:r>
    </w:p>
    <w:p w14:paraId="51E47550" w14:textId="77777777" w:rsidR="000D7CAD" w:rsidRPr="00CA459A" w:rsidRDefault="00653530">
      <w:pPr>
        <w:spacing w:before="120" w:line="320" w:lineRule="atLeast"/>
        <w:ind w:firstLineChars="200" w:firstLine="420"/>
        <w:rPr>
          <w:rFonts w:ascii="Arial" w:hAnsi="Arial" w:cs="Arial"/>
        </w:rPr>
      </w:pPr>
      <w:r w:rsidRPr="00CA459A">
        <w:rPr>
          <w:rFonts w:ascii="Arial" w:hAnsi="Arial" w:cs="Arial"/>
        </w:rPr>
        <w:t>6.3.1</w:t>
      </w:r>
      <w:r w:rsidRPr="00CA459A">
        <w:rPr>
          <w:rFonts w:ascii="Arial" w:hAnsi="Arial" w:cs="Arial"/>
        </w:rPr>
        <w:t>符合性审查</w:t>
      </w:r>
    </w:p>
    <w:p w14:paraId="44755AE6"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bCs/>
          <w:kern w:val="1"/>
          <w:szCs w:val="21"/>
        </w:rPr>
        <w:t>资格审查结束后，</w:t>
      </w:r>
      <w:r w:rsidRPr="00CA459A">
        <w:rPr>
          <w:rFonts w:ascii="Arial" w:hAnsi="Arial" w:cs="Arial"/>
        </w:rPr>
        <w:t>评审委员会对通过资格审查的供应商的投标文件报价、商务资信、技术等方面实质性内容进行符合性审查，</w:t>
      </w:r>
      <w:r w:rsidRPr="00CA459A">
        <w:rPr>
          <w:rFonts w:ascii="Arial" w:hAnsi="Arial" w:cs="Arial"/>
          <w:szCs w:val="21"/>
        </w:rPr>
        <w:t>符合性审查标准详见第四章评审方法及标准。</w:t>
      </w:r>
    </w:p>
    <w:p w14:paraId="652D056A"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6.3.2</w:t>
      </w:r>
      <w:r w:rsidRPr="00CA459A">
        <w:rPr>
          <w:rFonts w:ascii="Arial" w:hAnsi="Arial" w:cs="Arial"/>
        </w:rPr>
        <w:t>强制性</w:t>
      </w:r>
      <w:r w:rsidRPr="00CA459A">
        <w:rPr>
          <w:rFonts w:ascii="Arial" w:hAnsi="Arial" w:cs="Arial"/>
          <w:szCs w:val="21"/>
        </w:rPr>
        <w:t>采购要求（仅适用于货物采购项目）</w:t>
      </w:r>
    </w:p>
    <w:p w14:paraId="0B35A7E0" w14:textId="77777777" w:rsidR="000D7CAD" w:rsidRPr="00CA459A" w:rsidRDefault="00653530">
      <w:pPr>
        <w:suppressAutoHyphens/>
        <w:spacing w:before="120" w:line="320" w:lineRule="atLeast"/>
        <w:ind w:firstLineChars="201" w:firstLine="422"/>
        <w:rPr>
          <w:rFonts w:ascii="Arial" w:hAnsi="Arial" w:cs="Arial"/>
          <w:szCs w:val="21"/>
        </w:rPr>
      </w:pPr>
      <w:r w:rsidRPr="00CA459A">
        <w:rPr>
          <w:rFonts w:ascii="Arial" w:hAnsi="Arial" w:cs="Arial"/>
          <w:szCs w:val="21"/>
        </w:rPr>
        <w:t>（</w:t>
      </w:r>
      <w:r w:rsidRPr="00CA459A">
        <w:rPr>
          <w:rFonts w:ascii="Arial" w:hAnsi="Arial" w:cs="Arial"/>
          <w:szCs w:val="21"/>
        </w:rPr>
        <w:t>1</w:t>
      </w:r>
      <w:r w:rsidRPr="00CA459A">
        <w:rPr>
          <w:rFonts w:ascii="Arial" w:hAnsi="Arial" w:cs="Arial"/>
          <w:szCs w:val="21"/>
        </w:rPr>
        <w:t>）根据《财政部发展改革委生态环境部市场监管总局关于调整优化节能产品、环境标志产品政府采购执行机制的通知》（财库〔</w:t>
      </w:r>
      <w:r w:rsidRPr="00CA459A">
        <w:rPr>
          <w:rFonts w:ascii="Arial" w:hAnsi="Arial" w:cs="Arial"/>
          <w:szCs w:val="21"/>
        </w:rPr>
        <w:t>2019</w:t>
      </w:r>
      <w:r w:rsidRPr="00CA459A">
        <w:rPr>
          <w:rFonts w:ascii="Arial" w:hAnsi="Arial" w:cs="Arial"/>
          <w:szCs w:val="21"/>
        </w:rPr>
        <w:t>〕</w:t>
      </w:r>
      <w:r w:rsidRPr="00CA459A">
        <w:rPr>
          <w:rFonts w:ascii="Arial" w:hAnsi="Arial" w:cs="Arial"/>
          <w:szCs w:val="21"/>
        </w:rPr>
        <w:t>9</w:t>
      </w:r>
      <w:r w:rsidRPr="00CA459A">
        <w:rPr>
          <w:rFonts w:ascii="Arial" w:hAnsi="Arial" w:cs="Arial"/>
          <w:szCs w:val="21"/>
        </w:rPr>
        <w:t>号）和《关于印发节能产品政府采购品目清单的通知》（财库〔</w:t>
      </w:r>
      <w:r w:rsidRPr="00CA459A">
        <w:rPr>
          <w:rFonts w:ascii="Arial" w:hAnsi="Arial" w:cs="Arial"/>
          <w:szCs w:val="21"/>
        </w:rPr>
        <w:t>2019</w:t>
      </w:r>
      <w:r w:rsidRPr="00CA459A">
        <w:rPr>
          <w:rFonts w:ascii="Arial" w:hAnsi="Arial" w:cs="Arial"/>
          <w:szCs w:val="21"/>
        </w:rPr>
        <w:t>〕</w:t>
      </w:r>
      <w:r w:rsidRPr="00CA459A">
        <w:rPr>
          <w:rFonts w:ascii="Arial" w:hAnsi="Arial" w:cs="Arial"/>
          <w:szCs w:val="21"/>
        </w:rPr>
        <w:t>19</w:t>
      </w:r>
      <w:r w:rsidRPr="00CA459A">
        <w:rPr>
          <w:rFonts w:ascii="Arial" w:hAnsi="Arial" w:cs="Arial"/>
          <w:szCs w:val="21"/>
        </w:rPr>
        <w:t>号）规定，本项目采购需求中的产品属于节能产品政府采购品目清单内标注</w:t>
      </w:r>
      <w:r w:rsidRPr="00CA459A">
        <w:rPr>
          <w:rFonts w:ascii="Arial" w:hAnsi="Arial" w:cs="Arial"/>
          <w:szCs w:val="21"/>
        </w:rPr>
        <w:t>“</w:t>
      </w:r>
      <w:r w:rsidRPr="00CA459A">
        <w:rPr>
          <w:rFonts w:ascii="Segoe UI Symbol" w:hAnsi="Segoe UI Symbol" w:cs="Segoe UI Symbol"/>
          <w:szCs w:val="21"/>
        </w:rPr>
        <w:t>★</w:t>
      </w:r>
      <w:r w:rsidRPr="00CA459A">
        <w:rPr>
          <w:rFonts w:ascii="Arial" w:hAnsi="Arial" w:cs="Arial"/>
          <w:szCs w:val="21"/>
        </w:rPr>
        <w:t>”</w:t>
      </w:r>
      <w:r w:rsidRPr="00CA459A">
        <w:rPr>
          <w:rFonts w:ascii="Arial" w:hAnsi="Arial" w:cs="Arial"/>
          <w:szCs w:val="21"/>
        </w:rPr>
        <w:t>的，供应商的投标货物必须使用政府强制采购的节能产品，否则投标文件作无效处理；属于品目清单内非标注</w:t>
      </w:r>
      <w:r w:rsidRPr="00CA459A">
        <w:rPr>
          <w:rFonts w:ascii="Arial" w:hAnsi="Arial" w:cs="Arial"/>
          <w:szCs w:val="21"/>
        </w:rPr>
        <w:t>“</w:t>
      </w:r>
      <w:r w:rsidRPr="00CA459A">
        <w:rPr>
          <w:rFonts w:ascii="Segoe UI Symbol" w:hAnsi="Segoe UI Symbol" w:cs="Segoe UI Symbol"/>
          <w:szCs w:val="21"/>
        </w:rPr>
        <w:t>★</w:t>
      </w:r>
      <w:r w:rsidRPr="00CA459A">
        <w:rPr>
          <w:rFonts w:ascii="Arial" w:hAnsi="Arial" w:cs="Arial"/>
          <w:szCs w:val="21"/>
        </w:rPr>
        <w:t>”</w:t>
      </w:r>
      <w:r w:rsidRPr="00CA459A">
        <w:rPr>
          <w:rFonts w:ascii="Arial" w:hAnsi="Arial" w:cs="Arial"/>
          <w:szCs w:val="21"/>
        </w:rPr>
        <w:t>的产品时，应优先采购。</w:t>
      </w:r>
    </w:p>
    <w:p w14:paraId="2475F339" w14:textId="77777777" w:rsidR="000D7CAD" w:rsidRPr="00CA459A" w:rsidRDefault="00653530">
      <w:pPr>
        <w:spacing w:before="120" w:line="276" w:lineRule="auto"/>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2</w:t>
      </w:r>
      <w:r w:rsidRPr="00CA459A">
        <w:rPr>
          <w:rFonts w:ascii="Arial" w:hAnsi="Arial" w:cs="Arial"/>
          <w:szCs w:val="21"/>
        </w:rPr>
        <w:t>）根据《关于信息安全产品实施政府采购的通知》（财库【</w:t>
      </w:r>
      <w:r w:rsidRPr="00CA459A">
        <w:rPr>
          <w:rFonts w:ascii="Arial" w:hAnsi="Arial" w:cs="Arial"/>
          <w:szCs w:val="21"/>
        </w:rPr>
        <w:t>2010</w:t>
      </w:r>
      <w:r w:rsidRPr="00CA459A">
        <w:rPr>
          <w:rFonts w:ascii="Arial" w:hAnsi="Arial" w:cs="Arial"/>
          <w:szCs w:val="21"/>
        </w:rPr>
        <w:t>】</w:t>
      </w:r>
      <w:r w:rsidRPr="00CA459A">
        <w:rPr>
          <w:rFonts w:ascii="Arial" w:hAnsi="Arial" w:cs="Arial"/>
          <w:szCs w:val="21"/>
        </w:rPr>
        <w:t>48</w:t>
      </w:r>
      <w:r w:rsidRPr="00CA459A">
        <w:rPr>
          <w:rFonts w:ascii="Arial" w:hAnsi="Arial" w:cs="Arial"/>
          <w:szCs w:val="21"/>
        </w:rPr>
        <w:t>号）规定，本项目采购需求中的产品如果包括信息安全产品，应当采购经国家认证的信息安全产品。供应商在投标文件中应主动列明供货范围中属于信息安全产品的投标产品。</w:t>
      </w:r>
      <w:r w:rsidRPr="00CA459A">
        <w:rPr>
          <w:rFonts w:ascii="Arial" w:hAnsi="Arial" w:cs="Arial"/>
        </w:rPr>
        <w:t>采购人或采购代理机构通过</w:t>
      </w:r>
      <w:r w:rsidRPr="00CA459A">
        <w:rPr>
          <w:rFonts w:ascii="Arial" w:hAnsi="Arial" w:cs="Arial"/>
        </w:rPr>
        <w:t>“</w:t>
      </w:r>
      <w:r w:rsidRPr="00CA459A">
        <w:rPr>
          <w:rFonts w:ascii="Arial" w:hAnsi="Arial" w:cs="Arial"/>
        </w:rPr>
        <w:t>中国网络安全审查技术与认证中心</w:t>
      </w:r>
      <w:r w:rsidRPr="00CA459A">
        <w:rPr>
          <w:rFonts w:ascii="Arial" w:hAnsi="Arial" w:cs="Arial"/>
        </w:rPr>
        <w:t>”</w:t>
      </w:r>
      <w:r w:rsidRPr="00CA459A">
        <w:rPr>
          <w:rFonts w:ascii="Arial" w:hAnsi="Arial" w:cs="Arial"/>
        </w:rPr>
        <w:t>进行查询其认证证书有效性，无证书或证书无效的，投标无效。</w:t>
      </w:r>
    </w:p>
    <w:p w14:paraId="5C00AA0C" w14:textId="77777777" w:rsidR="000D7CAD" w:rsidRPr="00CA459A" w:rsidRDefault="00653530">
      <w:pPr>
        <w:spacing w:before="120" w:line="276" w:lineRule="auto"/>
        <w:ind w:firstLineChars="200" w:firstLine="420"/>
        <w:rPr>
          <w:rFonts w:ascii="Arial" w:hAnsi="Arial" w:cs="Arial"/>
          <w:szCs w:val="21"/>
        </w:rPr>
      </w:pPr>
      <w:r w:rsidRPr="00CA459A">
        <w:rPr>
          <w:rFonts w:ascii="Arial" w:hAnsi="Arial" w:cs="Arial"/>
          <w:szCs w:val="21"/>
        </w:rPr>
        <w:t>注：信息安全产品在中国网络安全审查技术与认证中心网站查询，目前共</w:t>
      </w:r>
      <w:r w:rsidRPr="00CA459A">
        <w:rPr>
          <w:rFonts w:ascii="Arial" w:hAnsi="Arial" w:cs="Arial"/>
          <w:szCs w:val="21"/>
        </w:rPr>
        <w:t>13</w:t>
      </w:r>
      <w:r w:rsidRPr="00CA459A">
        <w:rPr>
          <w:rFonts w:ascii="Arial" w:hAnsi="Arial" w:cs="Arial"/>
          <w:szCs w:val="21"/>
        </w:rPr>
        <w:t>类，包括：</w:t>
      </w:r>
      <w:hyperlink r:id="rId17" w:tgtFrame="_blank" w:history="1">
        <w:r w:rsidRPr="00CA459A">
          <w:rPr>
            <w:rFonts w:ascii="Arial" w:hAnsi="Arial" w:cs="Arial"/>
            <w:szCs w:val="21"/>
          </w:rPr>
          <w:t>防火墙</w:t>
        </w:r>
      </w:hyperlink>
      <w:r w:rsidRPr="00CA459A">
        <w:rPr>
          <w:rFonts w:ascii="Arial" w:hAnsi="Arial" w:cs="Arial"/>
          <w:szCs w:val="21"/>
        </w:rPr>
        <w:t>、网络安全</w:t>
      </w:r>
      <w:proofErr w:type="gramStart"/>
      <w:r w:rsidRPr="00CA459A">
        <w:rPr>
          <w:rFonts w:ascii="Arial" w:hAnsi="Arial" w:cs="Arial"/>
          <w:szCs w:val="21"/>
        </w:rPr>
        <w:t>隔离卡</w:t>
      </w:r>
      <w:proofErr w:type="gramEnd"/>
      <w:r w:rsidRPr="00CA459A">
        <w:rPr>
          <w:rFonts w:ascii="Arial" w:hAnsi="Arial" w:cs="Arial"/>
          <w:szCs w:val="21"/>
        </w:rPr>
        <w:t>与线路选择器、</w:t>
      </w:r>
      <w:hyperlink r:id="rId18" w:tgtFrame="_blank" w:history="1">
        <w:r w:rsidRPr="00CA459A">
          <w:rPr>
            <w:rFonts w:ascii="Arial" w:hAnsi="Arial" w:cs="Arial"/>
            <w:szCs w:val="21"/>
          </w:rPr>
          <w:t>安全隔离与信息交换产品</w:t>
        </w:r>
      </w:hyperlink>
      <w:r w:rsidRPr="00CA459A">
        <w:rPr>
          <w:rFonts w:ascii="Arial" w:hAnsi="Arial" w:cs="Arial"/>
          <w:szCs w:val="21"/>
        </w:rPr>
        <w:t>、安全路由器、智能卡</w:t>
      </w:r>
      <w:r w:rsidRPr="00CA459A">
        <w:rPr>
          <w:rFonts w:ascii="Arial" w:hAnsi="Arial" w:cs="Arial"/>
          <w:szCs w:val="21"/>
        </w:rPr>
        <w:t>COS</w:t>
      </w:r>
      <w:r w:rsidRPr="00CA459A">
        <w:rPr>
          <w:rFonts w:ascii="Arial" w:hAnsi="Arial" w:cs="Arial"/>
          <w:szCs w:val="21"/>
        </w:rPr>
        <w:t>、数据备份与恢复产品、安全操作系统、安全数据库系统、反垃圾邮件产品、入侵检测系统（</w:t>
      </w:r>
      <w:r w:rsidRPr="00CA459A">
        <w:rPr>
          <w:rFonts w:ascii="Arial" w:hAnsi="Arial" w:cs="Arial"/>
          <w:szCs w:val="21"/>
        </w:rPr>
        <w:t>IDS</w:t>
      </w:r>
      <w:r w:rsidRPr="00CA459A">
        <w:rPr>
          <w:rFonts w:ascii="Arial" w:hAnsi="Arial" w:cs="Arial"/>
          <w:szCs w:val="21"/>
        </w:rPr>
        <w:t>）、网络脆弱扫描产品、安全审计产品、网站恢复产品。</w:t>
      </w:r>
    </w:p>
    <w:p w14:paraId="20886E1F" w14:textId="77777777" w:rsidR="000D7CAD" w:rsidRPr="00CA459A" w:rsidRDefault="00653530">
      <w:pPr>
        <w:spacing w:before="120" w:line="320" w:lineRule="atLeast"/>
        <w:ind w:firstLineChars="200" w:firstLine="420"/>
        <w:rPr>
          <w:rFonts w:ascii="Arial" w:hAnsi="Arial" w:cs="Arial"/>
        </w:rPr>
      </w:pPr>
      <w:r w:rsidRPr="00CA459A">
        <w:rPr>
          <w:rFonts w:ascii="Arial" w:hAnsi="Arial" w:cs="Arial"/>
        </w:rPr>
        <w:t>6.3.3</w:t>
      </w:r>
      <w:r w:rsidRPr="00CA459A">
        <w:rPr>
          <w:rFonts w:ascii="Arial" w:hAnsi="Arial" w:cs="Arial"/>
        </w:rPr>
        <w:t>澄清、说明或补正</w:t>
      </w:r>
    </w:p>
    <w:p w14:paraId="2CF553FC" w14:textId="77777777" w:rsidR="000D7CAD" w:rsidRPr="00CA459A" w:rsidRDefault="00653530">
      <w:pPr>
        <w:spacing w:before="120" w:line="320" w:lineRule="atLeast"/>
        <w:ind w:firstLineChars="200" w:firstLine="420"/>
        <w:rPr>
          <w:rFonts w:ascii="Arial" w:hAnsi="Arial" w:cs="Arial"/>
        </w:rPr>
      </w:pPr>
      <w:r w:rsidRPr="00CA459A">
        <w:rPr>
          <w:rFonts w:ascii="Arial" w:hAnsi="Arial" w:cs="Arial"/>
        </w:rPr>
        <w:t>（</w:t>
      </w:r>
      <w:r w:rsidRPr="00CA459A">
        <w:rPr>
          <w:rFonts w:ascii="Arial" w:hAnsi="Arial" w:cs="Arial"/>
        </w:rPr>
        <w:t>1</w:t>
      </w:r>
      <w:r w:rsidRPr="00CA459A">
        <w:rPr>
          <w:rFonts w:ascii="Arial" w:hAnsi="Arial" w:cs="Arial"/>
        </w:rPr>
        <w:t>）对投标文件中含义不明确、同类问题表述不一致或者有明显文字和计算错误的内容，评审委员会应在</w:t>
      </w:r>
      <w:r w:rsidRPr="00CA459A">
        <w:rPr>
          <w:rFonts w:ascii="Arial" w:hAnsi="Arial" w:cs="Arial"/>
        </w:rPr>
        <w:t>“</w:t>
      </w:r>
      <w:r w:rsidRPr="00CA459A">
        <w:rPr>
          <w:rFonts w:ascii="Arial" w:hAnsi="Arial" w:cs="Arial"/>
        </w:rPr>
        <w:t>政</w:t>
      </w:r>
      <w:proofErr w:type="gramStart"/>
      <w:r w:rsidRPr="00CA459A">
        <w:rPr>
          <w:rFonts w:ascii="Arial" w:hAnsi="Arial" w:cs="Arial"/>
        </w:rPr>
        <w:t>采云</w:t>
      </w:r>
      <w:proofErr w:type="gramEnd"/>
      <w:r w:rsidRPr="00CA459A">
        <w:rPr>
          <w:rFonts w:ascii="Arial" w:hAnsi="Arial" w:cs="Arial"/>
        </w:rPr>
        <w:t>”</w:t>
      </w:r>
      <w:r w:rsidRPr="00CA459A">
        <w:rPr>
          <w:rFonts w:ascii="Arial" w:hAnsi="Arial" w:cs="Arial"/>
        </w:rPr>
        <w:t>平台发布电子澄清函，要求供应商在平台设置的时间内</w:t>
      </w:r>
      <w:proofErr w:type="gramStart"/>
      <w:r w:rsidRPr="00CA459A">
        <w:rPr>
          <w:rFonts w:ascii="Arial" w:hAnsi="Arial" w:cs="Arial"/>
        </w:rPr>
        <w:t>作出</w:t>
      </w:r>
      <w:proofErr w:type="gramEnd"/>
      <w:r w:rsidRPr="00CA459A">
        <w:rPr>
          <w:rFonts w:ascii="Arial" w:hAnsi="Arial" w:cs="Arial"/>
        </w:rPr>
        <w:t>必要的澄清、说明或者补正。供应商在</w:t>
      </w:r>
      <w:r w:rsidRPr="00CA459A">
        <w:rPr>
          <w:rFonts w:ascii="Arial" w:hAnsi="Arial" w:cs="Arial"/>
        </w:rPr>
        <w:t>“</w:t>
      </w:r>
      <w:r w:rsidRPr="00CA459A">
        <w:rPr>
          <w:rFonts w:ascii="Arial" w:hAnsi="Arial" w:cs="Arial"/>
        </w:rPr>
        <w:t>政</w:t>
      </w:r>
      <w:proofErr w:type="gramStart"/>
      <w:r w:rsidRPr="00CA459A">
        <w:rPr>
          <w:rFonts w:ascii="Arial" w:hAnsi="Arial" w:cs="Arial"/>
        </w:rPr>
        <w:t>采云</w:t>
      </w:r>
      <w:proofErr w:type="gramEnd"/>
      <w:r w:rsidRPr="00CA459A">
        <w:rPr>
          <w:rFonts w:ascii="Arial" w:hAnsi="Arial" w:cs="Arial"/>
        </w:rPr>
        <w:t>”</w:t>
      </w:r>
      <w:r w:rsidRPr="00CA459A">
        <w:rPr>
          <w:rFonts w:ascii="Arial" w:hAnsi="Arial" w:cs="Arial"/>
        </w:rPr>
        <w:t>平台接收到电子澄清函后根据澄清</w:t>
      </w:r>
      <w:proofErr w:type="gramStart"/>
      <w:r w:rsidRPr="00CA459A">
        <w:rPr>
          <w:rFonts w:ascii="Arial" w:hAnsi="Arial" w:cs="Arial"/>
        </w:rPr>
        <w:t>函内容</w:t>
      </w:r>
      <w:proofErr w:type="gramEnd"/>
      <w:r w:rsidRPr="00CA459A">
        <w:rPr>
          <w:rFonts w:ascii="Arial" w:hAnsi="Arial" w:cs="Arial"/>
        </w:rPr>
        <w:t>直接在线编辑或上传</w:t>
      </w:r>
      <w:r w:rsidRPr="00CA459A">
        <w:rPr>
          <w:rFonts w:ascii="Arial" w:hAnsi="Arial" w:cs="Arial"/>
        </w:rPr>
        <w:t>PDF</w:t>
      </w:r>
      <w:r w:rsidRPr="00CA459A">
        <w:rPr>
          <w:rFonts w:ascii="Arial" w:hAnsi="Arial" w:cs="Arial"/>
        </w:rPr>
        <w:t>格式回函，电子澄清答复函使用</w:t>
      </w:r>
      <w:r w:rsidRPr="00CA459A">
        <w:rPr>
          <w:rFonts w:ascii="Arial" w:hAnsi="Arial" w:cs="Arial"/>
        </w:rPr>
        <w:t>CA</w:t>
      </w:r>
      <w:r w:rsidRPr="00CA459A">
        <w:rPr>
          <w:rFonts w:ascii="Arial" w:hAnsi="Arial" w:cs="Arial"/>
        </w:rPr>
        <w:t>证书加盖单位电子签章后提交至评审委员会。供应商的澄清、说明或者补正不得超出投标文件的范围或者改变投标文件的实质性内容。供应商未在规定时间内进行澄清、说明或者补正的，按无效投标处理。</w:t>
      </w:r>
    </w:p>
    <w:p w14:paraId="5AA3B147" w14:textId="77777777" w:rsidR="000D7CAD" w:rsidRPr="00CA459A" w:rsidRDefault="00653530">
      <w:pPr>
        <w:spacing w:before="120" w:line="320" w:lineRule="atLeast"/>
        <w:ind w:firstLineChars="200" w:firstLine="420"/>
        <w:rPr>
          <w:rFonts w:ascii="Arial" w:hAnsi="Arial" w:cs="Arial"/>
        </w:rPr>
      </w:pPr>
      <w:r w:rsidRPr="00CA459A">
        <w:rPr>
          <w:rFonts w:ascii="Arial" w:hAnsi="Arial" w:cs="Arial"/>
        </w:rPr>
        <w:t>（</w:t>
      </w:r>
      <w:r w:rsidRPr="00CA459A">
        <w:rPr>
          <w:rFonts w:ascii="Arial" w:hAnsi="Arial" w:cs="Arial"/>
        </w:rPr>
        <w:t>2</w:t>
      </w:r>
      <w:r w:rsidRPr="00CA459A">
        <w:rPr>
          <w:rFonts w:ascii="Arial" w:hAnsi="Arial" w:cs="Arial"/>
        </w:rPr>
        <w:t>）异常情况处理：如</w:t>
      </w:r>
      <w:proofErr w:type="gramStart"/>
      <w:r w:rsidRPr="00CA459A">
        <w:rPr>
          <w:rFonts w:ascii="Arial" w:hAnsi="Arial" w:cs="Arial"/>
        </w:rPr>
        <w:t>遇无法</w:t>
      </w:r>
      <w:proofErr w:type="gramEnd"/>
      <w:r w:rsidRPr="00CA459A">
        <w:rPr>
          <w:rFonts w:ascii="Arial" w:hAnsi="Arial" w:cs="Arial"/>
        </w:rPr>
        <w:t>正常使用线上发送澄清函的情况，将以书面形式执行。以书面形式执行的情况下，评审委员会以书面形式要求供应商在规定时间内</w:t>
      </w:r>
      <w:proofErr w:type="gramStart"/>
      <w:r w:rsidRPr="00CA459A">
        <w:rPr>
          <w:rFonts w:ascii="Arial" w:hAnsi="Arial" w:cs="Arial"/>
        </w:rPr>
        <w:t>作出</w:t>
      </w:r>
      <w:proofErr w:type="gramEnd"/>
      <w:r w:rsidRPr="00CA459A">
        <w:rPr>
          <w:rFonts w:ascii="Arial" w:hAnsi="Arial" w:cs="Arial"/>
        </w:rPr>
        <w:t>必要的澄清、说明或者补正。供应商的澄清、说明或者补正必须采用书面形式，并加盖公章或者由法定代表人或者其授权的代表签字。</w:t>
      </w:r>
    </w:p>
    <w:p w14:paraId="54D4DC9D" w14:textId="77777777" w:rsidR="000D7CAD" w:rsidRPr="00CA459A" w:rsidRDefault="00653530">
      <w:pPr>
        <w:spacing w:before="120" w:line="320" w:lineRule="atLeast"/>
        <w:ind w:firstLineChars="200" w:firstLine="420"/>
        <w:rPr>
          <w:rFonts w:ascii="Arial" w:hAnsi="Arial" w:cs="Arial"/>
        </w:rPr>
      </w:pPr>
      <w:r w:rsidRPr="00CA459A">
        <w:rPr>
          <w:rFonts w:ascii="Arial" w:hAnsi="Arial" w:cs="Arial"/>
        </w:rPr>
        <w:t>6.3.4</w:t>
      </w:r>
      <w:r w:rsidRPr="00CA459A">
        <w:rPr>
          <w:rFonts w:ascii="Arial" w:hAnsi="Arial" w:cs="Arial"/>
        </w:rPr>
        <w:t>报价修正</w:t>
      </w:r>
    </w:p>
    <w:p w14:paraId="05205B7D" w14:textId="77777777" w:rsidR="000D7CAD" w:rsidRPr="00CA459A" w:rsidRDefault="00653530">
      <w:pPr>
        <w:spacing w:before="120" w:line="320" w:lineRule="atLeast"/>
        <w:ind w:firstLineChars="200" w:firstLine="420"/>
        <w:rPr>
          <w:rFonts w:ascii="Arial" w:hAnsi="Arial" w:cs="Arial"/>
        </w:rPr>
      </w:pPr>
      <w:r w:rsidRPr="00CA459A">
        <w:rPr>
          <w:rFonts w:ascii="Arial" w:hAnsi="Arial" w:cs="Arial"/>
        </w:rPr>
        <w:t>（</w:t>
      </w:r>
      <w:r w:rsidRPr="00CA459A">
        <w:rPr>
          <w:rFonts w:ascii="Arial" w:hAnsi="Arial" w:cs="Arial"/>
        </w:rPr>
        <w:t>1</w:t>
      </w:r>
      <w:r w:rsidRPr="00CA459A">
        <w:rPr>
          <w:rFonts w:ascii="Arial" w:hAnsi="Arial" w:cs="Arial"/>
        </w:rPr>
        <w:t>）报价出现前后不一致的，按照下列规定修正：</w:t>
      </w:r>
    </w:p>
    <w:p w14:paraId="456285D4" w14:textId="77777777" w:rsidR="000D7CAD" w:rsidRPr="00CA459A" w:rsidRDefault="00653530">
      <w:pPr>
        <w:spacing w:before="120" w:line="320" w:lineRule="atLeast"/>
        <w:ind w:firstLineChars="200" w:firstLine="420"/>
        <w:rPr>
          <w:rFonts w:ascii="Arial" w:hAnsi="Arial" w:cs="Arial"/>
          <w:szCs w:val="21"/>
        </w:rPr>
      </w:pPr>
      <w:r w:rsidRPr="00CA459A">
        <w:rPr>
          <w:rFonts w:ascii="宋体" w:hAnsi="宋体" w:cs="宋体" w:hint="eastAsia"/>
          <w:szCs w:val="21"/>
        </w:rPr>
        <w:t>①</w:t>
      </w:r>
      <w:r w:rsidRPr="00CA459A">
        <w:rPr>
          <w:rFonts w:ascii="Arial" w:hAnsi="Arial" w:cs="Arial"/>
          <w:szCs w:val="21"/>
        </w:rPr>
        <w:t>投标文件中开标一览表（报价表）内容与投标文件中相应内容不一致的，以开标一览表（报价表）为准；</w:t>
      </w:r>
    </w:p>
    <w:p w14:paraId="6FB4F16D" w14:textId="77777777" w:rsidR="000D7CAD" w:rsidRPr="00CA459A" w:rsidRDefault="00653530">
      <w:pPr>
        <w:spacing w:before="120" w:line="320" w:lineRule="atLeast"/>
        <w:ind w:firstLineChars="200" w:firstLine="420"/>
        <w:rPr>
          <w:rFonts w:ascii="Arial" w:hAnsi="Arial" w:cs="Arial"/>
          <w:szCs w:val="21"/>
        </w:rPr>
      </w:pPr>
      <w:r w:rsidRPr="00CA459A">
        <w:rPr>
          <w:rFonts w:ascii="宋体" w:hAnsi="宋体" w:cs="宋体" w:hint="eastAsia"/>
          <w:szCs w:val="21"/>
        </w:rPr>
        <w:t>②</w:t>
      </w:r>
      <w:r w:rsidRPr="00CA459A">
        <w:rPr>
          <w:rFonts w:ascii="Arial" w:hAnsi="Arial" w:cs="Arial"/>
          <w:szCs w:val="21"/>
        </w:rPr>
        <w:t>大写金额和小写金额不一致的，以大写金额为准；</w:t>
      </w:r>
    </w:p>
    <w:p w14:paraId="0B9ED385" w14:textId="77777777" w:rsidR="000D7CAD" w:rsidRPr="00CA459A" w:rsidRDefault="00653530">
      <w:pPr>
        <w:spacing w:before="120" w:line="320" w:lineRule="atLeast"/>
        <w:ind w:firstLineChars="200" w:firstLine="420"/>
        <w:rPr>
          <w:rFonts w:ascii="Arial" w:hAnsi="Arial" w:cs="Arial"/>
          <w:szCs w:val="21"/>
        </w:rPr>
      </w:pPr>
      <w:r w:rsidRPr="00CA459A">
        <w:rPr>
          <w:rFonts w:ascii="宋体" w:hAnsi="宋体" w:cs="宋体" w:hint="eastAsia"/>
          <w:szCs w:val="21"/>
        </w:rPr>
        <w:t>③</w:t>
      </w:r>
      <w:r w:rsidRPr="00CA459A">
        <w:rPr>
          <w:rFonts w:ascii="Arial" w:hAnsi="Arial" w:cs="Arial"/>
          <w:szCs w:val="21"/>
        </w:rPr>
        <w:t>单价金额小数点或者百分比有明显错位的，以开标一览表的总价为准，并修改单价；</w:t>
      </w:r>
    </w:p>
    <w:p w14:paraId="67253E9A" w14:textId="77777777" w:rsidR="000D7CAD" w:rsidRPr="00CA459A" w:rsidRDefault="00653530">
      <w:pPr>
        <w:spacing w:before="120" w:line="320" w:lineRule="atLeast"/>
        <w:ind w:firstLineChars="200" w:firstLine="420"/>
        <w:rPr>
          <w:rFonts w:ascii="Arial" w:hAnsi="Arial" w:cs="Arial"/>
          <w:szCs w:val="21"/>
        </w:rPr>
      </w:pPr>
      <w:r w:rsidRPr="00CA459A">
        <w:rPr>
          <w:rFonts w:ascii="宋体" w:hAnsi="宋体" w:cs="宋体" w:hint="eastAsia"/>
          <w:szCs w:val="21"/>
        </w:rPr>
        <w:lastRenderedPageBreak/>
        <w:t>④</w:t>
      </w:r>
      <w:r w:rsidRPr="00CA459A">
        <w:rPr>
          <w:rFonts w:ascii="Arial" w:hAnsi="Arial" w:cs="Arial"/>
          <w:szCs w:val="21"/>
        </w:rPr>
        <w:t>总价金额与按单价汇总金额不一致的，以单价金额计算结果为准。</w:t>
      </w:r>
    </w:p>
    <w:p w14:paraId="1ADF7702"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同时出现两种以上不一致的，按照上述</w:t>
      </w:r>
      <w:r w:rsidRPr="00CA459A">
        <w:rPr>
          <w:rFonts w:ascii="宋体" w:hAnsi="宋体" w:cs="宋体" w:hint="eastAsia"/>
          <w:szCs w:val="21"/>
        </w:rPr>
        <w:t>①</w:t>
      </w:r>
      <w:r w:rsidRPr="00CA459A">
        <w:rPr>
          <w:rFonts w:ascii="Arial" w:hAnsi="Arial" w:cs="Arial"/>
          <w:szCs w:val="21"/>
        </w:rPr>
        <w:t>-</w:t>
      </w:r>
      <w:r w:rsidRPr="00CA459A">
        <w:rPr>
          <w:rFonts w:ascii="宋体" w:hAnsi="宋体" w:cs="宋体" w:hint="eastAsia"/>
          <w:szCs w:val="21"/>
        </w:rPr>
        <w:t>④</w:t>
      </w:r>
      <w:r w:rsidRPr="00CA459A">
        <w:rPr>
          <w:rFonts w:ascii="Arial" w:hAnsi="Arial" w:cs="Arial"/>
          <w:szCs w:val="21"/>
        </w:rPr>
        <w:t>顺序修正。修正后的报价按照上述</w:t>
      </w:r>
      <w:r w:rsidRPr="00CA459A">
        <w:rPr>
          <w:rFonts w:ascii="Arial" w:hAnsi="Arial" w:cs="Arial"/>
          <w:szCs w:val="21"/>
        </w:rPr>
        <w:t>“6.3.3</w:t>
      </w:r>
      <w:r w:rsidRPr="00CA459A">
        <w:rPr>
          <w:rFonts w:ascii="Arial" w:hAnsi="Arial" w:cs="Arial"/>
          <w:szCs w:val="21"/>
        </w:rPr>
        <w:t>澄清、说明或补正</w:t>
      </w:r>
      <w:r w:rsidRPr="00CA459A">
        <w:rPr>
          <w:rFonts w:ascii="Arial" w:hAnsi="Arial" w:cs="Arial"/>
          <w:szCs w:val="21"/>
        </w:rPr>
        <w:t>”</w:t>
      </w:r>
      <w:r w:rsidRPr="00CA459A">
        <w:rPr>
          <w:rFonts w:ascii="Arial" w:hAnsi="Arial" w:cs="Arial"/>
          <w:szCs w:val="21"/>
        </w:rPr>
        <w:t>的规定</w:t>
      </w:r>
      <w:proofErr w:type="gramStart"/>
      <w:r w:rsidRPr="00CA459A">
        <w:rPr>
          <w:rFonts w:ascii="Arial" w:hAnsi="Arial" w:cs="Arial"/>
          <w:szCs w:val="21"/>
        </w:rPr>
        <w:t>经供应</w:t>
      </w:r>
      <w:proofErr w:type="gramEnd"/>
      <w:r w:rsidRPr="00CA459A">
        <w:rPr>
          <w:rFonts w:ascii="Arial" w:hAnsi="Arial" w:cs="Arial"/>
          <w:szCs w:val="21"/>
        </w:rPr>
        <w:t>商确认后产生约束力，供应商不确认的，其投标无效。</w:t>
      </w:r>
    </w:p>
    <w:p w14:paraId="09E55222"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2</w:t>
      </w:r>
      <w:r w:rsidRPr="00CA459A">
        <w:rPr>
          <w:rFonts w:ascii="Arial" w:hAnsi="Arial" w:cs="Arial"/>
          <w:szCs w:val="21"/>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sidRPr="00CA459A">
        <w:rPr>
          <w:rFonts w:ascii="Arial" w:hAnsi="Arial" w:cs="Arial"/>
          <w:szCs w:val="21"/>
        </w:rPr>
        <w:t>“6.3.3</w:t>
      </w:r>
      <w:r w:rsidRPr="00CA459A">
        <w:rPr>
          <w:rFonts w:ascii="Arial" w:hAnsi="Arial" w:cs="Arial"/>
          <w:szCs w:val="21"/>
        </w:rPr>
        <w:t>澄清、说明或补正</w:t>
      </w:r>
      <w:r w:rsidRPr="00CA459A">
        <w:rPr>
          <w:rFonts w:ascii="Arial" w:hAnsi="Arial" w:cs="Arial"/>
          <w:szCs w:val="21"/>
        </w:rPr>
        <w:t>”</w:t>
      </w:r>
      <w:r w:rsidRPr="00CA459A">
        <w:rPr>
          <w:rFonts w:ascii="Arial" w:hAnsi="Arial" w:cs="Arial"/>
          <w:szCs w:val="21"/>
        </w:rPr>
        <w:t>的规定提交。供应商未按规定提交或不能证明其报价合理性的，评审委员会应当将其作为无效投标处理。</w:t>
      </w:r>
    </w:p>
    <w:p w14:paraId="3D8CA3FD"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3</w:t>
      </w:r>
      <w:r w:rsidRPr="00CA459A">
        <w:rPr>
          <w:rFonts w:ascii="Arial" w:hAnsi="Arial" w:cs="Arial"/>
          <w:szCs w:val="21"/>
        </w:rPr>
        <w:t>）</w:t>
      </w:r>
      <w:proofErr w:type="gramStart"/>
      <w:r w:rsidRPr="00CA459A">
        <w:rPr>
          <w:rFonts w:ascii="Arial" w:hAnsi="Arial" w:cs="Arial"/>
          <w:szCs w:val="21"/>
        </w:rPr>
        <w:t>经供应</w:t>
      </w:r>
      <w:proofErr w:type="gramEnd"/>
      <w:r w:rsidRPr="00CA459A">
        <w:rPr>
          <w:rFonts w:ascii="Arial" w:hAnsi="Arial" w:cs="Arial"/>
          <w:szCs w:val="21"/>
        </w:rPr>
        <w:t>商确认修正后的报价若超过采购预算金额或者最高限价，其投标文件作无效投标处理。</w:t>
      </w:r>
    </w:p>
    <w:p w14:paraId="577BFF3E"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4</w:t>
      </w:r>
      <w:r w:rsidRPr="00CA459A">
        <w:rPr>
          <w:rFonts w:ascii="Arial" w:hAnsi="Arial" w:cs="Arial"/>
          <w:szCs w:val="21"/>
        </w:rPr>
        <w:t>）</w:t>
      </w:r>
      <w:proofErr w:type="gramStart"/>
      <w:r w:rsidRPr="00CA459A">
        <w:rPr>
          <w:rFonts w:ascii="Arial" w:hAnsi="Arial" w:cs="Arial"/>
          <w:szCs w:val="21"/>
        </w:rPr>
        <w:t>经供应产</w:t>
      </w:r>
      <w:proofErr w:type="gramEnd"/>
      <w:r w:rsidRPr="00CA459A">
        <w:rPr>
          <w:rFonts w:ascii="Arial" w:hAnsi="Arial" w:cs="Arial"/>
          <w:szCs w:val="21"/>
        </w:rPr>
        <w:t>确认修正后的报价作为签订合同的依据，并以此报价计算价格分。</w:t>
      </w:r>
    </w:p>
    <w:p w14:paraId="4AFBE1A9"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6.3.5</w:t>
      </w:r>
      <w:r w:rsidRPr="00CA459A">
        <w:rPr>
          <w:rFonts w:ascii="Arial" w:hAnsi="Arial" w:cs="Arial"/>
          <w:szCs w:val="21"/>
        </w:rPr>
        <w:t>相同品牌认定（仅适用于货物采购项目）</w:t>
      </w:r>
    </w:p>
    <w:p w14:paraId="3C0CFF10"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1</w:t>
      </w:r>
      <w:r w:rsidRPr="00CA459A">
        <w:rPr>
          <w:rFonts w:ascii="Arial" w:hAnsi="Arial" w:cs="Arial"/>
          <w:szCs w:val="21"/>
        </w:rPr>
        <w:t>）单一产品采购项目，</w:t>
      </w:r>
      <w:r w:rsidRPr="00CA459A">
        <w:rPr>
          <w:rFonts w:ascii="Arial" w:hAnsi="Arial" w:cs="Arial"/>
        </w:rPr>
        <w:t>不同供应商提供的产品品牌相同时，按以下规定确定</w:t>
      </w:r>
      <w:r w:rsidRPr="00CA459A">
        <w:rPr>
          <w:rFonts w:ascii="Arial" w:hAnsi="Arial" w:cs="Arial"/>
          <w:bCs/>
          <w:kern w:val="0"/>
          <w:szCs w:val="21"/>
        </w:rPr>
        <w:t>相同品牌的投标有效性</w:t>
      </w:r>
      <w:r w:rsidRPr="00CA459A">
        <w:rPr>
          <w:rFonts w:ascii="Arial" w:hAnsi="Arial" w:cs="Arial"/>
        </w:rPr>
        <w:t>。</w:t>
      </w:r>
    </w:p>
    <w:p w14:paraId="59A1ED84" w14:textId="77777777" w:rsidR="000D7CAD" w:rsidRPr="00CA459A" w:rsidRDefault="00653530">
      <w:pPr>
        <w:spacing w:before="120" w:line="320" w:lineRule="atLeast"/>
        <w:ind w:firstLineChars="200" w:firstLine="420"/>
        <w:rPr>
          <w:rFonts w:ascii="Arial" w:hAnsi="Arial" w:cs="Arial"/>
          <w:szCs w:val="21"/>
        </w:rPr>
      </w:pPr>
      <w:r w:rsidRPr="00CA459A">
        <w:rPr>
          <w:rFonts w:ascii="宋体" w:hAnsi="宋体" w:cs="宋体" w:hint="eastAsia"/>
          <w:szCs w:val="21"/>
        </w:rPr>
        <w:t>①</w:t>
      </w:r>
      <w:r w:rsidRPr="00CA459A">
        <w:rPr>
          <w:rFonts w:ascii="Arial" w:hAnsi="Arial" w:cs="Arial"/>
          <w:szCs w:val="21"/>
        </w:rPr>
        <w:t>采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w:t>
      </w:r>
      <w:proofErr w:type="gramStart"/>
      <w:r w:rsidRPr="00CA459A">
        <w:rPr>
          <w:rFonts w:ascii="Arial" w:hAnsi="Arial" w:cs="Arial"/>
          <w:szCs w:val="21"/>
        </w:rPr>
        <w:t>招标文件</w:t>
      </w:r>
      <w:proofErr w:type="gramEnd"/>
      <w:r w:rsidRPr="00CA459A">
        <w:rPr>
          <w:rFonts w:ascii="Arial" w:hAnsi="Arial" w:cs="Arial"/>
          <w:szCs w:val="21"/>
        </w:rPr>
        <w:t>规定的方式确定一个供应商获得中标人推荐资格，</w:t>
      </w:r>
      <w:proofErr w:type="gramStart"/>
      <w:r w:rsidRPr="00CA459A">
        <w:rPr>
          <w:rFonts w:ascii="Arial" w:hAnsi="Arial" w:cs="Arial"/>
          <w:szCs w:val="21"/>
        </w:rPr>
        <w:t>招标文件</w:t>
      </w:r>
      <w:proofErr w:type="gramEnd"/>
      <w:r w:rsidRPr="00CA459A">
        <w:rPr>
          <w:rFonts w:ascii="Arial" w:hAnsi="Arial" w:cs="Arial"/>
          <w:szCs w:val="21"/>
        </w:rPr>
        <w:t>未规定的采取随机抽取方式确定，其他同品牌供应商不作为中标候选人。</w:t>
      </w:r>
    </w:p>
    <w:p w14:paraId="3421BF97" w14:textId="77777777" w:rsidR="000D7CAD" w:rsidRPr="00CA459A" w:rsidRDefault="00653530">
      <w:pPr>
        <w:spacing w:before="120" w:line="320" w:lineRule="atLeast"/>
        <w:ind w:firstLineChars="200" w:firstLine="420"/>
        <w:rPr>
          <w:rFonts w:ascii="Arial" w:hAnsi="Arial" w:cs="Arial"/>
          <w:szCs w:val="21"/>
        </w:rPr>
      </w:pPr>
      <w:r w:rsidRPr="00CA459A">
        <w:rPr>
          <w:rFonts w:ascii="宋体" w:hAnsi="宋体" w:cs="宋体" w:hint="eastAsia"/>
          <w:szCs w:val="21"/>
        </w:rPr>
        <w:t>②</w:t>
      </w:r>
      <w:r w:rsidRPr="00CA459A">
        <w:rPr>
          <w:rFonts w:ascii="Arial" w:hAnsi="Arial" w:cs="Arial"/>
          <w:szCs w:val="21"/>
        </w:rPr>
        <w:t>采用最低评标价法的采购项目，提供相同品牌产品的不同供应商参加同一合同项下投标的，以其中通过资格审查、符合性审查且报价最低的参加评标；报价相同的，由采购人或者采购人委托评审委员会按照</w:t>
      </w:r>
      <w:proofErr w:type="gramStart"/>
      <w:r w:rsidRPr="00CA459A">
        <w:rPr>
          <w:rFonts w:ascii="Arial" w:hAnsi="Arial" w:cs="Arial"/>
          <w:szCs w:val="21"/>
        </w:rPr>
        <w:t>招标文件</w:t>
      </w:r>
      <w:proofErr w:type="gramEnd"/>
      <w:r w:rsidRPr="00CA459A">
        <w:rPr>
          <w:rFonts w:ascii="Arial" w:hAnsi="Arial" w:cs="Arial"/>
          <w:szCs w:val="21"/>
        </w:rPr>
        <w:t>规定的方式确定一个参加评标的供应商，</w:t>
      </w:r>
      <w:proofErr w:type="gramStart"/>
      <w:r w:rsidRPr="00CA459A">
        <w:rPr>
          <w:rFonts w:ascii="Arial" w:hAnsi="Arial" w:cs="Arial"/>
          <w:szCs w:val="21"/>
        </w:rPr>
        <w:t>招标文件</w:t>
      </w:r>
      <w:proofErr w:type="gramEnd"/>
      <w:r w:rsidRPr="00CA459A">
        <w:rPr>
          <w:rFonts w:ascii="Arial" w:hAnsi="Arial" w:cs="Arial"/>
          <w:szCs w:val="21"/>
        </w:rPr>
        <w:t>未规定的采取随机抽取方式确定，其他投标无效。</w:t>
      </w:r>
    </w:p>
    <w:p w14:paraId="0DBFC725" w14:textId="77777777" w:rsidR="000D7CAD" w:rsidRPr="00CA459A" w:rsidRDefault="00653530">
      <w:pPr>
        <w:spacing w:before="120" w:line="320" w:lineRule="atLeast"/>
        <w:ind w:firstLineChars="200" w:firstLine="420"/>
        <w:rPr>
          <w:rFonts w:ascii="Arial" w:hAnsi="Arial" w:cs="Arial"/>
        </w:rPr>
      </w:pPr>
      <w:r w:rsidRPr="00CA459A">
        <w:rPr>
          <w:rFonts w:ascii="Arial" w:hAnsi="Arial" w:cs="Arial"/>
          <w:szCs w:val="21"/>
        </w:rPr>
        <w:t>（</w:t>
      </w:r>
      <w:r w:rsidRPr="00CA459A">
        <w:rPr>
          <w:rFonts w:ascii="Arial" w:hAnsi="Arial" w:cs="Arial"/>
          <w:szCs w:val="21"/>
        </w:rPr>
        <w:t>2</w:t>
      </w:r>
      <w:r w:rsidRPr="00CA459A">
        <w:rPr>
          <w:rFonts w:ascii="Arial" w:hAnsi="Arial" w:cs="Arial"/>
          <w:szCs w:val="21"/>
        </w:rPr>
        <w:t>）非单一产品采购项目，采购人应当确定核心产品，并在</w:t>
      </w:r>
      <w:proofErr w:type="gramStart"/>
      <w:r w:rsidRPr="00CA459A">
        <w:rPr>
          <w:rFonts w:ascii="Arial" w:hAnsi="Arial" w:cs="Arial"/>
          <w:szCs w:val="21"/>
        </w:rPr>
        <w:t>招标文件</w:t>
      </w:r>
      <w:proofErr w:type="gramEnd"/>
      <w:r w:rsidRPr="00CA459A">
        <w:rPr>
          <w:rFonts w:ascii="Arial" w:hAnsi="Arial" w:cs="Arial"/>
          <w:szCs w:val="21"/>
        </w:rPr>
        <w:t>中载明。不同供应商提供的核心产品品牌相同的，按上述规定处理。核心产品在第二章采购需求规定。</w:t>
      </w:r>
    </w:p>
    <w:p w14:paraId="11478E44"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6.3.6</w:t>
      </w:r>
      <w:r w:rsidRPr="00CA459A">
        <w:rPr>
          <w:rFonts w:ascii="Arial" w:hAnsi="Arial" w:cs="Arial"/>
          <w:szCs w:val="21"/>
        </w:rPr>
        <w:t>串通投标认定</w:t>
      </w:r>
    </w:p>
    <w:p w14:paraId="0129868C" w14:textId="77777777" w:rsidR="000D7CAD" w:rsidRPr="00CA459A" w:rsidRDefault="00653530">
      <w:pPr>
        <w:spacing w:before="120" w:line="320" w:lineRule="atLeast"/>
        <w:ind w:firstLineChars="200" w:firstLine="420"/>
        <w:rPr>
          <w:rFonts w:ascii="Arial" w:hAnsi="Arial" w:cs="Arial"/>
        </w:rPr>
      </w:pPr>
      <w:r w:rsidRPr="00CA459A">
        <w:rPr>
          <w:rFonts w:ascii="Arial" w:hAnsi="Arial" w:cs="Arial"/>
          <w:szCs w:val="21"/>
        </w:rPr>
        <w:t>评审委员会须根据以下规定认定供应商是否有</w:t>
      </w:r>
      <w:r w:rsidRPr="00CA459A">
        <w:rPr>
          <w:rFonts w:ascii="Arial" w:hAnsi="Arial" w:cs="Arial"/>
          <w:bCs/>
          <w:kern w:val="0"/>
          <w:szCs w:val="21"/>
        </w:rPr>
        <w:t>串通投标的行为</w:t>
      </w:r>
      <w:r w:rsidRPr="00CA459A">
        <w:rPr>
          <w:rFonts w:ascii="Arial" w:hAnsi="Arial" w:cs="Arial"/>
        </w:rPr>
        <w:t>。</w:t>
      </w:r>
    </w:p>
    <w:p w14:paraId="311B530C"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1</w:t>
      </w:r>
      <w:r w:rsidRPr="00CA459A">
        <w:rPr>
          <w:rFonts w:ascii="Arial" w:hAnsi="Arial" w:cs="Arial"/>
          <w:szCs w:val="21"/>
        </w:rPr>
        <w:t>）根据《关于防治政府采购招标中串通投标行为的通知》（桂财采</w:t>
      </w:r>
      <w:r w:rsidRPr="00CA459A">
        <w:rPr>
          <w:rFonts w:ascii="Arial" w:hAnsi="Arial" w:cs="Arial"/>
          <w:szCs w:val="21"/>
        </w:rPr>
        <w:t>[2016]42</w:t>
      </w:r>
      <w:r w:rsidRPr="00CA459A">
        <w:rPr>
          <w:rFonts w:ascii="Arial" w:hAnsi="Arial" w:cs="Arial"/>
          <w:szCs w:val="21"/>
        </w:rPr>
        <w:t>号）规定，出现下述情况的，相关供应商的投标作无效投标处理。</w:t>
      </w:r>
    </w:p>
    <w:p w14:paraId="004DB0F5" w14:textId="77777777" w:rsidR="000D7CAD" w:rsidRPr="00CA459A" w:rsidRDefault="00653530">
      <w:pPr>
        <w:spacing w:before="120" w:line="320" w:lineRule="atLeast"/>
        <w:ind w:firstLineChars="200" w:firstLine="420"/>
        <w:rPr>
          <w:rFonts w:ascii="Arial" w:hAnsi="Arial" w:cs="Arial"/>
          <w:szCs w:val="21"/>
        </w:rPr>
      </w:pPr>
      <w:r w:rsidRPr="00CA459A">
        <w:rPr>
          <w:rFonts w:ascii="宋体" w:hAnsi="宋体" w:cs="宋体" w:hint="eastAsia"/>
          <w:szCs w:val="21"/>
        </w:rPr>
        <w:t>①</w:t>
      </w:r>
      <w:r w:rsidRPr="00CA459A">
        <w:rPr>
          <w:rFonts w:ascii="Arial" w:hAnsi="Arial" w:cs="Arial"/>
          <w:szCs w:val="21"/>
        </w:rPr>
        <w:t>单位负责人为同一人或者存在直接控股、管理关系，参加同一合同项下政府采购活动的不同供应商。</w:t>
      </w:r>
    </w:p>
    <w:p w14:paraId="3F8A4B75" w14:textId="77777777" w:rsidR="000D7CAD" w:rsidRPr="00CA459A" w:rsidRDefault="00653530">
      <w:pPr>
        <w:spacing w:before="120" w:line="320" w:lineRule="atLeast"/>
        <w:ind w:firstLineChars="200" w:firstLine="420"/>
        <w:rPr>
          <w:rFonts w:ascii="Arial" w:hAnsi="Arial" w:cs="Arial"/>
          <w:szCs w:val="21"/>
        </w:rPr>
      </w:pPr>
      <w:r w:rsidRPr="00CA459A">
        <w:rPr>
          <w:rFonts w:ascii="宋体" w:hAnsi="宋体" w:cs="宋体" w:hint="eastAsia"/>
          <w:szCs w:val="21"/>
        </w:rPr>
        <w:t>②</w:t>
      </w:r>
      <w:r w:rsidRPr="00CA459A">
        <w:rPr>
          <w:rFonts w:ascii="Arial" w:hAnsi="Arial" w:cs="Arial"/>
          <w:szCs w:val="21"/>
        </w:rPr>
        <w:t>授权给供应商后参加同一合同项（分标、分包）投标的生产厂商。</w:t>
      </w:r>
    </w:p>
    <w:p w14:paraId="377D9C4A" w14:textId="77777777" w:rsidR="000D7CAD" w:rsidRPr="00CA459A" w:rsidRDefault="00653530">
      <w:pPr>
        <w:spacing w:before="120" w:line="320" w:lineRule="atLeast"/>
        <w:ind w:firstLineChars="200" w:firstLine="420"/>
        <w:rPr>
          <w:rFonts w:ascii="Arial" w:hAnsi="Arial" w:cs="Arial"/>
          <w:szCs w:val="21"/>
        </w:rPr>
      </w:pPr>
      <w:r w:rsidRPr="00CA459A">
        <w:rPr>
          <w:rFonts w:ascii="宋体" w:hAnsi="宋体" w:cs="宋体" w:hint="eastAsia"/>
          <w:szCs w:val="21"/>
        </w:rPr>
        <w:t>③</w:t>
      </w:r>
      <w:r w:rsidRPr="00CA459A">
        <w:rPr>
          <w:rFonts w:ascii="Arial" w:hAnsi="Arial" w:cs="Arial"/>
          <w:szCs w:val="21"/>
        </w:rPr>
        <w:t>视为或被认定为串通投标的相关供应商。</w:t>
      </w:r>
    </w:p>
    <w:p w14:paraId="68E185B7"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2</w:t>
      </w:r>
      <w:r w:rsidRPr="00CA459A">
        <w:rPr>
          <w:rFonts w:ascii="Arial" w:hAnsi="Arial" w:cs="Arial"/>
          <w:szCs w:val="21"/>
        </w:rPr>
        <w:t>）根据《关于防治政府采购招标中串通投标行为的通知》（桂财采</w:t>
      </w:r>
      <w:r w:rsidRPr="00CA459A">
        <w:rPr>
          <w:rFonts w:ascii="Arial" w:hAnsi="Arial" w:cs="Arial"/>
          <w:szCs w:val="21"/>
        </w:rPr>
        <w:t>[2016]42</w:t>
      </w:r>
      <w:r w:rsidRPr="00CA459A">
        <w:rPr>
          <w:rFonts w:ascii="Arial" w:hAnsi="Arial" w:cs="Arial"/>
          <w:szCs w:val="21"/>
        </w:rPr>
        <w:t>号）规定，有下列情形之一的视为供应商相互串通投标，投标文件将被视为无效。</w:t>
      </w:r>
    </w:p>
    <w:p w14:paraId="2ED3BE95" w14:textId="77777777" w:rsidR="000D7CAD" w:rsidRPr="00CA459A" w:rsidRDefault="00653530">
      <w:pPr>
        <w:spacing w:before="120" w:line="320" w:lineRule="atLeast"/>
        <w:ind w:firstLineChars="200" w:firstLine="420"/>
        <w:rPr>
          <w:rFonts w:ascii="Arial" w:hAnsi="Arial" w:cs="Arial"/>
          <w:szCs w:val="21"/>
        </w:rPr>
      </w:pPr>
      <w:r w:rsidRPr="00CA459A">
        <w:rPr>
          <w:rFonts w:ascii="宋体" w:hAnsi="宋体" w:cs="宋体" w:hint="eastAsia"/>
          <w:szCs w:val="21"/>
        </w:rPr>
        <w:t>①</w:t>
      </w:r>
      <w:r w:rsidRPr="00CA459A">
        <w:rPr>
          <w:rFonts w:ascii="Arial" w:hAnsi="Arial" w:cs="Arial"/>
          <w:szCs w:val="21"/>
        </w:rPr>
        <w:t>不同供应商的投标文件由同一单位或者个人编制；或不同供应商报名的</w:t>
      </w:r>
      <w:r w:rsidRPr="00CA459A">
        <w:rPr>
          <w:rFonts w:ascii="Arial" w:hAnsi="Arial" w:cs="Arial"/>
          <w:szCs w:val="21"/>
        </w:rPr>
        <w:t>IP</w:t>
      </w:r>
      <w:r w:rsidRPr="00CA459A">
        <w:rPr>
          <w:rFonts w:ascii="Arial" w:hAnsi="Arial" w:cs="Arial"/>
          <w:szCs w:val="21"/>
        </w:rPr>
        <w:t>地址一致的；</w:t>
      </w:r>
    </w:p>
    <w:p w14:paraId="0C4332B3" w14:textId="77777777" w:rsidR="000D7CAD" w:rsidRPr="00CA459A" w:rsidRDefault="00653530">
      <w:pPr>
        <w:spacing w:before="120" w:line="320" w:lineRule="atLeast"/>
        <w:ind w:firstLineChars="200" w:firstLine="420"/>
        <w:rPr>
          <w:rFonts w:ascii="Arial" w:hAnsi="Arial" w:cs="Arial"/>
          <w:szCs w:val="21"/>
        </w:rPr>
      </w:pPr>
      <w:r w:rsidRPr="00CA459A">
        <w:rPr>
          <w:rFonts w:ascii="宋体" w:hAnsi="宋体" w:cs="宋体" w:hint="eastAsia"/>
          <w:szCs w:val="21"/>
        </w:rPr>
        <w:t>②</w:t>
      </w:r>
      <w:r w:rsidRPr="00CA459A">
        <w:rPr>
          <w:rFonts w:ascii="Arial" w:hAnsi="Arial" w:cs="Arial"/>
          <w:szCs w:val="21"/>
        </w:rPr>
        <w:t>不同供应商委托同一单位或者个人办理投标事宜；</w:t>
      </w:r>
    </w:p>
    <w:p w14:paraId="08FCA4F8" w14:textId="77777777" w:rsidR="000D7CAD" w:rsidRPr="00CA459A" w:rsidRDefault="00653530">
      <w:pPr>
        <w:spacing w:before="120" w:line="320" w:lineRule="atLeast"/>
        <w:ind w:firstLineChars="200" w:firstLine="420"/>
        <w:rPr>
          <w:rFonts w:ascii="Arial" w:hAnsi="Arial" w:cs="Arial"/>
          <w:szCs w:val="21"/>
        </w:rPr>
      </w:pPr>
      <w:r w:rsidRPr="00CA459A">
        <w:rPr>
          <w:rFonts w:ascii="宋体" w:hAnsi="宋体" w:cs="宋体" w:hint="eastAsia"/>
          <w:szCs w:val="21"/>
        </w:rPr>
        <w:lastRenderedPageBreak/>
        <w:t>③</w:t>
      </w:r>
      <w:r w:rsidRPr="00CA459A">
        <w:rPr>
          <w:rFonts w:ascii="Arial" w:hAnsi="Arial" w:cs="Arial"/>
          <w:szCs w:val="21"/>
        </w:rPr>
        <w:t>不同的供应商的投标文件载明的项目管理员为同一个人；</w:t>
      </w:r>
    </w:p>
    <w:p w14:paraId="5F516A73" w14:textId="77777777" w:rsidR="000D7CAD" w:rsidRPr="00CA459A" w:rsidRDefault="00653530">
      <w:pPr>
        <w:spacing w:before="120" w:line="320" w:lineRule="atLeast"/>
        <w:ind w:firstLineChars="200" w:firstLine="420"/>
        <w:rPr>
          <w:rFonts w:ascii="Arial" w:hAnsi="Arial" w:cs="Arial"/>
          <w:szCs w:val="21"/>
        </w:rPr>
      </w:pPr>
      <w:r w:rsidRPr="00CA459A">
        <w:rPr>
          <w:rFonts w:ascii="宋体" w:hAnsi="宋体" w:cs="宋体" w:hint="eastAsia"/>
          <w:szCs w:val="21"/>
        </w:rPr>
        <w:t>④</w:t>
      </w:r>
      <w:r w:rsidRPr="00CA459A">
        <w:rPr>
          <w:rFonts w:ascii="Arial" w:hAnsi="Arial" w:cs="Arial"/>
          <w:szCs w:val="21"/>
        </w:rPr>
        <w:t>不同供应商的投标文件异常一致或投标报价呈规律性差异；</w:t>
      </w:r>
    </w:p>
    <w:p w14:paraId="516DABFF" w14:textId="77777777" w:rsidR="000D7CAD" w:rsidRPr="00CA459A" w:rsidRDefault="00653530">
      <w:pPr>
        <w:spacing w:before="120" w:line="320" w:lineRule="atLeast"/>
        <w:ind w:firstLineChars="200" w:firstLine="420"/>
        <w:rPr>
          <w:rFonts w:ascii="Arial" w:hAnsi="Arial" w:cs="Arial"/>
          <w:szCs w:val="21"/>
        </w:rPr>
      </w:pPr>
      <w:r w:rsidRPr="00CA459A">
        <w:rPr>
          <w:rFonts w:ascii="宋体" w:hAnsi="宋体" w:cs="宋体" w:hint="eastAsia"/>
          <w:szCs w:val="21"/>
        </w:rPr>
        <w:t>⑤</w:t>
      </w:r>
      <w:r w:rsidRPr="00CA459A">
        <w:rPr>
          <w:rFonts w:ascii="Arial" w:hAnsi="Arial" w:cs="Arial"/>
          <w:szCs w:val="21"/>
        </w:rPr>
        <w:t>不同供应商的投标文件相互混装；</w:t>
      </w:r>
    </w:p>
    <w:p w14:paraId="776C36E4" w14:textId="77777777" w:rsidR="000D7CAD" w:rsidRPr="00CA459A" w:rsidRDefault="00653530">
      <w:pPr>
        <w:spacing w:before="120" w:line="320" w:lineRule="atLeast"/>
        <w:ind w:firstLineChars="200" w:firstLine="420"/>
        <w:rPr>
          <w:rFonts w:ascii="Arial" w:hAnsi="Arial" w:cs="Arial"/>
          <w:szCs w:val="21"/>
        </w:rPr>
      </w:pPr>
      <w:r w:rsidRPr="00CA459A">
        <w:rPr>
          <w:rFonts w:ascii="宋体" w:hAnsi="宋体" w:cs="宋体" w:hint="eastAsia"/>
          <w:szCs w:val="21"/>
        </w:rPr>
        <w:t>⑥</w:t>
      </w:r>
      <w:r w:rsidRPr="00CA459A">
        <w:rPr>
          <w:rFonts w:ascii="Arial" w:hAnsi="Arial" w:cs="Arial"/>
          <w:szCs w:val="21"/>
        </w:rPr>
        <w:t>不同供应商的保证金从同一单位或者个人账户转出。</w:t>
      </w:r>
    </w:p>
    <w:p w14:paraId="0D82C031"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3</w:t>
      </w:r>
      <w:r w:rsidRPr="00CA459A">
        <w:rPr>
          <w:rFonts w:ascii="Arial" w:hAnsi="Arial" w:cs="Arial"/>
          <w:szCs w:val="21"/>
        </w:rPr>
        <w:t>）根据《关于防治政府采购招标中串通投标行为的通知》（桂财采</w:t>
      </w:r>
      <w:r w:rsidRPr="00CA459A">
        <w:rPr>
          <w:rFonts w:ascii="Arial" w:hAnsi="Arial" w:cs="Arial"/>
          <w:szCs w:val="21"/>
        </w:rPr>
        <w:t>[2016]42</w:t>
      </w:r>
      <w:r w:rsidRPr="00CA459A">
        <w:rPr>
          <w:rFonts w:ascii="Arial" w:hAnsi="Arial" w:cs="Arial"/>
          <w:szCs w:val="21"/>
        </w:rPr>
        <w:t>号）规定，供应商有下列情形之一的，属于恶意串通行为，投标文件将被视为无效。</w:t>
      </w:r>
    </w:p>
    <w:p w14:paraId="6C13D8E9" w14:textId="77777777" w:rsidR="000D7CAD" w:rsidRPr="00CA459A" w:rsidRDefault="00653530">
      <w:pPr>
        <w:spacing w:before="120" w:line="320" w:lineRule="atLeast"/>
        <w:ind w:firstLineChars="200" w:firstLine="420"/>
        <w:rPr>
          <w:rFonts w:ascii="Arial" w:hAnsi="Arial" w:cs="Arial"/>
          <w:szCs w:val="21"/>
        </w:rPr>
      </w:pPr>
      <w:r w:rsidRPr="00CA459A">
        <w:rPr>
          <w:rFonts w:ascii="宋体" w:hAnsi="宋体" w:cs="宋体" w:hint="eastAsia"/>
          <w:szCs w:val="21"/>
        </w:rPr>
        <w:t>①</w:t>
      </w:r>
      <w:r w:rsidRPr="00CA459A">
        <w:rPr>
          <w:rFonts w:ascii="Arial" w:hAnsi="Arial" w:cs="Arial"/>
          <w:szCs w:val="21"/>
        </w:rPr>
        <w:t>供应商直接或者间接从采购人或者采购代理机构处获得其他供应商的相关信息并修改其投标文件或者响应文件；</w:t>
      </w:r>
    </w:p>
    <w:p w14:paraId="50755CED" w14:textId="77777777" w:rsidR="000D7CAD" w:rsidRPr="00CA459A" w:rsidRDefault="00653530">
      <w:pPr>
        <w:spacing w:before="120" w:line="320" w:lineRule="atLeast"/>
        <w:ind w:firstLineChars="200" w:firstLine="420"/>
        <w:rPr>
          <w:rFonts w:ascii="Arial" w:hAnsi="Arial" w:cs="Arial"/>
          <w:szCs w:val="21"/>
        </w:rPr>
      </w:pPr>
      <w:r w:rsidRPr="00CA459A">
        <w:rPr>
          <w:rFonts w:ascii="宋体" w:hAnsi="宋体" w:cs="宋体" w:hint="eastAsia"/>
          <w:szCs w:val="21"/>
        </w:rPr>
        <w:t>②</w:t>
      </w:r>
      <w:r w:rsidRPr="00CA459A">
        <w:rPr>
          <w:rFonts w:ascii="Arial" w:hAnsi="Arial" w:cs="Arial"/>
          <w:szCs w:val="21"/>
        </w:rPr>
        <w:t>供应</w:t>
      </w:r>
      <w:proofErr w:type="gramStart"/>
      <w:r w:rsidRPr="00CA459A">
        <w:rPr>
          <w:rFonts w:ascii="Arial" w:hAnsi="Arial" w:cs="Arial"/>
          <w:szCs w:val="21"/>
        </w:rPr>
        <w:t>商按照</w:t>
      </w:r>
      <w:proofErr w:type="gramEnd"/>
      <w:r w:rsidRPr="00CA459A">
        <w:rPr>
          <w:rFonts w:ascii="Arial" w:hAnsi="Arial" w:cs="Arial"/>
          <w:szCs w:val="21"/>
        </w:rPr>
        <w:t>采购人或者采购代理机构的授意撤换、修改投标文件或者响应文件</w:t>
      </w:r>
      <w:r w:rsidRPr="00CA459A">
        <w:rPr>
          <w:rFonts w:ascii="Arial" w:hAnsi="Arial" w:cs="Arial"/>
          <w:szCs w:val="21"/>
        </w:rPr>
        <w:t>;</w:t>
      </w:r>
      <w:r w:rsidRPr="00CA459A">
        <w:rPr>
          <w:rFonts w:ascii="Arial" w:hAnsi="Arial" w:cs="Arial"/>
          <w:szCs w:val="21"/>
        </w:rPr>
        <w:t>；</w:t>
      </w:r>
    </w:p>
    <w:p w14:paraId="417ADAB9" w14:textId="77777777" w:rsidR="000D7CAD" w:rsidRPr="00CA459A" w:rsidRDefault="00653530">
      <w:pPr>
        <w:spacing w:before="120" w:line="320" w:lineRule="atLeast"/>
        <w:ind w:firstLineChars="200" w:firstLine="420"/>
        <w:rPr>
          <w:rFonts w:ascii="Arial" w:hAnsi="Arial" w:cs="Arial"/>
          <w:szCs w:val="21"/>
        </w:rPr>
      </w:pPr>
      <w:r w:rsidRPr="00CA459A">
        <w:rPr>
          <w:rFonts w:ascii="宋体" w:hAnsi="宋体" w:cs="宋体" w:hint="eastAsia"/>
          <w:szCs w:val="21"/>
        </w:rPr>
        <w:t>③</w:t>
      </w:r>
      <w:r w:rsidRPr="00CA459A">
        <w:rPr>
          <w:rFonts w:ascii="Arial" w:hAnsi="Arial" w:cs="Arial"/>
          <w:szCs w:val="21"/>
        </w:rPr>
        <w:t>供应商之间协商报价、技术方案等投标文件或者响应文件的实质性内容；</w:t>
      </w:r>
    </w:p>
    <w:p w14:paraId="2125B0E4" w14:textId="77777777" w:rsidR="000D7CAD" w:rsidRPr="00CA459A" w:rsidRDefault="00653530">
      <w:pPr>
        <w:spacing w:before="120" w:line="320" w:lineRule="atLeast"/>
        <w:ind w:firstLineChars="200" w:firstLine="420"/>
        <w:rPr>
          <w:rFonts w:ascii="Arial" w:hAnsi="Arial" w:cs="Arial"/>
          <w:szCs w:val="21"/>
        </w:rPr>
      </w:pPr>
      <w:r w:rsidRPr="00CA459A">
        <w:rPr>
          <w:rFonts w:ascii="宋体" w:hAnsi="宋体" w:cs="宋体" w:hint="eastAsia"/>
          <w:szCs w:val="21"/>
        </w:rPr>
        <w:t>④</w:t>
      </w:r>
      <w:r w:rsidRPr="00CA459A">
        <w:rPr>
          <w:rFonts w:ascii="Arial" w:hAnsi="Arial" w:cs="Arial"/>
          <w:szCs w:val="21"/>
        </w:rPr>
        <w:t>属于同一集团、协会、商会等组织成员的供应</w:t>
      </w:r>
      <w:proofErr w:type="gramStart"/>
      <w:r w:rsidRPr="00CA459A">
        <w:rPr>
          <w:rFonts w:ascii="Arial" w:hAnsi="Arial" w:cs="Arial"/>
          <w:szCs w:val="21"/>
        </w:rPr>
        <w:t>商按照</w:t>
      </w:r>
      <w:proofErr w:type="gramEnd"/>
      <w:r w:rsidRPr="00CA459A">
        <w:rPr>
          <w:rFonts w:ascii="Arial" w:hAnsi="Arial" w:cs="Arial"/>
          <w:szCs w:val="21"/>
        </w:rPr>
        <w:t>该组织要求协同参加政府采购活动；</w:t>
      </w:r>
    </w:p>
    <w:p w14:paraId="3DFFF1D2" w14:textId="77777777" w:rsidR="000D7CAD" w:rsidRPr="00CA459A" w:rsidRDefault="00653530">
      <w:pPr>
        <w:spacing w:before="120" w:line="320" w:lineRule="atLeast"/>
        <w:ind w:firstLineChars="200" w:firstLine="420"/>
        <w:rPr>
          <w:rFonts w:ascii="Arial" w:hAnsi="Arial" w:cs="Arial"/>
          <w:szCs w:val="21"/>
        </w:rPr>
      </w:pPr>
      <w:r w:rsidRPr="00CA459A">
        <w:rPr>
          <w:rFonts w:ascii="宋体" w:hAnsi="宋体" w:cs="宋体" w:hint="eastAsia"/>
          <w:szCs w:val="21"/>
        </w:rPr>
        <w:t>⑤</w:t>
      </w:r>
      <w:r w:rsidRPr="00CA459A">
        <w:rPr>
          <w:rFonts w:ascii="Arial" w:hAnsi="Arial" w:cs="Arial"/>
          <w:szCs w:val="21"/>
        </w:rPr>
        <w:t>供应商之间事先约定一致抬高或者压低投标报价，或者在招标项目中事先约定轮流以高价位或者低价位中标，或者事先约定由某一特定供应商中标，然后再参加投标；</w:t>
      </w:r>
    </w:p>
    <w:p w14:paraId="1EECDAB6" w14:textId="77777777" w:rsidR="000D7CAD" w:rsidRPr="00CA459A" w:rsidRDefault="00653530">
      <w:pPr>
        <w:spacing w:before="120" w:line="320" w:lineRule="atLeast"/>
        <w:ind w:firstLineChars="200" w:firstLine="420"/>
        <w:rPr>
          <w:rFonts w:ascii="Arial" w:hAnsi="Arial" w:cs="Arial"/>
          <w:szCs w:val="21"/>
        </w:rPr>
      </w:pPr>
      <w:r w:rsidRPr="00CA459A">
        <w:rPr>
          <w:rFonts w:ascii="宋体" w:hAnsi="宋体" w:cs="宋体" w:hint="eastAsia"/>
          <w:szCs w:val="21"/>
        </w:rPr>
        <w:t>⑥</w:t>
      </w:r>
      <w:r w:rsidRPr="00CA459A">
        <w:rPr>
          <w:rFonts w:ascii="Arial" w:hAnsi="Arial" w:cs="Arial"/>
          <w:szCs w:val="21"/>
        </w:rPr>
        <w:t>供应商之间商定部分供应商放弃参加政府采购活动或者放弃中标；</w:t>
      </w:r>
    </w:p>
    <w:p w14:paraId="7F8F2E49" w14:textId="77777777" w:rsidR="000D7CAD" w:rsidRPr="00CA459A" w:rsidRDefault="00653530">
      <w:pPr>
        <w:spacing w:before="120" w:line="320" w:lineRule="atLeast"/>
        <w:ind w:firstLineChars="200" w:firstLine="420"/>
        <w:rPr>
          <w:rFonts w:ascii="Arial" w:hAnsi="Arial" w:cs="Arial"/>
          <w:szCs w:val="21"/>
        </w:rPr>
      </w:pPr>
      <w:r w:rsidRPr="00CA459A">
        <w:rPr>
          <w:rFonts w:ascii="宋体" w:hAnsi="宋体" w:cs="宋体" w:hint="eastAsia"/>
          <w:szCs w:val="21"/>
        </w:rPr>
        <w:t>⑦</w:t>
      </w:r>
      <w:r w:rsidRPr="00CA459A">
        <w:rPr>
          <w:rFonts w:ascii="Arial" w:hAnsi="Arial" w:cs="Arial"/>
          <w:szCs w:val="21"/>
        </w:rPr>
        <w:t>供应商与采购人或者采购代理机构之间、供应商相互之间，为谋求特定供应商中标或者排斥其他供应商的其他串通行为。</w:t>
      </w:r>
    </w:p>
    <w:p w14:paraId="32EFB33C"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6.3.7</w:t>
      </w:r>
      <w:r w:rsidRPr="00CA459A">
        <w:rPr>
          <w:rFonts w:ascii="Arial" w:hAnsi="Arial" w:cs="Arial"/>
          <w:szCs w:val="21"/>
        </w:rPr>
        <w:t>投标无效认定</w:t>
      </w:r>
    </w:p>
    <w:p w14:paraId="30BBE36F"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1</w:t>
      </w:r>
      <w:r w:rsidRPr="00CA459A">
        <w:rPr>
          <w:rFonts w:ascii="Arial" w:hAnsi="Arial" w:cs="Arial"/>
          <w:szCs w:val="21"/>
        </w:rPr>
        <w:t>）在评审过程中如发现下列情形之一的，投标文件将被视为无效：</w:t>
      </w:r>
    </w:p>
    <w:p w14:paraId="3310DC9C" w14:textId="77777777" w:rsidR="000D7CAD" w:rsidRPr="00CA459A" w:rsidRDefault="00653530">
      <w:pPr>
        <w:spacing w:before="120" w:line="320" w:lineRule="atLeast"/>
        <w:ind w:firstLineChars="200" w:firstLine="420"/>
        <w:rPr>
          <w:rFonts w:ascii="Arial" w:hAnsi="Arial" w:cs="Arial"/>
        </w:rPr>
      </w:pPr>
      <w:r w:rsidRPr="00CA459A">
        <w:rPr>
          <w:rFonts w:ascii="宋体" w:hAnsi="宋体" w:cs="宋体" w:hint="eastAsia"/>
          <w:szCs w:val="21"/>
        </w:rPr>
        <w:t>①</w:t>
      </w:r>
      <w:r w:rsidRPr="00CA459A">
        <w:rPr>
          <w:rFonts w:ascii="Arial" w:hAnsi="Arial" w:cs="Arial"/>
          <w:szCs w:val="21"/>
        </w:rPr>
        <w:t>投标文件存在法律、法规及监督部门有关文件规定的无效情形。</w:t>
      </w:r>
    </w:p>
    <w:p w14:paraId="28EC2ADC" w14:textId="77777777" w:rsidR="000D7CAD" w:rsidRPr="00CA459A" w:rsidRDefault="00653530">
      <w:pPr>
        <w:spacing w:before="120" w:line="320" w:lineRule="atLeast"/>
        <w:ind w:firstLineChars="200" w:firstLine="420"/>
        <w:rPr>
          <w:rFonts w:ascii="Arial" w:hAnsi="Arial" w:cs="Arial"/>
          <w:szCs w:val="21"/>
        </w:rPr>
      </w:pPr>
      <w:r w:rsidRPr="00CA459A">
        <w:rPr>
          <w:rFonts w:ascii="宋体" w:hAnsi="宋体" w:cs="宋体" w:hint="eastAsia"/>
          <w:szCs w:val="21"/>
        </w:rPr>
        <w:t>②</w:t>
      </w:r>
      <w:r w:rsidRPr="00CA459A">
        <w:rPr>
          <w:rFonts w:ascii="Arial" w:hAnsi="Arial" w:cs="Arial"/>
          <w:szCs w:val="21"/>
        </w:rPr>
        <w:t>投标文件存在</w:t>
      </w:r>
      <w:proofErr w:type="gramStart"/>
      <w:r w:rsidRPr="00CA459A">
        <w:rPr>
          <w:rFonts w:ascii="Arial" w:hAnsi="Arial" w:cs="Arial"/>
          <w:szCs w:val="21"/>
        </w:rPr>
        <w:t>招标文件</w:t>
      </w:r>
      <w:proofErr w:type="gramEnd"/>
      <w:r w:rsidRPr="00CA459A">
        <w:rPr>
          <w:rFonts w:ascii="Arial" w:hAnsi="Arial" w:cs="Arial"/>
          <w:szCs w:val="21"/>
        </w:rPr>
        <w:t>规定的无效情形。</w:t>
      </w:r>
    </w:p>
    <w:p w14:paraId="0734F9C4"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2</w:t>
      </w:r>
      <w:r w:rsidRPr="00CA459A">
        <w:rPr>
          <w:rFonts w:ascii="Arial" w:hAnsi="Arial" w:cs="Arial"/>
          <w:szCs w:val="21"/>
        </w:rPr>
        <w:t>）根据财库《关于促进政府采购公平竞争优化营商环境的通知》（〔</w:t>
      </w:r>
      <w:r w:rsidRPr="00CA459A">
        <w:rPr>
          <w:rFonts w:ascii="Arial" w:hAnsi="Arial" w:cs="Arial"/>
          <w:szCs w:val="21"/>
        </w:rPr>
        <w:t>2019</w:t>
      </w:r>
      <w:r w:rsidRPr="00CA459A">
        <w:rPr>
          <w:rFonts w:ascii="Arial" w:hAnsi="Arial" w:cs="Arial"/>
          <w:szCs w:val="21"/>
        </w:rPr>
        <w:t>〕</w:t>
      </w:r>
      <w:r w:rsidRPr="00CA459A">
        <w:rPr>
          <w:rFonts w:ascii="Arial" w:hAnsi="Arial" w:cs="Arial"/>
          <w:szCs w:val="21"/>
        </w:rPr>
        <w:t>38</w:t>
      </w:r>
      <w:r w:rsidRPr="00CA459A">
        <w:rPr>
          <w:rFonts w:ascii="Arial" w:hAnsi="Arial" w:cs="Arial"/>
          <w:szCs w:val="21"/>
        </w:rPr>
        <w:t>号）以及《广西壮族自治区财政厅转发财政部关于促进政府采购公平竞争优化营商环境的通知》（桂财采〔</w:t>
      </w:r>
      <w:r w:rsidRPr="00CA459A">
        <w:rPr>
          <w:rFonts w:ascii="Arial" w:hAnsi="Arial" w:cs="Arial"/>
          <w:szCs w:val="21"/>
        </w:rPr>
        <w:t>2019</w:t>
      </w:r>
      <w:r w:rsidRPr="00CA459A">
        <w:rPr>
          <w:rFonts w:ascii="Arial" w:hAnsi="Arial" w:cs="Arial"/>
          <w:szCs w:val="21"/>
        </w:rPr>
        <w:t>〕</w:t>
      </w:r>
      <w:r w:rsidRPr="00CA459A">
        <w:rPr>
          <w:rFonts w:ascii="Arial" w:hAnsi="Arial" w:cs="Arial"/>
          <w:szCs w:val="21"/>
        </w:rPr>
        <w:t>41</w:t>
      </w:r>
      <w:r w:rsidRPr="00CA459A">
        <w:rPr>
          <w:rFonts w:ascii="Arial" w:hAnsi="Arial" w:cs="Arial"/>
          <w:szCs w:val="21"/>
        </w:rPr>
        <w:t>号）规定，评审委员会不得因装订、纸张、文件排序等非实质性的格式、形式问题认定投标无效或否决投标，从而限制和影响供应商投标（响应）。</w:t>
      </w:r>
    </w:p>
    <w:p w14:paraId="165E7E64"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6.3.8</w:t>
      </w:r>
      <w:r w:rsidRPr="00CA459A">
        <w:rPr>
          <w:rFonts w:ascii="Arial" w:hAnsi="Arial" w:cs="Arial"/>
          <w:szCs w:val="21"/>
        </w:rPr>
        <w:t>比较与评价</w:t>
      </w:r>
    </w:p>
    <w:p w14:paraId="42237FEB"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1</w:t>
      </w:r>
      <w:r w:rsidRPr="00CA459A">
        <w:rPr>
          <w:rFonts w:ascii="Arial" w:hAnsi="Arial" w:cs="Arial"/>
          <w:szCs w:val="21"/>
        </w:rPr>
        <w:t>）评审委员会</w:t>
      </w:r>
      <w:proofErr w:type="gramStart"/>
      <w:r w:rsidRPr="00CA459A">
        <w:rPr>
          <w:rFonts w:ascii="Arial" w:hAnsi="Arial" w:cs="Arial"/>
          <w:szCs w:val="21"/>
        </w:rPr>
        <w:t>按招标文件</w:t>
      </w:r>
      <w:proofErr w:type="gramEnd"/>
      <w:r w:rsidRPr="00CA459A">
        <w:rPr>
          <w:rFonts w:ascii="Arial" w:hAnsi="Arial" w:cs="Arial"/>
          <w:szCs w:val="21"/>
        </w:rPr>
        <w:t>中规定的评审方法和标准，对符合性审查合格的投标文件进行综合比较与评价。</w:t>
      </w:r>
    </w:p>
    <w:p w14:paraId="66EF400C"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2</w:t>
      </w:r>
      <w:r w:rsidRPr="00CA459A">
        <w:rPr>
          <w:rFonts w:ascii="Arial" w:hAnsi="Arial" w:cs="Arial"/>
          <w:szCs w:val="21"/>
        </w:rPr>
        <w:t>）评审委员会各成员独立对每个有效供应商的投标文件进行评价。评价有误的应及时进行修正。评分标准如有客观分定义，评审委员会所有成员的客观分评分分值应当一致。</w:t>
      </w:r>
    </w:p>
    <w:p w14:paraId="0378F8DC"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3</w:t>
      </w:r>
      <w:r w:rsidRPr="00CA459A">
        <w:rPr>
          <w:rFonts w:ascii="Arial" w:hAnsi="Arial" w:cs="Arial"/>
          <w:szCs w:val="21"/>
        </w:rPr>
        <w:t>）评审委员会按综合评分由高到低的排列顺序推荐综合评分排名第一的为第一中标候选人。若中标候选人综合评分相同的，按投标报价由低到</w:t>
      </w:r>
      <w:proofErr w:type="gramStart"/>
      <w:r w:rsidRPr="00CA459A">
        <w:rPr>
          <w:rFonts w:ascii="Arial" w:hAnsi="Arial" w:cs="Arial"/>
          <w:szCs w:val="21"/>
        </w:rPr>
        <w:t>高顺序排列</w:t>
      </w:r>
      <w:proofErr w:type="gramEnd"/>
      <w:r w:rsidRPr="00CA459A">
        <w:rPr>
          <w:rFonts w:ascii="Arial" w:hAnsi="Arial" w:cs="Arial"/>
          <w:szCs w:val="21"/>
        </w:rPr>
        <w:t>；综合评分且投标报价相同的</w:t>
      </w:r>
      <w:r w:rsidRPr="00CA459A">
        <w:rPr>
          <w:rFonts w:ascii="Arial" w:hAnsi="Arial" w:cs="Arial"/>
        </w:rPr>
        <w:t>并列</w:t>
      </w:r>
      <w:r w:rsidRPr="00CA459A">
        <w:rPr>
          <w:rFonts w:ascii="Arial" w:hAnsi="Arial" w:cs="Arial"/>
          <w:szCs w:val="21"/>
        </w:rPr>
        <w:t>；中标候选人并列的，按技术部分得分由高到</w:t>
      </w:r>
      <w:proofErr w:type="gramStart"/>
      <w:r w:rsidRPr="00CA459A">
        <w:rPr>
          <w:rFonts w:ascii="Arial" w:hAnsi="Arial" w:cs="Arial"/>
          <w:szCs w:val="21"/>
        </w:rPr>
        <w:t>低顺序</w:t>
      </w:r>
      <w:proofErr w:type="gramEnd"/>
      <w:r w:rsidRPr="00CA459A">
        <w:rPr>
          <w:rFonts w:ascii="Arial" w:hAnsi="Arial" w:cs="Arial"/>
          <w:szCs w:val="21"/>
        </w:rPr>
        <w:t>排列，若综合评分、投标报价、技术部分均相同的，按商务部分得分由高到</w:t>
      </w:r>
      <w:proofErr w:type="gramStart"/>
      <w:r w:rsidRPr="00CA459A">
        <w:rPr>
          <w:rFonts w:ascii="Arial" w:hAnsi="Arial" w:cs="Arial"/>
          <w:szCs w:val="21"/>
        </w:rPr>
        <w:t>低顺序</w:t>
      </w:r>
      <w:proofErr w:type="gramEnd"/>
      <w:r w:rsidRPr="00CA459A">
        <w:rPr>
          <w:rFonts w:ascii="Arial" w:hAnsi="Arial" w:cs="Arial"/>
          <w:szCs w:val="21"/>
        </w:rPr>
        <w:t>排列。</w:t>
      </w:r>
    </w:p>
    <w:p w14:paraId="52EFC3FF" w14:textId="77777777" w:rsidR="000D7CAD" w:rsidRPr="00CA459A" w:rsidRDefault="00653530">
      <w:pPr>
        <w:spacing w:before="120" w:line="320" w:lineRule="atLeast"/>
        <w:ind w:firstLineChars="200" w:firstLine="420"/>
        <w:rPr>
          <w:rFonts w:ascii="Arial" w:hAnsi="Arial" w:cs="Arial"/>
        </w:rPr>
      </w:pPr>
      <w:r w:rsidRPr="00CA459A">
        <w:rPr>
          <w:rFonts w:ascii="Arial" w:hAnsi="Arial" w:cs="Arial"/>
          <w:szCs w:val="21"/>
        </w:rPr>
        <w:t>（</w:t>
      </w:r>
      <w:r w:rsidRPr="00CA459A">
        <w:rPr>
          <w:rFonts w:ascii="Arial" w:hAnsi="Arial" w:cs="Arial"/>
          <w:szCs w:val="21"/>
        </w:rPr>
        <w:t>4</w:t>
      </w:r>
      <w:r w:rsidRPr="00CA459A">
        <w:rPr>
          <w:rFonts w:ascii="Arial" w:hAnsi="Arial" w:cs="Arial"/>
          <w:szCs w:val="21"/>
        </w:rPr>
        <w:t>）评审委员会根据评审记录及评审结果编写评审报告，评审委员会成员均应当在评审报告上签字，对自己的评审意见</w:t>
      </w:r>
      <w:proofErr w:type="gramStart"/>
      <w:r w:rsidRPr="00CA459A">
        <w:rPr>
          <w:rFonts w:ascii="Arial" w:hAnsi="Arial" w:cs="Arial"/>
          <w:szCs w:val="21"/>
        </w:rPr>
        <w:t>承担法律责任</w:t>
      </w:r>
      <w:proofErr w:type="gramEnd"/>
      <w:r w:rsidRPr="00CA459A">
        <w:rPr>
          <w:rFonts w:ascii="Arial" w:hAnsi="Arial" w:cs="Arial"/>
          <w:szCs w:val="21"/>
        </w:rPr>
        <w:t>。</w:t>
      </w:r>
      <w:r w:rsidRPr="00CA459A">
        <w:rPr>
          <w:rFonts w:ascii="Arial" w:hAnsi="Arial" w:cs="Arial"/>
        </w:rPr>
        <w:t>评审报告签署前，经复核发现存在以下情形之一的，评审委</w:t>
      </w:r>
      <w:r w:rsidRPr="00CA459A">
        <w:rPr>
          <w:rFonts w:ascii="Arial" w:hAnsi="Arial" w:cs="Arial"/>
        </w:rPr>
        <w:lastRenderedPageBreak/>
        <w:t>员会应当当场修改评审结果，并在评审报告中记载；评审报告签署后，采购人或者采购代理机构发现存在以下情形之一的，</w:t>
      </w:r>
      <w:proofErr w:type="gramStart"/>
      <w:r w:rsidRPr="00CA459A">
        <w:rPr>
          <w:rFonts w:ascii="Arial" w:hAnsi="Arial" w:cs="Arial"/>
        </w:rPr>
        <w:t>应当组织原评审</w:t>
      </w:r>
      <w:proofErr w:type="gramEnd"/>
      <w:r w:rsidRPr="00CA459A">
        <w:rPr>
          <w:rFonts w:ascii="Arial" w:hAnsi="Arial" w:cs="Arial"/>
        </w:rPr>
        <w:t>委员会进行重新评审。</w:t>
      </w:r>
    </w:p>
    <w:p w14:paraId="533EF0B1" w14:textId="77777777" w:rsidR="000D7CAD" w:rsidRPr="00CA459A" w:rsidRDefault="00653530">
      <w:pPr>
        <w:spacing w:before="120" w:line="320" w:lineRule="atLeast"/>
        <w:ind w:firstLineChars="200" w:firstLine="420"/>
        <w:rPr>
          <w:rFonts w:ascii="Arial" w:hAnsi="Arial" w:cs="Arial"/>
        </w:rPr>
      </w:pPr>
      <w:r w:rsidRPr="00CA459A">
        <w:rPr>
          <w:rFonts w:ascii="Arial" w:hAnsi="Arial" w:cs="Arial"/>
        </w:rPr>
        <w:t>分值汇总计算错误的；分项评分超出评分标准范围的；评审委员会成员对客观评审因素评分不一致的；经评审委员会认定评分畸高、</w:t>
      </w:r>
      <w:proofErr w:type="gramStart"/>
      <w:r w:rsidRPr="00CA459A">
        <w:rPr>
          <w:rFonts w:ascii="Arial" w:hAnsi="Arial" w:cs="Arial"/>
        </w:rPr>
        <w:t>畸</w:t>
      </w:r>
      <w:proofErr w:type="gramEnd"/>
      <w:r w:rsidRPr="00CA459A">
        <w:rPr>
          <w:rFonts w:ascii="Arial" w:hAnsi="Arial" w:cs="Arial"/>
        </w:rPr>
        <w:t>低的。</w:t>
      </w:r>
    </w:p>
    <w:p w14:paraId="30A49516" w14:textId="77777777" w:rsidR="000D7CAD" w:rsidRPr="00CA459A" w:rsidRDefault="00653530">
      <w:pPr>
        <w:spacing w:before="120" w:line="320" w:lineRule="atLeast"/>
        <w:ind w:firstLineChars="200" w:firstLine="422"/>
        <w:outlineLvl w:val="2"/>
        <w:rPr>
          <w:rFonts w:ascii="Arial" w:hAnsi="Arial" w:cs="Arial"/>
          <w:b/>
          <w:bCs/>
          <w:kern w:val="0"/>
          <w:szCs w:val="21"/>
        </w:rPr>
      </w:pPr>
      <w:r w:rsidRPr="00CA459A">
        <w:rPr>
          <w:rFonts w:ascii="Arial" w:hAnsi="Arial" w:cs="Arial"/>
          <w:b/>
          <w:bCs/>
          <w:kern w:val="0"/>
          <w:szCs w:val="21"/>
        </w:rPr>
        <w:t>6.4</w:t>
      </w:r>
      <w:r w:rsidRPr="00CA459A">
        <w:rPr>
          <w:rFonts w:ascii="Arial" w:hAnsi="Arial" w:cs="Arial"/>
          <w:b/>
          <w:bCs/>
          <w:kern w:val="0"/>
          <w:szCs w:val="21"/>
        </w:rPr>
        <w:t>确定中标人</w:t>
      </w:r>
    </w:p>
    <w:p w14:paraId="34F83E37" w14:textId="77777777" w:rsidR="000D7CAD" w:rsidRPr="00CA459A" w:rsidRDefault="00653530">
      <w:pPr>
        <w:spacing w:before="120" w:line="276" w:lineRule="auto"/>
        <w:ind w:firstLineChars="200" w:firstLine="420"/>
        <w:rPr>
          <w:rFonts w:ascii="Arial" w:hAnsi="Arial" w:cs="Arial"/>
          <w:szCs w:val="21"/>
        </w:rPr>
      </w:pPr>
      <w:r w:rsidRPr="00CA459A">
        <w:rPr>
          <w:rFonts w:ascii="Arial" w:hAnsi="Arial" w:cs="Arial"/>
          <w:szCs w:val="21"/>
        </w:rPr>
        <w:t>6.4.1</w:t>
      </w:r>
      <w:r w:rsidRPr="00CA459A">
        <w:rPr>
          <w:rFonts w:ascii="Arial" w:hAnsi="Arial" w:cs="Arial"/>
          <w:szCs w:val="21"/>
        </w:rPr>
        <w:t>采购代理机构在评审结束后</w:t>
      </w:r>
      <w:r w:rsidRPr="00CA459A">
        <w:rPr>
          <w:rFonts w:ascii="Arial" w:hAnsi="Arial" w:cs="Arial"/>
          <w:szCs w:val="21"/>
        </w:rPr>
        <w:t>2</w:t>
      </w:r>
      <w:r w:rsidRPr="00CA459A">
        <w:rPr>
          <w:rFonts w:ascii="Arial" w:hAnsi="Arial" w:cs="Arial"/>
          <w:szCs w:val="21"/>
        </w:rPr>
        <w:t>个工作日内将评审报告送采购人，采购人在</w:t>
      </w:r>
      <w:r w:rsidRPr="00CA459A">
        <w:rPr>
          <w:rFonts w:ascii="Arial" w:hAnsi="Arial" w:cs="Arial"/>
          <w:szCs w:val="21"/>
        </w:rPr>
        <w:t>5</w:t>
      </w:r>
      <w:r w:rsidRPr="00CA459A">
        <w:rPr>
          <w:rFonts w:ascii="Arial" w:hAnsi="Arial" w:cs="Arial"/>
          <w:szCs w:val="21"/>
        </w:rPr>
        <w:t>个工作日内按照评审报告中推荐的中标候选供应商顺序确定中标人。</w:t>
      </w:r>
    </w:p>
    <w:p w14:paraId="327799ED" w14:textId="77777777" w:rsidR="000D7CAD" w:rsidRPr="00CA459A" w:rsidRDefault="00653530">
      <w:pPr>
        <w:spacing w:before="120" w:line="276" w:lineRule="auto"/>
        <w:ind w:firstLineChars="200" w:firstLine="420"/>
        <w:rPr>
          <w:rFonts w:ascii="Arial" w:hAnsi="Arial" w:cs="Arial"/>
          <w:szCs w:val="21"/>
        </w:rPr>
      </w:pPr>
      <w:r w:rsidRPr="00CA459A">
        <w:rPr>
          <w:rFonts w:ascii="Arial" w:hAnsi="Arial" w:cs="Arial"/>
          <w:szCs w:val="21"/>
        </w:rPr>
        <w:t>6.4.2</w:t>
      </w:r>
      <w:r w:rsidRPr="00CA459A">
        <w:rPr>
          <w:rFonts w:ascii="Arial" w:hAnsi="Arial" w:cs="Arial"/>
          <w:szCs w:val="21"/>
        </w:rPr>
        <w:t>采购人、采购代理机构认为供应商对采购过程、中标结果提出的质疑成立且影响或者可能影响中标结果的，合格供应</w:t>
      </w:r>
      <w:proofErr w:type="gramStart"/>
      <w:r w:rsidRPr="00CA459A">
        <w:rPr>
          <w:rFonts w:ascii="Arial" w:hAnsi="Arial" w:cs="Arial"/>
          <w:szCs w:val="21"/>
        </w:rPr>
        <w:t>商符合</w:t>
      </w:r>
      <w:proofErr w:type="gramEnd"/>
      <w:r w:rsidRPr="00CA459A">
        <w:rPr>
          <w:rFonts w:ascii="Arial" w:hAnsi="Arial" w:cs="Arial"/>
          <w:szCs w:val="21"/>
        </w:rPr>
        <w:t>法定数量时，可以从合格的中标候选人中另行确定中标人的，应当依法另行确定中标人；否则应当重新开展采购活动。</w:t>
      </w:r>
    </w:p>
    <w:p w14:paraId="3158D9B0" w14:textId="77777777" w:rsidR="000D7CAD" w:rsidRPr="00CA459A" w:rsidRDefault="00653530">
      <w:pPr>
        <w:spacing w:before="120" w:line="320" w:lineRule="atLeast"/>
        <w:ind w:firstLineChars="200" w:firstLine="422"/>
        <w:outlineLvl w:val="2"/>
        <w:rPr>
          <w:rFonts w:ascii="Arial" w:hAnsi="Arial" w:cs="Arial"/>
          <w:b/>
          <w:bCs/>
          <w:kern w:val="0"/>
          <w:szCs w:val="21"/>
        </w:rPr>
      </w:pPr>
      <w:r w:rsidRPr="00CA459A">
        <w:rPr>
          <w:rFonts w:ascii="Arial" w:hAnsi="Arial" w:cs="Arial"/>
          <w:b/>
          <w:bCs/>
          <w:kern w:val="0"/>
          <w:szCs w:val="21"/>
        </w:rPr>
        <w:t>6.5</w:t>
      </w:r>
      <w:r w:rsidRPr="00CA459A">
        <w:rPr>
          <w:rFonts w:ascii="Arial" w:hAnsi="Arial" w:cs="Arial"/>
          <w:b/>
          <w:bCs/>
          <w:kern w:val="0"/>
          <w:szCs w:val="21"/>
        </w:rPr>
        <w:t>结果公告</w:t>
      </w:r>
    </w:p>
    <w:p w14:paraId="38A3FE71"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6.5.1</w:t>
      </w:r>
      <w:r w:rsidRPr="00CA459A">
        <w:rPr>
          <w:rFonts w:ascii="Arial" w:hAnsi="Arial" w:cs="Arial"/>
          <w:szCs w:val="21"/>
        </w:rPr>
        <w:t>自中标人确定后</w:t>
      </w:r>
      <w:r w:rsidRPr="00CA459A">
        <w:rPr>
          <w:rFonts w:ascii="Arial" w:hAnsi="Arial" w:cs="Arial"/>
          <w:szCs w:val="21"/>
        </w:rPr>
        <w:t>2</w:t>
      </w:r>
      <w:r w:rsidRPr="00CA459A">
        <w:rPr>
          <w:rFonts w:ascii="Arial" w:hAnsi="Arial" w:cs="Arial"/>
          <w:szCs w:val="21"/>
        </w:rPr>
        <w:t>个工作日内，采购代理机构按照供应商须知</w:t>
      </w:r>
      <w:r w:rsidRPr="00CA459A">
        <w:rPr>
          <w:rFonts w:ascii="Arial" w:hAnsi="Arial" w:cs="Arial"/>
          <w:kern w:val="0"/>
          <w:szCs w:val="21"/>
        </w:rPr>
        <w:t>前附表的规定公告</w:t>
      </w:r>
      <w:r w:rsidRPr="00CA459A">
        <w:rPr>
          <w:rFonts w:ascii="Arial" w:hAnsi="Arial" w:cs="Arial"/>
          <w:szCs w:val="21"/>
        </w:rPr>
        <w:t>中标结果。</w:t>
      </w:r>
    </w:p>
    <w:p w14:paraId="06651629"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6.5.2</w:t>
      </w:r>
      <w:r w:rsidRPr="00CA459A">
        <w:rPr>
          <w:rFonts w:ascii="Arial" w:hAnsi="Arial" w:cs="Arial"/>
          <w:szCs w:val="21"/>
        </w:rPr>
        <w:t>在发布结果公告的同时，采购代理机构以供应商须知前附表规定的形式向中标人</w:t>
      </w:r>
      <w:proofErr w:type="gramStart"/>
      <w:r w:rsidRPr="00CA459A">
        <w:rPr>
          <w:rFonts w:ascii="Arial" w:hAnsi="Arial" w:cs="Arial"/>
          <w:szCs w:val="21"/>
        </w:rPr>
        <w:t>发出中标通知书</w:t>
      </w:r>
      <w:proofErr w:type="gramEnd"/>
      <w:r w:rsidRPr="00CA459A">
        <w:rPr>
          <w:rFonts w:ascii="Arial" w:hAnsi="Arial" w:cs="Arial"/>
          <w:szCs w:val="21"/>
        </w:rPr>
        <w:t>。</w:t>
      </w:r>
      <w:proofErr w:type="gramStart"/>
      <w:r w:rsidRPr="00CA459A">
        <w:rPr>
          <w:rFonts w:ascii="Arial" w:hAnsi="Arial" w:cs="Arial"/>
          <w:szCs w:val="21"/>
        </w:rPr>
        <w:t>中标通知书</w:t>
      </w:r>
      <w:proofErr w:type="gramEnd"/>
      <w:r w:rsidRPr="00CA459A">
        <w:rPr>
          <w:rFonts w:ascii="Arial" w:hAnsi="Arial" w:cs="Arial"/>
          <w:szCs w:val="21"/>
        </w:rPr>
        <w:t>发出后，采购人改变中标结果，或者中标人放弃中标，应当承担相应</w:t>
      </w:r>
      <w:proofErr w:type="gramStart"/>
      <w:r w:rsidRPr="00CA459A">
        <w:rPr>
          <w:rFonts w:ascii="Arial" w:hAnsi="Arial" w:cs="Arial"/>
          <w:szCs w:val="21"/>
        </w:rPr>
        <w:t>的法律责任</w:t>
      </w:r>
      <w:proofErr w:type="gramEnd"/>
      <w:r w:rsidRPr="00CA459A">
        <w:rPr>
          <w:rFonts w:ascii="Arial" w:hAnsi="Arial" w:cs="Arial"/>
          <w:szCs w:val="21"/>
        </w:rPr>
        <w:t>。</w:t>
      </w:r>
    </w:p>
    <w:p w14:paraId="6F0FE5F4" w14:textId="77777777" w:rsidR="000D7CAD" w:rsidRPr="00CA459A" w:rsidRDefault="00653530">
      <w:pPr>
        <w:spacing w:before="120" w:line="320" w:lineRule="atLeast"/>
        <w:ind w:firstLineChars="200" w:firstLine="420"/>
        <w:rPr>
          <w:rFonts w:ascii="Arial" w:hAnsi="Arial" w:cs="Arial"/>
          <w:b/>
          <w:bCs/>
          <w:kern w:val="0"/>
          <w:szCs w:val="21"/>
        </w:rPr>
      </w:pPr>
      <w:r w:rsidRPr="00CA459A">
        <w:rPr>
          <w:rFonts w:ascii="Arial" w:hAnsi="Arial" w:cs="Arial"/>
          <w:szCs w:val="21"/>
        </w:rPr>
        <w:t>6.5.3</w:t>
      </w:r>
      <w:r w:rsidRPr="00CA459A">
        <w:rPr>
          <w:rFonts w:ascii="Arial" w:hAnsi="Arial" w:cs="Arial"/>
          <w:szCs w:val="21"/>
        </w:rPr>
        <w:t>在发布结果公告的同时，采购代理机构以供应商须知前附表规定的形式向未中标人发出招标结果通知书，供应商自行承担未及时查收的后果。</w:t>
      </w:r>
    </w:p>
    <w:p w14:paraId="4FF5B148" w14:textId="77777777" w:rsidR="000D7CAD" w:rsidRPr="00CA459A" w:rsidRDefault="00653530">
      <w:pPr>
        <w:suppressAutoHyphens/>
        <w:spacing w:before="120" w:line="320" w:lineRule="atLeast"/>
        <w:ind w:firstLineChars="200" w:firstLine="422"/>
        <w:outlineLvl w:val="2"/>
        <w:rPr>
          <w:rFonts w:ascii="Arial" w:hAnsi="Arial" w:cs="Arial"/>
          <w:b/>
          <w:bCs/>
          <w:kern w:val="0"/>
          <w:szCs w:val="21"/>
        </w:rPr>
      </w:pPr>
      <w:r w:rsidRPr="00CA459A">
        <w:rPr>
          <w:rFonts w:ascii="Arial" w:hAnsi="Arial" w:cs="Arial"/>
          <w:b/>
          <w:bCs/>
          <w:kern w:val="0"/>
          <w:szCs w:val="21"/>
        </w:rPr>
        <w:t>6.6</w:t>
      </w:r>
      <w:r w:rsidRPr="00CA459A">
        <w:rPr>
          <w:rFonts w:ascii="Arial" w:hAnsi="Arial" w:cs="Arial"/>
          <w:b/>
          <w:bCs/>
          <w:kern w:val="0"/>
          <w:szCs w:val="21"/>
        </w:rPr>
        <w:t>废标</w:t>
      </w:r>
    </w:p>
    <w:p w14:paraId="1F9F09E0" w14:textId="77777777" w:rsidR="000D7CAD" w:rsidRPr="00CA459A" w:rsidRDefault="00653530">
      <w:pPr>
        <w:spacing w:before="120" w:line="320" w:lineRule="atLeast"/>
        <w:ind w:firstLineChars="200" w:firstLine="420"/>
        <w:rPr>
          <w:rFonts w:ascii="Arial" w:hAnsi="Arial" w:cs="Arial"/>
          <w:kern w:val="1"/>
          <w:szCs w:val="21"/>
        </w:rPr>
      </w:pPr>
      <w:r w:rsidRPr="00CA459A">
        <w:rPr>
          <w:rFonts w:ascii="Arial" w:hAnsi="Arial" w:cs="Arial"/>
          <w:kern w:val="1"/>
          <w:szCs w:val="21"/>
        </w:rPr>
        <w:t>6.6.1</w:t>
      </w:r>
      <w:r w:rsidRPr="00CA459A">
        <w:rPr>
          <w:rFonts w:ascii="Arial" w:hAnsi="Arial" w:cs="Arial"/>
          <w:kern w:val="1"/>
          <w:szCs w:val="21"/>
        </w:rPr>
        <w:t>出现下列情形之一，将导致项目废标：</w:t>
      </w:r>
    </w:p>
    <w:p w14:paraId="334A8D60"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kern w:val="1"/>
          <w:szCs w:val="21"/>
        </w:rPr>
        <w:t>（</w:t>
      </w:r>
      <w:r w:rsidRPr="00CA459A">
        <w:rPr>
          <w:rFonts w:ascii="Arial" w:hAnsi="Arial" w:cs="Arial"/>
          <w:kern w:val="1"/>
          <w:szCs w:val="21"/>
        </w:rPr>
        <w:t>1</w:t>
      </w:r>
      <w:r w:rsidRPr="00CA459A">
        <w:rPr>
          <w:rFonts w:ascii="Arial" w:hAnsi="Arial" w:cs="Arial"/>
          <w:szCs w:val="21"/>
        </w:rPr>
        <w:t>）符合专业条件的供应商或者对</w:t>
      </w:r>
      <w:proofErr w:type="gramStart"/>
      <w:r w:rsidRPr="00CA459A">
        <w:rPr>
          <w:rFonts w:ascii="Arial" w:hAnsi="Arial" w:cs="Arial"/>
          <w:szCs w:val="21"/>
        </w:rPr>
        <w:t>招标文件</w:t>
      </w:r>
      <w:proofErr w:type="gramEnd"/>
      <w:r w:rsidRPr="00CA459A">
        <w:rPr>
          <w:rFonts w:ascii="Arial" w:hAnsi="Arial" w:cs="Arial"/>
          <w:szCs w:val="21"/>
        </w:rPr>
        <w:t>做实质性响应的供应商不足三家；</w:t>
      </w:r>
    </w:p>
    <w:p w14:paraId="4E1E5BCA"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2</w:t>
      </w:r>
      <w:r w:rsidRPr="00CA459A">
        <w:rPr>
          <w:rFonts w:ascii="Arial" w:hAnsi="Arial" w:cs="Arial"/>
          <w:szCs w:val="21"/>
        </w:rPr>
        <w:t>）出现影响采购公正的违法、违规行为的；</w:t>
      </w:r>
    </w:p>
    <w:p w14:paraId="7DB42BE5"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3</w:t>
      </w:r>
      <w:r w:rsidRPr="00CA459A">
        <w:rPr>
          <w:rFonts w:ascii="Arial" w:hAnsi="Arial" w:cs="Arial"/>
          <w:szCs w:val="21"/>
        </w:rPr>
        <w:t>）供应商的报价均超过了采购预算，采购人不能支付的；</w:t>
      </w:r>
    </w:p>
    <w:p w14:paraId="0404F664" w14:textId="77777777" w:rsidR="000D7CAD" w:rsidRPr="00CA459A" w:rsidRDefault="00653530">
      <w:pPr>
        <w:spacing w:before="120" w:line="320" w:lineRule="atLeast"/>
        <w:ind w:firstLineChars="200" w:firstLine="420"/>
        <w:rPr>
          <w:rFonts w:ascii="Arial" w:hAnsi="Arial" w:cs="Arial"/>
        </w:rPr>
      </w:pPr>
      <w:r w:rsidRPr="00CA459A">
        <w:rPr>
          <w:rFonts w:ascii="Arial" w:hAnsi="Arial" w:cs="Arial"/>
          <w:szCs w:val="21"/>
        </w:rPr>
        <w:t>（</w:t>
      </w:r>
      <w:r w:rsidRPr="00CA459A">
        <w:rPr>
          <w:rFonts w:ascii="Arial" w:hAnsi="Arial" w:cs="Arial"/>
          <w:szCs w:val="21"/>
        </w:rPr>
        <w:t>4</w:t>
      </w:r>
      <w:r w:rsidRPr="00CA459A">
        <w:rPr>
          <w:rFonts w:ascii="Arial" w:hAnsi="Arial" w:cs="Arial"/>
          <w:szCs w:val="21"/>
        </w:rPr>
        <w:t>）</w:t>
      </w:r>
      <w:r w:rsidRPr="00CA459A">
        <w:rPr>
          <w:rFonts w:ascii="Arial" w:hAnsi="Arial" w:cs="Arial"/>
        </w:rPr>
        <w:t>因发生重大变故或采购任务取消的。</w:t>
      </w:r>
    </w:p>
    <w:p w14:paraId="4D6D1A17"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kern w:val="1"/>
          <w:szCs w:val="21"/>
        </w:rPr>
        <w:t>6.6.2</w:t>
      </w:r>
      <w:proofErr w:type="gramStart"/>
      <w:r w:rsidRPr="00CA459A">
        <w:rPr>
          <w:rFonts w:ascii="Arial" w:hAnsi="Arial" w:cs="Arial"/>
          <w:kern w:val="1"/>
          <w:szCs w:val="21"/>
        </w:rPr>
        <w:t>废标后</w:t>
      </w:r>
      <w:proofErr w:type="gramEnd"/>
      <w:r w:rsidRPr="00CA459A">
        <w:rPr>
          <w:rFonts w:ascii="Arial" w:hAnsi="Arial" w:cs="Arial"/>
          <w:szCs w:val="21"/>
        </w:rPr>
        <w:t>采购</w:t>
      </w:r>
      <w:r w:rsidRPr="00CA459A">
        <w:rPr>
          <w:rFonts w:ascii="Arial" w:hAnsi="Arial" w:cs="Arial"/>
          <w:kern w:val="1"/>
          <w:szCs w:val="21"/>
        </w:rPr>
        <w:t>代理机构将</w:t>
      </w:r>
      <w:proofErr w:type="gramStart"/>
      <w:r w:rsidRPr="00CA459A">
        <w:rPr>
          <w:rFonts w:ascii="Arial" w:hAnsi="Arial" w:cs="Arial"/>
          <w:kern w:val="1"/>
          <w:szCs w:val="21"/>
        </w:rPr>
        <w:t>发布废标公告</w:t>
      </w:r>
      <w:proofErr w:type="gramEnd"/>
      <w:r w:rsidRPr="00CA459A">
        <w:rPr>
          <w:rFonts w:ascii="Arial" w:hAnsi="Arial" w:cs="Arial"/>
          <w:kern w:val="1"/>
          <w:szCs w:val="21"/>
        </w:rPr>
        <w:t>通知供应商。</w:t>
      </w:r>
      <w:bookmarkEnd w:id="65"/>
    </w:p>
    <w:p w14:paraId="6D8ED44C" w14:textId="77777777" w:rsidR="000D7CAD" w:rsidRPr="00CA459A" w:rsidRDefault="00653530">
      <w:pPr>
        <w:spacing w:before="120" w:line="320" w:lineRule="atLeast"/>
        <w:ind w:leftChars="1" w:left="2" w:firstLineChars="200" w:firstLine="422"/>
        <w:outlineLvl w:val="1"/>
        <w:rPr>
          <w:rFonts w:ascii="Arial" w:hAnsi="Arial" w:cs="Arial"/>
          <w:b/>
          <w:bCs/>
          <w:kern w:val="0"/>
          <w:szCs w:val="21"/>
        </w:rPr>
      </w:pPr>
      <w:r w:rsidRPr="00CA459A">
        <w:rPr>
          <w:rFonts w:ascii="Arial" w:hAnsi="Arial" w:cs="Arial"/>
          <w:b/>
          <w:bCs/>
          <w:kern w:val="0"/>
          <w:szCs w:val="21"/>
        </w:rPr>
        <w:t>7</w:t>
      </w:r>
      <w:r w:rsidRPr="00CA459A">
        <w:rPr>
          <w:rFonts w:ascii="Arial" w:hAnsi="Arial" w:cs="Arial"/>
          <w:b/>
          <w:bCs/>
          <w:kern w:val="0"/>
          <w:szCs w:val="21"/>
        </w:rPr>
        <w:t>．合同</w:t>
      </w:r>
    </w:p>
    <w:p w14:paraId="1B734FB0" w14:textId="77777777" w:rsidR="000D7CAD" w:rsidRPr="00CA459A" w:rsidRDefault="00653530">
      <w:pPr>
        <w:spacing w:before="120" w:line="320" w:lineRule="atLeast"/>
        <w:ind w:firstLineChars="200" w:firstLine="422"/>
        <w:outlineLvl w:val="2"/>
        <w:rPr>
          <w:rFonts w:ascii="Arial" w:hAnsi="Arial" w:cs="Arial"/>
          <w:b/>
          <w:bCs/>
          <w:kern w:val="0"/>
          <w:szCs w:val="21"/>
        </w:rPr>
      </w:pPr>
      <w:r w:rsidRPr="00CA459A">
        <w:rPr>
          <w:rFonts w:ascii="Arial" w:hAnsi="Arial" w:cs="Arial"/>
          <w:b/>
          <w:bCs/>
          <w:kern w:val="0"/>
          <w:szCs w:val="21"/>
        </w:rPr>
        <w:t>7.1</w:t>
      </w:r>
      <w:r w:rsidRPr="00CA459A">
        <w:rPr>
          <w:rFonts w:ascii="Arial" w:hAnsi="Arial" w:cs="Arial"/>
          <w:b/>
          <w:bCs/>
          <w:kern w:val="0"/>
          <w:szCs w:val="21"/>
        </w:rPr>
        <w:t>合同授予标准</w:t>
      </w:r>
    </w:p>
    <w:p w14:paraId="31C4D1F4"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合同将授予被确定实质上响应招</w:t>
      </w:r>
      <w:proofErr w:type="gramStart"/>
      <w:r w:rsidRPr="00CA459A">
        <w:rPr>
          <w:rFonts w:ascii="Arial" w:hAnsi="Arial" w:cs="Arial"/>
          <w:szCs w:val="21"/>
        </w:rPr>
        <w:t>标文件</w:t>
      </w:r>
      <w:proofErr w:type="gramEnd"/>
      <w:r w:rsidRPr="00CA459A">
        <w:rPr>
          <w:rFonts w:ascii="Arial" w:hAnsi="Arial" w:cs="Arial"/>
          <w:szCs w:val="21"/>
        </w:rPr>
        <w:t>要求，具备履行合同能力，综合评分排名第一的供应商。</w:t>
      </w:r>
      <w:proofErr w:type="gramStart"/>
      <w:r w:rsidRPr="00CA459A">
        <w:rPr>
          <w:rFonts w:ascii="Arial" w:hAnsi="Arial" w:cs="Arial"/>
          <w:szCs w:val="21"/>
        </w:rPr>
        <w:t>在中标通知书</w:t>
      </w:r>
      <w:proofErr w:type="gramEnd"/>
      <w:r w:rsidRPr="00CA459A">
        <w:rPr>
          <w:rFonts w:ascii="Arial" w:hAnsi="Arial" w:cs="Arial"/>
          <w:szCs w:val="21"/>
        </w:rPr>
        <w:t>发出前或签订合同前，如果中标人的组织机构、经营、财务状况发生较大变化，可能造成不能履行合同、无法按照</w:t>
      </w:r>
      <w:proofErr w:type="gramStart"/>
      <w:r w:rsidRPr="00CA459A">
        <w:rPr>
          <w:rFonts w:ascii="Arial" w:hAnsi="Arial" w:cs="Arial"/>
          <w:szCs w:val="21"/>
        </w:rPr>
        <w:t>招标文件</w:t>
      </w:r>
      <w:proofErr w:type="gramEnd"/>
      <w:r w:rsidRPr="00CA459A">
        <w:rPr>
          <w:rFonts w:ascii="Arial" w:hAnsi="Arial" w:cs="Arial"/>
          <w:szCs w:val="21"/>
        </w:rPr>
        <w:t>要求提交履约保证金等情形，不符合中标条件或不满足供应商资格条件要求，应</w:t>
      </w:r>
      <w:proofErr w:type="gramStart"/>
      <w:r w:rsidRPr="00CA459A">
        <w:rPr>
          <w:rFonts w:ascii="Arial" w:hAnsi="Arial" w:cs="Arial"/>
          <w:szCs w:val="21"/>
        </w:rPr>
        <w:t>在中标通知书</w:t>
      </w:r>
      <w:proofErr w:type="gramEnd"/>
      <w:r w:rsidRPr="00CA459A">
        <w:rPr>
          <w:rFonts w:ascii="Arial" w:hAnsi="Arial" w:cs="Arial"/>
          <w:szCs w:val="21"/>
        </w:rPr>
        <w:t>发出前或签订合同前及时书面告知采购人，未主动告知，给采购人造成损失的，采购人有权取消其中标资格并没收投标保证金。</w:t>
      </w:r>
    </w:p>
    <w:p w14:paraId="66B74E43" w14:textId="77777777" w:rsidR="000D7CAD" w:rsidRPr="00CA459A" w:rsidRDefault="00653530">
      <w:pPr>
        <w:spacing w:before="120" w:line="320" w:lineRule="atLeast"/>
        <w:ind w:firstLineChars="200" w:firstLine="422"/>
        <w:outlineLvl w:val="2"/>
        <w:rPr>
          <w:rFonts w:ascii="Arial" w:hAnsi="Arial" w:cs="Arial"/>
          <w:b/>
          <w:bCs/>
          <w:kern w:val="0"/>
          <w:szCs w:val="21"/>
        </w:rPr>
      </w:pPr>
      <w:r w:rsidRPr="00CA459A">
        <w:rPr>
          <w:rFonts w:ascii="Arial" w:hAnsi="Arial" w:cs="Arial"/>
          <w:b/>
          <w:bCs/>
          <w:kern w:val="0"/>
          <w:szCs w:val="21"/>
        </w:rPr>
        <w:t>7.2</w:t>
      </w:r>
      <w:r w:rsidRPr="00CA459A">
        <w:rPr>
          <w:rFonts w:ascii="Arial" w:hAnsi="Arial" w:cs="Arial"/>
          <w:b/>
          <w:bCs/>
          <w:kern w:val="0"/>
          <w:szCs w:val="21"/>
        </w:rPr>
        <w:t>签订合同</w:t>
      </w:r>
    </w:p>
    <w:p w14:paraId="21424B44"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7.2.1</w:t>
      </w:r>
      <w:r w:rsidRPr="00CA459A">
        <w:rPr>
          <w:rFonts w:ascii="Arial" w:hAnsi="Arial" w:cs="Arial"/>
          <w:szCs w:val="21"/>
        </w:rPr>
        <w:t>如</w:t>
      </w:r>
      <w:proofErr w:type="gramStart"/>
      <w:r w:rsidRPr="00CA459A">
        <w:rPr>
          <w:rFonts w:ascii="Arial" w:hAnsi="Arial" w:cs="Arial"/>
          <w:szCs w:val="21"/>
        </w:rPr>
        <w:t>招标文件</w:t>
      </w:r>
      <w:proofErr w:type="gramEnd"/>
      <w:r w:rsidRPr="00CA459A">
        <w:rPr>
          <w:rFonts w:ascii="Arial" w:hAnsi="Arial" w:cs="Arial"/>
          <w:szCs w:val="21"/>
        </w:rPr>
        <w:t>无特别规定，中标人</w:t>
      </w:r>
      <w:proofErr w:type="gramStart"/>
      <w:r w:rsidRPr="00CA459A">
        <w:rPr>
          <w:rFonts w:ascii="Arial" w:hAnsi="Arial" w:cs="Arial"/>
          <w:szCs w:val="21"/>
        </w:rPr>
        <w:t>按招标文件</w:t>
      </w:r>
      <w:proofErr w:type="gramEnd"/>
      <w:r w:rsidRPr="00CA459A">
        <w:rPr>
          <w:rFonts w:ascii="Arial" w:hAnsi="Arial" w:cs="Arial"/>
          <w:szCs w:val="21"/>
        </w:rPr>
        <w:t>确定的事项签订政府采购合同。</w:t>
      </w:r>
    </w:p>
    <w:p w14:paraId="074E2AE6"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7.2.2</w:t>
      </w:r>
      <w:r w:rsidRPr="00CA459A">
        <w:rPr>
          <w:rFonts w:ascii="Arial" w:hAnsi="Arial" w:cs="Arial"/>
          <w:szCs w:val="21"/>
        </w:rPr>
        <w:t>政府采购合同应当包括采购人与中标人的名称和住所、标的、数量、质量、价款或者报酬、履行期限及地点和方式、验收要求、违约责任、解决争议的方法等内容。</w:t>
      </w:r>
      <w:proofErr w:type="gramStart"/>
      <w:r w:rsidRPr="00CA459A">
        <w:rPr>
          <w:rFonts w:ascii="Arial" w:hAnsi="Arial" w:cs="Arial"/>
          <w:szCs w:val="21"/>
        </w:rPr>
        <w:t>招标文件</w:t>
      </w:r>
      <w:proofErr w:type="gramEnd"/>
      <w:r w:rsidRPr="00CA459A">
        <w:rPr>
          <w:rFonts w:ascii="Arial" w:hAnsi="Arial" w:cs="Arial"/>
          <w:szCs w:val="21"/>
        </w:rPr>
        <w:t>、中标人的投标文件及澄清文件等，均为签订政府采购合同的依据。</w:t>
      </w:r>
    </w:p>
    <w:p w14:paraId="5CD08010"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lastRenderedPageBreak/>
        <w:t>7.2.3</w:t>
      </w:r>
      <w:r w:rsidRPr="00CA459A">
        <w:rPr>
          <w:rFonts w:ascii="Arial" w:hAnsi="Arial" w:cs="Arial"/>
          <w:szCs w:val="21"/>
        </w:rPr>
        <w:t>如中标人</w:t>
      </w:r>
      <w:proofErr w:type="gramStart"/>
      <w:r w:rsidRPr="00CA459A">
        <w:rPr>
          <w:rFonts w:ascii="Arial" w:hAnsi="Arial" w:cs="Arial"/>
          <w:szCs w:val="21"/>
        </w:rPr>
        <w:t>不按中标通知书</w:t>
      </w:r>
      <w:proofErr w:type="gramEnd"/>
      <w:r w:rsidRPr="00CA459A">
        <w:rPr>
          <w:rFonts w:ascii="Arial" w:hAnsi="Arial" w:cs="Arial"/>
          <w:szCs w:val="21"/>
        </w:rPr>
        <w:t>的规定签订合同，其投标保证金将不予退还，并报由同级政府采购监督管理部门处理。</w:t>
      </w:r>
    </w:p>
    <w:p w14:paraId="45CDBCBB"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7.2.4</w:t>
      </w:r>
      <w:r w:rsidRPr="00CA459A">
        <w:rPr>
          <w:rFonts w:ascii="Arial" w:hAnsi="Arial" w:cs="Arial"/>
          <w:szCs w:val="21"/>
        </w:rPr>
        <w:t>中标人拒绝与采购人签订合同的，采购人可以按照评审报告推荐的中标候选人名单排序，确定下一候选人为中标人，也可以重新开展政府采购活动。</w:t>
      </w:r>
    </w:p>
    <w:p w14:paraId="00CE2063" w14:textId="77777777" w:rsidR="000D7CAD" w:rsidRPr="00CA459A" w:rsidRDefault="00653530">
      <w:pPr>
        <w:spacing w:before="120" w:line="320" w:lineRule="atLeast"/>
        <w:ind w:firstLineChars="200" w:firstLine="422"/>
        <w:outlineLvl w:val="2"/>
        <w:rPr>
          <w:rFonts w:ascii="Arial" w:hAnsi="Arial" w:cs="Arial"/>
          <w:b/>
          <w:bCs/>
          <w:kern w:val="0"/>
          <w:szCs w:val="21"/>
        </w:rPr>
      </w:pPr>
      <w:r w:rsidRPr="00CA459A">
        <w:rPr>
          <w:rFonts w:ascii="Arial" w:hAnsi="Arial" w:cs="Arial"/>
          <w:b/>
          <w:bCs/>
          <w:kern w:val="0"/>
          <w:szCs w:val="21"/>
        </w:rPr>
        <w:t>7.3</w:t>
      </w:r>
      <w:r w:rsidRPr="00CA459A">
        <w:rPr>
          <w:rFonts w:ascii="Arial" w:hAnsi="Arial" w:cs="Arial"/>
          <w:b/>
          <w:bCs/>
          <w:kern w:val="0"/>
          <w:szCs w:val="21"/>
        </w:rPr>
        <w:t>合同公告</w:t>
      </w:r>
    </w:p>
    <w:p w14:paraId="7EBD3041"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7.3.1</w:t>
      </w:r>
      <w:r w:rsidRPr="00CA459A">
        <w:rPr>
          <w:rFonts w:ascii="Arial" w:hAnsi="Arial" w:cs="Arial"/>
          <w:szCs w:val="21"/>
        </w:rPr>
        <w:t>如</w:t>
      </w:r>
      <w:proofErr w:type="gramStart"/>
      <w:r w:rsidRPr="00CA459A">
        <w:rPr>
          <w:rFonts w:ascii="Arial" w:hAnsi="Arial" w:cs="Arial"/>
          <w:szCs w:val="21"/>
        </w:rPr>
        <w:t>招标文件</w:t>
      </w:r>
      <w:proofErr w:type="gramEnd"/>
      <w:r w:rsidRPr="00CA459A">
        <w:rPr>
          <w:rFonts w:ascii="Arial" w:hAnsi="Arial" w:cs="Arial"/>
          <w:szCs w:val="21"/>
        </w:rPr>
        <w:t>无特殊规定，中标人应在签订合同后</w:t>
      </w:r>
      <w:r w:rsidRPr="00CA459A">
        <w:rPr>
          <w:rFonts w:ascii="Arial" w:hAnsi="Arial" w:cs="Arial"/>
          <w:szCs w:val="21"/>
        </w:rPr>
        <w:t>1</w:t>
      </w:r>
      <w:r w:rsidRPr="00CA459A">
        <w:rPr>
          <w:rFonts w:ascii="Arial" w:hAnsi="Arial" w:cs="Arial"/>
          <w:szCs w:val="21"/>
        </w:rPr>
        <w:t>个工作日内，将政府采购合同副本送采购代理机构存档。</w:t>
      </w:r>
    </w:p>
    <w:p w14:paraId="3AF139F5"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7.3.2</w:t>
      </w:r>
      <w:r w:rsidRPr="00CA459A">
        <w:rPr>
          <w:rFonts w:ascii="Arial" w:hAnsi="Arial" w:cs="Arial"/>
          <w:szCs w:val="21"/>
        </w:rPr>
        <w:t>采购人应当自政府采购合同签订之日起</w:t>
      </w:r>
      <w:r w:rsidRPr="00CA459A">
        <w:rPr>
          <w:rFonts w:ascii="Arial" w:hAnsi="Arial" w:cs="Arial"/>
          <w:szCs w:val="21"/>
        </w:rPr>
        <w:t>2</w:t>
      </w:r>
      <w:r w:rsidRPr="00CA459A">
        <w:rPr>
          <w:rFonts w:ascii="Arial" w:hAnsi="Arial" w:cs="Arial"/>
          <w:szCs w:val="21"/>
        </w:rPr>
        <w:t>个工作日内，将政府采购合同在省级以上人民政府财政部门指定的媒体上公告，但政府采购合同中涉及国家秘密、商业秘密的内容除外。</w:t>
      </w:r>
    </w:p>
    <w:p w14:paraId="53493343" w14:textId="77777777" w:rsidR="000D7CAD" w:rsidRPr="00CA459A" w:rsidRDefault="00653530">
      <w:pPr>
        <w:spacing w:before="120" w:line="320" w:lineRule="atLeast"/>
        <w:ind w:firstLineChars="200" w:firstLine="422"/>
        <w:outlineLvl w:val="2"/>
        <w:rPr>
          <w:rFonts w:ascii="Arial" w:hAnsi="Arial" w:cs="Arial"/>
          <w:b/>
          <w:bCs/>
          <w:kern w:val="0"/>
          <w:szCs w:val="21"/>
        </w:rPr>
      </w:pPr>
      <w:r w:rsidRPr="00CA459A">
        <w:rPr>
          <w:rFonts w:ascii="Arial" w:hAnsi="Arial" w:cs="Arial"/>
          <w:b/>
          <w:bCs/>
          <w:kern w:val="0"/>
          <w:szCs w:val="21"/>
        </w:rPr>
        <w:t xml:space="preserve">7.4 </w:t>
      </w:r>
      <w:r w:rsidRPr="00CA459A">
        <w:rPr>
          <w:rFonts w:ascii="Arial" w:hAnsi="Arial" w:cs="Arial"/>
          <w:b/>
          <w:bCs/>
          <w:kern w:val="0"/>
          <w:szCs w:val="21"/>
        </w:rPr>
        <w:t>履行合同</w:t>
      </w:r>
    </w:p>
    <w:p w14:paraId="3A406137"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7.4.1</w:t>
      </w:r>
      <w:bookmarkStart w:id="66" w:name="_Toc308164814"/>
      <w:bookmarkStart w:id="67" w:name="_Toc217446070"/>
      <w:r w:rsidRPr="00CA459A">
        <w:rPr>
          <w:rFonts w:ascii="Arial" w:hAnsi="Arial" w:cs="Arial"/>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52DE4695"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7.4.2</w:t>
      </w:r>
      <w:r w:rsidRPr="00CA459A">
        <w:rPr>
          <w:rFonts w:ascii="Arial" w:hAnsi="Arial" w:cs="Arial"/>
          <w:szCs w:val="21"/>
        </w:rPr>
        <w:t>对于双方解除合同的情况，</w:t>
      </w:r>
      <w:bookmarkStart w:id="68" w:name="_Hlk92189915"/>
      <w:r w:rsidRPr="00CA459A">
        <w:rPr>
          <w:rFonts w:ascii="Arial" w:hAnsi="Arial" w:cs="Arial"/>
          <w:szCs w:val="21"/>
        </w:rPr>
        <w:t>应当按照民法典合同编有关规定或者合同约定执行。需要重新选定供应商的，应当重新开展采购活动。</w:t>
      </w:r>
      <w:bookmarkEnd w:id="68"/>
    </w:p>
    <w:p w14:paraId="3446A689" w14:textId="77777777" w:rsidR="000D7CAD" w:rsidRPr="00CA459A" w:rsidRDefault="00653530">
      <w:pPr>
        <w:spacing w:before="120" w:line="320" w:lineRule="atLeast"/>
        <w:ind w:firstLineChars="200" w:firstLine="422"/>
        <w:rPr>
          <w:rFonts w:ascii="Arial" w:hAnsi="Arial" w:cs="Arial"/>
          <w:b/>
          <w:bCs/>
          <w:kern w:val="0"/>
          <w:szCs w:val="21"/>
        </w:rPr>
      </w:pPr>
      <w:r w:rsidRPr="00CA459A">
        <w:rPr>
          <w:rFonts w:ascii="Arial" w:hAnsi="Arial" w:cs="Arial"/>
          <w:b/>
          <w:bCs/>
          <w:kern w:val="0"/>
          <w:szCs w:val="21"/>
        </w:rPr>
        <w:t>7.5</w:t>
      </w:r>
      <w:r w:rsidRPr="00CA459A">
        <w:rPr>
          <w:rFonts w:ascii="Arial" w:hAnsi="Arial" w:cs="Arial"/>
          <w:b/>
          <w:bCs/>
          <w:kern w:val="0"/>
          <w:szCs w:val="21"/>
        </w:rPr>
        <w:t>履约验收</w:t>
      </w:r>
      <w:bookmarkEnd w:id="66"/>
      <w:bookmarkEnd w:id="67"/>
    </w:p>
    <w:p w14:paraId="156F9889"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7.5.1</w:t>
      </w:r>
      <w:r w:rsidRPr="00CA459A">
        <w:rPr>
          <w:rFonts w:ascii="Arial" w:hAnsi="Arial" w:cs="Arial"/>
          <w:szCs w:val="21"/>
        </w:rPr>
        <w:t>采购人可以根据政府采购项目具体情况自行组织验收，或者委托政府采购代理机构、国家认可的质量检测机构开展采购项目履约验收工作。</w:t>
      </w:r>
    </w:p>
    <w:p w14:paraId="753B6D2C"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7.5.2</w:t>
      </w:r>
      <w:r w:rsidRPr="00CA459A">
        <w:rPr>
          <w:rFonts w:ascii="Arial" w:hAnsi="Arial" w:cs="Arial"/>
          <w:szCs w:val="21"/>
        </w:rPr>
        <w:t>验收结果合格的，中标人可向采购人申请办理履约保证金（如有）的退</w:t>
      </w:r>
      <w:proofErr w:type="gramStart"/>
      <w:r w:rsidRPr="00CA459A">
        <w:rPr>
          <w:rFonts w:ascii="Arial" w:hAnsi="Arial" w:cs="Arial"/>
          <w:szCs w:val="21"/>
        </w:rPr>
        <w:t>付手</w:t>
      </w:r>
      <w:proofErr w:type="gramEnd"/>
      <w:r w:rsidRPr="00CA459A">
        <w:rPr>
          <w:rFonts w:ascii="Arial" w:hAnsi="Arial" w:cs="Arial"/>
          <w:szCs w:val="21"/>
        </w:rPr>
        <w:t>续；验收结果不合格的，履约保证金（如有）将不予退还，并按合同约定处理，还可能会报告本项目同级财政部门并按照政府采购法律法规及有关规定给予行政处罚或者以失信行为记入诚信档案。</w:t>
      </w:r>
    </w:p>
    <w:p w14:paraId="03D8340A"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7.5.3</w:t>
      </w:r>
      <w:r w:rsidRPr="00CA459A">
        <w:rPr>
          <w:rFonts w:ascii="Arial" w:hAnsi="Arial" w:cs="Arial"/>
          <w:szCs w:val="21"/>
        </w:rPr>
        <w:t>采购合同项目完成验收后，采购人应当将验收原始记录、</w:t>
      </w:r>
      <w:proofErr w:type="gramStart"/>
      <w:r w:rsidRPr="00CA459A">
        <w:rPr>
          <w:rFonts w:ascii="Arial" w:hAnsi="Arial" w:cs="Arial"/>
          <w:szCs w:val="21"/>
        </w:rPr>
        <w:t>验收书</w:t>
      </w:r>
      <w:proofErr w:type="gramEnd"/>
      <w:r w:rsidRPr="00CA459A">
        <w:rPr>
          <w:rFonts w:ascii="Arial" w:hAnsi="Arial" w:cs="Arial"/>
          <w:szCs w:val="21"/>
        </w:rPr>
        <w:t>等资料作为该采购项目档案妥善保管，不得伪造、变造、隐匿或者销毁，验收资料保存期为采购结束之日起至少保存</w:t>
      </w:r>
      <w:r w:rsidRPr="00CA459A">
        <w:rPr>
          <w:rFonts w:ascii="Arial" w:hAnsi="Arial" w:cs="Arial"/>
          <w:szCs w:val="21"/>
        </w:rPr>
        <w:t>15</w:t>
      </w:r>
      <w:r w:rsidRPr="00CA459A">
        <w:rPr>
          <w:rFonts w:ascii="Arial" w:hAnsi="Arial" w:cs="Arial"/>
          <w:szCs w:val="21"/>
        </w:rPr>
        <w:t>年。</w:t>
      </w:r>
    </w:p>
    <w:p w14:paraId="18510B46"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7.5.4</w:t>
      </w:r>
      <w:r w:rsidRPr="00CA459A">
        <w:rPr>
          <w:rFonts w:ascii="Arial" w:hAnsi="Arial" w:cs="Arial"/>
          <w:szCs w:val="21"/>
        </w:rPr>
        <w:t>本项目将严格按照</w:t>
      </w:r>
      <w:proofErr w:type="gramStart"/>
      <w:r w:rsidRPr="00CA459A">
        <w:rPr>
          <w:rFonts w:ascii="Arial" w:hAnsi="Arial" w:cs="Arial"/>
          <w:szCs w:val="21"/>
        </w:rPr>
        <w:t>本招标文件</w:t>
      </w:r>
      <w:proofErr w:type="gramEnd"/>
      <w:r w:rsidRPr="00CA459A">
        <w:rPr>
          <w:rFonts w:ascii="Arial" w:hAnsi="Arial" w:cs="Arial"/>
          <w:szCs w:val="21"/>
        </w:rPr>
        <w:t>及合同有关规定进行合同履约验收。</w:t>
      </w:r>
      <w:proofErr w:type="gramStart"/>
      <w:r w:rsidRPr="00CA459A">
        <w:rPr>
          <w:rFonts w:ascii="Arial" w:hAnsi="Arial" w:cs="Arial"/>
          <w:szCs w:val="21"/>
        </w:rPr>
        <w:t>招标文件</w:t>
      </w:r>
      <w:proofErr w:type="gramEnd"/>
      <w:r w:rsidRPr="00CA459A">
        <w:rPr>
          <w:rFonts w:ascii="Arial" w:hAnsi="Arial" w:cs="Arial"/>
          <w:szCs w:val="21"/>
        </w:rPr>
        <w:t>或合同未规定的按财政部关于进一步加强政府采购需求和履约验收管理的指导意见（财库〔</w:t>
      </w:r>
      <w:r w:rsidRPr="00CA459A">
        <w:rPr>
          <w:rFonts w:ascii="Arial" w:hAnsi="Arial" w:cs="Arial"/>
          <w:szCs w:val="21"/>
        </w:rPr>
        <w:t>2016</w:t>
      </w:r>
      <w:r w:rsidRPr="00CA459A">
        <w:rPr>
          <w:rFonts w:ascii="Arial" w:hAnsi="Arial" w:cs="Arial"/>
          <w:szCs w:val="21"/>
        </w:rPr>
        <w:t>〕</w:t>
      </w:r>
      <w:r w:rsidRPr="00CA459A">
        <w:rPr>
          <w:rFonts w:ascii="Arial" w:hAnsi="Arial" w:cs="Arial"/>
          <w:szCs w:val="21"/>
        </w:rPr>
        <w:t>205</w:t>
      </w:r>
      <w:r w:rsidRPr="00CA459A">
        <w:rPr>
          <w:rFonts w:ascii="Arial" w:hAnsi="Arial" w:cs="Arial"/>
          <w:szCs w:val="21"/>
        </w:rPr>
        <w:t>号）以及《广西壮族自治区政府采购项目履约验收管理办法》（</w:t>
      </w:r>
      <w:proofErr w:type="gramStart"/>
      <w:r w:rsidRPr="00CA459A">
        <w:rPr>
          <w:rFonts w:ascii="Arial" w:hAnsi="Arial" w:cs="Arial"/>
          <w:szCs w:val="21"/>
        </w:rPr>
        <w:t>桂财采〔</w:t>
      </w:r>
      <w:r w:rsidRPr="00CA459A">
        <w:rPr>
          <w:rFonts w:ascii="Arial" w:hAnsi="Arial" w:cs="Arial"/>
          <w:szCs w:val="21"/>
        </w:rPr>
        <w:t>2015</w:t>
      </w:r>
      <w:r w:rsidRPr="00CA459A">
        <w:rPr>
          <w:rFonts w:ascii="Arial" w:hAnsi="Arial" w:cs="Arial"/>
          <w:szCs w:val="21"/>
        </w:rPr>
        <w:t>〕</w:t>
      </w:r>
      <w:proofErr w:type="gramEnd"/>
      <w:r w:rsidRPr="00CA459A">
        <w:rPr>
          <w:rFonts w:ascii="Arial" w:hAnsi="Arial" w:cs="Arial"/>
          <w:szCs w:val="21"/>
        </w:rPr>
        <w:t>22</w:t>
      </w:r>
      <w:r w:rsidRPr="00CA459A">
        <w:rPr>
          <w:rFonts w:ascii="Arial" w:hAnsi="Arial" w:cs="Arial"/>
          <w:szCs w:val="21"/>
        </w:rPr>
        <w:t>号）的规定执行。</w:t>
      </w:r>
    </w:p>
    <w:p w14:paraId="782A3346" w14:textId="77777777" w:rsidR="000D7CAD" w:rsidRPr="00CA459A" w:rsidRDefault="00653530">
      <w:pPr>
        <w:spacing w:before="120" w:line="320" w:lineRule="atLeast"/>
        <w:ind w:leftChars="1" w:left="2" w:firstLineChars="200" w:firstLine="422"/>
        <w:outlineLvl w:val="1"/>
        <w:rPr>
          <w:rFonts w:ascii="Arial" w:hAnsi="Arial" w:cs="Arial"/>
          <w:b/>
          <w:bCs/>
          <w:kern w:val="0"/>
          <w:szCs w:val="21"/>
        </w:rPr>
      </w:pPr>
      <w:bookmarkStart w:id="69" w:name="_Toc254970674"/>
      <w:bookmarkStart w:id="70" w:name="_Toc254970533"/>
      <w:r w:rsidRPr="00CA459A">
        <w:rPr>
          <w:rFonts w:ascii="Arial" w:hAnsi="Arial" w:cs="Arial"/>
          <w:b/>
          <w:bCs/>
          <w:kern w:val="0"/>
          <w:szCs w:val="21"/>
        </w:rPr>
        <w:t>8</w:t>
      </w:r>
      <w:r w:rsidRPr="00CA459A">
        <w:rPr>
          <w:rFonts w:ascii="Arial" w:hAnsi="Arial" w:cs="Arial"/>
          <w:b/>
          <w:bCs/>
          <w:kern w:val="0"/>
          <w:szCs w:val="21"/>
        </w:rPr>
        <w:t>．质疑和投诉</w:t>
      </w:r>
      <w:bookmarkEnd w:id="69"/>
      <w:bookmarkEnd w:id="70"/>
    </w:p>
    <w:p w14:paraId="05FE0323" w14:textId="77777777" w:rsidR="000D7CAD" w:rsidRPr="00CA459A" w:rsidRDefault="00653530">
      <w:pPr>
        <w:spacing w:before="120" w:line="320" w:lineRule="atLeast"/>
        <w:ind w:firstLineChars="200" w:firstLine="422"/>
        <w:outlineLvl w:val="2"/>
        <w:rPr>
          <w:rFonts w:ascii="Arial" w:hAnsi="Arial" w:cs="Arial"/>
          <w:b/>
          <w:bCs/>
          <w:kern w:val="0"/>
          <w:szCs w:val="21"/>
        </w:rPr>
      </w:pPr>
      <w:r w:rsidRPr="00CA459A">
        <w:rPr>
          <w:rFonts w:ascii="Arial" w:hAnsi="Arial" w:cs="Arial"/>
          <w:b/>
          <w:bCs/>
          <w:kern w:val="0"/>
          <w:szCs w:val="21"/>
        </w:rPr>
        <w:t>8.1</w:t>
      </w:r>
      <w:r w:rsidRPr="00CA459A">
        <w:rPr>
          <w:rFonts w:ascii="Arial" w:hAnsi="Arial" w:cs="Arial"/>
          <w:b/>
          <w:bCs/>
          <w:kern w:val="0"/>
          <w:szCs w:val="21"/>
        </w:rPr>
        <w:t>质疑</w:t>
      </w:r>
    </w:p>
    <w:p w14:paraId="7CCB0F2E"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8.1.1</w:t>
      </w:r>
      <w:r w:rsidRPr="00CA459A">
        <w:rPr>
          <w:rFonts w:ascii="Arial" w:hAnsi="Arial" w:cs="Arial"/>
          <w:szCs w:val="21"/>
        </w:rPr>
        <w:t>质疑内容、时限</w:t>
      </w:r>
    </w:p>
    <w:p w14:paraId="15126421"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1</w:t>
      </w:r>
      <w:r w:rsidRPr="00CA459A">
        <w:rPr>
          <w:rFonts w:ascii="Arial" w:hAnsi="Arial" w:cs="Arial"/>
          <w:szCs w:val="21"/>
        </w:rPr>
        <w:t>）供应商对政府采购活动有疑问的，可以向采购人或采购代理机构提出询问。采购人或者采购代理机构应当在</w:t>
      </w:r>
      <w:r w:rsidRPr="00CA459A">
        <w:rPr>
          <w:rFonts w:ascii="Arial" w:hAnsi="Arial" w:cs="Arial"/>
          <w:szCs w:val="21"/>
        </w:rPr>
        <w:t>3</w:t>
      </w:r>
      <w:r w:rsidRPr="00CA459A">
        <w:rPr>
          <w:rFonts w:ascii="Arial" w:hAnsi="Arial" w:cs="Arial"/>
          <w:szCs w:val="21"/>
        </w:rPr>
        <w:t>个工作日内对供应</w:t>
      </w:r>
      <w:proofErr w:type="gramStart"/>
      <w:r w:rsidRPr="00CA459A">
        <w:rPr>
          <w:rFonts w:ascii="Arial" w:hAnsi="Arial" w:cs="Arial"/>
          <w:szCs w:val="21"/>
        </w:rPr>
        <w:t>商依法</w:t>
      </w:r>
      <w:proofErr w:type="gramEnd"/>
      <w:r w:rsidRPr="00CA459A">
        <w:rPr>
          <w:rFonts w:ascii="Arial" w:hAnsi="Arial" w:cs="Arial"/>
          <w:szCs w:val="21"/>
        </w:rPr>
        <w:t>提出的询问</w:t>
      </w:r>
      <w:proofErr w:type="gramStart"/>
      <w:r w:rsidRPr="00CA459A">
        <w:rPr>
          <w:rFonts w:ascii="Arial" w:hAnsi="Arial" w:cs="Arial"/>
          <w:szCs w:val="21"/>
        </w:rPr>
        <w:t>作出</w:t>
      </w:r>
      <w:proofErr w:type="gramEnd"/>
      <w:r w:rsidRPr="00CA459A">
        <w:rPr>
          <w:rFonts w:ascii="Arial" w:hAnsi="Arial" w:cs="Arial"/>
          <w:szCs w:val="21"/>
        </w:rPr>
        <w:t>答复。</w:t>
      </w:r>
    </w:p>
    <w:p w14:paraId="7D9808BF"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2</w:t>
      </w:r>
      <w:r w:rsidRPr="00CA459A">
        <w:rPr>
          <w:rFonts w:ascii="Arial" w:hAnsi="Arial" w:cs="Arial"/>
          <w:szCs w:val="21"/>
        </w:rPr>
        <w:t>）供应商为</w:t>
      </w:r>
      <w:proofErr w:type="gramStart"/>
      <w:r w:rsidRPr="00CA459A">
        <w:rPr>
          <w:rFonts w:ascii="Arial" w:hAnsi="Arial" w:cs="Arial"/>
          <w:szCs w:val="21"/>
        </w:rPr>
        <w:t>认为招标文件</w:t>
      </w:r>
      <w:proofErr w:type="gramEnd"/>
      <w:r w:rsidRPr="00CA459A">
        <w:rPr>
          <w:rFonts w:ascii="Arial" w:hAnsi="Arial" w:cs="Arial"/>
          <w:szCs w:val="21"/>
        </w:rPr>
        <w:t>、采购过程、中标或者成交结果使自己的权益受到损害的，可以在知道或者应知其权益受到损害之日起</w:t>
      </w:r>
      <w:r w:rsidRPr="00CA459A">
        <w:rPr>
          <w:rFonts w:ascii="Arial" w:hAnsi="Arial" w:cs="Arial"/>
          <w:szCs w:val="21"/>
        </w:rPr>
        <w:t>7</w:t>
      </w:r>
      <w:r w:rsidRPr="00CA459A">
        <w:rPr>
          <w:rFonts w:ascii="Arial" w:hAnsi="Arial" w:cs="Arial"/>
          <w:szCs w:val="21"/>
        </w:rPr>
        <w:t>个工作日内向采购人或采购代理机构提出质疑。采购人或采购代理机构在收到供应商书面质疑后</w:t>
      </w:r>
      <w:r w:rsidRPr="00CA459A">
        <w:rPr>
          <w:rFonts w:ascii="Arial" w:hAnsi="Arial" w:cs="Arial"/>
          <w:szCs w:val="21"/>
        </w:rPr>
        <w:t>7</w:t>
      </w:r>
      <w:r w:rsidRPr="00CA459A">
        <w:rPr>
          <w:rFonts w:ascii="Arial" w:hAnsi="Arial" w:cs="Arial"/>
          <w:szCs w:val="21"/>
        </w:rPr>
        <w:t>个工作日内，对质疑内容</w:t>
      </w:r>
      <w:proofErr w:type="gramStart"/>
      <w:r w:rsidRPr="00CA459A">
        <w:rPr>
          <w:rFonts w:ascii="Arial" w:hAnsi="Arial" w:cs="Arial"/>
          <w:szCs w:val="21"/>
        </w:rPr>
        <w:t>作出</w:t>
      </w:r>
      <w:proofErr w:type="gramEnd"/>
      <w:r w:rsidRPr="00CA459A">
        <w:rPr>
          <w:rFonts w:ascii="Arial" w:hAnsi="Arial" w:cs="Arial"/>
          <w:szCs w:val="21"/>
        </w:rPr>
        <w:t>答复。</w:t>
      </w:r>
    </w:p>
    <w:p w14:paraId="4C948185"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8.1.2</w:t>
      </w:r>
      <w:r w:rsidRPr="00CA459A">
        <w:rPr>
          <w:rFonts w:ascii="Arial" w:hAnsi="Arial" w:cs="Arial"/>
          <w:szCs w:val="21"/>
        </w:rPr>
        <w:t>质疑形式</w:t>
      </w:r>
    </w:p>
    <w:p w14:paraId="7839A826"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质疑应当采用供应商须知前附表所规定的形式，</w:t>
      </w:r>
      <w:proofErr w:type="gramStart"/>
      <w:r w:rsidRPr="00CA459A">
        <w:rPr>
          <w:rFonts w:ascii="Arial" w:hAnsi="Arial" w:cs="Arial"/>
          <w:szCs w:val="21"/>
        </w:rPr>
        <w:t>质疑书</w:t>
      </w:r>
      <w:proofErr w:type="gramEnd"/>
      <w:r w:rsidRPr="00CA459A">
        <w:rPr>
          <w:rFonts w:ascii="Arial" w:hAnsi="Arial" w:cs="Arial"/>
          <w:szCs w:val="21"/>
        </w:rPr>
        <w:t>应明确</w:t>
      </w:r>
      <w:proofErr w:type="gramStart"/>
      <w:r w:rsidRPr="00CA459A">
        <w:rPr>
          <w:rFonts w:ascii="Arial" w:hAnsi="Arial" w:cs="Arial"/>
          <w:szCs w:val="21"/>
        </w:rPr>
        <w:t>阐述招标文件</w:t>
      </w:r>
      <w:proofErr w:type="gramEnd"/>
      <w:r w:rsidRPr="00CA459A">
        <w:rPr>
          <w:rFonts w:ascii="Arial" w:hAnsi="Arial" w:cs="Arial"/>
          <w:szCs w:val="21"/>
        </w:rPr>
        <w:t>、采购过程或中标结</w:t>
      </w:r>
      <w:r w:rsidRPr="00CA459A">
        <w:rPr>
          <w:rFonts w:ascii="Arial" w:hAnsi="Arial" w:cs="Arial"/>
          <w:szCs w:val="21"/>
        </w:rPr>
        <w:lastRenderedPageBreak/>
        <w:t>果中使自己合法权益受到损害的实质性内容，提供相关事实、依据和证据及其来源或线索，便于有关单位调查、答复和处理。</w:t>
      </w:r>
    </w:p>
    <w:p w14:paraId="56F4BC07"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8.1.3</w:t>
      </w:r>
      <w:r w:rsidRPr="00CA459A">
        <w:rPr>
          <w:rFonts w:ascii="Arial" w:hAnsi="Arial" w:cs="Arial"/>
          <w:szCs w:val="21"/>
        </w:rPr>
        <w:t>供应商提出质疑应当提交质疑函和必要的证明材料。质疑</w:t>
      </w:r>
      <w:proofErr w:type="gramStart"/>
      <w:r w:rsidRPr="00CA459A">
        <w:rPr>
          <w:rFonts w:ascii="Arial" w:hAnsi="Arial" w:cs="Arial"/>
          <w:szCs w:val="21"/>
        </w:rPr>
        <w:t>函应当</w:t>
      </w:r>
      <w:proofErr w:type="gramEnd"/>
      <w:r w:rsidRPr="00CA459A">
        <w:rPr>
          <w:rFonts w:ascii="Arial" w:hAnsi="Arial" w:cs="Arial"/>
          <w:szCs w:val="21"/>
        </w:rPr>
        <w:t>包括下列内容：</w:t>
      </w:r>
    </w:p>
    <w:p w14:paraId="05DE4D0F"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1</w:t>
      </w:r>
      <w:r w:rsidRPr="00CA459A">
        <w:rPr>
          <w:rFonts w:ascii="Arial" w:hAnsi="Arial" w:cs="Arial"/>
          <w:szCs w:val="21"/>
        </w:rPr>
        <w:t>）</w:t>
      </w:r>
      <w:r w:rsidRPr="00CA459A">
        <w:rPr>
          <w:rFonts w:ascii="Arial" w:hAnsi="Arial" w:cs="Arial"/>
          <w:szCs w:val="21"/>
        </w:rPr>
        <w:tab/>
      </w:r>
      <w:r w:rsidRPr="00CA459A">
        <w:rPr>
          <w:rFonts w:ascii="Arial" w:hAnsi="Arial" w:cs="Arial"/>
          <w:szCs w:val="21"/>
        </w:rPr>
        <w:t>供应商的姓名或者名称、地址、邮编、联系人及联系电话；</w:t>
      </w:r>
    </w:p>
    <w:p w14:paraId="3C3EFD3C"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2</w:t>
      </w:r>
      <w:r w:rsidRPr="00CA459A">
        <w:rPr>
          <w:rFonts w:ascii="Arial" w:hAnsi="Arial" w:cs="Arial"/>
          <w:szCs w:val="21"/>
        </w:rPr>
        <w:t>）</w:t>
      </w:r>
      <w:r w:rsidRPr="00CA459A">
        <w:rPr>
          <w:rFonts w:ascii="Arial" w:hAnsi="Arial" w:cs="Arial"/>
          <w:szCs w:val="21"/>
        </w:rPr>
        <w:tab/>
      </w:r>
      <w:r w:rsidRPr="00CA459A">
        <w:rPr>
          <w:rFonts w:ascii="Arial" w:hAnsi="Arial" w:cs="Arial"/>
          <w:szCs w:val="21"/>
        </w:rPr>
        <w:t>质疑项目的名称、编号；</w:t>
      </w:r>
    </w:p>
    <w:p w14:paraId="5785B6E5"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3</w:t>
      </w:r>
      <w:r w:rsidRPr="00CA459A">
        <w:rPr>
          <w:rFonts w:ascii="Arial" w:hAnsi="Arial" w:cs="Arial"/>
          <w:szCs w:val="21"/>
        </w:rPr>
        <w:t>）</w:t>
      </w:r>
      <w:r w:rsidRPr="00CA459A">
        <w:rPr>
          <w:rFonts w:ascii="Arial" w:hAnsi="Arial" w:cs="Arial"/>
          <w:szCs w:val="21"/>
        </w:rPr>
        <w:tab/>
      </w:r>
      <w:r w:rsidRPr="00CA459A">
        <w:rPr>
          <w:rFonts w:ascii="Arial" w:hAnsi="Arial" w:cs="Arial"/>
          <w:szCs w:val="21"/>
        </w:rPr>
        <w:t>具体、明确的质疑事项和与质疑事项相关的请求；</w:t>
      </w:r>
    </w:p>
    <w:p w14:paraId="3FC64FB3"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4</w:t>
      </w:r>
      <w:r w:rsidRPr="00CA459A">
        <w:rPr>
          <w:rFonts w:ascii="Arial" w:hAnsi="Arial" w:cs="Arial"/>
          <w:szCs w:val="21"/>
        </w:rPr>
        <w:t>）</w:t>
      </w:r>
      <w:r w:rsidRPr="00CA459A">
        <w:rPr>
          <w:rFonts w:ascii="Arial" w:hAnsi="Arial" w:cs="Arial"/>
          <w:szCs w:val="21"/>
        </w:rPr>
        <w:tab/>
      </w:r>
      <w:r w:rsidRPr="00CA459A">
        <w:rPr>
          <w:rFonts w:ascii="Arial" w:hAnsi="Arial" w:cs="Arial"/>
          <w:szCs w:val="21"/>
        </w:rPr>
        <w:t>事实依据；</w:t>
      </w:r>
    </w:p>
    <w:p w14:paraId="35EC5E12"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5</w:t>
      </w:r>
      <w:r w:rsidRPr="00CA459A">
        <w:rPr>
          <w:rFonts w:ascii="Arial" w:hAnsi="Arial" w:cs="Arial"/>
          <w:szCs w:val="21"/>
        </w:rPr>
        <w:t>）</w:t>
      </w:r>
      <w:r w:rsidRPr="00CA459A">
        <w:rPr>
          <w:rFonts w:ascii="Arial" w:hAnsi="Arial" w:cs="Arial"/>
          <w:szCs w:val="21"/>
        </w:rPr>
        <w:tab/>
      </w:r>
      <w:r w:rsidRPr="00CA459A">
        <w:rPr>
          <w:rFonts w:ascii="Arial" w:hAnsi="Arial" w:cs="Arial"/>
          <w:szCs w:val="21"/>
        </w:rPr>
        <w:t>必要的法律依据；</w:t>
      </w:r>
    </w:p>
    <w:p w14:paraId="47E19C6D"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6</w:t>
      </w:r>
      <w:r w:rsidRPr="00CA459A">
        <w:rPr>
          <w:rFonts w:ascii="Arial" w:hAnsi="Arial" w:cs="Arial"/>
          <w:szCs w:val="21"/>
        </w:rPr>
        <w:t>）</w:t>
      </w:r>
      <w:r w:rsidRPr="00CA459A">
        <w:rPr>
          <w:rFonts w:ascii="Arial" w:hAnsi="Arial" w:cs="Arial"/>
          <w:szCs w:val="21"/>
        </w:rPr>
        <w:tab/>
      </w:r>
      <w:r w:rsidRPr="00CA459A">
        <w:rPr>
          <w:rFonts w:ascii="Arial" w:hAnsi="Arial" w:cs="Arial"/>
          <w:szCs w:val="21"/>
        </w:rPr>
        <w:t>提出质疑的日期。</w:t>
      </w:r>
    </w:p>
    <w:p w14:paraId="353ACACE"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供应商为自然人的，应当由本人签字；供应商为法人或者其他组织的，应当由法定代表人、主要负责人，或者其授权代表签字或者盖章，并加盖公章。</w:t>
      </w:r>
    </w:p>
    <w:p w14:paraId="2B830612" w14:textId="77777777" w:rsidR="000D7CAD" w:rsidRPr="00CA459A" w:rsidRDefault="00653530">
      <w:pPr>
        <w:spacing w:before="120" w:line="320" w:lineRule="atLeast"/>
        <w:ind w:firstLineChars="200" w:firstLine="422"/>
        <w:outlineLvl w:val="2"/>
        <w:rPr>
          <w:rFonts w:ascii="Arial" w:hAnsi="Arial" w:cs="Arial"/>
          <w:b/>
          <w:bCs/>
          <w:kern w:val="0"/>
          <w:szCs w:val="21"/>
        </w:rPr>
      </w:pPr>
      <w:r w:rsidRPr="00CA459A">
        <w:rPr>
          <w:rFonts w:ascii="Arial" w:hAnsi="Arial" w:cs="Arial"/>
          <w:b/>
          <w:bCs/>
          <w:kern w:val="0"/>
          <w:szCs w:val="21"/>
        </w:rPr>
        <w:t>8.2</w:t>
      </w:r>
      <w:r w:rsidRPr="00CA459A">
        <w:rPr>
          <w:rFonts w:ascii="Arial" w:hAnsi="Arial" w:cs="Arial"/>
          <w:b/>
          <w:bCs/>
          <w:kern w:val="0"/>
          <w:szCs w:val="21"/>
        </w:rPr>
        <w:t>投诉</w:t>
      </w:r>
    </w:p>
    <w:p w14:paraId="5C8CB415"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8.2.1</w:t>
      </w:r>
      <w:r w:rsidRPr="00CA459A">
        <w:rPr>
          <w:rFonts w:ascii="Arial" w:hAnsi="Arial" w:cs="Arial"/>
          <w:szCs w:val="21"/>
        </w:rPr>
        <w:t>供应商对采购人、采购代理机构的答复不满意，或者采购人、采购代理机构未在规定时间内答复的，可在答复期满后</w:t>
      </w:r>
      <w:r w:rsidRPr="00CA459A">
        <w:rPr>
          <w:rFonts w:ascii="Arial" w:hAnsi="Arial" w:cs="Arial"/>
          <w:szCs w:val="21"/>
        </w:rPr>
        <w:t>15</w:t>
      </w:r>
      <w:r w:rsidRPr="00CA459A">
        <w:rPr>
          <w:rFonts w:ascii="Arial" w:hAnsi="Arial" w:cs="Arial"/>
          <w:szCs w:val="21"/>
        </w:rPr>
        <w:t>个工作日内按有关规定，向同级财政部门投诉。</w:t>
      </w:r>
    </w:p>
    <w:p w14:paraId="1CE577C7"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8.2.2</w:t>
      </w:r>
      <w:r w:rsidRPr="00CA459A">
        <w:rPr>
          <w:rFonts w:ascii="Arial" w:hAnsi="Arial" w:cs="Arial"/>
          <w:szCs w:val="21"/>
        </w:rPr>
        <w:t>投诉书应使用财政部发布的政府采购供应投诉书范本，并应按照</w:t>
      </w:r>
      <w:r w:rsidRPr="00CA459A">
        <w:rPr>
          <w:rFonts w:ascii="Arial" w:hAnsi="Arial" w:cs="Arial"/>
          <w:szCs w:val="21"/>
        </w:rPr>
        <w:t>“</w:t>
      </w:r>
      <w:r w:rsidRPr="00CA459A">
        <w:rPr>
          <w:rFonts w:ascii="Arial" w:hAnsi="Arial" w:cs="Arial"/>
          <w:szCs w:val="21"/>
        </w:rPr>
        <w:t>投诉</w:t>
      </w:r>
      <w:proofErr w:type="gramStart"/>
      <w:r w:rsidRPr="00CA459A">
        <w:rPr>
          <w:rFonts w:ascii="Arial" w:hAnsi="Arial" w:cs="Arial"/>
          <w:szCs w:val="21"/>
        </w:rPr>
        <w:t>书制作</w:t>
      </w:r>
      <w:proofErr w:type="gramEnd"/>
      <w:r w:rsidRPr="00CA459A">
        <w:rPr>
          <w:rFonts w:ascii="Arial" w:hAnsi="Arial" w:cs="Arial"/>
          <w:szCs w:val="21"/>
        </w:rPr>
        <w:t>说明</w:t>
      </w:r>
      <w:r w:rsidRPr="00CA459A">
        <w:rPr>
          <w:rFonts w:ascii="Arial" w:hAnsi="Arial" w:cs="Arial"/>
          <w:szCs w:val="21"/>
        </w:rPr>
        <w:t>”</w:t>
      </w:r>
      <w:r w:rsidRPr="00CA459A">
        <w:rPr>
          <w:rFonts w:ascii="Arial" w:hAnsi="Arial" w:cs="Arial"/>
          <w:szCs w:val="21"/>
        </w:rPr>
        <w:t>进行编写。</w:t>
      </w:r>
    </w:p>
    <w:p w14:paraId="2A30C138" w14:textId="77777777" w:rsidR="000D7CAD" w:rsidRPr="00CA459A" w:rsidRDefault="00653530">
      <w:pPr>
        <w:spacing w:before="120" w:line="320" w:lineRule="atLeast"/>
        <w:ind w:leftChars="1" w:left="2" w:firstLineChars="200" w:firstLine="422"/>
        <w:outlineLvl w:val="1"/>
        <w:rPr>
          <w:rFonts w:ascii="Arial" w:hAnsi="Arial" w:cs="Arial"/>
          <w:b/>
          <w:bCs/>
          <w:kern w:val="0"/>
          <w:szCs w:val="21"/>
        </w:rPr>
      </w:pPr>
      <w:r w:rsidRPr="00CA459A">
        <w:rPr>
          <w:rFonts w:ascii="Arial" w:hAnsi="Arial" w:cs="Arial"/>
          <w:b/>
          <w:bCs/>
          <w:kern w:val="0"/>
          <w:szCs w:val="21"/>
        </w:rPr>
        <w:t>9</w:t>
      </w:r>
      <w:r w:rsidRPr="00CA459A">
        <w:rPr>
          <w:rFonts w:ascii="Arial" w:hAnsi="Arial" w:cs="Arial"/>
          <w:b/>
          <w:bCs/>
          <w:kern w:val="0"/>
          <w:szCs w:val="21"/>
        </w:rPr>
        <w:t>．促进中小企业发展政策</w:t>
      </w:r>
    </w:p>
    <w:p w14:paraId="2B715677" w14:textId="77777777" w:rsidR="000D7CAD" w:rsidRPr="00CA459A" w:rsidRDefault="00653530">
      <w:pPr>
        <w:spacing w:before="120" w:line="320" w:lineRule="atLeast"/>
        <w:ind w:leftChars="1" w:left="2" w:firstLineChars="200" w:firstLine="420"/>
        <w:rPr>
          <w:rFonts w:ascii="Arial" w:hAnsi="Arial" w:cs="Arial"/>
          <w:szCs w:val="21"/>
        </w:rPr>
      </w:pPr>
      <w:r w:rsidRPr="00CA459A">
        <w:rPr>
          <w:rFonts w:ascii="Arial" w:hAnsi="Arial" w:cs="Arial"/>
          <w:szCs w:val="21"/>
        </w:rPr>
        <w:t>9.1</w:t>
      </w:r>
      <w:r w:rsidRPr="00CA459A">
        <w:rPr>
          <w:rFonts w:ascii="Arial" w:hAnsi="Arial" w:cs="Arial"/>
          <w:szCs w:val="21"/>
        </w:rPr>
        <w:t>本项目落实促进中小企业发展政策措施在前附表规定。依据促进中小企业发展政策获得政府采购合同的，小</w:t>
      </w:r>
      <w:proofErr w:type="gramStart"/>
      <w:r w:rsidRPr="00CA459A">
        <w:rPr>
          <w:rFonts w:ascii="Arial" w:hAnsi="Arial" w:cs="Arial"/>
          <w:szCs w:val="21"/>
        </w:rPr>
        <w:t>微企业</w:t>
      </w:r>
      <w:proofErr w:type="gramEnd"/>
      <w:r w:rsidRPr="00CA459A">
        <w:rPr>
          <w:rFonts w:ascii="Arial" w:hAnsi="Arial" w:cs="Arial"/>
          <w:szCs w:val="21"/>
        </w:rPr>
        <w:t>不得将合同分包给大中型企业，中型企业不得将合同分包给大型企业。</w:t>
      </w:r>
    </w:p>
    <w:p w14:paraId="360ED3E5" w14:textId="77777777" w:rsidR="000D7CAD" w:rsidRPr="00CA459A" w:rsidRDefault="00653530">
      <w:pPr>
        <w:spacing w:before="120" w:line="320" w:lineRule="atLeast"/>
        <w:ind w:leftChars="1" w:left="2" w:firstLineChars="200" w:firstLine="420"/>
        <w:rPr>
          <w:rFonts w:ascii="Arial" w:hAnsi="Arial" w:cs="Arial"/>
          <w:szCs w:val="21"/>
        </w:rPr>
      </w:pPr>
      <w:r w:rsidRPr="00CA459A">
        <w:rPr>
          <w:rFonts w:ascii="Arial" w:hAnsi="Arial" w:cs="Arial"/>
          <w:szCs w:val="21"/>
        </w:rPr>
        <w:t>9.2</w:t>
      </w:r>
      <w:r w:rsidRPr="00CA459A">
        <w:rPr>
          <w:rFonts w:ascii="Arial" w:hAnsi="Arial" w:cs="Arial"/>
          <w:szCs w:val="21"/>
        </w:rPr>
        <w:t>本项目如为专门面向中小企业预留采购份额采购项目，供应商必须满足</w:t>
      </w:r>
      <w:proofErr w:type="gramStart"/>
      <w:r w:rsidRPr="00CA459A">
        <w:rPr>
          <w:rFonts w:ascii="Arial" w:hAnsi="Arial" w:cs="Arial"/>
          <w:szCs w:val="21"/>
        </w:rPr>
        <w:t>招标文件</w:t>
      </w:r>
      <w:proofErr w:type="gramEnd"/>
      <w:r w:rsidRPr="00CA459A">
        <w:rPr>
          <w:rFonts w:ascii="Arial" w:hAnsi="Arial" w:cs="Arial"/>
          <w:szCs w:val="21"/>
        </w:rPr>
        <w:t>资格要求中的落实政府采购政策需满足的资格要求。</w:t>
      </w:r>
    </w:p>
    <w:p w14:paraId="71E3C8A9" w14:textId="77777777" w:rsidR="000D7CAD" w:rsidRPr="00CA459A" w:rsidRDefault="00653530">
      <w:pPr>
        <w:spacing w:before="120" w:line="320" w:lineRule="atLeast"/>
        <w:ind w:leftChars="1" w:left="2" w:firstLineChars="200" w:firstLine="420"/>
        <w:rPr>
          <w:rFonts w:ascii="Arial" w:hAnsi="Arial" w:cs="Arial"/>
          <w:szCs w:val="21"/>
        </w:rPr>
      </w:pPr>
      <w:proofErr w:type="gramStart"/>
      <w:r w:rsidRPr="00CA459A">
        <w:rPr>
          <w:rFonts w:ascii="Arial" w:hAnsi="Arial" w:cs="Arial"/>
          <w:szCs w:val="21"/>
        </w:rPr>
        <w:t>招标文件</w:t>
      </w:r>
      <w:proofErr w:type="gramEnd"/>
      <w:r w:rsidRPr="00CA459A">
        <w:rPr>
          <w:rFonts w:ascii="Arial" w:hAnsi="Arial" w:cs="Arial"/>
          <w:szCs w:val="21"/>
        </w:rPr>
        <w:t>中如接受联合体，供应商以联合体形</w:t>
      </w:r>
      <w:proofErr w:type="gramStart"/>
      <w:r w:rsidRPr="00CA459A">
        <w:rPr>
          <w:rFonts w:ascii="Arial" w:hAnsi="Arial" w:cs="Arial"/>
          <w:szCs w:val="21"/>
        </w:rPr>
        <w:t>式参加</w:t>
      </w:r>
      <w:proofErr w:type="gramEnd"/>
      <w:r w:rsidRPr="00CA459A">
        <w:rPr>
          <w:rFonts w:ascii="Arial" w:hAnsi="Arial" w:cs="Arial"/>
          <w:szCs w:val="21"/>
        </w:rPr>
        <w:t>采购活动，联合体中中小企业承担的部分达到</w:t>
      </w:r>
      <w:r w:rsidRPr="00CA459A">
        <w:rPr>
          <w:rFonts w:ascii="Arial" w:hAnsi="Arial" w:cs="Arial"/>
          <w:szCs w:val="21"/>
        </w:rPr>
        <w:t>30%</w:t>
      </w:r>
      <w:r w:rsidRPr="00CA459A">
        <w:rPr>
          <w:rFonts w:ascii="Arial" w:hAnsi="Arial" w:cs="Arial"/>
          <w:szCs w:val="21"/>
        </w:rPr>
        <w:t>以上，其中预留给小</w:t>
      </w:r>
      <w:proofErr w:type="gramStart"/>
      <w:r w:rsidRPr="00CA459A">
        <w:rPr>
          <w:rFonts w:ascii="Arial" w:hAnsi="Arial" w:cs="Arial"/>
          <w:szCs w:val="21"/>
        </w:rPr>
        <w:t>微企业</w:t>
      </w:r>
      <w:proofErr w:type="gramEnd"/>
      <w:r w:rsidRPr="00CA459A">
        <w:rPr>
          <w:rFonts w:ascii="Arial" w:hAnsi="Arial" w:cs="Arial"/>
          <w:szCs w:val="21"/>
        </w:rPr>
        <w:t>的比例不低于</w:t>
      </w:r>
      <w:r w:rsidRPr="00CA459A">
        <w:rPr>
          <w:rFonts w:ascii="Arial" w:hAnsi="Arial" w:cs="Arial"/>
          <w:szCs w:val="21"/>
        </w:rPr>
        <w:t>60%</w:t>
      </w:r>
      <w:r w:rsidRPr="00CA459A">
        <w:rPr>
          <w:rFonts w:ascii="Arial" w:hAnsi="Arial" w:cs="Arial"/>
          <w:szCs w:val="21"/>
        </w:rPr>
        <w:t>。</w:t>
      </w:r>
    </w:p>
    <w:p w14:paraId="4A95FEBE" w14:textId="77777777" w:rsidR="000D7CAD" w:rsidRPr="00CA459A" w:rsidRDefault="00653530">
      <w:pPr>
        <w:spacing w:before="120" w:line="320" w:lineRule="atLeast"/>
        <w:ind w:leftChars="1" w:left="2" w:firstLineChars="200" w:firstLine="420"/>
        <w:rPr>
          <w:rFonts w:ascii="Arial" w:hAnsi="Arial" w:cs="Arial"/>
          <w:szCs w:val="21"/>
        </w:rPr>
      </w:pPr>
      <w:proofErr w:type="gramStart"/>
      <w:r w:rsidRPr="00CA459A">
        <w:rPr>
          <w:rFonts w:ascii="Arial" w:hAnsi="Arial" w:cs="Arial"/>
          <w:szCs w:val="21"/>
        </w:rPr>
        <w:t>招标文件</w:t>
      </w:r>
      <w:proofErr w:type="gramEnd"/>
      <w:r w:rsidRPr="00CA459A">
        <w:rPr>
          <w:rFonts w:ascii="Arial" w:hAnsi="Arial" w:cs="Arial"/>
          <w:szCs w:val="21"/>
        </w:rPr>
        <w:t>中如接受分包，供应商将采购项目分包给一家或者多家中小企业的比例达到</w:t>
      </w:r>
      <w:r w:rsidRPr="00CA459A">
        <w:rPr>
          <w:rFonts w:ascii="Arial" w:hAnsi="Arial" w:cs="Arial"/>
          <w:szCs w:val="21"/>
        </w:rPr>
        <w:t>30%</w:t>
      </w:r>
      <w:r w:rsidRPr="00CA459A">
        <w:rPr>
          <w:rFonts w:ascii="Arial" w:hAnsi="Arial" w:cs="Arial"/>
          <w:szCs w:val="21"/>
        </w:rPr>
        <w:t>以上，其中预留给小</w:t>
      </w:r>
      <w:proofErr w:type="gramStart"/>
      <w:r w:rsidRPr="00CA459A">
        <w:rPr>
          <w:rFonts w:ascii="Arial" w:hAnsi="Arial" w:cs="Arial"/>
          <w:szCs w:val="21"/>
        </w:rPr>
        <w:t>微企业</w:t>
      </w:r>
      <w:proofErr w:type="gramEnd"/>
      <w:r w:rsidRPr="00CA459A">
        <w:rPr>
          <w:rFonts w:ascii="Arial" w:hAnsi="Arial" w:cs="Arial"/>
          <w:szCs w:val="21"/>
        </w:rPr>
        <w:t>的比例不低于</w:t>
      </w:r>
      <w:r w:rsidRPr="00CA459A">
        <w:rPr>
          <w:rFonts w:ascii="Arial" w:hAnsi="Arial" w:cs="Arial"/>
          <w:szCs w:val="21"/>
        </w:rPr>
        <w:t>60%</w:t>
      </w:r>
      <w:r w:rsidRPr="00CA459A">
        <w:rPr>
          <w:rFonts w:ascii="Arial" w:hAnsi="Arial" w:cs="Arial"/>
          <w:szCs w:val="21"/>
        </w:rPr>
        <w:t>。</w:t>
      </w:r>
    </w:p>
    <w:p w14:paraId="775AA8E5" w14:textId="77777777" w:rsidR="000D7CAD" w:rsidRPr="00CA459A" w:rsidRDefault="00653530">
      <w:pPr>
        <w:spacing w:before="120" w:line="320" w:lineRule="atLeast"/>
        <w:ind w:leftChars="1" w:left="2" w:firstLineChars="200" w:firstLine="420"/>
        <w:rPr>
          <w:rFonts w:ascii="Arial" w:hAnsi="Arial" w:cs="Arial"/>
          <w:szCs w:val="21"/>
        </w:rPr>
      </w:pPr>
      <w:r w:rsidRPr="00CA459A">
        <w:rPr>
          <w:rFonts w:ascii="Arial" w:hAnsi="Arial" w:cs="Arial"/>
          <w:szCs w:val="21"/>
        </w:rPr>
        <w:t>注：专门面向中小企业预留采购份额采购项目不享受价格扣除政策。</w:t>
      </w:r>
    </w:p>
    <w:p w14:paraId="6C0E4C47" w14:textId="77777777" w:rsidR="000D7CAD" w:rsidRPr="00CA459A" w:rsidRDefault="00653530">
      <w:pPr>
        <w:spacing w:before="120" w:line="320" w:lineRule="atLeast"/>
        <w:ind w:leftChars="1" w:left="2" w:firstLineChars="200" w:firstLine="420"/>
        <w:rPr>
          <w:rFonts w:ascii="Arial" w:hAnsi="Arial" w:cs="Arial"/>
          <w:szCs w:val="21"/>
        </w:rPr>
      </w:pPr>
      <w:bookmarkStart w:id="71" w:name="_Hlk92205820"/>
      <w:r w:rsidRPr="00CA459A">
        <w:rPr>
          <w:rFonts w:ascii="Arial" w:hAnsi="Arial" w:cs="Arial"/>
          <w:szCs w:val="21"/>
        </w:rPr>
        <w:t>9.3</w:t>
      </w:r>
      <w:r w:rsidRPr="00CA459A">
        <w:rPr>
          <w:rFonts w:ascii="Arial" w:hAnsi="Arial" w:cs="Arial"/>
          <w:szCs w:val="21"/>
        </w:rPr>
        <w:t>本项目如为非专门面向中小企业预留采购份额采购项目，评审委员会应当对小</w:t>
      </w:r>
      <w:proofErr w:type="gramStart"/>
      <w:r w:rsidRPr="00CA459A">
        <w:rPr>
          <w:rFonts w:ascii="Arial" w:hAnsi="Arial" w:cs="Arial"/>
          <w:szCs w:val="21"/>
        </w:rPr>
        <w:t>微企业</w:t>
      </w:r>
      <w:proofErr w:type="gramEnd"/>
      <w:r w:rsidRPr="00CA459A">
        <w:rPr>
          <w:rFonts w:ascii="Arial" w:hAnsi="Arial" w:cs="Arial"/>
          <w:szCs w:val="21"/>
        </w:rPr>
        <w:t>报价给予价格扣除，用扣除后的价格参加评审。</w:t>
      </w:r>
    </w:p>
    <w:p w14:paraId="7B913FFE" w14:textId="77777777" w:rsidR="000D7CAD" w:rsidRPr="00CA459A" w:rsidRDefault="00653530">
      <w:pPr>
        <w:spacing w:before="120" w:line="320" w:lineRule="atLeast"/>
        <w:ind w:leftChars="1" w:left="2" w:firstLineChars="200" w:firstLine="420"/>
        <w:rPr>
          <w:rFonts w:ascii="Arial" w:hAnsi="Arial" w:cs="Arial"/>
          <w:szCs w:val="21"/>
        </w:rPr>
      </w:pPr>
      <w:proofErr w:type="gramStart"/>
      <w:r w:rsidRPr="00CA459A">
        <w:rPr>
          <w:rFonts w:ascii="Arial" w:hAnsi="Arial" w:cs="Arial"/>
          <w:szCs w:val="21"/>
        </w:rPr>
        <w:t>招标文件</w:t>
      </w:r>
      <w:proofErr w:type="gramEnd"/>
      <w:r w:rsidRPr="00CA459A">
        <w:rPr>
          <w:rFonts w:ascii="Arial" w:hAnsi="Arial" w:cs="Arial"/>
          <w:szCs w:val="21"/>
        </w:rPr>
        <w:t>接受大中型企业与小</w:t>
      </w:r>
      <w:proofErr w:type="gramStart"/>
      <w:r w:rsidRPr="00CA459A">
        <w:rPr>
          <w:rFonts w:ascii="Arial" w:hAnsi="Arial" w:cs="Arial"/>
          <w:szCs w:val="21"/>
        </w:rPr>
        <w:t>微企业</w:t>
      </w:r>
      <w:proofErr w:type="gramEnd"/>
      <w:r w:rsidRPr="00CA459A">
        <w:rPr>
          <w:rFonts w:ascii="Arial" w:hAnsi="Arial" w:cs="Arial"/>
          <w:szCs w:val="21"/>
        </w:rPr>
        <w:t>组成联合体或者允许大中型企业向一家或者多家小</w:t>
      </w:r>
      <w:proofErr w:type="gramStart"/>
      <w:r w:rsidRPr="00CA459A">
        <w:rPr>
          <w:rFonts w:ascii="Arial" w:hAnsi="Arial" w:cs="Arial"/>
          <w:szCs w:val="21"/>
        </w:rPr>
        <w:t>微企业</w:t>
      </w:r>
      <w:proofErr w:type="gramEnd"/>
      <w:r w:rsidRPr="00CA459A">
        <w:rPr>
          <w:rFonts w:ascii="Arial" w:hAnsi="Arial" w:cs="Arial"/>
          <w:szCs w:val="21"/>
        </w:rPr>
        <w:t>分包时，对于联合协议或者分包意向协议约定小</w:t>
      </w:r>
      <w:proofErr w:type="gramStart"/>
      <w:r w:rsidRPr="00CA459A">
        <w:rPr>
          <w:rFonts w:ascii="Arial" w:hAnsi="Arial" w:cs="Arial"/>
          <w:szCs w:val="21"/>
        </w:rPr>
        <w:t>微企业</w:t>
      </w:r>
      <w:proofErr w:type="gramEnd"/>
      <w:r w:rsidRPr="00CA459A">
        <w:rPr>
          <w:rFonts w:ascii="Arial" w:hAnsi="Arial" w:cs="Arial"/>
          <w:szCs w:val="21"/>
        </w:rPr>
        <w:t>的合同份额占合同总金额比例达到</w:t>
      </w:r>
      <w:r w:rsidRPr="00CA459A">
        <w:rPr>
          <w:rFonts w:ascii="Arial" w:hAnsi="Arial" w:cs="Arial"/>
          <w:szCs w:val="21"/>
        </w:rPr>
        <w:t>30%</w:t>
      </w:r>
      <w:r w:rsidRPr="00CA459A">
        <w:rPr>
          <w:rFonts w:ascii="Arial" w:hAnsi="Arial" w:cs="Arial"/>
          <w:szCs w:val="21"/>
        </w:rPr>
        <w:t>以上的，评审委员会员应当对联合体或者大中型企业的报价给予价格扣除，用扣除后的价格参加评审。</w:t>
      </w:r>
    </w:p>
    <w:p w14:paraId="0E50EB63" w14:textId="77777777" w:rsidR="000D7CAD" w:rsidRPr="00CA459A" w:rsidRDefault="00653530">
      <w:pPr>
        <w:spacing w:before="120" w:line="320" w:lineRule="atLeast"/>
        <w:ind w:leftChars="1" w:left="2" w:firstLineChars="200" w:firstLine="420"/>
        <w:rPr>
          <w:rFonts w:ascii="Arial" w:hAnsi="Arial" w:cs="Arial"/>
          <w:szCs w:val="21"/>
        </w:rPr>
      </w:pPr>
      <w:r w:rsidRPr="00CA459A">
        <w:rPr>
          <w:rFonts w:ascii="Arial" w:hAnsi="Arial" w:cs="Arial"/>
          <w:szCs w:val="21"/>
        </w:rPr>
        <w:t>组成联合体或者接受分包的小</w:t>
      </w:r>
      <w:proofErr w:type="gramStart"/>
      <w:r w:rsidRPr="00CA459A">
        <w:rPr>
          <w:rFonts w:ascii="Arial" w:hAnsi="Arial" w:cs="Arial"/>
          <w:szCs w:val="21"/>
        </w:rPr>
        <w:t>微企业</w:t>
      </w:r>
      <w:proofErr w:type="gramEnd"/>
      <w:r w:rsidRPr="00CA459A">
        <w:rPr>
          <w:rFonts w:ascii="Arial" w:hAnsi="Arial" w:cs="Arial"/>
          <w:szCs w:val="21"/>
        </w:rPr>
        <w:t>与联合体内其他企业、分包企业之间存在直接控股、管理关系的，不享受价格扣除优惠政策。</w:t>
      </w:r>
    </w:p>
    <w:p w14:paraId="5162EF09" w14:textId="77777777" w:rsidR="000D7CAD" w:rsidRPr="00CA459A" w:rsidRDefault="00653530">
      <w:pPr>
        <w:spacing w:before="120" w:line="320" w:lineRule="atLeast"/>
        <w:ind w:leftChars="1" w:left="2" w:firstLineChars="200" w:firstLine="420"/>
        <w:rPr>
          <w:rFonts w:ascii="Arial" w:hAnsi="Arial" w:cs="Arial"/>
          <w:szCs w:val="21"/>
        </w:rPr>
      </w:pPr>
      <w:r w:rsidRPr="00CA459A">
        <w:rPr>
          <w:rFonts w:ascii="Arial" w:hAnsi="Arial" w:cs="Arial"/>
          <w:szCs w:val="21"/>
        </w:rPr>
        <w:t>价格扣除比例在第四章评审方法及标准中规定，对小型企业和微型企业同等对待，不作区分。</w:t>
      </w:r>
    </w:p>
    <w:p w14:paraId="5B78FD57" w14:textId="77777777" w:rsidR="000D7CAD" w:rsidRPr="00CA459A" w:rsidRDefault="00653530">
      <w:pPr>
        <w:spacing w:before="120" w:line="320" w:lineRule="atLeast"/>
        <w:ind w:leftChars="1" w:left="2" w:firstLineChars="200" w:firstLine="420"/>
        <w:rPr>
          <w:rFonts w:ascii="Arial" w:hAnsi="Arial" w:cs="Arial"/>
          <w:szCs w:val="21"/>
        </w:rPr>
      </w:pPr>
      <w:r w:rsidRPr="00CA459A">
        <w:rPr>
          <w:rFonts w:ascii="Arial" w:hAnsi="Arial" w:cs="Arial"/>
          <w:szCs w:val="21"/>
        </w:rPr>
        <w:t>9.4</w:t>
      </w:r>
      <w:r w:rsidRPr="00CA459A">
        <w:rPr>
          <w:rFonts w:ascii="Arial" w:hAnsi="Arial" w:cs="Arial"/>
          <w:szCs w:val="21"/>
        </w:rPr>
        <w:t>中小企业定义</w:t>
      </w:r>
    </w:p>
    <w:p w14:paraId="4B9BE0F9"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9.4.1</w:t>
      </w:r>
      <w:r w:rsidRPr="00CA459A">
        <w:rPr>
          <w:rFonts w:ascii="Arial" w:hAnsi="Arial" w:cs="Arial"/>
          <w:szCs w:val="21"/>
        </w:rPr>
        <w:t>中小企业是指在中华人民共和国境内依法设立，依据国务院批准的中小企业划分标准确定的</w:t>
      </w:r>
      <w:r w:rsidRPr="00CA459A">
        <w:rPr>
          <w:rFonts w:ascii="Arial" w:hAnsi="Arial" w:cs="Arial"/>
          <w:szCs w:val="21"/>
        </w:rPr>
        <w:lastRenderedPageBreak/>
        <w:t>中型企业、小型企业和微型企业，但与大企业的负责人为同一人，或者与大企业存在直接控股、管理关系的除外。</w:t>
      </w:r>
    </w:p>
    <w:p w14:paraId="36129FA7" w14:textId="77777777" w:rsidR="000D7CAD" w:rsidRPr="00CA459A" w:rsidRDefault="00653530">
      <w:pPr>
        <w:spacing w:before="120" w:line="320" w:lineRule="atLeast"/>
        <w:ind w:leftChars="1" w:left="2" w:firstLineChars="200" w:firstLine="420"/>
        <w:rPr>
          <w:rFonts w:ascii="Arial" w:hAnsi="Arial" w:cs="Arial"/>
          <w:szCs w:val="21"/>
        </w:rPr>
      </w:pPr>
      <w:r w:rsidRPr="00CA459A">
        <w:rPr>
          <w:rFonts w:ascii="Arial" w:hAnsi="Arial" w:cs="Arial"/>
          <w:szCs w:val="21"/>
        </w:rPr>
        <w:t>9.4.2</w:t>
      </w:r>
      <w:r w:rsidRPr="00CA459A">
        <w:rPr>
          <w:rFonts w:ascii="Arial" w:hAnsi="Arial" w:cs="Arial"/>
          <w:szCs w:val="21"/>
        </w:rPr>
        <w:t>供应商提供的货物、工程或者服务符合下列情形的，享受本款规定的促进中小企业发展政策：</w:t>
      </w:r>
    </w:p>
    <w:p w14:paraId="0383926D" w14:textId="77777777" w:rsidR="000D7CAD" w:rsidRPr="00CA459A" w:rsidRDefault="00653530">
      <w:pPr>
        <w:spacing w:before="120" w:line="320" w:lineRule="atLeast"/>
        <w:ind w:leftChars="1" w:left="2" w:firstLineChars="200" w:firstLine="420"/>
        <w:rPr>
          <w:rFonts w:ascii="Arial" w:hAnsi="Arial" w:cs="Arial"/>
          <w:szCs w:val="21"/>
        </w:rPr>
      </w:pPr>
      <w:r w:rsidRPr="00CA459A">
        <w:rPr>
          <w:rFonts w:ascii="Arial" w:hAnsi="Arial" w:cs="Arial"/>
          <w:szCs w:val="21"/>
        </w:rPr>
        <w:t>在货物采购项目中，货物由中小企业制造，即货物由中小企业生产且使用该中小企业商号或者注册商标；</w:t>
      </w:r>
    </w:p>
    <w:p w14:paraId="69952162" w14:textId="77777777" w:rsidR="000D7CAD" w:rsidRPr="00CA459A" w:rsidRDefault="00653530">
      <w:pPr>
        <w:spacing w:before="120" w:line="320" w:lineRule="atLeast"/>
        <w:ind w:leftChars="1" w:left="2" w:firstLineChars="200" w:firstLine="420"/>
        <w:rPr>
          <w:rFonts w:ascii="Arial" w:hAnsi="Arial" w:cs="Arial"/>
          <w:szCs w:val="21"/>
        </w:rPr>
      </w:pPr>
      <w:r w:rsidRPr="00CA459A">
        <w:rPr>
          <w:rFonts w:ascii="Arial" w:hAnsi="Arial" w:cs="Arial"/>
          <w:szCs w:val="21"/>
        </w:rPr>
        <w:t>在工程采购项目中，工程由中小企业承建，即</w:t>
      </w:r>
      <w:proofErr w:type="gramStart"/>
      <w:r w:rsidRPr="00CA459A">
        <w:rPr>
          <w:rFonts w:ascii="Arial" w:hAnsi="Arial" w:cs="Arial"/>
          <w:szCs w:val="21"/>
        </w:rPr>
        <w:t>工程施工</w:t>
      </w:r>
      <w:proofErr w:type="gramEnd"/>
      <w:r w:rsidRPr="00CA459A">
        <w:rPr>
          <w:rFonts w:ascii="Arial" w:hAnsi="Arial" w:cs="Arial"/>
          <w:szCs w:val="21"/>
        </w:rPr>
        <w:t>单位为中小企业；</w:t>
      </w:r>
    </w:p>
    <w:p w14:paraId="192E98E0" w14:textId="77777777" w:rsidR="000D7CAD" w:rsidRPr="00CA459A" w:rsidRDefault="00653530">
      <w:pPr>
        <w:spacing w:before="120" w:line="320" w:lineRule="atLeast"/>
        <w:ind w:leftChars="1" w:left="2" w:firstLineChars="200" w:firstLine="420"/>
        <w:rPr>
          <w:rFonts w:ascii="Arial" w:hAnsi="Arial" w:cs="Arial"/>
          <w:szCs w:val="21"/>
        </w:rPr>
      </w:pPr>
      <w:r w:rsidRPr="00CA459A">
        <w:rPr>
          <w:rFonts w:ascii="Arial" w:hAnsi="Arial" w:cs="Arial"/>
          <w:szCs w:val="21"/>
        </w:rPr>
        <w:t>在服务采购项目中，服务由中小企业承接，即提供服务的人员为中小企业依照《中华人民共和国劳动合同法》订立劳动合同的从业人员。</w:t>
      </w:r>
    </w:p>
    <w:p w14:paraId="2BAB8EE9" w14:textId="77777777" w:rsidR="000D7CAD" w:rsidRPr="00CA459A" w:rsidRDefault="00653530">
      <w:pPr>
        <w:spacing w:before="120" w:line="320" w:lineRule="atLeast"/>
        <w:ind w:leftChars="1" w:left="2" w:firstLineChars="200" w:firstLine="420"/>
        <w:rPr>
          <w:rFonts w:ascii="Arial" w:hAnsi="Arial" w:cs="Arial"/>
          <w:szCs w:val="21"/>
        </w:rPr>
      </w:pPr>
      <w:r w:rsidRPr="00CA459A">
        <w:rPr>
          <w:rFonts w:ascii="Arial" w:hAnsi="Arial" w:cs="Arial"/>
          <w:szCs w:val="21"/>
        </w:rPr>
        <w:t>在货物采购项目中，供应商提供的货物既有中小企业制造货物，也有大型企业制造货物的，不享受本款规定的促进中小企业发展政策。</w:t>
      </w:r>
    </w:p>
    <w:p w14:paraId="6F9649B2" w14:textId="77777777" w:rsidR="000D7CAD" w:rsidRPr="00CA459A" w:rsidRDefault="00653530">
      <w:pPr>
        <w:spacing w:before="120" w:line="320" w:lineRule="atLeast"/>
        <w:ind w:leftChars="1" w:left="2" w:firstLineChars="200" w:firstLine="420"/>
        <w:rPr>
          <w:rFonts w:ascii="Arial" w:hAnsi="Arial" w:cs="Arial"/>
          <w:szCs w:val="21"/>
        </w:rPr>
      </w:pPr>
      <w:r w:rsidRPr="00CA459A">
        <w:rPr>
          <w:rFonts w:ascii="Arial" w:hAnsi="Arial" w:cs="Arial"/>
          <w:szCs w:val="21"/>
        </w:rPr>
        <w:t>以联合体形</w:t>
      </w:r>
      <w:proofErr w:type="gramStart"/>
      <w:r w:rsidRPr="00CA459A">
        <w:rPr>
          <w:rFonts w:ascii="Arial" w:hAnsi="Arial" w:cs="Arial"/>
          <w:szCs w:val="21"/>
        </w:rPr>
        <w:t>式参加</w:t>
      </w:r>
      <w:proofErr w:type="gramEnd"/>
      <w:r w:rsidRPr="00CA459A">
        <w:rPr>
          <w:rFonts w:ascii="Arial" w:hAnsi="Arial" w:cs="Arial"/>
          <w:szCs w:val="21"/>
        </w:rPr>
        <w:t>政府采购活动，联合体各方均为中小企业的，联合体视同中小企业。其中，联合体各方均为小</w:t>
      </w:r>
      <w:proofErr w:type="gramStart"/>
      <w:r w:rsidRPr="00CA459A">
        <w:rPr>
          <w:rFonts w:ascii="Arial" w:hAnsi="Arial" w:cs="Arial"/>
          <w:szCs w:val="21"/>
        </w:rPr>
        <w:t>微企业</w:t>
      </w:r>
      <w:proofErr w:type="gramEnd"/>
      <w:r w:rsidRPr="00CA459A">
        <w:rPr>
          <w:rFonts w:ascii="Arial" w:hAnsi="Arial" w:cs="Arial"/>
          <w:szCs w:val="21"/>
        </w:rPr>
        <w:t>的，联合体视同小微企业。</w:t>
      </w:r>
    </w:p>
    <w:p w14:paraId="739635AF"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9.4.3</w:t>
      </w:r>
      <w:r w:rsidRPr="00CA459A">
        <w:rPr>
          <w:rFonts w:ascii="Arial" w:hAnsi="Arial" w:cs="Arial"/>
          <w:szCs w:val="21"/>
        </w:rPr>
        <w:t>本</w:t>
      </w:r>
      <w:proofErr w:type="gramStart"/>
      <w:r w:rsidRPr="00CA459A">
        <w:rPr>
          <w:rFonts w:ascii="Arial" w:hAnsi="Arial" w:cs="Arial"/>
          <w:szCs w:val="21"/>
        </w:rPr>
        <w:t>项目标</w:t>
      </w:r>
      <w:proofErr w:type="gramEnd"/>
      <w:r w:rsidRPr="00CA459A">
        <w:rPr>
          <w:rFonts w:ascii="Arial" w:hAnsi="Arial" w:cs="Arial"/>
          <w:szCs w:val="21"/>
        </w:rPr>
        <w:t>的所属行业在第二章采购需求中规定。供应商根据中小企业划分标准（《关于印发中小企业划型标准规定的通知》（工信部联企业〔</w:t>
      </w:r>
      <w:r w:rsidRPr="00CA459A">
        <w:rPr>
          <w:rFonts w:ascii="Arial" w:hAnsi="Arial" w:cs="Arial"/>
          <w:szCs w:val="21"/>
        </w:rPr>
        <w:t>2011</w:t>
      </w:r>
      <w:r w:rsidRPr="00CA459A">
        <w:rPr>
          <w:rFonts w:ascii="Arial" w:hAnsi="Arial" w:cs="Arial"/>
          <w:szCs w:val="21"/>
        </w:rPr>
        <w:t>〕</w:t>
      </w:r>
      <w:r w:rsidRPr="00CA459A">
        <w:rPr>
          <w:rFonts w:ascii="Arial" w:hAnsi="Arial" w:cs="Arial"/>
          <w:szCs w:val="21"/>
        </w:rPr>
        <w:t>300</w:t>
      </w:r>
      <w:r w:rsidRPr="00CA459A">
        <w:rPr>
          <w:rFonts w:ascii="Arial" w:hAnsi="Arial" w:cs="Arial"/>
          <w:szCs w:val="21"/>
        </w:rPr>
        <w:t>号）判断是否为中小企业。</w:t>
      </w:r>
    </w:p>
    <w:p w14:paraId="64967CDF"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符合条件的货物制造商、</w:t>
      </w:r>
      <w:proofErr w:type="gramStart"/>
      <w:r w:rsidRPr="00CA459A">
        <w:rPr>
          <w:rFonts w:ascii="Arial" w:hAnsi="Arial" w:cs="Arial"/>
          <w:szCs w:val="21"/>
        </w:rPr>
        <w:t>工程施工</w:t>
      </w:r>
      <w:proofErr w:type="gramEnd"/>
      <w:r w:rsidRPr="00CA459A">
        <w:rPr>
          <w:rFonts w:ascii="Arial" w:hAnsi="Arial" w:cs="Arial"/>
          <w:szCs w:val="21"/>
        </w:rPr>
        <w:t>单位、服务承接单位为中小企业的，应</w:t>
      </w:r>
      <w:proofErr w:type="gramStart"/>
      <w:r w:rsidRPr="00CA459A">
        <w:rPr>
          <w:rFonts w:ascii="Arial" w:hAnsi="Arial" w:cs="Arial"/>
          <w:szCs w:val="21"/>
        </w:rPr>
        <w:t>按招标文件</w:t>
      </w:r>
      <w:proofErr w:type="gramEnd"/>
      <w:r w:rsidRPr="00CA459A">
        <w:rPr>
          <w:rFonts w:ascii="Arial" w:hAnsi="Arial" w:cs="Arial"/>
          <w:szCs w:val="21"/>
        </w:rPr>
        <w:t>规定在投标文件中提供声明函。</w:t>
      </w:r>
    </w:p>
    <w:p w14:paraId="7C41726A"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9.4.4</w:t>
      </w:r>
      <w:r w:rsidRPr="00CA459A">
        <w:rPr>
          <w:rFonts w:ascii="Arial" w:hAnsi="Arial" w:cs="Arial"/>
          <w:szCs w:val="21"/>
        </w:rPr>
        <w:t>视同中小企业情形</w:t>
      </w:r>
    </w:p>
    <w:p w14:paraId="75CF52ED"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1</w:t>
      </w:r>
      <w:r w:rsidRPr="00CA459A">
        <w:rPr>
          <w:rFonts w:ascii="Arial" w:hAnsi="Arial" w:cs="Arial"/>
          <w:szCs w:val="21"/>
        </w:rPr>
        <w:t>）符合中小企业划分标准的个体工商户，视同中小企业。</w:t>
      </w:r>
    </w:p>
    <w:p w14:paraId="2DAD4935"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2</w:t>
      </w:r>
      <w:r w:rsidRPr="00CA459A">
        <w:rPr>
          <w:rFonts w:ascii="Arial" w:hAnsi="Arial" w:cs="Arial"/>
          <w:szCs w:val="21"/>
        </w:rPr>
        <w:t>）以联合体形</w:t>
      </w:r>
      <w:proofErr w:type="gramStart"/>
      <w:r w:rsidRPr="00CA459A">
        <w:rPr>
          <w:rFonts w:ascii="Arial" w:hAnsi="Arial" w:cs="Arial"/>
          <w:szCs w:val="21"/>
        </w:rPr>
        <w:t>式参加</w:t>
      </w:r>
      <w:proofErr w:type="gramEnd"/>
      <w:r w:rsidRPr="00CA459A">
        <w:rPr>
          <w:rFonts w:ascii="Arial" w:hAnsi="Arial" w:cs="Arial"/>
          <w:szCs w:val="21"/>
        </w:rPr>
        <w:t>政府采购活动，联合体各方均为中小企业的，联合体视同中小企业。其中，联合体各方均为小</w:t>
      </w:r>
      <w:proofErr w:type="gramStart"/>
      <w:r w:rsidRPr="00CA459A">
        <w:rPr>
          <w:rFonts w:ascii="Arial" w:hAnsi="Arial" w:cs="Arial"/>
          <w:szCs w:val="21"/>
        </w:rPr>
        <w:t>微企业</w:t>
      </w:r>
      <w:proofErr w:type="gramEnd"/>
      <w:r w:rsidRPr="00CA459A">
        <w:rPr>
          <w:rFonts w:ascii="Arial" w:hAnsi="Arial" w:cs="Arial"/>
          <w:szCs w:val="21"/>
        </w:rPr>
        <w:t>的，联合体视同小微企业。</w:t>
      </w:r>
    </w:p>
    <w:p w14:paraId="6BDE3A83"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3</w:t>
      </w:r>
      <w:r w:rsidRPr="00CA459A">
        <w:rPr>
          <w:rFonts w:ascii="Arial" w:hAnsi="Arial" w:cs="Arial"/>
          <w:szCs w:val="21"/>
        </w:rPr>
        <w:t>）符合《财政部、司法部关于政府采购支持监狱企业发展有关问题的通知》（财库〔</w:t>
      </w:r>
      <w:r w:rsidRPr="00CA459A">
        <w:rPr>
          <w:rFonts w:ascii="Arial" w:hAnsi="Arial" w:cs="Arial"/>
          <w:szCs w:val="21"/>
        </w:rPr>
        <w:t>2014</w:t>
      </w:r>
      <w:r w:rsidRPr="00CA459A">
        <w:rPr>
          <w:rFonts w:ascii="Arial" w:hAnsi="Arial" w:cs="Arial"/>
          <w:szCs w:val="21"/>
        </w:rPr>
        <w:t>〕</w:t>
      </w:r>
      <w:r w:rsidRPr="00CA459A">
        <w:rPr>
          <w:rFonts w:ascii="Arial" w:hAnsi="Arial" w:cs="Arial"/>
          <w:szCs w:val="21"/>
        </w:rPr>
        <w:t>68</w:t>
      </w:r>
      <w:r w:rsidRPr="00CA459A">
        <w:rPr>
          <w:rFonts w:ascii="Arial" w:hAnsi="Arial" w:cs="Arial"/>
          <w:szCs w:val="21"/>
        </w:rPr>
        <w:t>号）规定的监狱企业，或符合《关于促进残疾人就业政府采购政策的通知》（财库〔</w:t>
      </w:r>
      <w:r w:rsidRPr="00CA459A">
        <w:rPr>
          <w:rFonts w:ascii="Arial" w:hAnsi="Arial" w:cs="Arial"/>
          <w:szCs w:val="21"/>
        </w:rPr>
        <w:t>2017</w:t>
      </w:r>
      <w:r w:rsidRPr="00CA459A">
        <w:rPr>
          <w:rFonts w:ascii="Arial" w:hAnsi="Arial" w:cs="Arial"/>
          <w:szCs w:val="21"/>
        </w:rPr>
        <w:t>〕</w:t>
      </w:r>
      <w:r w:rsidRPr="00CA459A">
        <w:rPr>
          <w:rFonts w:ascii="Arial" w:hAnsi="Arial" w:cs="Arial"/>
          <w:szCs w:val="21"/>
        </w:rPr>
        <w:t>141</w:t>
      </w:r>
      <w:r w:rsidRPr="00CA459A">
        <w:rPr>
          <w:rFonts w:ascii="Arial" w:hAnsi="Arial" w:cs="Arial"/>
          <w:szCs w:val="21"/>
        </w:rPr>
        <w:t>号）规定的残疾人福利性单位，视同小型、微型企业。</w:t>
      </w:r>
    </w:p>
    <w:p w14:paraId="47779FA3" w14:textId="77777777" w:rsidR="000D7CAD" w:rsidRPr="00CA459A" w:rsidRDefault="00653530">
      <w:pPr>
        <w:spacing w:before="120" w:line="320" w:lineRule="atLeast"/>
        <w:ind w:leftChars="1" w:left="2" w:firstLineChars="200" w:firstLine="420"/>
        <w:rPr>
          <w:rFonts w:ascii="Arial" w:hAnsi="Arial" w:cs="Arial"/>
          <w:szCs w:val="21"/>
        </w:rPr>
      </w:pPr>
      <w:r w:rsidRPr="00CA459A">
        <w:rPr>
          <w:rFonts w:ascii="Arial" w:hAnsi="Arial" w:cs="Arial"/>
          <w:szCs w:val="21"/>
        </w:rPr>
        <w:t>符合条件的货物制造商、</w:t>
      </w:r>
      <w:proofErr w:type="gramStart"/>
      <w:r w:rsidRPr="00CA459A">
        <w:rPr>
          <w:rFonts w:ascii="Arial" w:hAnsi="Arial" w:cs="Arial"/>
          <w:szCs w:val="21"/>
        </w:rPr>
        <w:t>工程施工</w:t>
      </w:r>
      <w:proofErr w:type="gramEnd"/>
      <w:r w:rsidRPr="00CA459A">
        <w:rPr>
          <w:rFonts w:ascii="Arial" w:hAnsi="Arial" w:cs="Arial"/>
          <w:szCs w:val="21"/>
        </w:rPr>
        <w:t>单位、服务承接单位为监狱企业或残疾人福利性单位的，应</w:t>
      </w:r>
      <w:proofErr w:type="gramStart"/>
      <w:r w:rsidRPr="00CA459A">
        <w:rPr>
          <w:rFonts w:ascii="Arial" w:hAnsi="Arial" w:cs="Arial"/>
          <w:szCs w:val="21"/>
        </w:rPr>
        <w:t>按招标文件</w:t>
      </w:r>
      <w:proofErr w:type="gramEnd"/>
      <w:r w:rsidRPr="00CA459A">
        <w:rPr>
          <w:rFonts w:ascii="Arial" w:hAnsi="Arial" w:cs="Arial"/>
          <w:szCs w:val="21"/>
        </w:rPr>
        <w:t>规定在投标文件中提供相关证明文件。</w:t>
      </w:r>
    </w:p>
    <w:bookmarkEnd w:id="71"/>
    <w:p w14:paraId="5334075B" w14:textId="77777777" w:rsidR="000D7CAD" w:rsidRPr="00CA459A" w:rsidRDefault="00653530">
      <w:pPr>
        <w:spacing w:before="120" w:line="320" w:lineRule="atLeast"/>
        <w:ind w:leftChars="1" w:left="2" w:firstLineChars="200" w:firstLine="422"/>
        <w:outlineLvl w:val="1"/>
        <w:rPr>
          <w:rFonts w:ascii="Arial" w:hAnsi="Arial" w:cs="Arial"/>
          <w:b/>
          <w:bCs/>
          <w:kern w:val="0"/>
          <w:szCs w:val="21"/>
        </w:rPr>
      </w:pPr>
      <w:r w:rsidRPr="00CA459A">
        <w:rPr>
          <w:rFonts w:ascii="Arial" w:hAnsi="Arial" w:cs="Arial"/>
          <w:b/>
          <w:bCs/>
          <w:kern w:val="0"/>
          <w:szCs w:val="21"/>
        </w:rPr>
        <w:t>10</w:t>
      </w:r>
      <w:r w:rsidRPr="00CA459A">
        <w:rPr>
          <w:rFonts w:ascii="Arial" w:hAnsi="Arial" w:cs="Arial"/>
          <w:b/>
          <w:bCs/>
          <w:kern w:val="0"/>
          <w:szCs w:val="21"/>
        </w:rPr>
        <w:t>．其他事项</w:t>
      </w:r>
    </w:p>
    <w:p w14:paraId="0E0B116B" w14:textId="77777777" w:rsidR="000D7CAD" w:rsidRPr="00CA459A" w:rsidRDefault="00653530">
      <w:pPr>
        <w:spacing w:before="120" w:line="320" w:lineRule="atLeast"/>
        <w:ind w:leftChars="1" w:left="2" w:firstLineChars="200" w:firstLine="420"/>
        <w:rPr>
          <w:rFonts w:ascii="Arial" w:hAnsi="Arial" w:cs="Arial"/>
          <w:szCs w:val="21"/>
        </w:rPr>
      </w:pPr>
      <w:r w:rsidRPr="00CA459A">
        <w:rPr>
          <w:rFonts w:ascii="Arial" w:hAnsi="Arial" w:cs="Arial"/>
          <w:szCs w:val="21"/>
        </w:rPr>
        <w:t>10.1</w:t>
      </w:r>
      <w:r w:rsidRPr="00CA459A">
        <w:rPr>
          <w:rFonts w:ascii="Arial" w:hAnsi="Arial" w:cs="Arial"/>
          <w:szCs w:val="21"/>
        </w:rPr>
        <w:t>代理服务收费由采购代理机构向中标人收取。签订合同前，中标人应向采购代理机构一次付清代理服务费。</w:t>
      </w:r>
    </w:p>
    <w:p w14:paraId="59A7E3CD" w14:textId="77777777" w:rsidR="000D7CAD" w:rsidRPr="00CA459A" w:rsidRDefault="00653530">
      <w:pPr>
        <w:spacing w:before="120" w:line="320" w:lineRule="atLeast"/>
        <w:ind w:leftChars="1" w:left="2" w:firstLineChars="200" w:firstLine="420"/>
        <w:rPr>
          <w:rFonts w:ascii="Arial" w:hAnsi="Arial" w:cs="Arial"/>
          <w:szCs w:val="21"/>
        </w:rPr>
      </w:pPr>
      <w:r w:rsidRPr="00CA459A">
        <w:rPr>
          <w:rFonts w:ascii="Arial" w:hAnsi="Arial" w:cs="Arial"/>
          <w:szCs w:val="21"/>
        </w:rPr>
        <w:t>10.2</w:t>
      </w:r>
      <w:r w:rsidRPr="00CA459A">
        <w:rPr>
          <w:rFonts w:ascii="Arial" w:hAnsi="Arial" w:cs="Arial"/>
          <w:szCs w:val="21"/>
        </w:rPr>
        <w:t>电子交易活动的中止。采购过程中出现以下情形，导致电子交易平台无法正常运行，或者无法保证电子交易的公平、公正和安全时，采购机构可中止电子交易活动：</w:t>
      </w:r>
    </w:p>
    <w:p w14:paraId="18DB1694" w14:textId="77777777" w:rsidR="000D7CAD" w:rsidRPr="00CA459A" w:rsidRDefault="00653530">
      <w:pPr>
        <w:spacing w:before="120" w:line="276" w:lineRule="auto"/>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1</w:t>
      </w:r>
      <w:r w:rsidRPr="00CA459A">
        <w:rPr>
          <w:rFonts w:ascii="Arial" w:hAnsi="Arial" w:cs="Arial"/>
          <w:szCs w:val="21"/>
        </w:rPr>
        <w:t>）电子交易平台发生故障而无法登录访问的；</w:t>
      </w:r>
    </w:p>
    <w:p w14:paraId="27FDDCD8" w14:textId="77777777" w:rsidR="000D7CAD" w:rsidRPr="00CA459A" w:rsidRDefault="00653530">
      <w:pPr>
        <w:spacing w:before="120" w:line="276" w:lineRule="auto"/>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2</w:t>
      </w:r>
      <w:r w:rsidRPr="00CA459A">
        <w:rPr>
          <w:rFonts w:ascii="Arial" w:hAnsi="Arial" w:cs="Arial"/>
          <w:szCs w:val="21"/>
        </w:rPr>
        <w:t>）电子交易平台应用或数据库出现错误，不能进行正常操作的；</w:t>
      </w:r>
    </w:p>
    <w:p w14:paraId="510E2355" w14:textId="77777777" w:rsidR="000D7CAD" w:rsidRPr="00CA459A" w:rsidRDefault="00653530">
      <w:pPr>
        <w:spacing w:before="120" w:line="276" w:lineRule="auto"/>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3</w:t>
      </w:r>
      <w:r w:rsidRPr="00CA459A">
        <w:rPr>
          <w:rFonts w:ascii="Arial" w:hAnsi="Arial" w:cs="Arial"/>
          <w:szCs w:val="21"/>
        </w:rPr>
        <w:t>）电子交易平台发现严重安全漏洞，有潜在泄密危险的；</w:t>
      </w:r>
    </w:p>
    <w:p w14:paraId="266E5E0E" w14:textId="77777777" w:rsidR="000D7CAD" w:rsidRPr="00CA459A" w:rsidRDefault="00653530">
      <w:pPr>
        <w:spacing w:before="120" w:line="276" w:lineRule="auto"/>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4</w:t>
      </w:r>
      <w:r w:rsidRPr="00CA459A">
        <w:rPr>
          <w:rFonts w:ascii="Arial" w:hAnsi="Arial" w:cs="Arial"/>
          <w:szCs w:val="21"/>
        </w:rPr>
        <w:t>）病毒发作导致不能进行正常操作的；</w:t>
      </w:r>
    </w:p>
    <w:p w14:paraId="731B0152" w14:textId="77777777" w:rsidR="000D7CAD" w:rsidRPr="00CA459A" w:rsidRDefault="00653530">
      <w:pPr>
        <w:spacing w:before="120" w:line="276" w:lineRule="auto"/>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4</w:t>
      </w:r>
      <w:r w:rsidRPr="00CA459A">
        <w:rPr>
          <w:rFonts w:ascii="Arial" w:hAnsi="Arial" w:cs="Arial"/>
          <w:szCs w:val="21"/>
        </w:rPr>
        <w:t>）其他无法保证电子交易的公平、公正和安全的情况。</w:t>
      </w:r>
    </w:p>
    <w:p w14:paraId="6E0E9681" w14:textId="77777777" w:rsidR="000D7CAD" w:rsidRPr="00CA459A" w:rsidRDefault="00653530">
      <w:pPr>
        <w:tabs>
          <w:tab w:val="left" w:pos="4820"/>
        </w:tabs>
        <w:spacing w:before="120" w:line="360" w:lineRule="auto"/>
        <w:ind w:firstLineChars="200" w:firstLine="420"/>
        <w:rPr>
          <w:rFonts w:ascii="Arial" w:hAnsi="Arial" w:cs="Arial"/>
          <w:szCs w:val="21"/>
        </w:rPr>
      </w:pPr>
      <w:r w:rsidRPr="00CA459A">
        <w:rPr>
          <w:rFonts w:ascii="Arial" w:hAnsi="Arial" w:cs="Arial"/>
          <w:szCs w:val="21"/>
        </w:rPr>
        <w:lastRenderedPageBreak/>
        <w:t>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sidRPr="00CA459A">
        <w:rPr>
          <w:rFonts w:ascii="Arial" w:hAnsi="Arial" w:cs="Arial"/>
          <w:szCs w:val="21"/>
        </w:rPr>
        <w:t>作出</w:t>
      </w:r>
      <w:proofErr w:type="gramEnd"/>
      <w:r w:rsidRPr="00CA459A">
        <w:rPr>
          <w:rFonts w:ascii="Arial" w:hAnsi="Arial" w:cs="Arial"/>
          <w:szCs w:val="21"/>
        </w:rPr>
        <w:t>妥善保密处理，并报财政部门备案。</w:t>
      </w:r>
    </w:p>
    <w:p w14:paraId="40B0CC79" w14:textId="77777777" w:rsidR="000D7CAD" w:rsidRPr="00CA459A" w:rsidRDefault="00653530">
      <w:pPr>
        <w:spacing w:before="120" w:line="320" w:lineRule="atLeast"/>
        <w:ind w:leftChars="1" w:left="2" w:firstLineChars="200" w:firstLine="420"/>
        <w:rPr>
          <w:rFonts w:ascii="Arial" w:hAnsi="Arial" w:cs="Arial"/>
          <w:szCs w:val="21"/>
        </w:rPr>
      </w:pPr>
      <w:r w:rsidRPr="00CA459A">
        <w:rPr>
          <w:rFonts w:ascii="Arial" w:hAnsi="Arial" w:cs="Arial"/>
          <w:szCs w:val="21"/>
        </w:rPr>
        <w:t>10.3</w:t>
      </w:r>
      <w:r w:rsidRPr="00CA459A">
        <w:rPr>
          <w:rFonts w:ascii="Arial" w:hAnsi="Arial" w:cs="Arial"/>
          <w:szCs w:val="21"/>
        </w:rPr>
        <w:t>本项目的附件及图纸详见供应商须知前附表。</w:t>
      </w:r>
    </w:p>
    <w:p w14:paraId="59A1104D" w14:textId="77777777" w:rsidR="000D7CAD" w:rsidRPr="00CA459A" w:rsidRDefault="00653530">
      <w:pPr>
        <w:spacing w:before="120" w:line="320" w:lineRule="atLeast"/>
        <w:ind w:leftChars="1" w:left="2" w:firstLineChars="200" w:firstLine="420"/>
        <w:rPr>
          <w:rFonts w:ascii="Arial" w:hAnsi="Arial" w:cs="Arial"/>
          <w:szCs w:val="21"/>
        </w:rPr>
      </w:pPr>
      <w:r w:rsidRPr="00CA459A">
        <w:rPr>
          <w:rFonts w:ascii="Arial" w:hAnsi="Arial" w:cs="Arial"/>
          <w:szCs w:val="21"/>
        </w:rPr>
        <w:t>10.4</w:t>
      </w:r>
      <w:r w:rsidRPr="00CA459A">
        <w:rPr>
          <w:rFonts w:ascii="Arial" w:hAnsi="Arial" w:cs="Arial"/>
          <w:szCs w:val="21"/>
        </w:rPr>
        <w:t>本项目的其他事项详见供应商须知前附表。</w:t>
      </w:r>
    </w:p>
    <w:p w14:paraId="12FB4BB8" w14:textId="77777777" w:rsidR="000D7CAD" w:rsidRPr="00CA459A" w:rsidRDefault="00653530">
      <w:pPr>
        <w:spacing w:before="120" w:line="320" w:lineRule="atLeast"/>
        <w:ind w:leftChars="1" w:left="2" w:firstLineChars="200" w:firstLine="422"/>
        <w:outlineLvl w:val="1"/>
        <w:rPr>
          <w:rFonts w:ascii="Arial" w:hAnsi="Arial" w:cs="Arial"/>
          <w:b/>
          <w:bCs/>
          <w:kern w:val="0"/>
          <w:szCs w:val="21"/>
        </w:rPr>
      </w:pPr>
      <w:r w:rsidRPr="00CA459A">
        <w:rPr>
          <w:rFonts w:ascii="Arial" w:hAnsi="Arial" w:cs="Arial"/>
          <w:b/>
          <w:bCs/>
          <w:kern w:val="0"/>
          <w:szCs w:val="21"/>
        </w:rPr>
        <w:t>11</w:t>
      </w:r>
      <w:r w:rsidRPr="00CA459A">
        <w:rPr>
          <w:rFonts w:ascii="Arial" w:hAnsi="Arial" w:cs="Arial"/>
          <w:b/>
          <w:bCs/>
          <w:kern w:val="0"/>
          <w:szCs w:val="21"/>
        </w:rPr>
        <w:t>．其他说明</w:t>
      </w:r>
    </w:p>
    <w:p w14:paraId="4D947AFB" w14:textId="77777777" w:rsidR="000D7CAD" w:rsidRPr="00CA459A" w:rsidRDefault="00653530">
      <w:pPr>
        <w:spacing w:before="120" w:line="320" w:lineRule="atLeast"/>
        <w:ind w:leftChars="1" w:left="2" w:firstLineChars="200" w:firstLine="420"/>
        <w:rPr>
          <w:rFonts w:ascii="Arial" w:hAnsi="Arial" w:cs="Arial"/>
          <w:kern w:val="0"/>
          <w:szCs w:val="21"/>
        </w:rPr>
      </w:pPr>
      <w:r w:rsidRPr="00CA459A">
        <w:rPr>
          <w:rFonts w:ascii="Arial" w:hAnsi="Arial" w:cs="Arial"/>
          <w:kern w:val="0"/>
          <w:szCs w:val="21"/>
        </w:rPr>
        <w:t>11.1</w:t>
      </w:r>
      <w:r w:rsidRPr="00CA459A">
        <w:rPr>
          <w:rFonts w:ascii="Arial" w:hAnsi="Arial" w:cs="Arial"/>
          <w:kern w:val="0"/>
          <w:szCs w:val="21"/>
        </w:rPr>
        <w:t>其余未尽事宜按《中华人民共和国政府采购法》、《中华人民共和国政府采购法实施条例》的相关规定执行。</w:t>
      </w:r>
    </w:p>
    <w:p w14:paraId="543EBE4F" w14:textId="77777777" w:rsidR="000D7CAD" w:rsidRPr="00CA459A" w:rsidRDefault="00653530">
      <w:pPr>
        <w:spacing w:before="120" w:line="320" w:lineRule="atLeast"/>
        <w:ind w:leftChars="1" w:left="2" w:firstLineChars="200" w:firstLine="420"/>
        <w:outlineLvl w:val="1"/>
        <w:rPr>
          <w:rFonts w:ascii="Arial" w:hAnsi="Arial" w:cs="Arial"/>
          <w:sz w:val="32"/>
          <w:szCs w:val="32"/>
        </w:rPr>
      </w:pPr>
      <w:r w:rsidRPr="00CA459A">
        <w:rPr>
          <w:rFonts w:ascii="Arial" w:hAnsi="Arial" w:cs="Arial"/>
          <w:kern w:val="0"/>
          <w:szCs w:val="21"/>
        </w:rPr>
        <w:t>11.2</w:t>
      </w:r>
      <w:r w:rsidRPr="00CA459A">
        <w:rPr>
          <w:rFonts w:ascii="Arial" w:hAnsi="Arial" w:cs="Arial"/>
        </w:rPr>
        <w:t>本</w:t>
      </w:r>
      <w:proofErr w:type="gramStart"/>
      <w:r w:rsidRPr="00CA459A">
        <w:rPr>
          <w:rFonts w:ascii="Arial" w:hAnsi="Arial" w:cs="Arial"/>
        </w:rPr>
        <w:t>招标文件</w:t>
      </w:r>
      <w:proofErr w:type="gramEnd"/>
      <w:r w:rsidRPr="00CA459A">
        <w:rPr>
          <w:rFonts w:ascii="Arial" w:hAnsi="Arial" w:cs="Arial"/>
        </w:rPr>
        <w:t>是根据国家有关法律及有关政策、法规和参照国际惯例编制，解释权属采购代理机构。</w:t>
      </w:r>
      <w:r w:rsidRPr="00CA459A">
        <w:rPr>
          <w:rFonts w:ascii="Arial" w:hAnsi="Arial" w:cs="Arial"/>
          <w:sz w:val="32"/>
          <w:szCs w:val="32"/>
        </w:rPr>
        <w:br w:type="page"/>
      </w:r>
    </w:p>
    <w:p w14:paraId="0617AF59" w14:textId="77777777" w:rsidR="000D7CAD" w:rsidRPr="00CA459A" w:rsidRDefault="00653530">
      <w:pPr>
        <w:pStyle w:val="ac"/>
        <w:snapToGrid w:val="0"/>
        <w:spacing w:before="120" w:after="120" w:line="320" w:lineRule="exact"/>
        <w:jc w:val="center"/>
        <w:outlineLvl w:val="0"/>
        <w:rPr>
          <w:rFonts w:ascii="Arial" w:hAnsi="Arial" w:cs="Arial"/>
          <w:sz w:val="32"/>
          <w:szCs w:val="32"/>
        </w:rPr>
      </w:pPr>
      <w:bookmarkStart w:id="72" w:name="_Toc89702118"/>
      <w:bookmarkEnd w:id="32"/>
      <w:r w:rsidRPr="00CA459A">
        <w:rPr>
          <w:rFonts w:ascii="Arial" w:hAnsi="Arial" w:cs="Arial"/>
          <w:sz w:val="32"/>
          <w:szCs w:val="32"/>
        </w:rPr>
        <w:lastRenderedPageBreak/>
        <w:t>第四章评审方法及评审标准</w:t>
      </w:r>
      <w:bookmarkEnd w:id="72"/>
    </w:p>
    <w:p w14:paraId="55AEAA38" w14:textId="77777777" w:rsidR="000D7CAD" w:rsidRPr="00CA459A" w:rsidRDefault="00653530">
      <w:pPr>
        <w:spacing w:before="120" w:line="320" w:lineRule="atLeast"/>
        <w:ind w:firstLineChars="196" w:firstLine="413"/>
        <w:outlineLvl w:val="1"/>
        <w:rPr>
          <w:rFonts w:ascii="Arial" w:hAnsi="Arial" w:cs="Arial"/>
          <w:b/>
          <w:bCs/>
          <w:kern w:val="0"/>
          <w:szCs w:val="21"/>
        </w:rPr>
      </w:pPr>
      <w:bookmarkStart w:id="73" w:name="_Hlk80957087"/>
      <w:bookmarkEnd w:id="33"/>
      <w:bookmarkEnd w:id="34"/>
      <w:r w:rsidRPr="00CA459A">
        <w:rPr>
          <w:rFonts w:ascii="Arial" w:hAnsi="Arial" w:cs="Arial"/>
          <w:b/>
          <w:bCs/>
          <w:kern w:val="0"/>
          <w:szCs w:val="21"/>
        </w:rPr>
        <w:t>1.</w:t>
      </w:r>
      <w:r w:rsidRPr="00CA459A">
        <w:rPr>
          <w:rFonts w:ascii="Arial" w:hAnsi="Arial" w:cs="Arial"/>
          <w:b/>
          <w:bCs/>
          <w:kern w:val="0"/>
          <w:szCs w:val="21"/>
        </w:rPr>
        <w:t>评审方法</w:t>
      </w:r>
    </w:p>
    <w:p w14:paraId="28C50BB9" w14:textId="77777777" w:rsidR="000D7CAD" w:rsidRPr="00CA459A" w:rsidRDefault="00653530">
      <w:pPr>
        <w:suppressAutoHyphens/>
        <w:spacing w:before="120" w:line="320" w:lineRule="atLeast"/>
        <w:ind w:firstLineChars="200" w:firstLine="420"/>
        <w:rPr>
          <w:rFonts w:ascii="Arial" w:hAnsi="Arial" w:cs="Arial"/>
        </w:rPr>
      </w:pPr>
      <w:r w:rsidRPr="00CA459A">
        <w:rPr>
          <w:rFonts w:ascii="Arial" w:hAnsi="Arial" w:cs="Arial"/>
        </w:rPr>
        <w:t>本项目采用综合评分法进行评审。</w:t>
      </w:r>
    </w:p>
    <w:p w14:paraId="2A5F88D5" w14:textId="77777777" w:rsidR="000D7CAD" w:rsidRPr="00CA459A" w:rsidRDefault="00653530">
      <w:pPr>
        <w:suppressAutoHyphens/>
        <w:spacing w:before="120" w:line="320" w:lineRule="atLeast"/>
        <w:ind w:firstLineChars="200" w:firstLine="420"/>
        <w:rPr>
          <w:rFonts w:ascii="Arial" w:hAnsi="Arial" w:cs="Arial"/>
        </w:rPr>
      </w:pPr>
      <w:r w:rsidRPr="00CA459A">
        <w:rPr>
          <w:rFonts w:ascii="Arial" w:hAnsi="Arial" w:cs="Arial"/>
        </w:rPr>
        <w:t>综合评分法，是指投标文件满足</w:t>
      </w:r>
      <w:proofErr w:type="gramStart"/>
      <w:r w:rsidRPr="00CA459A">
        <w:rPr>
          <w:rFonts w:ascii="Arial" w:hAnsi="Arial" w:cs="Arial"/>
        </w:rPr>
        <w:t>招标文件</w:t>
      </w:r>
      <w:proofErr w:type="gramEnd"/>
      <w:r w:rsidRPr="00CA459A">
        <w:rPr>
          <w:rFonts w:ascii="Arial" w:hAnsi="Arial" w:cs="Arial"/>
        </w:rPr>
        <w:t>全部实质性要求</w:t>
      </w:r>
      <w:proofErr w:type="gramStart"/>
      <w:r w:rsidRPr="00CA459A">
        <w:rPr>
          <w:rFonts w:ascii="Arial" w:hAnsi="Arial" w:cs="Arial"/>
        </w:rPr>
        <w:t>且按照</w:t>
      </w:r>
      <w:proofErr w:type="gramEnd"/>
      <w:r w:rsidRPr="00CA459A">
        <w:rPr>
          <w:rFonts w:ascii="Arial" w:hAnsi="Arial" w:cs="Arial"/>
        </w:rPr>
        <w:t>评审因素的量化指标评审得分最高的供应商为中标候选人的评审方法。</w:t>
      </w:r>
    </w:p>
    <w:p w14:paraId="2E1117F1" w14:textId="77777777" w:rsidR="000D7CAD" w:rsidRPr="00CA459A" w:rsidRDefault="00653530">
      <w:pPr>
        <w:suppressAutoHyphens/>
        <w:spacing w:before="120" w:line="320" w:lineRule="atLeast"/>
        <w:ind w:firstLineChars="200" w:firstLine="420"/>
        <w:rPr>
          <w:rFonts w:ascii="Arial" w:hAnsi="Arial" w:cs="Arial"/>
        </w:rPr>
      </w:pPr>
      <w:bookmarkStart w:id="74" w:name="_Hlk92206009"/>
      <w:r w:rsidRPr="00CA459A">
        <w:rPr>
          <w:rFonts w:ascii="Arial" w:hAnsi="Arial" w:cs="Arial"/>
        </w:rPr>
        <w:t>本项目评审的其他详细规定在第三</w:t>
      </w:r>
      <w:proofErr w:type="gramStart"/>
      <w:r w:rsidRPr="00CA459A">
        <w:rPr>
          <w:rFonts w:ascii="Arial" w:hAnsi="Arial" w:cs="Arial"/>
        </w:rPr>
        <w:t>章投标</w:t>
      </w:r>
      <w:proofErr w:type="gramEnd"/>
      <w:r w:rsidRPr="00CA459A">
        <w:rPr>
          <w:rFonts w:ascii="Arial" w:hAnsi="Arial" w:cs="Arial"/>
        </w:rPr>
        <w:t>人须知中规定。</w:t>
      </w:r>
      <w:bookmarkEnd w:id="74"/>
    </w:p>
    <w:p w14:paraId="60D033BE" w14:textId="77777777" w:rsidR="000D7CAD" w:rsidRPr="00CA459A" w:rsidRDefault="00653530">
      <w:pPr>
        <w:spacing w:before="120" w:line="320" w:lineRule="atLeast"/>
        <w:ind w:firstLineChars="196" w:firstLine="413"/>
        <w:outlineLvl w:val="1"/>
        <w:rPr>
          <w:rFonts w:ascii="Arial" w:hAnsi="Arial" w:cs="Arial"/>
          <w:b/>
          <w:kern w:val="0"/>
          <w:szCs w:val="21"/>
        </w:rPr>
      </w:pPr>
      <w:r w:rsidRPr="00CA459A">
        <w:rPr>
          <w:rFonts w:ascii="Arial" w:hAnsi="Arial" w:cs="Arial"/>
          <w:b/>
          <w:kern w:val="0"/>
          <w:szCs w:val="21"/>
        </w:rPr>
        <w:t>2.</w:t>
      </w:r>
      <w:r w:rsidRPr="00CA459A">
        <w:rPr>
          <w:rFonts w:ascii="Arial" w:hAnsi="Arial" w:cs="Arial"/>
          <w:b/>
          <w:kern w:val="0"/>
          <w:szCs w:val="21"/>
        </w:rPr>
        <w:t>资格审查标准</w:t>
      </w:r>
      <w:r w:rsidRPr="00CA459A">
        <w:rPr>
          <w:rFonts w:ascii="Arial" w:hAnsi="Arial" w:cs="Arial"/>
          <w:b/>
          <w:bCs/>
          <w:kern w:val="0"/>
          <w:szCs w:val="21"/>
        </w:rPr>
        <w:t>（不满足任何一项审查内容要求，资格审查即为不合格）</w:t>
      </w:r>
    </w:p>
    <w:p w14:paraId="2E5DECE5" w14:textId="77777777" w:rsidR="000D7CAD" w:rsidRPr="00CA459A" w:rsidRDefault="000D7CAD">
      <w:pPr>
        <w:spacing w:line="240" w:lineRule="exact"/>
        <w:jc w:val="left"/>
        <w:rPr>
          <w:rFonts w:ascii="Arial" w:hAnsi="Arial" w:cs="Arial"/>
          <w:szCs w:val="21"/>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CA459A" w:rsidRPr="00CA459A" w14:paraId="3350C6D9" w14:textId="77777777">
        <w:trPr>
          <w:trHeight w:val="468"/>
        </w:trPr>
        <w:tc>
          <w:tcPr>
            <w:tcW w:w="846" w:type="dxa"/>
            <w:vAlign w:val="center"/>
          </w:tcPr>
          <w:p w14:paraId="6455E41B" w14:textId="77777777" w:rsidR="000D7CAD" w:rsidRPr="00CA459A" w:rsidRDefault="00653530">
            <w:pPr>
              <w:spacing w:line="240" w:lineRule="exact"/>
              <w:jc w:val="center"/>
              <w:rPr>
                <w:rFonts w:ascii="Arial" w:hAnsi="Arial" w:cs="Arial"/>
                <w:b/>
                <w:kern w:val="0"/>
                <w:szCs w:val="21"/>
              </w:rPr>
            </w:pPr>
            <w:r w:rsidRPr="00CA459A">
              <w:rPr>
                <w:rFonts w:ascii="Arial" w:hAnsi="Arial" w:cs="Arial"/>
                <w:b/>
                <w:kern w:val="0"/>
                <w:szCs w:val="21"/>
              </w:rPr>
              <w:t>审查因素</w:t>
            </w:r>
          </w:p>
        </w:tc>
        <w:tc>
          <w:tcPr>
            <w:tcW w:w="1843" w:type="dxa"/>
            <w:vAlign w:val="center"/>
          </w:tcPr>
          <w:p w14:paraId="4E1CD49F" w14:textId="77777777" w:rsidR="000D7CAD" w:rsidRPr="00CA459A" w:rsidRDefault="00653530">
            <w:pPr>
              <w:spacing w:line="240" w:lineRule="exact"/>
              <w:jc w:val="center"/>
              <w:rPr>
                <w:rFonts w:ascii="Arial" w:hAnsi="Arial" w:cs="Arial"/>
                <w:b/>
                <w:kern w:val="0"/>
                <w:szCs w:val="21"/>
              </w:rPr>
            </w:pPr>
            <w:r w:rsidRPr="00CA459A">
              <w:rPr>
                <w:rFonts w:ascii="Arial" w:hAnsi="Arial" w:cs="Arial"/>
                <w:b/>
                <w:kern w:val="0"/>
                <w:szCs w:val="21"/>
              </w:rPr>
              <w:t>审查内容</w:t>
            </w:r>
          </w:p>
        </w:tc>
        <w:tc>
          <w:tcPr>
            <w:tcW w:w="6242" w:type="dxa"/>
            <w:vAlign w:val="center"/>
          </w:tcPr>
          <w:p w14:paraId="4315B86B" w14:textId="77777777" w:rsidR="000D7CAD" w:rsidRPr="00CA459A" w:rsidRDefault="00653530">
            <w:pPr>
              <w:spacing w:line="240" w:lineRule="exact"/>
              <w:jc w:val="center"/>
              <w:rPr>
                <w:rFonts w:ascii="Arial" w:hAnsi="Arial" w:cs="Arial"/>
                <w:b/>
                <w:kern w:val="0"/>
                <w:szCs w:val="21"/>
              </w:rPr>
            </w:pPr>
            <w:r w:rsidRPr="00CA459A">
              <w:rPr>
                <w:rFonts w:ascii="Arial" w:hAnsi="Arial" w:cs="Arial"/>
                <w:b/>
                <w:kern w:val="0"/>
                <w:szCs w:val="21"/>
              </w:rPr>
              <w:t>说明</w:t>
            </w:r>
          </w:p>
        </w:tc>
      </w:tr>
      <w:tr w:rsidR="00CA459A" w:rsidRPr="00CA459A" w14:paraId="73E4410F" w14:textId="77777777">
        <w:trPr>
          <w:cantSplit/>
          <w:trHeight w:val="793"/>
        </w:trPr>
        <w:tc>
          <w:tcPr>
            <w:tcW w:w="846" w:type="dxa"/>
            <w:vMerge w:val="restart"/>
            <w:vAlign w:val="center"/>
          </w:tcPr>
          <w:p w14:paraId="3CE954D7" w14:textId="77777777" w:rsidR="000D7CAD" w:rsidRPr="00CA459A" w:rsidRDefault="00653530">
            <w:pPr>
              <w:spacing w:line="240" w:lineRule="exact"/>
              <w:rPr>
                <w:rFonts w:ascii="Arial" w:hAnsi="Arial" w:cs="Arial"/>
                <w:szCs w:val="21"/>
                <w:lang w:val="zh-CN"/>
              </w:rPr>
            </w:pPr>
            <w:r w:rsidRPr="00CA459A">
              <w:rPr>
                <w:rFonts w:ascii="Arial" w:hAnsi="Arial" w:cs="Arial"/>
                <w:szCs w:val="21"/>
                <w:lang w:val="zh-CN"/>
              </w:rPr>
              <w:t>供应商应符合的基本</w:t>
            </w:r>
            <w:r w:rsidRPr="00CA459A">
              <w:rPr>
                <w:rFonts w:ascii="Arial" w:hAnsi="Arial" w:cs="Arial"/>
                <w:szCs w:val="21"/>
              </w:rPr>
              <w:t>资格要求</w:t>
            </w:r>
          </w:p>
        </w:tc>
        <w:tc>
          <w:tcPr>
            <w:tcW w:w="1843" w:type="dxa"/>
            <w:vAlign w:val="center"/>
          </w:tcPr>
          <w:p w14:paraId="5E68860F" w14:textId="77777777" w:rsidR="000D7CAD" w:rsidRPr="00CA459A" w:rsidRDefault="00653530">
            <w:pPr>
              <w:spacing w:line="240" w:lineRule="exact"/>
              <w:jc w:val="left"/>
              <w:rPr>
                <w:rFonts w:ascii="Arial" w:hAnsi="Arial" w:cs="Arial"/>
                <w:szCs w:val="21"/>
              </w:rPr>
            </w:pPr>
            <w:r w:rsidRPr="00CA459A">
              <w:rPr>
                <w:rFonts w:ascii="Arial" w:hAnsi="Arial" w:cs="Arial"/>
                <w:szCs w:val="21"/>
              </w:rPr>
              <w:t>（</w:t>
            </w:r>
            <w:r w:rsidRPr="00CA459A">
              <w:rPr>
                <w:rFonts w:ascii="Arial" w:hAnsi="Arial" w:cs="Arial"/>
                <w:szCs w:val="21"/>
              </w:rPr>
              <w:t>1</w:t>
            </w:r>
            <w:r w:rsidRPr="00CA459A">
              <w:rPr>
                <w:rFonts w:ascii="Arial" w:hAnsi="Arial" w:cs="Arial"/>
                <w:szCs w:val="21"/>
              </w:rPr>
              <w:t>）具有独立承担民事责任的能力</w:t>
            </w:r>
          </w:p>
        </w:tc>
        <w:tc>
          <w:tcPr>
            <w:tcW w:w="6242" w:type="dxa"/>
          </w:tcPr>
          <w:p w14:paraId="6AEBD200" w14:textId="77777777" w:rsidR="000D7CAD" w:rsidRPr="00CA459A" w:rsidRDefault="00653530">
            <w:pPr>
              <w:spacing w:line="320" w:lineRule="exact"/>
              <w:jc w:val="left"/>
              <w:rPr>
                <w:rFonts w:ascii="Arial" w:hAnsi="Arial" w:cs="Arial"/>
                <w:szCs w:val="21"/>
              </w:rPr>
            </w:pPr>
            <w:r w:rsidRPr="00CA459A">
              <w:rPr>
                <w:rFonts w:ascii="Arial" w:hAnsi="Arial" w:cs="Arial"/>
                <w:szCs w:val="21"/>
              </w:rPr>
              <w:t>审查供应商为法人或者其他组织的，提供营业执照等证明文件（如营业执照或者事业单位法人证书或者执业许可证等），供应商为自然人的，提供身份证复印件</w:t>
            </w:r>
          </w:p>
        </w:tc>
      </w:tr>
      <w:tr w:rsidR="00CA459A" w:rsidRPr="00CA459A" w14:paraId="7ABC1C21" w14:textId="77777777">
        <w:trPr>
          <w:cantSplit/>
          <w:trHeight w:val="1544"/>
        </w:trPr>
        <w:tc>
          <w:tcPr>
            <w:tcW w:w="846" w:type="dxa"/>
            <w:vMerge/>
            <w:vAlign w:val="center"/>
          </w:tcPr>
          <w:p w14:paraId="16A0CE6B" w14:textId="77777777" w:rsidR="000D7CAD" w:rsidRPr="00CA459A" w:rsidRDefault="000D7CAD">
            <w:pPr>
              <w:spacing w:line="240" w:lineRule="exact"/>
              <w:rPr>
                <w:rFonts w:ascii="Arial" w:hAnsi="Arial" w:cs="Arial"/>
                <w:szCs w:val="21"/>
                <w:lang w:val="zh-CN"/>
              </w:rPr>
            </w:pPr>
          </w:p>
        </w:tc>
        <w:tc>
          <w:tcPr>
            <w:tcW w:w="1843" w:type="dxa"/>
            <w:vAlign w:val="center"/>
          </w:tcPr>
          <w:p w14:paraId="321B9CFD" w14:textId="77777777" w:rsidR="000D7CAD" w:rsidRPr="00CA459A" w:rsidRDefault="00653530">
            <w:pPr>
              <w:spacing w:line="240" w:lineRule="exact"/>
              <w:jc w:val="left"/>
              <w:rPr>
                <w:rFonts w:ascii="Arial" w:hAnsi="Arial" w:cs="Arial"/>
                <w:szCs w:val="21"/>
              </w:rPr>
            </w:pPr>
            <w:r w:rsidRPr="00CA459A">
              <w:rPr>
                <w:rFonts w:ascii="Arial" w:hAnsi="Arial" w:cs="Arial"/>
                <w:szCs w:val="21"/>
                <w:lang w:val="zh-CN"/>
              </w:rPr>
              <w:t>（</w:t>
            </w:r>
            <w:r w:rsidRPr="00CA459A">
              <w:rPr>
                <w:rFonts w:ascii="Arial" w:hAnsi="Arial" w:cs="Arial"/>
                <w:szCs w:val="21"/>
                <w:lang w:val="zh-CN"/>
              </w:rPr>
              <w:t>2</w:t>
            </w:r>
            <w:r w:rsidRPr="00CA459A">
              <w:rPr>
                <w:rFonts w:ascii="Arial" w:hAnsi="Arial" w:cs="Arial"/>
                <w:szCs w:val="21"/>
                <w:lang w:val="zh-CN"/>
              </w:rPr>
              <w:t>）</w:t>
            </w:r>
            <w:r w:rsidRPr="00CA459A">
              <w:rPr>
                <w:rFonts w:ascii="Arial" w:hAnsi="Arial" w:cs="Arial"/>
                <w:szCs w:val="21"/>
              </w:rPr>
              <w:t>具有良好的商业信誉和健全的财务会计制度</w:t>
            </w:r>
          </w:p>
        </w:tc>
        <w:tc>
          <w:tcPr>
            <w:tcW w:w="6242" w:type="dxa"/>
          </w:tcPr>
          <w:p w14:paraId="68625FA3" w14:textId="77777777" w:rsidR="000D7CAD" w:rsidRPr="00CA459A" w:rsidRDefault="00653530" w:rsidP="00B74371">
            <w:pPr>
              <w:spacing w:line="240" w:lineRule="exact"/>
              <w:jc w:val="left"/>
              <w:rPr>
                <w:rFonts w:ascii="Arial" w:hAnsi="Arial" w:cs="Arial"/>
                <w:szCs w:val="21"/>
              </w:rPr>
            </w:pPr>
            <w:r w:rsidRPr="00CA459A">
              <w:rPr>
                <w:rFonts w:ascii="Arial" w:hAnsi="Arial" w:cs="Arial" w:hint="eastAsia"/>
                <w:szCs w:val="21"/>
              </w:rPr>
              <w:t>①</w:t>
            </w:r>
            <w:r w:rsidRPr="00CA459A">
              <w:rPr>
                <w:rFonts w:ascii="Arial" w:hAnsi="Arial" w:cs="Arial"/>
                <w:szCs w:val="21"/>
              </w:rPr>
              <w:t>审查商业信誉声明。须提供，格式见第六章投标文件格式</w:t>
            </w:r>
            <w:r w:rsidRPr="00CA459A">
              <w:rPr>
                <w:rFonts w:ascii="Arial" w:hAnsi="Arial" w:cs="Arial"/>
                <w:szCs w:val="21"/>
              </w:rPr>
              <w:t>“</w:t>
            </w:r>
            <w:r w:rsidRPr="00CA459A">
              <w:rPr>
                <w:rFonts w:ascii="Arial" w:hAnsi="Arial" w:cs="Arial"/>
                <w:szCs w:val="21"/>
              </w:rPr>
              <w:t>投标声明书</w:t>
            </w:r>
            <w:r w:rsidRPr="00CA459A">
              <w:rPr>
                <w:rFonts w:ascii="Arial" w:hAnsi="Arial" w:cs="Arial"/>
                <w:szCs w:val="21"/>
              </w:rPr>
              <w:t>”</w:t>
            </w:r>
            <w:r w:rsidRPr="00CA459A">
              <w:rPr>
                <w:rFonts w:ascii="Arial" w:hAnsi="Arial" w:cs="Arial"/>
                <w:szCs w:val="21"/>
              </w:rPr>
              <w:t>。</w:t>
            </w:r>
          </w:p>
          <w:p w14:paraId="20FBE63B" w14:textId="6A99865B" w:rsidR="000D7CAD" w:rsidRPr="00CA459A" w:rsidRDefault="00653530" w:rsidP="00B74371">
            <w:pPr>
              <w:spacing w:line="240" w:lineRule="exact"/>
              <w:jc w:val="left"/>
              <w:rPr>
                <w:rFonts w:ascii="Arial" w:hAnsi="Arial" w:cs="Arial"/>
                <w:szCs w:val="21"/>
              </w:rPr>
            </w:pPr>
            <w:r w:rsidRPr="00CA459A">
              <w:rPr>
                <w:rFonts w:ascii="Arial" w:hAnsi="Arial" w:cs="Arial" w:hint="eastAsia"/>
                <w:szCs w:val="21"/>
              </w:rPr>
              <w:t>②</w:t>
            </w:r>
            <w:r w:rsidRPr="00CA459A">
              <w:rPr>
                <w:rFonts w:ascii="Arial" w:hAnsi="Arial" w:cs="Arial"/>
                <w:szCs w:val="21"/>
              </w:rPr>
              <w:t>审查</w:t>
            </w:r>
            <w:r w:rsidRPr="00CA459A">
              <w:rPr>
                <w:rFonts w:ascii="Arial" w:hAnsi="Arial" w:cs="Arial"/>
                <w:szCs w:val="21"/>
              </w:rPr>
              <w:t>202</w:t>
            </w:r>
            <w:r w:rsidR="00610F25" w:rsidRPr="00CA459A">
              <w:rPr>
                <w:rFonts w:ascii="Arial" w:hAnsi="Arial" w:cs="Arial"/>
                <w:szCs w:val="21"/>
              </w:rPr>
              <w:t>1</w:t>
            </w:r>
            <w:r w:rsidRPr="00CA459A">
              <w:rPr>
                <w:rFonts w:ascii="Arial" w:hAnsi="Arial" w:cs="Arial"/>
                <w:szCs w:val="21"/>
              </w:rPr>
              <w:t>年度财务状况报告（表）复印件或银行出具的资信证明复印件，对于从取得营业执照时间起到投标文件递交截止时间为止不足</w:t>
            </w:r>
            <w:r w:rsidRPr="00CA459A">
              <w:rPr>
                <w:rFonts w:ascii="Arial" w:hAnsi="Arial" w:cs="Arial"/>
                <w:szCs w:val="21"/>
              </w:rPr>
              <w:t>1</w:t>
            </w:r>
            <w:r w:rsidRPr="00CA459A">
              <w:rPr>
                <w:rFonts w:ascii="Arial" w:hAnsi="Arial" w:cs="Arial"/>
                <w:szCs w:val="21"/>
              </w:rPr>
              <w:t>年的供应商，只需提交投标文件递交截止时间前一个月的财务状况报告（表）复印件。</w:t>
            </w:r>
          </w:p>
        </w:tc>
      </w:tr>
      <w:tr w:rsidR="00CA459A" w:rsidRPr="00CA459A" w14:paraId="4C98E529" w14:textId="77777777">
        <w:trPr>
          <w:cantSplit/>
          <w:trHeight w:val="397"/>
        </w:trPr>
        <w:tc>
          <w:tcPr>
            <w:tcW w:w="846" w:type="dxa"/>
            <w:vMerge/>
            <w:vAlign w:val="center"/>
          </w:tcPr>
          <w:p w14:paraId="1D900EC2" w14:textId="77777777" w:rsidR="000D7CAD" w:rsidRPr="00CA459A" w:rsidRDefault="000D7CAD">
            <w:pPr>
              <w:spacing w:line="240" w:lineRule="exact"/>
              <w:rPr>
                <w:rFonts w:ascii="Arial" w:hAnsi="Arial" w:cs="Arial"/>
                <w:szCs w:val="21"/>
                <w:lang w:val="zh-CN"/>
              </w:rPr>
            </w:pPr>
          </w:p>
        </w:tc>
        <w:tc>
          <w:tcPr>
            <w:tcW w:w="1843" w:type="dxa"/>
            <w:vAlign w:val="center"/>
          </w:tcPr>
          <w:p w14:paraId="3A92EA30" w14:textId="77777777" w:rsidR="000D7CAD" w:rsidRPr="00CA459A" w:rsidRDefault="00653530">
            <w:pPr>
              <w:spacing w:line="240" w:lineRule="exact"/>
              <w:jc w:val="left"/>
              <w:rPr>
                <w:rFonts w:ascii="Arial" w:hAnsi="Arial" w:cs="Arial"/>
                <w:szCs w:val="21"/>
              </w:rPr>
            </w:pPr>
            <w:r w:rsidRPr="00CA459A">
              <w:rPr>
                <w:rFonts w:ascii="Arial" w:hAnsi="Arial" w:cs="Arial"/>
                <w:szCs w:val="21"/>
                <w:lang w:val="zh-CN"/>
              </w:rPr>
              <w:t>（</w:t>
            </w:r>
            <w:r w:rsidRPr="00CA459A">
              <w:rPr>
                <w:rFonts w:ascii="Arial" w:hAnsi="Arial" w:cs="Arial"/>
                <w:szCs w:val="21"/>
                <w:lang w:val="zh-CN"/>
              </w:rPr>
              <w:t>3</w:t>
            </w:r>
            <w:r w:rsidRPr="00CA459A">
              <w:rPr>
                <w:rFonts w:ascii="Arial" w:hAnsi="Arial" w:cs="Arial"/>
                <w:szCs w:val="21"/>
                <w:lang w:val="zh-CN"/>
              </w:rPr>
              <w:t>）具有履行合同所必需的设备和专业技术能力</w:t>
            </w:r>
          </w:p>
        </w:tc>
        <w:tc>
          <w:tcPr>
            <w:tcW w:w="6242" w:type="dxa"/>
          </w:tcPr>
          <w:p w14:paraId="312F18BE" w14:textId="77777777" w:rsidR="000D7CAD" w:rsidRPr="00CA459A" w:rsidRDefault="00653530">
            <w:pPr>
              <w:spacing w:line="240" w:lineRule="exact"/>
              <w:jc w:val="left"/>
              <w:rPr>
                <w:rFonts w:ascii="Arial" w:hAnsi="Arial" w:cs="Arial"/>
                <w:szCs w:val="21"/>
              </w:rPr>
            </w:pPr>
            <w:r w:rsidRPr="00CA459A">
              <w:rPr>
                <w:rFonts w:ascii="宋体" w:hAnsi="宋体" w:cs="宋体" w:hint="eastAsia"/>
                <w:szCs w:val="21"/>
              </w:rPr>
              <w:t>①</w:t>
            </w:r>
            <w:r w:rsidRPr="00CA459A">
              <w:rPr>
                <w:rFonts w:ascii="Arial" w:hAnsi="Arial" w:cs="Arial"/>
                <w:szCs w:val="21"/>
              </w:rPr>
              <w:t>审查供应商营业执照，须有效；</w:t>
            </w:r>
          </w:p>
          <w:p w14:paraId="76D4FAAD" w14:textId="77777777" w:rsidR="000D7CAD" w:rsidRPr="00CA459A" w:rsidRDefault="00653530">
            <w:pPr>
              <w:spacing w:line="240" w:lineRule="exact"/>
              <w:jc w:val="left"/>
              <w:rPr>
                <w:rFonts w:ascii="Arial" w:hAnsi="Arial" w:cs="Arial"/>
                <w:szCs w:val="21"/>
              </w:rPr>
            </w:pPr>
            <w:r w:rsidRPr="00CA459A">
              <w:rPr>
                <w:rFonts w:ascii="宋体" w:hAnsi="宋体" w:cs="宋体" w:hint="eastAsia"/>
                <w:szCs w:val="21"/>
              </w:rPr>
              <w:t>②</w:t>
            </w:r>
            <w:r w:rsidRPr="00CA459A">
              <w:rPr>
                <w:rFonts w:ascii="Arial" w:hAnsi="Arial" w:cs="Arial"/>
                <w:szCs w:val="21"/>
              </w:rPr>
              <w:t>审查书面声明。须提供，格式见第六章投标文件格式</w:t>
            </w:r>
            <w:r w:rsidRPr="00CA459A">
              <w:rPr>
                <w:rFonts w:ascii="Arial" w:hAnsi="Arial" w:cs="Arial"/>
                <w:szCs w:val="21"/>
              </w:rPr>
              <w:t>“</w:t>
            </w:r>
            <w:r w:rsidRPr="00CA459A">
              <w:rPr>
                <w:rFonts w:ascii="Arial" w:hAnsi="Arial" w:cs="Arial"/>
              </w:rPr>
              <w:t>投标声明书</w:t>
            </w:r>
            <w:r w:rsidRPr="00CA459A">
              <w:rPr>
                <w:rFonts w:ascii="Arial" w:hAnsi="Arial" w:cs="Arial"/>
                <w:szCs w:val="21"/>
              </w:rPr>
              <w:t>”</w:t>
            </w:r>
            <w:r w:rsidRPr="00CA459A">
              <w:rPr>
                <w:rFonts w:ascii="Arial" w:hAnsi="Arial" w:cs="Arial"/>
                <w:szCs w:val="21"/>
              </w:rPr>
              <w:t>。</w:t>
            </w:r>
          </w:p>
          <w:p w14:paraId="63A1ADE4" w14:textId="77777777" w:rsidR="000D7CAD" w:rsidRPr="00CA459A" w:rsidRDefault="00653530">
            <w:pPr>
              <w:spacing w:line="240" w:lineRule="exact"/>
              <w:jc w:val="left"/>
              <w:rPr>
                <w:rFonts w:ascii="Arial" w:hAnsi="Arial" w:cs="Arial"/>
                <w:szCs w:val="21"/>
              </w:rPr>
            </w:pPr>
            <w:r w:rsidRPr="00CA459A">
              <w:rPr>
                <w:rFonts w:ascii="Arial" w:hAnsi="Arial" w:cs="Arial"/>
                <w:szCs w:val="21"/>
              </w:rPr>
              <w:t>审查</w:t>
            </w:r>
            <w:r w:rsidRPr="00CA459A">
              <w:rPr>
                <w:rFonts w:ascii="宋体" w:hAnsi="宋体" w:cs="宋体" w:hint="eastAsia"/>
                <w:szCs w:val="21"/>
              </w:rPr>
              <w:t>①</w:t>
            </w:r>
            <w:r w:rsidRPr="00CA459A">
              <w:rPr>
                <w:rFonts w:ascii="Arial" w:hAnsi="Arial" w:cs="Arial"/>
                <w:szCs w:val="21"/>
              </w:rPr>
              <w:t>或</w:t>
            </w:r>
            <w:r w:rsidRPr="00CA459A">
              <w:rPr>
                <w:rFonts w:ascii="宋体" w:hAnsi="宋体" w:cs="宋体" w:hint="eastAsia"/>
                <w:szCs w:val="21"/>
              </w:rPr>
              <w:t>②</w:t>
            </w:r>
            <w:r w:rsidRPr="00CA459A">
              <w:rPr>
                <w:rFonts w:ascii="Arial" w:hAnsi="Arial" w:cs="Arial"/>
                <w:szCs w:val="21"/>
              </w:rPr>
              <w:t>，满足其一，即为符合要求。</w:t>
            </w:r>
          </w:p>
        </w:tc>
      </w:tr>
      <w:tr w:rsidR="00CA459A" w:rsidRPr="00CA459A" w14:paraId="5981ADBE" w14:textId="77777777">
        <w:trPr>
          <w:cantSplit/>
          <w:trHeight w:val="397"/>
        </w:trPr>
        <w:tc>
          <w:tcPr>
            <w:tcW w:w="846" w:type="dxa"/>
            <w:vMerge/>
            <w:vAlign w:val="center"/>
          </w:tcPr>
          <w:p w14:paraId="209C2DDD" w14:textId="77777777" w:rsidR="000D7CAD" w:rsidRPr="00CA459A" w:rsidRDefault="000D7CAD">
            <w:pPr>
              <w:spacing w:line="240" w:lineRule="exact"/>
              <w:rPr>
                <w:rFonts w:ascii="Arial" w:hAnsi="Arial" w:cs="Arial"/>
                <w:szCs w:val="21"/>
                <w:lang w:val="zh-CN"/>
              </w:rPr>
            </w:pPr>
          </w:p>
        </w:tc>
        <w:tc>
          <w:tcPr>
            <w:tcW w:w="1843" w:type="dxa"/>
            <w:vAlign w:val="center"/>
          </w:tcPr>
          <w:p w14:paraId="22983434" w14:textId="77777777" w:rsidR="000D7CAD" w:rsidRPr="00CA459A" w:rsidRDefault="00653530">
            <w:pPr>
              <w:spacing w:line="240" w:lineRule="exact"/>
              <w:jc w:val="left"/>
              <w:rPr>
                <w:rFonts w:ascii="Arial" w:hAnsi="Arial" w:cs="Arial"/>
                <w:szCs w:val="21"/>
              </w:rPr>
            </w:pPr>
            <w:r w:rsidRPr="00CA459A">
              <w:rPr>
                <w:rFonts w:ascii="Arial" w:hAnsi="Arial" w:cs="Arial"/>
                <w:szCs w:val="21"/>
                <w:lang w:val="zh-CN"/>
              </w:rPr>
              <w:t>（</w:t>
            </w:r>
            <w:r w:rsidRPr="00CA459A">
              <w:rPr>
                <w:rFonts w:ascii="Arial" w:hAnsi="Arial" w:cs="Arial"/>
                <w:szCs w:val="21"/>
                <w:lang w:val="zh-CN"/>
              </w:rPr>
              <w:t>4</w:t>
            </w:r>
            <w:r w:rsidRPr="00CA459A">
              <w:rPr>
                <w:rFonts w:ascii="Arial" w:hAnsi="Arial" w:cs="Arial"/>
                <w:szCs w:val="21"/>
                <w:lang w:val="zh-CN"/>
              </w:rPr>
              <w:t>）有依法缴纳税收和社会保障金的良好记录</w:t>
            </w:r>
          </w:p>
        </w:tc>
        <w:tc>
          <w:tcPr>
            <w:tcW w:w="6242" w:type="dxa"/>
          </w:tcPr>
          <w:p w14:paraId="44177C37" w14:textId="77777777" w:rsidR="000D7CAD" w:rsidRPr="00CA459A" w:rsidRDefault="00653530">
            <w:pPr>
              <w:spacing w:line="240" w:lineRule="exact"/>
              <w:jc w:val="left"/>
              <w:rPr>
                <w:rFonts w:ascii="Arial" w:hAnsi="Arial" w:cs="Arial"/>
                <w:szCs w:val="21"/>
              </w:rPr>
            </w:pPr>
            <w:r w:rsidRPr="00CA459A">
              <w:rPr>
                <w:rFonts w:ascii="宋体" w:hAnsi="宋体" w:cs="宋体" w:hint="eastAsia"/>
                <w:szCs w:val="21"/>
              </w:rPr>
              <w:t>①</w:t>
            </w:r>
            <w:r w:rsidRPr="00CA459A">
              <w:rPr>
                <w:rFonts w:ascii="Arial" w:hAnsi="Arial" w:cs="Arial"/>
                <w:szCs w:val="21"/>
              </w:rPr>
              <w:t>审查投标截止时间前</w:t>
            </w:r>
            <w:r w:rsidRPr="00CA459A">
              <w:rPr>
                <w:rFonts w:ascii="Arial" w:hAnsi="Arial" w:cs="Arial"/>
                <w:szCs w:val="21"/>
              </w:rPr>
              <w:t>6</w:t>
            </w:r>
            <w:r w:rsidRPr="00CA459A">
              <w:rPr>
                <w:rFonts w:ascii="Arial" w:hAnsi="Arial" w:cs="Arial"/>
                <w:szCs w:val="21"/>
              </w:rPr>
              <w:t>个月内，</w:t>
            </w:r>
            <w:r w:rsidRPr="00CA459A">
              <w:rPr>
                <w:rFonts w:ascii="Arial" w:hAnsi="Arial" w:cs="Arial"/>
              </w:rPr>
              <w:t>供应商任意</w:t>
            </w:r>
            <w:r w:rsidRPr="00CA459A">
              <w:rPr>
                <w:rFonts w:ascii="Arial" w:hAnsi="Arial" w:cs="Arial"/>
              </w:rPr>
              <w:t>1</w:t>
            </w:r>
            <w:r w:rsidRPr="00CA459A">
              <w:rPr>
                <w:rFonts w:ascii="Arial" w:hAnsi="Arial" w:cs="Arial"/>
              </w:rPr>
              <w:t>个月</w:t>
            </w:r>
            <w:r w:rsidRPr="00CA459A">
              <w:rPr>
                <w:rFonts w:ascii="Arial" w:hAnsi="Arial" w:cs="Arial"/>
                <w:szCs w:val="21"/>
              </w:rPr>
              <w:t>依法缴纳税费证明复印件加盖供应商电子签章。</w:t>
            </w:r>
          </w:p>
          <w:p w14:paraId="54053534" w14:textId="77777777" w:rsidR="000D7CAD" w:rsidRPr="00CA459A" w:rsidRDefault="00653530">
            <w:pPr>
              <w:spacing w:line="240" w:lineRule="exact"/>
              <w:jc w:val="left"/>
              <w:rPr>
                <w:rFonts w:ascii="Arial" w:hAnsi="Arial" w:cs="Arial"/>
                <w:szCs w:val="21"/>
              </w:rPr>
            </w:pPr>
            <w:r w:rsidRPr="00CA459A">
              <w:rPr>
                <w:rFonts w:ascii="宋体" w:hAnsi="宋体" w:cs="宋体" w:hint="eastAsia"/>
                <w:szCs w:val="21"/>
              </w:rPr>
              <w:t>②</w:t>
            </w:r>
            <w:r w:rsidRPr="00CA459A">
              <w:rPr>
                <w:rFonts w:ascii="Arial" w:hAnsi="Arial" w:cs="Arial"/>
                <w:szCs w:val="21"/>
              </w:rPr>
              <w:t>审查投标截止时间前</w:t>
            </w:r>
            <w:r w:rsidRPr="00CA459A">
              <w:rPr>
                <w:rFonts w:ascii="Arial" w:hAnsi="Arial" w:cs="Arial"/>
                <w:szCs w:val="21"/>
              </w:rPr>
              <w:t>6</w:t>
            </w:r>
            <w:r w:rsidRPr="00CA459A">
              <w:rPr>
                <w:rFonts w:ascii="Arial" w:hAnsi="Arial" w:cs="Arial"/>
                <w:szCs w:val="21"/>
              </w:rPr>
              <w:t>个月内，</w:t>
            </w:r>
            <w:r w:rsidRPr="00CA459A">
              <w:rPr>
                <w:rFonts w:ascii="Arial" w:hAnsi="Arial" w:cs="Arial"/>
              </w:rPr>
              <w:t>供应商任意</w:t>
            </w:r>
            <w:r w:rsidRPr="00CA459A">
              <w:rPr>
                <w:rFonts w:ascii="Arial" w:hAnsi="Arial" w:cs="Arial"/>
              </w:rPr>
              <w:t>1</w:t>
            </w:r>
            <w:r w:rsidRPr="00CA459A">
              <w:rPr>
                <w:rFonts w:ascii="Arial" w:hAnsi="Arial" w:cs="Arial"/>
              </w:rPr>
              <w:t>个月</w:t>
            </w:r>
            <w:r w:rsidRPr="00CA459A">
              <w:rPr>
                <w:rFonts w:ascii="Arial" w:hAnsi="Arial" w:cs="Arial"/>
                <w:szCs w:val="21"/>
              </w:rPr>
              <w:t>的社保缴费证明记录复印件加盖供应商电子签章。</w:t>
            </w:r>
          </w:p>
          <w:p w14:paraId="66D6E2F5" w14:textId="77777777" w:rsidR="000D7CAD" w:rsidRPr="00CA459A" w:rsidRDefault="00653530">
            <w:pPr>
              <w:spacing w:line="240" w:lineRule="exact"/>
              <w:jc w:val="left"/>
              <w:rPr>
                <w:rFonts w:ascii="Arial" w:hAnsi="Arial" w:cs="Arial"/>
                <w:szCs w:val="21"/>
              </w:rPr>
            </w:pPr>
            <w:r w:rsidRPr="00CA459A">
              <w:rPr>
                <w:rFonts w:ascii="Arial" w:hAnsi="Arial" w:cs="Arial"/>
                <w:szCs w:val="21"/>
              </w:rPr>
              <w:t>供应</w:t>
            </w:r>
            <w:proofErr w:type="gramStart"/>
            <w:r w:rsidRPr="00CA459A">
              <w:rPr>
                <w:rFonts w:ascii="Arial" w:hAnsi="Arial" w:cs="Arial"/>
                <w:szCs w:val="21"/>
              </w:rPr>
              <w:t>商成立</w:t>
            </w:r>
            <w:proofErr w:type="gramEnd"/>
            <w:r w:rsidRPr="00CA459A">
              <w:rPr>
                <w:rFonts w:ascii="Arial" w:hAnsi="Arial" w:cs="Arial"/>
                <w:szCs w:val="21"/>
              </w:rPr>
              <w:t>不足</w:t>
            </w:r>
            <w:r w:rsidRPr="00CA459A">
              <w:rPr>
                <w:rFonts w:ascii="Arial" w:hAnsi="Arial" w:cs="Arial"/>
                <w:szCs w:val="21"/>
              </w:rPr>
              <w:t>1</w:t>
            </w:r>
            <w:r w:rsidRPr="00CA459A">
              <w:rPr>
                <w:rFonts w:ascii="Arial" w:hAnsi="Arial" w:cs="Arial"/>
                <w:szCs w:val="21"/>
              </w:rPr>
              <w:t>个月的，无须提供缴纳税费证明及社保缴费证明加盖供应商电子签章。</w:t>
            </w:r>
          </w:p>
          <w:p w14:paraId="5CCDAD64" w14:textId="77777777" w:rsidR="000D7CAD" w:rsidRPr="00CA459A" w:rsidRDefault="00653530">
            <w:pPr>
              <w:spacing w:line="240" w:lineRule="exact"/>
              <w:jc w:val="left"/>
              <w:rPr>
                <w:rFonts w:ascii="Arial" w:hAnsi="Arial" w:cs="Arial"/>
                <w:szCs w:val="21"/>
              </w:rPr>
            </w:pPr>
            <w:r w:rsidRPr="00CA459A">
              <w:rPr>
                <w:rFonts w:ascii="Arial" w:hAnsi="Arial" w:cs="Arial"/>
                <w:szCs w:val="21"/>
              </w:rPr>
              <w:t>依法免税或不需要缴纳社会保障资金的供应商，须提供相应文件证明其依法免税或不需要缴纳社会保障资金。</w:t>
            </w:r>
          </w:p>
        </w:tc>
      </w:tr>
      <w:tr w:rsidR="00CA459A" w:rsidRPr="00CA459A" w14:paraId="659EA1CA" w14:textId="77777777">
        <w:trPr>
          <w:cantSplit/>
          <w:trHeight w:val="397"/>
        </w:trPr>
        <w:tc>
          <w:tcPr>
            <w:tcW w:w="846" w:type="dxa"/>
            <w:vMerge/>
            <w:vAlign w:val="center"/>
          </w:tcPr>
          <w:p w14:paraId="5EF338C0" w14:textId="77777777" w:rsidR="000D7CAD" w:rsidRPr="00CA459A" w:rsidRDefault="000D7CAD">
            <w:pPr>
              <w:spacing w:line="240" w:lineRule="exact"/>
              <w:rPr>
                <w:rFonts w:ascii="Arial" w:hAnsi="Arial" w:cs="Arial"/>
                <w:szCs w:val="21"/>
                <w:lang w:val="zh-CN"/>
              </w:rPr>
            </w:pPr>
          </w:p>
        </w:tc>
        <w:tc>
          <w:tcPr>
            <w:tcW w:w="1843" w:type="dxa"/>
            <w:vAlign w:val="center"/>
          </w:tcPr>
          <w:p w14:paraId="33D4F8B7" w14:textId="77777777" w:rsidR="000D7CAD" w:rsidRPr="00CA459A" w:rsidRDefault="00653530">
            <w:pPr>
              <w:spacing w:line="240" w:lineRule="exact"/>
              <w:jc w:val="left"/>
              <w:rPr>
                <w:rFonts w:ascii="Arial" w:hAnsi="Arial" w:cs="Arial"/>
                <w:szCs w:val="21"/>
              </w:rPr>
            </w:pPr>
            <w:r w:rsidRPr="00CA459A">
              <w:rPr>
                <w:rFonts w:ascii="Arial" w:hAnsi="Arial" w:cs="Arial"/>
                <w:szCs w:val="21"/>
              </w:rPr>
              <w:t>（</w:t>
            </w:r>
            <w:r w:rsidRPr="00CA459A">
              <w:rPr>
                <w:rFonts w:ascii="Arial" w:hAnsi="Arial" w:cs="Arial"/>
                <w:szCs w:val="21"/>
              </w:rPr>
              <w:t>5</w:t>
            </w:r>
            <w:r w:rsidRPr="00CA459A">
              <w:rPr>
                <w:rFonts w:ascii="Arial" w:hAnsi="Arial" w:cs="Arial"/>
                <w:szCs w:val="21"/>
              </w:rPr>
              <w:t>）参加政府采购活动前三年内，在经营活动中没有重大违法记录及不良信用记录</w:t>
            </w:r>
          </w:p>
        </w:tc>
        <w:tc>
          <w:tcPr>
            <w:tcW w:w="6242" w:type="dxa"/>
            <w:vAlign w:val="center"/>
          </w:tcPr>
          <w:p w14:paraId="0C564B97" w14:textId="77777777" w:rsidR="000D7CAD" w:rsidRPr="00CA459A" w:rsidRDefault="00653530">
            <w:pPr>
              <w:spacing w:line="240" w:lineRule="exact"/>
              <w:jc w:val="left"/>
              <w:rPr>
                <w:rFonts w:ascii="Arial" w:hAnsi="Arial" w:cs="Arial"/>
                <w:szCs w:val="21"/>
              </w:rPr>
            </w:pPr>
            <w:r w:rsidRPr="00CA459A">
              <w:rPr>
                <w:rFonts w:ascii="Arial" w:hAnsi="Arial" w:cs="Arial"/>
                <w:szCs w:val="21"/>
              </w:rPr>
              <w:t>审查无重大违法记录声明。须提供，格式见第六章投标文件格式</w:t>
            </w:r>
            <w:r w:rsidRPr="00CA459A">
              <w:rPr>
                <w:rFonts w:ascii="Arial" w:hAnsi="Arial" w:cs="Arial"/>
                <w:szCs w:val="21"/>
              </w:rPr>
              <w:t>“</w:t>
            </w:r>
            <w:r w:rsidRPr="00CA459A">
              <w:rPr>
                <w:rFonts w:ascii="Arial" w:hAnsi="Arial" w:cs="Arial"/>
                <w:szCs w:val="21"/>
              </w:rPr>
              <w:t>投标声明书</w:t>
            </w:r>
            <w:r w:rsidRPr="00CA459A">
              <w:rPr>
                <w:rFonts w:ascii="Arial" w:hAnsi="Arial" w:cs="Arial"/>
                <w:szCs w:val="21"/>
              </w:rPr>
              <w:t>”</w:t>
            </w:r>
            <w:r w:rsidRPr="00CA459A">
              <w:rPr>
                <w:rFonts w:ascii="Arial" w:hAnsi="Arial" w:cs="Arial"/>
                <w:szCs w:val="21"/>
              </w:rPr>
              <w:t>。</w:t>
            </w:r>
          </w:p>
        </w:tc>
      </w:tr>
      <w:tr w:rsidR="00CA459A" w:rsidRPr="00CA459A" w14:paraId="7074284E" w14:textId="77777777">
        <w:trPr>
          <w:cantSplit/>
          <w:trHeight w:val="397"/>
        </w:trPr>
        <w:tc>
          <w:tcPr>
            <w:tcW w:w="846" w:type="dxa"/>
            <w:vMerge/>
            <w:vAlign w:val="center"/>
          </w:tcPr>
          <w:p w14:paraId="11B1BC98" w14:textId="77777777" w:rsidR="000D7CAD" w:rsidRPr="00CA459A" w:rsidRDefault="000D7CAD">
            <w:pPr>
              <w:spacing w:line="240" w:lineRule="exact"/>
              <w:rPr>
                <w:rFonts w:ascii="Arial" w:hAnsi="Arial" w:cs="Arial"/>
                <w:szCs w:val="21"/>
                <w:lang w:val="zh-CN"/>
              </w:rPr>
            </w:pPr>
          </w:p>
        </w:tc>
        <w:tc>
          <w:tcPr>
            <w:tcW w:w="1843" w:type="dxa"/>
            <w:vAlign w:val="center"/>
          </w:tcPr>
          <w:p w14:paraId="6A9CD082" w14:textId="77777777" w:rsidR="000D7CAD" w:rsidRPr="00CA459A" w:rsidRDefault="00653530">
            <w:pPr>
              <w:spacing w:line="240" w:lineRule="exact"/>
              <w:jc w:val="left"/>
              <w:rPr>
                <w:rFonts w:ascii="Arial" w:hAnsi="Arial" w:cs="Arial"/>
                <w:szCs w:val="21"/>
              </w:rPr>
            </w:pPr>
            <w:r w:rsidRPr="00CA459A">
              <w:rPr>
                <w:rFonts w:ascii="Arial" w:hAnsi="Arial" w:cs="Arial"/>
                <w:szCs w:val="21"/>
              </w:rPr>
              <w:t>（</w:t>
            </w:r>
            <w:r w:rsidRPr="00CA459A">
              <w:rPr>
                <w:rFonts w:ascii="Arial" w:hAnsi="Arial" w:cs="Arial"/>
                <w:szCs w:val="21"/>
              </w:rPr>
              <w:t>6</w:t>
            </w:r>
            <w:r w:rsidRPr="00CA459A">
              <w:rPr>
                <w:rFonts w:ascii="Arial" w:hAnsi="Arial" w:cs="Arial"/>
                <w:szCs w:val="21"/>
              </w:rPr>
              <w:t>）具备法律、行政法规规定的其他要求</w:t>
            </w:r>
          </w:p>
        </w:tc>
        <w:tc>
          <w:tcPr>
            <w:tcW w:w="6242" w:type="dxa"/>
            <w:vAlign w:val="center"/>
          </w:tcPr>
          <w:p w14:paraId="1CF7FB66" w14:textId="77777777" w:rsidR="000D7CAD" w:rsidRPr="00CA459A" w:rsidRDefault="00653530">
            <w:pPr>
              <w:spacing w:line="240" w:lineRule="exact"/>
              <w:jc w:val="left"/>
              <w:rPr>
                <w:rFonts w:ascii="Arial" w:hAnsi="Arial" w:cs="Arial"/>
                <w:szCs w:val="21"/>
              </w:rPr>
            </w:pPr>
            <w:r w:rsidRPr="00CA459A">
              <w:rPr>
                <w:rFonts w:ascii="Arial" w:hAnsi="Arial" w:cs="Arial"/>
                <w:szCs w:val="21"/>
              </w:rPr>
              <w:t>无。</w:t>
            </w:r>
          </w:p>
        </w:tc>
      </w:tr>
      <w:tr w:rsidR="00CA459A" w:rsidRPr="00CA459A" w14:paraId="72F1CDC1" w14:textId="77777777">
        <w:trPr>
          <w:cantSplit/>
          <w:trHeight w:val="396"/>
        </w:trPr>
        <w:tc>
          <w:tcPr>
            <w:tcW w:w="846" w:type="dxa"/>
            <w:vMerge w:val="restart"/>
            <w:vAlign w:val="center"/>
          </w:tcPr>
          <w:p w14:paraId="333B37A4" w14:textId="77777777" w:rsidR="000D7CAD" w:rsidRPr="00CA459A" w:rsidRDefault="00653530">
            <w:pPr>
              <w:spacing w:line="240" w:lineRule="exact"/>
              <w:rPr>
                <w:rFonts w:ascii="Arial" w:hAnsi="Arial" w:cs="Arial"/>
                <w:szCs w:val="21"/>
              </w:rPr>
            </w:pPr>
            <w:r w:rsidRPr="00CA459A">
              <w:rPr>
                <w:rFonts w:ascii="Arial" w:hAnsi="Arial" w:cs="Arial"/>
                <w:szCs w:val="21"/>
                <w:lang w:val="zh-CN"/>
              </w:rPr>
              <w:t>供应商应符合的</w:t>
            </w:r>
            <w:r w:rsidRPr="00CA459A">
              <w:rPr>
                <w:rFonts w:ascii="Arial" w:hAnsi="Arial" w:cs="Arial"/>
                <w:szCs w:val="21"/>
              </w:rPr>
              <w:t>特定资格要求</w:t>
            </w:r>
          </w:p>
        </w:tc>
        <w:tc>
          <w:tcPr>
            <w:tcW w:w="1843" w:type="dxa"/>
            <w:vAlign w:val="center"/>
          </w:tcPr>
          <w:p w14:paraId="01D25970" w14:textId="77777777" w:rsidR="000D7CAD" w:rsidRPr="00CA459A" w:rsidRDefault="00653530">
            <w:pPr>
              <w:spacing w:line="240" w:lineRule="exact"/>
              <w:jc w:val="left"/>
              <w:rPr>
                <w:rFonts w:ascii="Arial" w:hAnsi="Arial" w:cs="Arial"/>
                <w:szCs w:val="21"/>
              </w:rPr>
            </w:pPr>
            <w:r w:rsidRPr="00CA459A">
              <w:rPr>
                <w:rFonts w:ascii="Arial" w:hAnsi="Arial" w:cs="Arial"/>
                <w:szCs w:val="21"/>
              </w:rPr>
              <w:t>（</w:t>
            </w:r>
            <w:r w:rsidRPr="00CA459A">
              <w:rPr>
                <w:rFonts w:ascii="Arial" w:hAnsi="Arial" w:cs="Arial"/>
                <w:szCs w:val="21"/>
              </w:rPr>
              <w:t>1</w:t>
            </w:r>
            <w:r w:rsidRPr="00CA459A">
              <w:rPr>
                <w:rFonts w:ascii="Arial" w:hAnsi="Arial" w:cs="Arial"/>
                <w:szCs w:val="21"/>
              </w:rPr>
              <w:t>）资质要求</w:t>
            </w:r>
          </w:p>
        </w:tc>
        <w:tc>
          <w:tcPr>
            <w:tcW w:w="6242" w:type="dxa"/>
            <w:vAlign w:val="center"/>
          </w:tcPr>
          <w:p w14:paraId="7DBDBC68" w14:textId="77777777" w:rsidR="000D7CAD" w:rsidRPr="00CA459A" w:rsidRDefault="00653530">
            <w:pPr>
              <w:spacing w:line="240" w:lineRule="exact"/>
              <w:jc w:val="left"/>
              <w:rPr>
                <w:rFonts w:ascii="Arial" w:hAnsi="Arial" w:cs="Arial"/>
                <w:szCs w:val="21"/>
              </w:rPr>
            </w:pPr>
            <w:r w:rsidRPr="00CA459A">
              <w:rPr>
                <w:rFonts w:ascii="Arial" w:hAnsi="Arial" w:cs="Arial"/>
                <w:szCs w:val="21"/>
              </w:rPr>
              <w:t>须符合</w:t>
            </w:r>
            <w:r w:rsidRPr="00CA459A">
              <w:rPr>
                <w:rFonts w:ascii="Arial" w:hAnsi="Arial" w:cs="Arial"/>
                <w:szCs w:val="21"/>
              </w:rPr>
              <w:t>“</w:t>
            </w:r>
            <w:r w:rsidRPr="00CA459A">
              <w:rPr>
                <w:rFonts w:ascii="Arial" w:hAnsi="Arial" w:cs="Arial"/>
                <w:szCs w:val="21"/>
              </w:rPr>
              <w:t>招标公告</w:t>
            </w:r>
            <w:r w:rsidRPr="00CA459A">
              <w:rPr>
                <w:rFonts w:ascii="Arial" w:hAnsi="Arial" w:cs="Arial"/>
                <w:szCs w:val="21"/>
              </w:rPr>
              <w:t>”</w:t>
            </w:r>
            <w:r w:rsidRPr="00CA459A">
              <w:rPr>
                <w:rFonts w:ascii="Arial" w:hAnsi="Arial" w:cs="Arial"/>
                <w:szCs w:val="21"/>
              </w:rPr>
              <w:t>的要求</w:t>
            </w:r>
          </w:p>
        </w:tc>
      </w:tr>
      <w:tr w:rsidR="00CA459A" w:rsidRPr="00CA459A" w14:paraId="0C61A3F2" w14:textId="77777777">
        <w:trPr>
          <w:cantSplit/>
          <w:trHeight w:val="397"/>
        </w:trPr>
        <w:tc>
          <w:tcPr>
            <w:tcW w:w="846" w:type="dxa"/>
            <w:vMerge/>
            <w:vAlign w:val="center"/>
          </w:tcPr>
          <w:p w14:paraId="416F4C24" w14:textId="77777777" w:rsidR="000D7CAD" w:rsidRPr="00CA459A" w:rsidRDefault="000D7CAD">
            <w:pPr>
              <w:spacing w:line="240" w:lineRule="exact"/>
              <w:rPr>
                <w:rFonts w:ascii="Arial" w:hAnsi="Arial" w:cs="Arial"/>
                <w:szCs w:val="21"/>
              </w:rPr>
            </w:pPr>
          </w:p>
        </w:tc>
        <w:tc>
          <w:tcPr>
            <w:tcW w:w="1843" w:type="dxa"/>
            <w:vAlign w:val="center"/>
          </w:tcPr>
          <w:p w14:paraId="65C8D1A0" w14:textId="77777777" w:rsidR="000D7CAD" w:rsidRPr="00CA459A" w:rsidRDefault="00653530">
            <w:pPr>
              <w:spacing w:line="240" w:lineRule="exact"/>
              <w:jc w:val="left"/>
              <w:rPr>
                <w:rFonts w:ascii="Arial" w:hAnsi="Arial" w:cs="Arial"/>
                <w:szCs w:val="21"/>
              </w:rPr>
            </w:pPr>
            <w:r w:rsidRPr="00CA459A">
              <w:rPr>
                <w:rFonts w:ascii="Arial" w:hAnsi="Arial" w:cs="Arial"/>
                <w:szCs w:val="21"/>
              </w:rPr>
              <w:t>（</w:t>
            </w:r>
            <w:r w:rsidRPr="00CA459A">
              <w:rPr>
                <w:rFonts w:ascii="Arial" w:hAnsi="Arial" w:cs="Arial"/>
                <w:szCs w:val="21"/>
              </w:rPr>
              <w:t>2</w:t>
            </w:r>
            <w:r w:rsidRPr="00CA459A">
              <w:rPr>
                <w:rFonts w:ascii="Arial" w:hAnsi="Arial" w:cs="Arial"/>
                <w:szCs w:val="21"/>
              </w:rPr>
              <w:t>）业绩要求</w:t>
            </w:r>
          </w:p>
        </w:tc>
        <w:tc>
          <w:tcPr>
            <w:tcW w:w="6242" w:type="dxa"/>
            <w:vAlign w:val="center"/>
          </w:tcPr>
          <w:p w14:paraId="641ECB14" w14:textId="77777777" w:rsidR="000D7CAD" w:rsidRPr="00CA459A" w:rsidRDefault="00653530">
            <w:pPr>
              <w:spacing w:line="240" w:lineRule="exact"/>
              <w:jc w:val="left"/>
              <w:rPr>
                <w:rFonts w:ascii="Arial" w:hAnsi="Arial" w:cs="Arial"/>
                <w:szCs w:val="21"/>
              </w:rPr>
            </w:pPr>
            <w:r w:rsidRPr="00CA459A">
              <w:rPr>
                <w:rFonts w:ascii="Arial" w:hAnsi="Arial" w:cs="Arial"/>
                <w:szCs w:val="21"/>
              </w:rPr>
              <w:t>须符合</w:t>
            </w:r>
            <w:r w:rsidRPr="00CA459A">
              <w:rPr>
                <w:rFonts w:ascii="Arial" w:hAnsi="Arial" w:cs="Arial"/>
                <w:szCs w:val="21"/>
              </w:rPr>
              <w:t>“</w:t>
            </w:r>
            <w:r w:rsidRPr="00CA459A">
              <w:rPr>
                <w:rFonts w:ascii="Arial" w:hAnsi="Arial" w:cs="Arial"/>
                <w:szCs w:val="21"/>
              </w:rPr>
              <w:t>招标公告</w:t>
            </w:r>
            <w:r w:rsidRPr="00CA459A">
              <w:rPr>
                <w:rFonts w:ascii="Arial" w:hAnsi="Arial" w:cs="Arial"/>
                <w:szCs w:val="21"/>
              </w:rPr>
              <w:t>”</w:t>
            </w:r>
            <w:r w:rsidRPr="00CA459A">
              <w:rPr>
                <w:rFonts w:ascii="Arial" w:hAnsi="Arial" w:cs="Arial"/>
                <w:szCs w:val="21"/>
              </w:rPr>
              <w:t>的要求</w:t>
            </w:r>
          </w:p>
        </w:tc>
      </w:tr>
      <w:tr w:rsidR="00CA459A" w:rsidRPr="00CA459A" w14:paraId="6BE0E54A" w14:textId="77777777">
        <w:trPr>
          <w:cantSplit/>
          <w:trHeight w:val="1064"/>
        </w:trPr>
        <w:tc>
          <w:tcPr>
            <w:tcW w:w="846" w:type="dxa"/>
            <w:vMerge/>
            <w:vAlign w:val="center"/>
          </w:tcPr>
          <w:p w14:paraId="18DB410D" w14:textId="77777777" w:rsidR="000D7CAD" w:rsidRPr="00CA459A" w:rsidRDefault="000D7CAD">
            <w:pPr>
              <w:spacing w:line="240" w:lineRule="exact"/>
              <w:jc w:val="left"/>
              <w:rPr>
                <w:rFonts w:ascii="Arial" w:hAnsi="Arial" w:cs="Arial"/>
                <w:szCs w:val="21"/>
              </w:rPr>
            </w:pPr>
          </w:p>
        </w:tc>
        <w:tc>
          <w:tcPr>
            <w:tcW w:w="1843" w:type="dxa"/>
            <w:vAlign w:val="center"/>
          </w:tcPr>
          <w:p w14:paraId="2E5B43CD" w14:textId="77777777" w:rsidR="000D7CAD" w:rsidRPr="00CA459A" w:rsidRDefault="00653530">
            <w:pPr>
              <w:spacing w:line="240" w:lineRule="exact"/>
              <w:jc w:val="left"/>
              <w:rPr>
                <w:rFonts w:ascii="Arial" w:hAnsi="Arial" w:cs="Arial"/>
                <w:szCs w:val="21"/>
              </w:rPr>
            </w:pPr>
            <w:r w:rsidRPr="00CA459A">
              <w:rPr>
                <w:rFonts w:ascii="Arial" w:hAnsi="Arial" w:cs="Arial"/>
                <w:szCs w:val="21"/>
              </w:rPr>
              <w:t>（</w:t>
            </w:r>
            <w:r w:rsidRPr="00CA459A">
              <w:rPr>
                <w:rFonts w:ascii="Arial" w:hAnsi="Arial" w:cs="Arial"/>
                <w:szCs w:val="21"/>
              </w:rPr>
              <w:t>3</w:t>
            </w:r>
            <w:r w:rsidRPr="00CA459A">
              <w:rPr>
                <w:rFonts w:ascii="Arial" w:hAnsi="Arial" w:cs="Arial"/>
                <w:szCs w:val="21"/>
              </w:rPr>
              <w:t>）供应商不得参加投标的情形</w:t>
            </w:r>
          </w:p>
        </w:tc>
        <w:tc>
          <w:tcPr>
            <w:tcW w:w="6242" w:type="dxa"/>
            <w:vAlign w:val="center"/>
          </w:tcPr>
          <w:p w14:paraId="7E44CC29" w14:textId="77777777" w:rsidR="000D7CAD" w:rsidRPr="00CA459A" w:rsidRDefault="00653530">
            <w:pPr>
              <w:spacing w:line="240" w:lineRule="exact"/>
              <w:jc w:val="left"/>
              <w:rPr>
                <w:rFonts w:ascii="Arial" w:hAnsi="Arial" w:cs="Arial"/>
                <w:kern w:val="0"/>
                <w:szCs w:val="21"/>
              </w:rPr>
            </w:pPr>
            <w:r w:rsidRPr="00CA459A">
              <w:rPr>
                <w:rFonts w:ascii="Arial" w:hAnsi="Arial" w:cs="Arial"/>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3059460B" w14:textId="77777777" w:rsidR="000D7CAD" w:rsidRPr="00CA459A" w:rsidRDefault="00653530">
            <w:pPr>
              <w:spacing w:line="240" w:lineRule="exact"/>
              <w:jc w:val="left"/>
              <w:rPr>
                <w:rFonts w:ascii="Arial" w:hAnsi="Arial" w:cs="Arial"/>
                <w:szCs w:val="21"/>
              </w:rPr>
            </w:pPr>
            <w:r w:rsidRPr="00CA459A">
              <w:rPr>
                <w:rFonts w:ascii="Arial" w:hAnsi="Arial" w:cs="Arial"/>
                <w:szCs w:val="21"/>
              </w:rPr>
              <w:t>须提供，格式见第六章投标文件格式</w:t>
            </w:r>
            <w:r w:rsidRPr="00CA459A">
              <w:rPr>
                <w:rFonts w:ascii="Arial" w:hAnsi="Arial" w:cs="Arial"/>
                <w:szCs w:val="21"/>
              </w:rPr>
              <w:t>“</w:t>
            </w:r>
            <w:r w:rsidRPr="00CA459A">
              <w:rPr>
                <w:rFonts w:ascii="Arial" w:hAnsi="Arial" w:cs="Arial"/>
                <w:szCs w:val="21"/>
              </w:rPr>
              <w:t>投标人直接控股股东、管理关系信息表</w:t>
            </w:r>
            <w:r w:rsidRPr="00CA459A">
              <w:rPr>
                <w:rFonts w:ascii="Arial" w:hAnsi="Arial" w:cs="Arial"/>
                <w:szCs w:val="21"/>
              </w:rPr>
              <w:t>”</w:t>
            </w:r>
            <w:r w:rsidRPr="00CA459A">
              <w:rPr>
                <w:rFonts w:ascii="Arial" w:hAnsi="Arial" w:cs="Arial"/>
                <w:szCs w:val="21"/>
              </w:rPr>
              <w:t>。</w:t>
            </w:r>
          </w:p>
        </w:tc>
      </w:tr>
      <w:tr w:rsidR="00CA459A" w:rsidRPr="00CA459A" w14:paraId="74C7AC57" w14:textId="77777777">
        <w:trPr>
          <w:cantSplit/>
          <w:trHeight w:val="624"/>
        </w:trPr>
        <w:tc>
          <w:tcPr>
            <w:tcW w:w="846" w:type="dxa"/>
            <w:vMerge/>
            <w:vAlign w:val="center"/>
          </w:tcPr>
          <w:p w14:paraId="2DC94B29" w14:textId="77777777" w:rsidR="000D7CAD" w:rsidRPr="00CA459A" w:rsidRDefault="000D7CAD">
            <w:pPr>
              <w:spacing w:line="240" w:lineRule="exact"/>
              <w:jc w:val="left"/>
              <w:rPr>
                <w:rFonts w:ascii="Arial" w:hAnsi="Arial" w:cs="Arial"/>
                <w:kern w:val="0"/>
                <w:szCs w:val="21"/>
              </w:rPr>
            </w:pPr>
          </w:p>
        </w:tc>
        <w:tc>
          <w:tcPr>
            <w:tcW w:w="1843" w:type="dxa"/>
            <w:vAlign w:val="center"/>
          </w:tcPr>
          <w:p w14:paraId="1E55205D" w14:textId="77777777" w:rsidR="000D7CAD" w:rsidRPr="00CA459A" w:rsidRDefault="00653530">
            <w:pPr>
              <w:spacing w:line="240" w:lineRule="exact"/>
              <w:jc w:val="left"/>
              <w:rPr>
                <w:rFonts w:ascii="Arial" w:hAnsi="Arial" w:cs="Arial"/>
                <w:kern w:val="0"/>
                <w:szCs w:val="21"/>
              </w:rPr>
            </w:pPr>
            <w:r w:rsidRPr="00CA459A">
              <w:rPr>
                <w:rFonts w:ascii="Arial" w:hAnsi="Arial" w:cs="Arial"/>
                <w:szCs w:val="21"/>
              </w:rPr>
              <w:t>（</w:t>
            </w:r>
            <w:r w:rsidRPr="00CA459A">
              <w:rPr>
                <w:rFonts w:ascii="Arial" w:hAnsi="Arial" w:cs="Arial"/>
                <w:szCs w:val="21"/>
              </w:rPr>
              <w:t>4</w:t>
            </w:r>
            <w:r w:rsidRPr="00CA459A">
              <w:rPr>
                <w:rFonts w:ascii="Arial" w:hAnsi="Arial" w:cs="Arial"/>
                <w:szCs w:val="21"/>
              </w:rPr>
              <w:t>）诚信要求</w:t>
            </w:r>
          </w:p>
        </w:tc>
        <w:tc>
          <w:tcPr>
            <w:tcW w:w="6242" w:type="dxa"/>
            <w:vAlign w:val="center"/>
          </w:tcPr>
          <w:p w14:paraId="42C759AA" w14:textId="745960C0" w:rsidR="000D7CAD" w:rsidRPr="00CA459A" w:rsidRDefault="00653530">
            <w:pPr>
              <w:spacing w:line="240" w:lineRule="exact"/>
              <w:rPr>
                <w:rFonts w:ascii="Arial" w:hAnsi="Arial" w:cs="Arial"/>
                <w:kern w:val="0"/>
                <w:szCs w:val="21"/>
              </w:rPr>
            </w:pPr>
            <w:r w:rsidRPr="00CA459A">
              <w:rPr>
                <w:rFonts w:ascii="Arial" w:hAnsi="Arial" w:cs="Arial"/>
                <w:szCs w:val="21"/>
              </w:rPr>
              <w:t>未被列入失信被执行人、</w:t>
            </w:r>
            <w:r w:rsidR="00902E10" w:rsidRPr="00CA459A">
              <w:rPr>
                <w:rFonts w:ascii="Arial" w:hAnsi="Arial" w:cs="Arial"/>
                <w:szCs w:val="21"/>
              </w:rPr>
              <w:t>重大税收违法失信主体</w:t>
            </w:r>
            <w:r w:rsidRPr="00CA459A">
              <w:rPr>
                <w:rFonts w:ascii="Arial" w:hAnsi="Arial" w:cs="Arial"/>
                <w:szCs w:val="21"/>
              </w:rPr>
              <w:t>、政府采购严重违法失信行为记录名单。</w:t>
            </w:r>
          </w:p>
        </w:tc>
      </w:tr>
      <w:tr w:rsidR="00CA459A" w:rsidRPr="00CA459A" w14:paraId="4F34930F" w14:textId="77777777">
        <w:trPr>
          <w:cantSplit/>
          <w:trHeight w:val="624"/>
        </w:trPr>
        <w:tc>
          <w:tcPr>
            <w:tcW w:w="846" w:type="dxa"/>
            <w:vMerge/>
            <w:vAlign w:val="center"/>
          </w:tcPr>
          <w:p w14:paraId="2B2B80CA" w14:textId="77777777" w:rsidR="000D7CAD" w:rsidRPr="00CA459A" w:rsidRDefault="000D7CAD">
            <w:pPr>
              <w:spacing w:line="240" w:lineRule="exact"/>
              <w:jc w:val="left"/>
              <w:rPr>
                <w:rFonts w:ascii="Arial" w:hAnsi="Arial" w:cs="Arial"/>
                <w:kern w:val="0"/>
                <w:szCs w:val="21"/>
              </w:rPr>
            </w:pPr>
          </w:p>
        </w:tc>
        <w:tc>
          <w:tcPr>
            <w:tcW w:w="1843" w:type="dxa"/>
            <w:vAlign w:val="center"/>
          </w:tcPr>
          <w:p w14:paraId="3EF89089" w14:textId="77777777" w:rsidR="000D7CAD" w:rsidRPr="00CA459A" w:rsidRDefault="00653530">
            <w:pPr>
              <w:spacing w:line="240" w:lineRule="exact"/>
              <w:jc w:val="left"/>
              <w:rPr>
                <w:rFonts w:ascii="Arial" w:hAnsi="Arial" w:cs="Arial"/>
                <w:szCs w:val="21"/>
              </w:rPr>
            </w:pPr>
            <w:r w:rsidRPr="00CA459A">
              <w:rPr>
                <w:rFonts w:ascii="Arial" w:hAnsi="Arial" w:cs="Arial"/>
                <w:szCs w:val="21"/>
              </w:rPr>
              <w:t>（</w:t>
            </w:r>
            <w:r w:rsidRPr="00CA459A">
              <w:rPr>
                <w:rFonts w:ascii="Arial" w:hAnsi="Arial" w:cs="Arial"/>
                <w:szCs w:val="21"/>
              </w:rPr>
              <w:t>5</w:t>
            </w:r>
            <w:r w:rsidRPr="00CA459A">
              <w:rPr>
                <w:rFonts w:ascii="Arial" w:hAnsi="Arial" w:cs="Arial"/>
                <w:szCs w:val="21"/>
              </w:rPr>
              <w:t>）其他要求</w:t>
            </w:r>
          </w:p>
        </w:tc>
        <w:tc>
          <w:tcPr>
            <w:tcW w:w="6242" w:type="dxa"/>
            <w:vAlign w:val="center"/>
          </w:tcPr>
          <w:p w14:paraId="60CDB8BA" w14:textId="77777777" w:rsidR="000D7CAD" w:rsidRPr="00CA459A" w:rsidRDefault="00653530">
            <w:pPr>
              <w:spacing w:line="312" w:lineRule="auto"/>
              <w:jc w:val="center"/>
              <w:rPr>
                <w:rFonts w:ascii="Arial" w:hAnsi="Arial" w:cs="Arial"/>
                <w:kern w:val="0"/>
                <w:szCs w:val="21"/>
              </w:rPr>
            </w:pPr>
            <w:r w:rsidRPr="00CA459A">
              <w:rPr>
                <w:rFonts w:ascii="Arial" w:hAnsi="Arial" w:cs="Arial"/>
                <w:kern w:val="0"/>
                <w:szCs w:val="21"/>
              </w:rPr>
              <w:t>按照招标公告规定</w:t>
            </w:r>
            <w:proofErr w:type="gramStart"/>
            <w:r w:rsidRPr="00CA459A">
              <w:rPr>
                <w:rFonts w:ascii="Arial" w:hAnsi="Arial" w:cs="Arial"/>
                <w:kern w:val="0"/>
                <w:szCs w:val="21"/>
              </w:rPr>
              <w:t>获得招标文件</w:t>
            </w:r>
            <w:proofErr w:type="gramEnd"/>
            <w:r w:rsidRPr="00CA459A">
              <w:rPr>
                <w:rFonts w:ascii="Arial" w:hAnsi="Arial" w:cs="Arial"/>
                <w:kern w:val="0"/>
                <w:szCs w:val="21"/>
              </w:rPr>
              <w:t>。足额、及时缴纳投标保证金。</w:t>
            </w:r>
          </w:p>
        </w:tc>
      </w:tr>
      <w:tr w:rsidR="000D7CAD" w:rsidRPr="00CA459A" w14:paraId="3C32C68A" w14:textId="77777777">
        <w:trPr>
          <w:cantSplit/>
          <w:trHeight w:val="816"/>
        </w:trPr>
        <w:tc>
          <w:tcPr>
            <w:tcW w:w="846" w:type="dxa"/>
            <w:vAlign w:val="center"/>
          </w:tcPr>
          <w:p w14:paraId="2EFA77F9" w14:textId="77777777" w:rsidR="000D7CAD" w:rsidRPr="00CA459A" w:rsidRDefault="00653530">
            <w:pPr>
              <w:spacing w:line="240" w:lineRule="exact"/>
              <w:jc w:val="left"/>
              <w:rPr>
                <w:rFonts w:ascii="Arial" w:hAnsi="Arial" w:cs="Arial"/>
                <w:kern w:val="0"/>
                <w:szCs w:val="21"/>
              </w:rPr>
            </w:pPr>
            <w:r w:rsidRPr="00CA459A">
              <w:rPr>
                <w:rFonts w:ascii="Arial" w:hAnsi="Arial" w:cs="Arial"/>
                <w:kern w:val="0"/>
                <w:szCs w:val="21"/>
              </w:rPr>
              <w:t>采购政策</w:t>
            </w:r>
          </w:p>
        </w:tc>
        <w:tc>
          <w:tcPr>
            <w:tcW w:w="1843" w:type="dxa"/>
            <w:vAlign w:val="center"/>
          </w:tcPr>
          <w:p w14:paraId="59D956E9" w14:textId="77777777" w:rsidR="000D7CAD" w:rsidRPr="00CA459A" w:rsidRDefault="00653530">
            <w:pPr>
              <w:spacing w:line="240" w:lineRule="exact"/>
              <w:jc w:val="left"/>
              <w:rPr>
                <w:rFonts w:ascii="Arial" w:hAnsi="Arial" w:cs="Arial"/>
                <w:szCs w:val="21"/>
              </w:rPr>
            </w:pPr>
            <w:r w:rsidRPr="00CA459A">
              <w:rPr>
                <w:rFonts w:ascii="Arial" w:hAnsi="Arial" w:cs="Arial"/>
                <w:szCs w:val="21"/>
              </w:rPr>
              <w:t>落实政府采购政策需满足的资格要求</w:t>
            </w:r>
          </w:p>
        </w:tc>
        <w:tc>
          <w:tcPr>
            <w:tcW w:w="6242" w:type="dxa"/>
            <w:vAlign w:val="center"/>
          </w:tcPr>
          <w:p w14:paraId="01E7FF1E" w14:textId="77777777" w:rsidR="000D7CAD" w:rsidRPr="00CA459A" w:rsidRDefault="00653530">
            <w:pPr>
              <w:spacing w:line="240" w:lineRule="exact"/>
              <w:rPr>
                <w:rFonts w:ascii="Arial" w:hAnsi="Arial" w:cs="Arial"/>
                <w:szCs w:val="21"/>
              </w:rPr>
            </w:pPr>
            <w:r w:rsidRPr="00CA459A">
              <w:rPr>
                <w:rFonts w:ascii="Arial" w:hAnsi="Arial" w:cs="Arial"/>
                <w:szCs w:val="21"/>
              </w:rPr>
              <w:t>无</w:t>
            </w:r>
          </w:p>
        </w:tc>
      </w:tr>
    </w:tbl>
    <w:p w14:paraId="02F76F29" w14:textId="77777777" w:rsidR="000D7CAD" w:rsidRPr="00CA459A" w:rsidRDefault="000D7CAD">
      <w:pPr>
        <w:suppressAutoHyphens/>
        <w:spacing w:before="120" w:line="320" w:lineRule="atLeast"/>
        <w:ind w:firstLineChars="200" w:firstLine="422"/>
        <w:rPr>
          <w:rFonts w:ascii="Arial" w:hAnsi="Arial" w:cs="Arial"/>
          <w:b/>
          <w:bCs/>
          <w:kern w:val="0"/>
          <w:szCs w:val="21"/>
        </w:rPr>
      </w:pPr>
    </w:p>
    <w:p w14:paraId="697025E6" w14:textId="77777777" w:rsidR="000D7CAD" w:rsidRPr="00CA459A" w:rsidRDefault="00653530">
      <w:pPr>
        <w:spacing w:before="120" w:line="320" w:lineRule="atLeast"/>
        <w:ind w:firstLineChars="196" w:firstLine="413"/>
        <w:outlineLvl w:val="1"/>
        <w:rPr>
          <w:rFonts w:ascii="Arial" w:hAnsi="Arial" w:cs="Arial"/>
          <w:szCs w:val="21"/>
        </w:rPr>
      </w:pPr>
      <w:r w:rsidRPr="00CA459A">
        <w:rPr>
          <w:rFonts w:ascii="Arial" w:hAnsi="Arial" w:cs="Arial"/>
          <w:b/>
          <w:bCs/>
          <w:kern w:val="0"/>
          <w:szCs w:val="21"/>
        </w:rPr>
        <w:t>3.</w:t>
      </w:r>
      <w:r w:rsidRPr="00CA459A">
        <w:rPr>
          <w:rFonts w:ascii="Arial" w:hAnsi="Arial" w:cs="Arial"/>
          <w:b/>
          <w:bCs/>
          <w:kern w:val="0"/>
          <w:szCs w:val="21"/>
        </w:rPr>
        <w:t>符合性审查标准（不满足任何一项审查内容要求，符合性审查即为不合格）</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405"/>
        <w:gridCol w:w="5241"/>
      </w:tblGrid>
      <w:tr w:rsidR="00CA459A" w:rsidRPr="00CA459A" w14:paraId="344E82C1" w14:textId="77777777">
        <w:trPr>
          <w:trHeight w:val="607"/>
        </w:trPr>
        <w:tc>
          <w:tcPr>
            <w:tcW w:w="1559" w:type="dxa"/>
            <w:vAlign w:val="center"/>
          </w:tcPr>
          <w:p w14:paraId="0E6AD6A1" w14:textId="77777777" w:rsidR="000D7CAD" w:rsidRPr="00CA459A" w:rsidRDefault="00653530">
            <w:pPr>
              <w:spacing w:line="240" w:lineRule="exact"/>
              <w:jc w:val="center"/>
              <w:rPr>
                <w:rFonts w:ascii="Arial" w:hAnsi="Arial" w:cs="Arial"/>
                <w:b/>
                <w:kern w:val="0"/>
                <w:szCs w:val="21"/>
              </w:rPr>
            </w:pPr>
            <w:bookmarkStart w:id="75" w:name="_Hlk92966680"/>
            <w:r w:rsidRPr="00CA459A">
              <w:rPr>
                <w:rFonts w:ascii="Arial" w:hAnsi="Arial" w:cs="Arial"/>
                <w:b/>
                <w:kern w:val="0"/>
                <w:szCs w:val="21"/>
              </w:rPr>
              <w:t>审查因素</w:t>
            </w:r>
          </w:p>
        </w:tc>
        <w:tc>
          <w:tcPr>
            <w:tcW w:w="2405" w:type="dxa"/>
            <w:vAlign w:val="center"/>
          </w:tcPr>
          <w:p w14:paraId="33B8A273" w14:textId="77777777" w:rsidR="000D7CAD" w:rsidRPr="00CA459A" w:rsidRDefault="00653530">
            <w:pPr>
              <w:spacing w:line="240" w:lineRule="exact"/>
              <w:jc w:val="center"/>
              <w:rPr>
                <w:rFonts w:ascii="Arial" w:hAnsi="Arial" w:cs="Arial"/>
                <w:b/>
                <w:kern w:val="0"/>
                <w:szCs w:val="21"/>
              </w:rPr>
            </w:pPr>
            <w:r w:rsidRPr="00CA459A">
              <w:rPr>
                <w:rFonts w:ascii="Arial" w:hAnsi="Arial" w:cs="Arial"/>
                <w:b/>
                <w:kern w:val="0"/>
                <w:szCs w:val="21"/>
              </w:rPr>
              <w:t>审查内容</w:t>
            </w:r>
          </w:p>
        </w:tc>
        <w:tc>
          <w:tcPr>
            <w:tcW w:w="5241" w:type="dxa"/>
            <w:vAlign w:val="center"/>
          </w:tcPr>
          <w:p w14:paraId="4D3CE5F3" w14:textId="77777777" w:rsidR="000D7CAD" w:rsidRPr="00CA459A" w:rsidRDefault="00653530">
            <w:pPr>
              <w:spacing w:line="240" w:lineRule="exact"/>
              <w:jc w:val="center"/>
              <w:rPr>
                <w:rFonts w:ascii="Arial" w:hAnsi="Arial" w:cs="Arial"/>
                <w:b/>
                <w:kern w:val="0"/>
                <w:szCs w:val="21"/>
              </w:rPr>
            </w:pPr>
            <w:r w:rsidRPr="00CA459A">
              <w:rPr>
                <w:rFonts w:ascii="Arial" w:hAnsi="Arial" w:cs="Arial"/>
                <w:b/>
                <w:kern w:val="0"/>
                <w:szCs w:val="21"/>
              </w:rPr>
              <w:t>说明</w:t>
            </w:r>
          </w:p>
        </w:tc>
      </w:tr>
      <w:tr w:rsidR="00CA459A" w:rsidRPr="00CA459A" w14:paraId="47FE5428" w14:textId="77777777">
        <w:trPr>
          <w:trHeight w:val="1415"/>
        </w:trPr>
        <w:tc>
          <w:tcPr>
            <w:tcW w:w="1559" w:type="dxa"/>
            <w:vMerge w:val="restart"/>
            <w:vAlign w:val="center"/>
          </w:tcPr>
          <w:p w14:paraId="42FAFA08" w14:textId="77777777" w:rsidR="000D7CAD" w:rsidRPr="00CA459A" w:rsidRDefault="00653530">
            <w:pPr>
              <w:spacing w:line="240" w:lineRule="exact"/>
              <w:jc w:val="center"/>
              <w:rPr>
                <w:rFonts w:ascii="Arial" w:hAnsi="Arial" w:cs="Arial"/>
                <w:kern w:val="0"/>
                <w:szCs w:val="21"/>
              </w:rPr>
            </w:pPr>
            <w:r w:rsidRPr="00CA459A">
              <w:rPr>
                <w:rFonts w:ascii="Arial" w:hAnsi="Arial" w:cs="Arial"/>
                <w:kern w:val="0"/>
                <w:szCs w:val="21"/>
              </w:rPr>
              <w:t>商务资信</w:t>
            </w:r>
          </w:p>
        </w:tc>
        <w:tc>
          <w:tcPr>
            <w:tcW w:w="2405" w:type="dxa"/>
            <w:vAlign w:val="center"/>
          </w:tcPr>
          <w:p w14:paraId="3156EF88" w14:textId="77777777" w:rsidR="000D7CAD" w:rsidRPr="00CA459A" w:rsidRDefault="00653530">
            <w:pPr>
              <w:spacing w:line="240" w:lineRule="exact"/>
              <w:rPr>
                <w:rFonts w:ascii="Arial" w:hAnsi="Arial" w:cs="Arial"/>
              </w:rPr>
            </w:pPr>
            <w:r w:rsidRPr="00CA459A">
              <w:rPr>
                <w:rFonts w:ascii="Arial" w:hAnsi="Arial" w:cs="Arial"/>
              </w:rPr>
              <w:t>法定代表人身份证明及授权委托书</w:t>
            </w:r>
          </w:p>
        </w:tc>
        <w:tc>
          <w:tcPr>
            <w:tcW w:w="5241" w:type="dxa"/>
            <w:vAlign w:val="center"/>
          </w:tcPr>
          <w:p w14:paraId="6F2FFA16" w14:textId="77777777" w:rsidR="000D7CAD" w:rsidRPr="00CA459A" w:rsidRDefault="00653530">
            <w:pPr>
              <w:spacing w:line="240" w:lineRule="exact"/>
              <w:rPr>
                <w:rFonts w:ascii="Arial" w:hAnsi="Arial" w:cs="Arial"/>
                <w:szCs w:val="21"/>
              </w:rPr>
            </w:pPr>
            <w:r w:rsidRPr="00CA459A">
              <w:rPr>
                <w:rFonts w:ascii="Arial" w:hAnsi="Arial" w:cs="Arial"/>
                <w:szCs w:val="21"/>
              </w:rPr>
              <w:t>授权代表参加投标的，审查</w:t>
            </w:r>
            <w:r w:rsidRPr="00CA459A">
              <w:rPr>
                <w:rFonts w:ascii="Arial" w:hAnsi="Arial" w:cs="Arial"/>
              </w:rPr>
              <w:t>：</w:t>
            </w:r>
            <w:r w:rsidRPr="00CA459A">
              <w:rPr>
                <w:rFonts w:ascii="Arial" w:hAnsi="Arial" w:cs="Arial"/>
                <w:szCs w:val="21"/>
              </w:rPr>
              <w:t>法定代表人授权委托书及附件</w:t>
            </w:r>
          </w:p>
          <w:p w14:paraId="1E9A1B59" w14:textId="77777777" w:rsidR="000D7CAD" w:rsidRPr="00CA459A" w:rsidRDefault="00653530">
            <w:pPr>
              <w:spacing w:line="240" w:lineRule="exact"/>
              <w:rPr>
                <w:rFonts w:ascii="Arial" w:hAnsi="Arial" w:cs="Arial"/>
                <w:szCs w:val="21"/>
              </w:rPr>
            </w:pPr>
            <w:r w:rsidRPr="00CA459A">
              <w:rPr>
                <w:rFonts w:ascii="Arial" w:hAnsi="Arial" w:cs="Arial"/>
                <w:szCs w:val="21"/>
              </w:rPr>
              <w:t>法定代表人直接参加投标的，审查</w:t>
            </w:r>
            <w:r w:rsidRPr="00CA459A">
              <w:rPr>
                <w:rFonts w:ascii="Arial" w:hAnsi="Arial" w:cs="Arial"/>
              </w:rPr>
              <w:t>：</w:t>
            </w:r>
            <w:r w:rsidRPr="00CA459A">
              <w:rPr>
                <w:rFonts w:ascii="Arial" w:hAnsi="Arial" w:cs="Arial"/>
                <w:szCs w:val="21"/>
              </w:rPr>
              <w:t>法定代表人身份证明及附件</w:t>
            </w:r>
          </w:p>
          <w:p w14:paraId="1917FAD4" w14:textId="77777777" w:rsidR="000D7CAD" w:rsidRPr="00CA459A" w:rsidRDefault="00653530">
            <w:pPr>
              <w:spacing w:line="240" w:lineRule="exact"/>
              <w:rPr>
                <w:rFonts w:ascii="Arial" w:hAnsi="Arial" w:cs="Arial"/>
              </w:rPr>
            </w:pPr>
            <w:r w:rsidRPr="00CA459A">
              <w:rPr>
                <w:rFonts w:ascii="Arial" w:hAnsi="Arial" w:cs="Arial"/>
                <w:szCs w:val="21"/>
              </w:rPr>
              <w:t>（格式及附件见第六章投标文件格式要求）</w:t>
            </w:r>
          </w:p>
        </w:tc>
      </w:tr>
      <w:tr w:rsidR="00CA459A" w:rsidRPr="00CA459A" w14:paraId="6CB46F2B" w14:textId="77777777">
        <w:trPr>
          <w:trHeight w:val="710"/>
        </w:trPr>
        <w:tc>
          <w:tcPr>
            <w:tcW w:w="1559" w:type="dxa"/>
            <w:vMerge/>
            <w:vAlign w:val="center"/>
          </w:tcPr>
          <w:p w14:paraId="02EF64C4" w14:textId="77777777" w:rsidR="000D7CAD" w:rsidRPr="00CA459A" w:rsidRDefault="000D7CAD">
            <w:pPr>
              <w:spacing w:line="240" w:lineRule="exact"/>
              <w:jc w:val="center"/>
              <w:rPr>
                <w:rFonts w:ascii="Arial" w:hAnsi="Arial" w:cs="Arial"/>
                <w:kern w:val="0"/>
                <w:szCs w:val="21"/>
              </w:rPr>
            </w:pPr>
          </w:p>
        </w:tc>
        <w:tc>
          <w:tcPr>
            <w:tcW w:w="2405" w:type="dxa"/>
            <w:vAlign w:val="center"/>
          </w:tcPr>
          <w:p w14:paraId="34F96BB3" w14:textId="77777777" w:rsidR="000D7CAD" w:rsidRPr="00CA459A" w:rsidRDefault="00653530">
            <w:pPr>
              <w:spacing w:line="240" w:lineRule="exact"/>
              <w:rPr>
                <w:rFonts w:ascii="Arial" w:hAnsi="Arial" w:cs="Arial"/>
                <w:szCs w:val="21"/>
              </w:rPr>
            </w:pPr>
            <w:r w:rsidRPr="00CA459A">
              <w:rPr>
                <w:rFonts w:ascii="Arial" w:hAnsi="Arial" w:cs="Arial"/>
                <w:szCs w:val="21"/>
              </w:rPr>
              <w:t>串通投标</w:t>
            </w:r>
          </w:p>
        </w:tc>
        <w:tc>
          <w:tcPr>
            <w:tcW w:w="5241" w:type="dxa"/>
            <w:vAlign w:val="center"/>
          </w:tcPr>
          <w:p w14:paraId="5FA58A38" w14:textId="77777777" w:rsidR="000D7CAD" w:rsidRPr="00CA459A" w:rsidRDefault="00653530">
            <w:pPr>
              <w:spacing w:line="240" w:lineRule="exact"/>
              <w:rPr>
                <w:rFonts w:ascii="Arial" w:hAnsi="Arial" w:cs="Arial"/>
                <w:szCs w:val="21"/>
              </w:rPr>
            </w:pPr>
            <w:r w:rsidRPr="00CA459A">
              <w:rPr>
                <w:rFonts w:ascii="Arial" w:hAnsi="Arial" w:cs="Arial"/>
                <w:szCs w:val="21"/>
              </w:rPr>
              <w:t>无串通投标的行为，供应商须提供</w:t>
            </w:r>
            <w:r w:rsidRPr="00CA459A">
              <w:rPr>
                <w:rFonts w:ascii="Arial" w:hAnsi="Arial" w:cs="Arial"/>
                <w:szCs w:val="21"/>
              </w:rPr>
              <w:t>“</w:t>
            </w:r>
            <w:r w:rsidRPr="00CA459A">
              <w:rPr>
                <w:rFonts w:ascii="Arial" w:hAnsi="Arial" w:cs="Arial"/>
                <w:szCs w:val="21"/>
              </w:rPr>
              <w:t>无串</w:t>
            </w:r>
            <w:proofErr w:type="gramStart"/>
            <w:r w:rsidRPr="00CA459A">
              <w:rPr>
                <w:rFonts w:ascii="Arial" w:hAnsi="Arial" w:cs="Arial"/>
                <w:szCs w:val="21"/>
              </w:rPr>
              <w:t>标行为</w:t>
            </w:r>
            <w:proofErr w:type="gramEnd"/>
            <w:r w:rsidRPr="00CA459A">
              <w:rPr>
                <w:rFonts w:ascii="Arial" w:hAnsi="Arial" w:cs="Arial"/>
                <w:szCs w:val="21"/>
              </w:rPr>
              <w:t>承诺函</w:t>
            </w:r>
            <w:r w:rsidRPr="00CA459A">
              <w:rPr>
                <w:rFonts w:ascii="Arial" w:hAnsi="Arial" w:cs="Arial"/>
                <w:szCs w:val="21"/>
              </w:rPr>
              <w:t>”</w:t>
            </w:r>
            <w:r w:rsidRPr="00CA459A">
              <w:rPr>
                <w:rFonts w:ascii="Arial" w:hAnsi="Arial" w:cs="Arial"/>
                <w:szCs w:val="21"/>
              </w:rPr>
              <w:t>（格式见第六章投标文件格式要求）</w:t>
            </w:r>
          </w:p>
        </w:tc>
      </w:tr>
      <w:tr w:rsidR="00CA459A" w:rsidRPr="00CA459A" w14:paraId="01DED3A7" w14:textId="77777777">
        <w:trPr>
          <w:trHeight w:val="504"/>
        </w:trPr>
        <w:tc>
          <w:tcPr>
            <w:tcW w:w="1559" w:type="dxa"/>
            <w:vMerge/>
            <w:vAlign w:val="center"/>
          </w:tcPr>
          <w:p w14:paraId="6119A2E1" w14:textId="77777777" w:rsidR="000D7CAD" w:rsidRPr="00CA459A" w:rsidRDefault="000D7CAD">
            <w:pPr>
              <w:spacing w:line="240" w:lineRule="exact"/>
              <w:jc w:val="center"/>
              <w:rPr>
                <w:rFonts w:ascii="Arial" w:hAnsi="Arial" w:cs="Arial"/>
                <w:kern w:val="0"/>
                <w:szCs w:val="21"/>
              </w:rPr>
            </w:pPr>
          </w:p>
        </w:tc>
        <w:tc>
          <w:tcPr>
            <w:tcW w:w="2405" w:type="dxa"/>
            <w:vAlign w:val="center"/>
          </w:tcPr>
          <w:p w14:paraId="2F8A7F0F" w14:textId="77777777" w:rsidR="000D7CAD" w:rsidRPr="00CA459A" w:rsidRDefault="00653530">
            <w:pPr>
              <w:spacing w:line="240" w:lineRule="exact"/>
              <w:rPr>
                <w:rFonts w:ascii="Arial" w:hAnsi="Arial" w:cs="Arial"/>
                <w:szCs w:val="21"/>
              </w:rPr>
            </w:pPr>
            <w:r w:rsidRPr="00CA459A">
              <w:rPr>
                <w:rFonts w:ascii="Arial" w:hAnsi="Arial" w:cs="Arial"/>
                <w:szCs w:val="21"/>
              </w:rPr>
              <w:t>投标有效期</w:t>
            </w:r>
          </w:p>
        </w:tc>
        <w:tc>
          <w:tcPr>
            <w:tcW w:w="5241" w:type="dxa"/>
            <w:vAlign w:val="center"/>
          </w:tcPr>
          <w:p w14:paraId="6F393CCF" w14:textId="77777777" w:rsidR="000D7CAD" w:rsidRPr="00CA459A" w:rsidRDefault="00653530">
            <w:pPr>
              <w:spacing w:line="240" w:lineRule="exact"/>
              <w:rPr>
                <w:rFonts w:ascii="Arial" w:hAnsi="Arial" w:cs="Arial"/>
                <w:szCs w:val="21"/>
              </w:rPr>
            </w:pPr>
            <w:r w:rsidRPr="00CA459A">
              <w:rPr>
                <w:rFonts w:ascii="Arial" w:hAnsi="Arial" w:cs="Arial"/>
                <w:szCs w:val="21"/>
              </w:rPr>
              <w:t>满足</w:t>
            </w:r>
            <w:proofErr w:type="gramStart"/>
            <w:r w:rsidRPr="00CA459A">
              <w:rPr>
                <w:rFonts w:ascii="Arial" w:hAnsi="Arial" w:cs="Arial"/>
                <w:szCs w:val="21"/>
              </w:rPr>
              <w:t>招标文件</w:t>
            </w:r>
            <w:proofErr w:type="gramEnd"/>
            <w:r w:rsidRPr="00CA459A">
              <w:rPr>
                <w:rFonts w:ascii="Arial" w:hAnsi="Arial" w:cs="Arial"/>
                <w:szCs w:val="21"/>
              </w:rPr>
              <w:t>规定，审查：供应商提供的</w:t>
            </w:r>
            <w:r w:rsidRPr="00CA459A">
              <w:rPr>
                <w:rFonts w:ascii="Arial" w:hAnsi="Arial" w:cs="Arial"/>
                <w:szCs w:val="21"/>
              </w:rPr>
              <w:t>“</w:t>
            </w:r>
            <w:r w:rsidRPr="00CA459A">
              <w:rPr>
                <w:rFonts w:ascii="Arial" w:hAnsi="Arial" w:cs="Arial"/>
                <w:szCs w:val="21"/>
              </w:rPr>
              <w:t>投标函</w:t>
            </w:r>
            <w:r w:rsidRPr="00CA459A">
              <w:rPr>
                <w:rFonts w:ascii="Arial" w:hAnsi="Arial" w:cs="Arial"/>
                <w:szCs w:val="21"/>
              </w:rPr>
              <w:t>”</w:t>
            </w:r>
            <w:r w:rsidRPr="00CA459A">
              <w:rPr>
                <w:rFonts w:ascii="Arial" w:hAnsi="Arial" w:cs="Arial"/>
                <w:szCs w:val="21"/>
              </w:rPr>
              <w:t>（格式见第六章投标文件格式要求）</w:t>
            </w:r>
          </w:p>
        </w:tc>
      </w:tr>
      <w:tr w:rsidR="00CA459A" w:rsidRPr="00CA459A" w14:paraId="7680E018" w14:textId="77777777">
        <w:trPr>
          <w:trHeight w:val="962"/>
        </w:trPr>
        <w:tc>
          <w:tcPr>
            <w:tcW w:w="1559" w:type="dxa"/>
            <w:vMerge w:val="restart"/>
            <w:vAlign w:val="center"/>
          </w:tcPr>
          <w:p w14:paraId="5C6A6A49" w14:textId="77777777" w:rsidR="000D7CAD" w:rsidRPr="00CA459A" w:rsidRDefault="00653530">
            <w:pPr>
              <w:spacing w:line="240" w:lineRule="exact"/>
              <w:jc w:val="center"/>
              <w:rPr>
                <w:rFonts w:ascii="Arial" w:hAnsi="Arial" w:cs="Arial"/>
                <w:szCs w:val="21"/>
              </w:rPr>
            </w:pPr>
            <w:r w:rsidRPr="00CA459A">
              <w:rPr>
                <w:rFonts w:ascii="Arial" w:hAnsi="Arial" w:cs="Arial"/>
                <w:kern w:val="0"/>
                <w:szCs w:val="21"/>
              </w:rPr>
              <w:t>技术</w:t>
            </w:r>
          </w:p>
        </w:tc>
        <w:tc>
          <w:tcPr>
            <w:tcW w:w="2405" w:type="dxa"/>
            <w:vAlign w:val="center"/>
          </w:tcPr>
          <w:p w14:paraId="797C4A56" w14:textId="77777777" w:rsidR="000D7CAD" w:rsidRPr="00CA459A" w:rsidRDefault="00653530">
            <w:pPr>
              <w:spacing w:line="240" w:lineRule="exact"/>
              <w:rPr>
                <w:rFonts w:ascii="Arial" w:hAnsi="Arial" w:cs="Arial"/>
                <w:szCs w:val="21"/>
              </w:rPr>
            </w:pPr>
            <w:r w:rsidRPr="00CA459A">
              <w:rPr>
                <w:rFonts w:ascii="Arial" w:hAnsi="Arial" w:cs="Arial"/>
                <w:szCs w:val="21"/>
              </w:rPr>
              <w:t>相同品牌有效性认定</w:t>
            </w:r>
          </w:p>
        </w:tc>
        <w:tc>
          <w:tcPr>
            <w:tcW w:w="5241" w:type="dxa"/>
            <w:vAlign w:val="center"/>
          </w:tcPr>
          <w:p w14:paraId="303CB197" w14:textId="77777777" w:rsidR="000D7CAD" w:rsidRPr="00CA459A" w:rsidRDefault="00653530">
            <w:pPr>
              <w:spacing w:line="240" w:lineRule="exact"/>
              <w:rPr>
                <w:rFonts w:ascii="Arial" w:hAnsi="Arial" w:cs="Arial"/>
                <w:szCs w:val="21"/>
              </w:rPr>
            </w:pPr>
            <w:r w:rsidRPr="00CA459A">
              <w:rPr>
                <w:rFonts w:ascii="Arial" w:hAnsi="Arial" w:cs="Arial"/>
                <w:bCs/>
                <w:kern w:val="0"/>
                <w:szCs w:val="21"/>
              </w:rPr>
              <w:t>审查：</w:t>
            </w:r>
            <w:r w:rsidRPr="00CA459A">
              <w:rPr>
                <w:rFonts w:ascii="Arial" w:hAnsi="Arial" w:cs="Arial"/>
                <w:szCs w:val="21"/>
              </w:rPr>
              <w:t>供应商提供的</w:t>
            </w:r>
            <w:r w:rsidRPr="00CA459A">
              <w:rPr>
                <w:rFonts w:ascii="Arial" w:hAnsi="Arial" w:cs="Arial"/>
                <w:szCs w:val="21"/>
              </w:rPr>
              <w:t>“</w:t>
            </w:r>
            <w:r w:rsidRPr="00CA459A">
              <w:rPr>
                <w:rFonts w:ascii="Arial" w:hAnsi="Arial" w:cs="Arial"/>
                <w:szCs w:val="21"/>
              </w:rPr>
              <w:t>相同品牌有效性说明</w:t>
            </w:r>
            <w:r w:rsidRPr="00CA459A">
              <w:rPr>
                <w:rFonts w:ascii="Arial" w:hAnsi="Arial" w:cs="Arial"/>
                <w:szCs w:val="21"/>
              </w:rPr>
              <w:t xml:space="preserve">” </w:t>
            </w:r>
            <w:r w:rsidRPr="00CA459A">
              <w:rPr>
                <w:rFonts w:ascii="Arial" w:hAnsi="Arial" w:cs="Arial"/>
                <w:szCs w:val="21"/>
              </w:rPr>
              <w:t>（格式见第六章投标文件格式要求）。</w:t>
            </w:r>
          </w:p>
          <w:p w14:paraId="2375BA82" w14:textId="77777777" w:rsidR="000D7CAD" w:rsidRPr="00CA459A" w:rsidRDefault="00653530">
            <w:pPr>
              <w:pStyle w:val="a0"/>
              <w:rPr>
                <w:rFonts w:ascii="Arial" w:hAnsi="Arial" w:cs="Arial"/>
              </w:rPr>
            </w:pPr>
            <w:r w:rsidRPr="00CA459A">
              <w:rPr>
                <w:rFonts w:ascii="Arial" w:hAnsi="Arial" w:cs="Arial"/>
                <w:bCs w:val="0"/>
                <w:spacing w:val="0"/>
                <w:kern w:val="2"/>
                <w:sz w:val="21"/>
                <w:szCs w:val="21"/>
              </w:rPr>
              <w:t>如存在相同品牌情况的，按照第二</w:t>
            </w:r>
            <w:proofErr w:type="gramStart"/>
            <w:r w:rsidRPr="00CA459A">
              <w:rPr>
                <w:rFonts w:ascii="Arial" w:hAnsi="Arial" w:cs="Arial"/>
                <w:bCs w:val="0"/>
                <w:spacing w:val="0"/>
                <w:kern w:val="2"/>
                <w:sz w:val="21"/>
                <w:szCs w:val="21"/>
              </w:rPr>
              <w:t>章投标</w:t>
            </w:r>
            <w:proofErr w:type="gramEnd"/>
            <w:r w:rsidRPr="00CA459A">
              <w:rPr>
                <w:rFonts w:ascii="Arial" w:hAnsi="Arial" w:cs="Arial"/>
                <w:bCs w:val="0"/>
                <w:spacing w:val="0"/>
                <w:kern w:val="2"/>
                <w:sz w:val="21"/>
                <w:szCs w:val="21"/>
              </w:rPr>
              <w:t>人须知</w:t>
            </w:r>
            <w:r w:rsidRPr="00CA459A">
              <w:rPr>
                <w:rFonts w:ascii="Arial" w:hAnsi="Arial" w:cs="Arial"/>
                <w:bCs w:val="0"/>
                <w:spacing w:val="0"/>
                <w:kern w:val="2"/>
                <w:sz w:val="21"/>
                <w:szCs w:val="21"/>
              </w:rPr>
              <w:t>“6.3.5</w:t>
            </w:r>
            <w:r w:rsidRPr="00CA459A">
              <w:rPr>
                <w:rFonts w:ascii="Arial" w:hAnsi="Arial" w:cs="Arial"/>
                <w:bCs w:val="0"/>
                <w:spacing w:val="0"/>
                <w:kern w:val="2"/>
                <w:sz w:val="21"/>
                <w:szCs w:val="21"/>
              </w:rPr>
              <w:t>相同品牌认定</w:t>
            </w:r>
            <w:r w:rsidRPr="00CA459A">
              <w:rPr>
                <w:rFonts w:ascii="Arial" w:hAnsi="Arial" w:cs="Arial"/>
                <w:bCs w:val="0"/>
                <w:spacing w:val="0"/>
                <w:kern w:val="2"/>
                <w:sz w:val="21"/>
                <w:szCs w:val="21"/>
              </w:rPr>
              <w:t>”</w:t>
            </w:r>
            <w:r w:rsidRPr="00CA459A">
              <w:rPr>
                <w:rFonts w:ascii="Arial" w:hAnsi="Arial" w:cs="Arial"/>
                <w:bCs w:val="0"/>
                <w:spacing w:val="0"/>
                <w:kern w:val="2"/>
                <w:sz w:val="21"/>
                <w:szCs w:val="21"/>
              </w:rPr>
              <w:t>进行认定。</w:t>
            </w:r>
          </w:p>
        </w:tc>
      </w:tr>
      <w:tr w:rsidR="00CA459A" w:rsidRPr="00CA459A" w14:paraId="4500F727" w14:textId="77777777">
        <w:trPr>
          <w:trHeight w:val="962"/>
        </w:trPr>
        <w:tc>
          <w:tcPr>
            <w:tcW w:w="1559" w:type="dxa"/>
            <w:vMerge/>
            <w:vAlign w:val="center"/>
          </w:tcPr>
          <w:p w14:paraId="4921F4E0" w14:textId="77777777" w:rsidR="000D7CAD" w:rsidRPr="00CA459A" w:rsidRDefault="000D7CAD">
            <w:pPr>
              <w:spacing w:line="240" w:lineRule="exact"/>
              <w:jc w:val="center"/>
              <w:rPr>
                <w:rFonts w:ascii="Arial" w:hAnsi="Arial" w:cs="Arial"/>
                <w:kern w:val="0"/>
                <w:szCs w:val="21"/>
              </w:rPr>
            </w:pPr>
          </w:p>
        </w:tc>
        <w:tc>
          <w:tcPr>
            <w:tcW w:w="2405" w:type="dxa"/>
            <w:vAlign w:val="center"/>
          </w:tcPr>
          <w:p w14:paraId="36BC0E77" w14:textId="77777777" w:rsidR="000D7CAD" w:rsidRPr="00CA459A" w:rsidRDefault="00653530">
            <w:pPr>
              <w:spacing w:line="240" w:lineRule="exact"/>
              <w:rPr>
                <w:rFonts w:ascii="Arial" w:hAnsi="Arial" w:cs="Arial"/>
                <w:szCs w:val="21"/>
              </w:rPr>
            </w:pPr>
            <w:r w:rsidRPr="00CA459A">
              <w:rPr>
                <w:rFonts w:ascii="Arial" w:hAnsi="Arial" w:cs="Arial"/>
                <w:szCs w:val="21"/>
              </w:rPr>
              <w:t>实质性条款响应</w:t>
            </w:r>
          </w:p>
        </w:tc>
        <w:tc>
          <w:tcPr>
            <w:tcW w:w="5241" w:type="dxa"/>
            <w:vAlign w:val="center"/>
          </w:tcPr>
          <w:p w14:paraId="3A0816C9" w14:textId="77777777" w:rsidR="00502044" w:rsidRPr="00CA459A" w:rsidRDefault="00653530">
            <w:pPr>
              <w:spacing w:line="240" w:lineRule="exact"/>
              <w:rPr>
                <w:rFonts w:ascii="Arial" w:hAnsi="Arial" w:cs="Arial"/>
                <w:szCs w:val="21"/>
              </w:rPr>
            </w:pPr>
            <w:r w:rsidRPr="00CA459A">
              <w:rPr>
                <w:rFonts w:ascii="Arial" w:hAnsi="Arial" w:cs="Arial"/>
                <w:szCs w:val="21"/>
              </w:rPr>
              <w:t>第二章采购需求中，实质性要求响应均无负偏离。</w:t>
            </w:r>
          </w:p>
          <w:p w14:paraId="6783C3F2" w14:textId="0AF6D2F7" w:rsidR="000D7CAD" w:rsidRPr="00CA459A" w:rsidRDefault="00653530">
            <w:pPr>
              <w:spacing w:line="240" w:lineRule="exact"/>
              <w:rPr>
                <w:rFonts w:ascii="Arial" w:hAnsi="Arial" w:cs="Arial"/>
                <w:bCs/>
                <w:kern w:val="0"/>
                <w:szCs w:val="21"/>
              </w:rPr>
            </w:pPr>
            <w:r w:rsidRPr="00CA459A">
              <w:rPr>
                <w:rFonts w:ascii="Arial" w:hAnsi="Arial" w:cs="Arial"/>
                <w:szCs w:val="21"/>
              </w:rPr>
              <w:t>审查：供应商提供的</w:t>
            </w:r>
            <w:r w:rsidRPr="00CA459A">
              <w:rPr>
                <w:rFonts w:ascii="Arial" w:hAnsi="Arial" w:cs="Arial" w:hint="eastAsia"/>
                <w:szCs w:val="21"/>
              </w:rPr>
              <w:t>“技术要求响应表”及</w:t>
            </w:r>
            <w:r w:rsidRPr="00CA459A">
              <w:rPr>
                <w:rFonts w:ascii="Arial" w:hAnsi="Arial" w:cs="Arial"/>
                <w:szCs w:val="21"/>
              </w:rPr>
              <w:t>“</w:t>
            </w:r>
            <w:r w:rsidRPr="00CA459A">
              <w:rPr>
                <w:rFonts w:ascii="Arial" w:hAnsi="Arial" w:cs="Arial" w:hint="eastAsia"/>
                <w:szCs w:val="21"/>
              </w:rPr>
              <w:t>商务要求响应表</w:t>
            </w:r>
            <w:r w:rsidRPr="00CA459A">
              <w:rPr>
                <w:rFonts w:ascii="Arial" w:hAnsi="Arial" w:cs="Arial"/>
                <w:szCs w:val="21"/>
              </w:rPr>
              <w:t>”</w:t>
            </w:r>
            <w:r w:rsidRPr="00CA459A">
              <w:rPr>
                <w:rFonts w:ascii="Arial" w:hAnsi="Arial" w:cs="Arial"/>
                <w:szCs w:val="21"/>
              </w:rPr>
              <w:t>（格式见第六章投标文件格式要求）</w:t>
            </w:r>
          </w:p>
        </w:tc>
      </w:tr>
      <w:tr w:rsidR="00CA459A" w:rsidRPr="00CA459A" w14:paraId="3D50B313" w14:textId="77777777">
        <w:trPr>
          <w:trHeight w:val="416"/>
        </w:trPr>
        <w:tc>
          <w:tcPr>
            <w:tcW w:w="1559" w:type="dxa"/>
            <w:vMerge w:val="restart"/>
            <w:vAlign w:val="center"/>
          </w:tcPr>
          <w:p w14:paraId="51165DA5" w14:textId="77777777" w:rsidR="000D7CAD" w:rsidRPr="00CA459A" w:rsidRDefault="00653530">
            <w:pPr>
              <w:spacing w:line="240" w:lineRule="exact"/>
              <w:jc w:val="center"/>
              <w:rPr>
                <w:rFonts w:ascii="Arial" w:hAnsi="Arial" w:cs="Arial"/>
                <w:kern w:val="0"/>
                <w:szCs w:val="21"/>
              </w:rPr>
            </w:pPr>
            <w:r w:rsidRPr="00CA459A">
              <w:rPr>
                <w:rFonts w:ascii="Arial" w:hAnsi="Arial" w:cs="Arial"/>
                <w:kern w:val="0"/>
                <w:szCs w:val="21"/>
              </w:rPr>
              <w:t>报价</w:t>
            </w:r>
          </w:p>
        </w:tc>
        <w:tc>
          <w:tcPr>
            <w:tcW w:w="2405" w:type="dxa"/>
            <w:vAlign w:val="center"/>
          </w:tcPr>
          <w:p w14:paraId="621371E9" w14:textId="77777777" w:rsidR="000D7CAD" w:rsidRPr="00CA459A" w:rsidRDefault="00653530">
            <w:pPr>
              <w:spacing w:line="240" w:lineRule="exact"/>
              <w:rPr>
                <w:rFonts w:ascii="Arial" w:hAnsi="Arial" w:cs="Arial"/>
                <w:szCs w:val="21"/>
              </w:rPr>
            </w:pPr>
            <w:r w:rsidRPr="00CA459A">
              <w:rPr>
                <w:rFonts w:ascii="Arial" w:hAnsi="Arial" w:cs="Arial"/>
                <w:szCs w:val="21"/>
              </w:rPr>
              <w:t>有效报价</w:t>
            </w:r>
          </w:p>
        </w:tc>
        <w:tc>
          <w:tcPr>
            <w:tcW w:w="5241" w:type="dxa"/>
            <w:vAlign w:val="center"/>
          </w:tcPr>
          <w:p w14:paraId="1F05D1DC" w14:textId="77777777" w:rsidR="000D7CAD" w:rsidRPr="00CA459A" w:rsidRDefault="00653530">
            <w:pPr>
              <w:spacing w:line="240" w:lineRule="exact"/>
              <w:rPr>
                <w:rFonts w:ascii="Arial" w:hAnsi="Arial" w:cs="Arial"/>
                <w:bCs/>
                <w:kern w:val="0"/>
                <w:szCs w:val="21"/>
              </w:rPr>
            </w:pPr>
            <w:r w:rsidRPr="00CA459A">
              <w:rPr>
                <w:rFonts w:ascii="Arial" w:hAnsi="Arial" w:cs="Arial"/>
              </w:rPr>
              <w:t>报价未超出采购预算金额及最高限价。</w:t>
            </w:r>
          </w:p>
        </w:tc>
      </w:tr>
      <w:tr w:rsidR="00CA459A" w:rsidRPr="00CA459A" w14:paraId="23DD4356" w14:textId="77777777">
        <w:trPr>
          <w:trHeight w:val="553"/>
        </w:trPr>
        <w:tc>
          <w:tcPr>
            <w:tcW w:w="1559" w:type="dxa"/>
            <w:vMerge/>
            <w:vAlign w:val="center"/>
          </w:tcPr>
          <w:p w14:paraId="5BF2A4AF" w14:textId="77777777" w:rsidR="000D7CAD" w:rsidRPr="00CA459A" w:rsidRDefault="000D7CAD">
            <w:pPr>
              <w:spacing w:line="240" w:lineRule="exact"/>
              <w:jc w:val="center"/>
              <w:rPr>
                <w:rFonts w:ascii="Arial" w:hAnsi="Arial" w:cs="Arial"/>
                <w:kern w:val="0"/>
                <w:szCs w:val="21"/>
              </w:rPr>
            </w:pPr>
          </w:p>
        </w:tc>
        <w:tc>
          <w:tcPr>
            <w:tcW w:w="2405" w:type="dxa"/>
            <w:vAlign w:val="center"/>
          </w:tcPr>
          <w:p w14:paraId="06A4C40A" w14:textId="77777777" w:rsidR="000D7CAD" w:rsidRPr="00CA459A" w:rsidRDefault="00653530">
            <w:pPr>
              <w:spacing w:line="240" w:lineRule="exact"/>
              <w:rPr>
                <w:rFonts w:ascii="Arial" w:hAnsi="Arial" w:cs="Arial"/>
                <w:szCs w:val="21"/>
              </w:rPr>
            </w:pPr>
            <w:r w:rsidRPr="00CA459A">
              <w:rPr>
                <w:rFonts w:ascii="Arial" w:hAnsi="Arial" w:cs="Arial"/>
                <w:szCs w:val="21"/>
              </w:rPr>
              <w:t>投标报价唯一性</w:t>
            </w:r>
          </w:p>
        </w:tc>
        <w:tc>
          <w:tcPr>
            <w:tcW w:w="5241" w:type="dxa"/>
            <w:vAlign w:val="center"/>
          </w:tcPr>
          <w:p w14:paraId="7A016DC6" w14:textId="77777777" w:rsidR="000D7CAD" w:rsidRPr="00CA459A" w:rsidRDefault="00653530">
            <w:pPr>
              <w:spacing w:line="240" w:lineRule="exact"/>
              <w:rPr>
                <w:rFonts w:ascii="Arial" w:hAnsi="Arial" w:cs="Arial"/>
                <w:szCs w:val="21"/>
              </w:rPr>
            </w:pPr>
            <w:r w:rsidRPr="00CA459A">
              <w:rPr>
                <w:rFonts w:ascii="Arial" w:hAnsi="Arial" w:cs="Arial"/>
                <w:szCs w:val="21"/>
              </w:rPr>
              <w:t>不存在有选择、有条件报价。</w:t>
            </w:r>
          </w:p>
        </w:tc>
      </w:tr>
      <w:tr w:rsidR="00CA459A" w:rsidRPr="00CA459A" w14:paraId="38484C8B" w14:textId="77777777">
        <w:trPr>
          <w:trHeight w:val="1041"/>
        </w:trPr>
        <w:tc>
          <w:tcPr>
            <w:tcW w:w="1559" w:type="dxa"/>
            <w:vMerge/>
            <w:vAlign w:val="center"/>
          </w:tcPr>
          <w:p w14:paraId="7A6CFE33" w14:textId="77777777" w:rsidR="000D7CAD" w:rsidRPr="00CA459A" w:rsidRDefault="000D7CAD">
            <w:pPr>
              <w:spacing w:line="240" w:lineRule="exact"/>
              <w:jc w:val="center"/>
              <w:rPr>
                <w:rFonts w:ascii="Arial" w:hAnsi="Arial" w:cs="Arial"/>
                <w:kern w:val="0"/>
                <w:szCs w:val="21"/>
              </w:rPr>
            </w:pPr>
          </w:p>
        </w:tc>
        <w:tc>
          <w:tcPr>
            <w:tcW w:w="2405" w:type="dxa"/>
            <w:vAlign w:val="center"/>
          </w:tcPr>
          <w:p w14:paraId="4260E110" w14:textId="77777777" w:rsidR="000D7CAD" w:rsidRPr="00CA459A" w:rsidRDefault="00653530">
            <w:pPr>
              <w:spacing w:line="240" w:lineRule="exact"/>
              <w:rPr>
                <w:rFonts w:ascii="Arial" w:hAnsi="Arial" w:cs="Arial"/>
                <w:szCs w:val="21"/>
                <w:lang w:val="zh-CN"/>
              </w:rPr>
            </w:pPr>
            <w:r w:rsidRPr="00CA459A">
              <w:rPr>
                <w:rFonts w:ascii="Arial" w:hAnsi="Arial" w:cs="Arial"/>
                <w:szCs w:val="21"/>
                <w:lang w:val="zh-CN"/>
              </w:rPr>
              <w:t>过低报价合理性</w:t>
            </w:r>
          </w:p>
        </w:tc>
        <w:tc>
          <w:tcPr>
            <w:tcW w:w="5241" w:type="dxa"/>
            <w:vAlign w:val="center"/>
          </w:tcPr>
          <w:p w14:paraId="19A70A71" w14:textId="77777777" w:rsidR="000D7CAD" w:rsidRPr="00CA459A" w:rsidRDefault="00653530">
            <w:pPr>
              <w:spacing w:line="240" w:lineRule="exact"/>
              <w:rPr>
                <w:rFonts w:ascii="Arial" w:hAnsi="Arial" w:cs="Arial"/>
                <w:szCs w:val="21"/>
              </w:rPr>
            </w:pPr>
            <w:r w:rsidRPr="00CA459A">
              <w:rPr>
                <w:rFonts w:ascii="Arial" w:hAnsi="Arial" w:cs="Arial"/>
              </w:rPr>
              <w:t>供应商的报价不存在明显低于其他通过符合性审查供应商报价，并可能影响产品质量或者不能诚信履约的情况。</w:t>
            </w:r>
            <w:r w:rsidRPr="00CA459A">
              <w:rPr>
                <w:rFonts w:ascii="Arial" w:hAnsi="Arial" w:cs="Arial"/>
                <w:szCs w:val="21"/>
              </w:rPr>
              <w:t>如存在应提供书面说明（必要时提交相关证明材料）。</w:t>
            </w:r>
          </w:p>
        </w:tc>
      </w:tr>
    </w:tbl>
    <w:p w14:paraId="48AD52E0" w14:textId="77777777" w:rsidR="000D7CAD" w:rsidRPr="00CA459A" w:rsidRDefault="000D7CAD">
      <w:pPr>
        <w:suppressAutoHyphens/>
        <w:spacing w:before="120" w:line="320" w:lineRule="atLeast"/>
        <w:ind w:firstLineChars="200" w:firstLine="422"/>
        <w:rPr>
          <w:rFonts w:ascii="Arial" w:hAnsi="Arial" w:cs="Arial"/>
          <w:b/>
          <w:bCs/>
          <w:kern w:val="0"/>
          <w:szCs w:val="21"/>
        </w:rPr>
        <w:sectPr w:rsidR="000D7CAD" w:rsidRPr="00CA459A">
          <w:headerReference w:type="default" r:id="rId19"/>
          <w:pgSz w:w="11906" w:h="16838"/>
          <w:pgMar w:top="1418" w:right="1133" w:bottom="1246" w:left="1418" w:header="851" w:footer="992" w:gutter="0"/>
          <w:cols w:space="720"/>
          <w:docGrid w:linePitch="312"/>
        </w:sectPr>
      </w:pPr>
      <w:bookmarkStart w:id="76" w:name="_Hlk19113393"/>
      <w:bookmarkEnd w:id="75"/>
    </w:p>
    <w:bookmarkEnd w:id="73"/>
    <w:bookmarkEnd w:id="76"/>
    <w:p w14:paraId="3C51482C" w14:textId="77777777" w:rsidR="000D7CAD" w:rsidRPr="00CA459A" w:rsidRDefault="00653530">
      <w:pPr>
        <w:spacing w:before="120" w:line="320" w:lineRule="atLeast"/>
        <w:ind w:firstLineChars="196" w:firstLine="413"/>
        <w:outlineLvl w:val="1"/>
        <w:rPr>
          <w:rFonts w:ascii="Arial" w:hAnsi="Arial" w:cs="Arial"/>
          <w:b/>
          <w:bCs/>
          <w:kern w:val="0"/>
          <w:szCs w:val="21"/>
        </w:rPr>
      </w:pPr>
      <w:r w:rsidRPr="00CA459A">
        <w:rPr>
          <w:rFonts w:ascii="Arial" w:hAnsi="Arial" w:cs="Arial"/>
          <w:b/>
          <w:bCs/>
          <w:kern w:val="0"/>
          <w:szCs w:val="21"/>
        </w:rPr>
        <w:lastRenderedPageBreak/>
        <w:t>评分标准</w:t>
      </w:r>
    </w:p>
    <w:p w14:paraId="154A8FF0" w14:textId="77777777" w:rsidR="000D7CAD" w:rsidRPr="00CA459A" w:rsidRDefault="00653530">
      <w:pPr>
        <w:ind w:firstLineChars="200" w:firstLine="420"/>
        <w:rPr>
          <w:rFonts w:ascii="Arial" w:hAnsi="Arial" w:cs="Arial"/>
        </w:rPr>
      </w:pPr>
      <w:bookmarkStart w:id="77" w:name="_Hlk77609326"/>
      <w:r w:rsidRPr="00CA459A">
        <w:rPr>
          <w:rFonts w:ascii="Arial" w:hAnsi="Arial" w:cs="Arial"/>
        </w:rPr>
        <w:t>（</w:t>
      </w:r>
      <w:r w:rsidRPr="00CA459A">
        <w:rPr>
          <w:rFonts w:ascii="Arial" w:hAnsi="Arial" w:cs="Arial"/>
        </w:rPr>
        <w:t>1</w:t>
      </w:r>
      <w:r w:rsidRPr="00CA459A">
        <w:rPr>
          <w:rFonts w:ascii="Arial" w:hAnsi="Arial" w:cs="Arial"/>
        </w:rPr>
        <w:t>）技术及商务资信分</w:t>
      </w:r>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88"/>
        <w:gridCol w:w="1100"/>
        <w:gridCol w:w="4396"/>
        <w:gridCol w:w="817"/>
        <w:gridCol w:w="1761"/>
      </w:tblGrid>
      <w:tr w:rsidR="00CA459A" w:rsidRPr="00CA459A" w14:paraId="2263DB30" w14:textId="77777777" w:rsidTr="00D12BA5">
        <w:trPr>
          <w:jc w:val="center"/>
        </w:trPr>
        <w:tc>
          <w:tcPr>
            <w:tcW w:w="708" w:type="dxa"/>
            <w:vAlign w:val="center"/>
          </w:tcPr>
          <w:p w14:paraId="68809665" w14:textId="77777777" w:rsidR="000D7CAD" w:rsidRPr="00CA459A" w:rsidRDefault="00653530">
            <w:pPr>
              <w:jc w:val="center"/>
              <w:rPr>
                <w:rFonts w:ascii="Arial" w:hAnsi="Arial" w:cs="Arial"/>
                <w:b/>
                <w:szCs w:val="21"/>
              </w:rPr>
            </w:pPr>
            <w:r w:rsidRPr="00CA459A">
              <w:rPr>
                <w:rFonts w:ascii="Arial" w:hAnsi="Arial" w:cs="Arial"/>
                <w:b/>
                <w:szCs w:val="21"/>
              </w:rPr>
              <w:t>序号</w:t>
            </w:r>
          </w:p>
        </w:tc>
        <w:tc>
          <w:tcPr>
            <w:tcW w:w="988" w:type="dxa"/>
            <w:vAlign w:val="center"/>
          </w:tcPr>
          <w:p w14:paraId="281680FA" w14:textId="77777777" w:rsidR="000D7CAD" w:rsidRPr="00CA459A" w:rsidRDefault="00653530">
            <w:pPr>
              <w:jc w:val="center"/>
              <w:rPr>
                <w:rFonts w:ascii="Arial" w:hAnsi="Arial" w:cs="Arial"/>
                <w:b/>
                <w:szCs w:val="21"/>
              </w:rPr>
            </w:pPr>
            <w:r w:rsidRPr="00CA459A">
              <w:rPr>
                <w:rFonts w:ascii="Arial" w:hAnsi="Arial" w:cs="Arial"/>
                <w:b/>
                <w:szCs w:val="21"/>
              </w:rPr>
              <w:t>类型</w:t>
            </w:r>
          </w:p>
        </w:tc>
        <w:tc>
          <w:tcPr>
            <w:tcW w:w="1100" w:type="dxa"/>
            <w:vAlign w:val="center"/>
          </w:tcPr>
          <w:p w14:paraId="025EB9F6" w14:textId="77777777" w:rsidR="000D7CAD" w:rsidRPr="00CA459A" w:rsidRDefault="00653530">
            <w:pPr>
              <w:jc w:val="center"/>
              <w:rPr>
                <w:rFonts w:ascii="Arial" w:hAnsi="Arial" w:cs="Arial"/>
                <w:b/>
                <w:szCs w:val="21"/>
              </w:rPr>
            </w:pPr>
            <w:r w:rsidRPr="00CA459A">
              <w:rPr>
                <w:rFonts w:ascii="Arial" w:hAnsi="Arial" w:cs="Arial"/>
                <w:b/>
                <w:szCs w:val="21"/>
              </w:rPr>
              <w:t>评标因素</w:t>
            </w:r>
          </w:p>
        </w:tc>
        <w:tc>
          <w:tcPr>
            <w:tcW w:w="4396" w:type="dxa"/>
            <w:vAlign w:val="center"/>
          </w:tcPr>
          <w:p w14:paraId="0710BC42" w14:textId="77777777" w:rsidR="000D7CAD" w:rsidRPr="00CA459A" w:rsidRDefault="00653530">
            <w:pPr>
              <w:jc w:val="center"/>
              <w:rPr>
                <w:rFonts w:ascii="Arial" w:hAnsi="Arial" w:cs="Arial"/>
                <w:b/>
                <w:szCs w:val="21"/>
              </w:rPr>
            </w:pPr>
            <w:r w:rsidRPr="00CA459A">
              <w:rPr>
                <w:rFonts w:ascii="Arial" w:hAnsi="Arial" w:cs="Arial"/>
                <w:b/>
                <w:szCs w:val="21"/>
              </w:rPr>
              <w:t>评分标准</w:t>
            </w:r>
          </w:p>
        </w:tc>
        <w:tc>
          <w:tcPr>
            <w:tcW w:w="817" w:type="dxa"/>
            <w:vAlign w:val="center"/>
          </w:tcPr>
          <w:p w14:paraId="2812D1B3" w14:textId="77777777" w:rsidR="000D7CAD" w:rsidRPr="00CA459A" w:rsidRDefault="00653530">
            <w:pPr>
              <w:jc w:val="center"/>
              <w:rPr>
                <w:rFonts w:ascii="Arial" w:hAnsi="Arial" w:cs="Arial"/>
                <w:b/>
                <w:szCs w:val="21"/>
              </w:rPr>
            </w:pPr>
            <w:r w:rsidRPr="00CA459A">
              <w:rPr>
                <w:rFonts w:ascii="Arial" w:hAnsi="Arial" w:cs="Arial"/>
                <w:b/>
                <w:szCs w:val="21"/>
              </w:rPr>
              <w:t>分值权重</w:t>
            </w:r>
          </w:p>
        </w:tc>
        <w:tc>
          <w:tcPr>
            <w:tcW w:w="1761" w:type="dxa"/>
            <w:vAlign w:val="center"/>
          </w:tcPr>
          <w:p w14:paraId="75038074" w14:textId="77777777" w:rsidR="000D7CAD" w:rsidRPr="00CA459A" w:rsidRDefault="00653530">
            <w:pPr>
              <w:jc w:val="center"/>
              <w:rPr>
                <w:rFonts w:ascii="Arial" w:hAnsi="Arial" w:cs="Arial"/>
                <w:b/>
                <w:szCs w:val="21"/>
              </w:rPr>
            </w:pPr>
            <w:r w:rsidRPr="00CA459A">
              <w:rPr>
                <w:rFonts w:ascii="Arial" w:hAnsi="Arial" w:cs="Arial"/>
                <w:b/>
                <w:szCs w:val="21"/>
              </w:rPr>
              <w:t>说明</w:t>
            </w:r>
          </w:p>
        </w:tc>
      </w:tr>
      <w:tr w:rsidR="00CA459A" w:rsidRPr="00CA459A" w14:paraId="39DD0915" w14:textId="77777777" w:rsidTr="00D12BA5">
        <w:trPr>
          <w:jc w:val="center"/>
        </w:trPr>
        <w:tc>
          <w:tcPr>
            <w:tcW w:w="708" w:type="dxa"/>
            <w:vAlign w:val="center"/>
          </w:tcPr>
          <w:p w14:paraId="6BDC9807" w14:textId="77777777" w:rsidR="000D7CAD" w:rsidRPr="00CA459A" w:rsidRDefault="00653530">
            <w:pPr>
              <w:jc w:val="center"/>
              <w:rPr>
                <w:rFonts w:ascii="Arial" w:hAnsi="Arial" w:cs="Arial"/>
                <w:b/>
                <w:szCs w:val="21"/>
              </w:rPr>
            </w:pPr>
            <w:r w:rsidRPr="00CA459A">
              <w:rPr>
                <w:rFonts w:ascii="Arial" w:hAnsi="Arial" w:cs="Arial"/>
                <w:b/>
                <w:szCs w:val="21"/>
              </w:rPr>
              <w:t>1</w:t>
            </w:r>
          </w:p>
        </w:tc>
        <w:tc>
          <w:tcPr>
            <w:tcW w:w="988" w:type="dxa"/>
            <w:vAlign w:val="center"/>
          </w:tcPr>
          <w:p w14:paraId="08C12B59" w14:textId="77777777" w:rsidR="000D7CAD" w:rsidRPr="00CA459A" w:rsidRDefault="00653530">
            <w:pPr>
              <w:jc w:val="center"/>
              <w:rPr>
                <w:rFonts w:ascii="Arial" w:hAnsi="Arial" w:cs="Arial"/>
                <w:szCs w:val="21"/>
              </w:rPr>
            </w:pPr>
            <w:r w:rsidRPr="00CA459A">
              <w:rPr>
                <w:rFonts w:ascii="Arial" w:hAnsi="Arial" w:cs="Arial"/>
                <w:szCs w:val="21"/>
              </w:rPr>
              <w:t>技术</w:t>
            </w:r>
          </w:p>
        </w:tc>
        <w:tc>
          <w:tcPr>
            <w:tcW w:w="1100" w:type="dxa"/>
            <w:vAlign w:val="center"/>
          </w:tcPr>
          <w:p w14:paraId="75A8B0E6" w14:textId="64472D8C" w:rsidR="000D7CAD" w:rsidRPr="00CA459A" w:rsidRDefault="00CD31F5">
            <w:pPr>
              <w:jc w:val="center"/>
              <w:rPr>
                <w:rFonts w:ascii="Arial" w:hAnsi="Arial" w:cs="Arial"/>
                <w:szCs w:val="21"/>
              </w:rPr>
            </w:pPr>
            <w:r w:rsidRPr="00CA459A">
              <w:rPr>
                <w:rFonts w:ascii="Arial" w:hAnsi="Arial" w:cs="Arial"/>
                <w:szCs w:val="21"/>
              </w:rPr>
              <w:t>技术响应</w:t>
            </w:r>
            <w:r w:rsidR="00653530" w:rsidRPr="00CA459A">
              <w:rPr>
                <w:rFonts w:ascii="Arial" w:hAnsi="Arial" w:cs="Arial"/>
                <w:szCs w:val="21"/>
              </w:rPr>
              <w:t>（客观）</w:t>
            </w:r>
          </w:p>
        </w:tc>
        <w:tc>
          <w:tcPr>
            <w:tcW w:w="4396" w:type="dxa"/>
            <w:vAlign w:val="center"/>
          </w:tcPr>
          <w:p w14:paraId="5546D121" w14:textId="66B12DFB" w:rsidR="00CD31F5" w:rsidRPr="00CA459A" w:rsidRDefault="00CD31F5" w:rsidP="00CD31F5">
            <w:pPr>
              <w:rPr>
                <w:rFonts w:ascii="Arial" w:hAnsi="Arial" w:cs="Arial"/>
                <w:szCs w:val="21"/>
              </w:rPr>
            </w:pPr>
            <w:r w:rsidRPr="00CA459A">
              <w:rPr>
                <w:rFonts w:ascii="Arial" w:hAnsi="Arial" w:cs="Arial"/>
                <w:szCs w:val="21"/>
              </w:rPr>
              <w:t>一档（</w:t>
            </w:r>
            <w:r w:rsidR="00410BB3" w:rsidRPr="00CA459A">
              <w:rPr>
                <w:rFonts w:ascii="Arial" w:hAnsi="Arial" w:cs="Arial"/>
                <w:szCs w:val="21"/>
              </w:rPr>
              <w:t>4</w:t>
            </w:r>
            <w:r w:rsidRPr="00CA459A">
              <w:rPr>
                <w:rFonts w:ascii="Arial" w:hAnsi="Arial" w:cs="Arial"/>
                <w:szCs w:val="21"/>
              </w:rPr>
              <w:t>分）：经评审认定的一般指标</w:t>
            </w:r>
            <w:r w:rsidRPr="00CA459A">
              <w:rPr>
                <w:rFonts w:ascii="Arial" w:hAnsi="Arial" w:cs="Arial" w:hint="eastAsia"/>
                <w:szCs w:val="21"/>
              </w:rPr>
              <w:t>有≥</w:t>
            </w:r>
            <w:r w:rsidRPr="00CA459A">
              <w:rPr>
                <w:rFonts w:ascii="Arial" w:hAnsi="Arial" w:cs="Arial"/>
                <w:szCs w:val="21"/>
              </w:rPr>
              <w:t>4</w:t>
            </w:r>
            <w:r w:rsidRPr="00CA459A">
              <w:rPr>
                <w:rFonts w:ascii="Arial" w:hAnsi="Arial" w:cs="Arial"/>
                <w:szCs w:val="21"/>
              </w:rPr>
              <w:t>项负偏离项；</w:t>
            </w:r>
          </w:p>
          <w:p w14:paraId="18D1B921" w14:textId="1D41FB48" w:rsidR="00CD31F5" w:rsidRPr="00CA459A" w:rsidRDefault="00CD31F5" w:rsidP="00CD31F5">
            <w:pPr>
              <w:rPr>
                <w:rFonts w:ascii="Arial" w:hAnsi="Arial" w:cs="Arial"/>
                <w:szCs w:val="21"/>
              </w:rPr>
            </w:pPr>
            <w:r w:rsidRPr="00CA459A">
              <w:rPr>
                <w:rFonts w:ascii="Arial" w:hAnsi="Arial" w:cs="Arial" w:hint="eastAsia"/>
                <w:szCs w:val="21"/>
              </w:rPr>
              <w:t>二</w:t>
            </w:r>
            <w:r w:rsidRPr="00CA459A">
              <w:rPr>
                <w:rFonts w:ascii="Arial" w:hAnsi="Arial" w:cs="Arial"/>
                <w:szCs w:val="21"/>
              </w:rPr>
              <w:t>档（</w:t>
            </w:r>
            <w:r w:rsidR="00410BB3" w:rsidRPr="00CA459A">
              <w:rPr>
                <w:rFonts w:ascii="Arial" w:hAnsi="Arial" w:cs="Arial"/>
                <w:szCs w:val="21"/>
              </w:rPr>
              <w:t>8</w:t>
            </w:r>
            <w:r w:rsidRPr="00CA459A">
              <w:rPr>
                <w:rFonts w:ascii="Arial" w:hAnsi="Arial" w:cs="Arial"/>
                <w:szCs w:val="21"/>
              </w:rPr>
              <w:t>分）：经评审认定的一般指标</w:t>
            </w:r>
            <w:r w:rsidRPr="00CA459A">
              <w:rPr>
                <w:rFonts w:ascii="Arial" w:hAnsi="Arial" w:cs="Arial" w:hint="eastAsia"/>
                <w:szCs w:val="21"/>
              </w:rPr>
              <w:t>有</w:t>
            </w:r>
            <w:r w:rsidRPr="00CA459A">
              <w:rPr>
                <w:rFonts w:ascii="Arial" w:hAnsi="Arial" w:cs="Arial" w:hint="eastAsia"/>
                <w:szCs w:val="21"/>
              </w:rPr>
              <w:t>3</w:t>
            </w:r>
            <w:r w:rsidRPr="00CA459A">
              <w:rPr>
                <w:rFonts w:ascii="Arial" w:hAnsi="Arial" w:cs="Arial"/>
                <w:szCs w:val="21"/>
              </w:rPr>
              <w:t>项负偏离项；</w:t>
            </w:r>
          </w:p>
          <w:p w14:paraId="40B7EE2C" w14:textId="141F74E9" w:rsidR="00CD31F5" w:rsidRPr="00CA459A" w:rsidRDefault="00CD31F5" w:rsidP="00CD31F5">
            <w:pPr>
              <w:rPr>
                <w:rFonts w:ascii="Arial" w:hAnsi="Arial" w:cs="Arial"/>
                <w:szCs w:val="21"/>
              </w:rPr>
            </w:pPr>
            <w:r w:rsidRPr="00CA459A">
              <w:rPr>
                <w:rFonts w:ascii="Arial" w:hAnsi="Arial" w:cs="Arial" w:hint="eastAsia"/>
                <w:szCs w:val="21"/>
              </w:rPr>
              <w:t>三</w:t>
            </w:r>
            <w:r w:rsidRPr="00CA459A">
              <w:rPr>
                <w:rFonts w:ascii="Arial" w:hAnsi="Arial" w:cs="Arial"/>
                <w:szCs w:val="21"/>
              </w:rPr>
              <w:t>档（</w:t>
            </w:r>
            <w:r w:rsidR="00410BB3" w:rsidRPr="00CA459A">
              <w:rPr>
                <w:rFonts w:ascii="Arial" w:hAnsi="Arial" w:cs="Arial"/>
                <w:szCs w:val="21"/>
              </w:rPr>
              <w:t>12</w:t>
            </w:r>
            <w:r w:rsidRPr="00CA459A">
              <w:rPr>
                <w:rFonts w:ascii="Arial" w:hAnsi="Arial" w:cs="Arial"/>
                <w:szCs w:val="21"/>
              </w:rPr>
              <w:t>分）：经评审认定的一般指标</w:t>
            </w:r>
            <w:r w:rsidRPr="00CA459A">
              <w:rPr>
                <w:rFonts w:ascii="Arial" w:hAnsi="Arial" w:cs="Arial" w:hint="eastAsia"/>
                <w:szCs w:val="21"/>
              </w:rPr>
              <w:t>有</w:t>
            </w:r>
            <w:r w:rsidRPr="00CA459A">
              <w:rPr>
                <w:rFonts w:ascii="Arial" w:hAnsi="Arial" w:cs="Arial"/>
                <w:szCs w:val="21"/>
              </w:rPr>
              <w:t>2</w:t>
            </w:r>
            <w:r w:rsidRPr="00CA459A">
              <w:rPr>
                <w:rFonts w:ascii="Arial" w:hAnsi="Arial" w:cs="Arial"/>
                <w:szCs w:val="21"/>
              </w:rPr>
              <w:t>项负偏离项；</w:t>
            </w:r>
            <w:r w:rsidRPr="00CA459A">
              <w:rPr>
                <w:rFonts w:ascii="Arial" w:hAnsi="Arial" w:cs="Arial"/>
                <w:szCs w:val="21"/>
              </w:rPr>
              <w:t xml:space="preserve"> </w:t>
            </w:r>
          </w:p>
          <w:p w14:paraId="6B38D6E3" w14:textId="483F3934" w:rsidR="00CD31F5" w:rsidRPr="00CA459A" w:rsidRDefault="00CD31F5" w:rsidP="00CD31F5">
            <w:pPr>
              <w:rPr>
                <w:rFonts w:ascii="Arial" w:hAnsi="Arial" w:cs="Arial"/>
                <w:szCs w:val="21"/>
              </w:rPr>
            </w:pPr>
            <w:r w:rsidRPr="00CA459A">
              <w:rPr>
                <w:rFonts w:ascii="Arial" w:hAnsi="Arial" w:cs="Arial" w:hint="eastAsia"/>
                <w:szCs w:val="21"/>
              </w:rPr>
              <w:t>四</w:t>
            </w:r>
            <w:r w:rsidRPr="00CA459A">
              <w:rPr>
                <w:rFonts w:ascii="Arial" w:hAnsi="Arial" w:cs="Arial"/>
                <w:szCs w:val="21"/>
              </w:rPr>
              <w:t>档（</w:t>
            </w:r>
            <w:r w:rsidR="00410BB3" w:rsidRPr="00CA459A">
              <w:rPr>
                <w:rFonts w:ascii="Arial" w:hAnsi="Arial" w:cs="Arial"/>
                <w:szCs w:val="21"/>
              </w:rPr>
              <w:t>16</w:t>
            </w:r>
            <w:r w:rsidRPr="00CA459A">
              <w:rPr>
                <w:rFonts w:ascii="Arial" w:hAnsi="Arial" w:cs="Arial"/>
                <w:szCs w:val="21"/>
              </w:rPr>
              <w:t>分）：经评审认定的一般指标</w:t>
            </w:r>
            <w:r w:rsidRPr="00CA459A">
              <w:rPr>
                <w:rFonts w:ascii="Arial" w:hAnsi="Arial" w:cs="Arial" w:hint="eastAsia"/>
                <w:szCs w:val="21"/>
              </w:rPr>
              <w:t>有</w:t>
            </w:r>
            <w:r w:rsidRPr="00CA459A">
              <w:rPr>
                <w:rFonts w:ascii="Arial" w:hAnsi="Arial" w:cs="Arial"/>
                <w:szCs w:val="21"/>
              </w:rPr>
              <w:t>1</w:t>
            </w:r>
            <w:r w:rsidRPr="00CA459A">
              <w:rPr>
                <w:rFonts w:ascii="Arial" w:hAnsi="Arial" w:cs="Arial"/>
                <w:szCs w:val="21"/>
              </w:rPr>
              <w:t>项负偏离项；</w:t>
            </w:r>
          </w:p>
          <w:p w14:paraId="7E98B88C" w14:textId="696354C8" w:rsidR="00CD31F5" w:rsidRPr="00CA459A" w:rsidRDefault="00CD31F5" w:rsidP="00CD31F5">
            <w:pPr>
              <w:rPr>
                <w:rFonts w:ascii="Arial" w:hAnsi="Arial" w:cs="Arial"/>
                <w:szCs w:val="21"/>
              </w:rPr>
            </w:pPr>
            <w:r w:rsidRPr="00CA459A">
              <w:rPr>
                <w:rFonts w:ascii="Arial" w:hAnsi="Arial" w:cs="Arial" w:hint="eastAsia"/>
                <w:szCs w:val="21"/>
              </w:rPr>
              <w:t>五</w:t>
            </w:r>
            <w:r w:rsidRPr="00CA459A">
              <w:rPr>
                <w:rFonts w:ascii="Arial" w:hAnsi="Arial" w:cs="Arial"/>
                <w:szCs w:val="21"/>
              </w:rPr>
              <w:t>档（</w:t>
            </w:r>
            <w:r w:rsidRPr="00CA459A">
              <w:rPr>
                <w:rFonts w:ascii="Arial" w:hAnsi="Arial" w:cs="Arial"/>
                <w:szCs w:val="21"/>
              </w:rPr>
              <w:t>20</w:t>
            </w:r>
            <w:r w:rsidRPr="00CA459A">
              <w:rPr>
                <w:rFonts w:ascii="Arial" w:hAnsi="Arial" w:cs="Arial"/>
                <w:szCs w:val="21"/>
              </w:rPr>
              <w:t>分）：经评审认定的全部指标无</w:t>
            </w:r>
            <w:r w:rsidRPr="00CA459A">
              <w:rPr>
                <w:rFonts w:ascii="Arial" w:hAnsi="Arial" w:cs="Arial" w:hint="eastAsia"/>
                <w:szCs w:val="21"/>
              </w:rPr>
              <w:t>负偏离</w:t>
            </w:r>
            <w:r w:rsidRPr="00CA459A">
              <w:rPr>
                <w:rFonts w:ascii="Arial" w:hAnsi="Arial" w:cs="Arial"/>
                <w:szCs w:val="21"/>
              </w:rPr>
              <w:t>。</w:t>
            </w:r>
            <w:r w:rsidRPr="00CA459A">
              <w:rPr>
                <w:rFonts w:ascii="Arial" w:hAnsi="Arial" w:cs="Arial"/>
                <w:szCs w:val="21"/>
              </w:rPr>
              <w:t xml:space="preserve"> </w:t>
            </w:r>
          </w:p>
          <w:p w14:paraId="1CB91854" w14:textId="02EE1834" w:rsidR="000D7CAD" w:rsidRPr="00CA459A" w:rsidRDefault="00CD31F5" w:rsidP="00CD31F5">
            <w:pPr>
              <w:rPr>
                <w:rFonts w:ascii="Arial" w:hAnsi="Arial" w:cs="Arial"/>
                <w:szCs w:val="21"/>
              </w:rPr>
            </w:pPr>
            <w:r w:rsidRPr="00CA459A">
              <w:rPr>
                <w:rFonts w:ascii="Arial" w:hAnsi="Arial" w:cs="Arial" w:hint="eastAsia"/>
                <w:szCs w:val="21"/>
              </w:rPr>
              <w:t>六</w:t>
            </w:r>
            <w:r w:rsidRPr="00CA459A">
              <w:rPr>
                <w:rFonts w:ascii="Arial" w:hAnsi="Arial" w:cs="Arial"/>
                <w:szCs w:val="21"/>
              </w:rPr>
              <w:t>档（</w:t>
            </w:r>
            <w:r w:rsidR="00410BB3" w:rsidRPr="00CA459A">
              <w:rPr>
                <w:rFonts w:ascii="Arial" w:hAnsi="Arial" w:cs="Arial"/>
                <w:szCs w:val="21"/>
              </w:rPr>
              <w:t>24</w:t>
            </w:r>
            <w:r w:rsidRPr="00CA459A">
              <w:rPr>
                <w:rFonts w:ascii="Arial" w:hAnsi="Arial" w:cs="Arial"/>
                <w:szCs w:val="21"/>
              </w:rPr>
              <w:t>分）：满足第</w:t>
            </w:r>
            <w:r w:rsidR="00410BB3" w:rsidRPr="00CA459A">
              <w:rPr>
                <w:rFonts w:ascii="Arial" w:hAnsi="Arial" w:cs="Arial" w:hint="eastAsia"/>
                <w:szCs w:val="21"/>
              </w:rPr>
              <w:t>五</w:t>
            </w:r>
            <w:r w:rsidRPr="00CA459A">
              <w:rPr>
                <w:rFonts w:ascii="Arial" w:hAnsi="Arial" w:cs="Arial"/>
                <w:szCs w:val="21"/>
              </w:rPr>
              <w:t>档的基础上，</w:t>
            </w:r>
            <w:r w:rsidR="006409D0" w:rsidRPr="00CA459A">
              <w:rPr>
                <w:rFonts w:ascii="Arial" w:hAnsi="Arial" w:cs="Arial" w:hint="eastAsia"/>
                <w:szCs w:val="21"/>
              </w:rPr>
              <w:t>实质性</w:t>
            </w:r>
            <w:r w:rsidRPr="00CA459A">
              <w:rPr>
                <w:rFonts w:ascii="Arial" w:hAnsi="Arial" w:cs="Arial" w:hint="eastAsia"/>
                <w:szCs w:val="21"/>
              </w:rPr>
              <w:t>技术指标</w:t>
            </w:r>
            <w:r w:rsidRPr="00CA459A">
              <w:rPr>
                <w:rFonts w:ascii="Arial" w:hAnsi="Arial" w:cs="Arial"/>
                <w:szCs w:val="21"/>
              </w:rPr>
              <w:t>有经评审认定的正偏离项，并在投标文件中提供指标证明文件进行佐证。</w:t>
            </w:r>
          </w:p>
        </w:tc>
        <w:tc>
          <w:tcPr>
            <w:tcW w:w="817" w:type="dxa"/>
            <w:vAlign w:val="center"/>
          </w:tcPr>
          <w:p w14:paraId="03E71AF2" w14:textId="1267F4DD" w:rsidR="000D7CAD" w:rsidRPr="00CA459A" w:rsidRDefault="0001681F">
            <w:pPr>
              <w:rPr>
                <w:rFonts w:ascii="Arial" w:hAnsi="Arial" w:cs="Arial"/>
                <w:szCs w:val="21"/>
              </w:rPr>
            </w:pPr>
            <w:r w:rsidRPr="00CA459A">
              <w:rPr>
                <w:rFonts w:ascii="Arial" w:hAnsi="Arial" w:cs="Arial"/>
                <w:szCs w:val="21"/>
              </w:rPr>
              <w:t>4</w:t>
            </w:r>
            <w:r w:rsidR="00653530" w:rsidRPr="00CA459A">
              <w:rPr>
                <w:rFonts w:ascii="Arial" w:hAnsi="Arial" w:cs="Arial"/>
                <w:szCs w:val="21"/>
              </w:rPr>
              <w:t>-</w:t>
            </w:r>
            <w:r w:rsidR="00410BB3" w:rsidRPr="00CA459A">
              <w:rPr>
                <w:rFonts w:ascii="Arial" w:hAnsi="Arial" w:cs="Arial"/>
                <w:szCs w:val="21"/>
              </w:rPr>
              <w:t>24</w:t>
            </w:r>
            <w:r w:rsidR="00653530" w:rsidRPr="00CA459A">
              <w:rPr>
                <w:rFonts w:ascii="Arial" w:hAnsi="Arial" w:cs="Arial"/>
                <w:szCs w:val="21"/>
              </w:rPr>
              <w:t>分</w:t>
            </w:r>
          </w:p>
        </w:tc>
        <w:tc>
          <w:tcPr>
            <w:tcW w:w="1761" w:type="dxa"/>
            <w:vAlign w:val="center"/>
          </w:tcPr>
          <w:p w14:paraId="540173E1" w14:textId="77777777" w:rsidR="000D7CAD" w:rsidRPr="00CA459A" w:rsidRDefault="000D7CAD">
            <w:pPr>
              <w:rPr>
                <w:rFonts w:ascii="Arial" w:hAnsi="Arial" w:cs="Arial"/>
                <w:szCs w:val="21"/>
              </w:rPr>
            </w:pPr>
          </w:p>
          <w:p w14:paraId="46D8C165" w14:textId="2DC07879" w:rsidR="000D7CAD" w:rsidRPr="00CA459A" w:rsidRDefault="00410BB3">
            <w:pPr>
              <w:pStyle w:val="a0"/>
              <w:rPr>
                <w:rFonts w:ascii="Arial" w:hAnsi="Arial" w:cs="Arial"/>
                <w:sz w:val="21"/>
                <w:szCs w:val="21"/>
              </w:rPr>
            </w:pPr>
            <w:r w:rsidRPr="00CA459A">
              <w:rPr>
                <w:rFonts w:ascii="Arial" w:hAnsi="Arial" w:cs="Arial" w:hint="eastAsia"/>
                <w:sz w:val="21"/>
                <w:szCs w:val="21"/>
              </w:rPr>
              <w:t>1</w:t>
            </w:r>
            <w:r w:rsidRPr="00CA459A">
              <w:rPr>
                <w:rFonts w:ascii="Arial" w:hAnsi="Arial" w:cs="Arial" w:hint="eastAsia"/>
                <w:sz w:val="21"/>
                <w:szCs w:val="21"/>
              </w:rPr>
              <w:t>、</w:t>
            </w:r>
            <w:r w:rsidR="00653530" w:rsidRPr="00CA459A">
              <w:rPr>
                <w:rFonts w:ascii="Arial" w:hAnsi="Arial" w:cs="Arial"/>
                <w:sz w:val="21"/>
                <w:szCs w:val="21"/>
              </w:rPr>
              <w:t>一般指标指未标注</w:t>
            </w:r>
            <w:r w:rsidR="00653530" w:rsidRPr="00CA459A">
              <w:rPr>
                <w:rFonts w:ascii="Arial" w:hAnsi="Arial" w:cs="Arial"/>
                <w:sz w:val="21"/>
                <w:szCs w:val="21"/>
              </w:rPr>
              <w:t>“▲”</w:t>
            </w:r>
            <w:r w:rsidR="00653530" w:rsidRPr="00CA459A">
              <w:rPr>
                <w:rFonts w:ascii="Arial" w:hAnsi="Arial" w:cs="Arial"/>
                <w:sz w:val="21"/>
                <w:szCs w:val="21"/>
              </w:rPr>
              <w:t>的技术要求</w:t>
            </w:r>
          </w:p>
          <w:p w14:paraId="56C760E5" w14:textId="5F19957D" w:rsidR="00410BB3" w:rsidRPr="00CA459A" w:rsidRDefault="00410BB3">
            <w:pPr>
              <w:pStyle w:val="a0"/>
              <w:rPr>
                <w:rFonts w:ascii="Arial" w:hAnsi="Arial" w:cs="Arial"/>
              </w:rPr>
            </w:pPr>
            <w:r w:rsidRPr="00CA459A">
              <w:rPr>
                <w:rFonts w:ascii="Arial" w:hAnsi="Arial" w:cs="Arial" w:hint="eastAsia"/>
                <w:sz w:val="21"/>
                <w:szCs w:val="21"/>
              </w:rPr>
              <w:t>2</w:t>
            </w:r>
            <w:r w:rsidRPr="00CA459A">
              <w:rPr>
                <w:rFonts w:ascii="Arial" w:hAnsi="Arial" w:cs="Arial" w:hint="eastAsia"/>
                <w:sz w:val="21"/>
                <w:szCs w:val="21"/>
              </w:rPr>
              <w:t>、</w:t>
            </w:r>
            <w:r w:rsidRPr="00CA459A">
              <w:rPr>
                <w:rFonts w:ascii="Arial" w:hAnsi="Arial" w:cs="Arial"/>
                <w:sz w:val="21"/>
                <w:szCs w:val="21"/>
              </w:rPr>
              <w:t>证明文件</w:t>
            </w:r>
            <w:r w:rsidRPr="00CA459A">
              <w:rPr>
                <w:rFonts w:ascii="Arial" w:hAnsi="Arial" w:cs="Arial" w:hint="eastAsia"/>
                <w:sz w:val="21"/>
                <w:szCs w:val="21"/>
              </w:rPr>
              <w:t>指生产厂家的宣传彩页或</w:t>
            </w:r>
            <w:proofErr w:type="gramStart"/>
            <w:r w:rsidRPr="00CA459A">
              <w:rPr>
                <w:rFonts w:ascii="Arial" w:hAnsi="Arial" w:cs="Arial" w:hint="eastAsia"/>
                <w:sz w:val="21"/>
                <w:szCs w:val="21"/>
              </w:rPr>
              <w:t>官网截</w:t>
            </w:r>
            <w:proofErr w:type="gramEnd"/>
            <w:r w:rsidRPr="00CA459A">
              <w:rPr>
                <w:rFonts w:ascii="Arial" w:hAnsi="Arial" w:cs="Arial" w:hint="eastAsia"/>
                <w:sz w:val="21"/>
                <w:szCs w:val="21"/>
              </w:rPr>
              <w:t>图或</w:t>
            </w:r>
            <w:r w:rsidR="006409D0" w:rsidRPr="00CA459A">
              <w:rPr>
                <w:rFonts w:ascii="Arial" w:hAnsi="Arial" w:cs="Arial" w:hint="eastAsia"/>
                <w:sz w:val="21"/>
                <w:szCs w:val="21"/>
              </w:rPr>
              <w:t>配置清单</w:t>
            </w:r>
            <w:r w:rsidRPr="00CA459A">
              <w:rPr>
                <w:rFonts w:ascii="Arial" w:hAnsi="Arial" w:cs="Arial" w:hint="eastAsia"/>
                <w:sz w:val="21"/>
                <w:szCs w:val="21"/>
              </w:rPr>
              <w:t>（提供复印件加盖供应商公章）</w:t>
            </w:r>
          </w:p>
        </w:tc>
      </w:tr>
      <w:tr w:rsidR="00CA459A" w:rsidRPr="00CA459A" w14:paraId="701C609E" w14:textId="77777777" w:rsidTr="00D12BA5">
        <w:trPr>
          <w:jc w:val="center"/>
        </w:trPr>
        <w:tc>
          <w:tcPr>
            <w:tcW w:w="708" w:type="dxa"/>
            <w:vAlign w:val="center"/>
          </w:tcPr>
          <w:p w14:paraId="6FB246F0" w14:textId="77777777" w:rsidR="000D7CAD" w:rsidRPr="00CA459A" w:rsidRDefault="00653530">
            <w:pPr>
              <w:jc w:val="center"/>
              <w:rPr>
                <w:rFonts w:ascii="Arial" w:hAnsi="Arial" w:cs="Arial"/>
                <w:b/>
                <w:szCs w:val="21"/>
              </w:rPr>
            </w:pPr>
            <w:r w:rsidRPr="00CA459A">
              <w:rPr>
                <w:rFonts w:ascii="Arial" w:hAnsi="Arial" w:cs="Arial"/>
                <w:b/>
                <w:szCs w:val="21"/>
              </w:rPr>
              <w:t>2</w:t>
            </w:r>
          </w:p>
        </w:tc>
        <w:tc>
          <w:tcPr>
            <w:tcW w:w="988" w:type="dxa"/>
            <w:vAlign w:val="center"/>
          </w:tcPr>
          <w:p w14:paraId="25585D00" w14:textId="77777777" w:rsidR="000D7CAD" w:rsidRPr="00CA459A" w:rsidRDefault="00653530">
            <w:pPr>
              <w:jc w:val="center"/>
              <w:rPr>
                <w:rFonts w:ascii="Arial" w:hAnsi="Arial" w:cs="Arial"/>
                <w:szCs w:val="21"/>
              </w:rPr>
            </w:pPr>
            <w:r w:rsidRPr="00CA459A">
              <w:rPr>
                <w:rFonts w:ascii="Arial" w:hAnsi="Arial" w:cs="Arial"/>
                <w:szCs w:val="21"/>
              </w:rPr>
              <w:t>技术</w:t>
            </w:r>
          </w:p>
        </w:tc>
        <w:tc>
          <w:tcPr>
            <w:tcW w:w="1100" w:type="dxa"/>
            <w:vAlign w:val="center"/>
          </w:tcPr>
          <w:p w14:paraId="46EF24CA" w14:textId="77777777" w:rsidR="00050007" w:rsidRPr="00CA459A" w:rsidRDefault="00050007" w:rsidP="00050007">
            <w:pPr>
              <w:pStyle w:val="a0"/>
              <w:jc w:val="center"/>
              <w:rPr>
                <w:rFonts w:ascii="Arial" w:hAnsi="Arial" w:cs="Arial"/>
                <w:bCs w:val="0"/>
                <w:spacing w:val="0"/>
                <w:kern w:val="2"/>
                <w:sz w:val="21"/>
                <w:szCs w:val="21"/>
              </w:rPr>
            </w:pPr>
            <w:r w:rsidRPr="00CA459A">
              <w:rPr>
                <w:rFonts w:ascii="Arial" w:hAnsi="Arial" w:cs="Arial" w:hint="eastAsia"/>
                <w:bCs w:val="0"/>
                <w:spacing w:val="0"/>
                <w:kern w:val="2"/>
                <w:sz w:val="21"/>
                <w:szCs w:val="21"/>
              </w:rPr>
              <w:t>项目实施方案</w:t>
            </w:r>
          </w:p>
          <w:p w14:paraId="45E78881" w14:textId="16F78AEF" w:rsidR="000D7CAD" w:rsidRPr="00CA459A" w:rsidRDefault="00653530" w:rsidP="00050007">
            <w:pPr>
              <w:pStyle w:val="a0"/>
              <w:jc w:val="center"/>
              <w:rPr>
                <w:rFonts w:ascii="Arial" w:hAnsi="Arial" w:cs="Arial"/>
              </w:rPr>
            </w:pPr>
            <w:r w:rsidRPr="00CA459A">
              <w:rPr>
                <w:rFonts w:ascii="Arial" w:hAnsi="Arial" w:cs="Arial"/>
                <w:sz w:val="21"/>
                <w:szCs w:val="21"/>
              </w:rPr>
              <w:t>（</w:t>
            </w:r>
            <w:r w:rsidR="00050007" w:rsidRPr="00CA459A">
              <w:rPr>
                <w:rFonts w:ascii="Arial" w:hAnsi="Arial" w:cs="Arial" w:hint="eastAsia"/>
                <w:sz w:val="21"/>
                <w:szCs w:val="21"/>
              </w:rPr>
              <w:t>主</w:t>
            </w:r>
            <w:r w:rsidRPr="00CA459A">
              <w:rPr>
                <w:rFonts w:ascii="Arial" w:hAnsi="Arial" w:cs="Arial"/>
                <w:sz w:val="21"/>
                <w:szCs w:val="21"/>
              </w:rPr>
              <w:t>观）</w:t>
            </w:r>
          </w:p>
        </w:tc>
        <w:tc>
          <w:tcPr>
            <w:tcW w:w="4396" w:type="dxa"/>
            <w:vAlign w:val="center"/>
          </w:tcPr>
          <w:p w14:paraId="52F1DCA5" w14:textId="54613F57" w:rsidR="00050007" w:rsidRPr="00CA459A" w:rsidRDefault="00050007" w:rsidP="00050007">
            <w:pPr>
              <w:rPr>
                <w:rFonts w:ascii="Arial" w:hAnsi="Arial" w:cs="Arial"/>
                <w:szCs w:val="21"/>
              </w:rPr>
            </w:pPr>
            <w:r w:rsidRPr="00CA459A">
              <w:rPr>
                <w:rFonts w:ascii="Arial" w:hAnsi="Arial" w:cs="Arial" w:hint="eastAsia"/>
                <w:szCs w:val="21"/>
              </w:rPr>
              <w:t>根据项目实施方案科学性、针对性、前瞻性、保障措施得力，对于实施中难点的理解和实施重点的把握，是否制定了切实可行的应急方案，考虑交货、安装、调试、安装环境准备、项目验收等对招标人的有利性，以及能否保证项目顺利实施等情况进行综合评定。</w:t>
            </w:r>
          </w:p>
          <w:p w14:paraId="27EF4038" w14:textId="7EBFF88A" w:rsidR="00D345F0" w:rsidRPr="00CA459A" w:rsidRDefault="00D345F0" w:rsidP="00D345F0">
            <w:pPr>
              <w:rPr>
                <w:rFonts w:ascii="Arial" w:hAnsi="Arial" w:cs="Arial"/>
                <w:szCs w:val="21"/>
              </w:rPr>
            </w:pPr>
            <w:r w:rsidRPr="00CA459A">
              <w:rPr>
                <w:rFonts w:ascii="Arial" w:hAnsi="Arial" w:cs="Arial" w:hint="eastAsia"/>
                <w:szCs w:val="21"/>
              </w:rPr>
              <w:t>一档</w:t>
            </w:r>
            <w:r w:rsidRPr="00CA459A">
              <w:rPr>
                <w:rFonts w:ascii="Arial" w:hAnsi="Arial" w:cs="Arial" w:hint="eastAsia"/>
                <w:szCs w:val="21"/>
              </w:rPr>
              <w:t xml:space="preserve"> (</w:t>
            </w:r>
            <w:r w:rsidR="00045A96" w:rsidRPr="00CA459A">
              <w:rPr>
                <w:rFonts w:ascii="Arial" w:hAnsi="Arial" w:cs="Arial"/>
                <w:szCs w:val="21"/>
              </w:rPr>
              <w:t>4</w:t>
            </w:r>
            <w:r w:rsidRPr="00CA459A">
              <w:rPr>
                <w:rFonts w:ascii="Arial" w:hAnsi="Arial" w:cs="Arial" w:hint="eastAsia"/>
                <w:szCs w:val="21"/>
              </w:rPr>
              <w:t>分</w:t>
            </w:r>
            <w:r w:rsidRPr="00CA459A">
              <w:rPr>
                <w:rFonts w:ascii="Arial" w:hAnsi="Arial" w:cs="Arial" w:hint="eastAsia"/>
                <w:szCs w:val="21"/>
              </w:rPr>
              <w:t>)</w:t>
            </w:r>
            <w:r w:rsidRPr="00CA459A">
              <w:rPr>
                <w:rFonts w:ascii="Arial" w:hAnsi="Arial" w:cs="Arial" w:hint="eastAsia"/>
                <w:szCs w:val="21"/>
              </w:rPr>
              <w:t>：实施方案存在较大缺陷，无法满足项目的实施。</w:t>
            </w:r>
          </w:p>
          <w:p w14:paraId="23AA8ADF" w14:textId="794CE40A" w:rsidR="00050007" w:rsidRPr="00CA459A" w:rsidRDefault="00D345F0" w:rsidP="00050007">
            <w:pPr>
              <w:rPr>
                <w:rFonts w:ascii="Arial" w:hAnsi="Arial" w:cs="Arial"/>
                <w:szCs w:val="21"/>
              </w:rPr>
            </w:pPr>
            <w:r w:rsidRPr="00CA459A">
              <w:rPr>
                <w:rFonts w:ascii="Arial" w:hAnsi="Arial" w:cs="Arial" w:hint="eastAsia"/>
                <w:szCs w:val="21"/>
              </w:rPr>
              <w:t>二</w:t>
            </w:r>
            <w:r w:rsidR="00050007" w:rsidRPr="00CA459A">
              <w:rPr>
                <w:rFonts w:ascii="Arial" w:hAnsi="Arial" w:cs="Arial" w:hint="eastAsia"/>
                <w:szCs w:val="21"/>
              </w:rPr>
              <w:t>档</w:t>
            </w:r>
            <w:r w:rsidR="00050007" w:rsidRPr="00CA459A">
              <w:rPr>
                <w:rFonts w:ascii="Arial" w:hAnsi="Arial" w:cs="Arial" w:hint="eastAsia"/>
                <w:szCs w:val="21"/>
              </w:rPr>
              <w:t xml:space="preserve"> (</w:t>
            </w:r>
            <w:r w:rsidR="00045A96" w:rsidRPr="00CA459A">
              <w:rPr>
                <w:rFonts w:ascii="Arial" w:hAnsi="Arial" w:cs="Arial"/>
                <w:szCs w:val="21"/>
              </w:rPr>
              <w:t>8</w:t>
            </w:r>
            <w:r w:rsidR="00050007" w:rsidRPr="00CA459A">
              <w:rPr>
                <w:rFonts w:ascii="Arial" w:hAnsi="Arial" w:cs="Arial" w:hint="eastAsia"/>
                <w:szCs w:val="21"/>
              </w:rPr>
              <w:t>分</w:t>
            </w:r>
            <w:r w:rsidR="00050007" w:rsidRPr="00CA459A">
              <w:rPr>
                <w:rFonts w:ascii="Arial" w:hAnsi="Arial" w:cs="Arial" w:hint="eastAsia"/>
                <w:szCs w:val="21"/>
              </w:rPr>
              <w:t>)</w:t>
            </w:r>
            <w:r w:rsidR="00050007" w:rsidRPr="00CA459A">
              <w:rPr>
                <w:rFonts w:ascii="Arial" w:hAnsi="Arial" w:cs="Arial" w:hint="eastAsia"/>
                <w:szCs w:val="21"/>
              </w:rPr>
              <w:t>：实施方案较为简单，对项目实施目标、实施过程、实现思路有基本描述。</w:t>
            </w:r>
          </w:p>
          <w:p w14:paraId="609E5A30" w14:textId="3435F710" w:rsidR="00050007" w:rsidRPr="00CA459A" w:rsidRDefault="00D345F0" w:rsidP="00050007">
            <w:pPr>
              <w:rPr>
                <w:rFonts w:ascii="Arial" w:hAnsi="Arial" w:cs="Arial"/>
                <w:szCs w:val="21"/>
              </w:rPr>
            </w:pPr>
            <w:r w:rsidRPr="00CA459A">
              <w:rPr>
                <w:rFonts w:ascii="Arial" w:hAnsi="Arial" w:cs="Arial" w:hint="eastAsia"/>
                <w:szCs w:val="21"/>
              </w:rPr>
              <w:t>三</w:t>
            </w:r>
            <w:r w:rsidR="00050007" w:rsidRPr="00CA459A">
              <w:rPr>
                <w:rFonts w:ascii="Arial" w:hAnsi="Arial" w:cs="Arial" w:hint="eastAsia"/>
                <w:szCs w:val="21"/>
              </w:rPr>
              <w:t>档</w:t>
            </w:r>
            <w:r w:rsidR="00045A96" w:rsidRPr="00CA459A">
              <w:rPr>
                <w:rFonts w:ascii="Arial" w:hAnsi="Arial" w:cs="Arial" w:hint="eastAsia"/>
                <w:szCs w:val="21"/>
              </w:rPr>
              <w:t xml:space="preserve"> (12</w:t>
            </w:r>
            <w:r w:rsidR="00050007" w:rsidRPr="00CA459A">
              <w:rPr>
                <w:rFonts w:ascii="Arial" w:hAnsi="Arial" w:cs="Arial" w:hint="eastAsia"/>
                <w:szCs w:val="21"/>
              </w:rPr>
              <w:t>分</w:t>
            </w:r>
            <w:r w:rsidR="00050007" w:rsidRPr="00CA459A">
              <w:rPr>
                <w:rFonts w:ascii="Arial" w:hAnsi="Arial" w:cs="Arial" w:hint="eastAsia"/>
                <w:szCs w:val="21"/>
              </w:rPr>
              <w:t>)</w:t>
            </w:r>
            <w:r w:rsidR="00050007" w:rsidRPr="00CA459A">
              <w:rPr>
                <w:rFonts w:ascii="Arial" w:hAnsi="Arial" w:cs="Arial" w:hint="eastAsia"/>
                <w:szCs w:val="21"/>
              </w:rPr>
              <w:t>：实施方案基本满足项目实施要求，对项目实施目标、实施过程、实现思路设计基本可行。</w:t>
            </w:r>
          </w:p>
          <w:p w14:paraId="5E6CA9BC" w14:textId="41510035" w:rsidR="000D7CAD" w:rsidRPr="00CA459A" w:rsidRDefault="00D345F0" w:rsidP="00050007">
            <w:pPr>
              <w:rPr>
                <w:rFonts w:ascii="Arial" w:hAnsi="Arial" w:cs="Arial"/>
                <w:szCs w:val="21"/>
              </w:rPr>
            </w:pPr>
            <w:r w:rsidRPr="00CA459A">
              <w:rPr>
                <w:rFonts w:ascii="Arial" w:hAnsi="Arial" w:cs="Arial" w:hint="eastAsia"/>
                <w:szCs w:val="21"/>
              </w:rPr>
              <w:t>四</w:t>
            </w:r>
            <w:r w:rsidR="00050007" w:rsidRPr="00CA459A">
              <w:rPr>
                <w:rFonts w:ascii="Arial" w:hAnsi="Arial" w:cs="Arial" w:hint="eastAsia"/>
                <w:szCs w:val="21"/>
              </w:rPr>
              <w:t>档</w:t>
            </w:r>
            <w:r w:rsidR="00045A96" w:rsidRPr="00CA459A">
              <w:rPr>
                <w:rFonts w:ascii="Arial" w:hAnsi="Arial" w:cs="Arial" w:hint="eastAsia"/>
                <w:szCs w:val="21"/>
              </w:rPr>
              <w:t xml:space="preserve"> (16</w:t>
            </w:r>
            <w:r w:rsidR="00050007" w:rsidRPr="00CA459A">
              <w:rPr>
                <w:rFonts w:ascii="Arial" w:hAnsi="Arial" w:cs="Arial" w:hint="eastAsia"/>
                <w:szCs w:val="21"/>
              </w:rPr>
              <w:t>分</w:t>
            </w:r>
            <w:r w:rsidR="00050007" w:rsidRPr="00CA459A">
              <w:rPr>
                <w:rFonts w:ascii="Arial" w:hAnsi="Arial" w:cs="Arial" w:hint="eastAsia"/>
                <w:szCs w:val="21"/>
              </w:rPr>
              <w:t>)</w:t>
            </w:r>
            <w:r w:rsidR="00050007" w:rsidRPr="00CA459A">
              <w:rPr>
                <w:rFonts w:ascii="Arial" w:hAnsi="Arial" w:cs="Arial" w:hint="eastAsia"/>
                <w:szCs w:val="21"/>
              </w:rPr>
              <w:t>：实施方案详细，对项目实施目标、实施过程、实现思路有详细的阐述。能够提供科学合理的项目实施流程，符合本项目切实可行的</w:t>
            </w:r>
            <w:proofErr w:type="gramStart"/>
            <w:r w:rsidR="00050007" w:rsidRPr="00CA459A">
              <w:rPr>
                <w:rFonts w:ascii="Arial" w:hAnsi="Arial" w:cs="Arial" w:hint="eastAsia"/>
                <w:szCs w:val="21"/>
              </w:rPr>
              <w:t>项目实施计划</w:t>
            </w:r>
            <w:proofErr w:type="gramEnd"/>
            <w:r w:rsidR="00050007" w:rsidRPr="00CA459A">
              <w:rPr>
                <w:rFonts w:ascii="Arial" w:hAnsi="Arial" w:cs="Arial" w:hint="eastAsia"/>
                <w:szCs w:val="21"/>
              </w:rPr>
              <w:t>，以及项目的分工安排计划。整体方案能够体现出投标人对本项目有专业的理解和对同类项目有丰富实施经验。</w:t>
            </w:r>
          </w:p>
        </w:tc>
        <w:tc>
          <w:tcPr>
            <w:tcW w:w="817" w:type="dxa"/>
            <w:vAlign w:val="center"/>
          </w:tcPr>
          <w:p w14:paraId="09B86838" w14:textId="1006772E" w:rsidR="000D7CAD" w:rsidRPr="00CA459A" w:rsidRDefault="00045A96">
            <w:pPr>
              <w:rPr>
                <w:rFonts w:ascii="Arial" w:hAnsi="Arial" w:cs="Arial"/>
                <w:szCs w:val="21"/>
              </w:rPr>
            </w:pPr>
            <w:r w:rsidRPr="00CA459A">
              <w:rPr>
                <w:rFonts w:ascii="Arial" w:hAnsi="Arial" w:cs="Arial"/>
                <w:szCs w:val="21"/>
              </w:rPr>
              <w:t>4</w:t>
            </w:r>
            <w:r w:rsidR="00653530" w:rsidRPr="00CA459A">
              <w:rPr>
                <w:rFonts w:ascii="Arial" w:hAnsi="Arial" w:cs="Arial"/>
                <w:szCs w:val="21"/>
              </w:rPr>
              <w:t>-</w:t>
            </w:r>
            <w:r w:rsidRPr="00CA459A">
              <w:rPr>
                <w:rFonts w:ascii="Arial" w:hAnsi="Arial" w:cs="Arial"/>
                <w:szCs w:val="21"/>
              </w:rPr>
              <w:t>16</w:t>
            </w:r>
            <w:r w:rsidR="00653530" w:rsidRPr="00CA459A">
              <w:rPr>
                <w:rFonts w:ascii="Arial" w:hAnsi="Arial" w:cs="Arial"/>
                <w:szCs w:val="21"/>
              </w:rPr>
              <w:t>分</w:t>
            </w:r>
          </w:p>
        </w:tc>
        <w:tc>
          <w:tcPr>
            <w:tcW w:w="1761" w:type="dxa"/>
            <w:vAlign w:val="center"/>
          </w:tcPr>
          <w:p w14:paraId="0282D46F" w14:textId="3A692A81" w:rsidR="000D7CAD" w:rsidRPr="00CA459A" w:rsidRDefault="000D7CAD">
            <w:pPr>
              <w:rPr>
                <w:rFonts w:ascii="Arial" w:hAnsi="Arial" w:cs="Arial"/>
                <w:szCs w:val="21"/>
              </w:rPr>
            </w:pPr>
          </w:p>
        </w:tc>
      </w:tr>
      <w:tr w:rsidR="00CA459A" w:rsidRPr="00CA459A" w14:paraId="6D64E824" w14:textId="77777777" w:rsidTr="00D12BA5">
        <w:trPr>
          <w:jc w:val="center"/>
        </w:trPr>
        <w:tc>
          <w:tcPr>
            <w:tcW w:w="708" w:type="dxa"/>
            <w:vAlign w:val="center"/>
          </w:tcPr>
          <w:p w14:paraId="6C05EDEE" w14:textId="096452BB" w:rsidR="000D7CAD" w:rsidRPr="00CA459A" w:rsidRDefault="001655D1">
            <w:pPr>
              <w:jc w:val="center"/>
              <w:rPr>
                <w:rFonts w:ascii="Arial" w:hAnsi="Arial" w:cs="Arial"/>
                <w:b/>
                <w:szCs w:val="21"/>
              </w:rPr>
            </w:pPr>
            <w:r w:rsidRPr="00CA459A">
              <w:rPr>
                <w:rFonts w:ascii="Arial" w:hAnsi="Arial" w:cs="Arial"/>
                <w:b/>
                <w:szCs w:val="21"/>
              </w:rPr>
              <w:t>3</w:t>
            </w:r>
          </w:p>
        </w:tc>
        <w:tc>
          <w:tcPr>
            <w:tcW w:w="988" w:type="dxa"/>
            <w:vAlign w:val="center"/>
          </w:tcPr>
          <w:p w14:paraId="3A85B368" w14:textId="77777777" w:rsidR="000D7CAD" w:rsidRPr="00CA459A" w:rsidRDefault="00653530">
            <w:pPr>
              <w:jc w:val="center"/>
              <w:rPr>
                <w:rFonts w:ascii="Arial" w:hAnsi="Arial" w:cs="Arial"/>
                <w:szCs w:val="21"/>
              </w:rPr>
            </w:pPr>
            <w:r w:rsidRPr="00CA459A">
              <w:rPr>
                <w:rFonts w:ascii="Arial" w:hAnsi="Arial" w:cs="Arial"/>
                <w:szCs w:val="21"/>
              </w:rPr>
              <w:t>商务资信分</w:t>
            </w:r>
          </w:p>
        </w:tc>
        <w:tc>
          <w:tcPr>
            <w:tcW w:w="1100" w:type="dxa"/>
            <w:vAlign w:val="center"/>
          </w:tcPr>
          <w:p w14:paraId="36405EA5" w14:textId="77777777" w:rsidR="000D7CAD" w:rsidRPr="00CA459A" w:rsidRDefault="00653530">
            <w:pPr>
              <w:jc w:val="center"/>
              <w:rPr>
                <w:rFonts w:ascii="Arial" w:hAnsi="Arial" w:cs="Arial"/>
                <w:szCs w:val="21"/>
              </w:rPr>
            </w:pPr>
            <w:r w:rsidRPr="00CA459A">
              <w:rPr>
                <w:rFonts w:ascii="Arial" w:hAnsi="Arial" w:cs="Arial"/>
                <w:szCs w:val="21"/>
              </w:rPr>
              <w:t>业绩</w:t>
            </w:r>
          </w:p>
          <w:p w14:paraId="5E7BACD1" w14:textId="77777777" w:rsidR="000D7CAD" w:rsidRPr="00CA459A" w:rsidRDefault="00653530">
            <w:pPr>
              <w:jc w:val="center"/>
              <w:rPr>
                <w:rFonts w:ascii="Arial" w:hAnsi="Arial" w:cs="Arial"/>
              </w:rPr>
            </w:pPr>
            <w:r w:rsidRPr="00CA459A">
              <w:rPr>
                <w:rFonts w:ascii="Arial" w:hAnsi="Arial" w:cs="Arial"/>
                <w:szCs w:val="21"/>
              </w:rPr>
              <w:t>（客观）</w:t>
            </w:r>
          </w:p>
        </w:tc>
        <w:tc>
          <w:tcPr>
            <w:tcW w:w="4396" w:type="dxa"/>
            <w:vAlign w:val="center"/>
          </w:tcPr>
          <w:p w14:paraId="49A1B5B4" w14:textId="353741E6" w:rsidR="000D7CAD" w:rsidRPr="00CA459A" w:rsidRDefault="00653530">
            <w:pPr>
              <w:rPr>
                <w:rFonts w:ascii="Arial" w:hAnsi="Arial" w:cs="Arial"/>
              </w:rPr>
            </w:pPr>
            <w:r w:rsidRPr="00CA459A">
              <w:rPr>
                <w:rFonts w:ascii="Arial" w:hAnsi="Arial" w:cs="Arial"/>
              </w:rPr>
              <w:t>201</w:t>
            </w:r>
            <w:r w:rsidR="002F6D55" w:rsidRPr="00CA459A">
              <w:rPr>
                <w:rFonts w:ascii="Arial" w:hAnsi="Arial" w:cs="Arial"/>
              </w:rPr>
              <w:t>9</w:t>
            </w:r>
            <w:r w:rsidRPr="00CA459A">
              <w:rPr>
                <w:rFonts w:ascii="Arial" w:hAnsi="Arial" w:cs="Arial"/>
              </w:rPr>
              <w:t>年</w:t>
            </w:r>
            <w:r w:rsidRPr="00CA459A">
              <w:rPr>
                <w:rFonts w:ascii="Arial" w:hAnsi="Arial" w:cs="Arial"/>
              </w:rPr>
              <w:t>1</w:t>
            </w:r>
            <w:r w:rsidRPr="00CA459A">
              <w:rPr>
                <w:rFonts w:ascii="Arial" w:hAnsi="Arial" w:cs="Arial"/>
              </w:rPr>
              <w:t>月</w:t>
            </w:r>
            <w:r w:rsidRPr="00CA459A">
              <w:rPr>
                <w:rFonts w:ascii="Arial" w:hAnsi="Arial" w:cs="Arial"/>
              </w:rPr>
              <w:t>1</w:t>
            </w:r>
            <w:r w:rsidRPr="00CA459A">
              <w:rPr>
                <w:rFonts w:ascii="Arial" w:hAnsi="Arial" w:cs="Arial"/>
              </w:rPr>
              <w:t>日至投标截止时间止，可提供</w:t>
            </w:r>
            <w:r w:rsidR="00CB3F72" w:rsidRPr="00CA459A">
              <w:rPr>
                <w:rFonts w:ascii="Arial" w:hAnsi="Arial" w:cs="Arial" w:hint="eastAsia"/>
              </w:rPr>
              <w:t>核心产品</w:t>
            </w:r>
            <w:r w:rsidRPr="00CA459A">
              <w:rPr>
                <w:rFonts w:ascii="Arial" w:hAnsi="Arial" w:cs="Arial"/>
              </w:rPr>
              <w:t>销售业绩的，每个业绩得</w:t>
            </w:r>
            <w:r w:rsidR="00CB3F72" w:rsidRPr="00CA459A">
              <w:rPr>
                <w:rFonts w:ascii="Arial" w:hAnsi="Arial" w:cs="Arial"/>
              </w:rPr>
              <w:t>2</w:t>
            </w:r>
            <w:r w:rsidRPr="00CA459A">
              <w:rPr>
                <w:rFonts w:ascii="Arial" w:hAnsi="Arial" w:cs="Arial"/>
              </w:rPr>
              <w:t>分，</w:t>
            </w:r>
            <w:bookmarkStart w:id="78" w:name="_Hlk47876234"/>
            <w:r w:rsidRPr="00CA459A">
              <w:rPr>
                <w:rFonts w:ascii="Arial" w:hAnsi="Arial" w:cs="Arial"/>
              </w:rPr>
              <w:t>共计</w:t>
            </w:r>
            <w:bookmarkEnd w:id="78"/>
            <w:r w:rsidRPr="00CA459A">
              <w:rPr>
                <w:rFonts w:ascii="Arial" w:hAnsi="Arial" w:cs="Arial"/>
              </w:rPr>
              <w:t>6</w:t>
            </w:r>
            <w:r w:rsidRPr="00CA459A">
              <w:rPr>
                <w:rFonts w:ascii="Arial" w:hAnsi="Arial" w:cs="Arial"/>
              </w:rPr>
              <w:t>分。</w:t>
            </w:r>
          </w:p>
        </w:tc>
        <w:tc>
          <w:tcPr>
            <w:tcW w:w="817" w:type="dxa"/>
            <w:vAlign w:val="center"/>
          </w:tcPr>
          <w:p w14:paraId="5BC483D2" w14:textId="77777777" w:rsidR="000D7CAD" w:rsidRPr="00CA459A" w:rsidRDefault="00653530">
            <w:pPr>
              <w:rPr>
                <w:rFonts w:ascii="Arial" w:hAnsi="Arial" w:cs="Arial"/>
                <w:szCs w:val="21"/>
              </w:rPr>
            </w:pPr>
            <w:r w:rsidRPr="00CA459A">
              <w:rPr>
                <w:rFonts w:ascii="Arial" w:hAnsi="Arial" w:cs="Arial"/>
                <w:szCs w:val="21"/>
              </w:rPr>
              <w:t>0-6</w:t>
            </w:r>
            <w:r w:rsidRPr="00CA459A">
              <w:rPr>
                <w:rFonts w:ascii="Arial" w:hAnsi="Arial" w:cs="Arial"/>
                <w:szCs w:val="21"/>
              </w:rPr>
              <w:t>分</w:t>
            </w:r>
          </w:p>
        </w:tc>
        <w:tc>
          <w:tcPr>
            <w:tcW w:w="1761" w:type="dxa"/>
            <w:vAlign w:val="center"/>
          </w:tcPr>
          <w:p w14:paraId="1D01E96E" w14:textId="79D1A223" w:rsidR="000D7CAD" w:rsidRPr="00CA459A" w:rsidRDefault="00CB3F72">
            <w:pPr>
              <w:rPr>
                <w:rFonts w:ascii="Arial" w:hAnsi="Arial" w:cs="Arial"/>
              </w:rPr>
            </w:pPr>
            <w:r w:rsidRPr="00CA459A">
              <w:rPr>
                <w:rFonts w:ascii="Arial" w:hAnsi="Arial" w:cs="Arial" w:hint="eastAsia"/>
              </w:rPr>
              <w:t>提供合同</w:t>
            </w:r>
            <w:proofErr w:type="gramStart"/>
            <w:r w:rsidRPr="00CA459A">
              <w:rPr>
                <w:rFonts w:ascii="Arial" w:hAnsi="Arial" w:cs="Arial" w:hint="eastAsia"/>
              </w:rPr>
              <w:t>或中标通知书</w:t>
            </w:r>
            <w:proofErr w:type="gramEnd"/>
            <w:r w:rsidRPr="00CA459A">
              <w:rPr>
                <w:rFonts w:ascii="Arial" w:hAnsi="Arial" w:cs="Arial" w:hint="eastAsia"/>
              </w:rPr>
              <w:t>或验收报告的复印件。</w:t>
            </w:r>
          </w:p>
        </w:tc>
      </w:tr>
      <w:tr w:rsidR="00CA459A" w:rsidRPr="00CA459A" w14:paraId="3E74040C" w14:textId="77777777" w:rsidTr="00D12BA5">
        <w:trPr>
          <w:jc w:val="center"/>
        </w:trPr>
        <w:tc>
          <w:tcPr>
            <w:tcW w:w="708" w:type="dxa"/>
            <w:vAlign w:val="center"/>
          </w:tcPr>
          <w:p w14:paraId="532A9C59" w14:textId="250AA988" w:rsidR="000D7CAD" w:rsidRPr="00CA459A" w:rsidRDefault="001655D1">
            <w:pPr>
              <w:jc w:val="center"/>
              <w:rPr>
                <w:rFonts w:ascii="Arial" w:hAnsi="Arial" w:cs="Arial"/>
                <w:b/>
                <w:szCs w:val="21"/>
              </w:rPr>
            </w:pPr>
            <w:r w:rsidRPr="00CA459A">
              <w:rPr>
                <w:rFonts w:ascii="Arial" w:hAnsi="Arial" w:cs="Arial"/>
                <w:b/>
                <w:szCs w:val="21"/>
              </w:rPr>
              <w:t>4</w:t>
            </w:r>
          </w:p>
        </w:tc>
        <w:tc>
          <w:tcPr>
            <w:tcW w:w="988" w:type="dxa"/>
            <w:vAlign w:val="center"/>
          </w:tcPr>
          <w:p w14:paraId="24BCD222" w14:textId="77777777" w:rsidR="000D7CAD" w:rsidRPr="00CA459A" w:rsidRDefault="00653530">
            <w:pPr>
              <w:jc w:val="center"/>
              <w:rPr>
                <w:rFonts w:ascii="Arial" w:hAnsi="Arial" w:cs="Arial"/>
                <w:szCs w:val="21"/>
              </w:rPr>
            </w:pPr>
            <w:r w:rsidRPr="00CA459A">
              <w:rPr>
                <w:rFonts w:ascii="Arial" w:hAnsi="Arial" w:cs="Arial"/>
                <w:szCs w:val="21"/>
              </w:rPr>
              <w:t>商务资信分</w:t>
            </w:r>
          </w:p>
        </w:tc>
        <w:tc>
          <w:tcPr>
            <w:tcW w:w="1100" w:type="dxa"/>
            <w:vAlign w:val="center"/>
          </w:tcPr>
          <w:p w14:paraId="7AD626FC" w14:textId="77777777" w:rsidR="000D7CAD" w:rsidRPr="00CA459A" w:rsidRDefault="00653530">
            <w:pPr>
              <w:jc w:val="center"/>
              <w:rPr>
                <w:rFonts w:ascii="Arial" w:hAnsi="Arial" w:cs="Arial"/>
              </w:rPr>
            </w:pPr>
            <w:r w:rsidRPr="00CA459A">
              <w:rPr>
                <w:rFonts w:ascii="Arial" w:hAnsi="Arial" w:cs="Arial"/>
              </w:rPr>
              <w:t>本地化服务</w:t>
            </w:r>
          </w:p>
          <w:p w14:paraId="04A27A13" w14:textId="77777777" w:rsidR="000D7CAD" w:rsidRPr="00CA459A" w:rsidRDefault="00653530">
            <w:pPr>
              <w:pStyle w:val="a0"/>
              <w:rPr>
                <w:rFonts w:ascii="Arial" w:hAnsi="Arial" w:cs="Arial"/>
              </w:rPr>
            </w:pPr>
            <w:r w:rsidRPr="00CA459A">
              <w:rPr>
                <w:rFonts w:ascii="Arial" w:hAnsi="Arial" w:cs="Arial"/>
                <w:sz w:val="21"/>
                <w:szCs w:val="21"/>
              </w:rPr>
              <w:t>（客观）</w:t>
            </w:r>
          </w:p>
        </w:tc>
        <w:tc>
          <w:tcPr>
            <w:tcW w:w="4396" w:type="dxa"/>
            <w:vAlign w:val="center"/>
          </w:tcPr>
          <w:p w14:paraId="6831ED5D" w14:textId="77777777" w:rsidR="000D7CAD" w:rsidRPr="00CA459A" w:rsidRDefault="00653530">
            <w:pPr>
              <w:rPr>
                <w:rFonts w:ascii="Arial" w:hAnsi="Arial" w:cs="Arial"/>
                <w:szCs w:val="21"/>
              </w:rPr>
            </w:pPr>
            <w:r w:rsidRPr="00CA459A">
              <w:rPr>
                <w:rFonts w:ascii="Arial" w:hAnsi="Arial" w:cs="Arial"/>
              </w:rPr>
              <w:t>供应商或制造商已在广西区内建立售后服务机构的，得</w:t>
            </w:r>
            <w:r w:rsidRPr="00CA459A">
              <w:rPr>
                <w:rFonts w:ascii="Arial" w:hAnsi="Arial" w:cs="Arial"/>
              </w:rPr>
              <w:t>3</w:t>
            </w:r>
            <w:r w:rsidRPr="00CA459A">
              <w:rPr>
                <w:rFonts w:ascii="Arial" w:hAnsi="Arial" w:cs="Arial"/>
              </w:rPr>
              <w:t>分；可承诺中标后在广西区内建立售后服务机构的，得</w:t>
            </w:r>
            <w:r w:rsidRPr="00CA459A">
              <w:rPr>
                <w:rFonts w:ascii="Arial" w:hAnsi="Arial" w:cs="Arial"/>
              </w:rPr>
              <w:t>2</w:t>
            </w:r>
            <w:r w:rsidRPr="00CA459A">
              <w:rPr>
                <w:rFonts w:ascii="Arial" w:hAnsi="Arial" w:cs="Arial"/>
              </w:rPr>
              <w:t>分。</w:t>
            </w:r>
          </w:p>
        </w:tc>
        <w:tc>
          <w:tcPr>
            <w:tcW w:w="817" w:type="dxa"/>
            <w:vAlign w:val="center"/>
          </w:tcPr>
          <w:p w14:paraId="5E6BE70B" w14:textId="77777777" w:rsidR="000D7CAD" w:rsidRPr="00CA459A" w:rsidRDefault="00653530">
            <w:pPr>
              <w:rPr>
                <w:rFonts w:ascii="Arial" w:hAnsi="Arial" w:cs="Arial"/>
                <w:szCs w:val="21"/>
              </w:rPr>
            </w:pPr>
            <w:r w:rsidRPr="00CA459A">
              <w:rPr>
                <w:rFonts w:ascii="Arial" w:hAnsi="Arial" w:cs="Arial"/>
                <w:szCs w:val="21"/>
              </w:rPr>
              <w:t>0-3</w:t>
            </w:r>
            <w:r w:rsidRPr="00CA459A">
              <w:rPr>
                <w:rFonts w:ascii="Arial" w:hAnsi="Arial" w:cs="Arial"/>
                <w:szCs w:val="21"/>
              </w:rPr>
              <w:t>分</w:t>
            </w:r>
          </w:p>
        </w:tc>
        <w:tc>
          <w:tcPr>
            <w:tcW w:w="1761" w:type="dxa"/>
            <w:vAlign w:val="center"/>
          </w:tcPr>
          <w:p w14:paraId="6C8B7E2A" w14:textId="77777777" w:rsidR="000D7CAD" w:rsidRPr="00CA459A" w:rsidRDefault="00653530">
            <w:pPr>
              <w:rPr>
                <w:rFonts w:ascii="Arial" w:hAnsi="Arial" w:cs="Arial"/>
                <w:szCs w:val="21"/>
              </w:rPr>
            </w:pPr>
            <w:r w:rsidRPr="00CA459A">
              <w:rPr>
                <w:rFonts w:ascii="Arial" w:hAnsi="Arial" w:cs="Arial"/>
                <w:szCs w:val="21"/>
              </w:rPr>
              <w:t>提供售后服务机构相关证明材料（房屋产权材料或租赁合同或授权服务证明等）或中标后建立售后服务机构的承诺函。</w:t>
            </w:r>
          </w:p>
        </w:tc>
      </w:tr>
      <w:tr w:rsidR="00CA459A" w:rsidRPr="00CA459A" w14:paraId="75206FA4" w14:textId="77777777" w:rsidTr="00F04033">
        <w:trPr>
          <w:jc w:val="center"/>
        </w:trPr>
        <w:tc>
          <w:tcPr>
            <w:tcW w:w="708" w:type="dxa"/>
            <w:vAlign w:val="center"/>
          </w:tcPr>
          <w:p w14:paraId="75FA3A35" w14:textId="6C28EF6F" w:rsidR="00F04033" w:rsidRPr="00CA459A" w:rsidRDefault="001655D1" w:rsidP="00F04033">
            <w:pPr>
              <w:jc w:val="center"/>
              <w:rPr>
                <w:rFonts w:ascii="Arial" w:hAnsi="Arial" w:cs="Arial"/>
                <w:b/>
                <w:szCs w:val="21"/>
              </w:rPr>
            </w:pPr>
            <w:r w:rsidRPr="00CA459A">
              <w:rPr>
                <w:rFonts w:ascii="Arial" w:hAnsi="Arial" w:cs="Arial"/>
                <w:b/>
                <w:szCs w:val="21"/>
              </w:rPr>
              <w:t>5</w:t>
            </w:r>
          </w:p>
        </w:tc>
        <w:tc>
          <w:tcPr>
            <w:tcW w:w="988" w:type="dxa"/>
            <w:vAlign w:val="center"/>
          </w:tcPr>
          <w:p w14:paraId="1B97FF7D" w14:textId="77777777" w:rsidR="00F04033" w:rsidRPr="00CA459A" w:rsidRDefault="00F04033" w:rsidP="00F04033">
            <w:pPr>
              <w:jc w:val="center"/>
              <w:rPr>
                <w:rFonts w:ascii="Arial" w:hAnsi="Arial" w:cs="Arial"/>
                <w:szCs w:val="21"/>
              </w:rPr>
            </w:pPr>
            <w:r w:rsidRPr="00CA459A">
              <w:rPr>
                <w:rFonts w:ascii="Arial" w:hAnsi="Arial" w:cs="Arial"/>
                <w:szCs w:val="21"/>
              </w:rPr>
              <w:t>商务资</w:t>
            </w:r>
            <w:r w:rsidRPr="00CA459A">
              <w:rPr>
                <w:rFonts w:ascii="Arial" w:hAnsi="Arial" w:cs="Arial"/>
                <w:szCs w:val="21"/>
              </w:rPr>
              <w:lastRenderedPageBreak/>
              <w:t>信分</w:t>
            </w:r>
          </w:p>
        </w:tc>
        <w:tc>
          <w:tcPr>
            <w:tcW w:w="1100" w:type="dxa"/>
          </w:tcPr>
          <w:p w14:paraId="07559A99" w14:textId="77777777" w:rsidR="00F04033" w:rsidRPr="00CA459A" w:rsidRDefault="00F04033" w:rsidP="00F04033">
            <w:pPr>
              <w:pStyle w:val="a0"/>
              <w:jc w:val="center"/>
              <w:rPr>
                <w:rFonts w:ascii="Arial" w:hAnsi="Arial" w:cs="Arial"/>
                <w:bCs w:val="0"/>
                <w:spacing w:val="0"/>
                <w:kern w:val="2"/>
                <w:sz w:val="21"/>
              </w:rPr>
            </w:pPr>
            <w:r w:rsidRPr="00CA459A">
              <w:rPr>
                <w:rFonts w:ascii="Arial" w:hAnsi="Arial" w:cs="Arial" w:hint="eastAsia"/>
                <w:bCs w:val="0"/>
                <w:spacing w:val="0"/>
                <w:kern w:val="2"/>
                <w:sz w:val="21"/>
              </w:rPr>
              <w:lastRenderedPageBreak/>
              <w:t>制造商授</w:t>
            </w:r>
            <w:r w:rsidRPr="00CA459A">
              <w:rPr>
                <w:rFonts w:ascii="Arial" w:hAnsi="Arial" w:cs="Arial" w:hint="eastAsia"/>
                <w:bCs w:val="0"/>
                <w:spacing w:val="0"/>
                <w:kern w:val="2"/>
                <w:sz w:val="21"/>
              </w:rPr>
              <w:lastRenderedPageBreak/>
              <w:t>权</w:t>
            </w:r>
          </w:p>
          <w:p w14:paraId="43797846" w14:textId="1D42B101" w:rsidR="00F04033" w:rsidRPr="00CA459A" w:rsidRDefault="00F04033" w:rsidP="00F04033">
            <w:pPr>
              <w:pStyle w:val="a0"/>
              <w:jc w:val="center"/>
              <w:rPr>
                <w:rFonts w:ascii="Arial" w:hAnsi="Arial" w:cs="Arial"/>
                <w:bCs w:val="0"/>
                <w:spacing w:val="0"/>
                <w:kern w:val="2"/>
                <w:sz w:val="21"/>
              </w:rPr>
            </w:pPr>
            <w:r w:rsidRPr="00CA459A">
              <w:rPr>
                <w:rFonts w:ascii="Arial" w:hAnsi="Arial" w:cs="Arial" w:hint="eastAsia"/>
                <w:bCs w:val="0"/>
                <w:spacing w:val="0"/>
                <w:kern w:val="2"/>
                <w:sz w:val="21"/>
              </w:rPr>
              <w:t>（客观）</w:t>
            </w:r>
          </w:p>
        </w:tc>
        <w:tc>
          <w:tcPr>
            <w:tcW w:w="4396" w:type="dxa"/>
            <w:vAlign w:val="center"/>
          </w:tcPr>
          <w:p w14:paraId="2A3CE905" w14:textId="3D320700" w:rsidR="00F04033" w:rsidRPr="00CA459A" w:rsidRDefault="00F04033" w:rsidP="00F04033">
            <w:pPr>
              <w:pStyle w:val="a0"/>
              <w:jc w:val="both"/>
              <w:rPr>
                <w:rFonts w:ascii="Arial" w:hAnsi="Arial" w:cs="Arial"/>
                <w:bCs w:val="0"/>
                <w:spacing w:val="0"/>
                <w:kern w:val="2"/>
                <w:sz w:val="21"/>
              </w:rPr>
            </w:pPr>
            <w:r w:rsidRPr="00CA459A">
              <w:rPr>
                <w:rFonts w:ascii="Arial" w:hAnsi="Arial" w:cs="Arial" w:hint="eastAsia"/>
                <w:bCs w:val="0"/>
                <w:spacing w:val="0"/>
                <w:kern w:val="2"/>
                <w:sz w:val="21"/>
              </w:rPr>
              <w:lastRenderedPageBreak/>
              <w:t>提供</w:t>
            </w:r>
            <w:r w:rsidR="00270A12" w:rsidRPr="00CA459A">
              <w:rPr>
                <w:rFonts w:ascii="Arial" w:hAnsi="Arial" w:cs="Arial" w:hint="eastAsia"/>
                <w:bCs w:val="0"/>
                <w:spacing w:val="0"/>
                <w:kern w:val="2"/>
                <w:sz w:val="21"/>
              </w:rPr>
              <w:t>所有</w:t>
            </w:r>
            <w:r w:rsidRPr="00CA459A">
              <w:rPr>
                <w:rFonts w:ascii="Arial" w:hAnsi="Arial" w:cs="Arial" w:hint="eastAsia"/>
                <w:bCs w:val="0"/>
                <w:spacing w:val="0"/>
                <w:kern w:val="2"/>
                <w:sz w:val="21"/>
              </w:rPr>
              <w:t>投标产品的制造商授权书及售后服</w:t>
            </w:r>
            <w:r w:rsidRPr="00CA459A">
              <w:rPr>
                <w:rFonts w:ascii="Arial" w:hAnsi="Arial" w:cs="Arial" w:hint="eastAsia"/>
                <w:bCs w:val="0"/>
                <w:spacing w:val="0"/>
                <w:kern w:val="2"/>
                <w:sz w:val="21"/>
              </w:rPr>
              <w:lastRenderedPageBreak/>
              <w:t>务承诺书，</w:t>
            </w:r>
            <w:r w:rsidR="00270A12" w:rsidRPr="00CA459A">
              <w:rPr>
                <w:rFonts w:ascii="Arial" w:hAnsi="Arial" w:cs="Arial" w:hint="eastAsia"/>
                <w:bCs w:val="0"/>
                <w:spacing w:val="0"/>
                <w:kern w:val="2"/>
                <w:sz w:val="21"/>
              </w:rPr>
              <w:t>得</w:t>
            </w:r>
            <w:r w:rsidRPr="00CA459A">
              <w:rPr>
                <w:rFonts w:ascii="Arial" w:hAnsi="Arial" w:cs="Arial" w:hint="eastAsia"/>
                <w:bCs w:val="0"/>
                <w:spacing w:val="0"/>
                <w:kern w:val="2"/>
                <w:sz w:val="21"/>
              </w:rPr>
              <w:t>满分</w:t>
            </w:r>
            <w:r w:rsidRPr="00CA459A">
              <w:rPr>
                <w:rFonts w:ascii="Arial" w:hAnsi="Arial" w:cs="Arial" w:hint="eastAsia"/>
                <w:bCs w:val="0"/>
                <w:spacing w:val="0"/>
                <w:kern w:val="2"/>
                <w:sz w:val="21"/>
              </w:rPr>
              <w:t>3</w:t>
            </w:r>
            <w:r w:rsidRPr="00CA459A">
              <w:rPr>
                <w:rFonts w:ascii="Arial" w:hAnsi="Arial" w:cs="Arial" w:hint="eastAsia"/>
                <w:bCs w:val="0"/>
                <w:spacing w:val="0"/>
                <w:kern w:val="2"/>
                <w:sz w:val="21"/>
              </w:rPr>
              <w:t>分。</w:t>
            </w:r>
            <w:r w:rsidR="00270A12" w:rsidRPr="00CA459A">
              <w:rPr>
                <w:rFonts w:ascii="Arial" w:hAnsi="Arial" w:cs="Arial" w:hint="eastAsia"/>
                <w:bCs w:val="0"/>
                <w:spacing w:val="0"/>
                <w:kern w:val="2"/>
                <w:sz w:val="21"/>
              </w:rPr>
              <w:t>未提供或提供不全的，得</w:t>
            </w:r>
            <w:r w:rsidR="00270A12" w:rsidRPr="00CA459A">
              <w:rPr>
                <w:rFonts w:ascii="Arial" w:hAnsi="Arial" w:cs="Arial" w:hint="eastAsia"/>
                <w:bCs w:val="0"/>
                <w:spacing w:val="0"/>
                <w:kern w:val="2"/>
                <w:sz w:val="21"/>
              </w:rPr>
              <w:t>0</w:t>
            </w:r>
            <w:r w:rsidR="00270A12" w:rsidRPr="00CA459A">
              <w:rPr>
                <w:rFonts w:ascii="Arial" w:hAnsi="Arial" w:cs="Arial" w:hint="eastAsia"/>
                <w:bCs w:val="0"/>
                <w:spacing w:val="0"/>
                <w:kern w:val="2"/>
                <w:sz w:val="21"/>
              </w:rPr>
              <w:t>分。</w:t>
            </w:r>
          </w:p>
        </w:tc>
        <w:tc>
          <w:tcPr>
            <w:tcW w:w="817" w:type="dxa"/>
            <w:vAlign w:val="center"/>
          </w:tcPr>
          <w:p w14:paraId="7DC42C4B" w14:textId="74E91338" w:rsidR="00F04033" w:rsidRPr="00CA459A" w:rsidRDefault="00F04033" w:rsidP="00F04033">
            <w:pPr>
              <w:rPr>
                <w:rFonts w:ascii="Arial" w:hAnsi="Arial" w:cs="Arial"/>
                <w:szCs w:val="21"/>
              </w:rPr>
            </w:pPr>
            <w:r w:rsidRPr="00CA459A">
              <w:rPr>
                <w:rFonts w:ascii="Arial" w:hAnsi="Arial" w:cs="Arial"/>
                <w:szCs w:val="21"/>
              </w:rPr>
              <w:lastRenderedPageBreak/>
              <w:t>0-3</w:t>
            </w:r>
            <w:r w:rsidRPr="00CA459A">
              <w:rPr>
                <w:rFonts w:ascii="Arial" w:hAnsi="Arial" w:cs="Arial"/>
                <w:szCs w:val="21"/>
              </w:rPr>
              <w:t>分</w:t>
            </w:r>
          </w:p>
        </w:tc>
        <w:tc>
          <w:tcPr>
            <w:tcW w:w="1761" w:type="dxa"/>
            <w:vAlign w:val="center"/>
          </w:tcPr>
          <w:p w14:paraId="69E44463" w14:textId="77777777" w:rsidR="00F04033" w:rsidRPr="00CA459A" w:rsidRDefault="00F04033" w:rsidP="00F04033">
            <w:pPr>
              <w:rPr>
                <w:rFonts w:ascii="Arial" w:hAnsi="Arial" w:cs="Arial"/>
                <w:szCs w:val="21"/>
              </w:rPr>
            </w:pPr>
          </w:p>
        </w:tc>
      </w:tr>
      <w:tr w:rsidR="00CA459A" w:rsidRPr="00CA459A" w14:paraId="65F4A0BC" w14:textId="77777777" w:rsidTr="00F04033">
        <w:trPr>
          <w:jc w:val="center"/>
        </w:trPr>
        <w:tc>
          <w:tcPr>
            <w:tcW w:w="708" w:type="dxa"/>
            <w:vAlign w:val="center"/>
          </w:tcPr>
          <w:p w14:paraId="30770AC0" w14:textId="74C748FA" w:rsidR="00592679" w:rsidRPr="00CA459A" w:rsidRDefault="00592679" w:rsidP="00F04033">
            <w:pPr>
              <w:jc w:val="center"/>
              <w:rPr>
                <w:rFonts w:ascii="Arial" w:hAnsi="Arial" w:cs="Arial"/>
                <w:b/>
                <w:szCs w:val="21"/>
              </w:rPr>
            </w:pPr>
            <w:r w:rsidRPr="00CA459A">
              <w:rPr>
                <w:rFonts w:ascii="Arial" w:hAnsi="Arial" w:cs="Arial" w:hint="eastAsia"/>
                <w:b/>
                <w:szCs w:val="21"/>
              </w:rPr>
              <w:t>6</w:t>
            </w:r>
          </w:p>
        </w:tc>
        <w:tc>
          <w:tcPr>
            <w:tcW w:w="988" w:type="dxa"/>
            <w:vAlign w:val="center"/>
          </w:tcPr>
          <w:p w14:paraId="61E4366C" w14:textId="0D978ED9" w:rsidR="00592679" w:rsidRPr="00CA459A" w:rsidRDefault="00592679" w:rsidP="00F04033">
            <w:pPr>
              <w:jc w:val="center"/>
              <w:rPr>
                <w:rFonts w:ascii="Arial" w:hAnsi="Arial" w:cs="Arial"/>
                <w:szCs w:val="21"/>
              </w:rPr>
            </w:pPr>
            <w:r w:rsidRPr="00CA459A">
              <w:rPr>
                <w:rFonts w:ascii="Arial" w:hAnsi="Arial" w:cs="Arial"/>
                <w:szCs w:val="21"/>
              </w:rPr>
              <w:t>商务资信分</w:t>
            </w:r>
          </w:p>
        </w:tc>
        <w:tc>
          <w:tcPr>
            <w:tcW w:w="1100" w:type="dxa"/>
          </w:tcPr>
          <w:p w14:paraId="28910EBD" w14:textId="77777777" w:rsidR="00592679" w:rsidRPr="00CA459A" w:rsidRDefault="00592679" w:rsidP="00F04033">
            <w:pPr>
              <w:pStyle w:val="a0"/>
              <w:jc w:val="center"/>
              <w:rPr>
                <w:rFonts w:ascii="Arial" w:hAnsi="Arial" w:cs="Arial"/>
                <w:bCs w:val="0"/>
                <w:spacing w:val="0"/>
                <w:kern w:val="2"/>
                <w:sz w:val="21"/>
              </w:rPr>
            </w:pPr>
            <w:r w:rsidRPr="00CA459A">
              <w:rPr>
                <w:rFonts w:ascii="Arial" w:hAnsi="Arial" w:cs="Arial" w:hint="eastAsia"/>
                <w:bCs w:val="0"/>
                <w:spacing w:val="0"/>
                <w:kern w:val="2"/>
                <w:sz w:val="21"/>
              </w:rPr>
              <w:t>产品信誉实力</w:t>
            </w:r>
          </w:p>
          <w:p w14:paraId="0B08C2CD" w14:textId="0DB9B63E" w:rsidR="00592679" w:rsidRPr="00CA459A" w:rsidRDefault="00592679" w:rsidP="00F04033">
            <w:pPr>
              <w:pStyle w:val="a0"/>
              <w:jc w:val="center"/>
              <w:rPr>
                <w:rFonts w:ascii="Arial" w:hAnsi="Arial" w:cs="Arial"/>
                <w:bCs w:val="0"/>
                <w:spacing w:val="0"/>
                <w:kern w:val="2"/>
                <w:sz w:val="21"/>
              </w:rPr>
            </w:pPr>
            <w:r w:rsidRPr="00CA459A">
              <w:rPr>
                <w:rFonts w:ascii="Arial" w:hAnsi="Arial" w:cs="Arial" w:hint="eastAsia"/>
                <w:bCs w:val="0"/>
                <w:spacing w:val="0"/>
                <w:kern w:val="2"/>
                <w:sz w:val="21"/>
              </w:rPr>
              <w:t>（客观）</w:t>
            </w:r>
          </w:p>
        </w:tc>
        <w:tc>
          <w:tcPr>
            <w:tcW w:w="4396" w:type="dxa"/>
            <w:vAlign w:val="center"/>
          </w:tcPr>
          <w:p w14:paraId="6A25E5B9" w14:textId="41F01A25" w:rsidR="00592679" w:rsidRPr="00CA459A" w:rsidRDefault="006647C9" w:rsidP="00F04033">
            <w:pPr>
              <w:pStyle w:val="a0"/>
              <w:jc w:val="both"/>
              <w:rPr>
                <w:rFonts w:ascii="Arial" w:hAnsi="Arial" w:cs="Arial"/>
                <w:bCs w:val="0"/>
                <w:spacing w:val="0"/>
                <w:kern w:val="2"/>
                <w:sz w:val="21"/>
              </w:rPr>
            </w:pPr>
            <w:r w:rsidRPr="00CA459A">
              <w:rPr>
                <w:rFonts w:ascii="Arial" w:hAnsi="Arial" w:cs="Arial" w:hint="eastAsia"/>
                <w:bCs w:val="0"/>
                <w:spacing w:val="0"/>
                <w:kern w:val="2"/>
                <w:sz w:val="21"/>
              </w:rPr>
              <w:t>投标产品型号入选</w:t>
            </w:r>
            <w:r w:rsidR="00EC23E1" w:rsidRPr="00CA459A">
              <w:rPr>
                <w:rFonts w:ascii="Arial" w:hAnsi="Arial" w:cs="Arial" w:hint="eastAsia"/>
                <w:bCs w:val="0"/>
                <w:spacing w:val="0"/>
                <w:kern w:val="2"/>
                <w:sz w:val="21"/>
              </w:rPr>
              <w:t>中国医学装备协会评选的</w:t>
            </w:r>
            <w:r w:rsidRPr="00CA459A">
              <w:rPr>
                <w:rFonts w:ascii="Arial" w:hAnsi="Arial" w:cs="Arial" w:hint="eastAsia"/>
                <w:bCs w:val="0"/>
                <w:spacing w:val="0"/>
                <w:kern w:val="2"/>
                <w:sz w:val="21"/>
              </w:rPr>
              <w:t>优秀国产医疗设备产品目录（有效期内）</w:t>
            </w:r>
            <w:r w:rsidR="00EC23E1" w:rsidRPr="00CA459A">
              <w:rPr>
                <w:rFonts w:ascii="Arial" w:hAnsi="Arial" w:cs="Arial" w:hint="eastAsia"/>
                <w:bCs w:val="0"/>
                <w:spacing w:val="0"/>
                <w:kern w:val="2"/>
                <w:sz w:val="21"/>
              </w:rPr>
              <w:t>的，每个型号的产品得</w:t>
            </w:r>
            <w:r w:rsidR="00EC23E1" w:rsidRPr="00CA459A">
              <w:rPr>
                <w:rFonts w:ascii="Arial" w:hAnsi="Arial" w:cs="Arial" w:hint="eastAsia"/>
                <w:bCs w:val="0"/>
                <w:spacing w:val="0"/>
                <w:kern w:val="2"/>
                <w:sz w:val="21"/>
              </w:rPr>
              <w:t>1</w:t>
            </w:r>
            <w:r w:rsidR="00EC23E1" w:rsidRPr="00CA459A">
              <w:rPr>
                <w:rFonts w:ascii="Arial" w:hAnsi="Arial" w:cs="Arial" w:hint="eastAsia"/>
                <w:bCs w:val="0"/>
                <w:spacing w:val="0"/>
                <w:kern w:val="2"/>
                <w:sz w:val="21"/>
              </w:rPr>
              <w:t>分，满分</w:t>
            </w:r>
            <w:r w:rsidR="00A929CA" w:rsidRPr="00CA459A">
              <w:rPr>
                <w:rFonts w:ascii="Arial" w:hAnsi="Arial" w:cs="Arial" w:hint="eastAsia"/>
                <w:bCs w:val="0"/>
                <w:spacing w:val="0"/>
                <w:kern w:val="2"/>
                <w:sz w:val="21"/>
              </w:rPr>
              <w:t>6</w:t>
            </w:r>
            <w:r w:rsidR="00EC23E1" w:rsidRPr="00CA459A">
              <w:rPr>
                <w:rFonts w:ascii="Arial" w:hAnsi="Arial" w:cs="Arial" w:hint="eastAsia"/>
                <w:bCs w:val="0"/>
                <w:spacing w:val="0"/>
                <w:kern w:val="2"/>
                <w:sz w:val="21"/>
              </w:rPr>
              <w:t>分。</w:t>
            </w:r>
          </w:p>
        </w:tc>
        <w:tc>
          <w:tcPr>
            <w:tcW w:w="817" w:type="dxa"/>
            <w:vAlign w:val="center"/>
          </w:tcPr>
          <w:p w14:paraId="4AEACD56" w14:textId="6D5CF09E" w:rsidR="00592679" w:rsidRPr="00CA459A" w:rsidRDefault="00592679" w:rsidP="00F04033">
            <w:pPr>
              <w:rPr>
                <w:rFonts w:ascii="Arial" w:hAnsi="Arial" w:cs="Arial"/>
                <w:szCs w:val="21"/>
              </w:rPr>
            </w:pPr>
            <w:r w:rsidRPr="00CA459A">
              <w:rPr>
                <w:rFonts w:ascii="Arial" w:hAnsi="Arial" w:cs="Arial" w:hint="eastAsia"/>
                <w:szCs w:val="21"/>
              </w:rPr>
              <w:t>0-</w:t>
            </w:r>
            <w:r w:rsidR="004A1744" w:rsidRPr="00CA459A">
              <w:rPr>
                <w:rFonts w:ascii="Arial" w:hAnsi="Arial" w:cs="Arial"/>
                <w:szCs w:val="21"/>
              </w:rPr>
              <w:t>6</w:t>
            </w:r>
            <w:r w:rsidRPr="00CA459A">
              <w:rPr>
                <w:rFonts w:ascii="Arial" w:hAnsi="Arial" w:cs="Arial" w:hint="eastAsia"/>
                <w:szCs w:val="21"/>
              </w:rPr>
              <w:t>分</w:t>
            </w:r>
          </w:p>
        </w:tc>
        <w:tc>
          <w:tcPr>
            <w:tcW w:w="1761" w:type="dxa"/>
            <w:vAlign w:val="center"/>
          </w:tcPr>
          <w:p w14:paraId="2CD441FF" w14:textId="5F17C207" w:rsidR="00592679" w:rsidRPr="00CA459A" w:rsidRDefault="00EC23E1" w:rsidP="00F04033">
            <w:pPr>
              <w:rPr>
                <w:rFonts w:ascii="Arial" w:hAnsi="Arial" w:cs="Arial"/>
                <w:szCs w:val="21"/>
              </w:rPr>
            </w:pPr>
            <w:r w:rsidRPr="00CA459A">
              <w:rPr>
                <w:rFonts w:ascii="Arial" w:hAnsi="Arial" w:cs="Arial" w:hint="eastAsia"/>
                <w:szCs w:val="21"/>
              </w:rPr>
              <w:t>提供入选公示或产品目录</w:t>
            </w:r>
          </w:p>
        </w:tc>
      </w:tr>
      <w:tr w:rsidR="00CA459A" w:rsidRPr="00CA459A" w14:paraId="6FF79441" w14:textId="77777777" w:rsidTr="00D12BA5">
        <w:trPr>
          <w:jc w:val="center"/>
        </w:trPr>
        <w:tc>
          <w:tcPr>
            <w:tcW w:w="708" w:type="dxa"/>
            <w:vAlign w:val="center"/>
          </w:tcPr>
          <w:p w14:paraId="30AD400D" w14:textId="7E5CAC96" w:rsidR="000D7CAD" w:rsidRPr="00CA459A" w:rsidRDefault="00592679">
            <w:pPr>
              <w:jc w:val="center"/>
              <w:rPr>
                <w:rFonts w:ascii="Arial" w:hAnsi="Arial" w:cs="Arial"/>
                <w:b/>
                <w:szCs w:val="21"/>
              </w:rPr>
            </w:pPr>
            <w:r w:rsidRPr="00CA459A">
              <w:rPr>
                <w:rFonts w:ascii="Arial" w:hAnsi="Arial" w:cs="Arial"/>
                <w:b/>
                <w:szCs w:val="21"/>
              </w:rPr>
              <w:t>7</w:t>
            </w:r>
          </w:p>
        </w:tc>
        <w:tc>
          <w:tcPr>
            <w:tcW w:w="988" w:type="dxa"/>
            <w:vAlign w:val="center"/>
          </w:tcPr>
          <w:p w14:paraId="017F084B" w14:textId="77777777" w:rsidR="000D7CAD" w:rsidRPr="00CA459A" w:rsidRDefault="00653530">
            <w:pPr>
              <w:jc w:val="center"/>
              <w:rPr>
                <w:rFonts w:ascii="Arial" w:hAnsi="Arial" w:cs="Arial"/>
                <w:szCs w:val="21"/>
              </w:rPr>
            </w:pPr>
            <w:r w:rsidRPr="00CA459A">
              <w:rPr>
                <w:rFonts w:ascii="Arial" w:hAnsi="Arial" w:cs="Arial"/>
                <w:szCs w:val="21"/>
              </w:rPr>
              <w:t>商务资信分</w:t>
            </w:r>
          </w:p>
        </w:tc>
        <w:tc>
          <w:tcPr>
            <w:tcW w:w="1100" w:type="dxa"/>
            <w:vAlign w:val="center"/>
          </w:tcPr>
          <w:p w14:paraId="016DE95C" w14:textId="77777777" w:rsidR="000D7CAD" w:rsidRPr="00CA459A" w:rsidRDefault="00653530">
            <w:pPr>
              <w:jc w:val="center"/>
              <w:rPr>
                <w:rFonts w:ascii="Arial" w:hAnsi="Arial" w:cs="Arial"/>
                <w:szCs w:val="21"/>
              </w:rPr>
            </w:pPr>
            <w:r w:rsidRPr="00CA459A">
              <w:rPr>
                <w:rFonts w:ascii="Arial" w:hAnsi="Arial" w:cs="Arial"/>
                <w:szCs w:val="21"/>
              </w:rPr>
              <w:t>售后服务</w:t>
            </w:r>
          </w:p>
          <w:p w14:paraId="709E262B" w14:textId="153CCB78" w:rsidR="000D7CAD" w:rsidRPr="00CA459A" w:rsidRDefault="00653530">
            <w:pPr>
              <w:pStyle w:val="a0"/>
              <w:rPr>
                <w:rFonts w:ascii="Arial" w:hAnsi="Arial" w:cs="Arial"/>
              </w:rPr>
            </w:pPr>
            <w:r w:rsidRPr="00CA459A">
              <w:rPr>
                <w:rFonts w:ascii="Arial" w:hAnsi="Arial" w:cs="Arial"/>
                <w:sz w:val="21"/>
                <w:szCs w:val="21"/>
              </w:rPr>
              <w:t>（</w:t>
            </w:r>
            <w:r w:rsidR="002D67BD">
              <w:rPr>
                <w:rFonts w:ascii="Arial" w:hAnsi="Arial" w:cs="Arial" w:hint="eastAsia"/>
                <w:sz w:val="21"/>
                <w:szCs w:val="21"/>
              </w:rPr>
              <w:t>主观</w:t>
            </w:r>
            <w:r w:rsidRPr="00CA459A">
              <w:rPr>
                <w:rFonts w:ascii="Arial" w:hAnsi="Arial" w:cs="Arial"/>
                <w:sz w:val="21"/>
                <w:szCs w:val="21"/>
              </w:rPr>
              <w:t>）</w:t>
            </w:r>
          </w:p>
        </w:tc>
        <w:tc>
          <w:tcPr>
            <w:tcW w:w="4396" w:type="dxa"/>
            <w:vAlign w:val="center"/>
          </w:tcPr>
          <w:p w14:paraId="0415A67D" w14:textId="139B3CB1" w:rsidR="00495654" w:rsidRPr="00CA459A" w:rsidRDefault="00592679" w:rsidP="00495654">
            <w:pPr>
              <w:rPr>
                <w:rFonts w:ascii="Arial" w:hAnsi="Arial" w:cs="Arial"/>
                <w:szCs w:val="21"/>
              </w:rPr>
            </w:pPr>
            <w:r w:rsidRPr="00CA459A">
              <w:rPr>
                <w:rFonts w:ascii="Arial" w:hAnsi="Arial" w:cs="Arial" w:hint="eastAsia"/>
                <w:szCs w:val="21"/>
              </w:rPr>
              <w:t>一</w:t>
            </w:r>
            <w:r w:rsidR="00495654" w:rsidRPr="00CA459A">
              <w:rPr>
                <w:rFonts w:ascii="Arial" w:hAnsi="Arial" w:cs="Arial" w:hint="eastAsia"/>
                <w:szCs w:val="21"/>
              </w:rPr>
              <w:t>档（</w:t>
            </w:r>
            <w:r w:rsidRPr="00CA459A">
              <w:rPr>
                <w:rFonts w:ascii="Arial" w:hAnsi="Arial" w:cs="Arial"/>
                <w:szCs w:val="21"/>
              </w:rPr>
              <w:t>4</w:t>
            </w:r>
            <w:r w:rsidR="00495654" w:rsidRPr="00CA459A">
              <w:rPr>
                <w:rFonts w:ascii="Arial" w:hAnsi="Arial" w:cs="Arial" w:hint="eastAsia"/>
                <w:szCs w:val="21"/>
              </w:rPr>
              <w:t>分）：</w:t>
            </w:r>
            <w:r w:rsidRPr="00CA459A">
              <w:rPr>
                <w:rFonts w:ascii="Arial" w:hAnsi="Arial" w:cs="Arial" w:hint="eastAsia"/>
                <w:szCs w:val="21"/>
              </w:rPr>
              <w:t>基本</w:t>
            </w:r>
            <w:r w:rsidR="00495654" w:rsidRPr="00CA459A">
              <w:rPr>
                <w:rFonts w:ascii="Arial" w:hAnsi="Arial" w:cs="Arial" w:hint="eastAsia"/>
                <w:szCs w:val="21"/>
              </w:rPr>
              <w:t>响应招</w:t>
            </w:r>
            <w:proofErr w:type="gramStart"/>
            <w:r w:rsidR="00495654" w:rsidRPr="00CA459A">
              <w:rPr>
                <w:rFonts w:ascii="Arial" w:hAnsi="Arial" w:cs="Arial" w:hint="eastAsia"/>
                <w:szCs w:val="21"/>
              </w:rPr>
              <w:t>标文件</w:t>
            </w:r>
            <w:proofErr w:type="gramEnd"/>
            <w:r w:rsidR="00495654" w:rsidRPr="00CA459A">
              <w:rPr>
                <w:rFonts w:ascii="Arial" w:hAnsi="Arial" w:cs="Arial" w:hint="eastAsia"/>
                <w:szCs w:val="21"/>
              </w:rPr>
              <w:t>的售后服务要求。</w:t>
            </w:r>
          </w:p>
          <w:p w14:paraId="4DA0BEF2" w14:textId="7363C913" w:rsidR="00495654" w:rsidRPr="00CA459A" w:rsidRDefault="00592679" w:rsidP="00495654">
            <w:pPr>
              <w:rPr>
                <w:rFonts w:ascii="Arial" w:hAnsi="Arial" w:cs="Arial"/>
                <w:szCs w:val="21"/>
              </w:rPr>
            </w:pPr>
            <w:r w:rsidRPr="00CA459A">
              <w:rPr>
                <w:rFonts w:ascii="Arial" w:hAnsi="Arial" w:cs="Arial" w:hint="eastAsia"/>
                <w:szCs w:val="21"/>
              </w:rPr>
              <w:t>二</w:t>
            </w:r>
            <w:r w:rsidR="00495654" w:rsidRPr="00CA459A">
              <w:rPr>
                <w:rFonts w:ascii="Arial" w:hAnsi="Arial" w:cs="Arial" w:hint="eastAsia"/>
                <w:szCs w:val="21"/>
              </w:rPr>
              <w:t>档（</w:t>
            </w:r>
            <w:r w:rsidR="004A1744" w:rsidRPr="00CA459A">
              <w:rPr>
                <w:rFonts w:ascii="Arial" w:hAnsi="Arial" w:cs="Arial"/>
                <w:szCs w:val="21"/>
              </w:rPr>
              <w:t>8</w:t>
            </w:r>
            <w:r w:rsidR="00495654" w:rsidRPr="00CA459A">
              <w:rPr>
                <w:rFonts w:ascii="Arial" w:hAnsi="Arial" w:cs="Arial" w:hint="eastAsia"/>
                <w:szCs w:val="21"/>
              </w:rPr>
              <w:t>分）：满足</w:t>
            </w:r>
            <w:r w:rsidR="00AE61F8" w:rsidRPr="00CA459A">
              <w:rPr>
                <w:rFonts w:ascii="Arial" w:hAnsi="Arial" w:cs="Arial" w:hint="eastAsia"/>
                <w:szCs w:val="21"/>
              </w:rPr>
              <w:t>一</w:t>
            </w:r>
            <w:r w:rsidR="00495654" w:rsidRPr="00CA459A">
              <w:rPr>
                <w:rFonts w:ascii="Arial" w:hAnsi="Arial" w:cs="Arial" w:hint="eastAsia"/>
                <w:szCs w:val="21"/>
              </w:rPr>
              <w:t>档的基础上，有较详细的应急保障措施、</w:t>
            </w:r>
            <w:proofErr w:type="gramStart"/>
            <w:r w:rsidR="00495654" w:rsidRPr="00CA459A">
              <w:rPr>
                <w:rFonts w:ascii="Arial" w:hAnsi="Arial" w:cs="Arial" w:hint="eastAsia"/>
                <w:szCs w:val="21"/>
              </w:rPr>
              <w:t>维保方案</w:t>
            </w:r>
            <w:proofErr w:type="gramEnd"/>
            <w:r w:rsidR="00495654" w:rsidRPr="00CA459A">
              <w:rPr>
                <w:rFonts w:ascii="Arial" w:hAnsi="Arial" w:cs="Arial" w:hint="eastAsia"/>
                <w:szCs w:val="21"/>
              </w:rPr>
              <w:t>和培训方案。</w:t>
            </w:r>
          </w:p>
          <w:p w14:paraId="2416E695" w14:textId="04CF4EAE" w:rsidR="000D7CAD" w:rsidRPr="00CA459A" w:rsidRDefault="00592679" w:rsidP="00495654">
            <w:pPr>
              <w:rPr>
                <w:rFonts w:ascii="Arial" w:hAnsi="Arial" w:cs="Arial"/>
                <w:szCs w:val="21"/>
              </w:rPr>
            </w:pPr>
            <w:r w:rsidRPr="00CA459A">
              <w:rPr>
                <w:rFonts w:ascii="Arial" w:hAnsi="Arial" w:cs="Arial" w:hint="eastAsia"/>
                <w:szCs w:val="21"/>
              </w:rPr>
              <w:t>三</w:t>
            </w:r>
            <w:r w:rsidR="00495654" w:rsidRPr="00CA459A">
              <w:rPr>
                <w:rFonts w:ascii="Arial" w:hAnsi="Arial" w:cs="Arial" w:hint="eastAsia"/>
                <w:szCs w:val="21"/>
              </w:rPr>
              <w:t>档（</w:t>
            </w:r>
            <w:r w:rsidR="004A1744" w:rsidRPr="00CA459A">
              <w:rPr>
                <w:rFonts w:ascii="Arial" w:hAnsi="Arial" w:cs="Arial"/>
                <w:szCs w:val="21"/>
              </w:rPr>
              <w:t>12</w:t>
            </w:r>
            <w:r w:rsidR="00495654" w:rsidRPr="00CA459A">
              <w:rPr>
                <w:rFonts w:ascii="Arial" w:hAnsi="Arial" w:cs="Arial" w:hint="eastAsia"/>
                <w:szCs w:val="21"/>
              </w:rPr>
              <w:t>分）：满足</w:t>
            </w:r>
            <w:r w:rsidR="00AE61F8" w:rsidRPr="00CA459A">
              <w:rPr>
                <w:rFonts w:ascii="Arial" w:hAnsi="Arial" w:cs="Arial" w:hint="eastAsia"/>
                <w:szCs w:val="21"/>
              </w:rPr>
              <w:t>二</w:t>
            </w:r>
            <w:r w:rsidR="00495654" w:rsidRPr="00CA459A">
              <w:rPr>
                <w:rFonts w:ascii="Arial" w:hAnsi="Arial" w:cs="Arial" w:hint="eastAsia"/>
                <w:szCs w:val="21"/>
              </w:rPr>
              <w:t>档的基础上，提供经评审认定的质保期过后实质性优惠服务条件。</w:t>
            </w:r>
          </w:p>
        </w:tc>
        <w:tc>
          <w:tcPr>
            <w:tcW w:w="817" w:type="dxa"/>
            <w:vAlign w:val="center"/>
          </w:tcPr>
          <w:p w14:paraId="1D98A903" w14:textId="7A5E9074" w:rsidR="000D7CAD" w:rsidRPr="00CA459A" w:rsidRDefault="00592679">
            <w:pPr>
              <w:rPr>
                <w:rFonts w:ascii="Arial" w:hAnsi="Arial" w:cs="Arial"/>
                <w:szCs w:val="21"/>
              </w:rPr>
            </w:pPr>
            <w:r w:rsidRPr="00CA459A">
              <w:rPr>
                <w:rFonts w:ascii="Arial" w:hAnsi="Arial" w:cs="Arial"/>
                <w:szCs w:val="21"/>
              </w:rPr>
              <w:t>4</w:t>
            </w:r>
            <w:r w:rsidR="00653530" w:rsidRPr="00CA459A">
              <w:rPr>
                <w:rFonts w:ascii="Arial" w:hAnsi="Arial" w:cs="Arial"/>
                <w:szCs w:val="21"/>
              </w:rPr>
              <w:t>-</w:t>
            </w:r>
            <w:r w:rsidR="004A1744" w:rsidRPr="00CA459A">
              <w:rPr>
                <w:rFonts w:ascii="Arial" w:hAnsi="Arial" w:cs="Arial"/>
                <w:szCs w:val="21"/>
              </w:rPr>
              <w:t>12</w:t>
            </w:r>
            <w:r w:rsidR="00653530" w:rsidRPr="00CA459A">
              <w:rPr>
                <w:rFonts w:ascii="Arial" w:hAnsi="Arial" w:cs="Arial"/>
                <w:szCs w:val="21"/>
              </w:rPr>
              <w:t>分</w:t>
            </w:r>
          </w:p>
        </w:tc>
        <w:tc>
          <w:tcPr>
            <w:tcW w:w="1761" w:type="dxa"/>
            <w:vAlign w:val="center"/>
          </w:tcPr>
          <w:p w14:paraId="0498AB7D" w14:textId="155722FB" w:rsidR="000D7CAD" w:rsidRPr="00CA459A" w:rsidRDefault="000D7CAD">
            <w:pPr>
              <w:rPr>
                <w:rFonts w:ascii="Arial" w:hAnsi="Arial" w:cs="Arial"/>
                <w:szCs w:val="21"/>
              </w:rPr>
            </w:pPr>
          </w:p>
        </w:tc>
      </w:tr>
    </w:tbl>
    <w:p w14:paraId="07FF6426" w14:textId="77777777" w:rsidR="000D7CAD" w:rsidRPr="00CA459A" w:rsidRDefault="00653530">
      <w:pPr>
        <w:ind w:firstLineChars="150" w:firstLine="315"/>
        <w:rPr>
          <w:rFonts w:ascii="Arial" w:hAnsi="Arial" w:cs="Arial"/>
          <w:lang w:val="zh-CN"/>
        </w:rPr>
      </w:pPr>
      <w:r w:rsidRPr="00CA459A">
        <w:rPr>
          <w:rFonts w:ascii="Arial" w:hAnsi="Arial" w:cs="Arial"/>
          <w:lang w:val="zh-CN"/>
        </w:rPr>
        <w:t>（</w:t>
      </w:r>
      <w:r w:rsidRPr="00CA459A">
        <w:rPr>
          <w:rFonts w:ascii="Arial" w:hAnsi="Arial" w:cs="Arial"/>
          <w:lang w:val="zh-CN"/>
        </w:rPr>
        <w:t>2</w:t>
      </w:r>
      <w:r w:rsidRPr="00CA459A">
        <w:rPr>
          <w:rFonts w:ascii="Arial" w:hAnsi="Arial" w:cs="Arial"/>
          <w:lang w:val="zh-CN"/>
        </w:rPr>
        <w:t>）投标报价分</w:t>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913"/>
        <w:gridCol w:w="3784"/>
        <w:gridCol w:w="736"/>
        <w:gridCol w:w="2653"/>
      </w:tblGrid>
      <w:tr w:rsidR="00CA459A" w:rsidRPr="00CA459A" w14:paraId="75BB2BE0" w14:textId="77777777">
        <w:trPr>
          <w:cantSplit/>
          <w:trHeight w:val="425"/>
          <w:jc w:val="center"/>
        </w:trPr>
        <w:tc>
          <w:tcPr>
            <w:tcW w:w="736" w:type="dxa"/>
            <w:vAlign w:val="center"/>
          </w:tcPr>
          <w:p w14:paraId="6BB1B3E2" w14:textId="77777777" w:rsidR="000D7CAD" w:rsidRPr="00CA459A" w:rsidRDefault="00653530">
            <w:pPr>
              <w:jc w:val="center"/>
              <w:rPr>
                <w:rFonts w:ascii="Arial" w:hAnsi="Arial" w:cs="Arial"/>
                <w:b/>
                <w:szCs w:val="21"/>
              </w:rPr>
            </w:pPr>
            <w:r w:rsidRPr="00CA459A">
              <w:rPr>
                <w:rFonts w:ascii="Arial" w:hAnsi="Arial" w:cs="Arial"/>
                <w:b/>
                <w:szCs w:val="21"/>
              </w:rPr>
              <w:t>序号</w:t>
            </w:r>
          </w:p>
        </w:tc>
        <w:tc>
          <w:tcPr>
            <w:tcW w:w="1913" w:type="dxa"/>
            <w:vAlign w:val="center"/>
          </w:tcPr>
          <w:p w14:paraId="1B4EDA24" w14:textId="77777777" w:rsidR="000D7CAD" w:rsidRPr="00CA459A" w:rsidRDefault="00653530">
            <w:pPr>
              <w:jc w:val="center"/>
              <w:rPr>
                <w:rFonts w:ascii="Arial" w:hAnsi="Arial" w:cs="Arial"/>
                <w:b/>
                <w:szCs w:val="21"/>
              </w:rPr>
            </w:pPr>
            <w:r w:rsidRPr="00CA459A">
              <w:rPr>
                <w:rFonts w:ascii="Arial" w:hAnsi="Arial" w:cs="Arial"/>
                <w:b/>
                <w:szCs w:val="21"/>
              </w:rPr>
              <w:t>类型</w:t>
            </w:r>
          </w:p>
        </w:tc>
        <w:tc>
          <w:tcPr>
            <w:tcW w:w="3784" w:type="dxa"/>
            <w:vAlign w:val="center"/>
          </w:tcPr>
          <w:p w14:paraId="3B13666E" w14:textId="77777777" w:rsidR="000D7CAD" w:rsidRPr="00CA459A" w:rsidRDefault="00653530">
            <w:pPr>
              <w:jc w:val="center"/>
              <w:rPr>
                <w:rFonts w:ascii="Arial" w:hAnsi="Arial" w:cs="Arial"/>
                <w:b/>
                <w:szCs w:val="21"/>
              </w:rPr>
            </w:pPr>
            <w:r w:rsidRPr="00CA459A">
              <w:rPr>
                <w:rFonts w:ascii="Arial" w:hAnsi="Arial" w:cs="Arial"/>
                <w:b/>
                <w:szCs w:val="21"/>
              </w:rPr>
              <w:t>评分标准</w:t>
            </w:r>
          </w:p>
        </w:tc>
        <w:tc>
          <w:tcPr>
            <w:tcW w:w="736" w:type="dxa"/>
            <w:vAlign w:val="center"/>
          </w:tcPr>
          <w:p w14:paraId="724D4B25" w14:textId="77777777" w:rsidR="000D7CAD" w:rsidRPr="00CA459A" w:rsidRDefault="00653530">
            <w:pPr>
              <w:jc w:val="center"/>
              <w:rPr>
                <w:rFonts w:ascii="Arial" w:hAnsi="Arial" w:cs="Arial"/>
                <w:b/>
                <w:szCs w:val="21"/>
              </w:rPr>
            </w:pPr>
            <w:r w:rsidRPr="00CA459A">
              <w:rPr>
                <w:rFonts w:ascii="Arial" w:hAnsi="Arial" w:cs="Arial"/>
                <w:b/>
                <w:szCs w:val="21"/>
              </w:rPr>
              <w:t>分值权重</w:t>
            </w:r>
          </w:p>
        </w:tc>
        <w:tc>
          <w:tcPr>
            <w:tcW w:w="2653" w:type="dxa"/>
            <w:vAlign w:val="center"/>
          </w:tcPr>
          <w:p w14:paraId="1A48CBB2" w14:textId="77777777" w:rsidR="000D7CAD" w:rsidRPr="00CA459A" w:rsidRDefault="00653530">
            <w:pPr>
              <w:jc w:val="center"/>
              <w:rPr>
                <w:rFonts w:ascii="Arial" w:hAnsi="Arial" w:cs="Arial"/>
                <w:b/>
                <w:szCs w:val="21"/>
              </w:rPr>
            </w:pPr>
            <w:r w:rsidRPr="00CA459A">
              <w:rPr>
                <w:rFonts w:ascii="Arial" w:hAnsi="Arial" w:cs="Arial"/>
                <w:b/>
                <w:szCs w:val="21"/>
              </w:rPr>
              <w:t>说明</w:t>
            </w:r>
          </w:p>
        </w:tc>
      </w:tr>
      <w:tr w:rsidR="000D7CAD" w:rsidRPr="00CA459A" w14:paraId="4DE1ED05" w14:textId="77777777">
        <w:trPr>
          <w:cantSplit/>
          <w:trHeight w:val="425"/>
          <w:jc w:val="center"/>
        </w:trPr>
        <w:tc>
          <w:tcPr>
            <w:tcW w:w="736" w:type="dxa"/>
            <w:vAlign w:val="center"/>
          </w:tcPr>
          <w:p w14:paraId="288F23C4" w14:textId="77777777" w:rsidR="000D7CAD" w:rsidRPr="00CA459A" w:rsidRDefault="00653530">
            <w:pPr>
              <w:jc w:val="center"/>
              <w:rPr>
                <w:rFonts w:ascii="Arial" w:hAnsi="Arial" w:cs="Arial"/>
                <w:b/>
                <w:szCs w:val="21"/>
              </w:rPr>
            </w:pPr>
            <w:r w:rsidRPr="00CA459A">
              <w:rPr>
                <w:rFonts w:ascii="Arial" w:hAnsi="Arial" w:cs="Arial"/>
                <w:b/>
                <w:szCs w:val="21"/>
              </w:rPr>
              <w:t>1</w:t>
            </w:r>
          </w:p>
        </w:tc>
        <w:tc>
          <w:tcPr>
            <w:tcW w:w="1913" w:type="dxa"/>
            <w:vAlign w:val="center"/>
          </w:tcPr>
          <w:p w14:paraId="165BE58E" w14:textId="77777777" w:rsidR="000D7CAD" w:rsidRPr="00CA459A" w:rsidRDefault="00653530">
            <w:pPr>
              <w:jc w:val="center"/>
              <w:rPr>
                <w:rFonts w:ascii="Arial" w:hAnsi="Arial" w:cs="Arial"/>
                <w:szCs w:val="21"/>
              </w:rPr>
            </w:pPr>
            <w:r w:rsidRPr="00CA459A">
              <w:rPr>
                <w:rFonts w:ascii="Arial" w:hAnsi="Arial" w:cs="Arial"/>
                <w:szCs w:val="21"/>
              </w:rPr>
              <w:t>投标报价分</w:t>
            </w:r>
          </w:p>
        </w:tc>
        <w:tc>
          <w:tcPr>
            <w:tcW w:w="3784" w:type="dxa"/>
            <w:vAlign w:val="center"/>
          </w:tcPr>
          <w:p w14:paraId="5E8239C6" w14:textId="77777777" w:rsidR="000D7CAD" w:rsidRPr="00CA459A" w:rsidRDefault="00653530">
            <w:pPr>
              <w:rPr>
                <w:rFonts w:ascii="Arial" w:hAnsi="Arial" w:cs="Arial"/>
                <w:szCs w:val="21"/>
              </w:rPr>
            </w:pPr>
            <w:r w:rsidRPr="00CA459A">
              <w:rPr>
                <w:rFonts w:ascii="Arial" w:hAnsi="Arial" w:cs="Arial"/>
                <w:szCs w:val="21"/>
              </w:rPr>
              <w:t>以满足</w:t>
            </w:r>
            <w:proofErr w:type="gramStart"/>
            <w:r w:rsidRPr="00CA459A">
              <w:rPr>
                <w:rFonts w:ascii="Arial" w:hAnsi="Arial" w:cs="Arial"/>
                <w:szCs w:val="21"/>
              </w:rPr>
              <w:t>招标文件</w:t>
            </w:r>
            <w:proofErr w:type="gramEnd"/>
            <w:r w:rsidRPr="00CA459A">
              <w:rPr>
                <w:rFonts w:ascii="Arial" w:hAnsi="Arial" w:cs="Arial"/>
                <w:szCs w:val="21"/>
              </w:rPr>
              <w:t>要求且投标价格最低的投标报价为评审基准价，其价格分为满分。其他供应商的价格</w:t>
            </w:r>
            <w:proofErr w:type="gramStart"/>
            <w:r w:rsidRPr="00CA459A">
              <w:rPr>
                <w:rFonts w:ascii="Arial" w:hAnsi="Arial" w:cs="Arial"/>
                <w:szCs w:val="21"/>
              </w:rPr>
              <w:t>分统一</w:t>
            </w:r>
            <w:proofErr w:type="gramEnd"/>
            <w:r w:rsidRPr="00CA459A">
              <w:rPr>
                <w:rFonts w:ascii="Arial" w:hAnsi="Arial" w:cs="Arial"/>
                <w:szCs w:val="21"/>
              </w:rPr>
              <w:t>按照下列公式计算：投标报价得分</w:t>
            </w:r>
            <w:r w:rsidRPr="00CA459A">
              <w:rPr>
                <w:rFonts w:ascii="Arial" w:hAnsi="Arial" w:cs="Arial"/>
                <w:szCs w:val="21"/>
              </w:rPr>
              <w:t>=</w:t>
            </w:r>
            <w:r w:rsidRPr="00CA459A">
              <w:rPr>
                <w:rFonts w:ascii="Arial" w:hAnsi="Arial" w:cs="Arial"/>
                <w:szCs w:val="21"/>
              </w:rPr>
              <w:t>（评审基准价</w:t>
            </w:r>
            <w:r w:rsidRPr="00CA459A">
              <w:rPr>
                <w:rFonts w:ascii="Arial" w:hAnsi="Arial" w:cs="Arial"/>
                <w:szCs w:val="21"/>
              </w:rPr>
              <w:t>/</w:t>
            </w:r>
            <w:r w:rsidRPr="00CA459A">
              <w:rPr>
                <w:rFonts w:ascii="Arial" w:hAnsi="Arial" w:cs="Arial"/>
                <w:szCs w:val="21"/>
              </w:rPr>
              <w:t>投标报价）</w:t>
            </w:r>
            <w:r w:rsidRPr="00CA459A">
              <w:rPr>
                <w:rFonts w:ascii="Arial" w:hAnsi="Arial" w:cs="Arial"/>
                <w:szCs w:val="21"/>
              </w:rPr>
              <w:t>×</w:t>
            </w:r>
            <w:r w:rsidRPr="00CA459A">
              <w:rPr>
                <w:rFonts w:ascii="Arial" w:hAnsi="Arial" w:cs="Arial"/>
                <w:szCs w:val="21"/>
              </w:rPr>
              <w:t>投标报价分满分分值。</w:t>
            </w:r>
          </w:p>
        </w:tc>
        <w:tc>
          <w:tcPr>
            <w:tcW w:w="736" w:type="dxa"/>
            <w:vAlign w:val="center"/>
          </w:tcPr>
          <w:p w14:paraId="44EF3BD1" w14:textId="6D3F2182" w:rsidR="000D7CAD" w:rsidRPr="00CA459A" w:rsidRDefault="004A1744">
            <w:pPr>
              <w:jc w:val="center"/>
              <w:rPr>
                <w:rFonts w:ascii="Arial" w:hAnsi="Arial" w:cs="Arial"/>
                <w:szCs w:val="21"/>
              </w:rPr>
            </w:pPr>
            <w:r w:rsidRPr="00CA459A">
              <w:rPr>
                <w:rFonts w:ascii="Arial" w:hAnsi="Arial" w:cs="Arial"/>
                <w:szCs w:val="21"/>
              </w:rPr>
              <w:t>3</w:t>
            </w:r>
            <w:r w:rsidR="00653530" w:rsidRPr="00CA459A">
              <w:rPr>
                <w:rFonts w:ascii="Arial" w:hAnsi="Arial" w:cs="Arial"/>
                <w:szCs w:val="21"/>
              </w:rPr>
              <w:t>0</w:t>
            </w:r>
            <w:r w:rsidR="00653530" w:rsidRPr="00CA459A">
              <w:rPr>
                <w:rFonts w:ascii="Arial" w:hAnsi="Arial" w:cs="Arial"/>
                <w:szCs w:val="21"/>
              </w:rPr>
              <w:t>分</w:t>
            </w:r>
          </w:p>
        </w:tc>
        <w:tc>
          <w:tcPr>
            <w:tcW w:w="2653" w:type="dxa"/>
            <w:vAlign w:val="center"/>
          </w:tcPr>
          <w:p w14:paraId="28D6A76E" w14:textId="77777777" w:rsidR="000D7CAD" w:rsidRPr="00CA459A" w:rsidRDefault="00653530">
            <w:pPr>
              <w:rPr>
                <w:rFonts w:ascii="Arial" w:hAnsi="Arial" w:cs="Arial"/>
                <w:szCs w:val="21"/>
              </w:rPr>
            </w:pPr>
            <w:r w:rsidRPr="00CA459A">
              <w:rPr>
                <w:rFonts w:ascii="Arial" w:hAnsi="Arial" w:cs="Arial"/>
                <w:szCs w:val="21"/>
              </w:rPr>
              <w:t>如有价格扣除时，投标报价分均</w:t>
            </w:r>
            <w:proofErr w:type="gramStart"/>
            <w:r w:rsidRPr="00CA459A">
              <w:rPr>
                <w:rFonts w:ascii="Arial" w:hAnsi="Arial" w:cs="Arial"/>
                <w:szCs w:val="21"/>
              </w:rPr>
              <w:t>按供应商实际</w:t>
            </w:r>
            <w:proofErr w:type="gramEnd"/>
            <w:r w:rsidRPr="00CA459A">
              <w:rPr>
                <w:rFonts w:ascii="Arial" w:hAnsi="Arial" w:cs="Arial"/>
                <w:szCs w:val="21"/>
              </w:rPr>
              <w:t>投标报价进行价格扣除后的价格进行计算，最终中标金额＝投标报价。价格</w:t>
            </w:r>
            <w:proofErr w:type="gramStart"/>
            <w:r w:rsidRPr="00CA459A">
              <w:rPr>
                <w:rFonts w:ascii="Arial" w:hAnsi="Arial" w:cs="Arial"/>
                <w:szCs w:val="21"/>
              </w:rPr>
              <w:t>扣除计算方法</w:t>
            </w:r>
            <w:proofErr w:type="gramEnd"/>
            <w:r w:rsidRPr="00CA459A">
              <w:rPr>
                <w:rFonts w:ascii="Arial" w:hAnsi="Arial" w:cs="Arial"/>
                <w:szCs w:val="21"/>
              </w:rPr>
              <w:t>见后。</w:t>
            </w:r>
          </w:p>
        </w:tc>
      </w:tr>
    </w:tbl>
    <w:p w14:paraId="6F4EAC49" w14:textId="77777777" w:rsidR="000D7CAD" w:rsidRPr="00CA459A" w:rsidRDefault="000D7CAD">
      <w:pPr>
        <w:rPr>
          <w:rFonts w:ascii="Arial" w:hAnsi="Arial" w:cs="Arial"/>
        </w:rPr>
      </w:pPr>
    </w:p>
    <w:p w14:paraId="383453B2" w14:textId="77777777" w:rsidR="000D7CAD" w:rsidRPr="00CA459A" w:rsidRDefault="00653530">
      <w:pPr>
        <w:spacing w:before="120" w:line="320" w:lineRule="atLeast"/>
        <w:ind w:firstLineChars="200" w:firstLine="422"/>
        <w:rPr>
          <w:rFonts w:ascii="Arial" w:hAnsi="Arial" w:cs="Arial"/>
          <w:b/>
          <w:bCs/>
          <w:kern w:val="0"/>
          <w:szCs w:val="21"/>
        </w:rPr>
      </w:pPr>
      <w:r w:rsidRPr="00CA459A">
        <w:rPr>
          <w:rFonts w:ascii="Arial" w:hAnsi="Arial" w:cs="Arial"/>
          <w:b/>
          <w:bCs/>
          <w:kern w:val="0"/>
          <w:szCs w:val="21"/>
        </w:rPr>
        <w:t>注：政策性</w:t>
      </w:r>
      <w:proofErr w:type="gramStart"/>
      <w:r w:rsidRPr="00CA459A">
        <w:rPr>
          <w:rFonts w:ascii="Arial" w:hAnsi="Arial" w:cs="Arial"/>
          <w:b/>
          <w:bCs/>
          <w:kern w:val="0"/>
          <w:szCs w:val="21"/>
        </w:rPr>
        <w:t>扣除计算方法</w:t>
      </w:r>
      <w:proofErr w:type="gramEnd"/>
    </w:p>
    <w:p w14:paraId="4A7BB226"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本项目为非专门面向预留份额专门面向中小企业采购时，供应商投标报价将按相应比例进行扣除，用扣除后的价格参与评审（计算价格分），价格扣除比例分别如下：</w:t>
      </w:r>
    </w:p>
    <w:p w14:paraId="066E3785" w14:textId="6E11CD93"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1</w:t>
      </w:r>
      <w:r w:rsidRPr="00CA459A">
        <w:rPr>
          <w:rFonts w:ascii="Arial" w:hAnsi="Arial" w:cs="Arial"/>
          <w:szCs w:val="21"/>
        </w:rPr>
        <w:t>）供应</w:t>
      </w:r>
      <w:proofErr w:type="gramStart"/>
      <w:r w:rsidRPr="00CA459A">
        <w:rPr>
          <w:rFonts w:ascii="Arial" w:hAnsi="Arial" w:cs="Arial"/>
          <w:szCs w:val="21"/>
        </w:rPr>
        <w:t>商符合</w:t>
      </w:r>
      <w:proofErr w:type="gramEnd"/>
      <w:r w:rsidRPr="00CA459A">
        <w:rPr>
          <w:rFonts w:ascii="Arial" w:hAnsi="Arial" w:cs="Arial"/>
          <w:szCs w:val="21"/>
        </w:rPr>
        <w:t>小型、微型企业、监狱企业或残疾人福利性单位条件的，其扣除比例为投标报价的</w:t>
      </w:r>
      <w:r w:rsidR="000C730F" w:rsidRPr="00CA459A">
        <w:rPr>
          <w:rFonts w:ascii="Arial" w:hAnsi="Arial" w:cs="Arial"/>
          <w:szCs w:val="21"/>
        </w:rPr>
        <w:t>2</w:t>
      </w:r>
      <w:r w:rsidRPr="00CA459A">
        <w:rPr>
          <w:rFonts w:ascii="Arial" w:hAnsi="Arial" w:cs="Arial"/>
          <w:szCs w:val="21"/>
        </w:rPr>
        <w:t>0%</w:t>
      </w:r>
      <w:r w:rsidRPr="00CA459A">
        <w:rPr>
          <w:rFonts w:ascii="Arial" w:hAnsi="Arial" w:cs="Arial"/>
          <w:szCs w:val="21"/>
        </w:rPr>
        <w:t>。</w:t>
      </w:r>
    </w:p>
    <w:p w14:paraId="4D54A961" w14:textId="28F35D68" w:rsidR="000D7CAD" w:rsidRPr="00CA459A" w:rsidRDefault="00653530">
      <w:pPr>
        <w:ind w:firstLineChars="200" w:firstLine="420"/>
        <w:rPr>
          <w:rFonts w:ascii="Arial" w:hAnsi="Arial" w:cs="Arial"/>
        </w:rPr>
      </w:pPr>
      <w:bookmarkStart w:id="79" w:name="_Hlk60654227"/>
      <w:r w:rsidRPr="00CA459A">
        <w:rPr>
          <w:rFonts w:ascii="Arial" w:hAnsi="Arial" w:cs="Arial"/>
          <w:szCs w:val="21"/>
        </w:rPr>
        <w:t>（</w:t>
      </w:r>
      <w:r w:rsidRPr="00CA459A">
        <w:rPr>
          <w:rFonts w:ascii="Arial" w:hAnsi="Arial" w:cs="Arial"/>
          <w:szCs w:val="21"/>
        </w:rPr>
        <w:t>2</w:t>
      </w:r>
      <w:r w:rsidRPr="00CA459A">
        <w:rPr>
          <w:rFonts w:ascii="Arial" w:hAnsi="Arial" w:cs="Arial"/>
          <w:szCs w:val="21"/>
        </w:rPr>
        <w:t>）</w:t>
      </w:r>
      <w:bookmarkStart w:id="80" w:name="_Hlk65851683"/>
      <w:proofErr w:type="gramStart"/>
      <w:r w:rsidRPr="00CA459A">
        <w:rPr>
          <w:rFonts w:ascii="Arial" w:hAnsi="Arial" w:cs="Arial"/>
          <w:szCs w:val="21"/>
        </w:rPr>
        <w:t>招标文件</w:t>
      </w:r>
      <w:proofErr w:type="gramEnd"/>
      <w:r w:rsidRPr="00CA459A">
        <w:rPr>
          <w:rFonts w:ascii="Arial" w:hAnsi="Arial" w:cs="Arial"/>
          <w:szCs w:val="21"/>
        </w:rPr>
        <w:t>接受大中型企业与小</w:t>
      </w:r>
      <w:proofErr w:type="gramStart"/>
      <w:r w:rsidRPr="00CA459A">
        <w:rPr>
          <w:rFonts w:ascii="Arial" w:hAnsi="Arial" w:cs="Arial"/>
          <w:szCs w:val="21"/>
        </w:rPr>
        <w:t>微企业</w:t>
      </w:r>
      <w:proofErr w:type="gramEnd"/>
      <w:r w:rsidRPr="00CA459A">
        <w:rPr>
          <w:rFonts w:ascii="Arial" w:hAnsi="Arial" w:cs="Arial"/>
          <w:szCs w:val="21"/>
        </w:rPr>
        <w:t>组成联合体或者允许大中型企业向一家或者多家小</w:t>
      </w:r>
      <w:proofErr w:type="gramStart"/>
      <w:r w:rsidRPr="00CA459A">
        <w:rPr>
          <w:rFonts w:ascii="Arial" w:hAnsi="Arial" w:cs="Arial"/>
          <w:szCs w:val="21"/>
        </w:rPr>
        <w:t>微企业</w:t>
      </w:r>
      <w:proofErr w:type="gramEnd"/>
      <w:r w:rsidRPr="00CA459A">
        <w:rPr>
          <w:rFonts w:ascii="Arial" w:hAnsi="Arial" w:cs="Arial"/>
          <w:szCs w:val="21"/>
        </w:rPr>
        <w:t>分包时，对于联合协议或者分包意向协议约定小</w:t>
      </w:r>
      <w:proofErr w:type="gramStart"/>
      <w:r w:rsidRPr="00CA459A">
        <w:rPr>
          <w:rFonts w:ascii="Arial" w:hAnsi="Arial" w:cs="Arial"/>
          <w:szCs w:val="21"/>
        </w:rPr>
        <w:t>微企业</w:t>
      </w:r>
      <w:proofErr w:type="gramEnd"/>
      <w:r w:rsidRPr="00CA459A">
        <w:rPr>
          <w:rFonts w:ascii="Arial" w:hAnsi="Arial" w:cs="Arial"/>
          <w:szCs w:val="21"/>
        </w:rPr>
        <w:t>的合同份额占合同总金额比例达到</w:t>
      </w:r>
      <w:r w:rsidRPr="00CA459A">
        <w:rPr>
          <w:rFonts w:ascii="Arial" w:hAnsi="Arial" w:cs="Arial"/>
          <w:szCs w:val="21"/>
        </w:rPr>
        <w:t>30%</w:t>
      </w:r>
      <w:r w:rsidRPr="00CA459A">
        <w:rPr>
          <w:rFonts w:ascii="Arial" w:hAnsi="Arial" w:cs="Arial"/>
          <w:szCs w:val="21"/>
        </w:rPr>
        <w:t>以上的，其扣除比例为投标报价的</w:t>
      </w:r>
      <w:r w:rsidR="000C730F" w:rsidRPr="00CA459A">
        <w:rPr>
          <w:rFonts w:ascii="Arial" w:hAnsi="Arial" w:cs="Arial"/>
          <w:szCs w:val="21"/>
        </w:rPr>
        <w:t>4</w:t>
      </w:r>
      <w:r w:rsidRPr="00CA459A">
        <w:rPr>
          <w:rFonts w:ascii="Arial" w:hAnsi="Arial" w:cs="Arial"/>
          <w:szCs w:val="21"/>
        </w:rPr>
        <w:t>%</w:t>
      </w:r>
      <w:r w:rsidRPr="00CA459A">
        <w:rPr>
          <w:rFonts w:ascii="Arial" w:hAnsi="Arial" w:cs="Arial"/>
          <w:szCs w:val="21"/>
        </w:rPr>
        <w:t>。</w:t>
      </w:r>
      <w:bookmarkEnd w:id="79"/>
      <w:bookmarkEnd w:id="80"/>
    </w:p>
    <w:p w14:paraId="43F2D3B1" w14:textId="77777777" w:rsidR="000D7CAD" w:rsidRPr="00CA459A" w:rsidRDefault="000D7CAD">
      <w:pPr>
        <w:rPr>
          <w:rFonts w:ascii="Arial" w:hAnsi="Arial" w:cs="Arial"/>
        </w:rPr>
      </w:pPr>
    </w:p>
    <w:p w14:paraId="55B004E4" w14:textId="77777777" w:rsidR="000D7CAD" w:rsidRPr="00CA459A" w:rsidRDefault="000D7CAD">
      <w:pPr>
        <w:rPr>
          <w:rFonts w:ascii="Arial" w:hAnsi="Arial" w:cs="Arial"/>
        </w:rPr>
      </w:pPr>
    </w:p>
    <w:p w14:paraId="5CB885A1" w14:textId="77777777" w:rsidR="000D7CAD" w:rsidRPr="00CA459A" w:rsidRDefault="00653530">
      <w:pPr>
        <w:ind w:firstLineChars="150" w:firstLine="315"/>
        <w:rPr>
          <w:rFonts w:ascii="Arial" w:hAnsi="Arial" w:cs="Arial"/>
        </w:rPr>
      </w:pPr>
      <w:r w:rsidRPr="00CA459A">
        <w:rPr>
          <w:rFonts w:ascii="Arial" w:hAnsi="Arial" w:cs="Arial"/>
        </w:rPr>
        <w:t>（</w:t>
      </w:r>
      <w:r w:rsidRPr="00CA459A">
        <w:rPr>
          <w:rFonts w:ascii="Arial" w:hAnsi="Arial" w:cs="Arial"/>
        </w:rPr>
        <w:t>3</w:t>
      </w:r>
      <w:r w:rsidRPr="00CA459A">
        <w:rPr>
          <w:rFonts w:ascii="Arial" w:hAnsi="Arial" w:cs="Arial"/>
        </w:rPr>
        <w:t>）综合评分</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192"/>
        <w:gridCol w:w="1777"/>
        <w:gridCol w:w="2045"/>
      </w:tblGrid>
      <w:tr w:rsidR="00CA459A" w:rsidRPr="00CA459A" w14:paraId="09167622" w14:textId="77777777">
        <w:trPr>
          <w:cantSplit/>
          <w:trHeight w:val="364"/>
          <w:jc w:val="center"/>
        </w:trPr>
        <w:tc>
          <w:tcPr>
            <w:tcW w:w="1352" w:type="dxa"/>
            <w:vAlign w:val="center"/>
          </w:tcPr>
          <w:p w14:paraId="2DEB536C" w14:textId="77777777" w:rsidR="000D7CAD" w:rsidRPr="00CA459A" w:rsidRDefault="00653530">
            <w:pPr>
              <w:jc w:val="center"/>
              <w:rPr>
                <w:rFonts w:ascii="Arial" w:hAnsi="Arial" w:cs="Arial"/>
                <w:b/>
                <w:szCs w:val="21"/>
              </w:rPr>
            </w:pPr>
            <w:r w:rsidRPr="00CA459A">
              <w:rPr>
                <w:rFonts w:ascii="Arial" w:hAnsi="Arial" w:cs="Arial"/>
                <w:b/>
                <w:szCs w:val="21"/>
              </w:rPr>
              <w:t>分项</w:t>
            </w:r>
          </w:p>
        </w:tc>
        <w:tc>
          <w:tcPr>
            <w:tcW w:w="2192" w:type="dxa"/>
            <w:vAlign w:val="center"/>
          </w:tcPr>
          <w:p w14:paraId="37EC1939" w14:textId="77777777" w:rsidR="000D7CAD" w:rsidRPr="00CA459A" w:rsidRDefault="00653530">
            <w:pPr>
              <w:jc w:val="center"/>
              <w:rPr>
                <w:rFonts w:ascii="Arial" w:hAnsi="Arial" w:cs="Arial"/>
                <w:b/>
                <w:szCs w:val="21"/>
              </w:rPr>
            </w:pPr>
            <w:r w:rsidRPr="00CA459A">
              <w:rPr>
                <w:rFonts w:ascii="Arial" w:hAnsi="Arial" w:cs="Arial"/>
                <w:b/>
                <w:szCs w:val="21"/>
              </w:rPr>
              <w:t>技术及商务资信分</w:t>
            </w:r>
          </w:p>
        </w:tc>
        <w:tc>
          <w:tcPr>
            <w:tcW w:w="1777" w:type="dxa"/>
            <w:vAlign w:val="center"/>
          </w:tcPr>
          <w:p w14:paraId="77906204" w14:textId="77777777" w:rsidR="000D7CAD" w:rsidRPr="00CA459A" w:rsidRDefault="00653530">
            <w:pPr>
              <w:jc w:val="center"/>
              <w:rPr>
                <w:rFonts w:ascii="Arial" w:hAnsi="Arial" w:cs="Arial"/>
                <w:b/>
                <w:szCs w:val="21"/>
              </w:rPr>
            </w:pPr>
            <w:r w:rsidRPr="00CA459A">
              <w:rPr>
                <w:rFonts w:ascii="Arial" w:hAnsi="Arial" w:cs="Arial"/>
                <w:b/>
                <w:szCs w:val="21"/>
              </w:rPr>
              <w:t>投标报价得分</w:t>
            </w:r>
          </w:p>
        </w:tc>
        <w:tc>
          <w:tcPr>
            <w:tcW w:w="2045" w:type="dxa"/>
            <w:vAlign w:val="center"/>
          </w:tcPr>
          <w:p w14:paraId="790D2A23" w14:textId="77777777" w:rsidR="000D7CAD" w:rsidRPr="00CA459A" w:rsidRDefault="00653530">
            <w:pPr>
              <w:jc w:val="center"/>
              <w:rPr>
                <w:rFonts w:ascii="Arial" w:hAnsi="Arial" w:cs="Arial"/>
                <w:b/>
                <w:szCs w:val="21"/>
              </w:rPr>
            </w:pPr>
            <w:r w:rsidRPr="00CA459A">
              <w:rPr>
                <w:rFonts w:ascii="Arial" w:hAnsi="Arial" w:cs="Arial"/>
                <w:b/>
                <w:szCs w:val="21"/>
              </w:rPr>
              <w:t>总分</w:t>
            </w:r>
          </w:p>
        </w:tc>
      </w:tr>
      <w:tr w:rsidR="000D7CAD" w:rsidRPr="00CA459A" w14:paraId="65B31767" w14:textId="77777777">
        <w:trPr>
          <w:cantSplit/>
          <w:trHeight w:val="618"/>
          <w:jc w:val="center"/>
        </w:trPr>
        <w:tc>
          <w:tcPr>
            <w:tcW w:w="1352" w:type="dxa"/>
            <w:vAlign w:val="center"/>
          </w:tcPr>
          <w:p w14:paraId="3DBE9BBE" w14:textId="77777777" w:rsidR="000D7CAD" w:rsidRPr="00CA459A" w:rsidRDefault="00653530">
            <w:pPr>
              <w:jc w:val="center"/>
              <w:rPr>
                <w:rFonts w:ascii="Arial" w:hAnsi="Arial" w:cs="Arial"/>
                <w:b/>
                <w:szCs w:val="21"/>
              </w:rPr>
            </w:pPr>
            <w:r w:rsidRPr="00CA459A">
              <w:rPr>
                <w:rFonts w:ascii="Arial" w:hAnsi="Arial" w:cs="Arial"/>
                <w:b/>
                <w:szCs w:val="21"/>
              </w:rPr>
              <w:t>分值</w:t>
            </w:r>
          </w:p>
        </w:tc>
        <w:tc>
          <w:tcPr>
            <w:tcW w:w="2192" w:type="dxa"/>
            <w:vAlign w:val="center"/>
          </w:tcPr>
          <w:p w14:paraId="54699400" w14:textId="25D27116" w:rsidR="000D7CAD" w:rsidRPr="00CA459A" w:rsidRDefault="00091874">
            <w:pPr>
              <w:jc w:val="center"/>
              <w:rPr>
                <w:rFonts w:ascii="Arial" w:hAnsi="Arial" w:cs="Arial"/>
                <w:szCs w:val="21"/>
              </w:rPr>
            </w:pPr>
            <w:r w:rsidRPr="00CA459A">
              <w:rPr>
                <w:rFonts w:ascii="Arial" w:hAnsi="Arial" w:cs="Arial"/>
                <w:szCs w:val="21"/>
              </w:rPr>
              <w:t>70</w:t>
            </w:r>
          </w:p>
        </w:tc>
        <w:tc>
          <w:tcPr>
            <w:tcW w:w="1777" w:type="dxa"/>
            <w:vAlign w:val="center"/>
          </w:tcPr>
          <w:p w14:paraId="715FA4E1" w14:textId="66C78155" w:rsidR="000D7CAD" w:rsidRPr="00CA459A" w:rsidRDefault="00091874">
            <w:pPr>
              <w:jc w:val="center"/>
              <w:rPr>
                <w:rFonts w:ascii="Arial" w:hAnsi="Arial" w:cs="Arial"/>
                <w:szCs w:val="21"/>
              </w:rPr>
            </w:pPr>
            <w:r w:rsidRPr="00CA459A">
              <w:rPr>
                <w:rFonts w:ascii="Arial" w:hAnsi="Arial" w:cs="Arial"/>
                <w:szCs w:val="21"/>
              </w:rPr>
              <w:t>3</w:t>
            </w:r>
            <w:r w:rsidR="00653530" w:rsidRPr="00CA459A">
              <w:rPr>
                <w:rFonts w:ascii="Arial" w:hAnsi="Arial" w:cs="Arial"/>
                <w:szCs w:val="21"/>
              </w:rPr>
              <w:t>0</w:t>
            </w:r>
          </w:p>
        </w:tc>
        <w:tc>
          <w:tcPr>
            <w:tcW w:w="2045" w:type="dxa"/>
            <w:vAlign w:val="center"/>
          </w:tcPr>
          <w:p w14:paraId="7D45469E" w14:textId="77777777" w:rsidR="000D7CAD" w:rsidRPr="00CA459A" w:rsidRDefault="00653530">
            <w:pPr>
              <w:jc w:val="center"/>
              <w:rPr>
                <w:rFonts w:ascii="Arial" w:hAnsi="Arial" w:cs="Arial"/>
                <w:szCs w:val="21"/>
              </w:rPr>
            </w:pPr>
            <w:r w:rsidRPr="00CA459A">
              <w:rPr>
                <w:rFonts w:ascii="Arial" w:hAnsi="Arial" w:cs="Arial"/>
                <w:szCs w:val="21"/>
              </w:rPr>
              <w:t>100</w:t>
            </w:r>
          </w:p>
        </w:tc>
      </w:tr>
      <w:bookmarkEnd w:id="77"/>
    </w:tbl>
    <w:p w14:paraId="2295BBF0" w14:textId="77777777" w:rsidR="000D7CAD" w:rsidRPr="00CA459A" w:rsidRDefault="000D7CAD">
      <w:pPr>
        <w:rPr>
          <w:rFonts w:ascii="Arial" w:hAnsi="Arial" w:cs="Arial"/>
          <w:bCs/>
          <w:kern w:val="0"/>
          <w:szCs w:val="21"/>
        </w:rPr>
      </w:pPr>
    </w:p>
    <w:p w14:paraId="6557A0C8" w14:textId="77777777" w:rsidR="000D7CAD" w:rsidRPr="00CA459A" w:rsidRDefault="00653530">
      <w:pPr>
        <w:spacing w:before="120" w:line="320" w:lineRule="atLeast"/>
        <w:ind w:firstLineChars="200" w:firstLine="420"/>
        <w:rPr>
          <w:rFonts w:ascii="Arial" w:hAnsi="Arial" w:cs="Arial"/>
        </w:rPr>
      </w:pPr>
      <w:r w:rsidRPr="00CA459A">
        <w:rPr>
          <w:rFonts w:ascii="Arial" w:hAnsi="Arial" w:cs="Arial"/>
        </w:rPr>
        <w:t>4.1</w:t>
      </w:r>
      <w:r w:rsidRPr="00CA459A">
        <w:rPr>
          <w:rFonts w:ascii="Arial" w:hAnsi="Arial" w:cs="Arial"/>
        </w:rPr>
        <w:t>偏离认定说明</w:t>
      </w:r>
    </w:p>
    <w:p w14:paraId="6DBFF424"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供应商根据采购需求中技术参数为基准，填写响应表，对于响应表或证明材料与技术参数不符的，按如下规定：</w:t>
      </w:r>
    </w:p>
    <w:p w14:paraId="780600F6"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1</w:t>
      </w:r>
      <w:r w:rsidRPr="00CA459A">
        <w:rPr>
          <w:rFonts w:ascii="Arial" w:hAnsi="Arial" w:cs="Arial"/>
          <w:szCs w:val="21"/>
        </w:rPr>
        <w:t>）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195FCF30"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2</w:t>
      </w:r>
      <w:r w:rsidRPr="00CA459A">
        <w:rPr>
          <w:rFonts w:ascii="Arial" w:hAnsi="Arial" w:cs="Arial"/>
          <w:szCs w:val="21"/>
        </w:rPr>
        <w:t>）响应表中响应的内容与证明材料不一致的，以证明材料为准作为评审依据。</w:t>
      </w:r>
    </w:p>
    <w:p w14:paraId="0B9C149F"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lastRenderedPageBreak/>
        <w:t>（</w:t>
      </w:r>
      <w:r w:rsidRPr="00CA459A">
        <w:rPr>
          <w:rFonts w:ascii="Arial" w:hAnsi="Arial" w:cs="Arial"/>
          <w:szCs w:val="21"/>
        </w:rPr>
        <w:t>3</w:t>
      </w:r>
      <w:r w:rsidRPr="00CA459A">
        <w:rPr>
          <w:rFonts w:ascii="Arial" w:hAnsi="Arial" w:cs="Arial"/>
          <w:szCs w:val="21"/>
        </w:rPr>
        <w:t>）同时出现以上两种情况的，按照（</w:t>
      </w:r>
      <w:r w:rsidRPr="00CA459A">
        <w:rPr>
          <w:rFonts w:ascii="Arial" w:hAnsi="Arial" w:cs="Arial"/>
          <w:szCs w:val="21"/>
        </w:rPr>
        <w:t>1</w:t>
      </w:r>
      <w:r w:rsidRPr="00CA459A">
        <w:rPr>
          <w:rFonts w:ascii="Arial" w:hAnsi="Arial" w:cs="Arial"/>
          <w:szCs w:val="21"/>
        </w:rPr>
        <w:t>）</w:t>
      </w:r>
      <w:r w:rsidRPr="00CA459A">
        <w:rPr>
          <w:rFonts w:ascii="Arial" w:hAnsi="Arial" w:cs="Arial"/>
          <w:szCs w:val="21"/>
        </w:rPr>
        <w:t>-</w:t>
      </w:r>
      <w:r w:rsidRPr="00CA459A">
        <w:rPr>
          <w:rFonts w:ascii="Arial" w:hAnsi="Arial" w:cs="Arial"/>
          <w:szCs w:val="21"/>
        </w:rPr>
        <w:t>（</w:t>
      </w:r>
      <w:r w:rsidRPr="00CA459A">
        <w:rPr>
          <w:rFonts w:ascii="Arial" w:hAnsi="Arial" w:cs="Arial"/>
          <w:szCs w:val="21"/>
        </w:rPr>
        <w:t>2</w:t>
      </w:r>
      <w:r w:rsidRPr="00CA459A">
        <w:rPr>
          <w:rFonts w:ascii="Arial" w:hAnsi="Arial" w:cs="Arial"/>
          <w:szCs w:val="21"/>
        </w:rPr>
        <w:t>）顺序认定。</w:t>
      </w:r>
    </w:p>
    <w:p w14:paraId="7DCFC35E"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4</w:t>
      </w:r>
      <w:r w:rsidRPr="00CA459A">
        <w:rPr>
          <w:rFonts w:ascii="Arial" w:hAnsi="Arial" w:cs="Arial"/>
          <w:szCs w:val="21"/>
        </w:rPr>
        <w:t>）响应表与采购需求中技术参数比较有漏项的，如为实质性参数漏项，视为未响应；如为非实质性参数漏项，视为负偏离。</w:t>
      </w:r>
    </w:p>
    <w:p w14:paraId="2686E26A"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5</w:t>
      </w:r>
      <w:r w:rsidRPr="00CA459A">
        <w:rPr>
          <w:rFonts w:ascii="Arial" w:hAnsi="Arial" w:cs="Arial"/>
          <w:szCs w:val="21"/>
        </w:rPr>
        <w:t>）一项技术参数有多条小项要求的，必须全部响应。如只响应部分参数，视为漏项。评审时以每一条技术参数为评审依据。</w:t>
      </w:r>
    </w:p>
    <w:p w14:paraId="1FA8BA53"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6</w:t>
      </w:r>
      <w:r w:rsidRPr="00CA459A">
        <w:rPr>
          <w:rFonts w:ascii="Arial" w:hAnsi="Arial" w:cs="Arial"/>
          <w:szCs w:val="21"/>
        </w:rPr>
        <w:t>）对于区间</w:t>
      </w:r>
      <w:proofErr w:type="gramStart"/>
      <w:r w:rsidRPr="00CA459A">
        <w:rPr>
          <w:rFonts w:ascii="Arial" w:hAnsi="Arial" w:cs="Arial"/>
          <w:szCs w:val="21"/>
        </w:rPr>
        <w:t>涵盖值</w:t>
      </w:r>
      <w:proofErr w:type="gramEnd"/>
      <w:r w:rsidRPr="00CA459A">
        <w:rPr>
          <w:rFonts w:ascii="Arial" w:hAnsi="Arial" w:cs="Arial"/>
          <w:szCs w:val="21"/>
        </w:rPr>
        <w:t>参数，例：电压</w:t>
      </w:r>
      <w:r w:rsidRPr="00CA459A">
        <w:rPr>
          <w:rFonts w:ascii="Arial" w:hAnsi="Arial" w:cs="Arial"/>
          <w:szCs w:val="21"/>
        </w:rPr>
        <w:t>“</w:t>
      </w:r>
      <w:proofErr w:type="gramStart"/>
      <w:r w:rsidRPr="00CA459A">
        <w:rPr>
          <w:rFonts w:ascii="Arial" w:hAnsi="Arial" w:cs="Arial"/>
          <w:szCs w:val="21"/>
        </w:rPr>
        <w:t>测量范围</w:t>
      </w:r>
      <w:proofErr w:type="gramEnd"/>
      <w:r w:rsidRPr="00CA459A">
        <w:rPr>
          <w:rFonts w:ascii="Arial" w:hAnsi="Arial" w:cs="Arial"/>
          <w:szCs w:val="21"/>
        </w:rPr>
        <w:t>3V-5V”</w:t>
      </w:r>
      <w:r w:rsidRPr="00CA459A">
        <w:rPr>
          <w:rFonts w:ascii="Arial" w:hAnsi="Arial" w:cs="Arial"/>
          <w:szCs w:val="21"/>
        </w:rPr>
        <w:t>，同时满足下限值更低及上限值更高才视为正偏离，例：响应为</w:t>
      </w:r>
      <w:r w:rsidRPr="00CA459A">
        <w:rPr>
          <w:rFonts w:ascii="Arial" w:hAnsi="Arial" w:cs="Arial"/>
          <w:szCs w:val="21"/>
        </w:rPr>
        <w:t>“</w:t>
      </w:r>
      <w:proofErr w:type="gramStart"/>
      <w:r w:rsidRPr="00CA459A">
        <w:rPr>
          <w:rFonts w:ascii="Arial" w:hAnsi="Arial" w:cs="Arial"/>
          <w:szCs w:val="21"/>
        </w:rPr>
        <w:t>测量范围</w:t>
      </w:r>
      <w:proofErr w:type="gramEnd"/>
      <w:r w:rsidRPr="00CA459A">
        <w:rPr>
          <w:rFonts w:ascii="Arial" w:hAnsi="Arial" w:cs="Arial"/>
          <w:szCs w:val="21"/>
        </w:rPr>
        <w:t>2V-6V”</w:t>
      </w:r>
      <w:r w:rsidRPr="00CA459A">
        <w:rPr>
          <w:rFonts w:ascii="Arial" w:hAnsi="Arial" w:cs="Arial"/>
          <w:szCs w:val="21"/>
        </w:rPr>
        <w:t>。如有一端负偏离，不管另一端如何，均视为负偏离，例：响应为</w:t>
      </w:r>
      <w:r w:rsidRPr="00CA459A">
        <w:rPr>
          <w:rFonts w:ascii="Arial" w:hAnsi="Arial" w:cs="Arial"/>
          <w:szCs w:val="21"/>
        </w:rPr>
        <w:t>“</w:t>
      </w:r>
      <w:proofErr w:type="gramStart"/>
      <w:r w:rsidRPr="00CA459A">
        <w:rPr>
          <w:rFonts w:ascii="Arial" w:hAnsi="Arial" w:cs="Arial"/>
          <w:szCs w:val="21"/>
        </w:rPr>
        <w:t>测量范围</w:t>
      </w:r>
      <w:proofErr w:type="gramEnd"/>
      <w:r w:rsidRPr="00CA459A">
        <w:rPr>
          <w:rFonts w:ascii="Arial" w:hAnsi="Arial" w:cs="Arial"/>
          <w:szCs w:val="21"/>
        </w:rPr>
        <w:t>4V-6V”</w:t>
      </w:r>
      <w:r w:rsidRPr="00CA459A">
        <w:rPr>
          <w:rFonts w:ascii="Arial" w:hAnsi="Arial" w:cs="Arial"/>
          <w:szCs w:val="21"/>
        </w:rPr>
        <w:t>。</w:t>
      </w:r>
    </w:p>
    <w:p w14:paraId="2700D660"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7</w:t>
      </w:r>
      <w:r w:rsidRPr="00CA459A">
        <w:rPr>
          <w:rFonts w:ascii="Arial" w:hAnsi="Arial" w:cs="Arial"/>
          <w:szCs w:val="21"/>
        </w:rPr>
        <w:t>）对于区间任意值参数，例</w:t>
      </w:r>
      <w:r w:rsidRPr="00CA459A">
        <w:rPr>
          <w:rFonts w:ascii="Arial" w:hAnsi="Arial" w:cs="Arial"/>
          <w:szCs w:val="21"/>
        </w:rPr>
        <w:t>“5mm≤</w:t>
      </w:r>
      <w:r w:rsidRPr="00CA459A">
        <w:rPr>
          <w:rFonts w:ascii="Arial" w:hAnsi="Arial" w:cs="Arial"/>
          <w:szCs w:val="21"/>
        </w:rPr>
        <w:t>间距</w:t>
      </w:r>
      <w:r w:rsidRPr="00CA459A">
        <w:rPr>
          <w:rFonts w:ascii="Arial" w:hAnsi="Arial" w:cs="Arial"/>
          <w:szCs w:val="21"/>
        </w:rPr>
        <w:t>≤10mm”</w:t>
      </w:r>
      <w:r w:rsidRPr="00CA459A">
        <w:rPr>
          <w:rFonts w:ascii="Arial" w:hAnsi="Arial" w:cs="Arial"/>
          <w:szCs w:val="21"/>
        </w:rPr>
        <w:t>，若</w:t>
      </w:r>
      <w:proofErr w:type="gramStart"/>
      <w:r w:rsidRPr="00CA459A">
        <w:rPr>
          <w:rFonts w:ascii="Arial" w:hAnsi="Arial" w:cs="Arial"/>
          <w:szCs w:val="21"/>
        </w:rPr>
        <w:t>间距响应值</w:t>
      </w:r>
      <w:proofErr w:type="gramEnd"/>
      <w:r w:rsidRPr="00CA459A">
        <w:rPr>
          <w:rFonts w:ascii="Arial" w:hAnsi="Arial" w:cs="Arial"/>
          <w:szCs w:val="21"/>
        </w:rPr>
        <w:t>为</w:t>
      </w:r>
      <w:r w:rsidRPr="00CA459A">
        <w:rPr>
          <w:rFonts w:ascii="Arial" w:hAnsi="Arial" w:cs="Arial"/>
          <w:szCs w:val="21"/>
        </w:rPr>
        <w:t>5mm-10mm</w:t>
      </w:r>
      <w:r w:rsidRPr="00CA459A">
        <w:rPr>
          <w:rFonts w:ascii="Arial" w:hAnsi="Arial" w:cs="Arial"/>
          <w:szCs w:val="21"/>
        </w:rPr>
        <w:t>中任意一个数值（含本数）时为无偏离；超过区间范围视为负偏离；此类参数不存在正偏离。</w:t>
      </w:r>
    </w:p>
    <w:p w14:paraId="662CDAA5"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8</w:t>
      </w:r>
      <w:r w:rsidRPr="00CA459A">
        <w:rPr>
          <w:rFonts w:ascii="Arial" w:hAnsi="Arial" w:cs="Arial"/>
          <w:szCs w:val="21"/>
        </w:rPr>
        <w:t>）对于单边任意参数的要求，例</w:t>
      </w:r>
      <w:r w:rsidRPr="00CA459A">
        <w:rPr>
          <w:rFonts w:ascii="Arial" w:hAnsi="Arial" w:cs="Arial"/>
          <w:szCs w:val="21"/>
        </w:rPr>
        <w:t>“</w:t>
      </w:r>
      <w:r w:rsidRPr="00CA459A">
        <w:rPr>
          <w:rFonts w:ascii="Arial" w:hAnsi="Arial" w:cs="Arial"/>
          <w:szCs w:val="21"/>
        </w:rPr>
        <w:t>长度</w:t>
      </w:r>
      <w:r w:rsidRPr="00CA459A">
        <w:rPr>
          <w:rFonts w:ascii="Arial" w:hAnsi="Arial" w:cs="Arial"/>
          <w:szCs w:val="21"/>
        </w:rPr>
        <w:t>≥50cm”</w:t>
      </w:r>
      <w:r w:rsidRPr="00CA459A">
        <w:rPr>
          <w:rFonts w:ascii="Arial" w:hAnsi="Arial" w:cs="Arial"/>
          <w:szCs w:val="21"/>
        </w:rPr>
        <w:t>，若响应为</w:t>
      </w:r>
      <w:r w:rsidRPr="00CA459A">
        <w:rPr>
          <w:rFonts w:ascii="Arial" w:hAnsi="Arial" w:cs="Arial"/>
          <w:szCs w:val="21"/>
        </w:rPr>
        <w:t>50 cm</w:t>
      </w:r>
      <w:r w:rsidRPr="00CA459A">
        <w:rPr>
          <w:rFonts w:ascii="Arial" w:hAnsi="Arial" w:cs="Arial"/>
          <w:szCs w:val="21"/>
        </w:rPr>
        <w:t>及</w:t>
      </w:r>
      <w:r w:rsidRPr="00CA459A">
        <w:rPr>
          <w:rFonts w:ascii="Arial" w:hAnsi="Arial" w:cs="Arial"/>
          <w:szCs w:val="21"/>
        </w:rPr>
        <w:t>50cm</w:t>
      </w:r>
      <w:r w:rsidRPr="00CA459A">
        <w:rPr>
          <w:rFonts w:ascii="Arial" w:hAnsi="Arial" w:cs="Arial"/>
          <w:szCs w:val="21"/>
        </w:rPr>
        <w:t>以上任意一个数值，一般视为无偏离，如经评标委员会一致认定，响应为</w:t>
      </w:r>
      <w:r w:rsidRPr="00CA459A">
        <w:rPr>
          <w:rFonts w:ascii="Arial" w:hAnsi="Arial" w:cs="Arial"/>
          <w:szCs w:val="21"/>
        </w:rPr>
        <w:t>50cm</w:t>
      </w:r>
      <w:r w:rsidRPr="00CA459A">
        <w:rPr>
          <w:rFonts w:ascii="Arial" w:hAnsi="Arial" w:cs="Arial"/>
          <w:szCs w:val="21"/>
        </w:rPr>
        <w:t>以上某个数值后，投标产品实质上是优于</w:t>
      </w:r>
      <w:proofErr w:type="gramStart"/>
      <w:r w:rsidRPr="00CA459A">
        <w:rPr>
          <w:rFonts w:ascii="Arial" w:hAnsi="Arial" w:cs="Arial"/>
          <w:szCs w:val="21"/>
        </w:rPr>
        <w:t>招标文件</w:t>
      </w:r>
      <w:proofErr w:type="gramEnd"/>
      <w:r w:rsidRPr="00CA459A">
        <w:rPr>
          <w:rFonts w:ascii="Arial" w:hAnsi="Arial" w:cs="Arial"/>
          <w:szCs w:val="21"/>
        </w:rPr>
        <w:t>要求的，则视为正偏离；若响应小于</w:t>
      </w:r>
      <w:r w:rsidRPr="00CA459A">
        <w:rPr>
          <w:rFonts w:ascii="Arial" w:hAnsi="Arial" w:cs="Arial"/>
          <w:szCs w:val="21"/>
        </w:rPr>
        <w:t>50cm</w:t>
      </w:r>
      <w:r w:rsidRPr="00CA459A">
        <w:rPr>
          <w:rFonts w:ascii="Arial" w:hAnsi="Arial" w:cs="Arial"/>
          <w:szCs w:val="21"/>
        </w:rPr>
        <w:t>，视为负偏离。</w:t>
      </w:r>
    </w:p>
    <w:p w14:paraId="61CCC781"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9</w:t>
      </w:r>
      <w:r w:rsidRPr="00CA459A">
        <w:rPr>
          <w:rFonts w:ascii="Arial" w:hAnsi="Arial" w:cs="Arial"/>
          <w:szCs w:val="21"/>
        </w:rPr>
        <w:t>）对于固定参数，响应与采购需求中技术参数一致，视为无偏离，其他均视为负偏离，此类参数无正偏离。</w:t>
      </w:r>
    </w:p>
    <w:p w14:paraId="080E785B" w14:textId="77777777" w:rsidR="000D7CAD" w:rsidRPr="00CA459A" w:rsidRDefault="00653530">
      <w:pPr>
        <w:spacing w:before="120" w:line="320" w:lineRule="atLeas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10</w:t>
      </w:r>
      <w:r w:rsidRPr="00CA459A">
        <w:rPr>
          <w:rFonts w:ascii="Arial" w:hAnsi="Arial" w:cs="Arial"/>
          <w:szCs w:val="21"/>
        </w:rPr>
        <w:t>）如采购需求中技术参数有特殊要求与上述说明不一致的，以特殊要求为准。</w:t>
      </w:r>
    </w:p>
    <w:p w14:paraId="2E2C0264" w14:textId="77777777" w:rsidR="000D7CAD" w:rsidRPr="00CA459A" w:rsidRDefault="000D7CAD">
      <w:pPr>
        <w:pStyle w:val="ac"/>
        <w:snapToGrid w:val="0"/>
        <w:spacing w:before="120" w:after="120"/>
        <w:outlineLvl w:val="0"/>
        <w:rPr>
          <w:rFonts w:ascii="Arial" w:hAnsi="Arial" w:cs="Arial"/>
          <w:b/>
          <w:sz w:val="32"/>
          <w:szCs w:val="32"/>
        </w:rPr>
        <w:sectPr w:rsidR="000D7CAD" w:rsidRPr="00CA459A">
          <w:pgSz w:w="11906" w:h="16838"/>
          <w:pgMar w:top="1418" w:right="1133" w:bottom="1246" w:left="1418" w:header="851" w:footer="992" w:gutter="0"/>
          <w:cols w:space="720"/>
          <w:docGrid w:linePitch="312"/>
        </w:sectPr>
      </w:pPr>
    </w:p>
    <w:p w14:paraId="69648D2B" w14:textId="77777777" w:rsidR="000D7CAD" w:rsidRPr="00CA459A" w:rsidRDefault="00653530">
      <w:pPr>
        <w:pStyle w:val="ac"/>
        <w:snapToGrid w:val="0"/>
        <w:spacing w:before="120" w:after="120" w:line="320" w:lineRule="exact"/>
        <w:jc w:val="center"/>
        <w:outlineLvl w:val="0"/>
        <w:rPr>
          <w:rFonts w:ascii="Arial" w:hAnsi="Arial" w:cs="Arial"/>
          <w:sz w:val="32"/>
          <w:szCs w:val="32"/>
        </w:rPr>
      </w:pPr>
      <w:bookmarkStart w:id="81" w:name="_Toc89702119"/>
      <w:r w:rsidRPr="00CA459A">
        <w:rPr>
          <w:rFonts w:ascii="Arial" w:hAnsi="Arial" w:cs="Arial"/>
          <w:sz w:val="32"/>
          <w:szCs w:val="32"/>
        </w:rPr>
        <w:lastRenderedPageBreak/>
        <w:t>第五章合同主要条款格式</w:t>
      </w:r>
      <w:bookmarkEnd w:id="81"/>
    </w:p>
    <w:p w14:paraId="51889877" w14:textId="77777777" w:rsidR="000D7CAD" w:rsidRPr="00CA459A" w:rsidRDefault="000D7CAD">
      <w:pPr>
        <w:pStyle w:val="ac"/>
        <w:snapToGrid w:val="0"/>
        <w:jc w:val="center"/>
        <w:rPr>
          <w:rFonts w:ascii="Arial" w:hAnsi="Arial" w:cs="Arial"/>
          <w:b/>
          <w:sz w:val="24"/>
          <w:szCs w:val="24"/>
        </w:rPr>
      </w:pPr>
      <w:bookmarkStart w:id="82" w:name="_Hlk77609480"/>
    </w:p>
    <w:p w14:paraId="004DF203" w14:textId="77777777" w:rsidR="000D7CAD" w:rsidRPr="00CA459A" w:rsidRDefault="00653530">
      <w:pPr>
        <w:spacing w:before="120" w:line="320" w:lineRule="atLeast"/>
        <w:ind w:firstLineChars="200" w:firstLine="422"/>
        <w:jc w:val="center"/>
        <w:outlineLvl w:val="1"/>
        <w:rPr>
          <w:rFonts w:ascii="Arial" w:hAnsi="Arial" w:cs="Arial"/>
          <w:b/>
          <w:bCs/>
          <w:kern w:val="0"/>
          <w:szCs w:val="21"/>
        </w:rPr>
      </w:pPr>
      <w:r w:rsidRPr="00CA459A">
        <w:rPr>
          <w:rFonts w:ascii="Arial" w:hAnsi="Arial" w:cs="Arial"/>
          <w:b/>
          <w:bCs/>
          <w:kern w:val="0"/>
          <w:szCs w:val="21"/>
        </w:rPr>
        <w:t>广西壮族自治区政府采购合同</w:t>
      </w:r>
    </w:p>
    <w:bookmarkEnd w:id="82"/>
    <w:p w14:paraId="494A1C54" w14:textId="77777777" w:rsidR="000D7CAD" w:rsidRPr="00CA459A" w:rsidRDefault="00653530">
      <w:pPr>
        <w:snapToGrid w:val="0"/>
        <w:spacing w:line="360" w:lineRule="exact"/>
        <w:rPr>
          <w:rFonts w:ascii="Arial" w:hAnsi="Arial" w:cs="Arial"/>
          <w:szCs w:val="21"/>
          <w:u w:val="single"/>
        </w:rPr>
      </w:pPr>
      <w:r w:rsidRPr="00CA459A">
        <w:rPr>
          <w:rFonts w:ascii="Arial" w:hAnsi="Arial" w:cs="Arial" w:hint="eastAsia"/>
          <w:szCs w:val="21"/>
        </w:rPr>
        <w:t>采购单位（甲方）</w:t>
      </w:r>
      <w:r w:rsidRPr="00CA459A">
        <w:rPr>
          <w:rFonts w:ascii="Arial" w:hAnsi="Arial" w:cs="Arial"/>
          <w:szCs w:val="21"/>
          <w:u w:val="single"/>
        </w:rPr>
        <w:t xml:space="preserve">                          </w:t>
      </w:r>
      <w:r w:rsidRPr="00CA459A">
        <w:rPr>
          <w:rFonts w:ascii="Arial" w:hAnsi="Arial" w:cs="Arial"/>
          <w:szCs w:val="21"/>
        </w:rPr>
        <w:t xml:space="preserve">  </w:t>
      </w:r>
      <w:r w:rsidRPr="00CA459A">
        <w:rPr>
          <w:rFonts w:ascii="Arial" w:hAnsi="Arial" w:cs="Arial" w:hint="eastAsia"/>
          <w:spacing w:val="-20"/>
          <w:szCs w:val="21"/>
        </w:rPr>
        <w:t>采</w:t>
      </w:r>
      <w:r w:rsidRPr="00CA459A">
        <w:rPr>
          <w:rFonts w:ascii="Arial" w:hAnsi="Arial" w:cs="Arial"/>
          <w:spacing w:val="-20"/>
          <w:szCs w:val="21"/>
        </w:rPr>
        <w:t xml:space="preserve"> </w:t>
      </w:r>
      <w:r w:rsidRPr="00CA459A">
        <w:rPr>
          <w:rFonts w:ascii="Arial" w:hAnsi="Arial" w:cs="Arial" w:hint="eastAsia"/>
          <w:spacing w:val="-20"/>
          <w:szCs w:val="21"/>
        </w:rPr>
        <w:t>购</w:t>
      </w:r>
      <w:r w:rsidRPr="00CA459A">
        <w:rPr>
          <w:rFonts w:ascii="Arial" w:hAnsi="Arial" w:cs="Arial"/>
          <w:spacing w:val="-20"/>
          <w:szCs w:val="21"/>
        </w:rPr>
        <w:t xml:space="preserve"> </w:t>
      </w:r>
      <w:r w:rsidRPr="00CA459A">
        <w:rPr>
          <w:rFonts w:ascii="Arial" w:hAnsi="Arial" w:cs="Arial" w:hint="eastAsia"/>
          <w:spacing w:val="-20"/>
          <w:szCs w:val="21"/>
        </w:rPr>
        <w:t>计</w:t>
      </w:r>
      <w:r w:rsidRPr="00CA459A">
        <w:rPr>
          <w:rFonts w:ascii="Arial" w:hAnsi="Arial" w:cs="Arial"/>
          <w:spacing w:val="-20"/>
          <w:szCs w:val="21"/>
        </w:rPr>
        <w:t xml:space="preserve"> </w:t>
      </w:r>
      <w:r w:rsidRPr="00CA459A">
        <w:rPr>
          <w:rFonts w:ascii="Arial" w:hAnsi="Arial" w:cs="Arial" w:hint="eastAsia"/>
          <w:spacing w:val="-20"/>
          <w:szCs w:val="21"/>
        </w:rPr>
        <w:t>划</w:t>
      </w:r>
      <w:r w:rsidRPr="00CA459A">
        <w:rPr>
          <w:rFonts w:ascii="Arial" w:hAnsi="Arial" w:cs="Arial"/>
          <w:spacing w:val="-20"/>
          <w:szCs w:val="21"/>
        </w:rPr>
        <w:t xml:space="preserve"> </w:t>
      </w:r>
      <w:r w:rsidRPr="00CA459A">
        <w:rPr>
          <w:rFonts w:ascii="Arial" w:hAnsi="Arial" w:cs="Arial" w:hint="eastAsia"/>
          <w:spacing w:val="-20"/>
          <w:szCs w:val="21"/>
        </w:rPr>
        <w:t>号</w:t>
      </w:r>
      <w:r w:rsidRPr="00CA459A">
        <w:rPr>
          <w:rFonts w:ascii="Arial" w:hAnsi="Arial" w:cs="Arial"/>
          <w:szCs w:val="21"/>
          <w:u w:val="single"/>
        </w:rPr>
        <w:t xml:space="preserve">                        </w:t>
      </w:r>
    </w:p>
    <w:p w14:paraId="3B2DA80C" w14:textId="77777777" w:rsidR="000D7CAD" w:rsidRPr="00CA459A" w:rsidRDefault="00653530">
      <w:pPr>
        <w:snapToGrid w:val="0"/>
        <w:spacing w:line="360" w:lineRule="exact"/>
        <w:rPr>
          <w:rFonts w:ascii="Arial" w:hAnsi="Arial" w:cs="Arial"/>
          <w:szCs w:val="21"/>
          <w:u w:val="single"/>
        </w:rPr>
      </w:pPr>
      <w:r w:rsidRPr="00CA459A">
        <w:rPr>
          <w:rFonts w:ascii="Arial" w:hAnsi="Arial" w:cs="Arial" w:hint="eastAsia"/>
          <w:szCs w:val="21"/>
        </w:rPr>
        <w:t>供</w:t>
      </w:r>
      <w:r w:rsidRPr="00CA459A">
        <w:rPr>
          <w:rFonts w:ascii="Arial" w:hAnsi="Arial" w:cs="Arial"/>
          <w:szCs w:val="21"/>
        </w:rPr>
        <w:t xml:space="preserve"> </w:t>
      </w:r>
      <w:r w:rsidRPr="00CA459A">
        <w:rPr>
          <w:rFonts w:ascii="Arial" w:hAnsi="Arial" w:cs="Arial" w:hint="eastAsia"/>
          <w:szCs w:val="21"/>
        </w:rPr>
        <w:t>应</w:t>
      </w:r>
      <w:r w:rsidRPr="00CA459A">
        <w:rPr>
          <w:rFonts w:ascii="Arial" w:hAnsi="Arial" w:cs="Arial"/>
          <w:szCs w:val="21"/>
        </w:rPr>
        <w:t xml:space="preserve"> </w:t>
      </w:r>
      <w:r w:rsidRPr="00CA459A">
        <w:rPr>
          <w:rFonts w:ascii="Arial" w:hAnsi="Arial" w:cs="Arial" w:hint="eastAsia"/>
          <w:szCs w:val="21"/>
        </w:rPr>
        <w:t>商（乙方）</w:t>
      </w:r>
      <w:r w:rsidRPr="00CA459A">
        <w:rPr>
          <w:rFonts w:ascii="Arial" w:hAnsi="Arial" w:cs="Arial"/>
          <w:szCs w:val="21"/>
          <w:u w:val="single"/>
        </w:rPr>
        <w:t xml:space="preserve">                          </w:t>
      </w:r>
      <w:r w:rsidRPr="00CA459A">
        <w:rPr>
          <w:rFonts w:ascii="Arial" w:hAnsi="Arial" w:cs="Arial"/>
          <w:szCs w:val="21"/>
        </w:rPr>
        <w:t xml:space="preserve">  </w:t>
      </w:r>
      <w:r w:rsidRPr="00CA459A">
        <w:rPr>
          <w:rFonts w:ascii="Arial" w:hAnsi="Arial" w:cs="Arial" w:hint="eastAsia"/>
          <w:szCs w:val="21"/>
        </w:rPr>
        <w:t>项目名称</w:t>
      </w:r>
      <w:r w:rsidRPr="00CA459A">
        <w:rPr>
          <w:rFonts w:ascii="Arial" w:hAnsi="Arial" w:cs="Arial" w:hint="eastAsia"/>
          <w:spacing w:val="-20"/>
          <w:szCs w:val="21"/>
        </w:rPr>
        <w:t>编号</w:t>
      </w:r>
      <w:r w:rsidRPr="00CA459A">
        <w:rPr>
          <w:rFonts w:ascii="Arial" w:hAnsi="Arial" w:cs="Arial"/>
          <w:szCs w:val="21"/>
          <w:u w:val="single"/>
        </w:rPr>
        <w:t xml:space="preserve">                       </w:t>
      </w:r>
    </w:p>
    <w:p w14:paraId="61949AF1" w14:textId="77777777" w:rsidR="000D7CAD" w:rsidRPr="00CA459A" w:rsidRDefault="00653530">
      <w:pPr>
        <w:snapToGrid w:val="0"/>
        <w:spacing w:line="360" w:lineRule="exact"/>
        <w:rPr>
          <w:rFonts w:ascii="Arial" w:hAnsi="Arial" w:cs="Arial"/>
          <w:szCs w:val="21"/>
          <w:u w:val="single"/>
        </w:rPr>
      </w:pPr>
      <w:r w:rsidRPr="00CA459A">
        <w:rPr>
          <w:rFonts w:ascii="Arial" w:hAnsi="Arial" w:cs="Arial" w:hint="eastAsia"/>
          <w:szCs w:val="21"/>
        </w:rPr>
        <w:t>签</w:t>
      </w:r>
      <w:r w:rsidRPr="00CA459A">
        <w:rPr>
          <w:rFonts w:ascii="Arial" w:hAnsi="Arial" w:cs="Arial"/>
          <w:szCs w:val="21"/>
        </w:rPr>
        <w:t xml:space="preserve">  </w:t>
      </w:r>
      <w:r w:rsidRPr="00CA459A">
        <w:rPr>
          <w:rFonts w:ascii="Arial" w:hAnsi="Arial" w:cs="Arial" w:hint="eastAsia"/>
          <w:szCs w:val="21"/>
        </w:rPr>
        <w:t>订</w:t>
      </w:r>
      <w:r w:rsidRPr="00CA459A">
        <w:rPr>
          <w:rFonts w:ascii="Arial" w:hAnsi="Arial" w:cs="Arial"/>
          <w:szCs w:val="21"/>
        </w:rPr>
        <w:t xml:space="preserve">  </w:t>
      </w:r>
      <w:r w:rsidRPr="00CA459A">
        <w:rPr>
          <w:rFonts w:ascii="Arial" w:hAnsi="Arial" w:cs="Arial" w:hint="eastAsia"/>
          <w:szCs w:val="21"/>
        </w:rPr>
        <w:t>地</w:t>
      </w:r>
      <w:r w:rsidRPr="00CA459A">
        <w:rPr>
          <w:rFonts w:ascii="Arial" w:hAnsi="Arial" w:cs="Arial"/>
          <w:szCs w:val="21"/>
        </w:rPr>
        <w:t xml:space="preserve">  </w:t>
      </w:r>
      <w:r w:rsidRPr="00CA459A">
        <w:rPr>
          <w:rFonts w:ascii="Arial" w:hAnsi="Arial" w:cs="Arial" w:hint="eastAsia"/>
          <w:szCs w:val="21"/>
        </w:rPr>
        <w:t>点</w:t>
      </w:r>
      <w:r w:rsidRPr="00CA459A">
        <w:rPr>
          <w:rFonts w:ascii="Arial" w:hAnsi="Arial" w:cs="Arial"/>
          <w:szCs w:val="21"/>
        </w:rPr>
        <w:t xml:space="preserve">  </w:t>
      </w:r>
      <w:r w:rsidRPr="00CA459A">
        <w:rPr>
          <w:rFonts w:ascii="Arial" w:hAnsi="Arial" w:cs="Arial"/>
          <w:szCs w:val="21"/>
          <w:u w:val="single"/>
        </w:rPr>
        <w:t xml:space="preserve">                          </w:t>
      </w:r>
      <w:r w:rsidRPr="00CA459A">
        <w:rPr>
          <w:rFonts w:ascii="Arial" w:hAnsi="Arial" w:cs="Arial"/>
          <w:szCs w:val="21"/>
        </w:rPr>
        <w:t xml:space="preserve">  </w:t>
      </w:r>
      <w:r w:rsidRPr="00CA459A">
        <w:rPr>
          <w:rFonts w:ascii="Arial" w:hAnsi="Arial" w:cs="Arial" w:hint="eastAsia"/>
          <w:szCs w:val="21"/>
        </w:rPr>
        <w:t>签</w:t>
      </w:r>
      <w:r w:rsidRPr="00CA459A">
        <w:rPr>
          <w:rFonts w:ascii="Arial" w:hAnsi="Arial" w:cs="Arial"/>
          <w:szCs w:val="21"/>
        </w:rPr>
        <w:t xml:space="preserve"> </w:t>
      </w:r>
      <w:r w:rsidRPr="00CA459A">
        <w:rPr>
          <w:rFonts w:ascii="Arial" w:hAnsi="Arial" w:cs="Arial" w:hint="eastAsia"/>
          <w:szCs w:val="21"/>
        </w:rPr>
        <w:t>订</w:t>
      </w:r>
      <w:r w:rsidRPr="00CA459A">
        <w:rPr>
          <w:rFonts w:ascii="Arial" w:hAnsi="Arial" w:cs="Arial"/>
          <w:szCs w:val="21"/>
        </w:rPr>
        <w:t xml:space="preserve"> </w:t>
      </w:r>
      <w:r w:rsidRPr="00CA459A">
        <w:rPr>
          <w:rFonts w:ascii="Arial" w:hAnsi="Arial" w:cs="Arial" w:hint="eastAsia"/>
          <w:szCs w:val="21"/>
        </w:rPr>
        <w:t>时</w:t>
      </w:r>
      <w:r w:rsidRPr="00CA459A">
        <w:rPr>
          <w:rFonts w:ascii="Arial" w:hAnsi="Arial" w:cs="Arial"/>
          <w:szCs w:val="21"/>
        </w:rPr>
        <w:t xml:space="preserve"> </w:t>
      </w:r>
      <w:r w:rsidRPr="00CA459A">
        <w:rPr>
          <w:rFonts w:ascii="Arial" w:hAnsi="Arial" w:cs="Arial" w:hint="eastAsia"/>
          <w:szCs w:val="21"/>
        </w:rPr>
        <w:t>间</w:t>
      </w:r>
      <w:r w:rsidRPr="00CA459A">
        <w:rPr>
          <w:rFonts w:ascii="Arial" w:hAnsi="Arial" w:cs="Arial"/>
          <w:szCs w:val="21"/>
          <w:u w:val="single"/>
        </w:rPr>
        <w:t xml:space="preserve">                       </w:t>
      </w:r>
    </w:p>
    <w:p w14:paraId="1D08ED70" w14:textId="77777777" w:rsidR="000D7CAD" w:rsidRPr="00CA459A" w:rsidRDefault="000D7CAD">
      <w:pPr>
        <w:snapToGrid w:val="0"/>
        <w:spacing w:line="360" w:lineRule="exact"/>
        <w:ind w:firstLineChars="200" w:firstLine="420"/>
        <w:rPr>
          <w:rFonts w:ascii="Arial" w:hAnsi="Arial" w:cs="Arial"/>
          <w:szCs w:val="21"/>
        </w:rPr>
      </w:pPr>
    </w:p>
    <w:p w14:paraId="7A89AC03" w14:textId="77777777" w:rsidR="000D7CAD" w:rsidRPr="00CA459A" w:rsidRDefault="00653530">
      <w:pPr>
        <w:pStyle w:val="ac"/>
        <w:spacing w:line="360" w:lineRule="exact"/>
        <w:ind w:firstLineChars="200" w:firstLine="420"/>
        <w:rPr>
          <w:rFonts w:ascii="Arial" w:hAnsi="Arial" w:cs="Arial"/>
        </w:rPr>
      </w:pPr>
      <w:r w:rsidRPr="00CA459A">
        <w:rPr>
          <w:rFonts w:ascii="Arial" w:hAnsi="Arial" w:cs="Arial" w:hint="eastAsia"/>
        </w:rPr>
        <w:t>根据《中华人民共和国政府采购法》</w:t>
      </w:r>
      <w:r w:rsidRPr="00CA459A">
        <w:rPr>
          <w:rFonts w:ascii="Arial" w:hAnsi="Arial" w:cs="Arial" w:hint="eastAsia"/>
          <w:kern w:val="0"/>
        </w:rPr>
        <w:t>、《政府采购货物和服务招标投标管理办法》、</w:t>
      </w:r>
      <w:r w:rsidRPr="00CA459A">
        <w:rPr>
          <w:rFonts w:ascii="Arial" w:hAnsi="Arial" w:cs="Arial" w:hint="eastAsia"/>
        </w:rPr>
        <w:t>《中华人民共和国民法典》等法律、法规规定，按照</w:t>
      </w:r>
      <w:proofErr w:type="gramStart"/>
      <w:r w:rsidRPr="00CA459A">
        <w:rPr>
          <w:rFonts w:ascii="Arial" w:hAnsi="Arial" w:cs="Arial" w:hint="eastAsia"/>
        </w:rPr>
        <w:t>招标文件</w:t>
      </w:r>
      <w:proofErr w:type="gramEnd"/>
      <w:r w:rsidRPr="00CA459A">
        <w:rPr>
          <w:rFonts w:ascii="Arial" w:hAnsi="Arial" w:cs="Arial" w:hint="eastAsia"/>
        </w:rPr>
        <w:t>规定条款和乙方投标文件及其承诺，甲乙双方签订本合同。</w:t>
      </w:r>
    </w:p>
    <w:p w14:paraId="0E98F67D" w14:textId="77777777" w:rsidR="000D7CAD" w:rsidRPr="00CA459A" w:rsidRDefault="00653530">
      <w:pPr>
        <w:snapToGrid w:val="0"/>
        <w:spacing w:line="360" w:lineRule="exact"/>
        <w:ind w:firstLineChars="200" w:firstLine="422"/>
        <w:rPr>
          <w:rFonts w:ascii="Arial" w:hAnsi="Arial" w:cs="Arial"/>
          <w:b/>
          <w:szCs w:val="21"/>
        </w:rPr>
      </w:pPr>
      <w:r w:rsidRPr="00CA459A">
        <w:rPr>
          <w:rFonts w:ascii="Arial" w:hAnsi="Arial" w:cs="Arial" w:hint="eastAsia"/>
          <w:b/>
          <w:szCs w:val="21"/>
        </w:rPr>
        <w:t>第一条　合同标的</w:t>
      </w:r>
    </w:p>
    <w:p w14:paraId="1D34D594" w14:textId="77777777" w:rsidR="000D7CAD" w:rsidRPr="00CA459A" w:rsidRDefault="00653530">
      <w:pPr>
        <w:snapToGrid w:val="0"/>
        <w:spacing w:line="300" w:lineRule="exact"/>
        <w:ind w:firstLineChars="200" w:firstLine="420"/>
        <w:rPr>
          <w:rFonts w:ascii="Arial" w:hAnsi="Arial" w:cs="Arial"/>
          <w:szCs w:val="21"/>
        </w:rPr>
      </w:pPr>
      <w:r w:rsidRPr="00CA459A">
        <w:rPr>
          <w:rFonts w:ascii="Arial" w:hAnsi="Arial" w:cs="Arial"/>
          <w:szCs w:val="21"/>
        </w:rPr>
        <w:t>1.</w:t>
      </w:r>
      <w:r w:rsidRPr="00CA459A">
        <w:rPr>
          <w:rFonts w:ascii="Arial" w:hAnsi="Arial" w:cs="Arial" w:hint="eastAsia"/>
          <w:szCs w:val="21"/>
        </w:rPr>
        <w:t>供货一览表</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87"/>
        <w:gridCol w:w="1339"/>
        <w:gridCol w:w="639"/>
        <w:gridCol w:w="1595"/>
        <w:gridCol w:w="675"/>
        <w:gridCol w:w="1565"/>
        <w:gridCol w:w="722"/>
        <w:gridCol w:w="1450"/>
        <w:gridCol w:w="1431"/>
        <w:gridCol w:w="22"/>
      </w:tblGrid>
      <w:tr w:rsidR="00CA459A" w:rsidRPr="00CA459A" w14:paraId="52BEF1F6" w14:textId="77777777">
        <w:trPr>
          <w:gridAfter w:val="1"/>
          <w:wAfter w:w="22" w:type="dxa"/>
          <w:trHeight w:val="326"/>
          <w:tblHeader/>
          <w:jc w:val="center"/>
        </w:trPr>
        <w:tc>
          <w:tcPr>
            <w:tcW w:w="388" w:type="dxa"/>
            <w:tcBorders>
              <w:top w:val="single" w:sz="4" w:space="0" w:color="auto"/>
              <w:left w:val="single" w:sz="4" w:space="0" w:color="auto"/>
              <w:bottom w:val="single" w:sz="4" w:space="0" w:color="auto"/>
              <w:right w:val="single" w:sz="4" w:space="0" w:color="auto"/>
            </w:tcBorders>
            <w:vAlign w:val="center"/>
          </w:tcPr>
          <w:p w14:paraId="0EF26323" w14:textId="77777777" w:rsidR="000D7CAD" w:rsidRPr="00CA459A" w:rsidRDefault="00653530">
            <w:pPr>
              <w:jc w:val="center"/>
              <w:rPr>
                <w:rFonts w:ascii="Arial" w:hAnsi="Arial" w:cs="Arial"/>
                <w:szCs w:val="21"/>
              </w:rPr>
            </w:pPr>
            <w:r w:rsidRPr="00CA459A">
              <w:rPr>
                <w:rFonts w:ascii="Arial" w:hAnsi="Arial" w:cs="Arial" w:hint="eastAsia"/>
                <w:szCs w:val="21"/>
              </w:rPr>
              <w:t>序号</w:t>
            </w:r>
          </w:p>
        </w:tc>
        <w:tc>
          <w:tcPr>
            <w:tcW w:w="1340" w:type="dxa"/>
            <w:tcBorders>
              <w:top w:val="single" w:sz="4" w:space="0" w:color="auto"/>
              <w:left w:val="single" w:sz="4" w:space="0" w:color="auto"/>
              <w:bottom w:val="single" w:sz="4" w:space="0" w:color="auto"/>
              <w:right w:val="single" w:sz="4" w:space="0" w:color="auto"/>
            </w:tcBorders>
            <w:vAlign w:val="center"/>
          </w:tcPr>
          <w:p w14:paraId="03D1FD6D" w14:textId="77777777" w:rsidR="000D7CAD" w:rsidRPr="00CA459A" w:rsidRDefault="00653530">
            <w:pPr>
              <w:jc w:val="center"/>
              <w:rPr>
                <w:rFonts w:ascii="Arial" w:hAnsi="Arial" w:cs="Arial"/>
                <w:szCs w:val="21"/>
              </w:rPr>
            </w:pPr>
            <w:r w:rsidRPr="00CA459A">
              <w:rPr>
                <w:rFonts w:ascii="Arial" w:hAnsi="Arial" w:cs="Arial" w:hint="eastAsia"/>
                <w:szCs w:val="21"/>
              </w:rPr>
              <w:t>物品名称</w:t>
            </w:r>
          </w:p>
        </w:tc>
        <w:tc>
          <w:tcPr>
            <w:tcW w:w="639" w:type="dxa"/>
            <w:tcBorders>
              <w:top w:val="single" w:sz="4" w:space="0" w:color="auto"/>
              <w:left w:val="single" w:sz="4" w:space="0" w:color="auto"/>
              <w:bottom w:val="single" w:sz="4" w:space="0" w:color="auto"/>
              <w:right w:val="single" w:sz="4" w:space="0" w:color="auto"/>
            </w:tcBorders>
            <w:vAlign w:val="center"/>
          </w:tcPr>
          <w:p w14:paraId="29F3EB8E" w14:textId="77777777" w:rsidR="000D7CAD" w:rsidRPr="00CA459A" w:rsidRDefault="00653530">
            <w:pPr>
              <w:jc w:val="center"/>
              <w:rPr>
                <w:rFonts w:ascii="Arial" w:hAnsi="Arial" w:cs="Arial"/>
                <w:szCs w:val="21"/>
              </w:rPr>
            </w:pPr>
            <w:r w:rsidRPr="00CA459A">
              <w:rPr>
                <w:rFonts w:ascii="Arial" w:hAnsi="Arial" w:cs="Arial" w:hint="eastAsia"/>
                <w:szCs w:val="21"/>
              </w:rPr>
              <w:t>国别</w:t>
            </w:r>
          </w:p>
        </w:tc>
        <w:tc>
          <w:tcPr>
            <w:tcW w:w="1595" w:type="dxa"/>
            <w:tcBorders>
              <w:top w:val="single" w:sz="4" w:space="0" w:color="auto"/>
              <w:left w:val="single" w:sz="4" w:space="0" w:color="auto"/>
              <w:bottom w:val="single" w:sz="4" w:space="0" w:color="auto"/>
              <w:right w:val="single" w:sz="4" w:space="0" w:color="auto"/>
            </w:tcBorders>
            <w:vAlign w:val="center"/>
          </w:tcPr>
          <w:p w14:paraId="0DA07FD4" w14:textId="77777777" w:rsidR="000D7CAD" w:rsidRPr="00CA459A" w:rsidRDefault="00653530">
            <w:pPr>
              <w:jc w:val="center"/>
              <w:rPr>
                <w:rFonts w:ascii="Arial" w:hAnsi="Arial" w:cs="Arial"/>
                <w:szCs w:val="21"/>
              </w:rPr>
            </w:pPr>
            <w:r w:rsidRPr="00CA459A">
              <w:rPr>
                <w:rFonts w:ascii="Arial" w:hAnsi="Arial" w:cs="Arial" w:hint="eastAsia"/>
                <w:szCs w:val="21"/>
              </w:rPr>
              <w:t>生产厂家</w:t>
            </w:r>
          </w:p>
        </w:tc>
        <w:tc>
          <w:tcPr>
            <w:tcW w:w="675" w:type="dxa"/>
            <w:tcBorders>
              <w:top w:val="single" w:sz="4" w:space="0" w:color="auto"/>
              <w:left w:val="single" w:sz="4" w:space="0" w:color="auto"/>
              <w:bottom w:val="single" w:sz="4" w:space="0" w:color="auto"/>
              <w:right w:val="single" w:sz="4" w:space="0" w:color="auto"/>
            </w:tcBorders>
            <w:vAlign w:val="center"/>
          </w:tcPr>
          <w:p w14:paraId="6154A84D" w14:textId="77777777" w:rsidR="000D7CAD" w:rsidRPr="00CA459A" w:rsidRDefault="00653530">
            <w:pPr>
              <w:jc w:val="center"/>
              <w:rPr>
                <w:rFonts w:ascii="Arial" w:hAnsi="Arial" w:cs="Arial"/>
                <w:szCs w:val="21"/>
              </w:rPr>
            </w:pPr>
            <w:r w:rsidRPr="00CA459A">
              <w:rPr>
                <w:rFonts w:ascii="Arial" w:hAnsi="Arial" w:cs="Arial" w:hint="eastAsia"/>
                <w:szCs w:val="21"/>
              </w:rPr>
              <w:t>品牌</w:t>
            </w:r>
          </w:p>
        </w:tc>
        <w:tc>
          <w:tcPr>
            <w:tcW w:w="1565" w:type="dxa"/>
            <w:tcBorders>
              <w:top w:val="single" w:sz="4" w:space="0" w:color="auto"/>
              <w:left w:val="single" w:sz="4" w:space="0" w:color="auto"/>
              <w:bottom w:val="single" w:sz="4" w:space="0" w:color="auto"/>
              <w:right w:val="single" w:sz="4" w:space="0" w:color="auto"/>
            </w:tcBorders>
            <w:vAlign w:val="center"/>
          </w:tcPr>
          <w:p w14:paraId="07C98C56" w14:textId="77777777" w:rsidR="000D7CAD" w:rsidRPr="00CA459A" w:rsidRDefault="00653530">
            <w:pPr>
              <w:jc w:val="center"/>
              <w:rPr>
                <w:rFonts w:ascii="Arial" w:hAnsi="Arial" w:cs="Arial"/>
                <w:szCs w:val="21"/>
              </w:rPr>
            </w:pPr>
            <w:r w:rsidRPr="00CA459A">
              <w:rPr>
                <w:rFonts w:ascii="Arial" w:hAnsi="Arial" w:cs="Arial" w:hint="eastAsia"/>
                <w:szCs w:val="21"/>
              </w:rPr>
              <w:t>规格型号</w:t>
            </w:r>
          </w:p>
        </w:tc>
        <w:tc>
          <w:tcPr>
            <w:tcW w:w="722" w:type="dxa"/>
            <w:tcBorders>
              <w:top w:val="single" w:sz="4" w:space="0" w:color="auto"/>
              <w:left w:val="single" w:sz="4" w:space="0" w:color="auto"/>
              <w:bottom w:val="single" w:sz="4" w:space="0" w:color="auto"/>
              <w:right w:val="single" w:sz="4" w:space="0" w:color="auto"/>
            </w:tcBorders>
            <w:vAlign w:val="center"/>
          </w:tcPr>
          <w:p w14:paraId="5A19641B" w14:textId="77777777" w:rsidR="000D7CAD" w:rsidRPr="00CA459A" w:rsidRDefault="00653530">
            <w:pPr>
              <w:jc w:val="center"/>
              <w:rPr>
                <w:rFonts w:ascii="Arial" w:hAnsi="Arial" w:cs="Arial"/>
                <w:szCs w:val="21"/>
              </w:rPr>
            </w:pPr>
            <w:r w:rsidRPr="00CA459A">
              <w:rPr>
                <w:rFonts w:ascii="Arial" w:hAnsi="Arial" w:cs="Arial" w:hint="eastAsia"/>
                <w:szCs w:val="21"/>
              </w:rPr>
              <w:t>数量</w:t>
            </w:r>
          </w:p>
          <w:p w14:paraId="1B2247BD" w14:textId="77777777" w:rsidR="000D7CAD" w:rsidRPr="00CA459A" w:rsidRDefault="00653530">
            <w:pPr>
              <w:jc w:val="center"/>
              <w:rPr>
                <w:rFonts w:ascii="Arial" w:hAnsi="Arial" w:cs="Arial"/>
                <w:szCs w:val="21"/>
              </w:rPr>
            </w:pPr>
            <w:r w:rsidRPr="00CA459A">
              <w:rPr>
                <w:rFonts w:ascii="Arial" w:hAnsi="Arial" w:cs="Arial"/>
                <w:szCs w:val="21"/>
              </w:rPr>
              <w:t>/</w:t>
            </w:r>
            <w:r w:rsidRPr="00CA459A">
              <w:rPr>
                <w:rFonts w:ascii="Arial" w:hAnsi="Arial" w:cs="Arial" w:hint="eastAsia"/>
                <w:szCs w:val="21"/>
              </w:rPr>
              <w:t>单位</w:t>
            </w:r>
          </w:p>
        </w:tc>
        <w:tc>
          <w:tcPr>
            <w:tcW w:w="1450" w:type="dxa"/>
            <w:tcBorders>
              <w:top w:val="single" w:sz="4" w:space="0" w:color="auto"/>
              <w:left w:val="single" w:sz="4" w:space="0" w:color="auto"/>
              <w:bottom w:val="single" w:sz="4" w:space="0" w:color="auto"/>
              <w:right w:val="single" w:sz="4" w:space="0" w:color="auto"/>
            </w:tcBorders>
            <w:vAlign w:val="center"/>
          </w:tcPr>
          <w:p w14:paraId="0D26CEAB" w14:textId="77777777" w:rsidR="000D7CAD" w:rsidRPr="00CA459A" w:rsidRDefault="00653530">
            <w:pPr>
              <w:jc w:val="center"/>
              <w:rPr>
                <w:rFonts w:ascii="Arial" w:hAnsi="Arial" w:cs="Arial"/>
                <w:szCs w:val="21"/>
              </w:rPr>
            </w:pPr>
            <w:r w:rsidRPr="00CA459A">
              <w:rPr>
                <w:rFonts w:ascii="Arial" w:hAnsi="Arial" w:cs="Arial" w:hint="eastAsia"/>
                <w:szCs w:val="21"/>
              </w:rPr>
              <w:t>单价</w:t>
            </w:r>
            <w:r w:rsidRPr="00CA459A">
              <w:rPr>
                <w:rFonts w:ascii="Arial" w:hAnsi="Arial" w:cs="Arial"/>
                <w:szCs w:val="21"/>
              </w:rPr>
              <w:t>(</w:t>
            </w:r>
            <w:r w:rsidRPr="00CA459A">
              <w:rPr>
                <w:rFonts w:ascii="Arial" w:hAnsi="Arial" w:cs="Arial" w:hint="eastAsia"/>
                <w:szCs w:val="21"/>
              </w:rPr>
              <w:t>元</w:t>
            </w:r>
            <w:r w:rsidRPr="00CA459A">
              <w:rPr>
                <w:rFonts w:ascii="Arial" w:hAnsi="Arial" w:cs="Arial"/>
                <w:szCs w:val="21"/>
              </w:rPr>
              <w:t>)</w:t>
            </w:r>
          </w:p>
        </w:tc>
        <w:tc>
          <w:tcPr>
            <w:tcW w:w="1431" w:type="dxa"/>
            <w:tcBorders>
              <w:top w:val="single" w:sz="4" w:space="0" w:color="auto"/>
              <w:left w:val="single" w:sz="4" w:space="0" w:color="auto"/>
              <w:bottom w:val="single" w:sz="4" w:space="0" w:color="auto"/>
              <w:right w:val="single" w:sz="4" w:space="0" w:color="auto"/>
            </w:tcBorders>
            <w:vAlign w:val="center"/>
          </w:tcPr>
          <w:p w14:paraId="24D321A8" w14:textId="77777777" w:rsidR="000D7CAD" w:rsidRPr="00CA459A" w:rsidRDefault="00653530">
            <w:pPr>
              <w:jc w:val="center"/>
              <w:rPr>
                <w:rFonts w:ascii="Arial" w:hAnsi="Arial" w:cs="Arial"/>
                <w:szCs w:val="21"/>
              </w:rPr>
            </w:pPr>
            <w:r w:rsidRPr="00CA459A">
              <w:rPr>
                <w:rFonts w:ascii="Arial" w:hAnsi="Arial" w:cs="Arial" w:hint="eastAsia"/>
                <w:szCs w:val="21"/>
              </w:rPr>
              <w:t>金额</w:t>
            </w:r>
            <w:r w:rsidRPr="00CA459A">
              <w:rPr>
                <w:rFonts w:ascii="Arial" w:hAnsi="Arial" w:cs="Arial"/>
                <w:szCs w:val="21"/>
              </w:rPr>
              <w:t>(</w:t>
            </w:r>
            <w:r w:rsidRPr="00CA459A">
              <w:rPr>
                <w:rFonts w:ascii="Arial" w:hAnsi="Arial" w:cs="Arial" w:hint="eastAsia"/>
                <w:szCs w:val="21"/>
              </w:rPr>
              <w:t>元</w:t>
            </w:r>
            <w:r w:rsidRPr="00CA459A">
              <w:rPr>
                <w:rFonts w:ascii="Arial" w:hAnsi="Arial" w:cs="Arial"/>
                <w:szCs w:val="21"/>
              </w:rPr>
              <w:t>)</w:t>
            </w:r>
          </w:p>
        </w:tc>
      </w:tr>
      <w:tr w:rsidR="00CA459A" w:rsidRPr="00CA459A" w14:paraId="5908719A" w14:textId="77777777">
        <w:trPr>
          <w:gridAfter w:val="1"/>
          <w:wAfter w:w="22" w:type="dxa"/>
          <w:trHeight w:val="372"/>
          <w:jc w:val="center"/>
        </w:trPr>
        <w:tc>
          <w:tcPr>
            <w:tcW w:w="388" w:type="dxa"/>
            <w:tcBorders>
              <w:top w:val="single" w:sz="4" w:space="0" w:color="auto"/>
              <w:left w:val="single" w:sz="4" w:space="0" w:color="auto"/>
              <w:bottom w:val="single" w:sz="4" w:space="0" w:color="auto"/>
              <w:right w:val="single" w:sz="4" w:space="0" w:color="auto"/>
            </w:tcBorders>
            <w:vAlign w:val="center"/>
          </w:tcPr>
          <w:p w14:paraId="02555299" w14:textId="77777777" w:rsidR="000D7CAD" w:rsidRPr="00CA459A" w:rsidRDefault="00653530">
            <w:pPr>
              <w:widowControl/>
              <w:jc w:val="center"/>
              <w:textAlignment w:val="center"/>
              <w:rPr>
                <w:rFonts w:ascii="Arial" w:hAnsi="Arial" w:cs="Arial"/>
                <w:kern w:val="0"/>
                <w:szCs w:val="21"/>
              </w:rPr>
            </w:pPr>
            <w:r w:rsidRPr="00CA459A">
              <w:rPr>
                <w:rFonts w:ascii="Arial" w:hAnsi="Arial" w:cs="Arial"/>
                <w:kern w:val="0"/>
                <w:szCs w:val="21"/>
                <w:lang w:bidi="ar"/>
              </w:rPr>
              <w:t>1</w:t>
            </w:r>
          </w:p>
        </w:tc>
        <w:tc>
          <w:tcPr>
            <w:tcW w:w="1340" w:type="dxa"/>
            <w:tcBorders>
              <w:top w:val="single" w:sz="4" w:space="0" w:color="auto"/>
              <w:left w:val="single" w:sz="4" w:space="0" w:color="auto"/>
              <w:bottom w:val="single" w:sz="4" w:space="0" w:color="auto"/>
              <w:right w:val="single" w:sz="4" w:space="0" w:color="auto"/>
            </w:tcBorders>
            <w:vAlign w:val="center"/>
          </w:tcPr>
          <w:p w14:paraId="1E4E5E19" w14:textId="77777777" w:rsidR="000D7CAD" w:rsidRPr="00CA459A" w:rsidRDefault="000D7CAD">
            <w:pPr>
              <w:widowControl/>
              <w:jc w:val="center"/>
              <w:textAlignment w:val="center"/>
              <w:rPr>
                <w:rFonts w:ascii="Arial" w:hAnsi="Arial" w:cs="Arial"/>
                <w:kern w:val="0"/>
                <w:szCs w:val="21"/>
                <w:lang w:bidi="ar"/>
              </w:rPr>
            </w:pPr>
          </w:p>
        </w:tc>
        <w:tc>
          <w:tcPr>
            <w:tcW w:w="639" w:type="dxa"/>
            <w:tcBorders>
              <w:top w:val="single" w:sz="4" w:space="0" w:color="auto"/>
              <w:left w:val="single" w:sz="4" w:space="0" w:color="auto"/>
              <w:bottom w:val="single" w:sz="4" w:space="0" w:color="auto"/>
              <w:right w:val="single" w:sz="4" w:space="0" w:color="auto"/>
            </w:tcBorders>
            <w:vAlign w:val="center"/>
          </w:tcPr>
          <w:p w14:paraId="3F7CA67F" w14:textId="77777777" w:rsidR="000D7CAD" w:rsidRPr="00CA459A" w:rsidRDefault="000D7CAD">
            <w:pPr>
              <w:snapToGrid w:val="0"/>
              <w:spacing w:line="400" w:lineRule="exact"/>
              <w:jc w:val="center"/>
              <w:textAlignment w:val="center"/>
              <w:rPr>
                <w:rFonts w:ascii="Arial" w:hAnsi="Arial" w:cs="Arial"/>
                <w:kern w:val="0"/>
                <w:szCs w:val="21"/>
                <w:lang w:bidi="ar"/>
              </w:rPr>
            </w:pPr>
          </w:p>
        </w:tc>
        <w:tc>
          <w:tcPr>
            <w:tcW w:w="1595" w:type="dxa"/>
            <w:tcBorders>
              <w:top w:val="single" w:sz="4" w:space="0" w:color="auto"/>
              <w:left w:val="single" w:sz="4" w:space="0" w:color="auto"/>
              <w:bottom w:val="single" w:sz="4" w:space="0" w:color="auto"/>
              <w:right w:val="single" w:sz="4" w:space="0" w:color="auto"/>
            </w:tcBorders>
            <w:vAlign w:val="center"/>
          </w:tcPr>
          <w:p w14:paraId="2C0C3692" w14:textId="77777777" w:rsidR="000D7CAD" w:rsidRPr="00CA459A" w:rsidRDefault="000D7CAD">
            <w:pPr>
              <w:widowControl/>
              <w:jc w:val="center"/>
              <w:textAlignment w:val="center"/>
              <w:rPr>
                <w:rFonts w:ascii="Arial" w:hAnsi="Arial" w:cs="Arial"/>
                <w:kern w:val="0"/>
                <w:szCs w:val="21"/>
                <w:lang w:bidi="ar"/>
              </w:rPr>
            </w:pPr>
          </w:p>
        </w:tc>
        <w:tc>
          <w:tcPr>
            <w:tcW w:w="675" w:type="dxa"/>
            <w:tcBorders>
              <w:top w:val="single" w:sz="4" w:space="0" w:color="auto"/>
              <w:left w:val="single" w:sz="4" w:space="0" w:color="auto"/>
              <w:bottom w:val="single" w:sz="4" w:space="0" w:color="auto"/>
              <w:right w:val="single" w:sz="4" w:space="0" w:color="auto"/>
            </w:tcBorders>
            <w:vAlign w:val="center"/>
          </w:tcPr>
          <w:p w14:paraId="6B96501C" w14:textId="77777777" w:rsidR="000D7CAD" w:rsidRPr="00CA459A" w:rsidRDefault="000D7CAD">
            <w:pPr>
              <w:widowControl/>
              <w:jc w:val="center"/>
              <w:textAlignment w:val="center"/>
              <w:rPr>
                <w:rFonts w:ascii="Arial" w:hAnsi="Arial" w:cs="Arial"/>
                <w:kern w:val="0"/>
                <w:szCs w:val="21"/>
                <w:lang w:bidi="ar"/>
              </w:rPr>
            </w:pPr>
          </w:p>
        </w:tc>
        <w:tc>
          <w:tcPr>
            <w:tcW w:w="1565" w:type="dxa"/>
            <w:tcBorders>
              <w:top w:val="single" w:sz="4" w:space="0" w:color="auto"/>
              <w:left w:val="single" w:sz="4" w:space="0" w:color="auto"/>
              <w:bottom w:val="single" w:sz="4" w:space="0" w:color="auto"/>
              <w:right w:val="single" w:sz="4" w:space="0" w:color="auto"/>
            </w:tcBorders>
            <w:vAlign w:val="center"/>
          </w:tcPr>
          <w:p w14:paraId="008C308C" w14:textId="77777777" w:rsidR="000D7CAD" w:rsidRPr="00CA459A" w:rsidRDefault="000D7CAD">
            <w:pPr>
              <w:widowControl/>
              <w:jc w:val="center"/>
              <w:textAlignment w:val="center"/>
              <w:rPr>
                <w:rFonts w:ascii="Arial" w:hAnsi="Arial" w:cs="Arial"/>
                <w:kern w:val="0"/>
                <w:szCs w:val="21"/>
                <w:lang w:bidi="ar"/>
              </w:rPr>
            </w:pPr>
          </w:p>
        </w:tc>
        <w:tc>
          <w:tcPr>
            <w:tcW w:w="722" w:type="dxa"/>
            <w:tcBorders>
              <w:top w:val="single" w:sz="4" w:space="0" w:color="auto"/>
              <w:left w:val="single" w:sz="4" w:space="0" w:color="auto"/>
              <w:bottom w:val="single" w:sz="4" w:space="0" w:color="auto"/>
              <w:right w:val="single" w:sz="4" w:space="0" w:color="auto"/>
            </w:tcBorders>
            <w:vAlign w:val="center"/>
          </w:tcPr>
          <w:p w14:paraId="1D2F0D67" w14:textId="77777777" w:rsidR="000D7CAD" w:rsidRPr="00CA459A" w:rsidRDefault="000D7CAD">
            <w:pPr>
              <w:widowControl/>
              <w:jc w:val="center"/>
              <w:textAlignment w:val="center"/>
              <w:rPr>
                <w:rFonts w:ascii="Arial" w:hAnsi="Arial" w:cs="Arial"/>
                <w:kern w:val="0"/>
                <w:szCs w:val="21"/>
                <w:lang w:bidi="ar"/>
              </w:rPr>
            </w:pPr>
          </w:p>
        </w:tc>
        <w:tc>
          <w:tcPr>
            <w:tcW w:w="1450" w:type="dxa"/>
            <w:tcBorders>
              <w:top w:val="single" w:sz="4" w:space="0" w:color="auto"/>
              <w:left w:val="single" w:sz="4" w:space="0" w:color="auto"/>
              <w:bottom w:val="single" w:sz="4" w:space="0" w:color="auto"/>
              <w:right w:val="single" w:sz="4" w:space="0" w:color="auto"/>
            </w:tcBorders>
            <w:vAlign w:val="center"/>
          </w:tcPr>
          <w:p w14:paraId="3121F825" w14:textId="77777777" w:rsidR="000D7CAD" w:rsidRPr="00CA459A" w:rsidRDefault="000D7CAD">
            <w:pPr>
              <w:widowControl/>
              <w:jc w:val="center"/>
              <w:textAlignment w:val="center"/>
              <w:rPr>
                <w:rFonts w:ascii="Arial" w:hAnsi="Arial" w:cs="Arial"/>
                <w:kern w:val="0"/>
                <w:szCs w:val="21"/>
                <w:lang w:bidi="ar"/>
              </w:rPr>
            </w:pPr>
          </w:p>
        </w:tc>
        <w:tc>
          <w:tcPr>
            <w:tcW w:w="1431" w:type="dxa"/>
            <w:tcBorders>
              <w:top w:val="single" w:sz="4" w:space="0" w:color="auto"/>
              <w:left w:val="single" w:sz="4" w:space="0" w:color="auto"/>
              <w:bottom w:val="single" w:sz="4" w:space="0" w:color="auto"/>
              <w:right w:val="single" w:sz="4" w:space="0" w:color="auto"/>
            </w:tcBorders>
            <w:vAlign w:val="center"/>
          </w:tcPr>
          <w:p w14:paraId="7F396C9B" w14:textId="77777777" w:rsidR="000D7CAD" w:rsidRPr="00CA459A" w:rsidRDefault="000D7CAD">
            <w:pPr>
              <w:widowControl/>
              <w:jc w:val="center"/>
              <w:textAlignment w:val="center"/>
              <w:rPr>
                <w:rFonts w:ascii="Arial" w:hAnsi="Arial" w:cs="Arial"/>
                <w:kern w:val="0"/>
                <w:szCs w:val="21"/>
                <w:lang w:bidi="ar"/>
              </w:rPr>
            </w:pPr>
          </w:p>
        </w:tc>
      </w:tr>
      <w:tr w:rsidR="00CA459A" w:rsidRPr="00CA459A" w14:paraId="36ACDFE7" w14:textId="77777777">
        <w:trPr>
          <w:gridAfter w:val="1"/>
          <w:wAfter w:w="22" w:type="dxa"/>
          <w:trHeight w:val="215"/>
          <w:jc w:val="center"/>
        </w:trPr>
        <w:tc>
          <w:tcPr>
            <w:tcW w:w="388" w:type="dxa"/>
            <w:tcBorders>
              <w:top w:val="single" w:sz="4" w:space="0" w:color="auto"/>
              <w:left w:val="single" w:sz="4" w:space="0" w:color="auto"/>
              <w:bottom w:val="single" w:sz="4" w:space="0" w:color="auto"/>
              <w:right w:val="single" w:sz="4" w:space="0" w:color="auto"/>
            </w:tcBorders>
            <w:vAlign w:val="center"/>
          </w:tcPr>
          <w:p w14:paraId="33FB09C5" w14:textId="77777777" w:rsidR="000D7CAD" w:rsidRPr="00CA459A" w:rsidRDefault="00653530">
            <w:pPr>
              <w:widowControl/>
              <w:jc w:val="center"/>
              <w:textAlignment w:val="center"/>
              <w:rPr>
                <w:rFonts w:ascii="Arial" w:hAnsi="Arial" w:cs="Arial"/>
                <w:kern w:val="0"/>
                <w:szCs w:val="21"/>
              </w:rPr>
            </w:pPr>
            <w:r w:rsidRPr="00CA459A">
              <w:rPr>
                <w:rFonts w:ascii="Arial" w:hAnsi="Arial" w:cs="Arial"/>
                <w:kern w:val="0"/>
                <w:szCs w:val="21"/>
                <w:lang w:bidi="ar"/>
              </w:rPr>
              <w:t>2</w:t>
            </w:r>
          </w:p>
        </w:tc>
        <w:tc>
          <w:tcPr>
            <w:tcW w:w="1340" w:type="dxa"/>
            <w:tcBorders>
              <w:top w:val="single" w:sz="4" w:space="0" w:color="auto"/>
              <w:left w:val="single" w:sz="4" w:space="0" w:color="auto"/>
              <w:bottom w:val="single" w:sz="4" w:space="0" w:color="auto"/>
              <w:right w:val="single" w:sz="4" w:space="0" w:color="auto"/>
            </w:tcBorders>
            <w:vAlign w:val="center"/>
          </w:tcPr>
          <w:p w14:paraId="40B2A8D4" w14:textId="77777777" w:rsidR="000D7CAD" w:rsidRPr="00CA459A" w:rsidRDefault="000D7CAD">
            <w:pPr>
              <w:widowControl/>
              <w:jc w:val="center"/>
              <w:textAlignment w:val="center"/>
              <w:rPr>
                <w:rFonts w:ascii="Arial" w:hAnsi="Arial" w:cs="Arial"/>
                <w:kern w:val="0"/>
                <w:szCs w:val="21"/>
                <w:lang w:bidi="ar"/>
              </w:rPr>
            </w:pPr>
          </w:p>
        </w:tc>
        <w:tc>
          <w:tcPr>
            <w:tcW w:w="639" w:type="dxa"/>
            <w:tcBorders>
              <w:top w:val="single" w:sz="4" w:space="0" w:color="auto"/>
              <w:left w:val="single" w:sz="4" w:space="0" w:color="auto"/>
              <w:bottom w:val="single" w:sz="4" w:space="0" w:color="auto"/>
              <w:right w:val="single" w:sz="4" w:space="0" w:color="auto"/>
            </w:tcBorders>
            <w:vAlign w:val="center"/>
          </w:tcPr>
          <w:p w14:paraId="210393D3" w14:textId="77777777" w:rsidR="000D7CAD" w:rsidRPr="00CA459A" w:rsidRDefault="000D7CAD">
            <w:pPr>
              <w:snapToGrid w:val="0"/>
              <w:spacing w:line="400" w:lineRule="exact"/>
              <w:jc w:val="center"/>
              <w:textAlignment w:val="center"/>
              <w:rPr>
                <w:rFonts w:ascii="Arial" w:hAnsi="Arial" w:cs="Arial"/>
                <w:kern w:val="0"/>
                <w:szCs w:val="21"/>
                <w:lang w:bidi="ar"/>
              </w:rPr>
            </w:pPr>
          </w:p>
        </w:tc>
        <w:tc>
          <w:tcPr>
            <w:tcW w:w="1595" w:type="dxa"/>
            <w:tcBorders>
              <w:top w:val="single" w:sz="4" w:space="0" w:color="auto"/>
              <w:left w:val="single" w:sz="4" w:space="0" w:color="auto"/>
              <w:bottom w:val="single" w:sz="4" w:space="0" w:color="auto"/>
              <w:right w:val="single" w:sz="4" w:space="0" w:color="auto"/>
            </w:tcBorders>
            <w:vAlign w:val="center"/>
          </w:tcPr>
          <w:p w14:paraId="214AD215" w14:textId="77777777" w:rsidR="000D7CAD" w:rsidRPr="00CA459A" w:rsidRDefault="000D7CAD">
            <w:pPr>
              <w:widowControl/>
              <w:jc w:val="center"/>
              <w:textAlignment w:val="center"/>
              <w:rPr>
                <w:rFonts w:ascii="Arial" w:hAnsi="Arial" w:cs="Arial"/>
                <w:kern w:val="0"/>
                <w:szCs w:val="21"/>
                <w:lang w:bidi="ar"/>
              </w:rPr>
            </w:pPr>
          </w:p>
        </w:tc>
        <w:tc>
          <w:tcPr>
            <w:tcW w:w="675" w:type="dxa"/>
            <w:tcBorders>
              <w:top w:val="single" w:sz="4" w:space="0" w:color="auto"/>
              <w:left w:val="single" w:sz="4" w:space="0" w:color="auto"/>
              <w:bottom w:val="single" w:sz="4" w:space="0" w:color="auto"/>
              <w:right w:val="single" w:sz="4" w:space="0" w:color="auto"/>
            </w:tcBorders>
            <w:vAlign w:val="center"/>
          </w:tcPr>
          <w:p w14:paraId="4E6A2D98" w14:textId="77777777" w:rsidR="000D7CAD" w:rsidRPr="00CA459A" w:rsidRDefault="000D7CAD">
            <w:pPr>
              <w:widowControl/>
              <w:jc w:val="center"/>
              <w:textAlignment w:val="center"/>
              <w:rPr>
                <w:rFonts w:ascii="Arial" w:hAnsi="Arial" w:cs="Arial"/>
                <w:kern w:val="0"/>
                <w:szCs w:val="21"/>
                <w:lang w:bidi="ar"/>
              </w:rPr>
            </w:pPr>
          </w:p>
        </w:tc>
        <w:tc>
          <w:tcPr>
            <w:tcW w:w="1565" w:type="dxa"/>
            <w:tcBorders>
              <w:top w:val="single" w:sz="4" w:space="0" w:color="auto"/>
              <w:left w:val="single" w:sz="4" w:space="0" w:color="auto"/>
              <w:bottom w:val="single" w:sz="4" w:space="0" w:color="auto"/>
              <w:right w:val="single" w:sz="4" w:space="0" w:color="auto"/>
            </w:tcBorders>
            <w:vAlign w:val="center"/>
          </w:tcPr>
          <w:p w14:paraId="5A640260" w14:textId="77777777" w:rsidR="000D7CAD" w:rsidRPr="00CA459A" w:rsidRDefault="000D7CAD">
            <w:pPr>
              <w:widowControl/>
              <w:jc w:val="center"/>
              <w:textAlignment w:val="center"/>
              <w:rPr>
                <w:rFonts w:ascii="Arial" w:hAnsi="Arial" w:cs="Arial"/>
                <w:kern w:val="0"/>
                <w:szCs w:val="21"/>
                <w:lang w:bidi="ar"/>
              </w:rPr>
            </w:pPr>
          </w:p>
        </w:tc>
        <w:tc>
          <w:tcPr>
            <w:tcW w:w="722" w:type="dxa"/>
            <w:tcBorders>
              <w:top w:val="single" w:sz="4" w:space="0" w:color="auto"/>
              <w:left w:val="single" w:sz="4" w:space="0" w:color="auto"/>
              <w:bottom w:val="single" w:sz="4" w:space="0" w:color="auto"/>
              <w:right w:val="single" w:sz="4" w:space="0" w:color="auto"/>
            </w:tcBorders>
            <w:vAlign w:val="center"/>
          </w:tcPr>
          <w:p w14:paraId="49BBF4C4" w14:textId="77777777" w:rsidR="000D7CAD" w:rsidRPr="00CA459A" w:rsidRDefault="000D7CAD">
            <w:pPr>
              <w:widowControl/>
              <w:jc w:val="center"/>
              <w:textAlignment w:val="center"/>
              <w:rPr>
                <w:rFonts w:ascii="Arial" w:hAnsi="Arial" w:cs="Arial"/>
                <w:kern w:val="0"/>
                <w:szCs w:val="21"/>
                <w:lang w:bidi="ar"/>
              </w:rPr>
            </w:pPr>
          </w:p>
        </w:tc>
        <w:tc>
          <w:tcPr>
            <w:tcW w:w="1450" w:type="dxa"/>
            <w:tcBorders>
              <w:top w:val="single" w:sz="4" w:space="0" w:color="auto"/>
              <w:left w:val="single" w:sz="4" w:space="0" w:color="auto"/>
              <w:bottom w:val="single" w:sz="4" w:space="0" w:color="auto"/>
              <w:right w:val="single" w:sz="4" w:space="0" w:color="auto"/>
            </w:tcBorders>
            <w:vAlign w:val="center"/>
          </w:tcPr>
          <w:p w14:paraId="4AA9DF84" w14:textId="77777777" w:rsidR="000D7CAD" w:rsidRPr="00CA459A" w:rsidRDefault="000D7CAD">
            <w:pPr>
              <w:widowControl/>
              <w:jc w:val="center"/>
              <w:textAlignment w:val="center"/>
              <w:rPr>
                <w:rFonts w:ascii="Arial" w:hAnsi="Arial" w:cs="Arial"/>
                <w:kern w:val="0"/>
                <w:szCs w:val="21"/>
                <w:lang w:bidi="ar"/>
              </w:rPr>
            </w:pPr>
          </w:p>
        </w:tc>
        <w:tc>
          <w:tcPr>
            <w:tcW w:w="1431" w:type="dxa"/>
            <w:tcBorders>
              <w:top w:val="single" w:sz="4" w:space="0" w:color="auto"/>
              <w:left w:val="single" w:sz="4" w:space="0" w:color="auto"/>
              <w:bottom w:val="single" w:sz="4" w:space="0" w:color="auto"/>
              <w:right w:val="single" w:sz="4" w:space="0" w:color="auto"/>
            </w:tcBorders>
            <w:vAlign w:val="center"/>
          </w:tcPr>
          <w:p w14:paraId="71F09C66" w14:textId="77777777" w:rsidR="000D7CAD" w:rsidRPr="00CA459A" w:rsidRDefault="000D7CAD">
            <w:pPr>
              <w:widowControl/>
              <w:jc w:val="center"/>
              <w:textAlignment w:val="center"/>
              <w:rPr>
                <w:rFonts w:ascii="Arial" w:hAnsi="Arial" w:cs="Arial"/>
                <w:kern w:val="0"/>
                <w:szCs w:val="21"/>
                <w:lang w:bidi="ar"/>
              </w:rPr>
            </w:pPr>
          </w:p>
        </w:tc>
      </w:tr>
      <w:tr w:rsidR="00CA459A" w:rsidRPr="00CA459A" w14:paraId="7692B498" w14:textId="77777777">
        <w:trPr>
          <w:trHeight w:val="499"/>
          <w:jc w:val="center"/>
        </w:trPr>
        <w:tc>
          <w:tcPr>
            <w:tcW w:w="9827" w:type="dxa"/>
            <w:gridSpan w:val="10"/>
            <w:tcBorders>
              <w:top w:val="single" w:sz="4" w:space="0" w:color="auto"/>
              <w:left w:val="single" w:sz="4" w:space="0" w:color="auto"/>
              <w:bottom w:val="single" w:sz="4" w:space="0" w:color="auto"/>
              <w:right w:val="single" w:sz="4" w:space="0" w:color="auto"/>
            </w:tcBorders>
            <w:vAlign w:val="center"/>
          </w:tcPr>
          <w:p w14:paraId="21167BA9" w14:textId="77777777" w:rsidR="000D7CAD" w:rsidRPr="00CA459A" w:rsidRDefault="00653530">
            <w:pPr>
              <w:widowControl/>
              <w:textAlignment w:val="center"/>
              <w:rPr>
                <w:rFonts w:ascii="Arial" w:hAnsi="Arial" w:cs="Arial"/>
                <w:kern w:val="0"/>
                <w:szCs w:val="21"/>
                <w:lang w:bidi="ar"/>
              </w:rPr>
            </w:pPr>
            <w:r w:rsidRPr="00CA459A">
              <w:rPr>
                <w:rFonts w:ascii="Arial" w:hAnsi="Arial" w:cs="Arial" w:hint="eastAsia"/>
                <w:szCs w:val="21"/>
              </w:rPr>
              <w:t>总价：</w:t>
            </w:r>
            <w:r w:rsidRPr="00CA459A">
              <w:rPr>
                <w:rFonts w:ascii="Arial" w:hAnsi="Arial" w:cs="Arial"/>
                <w:szCs w:val="21"/>
              </w:rPr>
              <w:t>(</w:t>
            </w:r>
            <w:r w:rsidRPr="00CA459A">
              <w:rPr>
                <w:rFonts w:ascii="Arial" w:hAnsi="Arial" w:cs="Arial" w:hint="eastAsia"/>
                <w:szCs w:val="21"/>
              </w:rPr>
              <w:t>大写</w:t>
            </w:r>
            <w:r w:rsidRPr="00CA459A">
              <w:rPr>
                <w:rFonts w:ascii="Arial" w:hAnsi="Arial" w:cs="Arial"/>
                <w:szCs w:val="21"/>
              </w:rPr>
              <w:t>)</w:t>
            </w:r>
            <w:r w:rsidRPr="00CA459A">
              <w:rPr>
                <w:rFonts w:ascii="Arial" w:hAnsi="Arial" w:cs="Arial"/>
                <w:szCs w:val="21"/>
                <w:u w:val="single"/>
              </w:rPr>
              <w:t xml:space="preserve">                      </w:t>
            </w:r>
            <w:r w:rsidRPr="00CA459A">
              <w:rPr>
                <w:rFonts w:ascii="Arial" w:hAnsi="Arial" w:cs="Arial" w:hint="eastAsia"/>
                <w:szCs w:val="21"/>
              </w:rPr>
              <w:t>（￥</w:t>
            </w:r>
            <w:r w:rsidRPr="00CA459A">
              <w:rPr>
                <w:rFonts w:ascii="Arial" w:hAnsi="Arial" w:cs="Arial"/>
                <w:szCs w:val="21"/>
              </w:rPr>
              <w:t xml:space="preserve">                      </w:t>
            </w:r>
            <w:r w:rsidRPr="00CA459A">
              <w:rPr>
                <w:rFonts w:ascii="Arial" w:hAnsi="Arial" w:cs="Arial" w:hint="eastAsia"/>
                <w:szCs w:val="21"/>
              </w:rPr>
              <w:t>）</w:t>
            </w:r>
          </w:p>
        </w:tc>
      </w:tr>
    </w:tbl>
    <w:p w14:paraId="75271FE1" w14:textId="77777777" w:rsidR="000D7CAD" w:rsidRPr="00CA459A" w:rsidRDefault="00653530">
      <w:pPr>
        <w:pStyle w:val="ac"/>
        <w:spacing w:line="360" w:lineRule="exact"/>
        <w:ind w:firstLineChars="200" w:firstLine="420"/>
        <w:rPr>
          <w:rFonts w:ascii="Arial" w:hAnsi="Arial" w:cs="Arial"/>
        </w:rPr>
      </w:pPr>
      <w:r w:rsidRPr="00CA459A">
        <w:rPr>
          <w:rFonts w:ascii="Arial" w:hAnsi="Arial" w:cs="Arial"/>
        </w:rPr>
        <w:t xml:space="preserve">2. </w:t>
      </w:r>
      <w:r w:rsidRPr="00CA459A">
        <w:rPr>
          <w:rFonts w:ascii="Arial" w:hAnsi="Arial" w:cs="Arial" w:hint="eastAsia"/>
        </w:rPr>
        <w:t>合同价格形式：</w:t>
      </w:r>
      <w:r w:rsidRPr="00CA459A">
        <w:rPr>
          <w:rFonts w:ascii="Arial" w:hAnsi="Arial" w:cs="Arial"/>
        </w:rPr>
        <w:sym w:font="Wingdings 2" w:char="F052"/>
      </w:r>
      <w:r w:rsidRPr="00CA459A">
        <w:rPr>
          <w:rFonts w:ascii="Arial" w:hAnsi="Arial" w:cs="Arial" w:hint="eastAsia"/>
        </w:rPr>
        <w:t>固定总价</w:t>
      </w:r>
      <w:r w:rsidRPr="00CA459A">
        <w:rPr>
          <w:rFonts w:ascii="Arial" w:hAnsi="Arial" w:cs="Arial"/>
        </w:rPr>
        <w:t xml:space="preserve"> □</w:t>
      </w:r>
      <w:r w:rsidRPr="00CA459A">
        <w:rPr>
          <w:rFonts w:ascii="Arial" w:hAnsi="Arial" w:cs="Arial" w:hint="eastAsia"/>
        </w:rPr>
        <w:t>固定单价</w:t>
      </w:r>
      <w:r w:rsidRPr="00CA459A">
        <w:rPr>
          <w:rFonts w:ascii="Arial" w:hAnsi="Arial" w:cs="Arial"/>
        </w:rPr>
        <w:t xml:space="preserve"> □</w:t>
      </w:r>
      <w:r w:rsidRPr="00CA459A">
        <w:rPr>
          <w:rFonts w:ascii="Arial" w:hAnsi="Arial" w:cs="Arial" w:hint="eastAsia"/>
        </w:rPr>
        <w:t>成本补偿</w:t>
      </w:r>
      <w:r w:rsidRPr="00CA459A">
        <w:rPr>
          <w:rFonts w:ascii="Arial" w:hAnsi="Arial" w:cs="Arial"/>
        </w:rPr>
        <w:t xml:space="preserve"> □</w:t>
      </w:r>
      <w:r w:rsidRPr="00CA459A">
        <w:rPr>
          <w:rFonts w:ascii="Arial" w:hAnsi="Arial" w:cs="Arial" w:hint="eastAsia"/>
        </w:rPr>
        <w:t>绩效激励</w:t>
      </w:r>
    </w:p>
    <w:p w14:paraId="78FEF3E5" w14:textId="77777777" w:rsidR="000D7CAD" w:rsidRPr="00CA459A" w:rsidRDefault="00653530">
      <w:pPr>
        <w:pStyle w:val="ac"/>
        <w:spacing w:line="360" w:lineRule="exact"/>
        <w:ind w:firstLineChars="200" w:firstLine="420"/>
        <w:rPr>
          <w:rFonts w:ascii="Arial" w:hAnsi="Arial" w:cs="Arial"/>
        </w:rPr>
      </w:pPr>
      <w:r w:rsidRPr="00CA459A">
        <w:rPr>
          <w:rFonts w:ascii="Arial" w:hAnsi="Arial" w:cs="Arial"/>
        </w:rPr>
        <w:t>3.</w:t>
      </w:r>
      <w:r w:rsidRPr="00CA459A">
        <w:rPr>
          <w:rFonts w:ascii="Arial" w:hAnsi="Arial" w:cs="Arial" w:hint="eastAsia"/>
        </w:rPr>
        <w:t>合同合计金额包括产品价、运输费（含装卸费）、保险费、安装调试费、税费、培训费、产品检测费、产品质保期内维护等费用。如</w:t>
      </w:r>
      <w:proofErr w:type="gramStart"/>
      <w:r w:rsidRPr="00CA459A">
        <w:rPr>
          <w:rFonts w:ascii="Arial" w:hAnsi="Arial" w:cs="Arial" w:hint="eastAsia"/>
        </w:rPr>
        <w:t>招标文件</w:t>
      </w:r>
      <w:proofErr w:type="gramEnd"/>
      <w:r w:rsidRPr="00CA459A">
        <w:rPr>
          <w:rFonts w:ascii="Arial" w:hAnsi="Arial" w:cs="Arial" w:hint="eastAsia"/>
        </w:rPr>
        <w:t>对其另有规定的，从其规定。</w:t>
      </w:r>
    </w:p>
    <w:p w14:paraId="67DF8D74" w14:textId="77777777" w:rsidR="000D7CAD" w:rsidRPr="00CA459A" w:rsidRDefault="00653530">
      <w:pPr>
        <w:snapToGrid w:val="0"/>
        <w:spacing w:line="360" w:lineRule="exact"/>
        <w:ind w:firstLineChars="200" w:firstLine="422"/>
        <w:rPr>
          <w:rFonts w:ascii="Arial" w:hAnsi="Arial" w:cs="Arial"/>
          <w:szCs w:val="21"/>
        </w:rPr>
      </w:pPr>
      <w:r w:rsidRPr="00CA459A">
        <w:rPr>
          <w:rFonts w:ascii="Arial" w:hAnsi="Arial" w:cs="Arial" w:hint="eastAsia"/>
          <w:b/>
          <w:szCs w:val="21"/>
        </w:rPr>
        <w:t>第二条　质量保证</w:t>
      </w:r>
    </w:p>
    <w:p w14:paraId="06427F53" w14:textId="77777777" w:rsidR="000D7CAD" w:rsidRPr="00CA459A" w:rsidRDefault="00653530">
      <w:pPr>
        <w:spacing w:afterLines="40" w:after="96" w:line="360" w:lineRule="exact"/>
        <w:ind w:firstLineChars="200" w:firstLine="420"/>
        <w:rPr>
          <w:rFonts w:ascii="Arial" w:hAnsi="Arial" w:cs="Arial"/>
          <w:szCs w:val="21"/>
        </w:rPr>
      </w:pPr>
      <w:r w:rsidRPr="00CA459A">
        <w:rPr>
          <w:rFonts w:ascii="Arial" w:hAnsi="Arial" w:cs="Arial"/>
          <w:szCs w:val="21"/>
        </w:rPr>
        <w:t>1</w:t>
      </w:r>
      <w:r w:rsidRPr="00CA459A">
        <w:rPr>
          <w:rFonts w:ascii="Arial" w:hAnsi="Arial" w:cs="Arial" w:hint="eastAsia"/>
          <w:szCs w:val="21"/>
        </w:rPr>
        <w:t>．乙方所提供的货物型号、技术规格、技术参数等质量必须与招标、投标文件和承诺相一致。</w:t>
      </w:r>
    </w:p>
    <w:p w14:paraId="401B4102" w14:textId="77777777" w:rsidR="000D7CAD" w:rsidRPr="00CA459A" w:rsidRDefault="00653530">
      <w:pPr>
        <w:spacing w:afterLines="40" w:after="96" w:line="360" w:lineRule="exact"/>
        <w:ind w:firstLineChars="200" w:firstLine="420"/>
        <w:rPr>
          <w:rFonts w:ascii="Arial" w:hAnsi="Arial" w:cs="Arial"/>
          <w:szCs w:val="21"/>
        </w:rPr>
      </w:pPr>
      <w:r w:rsidRPr="00CA459A">
        <w:rPr>
          <w:rFonts w:ascii="Arial" w:hAnsi="Arial" w:cs="Arial"/>
          <w:szCs w:val="21"/>
        </w:rPr>
        <w:t>2</w:t>
      </w:r>
      <w:r w:rsidRPr="00CA459A">
        <w:rPr>
          <w:rFonts w:ascii="Arial" w:hAnsi="Arial" w:cs="Arial" w:hint="eastAsia"/>
          <w:szCs w:val="21"/>
        </w:rPr>
        <w:t>．乙方所提供的货物必须是全新、未使用过的且符合国家</w:t>
      </w:r>
      <w:proofErr w:type="gramStart"/>
      <w:r w:rsidRPr="00CA459A">
        <w:rPr>
          <w:rFonts w:ascii="Arial" w:hAnsi="Arial" w:cs="Arial" w:hint="eastAsia"/>
          <w:szCs w:val="21"/>
        </w:rPr>
        <w:t>安全质量标准</w:t>
      </w:r>
      <w:proofErr w:type="gramEnd"/>
      <w:r w:rsidRPr="00CA459A">
        <w:rPr>
          <w:rFonts w:ascii="Arial" w:hAnsi="Arial" w:cs="Arial" w:hint="eastAsia"/>
          <w:szCs w:val="21"/>
        </w:rPr>
        <w:t>的原装的合格产品，且在正常安装、使用和保养条件下，</w:t>
      </w:r>
      <w:proofErr w:type="gramStart"/>
      <w:r w:rsidRPr="00CA459A">
        <w:rPr>
          <w:rFonts w:ascii="Arial" w:hAnsi="Arial" w:cs="Arial" w:hint="eastAsia"/>
          <w:szCs w:val="21"/>
        </w:rPr>
        <w:t>其使用寿命</w:t>
      </w:r>
      <w:proofErr w:type="gramEnd"/>
      <w:r w:rsidRPr="00CA459A">
        <w:rPr>
          <w:rFonts w:ascii="Arial" w:hAnsi="Arial" w:cs="Arial" w:hint="eastAsia"/>
          <w:szCs w:val="21"/>
        </w:rPr>
        <w:t>期内各项指标均达到质量要求。</w:t>
      </w:r>
    </w:p>
    <w:p w14:paraId="7099C9DB" w14:textId="77777777" w:rsidR="000D7CAD" w:rsidRPr="00CA459A" w:rsidRDefault="00653530">
      <w:pPr>
        <w:snapToGrid w:val="0"/>
        <w:spacing w:line="360" w:lineRule="exact"/>
        <w:ind w:firstLineChars="200" w:firstLine="422"/>
        <w:rPr>
          <w:rFonts w:ascii="Arial" w:hAnsi="Arial" w:cs="Arial"/>
          <w:szCs w:val="21"/>
        </w:rPr>
      </w:pPr>
      <w:r w:rsidRPr="00CA459A">
        <w:rPr>
          <w:rFonts w:ascii="Arial" w:hAnsi="Arial" w:cs="Arial" w:hint="eastAsia"/>
          <w:b/>
          <w:szCs w:val="21"/>
        </w:rPr>
        <w:t>第三条</w:t>
      </w:r>
      <w:r w:rsidRPr="00CA459A">
        <w:rPr>
          <w:rFonts w:ascii="Arial" w:hAnsi="Arial" w:cs="Arial"/>
          <w:b/>
          <w:szCs w:val="21"/>
        </w:rPr>
        <w:t xml:space="preserve">  </w:t>
      </w:r>
      <w:r w:rsidRPr="00CA459A">
        <w:rPr>
          <w:rFonts w:ascii="Arial" w:hAnsi="Arial" w:cs="Arial" w:hint="eastAsia"/>
          <w:b/>
          <w:szCs w:val="21"/>
        </w:rPr>
        <w:t>权利保证</w:t>
      </w:r>
    </w:p>
    <w:p w14:paraId="56E1D87C" w14:textId="77777777" w:rsidR="000D7CAD" w:rsidRPr="00CA459A" w:rsidRDefault="00653530">
      <w:pPr>
        <w:spacing w:afterLines="40" w:after="96" w:line="360" w:lineRule="exact"/>
        <w:ind w:firstLineChars="200" w:firstLine="420"/>
        <w:rPr>
          <w:rFonts w:ascii="Arial" w:hAnsi="Arial" w:cs="Arial"/>
          <w:szCs w:val="21"/>
        </w:rPr>
      </w:pPr>
      <w:r w:rsidRPr="00CA459A">
        <w:rPr>
          <w:rFonts w:ascii="Arial" w:hAnsi="Arial" w:cs="Arial" w:hint="eastAsia"/>
          <w:szCs w:val="21"/>
        </w:rPr>
        <w:t>乙方应保证所提供货物在使用时不会侵犯任何第三方的专利权、商标权、工业设计权或其他权利。</w:t>
      </w:r>
    </w:p>
    <w:p w14:paraId="313AE5B0" w14:textId="77777777" w:rsidR="000D7CAD" w:rsidRPr="00CA459A" w:rsidRDefault="00653530">
      <w:pPr>
        <w:spacing w:afterLines="40" w:after="96" w:line="360" w:lineRule="exact"/>
        <w:ind w:firstLineChars="200" w:firstLine="420"/>
        <w:rPr>
          <w:rFonts w:ascii="Arial" w:hAnsi="Arial" w:cs="Arial"/>
          <w:szCs w:val="21"/>
        </w:rPr>
      </w:pPr>
      <w:r w:rsidRPr="00CA459A">
        <w:rPr>
          <w:rFonts w:ascii="Arial" w:hAnsi="Arial" w:cs="Arial" w:hint="eastAsia"/>
          <w:szCs w:val="21"/>
        </w:rPr>
        <w:t>乙方应</w:t>
      </w:r>
      <w:proofErr w:type="gramStart"/>
      <w:r w:rsidRPr="00CA459A">
        <w:rPr>
          <w:rFonts w:ascii="Arial" w:hAnsi="Arial" w:cs="Arial" w:hint="eastAsia"/>
          <w:szCs w:val="21"/>
        </w:rPr>
        <w:t>按招标文件</w:t>
      </w:r>
      <w:proofErr w:type="gramEnd"/>
      <w:r w:rsidRPr="00CA459A">
        <w:rPr>
          <w:rFonts w:ascii="Arial" w:hAnsi="Arial" w:cs="Arial" w:hint="eastAsia"/>
          <w:szCs w:val="21"/>
        </w:rPr>
        <w:t>规定的时间向甲方提供使用货物的有关技术资料。</w:t>
      </w:r>
    </w:p>
    <w:p w14:paraId="3B8A6635" w14:textId="77777777" w:rsidR="000D7CAD" w:rsidRPr="00CA459A" w:rsidRDefault="00653530">
      <w:pPr>
        <w:spacing w:afterLines="40" w:after="96" w:line="360" w:lineRule="exact"/>
        <w:ind w:firstLineChars="200" w:firstLine="420"/>
        <w:rPr>
          <w:rFonts w:ascii="Arial" w:hAnsi="Arial" w:cs="Arial"/>
          <w:szCs w:val="21"/>
        </w:rPr>
      </w:pPr>
      <w:r w:rsidRPr="00CA459A">
        <w:rPr>
          <w:rFonts w:ascii="Arial" w:hAnsi="Arial" w:cs="Arial" w:hint="eastAsia"/>
          <w:szCs w:val="21"/>
        </w:rPr>
        <w:t>没有甲方事先书面同意，乙方不得将由甲方提供的有关合同或任何合同条文、规格、计划、图纸、样品或资料提供给与履行本合同无关的任何其他人。即使</w:t>
      </w:r>
      <w:proofErr w:type="gramStart"/>
      <w:r w:rsidRPr="00CA459A">
        <w:rPr>
          <w:rFonts w:ascii="Arial" w:hAnsi="Arial" w:cs="Arial" w:hint="eastAsia"/>
          <w:szCs w:val="21"/>
        </w:rPr>
        <w:t>向履行</w:t>
      </w:r>
      <w:proofErr w:type="gramEnd"/>
      <w:r w:rsidRPr="00CA459A">
        <w:rPr>
          <w:rFonts w:ascii="Arial" w:hAnsi="Arial" w:cs="Arial" w:hint="eastAsia"/>
          <w:szCs w:val="21"/>
        </w:rPr>
        <w:t>本合同有关的人员提供，也应注意保密并限于履行合同的必需范围。</w:t>
      </w:r>
    </w:p>
    <w:p w14:paraId="477FCDDB" w14:textId="77777777" w:rsidR="000D7CAD" w:rsidRPr="00CA459A" w:rsidRDefault="00653530">
      <w:pPr>
        <w:spacing w:afterLines="40" w:after="96" w:line="360" w:lineRule="exact"/>
        <w:ind w:firstLineChars="200" w:firstLine="420"/>
        <w:rPr>
          <w:rFonts w:ascii="Arial" w:hAnsi="Arial" w:cs="Arial"/>
          <w:szCs w:val="21"/>
        </w:rPr>
      </w:pPr>
      <w:r w:rsidRPr="00CA459A">
        <w:rPr>
          <w:rFonts w:ascii="Arial" w:hAnsi="Arial" w:cs="Arial" w:hint="eastAsia"/>
          <w:szCs w:val="21"/>
        </w:rPr>
        <w:t>乙方保证所交付的货物的所有权完全属于</w:t>
      </w:r>
      <w:proofErr w:type="gramStart"/>
      <w:r w:rsidRPr="00CA459A">
        <w:rPr>
          <w:rFonts w:ascii="Arial" w:hAnsi="Arial" w:cs="Arial" w:hint="eastAsia"/>
          <w:szCs w:val="21"/>
        </w:rPr>
        <w:t>乙方且</w:t>
      </w:r>
      <w:proofErr w:type="gramEnd"/>
      <w:r w:rsidRPr="00CA459A">
        <w:rPr>
          <w:rFonts w:ascii="Arial" w:hAnsi="Arial" w:cs="Arial" w:hint="eastAsia"/>
          <w:szCs w:val="21"/>
        </w:rPr>
        <w:t>无任何抵押、质押、查封等产权瑕疵。</w:t>
      </w:r>
    </w:p>
    <w:p w14:paraId="0D0912CB" w14:textId="77777777" w:rsidR="000D7CAD" w:rsidRPr="00CA459A" w:rsidRDefault="00653530">
      <w:pPr>
        <w:pStyle w:val="ac"/>
        <w:spacing w:line="360" w:lineRule="exact"/>
        <w:ind w:firstLineChars="200" w:firstLine="420"/>
        <w:rPr>
          <w:rFonts w:ascii="Arial" w:hAnsi="Arial" w:cs="Arial"/>
        </w:rPr>
      </w:pPr>
      <w:r w:rsidRPr="00CA459A">
        <w:rPr>
          <w:rFonts w:ascii="Arial" w:hAnsi="Arial" w:cs="Arial" w:hint="eastAsia"/>
        </w:rPr>
        <w:t>乙方就交付给甲方的货物，负有保证第三人不得向甲方主张任何权利的义务。</w:t>
      </w:r>
    </w:p>
    <w:p w14:paraId="3022AD1F" w14:textId="77777777" w:rsidR="000D7CAD" w:rsidRPr="00CA459A" w:rsidRDefault="00653530">
      <w:pPr>
        <w:pStyle w:val="ac"/>
        <w:spacing w:line="300" w:lineRule="exact"/>
        <w:ind w:firstLineChars="200" w:firstLine="420"/>
        <w:rPr>
          <w:rFonts w:ascii="Arial" w:hAnsi="Arial" w:cs="Arial"/>
        </w:rPr>
      </w:pPr>
      <w:bookmarkStart w:id="83" w:name="_Hlk77610067"/>
      <w:r w:rsidRPr="00CA459A">
        <w:rPr>
          <w:rFonts w:ascii="Arial" w:hAnsi="Arial" w:cs="Arial" w:hint="eastAsia"/>
        </w:rPr>
        <w:t>如采购项目涉及采购标的</w:t>
      </w:r>
      <w:proofErr w:type="gramStart"/>
      <w:r w:rsidRPr="00CA459A">
        <w:rPr>
          <w:rFonts w:ascii="Arial" w:hAnsi="Arial" w:cs="Arial" w:hint="eastAsia"/>
        </w:rPr>
        <w:t>的</w:t>
      </w:r>
      <w:proofErr w:type="gramEnd"/>
      <w:r w:rsidRPr="00CA459A">
        <w:rPr>
          <w:rFonts w:ascii="Arial" w:hAnsi="Arial" w:cs="Arial" w:hint="eastAsia"/>
        </w:rPr>
        <w:t>知识产权归属的，产权归属为：</w:t>
      </w:r>
      <w:r w:rsidRPr="00CA459A">
        <w:rPr>
          <w:rFonts w:ascii="Arial" w:hAnsi="Arial" w:cs="Arial"/>
          <w:u w:val="single"/>
        </w:rPr>
        <w:t xml:space="preserve">    </w:t>
      </w:r>
      <w:r w:rsidRPr="00CA459A">
        <w:rPr>
          <w:rFonts w:ascii="Arial" w:hAnsi="Arial" w:cs="Arial" w:hint="eastAsia"/>
          <w:u w:val="single"/>
        </w:rPr>
        <w:t>甲方</w:t>
      </w:r>
      <w:r w:rsidRPr="00CA459A">
        <w:rPr>
          <w:rFonts w:ascii="Arial" w:hAnsi="Arial" w:cs="Arial"/>
          <w:u w:val="single"/>
        </w:rPr>
        <w:t xml:space="preserve">     </w:t>
      </w:r>
      <w:r w:rsidRPr="00CA459A">
        <w:rPr>
          <w:rFonts w:ascii="Arial" w:hAnsi="Arial" w:cs="Arial"/>
        </w:rPr>
        <w:t xml:space="preserve">   </w:t>
      </w:r>
    </w:p>
    <w:p w14:paraId="3D583AA8" w14:textId="77777777" w:rsidR="000D7CAD" w:rsidRPr="00CA459A" w:rsidRDefault="00653530">
      <w:pPr>
        <w:spacing w:line="276" w:lineRule="auto"/>
        <w:ind w:firstLineChars="200" w:firstLine="420"/>
        <w:rPr>
          <w:rFonts w:ascii="Arial" w:hAnsi="Arial" w:cs="Arial"/>
          <w:szCs w:val="21"/>
          <w:u w:val="single"/>
        </w:rPr>
      </w:pPr>
      <w:r w:rsidRPr="00CA459A">
        <w:rPr>
          <w:rFonts w:ascii="Arial" w:hAnsi="Arial" w:cs="Arial" w:hint="eastAsia"/>
        </w:rPr>
        <w:t>处理方式</w:t>
      </w:r>
      <w:r w:rsidRPr="00CA459A">
        <w:rPr>
          <w:rFonts w:ascii="Arial" w:hAnsi="Arial" w:cs="Arial" w:hint="eastAsia"/>
          <w:u w:val="single"/>
        </w:rPr>
        <w:t>：</w:t>
      </w:r>
      <w:r w:rsidRPr="00CA459A">
        <w:rPr>
          <w:rFonts w:ascii="Arial" w:hAnsi="Arial" w:cs="Arial" w:hint="eastAsia"/>
          <w:szCs w:val="21"/>
          <w:u w:val="single"/>
        </w:rPr>
        <w:t>甲方在中华人民共和国境内使用乙方提供的产品及服务时免受第三方提出的侵犯其专利权或其它知识产权的起诉。如果第三方提出侵权指控，乙方应承担由此而引起的一切</w:t>
      </w:r>
      <w:proofErr w:type="gramStart"/>
      <w:r w:rsidRPr="00CA459A">
        <w:rPr>
          <w:rFonts w:ascii="Arial" w:hAnsi="Arial" w:cs="Arial" w:hint="eastAsia"/>
          <w:szCs w:val="21"/>
          <w:u w:val="single"/>
        </w:rPr>
        <w:t>法律责任</w:t>
      </w:r>
      <w:proofErr w:type="gramEnd"/>
      <w:r w:rsidRPr="00CA459A">
        <w:rPr>
          <w:rFonts w:ascii="Arial" w:hAnsi="Arial" w:cs="Arial" w:hint="eastAsia"/>
          <w:szCs w:val="21"/>
          <w:u w:val="single"/>
        </w:rPr>
        <w:t>和费用。</w:t>
      </w:r>
      <w:bookmarkEnd w:id="83"/>
    </w:p>
    <w:p w14:paraId="7CCF01F0" w14:textId="77777777" w:rsidR="000D7CAD" w:rsidRPr="00CA459A" w:rsidRDefault="000D7CAD">
      <w:pPr>
        <w:pStyle w:val="ac"/>
        <w:spacing w:line="360" w:lineRule="exact"/>
        <w:ind w:firstLineChars="200" w:firstLine="420"/>
        <w:rPr>
          <w:rFonts w:ascii="Arial" w:hAnsi="Arial" w:cs="Arial"/>
        </w:rPr>
      </w:pPr>
    </w:p>
    <w:p w14:paraId="2C8A5C42" w14:textId="77777777" w:rsidR="000D7CAD" w:rsidRPr="00CA459A" w:rsidRDefault="00653530">
      <w:pPr>
        <w:snapToGrid w:val="0"/>
        <w:spacing w:line="360" w:lineRule="exact"/>
        <w:ind w:firstLineChars="200" w:firstLine="422"/>
        <w:rPr>
          <w:rFonts w:ascii="Arial" w:hAnsi="Arial" w:cs="Arial"/>
          <w:b/>
          <w:szCs w:val="21"/>
        </w:rPr>
      </w:pPr>
      <w:r w:rsidRPr="00CA459A">
        <w:rPr>
          <w:rFonts w:ascii="Arial" w:hAnsi="Arial" w:cs="Arial" w:hint="eastAsia"/>
          <w:b/>
          <w:szCs w:val="21"/>
        </w:rPr>
        <w:t>第四条</w:t>
      </w:r>
      <w:r w:rsidRPr="00CA459A">
        <w:rPr>
          <w:rFonts w:ascii="Arial" w:hAnsi="Arial" w:cs="Arial"/>
          <w:b/>
          <w:szCs w:val="21"/>
        </w:rPr>
        <w:t xml:space="preserve">  </w:t>
      </w:r>
      <w:r w:rsidRPr="00CA459A">
        <w:rPr>
          <w:rFonts w:ascii="Arial" w:hAnsi="Arial" w:cs="Arial" w:hint="eastAsia"/>
          <w:b/>
          <w:szCs w:val="21"/>
        </w:rPr>
        <w:t>包装、运输及交付</w:t>
      </w:r>
    </w:p>
    <w:p w14:paraId="5302246B" w14:textId="77777777" w:rsidR="000D7CAD" w:rsidRPr="00CA459A" w:rsidRDefault="00653530">
      <w:pPr>
        <w:spacing w:afterLines="40" w:after="96" w:line="360" w:lineRule="exact"/>
        <w:ind w:firstLineChars="200" w:firstLine="420"/>
        <w:rPr>
          <w:rFonts w:ascii="Arial" w:hAnsi="Arial" w:cs="Arial"/>
          <w:szCs w:val="21"/>
        </w:rPr>
      </w:pPr>
      <w:bookmarkStart w:id="84" w:name="_Hlk60651149"/>
      <w:bookmarkStart w:id="85" w:name="_Hlk60654270"/>
      <w:r w:rsidRPr="00CA459A">
        <w:rPr>
          <w:rFonts w:ascii="Arial" w:hAnsi="Arial" w:cs="Arial"/>
          <w:szCs w:val="21"/>
        </w:rPr>
        <w:t>1</w:t>
      </w:r>
      <w:r w:rsidRPr="00CA459A">
        <w:rPr>
          <w:rFonts w:ascii="Arial" w:hAnsi="Arial" w:cs="Arial" w:hint="eastAsia"/>
          <w:szCs w:val="21"/>
        </w:rPr>
        <w:t>．乙方</w:t>
      </w:r>
      <w:proofErr w:type="gramStart"/>
      <w:r w:rsidRPr="00CA459A">
        <w:rPr>
          <w:rFonts w:ascii="Arial" w:hAnsi="Arial" w:cs="Arial" w:hint="eastAsia"/>
          <w:szCs w:val="21"/>
        </w:rPr>
        <w:t>负责货物运输</w:t>
      </w:r>
      <w:proofErr w:type="gramEnd"/>
      <w:r w:rsidRPr="00CA459A">
        <w:rPr>
          <w:rFonts w:ascii="Arial" w:hAnsi="Arial" w:cs="Arial" w:hint="eastAsia"/>
          <w:szCs w:val="21"/>
        </w:rPr>
        <w:t>，</w:t>
      </w:r>
      <w:proofErr w:type="gramStart"/>
      <w:r w:rsidRPr="00CA459A">
        <w:rPr>
          <w:rFonts w:ascii="Arial" w:hAnsi="Arial" w:cs="Arial" w:hint="eastAsia"/>
          <w:szCs w:val="21"/>
        </w:rPr>
        <w:t>货物运输</w:t>
      </w:r>
      <w:proofErr w:type="gramEnd"/>
      <w:r w:rsidRPr="00CA459A">
        <w:rPr>
          <w:rFonts w:ascii="Arial" w:hAnsi="Arial" w:cs="Arial" w:hint="eastAsia"/>
          <w:szCs w:val="21"/>
        </w:rPr>
        <w:t>合理损耗</w:t>
      </w:r>
      <w:proofErr w:type="gramStart"/>
      <w:r w:rsidRPr="00CA459A">
        <w:rPr>
          <w:rFonts w:ascii="Arial" w:hAnsi="Arial" w:cs="Arial" w:hint="eastAsia"/>
          <w:szCs w:val="21"/>
        </w:rPr>
        <w:t>及计算方法</w:t>
      </w:r>
      <w:proofErr w:type="gramEnd"/>
      <w:r w:rsidRPr="00CA459A">
        <w:rPr>
          <w:rFonts w:ascii="Arial" w:hAnsi="Arial" w:cs="Arial" w:hint="eastAsia"/>
          <w:szCs w:val="21"/>
        </w:rPr>
        <w:t>：</w:t>
      </w:r>
      <w:proofErr w:type="gramStart"/>
      <w:r w:rsidRPr="00CA459A">
        <w:rPr>
          <w:rFonts w:ascii="Arial" w:hAnsi="Arial" w:cs="Arial" w:hint="eastAsia"/>
          <w:szCs w:val="21"/>
          <w:u w:val="single"/>
        </w:rPr>
        <w:t>货物运输</w:t>
      </w:r>
      <w:proofErr w:type="gramEnd"/>
      <w:r w:rsidRPr="00CA459A">
        <w:rPr>
          <w:rFonts w:ascii="Arial" w:hAnsi="Arial" w:cs="Arial" w:hint="eastAsia"/>
          <w:szCs w:val="21"/>
          <w:u w:val="single"/>
        </w:rPr>
        <w:t>保险费已包含在合同总价中，乙方须确保货物安全无损地运抵安装地点。本项目合同不接受损耗</w:t>
      </w:r>
      <w:r w:rsidRPr="00CA459A">
        <w:rPr>
          <w:rFonts w:ascii="Arial" w:hAnsi="Arial" w:cs="Arial" w:hint="eastAsia"/>
          <w:szCs w:val="21"/>
        </w:rPr>
        <w:t>。</w:t>
      </w:r>
    </w:p>
    <w:p w14:paraId="143C11E9" w14:textId="77777777" w:rsidR="000D7CAD" w:rsidRPr="00CA459A" w:rsidRDefault="00653530">
      <w:pPr>
        <w:spacing w:afterLines="40" w:after="96" w:line="360" w:lineRule="exact"/>
        <w:ind w:firstLineChars="200" w:firstLine="420"/>
        <w:rPr>
          <w:rFonts w:ascii="Arial" w:hAnsi="Arial" w:cs="Arial"/>
          <w:szCs w:val="21"/>
        </w:rPr>
      </w:pPr>
      <w:r w:rsidRPr="00CA459A">
        <w:rPr>
          <w:rFonts w:ascii="Arial" w:hAnsi="Arial" w:cs="Arial"/>
          <w:szCs w:val="21"/>
        </w:rPr>
        <w:t>2</w:t>
      </w:r>
      <w:r w:rsidRPr="00CA459A">
        <w:rPr>
          <w:rFonts w:ascii="Arial" w:hAnsi="Arial" w:cs="Arial" w:hint="eastAsia"/>
          <w:szCs w:val="21"/>
        </w:rPr>
        <w:t>．货物的运输方式：</w:t>
      </w:r>
      <w:r w:rsidRPr="00CA459A">
        <w:rPr>
          <w:rFonts w:ascii="Arial" w:hAnsi="Arial" w:cs="Arial" w:hint="eastAsia"/>
          <w:szCs w:val="21"/>
          <w:u w:val="single"/>
        </w:rPr>
        <w:t>不限</w:t>
      </w:r>
      <w:r w:rsidRPr="00CA459A">
        <w:rPr>
          <w:rFonts w:ascii="Arial" w:hAnsi="Arial" w:cs="Arial" w:hint="eastAsia"/>
          <w:szCs w:val="21"/>
        </w:rPr>
        <w:t>。</w:t>
      </w:r>
    </w:p>
    <w:p w14:paraId="5F87E6D8" w14:textId="77777777" w:rsidR="000D7CAD" w:rsidRPr="00CA459A" w:rsidRDefault="00653530">
      <w:pPr>
        <w:spacing w:afterLines="40" w:after="96" w:line="360" w:lineRule="exact"/>
        <w:ind w:firstLineChars="200" w:firstLine="420"/>
        <w:rPr>
          <w:rFonts w:ascii="Arial" w:hAnsi="Arial" w:cs="Arial"/>
          <w:szCs w:val="21"/>
        </w:rPr>
      </w:pPr>
      <w:r w:rsidRPr="00CA459A">
        <w:rPr>
          <w:rFonts w:ascii="Arial" w:hAnsi="Arial" w:cs="Arial"/>
          <w:szCs w:val="21"/>
        </w:rPr>
        <w:t>3</w:t>
      </w:r>
      <w:r w:rsidRPr="00CA459A">
        <w:rPr>
          <w:rFonts w:ascii="Arial" w:hAnsi="Arial" w:cs="Arial" w:hint="eastAsia"/>
          <w:szCs w:val="21"/>
        </w:rPr>
        <w:t>．乙方应在货物发运前对其进行满足运输距离、防潮、防震、防锈和防破损装卸等要求包装，以保证货物安全运达甲方地点</w:t>
      </w:r>
      <w:r w:rsidRPr="00CA459A">
        <w:rPr>
          <w:rFonts w:ascii="Arial" w:hAnsi="Arial" w:cs="Arial" w:hint="eastAsia"/>
          <w:szCs w:val="21"/>
          <w:u w:val="single"/>
        </w:rPr>
        <w:t>（甲方指定南宁市内的地点）</w:t>
      </w:r>
      <w:r w:rsidRPr="00CA459A">
        <w:rPr>
          <w:rFonts w:ascii="Arial" w:hAnsi="Arial" w:cs="Arial" w:hint="eastAsia"/>
          <w:szCs w:val="21"/>
        </w:rPr>
        <w:t>。</w:t>
      </w:r>
    </w:p>
    <w:p w14:paraId="7BAFC614" w14:textId="5337891C" w:rsidR="000D7CAD" w:rsidRPr="00CA459A" w:rsidRDefault="00653530">
      <w:pPr>
        <w:spacing w:afterLines="40" w:after="96" w:line="360" w:lineRule="exact"/>
        <w:ind w:firstLineChars="200" w:firstLine="420"/>
        <w:rPr>
          <w:rFonts w:ascii="Arial" w:hAnsi="Arial" w:cs="Arial"/>
          <w:szCs w:val="21"/>
        </w:rPr>
      </w:pPr>
      <w:r w:rsidRPr="00CA459A">
        <w:rPr>
          <w:rFonts w:ascii="Arial" w:hAnsi="Arial" w:cs="Arial"/>
          <w:szCs w:val="21"/>
        </w:rPr>
        <w:t>4</w:t>
      </w:r>
      <w:r w:rsidRPr="00CA459A">
        <w:rPr>
          <w:rFonts w:ascii="Arial" w:hAnsi="Arial" w:cs="Arial" w:hint="eastAsia"/>
          <w:szCs w:val="21"/>
        </w:rPr>
        <w:t>．交货时间：</w:t>
      </w:r>
      <w:r w:rsidR="001364AF" w:rsidRPr="00CA459A">
        <w:rPr>
          <w:rFonts w:ascii="Arial" w:hAnsi="Arial" w:cs="Arial" w:hint="eastAsia"/>
          <w:szCs w:val="21"/>
          <w:u w:val="single"/>
        </w:rPr>
        <w:t>合同签订后，按院方要求</w:t>
      </w:r>
      <w:r w:rsidR="00E27642" w:rsidRPr="00CA459A">
        <w:rPr>
          <w:rFonts w:ascii="Arial" w:hAnsi="Arial" w:cs="Arial" w:hint="eastAsia"/>
          <w:szCs w:val="21"/>
          <w:u w:val="single"/>
        </w:rPr>
        <w:t>5</w:t>
      </w:r>
      <w:r w:rsidR="001364AF" w:rsidRPr="00CA459A">
        <w:rPr>
          <w:rFonts w:ascii="Arial" w:hAnsi="Arial" w:cs="Arial" w:hint="eastAsia"/>
          <w:szCs w:val="21"/>
          <w:u w:val="single"/>
        </w:rPr>
        <w:t>0</w:t>
      </w:r>
      <w:r w:rsidR="001364AF" w:rsidRPr="00CA459A">
        <w:rPr>
          <w:rFonts w:ascii="Arial" w:hAnsi="Arial" w:cs="Arial" w:hint="eastAsia"/>
          <w:szCs w:val="21"/>
          <w:u w:val="single"/>
        </w:rPr>
        <w:t>日历日内交货并完成安装调试</w:t>
      </w:r>
      <w:r w:rsidRPr="00CA459A">
        <w:rPr>
          <w:rFonts w:ascii="Arial" w:hAnsi="Arial" w:cs="Arial" w:hint="eastAsia"/>
          <w:szCs w:val="21"/>
        </w:rPr>
        <w:t>。</w:t>
      </w:r>
    </w:p>
    <w:p w14:paraId="214EF6C3" w14:textId="77777777" w:rsidR="000D7CAD" w:rsidRPr="00CA459A" w:rsidRDefault="00653530">
      <w:pPr>
        <w:spacing w:afterLines="40" w:after="96" w:line="360" w:lineRule="exact"/>
        <w:ind w:firstLineChars="200" w:firstLine="420"/>
        <w:rPr>
          <w:rFonts w:ascii="Arial" w:hAnsi="Arial" w:cs="Arial"/>
          <w:szCs w:val="21"/>
        </w:rPr>
      </w:pPr>
      <w:r w:rsidRPr="00CA459A">
        <w:rPr>
          <w:rFonts w:ascii="Arial" w:hAnsi="Arial" w:cs="Arial"/>
          <w:szCs w:val="21"/>
        </w:rPr>
        <w:t>5</w:t>
      </w:r>
      <w:r w:rsidRPr="00CA459A">
        <w:rPr>
          <w:rFonts w:ascii="Arial" w:hAnsi="Arial" w:cs="Arial" w:hint="eastAsia"/>
          <w:szCs w:val="21"/>
        </w:rPr>
        <w:t>．乙方应将所提供货物的装箱清单、质量检验证明书、用户手册、原厂保修卡、随机资料、工具和备品、备件等附于货物内交付给甲方，如有缺失应及时补齐，否则视为逾期交货。</w:t>
      </w:r>
    </w:p>
    <w:p w14:paraId="6D5D564D" w14:textId="77777777" w:rsidR="000D7CAD" w:rsidRPr="00CA459A" w:rsidRDefault="00653530">
      <w:pPr>
        <w:spacing w:afterLines="40" w:after="96" w:line="360" w:lineRule="exact"/>
        <w:ind w:firstLineChars="200" w:firstLine="420"/>
        <w:rPr>
          <w:rFonts w:ascii="Arial" w:hAnsi="Arial" w:cs="Arial"/>
          <w:szCs w:val="21"/>
        </w:rPr>
      </w:pPr>
      <w:r w:rsidRPr="00CA459A">
        <w:rPr>
          <w:rFonts w:ascii="Arial" w:hAnsi="Arial" w:cs="Arial"/>
          <w:szCs w:val="21"/>
        </w:rPr>
        <w:t>6</w:t>
      </w:r>
      <w:r w:rsidRPr="00CA459A">
        <w:rPr>
          <w:rFonts w:ascii="Arial" w:hAnsi="Arial" w:cs="Arial" w:hint="eastAsia"/>
          <w:szCs w:val="21"/>
        </w:rPr>
        <w:t>．乙方在货物发运手续办理完毕后二十四小时内或货到甲方四十八小时前通知甲方，以准备接货。</w:t>
      </w:r>
    </w:p>
    <w:p w14:paraId="30C4C268" w14:textId="77777777" w:rsidR="000D7CAD" w:rsidRPr="00CA459A" w:rsidRDefault="00653530">
      <w:pPr>
        <w:spacing w:afterLines="40" w:after="96" w:line="360" w:lineRule="exact"/>
        <w:ind w:firstLineChars="200" w:firstLine="420"/>
        <w:rPr>
          <w:rFonts w:ascii="Arial" w:hAnsi="Arial" w:cs="Arial"/>
          <w:szCs w:val="21"/>
        </w:rPr>
      </w:pPr>
      <w:r w:rsidRPr="00CA459A">
        <w:rPr>
          <w:rFonts w:ascii="Arial" w:hAnsi="Arial" w:cs="Arial"/>
          <w:szCs w:val="21"/>
        </w:rPr>
        <w:t>7</w:t>
      </w:r>
      <w:r w:rsidRPr="00CA459A">
        <w:rPr>
          <w:rFonts w:ascii="Arial" w:hAnsi="Arial" w:cs="Arial" w:hint="eastAsia"/>
          <w:szCs w:val="21"/>
        </w:rPr>
        <w:t>．货物在交付甲方前发生的风险均由乙方负责。</w:t>
      </w:r>
    </w:p>
    <w:p w14:paraId="0762E222" w14:textId="77777777" w:rsidR="000D7CAD" w:rsidRPr="00CA459A" w:rsidRDefault="00653530">
      <w:pPr>
        <w:spacing w:afterLines="40" w:after="96" w:line="360" w:lineRule="exact"/>
        <w:ind w:firstLineChars="200" w:firstLine="420"/>
        <w:rPr>
          <w:rFonts w:ascii="Arial" w:hAnsi="Arial" w:cs="Arial"/>
          <w:szCs w:val="21"/>
        </w:rPr>
      </w:pPr>
      <w:r w:rsidRPr="00CA459A">
        <w:rPr>
          <w:rFonts w:ascii="Arial" w:hAnsi="Arial" w:cs="Arial"/>
          <w:szCs w:val="21"/>
        </w:rPr>
        <w:t>8</w:t>
      </w:r>
      <w:r w:rsidRPr="00CA459A">
        <w:rPr>
          <w:rFonts w:ascii="Arial" w:hAnsi="Arial" w:cs="Arial" w:hint="eastAsia"/>
          <w:szCs w:val="21"/>
        </w:rPr>
        <w:t>．货物在规定的交付期限内由乙方送达甲方指定的地点视为交付，乙方同时需通知甲方货物已送达。</w:t>
      </w:r>
    </w:p>
    <w:p w14:paraId="7789D75D" w14:textId="77777777" w:rsidR="000D7CAD" w:rsidRPr="00CA459A" w:rsidRDefault="00653530">
      <w:pPr>
        <w:spacing w:afterLines="40" w:after="96" w:line="360" w:lineRule="exact"/>
        <w:ind w:firstLineChars="200" w:firstLine="420"/>
        <w:rPr>
          <w:rFonts w:ascii="Arial" w:hAnsi="Arial" w:cs="Arial"/>
          <w:szCs w:val="21"/>
        </w:rPr>
      </w:pPr>
      <w:r w:rsidRPr="00CA459A">
        <w:rPr>
          <w:rFonts w:ascii="Arial" w:hAnsi="Arial" w:cs="Arial"/>
          <w:szCs w:val="21"/>
        </w:rPr>
        <w:t>9</w:t>
      </w:r>
      <w:r w:rsidRPr="00CA459A">
        <w:rPr>
          <w:rFonts w:ascii="Arial" w:hAnsi="Arial" w:cs="Arial" w:hint="eastAsia"/>
          <w:szCs w:val="21"/>
        </w:rPr>
        <w:t>．甲方对乙方提交的货物依据</w:t>
      </w:r>
      <w:proofErr w:type="gramStart"/>
      <w:r w:rsidRPr="00CA459A">
        <w:rPr>
          <w:rFonts w:ascii="Arial" w:hAnsi="Arial" w:cs="Arial" w:hint="eastAsia"/>
          <w:szCs w:val="21"/>
        </w:rPr>
        <w:t>招标文件</w:t>
      </w:r>
      <w:proofErr w:type="gramEnd"/>
      <w:r w:rsidRPr="00CA459A">
        <w:rPr>
          <w:rFonts w:ascii="Arial" w:hAnsi="Arial" w:cs="Arial" w:hint="eastAsia"/>
          <w:szCs w:val="21"/>
        </w:rPr>
        <w:t>上的技术规格要求和国家</w:t>
      </w:r>
      <w:proofErr w:type="gramStart"/>
      <w:r w:rsidRPr="00CA459A">
        <w:rPr>
          <w:rFonts w:ascii="Arial" w:hAnsi="Arial" w:cs="Arial" w:hint="eastAsia"/>
          <w:szCs w:val="21"/>
        </w:rPr>
        <w:t>有关质量标准</w:t>
      </w:r>
      <w:proofErr w:type="gramEnd"/>
      <w:r w:rsidRPr="00CA459A">
        <w:rPr>
          <w:rFonts w:ascii="Arial" w:hAnsi="Arial" w:cs="Arial" w:hint="eastAsia"/>
          <w:szCs w:val="21"/>
        </w:rPr>
        <w:t>进行现场初步验收。外观、说明书符合</w:t>
      </w:r>
      <w:proofErr w:type="gramStart"/>
      <w:r w:rsidRPr="00CA459A">
        <w:rPr>
          <w:rFonts w:ascii="Arial" w:hAnsi="Arial" w:cs="Arial" w:hint="eastAsia"/>
          <w:szCs w:val="21"/>
        </w:rPr>
        <w:t>招标文件</w:t>
      </w:r>
      <w:proofErr w:type="gramEnd"/>
      <w:r w:rsidRPr="00CA459A">
        <w:rPr>
          <w:rFonts w:ascii="Arial" w:hAnsi="Arial" w:cs="Arial" w:hint="eastAsia"/>
          <w:szCs w:val="21"/>
        </w:rPr>
        <w:t>技术要求的，给予签收，初步验收不合格的不予签收。</w:t>
      </w:r>
    </w:p>
    <w:p w14:paraId="7E1800A5" w14:textId="77777777" w:rsidR="000D7CAD" w:rsidRPr="00CA459A" w:rsidRDefault="00653530">
      <w:pPr>
        <w:spacing w:afterLines="40" w:after="96" w:line="360" w:lineRule="exact"/>
        <w:ind w:firstLineChars="200" w:firstLine="420"/>
        <w:rPr>
          <w:rFonts w:ascii="Arial" w:hAnsi="Arial" w:cs="Arial"/>
          <w:szCs w:val="21"/>
        </w:rPr>
      </w:pPr>
      <w:r w:rsidRPr="00CA459A">
        <w:rPr>
          <w:rFonts w:ascii="Arial" w:hAnsi="Arial" w:cs="Arial"/>
          <w:szCs w:val="21"/>
        </w:rPr>
        <w:t>10.</w:t>
      </w:r>
      <w:r w:rsidRPr="00CA459A">
        <w:rPr>
          <w:rFonts w:ascii="Arial" w:hAnsi="Arial" w:cs="Arial" w:hint="eastAsia"/>
          <w:szCs w:val="21"/>
        </w:rPr>
        <w:t>乙方提供</w:t>
      </w:r>
      <w:proofErr w:type="gramStart"/>
      <w:r w:rsidRPr="00CA459A">
        <w:rPr>
          <w:rFonts w:ascii="Arial" w:hAnsi="Arial" w:cs="Arial" w:hint="eastAsia"/>
          <w:szCs w:val="21"/>
        </w:rPr>
        <w:t>的货物包装</w:t>
      </w:r>
      <w:proofErr w:type="gramEnd"/>
      <w:r w:rsidRPr="00CA459A">
        <w:rPr>
          <w:rFonts w:ascii="Arial" w:hAnsi="Arial" w:cs="Arial" w:hint="eastAsia"/>
          <w:szCs w:val="21"/>
        </w:rPr>
        <w:t>及快递包装应满足《财政部等三部门联合印发商品包装和快递包装政府采购需求标准（试行）》财办库【</w:t>
      </w:r>
      <w:r w:rsidRPr="00CA459A">
        <w:rPr>
          <w:rFonts w:ascii="Arial" w:hAnsi="Arial" w:cs="Arial"/>
          <w:szCs w:val="21"/>
        </w:rPr>
        <w:t>2020</w:t>
      </w:r>
      <w:r w:rsidRPr="00CA459A">
        <w:rPr>
          <w:rFonts w:ascii="Arial" w:hAnsi="Arial" w:cs="Arial" w:hint="eastAsia"/>
          <w:szCs w:val="21"/>
        </w:rPr>
        <w:t>】</w:t>
      </w:r>
      <w:r w:rsidRPr="00CA459A">
        <w:rPr>
          <w:rFonts w:ascii="Arial" w:hAnsi="Arial" w:cs="Arial"/>
          <w:szCs w:val="21"/>
        </w:rPr>
        <w:t>123</w:t>
      </w:r>
      <w:r w:rsidRPr="00CA459A">
        <w:rPr>
          <w:rFonts w:ascii="Arial" w:hAnsi="Arial" w:cs="Arial" w:hint="eastAsia"/>
          <w:szCs w:val="21"/>
        </w:rPr>
        <w:t>号文要求。</w:t>
      </w:r>
    </w:p>
    <w:bookmarkEnd w:id="84"/>
    <w:bookmarkEnd w:id="85"/>
    <w:p w14:paraId="79DDAF80" w14:textId="77777777" w:rsidR="000D7CAD" w:rsidRPr="00CA459A" w:rsidRDefault="00653530">
      <w:pPr>
        <w:snapToGrid w:val="0"/>
        <w:spacing w:line="360" w:lineRule="exact"/>
        <w:ind w:firstLineChars="200" w:firstLine="422"/>
        <w:rPr>
          <w:rFonts w:ascii="Arial" w:hAnsi="Arial" w:cs="Arial"/>
          <w:b/>
          <w:szCs w:val="21"/>
        </w:rPr>
      </w:pPr>
      <w:r w:rsidRPr="00CA459A">
        <w:rPr>
          <w:rFonts w:ascii="Arial" w:hAnsi="Arial" w:cs="Arial" w:hint="eastAsia"/>
          <w:b/>
          <w:szCs w:val="21"/>
        </w:rPr>
        <w:t>第五条</w:t>
      </w:r>
      <w:r w:rsidRPr="00CA459A">
        <w:rPr>
          <w:rFonts w:ascii="Arial" w:hAnsi="Arial" w:cs="Arial"/>
          <w:b/>
          <w:szCs w:val="21"/>
        </w:rPr>
        <w:t xml:space="preserve">  </w:t>
      </w:r>
      <w:r w:rsidRPr="00CA459A">
        <w:rPr>
          <w:rFonts w:ascii="Arial" w:hAnsi="Arial" w:cs="Arial" w:hint="eastAsia"/>
          <w:b/>
          <w:szCs w:val="21"/>
        </w:rPr>
        <w:t>安装和培训</w:t>
      </w:r>
    </w:p>
    <w:p w14:paraId="48A2C18D" w14:textId="77777777" w:rsidR="000D7CAD" w:rsidRPr="00CA459A" w:rsidRDefault="00653530">
      <w:pPr>
        <w:snapToGrid w:val="0"/>
        <w:spacing w:line="360" w:lineRule="exact"/>
        <w:ind w:firstLineChars="200" w:firstLine="420"/>
        <w:rPr>
          <w:rFonts w:ascii="Arial" w:hAnsi="Arial" w:cs="Arial"/>
          <w:szCs w:val="21"/>
        </w:rPr>
      </w:pPr>
      <w:r w:rsidRPr="00CA459A">
        <w:rPr>
          <w:rFonts w:ascii="Arial" w:hAnsi="Arial" w:cs="Arial"/>
          <w:szCs w:val="21"/>
        </w:rPr>
        <w:t>1.</w:t>
      </w:r>
      <w:r w:rsidRPr="00CA459A">
        <w:rPr>
          <w:rFonts w:ascii="Arial" w:hAnsi="Arial" w:cs="Arial" w:hint="eastAsia"/>
          <w:szCs w:val="21"/>
        </w:rPr>
        <w:t>甲方应提供必要安装条件（如场地、电源、水源等）。</w:t>
      </w:r>
    </w:p>
    <w:p w14:paraId="26E82866" w14:textId="77777777" w:rsidR="000D7CAD" w:rsidRPr="00CA459A" w:rsidRDefault="00653530">
      <w:pPr>
        <w:snapToGrid w:val="0"/>
        <w:spacing w:line="360" w:lineRule="exact"/>
        <w:ind w:firstLineChars="200" w:firstLine="420"/>
        <w:rPr>
          <w:rFonts w:ascii="Arial" w:hAnsi="Arial" w:cs="Arial"/>
          <w:szCs w:val="21"/>
          <w:u w:val="single"/>
        </w:rPr>
      </w:pPr>
      <w:r w:rsidRPr="00CA459A">
        <w:rPr>
          <w:rFonts w:ascii="Arial" w:hAnsi="Arial" w:cs="Arial"/>
          <w:szCs w:val="21"/>
        </w:rPr>
        <w:t>2.</w:t>
      </w:r>
      <w:r w:rsidRPr="00CA459A">
        <w:rPr>
          <w:rFonts w:ascii="Arial" w:hAnsi="Arial" w:cs="Arial" w:hint="eastAsia"/>
          <w:szCs w:val="21"/>
        </w:rPr>
        <w:t>乙方负责甲方有关人员的培训。培训时间、地点：</w:t>
      </w:r>
      <w:r w:rsidRPr="00CA459A">
        <w:rPr>
          <w:rFonts w:ascii="Arial" w:hAnsi="Arial" w:cs="Arial"/>
          <w:szCs w:val="21"/>
          <w:u w:val="single"/>
        </w:rPr>
        <w:t xml:space="preserve"> </w:t>
      </w:r>
      <w:r w:rsidRPr="00CA459A">
        <w:rPr>
          <w:rFonts w:ascii="Arial" w:hAnsi="Arial" w:cs="Arial" w:hint="eastAsia"/>
          <w:szCs w:val="21"/>
          <w:u w:val="single"/>
        </w:rPr>
        <w:t>由甲方决定。</w:t>
      </w:r>
    </w:p>
    <w:p w14:paraId="3362934B" w14:textId="77777777" w:rsidR="000D7CAD" w:rsidRPr="00CA459A" w:rsidRDefault="00653530">
      <w:pPr>
        <w:snapToGrid w:val="0"/>
        <w:spacing w:line="360" w:lineRule="exact"/>
        <w:ind w:firstLineChars="200" w:firstLine="422"/>
        <w:rPr>
          <w:rFonts w:ascii="Arial" w:hAnsi="Arial" w:cs="Arial"/>
          <w:b/>
          <w:szCs w:val="21"/>
        </w:rPr>
      </w:pPr>
      <w:r w:rsidRPr="00CA459A">
        <w:rPr>
          <w:rFonts w:ascii="Arial" w:hAnsi="Arial" w:cs="Arial" w:hint="eastAsia"/>
          <w:b/>
          <w:szCs w:val="21"/>
        </w:rPr>
        <w:t>第六条</w:t>
      </w:r>
      <w:r w:rsidRPr="00CA459A">
        <w:rPr>
          <w:rFonts w:ascii="Arial" w:hAnsi="Arial" w:cs="Arial"/>
          <w:b/>
          <w:szCs w:val="21"/>
        </w:rPr>
        <w:t xml:space="preserve"> </w:t>
      </w:r>
      <w:r w:rsidRPr="00CA459A">
        <w:rPr>
          <w:rFonts w:ascii="Arial" w:hAnsi="Arial" w:cs="Arial" w:hint="eastAsia"/>
          <w:b/>
          <w:szCs w:val="21"/>
        </w:rPr>
        <w:t>调试和验收</w:t>
      </w:r>
    </w:p>
    <w:p w14:paraId="67B96D99" w14:textId="77777777" w:rsidR="000D7CAD" w:rsidRPr="00CA459A" w:rsidRDefault="00653530">
      <w:pPr>
        <w:spacing w:afterLines="40" w:after="96" w:line="360" w:lineRule="exact"/>
        <w:ind w:firstLineChars="200" w:firstLine="420"/>
        <w:rPr>
          <w:rFonts w:ascii="Arial" w:hAnsi="Arial" w:cs="Arial"/>
          <w:szCs w:val="21"/>
        </w:rPr>
      </w:pPr>
      <w:r w:rsidRPr="00CA459A">
        <w:rPr>
          <w:rFonts w:ascii="Arial" w:hAnsi="Arial" w:cs="Arial"/>
          <w:szCs w:val="21"/>
        </w:rPr>
        <w:t>1.</w:t>
      </w:r>
      <w:r w:rsidRPr="00CA459A">
        <w:rPr>
          <w:rFonts w:ascii="Arial" w:hAnsi="Arial" w:cs="Arial"/>
        </w:rPr>
        <w:t xml:space="preserve"> </w:t>
      </w:r>
      <w:r w:rsidRPr="00CA459A">
        <w:rPr>
          <w:rFonts w:ascii="Arial" w:hAnsi="Arial" w:cs="Arial" w:hint="eastAsia"/>
          <w:szCs w:val="21"/>
        </w:rPr>
        <w:t>交货时，所有产品均严格</w:t>
      </w:r>
      <w:proofErr w:type="gramStart"/>
      <w:r w:rsidRPr="00CA459A">
        <w:rPr>
          <w:rFonts w:ascii="Arial" w:hAnsi="Arial" w:cs="Arial" w:hint="eastAsia"/>
          <w:szCs w:val="21"/>
        </w:rPr>
        <w:t>按签订</w:t>
      </w:r>
      <w:proofErr w:type="gramEnd"/>
      <w:r w:rsidRPr="00CA459A">
        <w:rPr>
          <w:rFonts w:ascii="Arial" w:hAnsi="Arial" w:cs="Arial" w:hint="eastAsia"/>
          <w:szCs w:val="21"/>
        </w:rPr>
        <w:t>的采购合同、投标人响应和承诺的技术参数及性能和国家有关标准进行验收，达不到要求的不予验收。</w:t>
      </w:r>
    </w:p>
    <w:p w14:paraId="4FAE801D" w14:textId="77777777" w:rsidR="000D7CAD" w:rsidRPr="00CA459A" w:rsidRDefault="00653530">
      <w:pPr>
        <w:spacing w:afterLines="40" w:after="96" w:line="360" w:lineRule="exact"/>
        <w:ind w:firstLineChars="200" w:firstLine="420"/>
        <w:rPr>
          <w:rFonts w:ascii="Arial" w:hAnsi="Arial" w:cs="Arial"/>
          <w:szCs w:val="21"/>
        </w:rPr>
      </w:pPr>
      <w:r w:rsidRPr="00CA459A">
        <w:rPr>
          <w:rFonts w:ascii="Arial" w:hAnsi="Arial" w:cs="Arial"/>
          <w:szCs w:val="21"/>
        </w:rPr>
        <w:t>2</w:t>
      </w:r>
      <w:r w:rsidRPr="00CA459A">
        <w:rPr>
          <w:rFonts w:ascii="Arial" w:hAnsi="Arial" w:cs="Arial" w:hint="eastAsia"/>
          <w:szCs w:val="21"/>
        </w:rPr>
        <w:t>．中标人应提供完备的技术或服务资料、装箱单和合格证等，并派遣专业人员进行现场安装调试。验收合格条件如下：</w:t>
      </w:r>
    </w:p>
    <w:p w14:paraId="7475CA33" w14:textId="77777777" w:rsidR="000D7CAD" w:rsidRPr="00CA459A" w:rsidRDefault="00653530">
      <w:pPr>
        <w:spacing w:afterLines="40" w:after="96" w:line="360" w:lineRule="exact"/>
        <w:ind w:firstLineChars="200" w:firstLine="420"/>
        <w:rPr>
          <w:rFonts w:ascii="Arial" w:hAnsi="Arial" w:cs="Arial"/>
          <w:szCs w:val="21"/>
        </w:rPr>
      </w:pPr>
      <w:r w:rsidRPr="00CA459A">
        <w:rPr>
          <w:rFonts w:ascii="Arial" w:hAnsi="Arial" w:cs="Arial" w:hint="eastAsia"/>
          <w:szCs w:val="21"/>
        </w:rPr>
        <w:t>（</w:t>
      </w:r>
      <w:r w:rsidRPr="00CA459A">
        <w:rPr>
          <w:rFonts w:ascii="Arial" w:hAnsi="Arial" w:cs="Arial"/>
          <w:szCs w:val="21"/>
        </w:rPr>
        <w:t>1</w:t>
      </w:r>
      <w:r w:rsidRPr="00CA459A">
        <w:rPr>
          <w:rFonts w:ascii="Arial" w:hAnsi="Arial" w:cs="Arial" w:hint="eastAsia"/>
          <w:szCs w:val="21"/>
        </w:rPr>
        <w:t>）中标人需承担供货时产品质量抽样检测的相关费用以及项目验收时发生的一切费用；验收标准应符合中国有关的国家、地方、行业标准。</w:t>
      </w:r>
    </w:p>
    <w:p w14:paraId="65DAF56B" w14:textId="77777777" w:rsidR="000D7CAD" w:rsidRPr="00CA459A" w:rsidRDefault="00653530">
      <w:pPr>
        <w:spacing w:afterLines="40" w:after="96" w:line="360" w:lineRule="exact"/>
        <w:ind w:firstLineChars="200" w:firstLine="420"/>
        <w:rPr>
          <w:rFonts w:ascii="Arial" w:hAnsi="Arial" w:cs="Arial"/>
          <w:b/>
          <w:szCs w:val="21"/>
          <w:u w:val="single"/>
        </w:rPr>
      </w:pPr>
      <w:r w:rsidRPr="00CA459A">
        <w:rPr>
          <w:rFonts w:ascii="Arial" w:hAnsi="Arial" w:cs="Arial" w:hint="eastAsia"/>
          <w:szCs w:val="21"/>
        </w:rPr>
        <w:t>（</w:t>
      </w:r>
      <w:r w:rsidRPr="00CA459A">
        <w:rPr>
          <w:rFonts w:ascii="Arial" w:hAnsi="Arial" w:cs="Arial"/>
          <w:szCs w:val="21"/>
        </w:rPr>
        <w:t>2</w:t>
      </w:r>
      <w:r w:rsidRPr="00CA459A">
        <w:rPr>
          <w:rFonts w:ascii="Arial" w:hAnsi="Arial" w:cs="Arial" w:hint="eastAsia"/>
          <w:szCs w:val="21"/>
        </w:rPr>
        <w:t>）当项目完成供货和集成调试后，由中标人向采购人提出项目竣工测试申请，并于验收前向采购人提供一切有关技术文件、资料、图纸和相关记录等竣工材料，并在竣工前</w:t>
      </w:r>
      <w:r w:rsidRPr="00CA459A">
        <w:rPr>
          <w:rFonts w:ascii="Arial" w:hAnsi="Arial" w:cs="Arial"/>
          <w:szCs w:val="21"/>
        </w:rPr>
        <w:t>7</w:t>
      </w:r>
      <w:r w:rsidRPr="00CA459A">
        <w:rPr>
          <w:rFonts w:ascii="Arial" w:hAnsi="Arial" w:cs="Arial" w:hint="eastAsia"/>
          <w:szCs w:val="21"/>
        </w:rPr>
        <w:t>个工作日通知采购人及有关部门准备验收。拟竣工项目的实施总体功能、性能符合采购人认可的</w:t>
      </w:r>
      <w:proofErr w:type="gramStart"/>
      <w:r w:rsidRPr="00CA459A">
        <w:rPr>
          <w:rFonts w:ascii="Arial" w:hAnsi="Arial" w:cs="Arial" w:hint="eastAsia"/>
          <w:szCs w:val="21"/>
        </w:rPr>
        <w:t>技术设计方案</w:t>
      </w:r>
      <w:proofErr w:type="gramEnd"/>
      <w:r w:rsidRPr="00CA459A">
        <w:rPr>
          <w:rFonts w:ascii="Arial" w:hAnsi="Arial" w:cs="Arial" w:hint="eastAsia"/>
          <w:szCs w:val="21"/>
        </w:rPr>
        <w:t>及合同规定的，予以验收，并</w:t>
      </w:r>
      <w:proofErr w:type="gramStart"/>
      <w:r w:rsidRPr="00CA459A">
        <w:rPr>
          <w:rFonts w:ascii="Arial" w:hAnsi="Arial" w:cs="Arial" w:hint="eastAsia"/>
          <w:szCs w:val="21"/>
        </w:rPr>
        <w:t>作出</w:t>
      </w:r>
      <w:proofErr w:type="gramEnd"/>
      <w:r w:rsidRPr="00CA459A">
        <w:rPr>
          <w:rFonts w:ascii="Arial" w:hAnsi="Arial" w:cs="Arial" w:hint="eastAsia"/>
          <w:szCs w:val="21"/>
        </w:rPr>
        <w:t>验收结果报告。供需双方签署项目终验验收证书，并自正式交付使用之日起，整体项目才视为接受，并开始计算质保期。</w:t>
      </w:r>
    </w:p>
    <w:p w14:paraId="1C06037B" w14:textId="77777777" w:rsidR="000D7CAD" w:rsidRPr="00CA459A" w:rsidRDefault="00653530">
      <w:pPr>
        <w:snapToGrid w:val="0"/>
        <w:spacing w:line="360" w:lineRule="exact"/>
        <w:ind w:firstLineChars="200" w:firstLine="422"/>
        <w:rPr>
          <w:rFonts w:ascii="Arial" w:hAnsi="Arial" w:cs="Arial"/>
          <w:szCs w:val="21"/>
        </w:rPr>
      </w:pPr>
      <w:r w:rsidRPr="00CA459A">
        <w:rPr>
          <w:rFonts w:ascii="Arial" w:hAnsi="Arial" w:cs="Arial" w:hint="eastAsia"/>
          <w:b/>
          <w:szCs w:val="21"/>
        </w:rPr>
        <w:t>第七条　付款方式</w:t>
      </w:r>
    </w:p>
    <w:p w14:paraId="2DC057F5" w14:textId="77777777" w:rsidR="000D7CAD" w:rsidRPr="00CA459A" w:rsidRDefault="00653530">
      <w:pPr>
        <w:snapToGrid w:val="0"/>
        <w:spacing w:line="360" w:lineRule="exact"/>
        <w:ind w:firstLineChars="200" w:firstLine="420"/>
        <w:rPr>
          <w:rFonts w:ascii="Arial" w:hAnsi="Arial" w:cs="Arial"/>
          <w:szCs w:val="21"/>
        </w:rPr>
      </w:pPr>
      <w:r w:rsidRPr="00CA459A">
        <w:rPr>
          <w:rFonts w:ascii="Arial" w:hAnsi="Arial" w:cs="Arial"/>
          <w:szCs w:val="21"/>
        </w:rPr>
        <w:lastRenderedPageBreak/>
        <w:t>1.</w:t>
      </w:r>
      <w:r w:rsidRPr="00CA459A">
        <w:rPr>
          <w:rFonts w:ascii="Arial" w:hAnsi="Arial" w:cs="Arial" w:hint="eastAsia"/>
          <w:szCs w:val="21"/>
        </w:rPr>
        <w:t>资金性质：</w:t>
      </w:r>
      <w:r w:rsidRPr="00CA459A">
        <w:rPr>
          <w:rFonts w:ascii="Arial" w:hAnsi="Arial" w:cs="Arial" w:hint="eastAsia"/>
          <w:szCs w:val="21"/>
          <w:u w:val="single"/>
        </w:rPr>
        <w:t>财政性资金</w:t>
      </w:r>
      <w:r w:rsidRPr="00CA459A">
        <w:rPr>
          <w:rFonts w:ascii="Arial" w:hAnsi="Arial" w:cs="Arial" w:hint="eastAsia"/>
          <w:szCs w:val="21"/>
        </w:rPr>
        <w:t>。</w:t>
      </w:r>
    </w:p>
    <w:p w14:paraId="57DDC192" w14:textId="01094D68" w:rsidR="00BD4D27" w:rsidRPr="00CA459A" w:rsidRDefault="00653530" w:rsidP="00AA66D2">
      <w:pPr>
        <w:snapToGrid w:val="0"/>
        <w:spacing w:line="360" w:lineRule="exact"/>
        <w:ind w:firstLineChars="200" w:firstLine="420"/>
        <w:rPr>
          <w:rFonts w:ascii="Arial" w:hAnsi="Arial" w:cs="Arial"/>
          <w:szCs w:val="21"/>
        </w:rPr>
      </w:pPr>
      <w:r w:rsidRPr="00CA459A">
        <w:rPr>
          <w:rFonts w:ascii="Arial" w:hAnsi="Arial" w:cs="Arial"/>
          <w:szCs w:val="21"/>
        </w:rPr>
        <w:t>2.</w:t>
      </w:r>
      <w:r w:rsidRPr="00CA459A">
        <w:rPr>
          <w:rFonts w:ascii="Arial" w:hAnsi="Arial" w:cs="Arial" w:hint="eastAsia"/>
          <w:szCs w:val="21"/>
        </w:rPr>
        <w:t>付款方式：</w:t>
      </w:r>
      <w:r w:rsidR="00193C84" w:rsidRPr="00CA459A">
        <w:rPr>
          <w:rFonts w:ascii="Arial" w:hAnsi="Arial" w:cs="Arial" w:hint="eastAsia"/>
          <w:szCs w:val="21"/>
          <w:u w:val="single"/>
        </w:rPr>
        <w:t>签订合同后</w:t>
      </w:r>
      <w:r w:rsidR="00193C84" w:rsidRPr="00CA459A">
        <w:rPr>
          <w:rFonts w:ascii="Arial" w:hAnsi="Arial" w:cs="Arial" w:hint="eastAsia"/>
          <w:szCs w:val="21"/>
          <w:u w:val="single"/>
        </w:rPr>
        <w:t>5</w:t>
      </w:r>
      <w:r w:rsidR="00193C84" w:rsidRPr="00CA459A">
        <w:rPr>
          <w:rFonts w:ascii="Arial" w:hAnsi="Arial" w:cs="Arial" w:hint="eastAsia"/>
          <w:szCs w:val="21"/>
          <w:u w:val="single"/>
        </w:rPr>
        <w:t>日内中标人须向采购人提交可按采购文件要求供货的实质性证明（包括</w:t>
      </w:r>
      <w:r w:rsidR="00871214" w:rsidRPr="00CA459A">
        <w:rPr>
          <w:rFonts w:ascii="Arial" w:hAnsi="Arial" w:cs="Arial" w:hint="eastAsia"/>
          <w:szCs w:val="21"/>
          <w:u w:val="single"/>
        </w:rPr>
        <w:t>采购</w:t>
      </w:r>
      <w:r w:rsidR="00193C84" w:rsidRPr="00CA459A">
        <w:rPr>
          <w:rFonts w:ascii="Arial" w:hAnsi="Arial" w:cs="Arial" w:hint="eastAsia"/>
          <w:szCs w:val="21"/>
          <w:u w:val="single"/>
        </w:rPr>
        <w:t>订货合同、发货单等），经采购人核实后，采购人支付合同款</w:t>
      </w:r>
      <w:r w:rsidR="00193C84" w:rsidRPr="00CA459A">
        <w:rPr>
          <w:rFonts w:ascii="Arial" w:hAnsi="Arial" w:cs="Arial" w:hint="eastAsia"/>
          <w:szCs w:val="21"/>
          <w:u w:val="single"/>
        </w:rPr>
        <w:t>20%</w:t>
      </w:r>
      <w:r w:rsidR="00193C84" w:rsidRPr="00CA459A">
        <w:rPr>
          <w:rFonts w:ascii="Arial" w:hAnsi="Arial" w:cs="Arial" w:hint="eastAsia"/>
          <w:szCs w:val="21"/>
          <w:u w:val="single"/>
        </w:rPr>
        <w:t>作为预付款。验收合格后采购人支付合同总金额的</w:t>
      </w:r>
      <w:r w:rsidR="00BD2D9A" w:rsidRPr="00CA459A">
        <w:rPr>
          <w:rFonts w:ascii="Arial" w:hAnsi="Arial" w:cs="Arial"/>
          <w:szCs w:val="21"/>
          <w:u w:val="single"/>
        </w:rPr>
        <w:t>8</w:t>
      </w:r>
      <w:r w:rsidR="00193C84" w:rsidRPr="00CA459A">
        <w:rPr>
          <w:rFonts w:ascii="Arial" w:hAnsi="Arial" w:cs="Arial" w:hint="eastAsia"/>
          <w:szCs w:val="21"/>
          <w:u w:val="single"/>
        </w:rPr>
        <w:t>0%</w:t>
      </w:r>
      <w:r w:rsidR="00BD4D27" w:rsidRPr="00CA459A">
        <w:rPr>
          <w:rFonts w:ascii="Arial" w:hAnsi="Arial" w:cs="Arial" w:hint="eastAsia"/>
          <w:szCs w:val="21"/>
          <w:u w:val="single"/>
        </w:rPr>
        <w:t>。</w:t>
      </w:r>
    </w:p>
    <w:p w14:paraId="071C3CD5" w14:textId="77777777" w:rsidR="000D7CAD" w:rsidRPr="00CA459A" w:rsidRDefault="00653530">
      <w:pPr>
        <w:snapToGrid w:val="0"/>
        <w:spacing w:line="360" w:lineRule="exact"/>
        <w:ind w:firstLineChars="200" w:firstLine="422"/>
        <w:rPr>
          <w:rFonts w:ascii="Arial" w:hAnsi="Arial" w:cs="Arial"/>
          <w:b/>
          <w:szCs w:val="21"/>
        </w:rPr>
      </w:pPr>
      <w:r w:rsidRPr="00CA459A">
        <w:rPr>
          <w:rFonts w:ascii="Arial" w:hAnsi="Arial" w:cs="Arial" w:hint="eastAsia"/>
          <w:b/>
          <w:szCs w:val="21"/>
        </w:rPr>
        <w:t>第八条</w:t>
      </w:r>
      <w:r w:rsidRPr="00CA459A">
        <w:rPr>
          <w:rFonts w:ascii="Arial" w:hAnsi="Arial" w:cs="Arial"/>
          <w:b/>
          <w:szCs w:val="21"/>
        </w:rPr>
        <w:t xml:space="preserve"> </w:t>
      </w:r>
      <w:bookmarkStart w:id="86" w:name="_Hlk48144402"/>
      <w:r w:rsidRPr="00CA459A">
        <w:rPr>
          <w:rFonts w:ascii="Arial" w:hAnsi="Arial" w:cs="Arial" w:hint="eastAsia"/>
          <w:b/>
          <w:szCs w:val="21"/>
        </w:rPr>
        <w:t>履约保证金</w:t>
      </w:r>
      <w:r w:rsidRPr="00CA459A">
        <w:rPr>
          <w:rFonts w:ascii="Arial" w:hAnsi="Arial" w:cs="Arial"/>
          <w:b/>
          <w:szCs w:val="21"/>
        </w:rPr>
        <w:t xml:space="preserve">  </w:t>
      </w:r>
    </w:p>
    <w:p w14:paraId="1B0C8EC5" w14:textId="52A7A0A0" w:rsidR="00983B55" w:rsidRPr="00CA459A" w:rsidRDefault="00983B55" w:rsidP="00983B55">
      <w:pPr>
        <w:spacing w:line="360" w:lineRule="exact"/>
        <w:ind w:firstLineChars="200" w:firstLine="420"/>
        <w:jc w:val="left"/>
        <w:rPr>
          <w:rFonts w:ascii="Arial" w:hAnsi="Arial" w:cs="Arial"/>
          <w:szCs w:val="21"/>
        </w:rPr>
      </w:pPr>
      <w:r w:rsidRPr="00CA459A">
        <w:rPr>
          <w:rFonts w:ascii="Arial" w:hAnsi="Arial" w:cs="Arial" w:hint="eastAsia"/>
          <w:szCs w:val="21"/>
        </w:rPr>
        <w:t>1</w:t>
      </w:r>
      <w:r w:rsidRPr="00CA459A">
        <w:rPr>
          <w:rFonts w:ascii="Arial" w:hAnsi="Arial" w:cs="Arial"/>
          <w:szCs w:val="21"/>
        </w:rPr>
        <w:t>.</w:t>
      </w:r>
      <w:r w:rsidR="00653530" w:rsidRPr="00CA459A">
        <w:rPr>
          <w:rFonts w:ascii="Arial" w:hAnsi="Arial" w:cs="Arial" w:hint="eastAsia"/>
          <w:szCs w:val="21"/>
        </w:rPr>
        <w:t>履约保证金金额：</w:t>
      </w:r>
      <w:bookmarkStart w:id="87" w:name="_Hlk47715739"/>
      <w:bookmarkEnd w:id="86"/>
      <w:r w:rsidRPr="00CA459A">
        <w:rPr>
          <w:rFonts w:ascii="Arial" w:hAnsi="Arial" w:cs="Arial" w:hint="eastAsia"/>
          <w:szCs w:val="21"/>
        </w:rPr>
        <w:t>履约保证金金额：中标金额的</w:t>
      </w:r>
      <w:r w:rsidRPr="00CA459A">
        <w:rPr>
          <w:rFonts w:ascii="Arial" w:hAnsi="Arial" w:cs="Arial" w:hint="eastAsia"/>
          <w:szCs w:val="21"/>
        </w:rPr>
        <w:t>5%</w:t>
      </w:r>
      <w:r w:rsidRPr="00CA459A">
        <w:rPr>
          <w:rFonts w:ascii="Arial" w:hAnsi="Arial" w:cs="Arial" w:hint="eastAsia"/>
          <w:szCs w:val="21"/>
        </w:rPr>
        <w:t>。</w:t>
      </w:r>
    </w:p>
    <w:p w14:paraId="4BCDCE84" w14:textId="77777777" w:rsidR="00983B55" w:rsidRPr="00CA459A" w:rsidRDefault="00983B55" w:rsidP="00983B55">
      <w:pPr>
        <w:spacing w:line="360" w:lineRule="exact"/>
        <w:ind w:firstLineChars="200" w:firstLine="420"/>
        <w:jc w:val="left"/>
        <w:rPr>
          <w:rFonts w:ascii="Arial" w:hAnsi="Arial" w:cs="Arial"/>
          <w:szCs w:val="21"/>
        </w:rPr>
      </w:pPr>
      <w:r w:rsidRPr="00CA459A">
        <w:rPr>
          <w:rFonts w:ascii="Arial" w:hAnsi="Arial" w:cs="Arial" w:hint="eastAsia"/>
          <w:szCs w:val="21"/>
        </w:rPr>
        <w:t>签订合同前交至采购人指定账户，否则不予签订合同。</w:t>
      </w:r>
    </w:p>
    <w:p w14:paraId="31788B93" w14:textId="2497C86D" w:rsidR="00983B55" w:rsidRPr="00CA459A" w:rsidRDefault="00983B55" w:rsidP="00983B55">
      <w:pPr>
        <w:spacing w:line="360" w:lineRule="exact"/>
        <w:ind w:firstLineChars="200" w:firstLine="420"/>
        <w:jc w:val="left"/>
        <w:rPr>
          <w:rFonts w:ascii="Arial" w:hAnsi="Arial" w:cs="Arial"/>
          <w:szCs w:val="21"/>
        </w:rPr>
      </w:pPr>
      <w:r w:rsidRPr="00CA459A">
        <w:rPr>
          <w:rFonts w:ascii="Arial" w:hAnsi="Arial" w:cs="Arial" w:hint="eastAsia"/>
          <w:szCs w:val="21"/>
        </w:rPr>
        <w:t>2.</w:t>
      </w:r>
      <w:r w:rsidRPr="00CA459A">
        <w:rPr>
          <w:rFonts w:ascii="Arial" w:hAnsi="Arial" w:cs="Arial" w:hint="eastAsia"/>
          <w:szCs w:val="21"/>
        </w:rPr>
        <w:t>履约保证金递交方式：转账或电汇形式</w:t>
      </w:r>
    </w:p>
    <w:p w14:paraId="61566682" w14:textId="6DF0B98A" w:rsidR="000D7CAD" w:rsidRPr="00CA459A" w:rsidRDefault="00983B55" w:rsidP="00983B55">
      <w:pPr>
        <w:spacing w:line="360" w:lineRule="exact"/>
        <w:ind w:firstLineChars="200" w:firstLine="420"/>
        <w:jc w:val="left"/>
        <w:rPr>
          <w:rFonts w:ascii="Arial" w:hAnsi="Arial" w:cs="Arial"/>
          <w:szCs w:val="21"/>
        </w:rPr>
      </w:pPr>
      <w:r w:rsidRPr="00CA459A">
        <w:rPr>
          <w:rFonts w:ascii="Arial" w:hAnsi="Arial" w:cs="Arial" w:hint="eastAsia"/>
          <w:szCs w:val="21"/>
        </w:rPr>
        <w:t>3</w:t>
      </w:r>
      <w:r w:rsidRPr="00CA459A">
        <w:rPr>
          <w:rFonts w:ascii="Arial" w:hAnsi="Arial" w:cs="Arial"/>
          <w:szCs w:val="21"/>
        </w:rPr>
        <w:t>.</w:t>
      </w:r>
      <w:r w:rsidRPr="00CA459A">
        <w:rPr>
          <w:rFonts w:ascii="Arial" w:hAnsi="Arial" w:cs="Arial" w:hint="eastAsia"/>
          <w:szCs w:val="21"/>
        </w:rPr>
        <w:t>履约保证金退付方式、时间及条件：全部货物到达指定地点验收合格后，如中标人无违约事项，采购人一次性退付履约保证金（不计利息）</w:t>
      </w:r>
    </w:p>
    <w:bookmarkEnd w:id="87"/>
    <w:p w14:paraId="4AA76CBB" w14:textId="77777777" w:rsidR="000D7CAD" w:rsidRPr="00CA459A" w:rsidRDefault="00653530">
      <w:pPr>
        <w:snapToGrid w:val="0"/>
        <w:spacing w:line="360" w:lineRule="exact"/>
        <w:ind w:firstLineChars="200" w:firstLine="422"/>
        <w:rPr>
          <w:rFonts w:ascii="Arial" w:hAnsi="Arial" w:cs="Arial"/>
          <w:b/>
          <w:szCs w:val="21"/>
        </w:rPr>
      </w:pPr>
      <w:r w:rsidRPr="00CA459A">
        <w:rPr>
          <w:rFonts w:ascii="Arial" w:hAnsi="Arial" w:cs="Arial" w:hint="eastAsia"/>
          <w:b/>
          <w:szCs w:val="21"/>
        </w:rPr>
        <w:t>第九条</w:t>
      </w:r>
      <w:r w:rsidRPr="00CA459A">
        <w:rPr>
          <w:rFonts w:ascii="Arial" w:hAnsi="Arial" w:cs="Arial"/>
          <w:b/>
          <w:szCs w:val="21"/>
        </w:rPr>
        <w:t xml:space="preserve"> </w:t>
      </w:r>
      <w:r w:rsidRPr="00CA459A">
        <w:rPr>
          <w:rFonts w:ascii="Arial" w:hAnsi="Arial" w:cs="Arial" w:hint="eastAsia"/>
          <w:b/>
          <w:szCs w:val="21"/>
        </w:rPr>
        <w:t>税费及发票开具</w:t>
      </w:r>
    </w:p>
    <w:p w14:paraId="1403242B" w14:textId="77777777" w:rsidR="000D7CAD" w:rsidRPr="00CA459A" w:rsidRDefault="00653530">
      <w:pPr>
        <w:snapToGrid w:val="0"/>
        <w:spacing w:line="360" w:lineRule="exact"/>
        <w:ind w:firstLineChars="200" w:firstLine="420"/>
        <w:rPr>
          <w:rFonts w:ascii="Arial" w:hAnsi="Arial" w:cs="Arial"/>
          <w:szCs w:val="21"/>
        </w:rPr>
      </w:pPr>
      <w:r w:rsidRPr="00CA459A">
        <w:rPr>
          <w:rFonts w:ascii="Arial" w:hAnsi="Arial" w:cs="Arial" w:hint="eastAsia"/>
          <w:szCs w:val="21"/>
        </w:rPr>
        <w:t>本合同执行中相关的一切税费均由乙方负担。</w:t>
      </w:r>
    </w:p>
    <w:p w14:paraId="578F3E1E" w14:textId="77777777" w:rsidR="000D7CAD" w:rsidRPr="00CA459A" w:rsidRDefault="00653530">
      <w:pPr>
        <w:snapToGrid w:val="0"/>
        <w:spacing w:line="360" w:lineRule="exact"/>
        <w:ind w:firstLineChars="200" w:firstLine="422"/>
        <w:rPr>
          <w:rFonts w:ascii="Arial" w:hAnsi="Arial" w:cs="Arial"/>
          <w:b/>
          <w:szCs w:val="21"/>
        </w:rPr>
      </w:pPr>
      <w:r w:rsidRPr="00CA459A">
        <w:rPr>
          <w:rFonts w:ascii="Arial" w:hAnsi="Arial" w:cs="Arial" w:hint="eastAsia"/>
          <w:b/>
          <w:szCs w:val="21"/>
        </w:rPr>
        <w:t>第十条</w:t>
      </w:r>
      <w:r w:rsidRPr="00CA459A">
        <w:rPr>
          <w:rFonts w:ascii="Arial" w:hAnsi="Arial" w:cs="Arial"/>
          <w:b/>
          <w:szCs w:val="21"/>
        </w:rPr>
        <w:t xml:space="preserve"> </w:t>
      </w:r>
      <w:r w:rsidRPr="00CA459A">
        <w:rPr>
          <w:rFonts w:ascii="Arial" w:hAnsi="Arial" w:cs="Arial" w:hint="eastAsia"/>
          <w:b/>
          <w:szCs w:val="21"/>
        </w:rPr>
        <w:t>质量保证及售后服务</w:t>
      </w:r>
    </w:p>
    <w:p w14:paraId="2D4EDD17" w14:textId="77777777" w:rsidR="000D7CAD" w:rsidRPr="00CA459A" w:rsidRDefault="00653530">
      <w:pPr>
        <w:snapToGrid w:val="0"/>
        <w:spacing w:line="360" w:lineRule="exact"/>
        <w:ind w:firstLineChars="200" w:firstLine="420"/>
        <w:rPr>
          <w:rFonts w:ascii="Arial" w:hAnsi="Arial" w:cs="Arial"/>
          <w:szCs w:val="21"/>
        </w:rPr>
      </w:pPr>
      <w:r w:rsidRPr="00CA459A">
        <w:rPr>
          <w:rFonts w:ascii="Arial" w:hAnsi="Arial" w:cs="Arial"/>
          <w:szCs w:val="21"/>
        </w:rPr>
        <w:t xml:space="preserve">1. </w:t>
      </w:r>
      <w:r w:rsidRPr="00CA459A">
        <w:rPr>
          <w:rFonts w:ascii="Arial" w:hAnsi="Arial" w:cs="Arial" w:hint="eastAsia"/>
          <w:szCs w:val="21"/>
        </w:rPr>
        <w:t>乙方应</w:t>
      </w:r>
      <w:proofErr w:type="gramStart"/>
      <w:r w:rsidRPr="00CA459A">
        <w:rPr>
          <w:rFonts w:ascii="Arial" w:hAnsi="Arial" w:cs="Arial" w:hint="eastAsia"/>
          <w:szCs w:val="21"/>
        </w:rPr>
        <w:t>按招标文件</w:t>
      </w:r>
      <w:proofErr w:type="gramEnd"/>
      <w:r w:rsidRPr="00CA459A">
        <w:rPr>
          <w:rFonts w:ascii="Arial" w:hAnsi="Arial" w:cs="Arial" w:hint="eastAsia"/>
          <w:szCs w:val="21"/>
        </w:rPr>
        <w:t>规定的货物性能、技术要求、</w:t>
      </w:r>
      <w:proofErr w:type="gramStart"/>
      <w:r w:rsidRPr="00CA459A">
        <w:rPr>
          <w:rFonts w:ascii="Arial" w:hAnsi="Arial" w:cs="Arial" w:hint="eastAsia"/>
          <w:szCs w:val="21"/>
        </w:rPr>
        <w:t>质量标准</w:t>
      </w:r>
      <w:proofErr w:type="gramEnd"/>
      <w:r w:rsidRPr="00CA459A">
        <w:rPr>
          <w:rFonts w:ascii="Arial" w:hAnsi="Arial" w:cs="Arial" w:hint="eastAsia"/>
          <w:szCs w:val="21"/>
        </w:rPr>
        <w:t>向甲方提供未经使用的全新产品。乙方提供货物的质量保证期按交货验收合格之日起计（期限见《项目采购需求》中各分标的要求）。在保证期内因货物本身的质量问题发生故障，乙方应负责免费修理和更换零部件。对达不到技术要求者，根据实际情况，经双方协商，可按以下办法处理：</w:t>
      </w:r>
    </w:p>
    <w:p w14:paraId="45848D2D" w14:textId="77777777" w:rsidR="000D7CAD" w:rsidRPr="00CA459A" w:rsidRDefault="00653530">
      <w:pPr>
        <w:snapToGrid w:val="0"/>
        <w:spacing w:line="360" w:lineRule="exact"/>
        <w:ind w:firstLineChars="200" w:firstLine="420"/>
        <w:rPr>
          <w:rFonts w:ascii="Arial" w:hAnsi="Arial" w:cs="Arial"/>
          <w:szCs w:val="21"/>
        </w:rPr>
      </w:pPr>
      <w:r w:rsidRPr="00CA459A">
        <w:rPr>
          <w:rFonts w:ascii="Arial" w:hAnsi="Arial" w:cs="Arial" w:hint="eastAsia"/>
          <w:szCs w:val="21"/>
        </w:rPr>
        <w:t>（</w:t>
      </w:r>
      <w:r w:rsidRPr="00CA459A">
        <w:rPr>
          <w:rFonts w:ascii="Arial" w:hAnsi="Arial" w:cs="Arial"/>
          <w:szCs w:val="21"/>
        </w:rPr>
        <w:t>1</w:t>
      </w:r>
      <w:r w:rsidRPr="00CA459A">
        <w:rPr>
          <w:rFonts w:ascii="Arial" w:hAnsi="Arial" w:cs="Arial" w:hint="eastAsia"/>
          <w:szCs w:val="21"/>
        </w:rPr>
        <w:t>）更换：由乙方承担所发生的全部费用。</w:t>
      </w:r>
    </w:p>
    <w:p w14:paraId="0928DEAD" w14:textId="77777777" w:rsidR="000D7CAD" w:rsidRPr="00CA459A" w:rsidRDefault="00653530">
      <w:pPr>
        <w:snapToGrid w:val="0"/>
        <w:spacing w:line="360" w:lineRule="exact"/>
        <w:ind w:firstLineChars="200" w:firstLine="420"/>
        <w:rPr>
          <w:rFonts w:ascii="Arial" w:hAnsi="Arial" w:cs="Arial"/>
          <w:szCs w:val="21"/>
        </w:rPr>
      </w:pPr>
      <w:r w:rsidRPr="00CA459A">
        <w:rPr>
          <w:rFonts w:ascii="Arial" w:hAnsi="Arial" w:cs="Arial" w:hint="eastAsia"/>
          <w:szCs w:val="21"/>
        </w:rPr>
        <w:t>（</w:t>
      </w:r>
      <w:r w:rsidRPr="00CA459A">
        <w:rPr>
          <w:rFonts w:ascii="Arial" w:hAnsi="Arial" w:cs="Arial"/>
          <w:szCs w:val="21"/>
        </w:rPr>
        <w:t>2</w:t>
      </w:r>
      <w:r w:rsidRPr="00CA459A">
        <w:rPr>
          <w:rFonts w:ascii="Arial" w:hAnsi="Arial" w:cs="Arial" w:hint="eastAsia"/>
          <w:szCs w:val="21"/>
        </w:rPr>
        <w:t>）贬值处理：由甲乙双方合议定价。</w:t>
      </w:r>
    </w:p>
    <w:p w14:paraId="7FF358D4" w14:textId="77777777" w:rsidR="000D7CAD" w:rsidRPr="00CA459A" w:rsidRDefault="00653530">
      <w:pPr>
        <w:snapToGrid w:val="0"/>
        <w:spacing w:line="360" w:lineRule="exact"/>
        <w:ind w:firstLineChars="200" w:firstLine="420"/>
        <w:rPr>
          <w:rFonts w:ascii="Arial" w:hAnsi="Arial" w:cs="Arial"/>
          <w:szCs w:val="21"/>
        </w:rPr>
      </w:pPr>
      <w:r w:rsidRPr="00CA459A">
        <w:rPr>
          <w:rFonts w:ascii="Arial" w:hAnsi="Arial" w:cs="Arial" w:hint="eastAsia"/>
          <w:szCs w:val="21"/>
        </w:rPr>
        <w:t>（</w:t>
      </w:r>
      <w:r w:rsidRPr="00CA459A">
        <w:rPr>
          <w:rFonts w:ascii="Arial" w:hAnsi="Arial" w:cs="Arial"/>
          <w:szCs w:val="21"/>
        </w:rPr>
        <w:t>3</w:t>
      </w:r>
      <w:r w:rsidRPr="00CA459A">
        <w:rPr>
          <w:rFonts w:ascii="Arial" w:hAnsi="Arial" w:cs="Arial" w:hint="eastAsia"/>
          <w:szCs w:val="21"/>
        </w:rPr>
        <w:t>）退货处理：乙方应退还甲方支付的合同款，同时</w:t>
      </w:r>
      <w:proofErr w:type="gramStart"/>
      <w:r w:rsidRPr="00CA459A">
        <w:rPr>
          <w:rFonts w:ascii="Arial" w:hAnsi="Arial" w:cs="Arial" w:hint="eastAsia"/>
          <w:szCs w:val="21"/>
        </w:rPr>
        <w:t>应承担该货物</w:t>
      </w:r>
      <w:proofErr w:type="gramEnd"/>
      <w:r w:rsidRPr="00CA459A">
        <w:rPr>
          <w:rFonts w:ascii="Arial" w:hAnsi="Arial" w:cs="Arial" w:hint="eastAsia"/>
          <w:szCs w:val="21"/>
        </w:rPr>
        <w:t>的直接费用（运输、保险、检验、货款利息及银行手续费等）。</w:t>
      </w:r>
    </w:p>
    <w:p w14:paraId="35A3AFE2" w14:textId="698EBA50" w:rsidR="000D7CAD" w:rsidRPr="00CA459A" w:rsidRDefault="00653530">
      <w:pPr>
        <w:snapToGrid w:val="0"/>
        <w:spacing w:line="360" w:lineRule="exact"/>
        <w:ind w:firstLineChars="200" w:firstLine="420"/>
        <w:rPr>
          <w:rFonts w:ascii="Arial" w:hAnsi="Arial" w:cs="Arial"/>
          <w:szCs w:val="21"/>
        </w:rPr>
      </w:pPr>
      <w:r w:rsidRPr="00CA459A">
        <w:rPr>
          <w:rFonts w:ascii="Arial" w:hAnsi="Arial" w:cs="Arial"/>
          <w:szCs w:val="21"/>
        </w:rPr>
        <w:t>2.</w:t>
      </w:r>
      <w:r w:rsidRPr="00CA459A">
        <w:rPr>
          <w:rFonts w:ascii="Arial" w:hAnsi="Arial" w:cs="Arial"/>
        </w:rPr>
        <w:t xml:space="preserve"> </w:t>
      </w:r>
      <w:r w:rsidRPr="00CA459A">
        <w:rPr>
          <w:rFonts w:ascii="Arial" w:hAnsi="Arial" w:cs="Arial" w:hint="eastAsia"/>
        </w:rPr>
        <w:t>质保期：</w:t>
      </w:r>
      <w:r w:rsidR="00CB001F" w:rsidRPr="00CA459A">
        <w:rPr>
          <w:rFonts w:ascii="Arial" w:hAnsi="Arial" w:cs="Arial" w:hint="eastAsia"/>
          <w:szCs w:val="21"/>
        </w:rPr>
        <w:t>全部产品质保期自验收合格之日起不少于五</w:t>
      </w:r>
      <w:r w:rsidR="00FB5E75" w:rsidRPr="00CA459A">
        <w:rPr>
          <w:rFonts w:ascii="Arial" w:hAnsi="Arial" w:cs="Arial" w:hint="eastAsia"/>
          <w:szCs w:val="21"/>
        </w:rPr>
        <w:t>年（生产厂家出具售后服务承诺书）。质保期内全免费上门维修、免费更换零部件。质保期满后，终身维护</w:t>
      </w:r>
      <w:r w:rsidRPr="00CA459A">
        <w:rPr>
          <w:rFonts w:ascii="Arial" w:hAnsi="Arial" w:cs="Arial" w:hint="eastAsia"/>
          <w:szCs w:val="21"/>
        </w:rPr>
        <w:t>。</w:t>
      </w:r>
    </w:p>
    <w:p w14:paraId="639F361C" w14:textId="77777777" w:rsidR="000D7CAD" w:rsidRPr="00CA459A" w:rsidRDefault="00653530">
      <w:pPr>
        <w:pStyle w:val="ac"/>
        <w:snapToGrid w:val="0"/>
        <w:spacing w:before="120" w:after="120" w:line="360" w:lineRule="exact"/>
        <w:ind w:firstLineChars="200" w:firstLine="420"/>
        <w:rPr>
          <w:rFonts w:ascii="Arial" w:hAnsi="Arial" w:cs="Arial"/>
        </w:rPr>
      </w:pPr>
      <w:r w:rsidRPr="00CA459A">
        <w:rPr>
          <w:rFonts w:ascii="Arial" w:hAnsi="Arial" w:cs="Arial"/>
        </w:rPr>
        <w:t xml:space="preserve">3. </w:t>
      </w:r>
      <w:r w:rsidRPr="00CA459A">
        <w:rPr>
          <w:rFonts w:ascii="Arial" w:hAnsi="Arial" w:cs="Arial" w:hint="eastAsia"/>
        </w:rPr>
        <w:t>售后服务：</w:t>
      </w:r>
    </w:p>
    <w:p w14:paraId="6DEBB52C" w14:textId="77777777" w:rsidR="000D7CAD" w:rsidRPr="00CA459A" w:rsidRDefault="00653530">
      <w:pPr>
        <w:pStyle w:val="ac"/>
        <w:snapToGrid w:val="0"/>
        <w:spacing w:before="120" w:after="120" w:line="360" w:lineRule="exact"/>
        <w:ind w:firstLineChars="200" w:firstLine="420"/>
        <w:rPr>
          <w:rFonts w:ascii="Arial" w:hAnsi="Arial" w:cs="Arial"/>
        </w:rPr>
      </w:pPr>
      <w:r w:rsidRPr="00CA459A">
        <w:rPr>
          <w:rFonts w:ascii="Arial" w:hAnsi="Arial" w:cs="Arial"/>
        </w:rPr>
        <w:t>3</w:t>
      </w:r>
      <w:r w:rsidRPr="00CA459A">
        <w:rPr>
          <w:rFonts w:ascii="Arial" w:hAnsi="Arial" w:cs="Arial" w:hint="eastAsia"/>
        </w:rPr>
        <w:t>.1</w:t>
      </w:r>
      <w:r w:rsidRPr="00CA459A">
        <w:rPr>
          <w:rFonts w:ascii="Arial" w:hAnsi="Arial" w:cs="Arial" w:hint="eastAsia"/>
        </w:rPr>
        <w:t>中标供应商应按照国家有关法律法规和“三包”规定</w:t>
      </w:r>
      <w:proofErr w:type="gramStart"/>
      <w:r w:rsidRPr="00CA459A">
        <w:rPr>
          <w:rFonts w:ascii="Arial" w:hAnsi="Arial" w:cs="Arial" w:hint="eastAsia"/>
        </w:rPr>
        <w:t>以及招标文件</w:t>
      </w:r>
      <w:proofErr w:type="gramEnd"/>
      <w:r w:rsidRPr="00CA459A">
        <w:rPr>
          <w:rFonts w:ascii="Arial" w:hAnsi="Arial" w:cs="Arial" w:hint="eastAsia"/>
        </w:rPr>
        <w:t>、投标文件、合同及附件的规定，为采购人提供售后服务。中标供应商承诺质量保证期优于国家“三包”规定的，或优于</w:t>
      </w:r>
      <w:proofErr w:type="gramStart"/>
      <w:r w:rsidRPr="00CA459A">
        <w:rPr>
          <w:rFonts w:ascii="Arial" w:hAnsi="Arial" w:cs="Arial" w:hint="eastAsia"/>
        </w:rPr>
        <w:t>招标文件</w:t>
      </w:r>
      <w:proofErr w:type="gramEnd"/>
      <w:r w:rsidRPr="00CA459A">
        <w:rPr>
          <w:rFonts w:ascii="Arial" w:hAnsi="Arial" w:cs="Arial" w:hint="eastAsia"/>
        </w:rPr>
        <w:t>规定的，按中标供应</w:t>
      </w:r>
      <w:proofErr w:type="gramStart"/>
      <w:r w:rsidRPr="00CA459A">
        <w:rPr>
          <w:rFonts w:ascii="Arial" w:hAnsi="Arial" w:cs="Arial" w:hint="eastAsia"/>
        </w:rPr>
        <w:t>商实际</w:t>
      </w:r>
      <w:proofErr w:type="gramEnd"/>
      <w:r w:rsidRPr="00CA459A">
        <w:rPr>
          <w:rFonts w:ascii="Arial" w:hAnsi="Arial" w:cs="Arial" w:hint="eastAsia"/>
        </w:rPr>
        <w:t>承诺执行。</w:t>
      </w:r>
    </w:p>
    <w:p w14:paraId="0692537F" w14:textId="77777777" w:rsidR="000D7CAD" w:rsidRPr="00CA459A" w:rsidRDefault="00653530">
      <w:pPr>
        <w:pStyle w:val="ac"/>
        <w:snapToGrid w:val="0"/>
        <w:spacing w:before="120" w:after="120" w:line="360" w:lineRule="exact"/>
        <w:ind w:firstLineChars="200" w:firstLine="420"/>
        <w:rPr>
          <w:rFonts w:ascii="Arial" w:hAnsi="Arial" w:cs="Arial"/>
        </w:rPr>
      </w:pPr>
      <w:r w:rsidRPr="00CA459A">
        <w:rPr>
          <w:rFonts w:ascii="Arial" w:hAnsi="Arial" w:cs="Arial"/>
        </w:rPr>
        <w:t>3</w:t>
      </w:r>
      <w:r w:rsidRPr="00CA459A">
        <w:rPr>
          <w:rFonts w:ascii="Arial" w:hAnsi="Arial" w:cs="Arial" w:hint="eastAsia"/>
        </w:rPr>
        <w:t>.2</w:t>
      </w:r>
      <w:r w:rsidRPr="00CA459A">
        <w:rPr>
          <w:rFonts w:ascii="Arial" w:hAnsi="Arial" w:cs="Arial" w:hint="eastAsia"/>
        </w:rPr>
        <w:t>负责派合格的工程师到现场进行设备安装、调试，达到正常运作要求，保证机器正常使用。保质期内，设备发生故障或不能使用，中标人应在接到通知后</w:t>
      </w:r>
      <w:r w:rsidRPr="00CA459A">
        <w:rPr>
          <w:rFonts w:ascii="Arial" w:hAnsi="Arial" w:cs="Arial" w:hint="eastAsia"/>
        </w:rPr>
        <w:t>2</w:t>
      </w:r>
      <w:r w:rsidRPr="00CA459A">
        <w:rPr>
          <w:rFonts w:ascii="Arial" w:hAnsi="Arial" w:cs="Arial" w:hint="eastAsia"/>
        </w:rPr>
        <w:t>小时响应，</w:t>
      </w:r>
      <w:r w:rsidRPr="00CA459A">
        <w:rPr>
          <w:rFonts w:ascii="Arial" w:hAnsi="Arial" w:cs="Arial" w:hint="eastAsia"/>
        </w:rPr>
        <w:t>24</w:t>
      </w:r>
      <w:r w:rsidRPr="00CA459A">
        <w:rPr>
          <w:rFonts w:ascii="Arial" w:hAnsi="Arial" w:cs="Arial" w:hint="eastAsia"/>
        </w:rPr>
        <w:t>小时内派人到现场解决问题，所有费用由中标人承担。</w:t>
      </w:r>
    </w:p>
    <w:p w14:paraId="3699E204" w14:textId="77777777" w:rsidR="000D7CAD" w:rsidRPr="00CA459A" w:rsidRDefault="00653530">
      <w:pPr>
        <w:pStyle w:val="ac"/>
        <w:snapToGrid w:val="0"/>
        <w:spacing w:before="120" w:after="120" w:line="360" w:lineRule="exact"/>
        <w:ind w:firstLineChars="200" w:firstLine="420"/>
        <w:rPr>
          <w:rFonts w:ascii="Arial" w:hAnsi="Arial" w:cs="Arial"/>
        </w:rPr>
      </w:pPr>
      <w:r w:rsidRPr="00CA459A">
        <w:rPr>
          <w:rFonts w:ascii="Arial" w:hAnsi="Arial" w:cs="Arial"/>
        </w:rPr>
        <w:t>3</w:t>
      </w:r>
      <w:r w:rsidRPr="00CA459A">
        <w:rPr>
          <w:rFonts w:ascii="Arial" w:hAnsi="Arial" w:cs="Arial" w:hint="eastAsia"/>
        </w:rPr>
        <w:t>.3</w:t>
      </w:r>
      <w:r w:rsidRPr="00CA459A">
        <w:rPr>
          <w:rFonts w:ascii="Arial" w:hAnsi="Arial" w:cs="Arial" w:hint="eastAsia"/>
        </w:rPr>
        <w:t>中标人或厂家服务机构提供</w:t>
      </w:r>
      <w:r w:rsidRPr="00CA459A">
        <w:rPr>
          <w:rFonts w:ascii="Arial" w:hAnsi="Arial" w:cs="Arial" w:hint="eastAsia"/>
        </w:rPr>
        <w:t>24</w:t>
      </w:r>
      <w:r w:rsidRPr="00CA459A">
        <w:rPr>
          <w:rFonts w:ascii="Arial" w:hAnsi="Arial" w:cs="Arial" w:hint="eastAsia"/>
        </w:rPr>
        <w:t>小时</w:t>
      </w:r>
      <w:r w:rsidRPr="00CA459A">
        <w:rPr>
          <w:rFonts w:ascii="Arial" w:hAnsi="Arial" w:cs="Arial" w:hint="eastAsia"/>
        </w:rPr>
        <w:t>365</w:t>
      </w:r>
      <w:r w:rsidRPr="00CA459A">
        <w:rPr>
          <w:rFonts w:ascii="Arial" w:hAnsi="Arial" w:cs="Arial" w:hint="eastAsia"/>
        </w:rPr>
        <w:t>天免费维修服务热线支持。</w:t>
      </w:r>
    </w:p>
    <w:p w14:paraId="488073BE" w14:textId="77777777" w:rsidR="000D7CAD" w:rsidRPr="00CA459A" w:rsidRDefault="00653530">
      <w:pPr>
        <w:pStyle w:val="ac"/>
        <w:snapToGrid w:val="0"/>
        <w:spacing w:before="120" w:after="120" w:line="360" w:lineRule="exact"/>
        <w:ind w:firstLineChars="200" w:firstLine="420"/>
        <w:rPr>
          <w:rFonts w:ascii="Arial" w:hAnsi="Arial" w:cs="Arial"/>
        </w:rPr>
      </w:pPr>
      <w:r w:rsidRPr="00CA459A">
        <w:rPr>
          <w:rFonts w:ascii="Arial" w:hAnsi="Arial" w:cs="Arial"/>
        </w:rPr>
        <w:t>3</w:t>
      </w:r>
      <w:r w:rsidRPr="00CA459A">
        <w:rPr>
          <w:rFonts w:ascii="Arial" w:hAnsi="Arial" w:cs="Arial" w:hint="eastAsia"/>
        </w:rPr>
        <w:t>.4</w:t>
      </w:r>
      <w:r w:rsidRPr="00CA459A">
        <w:rPr>
          <w:rFonts w:ascii="Arial" w:hAnsi="Arial" w:cs="Arial" w:hint="eastAsia"/>
        </w:rPr>
        <w:t>售后服务承诺书中根据招标人的实际情况对质量保证及售后服务方案做出详细服务承诺、提供详细的保养计划。</w:t>
      </w:r>
    </w:p>
    <w:p w14:paraId="02E51406" w14:textId="77777777" w:rsidR="000D7CAD" w:rsidRPr="00CA459A" w:rsidRDefault="00653530">
      <w:pPr>
        <w:snapToGrid w:val="0"/>
        <w:spacing w:line="360" w:lineRule="exact"/>
        <w:ind w:firstLineChars="200" w:firstLine="422"/>
        <w:rPr>
          <w:rFonts w:ascii="Arial" w:hAnsi="Arial" w:cs="Arial"/>
          <w:b/>
          <w:szCs w:val="21"/>
        </w:rPr>
      </w:pPr>
      <w:r w:rsidRPr="00CA459A">
        <w:rPr>
          <w:rFonts w:ascii="Arial" w:hAnsi="Arial" w:cs="Arial" w:hint="eastAsia"/>
          <w:b/>
          <w:szCs w:val="21"/>
        </w:rPr>
        <w:t>第十一条　违约责任</w:t>
      </w:r>
    </w:p>
    <w:p w14:paraId="293DCF0C" w14:textId="77777777" w:rsidR="000D7CAD" w:rsidRPr="00CA459A" w:rsidRDefault="00653530">
      <w:pPr>
        <w:spacing w:afterLines="40" w:after="96" w:line="360" w:lineRule="exact"/>
        <w:ind w:firstLineChars="200" w:firstLine="420"/>
        <w:rPr>
          <w:rFonts w:ascii="Arial" w:hAnsi="Arial" w:cs="Arial"/>
          <w:szCs w:val="21"/>
        </w:rPr>
      </w:pPr>
      <w:bookmarkStart w:id="88" w:name="_Hlk19114097"/>
      <w:r w:rsidRPr="00CA459A">
        <w:rPr>
          <w:rFonts w:ascii="Arial" w:hAnsi="Arial" w:cs="Arial"/>
          <w:szCs w:val="21"/>
        </w:rPr>
        <w:t>1</w:t>
      </w:r>
      <w:r w:rsidRPr="00CA459A">
        <w:rPr>
          <w:rFonts w:ascii="Arial" w:hAnsi="Arial" w:cs="Arial" w:hint="eastAsia"/>
          <w:szCs w:val="21"/>
        </w:rPr>
        <w:t>．乙方所提供的货物规格、技术标准、材料等质量不合格的，应及时更换，更换不及时的按逾期交货处罚；因质量问题甲方不同意接收的或</w:t>
      </w:r>
      <w:proofErr w:type="gramStart"/>
      <w:r w:rsidRPr="00CA459A">
        <w:rPr>
          <w:rFonts w:ascii="Arial" w:hAnsi="Arial" w:cs="Arial" w:hint="eastAsia"/>
          <w:szCs w:val="21"/>
        </w:rPr>
        <w:t>特殊情况</w:t>
      </w:r>
      <w:proofErr w:type="gramEnd"/>
      <w:r w:rsidRPr="00CA459A">
        <w:rPr>
          <w:rFonts w:ascii="Arial" w:hAnsi="Arial" w:cs="Arial" w:hint="eastAsia"/>
          <w:szCs w:val="21"/>
        </w:rPr>
        <w:t>甲方同意接收的，乙方应向甲方支付违约货款</w:t>
      </w:r>
      <w:r w:rsidRPr="00CA459A">
        <w:rPr>
          <w:rFonts w:ascii="Arial" w:hAnsi="Arial" w:cs="Arial" w:hint="eastAsia"/>
          <w:szCs w:val="21"/>
        </w:rPr>
        <w:lastRenderedPageBreak/>
        <w:t>额</w:t>
      </w:r>
      <w:r w:rsidRPr="00CA459A">
        <w:rPr>
          <w:rFonts w:ascii="Arial" w:hAnsi="Arial" w:cs="Arial"/>
          <w:szCs w:val="21"/>
        </w:rPr>
        <w:t>5%</w:t>
      </w:r>
      <w:r w:rsidRPr="00CA459A">
        <w:rPr>
          <w:rFonts w:ascii="Arial" w:hAnsi="Arial" w:cs="Arial" w:hint="eastAsia"/>
          <w:szCs w:val="21"/>
        </w:rPr>
        <w:t>违约金并赔偿甲方经济损失。</w:t>
      </w:r>
    </w:p>
    <w:p w14:paraId="433CC0ED" w14:textId="77777777" w:rsidR="000D7CAD" w:rsidRPr="00CA459A" w:rsidRDefault="00653530">
      <w:pPr>
        <w:spacing w:afterLines="40" w:after="96" w:line="360" w:lineRule="exact"/>
        <w:ind w:firstLineChars="200" w:firstLine="420"/>
        <w:rPr>
          <w:rFonts w:ascii="Arial" w:hAnsi="Arial" w:cs="Arial"/>
          <w:szCs w:val="21"/>
        </w:rPr>
      </w:pPr>
      <w:r w:rsidRPr="00CA459A">
        <w:rPr>
          <w:rFonts w:ascii="Arial" w:hAnsi="Arial" w:cs="Arial"/>
          <w:szCs w:val="21"/>
        </w:rPr>
        <w:t>2</w:t>
      </w:r>
      <w:r w:rsidRPr="00CA459A">
        <w:rPr>
          <w:rFonts w:ascii="Arial" w:hAnsi="Arial" w:cs="Arial" w:hint="eastAsia"/>
          <w:szCs w:val="21"/>
        </w:rPr>
        <w:t>．乙方提供的货物如侵犯了第三方合法权益而引发的任何纠纷或诉讼，均由乙方负责交涉并承担全部责任。</w:t>
      </w:r>
    </w:p>
    <w:p w14:paraId="0CC20C1B" w14:textId="77777777" w:rsidR="000D7CAD" w:rsidRPr="00CA459A" w:rsidRDefault="00653530">
      <w:pPr>
        <w:spacing w:afterLines="40" w:after="96" w:line="360" w:lineRule="exact"/>
        <w:ind w:firstLineChars="200" w:firstLine="420"/>
        <w:rPr>
          <w:rFonts w:ascii="Arial" w:hAnsi="Arial" w:cs="Arial"/>
          <w:szCs w:val="21"/>
        </w:rPr>
      </w:pPr>
      <w:r w:rsidRPr="00CA459A">
        <w:rPr>
          <w:rFonts w:ascii="Arial" w:hAnsi="Arial" w:cs="Arial"/>
          <w:szCs w:val="21"/>
        </w:rPr>
        <w:t>3</w:t>
      </w:r>
      <w:r w:rsidRPr="00CA459A">
        <w:rPr>
          <w:rFonts w:ascii="Arial" w:hAnsi="Arial" w:cs="Arial" w:hint="eastAsia"/>
          <w:szCs w:val="21"/>
        </w:rPr>
        <w:t>．因包装、运输引起的货物损坏，按质量不合格处理。</w:t>
      </w:r>
    </w:p>
    <w:p w14:paraId="0B5730A4" w14:textId="77777777" w:rsidR="000D7CAD" w:rsidRPr="00CA459A" w:rsidRDefault="00653530">
      <w:pPr>
        <w:spacing w:afterLines="40" w:after="96" w:line="360" w:lineRule="exact"/>
        <w:ind w:firstLineChars="200" w:firstLine="420"/>
        <w:rPr>
          <w:rFonts w:ascii="Arial" w:hAnsi="Arial" w:cs="Arial"/>
          <w:szCs w:val="21"/>
        </w:rPr>
      </w:pPr>
      <w:r w:rsidRPr="00CA459A">
        <w:rPr>
          <w:rFonts w:ascii="Arial" w:hAnsi="Arial" w:cs="Arial"/>
          <w:szCs w:val="21"/>
        </w:rPr>
        <w:t>4</w:t>
      </w:r>
      <w:r w:rsidRPr="00CA459A">
        <w:rPr>
          <w:rFonts w:ascii="Arial" w:hAnsi="Arial" w:cs="Arial" w:hint="eastAsia"/>
          <w:szCs w:val="21"/>
        </w:rPr>
        <w:t>．甲方无故延期接收货物、乙方逾期交货的，每天向对方偿付违约货款额</w:t>
      </w:r>
      <w:r w:rsidRPr="00CA459A">
        <w:rPr>
          <w:rFonts w:ascii="Arial" w:hAnsi="Arial" w:cs="Arial"/>
          <w:szCs w:val="21"/>
        </w:rPr>
        <w:t>3‰</w:t>
      </w:r>
      <w:r w:rsidRPr="00CA459A">
        <w:rPr>
          <w:rFonts w:ascii="Arial" w:hAnsi="Arial" w:cs="Arial" w:hint="eastAsia"/>
          <w:szCs w:val="21"/>
        </w:rPr>
        <w:t>违约金，但违约金累计不得超过违约货款额</w:t>
      </w:r>
      <w:r w:rsidRPr="00CA459A">
        <w:rPr>
          <w:rFonts w:ascii="Arial" w:hAnsi="Arial" w:cs="Arial"/>
          <w:szCs w:val="21"/>
          <w:u w:val="single"/>
        </w:rPr>
        <w:t xml:space="preserve"> 5% </w:t>
      </w:r>
      <w:r w:rsidRPr="00CA459A">
        <w:rPr>
          <w:rFonts w:ascii="Arial" w:hAnsi="Arial" w:cs="Arial" w:hint="eastAsia"/>
          <w:szCs w:val="21"/>
        </w:rPr>
        <w:t>，超过</w:t>
      </w:r>
      <w:r w:rsidRPr="00CA459A">
        <w:rPr>
          <w:rFonts w:ascii="Arial" w:hAnsi="Arial" w:cs="Arial"/>
          <w:szCs w:val="21"/>
          <w:u w:val="single"/>
        </w:rPr>
        <w:t>30</w:t>
      </w:r>
      <w:r w:rsidRPr="00CA459A">
        <w:rPr>
          <w:rFonts w:ascii="Arial" w:hAnsi="Arial" w:cs="Arial" w:hint="eastAsia"/>
          <w:szCs w:val="21"/>
        </w:rPr>
        <w:t>天对方有权解除合同，违约方承担因此给对方造成的经济损失，甲方延期付货款的，每天向乙方偿付延期货款额</w:t>
      </w:r>
      <w:r w:rsidRPr="00CA459A">
        <w:rPr>
          <w:rFonts w:ascii="Arial" w:hAnsi="Arial" w:cs="Arial"/>
          <w:szCs w:val="21"/>
          <w:u w:val="single"/>
        </w:rPr>
        <w:t xml:space="preserve"> 3‰ </w:t>
      </w:r>
      <w:r w:rsidRPr="00CA459A">
        <w:rPr>
          <w:rFonts w:ascii="Arial" w:hAnsi="Arial" w:cs="Arial" w:hint="eastAsia"/>
          <w:szCs w:val="21"/>
        </w:rPr>
        <w:t>滞纳金，但滞纳金累计不得超过延期货款额</w:t>
      </w:r>
      <w:r w:rsidRPr="00CA459A">
        <w:rPr>
          <w:rFonts w:ascii="Arial" w:hAnsi="Arial" w:cs="Arial"/>
          <w:szCs w:val="21"/>
          <w:u w:val="single"/>
        </w:rPr>
        <w:t xml:space="preserve"> 5% </w:t>
      </w:r>
      <w:r w:rsidRPr="00CA459A">
        <w:rPr>
          <w:rFonts w:ascii="Arial" w:hAnsi="Arial" w:cs="Arial" w:hint="eastAsia"/>
          <w:szCs w:val="21"/>
        </w:rPr>
        <w:t>。</w:t>
      </w:r>
    </w:p>
    <w:p w14:paraId="2AF1CC56" w14:textId="77777777" w:rsidR="000D7CAD" w:rsidRPr="00CA459A" w:rsidRDefault="00653530">
      <w:pPr>
        <w:spacing w:afterLines="40" w:after="96" w:line="360" w:lineRule="exact"/>
        <w:ind w:firstLineChars="200" w:firstLine="420"/>
        <w:rPr>
          <w:rFonts w:ascii="Arial" w:hAnsi="Arial" w:cs="Arial"/>
          <w:szCs w:val="21"/>
        </w:rPr>
      </w:pPr>
      <w:r w:rsidRPr="00CA459A">
        <w:rPr>
          <w:rFonts w:ascii="Arial" w:hAnsi="Arial" w:cs="Arial"/>
          <w:szCs w:val="21"/>
        </w:rPr>
        <w:t xml:space="preserve"> 5</w:t>
      </w:r>
      <w:r w:rsidRPr="00CA459A">
        <w:rPr>
          <w:rFonts w:ascii="Arial" w:hAnsi="Arial" w:cs="Arial" w:hint="eastAsia"/>
          <w:szCs w:val="21"/>
        </w:rPr>
        <w:t>．乙方未按本合同和投标文件中规定的服务承诺提供售后服务的，乙方应每次向甲方支付违约金壹万元。</w:t>
      </w:r>
    </w:p>
    <w:p w14:paraId="1938C108" w14:textId="7A12A99C" w:rsidR="000D7CAD" w:rsidRPr="00CA459A" w:rsidRDefault="00653530">
      <w:pPr>
        <w:spacing w:afterLines="40" w:after="96" w:line="360" w:lineRule="exact"/>
        <w:ind w:firstLineChars="200" w:firstLine="420"/>
        <w:rPr>
          <w:rFonts w:ascii="Arial" w:hAnsi="Arial" w:cs="Arial"/>
          <w:szCs w:val="21"/>
        </w:rPr>
      </w:pPr>
      <w:r w:rsidRPr="00CA459A">
        <w:rPr>
          <w:rFonts w:ascii="Arial" w:hAnsi="Arial" w:cs="Arial"/>
          <w:szCs w:val="21"/>
        </w:rPr>
        <w:t>6</w:t>
      </w:r>
      <w:r w:rsidRPr="00CA459A">
        <w:rPr>
          <w:rFonts w:ascii="Arial" w:hAnsi="Arial" w:cs="Arial" w:hint="eastAsia"/>
          <w:szCs w:val="21"/>
        </w:rPr>
        <w:t>．乙方提供的货物在质量保证期内，因设计、工艺或材料的缺陷和其它质量原因造成的问题，由乙方负责，费用从</w:t>
      </w:r>
      <w:r w:rsidR="00BE7325" w:rsidRPr="00CA459A">
        <w:rPr>
          <w:rFonts w:ascii="Arial" w:hAnsi="Arial" w:cs="Arial" w:hint="eastAsia"/>
          <w:szCs w:val="21"/>
        </w:rPr>
        <w:t>合同款</w:t>
      </w:r>
      <w:r w:rsidRPr="00CA459A">
        <w:rPr>
          <w:rFonts w:ascii="Arial" w:hAnsi="Arial" w:cs="Arial" w:hint="eastAsia"/>
          <w:szCs w:val="21"/>
        </w:rPr>
        <w:t>中扣除，</w:t>
      </w:r>
      <w:proofErr w:type="gramStart"/>
      <w:r w:rsidRPr="00CA459A">
        <w:rPr>
          <w:rFonts w:ascii="Arial" w:hAnsi="Arial" w:cs="Arial" w:hint="eastAsia"/>
          <w:szCs w:val="21"/>
        </w:rPr>
        <w:t>不足另</w:t>
      </w:r>
      <w:proofErr w:type="gramEnd"/>
      <w:r w:rsidRPr="00CA459A">
        <w:rPr>
          <w:rFonts w:ascii="Arial" w:hAnsi="Arial" w:cs="Arial" w:hint="eastAsia"/>
          <w:szCs w:val="21"/>
        </w:rPr>
        <w:t>补。</w:t>
      </w:r>
    </w:p>
    <w:p w14:paraId="315215D1" w14:textId="77777777" w:rsidR="000D7CAD" w:rsidRPr="00CA459A" w:rsidRDefault="00653530">
      <w:pPr>
        <w:spacing w:afterLines="40" w:after="96" w:line="360" w:lineRule="exact"/>
        <w:ind w:firstLineChars="200" w:firstLine="420"/>
        <w:rPr>
          <w:rFonts w:ascii="Arial" w:hAnsi="Arial" w:cs="Arial"/>
          <w:szCs w:val="21"/>
        </w:rPr>
      </w:pPr>
      <w:r w:rsidRPr="00CA459A">
        <w:rPr>
          <w:rFonts w:ascii="Arial" w:hAnsi="Arial" w:cs="Arial"/>
          <w:szCs w:val="21"/>
        </w:rPr>
        <w:t>7</w:t>
      </w:r>
      <w:r w:rsidRPr="00CA459A">
        <w:rPr>
          <w:rFonts w:ascii="Arial" w:hAnsi="Arial" w:cs="Arial" w:hint="eastAsia"/>
          <w:szCs w:val="21"/>
        </w:rPr>
        <w:t>．其它违约行为按违约货款额</w:t>
      </w:r>
      <w:r w:rsidRPr="00CA459A">
        <w:rPr>
          <w:rFonts w:ascii="Arial" w:hAnsi="Arial" w:cs="Arial"/>
          <w:szCs w:val="21"/>
        </w:rPr>
        <w:t>5%</w:t>
      </w:r>
      <w:r w:rsidRPr="00CA459A">
        <w:rPr>
          <w:rFonts w:ascii="Arial" w:hAnsi="Arial" w:cs="Arial" w:hint="eastAsia"/>
          <w:szCs w:val="21"/>
        </w:rPr>
        <w:t>收取违约金并赔偿经济损失。</w:t>
      </w:r>
    </w:p>
    <w:bookmarkEnd w:id="88"/>
    <w:p w14:paraId="351BB876" w14:textId="77777777" w:rsidR="000D7CAD" w:rsidRPr="00CA459A" w:rsidRDefault="00653530">
      <w:pPr>
        <w:pStyle w:val="ac"/>
        <w:snapToGrid w:val="0"/>
        <w:spacing w:before="120" w:after="120" w:line="360" w:lineRule="exact"/>
        <w:ind w:firstLineChars="196" w:firstLine="413"/>
        <w:rPr>
          <w:rFonts w:ascii="Arial" w:hAnsi="Arial" w:cs="Arial"/>
          <w:b/>
        </w:rPr>
      </w:pPr>
      <w:r w:rsidRPr="00CA459A">
        <w:rPr>
          <w:rFonts w:ascii="Arial" w:hAnsi="Arial" w:cs="Arial" w:hint="eastAsia"/>
          <w:b/>
        </w:rPr>
        <w:t>第十二条</w:t>
      </w:r>
      <w:r w:rsidRPr="00CA459A">
        <w:rPr>
          <w:rFonts w:ascii="Arial" w:hAnsi="Arial" w:cs="Arial"/>
          <w:b/>
        </w:rPr>
        <w:t xml:space="preserve"> </w:t>
      </w:r>
      <w:r w:rsidRPr="00CA459A">
        <w:rPr>
          <w:rFonts w:ascii="Arial" w:hAnsi="Arial" w:cs="Arial" w:hint="eastAsia"/>
          <w:b/>
        </w:rPr>
        <w:t>不可抗力事件处理</w:t>
      </w:r>
    </w:p>
    <w:p w14:paraId="03804FED" w14:textId="77777777" w:rsidR="000D7CAD" w:rsidRPr="00CA459A" w:rsidRDefault="00653530">
      <w:pPr>
        <w:snapToGrid w:val="0"/>
        <w:spacing w:line="360" w:lineRule="exact"/>
        <w:ind w:firstLineChars="200" w:firstLine="420"/>
        <w:rPr>
          <w:rFonts w:ascii="Arial" w:hAnsi="Arial" w:cs="Arial"/>
          <w:szCs w:val="21"/>
        </w:rPr>
      </w:pPr>
      <w:r w:rsidRPr="00CA459A">
        <w:rPr>
          <w:rFonts w:ascii="Arial" w:hAnsi="Arial" w:cs="Arial"/>
          <w:szCs w:val="21"/>
        </w:rPr>
        <w:t xml:space="preserve">1. </w:t>
      </w:r>
      <w:r w:rsidRPr="00CA459A">
        <w:rPr>
          <w:rFonts w:ascii="Arial" w:hAnsi="Arial" w:cs="Arial" w:hint="eastAsia"/>
          <w:szCs w:val="21"/>
        </w:rPr>
        <w:t>在合同有效期内，任何一方因不可抗力事件导致不能履行合同，则合同履行期可延长，其延长期与不可抗力影响期相同。</w:t>
      </w:r>
    </w:p>
    <w:p w14:paraId="6C86EE64" w14:textId="77777777" w:rsidR="000D7CAD" w:rsidRPr="00CA459A" w:rsidRDefault="00653530">
      <w:pPr>
        <w:snapToGrid w:val="0"/>
        <w:spacing w:line="360" w:lineRule="exact"/>
        <w:ind w:firstLineChars="200" w:firstLine="420"/>
        <w:rPr>
          <w:rFonts w:ascii="Arial" w:hAnsi="Arial" w:cs="Arial"/>
          <w:szCs w:val="21"/>
        </w:rPr>
      </w:pPr>
      <w:r w:rsidRPr="00CA459A">
        <w:rPr>
          <w:rFonts w:ascii="Arial" w:hAnsi="Arial" w:cs="Arial"/>
          <w:szCs w:val="21"/>
        </w:rPr>
        <w:t xml:space="preserve">2. </w:t>
      </w:r>
      <w:r w:rsidRPr="00CA459A">
        <w:rPr>
          <w:rFonts w:ascii="Arial" w:hAnsi="Arial" w:cs="Arial" w:hint="eastAsia"/>
          <w:szCs w:val="21"/>
        </w:rPr>
        <w:t>不可抗力事件发生后，应立即通知对方，并寄送有关权威机构出具的证明。</w:t>
      </w:r>
    </w:p>
    <w:p w14:paraId="0F74747B" w14:textId="77777777" w:rsidR="000D7CAD" w:rsidRPr="00CA459A" w:rsidRDefault="00653530">
      <w:pPr>
        <w:snapToGrid w:val="0"/>
        <w:spacing w:line="360" w:lineRule="exact"/>
        <w:ind w:firstLineChars="200" w:firstLine="420"/>
        <w:rPr>
          <w:rFonts w:ascii="Arial" w:hAnsi="Arial" w:cs="Arial"/>
          <w:szCs w:val="21"/>
        </w:rPr>
      </w:pPr>
      <w:r w:rsidRPr="00CA459A">
        <w:rPr>
          <w:rFonts w:ascii="Arial" w:hAnsi="Arial" w:cs="Arial"/>
          <w:szCs w:val="21"/>
        </w:rPr>
        <w:t xml:space="preserve">3. </w:t>
      </w:r>
      <w:r w:rsidRPr="00CA459A">
        <w:rPr>
          <w:rFonts w:ascii="Arial" w:hAnsi="Arial" w:cs="Arial" w:hint="eastAsia"/>
          <w:szCs w:val="21"/>
        </w:rPr>
        <w:t>不可抗力事件延续一百二十天以上，双方应通过友好协商，确定是否继续履行合同。</w:t>
      </w:r>
    </w:p>
    <w:p w14:paraId="01A559CB" w14:textId="77777777" w:rsidR="000D7CAD" w:rsidRPr="00CA459A" w:rsidRDefault="00653530">
      <w:pPr>
        <w:snapToGrid w:val="0"/>
        <w:spacing w:line="360" w:lineRule="exact"/>
        <w:ind w:firstLineChars="200" w:firstLine="422"/>
        <w:rPr>
          <w:rFonts w:ascii="Arial" w:hAnsi="Arial" w:cs="Arial"/>
          <w:szCs w:val="21"/>
        </w:rPr>
      </w:pPr>
      <w:r w:rsidRPr="00CA459A">
        <w:rPr>
          <w:rFonts w:ascii="Arial" w:hAnsi="Arial" w:cs="Arial" w:hint="eastAsia"/>
          <w:b/>
          <w:szCs w:val="21"/>
        </w:rPr>
        <w:t>第十三条</w:t>
      </w:r>
      <w:r w:rsidRPr="00CA459A">
        <w:rPr>
          <w:rFonts w:ascii="Arial" w:hAnsi="Arial" w:cs="Arial"/>
          <w:b/>
          <w:szCs w:val="21"/>
        </w:rPr>
        <w:t xml:space="preserve">  </w:t>
      </w:r>
      <w:r w:rsidRPr="00CA459A">
        <w:rPr>
          <w:rFonts w:ascii="Arial" w:hAnsi="Arial" w:cs="Arial" w:hint="eastAsia"/>
          <w:b/>
          <w:szCs w:val="21"/>
        </w:rPr>
        <w:t>合同争议解决</w:t>
      </w:r>
    </w:p>
    <w:p w14:paraId="3F7282AF" w14:textId="77777777" w:rsidR="000D7CAD" w:rsidRPr="00CA459A" w:rsidRDefault="00653530">
      <w:pPr>
        <w:snapToGrid w:val="0"/>
        <w:spacing w:line="360" w:lineRule="exact"/>
        <w:ind w:firstLineChars="200" w:firstLine="420"/>
        <w:rPr>
          <w:rFonts w:ascii="Arial" w:hAnsi="Arial" w:cs="Arial"/>
          <w:szCs w:val="21"/>
        </w:rPr>
      </w:pPr>
      <w:r w:rsidRPr="00CA459A">
        <w:rPr>
          <w:rFonts w:ascii="Arial" w:hAnsi="Arial" w:cs="Arial"/>
          <w:szCs w:val="21"/>
        </w:rPr>
        <w:t xml:space="preserve">1 </w:t>
      </w:r>
      <w:r w:rsidRPr="00CA459A">
        <w:rPr>
          <w:rFonts w:ascii="Arial" w:hAnsi="Arial" w:cs="Arial" w:hint="eastAsia"/>
          <w:szCs w:val="21"/>
        </w:rPr>
        <w:t>因货物质量问题发生争议的，应邀请国家认定的质量检测机构按照国家标准对货物质量进行验收。货物符合国家标准的，鉴定费由甲方承担；货物不符合国家标准的，鉴定费由乙方承担。</w:t>
      </w:r>
    </w:p>
    <w:p w14:paraId="270C476C" w14:textId="77777777" w:rsidR="000D7CAD" w:rsidRPr="00CA459A" w:rsidRDefault="00653530">
      <w:pPr>
        <w:snapToGrid w:val="0"/>
        <w:spacing w:line="360" w:lineRule="exact"/>
        <w:ind w:firstLineChars="200" w:firstLine="420"/>
        <w:rPr>
          <w:rFonts w:ascii="Arial" w:hAnsi="Arial" w:cs="Arial"/>
          <w:szCs w:val="21"/>
        </w:rPr>
      </w:pPr>
      <w:r w:rsidRPr="00CA459A">
        <w:rPr>
          <w:rFonts w:ascii="Arial" w:hAnsi="Arial" w:cs="Arial"/>
          <w:szCs w:val="21"/>
        </w:rPr>
        <w:t xml:space="preserve">2 </w:t>
      </w:r>
      <w:r w:rsidRPr="00CA459A">
        <w:rPr>
          <w:rFonts w:ascii="Arial" w:hAnsi="Arial" w:cs="Arial" w:hint="eastAsia"/>
          <w:szCs w:val="21"/>
        </w:rPr>
        <w:t>因履行本合同引起的或与本合同有关的争议，甲乙双方应首先通过友好协商解决，如果协商不能解决，可向甲方所在地人民法院提起诉讼。</w:t>
      </w:r>
    </w:p>
    <w:p w14:paraId="1D1CC2FE" w14:textId="77777777" w:rsidR="000D7CAD" w:rsidRPr="00CA459A" w:rsidRDefault="00653530">
      <w:pPr>
        <w:snapToGrid w:val="0"/>
        <w:spacing w:line="360" w:lineRule="exact"/>
        <w:ind w:firstLineChars="200" w:firstLine="420"/>
        <w:rPr>
          <w:rFonts w:ascii="Arial" w:hAnsi="Arial" w:cs="Arial"/>
          <w:szCs w:val="21"/>
        </w:rPr>
      </w:pPr>
      <w:r w:rsidRPr="00CA459A">
        <w:rPr>
          <w:rFonts w:ascii="Arial" w:hAnsi="Arial" w:cs="Arial"/>
          <w:szCs w:val="21"/>
        </w:rPr>
        <w:t xml:space="preserve">3 </w:t>
      </w:r>
      <w:r w:rsidRPr="00CA459A">
        <w:rPr>
          <w:rFonts w:ascii="Arial" w:hAnsi="Arial" w:cs="Arial" w:hint="eastAsia"/>
          <w:szCs w:val="21"/>
        </w:rPr>
        <w:t>诉讼期间，本合同继续履行。</w:t>
      </w:r>
    </w:p>
    <w:p w14:paraId="73714C0F" w14:textId="77777777" w:rsidR="000D7CAD" w:rsidRPr="00CA459A" w:rsidRDefault="00653530">
      <w:pPr>
        <w:pStyle w:val="ac"/>
        <w:snapToGrid w:val="0"/>
        <w:spacing w:before="120" w:after="120" w:line="360" w:lineRule="exact"/>
        <w:ind w:firstLineChars="200" w:firstLine="422"/>
        <w:rPr>
          <w:rFonts w:ascii="Arial" w:hAnsi="Arial" w:cs="Arial"/>
          <w:b/>
        </w:rPr>
      </w:pPr>
      <w:r w:rsidRPr="00CA459A">
        <w:rPr>
          <w:rFonts w:ascii="Arial" w:hAnsi="Arial" w:cs="Arial" w:hint="eastAsia"/>
          <w:b/>
        </w:rPr>
        <w:t>第十四条</w:t>
      </w:r>
      <w:r w:rsidRPr="00CA459A">
        <w:rPr>
          <w:rFonts w:ascii="Arial" w:hAnsi="Arial" w:cs="Arial"/>
          <w:b/>
        </w:rPr>
        <w:t xml:space="preserve"> </w:t>
      </w:r>
      <w:r w:rsidRPr="00CA459A">
        <w:rPr>
          <w:rFonts w:ascii="Arial" w:hAnsi="Arial" w:cs="Arial" w:hint="eastAsia"/>
          <w:b/>
        </w:rPr>
        <w:t>合同生效及其它</w:t>
      </w:r>
    </w:p>
    <w:p w14:paraId="5C7FC7B8" w14:textId="77777777" w:rsidR="000D7CAD" w:rsidRPr="00CA459A" w:rsidRDefault="00653530">
      <w:pPr>
        <w:snapToGrid w:val="0"/>
        <w:spacing w:line="360" w:lineRule="exact"/>
        <w:ind w:firstLineChars="200" w:firstLine="420"/>
        <w:rPr>
          <w:rFonts w:ascii="Arial" w:hAnsi="Arial" w:cs="Arial"/>
          <w:szCs w:val="21"/>
        </w:rPr>
      </w:pPr>
      <w:r w:rsidRPr="00CA459A">
        <w:rPr>
          <w:rFonts w:ascii="Arial" w:hAnsi="Arial" w:cs="Arial"/>
          <w:szCs w:val="21"/>
        </w:rPr>
        <w:t>1</w:t>
      </w:r>
      <w:r w:rsidRPr="00CA459A">
        <w:rPr>
          <w:rFonts w:ascii="Arial" w:hAnsi="Arial" w:cs="Arial" w:hint="eastAsia"/>
          <w:szCs w:val="21"/>
        </w:rPr>
        <w:t>．本合同履行期限为：</w:t>
      </w:r>
      <w:r w:rsidRPr="00CA459A">
        <w:rPr>
          <w:rFonts w:ascii="Arial" w:hAnsi="Arial" w:cs="Arial"/>
          <w:szCs w:val="21"/>
          <w:u w:val="single"/>
        </w:rPr>
        <w:t xml:space="preserve"> </w:t>
      </w:r>
      <w:proofErr w:type="gramStart"/>
      <w:r w:rsidRPr="00CA459A">
        <w:rPr>
          <w:rFonts w:ascii="Arial" w:hAnsi="Arial" w:cs="Arial" w:hint="eastAsia"/>
          <w:szCs w:val="21"/>
          <w:u w:val="single"/>
        </w:rPr>
        <w:t>至质保期</w:t>
      </w:r>
      <w:proofErr w:type="gramEnd"/>
      <w:r w:rsidRPr="00CA459A">
        <w:rPr>
          <w:rFonts w:ascii="Arial" w:hAnsi="Arial" w:cs="Arial" w:hint="eastAsia"/>
          <w:szCs w:val="21"/>
          <w:u w:val="single"/>
        </w:rPr>
        <w:t>结束</w:t>
      </w:r>
      <w:r w:rsidRPr="00CA459A">
        <w:rPr>
          <w:rFonts w:ascii="Arial" w:hAnsi="Arial" w:cs="Arial"/>
          <w:szCs w:val="21"/>
          <w:u w:val="single"/>
        </w:rPr>
        <w:t xml:space="preserve"> </w:t>
      </w:r>
      <w:r w:rsidRPr="00CA459A">
        <w:rPr>
          <w:rFonts w:ascii="Arial" w:hAnsi="Arial" w:cs="Arial" w:hint="eastAsia"/>
          <w:szCs w:val="21"/>
        </w:rPr>
        <w:t>；合同履行地点为：</w:t>
      </w:r>
      <w:r w:rsidRPr="00CA459A">
        <w:rPr>
          <w:rFonts w:ascii="Arial" w:hAnsi="Arial" w:cs="Arial" w:hint="eastAsia"/>
          <w:szCs w:val="21"/>
          <w:u w:val="single"/>
        </w:rPr>
        <w:t>甲方指定南宁市内的地点</w:t>
      </w:r>
      <w:r w:rsidRPr="00CA459A">
        <w:rPr>
          <w:rFonts w:ascii="Arial" w:hAnsi="Arial" w:cs="Arial"/>
          <w:szCs w:val="21"/>
          <w:u w:val="single"/>
        </w:rPr>
        <w:t xml:space="preserve"> </w:t>
      </w:r>
      <w:r w:rsidRPr="00CA459A">
        <w:rPr>
          <w:rFonts w:ascii="Arial" w:hAnsi="Arial" w:cs="Arial" w:hint="eastAsia"/>
          <w:szCs w:val="21"/>
        </w:rPr>
        <w:t>；合同履行的方式：</w:t>
      </w:r>
      <w:r w:rsidRPr="00CA459A">
        <w:rPr>
          <w:rFonts w:ascii="Arial" w:hAnsi="Arial" w:cs="Arial"/>
          <w:szCs w:val="21"/>
          <w:u w:val="single"/>
        </w:rPr>
        <w:t xml:space="preserve"> </w:t>
      </w:r>
      <w:r w:rsidRPr="00CA459A">
        <w:rPr>
          <w:rFonts w:ascii="Arial" w:hAnsi="Arial" w:cs="Arial" w:hint="eastAsia"/>
          <w:szCs w:val="21"/>
          <w:u w:val="single"/>
        </w:rPr>
        <w:t>按照本合同约定</w:t>
      </w:r>
      <w:r w:rsidRPr="00CA459A">
        <w:rPr>
          <w:rFonts w:ascii="Arial" w:hAnsi="Arial" w:cs="Arial"/>
          <w:szCs w:val="21"/>
          <w:u w:val="single"/>
        </w:rPr>
        <w:t xml:space="preserve">  </w:t>
      </w:r>
      <w:r w:rsidRPr="00CA459A">
        <w:rPr>
          <w:rFonts w:ascii="Arial" w:hAnsi="Arial" w:cs="Arial" w:hint="eastAsia"/>
          <w:szCs w:val="21"/>
        </w:rPr>
        <w:t>。</w:t>
      </w:r>
    </w:p>
    <w:p w14:paraId="2D1DC9D1" w14:textId="77777777" w:rsidR="000D7CAD" w:rsidRPr="00CA459A" w:rsidRDefault="00653530">
      <w:pPr>
        <w:snapToGrid w:val="0"/>
        <w:spacing w:line="360" w:lineRule="exact"/>
        <w:ind w:firstLineChars="200" w:firstLine="420"/>
        <w:rPr>
          <w:rFonts w:ascii="Arial" w:hAnsi="Arial" w:cs="Arial"/>
          <w:szCs w:val="21"/>
        </w:rPr>
      </w:pPr>
      <w:r w:rsidRPr="00CA459A">
        <w:rPr>
          <w:rFonts w:ascii="Arial" w:hAnsi="Arial" w:cs="Arial"/>
          <w:szCs w:val="21"/>
        </w:rPr>
        <w:t>2</w:t>
      </w:r>
      <w:r w:rsidRPr="00CA459A">
        <w:rPr>
          <w:rFonts w:ascii="Arial" w:hAnsi="Arial" w:cs="Arial" w:hint="eastAsia"/>
          <w:szCs w:val="21"/>
        </w:rPr>
        <w:t>．合同经双方法定代表人或授权代表签字并加盖单位公章后生效。</w:t>
      </w:r>
    </w:p>
    <w:p w14:paraId="6AD426F2" w14:textId="77777777" w:rsidR="000D7CAD" w:rsidRPr="00CA459A" w:rsidRDefault="00653530">
      <w:pPr>
        <w:snapToGrid w:val="0"/>
        <w:spacing w:line="360" w:lineRule="exact"/>
        <w:ind w:firstLineChars="200" w:firstLine="420"/>
        <w:rPr>
          <w:rFonts w:ascii="Arial" w:hAnsi="Arial" w:cs="Arial"/>
          <w:szCs w:val="21"/>
        </w:rPr>
      </w:pPr>
      <w:r w:rsidRPr="00CA459A">
        <w:rPr>
          <w:rFonts w:ascii="Arial" w:hAnsi="Arial" w:cs="Arial"/>
          <w:szCs w:val="21"/>
        </w:rPr>
        <w:t>3</w:t>
      </w:r>
      <w:r w:rsidRPr="00CA459A">
        <w:rPr>
          <w:rFonts w:ascii="Arial" w:hAnsi="Arial" w:cs="Arial" w:hint="eastAsia"/>
          <w:szCs w:val="21"/>
        </w:rPr>
        <w:t>．合同执行中涉及采购资金和采购内容修改或补充的，须经财政部门审批，并签书面补充协议报财政部门备案，方可作为主合同不可分割的一部分。</w:t>
      </w:r>
    </w:p>
    <w:p w14:paraId="67E711D1" w14:textId="77777777" w:rsidR="000D7CAD" w:rsidRPr="00CA459A" w:rsidRDefault="00653530">
      <w:pPr>
        <w:snapToGrid w:val="0"/>
        <w:spacing w:line="360" w:lineRule="exact"/>
        <w:ind w:firstLineChars="200" w:firstLine="420"/>
        <w:rPr>
          <w:rFonts w:ascii="Arial" w:hAnsi="Arial" w:cs="Arial"/>
          <w:szCs w:val="21"/>
        </w:rPr>
      </w:pPr>
      <w:r w:rsidRPr="00CA459A">
        <w:rPr>
          <w:rFonts w:ascii="Arial" w:hAnsi="Arial" w:cs="Arial"/>
          <w:szCs w:val="21"/>
        </w:rPr>
        <w:t>4</w:t>
      </w:r>
      <w:r w:rsidRPr="00CA459A">
        <w:rPr>
          <w:rFonts w:ascii="Arial" w:hAnsi="Arial" w:cs="Arial" w:hint="eastAsia"/>
          <w:szCs w:val="21"/>
        </w:rPr>
        <w:t>．本合同未尽事宜，遵照《民法典》有关条文执行。</w:t>
      </w:r>
    </w:p>
    <w:p w14:paraId="26A35B2A" w14:textId="77777777" w:rsidR="000D7CAD" w:rsidRPr="00CA459A" w:rsidRDefault="00653530">
      <w:pPr>
        <w:snapToGrid w:val="0"/>
        <w:spacing w:line="360" w:lineRule="exact"/>
        <w:ind w:firstLineChars="200" w:firstLine="422"/>
        <w:rPr>
          <w:rFonts w:ascii="Arial" w:hAnsi="Arial" w:cs="Arial"/>
          <w:b/>
          <w:szCs w:val="21"/>
        </w:rPr>
      </w:pPr>
      <w:r w:rsidRPr="00CA459A">
        <w:rPr>
          <w:rFonts w:ascii="Arial" w:hAnsi="Arial" w:cs="Arial" w:hint="eastAsia"/>
          <w:b/>
          <w:szCs w:val="21"/>
        </w:rPr>
        <w:t>第十五条　合同的变更、终止与转让</w:t>
      </w:r>
    </w:p>
    <w:p w14:paraId="63ED24BC" w14:textId="77777777" w:rsidR="000D7CAD" w:rsidRPr="00CA459A" w:rsidRDefault="00653530">
      <w:pPr>
        <w:snapToGrid w:val="0"/>
        <w:spacing w:line="360" w:lineRule="exact"/>
        <w:ind w:firstLineChars="200" w:firstLine="420"/>
        <w:rPr>
          <w:rFonts w:ascii="Arial" w:hAnsi="Arial" w:cs="Arial"/>
          <w:szCs w:val="21"/>
        </w:rPr>
      </w:pPr>
      <w:r w:rsidRPr="00CA459A">
        <w:rPr>
          <w:rFonts w:ascii="Arial" w:hAnsi="Arial" w:cs="Arial"/>
          <w:szCs w:val="21"/>
        </w:rPr>
        <w:t>1.</w:t>
      </w:r>
      <w:r w:rsidRPr="00CA459A">
        <w:rPr>
          <w:rFonts w:ascii="Arial" w:hAnsi="Arial" w:cs="Arial" w:hint="eastAsia"/>
          <w:szCs w:val="21"/>
        </w:rPr>
        <w:t>除《中华人民共和国政府采购法》第五十条规定的情形外，本合同一经签订，甲乙双方不得擅自变更、中止或终止。</w:t>
      </w:r>
    </w:p>
    <w:p w14:paraId="1BA72F45" w14:textId="77777777" w:rsidR="000D7CAD" w:rsidRPr="00CA459A" w:rsidRDefault="00653530">
      <w:pPr>
        <w:snapToGrid w:val="0"/>
        <w:spacing w:line="360" w:lineRule="exact"/>
        <w:ind w:firstLineChars="200" w:firstLine="420"/>
        <w:rPr>
          <w:rFonts w:ascii="Arial" w:hAnsi="Arial" w:cs="Arial"/>
          <w:szCs w:val="21"/>
        </w:rPr>
      </w:pPr>
      <w:r w:rsidRPr="00CA459A">
        <w:rPr>
          <w:rFonts w:ascii="Arial" w:hAnsi="Arial" w:cs="Arial"/>
          <w:szCs w:val="21"/>
        </w:rPr>
        <w:t>2.</w:t>
      </w:r>
      <w:r w:rsidRPr="00CA459A">
        <w:rPr>
          <w:rFonts w:ascii="Arial" w:hAnsi="Arial" w:cs="Arial" w:hint="eastAsia"/>
          <w:szCs w:val="21"/>
        </w:rPr>
        <w:t>未经甲方书面同意，乙方不得擅自转让（无进口资格的乙方委托进口货物除外）其应履行的合</w:t>
      </w:r>
      <w:r w:rsidRPr="00CA459A">
        <w:rPr>
          <w:rFonts w:ascii="Arial" w:hAnsi="Arial" w:cs="Arial" w:hint="eastAsia"/>
          <w:szCs w:val="21"/>
        </w:rPr>
        <w:lastRenderedPageBreak/>
        <w:t>同义务。</w:t>
      </w:r>
    </w:p>
    <w:p w14:paraId="77CD1DEA" w14:textId="77777777" w:rsidR="000D7CAD" w:rsidRPr="00CA459A" w:rsidRDefault="00653530">
      <w:pPr>
        <w:snapToGrid w:val="0"/>
        <w:spacing w:line="360" w:lineRule="exact"/>
        <w:ind w:firstLineChars="200" w:firstLine="422"/>
        <w:rPr>
          <w:rFonts w:ascii="Arial" w:hAnsi="Arial" w:cs="Arial"/>
          <w:b/>
          <w:szCs w:val="21"/>
        </w:rPr>
      </w:pPr>
      <w:r w:rsidRPr="00CA459A">
        <w:rPr>
          <w:rFonts w:ascii="Arial" w:hAnsi="Arial" w:cs="Arial" w:hint="eastAsia"/>
          <w:b/>
          <w:szCs w:val="21"/>
        </w:rPr>
        <w:t>第十六条　签订本合同依据</w:t>
      </w:r>
    </w:p>
    <w:p w14:paraId="13018E86" w14:textId="77777777" w:rsidR="000D7CAD" w:rsidRPr="00CA459A" w:rsidRDefault="00653530">
      <w:pPr>
        <w:snapToGrid w:val="0"/>
        <w:spacing w:line="360" w:lineRule="exact"/>
        <w:ind w:firstLineChars="200" w:firstLine="420"/>
        <w:rPr>
          <w:rFonts w:ascii="Arial" w:hAnsi="Arial" w:cs="Arial"/>
          <w:szCs w:val="21"/>
        </w:rPr>
      </w:pPr>
      <w:r w:rsidRPr="00CA459A">
        <w:rPr>
          <w:rFonts w:ascii="Arial" w:hAnsi="Arial" w:cs="Arial"/>
          <w:szCs w:val="21"/>
        </w:rPr>
        <w:t>1.</w:t>
      </w:r>
      <w:r w:rsidRPr="00CA459A">
        <w:rPr>
          <w:rFonts w:ascii="Arial" w:hAnsi="Arial" w:cs="Arial" w:hint="eastAsia"/>
          <w:szCs w:val="21"/>
        </w:rPr>
        <w:t>政府</w:t>
      </w:r>
      <w:proofErr w:type="gramStart"/>
      <w:r w:rsidRPr="00CA459A">
        <w:rPr>
          <w:rFonts w:ascii="Arial" w:hAnsi="Arial" w:cs="Arial" w:hint="eastAsia"/>
          <w:szCs w:val="21"/>
        </w:rPr>
        <w:t>采购招标文件</w:t>
      </w:r>
      <w:proofErr w:type="gramEnd"/>
      <w:r w:rsidRPr="00CA459A">
        <w:rPr>
          <w:rFonts w:ascii="Arial" w:hAnsi="Arial" w:cs="Arial" w:hint="eastAsia"/>
          <w:szCs w:val="21"/>
        </w:rPr>
        <w:t>；</w:t>
      </w:r>
    </w:p>
    <w:p w14:paraId="3DC56F8A" w14:textId="77777777" w:rsidR="000D7CAD" w:rsidRPr="00CA459A" w:rsidRDefault="00653530">
      <w:pPr>
        <w:snapToGrid w:val="0"/>
        <w:spacing w:line="360" w:lineRule="exact"/>
        <w:ind w:firstLineChars="200" w:firstLine="420"/>
        <w:rPr>
          <w:rFonts w:ascii="Arial" w:hAnsi="Arial" w:cs="Arial"/>
          <w:szCs w:val="21"/>
        </w:rPr>
      </w:pPr>
      <w:r w:rsidRPr="00CA459A">
        <w:rPr>
          <w:rFonts w:ascii="Arial" w:hAnsi="Arial" w:cs="Arial"/>
          <w:szCs w:val="21"/>
        </w:rPr>
        <w:t>2.</w:t>
      </w:r>
      <w:r w:rsidRPr="00CA459A">
        <w:rPr>
          <w:rFonts w:ascii="Arial" w:hAnsi="Arial" w:cs="Arial" w:hint="eastAsia"/>
          <w:szCs w:val="21"/>
        </w:rPr>
        <w:t>乙方提供的投标文件；</w:t>
      </w:r>
    </w:p>
    <w:p w14:paraId="5A54D833" w14:textId="77777777" w:rsidR="000D7CAD" w:rsidRPr="00CA459A" w:rsidRDefault="00653530">
      <w:pPr>
        <w:snapToGrid w:val="0"/>
        <w:spacing w:line="360" w:lineRule="exact"/>
        <w:ind w:firstLineChars="200" w:firstLine="420"/>
        <w:rPr>
          <w:rFonts w:ascii="Arial" w:hAnsi="Arial" w:cs="Arial"/>
          <w:szCs w:val="21"/>
        </w:rPr>
      </w:pPr>
      <w:r w:rsidRPr="00CA459A">
        <w:rPr>
          <w:rFonts w:ascii="Arial" w:hAnsi="Arial" w:cs="Arial"/>
          <w:szCs w:val="21"/>
        </w:rPr>
        <w:t>3.</w:t>
      </w:r>
      <w:r w:rsidRPr="00CA459A">
        <w:rPr>
          <w:rFonts w:ascii="Arial" w:hAnsi="Arial" w:cs="Arial" w:hint="eastAsia"/>
          <w:szCs w:val="21"/>
        </w:rPr>
        <w:t>投标承诺书；</w:t>
      </w:r>
    </w:p>
    <w:p w14:paraId="03F6F8EB" w14:textId="77777777" w:rsidR="000D7CAD" w:rsidRPr="00CA459A" w:rsidRDefault="00653530">
      <w:pPr>
        <w:snapToGrid w:val="0"/>
        <w:spacing w:line="360" w:lineRule="exact"/>
        <w:ind w:firstLineChars="200" w:firstLine="420"/>
        <w:rPr>
          <w:rFonts w:ascii="Arial" w:hAnsi="Arial" w:cs="Arial"/>
          <w:szCs w:val="21"/>
          <w:u w:val="single"/>
        </w:rPr>
      </w:pPr>
      <w:r w:rsidRPr="00CA459A">
        <w:rPr>
          <w:rFonts w:ascii="Arial" w:hAnsi="Arial" w:cs="Arial"/>
          <w:szCs w:val="21"/>
        </w:rPr>
        <w:t>4.</w:t>
      </w:r>
      <w:proofErr w:type="gramStart"/>
      <w:r w:rsidRPr="00CA459A">
        <w:rPr>
          <w:rFonts w:ascii="Arial" w:hAnsi="Arial" w:cs="Arial" w:hint="eastAsia"/>
          <w:szCs w:val="21"/>
        </w:rPr>
        <w:t>中标通知书</w:t>
      </w:r>
      <w:proofErr w:type="gramEnd"/>
      <w:r w:rsidRPr="00CA459A">
        <w:rPr>
          <w:rFonts w:ascii="Arial" w:hAnsi="Arial" w:cs="Arial" w:hint="eastAsia"/>
          <w:szCs w:val="21"/>
        </w:rPr>
        <w:t>。</w:t>
      </w:r>
    </w:p>
    <w:p w14:paraId="34B8016D" w14:textId="77777777" w:rsidR="000D7CAD" w:rsidRPr="00CA459A" w:rsidRDefault="00653530">
      <w:pPr>
        <w:snapToGrid w:val="0"/>
        <w:spacing w:line="360" w:lineRule="exact"/>
        <w:ind w:firstLineChars="200" w:firstLine="422"/>
        <w:rPr>
          <w:rFonts w:ascii="Arial" w:hAnsi="Arial" w:cs="Arial"/>
          <w:szCs w:val="21"/>
        </w:rPr>
      </w:pPr>
      <w:r w:rsidRPr="00CA459A">
        <w:rPr>
          <w:rFonts w:ascii="Arial" w:hAnsi="Arial" w:cs="Arial" w:hint="eastAsia"/>
          <w:b/>
          <w:szCs w:val="21"/>
        </w:rPr>
        <w:t xml:space="preserve">第十七条　</w:t>
      </w:r>
      <w:r w:rsidRPr="00CA459A">
        <w:rPr>
          <w:rFonts w:ascii="Arial" w:hAnsi="Arial" w:cs="Arial" w:hint="eastAsia"/>
          <w:szCs w:val="21"/>
        </w:rPr>
        <w:t>本合同一式七份，具有同等法律效力。甲方四份，乙方两份，</w:t>
      </w:r>
      <w:r w:rsidRPr="00CA459A">
        <w:rPr>
          <w:rFonts w:ascii="Arial" w:hAnsi="Arial" w:cs="Arial" w:hint="eastAsia"/>
          <w:spacing w:val="4"/>
          <w:szCs w:val="21"/>
        </w:rPr>
        <w:t>采购代理机构</w:t>
      </w:r>
      <w:r w:rsidRPr="00CA459A">
        <w:rPr>
          <w:rFonts w:ascii="Arial" w:hAnsi="Arial" w:cs="Arial" w:hint="eastAsia"/>
          <w:szCs w:val="21"/>
        </w:rPr>
        <w:t>一份。</w:t>
      </w:r>
    </w:p>
    <w:p w14:paraId="121B72F7" w14:textId="77777777" w:rsidR="000D7CAD" w:rsidRPr="00CA459A" w:rsidRDefault="00653530">
      <w:pPr>
        <w:snapToGrid w:val="0"/>
        <w:spacing w:line="360" w:lineRule="exact"/>
        <w:ind w:firstLineChars="200" w:firstLine="420"/>
        <w:rPr>
          <w:rFonts w:ascii="Arial" w:hAnsi="Arial" w:cs="Arial"/>
          <w:szCs w:val="21"/>
        </w:rPr>
      </w:pPr>
      <w:r w:rsidRPr="00CA459A">
        <w:rPr>
          <w:rFonts w:ascii="Arial" w:hAnsi="Arial" w:cs="Arial" w:hint="eastAsia"/>
          <w:szCs w:val="21"/>
        </w:rPr>
        <w:t>本合同经甲乙双方法定代表人或授权代表签字并加盖单位公章后生效。</w:t>
      </w:r>
    </w:p>
    <w:p w14:paraId="42162255" w14:textId="77777777" w:rsidR="000D7CAD" w:rsidRPr="00CA459A" w:rsidRDefault="000D7CAD">
      <w:pPr>
        <w:snapToGrid w:val="0"/>
        <w:spacing w:line="300" w:lineRule="exact"/>
        <w:ind w:firstLineChars="200" w:firstLine="420"/>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4688"/>
      </w:tblGrid>
      <w:tr w:rsidR="00CA459A" w:rsidRPr="00CA459A" w14:paraId="113F8AD2" w14:textId="77777777">
        <w:trPr>
          <w:cantSplit/>
          <w:trHeight w:val="975"/>
        </w:trPr>
        <w:tc>
          <w:tcPr>
            <w:tcW w:w="4437" w:type="dxa"/>
            <w:vAlign w:val="center"/>
          </w:tcPr>
          <w:p w14:paraId="662FDDFC" w14:textId="77777777" w:rsidR="000D7CAD" w:rsidRPr="00CA459A" w:rsidRDefault="00653530">
            <w:pPr>
              <w:snapToGrid w:val="0"/>
              <w:spacing w:line="360" w:lineRule="exact"/>
              <w:rPr>
                <w:rFonts w:ascii="Arial" w:hAnsi="Arial" w:cs="Arial"/>
                <w:szCs w:val="21"/>
              </w:rPr>
            </w:pPr>
            <w:r w:rsidRPr="00CA459A">
              <w:rPr>
                <w:rFonts w:ascii="Arial" w:hAnsi="Arial" w:cs="Arial"/>
                <w:szCs w:val="21"/>
              </w:rPr>
              <w:t>甲方（章）</w:t>
            </w:r>
          </w:p>
          <w:p w14:paraId="5563F4D9" w14:textId="77777777" w:rsidR="000D7CAD" w:rsidRPr="00CA459A" w:rsidRDefault="000D7CAD">
            <w:pPr>
              <w:snapToGrid w:val="0"/>
              <w:spacing w:line="360" w:lineRule="exact"/>
              <w:ind w:right="105" w:firstLineChars="450" w:firstLine="945"/>
              <w:jc w:val="right"/>
              <w:rPr>
                <w:rFonts w:ascii="Arial" w:hAnsi="Arial" w:cs="Arial"/>
                <w:szCs w:val="21"/>
              </w:rPr>
            </w:pPr>
          </w:p>
        </w:tc>
        <w:tc>
          <w:tcPr>
            <w:tcW w:w="4688" w:type="dxa"/>
            <w:vAlign w:val="center"/>
          </w:tcPr>
          <w:p w14:paraId="76B4FCAC" w14:textId="77777777" w:rsidR="000D7CAD" w:rsidRPr="00CA459A" w:rsidRDefault="00653530">
            <w:pPr>
              <w:snapToGrid w:val="0"/>
              <w:spacing w:line="360" w:lineRule="exact"/>
              <w:rPr>
                <w:rFonts w:ascii="Arial" w:hAnsi="Arial" w:cs="Arial"/>
                <w:szCs w:val="21"/>
              </w:rPr>
            </w:pPr>
            <w:r w:rsidRPr="00CA459A">
              <w:rPr>
                <w:rFonts w:ascii="Arial" w:hAnsi="Arial" w:cs="Arial"/>
                <w:szCs w:val="21"/>
              </w:rPr>
              <w:t>乙方（章）</w:t>
            </w:r>
          </w:p>
          <w:p w14:paraId="184E5C81" w14:textId="77777777" w:rsidR="000D7CAD" w:rsidRPr="00CA459A" w:rsidRDefault="000D7CAD">
            <w:pPr>
              <w:snapToGrid w:val="0"/>
              <w:spacing w:line="360" w:lineRule="exact"/>
              <w:jc w:val="right"/>
              <w:rPr>
                <w:rFonts w:ascii="Arial" w:hAnsi="Arial" w:cs="Arial"/>
                <w:szCs w:val="21"/>
              </w:rPr>
            </w:pPr>
          </w:p>
        </w:tc>
      </w:tr>
      <w:tr w:rsidR="00CA459A" w:rsidRPr="00CA459A" w14:paraId="14717622" w14:textId="77777777">
        <w:trPr>
          <w:cantSplit/>
          <w:trHeight w:val="482"/>
        </w:trPr>
        <w:tc>
          <w:tcPr>
            <w:tcW w:w="4437" w:type="dxa"/>
            <w:vAlign w:val="center"/>
          </w:tcPr>
          <w:p w14:paraId="4DBD587B" w14:textId="77777777" w:rsidR="000D7CAD" w:rsidRPr="00CA459A" w:rsidRDefault="00653530">
            <w:pPr>
              <w:snapToGrid w:val="0"/>
              <w:spacing w:line="360" w:lineRule="exact"/>
              <w:rPr>
                <w:rFonts w:ascii="Arial" w:hAnsi="Arial" w:cs="Arial"/>
                <w:szCs w:val="21"/>
              </w:rPr>
            </w:pPr>
            <w:r w:rsidRPr="00CA459A">
              <w:rPr>
                <w:rFonts w:ascii="Arial" w:hAnsi="Arial" w:cs="Arial"/>
                <w:szCs w:val="21"/>
              </w:rPr>
              <w:t>单位地址：</w:t>
            </w:r>
          </w:p>
        </w:tc>
        <w:tc>
          <w:tcPr>
            <w:tcW w:w="4688" w:type="dxa"/>
            <w:vAlign w:val="center"/>
          </w:tcPr>
          <w:p w14:paraId="73F83761" w14:textId="77777777" w:rsidR="000D7CAD" w:rsidRPr="00CA459A" w:rsidRDefault="00653530">
            <w:pPr>
              <w:snapToGrid w:val="0"/>
              <w:spacing w:line="360" w:lineRule="exact"/>
              <w:rPr>
                <w:rFonts w:ascii="Arial" w:hAnsi="Arial" w:cs="Arial"/>
                <w:szCs w:val="21"/>
              </w:rPr>
            </w:pPr>
            <w:r w:rsidRPr="00CA459A">
              <w:rPr>
                <w:rFonts w:ascii="Arial" w:hAnsi="Arial" w:cs="Arial"/>
                <w:szCs w:val="21"/>
              </w:rPr>
              <w:t>单位地址：</w:t>
            </w:r>
          </w:p>
        </w:tc>
      </w:tr>
      <w:tr w:rsidR="00CA459A" w:rsidRPr="00CA459A" w14:paraId="6B104314" w14:textId="77777777">
        <w:trPr>
          <w:cantSplit/>
          <w:trHeight w:val="465"/>
        </w:trPr>
        <w:tc>
          <w:tcPr>
            <w:tcW w:w="4437" w:type="dxa"/>
            <w:vAlign w:val="center"/>
          </w:tcPr>
          <w:p w14:paraId="5FCDAD6C" w14:textId="77777777" w:rsidR="000D7CAD" w:rsidRPr="00CA459A" w:rsidRDefault="00653530">
            <w:pPr>
              <w:snapToGrid w:val="0"/>
              <w:spacing w:line="360" w:lineRule="exact"/>
              <w:rPr>
                <w:rFonts w:ascii="Arial" w:hAnsi="Arial" w:cs="Arial"/>
                <w:szCs w:val="21"/>
              </w:rPr>
            </w:pPr>
            <w:r w:rsidRPr="00CA459A">
              <w:rPr>
                <w:rFonts w:ascii="Arial" w:hAnsi="Arial" w:cs="Arial"/>
                <w:szCs w:val="21"/>
              </w:rPr>
              <w:t>法定代表人：</w:t>
            </w:r>
          </w:p>
        </w:tc>
        <w:tc>
          <w:tcPr>
            <w:tcW w:w="4688" w:type="dxa"/>
            <w:vAlign w:val="center"/>
          </w:tcPr>
          <w:p w14:paraId="7082F57A" w14:textId="77777777" w:rsidR="000D7CAD" w:rsidRPr="00CA459A" w:rsidRDefault="00653530">
            <w:pPr>
              <w:snapToGrid w:val="0"/>
              <w:spacing w:line="360" w:lineRule="exact"/>
              <w:rPr>
                <w:rFonts w:ascii="Arial" w:hAnsi="Arial" w:cs="Arial"/>
                <w:szCs w:val="21"/>
              </w:rPr>
            </w:pPr>
            <w:r w:rsidRPr="00CA459A">
              <w:rPr>
                <w:rFonts w:ascii="Arial" w:hAnsi="Arial" w:cs="Arial"/>
                <w:szCs w:val="21"/>
              </w:rPr>
              <w:t>法定代表人：</w:t>
            </w:r>
          </w:p>
        </w:tc>
      </w:tr>
      <w:tr w:rsidR="00CA459A" w:rsidRPr="00CA459A" w14:paraId="5B07B38A" w14:textId="77777777">
        <w:trPr>
          <w:cantSplit/>
          <w:trHeight w:val="434"/>
        </w:trPr>
        <w:tc>
          <w:tcPr>
            <w:tcW w:w="4437" w:type="dxa"/>
            <w:vAlign w:val="center"/>
          </w:tcPr>
          <w:p w14:paraId="69EA368C" w14:textId="77777777" w:rsidR="000D7CAD" w:rsidRPr="00CA459A" w:rsidRDefault="00653530">
            <w:pPr>
              <w:snapToGrid w:val="0"/>
              <w:spacing w:line="360" w:lineRule="exact"/>
              <w:rPr>
                <w:rFonts w:ascii="Arial" w:hAnsi="Arial" w:cs="Arial"/>
                <w:szCs w:val="21"/>
              </w:rPr>
            </w:pPr>
            <w:r w:rsidRPr="00CA459A">
              <w:rPr>
                <w:rFonts w:ascii="Arial" w:hAnsi="Arial" w:cs="Arial"/>
                <w:szCs w:val="21"/>
              </w:rPr>
              <w:t>委托代理人：</w:t>
            </w:r>
          </w:p>
        </w:tc>
        <w:tc>
          <w:tcPr>
            <w:tcW w:w="4688" w:type="dxa"/>
            <w:vAlign w:val="center"/>
          </w:tcPr>
          <w:p w14:paraId="593B826F" w14:textId="77777777" w:rsidR="000D7CAD" w:rsidRPr="00CA459A" w:rsidRDefault="00653530">
            <w:pPr>
              <w:snapToGrid w:val="0"/>
              <w:spacing w:line="360" w:lineRule="exact"/>
              <w:rPr>
                <w:rFonts w:ascii="Arial" w:hAnsi="Arial" w:cs="Arial"/>
                <w:szCs w:val="21"/>
              </w:rPr>
            </w:pPr>
            <w:r w:rsidRPr="00CA459A">
              <w:rPr>
                <w:rFonts w:ascii="Arial" w:hAnsi="Arial" w:cs="Arial"/>
                <w:szCs w:val="21"/>
              </w:rPr>
              <w:t>委托代理人</w:t>
            </w:r>
          </w:p>
        </w:tc>
      </w:tr>
      <w:tr w:rsidR="00CA459A" w:rsidRPr="00CA459A" w14:paraId="4CD3A353" w14:textId="77777777">
        <w:trPr>
          <w:cantSplit/>
          <w:trHeight w:val="413"/>
        </w:trPr>
        <w:tc>
          <w:tcPr>
            <w:tcW w:w="4437" w:type="dxa"/>
            <w:vAlign w:val="center"/>
          </w:tcPr>
          <w:p w14:paraId="517F9F75" w14:textId="77777777" w:rsidR="000D7CAD" w:rsidRPr="00CA459A" w:rsidRDefault="00653530">
            <w:pPr>
              <w:snapToGrid w:val="0"/>
              <w:spacing w:line="360" w:lineRule="exact"/>
              <w:rPr>
                <w:rFonts w:ascii="Arial" w:hAnsi="Arial" w:cs="Arial"/>
                <w:szCs w:val="21"/>
              </w:rPr>
            </w:pPr>
            <w:r w:rsidRPr="00CA459A">
              <w:rPr>
                <w:rFonts w:ascii="Arial" w:hAnsi="Arial" w:cs="Arial"/>
                <w:szCs w:val="21"/>
              </w:rPr>
              <w:t>电话：</w:t>
            </w:r>
          </w:p>
        </w:tc>
        <w:tc>
          <w:tcPr>
            <w:tcW w:w="4688" w:type="dxa"/>
            <w:vAlign w:val="center"/>
          </w:tcPr>
          <w:p w14:paraId="28151BAE" w14:textId="77777777" w:rsidR="000D7CAD" w:rsidRPr="00CA459A" w:rsidRDefault="00653530">
            <w:pPr>
              <w:snapToGrid w:val="0"/>
              <w:spacing w:line="360" w:lineRule="exact"/>
              <w:rPr>
                <w:rFonts w:ascii="Arial" w:hAnsi="Arial" w:cs="Arial"/>
                <w:szCs w:val="21"/>
              </w:rPr>
            </w:pPr>
            <w:r w:rsidRPr="00CA459A">
              <w:rPr>
                <w:rFonts w:ascii="Arial" w:hAnsi="Arial" w:cs="Arial"/>
                <w:szCs w:val="21"/>
              </w:rPr>
              <w:t>电话：</w:t>
            </w:r>
          </w:p>
        </w:tc>
      </w:tr>
      <w:tr w:rsidR="00CA459A" w:rsidRPr="00CA459A" w14:paraId="1B91AD05" w14:textId="77777777">
        <w:trPr>
          <w:cantSplit/>
          <w:trHeight w:val="410"/>
        </w:trPr>
        <w:tc>
          <w:tcPr>
            <w:tcW w:w="4437" w:type="dxa"/>
            <w:vAlign w:val="center"/>
          </w:tcPr>
          <w:p w14:paraId="6E2D7B12" w14:textId="77777777" w:rsidR="000D7CAD" w:rsidRPr="00CA459A" w:rsidRDefault="00653530">
            <w:pPr>
              <w:snapToGrid w:val="0"/>
              <w:spacing w:line="360" w:lineRule="exact"/>
              <w:rPr>
                <w:rFonts w:ascii="Arial" w:hAnsi="Arial" w:cs="Arial"/>
                <w:szCs w:val="21"/>
              </w:rPr>
            </w:pPr>
            <w:r w:rsidRPr="00CA459A">
              <w:rPr>
                <w:rFonts w:ascii="Arial" w:hAnsi="Arial" w:cs="Arial"/>
                <w:szCs w:val="21"/>
              </w:rPr>
              <w:t>电子邮箱：</w:t>
            </w:r>
          </w:p>
        </w:tc>
        <w:tc>
          <w:tcPr>
            <w:tcW w:w="4688" w:type="dxa"/>
            <w:vAlign w:val="center"/>
          </w:tcPr>
          <w:p w14:paraId="61D74C29" w14:textId="77777777" w:rsidR="000D7CAD" w:rsidRPr="00CA459A" w:rsidRDefault="00653530">
            <w:pPr>
              <w:snapToGrid w:val="0"/>
              <w:spacing w:line="360" w:lineRule="exact"/>
              <w:rPr>
                <w:rFonts w:ascii="Arial" w:hAnsi="Arial" w:cs="Arial"/>
                <w:szCs w:val="21"/>
              </w:rPr>
            </w:pPr>
            <w:r w:rsidRPr="00CA459A">
              <w:rPr>
                <w:rFonts w:ascii="Arial" w:hAnsi="Arial" w:cs="Arial"/>
                <w:szCs w:val="21"/>
              </w:rPr>
              <w:t>电子邮箱：</w:t>
            </w:r>
          </w:p>
        </w:tc>
      </w:tr>
      <w:tr w:rsidR="00CA459A" w:rsidRPr="00CA459A" w14:paraId="1E9892C0" w14:textId="77777777">
        <w:trPr>
          <w:cantSplit/>
          <w:trHeight w:val="410"/>
        </w:trPr>
        <w:tc>
          <w:tcPr>
            <w:tcW w:w="4437" w:type="dxa"/>
            <w:vAlign w:val="center"/>
          </w:tcPr>
          <w:p w14:paraId="3EA7506A" w14:textId="77777777" w:rsidR="000D7CAD" w:rsidRPr="00CA459A" w:rsidRDefault="00653530">
            <w:pPr>
              <w:snapToGrid w:val="0"/>
              <w:spacing w:line="360" w:lineRule="exact"/>
              <w:rPr>
                <w:rFonts w:ascii="Arial" w:hAnsi="Arial" w:cs="Arial"/>
                <w:szCs w:val="21"/>
              </w:rPr>
            </w:pPr>
            <w:r w:rsidRPr="00CA459A">
              <w:rPr>
                <w:rFonts w:ascii="Arial" w:hAnsi="Arial" w:cs="Arial"/>
                <w:szCs w:val="21"/>
              </w:rPr>
              <w:t>开户银行：</w:t>
            </w:r>
          </w:p>
        </w:tc>
        <w:tc>
          <w:tcPr>
            <w:tcW w:w="4688" w:type="dxa"/>
            <w:vAlign w:val="center"/>
          </w:tcPr>
          <w:p w14:paraId="33C4C3CE" w14:textId="77777777" w:rsidR="000D7CAD" w:rsidRPr="00CA459A" w:rsidRDefault="00653530">
            <w:pPr>
              <w:snapToGrid w:val="0"/>
              <w:spacing w:line="360" w:lineRule="exact"/>
              <w:rPr>
                <w:rFonts w:ascii="Arial" w:hAnsi="Arial" w:cs="Arial"/>
                <w:szCs w:val="21"/>
              </w:rPr>
            </w:pPr>
            <w:r w:rsidRPr="00CA459A">
              <w:rPr>
                <w:rFonts w:ascii="Arial" w:hAnsi="Arial" w:cs="Arial"/>
                <w:szCs w:val="21"/>
              </w:rPr>
              <w:t>开户银行：</w:t>
            </w:r>
          </w:p>
        </w:tc>
      </w:tr>
      <w:tr w:rsidR="00CA459A" w:rsidRPr="00CA459A" w14:paraId="2E370A4B" w14:textId="77777777">
        <w:trPr>
          <w:cantSplit/>
          <w:trHeight w:val="416"/>
        </w:trPr>
        <w:tc>
          <w:tcPr>
            <w:tcW w:w="4437" w:type="dxa"/>
            <w:vAlign w:val="center"/>
          </w:tcPr>
          <w:p w14:paraId="5E428C37" w14:textId="77777777" w:rsidR="000D7CAD" w:rsidRPr="00CA459A" w:rsidRDefault="00653530">
            <w:pPr>
              <w:snapToGrid w:val="0"/>
              <w:spacing w:line="360" w:lineRule="exact"/>
              <w:rPr>
                <w:rFonts w:ascii="Arial" w:hAnsi="Arial" w:cs="Arial"/>
                <w:szCs w:val="21"/>
              </w:rPr>
            </w:pPr>
            <w:r w:rsidRPr="00CA459A">
              <w:rPr>
                <w:rFonts w:ascii="Arial" w:hAnsi="Arial" w:cs="Arial"/>
                <w:szCs w:val="21"/>
              </w:rPr>
              <w:t>账号：</w:t>
            </w:r>
          </w:p>
        </w:tc>
        <w:tc>
          <w:tcPr>
            <w:tcW w:w="4688" w:type="dxa"/>
            <w:vAlign w:val="center"/>
          </w:tcPr>
          <w:p w14:paraId="3A0A0A39" w14:textId="77777777" w:rsidR="000D7CAD" w:rsidRPr="00CA459A" w:rsidRDefault="00653530">
            <w:pPr>
              <w:snapToGrid w:val="0"/>
              <w:spacing w:line="360" w:lineRule="exact"/>
              <w:rPr>
                <w:rFonts w:ascii="Arial" w:hAnsi="Arial" w:cs="Arial"/>
                <w:szCs w:val="21"/>
              </w:rPr>
            </w:pPr>
            <w:r w:rsidRPr="00CA459A">
              <w:rPr>
                <w:rFonts w:ascii="Arial" w:hAnsi="Arial" w:cs="Arial"/>
                <w:szCs w:val="21"/>
              </w:rPr>
              <w:t>账号：</w:t>
            </w:r>
          </w:p>
        </w:tc>
      </w:tr>
      <w:tr w:rsidR="00E80B04" w:rsidRPr="00CA459A" w14:paraId="54A96679" w14:textId="77777777">
        <w:trPr>
          <w:cantSplit/>
          <w:trHeight w:val="421"/>
        </w:trPr>
        <w:tc>
          <w:tcPr>
            <w:tcW w:w="4437" w:type="dxa"/>
            <w:vAlign w:val="center"/>
          </w:tcPr>
          <w:p w14:paraId="1092B411" w14:textId="77777777" w:rsidR="000D7CAD" w:rsidRPr="00CA459A" w:rsidRDefault="00653530">
            <w:pPr>
              <w:snapToGrid w:val="0"/>
              <w:spacing w:line="360" w:lineRule="exact"/>
              <w:rPr>
                <w:rFonts w:ascii="Arial" w:hAnsi="Arial" w:cs="Arial"/>
                <w:szCs w:val="21"/>
              </w:rPr>
            </w:pPr>
            <w:r w:rsidRPr="00CA459A">
              <w:rPr>
                <w:rFonts w:ascii="Arial" w:hAnsi="Arial" w:cs="Arial"/>
                <w:szCs w:val="21"/>
              </w:rPr>
              <w:t>邮政编码：</w:t>
            </w:r>
          </w:p>
        </w:tc>
        <w:tc>
          <w:tcPr>
            <w:tcW w:w="4688" w:type="dxa"/>
            <w:vAlign w:val="center"/>
          </w:tcPr>
          <w:p w14:paraId="6712BB54" w14:textId="77777777" w:rsidR="000D7CAD" w:rsidRPr="00CA459A" w:rsidRDefault="00653530">
            <w:pPr>
              <w:snapToGrid w:val="0"/>
              <w:spacing w:line="360" w:lineRule="exact"/>
              <w:rPr>
                <w:rFonts w:ascii="Arial" w:hAnsi="Arial" w:cs="Arial"/>
                <w:szCs w:val="21"/>
              </w:rPr>
            </w:pPr>
            <w:r w:rsidRPr="00CA459A">
              <w:rPr>
                <w:rFonts w:ascii="Arial" w:hAnsi="Arial" w:cs="Arial"/>
                <w:szCs w:val="21"/>
              </w:rPr>
              <w:t>邮政编码：</w:t>
            </w:r>
          </w:p>
        </w:tc>
      </w:tr>
    </w:tbl>
    <w:p w14:paraId="7A88C80C" w14:textId="77777777" w:rsidR="000D7CAD" w:rsidRPr="00CA459A" w:rsidRDefault="000D7CAD">
      <w:pPr>
        <w:pStyle w:val="ac"/>
        <w:snapToGrid w:val="0"/>
        <w:rPr>
          <w:rFonts w:ascii="Arial" w:hAnsi="Arial" w:cs="Arial"/>
        </w:rPr>
      </w:pPr>
    </w:p>
    <w:p w14:paraId="6C6F5CA8" w14:textId="77777777" w:rsidR="000D7CAD" w:rsidRPr="00CA459A" w:rsidRDefault="00653530">
      <w:pPr>
        <w:widowControl/>
        <w:jc w:val="left"/>
        <w:rPr>
          <w:rFonts w:ascii="Arial" w:hAnsi="Arial" w:cs="Arial"/>
          <w:szCs w:val="21"/>
        </w:rPr>
      </w:pPr>
      <w:r w:rsidRPr="00CA459A">
        <w:rPr>
          <w:rFonts w:ascii="Arial" w:hAnsi="Arial" w:cs="Arial"/>
        </w:rPr>
        <w:br w:type="page"/>
      </w:r>
    </w:p>
    <w:p w14:paraId="0742933E" w14:textId="77777777" w:rsidR="000D7CAD" w:rsidRPr="00CA459A" w:rsidRDefault="00653530">
      <w:pPr>
        <w:spacing w:before="120" w:line="320" w:lineRule="atLeast"/>
        <w:jc w:val="left"/>
        <w:outlineLvl w:val="1"/>
        <w:rPr>
          <w:rFonts w:ascii="Arial" w:hAnsi="Arial" w:cs="Arial"/>
          <w:b/>
          <w:bCs/>
          <w:kern w:val="0"/>
          <w:szCs w:val="21"/>
        </w:rPr>
      </w:pPr>
      <w:r w:rsidRPr="00CA459A">
        <w:rPr>
          <w:rFonts w:ascii="Arial" w:hAnsi="Arial" w:cs="Arial"/>
          <w:b/>
          <w:bCs/>
          <w:kern w:val="0"/>
          <w:szCs w:val="21"/>
        </w:rPr>
        <w:lastRenderedPageBreak/>
        <w:t>合同附件</w:t>
      </w:r>
      <w:r w:rsidRPr="00CA459A">
        <w:rPr>
          <w:rFonts w:ascii="Arial" w:hAnsi="Arial" w:cs="Arial"/>
          <w:b/>
          <w:bCs/>
          <w:kern w:val="0"/>
          <w:szCs w:val="21"/>
        </w:rPr>
        <w:t>1</w:t>
      </w:r>
    </w:p>
    <w:p w14:paraId="20176EE4" w14:textId="77777777" w:rsidR="000D7CAD" w:rsidRPr="00CA459A" w:rsidRDefault="000D7CAD">
      <w:pPr>
        <w:snapToGrid w:val="0"/>
        <w:spacing w:line="360" w:lineRule="exact"/>
        <w:jc w:val="center"/>
        <w:rPr>
          <w:rFonts w:ascii="Arial" w:hAnsi="Arial" w:cs="Arial"/>
          <w:b/>
          <w:bCs/>
          <w:szCs w:val="21"/>
        </w:rPr>
      </w:pPr>
      <w:bookmarkStart w:id="89" w:name="_Hlk80978015"/>
    </w:p>
    <w:p w14:paraId="3E05F19A" w14:textId="77777777" w:rsidR="000D7CAD" w:rsidRPr="00CA459A" w:rsidRDefault="00653530">
      <w:pPr>
        <w:snapToGrid w:val="0"/>
        <w:spacing w:line="360" w:lineRule="exact"/>
        <w:jc w:val="center"/>
        <w:rPr>
          <w:rFonts w:ascii="Arial" w:hAnsi="Arial" w:cs="Arial"/>
          <w:b/>
          <w:bCs/>
          <w:szCs w:val="21"/>
        </w:rPr>
      </w:pPr>
      <w:bookmarkStart w:id="90" w:name="_Hlk77607667"/>
      <w:r w:rsidRPr="00CA459A">
        <w:rPr>
          <w:rFonts w:ascii="Arial" w:hAnsi="Arial" w:cs="Arial"/>
          <w:b/>
          <w:bCs/>
          <w:szCs w:val="21"/>
        </w:rPr>
        <w:t>履约验收方案</w:t>
      </w:r>
    </w:p>
    <w:p w14:paraId="05127372" w14:textId="77777777" w:rsidR="000D7CAD" w:rsidRPr="00CA459A" w:rsidRDefault="000D7CAD">
      <w:pPr>
        <w:widowControl/>
        <w:jc w:val="left"/>
        <w:rPr>
          <w:rFonts w:ascii="Arial" w:hAnsi="Arial" w:cs="Arial"/>
          <w:szCs w:val="21"/>
        </w:rPr>
      </w:pPr>
    </w:p>
    <w:p w14:paraId="2FE38F5E" w14:textId="77777777" w:rsidR="000D7CAD" w:rsidRPr="00CA459A" w:rsidRDefault="000D7CAD">
      <w:pPr>
        <w:pStyle w:val="-2"/>
        <w:ind w:firstLineChars="0"/>
        <w:rPr>
          <w:rFonts w:ascii="Arial" w:eastAsia="宋体" w:hAnsi="Arial" w:cs="Arial"/>
          <w:kern w:val="2"/>
          <w:sz w:val="21"/>
          <w:szCs w:val="21"/>
        </w:rPr>
      </w:pPr>
    </w:p>
    <w:p w14:paraId="47FFD068" w14:textId="77777777" w:rsidR="000D7CAD" w:rsidRPr="00CA459A" w:rsidRDefault="00653530">
      <w:pPr>
        <w:spacing w:before="120" w:line="320" w:lineRule="exact"/>
        <w:jc w:val="left"/>
        <w:rPr>
          <w:rFonts w:ascii="Arial" w:hAnsi="Arial" w:cs="Arial"/>
          <w:b/>
          <w:bCs/>
          <w:szCs w:val="21"/>
        </w:rPr>
      </w:pPr>
      <w:r w:rsidRPr="00CA459A">
        <w:rPr>
          <w:rFonts w:ascii="Arial" w:hAnsi="Arial" w:cs="Arial"/>
          <w:b/>
          <w:bCs/>
          <w:szCs w:val="21"/>
        </w:rPr>
        <w:t>1.</w:t>
      </w:r>
      <w:r w:rsidRPr="00CA459A">
        <w:rPr>
          <w:rFonts w:ascii="Arial" w:hAnsi="Arial" w:cs="Arial"/>
          <w:b/>
          <w:bCs/>
          <w:szCs w:val="21"/>
        </w:rPr>
        <w:t>履约验收工作参加人员</w:t>
      </w:r>
    </w:p>
    <w:p w14:paraId="3BEAF5A8" w14:textId="77777777" w:rsidR="000D7CAD" w:rsidRPr="00CA459A" w:rsidRDefault="00653530">
      <w:pPr>
        <w:spacing w:before="120" w:line="320" w:lineRule="exact"/>
        <w:jc w:val="left"/>
        <w:rPr>
          <w:rFonts w:ascii="Arial" w:hAnsi="Arial" w:cs="Arial"/>
          <w:szCs w:val="21"/>
        </w:rPr>
      </w:pPr>
      <w:r w:rsidRPr="00CA459A">
        <w:rPr>
          <w:rFonts w:ascii="Arial" w:hAnsi="Arial" w:cs="Arial"/>
          <w:b/>
          <w:bCs/>
          <w:szCs w:val="21"/>
        </w:rPr>
        <w:t>1.1</w:t>
      </w:r>
      <w:r w:rsidRPr="00CA459A">
        <w:rPr>
          <w:rFonts w:ascii="Arial" w:hAnsi="Arial" w:cs="Arial"/>
          <w:b/>
          <w:bCs/>
          <w:szCs w:val="21"/>
        </w:rPr>
        <w:t>履约验收主体单位</w:t>
      </w:r>
    </w:p>
    <w:p w14:paraId="3FDEF9A2" w14:textId="77777777" w:rsidR="000D7CAD" w:rsidRPr="00CA459A" w:rsidRDefault="00653530">
      <w:pPr>
        <w:spacing w:before="120" w:line="320" w:lineRule="exact"/>
        <w:ind w:firstLineChars="200" w:firstLine="420"/>
        <w:jc w:val="left"/>
        <w:rPr>
          <w:rFonts w:ascii="Arial" w:hAnsi="Arial" w:cs="Arial"/>
          <w:szCs w:val="21"/>
          <w:u w:val="single"/>
        </w:rPr>
      </w:pPr>
      <w:r w:rsidRPr="00CA459A">
        <w:rPr>
          <w:rStyle w:val="afb"/>
          <w:rFonts w:ascii="Arial" w:hAnsi="Arial" w:cs="Arial"/>
        </w:rPr>
        <w:t>采购人或采购人委托的机构</w:t>
      </w:r>
    </w:p>
    <w:p w14:paraId="681BA041" w14:textId="77777777" w:rsidR="000D7CAD" w:rsidRPr="00CA459A" w:rsidRDefault="00653530">
      <w:pPr>
        <w:spacing w:before="120" w:line="320" w:lineRule="exact"/>
        <w:jc w:val="left"/>
        <w:rPr>
          <w:rFonts w:ascii="Arial" w:hAnsi="Arial" w:cs="Arial"/>
          <w:szCs w:val="21"/>
        </w:rPr>
      </w:pPr>
      <w:r w:rsidRPr="00CA459A">
        <w:rPr>
          <w:rFonts w:ascii="Arial" w:hAnsi="Arial" w:cs="Arial"/>
          <w:b/>
          <w:bCs/>
          <w:szCs w:val="21"/>
        </w:rPr>
        <w:t>1.2</w:t>
      </w:r>
      <w:r w:rsidRPr="00CA459A">
        <w:rPr>
          <w:rFonts w:ascii="Arial" w:hAnsi="Arial" w:cs="Arial"/>
          <w:b/>
          <w:bCs/>
          <w:szCs w:val="21"/>
        </w:rPr>
        <w:t>履约验收参加人员</w:t>
      </w:r>
    </w:p>
    <w:p w14:paraId="06DFC6BE" w14:textId="77777777" w:rsidR="000D7CAD" w:rsidRPr="00CA459A" w:rsidRDefault="00653530">
      <w:pPr>
        <w:spacing w:before="120" w:line="320" w:lineRule="exact"/>
        <w:ind w:firstLineChars="200" w:firstLine="420"/>
        <w:jc w:val="left"/>
        <w:rPr>
          <w:rFonts w:ascii="Arial" w:hAnsi="Arial" w:cs="Arial"/>
          <w:szCs w:val="21"/>
          <w:u w:val="single"/>
        </w:rPr>
      </w:pPr>
      <w:r w:rsidRPr="00CA459A">
        <w:rPr>
          <w:rFonts w:ascii="Arial" w:hAnsi="Arial" w:cs="Arial"/>
        </w:rPr>
        <w:t>采购人代表、委托机构代表、成交供应商代表及采购人邀请的其他人员</w:t>
      </w:r>
    </w:p>
    <w:p w14:paraId="51D8146E" w14:textId="77777777" w:rsidR="000D7CAD" w:rsidRPr="00CA459A" w:rsidRDefault="00653530">
      <w:pPr>
        <w:spacing w:before="120" w:line="320" w:lineRule="exact"/>
        <w:jc w:val="left"/>
        <w:rPr>
          <w:rFonts w:ascii="Arial" w:hAnsi="Arial" w:cs="Arial"/>
          <w:b/>
          <w:bCs/>
          <w:szCs w:val="21"/>
        </w:rPr>
      </w:pPr>
      <w:r w:rsidRPr="00CA459A">
        <w:rPr>
          <w:rFonts w:ascii="Arial" w:hAnsi="Arial" w:cs="Arial"/>
          <w:b/>
          <w:bCs/>
          <w:szCs w:val="21"/>
        </w:rPr>
        <w:t>2.</w:t>
      </w:r>
      <w:r w:rsidRPr="00CA459A">
        <w:rPr>
          <w:rFonts w:ascii="Arial" w:hAnsi="Arial" w:cs="Arial"/>
          <w:b/>
          <w:bCs/>
          <w:szCs w:val="21"/>
        </w:rPr>
        <w:t>履约验收时间</w:t>
      </w:r>
    </w:p>
    <w:p w14:paraId="69949CA5" w14:textId="42591C04" w:rsidR="000D7CAD" w:rsidRPr="00CA459A" w:rsidRDefault="00B74371">
      <w:pPr>
        <w:spacing w:before="120" w:line="320" w:lineRule="exact"/>
        <w:ind w:firstLineChars="300" w:firstLine="630"/>
        <w:jc w:val="left"/>
        <w:rPr>
          <w:rFonts w:ascii="Arial" w:hAnsi="Arial" w:cs="Arial"/>
          <w:szCs w:val="21"/>
        </w:rPr>
      </w:pPr>
      <w:r w:rsidRPr="00CA459A">
        <w:rPr>
          <w:rFonts w:ascii="Arial" w:hAnsi="Arial" w:cs="Arial"/>
          <w:szCs w:val="21"/>
        </w:rPr>
        <w:t xml:space="preserve">   </w:t>
      </w:r>
      <w:r w:rsidRPr="00CA459A">
        <w:rPr>
          <w:rFonts w:ascii="Arial" w:hAnsi="Arial" w:cs="Arial"/>
          <w:szCs w:val="21"/>
        </w:rPr>
        <w:t>年</w:t>
      </w:r>
      <w:r w:rsidRPr="00CA459A">
        <w:rPr>
          <w:rFonts w:ascii="Arial" w:hAnsi="Arial" w:cs="Arial"/>
          <w:szCs w:val="21"/>
        </w:rPr>
        <w:t xml:space="preserve">   </w:t>
      </w:r>
      <w:r w:rsidRPr="00CA459A">
        <w:rPr>
          <w:rFonts w:ascii="Arial" w:hAnsi="Arial" w:cs="Arial"/>
          <w:szCs w:val="21"/>
        </w:rPr>
        <w:t>月</w:t>
      </w:r>
      <w:r w:rsidRPr="00CA459A">
        <w:rPr>
          <w:rFonts w:ascii="Arial" w:hAnsi="Arial" w:cs="Arial"/>
          <w:szCs w:val="21"/>
        </w:rPr>
        <w:t xml:space="preserve">   </w:t>
      </w:r>
      <w:r w:rsidRPr="00CA459A">
        <w:rPr>
          <w:rFonts w:ascii="Arial" w:hAnsi="Arial" w:cs="Arial"/>
          <w:szCs w:val="21"/>
        </w:rPr>
        <w:t>日</w:t>
      </w:r>
    </w:p>
    <w:p w14:paraId="054A5A3C" w14:textId="77777777" w:rsidR="000D7CAD" w:rsidRPr="00CA459A" w:rsidRDefault="00653530">
      <w:pPr>
        <w:spacing w:before="120" w:line="320" w:lineRule="exact"/>
        <w:jc w:val="left"/>
        <w:rPr>
          <w:rFonts w:ascii="Arial" w:hAnsi="Arial" w:cs="Arial"/>
          <w:b/>
          <w:bCs/>
          <w:szCs w:val="21"/>
        </w:rPr>
      </w:pPr>
      <w:r w:rsidRPr="00CA459A">
        <w:rPr>
          <w:rFonts w:ascii="Arial" w:hAnsi="Arial" w:cs="Arial"/>
          <w:b/>
          <w:bCs/>
          <w:szCs w:val="21"/>
        </w:rPr>
        <w:t>3.</w:t>
      </w:r>
      <w:r w:rsidRPr="00CA459A">
        <w:rPr>
          <w:rFonts w:ascii="Arial" w:hAnsi="Arial" w:cs="Arial"/>
          <w:b/>
          <w:bCs/>
          <w:szCs w:val="21"/>
        </w:rPr>
        <w:t>履约验收地点</w:t>
      </w:r>
    </w:p>
    <w:p w14:paraId="10745FAE" w14:textId="77777777" w:rsidR="000D7CAD" w:rsidRPr="00CA459A" w:rsidRDefault="00653530">
      <w:pPr>
        <w:spacing w:before="120" w:line="320" w:lineRule="exact"/>
        <w:jc w:val="left"/>
        <w:rPr>
          <w:rFonts w:ascii="Arial" w:hAnsi="Arial" w:cs="Arial"/>
          <w:szCs w:val="21"/>
        </w:rPr>
      </w:pPr>
      <w:r w:rsidRPr="00CA459A">
        <w:rPr>
          <w:rFonts w:ascii="Arial" w:hAnsi="Arial" w:cs="Arial"/>
          <w:szCs w:val="21"/>
        </w:rPr>
        <w:t>广西南宁市大学东路</w:t>
      </w:r>
      <w:r w:rsidRPr="00CA459A">
        <w:rPr>
          <w:rFonts w:ascii="Arial" w:hAnsi="Arial" w:cs="Arial"/>
          <w:szCs w:val="21"/>
        </w:rPr>
        <w:t>166</w:t>
      </w:r>
      <w:r w:rsidRPr="00CA459A">
        <w:rPr>
          <w:rFonts w:ascii="Arial" w:hAnsi="Arial" w:cs="Arial"/>
          <w:szCs w:val="21"/>
        </w:rPr>
        <w:t>号</w:t>
      </w:r>
    </w:p>
    <w:p w14:paraId="5B874C4F" w14:textId="77777777" w:rsidR="000D7CAD" w:rsidRPr="00CA459A" w:rsidRDefault="00653530">
      <w:pPr>
        <w:spacing w:before="120" w:line="320" w:lineRule="exact"/>
        <w:jc w:val="left"/>
        <w:rPr>
          <w:rFonts w:ascii="Arial" w:hAnsi="Arial" w:cs="Arial"/>
          <w:b/>
          <w:bCs/>
          <w:szCs w:val="21"/>
        </w:rPr>
      </w:pPr>
      <w:r w:rsidRPr="00CA459A">
        <w:rPr>
          <w:rFonts w:ascii="Arial" w:hAnsi="Arial" w:cs="Arial"/>
          <w:b/>
          <w:bCs/>
          <w:szCs w:val="21"/>
        </w:rPr>
        <w:t>4.</w:t>
      </w:r>
      <w:r w:rsidRPr="00CA459A">
        <w:rPr>
          <w:rFonts w:ascii="Arial" w:hAnsi="Arial" w:cs="Arial"/>
          <w:b/>
          <w:bCs/>
          <w:szCs w:val="21"/>
        </w:rPr>
        <w:t>履约验收方式</w:t>
      </w:r>
    </w:p>
    <w:p w14:paraId="70875215" w14:textId="77777777" w:rsidR="000D7CAD" w:rsidRPr="00CA459A" w:rsidRDefault="00653530">
      <w:pPr>
        <w:spacing w:before="120" w:line="320" w:lineRule="exact"/>
        <w:jc w:val="left"/>
        <w:rPr>
          <w:rFonts w:ascii="Arial" w:hAnsi="Arial" w:cs="Arial"/>
          <w:b/>
          <w:bCs/>
          <w:szCs w:val="21"/>
        </w:rPr>
      </w:pPr>
      <w:r w:rsidRPr="00CA459A">
        <w:rPr>
          <w:rFonts w:ascii="Arial" w:hAnsi="Arial" w:cs="Arial"/>
          <w:szCs w:val="21"/>
        </w:rPr>
        <w:t>采购人自行验收</w:t>
      </w:r>
    </w:p>
    <w:p w14:paraId="1264D23D" w14:textId="77777777" w:rsidR="000D7CAD" w:rsidRPr="00CA459A" w:rsidRDefault="00653530">
      <w:pPr>
        <w:spacing w:before="120" w:line="320" w:lineRule="exact"/>
        <w:jc w:val="left"/>
        <w:rPr>
          <w:rFonts w:ascii="Arial" w:hAnsi="Arial" w:cs="Arial"/>
          <w:b/>
          <w:bCs/>
          <w:szCs w:val="21"/>
        </w:rPr>
      </w:pPr>
      <w:r w:rsidRPr="00CA459A">
        <w:rPr>
          <w:rFonts w:ascii="Arial" w:hAnsi="Arial" w:cs="Arial"/>
          <w:b/>
          <w:bCs/>
          <w:szCs w:val="21"/>
        </w:rPr>
        <w:t>5.</w:t>
      </w:r>
      <w:r w:rsidRPr="00CA459A">
        <w:rPr>
          <w:rFonts w:ascii="Arial" w:hAnsi="Arial" w:cs="Arial"/>
          <w:b/>
          <w:bCs/>
          <w:szCs w:val="21"/>
        </w:rPr>
        <w:t>履约验收程序</w:t>
      </w:r>
    </w:p>
    <w:p w14:paraId="40E22322" w14:textId="77777777" w:rsidR="000D7CAD" w:rsidRPr="00CA459A" w:rsidRDefault="00653530">
      <w:pPr>
        <w:spacing w:before="120" w:line="320" w:lineRule="exact"/>
        <w:jc w:val="left"/>
        <w:rPr>
          <w:rFonts w:ascii="Arial" w:hAnsi="Arial" w:cs="Arial"/>
          <w:b/>
          <w:bCs/>
          <w:szCs w:val="21"/>
        </w:rPr>
      </w:pPr>
      <w:r w:rsidRPr="00CA459A">
        <w:rPr>
          <w:rFonts w:ascii="Arial" w:hAnsi="Arial" w:cs="Arial"/>
          <w:b/>
          <w:bCs/>
          <w:szCs w:val="21"/>
        </w:rPr>
        <w:t>5.1</w:t>
      </w:r>
      <w:r w:rsidRPr="00CA459A">
        <w:rPr>
          <w:rFonts w:ascii="Arial" w:hAnsi="Arial" w:cs="Arial"/>
          <w:b/>
          <w:bCs/>
          <w:szCs w:val="21"/>
        </w:rPr>
        <w:t>成立验收小组</w:t>
      </w:r>
    </w:p>
    <w:p w14:paraId="3E6AB94D" w14:textId="77777777" w:rsidR="000D7CAD" w:rsidRPr="00CA459A" w:rsidRDefault="00653530">
      <w:pPr>
        <w:spacing w:before="120" w:line="320" w:lineRule="exact"/>
        <w:jc w:val="left"/>
        <w:rPr>
          <w:rFonts w:ascii="Arial" w:hAnsi="Arial" w:cs="Arial"/>
          <w:b/>
          <w:bCs/>
          <w:szCs w:val="21"/>
        </w:rPr>
      </w:pPr>
      <w:r w:rsidRPr="00CA459A">
        <w:rPr>
          <w:rFonts w:ascii="Arial" w:hAnsi="Arial" w:cs="Arial"/>
          <w:b/>
          <w:bCs/>
          <w:szCs w:val="21"/>
        </w:rPr>
        <w:t>5.2</w:t>
      </w:r>
      <w:r w:rsidRPr="00CA459A">
        <w:rPr>
          <w:rFonts w:ascii="Arial" w:hAnsi="Arial" w:cs="Arial"/>
          <w:b/>
          <w:bCs/>
          <w:szCs w:val="21"/>
        </w:rPr>
        <w:t>量化验收标准</w:t>
      </w:r>
    </w:p>
    <w:p w14:paraId="1F5392AB" w14:textId="77777777" w:rsidR="000D7CAD" w:rsidRPr="00CA459A" w:rsidRDefault="00653530">
      <w:pPr>
        <w:spacing w:before="120" w:line="320" w:lineRule="exact"/>
        <w:jc w:val="left"/>
        <w:rPr>
          <w:rFonts w:ascii="Arial" w:hAnsi="Arial" w:cs="Arial"/>
          <w:b/>
          <w:bCs/>
          <w:szCs w:val="21"/>
        </w:rPr>
      </w:pPr>
      <w:r w:rsidRPr="00CA459A">
        <w:rPr>
          <w:rFonts w:ascii="Arial" w:hAnsi="Arial" w:cs="Arial"/>
          <w:b/>
          <w:bCs/>
          <w:szCs w:val="21"/>
        </w:rPr>
        <w:t>5.3</w:t>
      </w:r>
      <w:r w:rsidRPr="00CA459A">
        <w:rPr>
          <w:rFonts w:ascii="Arial" w:hAnsi="Arial" w:cs="Arial"/>
          <w:b/>
          <w:bCs/>
          <w:szCs w:val="21"/>
        </w:rPr>
        <w:t>组织验收</w:t>
      </w:r>
    </w:p>
    <w:p w14:paraId="642E7FD6" w14:textId="77777777" w:rsidR="000D7CAD" w:rsidRPr="00CA459A" w:rsidRDefault="00653530">
      <w:pPr>
        <w:spacing w:before="120" w:line="320" w:lineRule="exact"/>
        <w:jc w:val="left"/>
        <w:rPr>
          <w:rFonts w:ascii="Arial" w:hAnsi="Arial" w:cs="Arial"/>
          <w:b/>
          <w:bCs/>
          <w:szCs w:val="21"/>
        </w:rPr>
      </w:pPr>
      <w:r w:rsidRPr="00CA459A">
        <w:rPr>
          <w:rFonts w:ascii="Arial" w:hAnsi="Arial" w:cs="Arial"/>
          <w:b/>
          <w:bCs/>
          <w:szCs w:val="21"/>
        </w:rPr>
        <w:t>5.4</w:t>
      </w:r>
      <w:r w:rsidRPr="00CA459A">
        <w:rPr>
          <w:rFonts w:ascii="Arial" w:hAnsi="Arial" w:cs="Arial"/>
          <w:b/>
          <w:bCs/>
          <w:szCs w:val="21"/>
        </w:rPr>
        <w:t>出具验收报告</w:t>
      </w:r>
    </w:p>
    <w:p w14:paraId="66EB2D26" w14:textId="77777777" w:rsidR="000D7CAD" w:rsidRPr="00CA459A" w:rsidRDefault="00653530">
      <w:pPr>
        <w:spacing w:before="120" w:line="320" w:lineRule="exact"/>
        <w:jc w:val="left"/>
        <w:rPr>
          <w:rFonts w:ascii="Arial" w:hAnsi="Arial" w:cs="Arial"/>
          <w:b/>
          <w:bCs/>
          <w:szCs w:val="21"/>
        </w:rPr>
      </w:pPr>
      <w:r w:rsidRPr="00CA459A">
        <w:rPr>
          <w:rFonts w:ascii="Arial" w:hAnsi="Arial" w:cs="Arial"/>
          <w:b/>
          <w:bCs/>
          <w:szCs w:val="21"/>
        </w:rPr>
        <w:t>5.5</w:t>
      </w:r>
      <w:r w:rsidRPr="00CA459A">
        <w:rPr>
          <w:rFonts w:ascii="Arial" w:hAnsi="Arial" w:cs="Arial"/>
          <w:b/>
          <w:bCs/>
          <w:szCs w:val="21"/>
        </w:rPr>
        <w:t>验收结果公告</w:t>
      </w:r>
    </w:p>
    <w:p w14:paraId="67300709" w14:textId="77777777" w:rsidR="000D7CAD" w:rsidRPr="00CA459A" w:rsidRDefault="00653530">
      <w:pPr>
        <w:spacing w:before="120" w:line="320" w:lineRule="exact"/>
        <w:jc w:val="left"/>
        <w:rPr>
          <w:rFonts w:ascii="Arial" w:hAnsi="Arial" w:cs="Arial"/>
          <w:b/>
          <w:bCs/>
          <w:szCs w:val="21"/>
        </w:rPr>
      </w:pPr>
      <w:r w:rsidRPr="00CA459A">
        <w:rPr>
          <w:rFonts w:ascii="Arial" w:hAnsi="Arial" w:cs="Arial"/>
          <w:b/>
          <w:bCs/>
          <w:szCs w:val="21"/>
        </w:rPr>
        <w:t>5.6</w:t>
      </w:r>
      <w:r w:rsidRPr="00CA459A">
        <w:rPr>
          <w:rFonts w:ascii="Arial" w:hAnsi="Arial" w:cs="Arial"/>
          <w:b/>
          <w:bCs/>
          <w:szCs w:val="21"/>
        </w:rPr>
        <w:t>验收资料归档</w:t>
      </w:r>
    </w:p>
    <w:p w14:paraId="388AC441" w14:textId="77777777" w:rsidR="000D7CAD" w:rsidRPr="00CA459A" w:rsidRDefault="00653530">
      <w:pPr>
        <w:spacing w:before="120" w:line="320" w:lineRule="exact"/>
        <w:ind w:firstLineChars="200" w:firstLine="420"/>
        <w:jc w:val="left"/>
        <w:rPr>
          <w:rFonts w:ascii="Arial" w:hAnsi="Arial" w:cs="Arial"/>
          <w:szCs w:val="21"/>
        </w:rPr>
      </w:pPr>
      <w:r w:rsidRPr="00CA459A">
        <w:rPr>
          <w:rFonts w:ascii="Arial" w:hAnsi="Arial" w:cs="Arial"/>
          <w:szCs w:val="21"/>
        </w:rPr>
        <w:t>采购合同项目完成验收后，采购人整理好验收原始记录、</w:t>
      </w:r>
      <w:proofErr w:type="gramStart"/>
      <w:r w:rsidRPr="00CA459A">
        <w:rPr>
          <w:rFonts w:ascii="Arial" w:hAnsi="Arial" w:cs="Arial"/>
          <w:szCs w:val="21"/>
        </w:rPr>
        <w:t>验收书</w:t>
      </w:r>
      <w:proofErr w:type="gramEnd"/>
      <w:r w:rsidRPr="00CA459A">
        <w:rPr>
          <w:rFonts w:ascii="Arial" w:hAnsi="Arial" w:cs="Arial"/>
          <w:szCs w:val="21"/>
        </w:rPr>
        <w:t>等资料后妥善保管，不得变造、隐匿或者销毁，验收资料保存期为采购结束之日起至少保存</w:t>
      </w:r>
      <w:r w:rsidRPr="00CA459A">
        <w:rPr>
          <w:rFonts w:ascii="Arial" w:hAnsi="Arial" w:cs="Arial"/>
          <w:szCs w:val="21"/>
        </w:rPr>
        <w:t>15</w:t>
      </w:r>
      <w:r w:rsidRPr="00CA459A">
        <w:rPr>
          <w:rFonts w:ascii="Arial" w:hAnsi="Arial" w:cs="Arial"/>
          <w:szCs w:val="21"/>
        </w:rPr>
        <w:t>年。</w:t>
      </w:r>
    </w:p>
    <w:p w14:paraId="3E97BF3D" w14:textId="77777777" w:rsidR="000D7CAD" w:rsidRPr="00CA459A" w:rsidRDefault="00653530">
      <w:pPr>
        <w:spacing w:before="120" w:line="320" w:lineRule="exact"/>
        <w:jc w:val="left"/>
        <w:rPr>
          <w:rFonts w:ascii="Arial" w:hAnsi="Arial" w:cs="Arial"/>
          <w:b/>
          <w:bCs/>
          <w:iCs/>
          <w:szCs w:val="21"/>
        </w:rPr>
      </w:pPr>
      <w:r w:rsidRPr="00CA459A">
        <w:rPr>
          <w:rFonts w:ascii="Arial" w:hAnsi="Arial" w:cs="Arial"/>
          <w:b/>
          <w:bCs/>
          <w:szCs w:val="21"/>
        </w:rPr>
        <w:t>6.</w:t>
      </w:r>
      <w:r w:rsidRPr="00CA459A">
        <w:rPr>
          <w:rFonts w:ascii="Arial" w:hAnsi="Arial" w:cs="Arial"/>
          <w:b/>
          <w:bCs/>
          <w:szCs w:val="21"/>
        </w:rPr>
        <w:t>履约验收内容</w:t>
      </w:r>
    </w:p>
    <w:p w14:paraId="5E9067E4" w14:textId="77777777" w:rsidR="000D7CAD" w:rsidRPr="00CA459A" w:rsidRDefault="00653530">
      <w:pPr>
        <w:spacing w:before="120" w:line="320" w:lineRule="exact"/>
        <w:jc w:val="left"/>
        <w:rPr>
          <w:rFonts w:ascii="Arial" w:hAnsi="Arial" w:cs="Arial"/>
          <w:iCs/>
          <w:szCs w:val="21"/>
        </w:rPr>
      </w:pPr>
      <w:r w:rsidRPr="00CA459A">
        <w:rPr>
          <w:rFonts w:ascii="Arial" w:hAnsi="Arial" w:cs="Arial"/>
          <w:b/>
          <w:bCs/>
          <w:szCs w:val="21"/>
        </w:rPr>
        <w:t>6.1</w:t>
      </w:r>
      <w:r w:rsidRPr="00CA459A">
        <w:rPr>
          <w:rFonts w:ascii="Arial" w:hAnsi="Arial" w:cs="Arial"/>
          <w:b/>
          <w:bCs/>
          <w:szCs w:val="21"/>
        </w:rPr>
        <w:t>商务验收内容</w:t>
      </w:r>
    </w:p>
    <w:p w14:paraId="64EE82C6" w14:textId="77777777" w:rsidR="000D7CAD" w:rsidRPr="00CA459A" w:rsidRDefault="00653530">
      <w:pPr>
        <w:spacing w:before="120" w:line="320" w:lineRule="exact"/>
        <w:ind w:firstLineChars="200" w:firstLine="420"/>
        <w:jc w:val="left"/>
        <w:rPr>
          <w:rFonts w:ascii="Arial" w:eastAsia="Microsoft YaHei UI" w:hAnsi="Arial" w:cs="Arial"/>
          <w:szCs w:val="21"/>
          <w:u w:val="single"/>
        </w:rPr>
      </w:pPr>
      <w:r w:rsidRPr="00CA459A">
        <w:rPr>
          <w:rFonts w:ascii="Arial" w:hAnsi="Arial" w:cs="Arial"/>
          <w:szCs w:val="21"/>
        </w:rPr>
        <w:t>对采购标的交付的情况、财务和服务要求，包括交付（实施）的时间（期限）和地点（范围），付款条件（进度和方式），包装和运输，售后服务，保险等进行验收。</w:t>
      </w:r>
    </w:p>
    <w:p w14:paraId="2D1BC3D1" w14:textId="77777777" w:rsidR="000D7CAD" w:rsidRPr="00CA459A" w:rsidRDefault="00653530">
      <w:pPr>
        <w:spacing w:before="120" w:line="320" w:lineRule="exact"/>
        <w:jc w:val="left"/>
        <w:rPr>
          <w:rFonts w:ascii="Arial" w:hAnsi="Arial" w:cs="Arial"/>
          <w:iCs/>
          <w:szCs w:val="21"/>
        </w:rPr>
      </w:pPr>
      <w:r w:rsidRPr="00CA459A">
        <w:rPr>
          <w:rFonts w:ascii="Arial" w:hAnsi="Arial" w:cs="Arial"/>
          <w:b/>
          <w:bCs/>
          <w:szCs w:val="21"/>
        </w:rPr>
        <w:t>6.2</w:t>
      </w:r>
      <w:r w:rsidRPr="00CA459A">
        <w:rPr>
          <w:rFonts w:ascii="Arial" w:hAnsi="Arial" w:cs="Arial"/>
          <w:b/>
          <w:bCs/>
          <w:szCs w:val="21"/>
        </w:rPr>
        <w:t>技术验收内容</w:t>
      </w:r>
    </w:p>
    <w:p w14:paraId="1D33F342" w14:textId="77777777" w:rsidR="000D7CAD" w:rsidRPr="00CA459A" w:rsidRDefault="00653530">
      <w:pPr>
        <w:spacing w:before="120" w:line="320" w:lineRule="exact"/>
        <w:ind w:firstLineChars="200" w:firstLine="420"/>
        <w:jc w:val="left"/>
        <w:rPr>
          <w:rFonts w:ascii="Arial" w:hAnsi="Arial" w:cs="Arial"/>
          <w:szCs w:val="21"/>
          <w:u w:val="single"/>
        </w:rPr>
      </w:pPr>
      <w:r w:rsidRPr="00CA459A">
        <w:rPr>
          <w:rFonts w:ascii="Arial" w:hAnsi="Arial" w:cs="Arial"/>
          <w:szCs w:val="21"/>
        </w:rPr>
        <w:t>对采购标的</w:t>
      </w:r>
      <w:proofErr w:type="gramStart"/>
      <w:r w:rsidRPr="00CA459A">
        <w:rPr>
          <w:rFonts w:ascii="Arial" w:hAnsi="Arial" w:cs="Arial"/>
          <w:szCs w:val="21"/>
        </w:rPr>
        <w:t>的</w:t>
      </w:r>
      <w:proofErr w:type="gramEnd"/>
      <w:r w:rsidRPr="00CA459A">
        <w:rPr>
          <w:rFonts w:ascii="Arial" w:hAnsi="Arial" w:cs="Arial"/>
          <w:szCs w:val="21"/>
        </w:rPr>
        <w:t>功能和质量要求，包括性能、材料、结构、外观、安全，或者服务内容和标准等进行验收。</w:t>
      </w:r>
    </w:p>
    <w:p w14:paraId="6D07E5A5" w14:textId="77777777" w:rsidR="000D7CAD" w:rsidRPr="00CA459A" w:rsidRDefault="00653530">
      <w:pPr>
        <w:spacing w:before="120" w:line="320" w:lineRule="exact"/>
        <w:jc w:val="left"/>
        <w:rPr>
          <w:rFonts w:ascii="Arial" w:hAnsi="Arial" w:cs="Arial"/>
          <w:b/>
          <w:bCs/>
          <w:szCs w:val="21"/>
        </w:rPr>
      </w:pPr>
      <w:r w:rsidRPr="00CA459A">
        <w:rPr>
          <w:rFonts w:ascii="Arial" w:hAnsi="Arial" w:cs="Arial"/>
          <w:b/>
          <w:bCs/>
          <w:szCs w:val="21"/>
        </w:rPr>
        <w:t>7.</w:t>
      </w:r>
      <w:r w:rsidRPr="00CA459A">
        <w:rPr>
          <w:rFonts w:ascii="Arial" w:hAnsi="Arial" w:cs="Arial"/>
          <w:b/>
          <w:bCs/>
          <w:szCs w:val="21"/>
        </w:rPr>
        <w:t>履约验收标准</w:t>
      </w:r>
    </w:p>
    <w:p w14:paraId="6301CD65" w14:textId="77777777" w:rsidR="000D7CAD" w:rsidRPr="00CA459A" w:rsidRDefault="00653530">
      <w:pPr>
        <w:pStyle w:val="-2"/>
        <w:spacing w:before="120" w:line="320" w:lineRule="exact"/>
        <w:ind w:firstLine="420"/>
        <w:rPr>
          <w:rFonts w:ascii="Arial" w:eastAsia="宋体" w:hAnsi="Arial" w:cs="Arial"/>
          <w:sz w:val="21"/>
          <w:szCs w:val="21"/>
        </w:rPr>
      </w:pPr>
      <w:r w:rsidRPr="00CA459A">
        <w:rPr>
          <w:rFonts w:ascii="Arial" w:eastAsia="宋体" w:hAnsi="Arial" w:cs="Arial"/>
          <w:sz w:val="21"/>
          <w:szCs w:val="21"/>
        </w:rPr>
        <w:lastRenderedPageBreak/>
        <w:t>货物（服务）类验收标准：</w:t>
      </w:r>
    </w:p>
    <w:p w14:paraId="57318F9B" w14:textId="77777777" w:rsidR="000D7CAD" w:rsidRPr="00CA459A" w:rsidRDefault="00653530">
      <w:pPr>
        <w:pStyle w:val="-2"/>
        <w:spacing w:before="120" w:line="320" w:lineRule="exact"/>
        <w:ind w:firstLine="420"/>
        <w:rPr>
          <w:rFonts w:ascii="Arial" w:hAnsi="Arial" w:cs="Arial"/>
          <w:sz w:val="21"/>
          <w:szCs w:val="21"/>
        </w:rPr>
      </w:pPr>
      <w:r w:rsidRPr="00CA459A">
        <w:rPr>
          <w:rFonts w:ascii="Arial" w:eastAsiaTheme="minorEastAsia" w:hAnsi="Arial" w:cs="Arial"/>
          <w:sz w:val="21"/>
          <w:szCs w:val="21"/>
        </w:rPr>
        <w:t>（</w:t>
      </w:r>
      <w:r w:rsidRPr="00CA459A">
        <w:rPr>
          <w:rFonts w:ascii="Arial" w:eastAsiaTheme="minorEastAsia" w:hAnsi="Arial" w:cs="Arial"/>
          <w:sz w:val="21"/>
          <w:szCs w:val="21"/>
        </w:rPr>
        <w:t>1</w:t>
      </w:r>
      <w:r w:rsidRPr="00CA459A">
        <w:rPr>
          <w:rFonts w:ascii="Arial" w:eastAsiaTheme="minorEastAsia" w:hAnsi="Arial" w:cs="Arial"/>
          <w:sz w:val="21"/>
          <w:szCs w:val="21"/>
        </w:rPr>
        <w:t>）中标（成交）供应商应提供完备的技术或服务资料、装箱单和合格证等，并派遣专业人员进行现场安装调试。验收合格条件如下：</w:t>
      </w:r>
    </w:p>
    <w:p w14:paraId="235F0713" w14:textId="77777777" w:rsidR="000D7CAD" w:rsidRPr="00CA459A" w:rsidRDefault="00653530">
      <w:pPr>
        <w:spacing w:before="120" w:line="320" w:lineRule="exact"/>
        <w:rPr>
          <w:rFonts w:ascii="Arial" w:hAnsi="Arial" w:cs="Arial"/>
          <w:szCs w:val="21"/>
        </w:rPr>
      </w:pPr>
      <w:r w:rsidRPr="00CA459A">
        <w:rPr>
          <w:rFonts w:ascii="Arial" w:hAnsi="Arial" w:cs="Arial"/>
          <w:szCs w:val="21"/>
        </w:rPr>
        <w:t>货物或服务技术参数与响应文件中响应表或证明材料一致，性能或指标达到规定的标准。否则，以实际货物或服务技术参数与响应文件响应表参数或证明材料比较，按如下情况处理：</w:t>
      </w:r>
    </w:p>
    <w:p w14:paraId="0F9F2E9C" w14:textId="77777777" w:rsidR="000D7CAD" w:rsidRPr="00CA459A" w:rsidRDefault="00653530">
      <w:pPr>
        <w:spacing w:before="120" w:line="320" w:lineRule="exact"/>
        <w:rPr>
          <w:rFonts w:ascii="Arial" w:hAnsi="Arial" w:cs="Arial"/>
          <w:szCs w:val="21"/>
        </w:rPr>
      </w:pPr>
      <w:r w:rsidRPr="00CA459A">
        <w:rPr>
          <w:rFonts w:ascii="宋体" w:hAnsi="宋体" w:cs="宋体" w:hint="eastAsia"/>
          <w:szCs w:val="21"/>
        </w:rPr>
        <w:t>①</w:t>
      </w:r>
      <w:r w:rsidRPr="00CA459A">
        <w:rPr>
          <w:rFonts w:ascii="Arial" w:hAnsi="Arial" w:cs="Arial"/>
          <w:szCs w:val="21"/>
        </w:rPr>
        <w:t>供应商响应文件响应表或证明材料中满足或优于的技术参数，在验收时实际不满足技术参数要求的，视为供货商违约，采购人有权</w:t>
      </w:r>
      <w:proofErr w:type="gramStart"/>
      <w:r w:rsidRPr="00CA459A">
        <w:rPr>
          <w:rFonts w:ascii="Arial" w:hAnsi="Arial" w:cs="Arial"/>
          <w:szCs w:val="21"/>
        </w:rPr>
        <w:t>终止合同</w:t>
      </w:r>
      <w:proofErr w:type="gramEnd"/>
      <w:r w:rsidRPr="00CA459A">
        <w:rPr>
          <w:rFonts w:ascii="Arial" w:hAnsi="Arial" w:cs="Arial"/>
          <w:szCs w:val="21"/>
        </w:rPr>
        <w:t>拒收货物，并追究供应商责任，同时报财政部门备案。</w:t>
      </w:r>
    </w:p>
    <w:p w14:paraId="68CBCDD1" w14:textId="77777777" w:rsidR="000D7CAD" w:rsidRPr="00CA459A" w:rsidRDefault="00653530">
      <w:pPr>
        <w:spacing w:before="120" w:line="320" w:lineRule="exact"/>
        <w:rPr>
          <w:rFonts w:ascii="Arial" w:hAnsi="Arial" w:cs="Arial"/>
          <w:szCs w:val="21"/>
        </w:rPr>
      </w:pPr>
      <w:r w:rsidRPr="00CA459A">
        <w:rPr>
          <w:rFonts w:ascii="宋体" w:hAnsi="宋体" w:cs="宋体" w:hint="eastAsia"/>
          <w:szCs w:val="21"/>
        </w:rPr>
        <w:t>②</w:t>
      </w:r>
      <w:r w:rsidRPr="00CA459A">
        <w:rPr>
          <w:rFonts w:ascii="Arial" w:hAnsi="Arial" w:cs="Arial"/>
          <w:szCs w:val="21"/>
        </w:rPr>
        <w:t>供应商响应文件响应表或证明材料中优于的技术参数，在验收时实际仅满足并未优于技术参数要求的，视为供货商违约，采购人有权</w:t>
      </w:r>
      <w:proofErr w:type="gramStart"/>
      <w:r w:rsidRPr="00CA459A">
        <w:rPr>
          <w:rFonts w:ascii="Arial" w:hAnsi="Arial" w:cs="Arial"/>
          <w:szCs w:val="21"/>
        </w:rPr>
        <w:t>终止合同</w:t>
      </w:r>
      <w:proofErr w:type="gramEnd"/>
      <w:r w:rsidRPr="00CA459A">
        <w:rPr>
          <w:rFonts w:ascii="Arial" w:hAnsi="Arial" w:cs="Arial"/>
          <w:szCs w:val="21"/>
        </w:rPr>
        <w:t>拒收货物，并追究供应商责任，同时报财政部门备案。</w:t>
      </w:r>
    </w:p>
    <w:p w14:paraId="6DA3BF23" w14:textId="77777777" w:rsidR="000D7CAD" w:rsidRPr="00CA459A" w:rsidRDefault="00653530">
      <w:pPr>
        <w:spacing w:before="120" w:line="320" w:lineRule="exact"/>
        <w:rPr>
          <w:rFonts w:ascii="Arial" w:hAnsi="Arial" w:cs="Arial"/>
          <w:szCs w:val="21"/>
        </w:rPr>
      </w:pPr>
      <w:r w:rsidRPr="00CA459A">
        <w:rPr>
          <w:rFonts w:ascii="宋体" w:hAnsi="宋体" w:cs="宋体" w:hint="eastAsia"/>
          <w:szCs w:val="21"/>
        </w:rPr>
        <w:t>③</w:t>
      </w:r>
      <w:r w:rsidRPr="00CA459A">
        <w:rPr>
          <w:rFonts w:ascii="Arial" w:hAnsi="Arial" w:cs="Arial"/>
          <w:szCs w:val="21"/>
        </w:rPr>
        <w:t>供应商响应文件响应表或证明材料中不满足的技术参数，在验收时实际满足技术参数的要求，以满足技术参数的要求验收。</w:t>
      </w:r>
      <w:r w:rsidRPr="00CA459A">
        <w:rPr>
          <w:rFonts w:ascii="Arial" w:hAnsi="Arial" w:cs="Arial"/>
          <w:szCs w:val="21"/>
        </w:rPr>
        <w:t xml:space="preserve"> </w:t>
      </w:r>
    </w:p>
    <w:p w14:paraId="3DE8975A" w14:textId="77777777" w:rsidR="000D7CAD" w:rsidRPr="00CA459A" w:rsidRDefault="00653530">
      <w:pPr>
        <w:spacing w:before="120" w:line="320" w:lineRule="exact"/>
        <w:rPr>
          <w:rFonts w:ascii="Arial" w:hAnsi="Arial" w:cs="Arial"/>
          <w:szCs w:val="21"/>
        </w:rPr>
      </w:pPr>
      <w:r w:rsidRPr="00CA459A">
        <w:rPr>
          <w:rFonts w:ascii="宋体" w:hAnsi="宋体" w:cs="宋体" w:hint="eastAsia"/>
          <w:szCs w:val="21"/>
        </w:rPr>
        <w:t>④</w:t>
      </w:r>
      <w:r w:rsidRPr="00CA459A">
        <w:rPr>
          <w:rFonts w:ascii="Arial" w:hAnsi="Arial" w:cs="Arial"/>
          <w:szCs w:val="21"/>
        </w:rPr>
        <w:t>供应商响应文件响应表或证明材料中满足的技术参数，在验收时实际优于技术参数的要求，以满足技术参数的要求验收。</w:t>
      </w:r>
    </w:p>
    <w:p w14:paraId="1F03386E" w14:textId="77777777" w:rsidR="000D7CAD" w:rsidRPr="00CA459A" w:rsidRDefault="00653530">
      <w:pPr>
        <w:spacing w:before="120" w:line="320" w:lineRule="exact"/>
        <w:rPr>
          <w:rFonts w:ascii="Arial" w:hAnsi="Arial" w:cs="Arial"/>
          <w:szCs w:val="21"/>
        </w:rPr>
      </w:pPr>
      <w:r w:rsidRPr="00CA459A">
        <w:rPr>
          <w:rFonts w:ascii="宋体" w:hAnsi="宋体" w:cs="宋体" w:hint="eastAsia"/>
          <w:szCs w:val="21"/>
        </w:rPr>
        <w:t>⑤</w:t>
      </w:r>
      <w:r w:rsidRPr="00CA459A">
        <w:rPr>
          <w:rFonts w:ascii="Arial" w:hAnsi="Arial" w:cs="Arial"/>
          <w:szCs w:val="21"/>
        </w:rPr>
        <w:t>供应商响应文件响应表或证明材料中优于的技术参数，在验收时实际也优于技术参数的要求，但没有达到响应表或证明材料中优于的程度，由采购人与供应商协商按是否满足要求验收。</w:t>
      </w:r>
    </w:p>
    <w:p w14:paraId="59989A8B" w14:textId="77777777" w:rsidR="000D7CAD" w:rsidRPr="00CA459A" w:rsidRDefault="00653530">
      <w:pPr>
        <w:spacing w:before="120" w:line="320" w:lineRule="exact"/>
        <w:rPr>
          <w:rFonts w:ascii="Arial" w:hAnsi="Arial" w:cs="Arial"/>
          <w:szCs w:val="21"/>
        </w:rPr>
      </w:pPr>
      <w:r w:rsidRPr="00CA459A">
        <w:rPr>
          <w:rFonts w:ascii="宋体" w:hAnsi="宋体" w:cs="宋体" w:hint="eastAsia"/>
          <w:szCs w:val="21"/>
        </w:rPr>
        <w:t>⑥</w:t>
      </w:r>
      <w:r w:rsidRPr="00CA459A">
        <w:rPr>
          <w:rFonts w:ascii="Arial" w:hAnsi="Arial" w:cs="Arial"/>
          <w:szCs w:val="21"/>
        </w:rPr>
        <w:t>实际货物与响应货物型号不一致的，验收时不论实际是优于还是满足技术参数的要求，采购人均有权</w:t>
      </w:r>
      <w:proofErr w:type="gramStart"/>
      <w:r w:rsidRPr="00CA459A">
        <w:rPr>
          <w:rFonts w:ascii="Arial" w:hAnsi="Arial" w:cs="Arial"/>
          <w:szCs w:val="21"/>
        </w:rPr>
        <w:t>终止合同</w:t>
      </w:r>
      <w:proofErr w:type="gramEnd"/>
      <w:r w:rsidRPr="00CA459A">
        <w:rPr>
          <w:rFonts w:ascii="Arial" w:hAnsi="Arial" w:cs="Arial"/>
          <w:szCs w:val="21"/>
        </w:rPr>
        <w:t>拒收货物。如影响货物或服务的使用、质量、档次及采购人需求的，还可视为供货商违约，追究供应商责任，同时报财政部门备案。</w:t>
      </w:r>
    </w:p>
    <w:p w14:paraId="4E6DA461" w14:textId="77777777" w:rsidR="000D7CAD" w:rsidRPr="00CA459A" w:rsidRDefault="00653530">
      <w:pPr>
        <w:spacing w:before="120" w:line="320" w:lineRule="exact"/>
        <w:ind w:firstLineChars="200" w:firstLine="420"/>
        <w:jc w:val="left"/>
        <w:rPr>
          <w:rFonts w:ascii="Arial" w:hAnsi="Arial" w:cs="Arial"/>
          <w:szCs w:val="21"/>
        </w:rPr>
      </w:pPr>
      <w:r w:rsidRPr="00CA459A">
        <w:rPr>
          <w:rFonts w:ascii="Arial" w:hAnsi="Arial" w:cs="Arial"/>
          <w:szCs w:val="21"/>
        </w:rPr>
        <w:t>（</w:t>
      </w:r>
      <w:r w:rsidRPr="00CA459A">
        <w:rPr>
          <w:rFonts w:ascii="Arial" w:hAnsi="Arial" w:cs="Arial"/>
          <w:szCs w:val="21"/>
        </w:rPr>
        <w:t>2</w:t>
      </w:r>
      <w:r w:rsidRPr="00CA459A">
        <w:rPr>
          <w:rFonts w:ascii="Arial" w:hAnsi="Arial" w:cs="Arial"/>
          <w:szCs w:val="21"/>
        </w:rPr>
        <w:t>）技术资料、装箱单、合格证等资料齐全。</w:t>
      </w:r>
    </w:p>
    <w:p w14:paraId="5F480DEE" w14:textId="77777777" w:rsidR="000D7CAD" w:rsidRPr="00CA459A" w:rsidRDefault="00653530">
      <w:pPr>
        <w:spacing w:before="120" w:line="320" w:lineRule="exact"/>
        <w:ind w:firstLineChars="200" w:firstLine="420"/>
        <w:jc w:val="left"/>
        <w:rPr>
          <w:rFonts w:ascii="Arial" w:hAnsi="Arial" w:cs="Arial"/>
          <w:szCs w:val="21"/>
        </w:rPr>
      </w:pPr>
      <w:r w:rsidRPr="00CA459A">
        <w:rPr>
          <w:rFonts w:ascii="Arial" w:hAnsi="Arial" w:cs="Arial"/>
          <w:szCs w:val="21"/>
        </w:rPr>
        <w:t>（</w:t>
      </w:r>
      <w:r w:rsidRPr="00CA459A">
        <w:rPr>
          <w:rFonts w:ascii="Arial" w:hAnsi="Arial" w:cs="Arial"/>
          <w:szCs w:val="21"/>
        </w:rPr>
        <w:t>3</w:t>
      </w:r>
      <w:r w:rsidRPr="00CA459A">
        <w:rPr>
          <w:rFonts w:ascii="Arial" w:hAnsi="Arial" w:cs="Arial"/>
          <w:szCs w:val="21"/>
        </w:rPr>
        <w:t>）在测试或试运行期间所出现的问题得到解决，并运行或工作正常。</w:t>
      </w:r>
    </w:p>
    <w:p w14:paraId="6A4B447E" w14:textId="77777777" w:rsidR="000D7CAD" w:rsidRPr="00CA459A" w:rsidRDefault="00653530">
      <w:pPr>
        <w:spacing w:before="120" w:line="320" w:lineRule="exact"/>
        <w:ind w:firstLineChars="200" w:firstLine="420"/>
        <w:jc w:val="left"/>
        <w:rPr>
          <w:rFonts w:ascii="Arial" w:hAnsi="Arial" w:cs="Arial"/>
          <w:szCs w:val="21"/>
        </w:rPr>
      </w:pPr>
      <w:r w:rsidRPr="00CA459A">
        <w:rPr>
          <w:rFonts w:ascii="Arial" w:hAnsi="Arial" w:cs="Arial"/>
          <w:szCs w:val="21"/>
        </w:rPr>
        <w:t>（</w:t>
      </w:r>
      <w:r w:rsidRPr="00CA459A">
        <w:rPr>
          <w:rFonts w:ascii="Arial" w:hAnsi="Arial" w:cs="Arial"/>
          <w:szCs w:val="21"/>
        </w:rPr>
        <w:t>4</w:t>
      </w:r>
      <w:r w:rsidRPr="00CA459A">
        <w:rPr>
          <w:rFonts w:ascii="Arial" w:hAnsi="Arial" w:cs="Arial"/>
          <w:szCs w:val="21"/>
        </w:rPr>
        <w:t>）在规定时间内完成交货及验收，并经采购人确认。</w:t>
      </w:r>
    </w:p>
    <w:p w14:paraId="648F783A" w14:textId="77777777" w:rsidR="000D7CAD" w:rsidRPr="00CA459A" w:rsidRDefault="00653530">
      <w:pPr>
        <w:spacing w:before="120" w:line="320" w:lineRule="exact"/>
        <w:ind w:firstLineChars="200" w:firstLine="420"/>
        <w:jc w:val="left"/>
        <w:rPr>
          <w:rFonts w:ascii="Arial" w:hAnsi="Arial" w:cs="Arial"/>
          <w:szCs w:val="21"/>
        </w:rPr>
      </w:pPr>
      <w:r w:rsidRPr="00CA459A">
        <w:rPr>
          <w:rFonts w:ascii="Arial" w:hAnsi="Arial" w:cs="Arial"/>
          <w:szCs w:val="21"/>
        </w:rPr>
        <w:t>（</w:t>
      </w:r>
      <w:r w:rsidRPr="00CA459A">
        <w:rPr>
          <w:rFonts w:ascii="Arial" w:hAnsi="Arial" w:cs="Arial"/>
          <w:szCs w:val="21"/>
        </w:rPr>
        <w:t>5</w:t>
      </w:r>
      <w:r w:rsidRPr="00CA459A">
        <w:rPr>
          <w:rFonts w:ascii="Arial" w:hAnsi="Arial" w:cs="Arial"/>
          <w:szCs w:val="21"/>
        </w:rPr>
        <w:t>）货物或服务在安装调试并试运行符合要求后，才作为最终验收。</w:t>
      </w:r>
    </w:p>
    <w:p w14:paraId="6F043CD5" w14:textId="77777777" w:rsidR="000D7CAD" w:rsidRPr="00CA459A" w:rsidRDefault="00653530">
      <w:pPr>
        <w:spacing w:before="120" w:line="320" w:lineRule="exact"/>
        <w:ind w:firstLineChars="200" w:firstLine="420"/>
        <w:jc w:val="left"/>
        <w:rPr>
          <w:rFonts w:ascii="Arial" w:hAnsi="Arial" w:cs="Arial"/>
          <w:szCs w:val="21"/>
        </w:rPr>
      </w:pPr>
      <w:r w:rsidRPr="00CA459A">
        <w:rPr>
          <w:rFonts w:ascii="Arial" w:hAnsi="Arial" w:cs="Arial"/>
          <w:szCs w:val="21"/>
        </w:rPr>
        <w:t>（</w:t>
      </w:r>
      <w:r w:rsidRPr="00CA459A">
        <w:rPr>
          <w:rFonts w:ascii="Arial" w:hAnsi="Arial" w:cs="Arial"/>
          <w:szCs w:val="21"/>
        </w:rPr>
        <w:t>6</w:t>
      </w:r>
      <w:r w:rsidRPr="00CA459A">
        <w:rPr>
          <w:rFonts w:ascii="Arial" w:hAnsi="Arial" w:cs="Arial"/>
          <w:szCs w:val="21"/>
        </w:rPr>
        <w:t>）成交供应商提供的货物或服务未达到</w:t>
      </w:r>
      <w:proofErr w:type="gramStart"/>
      <w:r w:rsidRPr="00CA459A">
        <w:rPr>
          <w:rFonts w:ascii="Arial" w:hAnsi="Arial" w:cs="Arial"/>
          <w:szCs w:val="21"/>
        </w:rPr>
        <w:t>招标文件</w:t>
      </w:r>
      <w:proofErr w:type="gramEnd"/>
      <w:r w:rsidRPr="00CA459A">
        <w:rPr>
          <w:rFonts w:ascii="Arial" w:hAnsi="Arial" w:cs="Arial"/>
          <w:szCs w:val="21"/>
        </w:rPr>
        <w:t>规定要求，且对采购人造成损失的，</w:t>
      </w:r>
      <w:proofErr w:type="gramStart"/>
      <w:r w:rsidRPr="00CA459A">
        <w:rPr>
          <w:rFonts w:ascii="Arial" w:hAnsi="Arial" w:cs="Arial"/>
          <w:szCs w:val="21"/>
        </w:rPr>
        <w:t>由成交</w:t>
      </w:r>
      <w:proofErr w:type="gramEnd"/>
      <w:r w:rsidRPr="00CA459A">
        <w:rPr>
          <w:rFonts w:ascii="Arial" w:hAnsi="Arial" w:cs="Arial"/>
          <w:szCs w:val="21"/>
        </w:rPr>
        <w:t>供应商承担一切责任，并赔偿所造成的损失。</w:t>
      </w:r>
    </w:p>
    <w:p w14:paraId="109EA993" w14:textId="77777777" w:rsidR="000D7CAD" w:rsidRPr="00CA459A" w:rsidRDefault="00653530">
      <w:pPr>
        <w:spacing w:before="120" w:line="320" w:lineRule="exact"/>
        <w:ind w:firstLineChars="200" w:firstLine="420"/>
        <w:jc w:val="left"/>
        <w:rPr>
          <w:rFonts w:ascii="Arial" w:hAnsi="Arial" w:cs="Arial"/>
          <w:szCs w:val="21"/>
        </w:rPr>
      </w:pPr>
      <w:r w:rsidRPr="00CA459A">
        <w:rPr>
          <w:rFonts w:ascii="Arial" w:hAnsi="Arial" w:cs="Arial"/>
          <w:szCs w:val="21"/>
        </w:rPr>
        <w:t>（</w:t>
      </w:r>
      <w:r w:rsidRPr="00CA459A">
        <w:rPr>
          <w:rFonts w:ascii="Arial" w:hAnsi="Arial" w:cs="Arial"/>
          <w:szCs w:val="21"/>
        </w:rPr>
        <w:t>7</w:t>
      </w:r>
      <w:r w:rsidRPr="00CA459A">
        <w:rPr>
          <w:rFonts w:ascii="Arial" w:hAnsi="Arial" w:cs="Arial"/>
          <w:szCs w:val="21"/>
        </w:rPr>
        <w:t>）采购人需要制造商对成交供应商交付的产品或服务（包括质量、参数等）进行确认的，制造商应予以配合并出具书面意见，相关配合事项</w:t>
      </w:r>
      <w:proofErr w:type="gramStart"/>
      <w:r w:rsidRPr="00CA459A">
        <w:rPr>
          <w:rFonts w:ascii="Arial" w:hAnsi="Arial" w:cs="Arial"/>
          <w:szCs w:val="21"/>
        </w:rPr>
        <w:t>由成交</w:t>
      </w:r>
      <w:proofErr w:type="gramEnd"/>
      <w:r w:rsidRPr="00CA459A">
        <w:rPr>
          <w:rFonts w:ascii="Arial" w:hAnsi="Arial" w:cs="Arial"/>
          <w:szCs w:val="21"/>
        </w:rPr>
        <w:t>供应商与制造商协调。</w:t>
      </w:r>
    </w:p>
    <w:p w14:paraId="31DC18FC" w14:textId="77777777" w:rsidR="000D7CAD" w:rsidRPr="00CA459A" w:rsidRDefault="00653530">
      <w:pPr>
        <w:spacing w:before="120" w:line="320" w:lineRule="exact"/>
        <w:ind w:firstLineChars="200" w:firstLine="420"/>
        <w:jc w:val="left"/>
        <w:rPr>
          <w:rFonts w:ascii="Arial" w:hAnsi="Arial" w:cs="Arial"/>
          <w:szCs w:val="21"/>
        </w:rPr>
      </w:pPr>
      <w:r w:rsidRPr="00CA459A">
        <w:rPr>
          <w:rFonts w:ascii="Arial" w:hAnsi="Arial" w:cs="Arial"/>
          <w:szCs w:val="21"/>
        </w:rPr>
        <w:t>（</w:t>
      </w:r>
      <w:r w:rsidRPr="00CA459A">
        <w:rPr>
          <w:rFonts w:ascii="Arial" w:hAnsi="Arial" w:cs="Arial"/>
          <w:szCs w:val="21"/>
        </w:rPr>
        <w:t>8</w:t>
      </w:r>
      <w:r w:rsidRPr="00CA459A">
        <w:rPr>
          <w:rFonts w:ascii="Arial" w:hAnsi="Arial" w:cs="Arial"/>
          <w:szCs w:val="21"/>
        </w:rPr>
        <w:t>）产品包装材料归采购人所有。</w:t>
      </w:r>
    </w:p>
    <w:p w14:paraId="63B7584E" w14:textId="77777777" w:rsidR="000D7CAD" w:rsidRPr="00CA459A" w:rsidRDefault="00653530">
      <w:pPr>
        <w:spacing w:before="120" w:line="320" w:lineRule="exact"/>
        <w:ind w:firstLineChars="200" w:firstLine="420"/>
        <w:jc w:val="left"/>
        <w:rPr>
          <w:rFonts w:ascii="Arial" w:hAnsi="Arial" w:cs="Arial"/>
          <w:szCs w:val="21"/>
        </w:rPr>
      </w:pPr>
      <w:r w:rsidRPr="00CA459A">
        <w:rPr>
          <w:rFonts w:ascii="Arial" w:hAnsi="Arial" w:cs="Arial"/>
          <w:szCs w:val="21"/>
        </w:rPr>
        <w:t>（</w:t>
      </w:r>
      <w:r w:rsidRPr="00CA459A">
        <w:rPr>
          <w:rFonts w:ascii="Arial" w:hAnsi="Arial" w:cs="Arial"/>
          <w:szCs w:val="21"/>
        </w:rPr>
        <w:t>9</w:t>
      </w:r>
      <w:r w:rsidRPr="00CA459A">
        <w:rPr>
          <w:rFonts w:ascii="Arial" w:hAnsi="Arial" w:cs="Arial"/>
          <w:szCs w:val="21"/>
        </w:rPr>
        <w:t>）政府采购合同约定的其他要求及投标文件响应的其他标准。</w:t>
      </w:r>
    </w:p>
    <w:p w14:paraId="0BC3A399" w14:textId="77777777" w:rsidR="000D7CAD" w:rsidRPr="00CA459A" w:rsidRDefault="00653530">
      <w:pPr>
        <w:spacing w:before="120" w:line="320" w:lineRule="exact"/>
        <w:ind w:firstLineChars="200" w:firstLine="420"/>
        <w:jc w:val="left"/>
        <w:rPr>
          <w:rFonts w:ascii="Arial" w:hAnsi="Arial" w:cs="Arial"/>
          <w:szCs w:val="21"/>
        </w:rPr>
      </w:pPr>
      <w:r w:rsidRPr="00CA459A">
        <w:rPr>
          <w:rFonts w:ascii="Arial" w:hAnsi="Arial" w:cs="Arial"/>
          <w:szCs w:val="21"/>
        </w:rPr>
        <w:t>工程类验收标准：</w:t>
      </w:r>
    </w:p>
    <w:p w14:paraId="6B67D056" w14:textId="77777777" w:rsidR="000D7CAD" w:rsidRPr="00CA459A" w:rsidRDefault="00653530">
      <w:pPr>
        <w:spacing w:before="120" w:line="320" w:lineRule="exact"/>
        <w:ind w:firstLineChars="200" w:firstLine="420"/>
        <w:jc w:val="left"/>
        <w:rPr>
          <w:rFonts w:ascii="Arial" w:hAnsi="Arial" w:cs="Arial"/>
          <w:b/>
          <w:bCs/>
          <w:szCs w:val="21"/>
        </w:rPr>
      </w:pPr>
      <w:r w:rsidRPr="00CA459A">
        <w:rPr>
          <w:rFonts w:ascii="Arial" w:hAnsi="Arial" w:cs="Arial"/>
          <w:szCs w:val="21"/>
        </w:rPr>
        <w:t>符合行业管理部门规定的标准及规范，达到工程项目设计的要求并通过项目最终竣工验收。</w:t>
      </w:r>
    </w:p>
    <w:p w14:paraId="08B07672" w14:textId="77777777" w:rsidR="000D7CAD" w:rsidRPr="00CA459A" w:rsidRDefault="00653530">
      <w:pPr>
        <w:spacing w:before="120" w:line="320" w:lineRule="exact"/>
        <w:jc w:val="left"/>
        <w:rPr>
          <w:rFonts w:ascii="Arial" w:hAnsi="Arial" w:cs="Arial"/>
          <w:b/>
          <w:bCs/>
          <w:szCs w:val="21"/>
        </w:rPr>
      </w:pPr>
      <w:r w:rsidRPr="00CA459A">
        <w:rPr>
          <w:rFonts w:ascii="Arial" w:hAnsi="Arial" w:cs="Arial"/>
          <w:b/>
          <w:bCs/>
          <w:szCs w:val="21"/>
        </w:rPr>
        <w:t>8.</w:t>
      </w:r>
      <w:r w:rsidRPr="00CA459A">
        <w:rPr>
          <w:rFonts w:ascii="Arial" w:hAnsi="Arial" w:cs="Arial"/>
          <w:b/>
          <w:bCs/>
          <w:szCs w:val="21"/>
        </w:rPr>
        <w:t>履约验收其他事项</w:t>
      </w:r>
    </w:p>
    <w:p w14:paraId="74BCA8FC" w14:textId="77777777" w:rsidR="000D7CAD" w:rsidRPr="00CA459A" w:rsidRDefault="00653530">
      <w:pPr>
        <w:spacing w:before="120" w:line="320" w:lineRule="exact"/>
        <w:rPr>
          <w:rFonts w:ascii="Arial" w:eastAsia="仿宋" w:hAnsi="Arial" w:cs="Arial"/>
          <w:szCs w:val="21"/>
          <w:u w:val="single"/>
        </w:rPr>
      </w:pPr>
      <w:r w:rsidRPr="00CA459A">
        <w:rPr>
          <w:rFonts w:ascii="Arial" w:eastAsia="仿宋" w:hAnsi="Arial" w:cs="Arial"/>
          <w:szCs w:val="21"/>
          <w:u w:val="single"/>
        </w:rPr>
        <w:br w:type="page"/>
      </w:r>
    </w:p>
    <w:bookmarkEnd w:id="89"/>
    <w:bookmarkEnd w:id="90"/>
    <w:p w14:paraId="04ABC6E2" w14:textId="77777777" w:rsidR="000D7CAD" w:rsidRPr="00CA459A" w:rsidRDefault="00653530">
      <w:pPr>
        <w:snapToGrid w:val="0"/>
        <w:spacing w:line="360" w:lineRule="exact"/>
        <w:jc w:val="center"/>
        <w:rPr>
          <w:rFonts w:ascii="Arial" w:hAnsi="Arial" w:cs="Arial"/>
          <w:b/>
          <w:bCs/>
          <w:szCs w:val="21"/>
        </w:rPr>
      </w:pPr>
      <w:r w:rsidRPr="00CA459A">
        <w:rPr>
          <w:rFonts w:ascii="Arial" w:hAnsi="Arial" w:cs="Arial"/>
          <w:b/>
          <w:bCs/>
          <w:szCs w:val="21"/>
        </w:rPr>
        <w:lastRenderedPageBreak/>
        <w:t>广西壮族自治区政府采购项目合同验收书</w:t>
      </w:r>
    </w:p>
    <w:p w14:paraId="4CF97EFA" w14:textId="77777777" w:rsidR="000D7CAD" w:rsidRPr="00CA459A" w:rsidRDefault="00653530">
      <w:pPr>
        <w:widowControl/>
        <w:snapToGrid w:val="0"/>
        <w:spacing w:before="100" w:beforeAutospacing="1" w:after="100" w:afterAutospacing="1" w:line="320" w:lineRule="exact"/>
        <w:ind w:leftChars="-171" w:left="-359" w:firstLineChars="200" w:firstLine="420"/>
        <w:jc w:val="left"/>
        <w:rPr>
          <w:rFonts w:ascii="Arial" w:hAnsi="Arial" w:cs="Arial"/>
          <w:kern w:val="0"/>
          <w:szCs w:val="21"/>
        </w:rPr>
      </w:pPr>
      <w:r w:rsidRPr="00CA459A">
        <w:rPr>
          <w:rFonts w:ascii="Arial" w:hAnsi="Arial" w:cs="Arial"/>
          <w:kern w:val="0"/>
          <w:szCs w:val="21"/>
        </w:rPr>
        <w:t>根据政府采购项目（</w:t>
      </w:r>
      <w:r w:rsidRPr="00CA459A">
        <w:rPr>
          <w:rFonts w:ascii="Arial" w:hAnsi="Arial" w:cs="Arial"/>
          <w:kern w:val="0"/>
          <w:szCs w:val="21"/>
          <w:u w:val="single"/>
        </w:rPr>
        <w:t>采购合同编号：</w:t>
      </w:r>
      <w:r w:rsidRPr="00CA459A">
        <w:rPr>
          <w:rFonts w:ascii="Arial" w:hAnsi="Arial" w:cs="Arial"/>
          <w:szCs w:val="21"/>
          <w:u w:val="single"/>
        </w:rPr>
        <w:t>GXZC20XX-XX-XXXXX-JDZB</w:t>
      </w:r>
      <w:r w:rsidRPr="00CA459A">
        <w:rPr>
          <w:rFonts w:ascii="Arial" w:hAnsi="Arial" w:cs="Arial"/>
          <w:kern w:val="0"/>
          <w:szCs w:val="21"/>
        </w:rPr>
        <w:t>）的约定，我单位对（</w:t>
      </w:r>
      <w:r w:rsidRPr="00CA459A">
        <w:rPr>
          <w:rFonts w:ascii="Arial" w:hAnsi="Arial" w:cs="Arial"/>
          <w:szCs w:val="21"/>
          <w:u w:val="single"/>
        </w:rPr>
        <w:t>XXXX</w:t>
      </w:r>
      <w:r w:rsidRPr="00CA459A">
        <w:rPr>
          <w:rFonts w:ascii="Arial" w:hAnsi="Arial" w:cs="Arial"/>
          <w:szCs w:val="21"/>
          <w:u w:val="single"/>
        </w:rPr>
        <w:t>采购项目</w:t>
      </w:r>
      <w:r w:rsidRPr="00CA459A">
        <w:rPr>
          <w:rFonts w:ascii="Arial" w:hAnsi="Arial" w:cs="Arial"/>
          <w:kern w:val="0"/>
          <w:szCs w:val="21"/>
        </w:rPr>
        <w:t>）政府采购项目中标（或成交）供应商</w:t>
      </w:r>
      <w:r w:rsidRPr="00CA459A">
        <w:rPr>
          <w:rFonts w:ascii="Arial" w:hAnsi="Arial" w:cs="Arial"/>
          <w:kern w:val="0"/>
          <w:szCs w:val="21"/>
          <w:u w:val="single"/>
        </w:rPr>
        <w:t>XX</w:t>
      </w:r>
      <w:r w:rsidRPr="00CA459A">
        <w:rPr>
          <w:rFonts w:ascii="Arial" w:hAnsi="Arial" w:cs="Arial"/>
          <w:kern w:val="0"/>
          <w:szCs w:val="21"/>
          <w:u w:val="single"/>
        </w:rPr>
        <w:t>公司（填写供应商名称）</w:t>
      </w:r>
      <w:r w:rsidRPr="00CA459A">
        <w:rPr>
          <w:rFonts w:ascii="Arial" w:hAnsi="Arial" w:cs="Arial"/>
          <w:kern w:val="0"/>
          <w:szCs w:val="21"/>
        </w:rPr>
        <w:t>提供的货物（或工程、服务）进行了验收，验收情况如下：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CA459A" w:rsidRPr="00CA459A" w14:paraId="3F51D7DE"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1A89237A" w14:textId="77777777" w:rsidR="000D7CAD" w:rsidRPr="00CA459A" w:rsidRDefault="00653530">
            <w:pPr>
              <w:widowControl/>
              <w:snapToGrid w:val="0"/>
              <w:spacing w:before="100" w:beforeAutospacing="1" w:after="100" w:afterAutospacing="1" w:line="320" w:lineRule="exact"/>
              <w:ind w:left="-3" w:firstLineChars="2" w:firstLine="4"/>
              <w:jc w:val="center"/>
              <w:rPr>
                <w:rFonts w:ascii="Arial" w:hAnsi="Arial" w:cs="Arial"/>
                <w:kern w:val="0"/>
                <w:szCs w:val="21"/>
              </w:rPr>
            </w:pPr>
            <w:r w:rsidRPr="00CA459A">
              <w:rPr>
                <w:rFonts w:ascii="Arial" w:hAnsi="Arial" w:cs="Arial"/>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1A22ACF4" w14:textId="77777777" w:rsidR="000D7CAD" w:rsidRPr="00CA459A" w:rsidRDefault="00653530">
            <w:pPr>
              <w:widowControl/>
              <w:snapToGrid w:val="0"/>
              <w:spacing w:before="100" w:beforeAutospacing="1" w:after="100" w:afterAutospacing="1" w:line="320" w:lineRule="exact"/>
              <w:ind w:left="-3" w:firstLineChars="200" w:firstLine="420"/>
              <w:jc w:val="center"/>
              <w:rPr>
                <w:rFonts w:ascii="Arial" w:hAnsi="Arial" w:cs="Arial"/>
                <w:kern w:val="0"/>
                <w:szCs w:val="21"/>
              </w:rPr>
            </w:pPr>
            <w:r w:rsidRPr="00CA459A">
              <w:rPr>
                <w:rFonts w:ascii="Arial" w:hAnsi="Arial" w:cs="Arial"/>
                <w:szCs w:val="21"/>
              </w:rPr>
              <w:t>□</w:t>
            </w:r>
            <w:r w:rsidRPr="00CA459A">
              <w:rPr>
                <w:rFonts w:ascii="Arial" w:hAnsi="Arial" w:cs="Arial"/>
                <w:kern w:val="0"/>
                <w:szCs w:val="21"/>
              </w:rPr>
              <w:t>自行验收</w:t>
            </w:r>
            <w:r w:rsidRPr="00CA459A">
              <w:rPr>
                <w:rFonts w:ascii="Arial" w:hAnsi="Arial" w:cs="Arial"/>
                <w:kern w:val="0"/>
                <w:szCs w:val="21"/>
              </w:rPr>
              <w:t>        </w:t>
            </w:r>
            <w:r w:rsidRPr="00CA459A">
              <w:rPr>
                <w:rFonts w:ascii="Arial" w:hAnsi="Arial" w:cs="Arial"/>
                <w:szCs w:val="21"/>
              </w:rPr>
              <w:sym w:font="Wingdings 2" w:char="00A3"/>
            </w:r>
            <w:r w:rsidRPr="00CA459A">
              <w:rPr>
                <w:rFonts w:ascii="Arial" w:hAnsi="Arial" w:cs="Arial"/>
                <w:kern w:val="0"/>
                <w:szCs w:val="21"/>
              </w:rPr>
              <w:t>委托验收</w:t>
            </w:r>
          </w:p>
        </w:tc>
      </w:tr>
      <w:tr w:rsidR="00CA459A" w:rsidRPr="00CA459A" w14:paraId="672F1C23"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41D34793" w14:textId="77777777" w:rsidR="000D7CAD" w:rsidRPr="00CA459A" w:rsidRDefault="00653530">
            <w:pPr>
              <w:widowControl/>
              <w:snapToGrid w:val="0"/>
              <w:spacing w:before="100" w:beforeAutospacing="1" w:after="100" w:afterAutospacing="1" w:line="320" w:lineRule="exact"/>
              <w:ind w:firstLineChars="1" w:firstLine="2"/>
              <w:jc w:val="center"/>
              <w:rPr>
                <w:rFonts w:ascii="Arial" w:hAnsi="Arial" w:cs="Arial"/>
                <w:kern w:val="0"/>
                <w:szCs w:val="21"/>
              </w:rPr>
            </w:pPr>
            <w:r w:rsidRPr="00CA459A">
              <w:rPr>
                <w:rFonts w:ascii="Arial" w:hAnsi="Arial" w:cs="Arial"/>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16DA9C4" w14:textId="77777777" w:rsidR="000D7CAD" w:rsidRPr="00CA459A" w:rsidRDefault="00653530">
            <w:pPr>
              <w:widowControl/>
              <w:snapToGrid w:val="0"/>
              <w:spacing w:before="100" w:beforeAutospacing="1" w:after="100" w:afterAutospacing="1" w:line="320" w:lineRule="exact"/>
              <w:ind w:left="-3" w:firstLineChars="1" w:firstLine="2"/>
              <w:jc w:val="center"/>
              <w:rPr>
                <w:rFonts w:ascii="Arial" w:hAnsi="Arial" w:cs="Arial"/>
                <w:kern w:val="0"/>
                <w:szCs w:val="21"/>
              </w:rPr>
            </w:pPr>
            <w:r w:rsidRPr="00CA459A">
              <w:rPr>
                <w:rFonts w:ascii="Arial" w:hAnsi="Arial" w:cs="Arial"/>
                <w:kern w:val="0"/>
                <w:szCs w:val="21"/>
              </w:rPr>
              <w:t>名</w:t>
            </w:r>
            <w:r w:rsidRPr="00CA459A">
              <w:rPr>
                <w:rFonts w:ascii="Arial" w:hAnsi="Arial" w:cs="Arial"/>
                <w:kern w:val="0"/>
                <w:szCs w:val="21"/>
              </w:rPr>
              <w:t xml:space="preserve">  </w:t>
            </w:r>
            <w:r w:rsidRPr="00CA459A">
              <w:rPr>
                <w:rFonts w:ascii="Arial" w:hAnsi="Arial" w:cs="Arial"/>
                <w:kern w:val="0"/>
                <w:szCs w:val="21"/>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4716BC77" w14:textId="77777777" w:rsidR="000D7CAD" w:rsidRPr="00CA459A" w:rsidRDefault="00653530">
            <w:pPr>
              <w:widowControl/>
              <w:snapToGrid w:val="0"/>
              <w:spacing w:before="100" w:beforeAutospacing="1" w:after="100" w:afterAutospacing="1" w:line="320" w:lineRule="exact"/>
              <w:ind w:left="-3" w:firstLineChars="1" w:firstLine="2"/>
              <w:jc w:val="center"/>
              <w:rPr>
                <w:rFonts w:ascii="Arial" w:hAnsi="Arial" w:cs="Arial"/>
                <w:kern w:val="0"/>
                <w:szCs w:val="21"/>
              </w:rPr>
            </w:pPr>
            <w:r w:rsidRPr="00CA459A">
              <w:rPr>
                <w:rFonts w:ascii="Arial" w:hAnsi="Arial" w:cs="Arial"/>
                <w:kern w:val="0"/>
                <w:szCs w:val="21"/>
              </w:rPr>
              <w:t>货物型号规格、标准及配置等（或服务内容、标准）</w:t>
            </w:r>
          </w:p>
        </w:tc>
        <w:tc>
          <w:tcPr>
            <w:tcW w:w="850" w:type="dxa"/>
            <w:tcBorders>
              <w:top w:val="single" w:sz="8" w:space="0" w:color="auto"/>
              <w:left w:val="single" w:sz="8" w:space="0" w:color="auto"/>
              <w:bottom w:val="single" w:sz="8" w:space="0" w:color="auto"/>
              <w:right w:val="single" w:sz="8" w:space="0" w:color="auto"/>
            </w:tcBorders>
            <w:vAlign w:val="center"/>
          </w:tcPr>
          <w:p w14:paraId="4E48E929" w14:textId="77777777" w:rsidR="000D7CAD" w:rsidRPr="00CA459A" w:rsidRDefault="00653530">
            <w:pPr>
              <w:widowControl/>
              <w:snapToGrid w:val="0"/>
              <w:spacing w:before="100" w:beforeAutospacing="1" w:after="100" w:afterAutospacing="1" w:line="320" w:lineRule="exact"/>
              <w:jc w:val="center"/>
              <w:rPr>
                <w:rFonts w:ascii="Arial" w:hAnsi="Arial" w:cs="Arial"/>
                <w:kern w:val="0"/>
                <w:szCs w:val="21"/>
              </w:rPr>
            </w:pPr>
            <w:r w:rsidRPr="00CA459A">
              <w:rPr>
                <w:rFonts w:ascii="Arial" w:hAnsi="Arial" w:cs="Arial"/>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5E25B21E" w14:textId="77777777" w:rsidR="000D7CAD" w:rsidRPr="00CA459A" w:rsidRDefault="00653530">
            <w:pPr>
              <w:widowControl/>
              <w:snapToGrid w:val="0"/>
              <w:spacing w:before="100" w:beforeAutospacing="1" w:after="100" w:afterAutospacing="1" w:line="320" w:lineRule="exact"/>
              <w:ind w:left="-3" w:firstLineChars="1" w:firstLine="2"/>
              <w:jc w:val="center"/>
              <w:rPr>
                <w:rFonts w:ascii="Arial" w:hAnsi="Arial" w:cs="Arial"/>
                <w:kern w:val="0"/>
                <w:szCs w:val="21"/>
              </w:rPr>
            </w:pPr>
            <w:r w:rsidRPr="00CA459A">
              <w:rPr>
                <w:rFonts w:ascii="Arial" w:hAnsi="Arial" w:cs="Arial"/>
                <w:kern w:val="0"/>
                <w:szCs w:val="21"/>
              </w:rPr>
              <w:t>金</w:t>
            </w:r>
            <w:r w:rsidRPr="00CA459A">
              <w:rPr>
                <w:rFonts w:ascii="Arial" w:hAnsi="Arial" w:cs="Arial"/>
                <w:kern w:val="0"/>
                <w:szCs w:val="21"/>
              </w:rPr>
              <w:t xml:space="preserve">  </w:t>
            </w:r>
            <w:r w:rsidRPr="00CA459A">
              <w:rPr>
                <w:rFonts w:ascii="Arial" w:hAnsi="Arial" w:cs="Arial"/>
                <w:kern w:val="0"/>
                <w:szCs w:val="21"/>
              </w:rPr>
              <w:t>额</w:t>
            </w:r>
          </w:p>
        </w:tc>
      </w:tr>
      <w:tr w:rsidR="00CA459A" w:rsidRPr="00CA459A" w14:paraId="764F5123"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1557527E" w14:textId="77777777" w:rsidR="000D7CAD" w:rsidRPr="00CA459A" w:rsidRDefault="00653530">
            <w:pPr>
              <w:widowControl/>
              <w:snapToGrid w:val="0"/>
              <w:spacing w:before="100" w:beforeAutospacing="1" w:after="100" w:afterAutospacing="1" w:line="320" w:lineRule="exact"/>
              <w:ind w:left="-3" w:firstLineChars="2" w:firstLine="4"/>
              <w:jc w:val="center"/>
              <w:rPr>
                <w:rFonts w:ascii="Arial" w:hAnsi="Arial" w:cs="Arial"/>
                <w:kern w:val="0"/>
                <w:szCs w:val="21"/>
              </w:rPr>
            </w:pPr>
            <w:r w:rsidRPr="00CA459A">
              <w:rPr>
                <w:rFonts w:ascii="Arial" w:hAnsi="Arial" w:cs="Arial"/>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2047534" w14:textId="77777777" w:rsidR="000D7CAD" w:rsidRPr="00CA459A" w:rsidRDefault="000D7CAD">
            <w:pPr>
              <w:widowControl/>
              <w:snapToGrid w:val="0"/>
              <w:spacing w:before="100" w:beforeAutospacing="1" w:after="100" w:afterAutospacing="1" w:line="320" w:lineRule="exact"/>
              <w:ind w:left="-3" w:firstLineChars="200" w:firstLine="420"/>
              <w:jc w:val="left"/>
              <w:rPr>
                <w:rFonts w:ascii="Arial" w:hAnsi="Arial" w:cs="Arial"/>
                <w:kern w:val="0"/>
                <w:szCs w:val="21"/>
              </w:rPr>
            </w:pP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10112608" w14:textId="77777777" w:rsidR="000D7CAD" w:rsidRPr="00CA459A" w:rsidRDefault="000D7CAD">
            <w:pPr>
              <w:pStyle w:val="1f3"/>
              <w:ind w:firstLineChars="0" w:firstLine="0"/>
              <w:rPr>
                <w:rFonts w:ascii="Arial" w:hAnsi="Arial" w:cs="Arial"/>
                <w:kern w:val="0"/>
                <w:szCs w:val="21"/>
              </w:rPr>
            </w:pPr>
          </w:p>
        </w:tc>
        <w:tc>
          <w:tcPr>
            <w:tcW w:w="850" w:type="dxa"/>
            <w:tcBorders>
              <w:top w:val="single" w:sz="8" w:space="0" w:color="auto"/>
              <w:left w:val="single" w:sz="8" w:space="0" w:color="auto"/>
              <w:bottom w:val="single" w:sz="8" w:space="0" w:color="auto"/>
              <w:right w:val="single" w:sz="8" w:space="0" w:color="auto"/>
            </w:tcBorders>
            <w:vAlign w:val="center"/>
          </w:tcPr>
          <w:p w14:paraId="7CECC816" w14:textId="77777777" w:rsidR="000D7CAD" w:rsidRPr="00CA459A" w:rsidRDefault="00653530">
            <w:pPr>
              <w:widowControl/>
              <w:snapToGrid w:val="0"/>
              <w:spacing w:before="100" w:beforeAutospacing="1" w:after="100" w:afterAutospacing="1" w:line="320" w:lineRule="exact"/>
              <w:jc w:val="center"/>
              <w:rPr>
                <w:rFonts w:ascii="Arial" w:hAnsi="Arial" w:cs="Arial"/>
                <w:kern w:val="0"/>
                <w:szCs w:val="21"/>
              </w:rPr>
            </w:pPr>
            <w:r w:rsidRPr="00CA459A">
              <w:rPr>
                <w:rFonts w:ascii="Arial" w:hAnsi="Arial" w:cs="Arial"/>
                <w:kern w:val="0"/>
                <w:szCs w:val="21"/>
              </w:rPr>
              <w:t>1</w:t>
            </w:r>
            <w:r w:rsidRPr="00CA459A">
              <w:rPr>
                <w:rFonts w:ascii="Arial" w:hAnsi="Arial" w:cs="Arial"/>
                <w:kern w:val="0"/>
                <w:szCs w:val="21"/>
              </w:rPr>
              <w:t>套</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22C4E343" w14:textId="77777777" w:rsidR="000D7CAD" w:rsidRPr="00CA459A" w:rsidRDefault="00653530">
            <w:pPr>
              <w:pStyle w:val="1f3"/>
              <w:ind w:firstLineChars="0" w:firstLine="0"/>
              <w:jc w:val="center"/>
              <w:rPr>
                <w:rFonts w:ascii="Arial" w:hAnsi="Arial" w:cs="Arial"/>
                <w:kern w:val="0"/>
                <w:szCs w:val="21"/>
              </w:rPr>
            </w:pPr>
            <w:r w:rsidRPr="00CA459A">
              <w:rPr>
                <w:rFonts w:ascii="Arial" w:hAnsi="Arial" w:cs="Arial"/>
                <w:kern w:val="0"/>
                <w:szCs w:val="21"/>
              </w:rPr>
              <w:t>¥0.00</w:t>
            </w:r>
            <w:r w:rsidRPr="00CA459A">
              <w:rPr>
                <w:rFonts w:ascii="Arial" w:hAnsi="Arial" w:cs="Arial"/>
                <w:kern w:val="0"/>
                <w:szCs w:val="21"/>
              </w:rPr>
              <w:t>元</w:t>
            </w:r>
          </w:p>
        </w:tc>
      </w:tr>
      <w:tr w:rsidR="00CA459A" w:rsidRPr="00CA459A" w14:paraId="795C85CE"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5BE896B6" w14:textId="77777777" w:rsidR="000D7CAD" w:rsidRPr="00CA459A" w:rsidRDefault="00653530">
            <w:pPr>
              <w:pStyle w:val="1f3"/>
              <w:ind w:firstLineChars="0" w:firstLine="0"/>
              <w:jc w:val="center"/>
              <w:rPr>
                <w:rFonts w:ascii="Arial" w:hAnsi="Arial" w:cs="Arial"/>
                <w:kern w:val="0"/>
                <w:szCs w:val="21"/>
              </w:rPr>
            </w:pPr>
            <w:r w:rsidRPr="00CA459A">
              <w:rPr>
                <w:rFonts w:ascii="Arial" w:hAnsi="Arial" w:cs="Arial"/>
                <w:kern w:val="0"/>
                <w:szCs w:val="21"/>
              </w:rPr>
              <w:t>合</w:t>
            </w:r>
            <w:r w:rsidRPr="00CA459A">
              <w:rPr>
                <w:rFonts w:ascii="Arial" w:hAnsi="Arial" w:cs="Arial"/>
                <w:kern w:val="0"/>
                <w:szCs w:val="21"/>
              </w:rPr>
              <w:t xml:space="preserve"> </w:t>
            </w:r>
            <w:r w:rsidRPr="00CA459A">
              <w:rPr>
                <w:rFonts w:ascii="Arial" w:hAnsi="Arial" w:cs="Arial"/>
                <w:kern w:val="0"/>
                <w:szCs w:val="21"/>
              </w:rPr>
              <w:t>计</w:t>
            </w:r>
          </w:p>
        </w:tc>
        <w:tc>
          <w:tcPr>
            <w:tcW w:w="850" w:type="dxa"/>
            <w:tcBorders>
              <w:top w:val="single" w:sz="8" w:space="0" w:color="auto"/>
              <w:left w:val="single" w:sz="8" w:space="0" w:color="auto"/>
              <w:bottom w:val="single" w:sz="8" w:space="0" w:color="auto"/>
              <w:right w:val="single" w:sz="8" w:space="0" w:color="auto"/>
            </w:tcBorders>
            <w:vAlign w:val="center"/>
          </w:tcPr>
          <w:p w14:paraId="04EAACA5" w14:textId="77777777" w:rsidR="000D7CAD" w:rsidRPr="00CA459A" w:rsidRDefault="000D7CAD">
            <w:pPr>
              <w:widowControl/>
              <w:snapToGrid w:val="0"/>
              <w:spacing w:before="100" w:beforeAutospacing="1" w:after="100" w:afterAutospacing="1" w:line="320" w:lineRule="exact"/>
              <w:jc w:val="center"/>
              <w:rPr>
                <w:rFonts w:ascii="Arial" w:hAnsi="Arial" w:cs="Arial"/>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39EDF854" w14:textId="77777777" w:rsidR="000D7CAD" w:rsidRPr="00CA459A" w:rsidRDefault="00653530">
            <w:pPr>
              <w:pStyle w:val="1f3"/>
              <w:ind w:firstLineChars="0" w:firstLine="0"/>
              <w:jc w:val="center"/>
              <w:rPr>
                <w:rFonts w:ascii="Arial" w:hAnsi="Arial" w:cs="Arial"/>
                <w:kern w:val="0"/>
                <w:szCs w:val="21"/>
              </w:rPr>
            </w:pPr>
            <w:r w:rsidRPr="00CA459A">
              <w:rPr>
                <w:rFonts w:ascii="Arial" w:hAnsi="Arial" w:cs="Arial"/>
                <w:kern w:val="0"/>
                <w:szCs w:val="21"/>
              </w:rPr>
              <w:t>¥0.00</w:t>
            </w:r>
            <w:r w:rsidRPr="00CA459A">
              <w:rPr>
                <w:rFonts w:ascii="Arial" w:hAnsi="Arial" w:cs="Arial"/>
                <w:kern w:val="0"/>
                <w:szCs w:val="21"/>
              </w:rPr>
              <w:t>元</w:t>
            </w:r>
          </w:p>
        </w:tc>
      </w:tr>
      <w:tr w:rsidR="00CA459A" w:rsidRPr="00CA459A" w14:paraId="4DB1BB0A"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6D862120" w14:textId="77777777" w:rsidR="000D7CAD" w:rsidRPr="00CA459A" w:rsidRDefault="00653530">
            <w:pPr>
              <w:widowControl/>
              <w:snapToGrid w:val="0"/>
              <w:spacing w:before="100" w:beforeAutospacing="1" w:after="100" w:afterAutospacing="1" w:line="320" w:lineRule="exact"/>
              <w:ind w:firstLineChars="1" w:firstLine="2"/>
              <w:jc w:val="left"/>
              <w:rPr>
                <w:rFonts w:ascii="Arial" w:hAnsi="Arial" w:cs="Arial"/>
                <w:kern w:val="0"/>
                <w:szCs w:val="21"/>
              </w:rPr>
            </w:pPr>
            <w:r w:rsidRPr="00CA459A">
              <w:rPr>
                <w:rFonts w:ascii="Arial" w:hAnsi="Arial" w:cs="Arial"/>
                <w:kern w:val="0"/>
                <w:szCs w:val="21"/>
              </w:rPr>
              <w:t>合计大写金额：人民币元整</w:t>
            </w:r>
          </w:p>
        </w:tc>
      </w:tr>
      <w:tr w:rsidR="00CA459A" w:rsidRPr="00CA459A" w14:paraId="2BA751DB"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3661568F" w14:textId="77777777" w:rsidR="000D7CAD" w:rsidRPr="00CA459A" w:rsidRDefault="00653530">
            <w:pPr>
              <w:widowControl/>
              <w:snapToGrid w:val="0"/>
              <w:spacing w:before="100" w:beforeAutospacing="1" w:after="100" w:afterAutospacing="1" w:line="320" w:lineRule="exact"/>
              <w:ind w:firstLineChars="1" w:firstLine="2"/>
              <w:jc w:val="left"/>
              <w:rPr>
                <w:rFonts w:ascii="Arial" w:hAnsi="Arial" w:cs="Arial"/>
                <w:kern w:val="0"/>
                <w:szCs w:val="21"/>
              </w:rPr>
            </w:pPr>
            <w:r w:rsidRPr="00CA459A">
              <w:rPr>
                <w:rFonts w:ascii="Arial" w:hAnsi="Arial" w:cs="Arial"/>
                <w:kern w:val="0"/>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4F428351" w14:textId="77777777" w:rsidR="000D7CAD" w:rsidRPr="00CA459A" w:rsidRDefault="00653530">
            <w:pPr>
              <w:snapToGrid w:val="0"/>
              <w:spacing w:before="100" w:beforeAutospacing="1" w:after="100" w:afterAutospacing="1" w:line="320" w:lineRule="exact"/>
              <w:ind w:firstLineChars="200" w:firstLine="420"/>
              <w:jc w:val="left"/>
              <w:rPr>
                <w:rFonts w:ascii="Arial" w:hAnsi="Arial" w:cs="Arial"/>
                <w:kern w:val="0"/>
                <w:szCs w:val="21"/>
              </w:rPr>
            </w:pPr>
            <w:r w:rsidRPr="00CA459A">
              <w:rPr>
                <w:rFonts w:ascii="Arial" w:hAnsi="Arial" w:cs="Arial"/>
                <w:kern w:val="0"/>
                <w:szCs w:val="21"/>
              </w:rPr>
              <w:t xml:space="preserve">20  </w:t>
            </w:r>
            <w:r w:rsidRPr="00CA459A">
              <w:rPr>
                <w:rFonts w:ascii="Arial" w:hAnsi="Arial" w:cs="Arial"/>
                <w:kern w:val="0"/>
                <w:szCs w:val="21"/>
              </w:rPr>
              <w:t>年</w:t>
            </w:r>
            <w:r w:rsidRPr="00CA459A">
              <w:rPr>
                <w:rFonts w:ascii="Arial" w:hAnsi="Arial" w:cs="Arial"/>
                <w:kern w:val="0"/>
                <w:szCs w:val="21"/>
              </w:rPr>
              <w:t xml:space="preserve">  </w:t>
            </w:r>
            <w:r w:rsidRPr="00CA459A">
              <w:rPr>
                <w:rFonts w:ascii="Arial" w:hAnsi="Arial" w:cs="Arial"/>
                <w:kern w:val="0"/>
                <w:szCs w:val="21"/>
              </w:rPr>
              <w:t>月</w:t>
            </w:r>
            <w:r w:rsidRPr="00CA459A">
              <w:rPr>
                <w:rFonts w:ascii="Arial" w:hAnsi="Arial" w:cs="Arial"/>
                <w:kern w:val="0"/>
                <w:szCs w:val="21"/>
              </w:rPr>
              <w:t xml:space="preserve">  </w:t>
            </w:r>
            <w:r w:rsidRPr="00CA459A">
              <w:rPr>
                <w:rFonts w:ascii="Arial" w:hAnsi="Arial" w:cs="Arial"/>
                <w:kern w:val="0"/>
                <w:szCs w:val="21"/>
              </w:rPr>
              <w:t>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45B48C53" w14:textId="77777777" w:rsidR="000D7CAD" w:rsidRPr="00CA459A" w:rsidRDefault="00653530">
            <w:pPr>
              <w:snapToGrid w:val="0"/>
              <w:spacing w:before="100" w:beforeAutospacing="1" w:after="100" w:afterAutospacing="1" w:line="320" w:lineRule="exact"/>
              <w:ind w:firstLineChars="19" w:firstLine="40"/>
              <w:jc w:val="center"/>
              <w:rPr>
                <w:rFonts w:ascii="Arial" w:hAnsi="Arial" w:cs="Arial"/>
                <w:kern w:val="0"/>
                <w:szCs w:val="21"/>
              </w:rPr>
            </w:pPr>
            <w:r w:rsidRPr="00CA459A">
              <w:rPr>
                <w:rFonts w:ascii="Arial" w:hAnsi="Arial" w:cs="Arial"/>
                <w:kern w:val="0"/>
                <w:szCs w:val="21"/>
              </w:rPr>
              <w:t>合同交货验收日期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3A781416" w14:textId="77777777" w:rsidR="000D7CAD" w:rsidRPr="00CA459A" w:rsidRDefault="00653530">
            <w:pPr>
              <w:snapToGrid w:val="0"/>
              <w:spacing w:before="100" w:beforeAutospacing="1" w:after="100" w:afterAutospacing="1" w:line="320" w:lineRule="exact"/>
              <w:ind w:firstLineChars="200" w:firstLine="420"/>
              <w:jc w:val="left"/>
              <w:rPr>
                <w:rFonts w:ascii="Arial" w:hAnsi="Arial" w:cs="Arial"/>
                <w:kern w:val="0"/>
                <w:szCs w:val="21"/>
              </w:rPr>
            </w:pPr>
            <w:r w:rsidRPr="00CA459A">
              <w:rPr>
                <w:rFonts w:ascii="Arial" w:hAnsi="Arial" w:cs="Arial"/>
                <w:kern w:val="0"/>
                <w:szCs w:val="21"/>
              </w:rPr>
              <w:t xml:space="preserve">20  </w:t>
            </w:r>
            <w:r w:rsidRPr="00CA459A">
              <w:rPr>
                <w:rFonts w:ascii="Arial" w:hAnsi="Arial" w:cs="Arial"/>
                <w:kern w:val="0"/>
                <w:szCs w:val="21"/>
              </w:rPr>
              <w:t>年</w:t>
            </w:r>
            <w:r w:rsidRPr="00CA459A">
              <w:rPr>
                <w:rFonts w:ascii="Arial" w:hAnsi="Arial" w:cs="Arial"/>
                <w:kern w:val="0"/>
                <w:szCs w:val="21"/>
              </w:rPr>
              <w:t xml:space="preserve">  </w:t>
            </w:r>
            <w:r w:rsidRPr="00CA459A">
              <w:rPr>
                <w:rFonts w:ascii="Arial" w:hAnsi="Arial" w:cs="Arial"/>
                <w:kern w:val="0"/>
                <w:szCs w:val="21"/>
              </w:rPr>
              <w:t>月</w:t>
            </w:r>
            <w:r w:rsidRPr="00CA459A">
              <w:rPr>
                <w:rFonts w:ascii="Arial" w:hAnsi="Arial" w:cs="Arial"/>
                <w:kern w:val="0"/>
                <w:szCs w:val="21"/>
              </w:rPr>
              <w:t xml:space="preserve">  </w:t>
            </w:r>
            <w:r w:rsidRPr="00CA459A">
              <w:rPr>
                <w:rFonts w:ascii="Arial" w:hAnsi="Arial" w:cs="Arial"/>
                <w:kern w:val="0"/>
                <w:szCs w:val="21"/>
              </w:rPr>
              <w:t>日</w:t>
            </w:r>
          </w:p>
        </w:tc>
      </w:tr>
      <w:tr w:rsidR="00CA459A" w:rsidRPr="00CA459A" w14:paraId="52E23CC5"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FC0B6F" w14:textId="77777777" w:rsidR="000D7CAD" w:rsidRPr="00CA459A" w:rsidRDefault="00653530">
            <w:pPr>
              <w:widowControl/>
              <w:snapToGrid w:val="0"/>
              <w:spacing w:before="100" w:beforeAutospacing="1" w:after="100" w:afterAutospacing="1" w:line="320" w:lineRule="exact"/>
              <w:jc w:val="left"/>
              <w:rPr>
                <w:rFonts w:ascii="Arial" w:hAnsi="Arial" w:cs="Arial"/>
                <w:kern w:val="0"/>
                <w:szCs w:val="21"/>
              </w:rPr>
            </w:pPr>
            <w:r w:rsidRPr="00CA459A">
              <w:rPr>
                <w:rFonts w:ascii="Arial" w:hAnsi="Arial" w:cs="Arial"/>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4F8919" w14:textId="77777777" w:rsidR="000D7CAD" w:rsidRPr="00CA459A" w:rsidRDefault="00653530">
            <w:pPr>
              <w:pStyle w:val="1f3"/>
              <w:ind w:firstLineChars="0" w:firstLine="0"/>
              <w:jc w:val="left"/>
              <w:rPr>
                <w:rFonts w:ascii="Arial" w:eastAsia="宋体" w:hAnsi="Arial" w:cs="Arial"/>
                <w:kern w:val="0"/>
                <w:szCs w:val="21"/>
              </w:rPr>
            </w:pPr>
            <w:r w:rsidRPr="00CA459A">
              <w:rPr>
                <w:rFonts w:ascii="Arial" w:eastAsia="宋体" w:hAnsi="Arial" w:cs="Arial"/>
                <w:kern w:val="0"/>
                <w:szCs w:val="21"/>
              </w:rPr>
              <w:t>1.</w:t>
            </w:r>
            <w:r w:rsidRPr="00CA459A">
              <w:rPr>
                <w:rFonts w:ascii="Arial" w:eastAsia="宋体" w:hAnsi="Arial" w:cs="Arial"/>
                <w:kern w:val="0"/>
                <w:szCs w:val="21"/>
              </w:rPr>
              <w:t>中标人所供货的</w:t>
            </w:r>
            <w:r w:rsidRPr="00CA459A">
              <w:rPr>
                <w:rFonts w:ascii="Arial" w:eastAsia="宋体" w:hAnsi="Arial" w:cs="Arial"/>
                <w:kern w:val="0"/>
                <w:szCs w:val="21"/>
              </w:rPr>
              <w:t>1</w:t>
            </w:r>
            <w:r w:rsidRPr="00CA459A">
              <w:rPr>
                <w:rFonts w:ascii="Arial" w:eastAsia="宋体" w:hAnsi="Arial" w:cs="Arial"/>
                <w:kern w:val="0"/>
                <w:szCs w:val="21"/>
              </w:rPr>
              <w:t>套设备</w:t>
            </w:r>
            <w:proofErr w:type="gramStart"/>
            <w:r w:rsidRPr="00CA459A">
              <w:rPr>
                <w:rFonts w:ascii="Arial" w:eastAsia="宋体" w:hAnsi="Arial" w:cs="Arial"/>
                <w:kern w:val="0"/>
                <w:szCs w:val="21"/>
              </w:rPr>
              <w:t>的技术性能能</w:t>
            </w:r>
            <w:proofErr w:type="gramEnd"/>
            <w:r w:rsidRPr="00CA459A">
              <w:rPr>
                <w:rFonts w:ascii="Arial" w:eastAsia="宋体" w:hAnsi="Arial" w:cs="Arial"/>
                <w:kern w:val="0"/>
                <w:szCs w:val="21"/>
              </w:rPr>
              <w:t>满足采购合同约定的技术标准。</w:t>
            </w:r>
          </w:p>
          <w:p w14:paraId="124B73E1" w14:textId="77777777" w:rsidR="000D7CAD" w:rsidRPr="00CA459A" w:rsidRDefault="00653530">
            <w:pPr>
              <w:pStyle w:val="1f3"/>
              <w:ind w:firstLineChars="0" w:firstLine="0"/>
              <w:jc w:val="left"/>
              <w:rPr>
                <w:rFonts w:ascii="Arial" w:eastAsia="宋体" w:hAnsi="Arial" w:cs="Arial"/>
                <w:kern w:val="0"/>
                <w:szCs w:val="21"/>
              </w:rPr>
            </w:pPr>
            <w:r w:rsidRPr="00CA459A">
              <w:rPr>
                <w:rFonts w:ascii="Arial" w:eastAsia="宋体" w:hAnsi="Arial" w:cs="Arial"/>
                <w:kern w:val="0"/>
                <w:szCs w:val="21"/>
              </w:rPr>
              <w:t>2.</w:t>
            </w:r>
            <w:r w:rsidRPr="00CA459A">
              <w:rPr>
                <w:rFonts w:ascii="Arial" w:eastAsia="宋体" w:hAnsi="Arial" w:cs="Arial"/>
                <w:kern w:val="0"/>
                <w:szCs w:val="21"/>
              </w:rPr>
              <w:t>中标人对设备的安装调试符合合同约定或服务规范的要求。</w:t>
            </w:r>
          </w:p>
          <w:p w14:paraId="73A93283" w14:textId="77777777" w:rsidR="000D7CAD" w:rsidRPr="00CA459A" w:rsidRDefault="00653530">
            <w:pPr>
              <w:pStyle w:val="1f3"/>
              <w:ind w:firstLineChars="0" w:firstLine="0"/>
              <w:rPr>
                <w:rFonts w:ascii="Arial" w:eastAsia="宋体" w:hAnsi="Arial" w:cs="Arial"/>
                <w:kern w:val="0"/>
                <w:szCs w:val="21"/>
              </w:rPr>
            </w:pPr>
            <w:r w:rsidRPr="00CA459A">
              <w:rPr>
                <w:rFonts w:ascii="Arial" w:eastAsia="宋体" w:hAnsi="Arial" w:cs="Arial"/>
                <w:kern w:val="0"/>
                <w:szCs w:val="21"/>
              </w:rPr>
              <w:t>3.</w:t>
            </w:r>
            <w:r w:rsidRPr="00CA459A">
              <w:rPr>
                <w:rFonts w:ascii="Arial" w:eastAsia="宋体" w:hAnsi="Arial" w:cs="Arial"/>
                <w:kern w:val="0"/>
                <w:szCs w:val="21"/>
              </w:rPr>
              <w:t>中标人提供的质量保证证明材料齐全。</w:t>
            </w:r>
          </w:p>
          <w:p w14:paraId="3D03B923" w14:textId="77777777" w:rsidR="000D7CAD" w:rsidRPr="00CA459A" w:rsidRDefault="00653530">
            <w:pPr>
              <w:pStyle w:val="1f3"/>
              <w:ind w:firstLineChars="0" w:firstLine="0"/>
              <w:rPr>
                <w:rFonts w:ascii="Arial" w:eastAsia="宋体" w:hAnsi="Arial" w:cs="Arial"/>
                <w:kern w:val="0"/>
                <w:szCs w:val="21"/>
              </w:rPr>
            </w:pPr>
            <w:r w:rsidRPr="00CA459A">
              <w:rPr>
                <w:rFonts w:ascii="Arial" w:eastAsia="宋体" w:hAnsi="Arial" w:cs="Arial"/>
                <w:kern w:val="0"/>
                <w:szCs w:val="21"/>
              </w:rPr>
              <w:t>验收过程材料详见</w:t>
            </w:r>
            <w:proofErr w:type="gramStart"/>
            <w:r w:rsidRPr="00CA459A">
              <w:rPr>
                <w:rFonts w:ascii="Arial" w:eastAsia="宋体" w:hAnsi="Arial" w:cs="Arial"/>
                <w:kern w:val="0"/>
                <w:szCs w:val="21"/>
              </w:rPr>
              <w:t>验收书</w:t>
            </w:r>
            <w:proofErr w:type="gramEnd"/>
            <w:r w:rsidRPr="00CA459A">
              <w:rPr>
                <w:rFonts w:ascii="Arial" w:eastAsia="宋体" w:hAnsi="Arial" w:cs="Arial"/>
                <w:kern w:val="0"/>
                <w:szCs w:val="21"/>
              </w:rPr>
              <w:t>附件《验收书附表</w:t>
            </w:r>
            <w:r w:rsidRPr="00CA459A">
              <w:rPr>
                <w:rFonts w:ascii="Arial" w:eastAsia="宋体" w:hAnsi="Arial" w:cs="Arial"/>
                <w:kern w:val="0"/>
                <w:szCs w:val="21"/>
              </w:rPr>
              <w:t>——</w:t>
            </w:r>
            <w:r w:rsidRPr="00CA459A">
              <w:rPr>
                <w:rFonts w:ascii="Arial" w:eastAsia="宋体" w:hAnsi="Arial" w:cs="Arial"/>
                <w:kern w:val="0"/>
                <w:szCs w:val="21"/>
              </w:rPr>
              <w:t>商务（服务）验收》以及《验收书附表</w:t>
            </w:r>
            <w:r w:rsidRPr="00CA459A">
              <w:rPr>
                <w:rFonts w:ascii="Arial" w:eastAsia="宋体" w:hAnsi="Arial" w:cs="Arial"/>
                <w:kern w:val="0"/>
                <w:szCs w:val="21"/>
              </w:rPr>
              <w:t>——</w:t>
            </w:r>
            <w:r w:rsidRPr="00CA459A">
              <w:rPr>
                <w:rFonts w:ascii="Arial" w:eastAsia="宋体" w:hAnsi="Arial" w:cs="Arial"/>
                <w:kern w:val="0"/>
                <w:szCs w:val="21"/>
              </w:rPr>
              <w:t>技术验收、安全验收》。</w:t>
            </w:r>
          </w:p>
        </w:tc>
      </w:tr>
      <w:tr w:rsidR="00CA459A" w:rsidRPr="00CA459A" w14:paraId="727381F3"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422F3A" w14:textId="77777777" w:rsidR="000D7CAD" w:rsidRPr="00CA459A" w:rsidRDefault="00653530">
            <w:pPr>
              <w:widowControl/>
              <w:spacing w:before="100" w:beforeAutospacing="1" w:after="100" w:afterAutospacing="1" w:line="320" w:lineRule="exact"/>
              <w:jc w:val="left"/>
              <w:rPr>
                <w:rFonts w:ascii="Arial" w:hAnsi="Arial" w:cs="Arial"/>
                <w:kern w:val="0"/>
                <w:szCs w:val="21"/>
              </w:rPr>
            </w:pPr>
            <w:r w:rsidRPr="00CA459A">
              <w:rPr>
                <w:rFonts w:ascii="Arial" w:hAnsi="Arial" w:cs="Arial"/>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221A9FDC" w14:textId="77777777" w:rsidR="000D7CAD" w:rsidRPr="00CA459A" w:rsidRDefault="00653530">
            <w:pPr>
              <w:widowControl/>
              <w:spacing w:before="100" w:beforeAutospacing="1" w:after="100" w:afterAutospacing="1" w:line="320" w:lineRule="exact"/>
              <w:jc w:val="left"/>
              <w:rPr>
                <w:rFonts w:ascii="Arial" w:hAnsi="Arial" w:cs="Arial"/>
                <w:kern w:val="0"/>
                <w:szCs w:val="21"/>
              </w:rPr>
            </w:pPr>
            <w:r w:rsidRPr="00CA459A">
              <w:rPr>
                <w:rFonts w:ascii="Arial" w:hAnsi="Arial" w:cs="Arial"/>
                <w:kern w:val="0"/>
                <w:szCs w:val="21"/>
              </w:rPr>
              <w:t>验收结论性意见：同意（不同意）通过项目验收</w:t>
            </w:r>
          </w:p>
        </w:tc>
      </w:tr>
      <w:tr w:rsidR="00CA459A" w:rsidRPr="00CA459A" w14:paraId="41FE772C"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544D4EF9" w14:textId="77777777" w:rsidR="000D7CAD" w:rsidRPr="00CA459A" w:rsidRDefault="000D7CAD">
            <w:pPr>
              <w:widowControl/>
              <w:spacing w:line="320" w:lineRule="exact"/>
              <w:jc w:val="left"/>
              <w:rPr>
                <w:rFonts w:ascii="Arial" w:hAnsi="Arial" w:cs="Arial"/>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34DB7E80" w14:textId="77777777" w:rsidR="000D7CAD" w:rsidRPr="00CA459A" w:rsidRDefault="00653530">
            <w:pPr>
              <w:pStyle w:val="1f3"/>
              <w:ind w:firstLineChars="0" w:firstLine="0"/>
              <w:rPr>
                <w:rFonts w:ascii="Arial" w:eastAsia="宋体" w:hAnsi="Arial" w:cs="Arial"/>
                <w:kern w:val="0"/>
                <w:szCs w:val="21"/>
              </w:rPr>
            </w:pPr>
            <w:r w:rsidRPr="00CA459A">
              <w:rPr>
                <w:rFonts w:ascii="Arial" w:eastAsia="宋体" w:hAnsi="Arial" w:cs="Arial"/>
                <w:kern w:val="0"/>
                <w:szCs w:val="21"/>
              </w:rPr>
              <w:t>有异议的意见和说明理由：</w:t>
            </w:r>
          </w:p>
          <w:p w14:paraId="6390B862" w14:textId="77777777" w:rsidR="000D7CAD" w:rsidRPr="00CA459A" w:rsidRDefault="00653530">
            <w:pPr>
              <w:pStyle w:val="1f3"/>
              <w:ind w:firstLineChars="2800" w:firstLine="5880"/>
              <w:rPr>
                <w:rFonts w:ascii="Arial" w:eastAsia="宋体" w:hAnsi="Arial" w:cs="Arial"/>
                <w:kern w:val="0"/>
                <w:szCs w:val="21"/>
              </w:rPr>
            </w:pPr>
            <w:r w:rsidRPr="00CA459A">
              <w:rPr>
                <w:rFonts w:ascii="Arial" w:eastAsia="宋体" w:hAnsi="Arial" w:cs="Arial"/>
                <w:kern w:val="0"/>
                <w:szCs w:val="21"/>
              </w:rPr>
              <w:t>签字：</w:t>
            </w:r>
          </w:p>
        </w:tc>
      </w:tr>
      <w:tr w:rsidR="00CA459A" w:rsidRPr="00CA459A" w14:paraId="34DB459C" w14:textId="77777777">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2E9838" w14:textId="77777777" w:rsidR="000D7CAD" w:rsidRPr="00CA459A" w:rsidRDefault="00653530">
            <w:pPr>
              <w:widowControl/>
              <w:spacing w:before="100" w:beforeAutospacing="1" w:after="100" w:afterAutospacing="1" w:line="320" w:lineRule="exact"/>
              <w:jc w:val="left"/>
              <w:rPr>
                <w:rFonts w:ascii="Arial" w:hAnsi="Arial" w:cs="Arial"/>
                <w:kern w:val="0"/>
                <w:szCs w:val="21"/>
              </w:rPr>
            </w:pPr>
            <w:r w:rsidRPr="00CA459A">
              <w:rPr>
                <w:rFonts w:ascii="Arial" w:hAnsi="Arial" w:cs="Arial"/>
                <w:kern w:val="0"/>
                <w:szCs w:val="21"/>
              </w:rPr>
              <w:t>验收小组成员签字：</w:t>
            </w:r>
          </w:p>
          <w:p w14:paraId="48926FE3" w14:textId="77777777" w:rsidR="000D7CAD" w:rsidRPr="00CA459A" w:rsidRDefault="000D7CAD">
            <w:pPr>
              <w:widowControl/>
              <w:spacing w:before="100" w:beforeAutospacing="1" w:after="100" w:afterAutospacing="1" w:line="320" w:lineRule="exact"/>
              <w:jc w:val="left"/>
              <w:rPr>
                <w:rFonts w:ascii="Arial" w:hAnsi="Arial" w:cs="Arial"/>
                <w:kern w:val="0"/>
                <w:szCs w:val="21"/>
              </w:rPr>
            </w:pPr>
          </w:p>
        </w:tc>
      </w:tr>
      <w:tr w:rsidR="00CA459A" w:rsidRPr="00CA459A" w14:paraId="660D0912"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0A4BF6" w14:textId="77777777" w:rsidR="000D7CAD" w:rsidRPr="00CA459A" w:rsidRDefault="00653530">
            <w:pPr>
              <w:widowControl/>
              <w:spacing w:before="100" w:beforeAutospacing="1" w:after="100" w:afterAutospacing="1" w:line="320" w:lineRule="exact"/>
              <w:jc w:val="left"/>
              <w:rPr>
                <w:rFonts w:ascii="Arial" w:hAnsi="Arial" w:cs="Arial"/>
                <w:kern w:val="0"/>
                <w:szCs w:val="21"/>
              </w:rPr>
            </w:pPr>
            <w:r w:rsidRPr="00CA459A">
              <w:rPr>
                <w:rFonts w:ascii="Arial" w:hAnsi="Arial" w:cs="Arial"/>
                <w:kern w:val="0"/>
                <w:szCs w:val="21"/>
              </w:rPr>
              <w:t>监督人员或其他相关人员签字：</w:t>
            </w:r>
          </w:p>
          <w:p w14:paraId="3510F17D" w14:textId="77777777" w:rsidR="000D7CAD" w:rsidRPr="00CA459A" w:rsidRDefault="00653530">
            <w:pPr>
              <w:widowControl/>
              <w:spacing w:before="100" w:beforeAutospacing="1" w:after="100" w:afterAutospacing="1" w:line="320" w:lineRule="exact"/>
              <w:ind w:firstLineChars="31" w:firstLine="65"/>
              <w:jc w:val="left"/>
              <w:rPr>
                <w:rFonts w:ascii="Arial" w:hAnsi="Arial" w:cs="Arial"/>
                <w:kern w:val="0"/>
                <w:szCs w:val="21"/>
              </w:rPr>
            </w:pPr>
            <w:r w:rsidRPr="00CA459A">
              <w:rPr>
                <w:rFonts w:ascii="Arial" w:hAnsi="Arial" w:cs="Arial"/>
                <w:kern w:val="0"/>
                <w:szCs w:val="21"/>
              </w:rPr>
              <w:t>或受邀机构的意见（盖章）：</w:t>
            </w:r>
          </w:p>
        </w:tc>
      </w:tr>
      <w:tr w:rsidR="00CA459A" w:rsidRPr="00CA459A" w14:paraId="1E94A66E"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1D21EE61" w14:textId="77777777" w:rsidR="000D7CAD" w:rsidRPr="00CA459A" w:rsidRDefault="00653530">
            <w:pPr>
              <w:widowControl/>
              <w:spacing w:before="100" w:beforeAutospacing="1" w:after="100" w:afterAutospacing="1" w:line="320" w:lineRule="exact"/>
              <w:ind w:firstLineChars="31" w:firstLine="65"/>
              <w:jc w:val="left"/>
              <w:rPr>
                <w:rFonts w:ascii="Arial" w:hAnsi="Arial" w:cs="Arial"/>
                <w:kern w:val="0"/>
                <w:szCs w:val="21"/>
              </w:rPr>
            </w:pPr>
            <w:r w:rsidRPr="00CA459A">
              <w:rPr>
                <w:rFonts w:ascii="Arial" w:hAnsi="Arial" w:cs="Arial"/>
                <w:kern w:val="0"/>
                <w:szCs w:val="21"/>
              </w:rPr>
              <w:t>中标或者成交供应商负责人签字或盖章：</w:t>
            </w:r>
          </w:p>
          <w:p w14:paraId="39C2B5DD" w14:textId="77777777" w:rsidR="000D7CAD" w:rsidRPr="00CA459A" w:rsidRDefault="00653530">
            <w:pPr>
              <w:widowControl/>
              <w:spacing w:before="100" w:beforeAutospacing="1" w:after="100" w:afterAutospacing="1" w:line="320" w:lineRule="exact"/>
              <w:jc w:val="left"/>
              <w:rPr>
                <w:rFonts w:ascii="Arial" w:hAnsi="Arial" w:cs="Arial"/>
                <w:kern w:val="0"/>
                <w:szCs w:val="21"/>
              </w:rPr>
            </w:pPr>
            <w:r w:rsidRPr="00CA459A">
              <w:rPr>
                <w:rFonts w:ascii="Arial" w:hAnsi="Arial" w:cs="Arial"/>
                <w:kern w:val="0"/>
                <w:szCs w:val="21"/>
              </w:rPr>
              <w:t>联系电话：</w:t>
            </w:r>
            <w:r w:rsidRPr="00CA459A">
              <w:rPr>
                <w:rFonts w:ascii="Arial" w:hAnsi="Arial" w:cs="Arial"/>
                <w:kern w:val="0"/>
                <w:szCs w:val="21"/>
              </w:rPr>
              <w:t>       </w:t>
            </w:r>
            <w:r w:rsidRPr="00CA459A">
              <w:rPr>
                <w:rFonts w:ascii="Arial" w:hAnsi="Arial" w:cs="Arial"/>
                <w:kern w:val="0"/>
                <w:szCs w:val="21"/>
              </w:rPr>
              <w:t>年</w:t>
            </w:r>
            <w:r w:rsidRPr="00CA459A">
              <w:rPr>
                <w:rFonts w:ascii="Arial" w:hAnsi="Arial" w:cs="Arial"/>
                <w:kern w:val="0"/>
                <w:szCs w:val="21"/>
              </w:rPr>
              <w:t> </w:t>
            </w:r>
            <w:r w:rsidRPr="00CA459A">
              <w:rPr>
                <w:rFonts w:ascii="Arial" w:hAnsi="Arial" w:cs="Arial"/>
                <w:kern w:val="0"/>
                <w:szCs w:val="21"/>
              </w:rPr>
              <w:t>月</w:t>
            </w:r>
            <w:r w:rsidRPr="00CA459A">
              <w:rPr>
                <w:rFonts w:ascii="Arial" w:hAnsi="Arial" w:cs="Arial"/>
                <w:kern w:val="0"/>
                <w:szCs w:val="21"/>
              </w:rPr>
              <w:t> </w:t>
            </w:r>
            <w:r w:rsidRPr="00CA459A">
              <w:rPr>
                <w:rFonts w:ascii="Arial" w:hAnsi="Arial" w:cs="Arial"/>
                <w:kern w:val="0"/>
                <w:szCs w:val="21"/>
              </w:rPr>
              <w:t>日</w:t>
            </w:r>
          </w:p>
          <w:p w14:paraId="7DC7A2B8" w14:textId="77777777" w:rsidR="000D7CAD" w:rsidRPr="00CA459A" w:rsidRDefault="000D7CAD">
            <w:pPr>
              <w:widowControl/>
              <w:spacing w:before="100" w:beforeAutospacing="1" w:after="100" w:afterAutospacing="1" w:line="320" w:lineRule="exact"/>
              <w:jc w:val="left"/>
              <w:rPr>
                <w:rFonts w:ascii="Arial" w:hAnsi="Arial" w:cs="Arial"/>
                <w:kern w:val="0"/>
                <w:szCs w:val="21"/>
              </w:rPr>
            </w:pPr>
          </w:p>
          <w:p w14:paraId="6EBA58F6" w14:textId="77777777" w:rsidR="000D7CAD" w:rsidRPr="00CA459A" w:rsidRDefault="00653530">
            <w:pPr>
              <w:widowControl/>
              <w:spacing w:before="100" w:beforeAutospacing="1" w:after="100" w:afterAutospacing="1" w:line="320" w:lineRule="exact"/>
              <w:ind w:firstLineChars="31" w:firstLine="65"/>
              <w:jc w:val="left"/>
              <w:rPr>
                <w:rFonts w:ascii="Arial" w:hAnsi="Arial" w:cs="Arial"/>
                <w:kern w:val="0"/>
                <w:szCs w:val="21"/>
              </w:rPr>
            </w:pPr>
            <w:r w:rsidRPr="00CA459A">
              <w:rPr>
                <w:rFonts w:ascii="Arial" w:hAnsi="Arial" w:cs="Arial"/>
                <w:kern w:val="0"/>
                <w:szCs w:val="21"/>
              </w:rPr>
              <w:t>采购人签字或盖章：</w:t>
            </w:r>
          </w:p>
          <w:p w14:paraId="7DF3D9C3" w14:textId="77777777" w:rsidR="000D7CAD" w:rsidRPr="00CA459A" w:rsidRDefault="00653530">
            <w:pPr>
              <w:widowControl/>
              <w:spacing w:before="100" w:beforeAutospacing="1" w:after="100" w:afterAutospacing="1" w:line="320" w:lineRule="exact"/>
              <w:jc w:val="left"/>
              <w:rPr>
                <w:rFonts w:ascii="Arial" w:hAnsi="Arial" w:cs="Arial"/>
                <w:kern w:val="0"/>
                <w:szCs w:val="21"/>
              </w:rPr>
            </w:pPr>
            <w:r w:rsidRPr="00CA459A">
              <w:rPr>
                <w:rFonts w:ascii="Arial" w:hAnsi="Arial" w:cs="Arial"/>
                <w:kern w:val="0"/>
                <w:szCs w:val="21"/>
              </w:rPr>
              <w:t>联系电话：</w:t>
            </w:r>
            <w:r w:rsidRPr="00CA459A">
              <w:rPr>
                <w:rFonts w:ascii="Arial" w:hAnsi="Arial" w:cs="Arial"/>
                <w:kern w:val="0"/>
                <w:szCs w:val="21"/>
              </w:rPr>
              <w:t>        </w:t>
            </w:r>
            <w:r w:rsidRPr="00CA459A">
              <w:rPr>
                <w:rFonts w:ascii="Arial" w:hAnsi="Arial" w:cs="Arial"/>
                <w:kern w:val="0"/>
                <w:szCs w:val="21"/>
              </w:rPr>
              <w:t>年</w:t>
            </w:r>
            <w:r w:rsidRPr="00CA459A">
              <w:rPr>
                <w:rFonts w:ascii="Arial" w:hAnsi="Arial" w:cs="Arial"/>
                <w:kern w:val="0"/>
                <w:szCs w:val="21"/>
              </w:rPr>
              <w:t> </w:t>
            </w:r>
            <w:r w:rsidRPr="00CA459A">
              <w:rPr>
                <w:rFonts w:ascii="Arial" w:hAnsi="Arial" w:cs="Arial"/>
                <w:kern w:val="0"/>
                <w:szCs w:val="21"/>
              </w:rPr>
              <w:t>月</w:t>
            </w:r>
            <w:r w:rsidRPr="00CA459A">
              <w:rPr>
                <w:rFonts w:ascii="Arial" w:hAnsi="Arial" w:cs="Arial"/>
                <w:kern w:val="0"/>
                <w:szCs w:val="21"/>
              </w:rPr>
              <w:t> </w:t>
            </w:r>
            <w:r w:rsidRPr="00CA459A">
              <w:rPr>
                <w:rFonts w:ascii="Arial" w:hAnsi="Arial" w:cs="Arial"/>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0EF60C8C" w14:textId="77777777" w:rsidR="000D7CAD" w:rsidRPr="00CA459A" w:rsidRDefault="00653530">
            <w:pPr>
              <w:widowControl/>
              <w:spacing w:before="100" w:beforeAutospacing="1" w:after="100" w:afterAutospacing="1" w:line="320" w:lineRule="exact"/>
              <w:jc w:val="left"/>
              <w:rPr>
                <w:rFonts w:ascii="Arial" w:hAnsi="Arial" w:cs="Arial"/>
                <w:kern w:val="0"/>
                <w:szCs w:val="21"/>
              </w:rPr>
            </w:pPr>
            <w:r w:rsidRPr="00CA459A">
              <w:rPr>
                <w:rFonts w:ascii="Arial" w:hAnsi="Arial" w:cs="Arial"/>
                <w:kern w:val="0"/>
                <w:szCs w:val="21"/>
              </w:rPr>
              <w:t> </w:t>
            </w:r>
            <w:r w:rsidRPr="00CA459A">
              <w:rPr>
                <w:rFonts w:ascii="Arial" w:hAnsi="Arial" w:cs="Arial"/>
                <w:kern w:val="0"/>
                <w:szCs w:val="21"/>
              </w:rPr>
              <w:t>受托机构的意见（盖章）：</w:t>
            </w:r>
          </w:p>
          <w:p w14:paraId="104C1055" w14:textId="1C9C4356" w:rsidR="000D7CAD" w:rsidRPr="00CA459A" w:rsidRDefault="00653530">
            <w:pPr>
              <w:widowControl/>
              <w:spacing w:before="100" w:beforeAutospacing="1" w:after="100" w:afterAutospacing="1" w:line="320" w:lineRule="exact"/>
              <w:jc w:val="left"/>
              <w:rPr>
                <w:rFonts w:ascii="Arial" w:hAnsi="Arial" w:cs="Arial"/>
                <w:kern w:val="0"/>
                <w:szCs w:val="21"/>
              </w:rPr>
            </w:pPr>
            <w:r w:rsidRPr="00CA459A">
              <w:rPr>
                <w:rFonts w:ascii="Arial" w:hAnsi="Arial" w:cs="Arial"/>
                <w:kern w:val="0"/>
                <w:szCs w:val="21"/>
              </w:rPr>
              <w:t>联系电话：</w:t>
            </w:r>
            <w:r w:rsidR="00B74371" w:rsidRPr="00CA459A">
              <w:rPr>
                <w:rFonts w:ascii="Arial" w:hAnsi="Arial" w:cs="Arial"/>
                <w:kern w:val="0"/>
                <w:szCs w:val="21"/>
              </w:rPr>
              <w:t xml:space="preserve">   </w:t>
            </w:r>
            <w:r w:rsidR="00B74371" w:rsidRPr="00CA459A">
              <w:rPr>
                <w:rFonts w:ascii="Arial" w:hAnsi="Arial" w:cs="Arial"/>
                <w:kern w:val="0"/>
                <w:szCs w:val="21"/>
              </w:rPr>
              <w:t>年</w:t>
            </w:r>
            <w:r w:rsidR="00B74371" w:rsidRPr="00CA459A">
              <w:rPr>
                <w:rFonts w:ascii="Arial" w:hAnsi="Arial" w:cs="Arial"/>
                <w:kern w:val="0"/>
                <w:szCs w:val="21"/>
              </w:rPr>
              <w:t xml:space="preserve">   </w:t>
            </w:r>
            <w:r w:rsidR="00B74371" w:rsidRPr="00CA459A">
              <w:rPr>
                <w:rFonts w:ascii="Arial" w:hAnsi="Arial" w:cs="Arial"/>
                <w:kern w:val="0"/>
                <w:szCs w:val="21"/>
              </w:rPr>
              <w:t>月</w:t>
            </w:r>
            <w:r w:rsidR="00B74371" w:rsidRPr="00CA459A">
              <w:rPr>
                <w:rFonts w:ascii="Arial" w:hAnsi="Arial" w:cs="Arial"/>
                <w:kern w:val="0"/>
                <w:szCs w:val="21"/>
              </w:rPr>
              <w:t xml:space="preserve">   </w:t>
            </w:r>
            <w:r w:rsidR="00B74371" w:rsidRPr="00CA459A">
              <w:rPr>
                <w:rFonts w:ascii="Arial" w:hAnsi="Arial" w:cs="Arial"/>
                <w:kern w:val="0"/>
                <w:szCs w:val="21"/>
              </w:rPr>
              <w:t>日</w:t>
            </w:r>
          </w:p>
          <w:p w14:paraId="511B4C91" w14:textId="77777777" w:rsidR="000D7CAD" w:rsidRPr="00CA459A" w:rsidRDefault="000D7CAD">
            <w:pPr>
              <w:widowControl/>
              <w:spacing w:before="100" w:beforeAutospacing="1" w:after="100" w:afterAutospacing="1" w:line="320" w:lineRule="exact"/>
              <w:jc w:val="left"/>
              <w:rPr>
                <w:rFonts w:ascii="Arial" w:hAnsi="Arial" w:cs="Arial"/>
                <w:kern w:val="0"/>
                <w:szCs w:val="21"/>
              </w:rPr>
            </w:pPr>
          </w:p>
          <w:p w14:paraId="1F553FA7" w14:textId="77777777" w:rsidR="000D7CAD" w:rsidRPr="00CA459A" w:rsidRDefault="000D7CAD">
            <w:pPr>
              <w:widowControl/>
              <w:spacing w:before="100" w:beforeAutospacing="1" w:after="100" w:afterAutospacing="1" w:line="320" w:lineRule="exact"/>
              <w:jc w:val="left"/>
              <w:rPr>
                <w:rFonts w:ascii="Arial" w:hAnsi="Arial" w:cs="Arial"/>
                <w:kern w:val="0"/>
                <w:szCs w:val="21"/>
              </w:rPr>
            </w:pPr>
          </w:p>
          <w:p w14:paraId="2477AF81" w14:textId="77777777" w:rsidR="000D7CAD" w:rsidRPr="00CA459A" w:rsidRDefault="000D7CAD">
            <w:pPr>
              <w:widowControl/>
              <w:spacing w:before="100" w:beforeAutospacing="1" w:after="100" w:afterAutospacing="1" w:line="320" w:lineRule="exact"/>
              <w:jc w:val="left"/>
              <w:rPr>
                <w:rFonts w:ascii="Arial" w:hAnsi="Arial" w:cs="Arial"/>
                <w:kern w:val="0"/>
                <w:szCs w:val="21"/>
              </w:rPr>
            </w:pPr>
          </w:p>
        </w:tc>
      </w:tr>
    </w:tbl>
    <w:p w14:paraId="47C19723" w14:textId="77777777" w:rsidR="000D7CAD" w:rsidRPr="00CA459A" w:rsidRDefault="00653530">
      <w:pPr>
        <w:widowControl/>
        <w:jc w:val="left"/>
        <w:rPr>
          <w:rFonts w:ascii="Arial" w:eastAsia="仿宋" w:hAnsi="Arial" w:cs="Arial"/>
          <w:szCs w:val="21"/>
          <w:u w:val="single"/>
        </w:rPr>
      </w:pPr>
      <w:r w:rsidRPr="00CA459A">
        <w:rPr>
          <w:rFonts w:ascii="Arial" w:hAnsi="Arial" w:cs="Arial"/>
          <w:spacing w:val="-10"/>
          <w:kern w:val="0"/>
          <w:szCs w:val="21"/>
        </w:rPr>
        <w:t>备注：本报告单一式</w:t>
      </w:r>
      <w:r w:rsidRPr="00CA459A">
        <w:rPr>
          <w:rFonts w:ascii="Arial" w:hAnsi="Arial" w:cs="Arial"/>
          <w:spacing w:val="-10"/>
          <w:kern w:val="0"/>
          <w:szCs w:val="21"/>
        </w:rPr>
        <w:t>4</w:t>
      </w:r>
      <w:r w:rsidRPr="00CA459A">
        <w:rPr>
          <w:rFonts w:ascii="Arial" w:hAnsi="Arial" w:cs="Arial"/>
          <w:spacing w:val="-10"/>
          <w:kern w:val="0"/>
          <w:szCs w:val="21"/>
        </w:rPr>
        <w:t>份（采购单位</w:t>
      </w:r>
      <w:r w:rsidRPr="00CA459A">
        <w:rPr>
          <w:rFonts w:ascii="Arial" w:hAnsi="Arial" w:cs="Arial"/>
          <w:spacing w:val="-10"/>
          <w:kern w:val="0"/>
          <w:szCs w:val="21"/>
        </w:rPr>
        <w:t>1</w:t>
      </w:r>
      <w:r w:rsidRPr="00CA459A">
        <w:rPr>
          <w:rFonts w:ascii="Arial" w:hAnsi="Arial" w:cs="Arial"/>
          <w:spacing w:val="-10"/>
          <w:kern w:val="0"/>
          <w:szCs w:val="21"/>
        </w:rPr>
        <w:t>份、供应商</w:t>
      </w:r>
      <w:r w:rsidRPr="00CA459A">
        <w:rPr>
          <w:rFonts w:ascii="Arial" w:hAnsi="Arial" w:cs="Arial"/>
          <w:spacing w:val="-10"/>
          <w:kern w:val="0"/>
          <w:szCs w:val="21"/>
        </w:rPr>
        <w:t>1</w:t>
      </w:r>
      <w:r w:rsidRPr="00CA459A">
        <w:rPr>
          <w:rFonts w:ascii="Arial" w:hAnsi="Arial" w:cs="Arial"/>
          <w:spacing w:val="-10"/>
          <w:kern w:val="0"/>
          <w:szCs w:val="21"/>
        </w:rPr>
        <w:t>份、采购监督部门备案</w:t>
      </w:r>
      <w:r w:rsidRPr="00CA459A">
        <w:rPr>
          <w:rFonts w:ascii="Arial" w:hAnsi="Arial" w:cs="Arial"/>
          <w:spacing w:val="-10"/>
          <w:kern w:val="0"/>
          <w:szCs w:val="21"/>
        </w:rPr>
        <w:t>1</w:t>
      </w:r>
      <w:r w:rsidRPr="00CA459A">
        <w:rPr>
          <w:rFonts w:ascii="Arial" w:hAnsi="Arial" w:cs="Arial"/>
          <w:spacing w:val="-10"/>
          <w:kern w:val="0"/>
          <w:szCs w:val="21"/>
        </w:rPr>
        <w:t>份、采购代理机构</w:t>
      </w:r>
      <w:r w:rsidRPr="00CA459A">
        <w:rPr>
          <w:rFonts w:ascii="Arial" w:hAnsi="Arial" w:cs="Arial"/>
          <w:spacing w:val="-10"/>
          <w:kern w:val="0"/>
          <w:szCs w:val="21"/>
        </w:rPr>
        <w:t>1</w:t>
      </w:r>
      <w:r w:rsidRPr="00CA459A">
        <w:rPr>
          <w:rFonts w:ascii="Arial" w:hAnsi="Arial" w:cs="Arial"/>
          <w:spacing w:val="-10"/>
          <w:kern w:val="0"/>
          <w:szCs w:val="21"/>
        </w:rPr>
        <w:t>份）</w:t>
      </w:r>
    </w:p>
    <w:p w14:paraId="68CFF700" w14:textId="77777777" w:rsidR="000D7CAD" w:rsidRPr="00CA459A" w:rsidRDefault="00653530">
      <w:pPr>
        <w:widowControl/>
        <w:jc w:val="left"/>
        <w:rPr>
          <w:rFonts w:ascii="Arial" w:hAnsi="Arial" w:cs="Arial"/>
          <w:sz w:val="32"/>
          <w:szCs w:val="32"/>
        </w:rPr>
      </w:pPr>
      <w:r w:rsidRPr="00CA459A">
        <w:rPr>
          <w:rFonts w:ascii="Arial" w:hAnsi="Arial" w:cs="Arial"/>
          <w:sz w:val="32"/>
          <w:szCs w:val="32"/>
        </w:rPr>
        <w:br w:type="page"/>
      </w:r>
    </w:p>
    <w:p w14:paraId="0D439A50" w14:textId="77777777" w:rsidR="000D7CAD" w:rsidRPr="00CA459A" w:rsidRDefault="00653530">
      <w:pPr>
        <w:pStyle w:val="ac"/>
        <w:snapToGrid w:val="0"/>
        <w:spacing w:before="120" w:after="120" w:line="320" w:lineRule="exact"/>
        <w:jc w:val="center"/>
        <w:outlineLvl w:val="0"/>
        <w:rPr>
          <w:rFonts w:ascii="Arial" w:hAnsi="Arial" w:cs="Arial"/>
          <w:sz w:val="32"/>
          <w:szCs w:val="32"/>
        </w:rPr>
      </w:pPr>
      <w:bookmarkStart w:id="91" w:name="_Toc89702120"/>
      <w:r w:rsidRPr="00CA459A">
        <w:rPr>
          <w:rFonts w:ascii="Arial" w:hAnsi="Arial" w:cs="Arial"/>
          <w:sz w:val="32"/>
          <w:szCs w:val="32"/>
        </w:rPr>
        <w:lastRenderedPageBreak/>
        <w:t>第六章投标文件格式</w:t>
      </w:r>
      <w:bookmarkEnd w:id="91"/>
    </w:p>
    <w:p w14:paraId="7583A455" w14:textId="77777777" w:rsidR="000D7CAD" w:rsidRPr="00CA459A" w:rsidRDefault="000D7CAD">
      <w:pPr>
        <w:rPr>
          <w:rFonts w:ascii="Arial" w:hAnsi="Arial" w:cs="Arial"/>
          <w:sz w:val="28"/>
          <w:szCs w:val="28"/>
        </w:rPr>
      </w:pPr>
    </w:p>
    <w:p w14:paraId="564456B3" w14:textId="77777777" w:rsidR="000D7CAD" w:rsidRPr="00CA459A" w:rsidRDefault="000D7CAD">
      <w:pPr>
        <w:rPr>
          <w:rFonts w:ascii="Arial" w:hAnsi="Arial" w:cs="Arial"/>
          <w:sz w:val="28"/>
          <w:szCs w:val="28"/>
        </w:rPr>
      </w:pPr>
    </w:p>
    <w:p w14:paraId="16BEFAC1" w14:textId="77777777" w:rsidR="000D7CAD" w:rsidRPr="00CA459A" w:rsidRDefault="00653530">
      <w:pPr>
        <w:spacing w:line="500" w:lineRule="exact"/>
        <w:ind w:firstLineChars="200" w:firstLine="560"/>
        <w:rPr>
          <w:rFonts w:ascii="Arial" w:hAnsi="Arial" w:cs="Arial"/>
          <w:sz w:val="28"/>
          <w:szCs w:val="28"/>
        </w:rPr>
      </w:pPr>
      <w:bookmarkStart w:id="92" w:name="_Hlk19114175"/>
      <w:r w:rsidRPr="00CA459A">
        <w:rPr>
          <w:rFonts w:ascii="Arial" w:hAnsi="Arial" w:cs="Arial"/>
          <w:sz w:val="28"/>
          <w:szCs w:val="28"/>
        </w:rPr>
        <w:t>注：有签字、盖章要求的应按要求</w:t>
      </w:r>
      <w:bookmarkStart w:id="93" w:name="_Hlk89032274"/>
      <w:r w:rsidRPr="00CA459A">
        <w:rPr>
          <w:rFonts w:ascii="Arial" w:hAnsi="Arial" w:cs="Arial"/>
          <w:sz w:val="28"/>
          <w:szCs w:val="28"/>
        </w:rPr>
        <w:t>签字（签章）、盖章（签章）</w:t>
      </w:r>
      <w:bookmarkEnd w:id="93"/>
      <w:r w:rsidRPr="00CA459A">
        <w:rPr>
          <w:rFonts w:ascii="Arial" w:hAnsi="Arial" w:cs="Arial"/>
          <w:sz w:val="28"/>
          <w:szCs w:val="28"/>
        </w:rPr>
        <w:t>。</w:t>
      </w:r>
    </w:p>
    <w:bookmarkEnd w:id="92"/>
    <w:p w14:paraId="37A67CE7" w14:textId="77777777" w:rsidR="000D7CAD" w:rsidRPr="00CA459A" w:rsidRDefault="000D7CAD">
      <w:pPr>
        <w:spacing w:line="500" w:lineRule="exact"/>
        <w:ind w:firstLineChars="200" w:firstLine="480"/>
        <w:rPr>
          <w:rFonts w:ascii="Arial" w:hAnsi="Arial" w:cs="Arial"/>
          <w:sz w:val="24"/>
        </w:rPr>
      </w:pPr>
    </w:p>
    <w:p w14:paraId="09128C01" w14:textId="77777777" w:rsidR="000D7CAD" w:rsidRPr="00CA459A" w:rsidRDefault="00653530">
      <w:pPr>
        <w:spacing w:line="500" w:lineRule="exact"/>
        <w:rPr>
          <w:rFonts w:ascii="Arial" w:hAnsi="Arial" w:cs="Arial"/>
          <w:bCs/>
          <w:sz w:val="24"/>
        </w:rPr>
      </w:pPr>
      <w:r w:rsidRPr="00CA459A">
        <w:rPr>
          <w:rFonts w:ascii="Arial" w:hAnsi="Arial" w:cs="Arial"/>
          <w:sz w:val="24"/>
        </w:rPr>
        <w:br w:type="page"/>
      </w:r>
      <w:bookmarkEnd w:id="0"/>
      <w:bookmarkEnd w:id="1"/>
    </w:p>
    <w:p w14:paraId="2791ACED" w14:textId="77777777" w:rsidR="000D7CAD" w:rsidRPr="00CA459A" w:rsidRDefault="00653530">
      <w:pPr>
        <w:snapToGrid w:val="0"/>
        <w:spacing w:beforeLines="50" w:before="120" w:after="50" w:line="440" w:lineRule="exact"/>
        <w:jc w:val="left"/>
        <w:outlineLvl w:val="1"/>
        <w:rPr>
          <w:rFonts w:ascii="Arial" w:hAnsi="Arial" w:cs="Arial"/>
          <w:bCs/>
          <w:sz w:val="24"/>
        </w:rPr>
      </w:pPr>
      <w:r w:rsidRPr="00CA459A">
        <w:rPr>
          <w:rFonts w:ascii="Arial" w:hAnsi="Arial" w:cs="Arial"/>
          <w:bCs/>
          <w:sz w:val="24"/>
        </w:rPr>
        <w:lastRenderedPageBreak/>
        <w:t>1</w:t>
      </w:r>
      <w:r w:rsidRPr="00CA459A">
        <w:rPr>
          <w:rFonts w:ascii="Arial" w:hAnsi="Arial" w:cs="Arial"/>
          <w:bCs/>
          <w:sz w:val="24"/>
        </w:rPr>
        <w:t>．投标文件封面参考格式：</w:t>
      </w:r>
    </w:p>
    <w:p w14:paraId="1AA3BA2B" w14:textId="77777777" w:rsidR="000D7CAD" w:rsidRPr="00CA459A" w:rsidRDefault="000D7CAD">
      <w:pPr>
        <w:snapToGrid w:val="0"/>
        <w:spacing w:beforeLines="50" w:before="120" w:after="50" w:line="440" w:lineRule="exact"/>
        <w:jc w:val="left"/>
        <w:outlineLvl w:val="1"/>
        <w:rPr>
          <w:rFonts w:ascii="Arial" w:hAnsi="Arial" w:cs="Arial"/>
          <w:bCs/>
          <w:sz w:val="24"/>
        </w:rPr>
      </w:pPr>
    </w:p>
    <w:p w14:paraId="1629D4B2" w14:textId="77777777" w:rsidR="000D7CAD" w:rsidRPr="00CA459A" w:rsidRDefault="000D7CAD">
      <w:pPr>
        <w:snapToGrid w:val="0"/>
        <w:spacing w:beforeLines="50" w:before="120" w:after="50" w:line="360" w:lineRule="exact"/>
        <w:rPr>
          <w:rFonts w:ascii="Arial" w:hAnsi="Arial" w:cs="Arial"/>
          <w:sz w:val="24"/>
        </w:rPr>
      </w:pPr>
    </w:p>
    <w:p w14:paraId="5DD178AB" w14:textId="77777777" w:rsidR="000D7CAD" w:rsidRPr="00CA459A" w:rsidRDefault="000D7CAD">
      <w:pPr>
        <w:snapToGrid w:val="0"/>
        <w:spacing w:beforeLines="50" w:before="120" w:after="50" w:line="360" w:lineRule="exact"/>
        <w:jc w:val="center"/>
        <w:rPr>
          <w:rFonts w:ascii="Arial" w:hAnsi="Arial" w:cs="Arial"/>
          <w:bCs/>
          <w:sz w:val="24"/>
        </w:rPr>
      </w:pPr>
    </w:p>
    <w:p w14:paraId="480F2751" w14:textId="77777777" w:rsidR="000D7CAD" w:rsidRPr="00CA459A" w:rsidRDefault="00653530">
      <w:pPr>
        <w:snapToGrid w:val="0"/>
        <w:spacing w:beforeLines="50" w:before="120" w:after="50" w:line="360" w:lineRule="exact"/>
        <w:jc w:val="center"/>
        <w:rPr>
          <w:rFonts w:ascii="Arial" w:hAnsi="Arial" w:cs="Arial"/>
          <w:b/>
          <w:bCs/>
          <w:sz w:val="44"/>
          <w:szCs w:val="44"/>
        </w:rPr>
      </w:pPr>
      <w:r w:rsidRPr="00CA459A">
        <w:rPr>
          <w:rFonts w:ascii="Arial" w:hAnsi="Arial" w:cs="Arial"/>
          <w:b/>
          <w:bCs/>
          <w:sz w:val="44"/>
          <w:szCs w:val="44"/>
        </w:rPr>
        <w:t>电子投标文件</w:t>
      </w:r>
    </w:p>
    <w:p w14:paraId="0864172F" w14:textId="77777777" w:rsidR="000D7CAD" w:rsidRPr="00CA459A" w:rsidRDefault="000D7CAD">
      <w:pPr>
        <w:snapToGrid w:val="0"/>
        <w:spacing w:beforeLines="50" w:before="120" w:after="50" w:line="360" w:lineRule="exact"/>
        <w:jc w:val="center"/>
        <w:rPr>
          <w:rFonts w:ascii="Arial" w:hAnsi="Arial" w:cs="Arial"/>
          <w:b/>
          <w:bCs/>
          <w:sz w:val="44"/>
          <w:szCs w:val="44"/>
        </w:rPr>
      </w:pPr>
    </w:p>
    <w:p w14:paraId="02DA27DE" w14:textId="77777777" w:rsidR="000D7CAD" w:rsidRPr="00CA459A" w:rsidRDefault="000D7CAD">
      <w:pPr>
        <w:snapToGrid w:val="0"/>
        <w:spacing w:beforeLines="50" w:before="120" w:after="50" w:line="360" w:lineRule="exact"/>
        <w:jc w:val="center"/>
        <w:rPr>
          <w:rFonts w:ascii="Arial" w:hAnsi="Arial" w:cs="Arial"/>
          <w:b/>
          <w:bCs/>
          <w:sz w:val="44"/>
          <w:szCs w:val="44"/>
        </w:rPr>
      </w:pPr>
    </w:p>
    <w:p w14:paraId="06380F32" w14:textId="77777777" w:rsidR="000D7CAD" w:rsidRPr="00CA459A" w:rsidRDefault="00653530">
      <w:pPr>
        <w:snapToGrid w:val="0"/>
        <w:spacing w:beforeLines="50" w:before="120" w:after="50" w:line="360" w:lineRule="exact"/>
        <w:jc w:val="center"/>
        <w:rPr>
          <w:rFonts w:ascii="Arial" w:hAnsi="Arial" w:cs="Arial"/>
          <w:b/>
          <w:bCs/>
          <w:sz w:val="44"/>
          <w:szCs w:val="44"/>
        </w:rPr>
      </w:pPr>
      <w:r w:rsidRPr="00CA459A">
        <w:rPr>
          <w:rFonts w:ascii="Arial" w:hAnsi="Arial" w:cs="Arial"/>
          <w:b/>
          <w:bCs/>
          <w:sz w:val="44"/>
          <w:szCs w:val="44"/>
        </w:rPr>
        <w:t>资格证明文件</w:t>
      </w:r>
    </w:p>
    <w:p w14:paraId="2FABB6B4" w14:textId="77777777" w:rsidR="000D7CAD" w:rsidRPr="00CA459A" w:rsidRDefault="000D7CAD">
      <w:pPr>
        <w:snapToGrid w:val="0"/>
        <w:spacing w:beforeLines="50" w:before="120" w:after="50" w:line="360" w:lineRule="exact"/>
        <w:rPr>
          <w:rFonts w:ascii="Arial" w:hAnsi="Arial" w:cs="Arial"/>
          <w:bCs/>
          <w:sz w:val="24"/>
        </w:rPr>
      </w:pPr>
    </w:p>
    <w:p w14:paraId="698CD113" w14:textId="77777777" w:rsidR="000D7CAD" w:rsidRPr="00CA459A" w:rsidRDefault="000D7CAD">
      <w:pPr>
        <w:snapToGrid w:val="0"/>
        <w:spacing w:beforeLines="50" w:before="120" w:after="50" w:line="360" w:lineRule="exact"/>
        <w:rPr>
          <w:rFonts w:ascii="Arial" w:hAnsi="Arial" w:cs="Arial"/>
          <w:bCs/>
          <w:sz w:val="24"/>
        </w:rPr>
      </w:pPr>
    </w:p>
    <w:p w14:paraId="5A3DB19C" w14:textId="77777777" w:rsidR="000D7CAD" w:rsidRPr="00CA459A" w:rsidRDefault="000D7CAD">
      <w:pPr>
        <w:snapToGrid w:val="0"/>
        <w:spacing w:beforeLines="50" w:before="120" w:after="50" w:line="360" w:lineRule="exact"/>
        <w:rPr>
          <w:rFonts w:ascii="Arial" w:hAnsi="Arial" w:cs="Arial"/>
          <w:bCs/>
          <w:sz w:val="24"/>
        </w:rPr>
      </w:pPr>
    </w:p>
    <w:p w14:paraId="0BD39ED1" w14:textId="77777777" w:rsidR="000D7CAD" w:rsidRPr="00CA459A" w:rsidRDefault="00653530">
      <w:pPr>
        <w:snapToGrid w:val="0"/>
        <w:spacing w:beforeLines="50" w:before="120" w:after="50" w:line="360" w:lineRule="exact"/>
        <w:ind w:firstLineChars="300" w:firstLine="720"/>
        <w:rPr>
          <w:rFonts w:ascii="Arial" w:hAnsi="Arial" w:cs="Arial"/>
          <w:bCs/>
          <w:sz w:val="24"/>
        </w:rPr>
      </w:pPr>
      <w:r w:rsidRPr="00CA459A">
        <w:rPr>
          <w:rFonts w:ascii="Arial" w:hAnsi="Arial" w:cs="Arial"/>
          <w:bCs/>
          <w:sz w:val="24"/>
        </w:rPr>
        <w:t>项目名称：</w:t>
      </w:r>
    </w:p>
    <w:p w14:paraId="5080760A" w14:textId="77777777" w:rsidR="000D7CAD" w:rsidRPr="00CA459A" w:rsidRDefault="00653530">
      <w:pPr>
        <w:snapToGrid w:val="0"/>
        <w:spacing w:beforeLines="50" w:before="120" w:after="50" w:line="360" w:lineRule="exact"/>
        <w:ind w:firstLineChars="300" w:firstLine="720"/>
        <w:rPr>
          <w:rFonts w:ascii="Arial" w:hAnsi="Arial" w:cs="Arial"/>
          <w:bCs/>
          <w:sz w:val="24"/>
        </w:rPr>
      </w:pPr>
      <w:r w:rsidRPr="00CA459A">
        <w:rPr>
          <w:rFonts w:ascii="Arial" w:hAnsi="Arial" w:cs="Arial"/>
          <w:bCs/>
          <w:sz w:val="24"/>
        </w:rPr>
        <w:t>项目编号：</w:t>
      </w:r>
    </w:p>
    <w:p w14:paraId="6B3D4DB9" w14:textId="77777777" w:rsidR="000D7CAD" w:rsidRPr="00CA459A" w:rsidRDefault="00653530">
      <w:pPr>
        <w:snapToGrid w:val="0"/>
        <w:spacing w:beforeLines="50" w:before="120" w:after="50" w:line="360" w:lineRule="exact"/>
        <w:ind w:firstLineChars="300" w:firstLine="720"/>
        <w:rPr>
          <w:rFonts w:ascii="Arial" w:hAnsi="Arial" w:cs="Arial"/>
          <w:bCs/>
          <w:sz w:val="24"/>
        </w:rPr>
      </w:pPr>
      <w:r w:rsidRPr="00CA459A">
        <w:rPr>
          <w:rFonts w:ascii="Arial" w:hAnsi="Arial" w:cs="Arial"/>
          <w:bCs/>
          <w:sz w:val="24"/>
        </w:rPr>
        <w:t>分标号：（若无留空或写</w:t>
      </w:r>
      <w:r w:rsidRPr="00CA459A">
        <w:rPr>
          <w:rFonts w:ascii="Arial" w:hAnsi="Arial" w:cs="Arial"/>
          <w:bCs/>
          <w:sz w:val="24"/>
        </w:rPr>
        <w:t>“/”</w:t>
      </w:r>
      <w:r w:rsidRPr="00CA459A">
        <w:rPr>
          <w:rFonts w:ascii="Arial" w:hAnsi="Arial" w:cs="Arial"/>
          <w:bCs/>
          <w:sz w:val="24"/>
        </w:rPr>
        <w:t>）</w:t>
      </w:r>
    </w:p>
    <w:p w14:paraId="29DBA839" w14:textId="77777777" w:rsidR="000D7CAD" w:rsidRPr="00CA459A" w:rsidRDefault="00653530">
      <w:pPr>
        <w:snapToGrid w:val="0"/>
        <w:spacing w:beforeLines="50" w:before="120" w:after="50" w:line="360" w:lineRule="exact"/>
        <w:ind w:firstLineChars="300" w:firstLine="720"/>
        <w:rPr>
          <w:rFonts w:ascii="Arial" w:hAnsi="Arial" w:cs="Arial"/>
          <w:bCs/>
          <w:sz w:val="24"/>
        </w:rPr>
      </w:pPr>
      <w:r w:rsidRPr="00CA459A">
        <w:rPr>
          <w:rFonts w:ascii="Arial" w:hAnsi="Arial" w:cs="Arial"/>
          <w:bCs/>
          <w:sz w:val="24"/>
        </w:rPr>
        <w:t>供应商名称：</w:t>
      </w:r>
    </w:p>
    <w:p w14:paraId="6AD1497A" w14:textId="77777777" w:rsidR="000D7CAD" w:rsidRPr="00CA459A" w:rsidRDefault="00653530">
      <w:pPr>
        <w:snapToGrid w:val="0"/>
        <w:spacing w:beforeLines="50" w:before="120" w:after="50" w:line="360" w:lineRule="exact"/>
        <w:ind w:firstLineChars="300" w:firstLine="720"/>
        <w:rPr>
          <w:rFonts w:ascii="Arial" w:hAnsi="Arial" w:cs="Arial"/>
          <w:bCs/>
          <w:sz w:val="24"/>
        </w:rPr>
      </w:pPr>
      <w:r w:rsidRPr="00CA459A">
        <w:rPr>
          <w:rFonts w:ascii="Arial" w:hAnsi="Arial" w:cs="Arial"/>
          <w:bCs/>
          <w:sz w:val="24"/>
        </w:rPr>
        <w:t>供应商地址：</w:t>
      </w:r>
    </w:p>
    <w:p w14:paraId="79FCC50D" w14:textId="77777777" w:rsidR="000D7CAD" w:rsidRPr="00CA459A" w:rsidRDefault="000D7CAD">
      <w:pPr>
        <w:pStyle w:val="a1"/>
        <w:snapToGrid w:val="0"/>
        <w:spacing w:before="50" w:after="50" w:line="360" w:lineRule="exact"/>
        <w:ind w:firstLineChars="400" w:firstLine="960"/>
        <w:rPr>
          <w:rFonts w:ascii="Arial" w:hAnsi="Arial" w:cs="Arial"/>
          <w:bCs/>
          <w:sz w:val="24"/>
          <w:szCs w:val="24"/>
        </w:rPr>
      </w:pPr>
    </w:p>
    <w:p w14:paraId="71208E1D" w14:textId="0FB08D89" w:rsidR="000D7CAD" w:rsidRPr="00CA459A" w:rsidRDefault="00B74371">
      <w:pPr>
        <w:snapToGrid w:val="0"/>
        <w:spacing w:beforeLines="50" w:before="120" w:after="50" w:line="360" w:lineRule="exact"/>
        <w:jc w:val="center"/>
        <w:rPr>
          <w:rFonts w:ascii="Arial" w:hAnsi="Arial" w:cs="Arial"/>
          <w:sz w:val="24"/>
        </w:rPr>
      </w:pPr>
      <w:r w:rsidRPr="00CA459A">
        <w:rPr>
          <w:rFonts w:ascii="Arial" w:hAnsi="Arial" w:cs="Arial"/>
          <w:sz w:val="24"/>
        </w:rPr>
        <w:t xml:space="preserve">   </w:t>
      </w:r>
      <w:r w:rsidRPr="00CA459A">
        <w:rPr>
          <w:rFonts w:ascii="Arial" w:hAnsi="Arial" w:cs="Arial"/>
          <w:sz w:val="24"/>
        </w:rPr>
        <w:t>年</w:t>
      </w:r>
      <w:r w:rsidRPr="00CA459A">
        <w:rPr>
          <w:rFonts w:ascii="Arial" w:hAnsi="Arial" w:cs="Arial"/>
          <w:sz w:val="24"/>
        </w:rPr>
        <w:t xml:space="preserve">   </w:t>
      </w:r>
      <w:r w:rsidRPr="00CA459A">
        <w:rPr>
          <w:rFonts w:ascii="Arial" w:hAnsi="Arial" w:cs="Arial"/>
          <w:sz w:val="24"/>
        </w:rPr>
        <w:t>月</w:t>
      </w:r>
      <w:r w:rsidRPr="00CA459A">
        <w:rPr>
          <w:rFonts w:ascii="Arial" w:hAnsi="Arial" w:cs="Arial"/>
          <w:sz w:val="24"/>
        </w:rPr>
        <w:t xml:space="preserve">   </w:t>
      </w:r>
      <w:r w:rsidRPr="00CA459A">
        <w:rPr>
          <w:rFonts w:ascii="Arial" w:hAnsi="Arial" w:cs="Arial"/>
          <w:sz w:val="24"/>
        </w:rPr>
        <w:t>日</w:t>
      </w:r>
    </w:p>
    <w:p w14:paraId="08F8DB43" w14:textId="77777777" w:rsidR="000D7CAD" w:rsidRPr="00CA459A" w:rsidRDefault="00653530">
      <w:pPr>
        <w:rPr>
          <w:rFonts w:ascii="Arial" w:hAnsi="Arial" w:cs="Arial"/>
        </w:rPr>
      </w:pPr>
      <w:bookmarkStart w:id="94" w:name="_Toc254970557"/>
      <w:bookmarkStart w:id="95" w:name="_Toc254970698"/>
      <w:r w:rsidRPr="00CA459A">
        <w:rPr>
          <w:rFonts w:ascii="Arial" w:hAnsi="Arial" w:cs="Arial"/>
        </w:rPr>
        <w:br w:type="page"/>
      </w:r>
      <w:bookmarkEnd w:id="94"/>
      <w:bookmarkEnd w:id="95"/>
    </w:p>
    <w:p w14:paraId="4E003C08" w14:textId="77777777" w:rsidR="000D7CAD" w:rsidRPr="00CA459A" w:rsidRDefault="00653530">
      <w:pPr>
        <w:snapToGrid w:val="0"/>
        <w:spacing w:before="50" w:after="50" w:line="440" w:lineRule="exact"/>
        <w:ind w:firstLineChars="49" w:firstLine="138"/>
        <w:jc w:val="center"/>
        <w:rPr>
          <w:rFonts w:ascii="Arial" w:hAnsi="Arial" w:cs="Arial"/>
          <w:b/>
          <w:sz w:val="28"/>
          <w:szCs w:val="28"/>
        </w:rPr>
      </w:pPr>
      <w:r w:rsidRPr="00CA459A">
        <w:rPr>
          <w:rFonts w:ascii="Arial" w:hAnsi="Arial" w:cs="Arial"/>
          <w:b/>
          <w:sz w:val="28"/>
          <w:szCs w:val="28"/>
        </w:rPr>
        <w:lastRenderedPageBreak/>
        <w:t>目录</w:t>
      </w:r>
    </w:p>
    <w:p w14:paraId="7A0BDC90" w14:textId="77777777" w:rsidR="000D7CAD" w:rsidRPr="00CA459A" w:rsidRDefault="00653530">
      <w:pPr>
        <w:snapToGrid w:val="0"/>
        <w:spacing w:before="50" w:after="50" w:line="440" w:lineRule="exact"/>
        <w:ind w:firstLineChars="49" w:firstLine="118"/>
        <w:jc w:val="center"/>
        <w:rPr>
          <w:rFonts w:ascii="Arial" w:hAnsi="Arial" w:cs="Arial"/>
          <w:b/>
          <w:sz w:val="24"/>
        </w:rPr>
      </w:pPr>
      <w:r w:rsidRPr="00CA459A">
        <w:rPr>
          <w:rFonts w:ascii="Arial" w:hAnsi="Arial" w:cs="Arial"/>
          <w:b/>
          <w:sz w:val="24"/>
        </w:rPr>
        <w:t>（应有页码）</w:t>
      </w:r>
    </w:p>
    <w:p w14:paraId="34198277" w14:textId="77777777" w:rsidR="000D7CAD" w:rsidRPr="00CA459A" w:rsidRDefault="00653530">
      <w:pPr>
        <w:snapToGrid w:val="0"/>
        <w:spacing w:before="50" w:after="50" w:line="440" w:lineRule="exact"/>
        <w:ind w:firstLineChars="49" w:firstLine="118"/>
        <w:jc w:val="center"/>
        <w:rPr>
          <w:rFonts w:ascii="Arial" w:hAnsi="Arial" w:cs="Arial"/>
          <w:b/>
          <w:sz w:val="24"/>
        </w:rPr>
      </w:pPr>
      <w:r w:rsidRPr="00CA459A">
        <w:rPr>
          <w:rFonts w:ascii="Arial" w:hAnsi="Arial" w:cs="Arial"/>
          <w:b/>
          <w:sz w:val="24"/>
        </w:rPr>
        <w:br w:type="page"/>
      </w:r>
    </w:p>
    <w:p w14:paraId="51AED656" w14:textId="77777777" w:rsidR="000D7CAD" w:rsidRPr="00CA459A" w:rsidRDefault="00653530">
      <w:pPr>
        <w:snapToGrid w:val="0"/>
        <w:spacing w:before="50" w:after="50" w:line="440" w:lineRule="exact"/>
        <w:jc w:val="left"/>
        <w:rPr>
          <w:rFonts w:ascii="Arial" w:hAnsi="Arial" w:cs="Arial"/>
          <w:b/>
          <w:szCs w:val="21"/>
        </w:rPr>
      </w:pPr>
      <w:bookmarkStart w:id="96" w:name="_Hlk19114217"/>
      <w:r w:rsidRPr="00CA459A">
        <w:rPr>
          <w:rFonts w:ascii="Arial" w:hAnsi="Arial" w:cs="Arial"/>
          <w:b/>
          <w:szCs w:val="21"/>
        </w:rPr>
        <w:lastRenderedPageBreak/>
        <w:t>1</w:t>
      </w:r>
      <w:r w:rsidRPr="00CA459A">
        <w:rPr>
          <w:rFonts w:ascii="Arial" w:hAnsi="Arial" w:cs="Arial"/>
          <w:b/>
          <w:szCs w:val="21"/>
        </w:rPr>
        <w:t>．投标声明书格式：</w:t>
      </w:r>
    </w:p>
    <w:p w14:paraId="3B61898B" w14:textId="77777777" w:rsidR="000D7CAD" w:rsidRPr="00CA459A" w:rsidRDefault="000D7CAD">
      <w:pPr>
        <w:snapToGrid w:val="0"/>
        <w:spacing w:beforeLines="50" w:before="120" w:after="50" w:line="360" w:lineRule="exact"/>
        <w:jc w:val="center"/>
        <w:rPr>
          <w:rFonts w:ascii="Arial" w:hAnsi="Arial" w:cs="Arial"/>
          <w:b/>
          <w:szCs w:val="21"/>
        </w:rPr>
      </w:pPr>
    </w:p>
    <w:p w14:paraId="27E66D58" w14:textId="77777777" w:rsidR="000D7CAD" w:rsidRPr="00CA459A" w:rsidRDefault="00653530">
      <w:pPr>
        <w:snapToGrid w:val="0"/>
        <w:spacing w:beforeLines="50" w:before="120" w:after="50" w:line="360" w:lineRule="exact"/>
        <w:jc w:val="center"/>
        <w:rPr>
          <w:rFonts w:ascii="Arial" w:hAnsi="Arial" w:cs="Arial"/>
          <w:b/>
          <w:szCs w:val="21"/>
        </w:rPr>
      </w:pPr>
      <w:r w:rsidRPr="00CA459A">
        <w:rPr>
          <w:rFonts w:ascii="Arial" w:hAnsi="Arial" w:cs="Arial"/>
          <w:b/>
          <w:szCs w:val="21"/>
        </w:rPr>
        <w:t>投标声明书</w:t>
      </w:r>
    </w:p>
    <w:p w14:paraId="4DFD8642" w14:textId="77777777" w:rsidR="000D7CAD" w:rsidRPr="00CA459A" w:rsidRDefault="000D7CAD">
      <w:pPr>
        <w:snapToGrid w:val="0"/>
        <w:spacing w:beforeLines="50" w:before="120" w:after="50" w:line="360" w:lineRule="exact"/>
        <w:jc w:val="center"/>
        <w:rPr>
          <w:rFonts w:ascii="Arial" w:hAnsi="Arial" w:cs="Arial"/>
          <w:szCs w:val="21"/>
        </w:rPr>
      </w:pPr>
    </w:p>
    <w:p w14:paraId="12148226" w14:textId="77777777" w:rsidR="000D7CAD" w:rsidRPr="00CA459A" w:rsidRDefault="00653530">
      <w:pPr>
        <w:snapToGrid w:val="0"/>
        <w:spacing w:beforeLines="50" w:before="120" w:after="50" w:line="360" w:lineRule="exact"/>
        <w:rPr>
          <w:rFonts w:ascii="Arial" w:hAnsi="Arial" w:cs="Arial"/>
          <w:szCs w:val="21"/>
        </w:rPr>
      </w:pPr>
      <w:r w:rsidRPr="00CA459A">
        <w:rPr>
          <w:rFonts w:ascii="Arial" w:hAnsi="Arial" w:cs="Arial"/>
          <w:szCs w:val="21"/>
        </w:rPr>
        <w:t>致：</w:t>
      </w:r>
      <w:r w:rsidRPr="00CA459A">
        <w:rPr>
          <w:rFonts w:ascii="Arial" w:hAnsi="Arial" w:cs="Arial"/>
          <w:i/>
          <w:iCs/>
          <w:szCs w:val="21"/>
          <w:u w:val="single"/>
        </w:rPr>
        <w:t>（采购人名称）</w:t>
      </w:r>
      <w:r w:rsidRPr="00CA459A">
        <w:rPr>
          <w:rFonts w:ascii="Arial" w:hAnsi="Arial" w:cs="Arial"/>
          <w:szCs w:val="21"/>
        </w:rPr>
        <w:t>：</w:t>
      </w:r>
    </w:p>
    <w:p w14:paraId="37D19C0F" w14:textId="77777777" w:rsidR="000D7CAD" w:rsidRPr="00CA459A" w:rsidRDefault="00653530">
      <w:pPr>
        <w:snapToGrid w:val="0"/>
        <w:spacing w:beforeLines="50" w:before="120" w:after="50" w:line="360" w:lineRule="exact"/>
        <w:ind w:firstLineChars="300" w:firstLine="630"/>
        <w:rPr>
          <w:rFonts w:ascii="Arial" w:hAnsi="Arial" w:cs="Arial"/>
          <w:szCs w:val="21"/>
        </w:rPr>
      </w:pPr>
      <w:r w:rsidRPr="00CA459A">
        <w:rPr>
          <w:rFonts w:ascii="Arial" w:hAnsi="Arial" w:cs="Arial"/>
          <w:i/>
          <w:iCs/>
          <w:szCs w:val="21"/>
          <w:u w:val="single"/>
        </w:rPr>
        <w:t>（供应商名称）</w:t>
      </w:r>
      <w:r w:rsidRPr="00CA459A">
        <w:rPr>
          <w:rFonts w:ascii="Arial" w:hAnsi="Arial" w:cs="Arial"/>
          <w:szCs w:val="21"/>
        </w:rPr>
        <w:t>系中华人民共和国合法企业，</w:t>
      </w:r>
      <w:r w:rsidRPr="00CA459A">
        <w:rPr>
          <w:rFonts w:ascii="Arial" w:hAnsi="Arial" w:cs="Arial"/>
          <w:i/>
          <w:iCs/>
          <w:szCs w:val="21"/>
          <w:u w:val="single"/>
        </w:rPr>
        <w:t>（经营地址）</w:t>
      </w:r>
      <w:r w:rsidRPr="00CA459A">
        <w:rPr>
          <w:rFonts w:ascii="Arial" w:hAnsi="Arial" w:cs="Arial"/>
          <w:szCs w:val="21"/>
        </w:rPr>
        <w:t>。</w:t>
      </w:r>
    </w:p>
    <w:p w14:paraId="7F5CC463" w14:textId="77777777" w:rsidR="000D7CAD" w:rsidRPr="00CA459A" w:rsidRDefault="00653530">
      <w:pPr>
        <w:snapToGrid w:val="0"/>
        <w:spacing w:beforeLines="50" w:before="120" w:after="50" w:line="360" w:lineRule="exact"/>
        <w:ind w:firstLine="645"/>
        <w:rPr>
          <w:rFonts w:ascii="Arial" w:hAnsi="Arial" w:cs="Arial"/>
          <w:szCs w:val="21"/>
        </w:rPr>
      </w:pPr>
      <w:r w:rsidRPr="00CA459A">
        <w:rPr>
          <w:rFonts w:ascii="Arial" w:hAnsi="Arial" w:cs="Arial"/>
          <w:szCs w:val="21"/>
        </w:rPr>
        <w:t>我</w:t>
      </w:r>
      <w:r w:rsidRPr="00CA459A">
        <w:rPr>
          <w:rFonts w:ascii="Arial" w:hAnsi="Arial" w:cs="Arial"/>
          <w:i/>
          <w:iCs/>
          <w:szCs w:val="21"/>
          <w:u w:val="single"/>
        </w:rPr>
        <w:t>（姓名）</w:t>
      </w:r>
      <w:r w:rsidRPr="00CA459A">
        <w:rPr>
          <w:rFonts w:ascii="Arial" w:hAnsi="Arial" w:cs="Arial"/>
          <w:szCs w:val="21"/>
        </w:rPr>
        <w:t>系</w:t>
      </w:r>
      <w:r w:rsidRPr="00CA459A">
        <w:rPr>
          <w:rFonts w:ascii="Arial" w:hAnsi="Arial" w:cs="Arial"/>
          <w:i/>
          <w:iCs/>
          <w:szCs w:val="21"/>
          <w:u w:val="single"/>
        </w:rPr>
        <w:t>（供应商名称）</w:t>
      </w:r>
      <w:r w:rsidRPr="00CA459A">
        <w:rPr>
          <w:rFonts w:ascii="Arial" w:hAnsi="Arial" w:cs="Arial"/>
          <w:szCs w:val="21"/>
        </w:rPr>
        <w:t>的法定代表人，我方愿意参加贵方组织的</w:t>
      </w:r>
      <w:r w:rsidRPr="00CA459A">
        <w:rPr>
          <w:rFonts w:ascii="Arial" w:hAnsi="Arial" w:cs="Arial"/>
          <w:i/>
          <w:iCs/>
          <w:szCs w:val="21"/>
          <w:u w:val="single"/>
        </w:rPr>
        <w:t>（项目名称）</w:t>
      </w:r>
      <w:r w:rsidRPr="00CA459A">
        <w:rPr>
          <w:rFonts w:ascii="Arial" w:hAnsi="Arial" w:cs="Arial"/>
          <w:szCs w:val="21"/>
        </w:rPr>
        <w:t>项目的投标，为便于贵方公正、</w:t>
      </w:r>
      <w:proofErr w:type="gramStart"/>
      <w:r w:rsidRPr="00CA459A">
        <w:rPr>
          <w:rFonts w:ascii="Arial" w:hAnsi="Arial" w:cs="Arial"/>
          <w:szCs w:val="21"/>
        </w:rPr>
        <w:t>择优地</w:t>
      </w:r>
      <w:proofErr w:type="gramEnd"/>
      <w:r w:rsidRPr="00CA459A">
        <w:rPr>
          <w:rFonts w:ascii="Arial" w:hAnsi="Arial" w:cs="Arial"/>
          <w:szCs w:val="21"/>
        </w:rPr>
        <w:t>确定中标人及其投标产品和服务，我方就本次投标有关事项郑重声明如下：</w:t>
      </w:r>
    </w:p>
    <w:p w14:paraId="24E6FB1C" w14:textId="77777777" w:rsidR="000D7CAD" w:rsidRPr="00CA459A" w:rsidRDefault="00653530">
      <w:pPr>
        <w:snapToGrid w:val="0"/>
        <w:spacing w:beforeLines="50" w:before="120" w:line="360" w:lineRule="exac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1</w:t>
      </w:r>
      <w:r w:rsidRPr="00CA459A">
        <w:rPr>
          <w:rFonts w:ascii="Arial" w:hAnsi="Arial" w:cs="Arial"/>
          <w:szCs w:val="21"/>
        </w:rPr>
        <w:t>）我方向贵方提交的所有投标文件、资料都是准确的和真实的。</w:t>
      </w:r>
    </w:p>
    <w:p w14:paraId="4C3C1F70" w14:textId="77777777" w:rsidR="000D7CAD" w:rsidRPr="00CA459A" w:rsidRDefault="00653530">
      <w:pPr>
        <w:snapToGrid w:val="0"/>
        <w:spacing w:beforeLines="50" w:before="120" w:line="360" w:lineRule="exac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2</w:t>
      </w:r>
      <w:r w:rsidRPr="00CA459A">
        <w:rPr>
          <w:rFonts w:ascii="Arial" w:hAnsi="Arial" w:cs="Arial"/>
          <w:szCs w:val="21"/>
        </w:rPr>
        <w:t>）我方不是采购人的附属机构；也不是为本项目提供整体设计、规范编制或者项目管理、监理、检测等服务的供应商或其附属机构。</w:t>
      </w:r>
    </w:p>
    <w:p w14:paraId="398EE35B" w14:textId="77777777" w:rsidR="000D7CAD" w:rsidRPr="00CA459A" w:rsidRDefault="00653530">
      <w:pPr>
        <w:snapToGrid w:val="0"/>
        <w:spacing w:beforeLines="50" w:before="120" w:line="360" w:lineRule="exac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3</w:t>
      </w:r>
      <w:r w:rsidRPr="00CA459A">
        <w:rPr>
          <w:rFonts w:ascii="Arial" w:hAnsi="Arial" w:cs="Arial"/>
          <w:szCs w:val="21"/>
        </w:rPr>
        <w:t>）我方承诺在参加本政府采购项目活动前，没有被纳入政府部门或银行认定的失信名单，我方具有良好的商业信誉。</w:t>
      </w:r>
    </w:p>
    <w:p w14:paraId="39B4E177" w14:textId="77777777" w:rsidR="000D7CAD" w:rsidRPr="00CA459A" w:rsidRDefault="00653530">
      <w:pPr>
        <w:snapToGrid w:val="0"/>
        <w:spacing w:beforeLines="50" w:before="120" w:line="360" w:lineRule="exac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4</w:t>
      </w:r>
      <w:r w:rsidRPr="00CA459A">
        <w:rPr>
          <w:rFonts w:ascii="Arial" w:hAnsi="Arial" w:cs="Arial"/>
          <w:szCs w:val="21"/>
        </w:rPr>
        <w:t>）我方及本人承诺在参加本政府采购项目活动前三年内，在经营活动中没有重大违法记录及不良信用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6B3A700A" w14:textId="77777777" w:rsidR="000D7CAD" w:rsidRPr="00CA459A" w:rsidRDefault="00653530">
      <w:pPr>
        <w:snapToGrid w:val="0"/>
        <w:spacing w:beforeLines="50" w:before="120" w:line="360" w:lineRule="exac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5</w:t>
      </w:r>
      <w:r w:rsidRPr="00CA459A">
        <w:rPr>
          <w:rFonts w:ascii="Arial" w:hAnsi="Arial" w:cs="Arial"/>
          <w:szCs w:val="21"/>
        </w:rPr>
        <w:t>）我方承诺具有履行本项目合同所必需的设备和专业技术能力。</w:t>
      </w:r>
    </w:p>
    <w:p w14:paraId="3BE9195B" w14:textId="34773B5E" w:rsidR="000D7CAD" w:rsidRPr="00CA459A" w:rsidRDefault="00653530">
      <w:pPr>
        <w:snapToGrid w:val="0"/>
        <w:spacing w:beforeLines="50" w:before="120" w:line="360" w:lineRule="exac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6</w:t>
      </w:r>
      <w:r w:rsidRPr="00CA459A">
        <w:rPr>
          <w:rFonts w:ascii="Arial" w:hAnsi="Arial" w:cs="Arial"/>
          <w:szCs w:val="21"/>
        </w:rPr>
        <w:t>）我方承诺未被列入失信被执行人、</w:t>
      </w:r>
      <w:r w:rsidR="00902E10" w:rsidRPr="00CA459A">
        <w:rPr>
          <w:rFonts w:ascii="Arial" w:hAnsi="Arial" w:cs="Arial"/>
          <w:szCs w:val="21"/>
        </w:rPr>
        <w:t>重大税收违法失信主体</w:t>
      </w:r>
      <w:r w:rsidRPr="00CA459A">
        <w:rPr>
          <w:rFonts w:ascii="Arial" w:hAnsi="Arial" w:cs="Arial"/>
          <w:szCs w:val="21"/>
        </w:rPr>
        <w:t>、政府采购严重违法失信行为记录名单，如我方提供的声明不实，则接受本次投标作为否决投标的处理，并根据财库〔</w:t>
      </w:r>
      <w:r w:rsidRPr="00CA459A">
        <w:rPr>
          <w:rFonts w:ascii="Arial" w:hAnsi="Arial" w:cs="Arial"/>
          <w:szCs w:val="21"/>
        </w:rPr>
        <w:t>2016</w:t>
      </w:r>
      <w:r w:rsidRPr="00CA459A">
        <w:rPr>
          <w:rFonts w:ascii="Arial" w:hAnsi="Arial" w:cs="Arial"/>
          <w:szCs w:val="21"/>
        </w:rPr>
        <w:t>〕</w:t>
      </w:r>
      <w:r w:rsidRPr="00CA459A">
        <w:rPr>
          <w:rFonts w:ascii="Arial" w:hAnsi="Arial" w:cs="Arial"/>
          <w:szCs w:val="21"/>
        </w:rPr>
        <w:t>125</w:t>
      </w:r>
      <w:r w:rsidRPr="00CA459A">
        <w:rPr>
          <w:rFonts w:ascii="Arial" w:hAnsi="Arial" w:cs="Arial"/>
          <w:szCs w:val="21"/>
        </w:rPr>
        <w:t>号《财政部关于在政府采购活动中查询及使用信用记录有关问题的通知》规定接受失信联合惩戒。</w:t>
      </w:r>
    </w:p>
    <w:p w14:paraId="787E9D49" w14:textId="77777777" w:rsidR="000D7CAD" w:rsidRPr="00CA459A" w:rsidRDefault="00653530">
      <w:pPr>
        <w:snapToGrid w:val="0"/>
        <w:spacing w:beforeLines="50" w:before="120" w:line="360" w:lineRule="exac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7</w:t>
      </w:r>
      <w:r w:rsidRPr="00CA459A">
        <w:rPr>
          <w:rFonts w:ascii="Arial" w:hAnsi="Arial" w:cs="Arial"/>
          <w:szCs w:val="21"/>
        </w:rPr>
        <w:t>）我方承诺中标后按规定缴纳代理服务费。如未按时缴纳，贵方可不退还我方提交的投标保证金，并从中扣除代理服务费。</w:t>
      </w:r>
    </w:p>
    <w:p w14:paraId="2C64E292" w14:textId="77777777" w:rsidR="000D7CAD" w:rsidRPr="00CA459A" w:rsidRDefault="00653530">
      <w:pPr>
        <w:snapToGrid w:val="0"/>
        <w:spacing w:beforeLines="50" w:before="120" w:line="360" w:lineRule="exact"/>
        <w:ind w:firstLineChars="200" w:firstLine="420"/>
        <w:rPr>
          <w:rFonts w:ascii="Arial" w:hAnsi="Arial" w:cs="Arial"/>
          <w:szCs w:val="21"/>
        </w:rPr>
      </w:pPr>
      <w:r w:rsidRPr="00CA459A">
        <w:rPr>
          <w:rFonts w:ascii="Arial" w:hAnsi="Arial" w:cs="Arial"/>
          <w:szCs w:val="21"/>
        </w:rPr>
        <w:t>我方对以上声明负</w:t>
      </w:r>
      <w:proofErr w:type="gramStart"/>
      <w:r w:rsidRPr="00CA459A">
        <w:rPr>
          <w:rFonts w:ascii="Arial" w:hAnsi="Arial" w:cs="Arial"/>
          <w:szCs w:val="21"/>
        </w:rPr>
        <w:t>全部法律责任</w:t>
      </w:r>
      <w:proofErr w:type="gramEnd"/>
      <w:r w:rsidRPr="00CA459A">
        <w:rPr>
          <w:rFonts w:ascii="Arial" w:hAnsi="Arial" w:cs="Arial"/>
          <w:szCs w:val="21"/>
        </w:rPr>
        <w:t>。如有虚假或隐瞒，我方愿意承担一切后果，并不再寻求任何旨在减轻或免除</w:t>
      </w:r>
      <w:proofErr w:type="gramStart"/>
      <w:r w:rsidRPr="00CA459A">
        <w:rPr>
          <w:rFonts w:ascii="Arial" w:hAnsi="Arial" w:cs="Arial"/>
          <w:szCs w:val="21"/>
        </w:rPr>
        <w:t>法律责任</w:t>
      </w:r>
      <w:proofErr w:type="gramEnd"/>
      <w:r w:rsidRPr="00CA459A">
        <w:rPr>
          <w:rFonts w:ascii="Arial" w:hAnsi="Arial" w:cs="Arial"/>
          <w:szCs w:val="21"/>
        </w:rPr>
        <w:t>的辩解。</w:t>
      </w:r>
    </w:p>
    <w:bookmarkEnd w:id="96"/>
    <w:p w14:paraId="3554C7FE" w14:textId="77777777" w:rsidR="000D7CAD" w:rsidRPr="00CA459A" w:rsidRDefault="000D7CAD">
      <w:pPr>
        <w:snapToGrid w:val="0"/>
        <w:spacing w:beforeLines="50" w:before="120" w:line="360" w:lineRule="exact"/>
        <w:ind w:firstLineChars="200" w:firstLine="420"/>
        <w:rPr>
          <w:rFonts w:ascii="Arial" w:hAnsi="Arial" w:cs="Arial"/>
          <w:szCs w:val="21"/>
        </w:rPr>
      </w:pPr>
    </w:p>
    <w:p w14:paraId="108923A8" w14:textId="77777777" w:rsidR="000D7CAD" w:rsidRPr="00CA459A" w:rsidRDefault="000D7CAD">
      <w:pPr>
        <w:snapToGrid w:val="0"/>
        <w:spacing w:beforeLines="50" w:before="120" w:line="360" w:lineRule="exact"/>
        <w:rPr>
          <w:rFonts w:ascii="Arial" w:hAnsi="Arial" w:cs="Arial"/>
          <w:szCs w:val="21"/>
          <w:u w:val="single"/>
        </w:rPr>
      </w:pPr>
    </w:p>
    <w:p w14:paraId="7829A956" w14:textId="77777777" w:rsidR="000D7CAD" w:rsidRPr="00CA459A" w:rsidRDefault="00653530">
      <w:pPr>
        <w:snapToGrid w:val="0"/>
        <w:spacing w:beforeLines="50" w:before="120" w:after="50" w:line="360" w:lineRule="exact"/>
        <w:ind w:firstLineChars="1700" w:firstLine="3570"/>
        <w:rPr>
          <w:rFonts w:ascii="Arial" w:hAnsi="Arial" w:cs="Arial"/>
          <w:szCs w:val="21"/>
        </w:rPr>
      </w:pPr>
      <w:bookmarkStart w:id="97" w:name="_Hlk88990289"/>
      <w:r w:rsidRPr="00CA459A">
        <w:rPr>
          <w:rFonts w:ascii="Arial" w:hAnsi="Arial" w:cs="Arial"/>
          <w:szCs w:val="21"/>
        </w:rPr>
        <w:t>供应商名称（电子签章）</w:t>
      </w:r>
      <w:bookmarkEnd w:id="97"/>
      <w:r w:rsidRPr="00CA459A">
        <w:rPr>
          <w:rFonts w:ascii="Arial" w:hAnsi="Arial" w:cs="Arial"/>
          <w:szCs w:val="21"/>
        </w:rPr>
        <w:t>：</w:t>
      </w:r>
    </w:p>
    <w:p w14:paraId="7152491E" w14:textId="434BD36B" w:rsidR="000D7CAD" w:rsidRPr="00CA459A" w:rsidRDefault="00B74371" w:rsidP="00497B91">
      <w:pPr>
        <w:snapToGrid w:val="0"/>
        <w:spacing w:beforeLines="50" w:before="120" w:after="50" w:line="360" w:lineRule="exact"/>
        <w:ind w:firstLineChars="100" w:firstLine="210"/>
        <w:jc w:val="right"/>
        <w:rPr>
          <w:rFonts w:ascii="Arial" w:hAnsi="Arial" w:cs="Arial"/>
          <w:szCs w:val="21"/>
        </w:rPr>
      </w:pPr>
      <w:r w:rsidRPr="00CA459A">
        <w:rPr>
          <w:rFonts w:ascii="Arial" w:hAnsi="Arial" w:cs="Arial"/>
          <w:szCs w:val="21"/>
        </w:rPr>
        <w:t xml:space="preserve">   </w:t>
      </w:r>
      <w:r w:rsidRPr="00CA459A">
        <w:rPr>
          <w:rFonts w:ascii="Arial" w:hAnsi="Arial" w:cs="Arial"/>
          <w:szCs w:val="21"/>
        </w:rPr>
        <w:t>年</w:t>
      </w:r>
      <w:r w:rsidRPr="00CA459A">
        <w:rPr>
          <w:rFonts w:ascii="Arial" w:hAnsi="Arial" w:cs="Arial"/>
          <w:szCs w:val="21"/>
        </w:rPr>
        <w:t xml:space="preserve">   </w:t>
      </w:r>
      <w:r w:rsidRPr="00CA459A">
        <w:rPr>
          <w:rFonts w:ascii="Arial" w:hAnsi="Arial" w:cs="Arial"/>
          <w:szCs w:val="21"/>
        </w:rPr>
        <w:t>月</w:t>
      </w:r>
      <w:r w:rsidRPr="00CA459A">
        <w:rPr>
          <w:rFonts w:ascii="Arial" w:hAnsi="Arial" w:cs="Arial"/>
          <w:szCs w:val="21"/>
        </w:rPr>
        <w:t xml:space="preserve">   </w:t>
      </w:r>
      <w:r w:rsidRPr="00CA459A">
        <w:rPr>
          <w:rFonts w:ascii="Arial" w:hAnsi="Arial" w:cs="Arial"/>
          <w:szCs w:val="21"/>
        </w:rPr>
        <w:t>日</w:t>
      </w:r>
    </w:p>
    <w:p w14:paraId="7CCBEDEB" w14:textId="77777777" w:rsidR="000D7CAD" w:rsidRPr="00CA459A" w:rsidRDefault="00653530">
      <w:pPr>
        <w:snapToGrid w:val="0"/>
        <w:spacing w:beforeLines="50" w:before="120" w:after="50" w:line="360" w:lineRule="exact"/>
        <w:rPr>
          <w:rFonts w:ascii="Arial" w:hAnsi="Arial" w:cs="Arial"/>
          <w:szCs w:val="21"/>
        </w:rPr>
      </w:pPr>
      <w:r w:rsidRPr="00CA459A">
        <w:rPr>
          <w:rFonts w:ascii="Arial" w:hAnsi="Arial" w:cs="Arial"/>
          <w:szCs w:val="21"/>
        </w:rPr>
        <w:br w:type="page"/>
      </w:r>
      <w:r w:rsidRPr="00CA459A">
        <w:rPr>
          <w:rFonts w:ascii="Arial" w:hAnsi="Arial" w:cs="Arial"/>
          <w:szCs w:val="21"/>
        </w:rPr>
        <w:lastRenderedPageBreak/>
        <w:t>2</w:t>
      </w:r>
      <w:r w:rsidRPr="00CA459A">
        <w:rPr>
          <w:rFonts w:ascii="Arial" w:hAnsi="Arial" w:cs="Arial"/>
          <w:szCs w:val="21"/>
        </w:rPr>
        <w:t>．法人或者其他组织的营业执照等证明文件、自然人的身份证明。</w:t>
      </w:r>
      <w:proofErr w:type="gramStart"/>
      <w:r w:rsidRPr="00CA459A">
        <w:rPr>
          <w:rFonts w:ascii="Arial" w:hAnsi="Arial" w:cs="Arial"/>
          <w:szCs w:val="21"/>
        </w:rPr>
        <w:t>即供应</w:t>
      </w:r>
      <w:proofErr w:type="gramEnd"/>
      <w:r w:rsidRPr="00CA459A">
        <w:rPr>
          <w:rFonts w:ascii="Arial" w:hAnsi="Arial" w:cs="Arial"/>
          <w:szCs w:val="21"/>
        </w:rPr>
        <w:t>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w:t>
      </w:r>
      <w:proofErr w:type="gramStart"/>
      <w:r w:rsidRPr="00CA459A">
        <w:rPr>
          <w:rFonts w:ascii="Arial" w:hAnsi="Arial" w:cs="Arial"/>
          <w:szCs w:val="21"/>
        </w:rPr>
        <w:t>商不是</w:t>
      </w:r>
      <w:proofErr w:type="gramEnd"/>
      <w:r w:rsidRPr="00CA459A">
        <w:rPr>
          <w:rFonts w:ascii="Arial" w:hAnsi="Arial" w:cs="Arial"/>
          <w:szCs w:val="21"/>
        </w:rPr>
        <w:t>以上所列的法人、组织、自然人的，则提供国家规定的相关证明材料。（加盖供应商电子签章）。</w:t>
      </w:r>
    </w:p>
    <w:p w14:paraId="36735179" w14:textId="77777777" w:rsidR="000D7CAD" w:rsidRPr="00CA459A" w:rsidRDefault="000D7CAD">
      <w:pPr>
        <w:snapToGrid w:val="0"/>
        <w:spacing w:beforeLines="50" w:before="120" w:after="50" w:line="440" w:lineRule="exact"/>
        <w:rPr>
          <w:rFonts w:ascii="Arial" w:hAnsi="Arial" w:cs="Arial"/>
          <w:sz w:val="18"/>
          <w:szCs w:val="18"/>
        </w:rPr>
      </w:pPr>
    </w:p>
    <w:p w14:paraId="0109679A" w14:textId="77777777" w:rsidR="000D7CAD" w:rsidRPr="00CA459A" w:rsidRDefault="00653530">
      <w:pPr>
        <w:snapToGrid w:val="0"/>
        <w:spacing w:beforeLines="50" w:before="120" w:after="50" w:line="440" w:lineRule="exact"/>
        <w:rPr>
          <w:rFonts w:ascii="Arial" w:hAnsi="Arial" w:cs="Arial"/>
          <w:b/>
          <w:szCs w:val="21"/>
        </w:rPr>
      </w:pPr>
      <w:bookmarkStart w:id="98" w:name="_Hlk19114230"/>
      <w:r w:rsidRPr="00CA459A">
        <w:rPr>
          <w:rFonts w:ascii="Arial" w:hAnsi="Arial" w:cs="Arial"/>
          <w:szCs w:val="21"/>
        </w:rPr>
        <w:t>3</w:t>
      </w:r>
      <w:r w:rsidRPr="00CA459A">
        <w:rPr>
          <w:rFonts w:ascii="Arial" w:hAnsi="Arial" w:cs="Arial"/>
          <w:szCs w:val="21"/>
        </w:rPr>
        <w:t>．财务状况报告（表）复印件或银行出具的资信证明复印件。</w:t>
      </w:r>
      <w:r w:rsidRPr="00CA459A">
        <w:rPr>
          <w:rFonts w:ascii="Arial" w:hAnsi="Arial" w:cs="Arial"/>
        </w:rPr>
        <w:t>对于从取得营业执照时间起到开标时间为止不足</w:t>
      </w:r>
      <w:r w:rsidRPr="00CA459A">
        <w:rPr>
          <w:rFonts w:ascii="Arial" w:hAnsi="Arial" w:cs="Arial"/>
        </w:rPr>
        <w:t>1</w:t>
      </w:r>
      <w:r w:rsidRPr="00CA459A">
        <w:rPr>
          <w:rFonts w:ascii="Arial" w:hAnsi="Arial" w:cs="Arial"/>
        </w:rPr>
        <w:t>年的供应商，只需提交</w:t>
      </w:r>
      <w:r w:rsidRPr="00CA459A">
        <w:rPr>
          <w:rFonts w:ascii="Arial" w:hAnsi="Arial" w:cs="Arial"/>
          <w:szCs w:val="21"/>
        </w:rPr>
        <w:t>开标时间前一个月的财务状况报告（表）复印件。（按</w:t>
      </w:r>
      <w:r w:rsidRPr="00CA459A">
        <w:rPr>
          <w:rFonts w:ascii="Arial" w:hAnsi="Arial" w:cs="Arial"/>
          <w:szCs w:val="21"/>
        </w:rPr>
        <w:t>“</w:t>
      </w:r>
      <w:r w:rsidRPr="00CA459A">
        <w:rPr>
          <w:rFonts w:ascii="Arial" w:hAnsi="Arial" w:cs="Arial"/>
          <w:szCs w:val="21"/>
        </w:rPr>
        <w:t>评审方法及评审标准</w:t>
      </w:r>
      <w:r w:rsidRPr="00CA459A">
        <w:rPr>
          <w:rFonts w:ascii="Arial" w:hAnsi="Arial" w:cs="Arial"/>
          <w:szCs w:val="21"/>
        </w:rPr>
        <w:t>” “</w:t>
      </w:r>
      <w:r w:rsidRPr="00CA459A">
        <w:rPr>
          <w:rFonts w:ascii="Arial" w:hAnsi="Arial" w:cs="Arial"/>
          <w:szCs w:val="21"/>
        </w:rPr>
        <w:t>资格审查表</w:t>
      </w:r>
      <w:r w:rsidRPr="00CA459A">
        <w:rPr>
          <w:rFonts w:ascii="Arial" w:hAnsi="Arial" w:cs="Arial"/>
          <w:szCs w:val="21"/>
        </w:rPr>
        <w:t>”</w:t>
      </w:r>
      <w:r w:rsidRPr="00CA459A">
        <w:rPr>
          <w:rFonts w:ascii="Arial" w:hAnsi="Arial" w:cs="Arial"/>
          <w:szCs w:val="21"/>
        </w:rPr>
        <w:t>规定提供）。（加盖供应商电子签章）。</w:t>
      </w:r>
    </w:p>
    <w:p w14:paraId="60D82DD9" w14:textId="77777777" w:rsidR="000D7CAD" w:rsidRPr="00CA459A" w:rsidRDefault="000D7CAD">
      <w:pPr>
        <w:snapToGrid w:val="0"/>
        <w:spacing w:beforeLines="50" w:before="120" w:after="50" w:line="440" w:lineRule="exact"/>
        <w:rPr>
          <w:rFonts w:ascii="Arial" w:hAnsi="Arial" w:cs="Arial"/>
          <w:szCs w:val="21"/>
        </w:rPr>
      </w:pPr>
    </w:p>
    <w:bookmarkEnd w:id="98"/>
    <w:p w14:paraId="6063D2CB" w14:textId="77777777" w:rsidR="000D7CAD" w:rsidRPr="00CA459A" w:rsidRDefault="00653530">
      <w:pPr>
        <w:snapToGrid w:val="0"/>
        <w:spacing w:beforeLines="50" w:before="120" w:after="50" w:line="440" w:lineRule="exact"/>
        <w:rPr>
          <w:rFonts w:ascii="Arial" w:hAnsi="Arial" w:cs="Arial"/>
        </w:rPr>
      </w:pPr>
      <w:r w:rsidRPr="00CA459A">
        <w:rPr>
          <w:rFonts w:ascii="Arial" w:hAnsi="Arial" w:cs="Arial"/>
        </w:rPr>
        <w:t>4</w:t>
      </w:r>
      <w:r w:rsidRPr="00CA459A">
        <w:rPr>
          <w:rFonts w:ascii="Arial" w:hAnsi="Arial" w:cs="Arial"/>
        </w:rPr>
        <w:t>．依法缴纳税费证明和社会保险缴纳证明材料。供应</w:t>
      </w:r>
      <w:proofErr w:type="gramStart"/>
      <w:r w:rsidRPr="00CA459A">
        <w:rPr>
          <w:rFonts w:ascii="Arial" w:hAnsi="Arial" w:cs="Arial"/>
        </w:rPr>
        <w:t>商成立</w:t>
      </w:r>
      <w:proofErr w:type="gramEnd"/>
      <w:r w:rsidRPr="00CA459A">
        <w:rPr>
          <w:rFonts w:ascii="Arial" w:hAnsi="Arial" w:cs="Arial"/>
        </w:rPr>
        <w:t>不足</w:t>
      </w:r>
      <w:r w:rsidRPr="00CA459A">
        <w:rPr>
          <w:rFonts w:ascii="Arial" w:hAnsi="Arial" w:cs="Arial"/>
        </w:rPr>
        <w:t>1</w:t>
      </w:r>
      <w:r w:rsidRPr="00CA459A">
        <w:rPr>
          <w:rFonts w:ascii="Arial" w:hAnsi="Arial" w:cs="Arial"/>
        </w:rPr>
        <w:t>个月的，无须提供缴纳税费证明及社保缴费证明。依法免税或不需要缴纳社会保障资金的供应商，须提供相应文件证明其依法免税或不需要缴纳社会保障资金。</w:t>
      </w:r>
      <w:r w:rsidRPr="00CA459A">
        <w:rPr>
          <w:rFonts w:ascii="Arial" w:hAnsi="Arial" w:cs="Arial"/>
          <w:szCs w:val="21"/>
        </w:rPr>
        <w:t>（按</w:t>
      </w:r>
      <w:r w:rsidRPr="00CA459A">
        <w:rPr>
          <w:rFonts w:ascii="Arial" w:hAnsi="Arial" w:cs="Arial"/>
          <w:szCs w:val="21"/>
        </w:rPr>
        <w:t>“</w:t>
      </w:r>
      <w:r w:rsidRPr="00CA459A">
        <w:rPr>
          <w:rFonts w:ascii="Arial" w:hAnsi="Arial" w:cs="Arial"/>
          <w:szCs w:val="21"/>
        </w:rPr>
        <w:t>评审方法及评审标准</w:t>
      </w:r>
      <w:r w:rsidRPr="00CA459A">
        <w:rPr>
          <w:rFonts w:ascii="Arial" w:hAnsi="Arial" w:cs="Arial"/>
          <w:szCs w:val="21"/>
        </w:rPr>
        <w:t>” “</w:t>
      </w:r>
      <w:r w:rsidRPr="00CA459A">
        <w:rPr>
          <w:rFonts w:ascii="Arial" w:hAnsi="Arial" w:cs="Arial"/>
          <w:szCs w:val="21"/>
        </w:rPr>
        <w:t>资格审查表</w:t>
      </w:r>
      <w:r w:rsidRPr="00CA459A">
        <w:rPr>
          <w:rFonts w:ascii="Arial" w:hAnsi="Arial" w:cs="Arial"/>
          <w:szCs w:val="21"/>
        </w:rPr>
        <w:t>”</w:t>
      </w:r>
      <w:r w:rsidRPr="00CA459A">
        <w:rPr>
          <w:rFonts w:ascii="Arial" w:hAnsi="Arial" w:cs="Arial"/>
          <w:szCs w:val="21"/>
        </w:rPr>
        <w:t>规定提供）（加盖供应商电子签章）。</w:t>
      </w:r>
    </w:p>
    <w:p w14:paraId="709AAFCD" w14:textId="77777777" w:rsidR="000D7CAD" w:rsidRPr="00CA459A" w:rsidRDefault="000D7CAD">
      <w:pPr>
        <w:snapToGrid w:val="0"/>
        <w:spacing w:beforeLines="50" w:before="120" w:after="50" w:line="440" w:lineRule="exact"/>
        <w:rPr>
          <w:rFonts w:ascii="Arial" w:hAnsi="Arial" w:cs="Arial"/>
          <w:szCs w:val="21"/>
        </w:rPr>
      </w:pPr>
    </w:p>
    <w:p w14:paraId="7957478D" w14:textId="77777777" w:rsidR="000D7CAD" w:rsidRPr="00CA459A" w:rsidRDefault="000D7CAD">
      <w:pPr>
        <w:snapToGrid w:val="0"/>
        <w:spacing w:before="50" w:afterLines="50" w:after="120" w:line="440" w:lineRule="exact"/>
        <w:jc w:val="left"/>
        <w:rPr>
          <w:rFonts w:ascii="Arial" w:hAnsi="Arial" w:cs="Arial"/>
        </w:rPr>
      </w:pPr>
    </w:p>
    <w:p w14:paraId="2460E4A2" w14:textId="77777777" w:rsidR="000D7CAD" w:rsidRPr="00CA459A" w:rsidRDefault="00653530">
      <w:pPr>
        <w:snapToGrid w:val="0"/>
        <w:spacing w:before="50" w:afterLines="50" w:after="120" w:line="440" w:lineRule="exact"/>
        <w:jc w:val="left"/>
        <w:rPr>
          <w:rFonts w:ascii="Arial" w:hAnsi="Arial" w:cs="Arial"/>
          <w:b/>
          <w:szCs w:val="21"/>
        </w:rPr>
      </w:pPr>
      <w:bookmarkStart w:id="99" w:name="_Hlk19114283"/>
      <w:r w:rsidRPr="00CA459A">
        <w:rPr>
          <w:rFonts w:ascii="Arial" w:hAnsi="Arial" w:cs="Arial"/>
          <w:szCs w:val="21"/>
        </w:rPr>
        <w:t>5</w:t>
      </w:r>
      <w:r w:rsidRPr="00CA459A">
        <w:rPr>
          <w:rFonts w:ascii="Arial" w:hAnsi="Arial" w:cs="Arial"/>
          <w:szCs w:val="21"/>
        </w:rPr>
        <w:t>．具备法律、行政法规规定的其他要求的证明材料</w:t>
      </w:r>
      <w:r w:rsidRPr="00CA459A">
        <w:rPr>
          <w:rFonts w:ascii="Arial" w:hAnsi="Arial" w:cs="Arial"/>
        </w:rPr>
        <w:t>（</w:t>
      </w:r>
      <w:r w:rsidRPr="00CA459A">
        <w:rPr>
          <w:rFonts w:ascii="Arial" w:hAnsi="Arial" w:cs="Arial"/>
          <w:szCs w:val="21"/>
        </w:rPr>
        <w:t>按</w:t>
      </w:r>
      <w:r w:rsidRPr="00CA459A">
        <w:rPr>
          <w:rFonts w:ascii="Arial" w:hAnsi="Arial" w:cs="Arial"/>
          <w:szCs w:val="21"/>
        </w:rPr>
        <w:t>“</w:t>
      </w:r>
      <w:r w:rsidRPr="00CA459A">
        <w:rPr>
          <w:rFonts w:ascii="Arial" w:hAnsi="Arial" w:cs="Arial"/>
          <w:szCs w:val="21"/>
        </w:rPr>
        <w:t>评审方法及评审标准</w:t>
      </w:r>
      <w:r w:rsidRPr="00CA459A">
        <w:rPr>
          <w:rFonts w:ascii="Arial" w:hAnsi="Arial" w:cs="Arial"/>
          <w:szCs w:val="21"/>
        </w:rPr>
        <w:t>” “</w:t>
      </w:r>
      <w:r w:rsidRPr="00CA459A">
        <w:rPr>
          <w:rFonts w:ascii="Arial" w:hAnsi="Arial" w:cs="Arial"/>
          <w:szCs w:val="21"/>
        </w:rPr>
        <w:t>资格审查表</w:t>
      </w:r>
      <w:r w:rsidRPr="00CA459A">
        <w:rPr>
          <w:rFonts w:ascii="Arial" w:hAnsi="Arial" w:cs="Arial"/>
          <w:szCs w:val="21"/>
        </w:rPr>
        <w:t>”</w:t>
      </w:r>
      <w:r w:rsidRPr="00CA459A">
        <w:rPr>
          <w:rFonts w:ascii="Arial" w:hAnsi="Arial" w:cs="Arial"/>
          <w:szCs w:val="21"/>
        </w:rPr>
        <w:t>规定提供</w:t>
      </w:r>
      <w:r w:rsidRPr="00CA459A">
        <w:rPr>
          <w:rFonts w:ascii="Arial" w:hAnsi="Arial" w:cs="Arial"/>
        </w:rPr>
        <w:t>）。</w:t>
      </w:r>
      <w:bookmarkStart w:id="100" w:name="_Hlk48144477"/>
      <w:r w:rsidRPr="00CA459A">
        <w:rPr>
          <w:rFonts w:ascii="Arial" w:hAnsi="Arial" w:cs="Arial"/>
          <w:b/>
          <w:szCs w:val="21"/>
        </w:rPr>
        <w:t>（如</w:t>
      </w:r>
      <w:proofErr w:type="gramStart"/>
      <w:r w:rsidRPr="00CA459A">
        <w:rPr>
          <w:rFonts w:ascii="Arial" w:hAnsi="Arial" w:cs="Arial"/>
          <w:b/>
          <w:szCs w:val="21"/>
        </w:rPr>
        <w:t>招标文件</w:t>
      </w:r>
      <w:proofErr w:type="gramEnd"/>
      <w:r w:rsidRPr="00CA459A">
        <w:rPr>
          <w:rFonts w:ascii="Arial" w:hAnsi="Arial" w:cs="Arial"/>
          <w:b/>
          <w:szCs w:val="21"/>
        </w:rPr>
        <w:t>有要求时提供）</w:t>
      </w:r>
      <w:bookmarkEnd w:id="100"/>
    </w:p>
    <w:p w14:paraId="342FF0CC" w14:textId="77777777" w:rsidR="000D7CAD" w:rsidRPr="00CA459A" w:rsidRDefault="000D7CAD">
      <w:pPr>
        <w:snapToGrid w:val="0"/>
        <w:spacing w:before="50" w:afterLines="50" w:after="120" w:line="440" w:lineRule="exact"/>
        <w:jc w:val="left"/>
        <w:rPr>
          <w:rFonts w:ascii="Arial" w:hAnsi="Arial" w:cs="Arial"/>
        </w:rPr>
      </w:pPr>
    </w:p>
    <w:p w14:paraId="2E3582B3" w14:textId="77777777" w:rsidR="000D7CAD" w:rsidRPr="00CA459A" w:rsidRDefault="00653530">
      <w:pPr>
        <w:snapToGrid w:val="0"/>
        <w:spacing w:before="50" w:afterLines="50" w:after="120" w:line="440" w:lineRule="exact"/>
        <w:jc w:val="left"/>
        <w:rPr>
          <w:rFonts w:ascii="Arial" w:hAnsi="Arial" w:cs="Arial"/>
          <w:b/>
          <w:szCs w:val="21"/>
        </w:rPr>
      </w:pPr>
      <w:r w:rsidRPr="00CA459A">
        <w:rPr>
          <w:rFonts w:ascii="Arial" w:hAnsi="Arial" w:cs="Arial"/>
          <w:szCs w:val="21"/>
        </w:rPr>
        <w:t>6</w:t>
      </w:r>
      <w:r w:rsidRPr="00CA459A">
        <w:rPr>
          <w:rFonts w:ascii="Arial" w:hAnsi="Arial" w:cs="Arial"/>
          <w:szCs w:val="21"/>
        </w:rPr>
        <w:t>．</w:t>
      </w:r>
      <w:r w:rsidRPr="00CA459A">
        <w:rPr>
          <w:rFonts w:ascii="Arial" w:hAnsi="Arial" w:cs="Arial"/>
        </w:rPr>
        <w:t>满足供应商特定资格条件的其他证明材料</w:t>
      </w:r>
      <w:r w:rsidRPr="00CA459A">
        <w:rPr>
          <w:rFonts w:ascii="Arial" w:hAnsi="Arial" w:cs="Arial"/>
          <w:szCs w:val="21"/>
        </w:rPr>
        <w:t>加盖供应商电子签章</w:t>
      </w:r>
      <w:r w:rsidRPr="00CA459A">
        <w:rPr>
          <w:rFonts w:ascii="Arial" w:hAnsi="Arial" w:cs="Arial"/>
        </w:rPr>
        <w:t>（</w:t>
      </w:r>
      <w:r w:rsidRPr="00CA459A">
        <w:rPr>
          <w:rFonts w:ascii="Arial" w:hAnsi="Arial" w:cs="Arial"/>
          <w:szCs w:val="21"/>
        </w:rPr>
        <w:t>按</w:t>
      </w:r>
      <w:r w:rsidRPr="00CA459A">
        <w:rPr>
          <w:rFonts w:ascii="Arial" w:hAnsi="Arial" w:cs="Arial"/>
          <w:szCs w:val="21"/>
        </w:rPr>
        <w:t>“</w:t>
      </w:r>
      <w:r w:rsidRPr="00CA459A">
        <w:rPr>
          <w:rFonts w:ascii="Arial" w:hAnsi="Arial" w:cs="Arial"/>
          <w:szCs w:val="21"/>
        </w:rPr>
        <w:t>评审方法及评审标准</w:t>
      </w:r>
      <w:r w:rsidRPr="00CA459A">
        <w:rPr>
          <w:rFonts w:ascii="Arial" w:hAnsi="Arial" w:cs="Arial"/>
          <w:szCs w:val="21"/>
        </w:rPr>
        <w:t>” “</w:t>
      </w:r>
      <w:r w:rsidRPr="00CA459A">
        <w:rPr>
          <w:rFonts w:ascii="Arial" w:hAnsi="Arial" w:cs="Arial"/>
          <w:szCs w:val="21"/>
        </w:rPr>
        <w:t>资格审查表</w:t>
      </w:r>
      <w:r w:rsidRPr="00CA459A">
        <w:rPr>
          <w:rFonts w:ascii="Arial" w:hAnsi="Arial" w:cs="Arial"/>
          <w:szCs w:val="21"/>
        </w:rPr>
        <w:t>”“</w:t>
      </w:r>
      <w:r w:rsidRPr="00CA459A">
        <w:rPr>
          <w:rFonts w:ascii="Arial" w:hAnsi="Arial" w:cs="Arial"/>
          <w:szCs w:val="21"/>
          <w:lang w:val="zh-CN"/>
        </w:rPr>
        <w:t>供应商应符合的</w:t>
      </w:r>
      <w:r w:rsidRPr="00CA459A">
        <w:rPr>
          <w:rFonts w:ascii="Arial" w:hAnsi="Arial" w:cs="Arial"/>
          <w:szCs w:val="21"/>
        </w:rPr>
        <w:t>特定资格条件</w:t>
      </w:r>
      <w:r w:rsidRPr="00CA459A">
        <w:rPr>
          <w:rFonts w:ascii="Arial" w:hAnsi="Arial" w:cs="Arial"/>
          <w:szCs w:val="21"/>
        </w:rPr>
        <w:t>”</w:t>
      </w:r>
      <w:r w:rsidRPr="00CA459A">
        <w:rPr>
          <w:rFonts w:ascii="Arial" w:hAnsi="Arial" w:cs="Arial"/>
          <w:szCs w:val="21"/>
        </w:rPr>
        <w:t>规定提供</w:t>
      </w:r>
      <w:r w:rsidRPr="00CA459A">
        <w:rPr>
          <w:rFonts w:ascii="Arial" w:hAnsi="Arial" w:cs="Arial"/>
        </w:rPr>
        <w:t>）。</w:t>
      </w:r>
      <w:r w:rsidRPr="00CA459A">
        <w:rPr>
          <w:rFonts w:ascii="Arial" w:hAnsi="Arial" w:cs="Arial"/>
          <w:b/>
          <w:szCs w:val="21"/>
        </w:rPr>
        <w:t>（如</w:t>
      </w:r>
      <w:proofErr w:type="gramStart"/>
      <w:r w:rsidRPr="00CA459A">
        <w:rPr>
          <w:rFonts w:ascii="Arial" w:hAnsi="Arial" w:cs="Arial"/>
          <w:b/>
          <w:szCs w:val="21"/>
        </w:rPr>
        <w:t>招标文件</w:t>
      </w:r>
      <w:proofErr w:type="gramEnd"/>
      <w:r w:rsidRPr="00CA459A">
        <w:rPr>
          <w:rFonts w:ascii="Arial" w:hAnsi="Arial" w:cs="Arial"/>
          <w:b/>
          <w:szCs w:val="21"/>
        </w:rPr>
        <w:t>有要求时提供）</w:t>
      </w:r>
    </w:p>
    <w:p w14:paraId="55E3D688" w14:textId="77777777" w:rsidR="000D7CAD" w:rsidRPr="00CA459A" w:rsidRDefault="000D7CAD">
      <w:pPr>
        <w:snapToGrid w:val="0"/>
        <w:spacing w:before="50" w:afterLines="50" w:after="120" w:line="440" w:lineRule="exact"/>
        <w:jc w:val="left"/>
        <w:rPr>
          <w:rFonts w:ascii="Arial" w:hAnsi="Arial" w:cs="Arial"/>
        </w:rPr>
        <w:sectPr w:rsidR="000D7CAD" w:rsidRPr="00CA459A">
          <w:headerReference w:type="default" r:id="rId20"/>
          <w:headerReference w:type="first" r:id="rId21"/>
          <w:pgSz w:w="11906" w:h="16838"/>
          <w:pgMar w:top="1418" w:right="1133" w:bottom="1246" w:left="1418" w:header="851" w:footer="992" w:gutter="0"/>
          <w:cols w:space="720"/>
          <w:docGrid w:linePitch="312"/>
        </w:sectPr>
      </w:pPr>
    </w:p>
    <w:p w14:paraId="20AA0084" w14:textId="77777777" w:rsidR="000D7CAD" w:rsidRPr="00CA459A" w:rsidRDefault="00653530">
      <w:pPr>
        <w:snapToGrid w:val="0"/>
        <w:spacing w:before="50" w:afterLines="50" w:after="120" w:line="360" w:lineRule="auto"/>
        <w:jc w:val="left"/>
        <w:rPr>
          <w:rFonts w:ascii="Arial" w:hAnsi="Arial" w:cs="Arial"/>
          <w:szCs w:val="21"/>
        </w:rPr>
      </w:pPr>
      <w:r w:rsidRPr="00CA459A">
        <w:rPr>
          <w:rFonts w:ascii="Arial" w:hAnsi="Arial" w:cs="Arial"/>
          <w:szCs w:val="21"/>
        </w:rPr>
        <w:lastRenderedPageBreak/>
        <w:t>6.1</w:t>
      </w:r>
      <w:r w:rsidRPr="00CA459A">
        <w:rPr>
          <w:rFonts w:ascii="Arial" w:hAnsi="Arial" w:cs="Arial"/>
          <w:szCs w:val="21"/>
        </w:rPr>
        <w:t>投标人直接控股股东信息表</w:t>
      </w:r>
    </w:p>
    <w:tbl>
      <w:tblPr>
        <w:tblW w:w="0" w:type="auto"/>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CA459A" w:rsidRPr="00CA459A" w14:paraId="39CDC846" w14:textId="77777777">
        <w:trPr>
          <w:tblHeader/>
        </w:trPr>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4E28B04" w14:textId="77777777" w:rsidR="000D7CAD" w:rsidRPr="00CA459A" w:rsidRDefault="00653530">
            <w:pPr>
              <w:spacing w:line="360" w:lineRule="auto"/>
              <w:jc w:val="center"/>
              <w:rPr>
                <w:rFonts w:ascii="Arial" w:hAnsi="Arial" w:cs="Arial"/>
                <w:szCs w:val="21"/>
              </w:rPr>
            </w:pPr>
            <w:r w:rsidRPr="00CA459A">
              <w:rPr>
                <w:rFonts w:ascii="Arial" w:hAnsi="Arial" w:cs="Arial"/>
                <w:szCs w:val="21"/>
              </w:rPr>
              <w:t>序号</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1FBE1BB" w14:textId="77777777" w:rsidR="000D7CAD" w:rsidRPr="00CA459A" w:rsidRDefault="00653530">
            <w:pPr>
              <w:spacing w:line="360" w:lineRule="auto"/>
              <w:jc w:val="center"/>
              <w:rPr>
                <w:rFonts w:ascii="Arial" w:hAnsi="Arial" w:cs="Arial"/>
                <w:szCs w:val="21"/>
              </w:rPr>
            </w:pPr>
            <w:r w:rsidRPr="00CA459A">
              <w:rPr>
                <w:rFonts w:ascii="Arial" w:hAnsi="Arial" w:cs="Arial"/>
                <w:szCs w:val="21"/>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70FB57F" w14:textId="77777777" w:rsidR="000D7CAD" w:rsidRPr="00CA459A" w:rsidRDefault="00653530">
            <w:pPr>
              <w:spacing w:line="360" w:lineRule="auto"/>
              <w:jc w:val="center"/>
              <w:rPr>
                <w:rFonts w:ascii="Arial" w:hAnsi="Arial" w:cs="Arial"/>
                <w:szCs w:val="21"/>
              </w:rPr>
            </w:pPr>
            <w:r w:rsidRPr="00CA459A">
              <w:rPr>
                <w:rFonts w:ascii="Arial" w:hAnsi="Arial" w:cs="Arial"/>
                <w:szCs w:val="21"/>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0B2BEFF" w14:textId="77777777" w:rsidR="000D7CAD" w:rsidRPr="00CA459A" w:rsidRDefault="00653530">
            <w:pPr>
              <w:spacing w:line="360" w:lineRule="auto"/>
              <w:jc w:val="center"/>
              <w:rPr>
                <w:rFonts w:ascii="Arial" w:hAnsi="Arial" w:cs="Arial"/>
                <w:szCs w:val="21"/>
              </w:rPr>
            </w:pPr>
            <w:r w:rsidRPr="00CA459A">
              <w:rPr>
                <w:rFonts w:ascii="Arial" w:hAnsi="Arial" w:cs="Arial"/>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4563220" w14:textId="77777777" w:rsidR="000D7CAD" w:rsidRPr="00CA459A" w:rsidRDefault="00653530">
            <w:pPr>
              <w:spacing w:line="360" w:lineRule="auto"/>
              <w:jc w:val="center"/>
              <w:rPr>
                <w:rFonts w:ascii="Arial" w:hAnsi="Arial" w:cs="Arial"/>
                <w:szCs w:val="21"/>
              </w:rPr>
            </w:pPr>
            <w:r w:rsidRPr="00CA459A">
              <w:rPr>
                <w:rFonts w:ascii="Arial" w:hAnsi="Arial" w:cs="Arial"/>
                <w:szCs w:val="21"/>
              </w:rPr>
              <w:t>备注</w:t>
            </w:r>
          </w:p>
        </w:tc>
      </w:tr>
      <w:tr w:rsidR="00CA459A" w:rsidRPr="00CA459A" w14:paraId="7E87EC2F"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688E652" w14:textId="77777777" w:rsidR="000D7CAD" w:rsidRPr="00CA459A" w:rsidRDefault="00653530">
            <w:pPr>
              <w:spacing w:line="360" w:lineRule="auto"/>
              <w:jc w:val="center"/>
              <w:rPr>
                <w:rFonts w:ascii="Arial" w:hAnsi="Arial" w:cs="Arial"/>
                <w:szCs w:val="21"/>
              </w:rPr>
            </w:pPr>
            <w:r w:rsidRPr="00CA459A">
              <w:rPr>
                <w:rFonts w:ascii="Arial" w:hAnsi="Arial" w:cs="Arial"/>
                <w:szCs w:val="21"/>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CF896CD" w14:textId="77777777" w:rsidR="000D7CAD" w:rsidRPr="00CA459A" w:rsidRDefault="000D7CAD">
            <w:pPr>
              <w:spacing w:line="360" w:lineRule="auto"/>
              <w:jc w:val="center"/>
              <w:rPr>
                <w:rFonts w:ascii="Arial" w:hAnsi="Arial" w:cs="Arial"/>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7BE2D76" w14:textId="77777777" w:rsidR="000D7CAD" w:rsidRPr="00CA459A" w:rsidRDefault="000D7CAD">
            <w:pPr>
              <w:spacing w:line="360" w:lineRule="auto"/>
              <w:jc w:val="center"/>
              <w:rPr>
                <w:rFonts w:ascii="Arial" w:hAnsi="Arial" w:cs="Arial"/>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5E2CC6C" w14:textId="77777777" w:rsidR="000D7CAD" w:rsidRPr="00CA459A" w:rsidRDefault="000D7CAD">
            <w:pPr>
              <w:spacing w:line="360" w:lineRule="auto"/>
              <w:jc w:val="center"/>
              <w:rPr>
                <w:rFonts w:ascii="Arial" w:hAnsi="Arial" w:cs="Arial"/>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8C95328" w14:textId="77777777" w:rsidR="000D7CAD" w:rsidRPr="00CA459A" w:rsidRDefault="000D7CAD">
            <w:pPr>
              <w:spacing w:line="360" w:lineRule="auto"/>
              <w:jc w:val="center"/>
              <w:rPr>
                <w:rFonts w:ascii="Arial" w:hAnsi="Arial" w:cs="Arial"/>
                <w:szCs w:val="21"/>
              </w:rPr>
            </w:pPr>
          </w:p>
        </w:tc>
      </w:tr>
      <w:tr w:rsidR="00CA459A" w:rsidRPr="00CA459A" w14:paraId="5F74AFB8"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F7CD24B" w14:textId="77777777" w:rsidR="000D7CAD" w:rsidRPr="00CA459A" w:rsidRDefault="00653530">
            <w:pPr>
              <w:spacing w:line="360" w:lineRule="auto"/>
              <w:jc w:val="center"/>
              <w:rPr>
                <w:rFonts w:ascii="Arial" w:hAnsi="Arial" w:cs="Arial"/>
                <w:szCs w:val="21"/>
              </w:rPr>
            </w:pPr>
            <w:r w:rsidRPr="00CA459A">
              <w:rPr>
                <w:rFonts w:ascii="Arial" w:hAnsi="Arial" w:cs="Arial"/>
                <w:szCs w:val="21"/>
              </w:rPr>
              <w:t>2</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29C4D9B" w14:textId="77777777" w:rsidR="000D7CAD" w:rsidRPr="00CA459A" w:rsidRDefault="000D7CAD">
            <w:pPr>
              <w:spacing w:line="360" w:lineRule="auto"/>
              <w:jc w:val="center"/>
              <w:rPr>
                <w:rFonts w:ascii="Arial" w:hAnsi="Arial" w:cs="Arial"/>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159FC4A" w14:textId="77777777" w:rsidR="000D7CAD" w:rsidRPr="00CA459A" w:rsidRDefault="000D7CAD">
            <w:pPr>
              <w:spacing w:line="360" w:lineRule="auto"/>
              <w:jc w:val="center"/>
              <w:rPr>
                <w:rFonts w:ascii="Arial" w:hAnsi="Arial" w:cs="Arial"/>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4307993" w14:textId="77777777" w:rsidR="000D7CAD" w:rsidRPr="00CA459A" w:rsidRDefault="000D7CAD">
            <w:pPr>
              <w:spacing w:line="360" w:lineRule="auto"/>
              <w:jc w:val="center"/>
              <w:rPr>
                <w:rFonts w:ascii="Arial" w:hAnsi="Arial" w:cs="Arial"/>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2B4DC50" w14:textId="77777777" w:rsidR="000D7CAD" w:rsidRPr="00CA459A" w:rsidRDefault="000D7CAD">
            <w:pPr>
              <w:spacing w:line="360" w:lineRule="auto"/>
              <w:jc w:val="center"/>
              <w:rPr>
                <w:rFonts w:ascii="Arial" w:hAnsi="Arial" w:cs="Arial"/>
                <w:szCs w:val="21"/>
              </w:rPr>
            </w:pPr>
          </w:p>
        </w:tc>
      </w:tr>
      <w:tr w:rsidR="00CA459A" w:rsidRPr="00CA459A" w14:paraId="1DD89944"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A860AB3" w14:textId="77777777" w:rsidR="000D7CAD" w:rsidRPr="00CA459A" w:rsidRDefault="00653530">
            <w:pPr>
              <w:spacing w:line="360" w:lineRule="auto"/>
              <w:jc w:val="center"/>
              <w:rPr>
                <w:rFonts w:ascii="Arial" w:hAnsi="Arial" w:cs="Arial"/>
                <w:szCs w:val="21"/>
              </w:rPr>
            </w:pPr>
            <w:r w:rsidRPr="00CA459A">
              <w:rPr>
                <w:rFonts w:ascii="Arial" w:hAnsi="Arial" w:cs="Arial"/>
                <w:szCs w:val="21"/>
              </w:rPr>
              <w:t>3</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3553B3D" w14:textId="77777777" w:rsidR="000D7CAD" w:rsidRPr="00CA459A" w:rsidRDefault="000D7CAD">
            <w:pPr>
              <w:spacing w:line="360" w:lineRule="auto"/>
              <w:jc w:val="center"/>
              <w:rPr>
                <w:rFonts w:ascii="Arial" w:hAnsi="Arial" w:cs="Arial"/>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7CE4E35" w14:textId="77777777" w:rsidR="000D7CAD" w:rsidRPr="00CA459A" w:rsidRDefault="000D7CAD">
            <w:pPr>
              <w:spacing w:line="360" w:lineRule="auto"/>
              <w:jc w:val="center"/>
              <w:rPr>
                <w:rFonts w:ascii="Arial" w:hAnsi="Arial" w:cs="Arial"/>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09AFFD3" w14:textId="77777777" w:rsidR="000D7CAD" w:rsidRPr="00CA459A" w:rsidRDefault="000D7CAD">
            <w:pPr>
              <w:spacing w:line="360" w:lineRule="auto"/>
              <w:jc w:val="center"/>
              <w:rPr>
                <w:rFonts w:ascii="Arial" w:hAnsi="Arial" w:cs="Arial"/>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55520D0" w14:textId="77777777" w:rsidR="000D7CAD" w:rsidRPr="00CA459A" w:rsidRDefault="000D7CAD">
            <w:pPr>
              <w:spacing w:line="360" w:lineRule="auto"/>
              <w:jc w:val="center"/>
              <w:rPr>
                <w:rFonts w:ascii="Arial" w:hAnsi="Arial" w:cs="Arial"/>
                <w:szCs w:val="21"/>
              </w:rPr>
            </w:pPr>
          </w:p>
        </w:tc>
      </w:tr>
      <w:tr w:rsidR="00CA459A" w:rsidRPr="00CA459A" w14:paraId="3BC04648"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97C870B" w14:textId="77777777" w:rsidR="000D7CAD" w:rsidRPr="00CA459A" w:rsidRDefault="00653530">
            <w:pPr>
              <w:spacing w:line="360" w:lineRule="auto"/>
              <w:jc w:val="center"/>
              <w:rPr>
                <w:rFonts w:ascii="Arial" w:hAnsi="Arial" w:cs="Arial"/>
                <w:szCs w:val="21"/>
              </w:rPr>
            </w:pPr>
            <w:r w:rsidRPr="00CA459A">
              <w:rPr>
                <w:rFonts w:ascii="Arial" w:hAnsi="Arial" w:cs="Arial"/>
                <w:szCs w:val="21"/>
              </w:rPr>
              <w:t>……</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9557375" w14:textId="77777777" w:rsidR="000D7CAD" w:rsidRPr="00CA459A" w:rsidRDefault="000D7CAD">
            <w:pPr>
              <w:spacing w:line="360" w:lineRule="auto"/>
              <w:jc w:val="center"/>
              <w:rPr>
                <w:rFonts w:ascii="Arial" w:hAnsi="Arial" w:cs="Arial"/>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E3B2DC4" w14:textId="77777777" w:rsidR="000D7CAD" w:rsidRPr="00CA459A" w:rsidRDefault="000D7CAD">
            <w:pPr>
              <w:spacing w:line="360" w:lineRule="auto"/>
              <w:jc w:val="center"/>
              <w:rPr>
                <w:rFonts w:ascii="Arial" w:hAnsi="Arial" w:cs="Arial"/>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F577F02" w14:textId="77777777" w:rsidR="000D7CAD" w:rsidRPr="00CA459A" w:rsidRDefault="000D7CAD">
            <w:pPr>
              <w:spacing w:line="360" w:lineRule="auto"/>
              <w:jc w:val="center"/>
              <w:rPr>
                <w:rFonts w:ascii="Arial" w:hAnsi="Arial" w:cs="Arial"/>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AB06284" w14:textId="77777777" w:rsidR="000D7CAD" w:rsidRPr="00CA459A" w:rsidRDefault="000D7CAD">
            <w:pPr>
              <w:spacing w:line="360" w:lineRule="auto"/>
              <w:jc w:val="center"/>
              <w:rPr>
                <w:rFonts w:ascii="Arial" w:hAnsi="Arial" w:cs="Arial"/>
                <w:szCs w:val="21"/>
              </w:rPr>
            </w:pPr>
          </w:p>
        </w:tc>
      </w:tr>
    </w:tbl>
    <w:p w14:paraId="5A551A50" w14:textId="77777777" w:rsidR="000D7CAD" w:rsidRPr="00CA459A" w:rsidRDefault="00653530">
      <w:pPr>
        <w:snapToGrid w:val="0"/>
        <w:spacing w:line="360" w:lineRule="auto"/>
        <w:jc w:val="left"/>
        <w:rPr>
          <w:rFonts w:ascii="Arial" w:hAnsi="Arial" w:cs="Arial"/>
          <w:szCs w:val="21"/>
        </w:rPr>
      </w:pPr>
      <w:r w:rsidRPr="00CA459A">
        <w:rPr>
          <w:rFonts w:ascii="Arial" w:hAnsi="Arial" w:cs="Arial"/>
          <w:szCs w:val="21"/>
        </w:rPr>
        <w:t>注：</w:t>
      </w:r>
    </w:p>
    <w:p w14:paraId="0DDF46F5" w14:textId="77777777" w:rsidR="000D7CAD" w:rsidRPr="00CA459A" w:rsidRDefault="00653530">
      <w:pPr>
        <w:snapToGrid w:val="0"/>
        <w:spacing w:line="360" w:lineRule="auto"/>
        <w:jc w:val="left"/>
        <w:rPr>
          <w:rFonts w:ascii="Arial" w:hAnsi="Arial" w:cs="Arial"/>
          <w:szCs w:val="21"/>
        </w:rPr>
      </w:pPr>
      <w:r w:rsidRPr="00CA459A">
        <w:rPr>
          <w:rFonts w:ascii="Arial" w:hAnsi="Arial" w:cs="Arial"/>
          <w:szCs w:val="21"/>
        </w:rPr>
        <w:t>1.</w:t>
      </w:r>
      <w:r w:rsidRPr="00CA459A">
        <w:rPr>
          <w:rFonts w:ascii="Arial" w:hAnsi="Arial" w:cs="Arial"/>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9B1DAF4" w14:textId="77777777" w:rsidR="000D7CAD" w:rsidRPr="00CA459A" w:rsidRDefault="00653530">
      <w:pPr>
        <w:snapToGrid w:val="0"/>
        <w:spacing w:line="360" w:lineRule="auto"/>
        <w:jc w:val="left"/>
        <w:rPr>
          <w:rFonts w:ascii="Arial" w:hAnsi="Arial" w:cs="Arial"/>
          <w:szCs w:val="21"/>
        </w:rPr>
      </w:pPr>
      <w:r w:rsidRPr="00CA459A">
        <w:rPr>
          <w:rFonts w:ascii="Arial" w:hAnsi="Arial" w:cs="Arial"/>
          <w:szCs w:val="21"/>
        </w:rPr>
        <w:t>2.</w:t>
      </w:r>
      <w:r w:rsidRPr="00CA459A">
        <w:rPr>
          <w:rFonts w:ascii="Arial" w:hAnsi="Arial" w:cs="Arial"/>
          <w:szCs w:val="21"/>
        </w:rPr>
        <w:t>本表所指的控股关系仅限于直接控股关系，不包括间接的控股关系。公司实际控制人与公司之间的关系不属于本表所指的直接控股关系。</w:t>
      </w:r>
    </w:p>
    <w:p w14:paraId="47299416" w14:textId="77777777" w:rsidR="000D7CAD" w:rsidRPr="00CA459A" w:rsidRDefault="00653530">
      <w:pPr>
        <w:snapToGrid w:val="0"/>
        <w:spacing w:line="360" w:lineRule="auto"/>
        <w:jc w:val="left"/>
        <w:rPr>
          <w:rFonts w:ascii="Arial" w:hAnsi="Arial" w:cs="Arial"/>
          <w:szCs w:val="21"/>
        </w:rPr>
      </w:pPr>
      <w:r w:rsidRPr="00CA459A">
        <w:rPr>
          <w:rFonts w:ascii="Arial" w:hAnsi="Arial" w:cs="Arial"/>
          <w:szCs w:val="21"/>
        </w:rPr>
        <w:t>3.</w:t>
      </w:r>
      <w:r w:rsidRPr="00CA459A">
        <w:rPr>
          <w:rFonts w:ascii="Arial" w:hAnsi="Arial" w:cs="Arial"/>
          <w:szCs w:val="21"/>
        </w:rPr>
        <w:t>供应商不存在直接控股股东的，则填</w:t>
      </w:r>
      <w:r w:rsidRPr="00CA459A">
        <w:rPr>
          <w:rFonts w:ascii="Arial" w:hAnsi="Arial" w:cs="Arial"/>
          <w:szCs w:val="21"/>
        </w:rPr>
        <w:t>“</w:t>
      </w:r>
      <w:r w:rsidRPr="00CA459A">
        <w:rPr>
          <w:rFonts w:ascii="Arial" w:hAnsi="Arial" w:cs="Arial"/>
          <w:szCs w:val="21"/>
        </w:rPr>
        <w:t>无</w:t>
      </w:r>
      <w:r w:rsidRPr="00CA459A">
        <w:rPr>
          <w:rFonts w:ascii="Arial" w:hAnsi="Arial" w:cs="Arial"/>
          <w:szCs w:val="21"/>
        </w:rPr>
        <w:t>”</w:t>
      </w:r>
      <w:r w:rsidRPr="00CA459A">
        <w:rPr>
          <w:rFonts w:ascii="Arial" w:hAnsi="Arial" w:cs="Arial"/>
          <w:szCs w:val="21"/>
        </w:rPr>
        <w:t>。</w:t>
      </w:r>
    </w:p>
    <w:p w14:paraId="2122FAD8" w14:textId="77777777" w:rsidR="000D7CAD" w:rsidRPr="00CA459A" w:rsidRDefault="000D7CAD">
      <w:pPr>
        <w:snapToGrid w:val="0"/>
        <w:spacing w:line="360" w:lineRule="auto"/>
        <w:jc w:val="left"/>
        <w:rPr>
          <w:rFonts w:ascii="Arial" w:hAnsi="Arial" w:cs="Arial"/>
          <w:szCs w:val="21"/>
        </w:rPr>
      </w:pPr>
    </w:p>
    <w:p w14:paraId="55FDE4B1" w14:textId="77777777" w:rsidR="000D7CAD" w:rsidRPr="00CA459A" w:rsidRDefault="000D7CAD">
      <w:pPr>
        <w:snapToGrid w:val="0"/>
        <w:spacing w:line="360" w:lineRule="auto"/>
        <w:jc w:val="left"/>
        <w:rPr>
          <w:rFonts w:ascii="Arial" w:hAnsi="Arial" w:cs="Arial"/>
          <w:szCs w:val="21"/>
        </w:rPr>
      </w:pPr>
    </w:p>
    <w:p w14:paraId="083B4B4C" w14:textId="77777777" w:rsidR="000D7CAD" w:rsidRPr="00CA459A" w:rsidRDefault="000D7CAD">
      <w:pPr>
        <w:snapToGrid w:val="0"/>
        <w:spacing w:line="360" w:lineRule="auto"/>
        <w:jc w:val="left"/>
        <w:rPr>
          <w:rFonts w:ascii="Arial" w:hAnsi="Arial" w:cs="Arial"/>
          <w:szCs w:val="21"/>
        </w:rPr>
      </w:pPr>
    </w:p>
    <w:p w14:paraId="65C452C9" w14:textId="77777777" w:rsidR="000D7CAD" w:rsidRPr="00CA459A" w:rsidRDefault="000D7CAD">
      <w:pPr>
        <w:snapToGrid w:val="0"/>
        <w:spacing w:line="360" w:lineRule="auto"/>
        <w:jc w:val="left"/>
        <w:rPr>
          <w:rFonts w:ascii="Arial" w:hAnsi="Arial" w:cs="Arial"/>
          <w:szCs w:val="21"/>
        </w:rPr>
      </w:pPr>
    </w:p>
    <w:p w14:paraId="37A8E15B" w14:textId="77777777" w:rsidR="000D7CAD" w:rsidRPr="00CA459A" w:rsidRDefault="000D7CAD">
      <w:pPr>
        <w:snapToGrid w:val="0"/>
        <w:spacing w:line="360" w:lineRule="auto"/>
        <w:jc w:val="left"/>
        <w:rPr>
          <w:rFonts w:ascii="Arial" w:hAnsi="Arial" w:cs="Arial"/>
          <w:szCs w:val="21"/>
        </w:rPr>
      </w:pPr>
    </w:p>
    <w:p w14:paraId="64DA2EF5" w14:textId="77777777" w:rsidR="000D7CAD" w:rsidRPr="00CA459A" w:rsidRDefault="00653530">
      <w:pPr>
        <w:snapToGrid w:val="0"/>
        <w:spacing w:line="360" w:lineRule="auto"/>
        <w:ind w:firstLineChars="2100" w:firstLine="4410"/>
        <w:rPr>
          <w:rFonts w:ascii="Arial" w:hAnsi="Arial" w:cs="Arial"/>
          <w:szCs w:val="21"/>
        </w:rPr>
      </w:pPr>
      <w:r w:rsidRPr="00CA459A">
        <w:rPr>
          <w:rFonts w:ascii="Arial" w:hAnsi="Arial" w:cs="Arial"/>
          <w:szCs w:val="21"/>
        </w:rPr>
        <w:t>供应商名称</w:t>
      </w:r>
      <w:r w:rsidRPr="00CA459A">
        <w:rPr>
          <w:rFonts w:ascii="Arial" w:hAnsi="Arial" w:cs="Arial"/>
          <w:szCs w:val="21"/>
        </w:rPr>
        <w:t>(</w:t>
      </w:r>
      <w:r w:rsidRPr="00CA459A">
        <w:rPr>
          <w:rFonts w:ascii="Arial" w:hAnsi="Arial" w:cs="Arial"/>
          <w:szCs w:val="21"/>
        </w:rPr>
        <w:t>电子签章</w:t>
      </w:r>
      <w:r w:rsidRPr="00CA459A">
        <w:rPr>
          <w:rFonts w:ascii="Arial" w:hAnsi="Arial" w:cs="Arial"/>
          <w:szCs w:val="21"/>
        </w:rPr>
        <w:t>)</w:t>
      </w:r>
      <w:r w:rsidRPr="00CA459A">
        <w:rPr>
          <w:rFonts w:ascii="Arial" w:hAnsi="Arial" w:cs="Arial"/>
          <w:szCs w:val="21"/>
        </w:rPr>
        <w:t>：</w:t>
      </w:r>
    </w:p>
    <w:p w14:paraId="2148511C" w14:textId="7D062DD7" w:rsidR="000D7CAD" w:rsidRPr="00CA459A" w:rsidRDefault="00653530">
      <w:pPr>
        <w:snapToGrid w:val="0"/>
        <w:spacing w:line="360" w:lineRule="auto"/>
        <w:ind w:firstLineChars="2150" w:firstLine="4515"/>
        <w:rPr>
          <w:rFonts w:ascii="Arial" w:hAnsi="Arial" w:cs="Arial"/>
          <w:szCs w:val="21"/>
        </w:rPr>
      </w:pPr>
      <w:r w:rsidRPr="00CA459A">
        <w:rPr>
          <w:rFonts w:ascii="Arial" w:hAnsi="Arial" w:cs="Arial"/>
          <w:szCs w:val="21"/>
        </w:rPr>
        <w:t>日期：</w:t>
      </w:r>
      <w:r w:rsidR="00B74371" w:rsidRPr="00CA459A">
        <w:rPr>
          <w:rFonts w:ascii="Arial" w:hAnsi="Arial" w:cs="Arial"/>
          <w:szCs w:val="21"/>
        </w:rPr>
        <w:t xml:space="preserve">   </w:t>
      </w:r>
      <w:r w:rsidR="00B74371" w:rsidRPr="00CA459A">
        <w:rPr>
          <w:rFonts w:ascii="Arial" w:hAnsi="Arial" w:cs="Arial"/>
          <w:szCs w:val="21"/>
        </w:rPr>
        <w:t>年</w:t>
      </w:r>
      <w:r w:rsidR="00B74371" w:rsidRPr="00CA459A">
        <w:rPr>
          <w:rFonts w:ascii="Arial" w:hAnsi="Arial" w:cs="Arial"/>
          <w:szCs w:val="21"/>
        </w:rPr>
        <w:t xml:space="preserve">   </w:t>
      </w:r>
      <w:r w:rsidR="00B74371" w:rsidRPr="00CA459A">
        <w:rPr>
          <w:rFonts w:ascii="Arial" w:hAnsi="Arial" w:cs="Arial"/>
          <w:szCs w:val="21"/>
        </w:rPr>
        <w:t>月</w:t>
      </w:r>
      <w:r w:rsidR="00B74371" w:rsidRPr="00CA459A">
        <w:rPr>
          <w:rFonts w:ascii="Arial" w:hAnsi="Arial" w:cs="Arial"/>
          <w:szCs w:val="21"/>
        </w:rPr>
        <w:t xml:space="preserve">   </w:t>
      </w:r>
      <w:r w:rsidR="00B74371" w:rsidRPr="00CA459A">
        <w:rPr>
          <w:rFonts w:ascii="Arial" w:hAnsi="Arial" w:cs="Arial"/>
          <w:szCs w:val="21"/>
        </w:rPr>
        <w:t>日</w:t>
      </w:r>
    </w:p>
    <w:p w14:paraId="6E5C6C6C" w14:textId="77777777" w:rsidR="000D7CAD" w:rsidRPr="00CA459A" w:rsidRDefault="00653530">
      <w:pPr>
        <w:snapToGrid w:val="0"/>
        <w:jc w:val="center"/>
        <w:rPr>
          <w:rFonts w:ascii="Arial" w:hAnsi="Arial" w:cs="Arial"/>
          <w:b/>
          <w:sz w:val="28"/>
          <w:szCs w:val="28"/>
        </w:rPr>
      </w:pPr>
      <w:r w:rsidRPr="00CA459A">
        <w:rPr>
          <w:rFonts w:ascii="Arial" w:hAnsi="Arial" w:cs="Arial"/>
          <w:b/>
          <w:sz w:val="28"/>
          <w:szCs w:val="28"/>
        </w:rPr>
        <w:br w:type="page"/>
      </w:r>
    </w:p>
    <w:p w14:paraId="6AB84F7C" w14:textId="77777777" w:rsidR="000D7CAD" w:rsidRPr="00CA459A" w:rsidRDefault="00653530">
      <w:pPr>
        <w:snapToGrid w:val="0"/>
        <w:spacing w:line="360" w:lineRule="auto"/>
        <w:jc w:val="left"/>
        <w:rPr>
          <w:rFonts w:ascii="Arial" w:hAnsi="Arial" w:cs="Arial"/>
          <w:szCs w:val="21"/>
        </w:rPr>
      </w:pPr>
      <w:r w:rsidRPr="00CA459A">
        <w:rPr>
          <w:rFonts w:ascii="Arial" w:hAnsi="Arial" w:cs="Arial"/>
          <w:szCs w:val="21"/>
        </w:rPr>
        <w:lastRenderedPageBreak/>
        <w:t>6.2</w:t>
      </w:r>
      <w:r w:rsidRPr="00CA459A">
        <w:rPr>
          <w:rFonts w:ascii="Arial" w:hAnsi="Arial" w:cs="Arial"/>
          <w:szCs w:val="21"/>
        </w:rPr>
        <w:t>投标人直接管理关系信息表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CA459A" w:rsidRPr="00CA459A" w14:paraId="1F62BE33"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BCE49C0" w14:textId="77777777" w:rsidR="000D7CAD" w:rsidRPr="00CA459A" w:rsidRDefault="00653530">
            <w:pPr>
              <w:spacing w:line="360" w:lineRule="auto"/>
              <w:jc w:val="center"/>
              <w:rPr>
                <w:rFonts w:ascii="Arial" w:hAnsi="Arial" w:cs="Arial"/>
                <w:szCs w:val="21"/>
              </w:rPr>
            </w:pPr>
            <w:r w:rsidRPr="00CA459A">
              <w:rPr>
                <w:rFonts w:ascii="Arial" w:hAnsi="Arial" w:cs="Arial"/>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3F00E55" w14:textId="77777777" w:rsidR="000D7CAD" w:rsidRPr="00CA459A" w:rsidRDefault="00653530">
            <w:pPr>
              <w:spacing w:line="360" w:lineRule="auto"/>
              <w:jc w:val="center"/>
              <w:rPr>
                <w:rFonts w:ascii="Arial" w:hAnsi="Arial" w:cs="Arial"/>
                <w:szCs w:val="21"/>
              </w:rPr>
            </w:pPr>
            <w:r w:rsidRPr="00CA459A">
              <w:rPr>
                <w:rFonts w:ascii="Arial" w:hAnsi="Arial" w:cs="Arial"/>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B62CCF0" w14:textId="77777777" w:rsidR="000D7CAD" w:rsidRPr="00CA459A" w:rsidRDefault="00653530">
            <w:pPr>
              <w:spacing w:line="360" w:lineRule="auto"/>
              <w:jc w:val="center"/>
              <w:rPr>
                <w:rFonts w:ascii="Arial" w:hAnsi="Arial" w:cs="Arial"/>
                <w:szCs w:val="21"/>
              </w:rPr>
            </w:pPr>
            <w:r w:rsidRPr="00CA459A">
              <w:rPr>
                <w:rFonts w:ascii="Arial" w:hAnsi="Arial" w:cs="Arial"/>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85CE8FA" w14:textId="77777777" w:rsidR="000D7CAD" w:rsidRPr="00CA459A" w:rsidRDefault="00653530">
            <w:pPr>
              <w:spacing w:line="360" w:lineRule="auto"/>
              <w:jc w:val="center"/>
              <w:rPr>
                <w:rFonts w:ascii="Arial" w:hAnsi="Arial" w:cs="Arial"/>
                <w:szCs w:val="21"/>
              </w:rPr>
            </w:pPr>
            <w:r w:rsidRPr="00CA459A">
              <w:rPr>
                <w:rFonts w:ascii="Arial" w:hAnsi="Arial" w:cs="Arial"/>
                <w:szCs w:val="21"/>
              </w:rPr>
              <w:t>备注</w:t>
            </w:r>
          </w:p>
        </w:tc>
      </w:tr>
      <w:tr w:rsidR="00CA459A" w:rsidRPr="00CA459A" w14:paraId="2FBE5597"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A277C47" w14:textId="77777777" w:rsidR="000D7CAD" w:rsidRPr="00CA459A" w:rsidRDefault="00653530">
            <w:pPr>
              <w:spacing w:line="360" w:lineRule="auto"/>
              <w:jc w:val="center"/>
              <w:rPr>
                <w:rFonts w:ascii="Arial" w:hAnsi="Arial" w:cs="Arial"/>
                <w:szCs w:val="21"/>
              </w:rPr>
            </w:pPr>
            <w:r w:rsidRPr="00CA459A">
              <w:rPr>
                <w:rFonts w:ascii="Arial" w:hAnsi="Arial" w:cs="Arial"/>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7D769CA" w14:textId="77777777" w:rsidR="000D7CAD" w:rsidRPr="00CA459A" w:rsidRDefault="000D7CAD">
            <w:pPr>
              <w:spacing w:line="360" w:lineRule="auto"/>
              <w:jc w:val="center"/>
              <w:rPr>
                <w:rFonts w:ascii="Arial" w:hAnsi="Arial" w:cs="Arial"/>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E02347D" w14:textId="77777777" w:rsidR="000D7CAD" w:rsidRPr="00CA459A" w:rsidRDefault="000D7CAD">
            <w:pPr>
              <w:spacing w:line="360" w:lineRule="auto"/>
              <w:jc w:val="center"/>
              <w:rPr>
                <w:rFonts w:ascii="Arial" w:hAnsi="Arial" w:cs="Arial"/>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5A46B8A" w14:textId="77777777" w:rsidR="000D7CAD" w:rsidRPr="00CA459A" w:rsidRDefault="000D7CAD">
            <w:pPr>
              <w:spacing w:line="360" w:lineRule="auto"/>
              <w:jc w:val="center"/>
              <w:rPr>
                <w:rFonts w:ascii="Arial" w:hAnsi="Arial" w:cs="Arial"/>
                <w:szCs w:val="21"/>
              </w:rPr>
            </w:pPr>
          </w:p>
        </w:tc>
      </w:tr>
      <w:tr w:rsidR="00CA459A" w:rsidRPr="00CA459A" w14:paraId="7DD1833A"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3E64E22" w14:textId="77777777" w:rsidR="000D7CAD" w:rsidRPr="00CA459A" w:rsidRDefault="00653530">
            <w:pPr>
              <w:spacing w:line="360" w:lineRule="auto"/>
              <w:jc w:val="center"/>
              <w:rPr>
                <w:rFonts w:ascii="Arial" w:hAnsi="Arial" w:cs="Arial"/>
                <w:szCs w:val="21"/>
              </w:rPr>
            </w:pPr>
            <w:r w:rsidRPr="00CA459A">
              <w:rPr>
                <w:rFonts w:ascii="Arial" w:hAnsi="Arial" w:cs="Arial"/>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55044BF" w14:textId="77777777" w:rsidR="000D7CAD" w:rsidRPr="00CA459A" w:rsidRDefault="000D7CAD">
            <w:pPr>
              <w:spacing w:line="360" w:lineRule="auto"/>
              <w:jc w:val="center"/>
              <w:rPr>
                <w:rFonts w:ascii="Arial" w:hAnsi="Arial" w:cs="Arial"/>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36A176D" w14:textId="77777777" w:rsidR="000D7CAD" w:rsidRPr="00CA459A" w:rsidRDefault="000D7CAD">
            <w:pPr>
              <w:spacing w:line="360" w:lineRule="auto"/>
              <w:jc w:val="center"/>
              <w:rPr>
                <w:rFonts w:ascii="Arial" w:hAnsi="Arial" w:cs="Arial"/>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8116160" w14:textId="77777777" w:rsidR="000D7CAD" w:rsidRPr="00CA459A" w:rsidRDefault="000D7CAD">
            <w:pPr>
              <w:spacing w:line="360" w:lineRule="auto"/>
              <w:jc w:val="center"/>
              <w:rPr>
                <w:rFonts w:ascii="Arial" w:hAnsi="Arial" w:cs="Arial"/>
                <w:szCs w:val="21"/>
              </w:rPr>
            </w:pPr>
          </w:p>
        </w:tc>
      </w:tr>
      <w:tr w:rsidR="00CA459A" w:rsidRPr="00CA459A" w14:paraId="4D1588D1"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9A442BA" w14:textId="77777777" w:rsidR="000D7CAD" w:rsidRPr="00CA459A" w:rsidRDefault="00653530">
            <w:pPr>
              <w:spacing w:line="360" w:lineRule="auto"/>
              <w:jc w:val="center"/>
              <w:rPr>
                <w:rFonts w:ascii="Arial" w:hAnsi="Arial" w:cs="Arial"/>
                <w:szCs w:val="21"/>
              </w:rPr>
            </w:pPr>
            <w:r w:rsidRPr="00CA459A">
              <w:rPr>
                <w:rFonts w:ascii="Arial" w:hAnsi="Arial" w:cs="Arial"/>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DA0C0BF" w14:textId="77777777" w:rsidR="000D7CAD" w:rsidRPr="00CA459A" w:rsidRDefault="000D7CAD">
            <w:pPr>
              <w:spacing w:line="360" w:lineRule="auto"/>
              <w:jc w:val="center"/>
              <w:rPr>
                <w:rFonts w:ascii="Arial" w:hAnsi="Arial" w:cs="Arial"/>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B0F3DCB" w14:textId="77777777" w:rsidR="000D7CAD" w:rsidRPr="00CA459A" w:rsidRDefault="000D7CAD">
            <w:pPr>
              <w:spacing w:line="360" w:lineRule="auto"/>
              <w:jc w:val="center"/>
              <w:rPr>
                <w:rFonts w:ascii="Arial" w:hAnsi="Arial" w:cs="Arial"/>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2C28FDB" w14:textId="77777777" w:rsidR="000D7CAD" w:rsidRPr="00CA459A" w:rsidRDefault="000D7CAD">
            <w:pPr>
              <w:spacing w:line="360" w:lineRule="auto"/>
              <w:jc w:val="center"/>
              <w:rPr>
                <w:rFonts w:ascii="Arial" w:hAnsi="Arial" w:cs="Arial"/>
                <w:szCs w:val="21"/>
              </w:rPr>
            </w:pPr>
          </w:p>
        </w:tc>
      </w:tr>
      <w:tr w:rsidR="00CA459A" w:rsidRPr="00CA459A" w14:paraId="36FB3C61"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E2EA5F9" w14:textId="77777777" w:rsidR="000D7CAD" w:rsidRPr="00CA459A" w:rsidRDefault="00653530">
            <w:pPr>
              <w:spacing w:line="360" w:lineRule="auto"/>
              <w:jc w:val="center"/>
              <w:rPr>
                <w:rFonts w:ascii="Arial" w:hAnsi="Arial" w:cs="Arial"/>
                <w:szCs w:val="21"/>
              </w:rPr>
            </w:pPr>
            <w:r w:rsidRPr="00CA459A">
              <w:rPr>
                <w:rFonts w:ascii="Arial" w:hAnsi="Arial" w:cs="Arial"/>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EA21872" w14:textId="77777777" w:rsidR="000D7CAD" w:rsidRPr="00CA459A" w:rsidRDefault="000D7CAD">
            <w:pPr>
              <w:spacing w:line="360" w:lineRule="auto"/>
              <w:jc w:val="center"/>
              <w:rPr>
                <w:rFonts w:ascii="Arial" w:hAnsi="Arial" w:cs="Arial"/>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B90C932" w14:textId="77777777" w:rsidR="000D7CAD" w:rsidRPr="00CA459A" w:rsidRDefault="000D7CAD">
            <w:pPr>
              <w:spacing w:line="360" w:lineRule="auto"/>
              <w:jc w:val="center"/>
              <w:rPr>
                <w:rFonts w:ascii="Arial" w:hAnsi="Arial" w:cs="Arial"/>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C835FB3" w14:textId="77777777" w:rsidR="000D7CAD" w:rsidRPr="00CA459A" w:rsidRDefault="000D7CAD">
            <w:pPr>
              <w:spacing w:line="360" w:lineRule="auto"/>
              <w:jc w:val="center"/>
              <w:rPr>
                <w:rFonts w:ascii="Arial" w:hAnsi="Arial" w:cs="Arial"/>
                <w:szCs w:val="21"/>
              </w:rPr>
            </w:pPr>
          </w:p>
        </w:tc>
      </w:tr>
    </w:tbl>
    <w:p w14:paraId="5F4833B9" w14:textId="77777777" w:rsidR="000D7CAD" w:rsidRPr="00CA459A" w:rsidRDefault="00653530">
      <w:pPr>
        <w:snapToGrid w:val="0"/>
        <w:spacing w:line="360" w:lineRule="auto"/>
        <w:jc w:val="left"/>
        <w:rPr>
          <w:rFonts w:ascii="Arial" w:hAnsi="Arial" w:cs="Arial"/>
          <w:szCs w:val="21"/>
        </w:rPr>
      </w:pPr>
      <w:r w:rsidRPr="00CA459A">
        <w:rPr>
          <w:rFonts w:ascii="Arial" w:hAnsi="Arial" w:cs="Arial"/>
          <w:szCs w:val="21"/>
        </w:rPr>
        <w:t>注：</w:t>
      </w:r>
    </w:p>
    <w:p w14:paraId="6FF51BEB" w14:textId="77777777" w:rsidR="000D7CAD" w:rsidRPr="00CA459A" w:rsidRDefault="00653530">
      <w:pPr>
        <w:snapToGrid w:val="0"/>
        <w:spacing w:line="360" w:lineRule="auto"/>
        <w:ind w:firstLineChars="200" w:firstLine="420"/>
        <w:jc w:val="left"/>
        <w:rPr>
          <w:rFonts w:ascii="Arial" w:hAnsi="Arial" w:cs="Arial"/>
          <w:szCs w:val="21"/>
        </w:rPr>
      </w:pPr>
      <w:r w:rsidRPr="00CA459A">
        <w:rPr>
          <w:rFonts w:ascii="Arial" w:hAnsi="Arial" w:cs="Arial"/>
          <w:szCs w:val="21"/>
        </w:rPr>
        <w:t>1.</w:t>
      </w:r>
      <w:r w:rsidRPr="00CA459A">
        <w:rPr>
          <w:rFonts w:ascii="Arial" w:hAnsi="Arial" w:cs="Arial"/>
          <w:szCs w:val="21"/>
        </w:rPr>
        <w:t>管理关系：是指不具有出资持股关系的其他单位之间存在的管理与被管理关系，如一些上下级关系的事业单位和团体组织。</w:t>
      </w:r>
    </w:p>
    <w:p w14:paraId="293CECCD" w14:textId="77777777" w:rsidR="000D7CAD" w:rsidRPr="00CA459A" w:rsidRDefault="00653530">
      <w:pPr>
        <w:snapToGrid w:val="0"/>
        <w:spacing w:line="360" w:lineRule="auto"/>
        <w:ind w:firstLineChars="200" w:firstLine="420"/>
        <w:jc w:val="left"/>
        <w:rPr>
          <w:rFonts w:ascii="Arial" w:hAnsi="Arial" w:cs="Arial"/>
          <w:szCs w:val="21"/>
        </w:rPr>
      </w:pPr>
      <w:r w:rsidRPr="00CA459A">
        <w:rPr>
          <w:rFonts w:ascii="Arial" w:hAnsi="Arial" w:cs="Arial"/>
          <w:szCs w:val="21"/>
        </w:rPr>
        <w:t>2.</w:t>
      </w:r>
      <w:r w:rsidRPr="00CA459A">
        <w:rPr>
          <w:rFonts w:ascii="Arial" w:hAnsi="Arial" w:cs="Arial"/>
          <w:szCs w:val="21"/>
        </w:rPr>
        <w:t>本表所指的管理关系仅限于直接管理关系，不包括间接的管理关系。</w:t>
      </w:r>
    </w:p>
    <w:p w14:paraId="215533A4" w14:textId="77777777" w:rsidR="000D7CAD" w:rsidRPr="00CA459A" w:rsidRDefault="00653530">
      <w:pPr>
        <w:snapToGrid w:val="0"/>
        <w:spacing w:before="50" w:afterLines="50" w:after="120" w:line="440" w:lineRule="exact"/>
        <w:ind w:firstLineChars="200" w:firstLine="420"/>
        <w:jc w:val="left"/>
        <w:rPr>
          <w:rFonts w:ascii="Arial" w:hAnsi="Arial" w:cs="Arial"/>
          <w:szCs w:val="21"/>
        </w:rPr>
      </w:pPr>
      <w:r w:rsidRPr="00CA459A">
        <w:rPr>
          <w:rFonts w:ascii="Arial" w:hAnsi="Arial" w:cs="Arial"/>
          <w:szCs w:val="21"/>
        </w:rPr>
        <w:t>3.</w:t>
      </w:r>
      <w:r w:rsidRPr="00CA459A">
        <w:rPr>
          <w:rFonts w:ascii="Arial" w:hAnsi="Arial" w:cs="Arial"/>
          <w:szCs w:val="21"/>
        </w:rPr>
        <w:t>供应商不存在直接管理关系的，则填</w:t>
      </w:r>
      <w:r w:rsidRPr="00CA459A">
        <w:rPr>
          <w:rFonts w:ascii="Arial" w:hAnsi="Arial" w:cs="Arial"/>
          <w:szCs w:val="21"/>
        </w:rPr>
        <w:t>“</w:t>
      </w:r>
      <w:r w:rsidRPr="00CA459A">
        <w:rPr>
          <w:rFonts w:ascii="Arial" w:hAnsi="Arial" w:cs="Arial"/>
          <w:szCs w:val="21"/>
        </w:rPr>
        <w:t>无</w:t>
      </w:r>
      <w:r w:rsidRPr="00CA459A">
        <w:rPr>
          <w:rFonts w:ascii="Arial" w:hAnsi="Arial" w:cs="Arial"/>
          <w:szCs w:val="21"/>
        </w:rPr>
        <w:t>”</w:t>
      </w:r>
      <w:r w:rsidRPr="00CA459A">
        <w:rPr>
          <w:rFonts w:ascii="Arial" w:hAnsi="Arial" w:cs="Arial"/>
          <w:szCs w:val="21"/>
        </w:rPr>
        <w:t>。</w:t>
      </w:r>
    </w:p>
    <w:p w14:paraId="5CAAD2C6" w14:textId="77777777" w:rsidR="000D7CAD" w:rsidRPr="00CA459A" w:rsidRDefault="000D7CAD">
      <w:pPr>
        <w:pStyle w:val="a0"/>
        <w:rPr>
          <w:rFonts w:ascii="Arial" w:hAnsi="Arial" w:cs="Arial"/>
        </w:rPr>
      </w:pPr>
    </w:p>
    <w:p w14:paraId="2064D89D" w14:textId="77777777" w:rsidR="000D7CAD" w:rsidRPr="00CA459A" w:rsidRDefault="000D7CAD">
      <w:pPr>
        <w:snapToGrid w:val="0"/>
        <w:spacing w:line="360" w:lineRule="auto"/>
        <w:ind w:firstLineChars="2100" w:firstLine="4410"/>
        <w:rPr>
          <w:rFonts w:ascii="Arial" w:hAnsi="Arial" w:cs="Arial"/>
          <w:szCs w:val="21"/>
        </w:rPr>
      </w:pPr>
    </w:p>
    <w:p w14:paraId="57D6BAFA" w14:textId="77777777" w:rsidR="000D7CAD" w:rsidRPr="00CA459A" w:rsidRDefault="00653530">
      <w:pPr>
        <w:snapToGrid w:val="0"/>
        <w:spacing w:line="360" w:lineRule="auto"/>
        <w:ind w:firstLineChars="2100" w:firstLine="4410"/>
        <w:rPr>
          <w:rFonts w:ascii="Arial" w:hAnsi="Arial" w:cs="Arial"/>
          <w:szCs w:val="21"/>
        </w:rPr>
      </w:pPr>
      <w:r w:rsidRPr="00CA459A">
        <w:rPr>
          <w:rFonts w:ascii="Arial" w:hAnsi="Arial" w:cs="Arial"/>
          <w:szCs w:val="21"/>
        </w:rPr>
        <w:t>供应商名称</w:t>
      </w:r>
      <w:r w:rsidRPr="00CA459A">
        <w:rPr>
          <w:rFonts w:ascii="Arial" w:hAnsi="Arial" w:cs="Arial"/>
          <w:szCs w:val="21"/>
        </w:rPr>
        <w:t>(</w:t>
      </w:r>
      <w:r w:rsidRPr="00CA459A">
        <w:rPr>
          <w:rFonts w:ascii="Arial" w:hAnsi="Arial" w:cs="Arial"/>
          <w:szCs w:val="21"/>
        </w:rPr>
        <w:t>电子签章</w:t>
      </w:r>
      <w:r w:rsidRPr="00CA459A">
        <w:rPr>
          <w:rFonts w:ascii="Arial" w:hAnsi="Arial" w:cs="Arial"/>
          <w:szCs w:val="21"/>
        </w:rPr>
        <w:t>)</w:t>
      </w:r>
      <w:r w:rsidRPr="00CA459A">
        <w:rPr>
          <w:rFonts w:ascii="Arial" w:hAnsi="Arial" w:cs="Arial"/>
          <w:szCs w:val="21"/>
        </w:rPr>
        <w:t>：</w:t>
      </w:r>
    </w:p>
    <w:p w14:paraId="63CFEEA5" w14:textId="7BD18210" w:rsidR="000D7CAD" w:rsidRPr="00CA459A" w:rsidRDefault="00653530">
      <w:pPr>
        <w:snapToGrid w:val="0"/>
        <w:spacing w:line="360" w:lineRule="auto"/>
        <w:ind w:firstLineChars="2150" w:firstLine="4515"/>
        <w:rPr>
          <w:rFonts w:ascii="Arial" w:hAnsi="Arial" w:cs="Arial"/>
          <w:szCs w:val="21"/>
        </w:rPr>
      </w:pPr>
      <w:r w:rsidRPr="00CA459A">
        <w:rPr>
          <w:rFonts w:ascii="Arial" w:hAnsi="Arial" w:cs="Arial"/>
          <w:szCs w:val="21"/>
        </w:rPr>
        <w:t>日期：</w:t>
      </w:r>
      <w:r w:rsidR="00B74371" w:rsidRPr="00CA459A">
        <w:rPr>
          <w:rFonts w:ascii="Arial" w:hAnsi="Arial" w:cs="Arial"/>
          <w:szCs w:val="21"/>
        </w:rPr>
        <w:t xml:space="preserve">   </w:t>
      </w:r>
      <w:r w:rsidR="00B74371" w:rsidRPr="00CA459A">
        <w:rPr>
          <w:rFonts w:ascii="Arial" w:hAnsi="Arial" w:cs="Arial"/>
          <w:szCs w:val="21"/>
        </w:rPr>
        <w:t>年</w:t>
      </w:r>
      <w:r w:rsidR="00B74371" w:rsidRPr="00CA459A">
        <w:rPr>
          <w:rFonts w:ascii="Arial" w:hAnsi="Arial" w:cs="Arial"/>
          <w:szCs w:val="21"/>
        </w:rPr>
        <w:t xml:space="preserve">   </w:t>
      </w:r>
      <w:r w:rsidR="00B74371" w:rsidRPr="00CA459A">
        <w:rPr>
          <w:rFonts w:ascii="Arial" w:hAnsi="Arial" w:cs="Arial"/>
          <w:szCs w:val="21"/>
        </w:rPr>
        <w:t>月</w:t>
      </w:r>
      <w:r w:rsidR="00B74371" w:rsidRPr="00CA459A">
        <w:rPr>
          <w:rFonts w:ascii="Arial" w:hAnsi="Arial" w:cs="Arial"/>
          <w:szCs w:val="21"/>
        </w:rPr>
        <w:t xml:space="preserve">   </w:t>
      </w:r>
      <w:r w:rsidR="00B74371" w:rsidRPr="00CA459A">
        <w:rPr>
          <w:rFonts w:ascii="Arial" w:hAnsi="Arial" w:cs="Arial"/>
          <w:szCs w:val="21"/>
        </w:rPr>
        <w:t>日</w:t>
      </w:r>
    </w:p>
    <w:p w14:paraId="3B032A60" w14:textId="77777777" w:rsidR="000D7CAD" w:rsidRPr="00CA459A" w:rsidRDefault="000D7CAD">
      <w:pPr>
        <w:pStyle w:val="a0"/>
        <w:rPr>
          <w:rFonts w:ascii="Arial" w:hAnsi="Arial" w:cs="Arial"/>
        </w:rPr>
        <w:sectPr w:rsidR="000D7CAD" w:rsidRPr="00CA459A">
          <w:pgSz w:w="11906" w:h="16838"/>
          <w:pgMar w:top="1418" w:right="1133" w:bottom="1246" w:left="1418" w:header="851" w:footer="992" w:gutter="0"/>
          <w:cols w:space="720"/>
          <w:docGrid w:linePitch="312"/>
        </w:sectPr>
      </w:pPr>
    </w:p>
    <w:p w14:paraId="037D7713" w14:textId="77777777" w:rsidR="000D7CAD" w:rsidRPr="00CA459A" w:rsidRDefault="00653530">
      <w:pPr>
        <w:snapToGrid w:val="0"/>
        <w:spacing w:before="50" w:afterLines="50" w:after="120" w:line="400" w:lineRule="exact"/>
        <w:jc w:val="left"/>
        <w:rPr>
          <w:rFonts w:ascii="Arial" w:hAnsi="Arial" w:cs="Arial"/>
          <w:szCs w:val="21"/>
        </w:rPr>
      </w:pPr>
      <w:r w:rsidRPr="00CA459A">
        <w:rPr>
          <w:rFonts w:ascii="Arial" w:hAnsi="Arial" w:cs="Arial"/>
          <w:szCs w:val="21"/>
        </w:rPr>
        <w:lastRenderedPageBreak/>
        <w:t>7</w:t>
      </w:r>
      <w:r w:rsidRPr="00CA459A">
        <w:rPr>
          <w:rFonts w:ascii="Arial" w:hAnsi="Arial" w:cs="Arial"/>
          <w:szCs w:val="21"/>
        </w:rPr>
        <w:t>．投标保证金缴纳证明。</w:t>
      </w:r>
      <w:r w:rsidRPr="00CA459A">
        <w:rPr>
          <w:rFonts w:ascii="Arial" w:hAnsi="Arial" w:cs="Arial"/>
          <w:b/>
          <w:szCs w:val="21"/>
        </w:rPr>
        <w:t>（如</w:t>
      </w:r>
      <w:proofErr w:type="gramStart"/>
      <w:r w:rsidRPr="00CA459A">
        <w:rPr>
          <w:rFonts w:ascii="Arial" w:hAnsi="Arial" w:cs="Arial"/>
          <w:b/>
          <w:szCs w:val="21"/>
        </w:rPr>
        <w:t>招标文件</w:t>
      </w:r>
      <w:proofErr w:type="gramEnd"/>
      <w:r w:rsidRPr="00CA459A">
        <w:rPr>
          <w:rFonts w:ascii="Arial" w:hAnsi="Arial" w:cs="Arial"/>
          <w:b/>
          <w:szCs w:val="21"/>
        </w:rPr>
        <w:t>有要求时提供）</w:t>
      </w:r>
    </w:p>
    <w:p w14:paraId="7F4DD157" w14:textId="77777777" w:rsidR="000D7CAD" w:rsidRPr="00CA459A" w:rsidRDefault="00653530">
      <w:pPr>
        <w:snapToGrid w:val="0"/>
        <w:spacing w:before="50" w:afterLines="50" w:after="120" w:line="440" w:lineRule="exact"/>
        <w:jc w:val="left"/>
        <w:rPr>
          <w:rFonts w:ascii="Arial" w:hAnsi="Arial" w:cs="Arial"/>
        </w:rPr>
      </w:pPr>
      <w:r w:rsidRPr="00CA459A">
        <w:rPr>
          <w:rFonts w:ascii="Arial" w:hAnsi="Arial" w:cs="Arial"/>
        </w:rPr>
        <w:t>以转账、电汇形式缴纳的，提供转账、电汇凭证扫描件或复印件（</w:t>
      </w:r>
      <w:proofErr w:type="gramStart"/>
      <w:r w:rsidRPr="00CA459A">
        <w:rPr>
          <w:rFonts w:ascii="Arial" w:hAnsi="Arial" w:cs="Arial"/>
        </w:rPr>
        <w:t>网银可</w:t>
      </w:r>
      <w:proofErr w:type="gramEnd"/>
      <w:r w:rsidRPr="00CA459A">
        <w:rPr>
          <w:rFonts w:ascii="Arial" w:hAnsi="Arial" w:cs="Arial"/>
        </w:rPr>
        <w:t>提供截图）加盖</w:t>
      </w:r>
      <w:r w:rsidRPr="00CA459A">
        <w:rPr>
          <w:rFonts w:ascii="Arial" w:hAnsi="Arial" w:cs="Arial"/>
          <w:szCs w:val="21"/>
        </w:rPr>
        <w:t>供应商电子签章</w:t>
      </w:r>
      <w:r w:rsidRPr="00CA459A">
        <w:rPr>
          <w:rFonts w:ascii="Arial" w:hAnsi="Arial" w:cs="Arial"/>
        </w:rPr>
        <w:t>；</w:t>
      </w:r>
    </w:p>
    <w:p w14:paraId="6764F4B5" w14:textId="77777777" w:rsidR="000D7CAD" w:rsidRPr="00CA459A" w:rsidRDefault="00653530">
      <w:pPr>
        <w:snapToGrid w:val="0"/>
        <w:spacing w:before="50" w:afterLines="50" w:after="120" w:line="440" w:lineRule="exact"/>
        <w:jc w:val="left"/>
        <w:rPr>
          <w:rFonts w:ascii="Arial" w:hAnsi="Arial" w:cs="Arial"/>
        </w:rPr>
      </w:pPr>
      <w:r w:rsidRPr="00CA459A">
        <w:rPr>
          <w:rFonts w:ascii="Arial" w:hAnsi="Arial" w:cs="Arial"/>
        </w:rPr>
        <w:t>以其他非现金形式缴纳的，提供原件扫描件或复印件加盖</w:t>
      </w:r>
      <w:r w:rsidRPr="00CA459A">
        <w:rPr>
          <w:rFonts w:ascii="Arial" w:hAnsi="Arial" w:cs="Arial"/>
          <w:szCs w:val="21"/>
        </w:rPr>
        <w:t>供应商电子签章</w:t>
      </w:r>
      <w:r w:rsidRPr="00CA459A">
        <w:rPr>
          <w:rFonts w:ascii="Arial" w:hAnsi="Arial" w:cs="Arial"/>
        </w:rPr>
        <w:t>。</w:t>
      </w:r>
    </w:p>
    <w:p w14:paraId="270CB892" w14:textId="77777777" w:rsidR="000D7CAD" w:rsidRPr="00CA459A" w:rsidRDefault="000D7CAD">
      <w:pPr>
        <w:snapToGrid w:val="0"/>
        <w:spacing w:before="50" w:afterLines="50" w:after="120" w:line="440" w:lineRule="exact"/>
        <w:jc w:val="left"/>
        <w:rPr>
          <w:rFonts w:ascii="Arial" w:hAnsi="Arial" w:cs="Arial"/>
        </w:rPr>
      </w:pPr>
    </w:p>
    <w:p w14:paraId="2E117356" w14:textId="77777777" w:rsidR="000D7CAD" w:rsidRPr="00CA459A" w:rsidRDefault="00653530">
      <w:pPr>
        <w:snapToGrid w:val="0"/>
        <w:spacing w:before="50" w:afterLines="50" w:after="120" w:line="400" w:lineRule="exact"/>
        <w:jc w:val="left"/>
        <w:rPr>
          <w:rFonts w:ascii="Arial" w:hAnsi="Arial" w:cs="Arial"/>
          <w:bCs/>
          <w:sz w:val="24"/>
        </w:rPr>
      </w:pPr>
      <w:r w:rsidRPr="00CA459A">
        <w:rPr>
          <w:rFonts w:ascii="Arial" w:hAnsi="Arial" w:cs="Arial"/>
          <w:szCs w:val="21"/>
        </w:rPr>
        <w:t>8</w:t>
      </w:r>
      <w:r w:rsidRPr="00CA459A">
        <w:rPr>
          <w:rFonts w:ascii="Arial" w:hAnsi="Arial" w:cs="Arial"/>
          <w:szCs w:val="21"/>
        </w:rPr>
        <w:t>．供应商认为应当要提交的其他资格证明材料。</w:t>
      </w:r>
    </w:p>
    <w:bookmarkEnd w:id="99"/>
    <w:p w14:paraId="6E8269DB" w14:textId="77777777" w:rsidR="000D7CAD" w:rsidRPr="00CA459A" w:rsidRDefault="00653530">
      <w:pPr>
        <w:pStyle w:val="a1"/>
        <w:overflowPunct w:val="0"/>
        <w:ind w:firstLine="0"/>
        <w:jc w:val="center"/>
        <w:rPr>
          <w:rFonts w:ascii="Arial" w:hAnsi="Arial" w:cs="Arial"/>
          <w:sz w:val="24"/>
        </w:rPr>
      </w:pPr>
      <w:r w:rsidRPr="00CA459A">
        <w:rPr>
          <w:rFonts w:ascii="Arial" w:hAnsi="Arial" w:cs="Arial"/>
          <w:bCs/>
          <w:sz w:val="24"/>
        </w:rPr>
        <w:br w:type="page"/>
      </w:r>
      <w:bookmarkStart w:id="101" w:name="_Hlk60649396"/>
    </w:p>
    <w:bookmarkEnd w:id="101"/>
    <w:p w14:paraId="1C23D891" w14:textId="77777777" w:rsidR="000D7CAD" w:rsidRPr="00CA459A" w:rsidRDefault="00653530">
      <w:pPr>
        <w:snapToGrid w:val="0"/>
        <w:spacing w:beforeLines="50" w:before="120" w:after="50" w:line="440" w:lineRule="exact"/>
        <w:jc w:val="left"/>
        <w:outlineLvl w:val="1"/>
        <w:rPr>
          <w:rFonts w:ascii="Arial" w:hAnsi="Arial" w:cs="Arial"/>
          <w:bCs/>
          <w:sz w:val="24"/>
        </w:rPr>
      </w:pPr>
      <w:r w:rsidRPr="00CA459A">
        <w:rPr>
          <w:rFonts w:ascii="Arial" w:hAnsi="Arial" w:cs="Arial"/>
          <w:bCs/>
          <w:sz w:val="24"/>
        </w:rPr>
        <w:lastRenderedPageBreak/>
        <w:t>2</w:t>
      </w:r>
      <w:r w:rsidRPr="00CA459A">
        <w:rPr>
          <w:rFonts w:ascii="Arial" w:hAnsi="Arial" w:cs="Arial"/>
          <w:bCs/>
          <w:sz w:val="24"/>
        </w:rPr>
        <w:t>．投标文件封面参考格式：</w:t>
      </w:r>
    </w:p>
    <w:p w14:paraId="2637FCA2" w14:textId="77777777" w:rsidR="000D7CAD" w:rsidRPr="00CA459A" w:rsidRDefault="000D7CAD">
      <w:pPr>
        <w:snapToGrid w:val="0"/>
        <w:spacing w:before="50" w:afterLines="50" w:after="120" w:line="400" w:lineRule="exact"/>
        <w:jc w:val="left"/>
        <w:rPr>
          <w:rFonts w:ascii="Arial" w:hAnsi="Arial" w:cs="Arial"/>
          <w:bCs/>
          <w:sz w:val="24"/>
        </w:rPr>
      </w:pPr>
    </w:p>
    <w:p w14:paraId="4CE3910B" w14:textId="77777777" w:rsidR="000D7CAD" w:rsidRPr="00CA459A" w:rsidRDefault="000D7CAD">
      <w:pPr>
        <w:snapToGrid w:val="0"/>
        <w:spacing w:beforeLines="50" w:before="120" w:after="50" w:line="360" w:lineRule="exact"/>
        <w:rPr>
          <w:rFonts w:ascii="Arial" w:hAnsi="Arial" w:cs="Arial"/>
          <w:sz w:val="24"/>
        </w:rPr>
      </w:pPr>
    </w:p>
    <w:p w14:paraId="514023B1" w14:textId="77777777" w:rsidR="000D7CAD" w:rsidRPr="00CA459A" w:rsidRDefault="000D7CAD">
      <w:pPr>
        <w:snapToGrid w:val="0"/>
        <w:spacing w:beforeLines="50" w:before="120" w:after="50" w:line="360" w:lineRule="exact"/>
        <w:jc w:val="center"/>
        <w:rPr>
          <w:rFonts w:ascii="Arial" w:hAnsi="Arial" w:cs="Arial"/>
          <w:bCs/>
          <w:sz w:val="24"/>
        </w:rPr>
      </w:pPr>
    </w:p>
    <w:p w14:paraId="24A62F32" w14:textId="77777777" w:rsidR="000D7CAD" w:rsidRPr="00CA459A" w:rsidRDefault="00653530">
      <w:pPr>
        <w:snapToGrid w:val="0"/>
        <w:spacing w:beforeLines="50" w:before="120" w:after="50" w:line="360" w:lineRule="exact"/>
        <w:jc w:val="center"/>
        <w:rPr>
          <w:rFonts w:ascii="Arial" w:hAnsi="Arial" w:cs="Arial"/>
          <w:b/>
          <w:bCs/>
          <w:sz w:val="44"/>
          <w:szCs w:val="44"/>
        </w:rPr>
      </w:pPr>
      <w:r w:rsidRPr="00CA459A">
        <w:rPr>
          <w:rFonts w:ascii="Arial" w:hAnsi="Arial" w:cs="Arial"/>
          <w:b/>
          <w:bCs/>
          <w:sz w:val="44"/>
          <w:szCs w:val="44"/>
        </w:rPr>
        <w:t>电子投标文件</w:t>
      </w:r>
    </w:p>
    <w:p w14:paraId="166D483D" w14:textId="77777777" w:rsidR="000D7CAD" w:rsidRPr="00CA459A" w:rsidRDefault="000D7CAD">
      <w:pPr>
        <w:snapToGrid w:val="0"/>
        <w:spacing w:beforeLines="50" w:before="120" w:after="50" w:line="360" w:lineRule="exact"/>
        <w:jc w:val="center"/>
        <w:rPr>
          <w:rFonts w:ascii="Arial" w:hAnsi="Arial" w:cs="Arial"/>
          <w:b/>
          <w:bCs/>
          <w:sz w:val="44"/>
          <w:szCs w:val="44"/>
        </w:rPr>
      </w:pPr>
    </w:p>
    <w:p w14:paraId="7979130A" w14:textId="77777777" w:rsidR="000D7CAD" w:rsidRPr="00CA459A" w:rsidRDefault="000D7CAD">
      <w:pPr>
        <w:snapToGrid w:val="0"/>
        <w:spacing w:beforeLines="50" w:before="120" w:after="50" w:line="360" w:lineRule="exact"/>
        <w:jc w:val="center"/>
        <w:rPr>
          <w:rFonts w:ascii="Arial" w:hAnsi="Arial" w:cs="Arial"/>
          <w:b/>
          <w:bCs/>
          <w:sz w:val="44"/>
          <w:szCs w:val="44"/>
        </w:rPr>
      </w:pPr>
    </w:p>
    <w:p w14:paraId="34DC6064" w14:textId="77777777" w:rsidR="000D7CAD" w:rsidRPr="00CA459A" w:rsidRDefault="00653530">
      <w:pPr>
        <w:snapToGrid w:val="0"/>
        <w:spacing w:beforeLines="50" w:before="120" w:after="50" w:line="360" w:lineRule="exact"/>
        <w:jc w:val="center"/>
        <w:rPr>
          <w:rFonts w:ascii="Arial" w:hAnsi="Arial" w:cs="Arial"/>
          <w:b/>
          <w:bCs/>
          <w:sz w:val="44"/>
          <w:szCs w:val="44"/>
        </w:rPr>
      </w:pPr>
      <w:r w:rsidRPr="00CA459A">
        <w:rPr>
          <w:rFonts w:ascii="Arial" w:hAnsi="Arial" w:cs="Arial"/>
          <w:b/>
          <w:bCs/>
          <w:sz w:val="44"/>
          <w:szCs w:val="44"/>
        </w:rPr>
        <w:t>商务技术文件</w:t>
      </w:r>
    </w:p>
    <w:p w14:paraId="056ABC9D" w14:textId="77777777" w:rsidR="000D7CAD" w:rsidRPr="00CA459A" w:rsidRDefault="000D7CAD">
      <w:pPr>
        <w:snapToGrid w:val="0"/>
        <w:spacing w:beforeLines="50" w:before="120" w:after="50" w:line="360" w:lineRule="exact"/>
        <w:rPr>
          <w:rFonts w:ascii="Arial" w:hAnsi="Arial" w:cs="Arial"/>
          <w:bCs/>
          <w:sz w:val="24"/>
        </w:rPr>
      </w:pPr>
    </w:p>
    <w:p w14:paraId="6AD2962B" w14:textId="77777777" w:rsidR="000D7CAD" w:rsidRPr="00CA459A" w:rsidRDefault="000D7CAD">
      <w:pPr>
        <w:snapToGrid w:val="0"/>
        <w:spacing w:beforeLines="50" w:before="120" w:after="50" w:line="360" w:lineRule="exact"/>
        <w:rPr>
          <w:rFonts w:ascii="Arial" w:hAnsi="Arial" w:cs="Arial"/>
          <w:bCs/>
          <w:sz w:val="24"/>
        </w:rPr>
      </w:pPr>
    </w:p>
    <w:p w14:paraId="2BD7E63C" w14:textId="77777777" w:rsidR="000D7CAD" w:rsidRPr="00CA459A" w:rsidRDefault="000D7CAD">
      <w:pPr>
        <w:snapToGrid w:val="0"/>
        <w:spacing w:beforeLines="50" w:before="120" w:after="50" w:line="360" w:lineRule="exact"/>
        <w:rPr>
          <w:rFonts w:ascii="Arial" w:hAnsi="Arial" w:cs="Arial"/>
          <w:bCs/>
          <w:sz w:val="24"/>
        </w:rPr>
      </w:pPr>
    </w:p>
    <w:p w14:paraId="14A853F5" w14:textId="77777777" w:rsidR="000D7CAD" w:rsidRPr="00CA459A" w:rsidRDefault="00653530">
      <w:pPr>
        <w:snapToGrid w:val="0"/>
        <w:spacing w:beforeLines="50" w:before="120" w:after="50" w:line="360" w:lineRule="exact"/>
        <w:ind w:firstLineChars="300" w:firstLine="720"/>
        <w:rPr>
          <w:rFonts w:ascii="Arial" w:hAnsi="Arial" w:cs="Arial"/>
          <w:bCs/>
          <w:sz w:val="24"/>
        </w:rPr>
      </w:pPr>
      <w:r w:rsidRPr="00CA459A">
        <w:rPr>
          <w:rFonts w:ascii="Arial" w:hAnsi="Arial" w:cs="Arial"/>
          <w:bCs/>
          <w:sz w:val="24"/>
        </w:rPr>
        <w:t>项目名称：</w:t>
      </w:r>
    </w:p>
    <w:p w14:paraId="18A98E69" w14:textId="77777777" w:rsidR="000D7CAD" w:rsidRPr="00CA459A" w:rsidRDefault="00653530">
      <w:pPr>
        <w:snapToGrid w:val="0"/>
        <w:spacing w:beforeLines="50" w:before="120" w:after="50" w:line="360" w:lineRule="exact"/>
        <w:ind w:firstLineChars="300" w:firstLine="720"/>
        <w:rPr>
          <w:rFonts w:ascii="Arial" w:hAnsi="Arial" w:cs="Arial"/>
          <w:bCs/>
          <w:sz w:val="24"/>
        </w:rPr>
      </w:pPr>
      <w:r w:rsidRPr="00CA459A">
        <w:rPr>
          <w:rFonts w:ascii="Arial" w:hAnsi="Arial" w:cs="Arial"/>
          <w:bCs/>
          <w:sz w:val="24"/>
        </w:rPr>
        <w:t>项目编号：</w:t>
      </w:r>
    </w:p>
    <w:p w14:paraId="3BC912A9" w14:textId="77777777" w:rsidR="000D7CAD" w:rsidRPr="00CA459A" w:rsidRDefault="00653530">
      <w:pPr>
        <w:snapToGrid w:val="0"/>
        <w:spacing w:beforeLines="50" w:before="120" w:after="50" w:line="360" w:lineRule="exact"/>
        <w:ind w:firstLineChars="300" w:firstLine="720"/>
        <w:rPr>
          <w:rFonts w:ascii="Arial" w:hAnsi="Arial" w:cs="Arial"/>
          <w:bCs/>
          <w:sz w:val="24"/>
        </w:rPr>
      </w:pPr>
      <w:r w:rsidRPr="00CA459A">
        <w:rPr>
          <w:rFonts w:ascii="Arial" w:hAnsi="Arial" w:cs="Arial"/>
          <w:bCs/>
          <w:sz w:val="24"/>
        </w:rPr>
        <w:t>分标号：（若无留空或写</w:t>
      </w:r>
      <w:r w:rsidRPr="00CA459A">
        <w:rPr>
          <w:rFonts w:ascii="Arial" w:hAnsi="Arial" w:cs="Arial"/>
          <w:bCs/>
          <w:sz w:val="24"/>
        </w:rPr>
        <w:t>“/”</w:t>
      </w:r>
      <w:r w:rsidRPr="00CA459A">
        <w:rPr>
          <w:rFonts w:ascii="Arial" w:hAnsi="Arial" w:cs="Arial"/>
          <w:bCs/>
          <w:sz w:val="24"/>
        </w:rPr>
        <w:t>）</w:t>
      </w:r>
    </w:p>
    <w:p w14:paraId="2BDD9FEF" w14:textId="77777777" w:rsidR="000D7CAD" w:rsidRPr="00CA459A" w:rsidRDefault="00653530">
      <w:pPr>
        <w:snapToGrid w:val="0"/>
        <w:spacing w:beforeLines="50" w:before="120" w:after="50" w:line="360" w:lineRule="exact"/>
        <w:ind w:firstLineChars="300" w:firstLine="720"/>
        <w:rPr>
          <w:rFonts w:ascii="Arial" w:hAnsi="Arial" w:cs="Arial"/>
          <w:bCs/>
          <w:sz w:val="24"/>
        </w:rPr>
      </w:pPr>
      <w:r w:rsidRPr="00CA459A">
        <w:rPr>
          <w:rFonts w:ascii="Arial" w:hAnsi="Arial" w:cs="Arial"/>
          <w:bCs/>
          <w:sz w:val="24"/>
        </w:rPr>
        <w:t>供应商名称：</w:t>
      </w:r>
    </w:p>
    <w:p w14:paraId="704D52B0" w14:textId="77777777" w:rsidR="000D7CAD" w:rsidRPr="00CA459A" w:rsidRDefault="00653530">
      <w:pPr>
        <w:snapToGrid w:val="0"/>
        <w:spacing w:beforeLines="50" w:before="120" w:after="50" w:line="360" w:lineRule="exact"/>
        <w:ind w:firstLineChars="300" w:firstLine="720"/>
        <w:rPr>
          <w:rFonts w:ascii="Arial" w:hAnsi="Arial" w:cs="Arial"/>
          <w:bCs/>
          <w:sz w:val="24"/>
        </w:rPr>
      </w:pPr>
      <w:r w:rsidRPr="00CA459A">
        <w:rPr>
          <w:rFonts w:ascii="Arial" w:hAnsi="Arial" w:cs="Arial"/>
          <w:bCs/>
          <w:sz w:val="24"/>
        </w:rPr>
        <w:t>供应商地址：</w:t>
      </w:r>
    </w:p>
    <w:p w14:paraId="616A12FC" w14:textId="77777777" w:rsidR="000D7CAD" w:rsidRPr="00CA459A" w:rsidRDefault="000D7CAD">
      <w:pPr>
        <w:snapToGrid w:val="0"/>
        <w:spacing w:beforeLines="50" w:before="120" w:after="50" w:line="360" w:lineRule="exact"/>
        <w:ind w:firstLineChars="300" w:firstLine="720"/>
        <w:rPr>
          <w:rFonts w:ascii="Arial" w:hAnsi="Arial" w:cs="Arial"/>
          <w:bCs/>
          <w:sz w:val="24"/>
        </w:rPr>
      </w:pPr>
    </w:p>
    <w:p w14:paraId="3D6740DD" w14:textId="77777777" w:rsidR="000D7CAD" w:rsidRPr="00CA459A" w:rsidRDefault="000D7CAD">
      <w:pPr>
        <w:pStyle w:val="a1"/>
        <w:snapToGrid w:val="0"/>
        <w:spacing w:before="50" w:after="50" w:line="360" w:lineRule="exact"/>
        <w:ind w:firstLineChars="400" w:firstLine="960"/>
        <w:rPr>
          <w:rFonts w:ascii="Arial" w:hAnsi="Arial" w:cs="Arial"/>
          <w:bCs/>
          <w:sz w:val="24"/>
          <w:szCs w:val="24"/>
        </w:rPr>
      </w:pPr>
    </w:p>
    <w:p w14:paraId="3D3026AB" w14:textId="27A36ECD" w:rsidR="000D7CAD" w:rsidRPr="00CA459A" w:rsidRDefault="00B74371">
      <w:pPr>
        <w:snapToGrid w:val="0"/>
        <w:spacing w:beforeLines="50" w:before="120" w:after="50" w:line="360" w:lineRule="exact"/>
        <w:jc w:val="center"/>
        <w:rPr>
          <w:rFonts w:ascii="Arial" w:hAnsi="Arial" w:cs="Arial"/>
          <w:sz w:val="24"/>
        </w:rPr>
      </w:pPr>
      <w:r w:rsidRPr="00CA459A">
        <w:rPr>
          <w:rFonts w:ascii="Arial" w:hAnsi="Arial" w:cs="Arial"/>
          <w:sz w:val="24"/>
        </w:rPr>
        <w:t xml:space="preserve">   </w:t>
      </w:r>
      <w:r w:rsidRPr="00CA459A">
        <w:rPr>
          <w:rFonts w:ascii="Arial" w:hAnsi="Arial" w:cs="Arial"/>
          <w:sz w:val="24"/>
        </w:rPr>
        <w:t>年</w:t>
      </w:r>
      <w:r w:rsidRPr="00CA459A">
        <w:rPr>
          <w:rFonts w:ascii="Arial" w:hAnsi="Arial" w:cs="Arial"/>
          <w:sz w:val="24"/>
        </w:rPr>
        <w:t xml:space="preserve">   </w:t>
      </w:r>
      <w:r w:rsidRPr="00CA459A">
        <w:rPr>
          <w:rFonts w:ascii="Arial" w:hAnsi="Arial" w:cs="Arial"/>
          <w:sz w:val="24"/>
        </w:rPr>
        <w:t>月</w:t>
      </w:r>
      <w:r w:rsidRPr="00CA459A">
        <w:rPr>
          <w:rFonts w:ascii="Arial" w:hAnsi="Arial" w:cs="Arial"/>
          <w:sz w:val="24"/>
        </w:rPr>
        <w:t xml:space="preserve">   </w:t>
      </w:r>
      <w:r w:rsidRPr="00CA459A">
        <w:rPr>
          <w:rFonts w:ascii="Arial" w:hAnsi="Arial" w:cs="Arial"/>
          <w:sz w:val="24"/>
        </w:rPr>
        <w:t>日</w:t>
      </w:r>
    </w:p>
    <w:p w14:paraId="7B48336D" w14:textId="77777777" w:rsidR="000D7CAD" w:rsidRPr="00CA459A" w:rsidRDefault="00653530">
      <w:pPr>
        <w:rPr>
          <w:rFonts w:ascii="Arial" w:hAnsi="Arial" w:cs="Arial"/>
        </w:rPr>
      </w:pPr>
      <w:r w:rsidRPr="00CA459A">
        <w:rPr>
          <w:rFonts w:ascii="Arial" w:hAnsi="Arial" w:cs="Arial"/>
        </w:rPr>
        <w:br w:type="page"/>
      </w:r>
    </w:p>
    <w:p w14:paraId="1BE9DD7A" w14:textId="77777777" w:rsidR="000D7CAD" w:rsidRPr="00CA459A" w:rsidRDefault="00653530">
      <w:pPr>
        <w:snapToGrid w:val="0"/>
        <w:spacing w:before="50" w:after="50" w:line="440" w:lineRule="exact"/>
        <w:ind w:firstLineChars="49" w:firstLine="138"/>
        <w:jc w:val="center"/>
        <w:rPr>
          <w:rFonts w:ascii="Arial" w:hAnsi="Arial" w:cs="Arial"/>
          <w:b/>
          <w:sz w:val="28"/>
          <w:szCs w:val="28"/>
        </w:rPr>
      </w:pPr>
      <w:r w:rsidRPr="00CA459A">
        <w:rPr>
          <w:rFonts w:ascii="Arial" w:hAnsi="Arial" w:cs="Arial"/>
          <w:b/>
          <w:sz w:val="28"/>
          <w:szCs w:val="28"/>
        </w:rPr>
        <w:lastRenderedPageBreak/>
        <w:t>目录</w:t>
      </w:r>
    </w:p>
    <w:p w14:paraId="75E254FA" w14:textId="77777777" w:rsidR="000D7CAD" w:rsidRPr="00CA459A" w:rsidRDefault="00653530">
      <w:pPr>
        <w:snapToGrid w:val="0"/>
        <w:spacing w:before="50" w:after="50" w:line="440" w:lineRule="exact"/>
        <w:ind w:firstLineChars="49" w:firstLine="118"/>
        <w:jc w:val="center"/>
        <w:rPr>
          <w:rFonts w:ascii="Arial" w:hAnsi="Arial" w:cs="Arial"/>
          <w:b/>
          <w:sz w:val="24"/>
        </w:rPr>
      </w:pPr>
      <w:r w:rsidRPr="00CA459A">
        <w:rPr>
          <w:rFonts w:ascii="Arial" w:hAnsi="Arial" w:cs="Arial"/>
          <w:b/>
          <w:sz w:val="24"/>
        </w:rPr>
        <w:t>（应有页码）</w:t>
      </w:r>
    </w:p>
    <w:p w14:paraId="06E2FBDA" w14:textId="77777777" w:rsidR="000D7CAD" w:rsidRPr="00CA459A" w:rsidRDefault="00653530">
      <w:pPr>
        <w:rPr>
          <w:rFonts w:ascii="Arial" w:hAnsi="Arial" w:cs="Arial"/>
          <w:b/>
          <w:szCs w:val="21"/>
        </w:rPr>
      </w:pPr>
      <w:r w:rsidRPr="00CA459A">
        <w:rPr>
          <w:rFonts w:ascii="Arial" w:hAnsi="Arial" w:cs="Arial"/>
        </w:rPr>
        <w:br w:type="page"/>
      </w:r>
      <w:bookmarkStart w:id="102" w:name="_Toc462223472"/>
      <w:bookmarkStart w:id="103" w:name="_Toc462320613"/>
      <w:bookmarkStart w:id="104" w:name="_Toc455309222"/>
      <w:bookmarkStart w:id="105" w:name="_Hlk19114325"/>
      <w:r w:rsidRPr="00CA459A">
        <w:rPr>
          <w:rFonts w:ascii="Arial" w:hAnsi="Arial" w:cs="Arial"/>
          <w:szCs w:val="21"/>
        </w:rPr>
        <w:lastRenderedPageBreak/>
        <w:t>1</w:t>
      </w:r>
      <w:r w:rsidRPr="00CA459A">
        <w:rPr>
          <w:rFonts w:ascii="Arial" w:hAnsi="Arial" w:cs="Arial"/>
          <w:szCs w:val="21"/>
        </w:rPr>
        <w:t>．法定代表人身份证明</w:t>
      </w:r>
      <w:r w:rsidRPr="00CA459A">
        <w:rPr>
          <w:rFonts w:ascii="Arial" w:hAnsi="Arial" w:cs="Arial"/>
          <w:b/>
          <w:szCs w:val="21"/>
        </w:rPr>
        <w:t>（无授权代表时提供）：</w:t>
      </w:r>
    </w:p>
    <w:p w14:paraId="4CE48594" w14:textId="77777777" w:rsidR="000D7CAD" w:rsidRPr="00CA459A" w:rsidRDefault="000D7CAD">
      <w:pPr>
        <w:snapToGrid w:val="0"/>
        <w:spacing w:beforeLines="50" w:before="120" w:after="50" w:line="440" w:lineRule="exact"/>
        <w:jc w:val="center"/>
        <w:rPr>
          <w:rFonts w:ascii="Arial" w:hAnsi="Arial" w:cs="Arial"/>
          <w:szCs w:val="21"/>
        </w:rPr>
      </w:pPr>
    </w:p>
    <w:p w14:paraId="75E55F1F" w14:textId="77777777" w:rsidR="000D7CAD" w:rsidRPr="00CA459A" w:rsidRDefault="00653530">
      <w:pPr>
        <w:snapToGrid w:val="0"/>
        <w:spacing w:beforeLines="50" w:before="120" w:after="50" w:line="440" w:lineRule="exact"/>
        <w:jc w:val="center"/>
        <w:rPr>
          <w:rFonts w:ascii="Arial" w:hAnsi="Arial" w:cs="Arial"/>
          <w:b/>
          <w:szCs w:val="21"/>
        </w:rPr>
      </w:pPr>
      <w:r w:rsidRPr="00CA459A">
        <w:rPr>
          <w:rFonts w:ascii="Arial" w:hAnsi="Arial" w:cs="Arial"/>
          <w:b/>
          <w:szCs w:val="21"/>
        </w:rPr>
        <w:t>法定代表人身份证明</w:t>
      </w:r>
      <w:bookmarkEnd w:id="102"/>
      <w:bookmarkEnd w:id="103"/>
      <w:bookmarkEnd w:id="104"/>
    </w:p>
    <w:p w14:paraId="7B7F18BA" w14:textId="77777777" w:rsidR="000D7CAD" w:rsidRPr="00CA459A" w:rsidRDefault="000D7CAD">
      <w:pPr>
        <w:spacing w:line="360" w:lineRule="auto"/>
        <w:rPr>
          <w:rFonts w:ascii="Arial" w:hAnsi="Arial" w:cs="Arial"/>
        </w:rPr>
      </w:pPr>
    </w:p>
    <w:p w14:paraId="55E48A22" w14:textId="77777777" w:rsidR="000D7CAD" w:rsidRPr="00CA459A" w:rsidRDefault="00653530">
      <w:pPr>
        <w:spacing w:line="540" w:lineRule="exact"/>
        <w:rPr>
          <w:rFonts w:ascii="Arial" w:hAnsi="Arial" w:cs="Arial"/>
          <w:szCs w:val="21"/>
        </w:rPr>
      </w:pPr>
      <w:r w:rsidRPr="00CA459A">
        <w:rPr>
          <w:rFonts w:ascii="Arial" w:hAnsi="Arial" w:cs="Arial"/>
          <w:szCs w:val="21"/>
        </w:rPr>
        <w:t>供应商名称：</w:t>
      </w:r>
    </w:p>
    <w:p w14:paraId="3B943037" w14:textId="77777777" w:rsidR="000D7CAD" w:rsidRPr="00CA459A" w:rsidRDefault="00653530">
      <w:pPr>
        <w:spacing w:line="540" w:lineRule="exact"/>
        <w:rPr>
          <w:rFonts w:ascii="Arial" w:hAnsi="Arial" w:cs="Arial"/>
          <w:szCs w:val="21"/>
        </w:rPr>
      </w:pPr>
      <w:r w:rsidRPr="00CA459A">
        <w:rPr>
          <w:rFonts w:ascii="Arial" w:hAnsi="Arial" w:cs="Arial"/>
          <w:szCs w:val="21"/>
        </w:rPr>
        <w:t>单位性质：</w:t>
      </w:r>
    </w:p>
    <w:p w14:paraId="3F0A7D1B" w14:textId="77777777" w:rsidR="000D7CAD" w:rsidRPr="00CA459A" w:rsidRDefault="00653530">
      <w:pPr>
        <w:spacing w:line="540" w:lineRule="exact"/>
        <w:rPr>
          <w:rFonts w:ascii="Arial" w:hAnsi="Arial" w:cs="Arial"/>
          <w:szCs w:val="21"/>
        </w:rPr>
      </w:pPr>
      <w:r w:rsidRPr="00CA459A">
        <w:rPr>
          <w:rFonts w:ascii="Arial" w:hAnsi="Arial" w:cs="Arial"/>
          <w:szCs w:val="21"/>
        </w:rPr>
        <w:t>地址：</w:t>
      </w:r>
    </w:p>
    <w:p w14:paraId="106E4775" w14:textId="4A683F03" w:rsidR="000D7CAD" w:rsidRPr="00CA459A" w:rsidRDefault="00653530">
      <w:pPr>
        <w:spacing w:line="540" w:lineRule="exact"/>
        <w:rPr>
          <w:rFonts w:ascii="Arial" w:hAnsi="Arial" w:cs="Arial"/>
          <w:szCs w:val="21"/>
          <w:u w:val="single"/>
        </w:rPr>
      </w:pPr>
      <w:r w:rsidRPr="00CA459A">
        <w:rPr>
          <w:rFonts w:ascii="Arial" w:hAnsi="Arial" w:cs="Arial"/>
          <w:szCs w:val="21"/>
        </w:rPr>
        <w:t>成立时间：</w:t>
      </w:r>
      <w:r w:rsidR="00B74371" w:rsidRPr="00CA459A">
        <w:rPr>
          <w:rFonts w:ascii="Arial" w:hAnsi="Arial" w:cs="Arial"/>
          <w:szCs w:val="21"/>
          <w:u w:val="single"/>
        </w:rPr>
        <w:t xml:space="preserve">   </w:t>
      </w:r>
      <w:r w:rsidR="00B74371" w:rsidRPr="00CA459A">
        <w:rPr>
          <w:rFonts w:ascii="Arial" w:hAnsi="Arial" w:cs="Arial"/>
          <w:szCs w:val="21"/>
          <w:u w:val="single"/>
        </w:rPr>
        <w:t>年</w:t>
      </w:r>
      <w:r w:rsidR="00B74371" w:rsidRPr="00CA459A">
        <w:rPr>
          <w:rFonts w:ascii="Arial" w:hAnsi="Arial" w:cs="Arial"/>
          <w:szCs w:val="21"/>
          <w:u w:val="single"/>
        </w:rPr>
        <w:t xml:space="preserve">   </w:t>
      </w:r>
      <w:r w:rsidR="00B74371" w:rsidRPr="00CA459A">
        <w:rPr>
          <w:rFonts w:ascii="Arial" w:hAnsi="Arial" w:cs="Arial"/>
          <w:szCs w:val="21"/>
          <w:u w:val="single"/>
        </w:rPr>
        <w:t>月</w:t>
      </w:r>
      <w:r w:rsidR="00B74371" w:rsidRPr="00CA459A">
        <w:rPr>
          <w:rFonts w:ascii="Arial" w:hAnsi="Arial" w:cs="Arial"/>
          <w:szCs w:val="21"/>
          <w:u w:val="single"/>
        </w:rPr>
        <w:t xml:space="preserve">   </w:t>
      </w:r>
      <w:r w:rsidR="00B74371" w:rsidRPr="00CA459A">
        <w:rPr>
          <w:rFonts w:ascii="Arial" w:hAnsi="Arial" w:cs="Arial"/>
          <w:szCs w:val="21"/>
          <w:u w:val="single"/>
        </w:rPr>
        <w:t>日</w:t>
      </w:r>
    </w:p>
    <w:p w14:paraId="71B81464" w14:textId="77777777" w:rsidR="000D7CAD" w:rsidRPr="00CA459A" w:rsidRDefault="00653530">
      <w:pPr>
        <w:spacing w:line="540" w:lineRule="exact"/>
        <w:rPr>
          <w:rFonts w:ascii="Arial" w:hAnsi="Arial" w:cs="Arial"/>
          <w:szCs w:val="21"/>
        </w:rPr>
      </w:pPr>
      <w:r w:rsidRPr="00CA459A">
        <w:rPr>
          <w:rFonts w:ascii="Arial" w:hAnsi="Arial" w:cs="Arial"/>
          <w:szCs w:val="21"/>
        </w:rPr>
        <w:t>经营期限：</w:t>
      </w:r>
    </w:p>
    <w:p w14:paraId="3DF325B5" w14:textId="77777777" w:rsidR="000D7CAD" w:rsidRPr="00CA459A" w:rsidRDefault="00653530">
      <w:pPr>
        <w:spacing w:line="540" w:lineRule="exact"/>
        <w:rPr>
          <w:rFonts w:ascii="Arial" w:hAnsi="Arial" w:cs="Arial"/>
          <w:szCs w:val="21"/>
        </w:rPr>
      </w:pPr>
      <w:r w:rsidRPr="00CA459A">
        <w:rPr>
          <w:rFonts w:ascii="Arial" w:hAnsi="Arial" w:cs="Arial"/>
          <w:szCs w:val="21"/>
        </w:rPr>
        <w:t>姓名：；性别：</w:t>
      </w:r>
    </w:p>
    <w:p w14:paraId="33FA6174" w14:textId="77777777" w:rsidR="000D7CAD" w:rsidRPr="00CA459A" w:rsidRDefault="00653530">
      <w:pPr>
        <w:spacing w:line="540" w:lineRule="exact"/>
        <w:rPr>
          <w:rFonts w:ascii="Arial" w:hAnsi="Arial" w:cs="Arial"/>
          <w:szCs w:val="21"/>
        </w:rPr>
      </w:pPr>
      <w:r w:rsidRPr="00CA459A">
        <w:rPr>
          <w:rFonts w:ascii="Arial" w:hAnsi="Arial" w:cs="Arial"/>
          <w:szCs w:val="21"/>
        </w:rPr>
        <w:t>年龄：；职务：；身份证：</w:t>
      </w:r>
    </w:p>
    <w:p w14:paraId="27796AAC" w14:textId="77777777" w:rsidR="000D7CAD" w:rsidRPr="00CA459A" w:rsidRDefault="00653530">
      <w:pPr>
        <w:spacing w:line="540" w:lineRule="exact"/>
        <w:rPr>
          <w:rFonts w:ascii="Arial" w:hAnsi="Arial" w:cs="Arial"/>
          <w:szCs w:val="21"/>
        </w:rPr>
      </w:pPr>
      <w:r w:rsidRPr="00CA459A">
        <w:rPr>
          <w:rFonts w:ascii="Arial" w:hAnsi="Arial" w:cs="Arial"/>
          <w:szCs w:val="21"/>
        </w:rPr>
        <w:t>系</w:t>
      </w:r>
      <w:r w:rsidRPr="00CA459A">
        <w:rPr>
          <w:rFonts w:ascii="Arial" w:hAnsi="Arial" w:cs="Arial"/>
          <w:szCs w:val="21"/>
          <w:u w:val="single"/>
        </w:rPr>
        <w:t>（供应商名称）</w:t>
      </w:r>
      <w:r w:rsidRPr="00CA459A">
        <w:rPr>
          <w:rFonts w:ascii="Arial" w:hAnsi="Arial" w:cs="Arial"/>
          <w:szCs w:val="21"/>
        </w:rPr>
        <w:t>的法定代表人。</w:t>
      </w:r>
    </w:p>
    <w:p w14:paraId="77FDFF8E" w14:textId="77777777" w:rsidR="000D7CAD" w:rsidRPr="00CA459A" w:rsidRDefault="000D7CAD">
      <w:pPr>
        <w:spacing w:line="540" w:lineRule="exact"/>
        <w:rPr>
          <w:rFonts w:ascii="Arial" w:hAnsi="Arial" w:cs="Arial"/>
          <w:szCs w:val="21"/>
        </w:rPr>
      </w:pPr>
    </w:p>
    <w:p w14:paraId="6641D7D4" w14:textId="77777777" w:rsidR="000D7CAD" w:rsidRPr="00CA459A" w:rsidRDefault="00653530">
      <w:pPr>
        <w:spacing w:line="540" w:lineRule="exact"/>
        <w:ind w:firstLineChars="200" w:firstLine="420"/>
        <w:rPr>
          <w:rFonts w:ascii="Arial" w:hAnsi="Arial" w:cs="Arial"/>
          <w:szCs w:val="21"/>
        </w:rPr>
      </w:pPr>
      <w:r w:rsidRPr="00CA459A">
        <w:rPr>
          <w:rFonts w:ascii="Arial" w:hAnsi="Arial" w:cs="Arial"/>
          <w:szCs w:val="21"/>
        </w:rPr>
        <w:t>特此证明。</w:t>
      </w:r>
    </w:p>
    <w:p w14:paraId="0701D9EE" w14:textId="77777777" w:rsidR="000D7CAD" w:rsidRPr="00CA459A" w:rsidRDefault="00653530">
      <w:pPr>
        <w:spacing w:line="360" w:lineRule="auto"/>
        <w:ind w:firstLineChars="2300" w:firstLine="4830"/>
        <w:rPr>
          <w:rFonts w:ascii="Arial" w:hAnsi="Arial" w:cs="Arial"/>
          <w:szCs w:val="21"/>
        </w:rPr>
      </w:pPr>
      <w:r w:rsidRPr="00CA459A">
        <w:rPr>
          <w:rFonts w:ascii="Arial" w:hAnsi="Arial" w:cs="Arial"/>
          <w:szCs w:val="21"/>
        </w:rPr>
        <w:t>供应商名称</w:t>
      </w:r>
      <w:r w:rsidRPr="00CA459A">
        <w:rPr>
          <w:rFonts w:ascii="Arial" w:hAnsi="Arial" w:cs="Arial"/>
          <w:szCs w:val="21"/>
        </w:rPr>
        <w:t>(</w:t>
      </w:r>
      <w:r w:rsidRPr="00CA459A">
        <w:rPr>
          <w:rFonts w:ascii="Arial" w:hAnsi="Arial" w:cs="Arial"/>
          <w:szCs w:val="21"/>
        </w:rPr>
        <w:t>电子签章</w:t>
      </w:r>
      <w:r w:rsidRPr="00CA459A">
        <w:rPr>
          <w:rFonts w:ascii="Arial" w:hAnsi="Arial" w:cs="Arial"/>
          <w:szCs w:val="21"/>
        </w:rPr>
        <w:t>)</w:t>
      </w:r>
      <w:r w:rsidRPr="00CA459A">
        <w:rPr>
          <w:rFonts w:ascii="Arial" w:hAnsi="Arial" w:cs="Arial"/>
          <w:szCs w:val="21"/>
        </w:rPr>
        <w:t>：</w:t>
      </w:r>
    </w:p>
    <w:p w14:paraId="6D1220E0" w14:textId="4AE0582F" w:rsidR="000D7CAD" w:rsidRPr="00CA459A" w:rsidRDefault="00B74371">
      <w:pPr>
        <w:spacing w:line="360" w:lineRule="auto"/>
        <w:rPr>
          <w:rFonts w:ascii="Arial" w:hAnsi="Arial" w:cs="Arial"/>
          <w:szCs w:val="21"/>
        </w:rPr>
      </w:pPr>
      <w:r w:rsidRPr="00CA459A">
        <w:rPr>
          <w:rFonts w:ascii="Arial" w:hAnsi="Arial" w:cs="Arial"/>
          <w:szCs w:val="21"/>
        </w:rPr>
        <w:t xml:space="preserve">   </w:t>
      </w:r>
      <w:r w:rsidRPr="00CA459A">
        <w:rPr>
          <w:rFonts w:ascii="Arial" w:hAnsi="Arial" w:cs="Arial"/>
          <w:szCs w:val="21"/>
        </w:rPr>
        <w:t>年</w:t>
      </w:r>
      <w:r w:rsidRPr="00CA459A">
        <w:rPr>
          <w:rFonts w:ascii="Arial" w:hAnsi="Arial" w:cs="Arial"/>
          <w:szCs w:val="21"/>
        </w:rPr>
        <w:t xml:space="preserve">   </w:t>
      </w:r>
      <w:r w:rsidRPr="00CA459A">
        <w:rPr>
          <w:rFonts w:ascii="Arial" w:hAnsi="Arial" w:cs="Arial"/>
          <w:szCs w:val="21"/>
        </w:rPr>
        <w:t>月</w:t>
      </w:r>
      <w:r w:rsidRPr="00CA459A">
        <w:rPr>
          <w:rFonts w:ascii="Arial" w:hAnsi="Arial" w:cs="Arial"/>
          <w:szCs w:val="21"/>
        </w:rPr>
        <w:t xml:space="preserve">   </w:t>
      </w:r>
      <w:r w:rsidRPr="00CA459A">
        <w:rPr>
          <w:rFonts w:ascii="Arial" w:hAnsi="Arial" w:cs="Arial"/>
          <w:szCs w:val="21"/>
        </w:rPr>
        <w:t>日</w:t>
      </w:r>
    </w:p>
    <w:p w14:paraId="6B843206" w14:textId="77777777" w:rsidR="000D7CAD" w:rsidRPr="00CA459A" w:rsidRDefault="000D7CAD">
      <w:pPr>
        <w:spacing w:line="360" w:lineRule="auto"/>
        <w:ind w:firstLineChars="200" w:firstLine="420"/>
        <w:rPr>
          <w:rFonts w:ascii="Arial" w:hAnsi="Arial" w:cs="Arial"/>
          <w:szCs w:val="21"/>
        </w:rPr>
      </w:pPr>
    </w:p>
    <w:p w14:paraId="49800BBC" w14:textId="77777777" w:rsidR="000D7CAD" w:rsidRPr="00CA459A" w:rsidRDefault="00653530">
      <w:pPr>
        <w:spacing w:line="360" w:lineRule="auto"/>
        <w:rPr>
          <w:rFonts w:ascii="Arial" w:hAnsi="Arial" w:cs="Arial"/>
          <w:szCs w:val="21"/>
        </w:rPr>
      </w:pPr>
      <w:r w:rsidRPr="00CA459A">
        <w:rPr>
          <w:rFonts w:ascii="Arial" w:hAnsi="Arial" w:cs="Arial"/>
          <w:szCs w:val="21"/>
        </w:rPr>
        <w:t>附件：法定代表人身份证复印件</w:t>
      </w:r>
    </w:p>
    <w:p w14:paraId="504F195E" w14:textId="77777777" w:rsidR="000D7CAD" w:rsidRPr="00CA459A" w:rsidRDefault="000D7CAD">
      <w:pPr>
        <w:spacing w:line="360" w:lineRule="auto"/>
        <w:rPr>
          <w:rFonts w:ascii="Arial" w:hAnsi="Arial" w:cs="Arial"/>
          <w:szCs w:val="21"/>
        </w:rPr>
      </w:pPr>
    </w:p>
    <w:bookmarkEnd w:id="105"/>
    <w:p w14:paraId="058CFE79" w14:textId="77777777" w:rsidR="000D7CAD" w:rsidRPr="00CA459A" w:rsidRDefault="00653530">
      <w:pPr>
        <w:snapToGrid w:val="0"/>
        <w:spacing w:beforeLines="50" w:before="120" w:after="50" w:line="360" w:lineRule="exact"/>
        <w:rPr>
          <w:rFonts w:ascii="Arial" w:hAnsi="Arial" w:cs="Arial"/>
          <w:b/>
          <w:szCs w:val="21"/>
        </w:rPr>
      </w:pPr>
      <w:r w:rsidRPr="00CA459A">
        <w:rPr>
          <w:rFonts w:ascii="Arial" w:hAnsi="Arial" w:cs="Arial"/>
          <w:b/>
          <w:szCs w:val="21"/>
        </w:rPr>
        <w:br w:type="page"/>
      </w:r>
      <w:r w:rsidRPr="00CA459A">
        <w:rPr>
          <w:rFonts w:ascii="Arial" w:hAnsi="Arial" w:cs="Arial"/>
          <w:b/>
          <w:szCs w:val="21"/>
        </w:rPr>
        <w:lastRenderedPageBreak/>
        <w:t>1</w:t>
      </w:r>
      <w:r w:rsidRPr="00CA459A">
        <w:rPr>
          <w:rFonts w:ascii="Arial" w:hAnsi="Arial" w:cs="Arial"/>
          <w:b/>
          <w:szCs w:val="21"/>
        </w:rPr>
        <w:t>．授权委托书（有授权代表时提供）：</w:t>
      </w:r>
    </w:p>
    <w:p w14:paraId="0D0B1AD6" w14:textId="77777777" w:rsidR="000D7CAD" w:rsidRPr="00CA459A" w:rsidRDefault="000D7CAD">
      <w:pPr>
        <w:snapToGrid w:val="0"/>
        <w:spacing w:beforeLines="50" w:before="120" w:after="50" w:line="440" w:lineRule="exact"/>
        <w:jc w:val="center"/>
        <w:rPr>
          <w:rFonts w:ascii="Arial" w:hAnsi="Arial" w:cs="Arial"/>
          <w:b/>
          <w:szCs w:val="21"/>
        </w:rPr>
      </w:pPr>
    </w:p>
    <w:p w14:paraId="7E114407" w14:textId="77777777" w:rsidR="000D7CAD" w:rsidRPr="00CA459A" w:rsidRDefault="00653530">
      <w:pPr>
        <w:snapToGrid w:val="0"/>
        <w:spacing w:beforeLines="50" w:before="120" w:after="50" w:line="440" w:lineRule="exact"/>
        <w:jc w:val="center"/>
        <w:rPr>
          <w:rFonts w:ascii="Arial" w:hAnsi="Arial" w:cs="Arial"/>
          <w:b/>
          <w:szCs w:val="21"/>
        </w:rPr>
      </w:pPr>
      <w:r w:rsidRPr="00CA459A">
        <w:rPr>
          <w:rFonts w:ascii="Arial" w:hAnsi="Arial" w:cs="Arial"/>
          <w:b/>
          <w:szCs w:val="21"/>
        </w:rPr>
        <w:t>法定代表人授权委托书</w:t>
      </w:r>
    </w:p>
    <w:p w14:paraId="776BBAE6" w14:textId="77777777" w:rsidR="000D7CAD" w:rsidRPr="00CA459A" w:rsidRDefault="00653530">
      <w:pPr>
        <w:snapToGrid w:val="0"/>
        <w:spacing w:beforeLines="50" w:before="120" w:after="50" w:line="440" w:lineRule="exact"/>
        <w:rPr>
          <w:rFonts w:ascii="Arial" w:hAnsi="Arial" w:cs="Arial"/>
          <w:b/>
          <w:bCs/>
          <w:szCs w:val="21"/>
        </w:rPr>
      </w:pPr>
      <w:r w:rsidRPr="00CA459A">
        <w:rPr>
          <w:rFonts w:ascii="Arial" w:hAnsi="Arial" w:cs="Arial"/>
          <w:bCs/>
          <w:szCs w:val="21"/>
        </w:rPr>
        <w:t>致：</w:t>
      </w:r>
      <w:r w:rsidRPr="00CA459A">
        <w:rPr>
          <w:rFonts w:ascii="Arial" w:hAnsi="Arial" w:cs="Arial"/>
          <w:i/>
          <w:iCs/>
          <w:szCs w:val="21"/>
          <w:u w:val="single"/>
        </w:rPr>
        <w:t>（采购人名称）</w:t>
      </w:r>
      <w:r w:rsidRPr="00CA459A">
        <w:rPr>
          <w:rFonts w:ascii="Arial" w:hAnsi="Arial" w:cs="Arial"/>
          <w:szCs w:val="21"/>
        </w:rPr>
        <w:t>：</w:t>
      </w:r>
    </w:p>
    <w:p w14:paraId="7AEDFB38" w14:textId="77777777" w:rsidR="000D7CAD" w:rsidRPr="00CA459A" w:rsidRDefault="00653530">
      <w:pPr>
        <w:snapToGrid w:val="0"/>
        <w:spacing w:beforeLines="50" w:before="120" w:after="50" w:line="440" w:lineRule="exact"/>
        <w:ind w:firstLineChars="200" w:firstLine="420"/>
        <w:rPr>
          <w:rFonts w:ascii="Arial" w:hAnsi="Arial" w:cs="Arial"/>
          <w:szCs w:val="21"/>
        </w:rPr>
      </w:pPr>
      <w:r w:rsidRPr="00CA459A">
        <w:rPr>
          <w:rFonts w:ascii="Arial" w:hAnsi="Arial" w:cs="Arial"/>
          <w:szCs w:val="21"/>
        </w:rPr>
        <w:t>我</w:t>
      </w:r>
      <w:r w:rsidRPr="00CA459A">
        <w:rPr>
          <w:rFonts w:ascii="Arial" w:hAnsi="Arial" w:cs="Arial"/>
          <w:i/>
          <w:iCs/>
          <w:szCs w:val="21"/>
          <w:u w:val="single"/>
        </w:rPr>
        <w:t>（法定代表人姓名）</w:t>
      </w:r>
      <w:r w:rsidRPr="00CA459A">
        <w:rPr>
          <w:rFonts w:ascii="Arial" w:hAnsi="Arial" w:cs="Arial"/>
          <w:szCs w:val="21"/>
        </w:rPr>
        <w:t>系</w:t>
      </w:r>
      <w:r w:rsidRPr="00CA459A">
        <w:rPr>
          <w:rFonts w:ascii="Arial" w:hAnsi="Arial" w:cs="Arial"/>
          <w:i/>
          <w:iCs/>
          <w:szCs w:val="21"/>
          <w:u w:val="single"/>
        </w:rPr>
        <w:t>（供应商名称）</w:t>
      </w:r>
      <w:r w:rsidRPr="00CA459A">
        <w:rPr>
          <w:rFonts w:ascii="Arial" w:hAnsi="Arial" w:cs="Arial"/>
          <w:szCs w:val="21"/>
        </w:rPr>
        <w:t>的法定代表人，现授权委托本单位在职职工（姓名）以我方的名义参加</w:t>
      </w:r>
      <w:r w:rsidRPr="00CA459A">
        <w:rPr>
          <w:rFonts w:ascii="Arial" w:hAnsi="Arial" w:cs="Arial"/>
          <w:i/>
          <w:iCs/>
          <w:szCs w:val="21"/>
          <w:u w:val="single"/>
        </w:rPr>
        <w:t>（项目名称）</w:t>
      </w:r>
      <w:r w:rsidRPr="00CA459A">
        <w:rPr>
          <w:rFonts w:ascii="Arial" w:hAnsi="Arial" w:cs="Arial"/>
          <w:szCs w:val="21"/>
        </w:rPr>
        <w:t>项目的投标活动，并代表我方全权办理针对上述项目的投标、开标、评审、签约等具体事务和签署相关文件。</w:t>
      </w:r>
    </w:p>
    <w:p w14:paraId="16CB8251" w14:textId="77777777" w:rsidR="000D7CAD" w:rsidRPr="00CA459A" w:rsidRDefault="00653530">
      <w:pPr>
        <w:snapToGrid w:val="0"/>
        <w:spacing w:beforeLines="50" w:before="120" w:after="50" w:line="440" w:lineRule="exact"/>
        <w:rPr>
          <w:rFonts w:ascii="Arial" w:hAnsi="Arial" w:cs="Arial"/>
          <w:szCs w:val="21"/>
        </w:rPr>
      </w:pPr>
      <w:r w:rsidRPr="00CA459A">
        <w:rPr>
          <w:rFonts w:ascii="Arial" w:hAnsi="Arial" w:cs="Arial"/>
          <w:szCs w:val="21"/>
        </w:rPr>
        <w:t>我方对被授权人的签名事项负全部责任。</w:t>
      </w:r>
    </w:p>
    <w:p w14:paraId="1853115B" w14:textId="77777777" w:rsidR="000D7CAD" w:rsidRPr="00CA459A" w:rsidRDefault="00653530">
      <w:pPr>
        <w:snapToGrid w:val="0"/>
        <w:spacing w:beforeLines="50" w:before="120" w:after="50" w:line="440" w:lineRule="exact"/>
        <w:ind w:firstLine="480"/>
        <w:rPr>
          <w:rFonts w:ascii="Arial" w:hAnsi="Arial" w:cs="Arial"/>
          <w:szCs w:val="21"/>
        </w:rPr>
      </w:pPr>
      <w:r w:rsidRPr="00CA459A">
        <w:rPr>
          <w:rFonts w:ascii="Arial" w:hAnsi="Arial" w:cs="Arial"/>
          <w:szCs w:val="21"/>
        </w:rPr>
        <w:t>在撤销授权的书面通知以前，本授权书一直有效。被授权人在授权书有效期内签署的所有文件不因授权的撤销而失效。</w:t>
      </w:r>
    </w:p>
    <w:p w14:paraId="45CD7ED0" w14:textId="77777777" w:rsidR="000D7CAD" w:rsidRPr="00CA459A" w:rsidRDefault="00653530">
      <w:pPr>
        <w:snapToGrid w:val="0"/>
        <w:spacing w:beforeLines="50" w:before="120" w:after="50" w:line="440" w:lineRule="exact"/>
        <w:ind w:firstLine="480"/>
        <w:rPr>
          <w:rFonts w:ascii="Arial" w:hAnsi="Arial" w:cs="Arial"/>
          <w:szCs w:val="21"/>
        </w:rPr>
      </w:pPr>
      <w:r w:rsidRPr="00CA459A">
        <w:rPr>
          <w:rFonts w:ascii="Arial" w:hAnsi="Arial" w:cs="Arial"/>
          <w:szCs w:val="21"/>
        </w:rPr>
        <w:t>被授权人无转委托权，特此委托。</w:t>
      </w:r>
    </w:p>
    <w:p w14:paraId="7786D896" w14:textId="77777777" w:rsidR="000D7CAD" w:rsidRPr="00CA459A" w:rsidRDefault="00653530">
      <w:pPr>
        <w:snapToGrid w:val="0"/>
        <w:spacing w:beforeLines="50" w:before="120" w:after="50" w:line="440" w:lineRule="exact"/>
        <w:rPr>
          <w:rFonts w:ascii="Arial" w:hAnsi="Arial" w:cs="Arial"/>
          <w:szCs w:val="21"/>
          <w:u w:val="single"/>
        </w:rPr>
      </w:pPr>
      <w:r w:rsidRPr="00CA459A">
        <w:rPr>
          <w:rFonts w:ascii="Arial" w:hAnsi="Arial" w:cs="Arial"/>
          <w:szCs w:val="21"/>
        </w:rPr>
        <w:t>被授权人签字或签章：法定代表人签字或签章：</w:t>
      </w:r>
    </w:p>
    <w:p w14:paraId="0B2FE955" w14:textId="77777777" w:rsidR="000D7CAD" w:rsidRPr="00CA459A" w:rsidRDefault="00653530">
      <w:pPr>
        <w:snapToGrid w:val="0"/>
        <w:spacing w:beforeLines="50" w:before="120" w:after="50" w:line="440" w:lineRule="exact"/>
        <w:rPr>
          <w:rFonts w:ascii="Arial" w:hAnsi="Arial" w:cs="Arial"/>
          <w:szCs w:val="21"/>
        </w:rPr>
      </w:pPr>
      <w:r w:rsidRPr="00CA459A">
        <w:rPr>
          <w:rFonts w:ascii="Arial" w:hAnsi="Arial" w:cs="Arial"/>
          <w:szCs w:val="21"/>
        </w:rPr>
        <w:t>职务：职务：</w:t>
      </w:r>
    </w:p>
    <w:p w14:paraId="481718A7" w14:textId="77777777" w:rsidR="000D7CAD" w:rsidRPr="00CA459A" w:rsidRDefault="00653530">
      <w:pPr>
        <w:snapToGrid w:val="0"/>
        <w:spacing w:beforeLines="50" w:before="120" w:after="50" w:line="440" w:lineRule="exact"/>
        <w:rPr>
          <w:rFonts w:ascii="Arial" w:hAnsi="Arial" w:cs="Arial"/>
          <w:szCs w:val="21"/>
          <w:u w:val="single"/>
        </w:rPr>
      </w:pPr>
      <w:r w:rsidRPr="00CA459A">
        <w:rPr>
          <w:rFonts w:ascii="Arial" w:hAnsi="Arial" w:cs="Arial"/>
          <w:szCs w:val="21"/>
        </w:rPr>
        <w:t>被授权人身份证号码：授权人身份证号码：</w:t>
      </w:r>
    </w:p>
    <w:p w14:paraId="3919900A" w14:textId="77777777" w:rsidR="000D7CAD" w:rsidRPr="00CA459A" w:rsidRDefault="00653530">
      <w:pPr>
        <w:snapToGrid w:val="0"/>
        <w:spacing w:beforeLines="50" w:before="120" w:after="50" w:line="440" w:lineRule="exact"/>
        <w:rPr>
          <w:rFonts w:ascii="Arial" w:hAnsi="Arial" w:cs="Arial"/>
          <w:szCs w:val="21"/>
        </w:rPr>
      </w:pPr>
      <w:r w:rsidRPr="00CA459A">
        <w:rPr>
          <w:rFonts w:ascii="Arial" w:hAnsi="Arial" w:cs="Arial"/>
          <w:szCs w:val="21"/>
        </w:rPr>
        <w:t>被授权人邮箱：</w:t>
      </w:r>
    </w:p>
    <w:p w14:paraId="24B7B384" w14:textId="77777777" w:rsidR="000D7CAD" w:rsidRPr="00CA459A" w:rsidRDefault="000D7CAD">
      <w:pPr>
        <w:snapToGrid w:val="0"/>
        <w:spacing w:beforeLines="50" w:before="120" w:after="50" w:line="440" w:lineRule="exact"/>
        <w:rPr>
          <w:rFonts w:ascii="Arial" w:hAnsi="Arial" w:cs="Arial"/>
          <w:szCs w:val="21"/>
        </w:rPr>
      </w:pPr>
    </w:p>
    <w:p w14:paraId="366E874D" w14:textId="77777777" w:rsidR="000D7CAD" w:rsidRPr="00CA459A" w:rsidRDefault="00653530">
      <w:pPr>
        <w:snapToGrid w:val="0"/>
        <w:spacing w:beforeLines="50" w:before="120" w:after="50" w:line="440" w:lineRule="exact"/>
        <w:ind w:firstLineChars="2500" w:firstLine="5250"/>
        <w:rPr>
          <w:rFonts w:ascii="Arial" w:hAnsi="Arial" w:cs="Arial"/>
          <w:szCs w:val="21"/>
        </w:rPr>
      </w:pPr>
      <w:r w:rsidRPr="00CA459A">
        <w:rPr>
          <w:rFonts w:ascii="Arial" w:hAnsi="Arial" w:cs="Arial"/>
          <w:szCs w:val="21"/>
        </w:rPr>
        <w:t>供应商名称</w:t>
      </w:r>
      <w:r w:rsidRPr="00CA459A">
        <w:rPr>
          <w:rFonts w:ascii="Arial" w:hAnsi="Arial" w:cs="Arial"/>
          <w:szCs w:val="21"/>
        </w:rPr>
        <w:t>(</w:t>
      </w:r>
      <w:r w:rsidRPr="00CA459A">
        <w:rPr>
          <w:rFonts w:ascii="Arial" w:hAnsi="Arial" w:cs="Arial"/>
          <w:szCs w:val="21"/>
        </w:rPr>
        <w:t>电子签章</w:t>
      </w:r>
      <w:r w:rsidRPr="00CA459A">
        <w:rPr>
          <w:rFonts w:ascii="Arial" w:hAnsi="Arial" w:cs="Arial"/>
          <w:szCs w:val="21"/>
        </w:rPr>
        <w:t>)</w:t>
      </w:r>
      <w:r w:rsidRPr="00CA459A">
        <w:rPr>
          <w:rFonts w:ascii="Arial" w:hAnsi="Arial" w:cs="Arial"/>
          <w:szCs w:val="21"/>
        </w:rPr>
        <w:t>：</w:t>
      </w:r>
    </w:p>
    <w:p w14:paraId="49495F3A" w14:textId="5179AF34" w:rsidR="000D7CAD" w:rsidRPr="00CA459A" w:rsidRDefault="00B74371">
      <w:pPr>
        <w:snapToGrid w:val="0"/>
        <w:spacing w:beforeLines="50" w:before="120" w:after="50" w:line="440" w:lineRule="exact"/>
        <w:jc w:val="center"/>
        <w:rPr>
          <w:rFonts w:ascii="Arial" w:hAnsi="Arial" w:cs="Arial"/>
          <w:szCs w:val="21"/>
        </w:rPr>
      </w:pPr>
      <w:r w:rsidRPr="00CA459A">
        <w:rPr>
          <w:rFonts w:ascii="Arial" w:hAnsi="Arial" w:cs="Arial"/>
          <w:szCs w:val="21"/>
        </w:rPr>
        <w:t xml:space="preserve">   </w:t>
      </w:r>
      <w:r w:rsidRPr="00CA459A">
        <w:rPr>
          <w:rFonts w:ascii="Arial" w:hAnsi="Arial" w:cs="Arial"/>
          <w:szCs w:val="21"/>
        </w:rPr>
        <w:t>年</w:t>
      </w:r>
      <w:r w:rsidRPr="00CA459A">
        <w:rPr>
          <w:rFonts w:ascii="Arial" w:hAnsi="Arial" w:cs="Arial"/>
          <w:szCs w:val="21"/>
        </w:rPr>
        <w:t xml:space="preserve">   </w:t>
      </w:r>
      <w:r w:rsidRPr="00CA459A">
        <w:rPr>
          <w:rFonts w:ascii="Arial" w:hAnsi="Arial" w:cs="Arial"/>
          <w:szCs w:val="21"/>
        </w:rPr>
        <w:t>月</w:t>
      </w:r>
      <w:r w:rsidRPr="00CA459A">
        <w:rPr>
          <w:rFonts w:ascii="Arial" w:hAnsi="Arial" w:cs="Arial"/>
          <w:szCs w:val="21"/>
        </w:rPr>
        <w:t xml:space="preserve">   </w:t>
      </w:r>
      <w:r w:rsidRPr="00CA459A">
        <w:rPr>
          <w:rFonts w:ascii="Arial" w:hAnsi="Arial" w:cs="Arial"/>
          <w:szCs w:val="21"/>
        </w:rPr>
        <w:t>日</w:t>
      </w:r>
    </w:p>
    <w:p w14:paraId="1ED70E23" w14:textId="77777777" w:rsidR="000D7CAD" w:rsidRPr="00CA459A" w:rsidRDefault="000D7CAD">
      <w:pPr>
        <w:spacing w:line="360" w:lineRule="auto"/>
        <w:rPr>
          <w:rFonts w:ascii="Arial" w:hAnsi="Arial" w:cs="Arial"/>
          <w:szCs w:val="21"/>
        </w:rPr>
      </w:pPr>
    </w:p>
    <w:p w14:paraId="3B4614EE" w14:textId="77777777" w:rsidR="000D7CAD" w:rsidRPr="00CA459A" w:rsidRDefault="000D7CAD">
      <w:pPr>
        <w:spacing w:line="360" w:lineRule="auto"/>
        <w:rPr>
          <w:rFonts w:ascii="Arial" w:hAnsi="Arial" w:cs="Arial"/>
          <w:szCs w:val="21"/>
        </w:rPr>
      </w:pPr>
    </w:p>
    <w:p w14:paraId="0A9DBB7E" w14:textId="77777777" w:rsidR="000D7CAD" w:rsidRPr="00CA459A" w:rsidRDefault="00653530">
      <w:pPr>
        <w:spacing w:line="360" w:lineRule="auto"/>
        <w:rPr>
          <w:rFonts w:ascii="Arial" w:hAnsi="Arial" w:cs="Arial"/>
          <w:szCs w:val="21"/>
        </w:rPr>
      </w:pPr>
      <w:r w:rsidRPr="00CA459A">
        <w:rPr>
          <w:rFonts w:ascii="Arial" w:hAnsi="Arial" w:cs="Arial"/>
          <w:szCs w:val="21"/>
        </w:rPr>
        <w:t>附件：法定代表人身份证复印件及授权代表身份证复印件</w:t>
      </w:r>
    </w:p>
    <w:p w14:paraId="602E79C2" w14:textId="77777777" w:rsidR="000D7CAD" w:rsidRPr="00CA459A" w:rsidRDefault="000D7CAD">
      <w:pPr>
        <w:pStyle w:val="a0"/>
        <w:rPr>
          <w:rFonts w:ascii="Arial" w:hAnsi="Arial" w:cs="Arial"/>
        </w:rPr>
        <w:sectPr w:rsidR="000D7CAD" w:rsidRPr="00CA459A">
          <w:pgSz w:w="11906" w:h="16838"/>
          <w:pgMar w:top="1418" w:right="1133" w:bottom="1246" w:left="1418" w:header="851" w:footer="992" w:gutter="0"/>
          <w:cols w:space="720"/>
          <w:docGrid w:linePitch="312"/>
        </w:sectPr>
      </w:pPr>
    </w:p>
    <w:p w14:paraId="7201EF06" w14:textId="28CE64F1" w:rsidR="000D7CAD" w:rsidRPr="00CA459A" w:rsidRDefault="00497B91">
      <w:pPr>
        <w:pStyle w:val="ac"/>
        <w:tabs>
          <w:tab w:val="left" w:pos="2127"/>
        </w:tabs>
        <w:spacing w:line="340" w:lineRule="exact"/>
        <w:rPr>
          <w:rFonts w:ascii="Arial" w:hAnsi="Arial" w:cs="Arial"/>
        </w:rPr>
      </w:pPr>
      <w:r w:rsidRPr="00CA459A">
        <w:rPr>
          <w:rFonts w:ascii="Arial" w:hAnsi="Arial" w:cs="Arial"/>
        </w:rPr>
        <w:lastRenderedPageBreak/>
        <w:t>2</w:t>
      </w:r>
      <w:r w:rsidR="00653530" w:rsidRPr="00CA459A">
        <w:rPr>
          <w:rFonts w:ascii="Arial" w:hAnsi="Arial" w:cs="Arial"/>
        </w:rPr>
        <w:t xml:space="preserve">. </w:t>
      </w:r>
      <w:r w:rsidR="00653530" w:rsidRPr="00CA459A">
        <w:rPr>
          <w:rFonts w:ascii="Arial" w:hAnsi="Arial" w:cs="Arial"/>
        </w:rPr>
        <w:t>相同品牌有效性说明</w:t>
      </w:r>
    </w:p>
    <w:p w14:paraId="4F3BBA6E" w14:textId="77777777" w:rsidR="000D7CAD" w:rsidRPr="00CA459A" w:rsidRDefault="00653530">
      <w:pPr>
        <w:pStyle w:val="ac"/>
        <w:tabs>
          <w:tab w:val="left" w:pos="2127"/>
        </w:tabs>
        <w:spacing w:line="340" w:lineRule="exact"/>
        <w:jc w:val="center"/>
        <w:rPr>
          <w:rFonts w:ascii="Arial" w:hAnsi="Arial" w:cs="Arial"/>
        </w:rPr>
      </w:pPr>
      <w:r w:rsidRPr="00CA459A">
        <w:rPr>
          <w:rFonts w:ascii="Arial" w:hAnsi="Arial" w:cs="Arial"/>
        </w:rPr>
        <w:t>相同品牌有效性说明</w:t>
      </w:r>
    </w:p>
    <w:p w14:paraId="416BF48A" w14:textId="77777777" w:rsidR="000D7CAD" w:rsidRPr="00CA459A" w:rsidRDefault="000D7CAD">
      <w:pPr>
        <w:pStyle w:val="ac"/>
        <w:tabs>
          <w:tab w:val="left" w:pos="2127"/>
        </w:tabs>
        <w:spacing w:line="340" w:lineRule="exact"/>
        <w:jc w:val="left"/>
        <w:rPr>
          <w:rFonts w:ascii="Arial" w:hAnsi="Arial" w:cs="Arial"/>
        </w:rPr>
      </w:pPr>
    </w:p>
    <w:p w14:paraId="65911F28" w14:textId="77777777" w:rsidR="000D7CAD" w:rsidRPr="00CA459A" w:rsidRDefault="00653530">
      <w:pPr>
        <w:snapToGrid w:val="0"/>
        <w:spacing w:before="50" w:afterLines="50" w:after="120" w:line="440" w:lineRule="exact"/>
        <w:ind w:firstLineChars="200" w:firstLine="420"/>
        <w:jc w:val="left"/>
        <w:rPr>
          <w:rFonts w:ascii="Arial" w:hAnsi="Arial" w:cs="Arial"/>
        </w:rPr>
      </w:pPr>
      <w:r w:rsidRPr="00CA459A">
        <w:rPr>
          <w:rFonts w:ascii="Arial" w:hAnsi="Arial" w:cs="Arial"/>
        </w:rPr>
        <w:t>我公司此次投标的产品（核心产品）制造商为：</w:t>
      </w:r>
      <w:r w:rsidRPr="00CA459A">
        <w:rPr>
          <w:rFonts w:ascii="Arial" w:hAnsi="Arial" w:cs="Arial"/>
          <w:u w:val="single"/>
        </w:rPr>
        <w:t xml:space="preserve">                            </w:t>
      </w:r>
      <w:r w:rsidRPr="00CA459A">
        <w:rPr>
          <w:rFonts w:ascii="Arial" w:hAnsi="Arial" w:cs="Arial"/>
        </w:rPr>
        <w:t>，品牌为：</w:t>
      </w:r>
      <w:r w:rsidRPr="00CA459A">
        <w:rPr>
          <w:rFonts w:ascii="Arial" w:hAnsi="Arial" w:cs="Arial"/>
          <w:u w:val="single"/>
        </w:rPr>
        <w:t xml:space="preserve">              </w:t>
      </w:r>
      <w:r w:rsidRPr="00CA459A">
        <w:rPr>
          <w:rFonts w:ascii="Arial" w:hAnsi="Arial" w:cs="Arial"/>
        </w:rPr>
        <w:t>。如我公司投标产品（核心产品）品牌与本次投标的其它供应商的投标产品（核心产品）品牌相同时，我公司愿意接受评审委员会按照评审办法的规定进行相同品牌的响应有效性认定。</w:t>
      </w:r>
    </w:p>
    <w:p w14:paraId="0B65373F" w14:textId="77777777" w:rsidR="000D7CAD" w:rsidRPr="00CA459A" w:rsidRDefault="00653530">
      <w:pPr>
        <w:snapToGrid w:val="0"/>
        <w:spacing w:before="50" w:afterLines="50" w:after="120" w:line="440" w:lineRule="exact"/>
        <w:jc w:val="center"/>
        <w:rPr>
          <w:rFonts w:ascii="Arial" w:hAnsi="Arial" w:cs="Arial"/>
        </w:rPr>
      </w:pPr>
      <w:r w:rsidRPr="00CA459A">
        <w:rPr>
          <w:rFonts w:ascii="Arial" w:hAnsi="Arial" w:cs="Arial"/>
        </w:rPr>
        <w:t>企业名称（盖章）：</w:t>
      </w:r>
    </w:p>
    <w:p w14:paraId="45052D13" w14:textId="77777777" w:rsidR="000D7CAD" w:rsidRPr="00CA459A" w:rsidRDefault="00653530">
      <w:pPr>
        <w:jc w:val="center"/>
        <w:rPr>
          <w:rFonts w:ascii="Arial" w:hAnsi="Arial" w:cs="Arial"/>
          <w:szCs w:val="28"/>
        </w:rPr>
      </w:pPr>
      <w:r w:rsidRPr="00CA459A">
        <w:rPr>
          <w:rFonts w:ascii="Arial" w:hAnsi="Arial" w:cs="Arial"/>
        </w:rPr>
        <w:t>日期：</w:t>
      </w:r>
      <w:r w:rsidRPr="00CA459A">
        <w:rPr>
          <w:rFonts w:ascii="Arial" w:hAnsi="Arial" w:cs="Arial"/>
        </w:rPr>
        <w:t xml:space="preserve">  </w:t>
      </w:r>
      <w:r w:rsidRPr="00CA459A">
        <w:rPr>
          <w:rFonts w:ascii="Arial" w:hAnsi="Arial" w:cs="Arial"/>
        </w:rPr>
        <w:t>年</w:t>
      </w:r>
      <w:r w:rsidRPr="00CA459A">
        <w:rPr>
          <w:rFonts w:ascii="Arial" w:hAnsi="Arial" w:cs="Arial"/>
        </w:rPr>
        <w:t xml:space="preserve">  </w:t>
      </w:r>
      <w:r w:rsidRPr="00CA459A">
        <w:rPr>
          <w:rFonts w:ascii="Arial" w:hAnsi="Arial" w:cs="Arial"/>
        </w:rPr>
        <w:t>月</w:t>
      </w:r>
      <w:r w:rsidRPr="00CA459A">
        <w:rPr>
          <w:rFonts w:ascii="Arial" w:hAnsi="Arial" w:cs="Arial"/>
        </w:rPr>
        <w:t xml:space="preserve">  </w:t>
      </w:r>
      <w:r w:rsidRPr="00CA459A">
        <w:rPr>
          <w:rFonts w:ascii="Arial" w:hAnsi="Arial" w:cs="Arial"/>
        </w:rPr>
        <w:t>日</w:t>
      </w:r>
    </w:p>
    <w:p w14:paraId="729F0CCA" w14:textId="77777777" w:rsidR="000D7CAD" w:rsidRPr="00CA459A" w:rsidRDefault="000D7CAD">
      <w:pPr>
        <w:pStyle w:val="a0"/>
        <w:rPr>
          <w:rFonts w:ascii="Arial" w:hAnsi="Arial" w:cs="Arial"/>
        </w:rPr>
      </w:pPr>
    </w:p>
    <w:p w14:paraId="5ABA87E2" w14:textId="77777777" w:rsidR="000D7CAD" w:rsidRPr="00CA459A" w:rsidRDefault="00653530">
      <w:pPr>
        <w:snapToGrid w:val="0"/>
        <w:spacing w:beforeLines="50" w:before="120" w:after="50" w:line="440" w:lineRule="exact"/>
        <w:jc w:val="center"/>
        <w:outlineLvl w:val="1"/>
        <w:rPr>
          <w:rFonts w:ascii="Arial" w:hAnsi="Arial" w:cs="Arial"/>
          <w:bCs/>
          <w:sz w:val="24"/>
        </w:rPr>
      </w:pPr>
      <w:r w:rsidRPr="00CA459A">
        <w:rPr>
          <w:rFonts w:ascii="Arial" w:hAnsi="Arial" w:cs="Arial"/>
          <w:bCs/>
          <w:sz w:val="24"/>
        </w:rPr>
        <w:br w:type="page"/>
      </w:r>
      <w:r w:rsidRPr="00CA459A">
        <w:rPr>
          <w:rFonts w:ascii="Arial" w:hAnsi="Arial" w:cs="Arial"/>
          <w:bCs/>
          <w:sz w:val="24"/>
        </w:rPr>
        <w:lastRenderedPageBreak/>
        <w:t>第一部分商务文件</w:t>
      </w:r>
    </w:p>
    <w:p w14:paraId="40FBD586" w14:textId="77777777" w:rsidR="000D7CAD" w:rsidRPr="00CA459A" w:rsidRDefault="00653530">
      <w:pPr>
        <w:jc w:val="center"/>
        <w:rPr>
          <w:rFonts w:ascii="Arial" w:hAnsi="Arial" w:cs="Arial"/>
          <w:bCs/>
          <w:sz w:val="24"/>
        </w:rPr>
      </w:pPr>
      <w:r w:rsidRPr="00CA459A">
        <w:rPr>
          <w:rFonts w:ascii="Arial" w:hAnsi="Arial" w:cs="Arial"/>
        </w:rPr>
        <w:t>（本商务文件供应商可自行编写，也可参照下述提纲编写）</w:t>
      </w:r>
    </w:p>
    <w:p w14:paraId="183B4927" w14:textId="77777777" w:rsidR="000D7CAD" w:rsidRPr="00CA459A" w:rsidRDefault="000D7CAD">
      <w:pPr>
        <w:snapToGrid w:val="0"/>
        <w:spacing w:before="50" w:afterLines="50" w:after="120" w:line="440" w:lineRule="exact"/>
        <w:jc w:val="left"/>
        <w:rPr>
          <w:rFonts w:ascii="Arial" w:hAnsi="Arial" w:cs="Arial"/>
          <w:szCs w:val="21"/>
        </w:rPr>
      </w:pPr>
    </w:p>
    <w:p w14:paraId="35721DFB" w14:textId="77777777" w:rsidR="000D7CAD" w:rsidRPr="00CA459A" w:rsidRDefault="00653530">
      <w:pPr>
        <w:snapToGrid w:val="0"/>
        <w:spacing w:before="50" w:afterLines="50" w:after="120" w:line="440" w:lineRule="exact"/>
        <w:jc w:val="left"/>
        <w:rPr>
          <w:rFonts w:ascii="Arial" w:hAnsi="Arial" w:cs="Arial"/>
          <w:szCs w:val="21"/>
        </w:rPr>
      </w:pPr>
      <w:r w:rsidRPr="00CA459A">
        <w:rPr>
          <w:rFonts w:ascii="Arial" w:hAnsi="Arial" w:cs="Arial"/>
          <w:szCs w:val="21"/>
        </w:rPr>
        <w:t>1</w:t>
      </w:r>
      <w:r w:rsidRPr="00CA459A">
        <w:rPr>
          <w:rFonts w:ascii="Arial" w:hAnsi="Arial" w:cs="Arial"/>
          <w:szCs w:val="21"/>
        </w:rPr>
        <w:t>．对本项目第二章《采购需求》</w:t>
      </w:r>
      <w:r w:rsidRPr="00CA459A">
        <w:rPr>
          <w:rFonts w:ascii="Arial" w:hAnsi="Arial" w:cs="Arial"/>
          <w:szCs w:val="21"/>
        </w:rPr>
        <w:t>“</w:t>
      </w:r>
      <w:r w:rsidRPr="00CA459A">
        <w:rPr>
          <w:rFonts w:ascii="Arial" w:hAnsi="Arial" w:cs="Arial"/>
          <w:szCs w:val="21"/>
        </w:rPr>
        <w:t>商务要求</w:t>
      </w:r>
      <w:r w:rsidRPr="00CA459A">
        <w:rPr>
          <w:rFonts w:ascii="Arial" w:hAnsi="Arial" w:cs="Arial"/>
          <w:szCs w:val="21"/>
        </w:rPr>
        <w:t>”</w:t>
      </w:r>
      <w:r w:rsidRPr="00CA459A">
        <w:rPr>
          <w:rFonts w:ascii="Arial" w:hAnsi="Arial" w:cs="Arial"/>
          <w:szCs w:val="21"/>
        </w:rPr>
        <w:t>的响应表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110"/>
        <w:gridCol w:w="4890"/>
        <w:gridCol w:w="1082"/>
      </w:tblGrid>
      <w:tr w:rsidR="00CA459A" w:rsidRPr="00CA459A" w14:paraId="16B57900" w14:textId="77777777">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14:paraId="75F50497" w14:textId="77777777" w:rsidR="000D7CAD" w:rsidRPr="00CA459A" w:rsidRDefault="00653530">
            <w:pPr>
              <w:snapToGrid w:val="0"/>
              <w:spacing w:beforeLines="50" w:before="120"/>
              <w:jc w:val="center"/>
              <w:rPr>
                <w:rFonts w:ascii="Arial" w:hAnsi="Arial" w:cs="Arial"/>
                <w:szCs w:val="21"/>
              </w:rPr>
            </w:pPr>
            <w:r w:rsidRPr="00CA459A">
              <w:rPr>
                <w:rFonts w:ascii="Arial" w:hAnsi="Arial" w:cs="Arial"/>
                <w:szCs w:val="21"/>
              </w:rPr>
              <w:t>序号</w:t>
            </w:r>
          </w:p>
        </w:tc>
        <w:tc>
          <w:tcPr>
            <w:tcW w:w="2110" w:type="dxa"/>
            <w:tcBorders>
              <w:top w:val="single" w:sz="4" w:space="0" w:color="auto"/>
              <w:left w:val="single" w:sz="4" w:space="0" w:color="auto"/>
              <w:bottom w:val="single" w:sz="4" w:space="0" w:color="auto"/>
              <w:right w:val="single" w:sz="4" w:space="0" w:color="auto"/>
            </w:tcBorders>
            <w:vAlign w:val="center"/>
          </w:tcPr>
          <w:p w14:paraId="53BE0FF6" w14:textId="77777777" w:rsidR="000D7CAD" w:rsidRPr="00CA459A" w:rsidRDefault="00653530">
            <w:pPr>
              <w:snapToGrid w:val="0"/>
              <w:spacing w:beforeLines="50" w:before="120"/>
              <w:jc w:val="center"/>
              <w:rPr>
                <w:rFonts w:ascii="Arial" w:hAnsi="Arial" w:cs="Arial"/>
                <w:szCs w:val="21"/>
              </w:rPr>
            </w:pPr>
            <w:proofErr w:type="gramStart"/>
            <w:r w:rsidRPr="00CA459A">
              <w:rPr>
                <w:rFonts w:ascii="Arial" w:hAnsi="Arial" w:cs="Arial"/>
                <w:szCs w:val="21"/>
              </w:rPr>
              <w:t>招标文件</w:t>
            </w:r>
            <w:proofErr w:type="gramEnd"/>
            <w:r w:rsidRPr="00CA459A">
              <w:rPr>
                <w:rFonts w:ascii="Arial" w:hAnsi="Arial" w:cs="Arial"/>
                <w:szCs w:val="21"/>
              </w:rPr>
              <w:t>的商务要求</w:t>
            </w:r>
          </w:p>
        </w:tc>
        <w:tc>
          <w:tcPr>
            <w:tcW w:w="4890" w:type="dxa"/>
            <w:tcBorders>
              <w:top w:val="single" w:sz="4" w:space="0" w:color="auto"/>
              <w:left w:val="single" w:sz="4" w:space="0" w:color="auto"/>
              <w:bottom w:val="single" w:sz="4" w:space="0" w:color="auto"/>
              <w:right w:val="single" w:sz="4" w:space="0" w:color="auto"/>
            </w:tcBorders>
            <w:vAlign w:val="center"/>
          </w:tcPr>
          <w:p w14:paraId="3D773AFE" w14:textId="77777777" w:rsidR="000D7CAD" w:rsidRPr="00CA459A" w:rsidRDefault="00653530">
            <w:pPr>
              <w:snapToGrid w:val="0"/>
              <w:spacing w:beforeLines="50" w:before="120"/>
              <w:jc w:val="center"/>
              <w:rPr>
                <w:rFonts w:ascii="Arial" w:hAnsi="Arial" w:cs="Arial"/>
                <w:szCs w:val="21"/>
              </w:rPr>
            </w:pPr>
            <w:r w:rsidRPr="00CA459A">
              <w:rPr>
                <w:rFonts w:ascii="Arial" w:hAnsi="Arial" w:cs="Arial"/>
                <w:szCs w:val="21"/>
              </w:rPr>
              <w:t>投标文件响应内容（可注明所在页码）</w:t>
            </w:r>
          </w:p>
        </w:tc>
        <w:tc>
          <w:tcPr>
            <w:tcW w:w="1082" w:type="dxa"/>
            <w:tcBorders>
              <w:top w:val="single" w:sz="4" w:space="0" w:color="auto"/>
              <w:left w:val="single" w:sz="4" w:space="0" w:color="auto"/>
              <w:bottom w:val="single" w:sz="4" w:space="0" w:color="auto"/>
              <w:right w:val="single" w:sz="4" w:space="0" w:color="auto"/>
            </w:tcBorders>
            <w:vAlign w:val="center"/>
          </w:tcPr>
          <w:p w14:paraId="221EE7F5" w14:textId="77777777" w:rsidR="000D7CAD" w:rsidRPr="00CA459A" w:rsidRDefault="00653530">
            <w:pPr>
              <w:snapToGrid w:val="0"/>
              <w:spacing w:beforeLines="50" w:before="120"/>
              <w:jc w:val="center"/>
              <w:rPr>
                <w:rFonts w:ascii="Arial" w:hAnsi="Arial" w:cs="Arial"/>
                <w:szCs w:val="21"/>
              </w:rPr>
            </w:pPr>
            <w:r w:rsidRPr="00CA459A">
              <w:rPr>
                <w:rFonts w:ascii="Arial" w:hAnsi="Arial" w:cs="Arial"/>
              </w:rPr>
              <w:t>偏离</w:t>
            </w:r>
            <w:r w:rsidRPr="00CA459A">
              <w:rPr>
                <w:rFonts w:ascii="Arial" w:hAnsi="Arial" w:cs="Arial"/>
                <w:szCs w:val="21"/>
              </w:rPr>
              <w:t>说明</w:t>
            </w:r>
          </w:p>
        </w:tc>
      </w:tr>
      <w:tr w:rsidR="00CA459A" w:rsidRPr="00CA459A" w14:paraId="6FF44D87"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AEFA40E" w14:textId="77777777" w:rsidR="000D7CAD" w:rsidRPr="00CA459A" w:rsidRDefault="000D7CAD">
            <w:pPr>
              <w:snapToGrid w:val="0"/>
              <w:spacing w:beforeLines="50" w:before="120"/>
              <w:jc w:val="center"/>
              <w:rPr>
                <w:rFonts w:ascii="Arial" w:hAnsi="Arial" w:cs="Arial"/>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6675899F" w14:textId="77777777" w:rsidR="000D7CAD" w:rsidRPr="00CA459A" w:rsidRDefault="000D7CAD">
            <w:pPr>
              <w:snapToGrid w:val="0"/>
              <w:spacing w:beforeLines="50" w:before="120"/>
              <w:jc w:val="center"/>
              <w:rPr>
                <w:rFonts w:ascii="Arial" w:hAnsi="Arial" w:cs="Arial"/>
                <w:szCs w:val="21"/>
              </w:rPr>
            </w:pPr>
          </w:p>
        </w:tc>
        <w:tc>
          <w:tcPr>
            <w:tcW w:w="4890" w:type="dxa"/>
            <w:tcBorders>
              <w:top w:val="single" w:sz="4" w:space="0" w:color="auto"/>
              <w:left w:val="single" w:sz="4" w:space="0" w:color="auto"/>
              <w:bottom w:val="single" w:sz="4" w:space="0" w:color="auto"/>
              <w:right w:val="single" w:sz="4" w:space="0" w:color="auto"/>
            </w:tcBorders>
            <w:vAlign w:val="center"/>
          </w:tcPr>
          <w:p w14:paraId="462D7F1D" w14:textId="77777777" w:rsidR="000D7CAD" w:rsidRPr="00CA459A" w:rsidRDefault="000D7CAD">
            <w:pPr>
              <w:snapToGrid w:val="0"/>
              <w:spacing w:beforeLines="50" w:before="120"/>
              <w:jc w:val="center"/>
              <w:rPr>
                <w:rFonts w:ascii="Arial"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A725A05" w14:textId="77777777" w:rsidR="000D7CAD" w:rsidRPr="00CA459A" w:rsidRDefault="000D7CAD">
            <w:pPr>
              <w:snapToGrid w:val="0"/>
              <w:spacing w:beforeLines="50" w:before="120"/>
              <w:jc w:val="center"/>
              <w:rPr>
                <w:rFonts w:ascii="Arial" w:hAnsi="Arial" w:cs="Arial"/>
                <w:szCs w:val="21"/>
              </w:rPr>
            </w:pPr>
          </w:p>
        </w:tc>
      </w:tr>
      <w:tr w:rsidR="00CA459A" w:rsidRPr="00CA459A" w14:paraId="138E387A"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A4F1A79" w14:textId="77777777" w:rsidR="000D7CAD" w:rsidRPr="00CA459A" w:rsidRDefault="000D7CAD">
            <w:pPr>
              <w:snapToGrid w:val="0"/>
              <w:spacing w:beforeLines="50" w:before="120"/>
              <w:jc w:val="center"/>
              <w:rPr>
                <w:rFonts w:ascii="Arial" w:hAnsi="Arial" w:cs="Arial"/>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17B75320" w14:textId="77777777" w:rsidR="000D7CAD" w:rsidRPr="00CA459A" w:rsidRDefault="000D7CAD">
            <w:pPr>
              <w:snapToGrid w:val="0"/>
              <w:spacing w:beforeLines="50" w:before="120"/>
              <w:jc w:val="center"/>
              <w:rPr>
                <w:rFonts w:ascii="Arial" w:hAnsi="Arial" w:cs="Arial"/>
                <w:szCs w:val="21"/>
              </w:rPr>
            </w:pPr>
          </w:p>
        </w:tc>
        <w:tc>
          <w:tcPr>
            <w:tcW w:w="4890" w:type="dxa"/>
            <w:tcBorders>
              <w:top w:val="single" w:sz="4" w:space="0" w:color="auto"/>
              <w:left w:val="single" w:sz="4" w:space="0" w:color="auto"/>
              <w:bottom w:val="single" w:sz="4" w:space="0" w:color="auto"/>
              <w:right w:val="single" w:sz="4" w:space="0" w:color="auto"/>
            </w:tcBorders>
            <w:vAlign w:val="center"/>
          </w:tcPr>
          <w:p w14:paraId="6EFCAAD2" w14:textId="77777777" w:rsidR="000D7CAD" w:rsidRPr="00CA459A" w:rsidRDefault="000D7CAD">
            <w:pPr>
              <w:snapToGrid w:val="0"/>
              <w:spacing w:beforeLines="50" w:before="120"/>
              <w:jc w:val="center"/>
              <w:rPr>
                <w:rFonts w:ascii="Arial"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E321CF8" w14:textId="77777777" w:rsidR="000D7CAD" w:rsidRPr="00CA459A" w:rsidRDefault="000D7CAD">
            <w:pPr>
              <w:snapToGrid w:val="0"/>
              <w:spacing w:beforeLines="50" w:before="120"/>
              <w:jc w:val="center"/>
              <w:rPr>
                <w:rFonts w:ascii="Arial" w:hAnsi="Arial" w:cs="Arial"/>
                <w:szCs w:val="21"/>
              </w:rPr>
            </w:pPr>
          </w:p>
        </w:tc>
      </w:tr>
      <w:tr w:rsidR="00CA459A" w:rsidRPr="00CA459A" w14:paraId="6ACE7BF8" w14:textId="77777777">
        <w:trPr>
          <w:trHeight w:hRule="exact" w:val="502"/>
          <w:jc w:val="center"/>
        </w:trPr>
        <w:tc>
          <w:tcPr>
            <w:tcW w:w="746" w:type="dxa"/>
            <w:tcBorders>
              <w:top w:val="single" w:sz="4" w:space="0" w:color="auto"/>
              <w:left w:val="single" w:sz="4" w:space="0" w:color="auto"/>
              <w:bottom w:val="single" w:sz="4" w:space="0" w:color="auto"/>
              <w:right w:val="single" w:sz="4" w:space="0" w:color="auto"/>
            </w:tcBorders>
            <w:vAlign w:val="center"/>
          </w:tcPr>
          <w:p w14:paraId="521966D4" w14:textId="77777777" w:rsidR="000D7CAD" w:rsidRPr="00CA459A" w:rsidRDefault="000D7CAD">
            <w:pPr>
              <w:snapToGrid w:val="0"/>
              <w:spacing w:beforeLines="50" w:before="120"/>
              <w:jc w:val="center"/>
              <w:rPr>
                <w:rFonts w:ascii="Arial" w:hAnsi="Arial" w:cs="Arial"/>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338AA9EF" w14:textId="77777777" w:rsidR="000D7CAD" w:rsidRPr="00CA459A" w:rsidRDefault="00653530">
            <w:pPr>
              <w:snapToGrid w:val="0"/>
              <w:spacing w:beforeLines="50" w:before="120"/>
              <w:jc w:val="center"/>
              <w:rPr>
                <w:rFonts w:ascii="Arial" w:hAnsi="Arial" w:cs="Arial"/>
                <w:szCs w:val="21"/>
              </w:rPr>
            </w:pPr>
            <w:r w:rsidRPr="00CA459A">
              <w:rPr>
                <w:rFonts w:ascii="Arial" w:hAnsi="Arial" w:cs="Arial"/>
                <w:szCs w:val="21"/>
              </w:rPr>
              <w:t>……</w:t>
            </w:r>
          </w:p>
        </w:tc>
        <w:tc>
          <w:tcPr>
            <w:tcW w:w="4890" w:type="dxa"/>
            <w:tcBorders>
              <w:top w:val="single" w:sz="4" w:space="0" w:color="auto"/>
              <w:left w:val="single" w:sz="4" w:space="0" w:color="auto"/>
              <w:bottom w:val="single" w:sz="4" w:space="0" w:color="auto"/>
              <w:right w:val="single" w:sz="4" w:space="0" w:color="auto"/>
            </w:tcBorders>
            <w:vAlign w:val="center"/>
          </w:tcPr>
          <w:p w14:paraId="69A60446" w14:textId="77777777" w:rsidR="000D7CAD" w:rsidRPr="00CA459A" w:rsidRDefault="000D7CAD">
            <w:pPr>
              <w:snapToGrid w:val="0"/>
              <w:spacing w:beforeLines="50" w:before="120"/>
              <w:jc w:val="center"/>
              <w:rPr>
                <w:rFonts w:ascii="Arial"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20FED217" w14:textId="77777777" w:rsidR="000D7CAD" w:rsidRPr="00CA459A" w:rsidRDefault="000D7CAD">
            <w:pPr>
              <w:snapToGrid w:val="0"/>
              <w:spacing w:beforeLines="50" w:before="120"/>
              <w:jc w:val="center"/>
              <w:rPr>
                <w:rFonts w:ascii="Arial" w:hAnsi="Arial" w:cs="Arial"/>
                <w:szCs w:val="21"/>
              </w:rPr>
            </w:pPr>
          </w:p>
        </w:tc>
      </w:tr>
    </w:tbl>
    <w:p w14:paraId="0E76BB1A" w14:textId="77777777" w:rsidR="000D7CAD" w:rsidRPr="00CA459A" w:rsidRDefault="00653530">
      <w:pPr>
        <w:pStyle w:val="ac"/>
        <w:tabs>
          <w:tab w:val="left" w:pos="2127"/>
        </w:tabs>
        <w:spacing w:line="340" w:lineRule="exact"/>
        <w:ind w:firstLineChars="200" w:firstLine="420"/>
        <w:jc w:val="left"/>
        <w:rPr>
          <w:rFonts w:ascii="Arial" w:hAnsi="Arial" w:cs="Arial"/>
        </w:rPr>
      </w:pPr>
      <w:bookmarkStart w:id="106" w:name="_Hlk48144603"/>
      <w:bookmarkStart w:id="107" w:name="_Hlk88990584"/>
      <w:r w:rsidRPr="00CA459A">
        <w:rPr>
          <w:rFonts w:ascii="Arial" w:hAnsi="Arial" w:cs="Arial"/>
        </w:rPr>
        <w:t>注：</w:t>
      </w:r>
      <w:bookmarkStart w:id="108" w:name="_Hlk19049081"/>
      <w:r w:rsidRPr="00CA459A">
        <w:rPr>
          <w:rFonts w:ascii="Arial" w:hAnsi="Arial" w:cs="Arial"/>
        </w:rPr>
        <w:t>（</w:t>
      </w:r>
      <w:r w:rsidRPr="00CA459A">
        <w:rPr>
          <w:rFonts w:ascii="Arial" w:hAnsi="Arial" w:cs="Arial"/>
        </w:rPr>
        <w:t>1</w:t>
      </w:r>
      <w:r w:rsidRPr="00CA459A">
        <w:rPr>
          <w:rFonts w:ascii="Arial" w:hAnsi="Arial" w:cs="Arial"/>
        </w:rPr>
        <w:t>）本表应对</w:t>
      </w:r>
      <w:proofErr w:type="gramStart"/>
      <w:r w:rsidRPr="00CA459A">
        <w:rPr>
          <w:rFonts w:ascii="Arial" w:hAnsi="Arial" w:cs="Arial"/>
        </w:rPr>
        <w:t>招标文件</w:t>
      </w:r>
      <w:proofErr w:type="gramEnd"/>
      <w:r w:rsidRPr="00CA459A">
        <w:rPr>
          <w:rFonts w:ascii="Arial" w:hAnsi="Arial" w:cs="Arial"/>
        </w:rPr>
        <w:t>第二章《采购需求》中所列商务要求进行响应，并根据响应情况在</w:t>
      </w:r>
      <w:r w:rsidRPr="00CA459A">
        <w:rPr>
          <w:rFonts w:ascii="Arial" w:hAnsi="Arial" w:cs="Arial"/>
        </w:rPr>
        <w:t>“</w:t>
      </w:r>
      <w:r w:rsidRPr="00CA459A">
        <w:rPr>
          <w:rFonts w:ascii="Arial" w:hAnsi="Arial" w:cs="Arial"/>
        </w:rPr>
        <w:t>偏离说明</w:t>
      </w:r>
      <w:r w:rsidRPr="00CA459A">
        <w:rPr>
          <w:rFonts w:ascii="Arial" w:hAnsi="Arial" w:cs="Arial"/>
        </w:rPr>
        <w:t>”</w:t>
      </w:r>
      <w:r w:rsidRPr="00CA459A">
        <w:rPr>
          <w:rFonts w:ascii="Arial" w:hAnsi="Arial" w:cs="Arial"/>
        </w:rPr>
        <w:t>栏填写正偏离或负偏离及原因，完全符合的填写</w:t>
      </w:r>
      <w:r w:rsidRPr="00CA459A">
        <w:rPr>
          <w:rFonts w:ascii="Arial" w:hAnsi="Arial" w:cs="Arial"/>
        </w:rPr>
        <w:t>“</w:t>
      </w:r>
      <w:r w:rsidRPr="00CA459A">
        <w:rPr>
          <w:rFonts w:ascii="Arial" w:hAnsi="Arial" w:cs="Arial"/>
        </w:rPr>
        <w:t>无偏离</w:t>
      </w:r>
      <w:r w:rsidRPr="00CA459A">
        <w:rPr>
          <w:rFonts w:ascii="Arial" w:hAnsi="Arial" w:cs="Arial"/>
        </w:rPr>
        <w:t>”</w:t>
      </w:r>
      <w:r w:rsidRPr="00CA459A">
        <w:rPr>
          <w:rFonts w:ascii="Arial" w:hAnsi="Arial" w:cs="Arial"/>
        </w:rPr>
        <w:t>。</w:t>
      </w:r>
    </w:p>
    <w:p w14:paraId="7BF49E65" w14:textId="77777777" w:rsidR="000D7CAD" w:rsidRPr="00CA459A" w:rsidRDefault="00653530">
      <w:pPr>
        <w:pStyle w:val="ac"/>
        <w:tabs>
          <w:tab w:val="left" w:pos="2127"/>
        </w:tabs>
        <w:spacing w:line="340" w:lineRule="exact"/>
        <w:ind w:firstLineChars="200" w:firstLine="420"/>
        <w:jc w:val="left"/>
        <w:rPr>
          <w:rFonts w:ascii="Arial" w:hAnsi="Arial" w:cs="Arial"/>
        </w:rPr>
      </w:pPr>
      <w:r w:rsidRPr="00CA459A">
        <w:rPr>
          <w:rFonts w:ascii="Arial" w:hAnsi="Arial" w:cs="Arial"/>
        </w:rPr>
        <w:t>（</w:t>
      </w:r>
      <w:r w:rsidRPr="00CA459A">
        <w:rPr>
          <w:rFonts w:ascii="Arial" w:hAnsi="Arial" w:cs="Arial"/>
        </w:rPr>
        <w:t>2</w:t>
      </w:r>
      <w:r w:rsidRPr="00CA459A">
        <w:rPr>
          <w:rFonts w:ascii="Arial" w:hAnsi="Arial" w:cs="Arial"/>
        </w:rPr>
        <w:t>）第二章《采购需求》中的</w:t>
      </w:r>
      <w:r w:rsidRPr="00CA459A">
        <w:rPr>
          <w:rFonts w:ascii="Arial" w:hAnsi="Arial" w:cs="Arial"/>
        </w:rPr>
        <w:t>“</w:t>
      </w:r>
      <w:r w:rsidRPr="00CA459A">
        <w:rPr>
          <w:rFonts w:ascii="Arial" w:hAnsi="Arial" w:cs="Arial"/>
        </w:rPr>
        <w:t>一、总体要求</w:t>
      </w:r>
      <w:r w:rsidRPr="00CA459A">
        <w:rPr>
          <w:rFonts w:ascii="Arial" w:hAnsi="Arial" w:cs="Arial"/>
        </w:rPr>
        <w:t>”</w:t>
      </w:r>
      <w:r w:rsidRPr="00CA459A">
        <w:rPr>
          <w:rFonts w:ascii="Arial" w:hAnsi="Arial" w:cs="Arial"/>
        </w:rPr>
        <w:t>无需响应。</w:t>
      </w:r>
    </w:p>
    <w:p w14:paraId="726D939B" w14:textId="77777777" w:rsidR="000D7CAD" w:rsidRPr="00CA459A" w:rsidRDefault="00653530">
      <w:pPr>
        <w:ind w:firstLineChars="200" w:firstLine="420"/>
        <w:rPr>
          <w:rFonts w:ascii="Arial" w:hAnsi="Arial" w:cs="Arial"/>
        </w:rPr>
      </w:pPr>
      <w:r w:rsidRPr="00CA459A">
        <w:rPr>
          <w:rFonts w:ascii="Arial" w:hAnsi="Arial" w:cs="Arial"/>
        </w:rPr>
        <w:t>（</w:t>
      </w:r>
      <w:r w:rsidRPr="00CA459A">
        <w:rPr>
          <w:rFonts w:ascii="Arial" w:hAnsi="Arial" w:cs="Arial"/>
        </w:rPr>
        <w:t>3</w:t>
      </w:r>
      <w:r w:rsidRPr="00CA459A">
        <w:rPr>
          <w:rFonts w:ascii="Arial" w:hAnsi="Arial" w:cs="Arial"/>
        </w:rPr>
        <w:t>）偏离认定说明详见评审方法及评审标准。</w:t>
      </w:r>
    </w:p>
    <w:bookmarkEnd w:id="108"/>
    <w:p w14:paraId="70C49884" w14:textId="77777777" w:rsidR="000D7CAD" w:rsidRPr="00CA459A" w:rsidRDefault="00653530">
      <w:pPr>
        <w:pStyle w:val="ac"/>
        <w:tabs>
          <w:tab w:val="left" w:pos="2127"/>
        </w:tabs>
        <w:spacing w:line="340" w:lineRule="exact"/>
        <w:ind w:firstLineChars="200" w:firstLine="420"/>
        <w:jc w:val="left"/>
        <w:rPr>
          <w:rFonts w:ascii="Arial" w:hAnsi="Arial" w:cs="Arial"/>
        </w:rPr>
      </w:pPr>
      <w:r w:rsidRPr="00CA459A">
        <w:rPr>
          <w:rFonts w:ascii="Arial" w:hAnsi="Arial" w:cs="Arial"/>
        </w:rPr>
        <w:t>（</w:t>
      </w:r>
      <w:r w:rsidRPr="00CA459A">
        <w:rPr>
          <w:rFonts w:ascii="Arial" w:hAnsi="Arial" w:cs="Arial"/>
        </w:rPr>
        <w:t>4</w:t>
      </w:r>
      <w:r w:rsidRPr="00CA459A">
        <w:rPr>
          <w:rFonts w:ascii="Arial" w:hAnsi="Arial" w:cs="Arial"/>
        </w:rPr>
        <w:t>）本表可扩展。</w:t>
      </w:r>
    </w:p>
    <w:bookmarkEnd w:id="106"/>
    <w:p w14:paraId="411BFFDB" w14:textId="77777777" w:rsidR="000D7CAD" w:rsidRPr="00CA459A" w:rsidRDefault="00653530">
      <w:pPr>
        <w:snapToGrid w:val="0"/>
        <w:spacing w:before="50" w:afterLines="50" w:after="120" w:line="440" w:lineRule="exact"/>
        <w:jc w:val="left"/>
        <w:rPr>
          <w:rFonts w:ascii="Arial" w:hAnsi="Arial" w:cs="Arial"/>
          <w:spacing w:val="20"/>
          <w:szCs w:val="21"/>
          <w:u w:val="single"/>
        </w:rPr>
      </w:pPr>
      <w:r w:rsidRPr="00CA459A">
        <w:rPr>
          <w:rFonts w:ascii="Arial" w:hAnsi="Arial" w:cs="Arial"/>
          <w:szCs w:val="21"/>
        </w:rPr>
        <w:t>供应商名称</w:t>
      </w:r>
      <w:r w:rsidRPr="00CA459A">
        <w:rPr>
          <w:rFonts w:ascii="Arial" w:hAnsi="Arial" w:cs="Arial"/>
          <w:szCs w:val="21"/>
        </w:rPr>
        <w:t>(</w:t>
      </w:r>
      <w:r w:rsidRPr="00CA459A">
        <w:rPr>
          <w:rFonts w:ascii="Arial" w:hAnsi="Arial" w:cs="Arial"/>
          <w:szCs w:val="21"/>
        </w:rPr>
        <w:t>电子签章</w:t>
      </w:r>
      <w:r w:rsidRPr="00CA459A">
        <w:rPr>
          <w:rFonts w:ascii="Arial" w:hAnsi="Arial" w:cs="Arial"/>
          <w:szCs w:val="21"/>
        </w:rPr>
        <w:t>)</w:t>
      </w:r>
      <w:r w:rsidRPr="00CA459A">
        <w:rPr>
          <w:rFonts w:ascii="Arial" w:hAnsi="Arial" w:cs="Arial"/>
          <w:spacing w:val="20"/>
          <w:szCs w:val="21"/>
        </w:rPr>
        <w:t>：日期：</w:t>
      </w:r>
    </w:p>
    <w:bookmarkEnd w:id="107"/>
    <w:p w14:paraId="6A3350CB" w14:textId="77777777" w:rsidR="000D7CAD" w:rsidRPr="00CA459A" w:rsidRDefault="000D7CAD">
      <w:pPr>
        <w:snapToGrid w:val="0"/>
        <w:spacing w:before="50" w:afterLines="50" w:after="120" w:line="440" w:lineRule="exact"/>
        <w:jc w:val="left"/>
        <w:rPr>
          <w:rFonts w:ascii="Arial" w:hAnsi="Arial" w:cs="Arial"/>
          <w:strike/>
          <w:szCs w:val="21"/>
        </w:rPr>
      </w:pPr>
    </w:p>
    <w:p w14:paraId="4DAF6C96" w14:textId="77777777" w:rsidR="000D7CAD" w:rsidRPr="00CA459A" w:rsidRDefault="00653530">
      <w:pPr>
        <w:snapToGrid w:val="0"/>
        <w:spacing w:before="50" w:afterLines="50" w:after="120" w:line="440" w:lineRule="exact"/>
        <w:jc w:val="left"/>
        <w:rPr>
          <w:rFonts w:ascii="Arial" w:hAnsi="Arial" w:cs="Arial"/>
          <w:strike/>
          <w:szCs w:val="21"/>
        </w:rPr>
      </w:pPr>
      <w:r w:rsidRPr="00CA459A">
        <w:rPr>
          <w:rFonts w:ascii="Arial" w:hAnsi="Arial" w:cs="Arial"/>
          <w:szCs w:val="21"/>
        </w:rPr>
        <w:t>2</w:t>
      </w:r>
      <w:r w:rsidRPr="00CA459A">
        <w:rPr>
          <w:rFonts w:ascii="Arial" w:hAnsi="Arial" w:cs="Arial"/>
          <w:szCs w:val="21"/>
        </w:rPr>
        <w:t>．售后服务机构概况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30"/>
        <w:gridCol w:w="1422"/>
        <w:gridCol w:w="191"/>
        <w:gridCol w:w="1440"/>
        <w:gridCol w:w="889"/>
        <w:gridCol w:w="1436"/>
      </w:tblGrid>
      <w:tr w:rsidR="00CA459A" w:rsidRPr="00CA459A" w14:paraId="5C9D45C7"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5DE5A576" w14:textId="77777777" w:rsidR="000D7CAD" w:rsidRPr="00CA459A" w:rsidRDefault="00653530">
            <w:pPr>
              <w:snapToGrid w:val="0"/>
              <w:spacing w:before="50" w:afterLines="50" w:after="120" w:line="400" w:lineRule="exact"/>
              <w:jc w:val="left"/>
              <w:rPr>
                <w:rFonts w:ascii="Arial" w:hAnsi="Arial" w:cs="Arial"/>
                <w:szCs w:val="21"/>
              </w:rPr>
            </w:pPr>
            <w:r w:rsidRPr="00CA459A">
              <w:rPr>
                <w:rFonts w:ascii="Arial" w:hAnsi="Arial" w:cs="Arial"/>
                <w:szCs w:val="21"/>
              </w:rPr>
              <w:t>售后服务机构名称</w:t>
            </w:r>
          </w:p>
        </w:tc>
        <w:tc>
          <w:tcPr>
            <w:tcW w:w="5378" w:type="dxa"/>
            <w:gridSpan w:val="5"/>
            <w:tcBorders>
              <w:top w:val="single" w:sz="4" w:space="0" w:color="auto"/>
              <w:left w:val="single" w:sz="4" w:space="0" w:color="auto"/>
              <w:bottom w:val="single" w:sz="4" w:space="0" w:color="auto"/>
              <w:right w:val="single" w:sz="4" w:space="0" w:color="auto"/>
            </w:tcBorders>
          </w:tcPr>
          <w:p w14:paraId="4E097A15" w14:textId="77777777" w:rsidR="000D7CAD" w:rsidRPr="00CA459A" w:rsidRDefault="000D7CAD">
            <w:pPr>
              <w:snapToGrid w:val="0"/>
              <w:spacing w:before="50" w:afterLines="50" w:after="120" w:line="400" w:lineRule="exact"/>
              <w:jc w:val="left"/>
              <w:rPr>
                <w:rFonts w:ascii="Arial" w:hAnsi="Arial" w:cs="Arial"/>
                <w:szCs w:val="21"/>
              </w:rPr>
            </w:pPr>
          </w:p>
        </w:tc>
      </w:tr>
      <w:tr w:rsidR="00CA459A" w:rsidRPr="00CA459A" w14:paraId="504CB350"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188ACE71" w14:textId="77777777" w:rsidR="000D7CAD" w:rsidRPr="00CA459A" w:rsidRDefault="00653530">
            <w:pPr>
              <w:snapToGrid w:val="0"/>
              <w:spacing w:before="50" w:afterLines="50" w:after="120" w:line="400" w:lineRule="exact"/>
              <w:jc w:val="left"/>
              <w:rPr>
                <w:rFonts w:ascii="Arial" w:hAnsi="Arial" w:cs="Arial"/>
                <w:szCs w:val="21"/>
              </w:rPr>
            </w:pPr>
            <w:r w:rsidRPr="00CA459A">
              <w:rPr>
                <w:rFonts w:ascii="Arial" w:hAnsi="Arial" w:cs="Arial"/>
                <w:szCs w:val="21"/>
              </w:rPr>
              <w:t>地址</w:t>
            </w:r>
          </w:p>
        </w:tc>
        <w:tc>
          <w:tcPr>
            <w:tcW w:w="5378" w:type="dxa"/>
            <w:gridSpan w:val="5"/>
            <w:tcBorders>
              <w:top w:val="single" w:sz="4" w:space="0" w:color="auto"/>
              <w:left w:val="single" w:sz="4" w:space="0" w:color="auto"/>
              <w:bottom w:val="single" w:sz="4" w:space="0" w:color="auto"/>
              <w:right w:val="single" w:sz="4" w:space="0" w:color="auto"/>
            </w:tcBorders>
          </w:tcPr>
          <w:p w14:paraId="201E9527" w14:textId="77777777" w:rsidR="000D7CAD" w:rsidRPr="00CA459A" w:rsidRDefault="000D7CAD">
            <w:pPr>
              <w:snapToGrid w:val="0"/>
              <w:spacing w:before="50" w:afterLines="50" w:after="120" w:line="400" w:lineRule="exact"/>
              <w:jc w:val="left"/>
              <w:rPr>
                <w:rFonts w:ascii="Arial" w:hAnsi="Arial" w:cs="Arial"/>
                <w:szCs w:val="21"/>
              </w:rPr>
            </w:pPr>
          </w:p>
        </w:tc>
      </w:tr>
      <w:tr w:rsidR="00CA459A" w:rsidRPr="00CA459A" w14:paraId="6BD4386E"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2987DC1B" w14:textId="77777777" w:rsidR="000D7CAD" w:rsidRPr="00CA459A" w:rsidRDefault="00653530">
            <w:pPr>
              <w:snapToGrid w:val="0"/>
              <w:spacing w:before="50" w:afterLines="50" w:after="120" w:line="400" w:lineRule="exact"/>
              <w:jc w:val="left"/>
              <w:rPr>
                <w:rFonts w:ascii="Arial" w:hAnsi="Arial" w:cs="Arial"/>
                <w:szCs w:val="21"/>
              </w:rPr>
            </w:pPr>
            <w:r w:rsidRPr="00CA459A">
              <w:rPr>
                <w:rFonts w:ascii="Arial" w:hAnsi="Arial" w:cs="Arial"/>
                <w:szCs w:val="21"/>
              </w:rPr>
              <w:t>注册资本金</w:t>
            </w:r>
          </w:p>
        </w:tc>
        <w:tc>
          <w:tcPr>
            <w:tcW w:w="1422" w:type="dxa"/>
            <w:tcBorders>
              <w:top w:val="single" w:sz="4" w:space="0" w:color="auto"/>
              <w:left w:val="single" w:sz="4" w:space="0" w:color="auto"/>
              <w:bottom w:val="single" w:sz="4" w:space="0" w:color="auto"/>
              <w:right w:val="single" w:sz="4" w:space="0" w:color="auto"/>
            </w:tcBorders>
          </w:tcPr>
          <w:p w14:paraId="5C13BBB1" w14:textId="77777777" w:rsidR="000D7CAD" w:rsidRPr="00CA459A" w:rsidRDefault="000D7CAD">
            <w:pPr>
              <w:snapToGrid w:val="0"/>
              <w:spacing w:before="50" w:afterLines="50" w:after="120" w:line="400" w:lineRule="exact"/>
              <w:jc w:val="left"/>
              <w:rPr>
                <w:rFonts w:ascii="Arial" w:hAnsi="Arial" w:cs="Arial"/>
                <w:szCs w:val="21"/>
              </w:rPr>
            </w:pPr>
          </w:p>
        </w:tc>
        <w:tc>
          <w:tcPr>
            <w:tcW w:w="2520" w:type="dxa"/>
            <w:gridSpan w:val="3"/>
            <w:tcBorders>
              <w:top w:val="single" w:sz="4" w:space="0" w:color="auto"/>
              <w:left w:val="single" w:sz="4" w:space="0" w:color="auto"/>
              <w:bottom w:val="single" w:sz="4" w:space="0" w:color="auto"/>
              <w:right w:val="single" w:sz="4" w:space="0" w:color="auto"/>
            </w:tcBorders>
          </w:tcPr>
          <w:p w14:paraId="7C1464DE" w14:textId="77777777" w:rsidR="000D7CAD" w:rsidRPr="00CA459A" w:rsidRDefault="00653530">
            <w:pPr>
              <w:snapToGrid w:val="0"/>
              <w:spacing w:before="50" w:afterLines="50" w:after="120" w:line="400" w:lineRule="exact"/>
              <w:jc w:val="left"/>
              <w:rPr>
                <w:rFonts w:ascii="Arial" w:hAnsi="Arial" w:cs="Arial"/>
                <w:szCs w:val="21"/>
              </w:rPr>
            </w:pPr>
            <w:r w:rsidRPr="00CA459A">
              <w:rPr>
                <w:rFonts w:ascii="Arial" w:hAnsi="Arial" w:cs="Arial"/>
                <w:szCs w:val="21"/>
              </w:rPr>
              <w:t>其中：供应商出资比例</w:t>
            </w:r>
          </w:p>
        </w:tc>
        <w:tc>
          <w:tcPr>
            <w:tcW w:w="1436" w:type="dxa"/>
            <w:tcBorders>
              <w:top w:val="single" w:sz="4" w:space="0" w:color="auto"/>
              <w:left w:val="single" w:sz="4" w:space="0" w:color="auto"/>
              <w:bottom w:val="single" w:sz="4" w:space="0" w:color="auto"/>
              <w:right w:val="single" w:sz="4" w:space="0" w:color="auto"/>
            </w:tcBorders>
          </w:tcPr>
          <w:p w14:paraId="356E843F" w14:textId="77777777" w:rsidR="000D7CAD" w:rsidRPr="00CA459A" w:rsidRDefault="000D7CAD">
            <w:pPr>
              <w:snapToGrid w:val="0"/>
              <w:spacing w:before="50" w:afterLines="50" w:after="120" w:line="400" w:lineRule="exact"/>
              <w:jc w:val="left"/>
              <w:rPr>
                <w:rFonts w:ascii="Arial" w:hAnsi="Arial" w:cs="Arial"/>
                <w:szCs w:val="21"/>
              </w:rPr>
            </w:pPr>
          </w:p>
        </w:tc>
      </w:tr>
      <w:tr w:rsidR="00CA459A" w:rsidRPr="00CA459A" w14:paraId="30670B35"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4785C21B" w14:textId="77777777" w:rsidR="000D7CAD" w:rsidRPr="00CA459A" w:rsidRDefault="00653530">
            <w:pPr>
              <w:snapToGrid w:val="0"/>
              <w:spacing w:before="50" w:afterLines="50" w:after="120" w:line="400" w:lineRule="exact"/>
              <w:jc w:val="left"/>
              <w:rPr>
                <w:rFonts w:ascii="Arial" w:hAnsi="Arial" w:cs="Arial"/>
                <w:szCs w:val="21"/>
              </w:rPr>
            </w:pPr>
            <w:r w:rsidRPr="00CA459A">
              <w:rPr>
                <w:rFonts w:ascii="Arial" w:hAnsi="Arial" w:cs="Arial"/>
                <w:szCs w:val="21"/>
              </w:rPr>
              <w:t>员工总人数</w:t>
            </w:r>
          </w:p>
        </w:tc>
        <w:tc>
          <w:tcPr>
            <w:tcW w:w="1422" w:type="dxa"/>
            <w:tcBorders>
              <w:top w:val="single" w:sz="4" w:space="0" w:color="auto"/>
              <w:left w:val="single" w:sz="4" w:space="0" w:color="auto"/>
              <w:bottom w:val="single" w:sz="4" w:space="0" w:color="auto"/>
              <w:right w:val="single" w:sz="4" w:space="0" w:color="auto"/>
            </w:tcBorders>
          </w:tcPr>
          <w:p w14:paraId="7174603F" w14:textId="77777777" w:rsidR="000D7CAD" w:rsidRPr="00CA459A" w:rsidRDefault="000D7CAD">
            <w:pPr>
              <w:snapToGrid w:val="0"/>
              <w:spacing w:before="50" w:afterLines="50" w:after="120" w:line="400" w:lineRule="exact"/>
              <w:jc w:val="left"/>
              <w:rPr>
                <w:rFonts w:ascii="Arial" w:hAnsi="Arial" w:cs="Arial"/>
                <w:szCs w:val="21"/>
              </w:rPr>
            </w:pPr>
          </w:p>
        </w:tc>
        <w:tc>
          <w:tcPr>
            <w:tcW w:w="2520" w:type="dxa"/>
            <w:gridSpan w:val="3"/>
            <w:tcBorders>
              <w:top w:val="single" w:sz="4" w:space="0" w:color="auto"/>
              <w:left w:val="single" w:sz="4" w:space="0" w:color="auto"/>
              <w:bottom w:val="single" w:sz="4" w:space="0" w:color="auto"/>
              <w:right w:val="single" w:sz="4" w:space="0" w:color="auto"/>
            </w:tcBorders>
          </w:tcPr>
          <w:p w14:paraId="189D33F2" w14:textId="77777777" w:rsidR="000D7CAD" w:rsidRPr="00CA459A" w:rsidRDefault="00653530">
            <w:pPr>
              <w:snapToGrid w:val="0"/>
              <w:spacing w:before="50" w:afterLines="50" w:after="120" w:line="400" w:lineRule="exact"/>
              <w:ind w:left="60"/>
              <w:jc w:val="left"/>
              <w:rPr>
                <w:rFonts w:ascii="Arial" w:hAnsi="Arial" w:cs="Arial"/>
                <w:szCs w:val="21"/>
              </w:rPr>
            </w:pPr>
            <w:r w:rsidRPr="00CA459A">
              <w:rPr>
                <w:rFonts w:ascii="Arial" w:hAnsi="Arial" w:cs="Arial"/>
                <w:szCs w:val="21"/>
              </w:rPr>
              <w:t>其中：技术人员数</w:t>
            </w:r>
          </w:p>
        </w:tc>
        <w:tc>
          <w:tcPr>
            <w:tcW w:w="1436" w:type="dxa"/>
            <w:tcBorders>
              <w:top w:val="single" w:sz="4" w:space="0" w:color="auto"/>
              <w:left w:val="single" w:sz="4" w:space="0" w:color="auto"/>
              <w:bottom w:val="single" w:sz="4" w:space="0" w:color="auto"/>
              <w:right w:val="single" w:sz="4" w:space="0" w:color="auto"/>
            </w:tcBorders>
          </w:tcPr>
          <w:p w14:paraId="61DE837C" w14:textId="77777777" w:rsidR="000D7CAD" w:rsidRPr="00CA459A" w:rsidRDefault="000D7CAD">
            <w:pPr>
              <w:snapToGrid w:val="0"/>
              <w:spacing w:before="50" w:afterLines="50" w:after="120" w:line="400" w:lineRule="exact"/>
              <w:jc w:val="left"/>
              <w:rPr>
                <w:rFonts w:ascii="Arial" w:hAnsi="Arial" w:cs="Arial"/>
                <w:szCs w:val="21"/>
              </w:rPr>
            </w:pPr>
          </w:p>
        </w:tc>
      </w:tr>
      <w:tr w:rsidR="00CA459A" w:rsidRPr="00CA459A" w14:paraId="2D0CEF6E"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7C25BDF4" w14:textId="77777777" w:rsidR="000D7CAD" w:rsidRPr="00CA459A" w:rsidRDefault="00653530">
            <w:pPr>
              <w:snapToGrid w:val="0"/>
              <w:spacing w:before="50" w:afterLines="50" w:after="120" w:line="400" w:lineRule="exact"/>
              <w:jc w:val="left"/>
              <w:rPr>
                <w:rFonts w:ascii="Arial" w:hAnsi="Arial" w:cs="Arial"/>
                <w:szCs w:val="21"/>
              </w:rPr>
            </w:pPr>
            <w:r w:rsidRPr="00CA459A">
              <w:rPr>
                <w:rFonts w:ascii="Arial" w:hAnsi="Arial" w:cs="Arial"/>
                <w:szCs w:val="21"/>
              </w:rPr>
              <w:t>经营期限</w:t>
            </w:r>
          </w:p>
        </w:tc>
        <w:tc>
          <w:tcPr>
            <w:tcW w:w="5378" w:type="dxa"/>
            <w:gridSpan w:val="5"/>
            <w:tcBorders>
              <w:top w:val="single" w:sz="4" w:space="0" w:color="auto"/>
              <w:left w:val="single" w:sz="4" w:space="0" w:color="auto"/>
              <w:bottom w:val="single" w:sz="4" w:space="0" w:color="auto"/>
              <w:right w:val="single" w:sz="4" w:space="0" w:color="auto"/>
            </w:tcBorders>
          </w:tcPr>
          <w:p w14:paraId="4EF52157" w14:textId="77777777" w:rsidR="000D7CAD" w:rsidRPr="00CA459A" w:rsidRDefault="000D7CAD">
            <w:pPr>
              <w:snapToGrid w:val="0"/>
              <w:spacing w:before="50" w:afterLines="50" w:after="120" w:line="400" w:lineRule="exact"/>
              <w:jc w:val="left"/>
              <w:rPr>
                <w:rFonts w:ascii="Arial" w:hAnsi="Arial" w:cs="Arial"/>
                <w:szCs w:val="21"/>
              </w:rPr>
            </w:pPr>
          </w:p>
        </w:tc>
      </w:tr>
      <w:tr w:rsidR="00CA459A" w:rsidRPr="00CA459A" w14:paraId="305B5662"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644A2D38" w14:textId="77777777" w:rsidR="000D7CAD" w:rsidRPr="00CA459A" w:rsidRDefault="00653530">
            <w:pPr>
              <w:snapToGrid w:val="0"/>
              <w:spacing w:before="50" w:afterLines="50" w:after="120" w:line="400" w:lineRule="exact"/>
              <w:jc w:val="left"/>
              <w:rPr>
                <w:rFonts w:ascii="Arial" w:hAnsi="Arial" w:cs="Arial"/>
                <w:szCs w:val="21"/>
              </w:rPr>
            </w:pPr>
            <w:r w:rsidRPr="00CA459A">
              <w:rPr>
                <w:rFonts w:ascii="Arial" w:hAnsi="Arial" w:cs="Arial"/>
                <w:szCs w:val="21"/>
              </w:rPr>
              <w:t>售后服务协议</w:t>
            </w:r>
          </w:p>
        </w:tc>
        <w:tc>
          <w:tcPr>
            <w:tcW w:w="5378" w:type="dxa"/>
            <w:gridSpan w:val="5"/>
            <w:tcBorders>
              <w:top w:val="single" w:sz="4" w:space="0" w:color="auto"/>
              <w:left w:val="single" w:sz="4" w:space="0" w:color="auto"/>
              <w:bottom w:val="single" w:sz="4" w:space="0" w:color="auto"/>
              <w:right w:val="single" w:sz="4" w:space="0" w:color="auto"/>
            </w:tcBorders>
          </w:tcPr>
          <w:p w14:paraId="0CB5AA85" w14:textId="77777777" w:rsidR="000D7CAD" w:rsidRPr="00CA459A" w:rsidRDefault="000D7CAD">
            <w:pPr>
              <w:snapToGrid w:val="0"/>
              <w:spacing w:before="50" w:afterLines="50" w:after="120" w:line="400" w:lineRule="exact"/>
              <w:jc w:val="left"/>
              <w:rPr>
                <w:rFonts w:ascii="Arial" w:hAnsi="Arial" w:cs="Arial"/>
                <w:szCs w:val="21"/>
              </w:rPr>
            </w:pPr>
          </w:p>
        </w:tc>
      </w:tr>
      <w:tr w:rsidR="00CA459A" w:rsidRPr="00CA459A" w14:paraId="23E1B246"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3B0DAB91" w14:textId="77777777" w:rsidR="000D7CAD" w:rsidRPr="00CA459A" w:rsidRDefault="00653530">
            <w:pPr>
              <w:snapToGrid w:val="0"/>
              <w:spacing w:before="50" w:afterLines="50" w:after="120" w:line="400" w:lineRule="exact"/>
              <w:jc w:val="left"/>
              <w:rPr>
                <w:rFonts w:ascii="Arial" w:hAnsi="Arial" w:cs="Arial"/>
                <w:szCs w:val="21"/>
              </w:rPr>
            </w:pPr>
            <w:r w:rsidRPr="00CA459A">
              <w:rPr>
                <w:rFonts w:ascii="Arial" w:hAnsi="Arial" w:cs="Arial"/>
                <w:szCs w:val="21"/>
              </w:rPr>
              <w:t>售后服务内容</w:t>
            </w:r>
          </w:p>
        </w:tc>
        <w:tc>
          <w:tcPr>
            <w:tcW w:w="5378" w:type="dxa"/>
            <w:gridSpan w:val="5"/>
            <w:tcBorders>
              <w:top w:val="single" w:sz="4" w:space="0" w:color="auto"/>
              <w:left w:val="single" w:sz="4" w:space="0" w:color="auto"/>
              <w:bottom w:val="single" w:sz="4" w:space="0" w:color="auto"/>
              <w:right w:val="single" w:sz="4" w:space="0" w:color="auto"/>
            </w:tcBorders>
          </w:tcPr>
          <w:p w14:paraId="167BBBD6" w14:textId="77777777" w:rsidR="000D7CAD" w:rsidRPr="00CA459A" w:rsidRDefault="000D7CAD">
            <w:pPr>
              <w:snapToGrid w:val="0"/>
              <w:spacing w:before="50" w:afterLines="50" w:after="120" w:line="400" w:lineRule="exact"/>
              <w:jc w:val="left"/>
              <w:rPr>
                <w:rFonts w:ascii="Arial" w:hAnsi="Arial" w:cs="Arial"/>
                <w:szCs w:val="21"/>
              </w:rPr>
            </w:pPr>
          </w:p>
        </w:tc>
      </w:tr>
      <w:tr w:rsidR="00CA459A" w:rsidRPr="00CA459A" w14:paraId="32C95B6C"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2480DD61" w14:textId="77777777" w:rsidR="000D7CAD" w:rsidRPr="00CA459A" w:rsidRDefault="00653530">
            <w:pPr>
              <w:snapToGrid w:val="0"/>
              <w:spacing w:before="50" w:afterLines="50" w:after="120" w:line="400" w:lineRule="exact"/>
              <w:jc w:val="left"/>
              <w:rPr>
                <w:rFonts w:ascii="Arial" w:hAnsi="Arial" w:cs="Arial"/>
                <w:szCs w:val="21"/>
              </w:rPr>
            </w:pPr>
            <w:r w:rsidRPr="00CA459A">
              <w:rPr>
                <w:rFonts w:ascii="Arial" w:hAnsi="Arial" w:cs="Arial"/>
                <w:szCs w:val="21"/>
              </w:rPr>
              <w:t>工作业绩</w:t>
            </w:r>
          </w:p>
        </w:tc>
        <w:tc>
          <w:tcPr>
            <w:tcW w:w="5378" w:type="dxa"/>
            <w:gridSpan w:val="5"/>
            <w:tcBorders>
              <w:top w:val="single" w:sz="4" w:space="0" w:color="auto"/>
              <w:left w:val="single" w:sz="4" w:space="0" w:color="auto"/>
              <w:bottom w:val="single" w:sz="4" w:space="0" w:color="auto"/>
              <w:right w:val="single" w:sz="4" w:space="0" w:color="auto"/>
            </w:tcBorders>
          </w:tcPr>
          <w:p w14:paraId="7EB9A3AF" w14:textId="77777777" w:rsidR="000D7CAD" w:rsidRPr="00CA459A" w:rsidRDefault="000D7CAD">
            <w:pPr>
              <w:snapToGrid w:val="0"/>
              <w:spacing w:before="50" w:afterLines="50" w:after="120" w:line="400" w:lineRule="exact"/>
              <w:jc w:val="left"/>
              <w:rPr>
                <w:rFonts w:ascii="Arial" w:hAnsi="Arial" w:cs="Arial"/>
                <w:szCs w:val="21"/>
              </w:rPr>
            </w:pPr>
          </w:p>
        </w:tc>
      </w:tr>
      <w:tr w:rsidR="00CA459A" w:rsidRPr="00CA459A" w14:paraId="2CD471A2"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71C518F8" w14:textId="77777777" w:rsidR="000D7CAD" w:rsidRPr="00CA459A" w:rsidRDefault="00653530">
            <w:pPr>
              <w:snapToGrid w:val="0"/>
              <w:spacing w:before="50" w:afterLines="50" w:after="120" w:line="400" w:lineRule="exact"/>
              <w:jc w:val="left"/>
              <w:rPr>
                <w:rFonts w:ascii="Arial" w:hAnsi="Arial" w:cs="Arial"/>
                <w:szCs w:val="21"/>
              </w:rPr>
            </w:pPr>
            <w:r w:rsidRPr="00CA459A">
              <w:rPr>
                <w:rFonts w:ascii="Arial" w:hAnsi="Arial" w:cs="Arial"/>
                <w:szCs w:val="21"/>
              </w:rPr>
              <w:t>服务承诺</w:t>
            </w:r>
          </w:p>
        </w:tc>
        <w:tc>
          <w:tcPr>
            <w:tcW w:w="5378" w:type="dxa"/>
            <w:gridSpan w:val="5"/>
            <w:tcBorders>
              <w:top w:val="single" w:sz="4" w:space="0" w:color="auto"/>
              <w:left w:val="single" w:sz="4" w:space="0" w:color="auto"/>
              <w:bottom w:val="single" w:sz="4" w:space="0" w:color="auto"/>
              <w:right w:val="single" w:sz="4" w:space="0" w:color="auto"/>
            </w:tcBorders>
          </w:tcPr>
          <w:p w14:paraId="315BE106" w14:textId="77777777" w:rsidR="000D7CAD" w:rsidRPr="00CA459A" w:rsidRDefault="000D7CAD">
            <w:pPr>
              <w:snapToGrid w:val="0"/>
              <w:spacing w:before="50" w:afterLines="50" w:after="120" w:line="400" w:lineRule="exact"/>
              <w:jc w:val="left"/>
              <w:rPr>
                <w:rFonts w:ascii="Arial" w:hAnsi="Arial" w:cs="Arial"/>
                <w:szCs w:val="21"/>
              </w:rPr>
            </w:pPr>
          </w:p>
        </w:tc>
      </w:tr>
      <w:tr w:rsidR="00CA459A" w:rsidRPr="00CA459A" w14:paraId="19D80EBF"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6D180E25" w14:textId="77777777" w:rsidR="000D7CAD" w:rsidRPr="00CA459A" w:rsidRDefault="00653530">
            <w:pPr>
              <w:snapToGrid w:val="0"/>
              <w:spacing w:before="50" w:afterLines="50" w:after="120" w:line="400" w:lineRule="exact"/>
              <w:jc w:val="left"/>
              <w:rPr>
                <w:rFonts w:ascii="Arial" w:hAnsi="Arial" w:cs="Arial"/>
                <w:szCs w:val="21"/>
              </w:rPr>
            </w:pPr>
            <w:r w:rsidRPr="00CA459A">
              <w:rPr>
                <w:rFonts w:ascii="Arial" w:hAnsi="Arial" w:cs="Arial"/>
                <w:szCs w:val="21"/>
              </w:rPr>
              <w:t>业务咨询电话</w:t>
            </w:r>
          </w:p>
        </w:tc>
        <w:tc>
          <w:tcPr>
            <w:tcW w:w="1613" w:type="dxa"/>
            <w:gridSpan w:val="2"/>
            <w:tcBorders>
              <w:top w:val="single" w:sz="4" w:space="0" w:color="auto"/>
              <w:left w:val="single" w:sz="4" w:space="0" w:color="auto"/>
              <w:bottom w:val="single" w:sz="4" w:space="0" w:color="auto"/>
              <w:right w:val="single" w:sz="2" w:space="0" w:color="auto"/>
            </w:tcBorders>
          </w:tcPr>
          <w:p w14:paraId="4EE3876B" w14:textId="77777777" w:rsidR="000D7CAD" w:rsidRPr="00CA459A" w:rsidRDefault="000D7CAD">
            <w:pPr>
              <w:snapToGrid w:val="0"/>
              <w:spacing w:before="50" w:afterLines="50" w:after="120" w:line="400" w:lineRule="exact"/>
              <w:jc w:val="left"/>
              <w:rPr>
                <w:rFonts w:ascii="Arial" w:hAnsi="Arial" w:cs="Arial"/>
                <w:szCs w:val="21"/>
              </w:rPr>
            </w:pPr>
          </w:p>
        </w:tc>
        <w:tc>
          <w:tcPr>
            <w:tcW w:w="1440" w:type="dxa"/>
            <w:tcBorders>
              <w:top w:val="single" w:sz="4" w:space="0" w:color="auto"/>
              <w:left w:val="single" w:sz="2" w:space="0" w:color="auto"/>
              <w:bottom w:val="single" w:sz="4" w:space="0" w:color="auto"/>
              <w:right w:val="single" w:sz="2" w:space="0" w:color="auto"/>
            </w:tcBorders>
          </w:tcPr>
          <w:p w14:paraId="09CEF5F5" w14:textId="77777777" w:rsidR="000D7CAD" w:rsidRPr="00CA459A" w:rsidRDefault="00653530">
            <w:pPr>
              <w:snapToGrid w:val="0"/>
              <w:spacing w:before="50" w:afterLines="50" w:after="120" w:line="400" w:lineRule="exact"/>
              <w:ind w:firstLineChars="100" w:firstLine="210"/>
              <w:jc w:val="left"/>
              <w:rPr>
                <w:rFonts w:ascii="Arial" w:hAnsi="Arial" w:cs="Arial"/>
                <w:szCs w:val="21"/>
              </w:rPr>
            </w:pPr>
            <w:r w:rsidRPr="00CA459A">
              <w:rPr>
                <w:rFonts w:ascii="Arial" w:hAnsi="Arial" w:cs="Arial"/>
                <w:szCs w:val="21"/>
              </w:rPr>
              <w:t>传真</w:t>
            </w:r>
          </w:p>
        </w:tc>
        <w:tc>
          <w:tcPr>
            <w:tcW w:w="2325" w:type="dxa"/>
            <w:gridSpan w:val="2"/>
            <w:tcBorders>
              <w:top w:val="single" w:sz="4" w:space="0" w:color="auto"/>
              <w:left w:val="single" w:sz="2" w:space="0" w:color="auto"/>
              <w:bottom w:val="single" w:sz="4" w:space="0" w:color="auto"/>
              <w:right w:val="single" w:sz="2" w:space="0" w:color="auto"/>
            </w:tcBorders>
          </w:tcPr>
          <w:p w14:paraId="63BE6290" w14:textId="77777777" w:rsidR="000D7CAD" w:rsidRPr="00CA459A" w:rsidRDefault="000D7CAD">
            <w:pPr>
              <w:snapToGrid w:val="0"/>
              <w:spacing w:before="50" w:afterLines="50" w:after="120" w:line="400" w:lineRule="exact"/>
              <w:jc w:val="left"/>
              <w:rPr>
                <w:rFonts w:ascii="Arial" w:hAnsi="Arial" w:cs="Arial"/>
                <w:szCs w:val="21"/>
              </w:rPr>
            </w:pPr>
          </w:p>
        </w:tc>
      </w:tr>
      <w:tr w:rsidR="000D7CAD" w:rsidRPr="00CA459A" w14:paraId="450124E0"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10BA8676" w14:textId="77777777" w:rsidR="000D7CAD" w:rsidRPr="00CA459A" w:rsidRDefault="00653530">
            <w:pPr>
              <w:snapToGrid w:val="0"/>
              <w:spacing w:before="50" w:afterLines="50" w:after="120" w:line="400" w:lineRule="exact"/>
              <w:jc w:val="left"/>
              <w:rPr>
                <w:rFonts w:ascii="Arial" w:hAnsi="Arial" w:cs="Arial"/>
                <w:szCs w:val="21"/>
              </w:rPr>
            </w:pPr>
            <w:r w:rsidRPr="00CA459A">
              <w:rPr>
                <w:rFonts w:ascii="Arial" w:hAnsi="Arial" w:cs="Arial"/>
                <w:szCs w:val="21"/>
              </w:rPr>
              <w:t>负责人</w:t>
            </w:r>
          </w:p>
        </w:tc>
        <w:tc>
          <w:tcPr>
            <w:tcW w:w="1613" w:type="dxa"/>
            <w:gridSpan w:val="2"/>
            <w:tcBorders>
              <w:top w:val="single" w:sz="4" w:space="0" w:color="auto"/>
              <w:left w:val="single" w:sz="4" w:space="0" w:color="auto"/>
              <w:bottom w:val="single" w:sz="4" w:space="0" w:color="auto"/>
              <w:right w:val="single" w:sz="2" w:space="0" w:color="auto"/>
            </w:tcBorders>
          </w:tcPr>
          <w:p w14:paraId="5EC524DF" w14:textId="77777777" w:rsidR="000D7CAD" w:rsidRPr="00CA459A" w:rsidRDefault="000D7CAD">
            <w:pPr>
              <w:snapToGrid w:val="0"/>
              <w:spacing w:before="50" w:afterLines="50" w:after="120" w:line="400" w:lineRule="exact"/>
              <w:jc w:val="left"/>
              <w:rPr>
                <w:rFonts w:ascii="Arial" w:hAnsi="Arial" w:cs="Arial"/>
                <w:szCs w:val="21"/>
              </w:rPr>
            </w:pPr>
          </w:p>
        </w:tc>
        <w:tc>
          <w:tcPr>
            <w:tcW w:w="1440" w:type="dxa"/>
            <w:tcBorders>
              <w:top w:val="single" w:sz="4" w:space="0" w:color="auto"/>
              <w:left w:val="single" w:sz="2" w:space="0" w:color="auto"/>
              <w:bottom w:val="single" w:sz="4" w:space="0" w:color="auto"/>
              <w:right w:val="single" w:sz="2" w:space="0" w:color="auto"/>
            </w:tcBorders>
          </w:tcPr>
          <w:p w14:paraId="4C246E34" w14:textId="77777777" w:rsidR="000D7CAD" w:rsidRPr="00CA459A" w:rsidRDefault="00653530">
            <w:pPr>
              <w:snapToGrid w:val="0"/>
              <w:spacing w:before="50" w:afterLines="50" w:after="120" w:line="400" w:lineRule="exact"/>
              <w:jc w:val="left"/>
              <w:rPr>
                <w:rFonts w:ascii="Arial" w:hAnsi="Arial" w:cs="Arial"/>
                <w:szCs w:val="21"/>
              </w:rPr>
            </w:pPr>
            <w:r w:rsidRPr="00CA459A">
              <w:rPr>
                <w:rFonts w:ascii="Arial" w:hAnsi="Arial" w:cs="Arial"/>
                <w:szCs w:val="21"/>
              </w:rPr>
              <w:t>联系电话</w:t>
            </w:r>
          </w:p>
        </w:tc>
        <w:tc>
          <w:tcPr>
            <w:tcW w:w="2325" w:type="dxa"/>
            <w:gridSpan w:val="2"/>
            <w:tcBorders>
              <w:top w:val="single" w:sz="4" w:space="0" w:color="auto"/>
              <w:left w:val="single" w:sz="2" w:space="0" w:color="auto"/>
              <w:bottom w:val="single" w:sz="4" w:space="0" w:color="auto"/>
              <w:right w:val="single" w:sz="4" w:space="0" w:color="auto"/>
            </w:tcBorders>
          </w:tcPr>
          <w:p w14:paraId="2CA4B003" w14:textId="77777777" w:rsidR="000D7CAD" w:rsidRPr="00CA459A" w:rsidRDefault="000D7CAD">
            <w:pPr>
              <w:snapToGrid w:val="0"/>
              <w:spacing w:before="50" w:afterLines="50" w:after="120" w:line="400" w:lineRule="exact"/>
              <w:jc w:val="left"/>
              <w:rPr>
                <w:rFonts w:ascii="Arial" w:hAnsi="Arial" w:cs="Arial"/>
                <w:szCs w:val="21"/>
              </w:rPr>
            </w:pPr>
          </w:p>
        </w:tc>
      </w:tr>
    </w:tbl>
    <w:p w14:paraId="57F091A5" w14:textId="77777777" w:rsidR="000D7CAD" w:rsidRPr="00CA459A" w:rsidRDefault="000D7CAD">
      <w:pPr>
        <w:pStyle w:val="a9"/>
        <w:snapToGrid w:val="0"/>
        <w:rPr>
          <w:rFonts w:ascii="Arial" w:hAnsi="Arial" w:cs="Arial"/>
          <w:sz w:val="22"/>
          <w:szCs w:val="20"/>
        </w:rPr>
      </w:pPr>
    </w:p>
    <w:p w14:paraId="431052D7" w14:textId="77777777" w:rsidR="000D7CAD" w:rsidRPr="00CA459A" w:rsidRDefault="00653530">
      <w:pPr>
        <w:pStyle w:val="a9"/>
        <w:snapToGrid w:val="0"/>
        <w:rPr>
          <w:rFonts w:ascii="Arial" w:hAnsi="Arial" w:cs="Arial"/>
          <w:sz w:val="21"/>
          <w:szCs w:val="21"/>
        </w:rPr>
      </w:pPr>
      <w:r w:rsidRPr="00CA459A">
        <w:rPr>
          <w:rFonts w:ascii="Arial" w:hAnsi="Arial" w:cs="Arial"/>
          <w:sz w:val="22"/>
          <w:szCs w:val="20"/>
        </w:rPr>
        <w:t>供应商名称</w:t>
      </w:r>
      <w:r w:rsidRPr="00CA459A">
        <w:rPr>
          <w:rFonts w:ascii="Arial" w:hAnsi="Arial" w:cs="Arial"/>
          <w:sz w:val="22"/>
          <w:szCs w:val="20"/>
        </w:rPr>
        <w:t>(</w:t>
      </w:r>
      <w:r w:rsidRPr="00CA459A">
        <w:rPr>
          <w:rFonts w:ascii="Arial" w:hAnsi="Arial" w:cs="Arial"/>
          <w:sz w:val="22"/>
          <w:szCs w:val="20"/>
        </w:rPr>
        <w:t>电子签章</w:t>
      </w:r>
      <w:r w:rsidRPr="00CA459A">
        <w:rPr>
          <w:rFonts w:ascii="Arial" w:hAnsi="Arial" w:cs="Arial"/>
          <w:sz w:val="22"/>
          <w:szCs w:val="20"/>
        </w:rPr>
        <w:t>)</w:t>
      </w:r>
      <w:r w:rsidRPr="00CA459A">
        <w:rPr>
          <w:rFonts w:ascii="Arial" w:hAnsi="Arial" w:cs="Arial"/>
          <w:sz w:val="20"/>
          <w:szCs w:val="20"/>
        </w:rPr>
        <w:t>：</w:t>
      </w:r>
      <w:r w:rsidRPr="00CA459A">
        <w:rPr>
          <w:rFonts w:ascii="Arial" w:hAnsi="Arial" w:cs="Arial"/>
          <w:sz w:val="21"/>
          <w:szCs w:val="21"/>
        </w:rPr>
        <w:t xml:space="preserve">　年月　日</w:t>
      </w:r>
    </w:p>
    <w:p w14:paraId="6446CB29" w14:textId="77777777" w:rsidR="000D7CAD" w:rsidRPr="00CA459A" w:rsidRDefault="00653530">
      <w:pPr>
        <w:pStyle w:val="a6"/>
        <w:snapToGrid w:val="0"/>
        <w:rPr>
          <w:rFonts w:eastAsia="宋体"/>
          <w:sz w:val="21"/>
          <w:szCs w:val="21"/>
        </w:rPr>
      </w:pPr>
      <w:r w:rsidRPr="00CA459A">
        <w:rPr>
          <w:rFonts w:eastAsia="宋体"/>
          <w:sz w:val="21"/>
          <w:szCs w:val="21"/>
        </w:rPr>
        <w:t>注：（</w:t>
      </w:r>
      <w:r w:rsidRPr="00CA459A">
        <w:rPr>
          <w:rFonts w:eastAsia="宋体"/>
          <w:sz w:val="21"/>
          <w:szCs w:val="21"/>
        </w:rPr>
        <w:t>1</w:t>
      </w:r>
      <w:r w:rsidRPr="00CA459A">
        <w:rPr>
          <w:rFonts w:eastAsia="宋体"/>
          <w:sz w:val="21"/>
          <w:szCs w:val="21"/>
        </w:rPr>
        <w:t>）应提供供应商或其分支机构或其售后服务机构的营业执照复印件；</w:t>
      </w:r>
    </w:p>
    <w:p w14:paraId="0AECC18F" w14:textId="77777777" w:rsidR="000D7CAD" w:rsidRPr="00CA459A" w:rsidRDefault="00653530">
      <w:pPr>
        <w:pStyle w:val="a6"/>
        <w:snapToGrid w:val="0"/>
        <w:rPr>
          <w:rFonts w:eastAsia="宋体"/>
          <w:sz w:val="21"/>
          <w:szCs w:val="21"/>
        </w:rPr>
      </w:pPr>
      <w:r w:rsidRPr="00CA459A">
        <w:rPr>
          <w:rFonts w:eastAsia="宋体"/>
          <w:sz w:val="21"/>
          <w:szCs w:val="21"/>
        </w:rPr>
        <w:t>（</w:t>
      </w:r>
      <w:r w:rsidRPr="00CA459A">
        <w:rPr>
          <w:rFonts w:eastAsia="宋体"/>
          <w:sz w:val="21"/>
          <w:szCs w:val="21"/>
        </w:rPr>
        <w:t>2</w:t>
      </w:r>
      <w:r w:rsidRPr="00CA459A">
        <w:rPr>
          <w:rFonts w:eastAsia="宋体"/>
          <w:sz w:val="21"/>
          <w:szCs w:val="21"/>
        </w:rPr>
        <w:t>）供应商授权本地服务机构的，须提供授权书或服务协议复印件。</w:t>
      </w:r>
    </w:p>
    <w:p w14:paraId="37CA4060" w14:textId="77777777" w:rsidR="000D7CAD" w:rsidRPr="00CA459A" w:rsidRDefault="00653530">
      <w:pPr>
        <w:pStyle w:val="a6"/>
        <w:snapToGrid w:val="0"/>
        <w:rPr>
          <w:rFonts w:eastAsia="宋体"/>
          <w:sz w:val="21"/>
          <w:szCs w:val="21"/>
        </w:rPr>
      </w:pPr>
      <w:r w:rsidRPr="00CA459A">
        <w:rPr>
          <w:rFonts w:eastAsia="宋体"/>
          <w:sz w:val="21"/>
          <w:szCs w:val="21"/>
        </w:rPr>
        <w:lastRenderedPageBreak/>
        <w:t>（</w:t>
      </w:r>
      <w:r w:rsidRPr="00CA459A">
        <w:rPr>
          <w:rFonts w:eastAsia="宋体"/>
          <w:sz w:val="21"/>
          <w:szCs w:val="21"/>
        </w:rPr>
        <w:t>3</w:t>
      </w:r>
      <w:r w:rsidRPr="00CA459A">
        <w:rPr>
          <w:rFonts w:eastAsia="宋体"/>
          <w:sz w:val="21"/>
          <w:szCs w:val="21"/>
        </w:rPr>
        <w:t>）售后服务机构人员应提供名单及社保等证明。</w:t>
      </w:r>
    </w:p>
    <w:p w14:paraId="651469E8" w14:textId="77777777" w:rsidR="000D7CAD" w:rsidRPr="00CA459A" w:rsidRDefault="000D7CAD">
      <w:pPr>
        <w:snapToGrid w:val="0"/>
        <w:spacing w:before="50" w:afterLines="50" w:after="120" w:line="440" w:lineRule="exact"/>
        <w:jc w:val="left"/>
        <w:rPr>
          <w:rFonts w:ascii="Arial" w:hAnsi="Arial" w:cs="Arial"/>
          <w:szCs w:val="21"/>
        </w:rPr>
      </w:pPr>
    </w:p>
    <w:p w14:paraId="5B2FCA9D" w14:textId="77777777" w:rsidR="000D7CAD" w:rsidRPr="00CA459A" w:rsidRDefault="00653530">
      <w:pPr>
        <w:snapToGrid w:val="0"/>
        <w:spacing w:before="50" w:afterLines="50" w:after="120" w:line="440" w:lineRule="exact"/>
        <w:jc w:val="left"/>
        <w:rPr>
          <w:rFonts w:ascii="Arial" w:hAnsi="Arial" w:cs="Arial"/>
          <w:szCs w:val="21"/>
        </w:rPr>
      </w:pPr>
      <w:r w:rsidRPr="00CA459A">
        <w:rPr>
          <w:rFonts w:ascii="Arial" w:hAnsi="Arial" w:cs="Arial"/>
          <w:szCs w:val="21"/>
        </w:rPr>
        <w:t>3</w:t>
      </w:r>
      <w:r w:rsidRPr="00CA459A">
        <w:rPr>
          <w:rFonts w:ascii="Arial" w:hAnsi="Arial" w:cs="Arial"/>
          <w:szCs w:val="21"/>
        </w:rPr>
        <w:t>．售后服务方案（如有，供应商自行编写）</w:t>
      </w:r>
    </w:p>
    <w:p w14:paraId="537CC100" w14:textId="77777777" w:rsidR="000D7CAD" w:rsidRPr="00CA459A" w:rsidRDefault="000D7CAD">
      <w:pPr>
        <w:snapToGrid w:val="0"/>
        <w:spacing w:before="50" w:afterLines="50" w:after="120" w:line="440" w:lineRule="exact"/>
        <w:jc w:val="left"/>
        <w:rPr>
          <w:rFonts w:ascii="Arial" w:hAnsi="Arial" w:cs="Arial"/>
          <w:szCs w:val="21"/>
        </w:rPr>
      </w:pPr>
    </w:p>
    <w:p w14:paraId="74050047" w14:textId="77777777" w:rsidR="000D7CAD" w:rsidRPr="00CA459A" w:rsidRDefault="000D7CAD">
      <w:pPr>
        <w:snapToGrid w:val="0"/>
        <w:spacing w:before="50" w:afterLines="50" w:after="120" w:line="440" w:lineRule="exact"/>
        <w:jc w:val="left"/>
        <w:rPr>
          <w:rFonts w:ascii="Arial" w:hAnsi="Arial" w:cs="Arial"/>
          <w:spacing w:val="20"/>
          <w:szCs w:val="21"/>
          <w:u w:val="single"/>
        </w:rPr>
      </w:pPr>
    </w:p>
    <w:p w14:paraId="7EE8977B" w14:textId="77777777" w:rsidR="000D7CAD" w:rsidRPr="00CA459A" w:rsidRDefault="000D7CAD">
      <w:pPr>
        <w:snapToGrid w:val="0"/>
        <w:spacing w:before="50" w:afterLines="50" w:after="120" w:line="440" w:lineRule="exact"/>
        <w:jc w:val="left"/>
        <w:rPr>
          <w:rFonts w:ascii="Arial" w:hAnsi="Arial" w:cs="Arial"/>
          <w:spacing w:val="20"/>
          <w:szCs w:val="21"/>
          <w:u w:val="single"/>
        </w:rPr>
        <w:sectPr w:rsidR="000D7CAD" w:rsidRPr="00CA459A">
          <w:pgSz w:w="11906" w:h="16838"/>
          <w:pgMar w:top="1418" w:right="1133" w:bottom="1246" w:left="1418" w:header="851" w:footer="992" w:gutter="0"/>
          <w:cols w:space="720"/>
          <w:docGrid w:linePitch="312"/>
        </w:sectPr>
      </w:pPr>
    </w:p>
    <w:p w14:paraId="3C0834E8" w14:textId="15A5BFA5" w:rsidR="000D7CAD" w:rsidRPr="00CA459A" w:rsidRDefault="00991507">
      <w:pPr>
        <w:snapToGrid w:val="0"/>
        <w:spacing w:before="50" w:afterLines="50" w:after="120"/>
        <w:jc w:val="left"/>
        <w:rPr>
          <w:rFonts w:ascii="Arial" w:hAnsi="Arial" w:cs="Arial"/>
          <w:b/>
          <w:szCs w:val="21"/>
        </w:rPr>
      </w:pPr>
      <w:r w:rsidRPr="00CA459A">
        <w:rPr>
          <w:rFonts w:ascii="Arial" w:hAnsi="Arial" w:cs="Arial"/>
          <w:szCs w:val="21"/>
        </w:rPr>
        <w:lastRenderedPageBreak/>
        <w:t>4</w:t>
      </w:r>
      <w:r w:rsidR="00653530" w:rsidRPr="00CA459A">
        <w:rPr>
          <w:rFonts w:ascii="Arial" w:hAnsi="Arial" w:cs="Arial"/>
          <w:szCs w:val="21"/>
        </w:rPr>
        <w:t>．近年供应</w:t>
      </w:r>
      <w:proofErr w:type="gramStart"/>
      <w:r w:rsidR="00653530" w:rsidRPr="00CA459A">
        <w:rPr>
          <w:rFonts w:ascii="Arial" w:hAnsi="Arial" w:cs="Arial"/>
          <w:szCs w:val="21"/>
        </w:rPr>
        <w:t>商类似</w:t>
      </w:r>
      <w:proofErr w:type="gramEnd"/>
      <w:r w:rsidR="00653530" w:rsidRPr="00CA459A">
        <w:rPr>
          <w:rFonts w:ascii="Arial" w:hAnsi="Arial" w:cs="Arial"/>
          <w:szCs w:val="21"/>
        </w:rPr>
        <w:t>成功案例的业绩证明。</w:t>
      </w:r>
    </w:p>
    <w:p w14:paraId="21E27F6D" w14:textId="77777777" w:rsidR="000D7CAD" w:rsidRPr="00CA459A" w:rsidRDefault="00653530">
      <w:pPr>
        <w:snapToGrid w:val="0"/>
        <w:spacing w:before="50" w:afterLines="50" w:after="120"/>
        <w:jc w:val="center"/>
        <w:rPr>
          <w:rFonts w:ascii="Arial" w:hAnsi="Arial" w:cs="Arial"/>
          <w:szCs w:val="21"/>
        </w:rPr>
      </w:pPr>
      <w:r w:rsidRPr="00CA459A">
        <w:rPr>
          <w:rFonts w:ascii="Arial" w:hAnsi="Arial" w:cs="Arial"/>
          <w:b/>
          <w:szCs w:val="21"/>
        </w:rPr>
        <w:t>类似成功案例业绩一览表</w:t>
      </w:r>
    </w:p>
    <w:tbl>
      <w:tblPr>
        <w:tblW w:w="1416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93"/>
        <w:gridCol w:w="3895"/>
        <w:gridCol w:w="1230"/>
        <w:gridCol w:w="1230"/>
        <w:gridCol w:w="1640"/>
        <w:gridCol w:w="3181"/>
      </w:tblGrid>
      <w:tr w:rsidR="00CA459A" w:rsidRPr="00CA459A" w14:paraId="6BFF7132" w14:textId="77777777">
        <w:trPr>
          <w:cantSplit/>
          <w:trHeight w:val="485"/>
        </w:trPr>
        <w:tc>
          <w:tcPr>
            <w:tcW w:w="2993" w:type="dxa"/>
            <w:vMerge w:val="restart"/>
            <w:tcBorders>
              <w:top w:val="single" w:sz="4" w:space="0" w:color="auto"/>
              <w:left w:val="single" w:sz="4" w:space="0" w:color="auto"/>
              <w:bottom w:val="single" w:sz="4" w:space="0" w:color="auto"/>
              <w:right w:val="single" w:sz="4" w:space="0" w:color="auto"/>
            </w:tcBorders>
            <w:vAlign w:val="center"/>
          </w:tcPr>
          <w:p w14:paraId="093F3598" w14:textId="77777777" w:rsidR="000D7CAD" w:rsidRPr="00CA459A" w:rsidRDefault="00653530">
            <w:pPr>
              <w:snapToGrid w:val="0"/>
              <w:spacing w:line="240" w:lineRule="exact"/>
              <w:jc w:val="center"/>
              <w:rPr>
                <w:rFonts w:ascii="Arial" w:hAnsi="Arial" w:cs="Arial"/>
                <w:szCs w:val="21"/>
              </w:rPr>
            </w:pPr>
            <w:r w:rsidRPr="00CA459A">
              <w:rPr>
                <w:rFonts w:ascii="Arial" w:hAnsi="Arial" w:cs="Arial"/>
                <w:szCs w:val="21"/>
              </w:rPr>
              <w:t>采购单位名称</w:t>
            </w:r>
          </w:p>
        </w:tc>
        <w:tc>
          <w:tcPr>
            <w:tcW w:w="3895" w:type="dxa"/>
            <w:vMerge w:val="restart"/>
            <w:tcBorders>
              <w:top w:val="single" w:sz="4" w:space="0" w:color="auto"/>
              <w:left w:val="single" w:sz="4" w:space="0" w:color="auto"/>
              <w:bottom w:val="single" w:sz="4" w:space="0" w:color="auto"/>
              <w:right w:val="single" w:sz="4" w:space="0" w:color="auto"/>
            </w:tcBorders>
            <w:vAlign w:val="center"/>
          </w:tcPr>
          <w:p w14:paraId="58F7B626" w14:textId="77777777" w:rsidR="000D7CAD" w:rsidRPr="00CA459A" w:rsidRDefault="00653530">
            <w:pPr>
              <w:snapToGrid w:val="0"/>
              <w:spacing w:line="240" w:lineRule="exact"/>
              <w:jc w:val="center"/>
              <w:rPr>
                <w:rFonts w:ascii="Arial" w:hAnsi="Arial" w:cs="Arial"/>
                <w:szCs w:val="21"/>
              </w:rPr>
            </w:pPr>
            <w:r w:rsidRPr="00CA459A">
              <w:rPr>
                <w:rFonts w:ascii="Arial" w:hAnsi="Arial" w:cs="Arial"/>
                <w:szCs w:val="21"/>
              </w:rPr>
              <w:t>产品或项目名称</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14:paraId="3213B6E8" w14:textId="77777777" w:rsidR="000D7CAD" w:rsidRPr="00CA459A" w:rsidRDefault="00653530">
            <w:pPr>
              <w:snapToGrid w:val="0"/>
              <w:spacing w:line="240" w:lineRule="exact"/>
              <w:jc w:val="center"/>
              <w:rPr>
                <w:rFonts w:ascii="Arial" w:hAnsi="Arial" w:cs="Arial"/>
                <w:szCs w:val="21"/>
              </w:rPr>
            </w:pPr>
            <w:r w:rsidRPr="00CA459A">
              <w:rPr>
                <w:rFonts w:ascii="Arial" w:hAnsi="Arial" w:cs="Arial"/>
                <w:szCs w:val="21"/>
              </w:rPr>
              <w:t>采购</w:t>
            </w:r>
          </w:p>
          <w:p w14:paraId="395CB9B9" w14:textId="77777777" w:rsidR="000D7CAD" w:rsidRPr="00CA459A" w:rsidRDefault="00653530">
            <w:pPr>
              <w:snapToGrid w:val="0"/>
              <w:spacing w:line="240" w:lineRule="exact"/>
              <w:jc w:val="center"/>
              <w:rPr>
                <w:rFonts w:ascii="Arial" w:hAnsi="Arial" w:cs="Arial"/>
                <w:szCs w:val="21"/>
              </w:rPr>
            </w:pPr>
            <w:r w:rsidRPr="00CA459A">
              <w:rPr>
                <w:rFonts w:ascii="Arial" w:hAnsi="Arial" w:cs="Arial"/>
                <w:szCs w:val="21"/>
              </w:rPr>
              <w:t>数量</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14:paraId="354DC713" w14:textId="77777777" w:rsidR="000D7CAD" w:rsidRPr="00CA459A" w:rsidRDefault="00653530">
            <w:pPr>
              <w:snapToGrid w:val="0"/>
              <w:spacing w:line="240" w:lineRule="exact"/>
              <w:jc w:val="center"/>
              <w:rPr>
                <w:rFonts w:ascii="Arial" w:hAnsi="Arial" w:cs="Arial"/>
                <w:szCs w:val="21"/>
              </w:rPr>
            </w:pPr>
            <w:r w:rsidRPr="00CA459A">
              <w:rPr>
                <w:rFonts w:ascii="Arial" w:hAnsi="Arial" w:cs="Arial"/>
                <w:szCs w:val="21"/>
              </w:rPr>
              <w:t>单价（元）</w:t>
            </w:r>
          </w:p>
        </w:tc>
        <w:tc>
          <w:tcPr>
            <w:tcW w:w="1640" w:type="dxa"/>
            <w:vMerge w:val="restart"/>
            <w:tcBorders>
              <w:top w:val="single" w:sz="4" w:space="0" w:color="auto"/>
              <w:left w:val="single" w:sz="4" w:space="0" w:color="auto"/>
              <w:bottom w:val="single" w:sz="4" w:space="0" w:color="auto"/>
              <w:right w:val="single" w:sz="4" w:space="0" w:color="auto"/>
            </w:tcBorders>
            <w:vAlign w:val="center"/>
          </w:tcPr>
          <w:p w14:paraId="03DAE7B7" w14:textId="77777777" w:rsidR="000D7CAD" w:rsidRPr="00CA459A" w:rsidRDefault="00653530">
            <w:pPr>
              <w:snapToGrid w:val="0"/>
              <w:spacing w:line="240" w:lineRule="exact"/>
              <w:jc w:val="center"/>
              <w:rPr>
                <w:rFonts w:ascii="Arial" w:hAnsi="Arial" w:cs="Arial"/>
                <w:szCs w:val="21"/>
              </w:rPr>
            </w:pPr>
            <w:r w:rsidRPr="00CA459A">
              <w:rPr>
                <w:rFonts w:ascii="Arial" w:hAnsi="Arial" w:cs="Arial"/>
                <w:szCs w:val="21"/>
              </w:rPr>
              <w:t>合同总价（元）</w:t>
            </w:r>
          </w:p>
        </w:tc>
        <w:tc>
          <w:tcPr>
            <w:tcW w:w="3181" w:type="dxa"/>
            <w:vMerge w:val="restart"/>
            <w:tcBorders>
              <w:top w:val="single" w:sz="4" w:space="0" w:color="auto"/>
              <w:left w:val="single" w:sz="4" w:space="0" w:color="auto"/>
              <w:right w:val="single" w:sz="4" w:space="0" w:color="auto"/>
            </w:tcBorders>
            <w:vAlign w:val="center"/>
          </w:tcPr>
          <w:p w14:paraId="7FF819B7" w14:textId="77777777" w:rsidR="000D7CAD" w:rsidRPr="00CA459A" w:rsidRDefault="00653530">
            <w:pPr>
              <w:jc w:val="center"/>
              <w:rPr>
                <w:rFonts w:ascii="Arial" w:hAnsi="Arial" w:cs="Arial"/>
                <w:szCs w:val="21"/>
              </w:rPr>
            </w:pPr>
            <w:r w:rsidRPr="00CA459A">
              <w:rPr>
                <w:rFonts w:ascii="Arial" w:hAnsi="Arial" w:cs="Arial"/>
                <w:szCs w:val="21"/>
              </w:rPr>
              <w:t>采购单位联系人及联系电话</w:t>
            </w:r>
          </w:p>
        </w:tc>
      </w:tr>
      <w:tr w:rsidR="00CA459A" w:rsidRPr="00CA459A" w14:paraId="2F6D39BE" w14:textId="77777777">
        <w:trPr>
          <w:cantSplit/>
          <w:trHeight w:val="833"/>
        </w:trPr>
        <w:tc>
          <w:tcPr>
            <w:tcW w:w="2993" w:type="dxa"/>
            <w:vMerge/>
            <w:tcBorders>
              <w:top w:val="single" w:sz="4" w:space="0" w:color="auto"/>
              <w:left w:val="single" w:sz="4" w:space="0" w:color="auto"/>
              <w:bottom w:val="single" w:sz="4" w:space="0" w:color="auto"/>
              <w:right w:val="single" w:sz="4" w:space="0" w:color="auto"/>
            </w:tcBorders>
            <w:vAlign w:val="center"/>
          </w:tcPr>
          <w:p w14:paraId="41A684C6" w14:textId="77777777" w:rsidR="000D7CAD" w:rsidRPr="00CA459A" w:rsidRDefault="000D7CAD">
            <w:pPr>
              <w:widowControl/>
              <w:jc w:val="left"/>
              <w:rPr>
                <w:rFonts w:ascii="Arial" w:hAnsi="Arial" w:cs="Arial"/>
                <w:szCs w:val="21"/>
              </w:rPr>
            </w:pPr>
          </w:p>
        </w:tc>
        <w:tc>
          <w:tcPr>
            <w:tcW w:w="3895" w:type="dxa"/>
            <w:vMerge/>
            <w:tcBorders>
              <w:top w:val="single" w:sz="4" w:space="0" w:color="auto"/>
              <w:left w:val="single" w:sz="4" w:space="0" w:color="auto"/>
              <w:bottom w:val="single" w:sz="4" w:space="0" w:color="auto"/>
              <w:right w:val="single" w:sz="4" w:space="0" w:color="auto"/>
            </w:tcBorders>
            <w:vAlign w:val="center"/>
          </w:tcPr>
          <w:p w14:paraId="2C407247" w14:textId="77777777" w:rsidR="000D7CAD" w:rsidRPr="00CA459A" w:rsidRDefault="000D7CAD">
            <w:pPr>
              <w:widowControl/>
              <w:jc w:val="left"/>
              <w:rPr>
                <w:rFonts w:ascii="Arial" w:hAnsi="Arial" w:cs="Arial"/>
                <w:szCs w:val="21"/>
              </w:rPr>
            </w:pPr>
          </w:p>
        </w:tc>
        <w:tc>
          <w:tcPr>
            <w:tcW w:w="1230" w:type="dxa"/>
            <w:vMerge/>
            <w:tcBorders>
              <w:top w:val="single" w:sz="4" w:space="0" w:color="auto"/>
              <w:left w:val="single" w:sz="4" w:space="0" w:color="auto"/>
              <w:bottom w:val="single" w:sz="4" w:space="0" w:color="auto"/>
              <w:right w:val="single" w:sz="4" w:space="0" w:color="auto"/>
            </w:tcBorders>
            <w:vAlign w:val="center"/>
          </w:tcPr>
          <w:p w14:paraId="3F6CD92C" w14:textId="77777777" w:rsidR="000D7CAD" w:rsidRPr="00CA459A" w:rsidRDefault="000D7CAD">
            <w:pPr>
              <w:widowControl/>
              <w:jc w:val="left"/>
              <w:rPr>
                <w:rFonts w:ascii="Arial" w:hAnsi="Arial" w:cs="Arial"/>
                <w:szCs w:val="21"/>
              </w:rPr>
            </w:pPr>
          </w:p>
        </w:tc>
        <w:tc>
          <w:tcPr>
            <w:tcW w:w="1230" w:type="dxa"/>
            <w:vMerge/>
            <w:tcBorders>
              <w:top w:val="single" w:sz="4" w:space="0" w:color="auto"/>
              <w:left w:val="single" w:sz="4" w:space="0" w:color="auto"/>
              <w:bottom w:val="single" w:sz="4" w:space="0" w:color="auto"/>
              <w:right w:val="single" w:sz="4" w:space="0" w:color="auto"/>
            </w:tcBorders>
            <w:vAlign w:val="center"/>
          </w:tcPr>
          <w:p w14:paraId="4DD43C7C" w14:textId="77777777" w:rsidR="000D7CAD" w:rsidRPr="00CA459A" w:rsidRDefault="000D7CAD">
            <w:pPr>
              <w:widowControl/>
              <w:jc w:val="left"/>
              <w:rPr>
                <w:rFonts w:ascii="Arial" w:hAnsi="Arial" w:cs="Arial"/>
                <w:szCs w:val="21"/>
              </w:rPr>
            </w:pPr>
          </w:p>
        </w:tc>
        <w:tc>
          <w:tcPr>
            <w:tcW w:w="1640" w:type="dxa"/>
            <w:vMerge/>
            <w:tcBorders>
              <w:top w:val="single" w:sz="4" w:space="0" w:color="auto"/>
              <w:left w:val="single" w:sz="4" w:space="0" w:color="auto"/>
              <w:bottom w:val="single" w:sz="4" w:space="0" w:color="auto"/>
              <w:right w:val="single" w:sz="4" w:space="0" w:color="auto"/>
            </w:tcBorders>
            <w:vAlign w:val="center"/>
          </w:tcPr>
          <w:p w14:paraId="6221302B" w14:textId="77777777" w:rsidR="000D7CAD" w:rsidRPr="00CA459A" w:rsidRDefault="000D7CAD">
            <w:pPr>
              <w:widowControl/>
              <w:jc w:val="left"/>
              <w:rPr>
                <w:rFonts w:ascii="Arial" w:hAnsi="Arial" w:cs="Arial"/>
                <w:szCs w:val="21"/>
              </w:rPr>
            </w:pPr>
          </w:p>
        </w:tc>
        <w:tc>
          <w:tcPr>
            <w:tcW w:w="3181" w:type="dxa"/>
            <w:vMerge/>
            <w:tcBorders>
              <w:left w:val="single" w:sz="4" w:space="0" w:color="auto"/>
              <w:bottom w:val="single" w:sz="4" w:space="0" w:color="auto"/>
              <w:right w:val="single" w:sz="4" w:space="0" w:color="auto"/>
            </w:tcBorders>
          </w:tcPr>
          <w:p w14:paraId="2E41DAA2" w14:textId="77777777" w:rsidR="000D7CAD" w:rsidRPr="00CA459A" w:rsidRDefault="000D7CAD">
            <w:pPr>
              <w:snapToGrid w:val="0"/>
              <w:spacing w:line="240" w:lineRule="exact"/>
              <w:jc w:val="center"/>
              <w:rPr>
                <w:rFonts w:ascii="Arial" w:hAnsi="Arial" w:cs="Arial"/>
                <w:strike/>
                <w:szCs w:val="21"/>
              </w:rPr>
            </w:pPr>
          </w:p>
        </w:tc>
      </w:tr>
      <w:tr w:rsidR="00CA459A" w:rsidRPr="00CA459A" w14:paraId="0BDAB57B" w14:textId="77777777">
        <w:trPr>
          <w:trHeight w:val="647"/>
        </w:trPr>
        <w:tc>
          <w:tcPr>
            <w:tcW w:w="2993" w:type="dxa"/>
            <w:tcBorders>
              <w:top w:val="single" w:sz="4" w:space="0" w:color="auto"/>
              <w:left w:val="single" w:sz="4" w:space="0" w:color="auto"/>
              <w:bottom w:val="single" w:sz="4" w:space="0" w:color="auto"/>
              <w:right w:val="single" w:sz="4" w:space="0" w:color="auto"/>
            </w:tcBorders>
          </w:tcPr>
          <w:p w14:paraId="0C4CED0B" w14:textId="77777777" w:rsidR="000D7CAD" w:rsidRPr="00CA459A" w:rsidRDefault="000D7CAD">
            <w:pPr>
              <w:snapToGrid w:val="0"/>
              <w:spacing w:line="240" w:lineRule="exact"/>
              <w:jc w:val="left"/>
              <w:rPr>
                <w:rFonts w:ascii="Arial" w:hAnsi="Arial" w:cs="Arial"/>
                <w:szCs w:val="21"/>
              </w:rPr>
            </w:pPr>
          </w:p>
        </w:tc>
        <w:tc>
          <w:tcPr>
            <w:tcW w:w="3895" w:type="dxa"/>
            <w:tcBorders>
              <w:top w:val="single" w:sz="4" w:space="0" w:color="auto"/>
              <w:left w:val="single" w:sz="4" w:space="0" w:color="auto"/>
              <w:bottom w:val="single" w:sz="4" w:space="0" w:color="auto"/>
              <w:right w:val="single" w:sz="4" w:space="0" w:color="auto"/>
            </w:tcBorders>
          </w:tcPr>
          <w:p w14:paraId="7E2E6941" w14:textId="77777777" w:rsidR="000D7CAD" w:rsidRPr="00CA459A" w:rsidRDefault="000D7CAD">
            <w:pPr>
              <w:snapToGrid w:val="0"/>
              <w:spacing w:line="24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14:paraId="5588CD89" w14:textId="77777777" w:rsidR="000D7CAD" w:rsidRPr="00CA459A" w:rsidRDefault="000D7CAD">
            <w:pPr>
              <w:snapToGrid w:val="0"/>
              <w:spacing w:line="24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14:paraId="7C41E266" w14:textId="77777777" w:rsidR="000D7CAD" w:rsidRPr="00CA459A" w:rsidRDefault="000D7CAD">
            <w:pPr>
              <w:snapToGrid w:val="0"/>
              <w:spacing w:line="240" w:lineRule="exact"/>
              <w:jc w:val="left"/>
              <w:rPr>
                <w:rFonts w:ascii="Arial" w:hAnsi="Arial" w:cs="Arial"/>
                <w:szCs w:val="21"/>
              </w:rPr>
            </w:pPr>
          </w:p>
        </w:tc>
        <w:tc>
          <w:tcPr>
            <w:tcW w:w="1640" w:type="dxa"/>
            <w:tcBorders>
              <w:top w:val="single" w:sz="4" w:space="0" w:color="auto"/>
              <w:left w:val="single" w:sz="4" w:space="0" w:color="auto"/>
              <w:bottom w:val="single" w:sz="4" w:space="0" w:color="auto"/>
              <w:right w:val="single" w:sz="4" w:space="0" w:color="auto"/>
            </w:tcBorders>
          </w:tcPr>
          <w:p w14:paraId="069756E6" w14:textId="77777777" w:rsidR="000D7CAD" w:rsidRPr="00CA459A" w:rsidRDefault="000D7CAD">
            <w:pPr>
              <w:snapToGrid w:val="0"/>
              <w:spacing w:line="240" w:lineRule="exact"/>
              <w:jc w:val="left"/>
              <w:rPr>
                <w:rFonts w:ascii="Arial" w:hAnsi="Arial" w:cs="Arial"/>
                <w:szCs w:val="21"/>
              </w:rPr>
            </w:pPr>
          </w:p>
        </w:tc>
        <w:tc>
          <w:tcPr>
            <w:tcW w:w="3181" w:type="dxa"/>
            <w:tcBorders>
              <w:top w:val="single" w:sz="4" w:space="0" w:color="auto"/>
              <w:left w:val="single" w:sz="4" w:space="0" w:color="auto"/>
              <w:bottom w:val="single" w:sz="4" w:space="0" w:color="auto"/>
              <w:right w:val="single" w:sz="4" w:space="0" w:color="auto"/>
            </w:tcBorders>
          </w:tcPr>
          <w:p w14:paraId="76ED6222" w14:textId="77777777" w:rsidR="000D7CAD" w:rsidRPr="00CA459A" w:rsidRDefault="000D7CAD">
            <w:pPr>
              <w:snapToGrid w:val="0"/>
              <w:spacing w:line="240" w:lineRule="exact"/>
              <w:jc w:val="left"/>
              <w:rPr>
                <w:rFonts w:ascii="Arial" w:hAnsi="Arial" w:cs="Arial"/>
                <w:szCs w:val="21"/>
              </w:rPr>
            </w:pPr>
          </w:p>
        </w:tc>
      </w:tr>
      <w:tr w:rsidR="00CA459A" w:rsidRPr="00CA459A" w14:paraId="3A877D84" w14:textId="77777777">
        <w:trPr>
          <w:trHeight w:val="568"/>
        </w:trPr>
        <w:tc>
          <w:tcPr>
            <w:tcW w:w="2993" w:type="dxa"/>
            <w:tcBorders>
              <w:top w:val="single" w:sz="4" w:space="0" w:color="auto"/>
              <w:left w:val="single" w:sz="4" w:space="0" w:color="auto"/>
              <w:bottom w:val="single" w:sz="4" w:space="0" w:color="auto"/>
              <w:right w:val="single" w:sz="4" w:space="0" w:color="auto"/>
            </w:tcBorders>
          </w:tcPr>
          <w:p w14:paraId="6070DE5D" w14:textId="77777777" w:rsidR="000D7CAD" w:rsidRPr="00CA459A" w:rsidRDefault="000D7CAD">
            <w:pPr>
              <w:snapToGrid w:val="0"/>
              <w:spacing w:before="50" w:afterLines="50" w:after="120" w:line="400" w:lineRule="exact"/>
              <w:jc w:val="left"/>
              <w:rPr>
                <w:rFonts w:ascii="Arial" w:hAnsi="Arial" w:cs="Arial"/>
                <w:szCs w:val="21"/>
              </w:rPr>
            </w:pPr>
          </w:p>
        </w:tc>
        <w:tc>
          <w:tcPr>
            <w:tcW w:w="3895" w:type="dxa"/>
            <w:tcBorders>
              <w:top w:val="single" w:sz="4" w:space="0" w:color="auto"/>
              <w:left w:val="single" w:sz="4" w:space="0" w:color="auto"/>
              <w:bottom w:val="single" w:sz="4" w:space="0" w:color="auto"/>
              <w:right w:val="single" w:sz="4" w:space="0" w:color="auto"/>
            </w:tcBorders>
          </w:tcPr>
          <w:p w14:paraId="650F75D7" w14:textId="77777777" w:rsidR="000D7CAD" w:rsidRPr="00CA459A" w:rsidRDefault="000D7CAD">
            <w:pPr>
              <w:snapToGrid w:val="0"/>
              <w:spacing w:before="50" w:afterLines="50" w:after="12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14:paraId="1D28B411" w14:textId="77777777" w:rsidR="000D7CAD" w:rsidRPr="00CA459A" w:rsidRDefault="000D7CAD">
            <w:pPr>
              <w:snapToGrid w:val="0"/>
              <w:spacing w:before="50" w:afterLines="50" w:after="12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14:paraId="3D90A66D" w14:textId="77777777" w:rsidR="000D7CAD" w:rsidRPr="00CA459A" w:rsidRDefault="000D7CAD">
            <w:pPr>
              <w:snapToGrid w:val="0"/>
              <w:spacing w:before="50" w:afterLines="50" w:after="120" w:line="400" w:lineRule="exact"/>
              <w:jc w:val="left"/>
              <w:rPr>
                <w:rFonts w:ascii="Arial" w:hAnsi="Arial" w:cs="Arial"/>
                <w:szCs w:val="21"/>
              </w:rPr>
            </w:pPr>
          </w:p>
        </w:tc>
        <w:tc>
          <w:tcPr>
            <w:tcW w:w="1640" w:type="dxa"/>
            <w:tcBorders>
              <w:top w:val="single" w:sz="4" w:space="0" w:color="auto"/>
              <w:left w:val="single" w:sz="4" w:space="0" w:color="auto"/>
              <w:bottom w:val="single" w:sz="4" w:space="0" w:color="auto"/>
              <w:right w:val="single" w:sz="4" w:space="0" w:color="auto"/>
            </w:tcBorders>
          </w:tcPr>
          <w:p w14:paraId="714D6A8D" w14:textId="77777777" w:rsidR="000D7CAD" w:rsidRPr="00CA459A" w:rsidRDefault="000D7CAD">
            <w:pPr>
              <w:snapToGrid w:val="0"/>
              <w:spacing w:before="50" w:afterLines="50" w:after="120" w:line="400" w:lineRule="exact"/>
              <w:jc w:val="left"/>
              <w:rPr>
                <w:rFonts w:ascii="Arial" w:hAnsi="Arial" w:cs="Arial"/>
                <w:szCs w:val="21"/>
              </w:rPr>
            </w:pPr>
          </w:p>
        </w:tc>
        <w:tc>
          <w:tcPr>
            <w:tcW w:w="3181" w:type="dxa"/>
            <w:tcBorders>
              <w:top w:val="single" w:sz="4" w:space="0" w:color="auto"/>
              <w:left w:val="single" w:sz="4" w:space="0" w:color="auto"/>
              <w:bottom w:val="single" w:sz="4" w:space="0" w:color="auto"/>
              <w:right w:val="single" w:sz="4" w:space="0" w:color="auto"/>
            </w:tcBorders>
          </w:tcPr>
          <w:p w14:paraId="41FDA3F3" w14:textId="77777777" w:rsidR="000D7CAD" w:rsidRPr="00CA459A" w:rsidRDefault="000D7CAD">
            <w:pPr>
              <w:snapToGrid w:val="0"/>
              <w:spacing w:before="50" w:afterLines="50" w:after="120" w:line="400" w:lineRule="exact"/>
              <w:jc w:val="left"/>
              <w:rPr>
                <w:rFonts w:ascii="Arial" w:hAnsi="Arial" w:cs="Arial"/>
                <w:szCs w:val="21"/>
              </w:rPr>
            </w:pPr>
          </w:p>
        </w:tc>
      </w:tr>
      <w:tr w:rsidR="00CA459A" w:rsidRPr="00CA459A" w14:paraId="3BA214C7" w14:textId="77777777">
        <w:trPr>
          <w:trHeight w:val="708"/>
        </w:trPr>
        <w:tc>
          <w:tcPr>
            <w:tcW w:w="2993" w:type="dxa"/>
            <w:tcBorders>
              <w:top w:val="single" w:sz="4" w:space="0" w:color="auto"/>
              <w:left w:val="single" w:sz="4" w:space="0" w:color="auto"/>
              <w:bottom w:val="single" w:sz="4" w:space="0" w:color="auto"/>
              <w:right w:val="single" w:sz="4" w:space="0" w:color="auto"/>
            </w:tcBorders>
          </w:tcPr>
          <w:p w14:paraId="7AE6FB6E" w14:textId="77777777" w:rsidR="000D7CAD" w:rsidRPr="00CA459A" w:rsidRDefault="000D7CAD">
            <w:pPr>
              <w:snapToGrid w:val="0"/>
              <w:spacing w:before="50" w:afterLines="50" w:after="120" w:line="400" w:lineRule="exact"/>
              <w:jc w:val="left"/>
              <w:rPr>
                <w:rFonts w:ascii="Arial" w:hAnsi="Arial" w:cs="Arial"/>
                <w:szCs w:val="21"/>
              </w:rPr>
            </w:pPr>
          </w:p>
        </w:tc>
        <w:tc>
          <w:tcPr>
            <w:tcW w:w="3895" w:type="dxa"/>
            <w:tcBorders>
              <w:top w:val="single" w:sz="4" w:space="0" w:color="auto"/>
              <w:left w:val="single" w:sz="4" w:space="0" w:color="auto"/>
              <w:bottom w:val="single" w:sz="4" w:space="0" w:color="auto"/>
              <w:right w:val="single" w:sz="4" w:space="0" w:color="auto"/>
            </w:tcBorders>
          </w:tcPr>
          <w:p w14:paraId="0A4899EF" w14:textId="77777777" w:rsidR="000D7CAD" w:rsidRPr="00CA459A" w:rsidRDefault="000D7CAD">
            <w:pPr>
              <w:snapToGrid w:val="0"/>
              <w:spacing w:before="50" w:afterLines="50" w:after="12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14:paraId="1E4619C0" w14:textId="77777777" w:rsidR="000D7CAD" w:rsidRPr="00CA459A" w:rsidRDefault="000D7CAD">
            <w:pPr>
              <w:snapToGrid w:val="0"/>
              <w:spacing w:before="50" w:afterLines="50" w:after="12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14:paraId="0256AFDF" w14:textId="77777777" w:rsidR="000D7CAD" w:rsidRPr="00CA459A" w:rsidRDefault="000D7CAD">
            <w:pPr>
              <w:snapToGrid w:val="0"/>
              <w:spacing w:before="50" w:afterLines="50" w:after="120" w:line="400" w:lineRule="exact"/>
              <w:jc w:val="left"/>
              <w:rPr>
                <w:rFonts w:ascii="Arial" w:hAnsi="Arial" w:cs="Arial"/>
                <w:szCs w:val="21"/>
              </w:rPr>
            </w:pPr>
          </w:p>
        </w:tc>
        <w:tc>
          <w:tcPr>
            <w:tcW w:w="1640" w:type="dxa"/>
            <w:tcBorders>
              <w:top w:val="single" w:sz="4" w:space="0" w:color="auto"/>
              <w:left w:val="single" w:sz="4" w:space="0" w:color="auto"/>
              <w:bottom w:val="single" w:sz="4" w:space="0" w:color="auto"/>
              <w:right w:val="single" w:sz="4" w:space="0" w:color="auto"/>
            </w:tcBorders>
          </w:tcPr>
          <w:p w14:paraId="52A5BEAD" w14:textId="77777777" w:rsidR="000D7CAD" w:rsidRPr="00CA459A" w:rsidRDefault="000D7CAD">
            <w:pPr>
              <w:snapToGrid w:val="0"/>
              <w:spacing w:before="50" w:afterLines="50" w:after="120" w:line="400" w:lineRule="exact"/>
              <w:jc w:val="left"/>
              <w:rPr>
                <w:rFonts w:ascii="Arial" w:hAnsi="Arial" w:cs="Arial"/>
                <w:szCs w:val="21"/>
              </w:rPr>
            </w:pPr>
          </w:p>
        </w:tc>
        <w:tc>
          <w:tcPr>
            <w:tcW w:w="3181" w:type="dxa"/>
            <w:tcBorders>
              <w:top w:val="single" w:sz="4" w:space="0" w:color="auto"/>
              <w:left w:val="single" w:sz="4" w:space="0" w:color="auto"/>
              <w:bottom w:val="single" w:sz="4" w:space="0" w:color="auto"/>
              <w:right w:val="single" w:sz="4" w:space="0" w:color="auto"/>
            </w:tcBorders>
          </w:tcPr>
          <w:p w14:paraId="3B90C353" w14:textId="77777777" w:rsidR="000D7CAD" w:rsidRPr="00CA459A" w:rsidRDefault="000D7CAD">
            <w:pPr>
              <w:snapToGrid w:val="0"/>
              <w:spacing w:before="50" w:afterLines="50" w:after="120" w:line="400" w:lineRule="exact"/>
              <w:jc w:val="left"/>
              <w:rPr>
                <w:rFonts w:ascii="Arial" w:hAnsi="Arial" w:cs="Arial"/>
                <w:szCs w:val="21"/>
              </w:rPr>
            </w:pPr>
          </w:p>
        </w:tc>
      </w:tr>
      <w:tr w:rsidR="00CA459A" w:rsidRPr="00CA459A" w14:paraId="287029ED" w14:textId="77777777">
        <w:trPr>
          <w:trHeight w:val="568"/>
        </w:trPr>
        <w:tc>
          <w:tcPr>
            <w:tcW w:w="2993" w:type="dxa"/>
            <w:tcBorders>
              <w:top w:val="single" w:sz="4" w:space="0" w:color="auto"/>
              <w:left w:val="single" w:sz="4" w:space="0" w:color="auto"/>
              <w:bottom w:val="single" w:sz="4" w:space="0" w:color="auto"/>
              <w:right w:val="single" w:sz="4" w:space="0" w:color="auto"/>
            </w:tcBorders>
          </w:tcPr>
          <w:p w14:paraId="5403F706" w14:textId="77777777" w:rsidR="000D7CAD" w:rsidRPr="00CA459A" w:rsidRDefault="000D7CAD">
            <w:pPr>
              <w:snapToGrid w:val="0"/>
              <w:spacing w:before="50" w:afterLines="50" w:after="120" w:line="400" w:lineRule="exact"/>
              <w:jc w:val="left"/>
              <w:rPr>
                <w:rFonts w:ascii="Arial" w:hAnsi="Arial" w:cs="Arial"/>
                <w:szCs w:val="21"/>
              </w:rPr>
            </w:pPr>
          </w:p>
        </w:tc>
        <w:tc>
          <w:tcPr>
            <w:tcW w:w="3895" w:type="dxa"/>
            <w:tcBorders>
              <w:top w:val="single" w:sz="4" w:space="0" w:color="auto"/>
              <w:left w:val="single" w:sz="4" w:space="0" w:color="auto"/>
              <w:bottom w:val="single" w:sz="4" w:space="0" w:color="auto"/>
              <w:right w:val="single" w:sz="4" w:space="0" w:color="auto"/>
            </w:tcBorders>
          </w:tcPr>
          <w:p w14:paraId="37288E20" w14:textId="77777777" w:rsidR="000D7CAD" w:rsidRPr="00CA459A" w:rsidRDefault="000D7CAD">
            <w:pPr>
              <w:snapToGrid w:val="0"/>
              <w:spacing w:before="50" w:afterLines="50" w:after="12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14:paraId="29E13F83" w14:textId="77777777" w:rsidR="000D7CAD" w:rsidRPr="00CA459A" w:rsidRDefault="000D7CAD">
            <w:pPr>
              <w:snapToGrid w:val="0"/>
              <w:spacing w:before="50" w:afterLines="50" w:after="12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14:paraId="414E4EEB" w14:textId="77777777" w:rsidR="000D7CAD" w:rsidRPr="00CA459A" w:rsidRDefault="000D7CAD">
            <w:pPr>
              <w:snapToGrid w:val="0"/>
              <w:spacing w:before="50" w:afterLines="50" w:after="120" w:line="400" w:lineRule="exact"/>
              <w:jc w:val="left"/>
              <w:rPr>
                <w:rFonts w:ascii="Arial" w:hAnsi="Arial" w:cs="Arial"/>
                <w:szCs w:val="21"/>
              </w:rPr>
            </w:pPr>
          </w:p>
        </w:tc>
        <w:tc>
          <w:tcPr>
            <w:tcW w:w="1640" w:type="dxa"/>
            <w:tcBorders>
              <w:top w:val="single" w:sz="4" w:space="0" w:color="auto"/>
              <w:left w:val="single" w:sz="4" w:space="0" w:color="auto"/>
              <w:bottom w:val="single" w:sz="4" w:space="0" w:color="auto"/>
              <w:right w:val="single" w:sz="4" w:space="0" w:color="auto"/>
            </w:tcBorders>
          </w:tcPr>
          <w:p w14:paraId="74366E66" w14:textId="77777777" w:rsidR="000D7CAD" w:rsidRPr="00CA459A" w:rsidRDefault="000D7CAD">
            <w:pPr>
              <w:snapToGrid w:val="0"/>
              <w:spacing w:before="50" w:afterLines="50" w:after="120" w:line="400" w:lineRule="exact"/>
              <w:jc w:val="left"/>
              <w:rPr>
                <w:rFonts w:ascii="Arial" w:hAnsi="Arial" w:cs="Arial"/>
                <w:szCs w:val="21"/>
              </w:rPr>
            </w:pPr>
          </w:p>
        </w:tc>
        <w:tc>
          <w:tcPr>
            <w:tcW w:w="3181" w:type="dxa"/>
            <w:tcBorders>
              <w:top w:val="single" w:sz="4" w:space="0" w:color="auto"/>
              <w:left w:val="single" w:sz="4" w:space="0" w:color="auto"/>
              <w:bottom w:val="single" w:sz="4" w:space="0" w:color="auto"/>
              <w:right w:val="single" w:sz="4" w:space="0" w:color="auto"/>
            </w:tcBorders>
          </w:tcPr>
          <w:p w14:paraId="673647DF" w14:textId="77777777" w:rsidR="000D7CAD" w:rsidRPr="00CA459A" w:rsidRDefault="000D7CAD">
            <w:pPr>
              <w:snapToGrid w:val="0"/>
              <w:spacing w:before="50" w:afterLines="50" w:after="120" w:line="400" w:lineRule="exact"/>
              <w:jc w:val="left"/>
              <w:rPr>
                <w:rFonts w:ascii="Arial" w:hAnsi="Arial" w:cs="Arial"/>
                <w:szCs w:val="21"/>
              </w:rPr>
            </w:pPr>
          </w:p>
        </w:tc>
      </w:tr>
      <w:tr w:rsidR="00CA459A" w:rsidRPr="00CA459A" w14:paraId="26F5A8E6" w14:textId="77777777">
        <w:trPr>
          <w:trHeight w:val="568"/>
        </w:trPr>
        <w:tc>
          <w:tcPr>
            <w:tcW w:w="2993" w:type="dxa"/>
            <w:tcBorders>
              <w:top w:val="single" w:sz="4" w:space="0" w:color="auto"/>
              <w:left w:val="single" w:sz="4" w:space="0" w:color="auto"/>
              <w:bottom w:val="single" w:sz="4" w:space="0" w:color="auto"/>
              <w:right w:val="single" w:sz="4" w:space="0" w:color="auto"/>
            </w:tcBorders>
          </w:tcPr>
          <w:p w14:paraId="720542DC" w14:textId="77777777" w:rsidR="000D7CAD" w:rsidRPr="00CA459A" w:rsidRDefault="000D7CAD">
            <w:pPr>
              <w:snapToGrid w:val="0"/>
              <w:spacing w:before="50" w:afterLines="50" w:after="120" w:line="400" w:lineRule="exact"/>
              <w:jc w:val="left"/>
              <w:rPr>
                <w:rFonts w:ascii="Arial" w:hAnsi="Arial" w:cs="Arial"/>
                <w:szCs w:val="21"/>
              </w:rPr>
            </w:pPr>
          </w:p>
        </w:tc>
        <w:tc>
          <w:tcPr>
            <w:tcW w:w="3895" w:type="dxa"/>
            <w:tcBorders>
              <w:top w:val="single" w:sz="4" w:space="0" w:color="auto"/>
              <w:left w:val="single" w:sz="4" w:space="0" w:color="auto"/>
              <w:bottom w:val="single" w:sz="4" w:space="0" w:color="auto"/>
              <w:right w:val="single" w:sz="4" w:space="0" w:color="auto"/>
            </w:tcBorders>
          </w:tcPr>
          <w:p w14:paraId="4EE2E2FD" w14:textId="77777777" w:rsidR="000D7CAD" w:rsidRPr="00CA459A" w:rsidRDefault="000D7CAD">
            <w:pPr>
              <w:snapToGrid w:val="0"/>
              <w:spacing w:before="50" w:afterLines="50" w:after="12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14:paraId="712AE17E" w14:textId="77777777" w:rsidR="000D7CAD" w:rsidRPr="00CA459A" w:rsidRDefault="000D7CAD">
            <w:pPr>
              <w:snapToGrid w:val="0"/>
              <w:spacing w:before="50" w:afterLines="50" w:after="12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14:paraId="151999F5" w14:textId="77777777" w:rsidR="000D7CAD" w:rsidRPr="00CA459A" w:rsidRDefault="000D7CAD">
            <w:pPr>
              <w:snapToGrid w:val="0"/>
              <w:spacing w:before="50" w:afterLines="50" w:after="120" w:line="400" w:lineRule="exact"/>
              <w:jc w:val="left"/>
              <w:rPr>
                <w:rFonts w:ascii="Arial" w:hAnsi="Arial" w:cs="Arial"/>
                <w:szCs w:val="21"/>
              </w:rPr>
            </w:pPr>
          </w:p>
        </w:tc>
        <w:tc>
          <w:tcPr>
            <w:tcW w:w="1640" w:type="dxa"/>
            <w:tcBorders>
              <w:top w:val="single" w:sz="4" w:space="0" w:color="auto"/>
              <w:left w:val="single" w:sz="4" w:space="0" w:color="auto"/>
              <w:bottom w:val="single" w:sz="4" w:space="0" w:color="auto"/>
              <w:right w:val="single" w:sz="4" w:space="0" w:color="auto"/>
            </w:tcBorders>
          </w:tcPr>
          <w:p w14:paraId="12341729" w14:textId="77777777" w:rsidR="000D7CAD" w:rsidRPr="00CA459A" w:rsidRDefault="000D7CAD">
            <w:pPr>
              <w:snapToGrid w:val="0"/>
              <w:spacing w:before="50" w:afterLines="50" w:after="120" w:line="400" w:lineRule="exact"/>
              <w:jc w:val="left"/>
              <w:rPr>
                <w:rFonts w:ascii="Arial" w:hAnsi="Arial" w:cs="Arial"/>
                <w:szCs w:val="21"/>
              </w:rPr>
            </w:pPr>
          </w:p>
        </w:tc>
        <w:tc>
          <w:tcPr>
            <w:tcW w:w="3181" w:type="dxa"/>
            <w:tcBorders>
              <w:top w:val="single" w:sz="4" w:space="0" w:color="auto"/>
              <w:left w:val="single" w:sz="4" w:space="0" w:color="auto"/>
              <w:bottom w:val="single" w:sz="4" w:space="0" w:color="auto"/>
              <w:right w:val="single" w:sz="4" w:space="0" w:color="auto"/>
            </w:tcBorders>
          </w:tcPr>
          <w:p w14:paraId="73693A7C" w14:textId="77777777" w:rsidR="000D7CAD" w:rsidRPr="00CA459A" w:rsidRDefault="000D7CAD">
            <w:pPr>
              <w:snapToGrid w:val="0"/>
              <w:spacing w:before="50" w:afterLines="50" w:after="120" w:line="400" w:lineRule="exact"/>
              <w:jc w:val="left"/>
              <w:rPr>
                <w:rFonts w:ascii="Arial" w:hAnsi="Arial" w:cs="Arial"/>
                <w:szCs w:val="21"/>
              </w:rPr>
            </w:pPr>
          </w:p>
        </w:tc>
      </w:tr>
    </w:tbl>
    <w:p w14:paraId="395D5127" w14:textId="77777777" w:rsidR="000D7CAD" w:rsidRPr="00CA459A" w:rsidRDefault="00653530">
      <w:pPr>
        <w:pStyle w:val="a6"/>
        <w:snapToGrid w:val="0"/>
        <w:rPr>
          <w:rFonts w:eastAsia="宋体"/>
          <w:sz w:val="21"/>
          <w:szCs w:val="21"/>
        </w:rPr>
      </w:pPr>
      <w:r w:rsidRPr="00CA459A">
        <w:rPr>
          <w:rFonts w:eastAsia="宋体"/>
          <w:sz w:val="21"/>
          <w:szCs w:val="21"/>
        </w:rPr>
        <w:t>注：</w:t>
      </w:r>
    </w:p>
    <w:p w14:paraId="4BFF1797" w14:textId="77777777" w:rsidR="000D7CAD" w:rsidRPr="00CA459A" w:rsidRDefault="00653530">
      <w:pPr>
        <w:pStyle w:val="a6"/>
        <w:snapToGrid w:val="0"/>
        <w:rPr>
          <w:rFonts w:eastAsia="宋体"/>
          <w:sz w:val="21"/>
          <w:szCs w:val="21"/>
        </w:rPr>
      </w:pPr>
      <w:r w:rsidRPr="00CA459A">
        <w:rPr>
          <w:rFonts w:eastAsia="宋体"/>
          <w:szCs w:val="21"/>
        </w:rPr>
        <w:t>（</w:t>
      </w:r>
      <w:r w:rsidRPr="00CA459A">
        <w:rPr>
          <w:rFonts w:eastAsia="宋体"/>
          <w:szCs w:val="21"/>
        </w:rPr>
        <w:t>1</w:t>
      </w:r>
      <w:r w:rsidRPr="00CA459A">
        <w:rPr>
          <w:rFonts w:eastAsia="宋体"/>
          <w:szCs w:val="21"/>
        </w:rPr>
        <w:t>）</w:t>
      </w:r>
      <w:r w:rsidRPr="00CA459A">
        <w:rPr>
          <w:rFonts w:eastAsia="宋体"/>
          <w:sz w:val="21"/>
          <w:szCs w:val="21"/>
        </w:rPr>
        <w:t>未附证明材料的业绩无效，证明材料见第四章《评审方法及评审标准》规定</w:t>
      </w:r>
    </w:p>
    <w:p w14:paraId="1438CE34" w14:textId="77777777" w:rsidR="000D7CAD" w:rsidRPr="00CA459A" w:rsidRDefault="00653530">
      <w:pPr>
        <w:pStyle w:val="a6"/>
        <w:snapToGrid w:val="0"/>
        <w:rPr>
          <w:rFonts w:eastAsia="宋体"/>
          <w:sz w:val="21"/>
          <w:szCs w:val="21"/>
        </w:rPr>
      </w:pPr>
      <w:r w:rsidRPr="00CA459A">
        <w:rPr>
          <w:rFonts w:eastAsia="宋体"/>
          <w:szCs w:val="21"/>
        </w:rPr>
        <w:t>（</w:t>
      </w:r>
      <w:r w:rsidRPr="00CA459A">
        <w:rPr>
          <w:rFonts w:eastAsia="宋体"/>
          <w:szCs w:val="21"/>
        </w:rPr>
        <w:t>2</w:t>
      </w:r>
      <w:r w:rsidRPr="00CA459A">
        <w:rPr>
          <w:rFonts w:eastAsia="宋体"/>
          <w:szCs w:val="21"/>
        </w:rPr>
        <w:t>）</w:t>
      </w:r>
      <w:r w:rsidRPr="00CA459A">
        <w:rPr>
          <w:rFonts w:eastAsia="宋体"/>
          <w:sz w:val="21"/>
          <w:szCs w:val="21"/>
        </w:rPr>
        <w:t>类似项目的定义见第四章《评审方法及评审标准》规定。</w:t>
      </w:r>
    </w:p>
    <w:p w14:paraId="624B6C44" w14:textId="77777777" w:rsidR="000D7CAD" w:rsidRPr="00CA459A" w:rsidRDefault="00653530">
      <w:pPr>
        <w:rPr>
          <w:rFonts w:ascii="Arial" w:hAnsi="Arial" w:cs="Arial"/>
        </w:rPr>
      </w:pPr>
      <w:r w:rsidRPr="00CA459A">
        <w:rPr>
          <w:rFonts w:ascii="Arial" w:hAnsi="Arial" w:cs="Arial"/>
          <w:szCs w:val="21"/>
        </w:rPr>
        <w:t>（</w:t>
      </w:r>
      <w:r w:rsidRPr="00CA459A">
        <w:rPr>
          <w:rFonts w:ascii="Arial" w:hAnsi="Arial" w:cs="Arial"/>
          <w:szCs w:val="21"/>
        </w:rPr>
        <w:t>3</w:t>
      </w:r>
      <w:r w:rsidRPr="00CA459A">
        <w:rPr>
          <w:rFonts w:ascii="Arial" w:hAnsi="Arial" w:cs="Arial"/>
          <w:szCs w:val="21"/>
        </w:rPr>
        <w:t>）</w:t>
      </w:r>
      <w:bookmarkStart w:id="109" w:name="_Hlk19049505"/>
      <w:r w:rsidRPr="00CA459A">
        <w:rPr>
          <w:rFonts w:ascii="Arial" w:hAnsi="Arial" w:cs="Arial"/>
        </w:rPr>
        <w:t>本表可拓展。</w:t>
      </w:r>
      <w:bookmarkEnd w:id="109"/>
    </w:p>
    <w:p w14:paraId="02856292" w14:textId="77777777" w:rsidR="000D7CAD" w:rsidRPr="00CA459A" w:rsidRDefault="000D7CAD">
      <w:pPr>
        <w:snapToGrid w:val="0"/>
        <w:spacing w:before="50"/>
        <w:jc w:val="left"/>
        <w:rPr>
          <w:rFonts w:ascii="Arial" w:hAnsi="Arial" w:cs="Arial"/>
          <w:szCs w:val="21"/>
        </w:rPr>
      </w:pPr>
    </w:p>
    <w:p w14:paraId="522323CD" w14:textId="6119F9FA" w:rsidR="000D7CAD" w:rsidRPr="00CA459A" w:rsidRDefault="00653530">
      <w:pPr>
        <w:snapToGrid w:val="0"/>
        <w:spacing w:before="50"/>
        <w:jc w:val="left"/>
        <w:rPr>
          <w:rFonts w:ascii="Arial" w:hAnsi="Arial" w:cs="Arial"/>
          <w:szCs w:val="21"/>
        </w:rPr>
      </w:pPr>
      <w:bookmarkStart w:id="110" w:name="_Hlk88990617"/>
      <w:r w:rsidRPr="00CA459A">
        <w:rPr>
          <w:rFonts w:ascii="Arial" w:hAnsi="Arial" w:cs="Arial"/>
          <w:szCs w:val="21"/>
        </w:rPr>
        <w:t>供应商名称</w:t>
      </w:r>
      <w:r w:rsidRPr="00CA459A">
        <w:rPr>
          <w:rFonts w:ascii="Arial" w:hAnsi="Arial" w:cs="Arial"/>
          <w:szCs w:val="21"/>
        </w:rPr>
        <w:t>(</w:t>
      </w:r>
      <w:r w:rsidRPr="00CA459A">
        <w:rPr>
          <w:rFonts w:ascii="Arial" w:hAnsi="Arial" w:cs="Arial"/>
          <w:szCs w:val="21"/>
        </w:rPr>
        <w:t>电子签章</w:t>
      </w:r>
      <w:r w:rsidRPr="00CA459A">
        <w:rPr>
          <w:rFonts w:ascii="Arial" w:hAnsi="Arial" w:cs="Arial"/>
          <w:szCs w:val="21"/>
        </w:rPr>
        <w:t>)</w:t>
      </w:r>
      <w:r w:rsidRPr="00CA459A">
        <w:rPr>
          <w:rFonts w:ascii="Arial" w:hAnsi="Arial" w:cs="Arial"/>
          <w:szCs w:val="21"/>
        </w:rPr>
        <w:t>：</w:t>
      </w:r>
      <w:bookmarkEnd w:id="110"/>
      <w:r w:rsidR="00B74371" w:rsidRPr="00CA459A">
        <w:rPr>
          <w:rFonts w:ascii="Arial" w:hAnsi="Arial" w:cs="Arial"/>
          <w:szCs w:val="21"/>
        </w:rPr>
        <w:t xml:space="preserve">   </w:t>
      </w:r>
      <w:r w:rsidR="00B74371" w:rsidRPr="00CA459A">
        <w:rPr>
          <w:rFonts w:ascii="Arial" w:hAnsi="Arial" w:cs="Arial"/>
          <w:szCs w:val="21"/>
        </w:rPr>
        <w:t>年</w:t>
      </w:r>
      <w:r w:rsidR="00B74371" w:rsidRPr="00CA459A">
        <w:rPr>
          <w:rFonts w:ascii="Arial" w:hAnsi="Arial" w:cs="Arial"/>
          <w:szCs w:val="21"/>
        </w:rPr>
        <w:t xml:space="preserve">   </w:t>
      </w:r>
      <w:r w:rsidR="00B74371" w:rsidRPr="00CA459A">
        <w:rPr>
          <w:rFonts w:ascii="Arial" w:hAnsi="Arial" w:cs="Arial"/>
          <w:szCs w:val="21"/>
        </w:rPr>
        <w:t>月</w:t>
      </w:r>
      <w:r w:rsidR="00B74371" w:rsidRPr="00CA459A">
        <w:rPr>
          <w:rFonts w:ascii="Arial" w:hAnsi="Arial" w:cs="Arial"/>
          <w:szCs w:val="21"/>
        </w:rPr>
        <w:t xml:space="preserve">   </w:t>
      </w:r>
      <w:r w:rsidR="00B74371" w:rsidRPr="00CA459A">
        <w:rPr>
          <w:rFonts w:ascii="Arial" w:hAnsi="Arial" w:cs="Arial"/>
          <w:szCs w:val="21"/>
        </w:rPr>
        <w:t>日</w:t>
      </w:r>
    </w:p>
    <w:p w14:paraId="2921421F" w14:textId="77777777" w:rsidR="000D7CAD" w:rsidRPr="00CA459A" w:rsidRDefault="000D7CAD">
      <w:pPr>
        <w:snapToGrid w:val="0"/>
        <w:spacing w:before="50"/>
        <w:jc w:val="left"/>
        <w:rPr>
          <w:rFonts w:ascii="Arial" w:hAnsi="Arial" w:cs="Arial"/>
          <w:szCs w:val="21"/>
        </w:rPr>
      </w:pPr>
    </w:p>
    <w:p w14:paraId="7BF27726" w14:textId="77777777" w:rsidR="000D7CAD" w:rsidRPr="00CA459A" w:rsidRDefault="000D7CAD">
      <w:pPr>
        <w:snapToGrid w:val="0"/>
        <w:spacing w:before="50"/>
        <w:jc w:val="left"/>
        <w:rPr>
          <w:rFonts w:ascii="Arial" w:hAnsi="Arial" w:cs="Arial"/>
          <w:szCs w:val="21"/>
        </w:rPr>
        <w:sectPr w:rsidR="000D7CAD" w:rsidRPr="00CA459A">
          <w:pgSz w:w="16838" w:h="11906" w:orient="landscape"/>
          <w:pgMar w:top="1418" w:right="1418" w:bottom="1133" w:left="1246" w:header="851" w:footer="992" w:gutter="0"/>
          <w:cols w:space="720"/>
          <w:docGrid w:linePitch="312"/>
        </w:sectPr>
      </w:pPr>
    </w:p>
    <w:p w14:paraId="1FD1EF7B" w14:textId="3F545692" w:rsidR="000D7CAD" w:rsidRPr="00CA459A" w:rsidRDefault="00737513">
      <w:pPr>
        <w:snapToGrid w:val="0"/>
        <w:spacing w:before="50" w:afterLines="50" w:after="120"/>
        <w:jc w:val="left"/>
        <w:rPr>
          <w:rFonts w:ascii="Arial" w:hAnsi="Arial" w:cs="Arial"/>
          <w:szCs w:val="21"/>
        </w:rPr>
      </w:pPr>
      <w:r w:rsidRPr="00CA459A">
        <w:rPr>
          <w:rFonts w:ascii="Arial" w:hAnsi="Arial" w:cs="Arial"/>
          <w:szCs w:val="21"/>
        </w:rPr>
        <w:lastRenderedPageBreak/>
        <w:t>5</w:t>
      </w:r>
      <w:r w:rsidR="00653530" w:rsidRPr="00CA459A">
        <w:rPr>
          <w:rFonts w:ascii="Arial" w:hAnsi="Arial" w:cs="Arial"/>
          <w:szCs w:val="21"/>
        </w:rPr>
        <w:t>．符合政府采购政策加分条件证明材料。</w:t>
      </w:r>
    </w:p>
    <w:p w14:paraId="53DD1321" w14:textId="462335A4" w:rsidR="000D7CAD" w:rsidRPr="00CA459A" w:rsidRDefault="00737513">
      <w:pPr>
        <w:snapToGrid w:val="0"/>
        <w:spacing w:before="50" w:afterLines="50" w:after="120"/>
        <w:jc w:val="left"/>
        <w:rPr>
          <w:rFonts w:ascii="Arial" w:hAnsi="Arial" w:cs="Arial"/>
          <w:szCs w:val="21"/>
        </w:rPr>
      </w:pPr>
      <w:r w:rsidRPr="00CA459A">
        <w:rPr>
          <w:rFonts w:ascii="Arial" w:hAnsi="Arial" w:cs="Arial"/>
          <w:szCs w:val="21"/>
        </w:rPr>
        <w:t>5</w:t>
      </w:r>
      <w:r w:rsidR="00653530" w:rsidRPr="00CA459A">
        <w:rPr>
          <w:rFonts w:ascii="Arial" w:hAnsi="Arial" w:cs="Arial"/>
          <w:szCs w:val="21"/>
        </w:rPr>
        <w:t>.1</w:t>
      </w:r>
      <w:r w:rsidR="00653530" w:rsidRPr="00CA459A">
        <w:rPr>
          <w:rFonts w:ascii="Arial" w:hAnsi="Arial" w:cs="Arial"/>
          <w:szCs w:val="21"/>
        </w:rPr>
        <w:t>列入节能产品政府采购品目清单及环境标志产品政府采购品目清单</w:t>
      </w:r>
      <w:proofErr w:type="gramStart"/>
      <w:r w:rsidR="00653530" w:rsidRPr="00CA459A">
        <w:rPr>
          <w:rFonts w:ascii="Arial" w:hAnsi="Arial" w:cs="Arial"/>
          <w:szCs w:val="21"/>
        </w:rPr>
        <w:t>的货物清单</w:t>
      </w:r>
      <w:proofErr w:type="gramEnd"/>
      <w:r w:rsidR="00653530" w:rsidRPr="00CA459A">
        <w:rPr>
          <w:rFonts w:ascii="Arial" w:hAnsi="Arial" w:cs="Arial"/>
          <w:szCs w:val="21"/>
        </w:rPr>
        <w:t>。</w:t>
      </w:r>
      <w:r w:rsidR="00653530" w:rsidRPr="00CA459A">
        <w:rPr>
          <w:rFonts w:ascii="Arial" w:hAnsi="Arial" w:cs="Arial"/>
          <w:b/>
          <w:szCs w:val="21"/>
        </w:rPr>
        <w:t>（如有，须提供）</w:t>
      </w:r>
    </w:p>
    <w:p w14:paraId="6333C3D6" w14:textId="77777777" w:rsidR="000D7CAD" w:rsidRPr="00CA459A" w:rsidRDefault="00653530">
      <w:pPr>
        <w:snapToGrid w:val="0"/>
        <w:spacing w:before="50" w:afterLines="50" w:after="120"/>
        <w:jc w:val="left"/>
        <w:rPr>
          <w:rFonts w:ascii="Arial" w:hAnsi="Arial" w:cs="Arial"/>
          <w:szCs w:val="21"/>
        </w:rPr>
      </w:pPr>
      <w:r w:rsidRPr="00CA459A">
        <w:rPr>
          <w:rFonts w:ascii="Arial" w:hAnsi="Arial" w:cs="Arial"/>
          <w:szCs w:val="21"/>
        </w:rPr>
        <w:t>投标产品中如有列入节能产品政府采购品目清单及环境标志产品政府采购品目清单的货物，应按下表提供清单。</w:t>
      </w:r>
    </w:p>
    <w:p w14:paraId="53ECC354" w14:textId="77777777" w:rsidR="000D7CAD" w:rsidRPr="00CA459A" w:rsidRDefault="00653530">
      <w:pPr>
        <w:spacing w:line="360" w:lineRule="auto"/>
        <w:jc w:val="center"/>
        <w:rPr>
          <w:rFonts w:ascii="Arial" w:hAnsi="Arial" w:cs="Arial"/>
          <w:szCs w:val="21"/>
        </w:rPr>
      </w:pPr>
      <w:r w:rsidRPr="00CA459A">
        <w:rPr>
          <w:rFonts w:ascii="Arial" w:hAnsi="Arial" w:cs="Arial"/>
          <w:b/>
          <w:szCs w:val="21"/>
        </w:rPr>
        <w:t>节能产品及环境标志产品清单</w:t>
      </w:r>
    </w:p>
    <w:tbl>
      <w:tblPr>
        <w:tblW w:w="932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851"/>
        <w:gridCol w:w="1412"/>
        <w:gridCol w:w="770"/>
      </w:tblGrid>
      <w:tr w:rsidR="00CA459A" w:rsidRPr="00CA459A" w14:paraId="336C295E" w14:textId="77777777">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3D0E5E82" w14:textId="77777777" w:rsidR="000D7CAD" w:rsidRPr="00CA459A" w:rsidRDefault="00653530">
            <w:pPr>
              <w:widowControl/>
              <w:spacing w:before="100" w:beforeAutospacing="1" w:after="100" w:afterAutospacing="1" w:line="376" w:lineRule="atLeast"/>
              <w:jc w:val="center"/>
              <w:rPr>
                <w:rFonts w:ascii="Arial" w:hAnsi="Arial" w:cs="Arial"/>
                <w:kern w:val="0"/>
                <w:szCs w:val="21"/>
              </w:rPr>
            </w:pPr>
            <w:r w:rsidRPr="00CA459A">
              <w:rPr>
                <w:rFonts w:ascii="Arial" w:hAnsi="Arial" w:cs="Arial"/>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6B4C77C4" w14:textId="77777777" w:rsidR="000D7CAD" w:rsidRPr="00CA459A" w:rsidRDefault="00653530">
            <w:pPr>
              <w:widowControl/>
              <w:spacing w:before="100" w:beforeAutospacing="1" w:after="100" w:afterAutospacing="1" w:line="376" w:lineRule="atLeast"/>
              <w:jc w:val="center"/>
              <w:rPr>
                <w:rFonts w:ascii="Arial" w:hAnsi="Arial" w:cs="Arial"/>
                <w:kern w:val="0"/>
                <w:szCs w:val="21"/>
              </w:rPr>
            </w:pPr>
            <w:r w:rsidRPr="00CA459A">
              <w:rPr>
                <w:rFonts w:ascii="Arial" w:hAnsi="Arial" w:cs="Arial"/>
                <w:kern w:val="0"/>
                <w:szCs w:val="21"/>
              </w:rPr>
              <w:t>类别</w:t>
            </w:r>
          </w:p>
        </w:tc>
        <w:tc>
          <w:tcPr>
            <w:tcW w:w="897" w:type="dxa"/>
            <w:tcBorders>
              <w:top w:val="single" w:sz="12" w:space="0" w:color="auto"/>
              <w:left w:val="single" w:sz="4" w:space="0" w:color="auto"/>
              <w:bottom w:val="single" w:sz="8" w:space="0" w:color="auto"/>
              <w:right w:val="single" w:sz="8" w:space="0" w:color="auto"/>
            </w:tcBorders>
            <w:tcMar>
              <w:top w:w="0" w:type="dxa"/>
              <w:left w:w="57" w:type="dxa"/>
              <w:bottom w:w="0" w:type="dxa"/>
              <w:right w:w="57" w:type="dxa"/>
            </w:tcMar>
            <w:vAlign w:val="center"/>
          </w:tcPr>
          <w:p w14:paraId="6F9B9289" w14:textId="77777777" w:rsidR="000D7CAD" w:rsidRPr="00CA459A" w:rsidRDefault="00653530">
            <w:pPr>
              <w:widowControl/>
              <w:spacing w:before="100" w:beforeAutospacing="1" w:after="100" w:afterAutospacing="1" w:line="376" w:lineRule="atLeast"/>
              <w:jc w:val="center"/>
              <w:rPr>
                <w:rFonts w:ascii="Arial" w:hAnsi="Arial" w:cs="Arial"/>
                <w:kern w:val="0"/>
                <w:szCs w:val="21"/>
              </w:rPr>
            </w:pPr>
            <w:r w:rsidRPr="00CA459A">
              <w:rPr>
                <w:rFonts w:ascii="Arial" w:hAnsi="Arial" w:cs="Arial"/>
                <w:kern w:val="0"/>
                <w:szCs w:val="21"/>
              </w:rPr>
              <w:t>品目</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3E51872F" w14:textId="77777777" w:rsidR="000D7CAD" w:rsidRPr="00CA459A" w:rsidRDefault="00653530">
            <w:pPr>
              <w:widowControl/>
              <w:spacing w:before="100" w:beforeAutospacing="1" w:after="100" w:afterAutospacing="1" w:line="376" w:lineRule="atLeast"/>
              <w:jc w:val="center"/>
              <w:rPr>
                <w:rFonts w:ascii="Arial" w:hAnsi="Arial" w:cs="Arial"/>
                <w:kern w:val="0"/>
                <w:szCs w:val="21"/>
              </w:rPr>
            </w:pPr>
            <w:r w:rsidRPr="00CA459A">
              <w:rPr>
                <w:rFonts w:ascii="Arial" w:hAnsi="Arial" w:cs="Arial"/>
                <w:kern w:val="0"/>
                <w:szCs w:val="21"/>
              </w:rPr>
              <w:t>品牌</w:t>
            </w:r>
          </w:p>
        </w:tc>
        <w:tc>
          <w:tcPr>
            <w:tcW w:w="1409" w:type="dxa"/>
            <w:tcBorders>
              <w:top w:val="single" w:sz="12" w:space="0" w:color="auto"/>
              <w:left w:val="single" w:sz="4" w:space="0" w:color="auto"/>
              <w:bottom w:val="single" w:sz="8" w:space="0" w:color="auto"/>
              <w:right w:val="single" w:sz="8" w:space="0" w:color="auto"/>
            </w:tcBorders>
            <w:tcMar>
              <w:top w:w="0" w:type="dxa"/>
              <w:left w:w="57" w:type="dxa"/>
              <w:bottom w:w="0" w:type="dxa"/>
              <w:right w:w="57" w:type="dxa"/>
            </w:tcMar>
            <w:vAlign w:val="center"/>
          </w:tcPr>
          <w:p w14:paraId="58BBE1D3" w14:textId="77777777" w:rsidR="000D7CAD" w:rsidRPr="00CA459A" w:rsidRDefault="00653530">
            <w:pPr>
              <w:widowControl/>
              <w:spacing w:before="100" w:beforeAutospacing="1" w:after="100" w:afterAutospacing="1" w:line="376" w:lineRule="atLeast"/>
              <w:jc w:val="center"/>
              <w:rPr>
                <w:rFonts w:ascii="Arial" w:hAnsi="Arial" w:cs="Arial"/>
                <w:kern w:val="0"/>
                <w:szCs w:val="21"/>
              </w:rPr>
            </w:pPr>
            <w:r w:rsidRPr="00CA459A">
              <w:rPr>
                <w:rFonts w:ascii="Arial" w:hAnsi="Arial" w:cs="Arial"/>
                <w:kern w:val="0"/>
                <w:szCs w:val="21"/>
              </w:rPr>
              <w:t>规格型号</w:t>
            </w:r>
          </w:p>
        </w:tc>
        <w:tc>
          <w:tcPr>
            <w:tcW w:w="1851"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3AD34DFE" w14:textId="77777777" w:rsidR="000D7CAD" w:rsidRPr="00CA459A" w:rsidRDefault="00653530">
            <w:pPr>
              <w:widowControl/>
              <w:spacing w:before="100" w:beforeAutospacing="1" w:after="100" w:afterAutospacing="1" w:line="376" w:lineRule="atLeast"/>
              <w:jc w:val="center"/>
              <w:rPr>
                <w:rFonts w:ascii="Arial" w:hAnsi="Arial" w:cs="Arial"/>
                <w:kern w:val="0"/>
                <w:szCs w:val="21"/>
              </w:rPr>
            </w:pPr>
            <w:r w:rsidRPr="00CA459A">
              <w:rPr>
                <w:rFonts w:ascii="Arial" w:hAnsi="Arial" w:cs="Arial"/>
                <w:szCs w:val="21"/>
                <w:shd w:val="clear" w:color="auto" w:fill="FFFFFF"/>
              </w:rPr>
              <w:t>生产者（制造商）</w:t>
            </w:r>
          </w:p>
        </w:tc>
        <w:tc>
          <w:tcPr>
            <w:tcW w:w="141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5763EA28" w14:textId="77777777" w:rsidR="000D7CAD" w:rsidRPr="00CA459A" w:rsidRDefault="00653530">
            <w:pPr>
              <w:widowControl/>
              <w:spacing w:before="100" w:beforeAutospacing="1" w:after="100" w:afterAutospacing="1" w:line="376" w:lineRule="atLeast"/>
              <w:jc w:val="center"/>
              <w:rPr>
                <w:rFonts w:ascii="Arial" w:hAnsi="Arial" w:cs="Arial"/>
                <w:kern w:val="0"/>
                <w:szCs w:val="21"/>
              </w:rPr>
            </w:pPr>
            <w:r w:rsidRPr="00CA459A">
              <w:rPr>
                <w:rFonts w:ascii="Arial" w:hAnsi="Arial" w:cs="Arial"/>
                <w:kern w:val="0"/>
                <w:szCs w:val="21"/>
              </w:rPr>
              <w:t>证书编号及证书到期日期</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14:paraId="2F1AD50D" w14:textId="77777777" w:rsidR="000D7CAD" w:rsidRPr="00CA459A" w:rsidRDefault="00653530">
            <w:pPr>
              <w:widowControl/>
              <w:spacing w:before="100" w:beforeAutospacing="1" w:after="100" w:afterAutospacing="1" w:line="376" w:lineRule="atLeast"/>
              <w:jc w:val="center"/>
              <w:rPr>
                <w:rFonts w:ascii="Arial" w:hAnsi="Arial" w:cs="Arial"/>
                <w:kern w:val="0"/>
                <w:szCs w:val="21"/>
              </w:rPr>
            </w:pPr>
            <w:r w:rsidRPr="00CA459A">
              <w:rPr>
                <w:rFonts w:ascii="Arial" w:hAnsi="Arial" w:cs="Arial"/>
                <w:kern w:val="0"/>
                <w:szCs w:val="21"/>
              </w:rPr>
              <w:t>备注</w:t>
            </w:r>
          </w:p>
        </w:tc>
      </w:tr>
      <w:tr w:rsidR="00CA459A" w:rsidRPr="00CA459A" w14:paraId="64BA30BB" w14:textId="77777777">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577BC63A" w14:textId="77777777" w:rsidR="000D7CAD" w:rsidRPr="00CA459A" w:rsidRDefault="00653530">
            <w:pPr>
              <w:widowControl/>
              <w:spacing w:before="100" w:beforeAutospacing="1" w:after="100" w:afterAutospacing="1" w:line="376" w:lineRule="atLeast"/>
              <w:jc w:val="center"/>
              <w:rPr>
                <w:rFonts w:ascii="Arial" w:hAnsi="Arial" w:cs="Arial"/>
                <w:kern w:val="0"/>
                <w:szCs w:val="21"/>
              </w:rPr>
            </w:pPr>
            <w:r w:rsidRPr="00CA459A">
              <w:rPr>
                <w:rFonts w:ascii="Arial" w:hAnsi="Arial" w:cs="Arial"/>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4270790F" w14:textId="77777777" w:rsidR="000D7CAD" w:rsidRPr="00CA459A" w:rsidRDefault="000D7CAD">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sz="4" w:space="0" w:color="auto"/>
              <w:bottom w:val="single" w:sz="8" w:space="0" w:color="auto"/>
              <w:right w:val="single" w:sz="8" w:space="0" w:color="auto"/>
            </w:tcBorders>
            <w:tcMar>
              <w:top w:w="0" w:type="dxa"/>
              <w:left w:w="57" w:type="dxa"/>
              <w:bottom w:w="0" w:type="dxa"/>
              <w:right w:w="57" w:type="dxa"/>
            </w:tcMar>
            <w:vAlign w:val="center"/>
          </w:tcPr>
          <w:p w14:paraId="6FE1140E" w14:textId="77777777" w:rsidR="000D7CAD" w:rsidRPr="00CA459A" w:rsidRDefault="000D7CAD">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28CB5499" w14:textId="77777777" w:rsidR="000D7CAD" w:rsidRPr="00CA459A" w:rsidRDefault="000D7CAD">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sz="4" w:space="0" w:color="auto"/>
              <w:bottom w:val="single" w:sz="8" w:space="0" w:color="auto"/>
              <w:right w:val="single" w:sz="8" w:space="0" w:color="auto"/>
            </w:tcBorders>
            <w:tcMar>
              <w:top w:w="0" w:type="dxa"/>
              <w:left w:w="57" w:type="dxa"/>
              <w:bottom w:w="0" w:type="dxa"/>
              <w:right w:w="57" w:type="dxa"/>
            </w:tcMar>
            <w:vAlign w:val="center"/>
          </w:tcPr>
          <w:p w14:paraId="1B7940A2" w14:textId="77777777" w:rsidR="000D7CAD" w:rsidRPr="00CA459A" w:rsidRDefault="000D7CAD">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15B15288" w14:textId="77777777" w:rsidR="000D7CAD" w:rsidRPr="00CA459A" w:rsidRDefault="000D7CAD">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4EB7F06A" w14:textId="77777777" w:rsidR="000D7CAD" w:rsidRPr="00CA459A" w:rsidRDefault="000D7CAD">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018EF784" w14:textId="77777777" w:rsidR="000D7CAD" w:rsidRPr="00CA459A" w:rsidRDefault="000D7CAD">
            <w:pPr>
              <w:widowControl/>
              <w:spacing w:before="100" w:beforeAutospacing="1" w:after="100" w:afterAutospacing="1" w:line="376" w:lineRule="atLeast"/>
              <w:jc w:val="center"/>
              <w:rPr>
                <w:rFonts w:ascii="Arial" w:hAnsi="Arial" w:cs="Arial"/>
                <w:kern w:val="0"/>
                <w:szCs w:val="21"/>
              </w:rPr>
            </w:pPr>
          </w:p>
        </w:tc>
      </w:tr>
      <w:tr w:rsidR="00CA459A" w:rsidRPr="00CA459A" w14:paraId="141A2066" w14:textId="77777777">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55EC7576" w14:textId="77777777" w:rsidR="000D7CAD" w:rsidRPr="00CA459A" w:rsidRDefault="00653530">
            <w:pPr>
              <w:widowControl/>
              <w:spacing w:before="100" w:beforeAutospacing="1" w:after="100" w:afterAutospacing="1" w:line="376" w:lineRule="atLeast"/>
              <w:jc w:val="center"/>
              <w:rPr>
                <w:rFonts w:ascii="Arial" w:hAnsi="Arial" w:cs="Arial"/>
                <w:kern w:val="0"/>
                <w:szCs w:val="21"/>
              </w:rPr>
            </w:pPr>
            <w:r w:rsidRPr="00CA459A">
              <w:rPr>
                <w:rFonts w:ascii="Arial" w:hAnsi="Arial" w:cs="Arial"/>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6B631B03" w14:textId="77777777" w:rsidR="000D7CAD" w:rsidRPr="00CA459A" w:rsidRDefault="000D7CAD">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sz="4" w:space="0" w:color="auto"/>
              <w:bottom w:val="single" w:sz="8" w:space="0" w:color="auto"/>
              <w:right w:val="single" w:sz="8" w:space="0" w:color="auto"/>
            </w:tcBorders>
            <w:tcMar>
              <w:top w:w="0" w:type="dxa"/>
              <w:left w:w="57" w:type="dxa"/>
              <w:bottom w:w="0" w:type="dxa"/>
              <w:right w:w="57" w:type="dxa"/>
            </w:tcMar>
            <w:vAlign w:val="center"/>
          </w:tcPr>
          <w:p w14:paraId="5410388D" w14:textId="77777777" w:rsidR="000D7CAD" w:rsidRPr="00CA459A" w:rsidRDefault="000D7CAD">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0D5659CF" w14:textId="77777777" w:rsidR="000D7CAD" w:rsidRPr="00CA459A" w:rsidRDefault="000D7CAD">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sz="4" w:space="0" w:color="auto"/>
              <w:bottom w:val="single" w:sz="8" w:space="0" w:color="auto"/>
              <w:right w:val="single" w:sz="8" w:space="0" w:color="auto"/>
            </w:tcBorders>
            <w:tcMar>
              <w:top w:w="0" w:type="dxa"/>
              <w:left w:w="57" w:type="dxa"/>
              <w:bottom w:w="0" w:type="dxa"/>
              <w:right w:w="57" w:type="dxa"/>
            </w:tcMar>
            <w:vAlign w:val="center"/>
          </w:tcPr>
          <w:p w14:paraId="44C012D8" w14:textId="77777777" w:rsidR="000D7CAD" w:rsidRPr="00CA459A" w:rsidRDefault="000D7CAD">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179FCE99" w14:textId="77777777" w:rsidR="000D7CAD" w:rsidRPr="00CA459A" w:rsidRDefault="000D7CAD">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68C58D29" w14:textId="77777777" w:rsidR="000D7CAD" w:rsidRPr="00CA459A" w:rsidRDefault="000D7CAD">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7DC545F7" w14:textId="77777777" w:rsidR="000D7CAD" w:rsidRPr="00CA459A" w:rsidRDefault="000D7CAD">
            <w:pPr>
              <w:widowControl/>
              <w:spacing w:before="100" w:beforeAutospacing="1" w:after="100" w:afterAutospacing="1" w:line="376" w:lineRule="atLeast"/>
              <w:jc w:val="center"/>
              <w:rPr>
                <w:rFonts w:ascii="Arial" w:hAnsi="Arial" w:cs="Arial"/>
                <w:kern w:val="0"/>
                <w:szCs w:val="21"/>
              </w:rPr>
            </w:pPr>
          </w:p>
        </w:tc>
      </w:tr>
      <w:tr w:rsidR="00CA459A" w:rsidRPr="00CA459A" w14:paraId="3D76FA51" w14:textId="77777777">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4959B2B5" w14:textId="77777777" w:rsidR="000D7CAD" w:rsidRPr="00CA459A" w:rsidRDefault="00653530">
            <w:pPr>
              <w:widowControl/>
              <w:spacing w:before="100" w:beforeAutospacing="1" w:after="100" w:afterAutospacing="1" w:line="376" w:lineRule="atLeast"/>
              <w:jc w:val="center"/>
              <w:rPr>
                <w:rFonts w:ascii="Arial" w:hAnsi="Arial" w:cs="Arial"/>
                <w:kern w:val="0"/>
                <w:szCs w:val="21"/>
              </w:rPr>
            </w:pPr>
            <w:r w:rsidRPr="00CA459A">
              <w:rPr>
                <w:rFonts w:ascii="Arial" w:hAnsi="Arial" w:cs="Arial"/>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1129B8CD" w14:textId="77777777" w:rsidR="000D7CAD" w:rsidRPr="00CA459A" w:rsidRDefault="000D7CAD">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sz="4" w:space="0" w:color="auto"/>
              <w:bottom w:val="single" w:sz="8" w:space="0" w:color="auto"/>
              <w:right w:val="single" w:sz="8" w:space="0" w:color="auto"/>
            </w:tcBorders>
            <w:tcMar>
              <w:top w:w="0" w:type="dxa"/>
              <w:left w:w="57" w:type="dxa"/>
              <w:bottom w:w="0" w:type="dxa"/>
              <w:right w:w="57" w:type="dxa"/>
            </w:tcMar>
            <w:vAlign w:val="center"/>
          </w:tcPr>
          <w:p w14:paraId="08A34B4C" w14:textId="77777777" w:rsidR="000D7CAD" w:rsidRPr="00CA459A" w:rsidRDefault="000D7CAD">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7B8C4646" w14:textId="77777777" w:rsidR="000D7CAD" w:rsidRPr="00CA459A" w:rsidRDefault="000D7CAD">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sz="4" w:space="0" w:color="auto"/>
              <w:bottom w:val="single" w:sz="8" w:space="0" w:color="auto"/>
              <w:right w:val="single" w:sz="8" w:space="0" w:color="auto"/>
            </w:tcBorders>
            <w:tcMar>
              <w:top w:w="0" w:type="dxa"/>
              <w:left w:w="57" w:type="dxa"/>
              <w:bottom w:w="0" w:type="dxa"/>
              <w:right w:w="57" w:type="dxa"/>
            </w:tcMar>
            <w:vAlign w:val="center"/>
          </w:tcPr>
          <w:p w14:paraId="4F70D6F4" w14:textId="77777777" w:rsidR="000D7CAD" w:rsidRPr="00CA459A" w:rsidRDefault="000D7CAD">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36F31B4B" w14:textId="77777777" w:rsidR="000D7CAD" w:rsidRPr="00CA459A" w:rsidRDefault="000D7CAD">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276ADF1E" w14:textId="77777777" w:rsidR="000D7CAD" w:rsidRPr="00CA459A" w:rsidRDefault="000D7CAD">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49FE57B1" w14:textId="77777777" w:rsidR="000D7CAD" w:rsidRPr="00CA459A" w:rsidRDefault="000D7CAD">
            <w:pPr>
              <w:widowControl/>
              <w:spacing w:before="100" w:beforeAutospacing="1" w:after="100" w:afterAutospacing="1" w:line="376" w:lineRule="atLeast"/>
              <w:jc w:val="center"/>
              <w:rPr>
                <w:rFonts w:ascii="Arial" w:hAnsi="Arial" w:cs="Arial"/>
                <w:kern w:val="0"/>
                <w:szCs w:val="21"/>
              </w:rPr>
            </w:pPr>
          </w:p>
        </w:tc>
      </w:tr>
    </w:tbl>
    <w:p w14:paraId="186DC72D" w14:textId="77777777" w:rsidR="000D7CAD" w:rsidRPr="00CA459A" w:rsidRDefault="00653530">
      <w:pPr>
        <w:snapToGrid w:val="0"/>
        <w:spacing w:before="50" w:afterLines="50" w:after="120"/>
        <w:jc w:val="left"/>
        <w:rPr>
          <w:rFonts w:ascii="Arial" w:hAnsi="Arial" w:cs="Arial"/>
          <w:szCs w:val="21"/>
        </w:rPr>
      </w:pPr>
      <w:r w:rsidRPr="00CA459A">
        <w:rPr>
          <w:rFonts w:ascii="Arial" w:hAnsi="Arial" w:cs="Arial"/>
          <w:szCs w:val="21"/>
        </w:rPr>
        <w:t>注：类别填写节能或环境标志，品目填写编号及产品名称如</w:t>
      </w:r>
      <w:r w:rsidRPr="00CA459A">
        <w:rPr>
          <w:rFonts w:ascii="Arial" w:hAnsi="Arial" w:cs="Arial"/>
          <w:szCs w:val="21"/>
        </w:rPr>
        <w:t>A02010104</w:t>
      </w:r>
      <w:r w:rsidRPr="00CA459A">
        <w:rPr>
          <w:rFonts w:ascii="Arial" w:hAnsi="Arial" w:cs="Arial"/>
          <w:szCs w:val="21"/>
        </w:rPr>
        <w:t>台式计算机。</w:t>
      </w:r>
    </w:p>
    <w:p w14:paraId="467EC358" w14:textId="77777777" w:rsidR="000D7CAD" w:rsidRPr="00CA459A" w:rsidRDefault="000D7CAD">
      <w:pPr>
        <w:snapToGrid w:val="0"/>
        <w:spacing w:before="50" w:afterLines="50" w:after="120"/>
        <w:jc w:val="left"/>
        <w:rPr>
          <w:rFonts w:ascii="Arial" w:hAnsi="Arial" w:cs="Arial"/>
          <w:szCs w:val="21"/>
        </w:rPr>
      </w:pPr>
    </w:p>
    <w:p w14:paraId="0818D114" w14:textId="21E26273" w:rsidR="000D7CAD" w:rsidRPr="00CA459A" w:rsidRDefault="00737513">
      <w:pPr>
        <w:snapToGrid w:val="0"/>
        <w:spacing w:before="50" w:afterLines="50" w:after="120"/>
        <w:jc w:val="left"/>
        <w:rPr>
          <w:rFonts w:ascii="Arial" w:hAnsi="Arial" w:cs="Arial"/>
          <w:szCs w:val="21"/>
        </w:rPr>
      </w:pPr>
      <w:bookmarkStart w:id="111" w:name="_Hlk19050322"/>
      <w:r w:rsidRPr="00CA459A">
        <w:rPr>
          <w:rFonts w:ascii="Arial" w:hAnsi="Arial" w:cs="Arial"/>
          <w:szCs w:val="21"/>
        </w:rPr>
        <w:t>6</w:t>
      </w:r>
      <w:r w:rsidR="00653530" w:rsidRPr="00CA459A">
        <w:rPr>
          <w:rFonts w:ascii="Arial" w:hAnsi="Arial" w:cs="Arial"/>
          <w:szCs w:val="21"/>
        </w:rPr>
        <w:t>．供应商认为需提供的其他材料（根据</w:t>
      </w:r>
      <w:proofErr w:type="gramStart"/>
      <w:r w:rsidR="00653530" w:rsidRPr="00CA459A">
        <w:rPr>
          <w:rFonts w:ascii="Arial" w:hAnsi="Arial" w:cs="Arial"/>
          <w:szCs w:val="21"/>
        </w:rPr>
        <w:t>招标文件</w:t>
      </w:r>
      <w:proofErr w:type="gramEnd"/>
      <w:r w:rsidR="00653530" w:rsidRPr="00CA459A">
        <w:rPr>
          <w:rFonts w:ascii="Arial" w:hAnsi="Arial" w:cs="Arial"/>
          <w:szCs w:val="21"/>
        </w:rPr>
        <w:t>编写）</w:t>
      </w:r>
    </w:p>
    <w:p w14:paraId="3B199208" w14:textId="77777777" w:rsidR="000D7CAD" w:rsidRPr="00CA459A" w:rsidRDefault="000D7CAD">
      <w:pPr>
        <w:pStyle w:val="a0"/>
        <w:rPr>
          <w:rFonts w:ascii="Arial" w:hAnsi="Arial" w:cs="Arial"/>
        </w:rPr>
        <w:sectPr w:rsidR="000D7CAD" w:rsidRPr="00CA459A">
          <w:headerReference w:type="default" r:id="rId22"/>
          <w:pgSz w:w="11906" w:h="16838"/>
          <w:pgMar w:top="1418" w:right="1133" w:bottom="1246" w:left="1418" w:header="851" w:footer="992" w:gutter="0"/>
          <w:cols w:space="720"/>
          <w:docGrid w:linePitch="312"/>
        </w:sectPr>
      </w:pPr>
    </w:p>
    <w:p w14:paraId="5F04055C" w14:textId="77777777" w:rsidR="000D7CAD" w:rsidRPr="00CA459A" w:rsidRDefault="000D7CAD">
      <w:pPr>
        <w:pStyle w:val="a0"/>
        <w:rPr>
          <w:rFonts w:ascii="Arial" w:hAnsi="Arial" w:cs="Arial"/>
        </w:rPr>
      </w:pPr>
    </w:p>
    <w:p w14:paraId="384E8D10" w14:textId="65C87446" w:rsidR="000D7CAD" w:rsidRPr="00CA459A" w:rsidRDefault="00737513">
      <w:pPr>
        <w:snapToGrid w:val="0"/>
        <w:spacing w:before="50" w:afterLines="50" w:after="120"/>
        <w:jc w:val="left"/>
        <w:rPr>
          <w:rFonts w:ascii="Arial" w:hAnsi="Arial" w:cs="Arial"/>
          <w:szCs w:val="21"/>
        </w:rPr>
      </w:pPr>
      <w:r w:rsidRPr="00CA459A">
        <w:rPr>
          <w:rFonts w:ascii="Arial" w:hAnsi="Arial" w:cs="Arial"/>
          <w:szCs w:val="21"/>
        </w:rPr>
        <w:t>7.</w:t>
      </w:r>
      <w:r w:rsidR="00653530" w:rsidRPr="00CA459A">
        <w:rPr>
          <w:rFonts w:ascii="Arial" w:hAnsi="Arial" w:cs="Arial"/>
          <w:szCs w:val="21"/>
        </w:rPr>
        <w:t>无串</w:t>
      </w:r>
      <w:proofErr w:type="gramStart"/>
      <w:r w:rsidR="00653530" w:rsidRPr="00CA459A">
        <w:rPr>
          <w:rFonts w:ascii="Arial" w:hAnsi="Arial" w:cs="Arial"/>
          <w:szCs w:val="21"/>
        </w:rPr>
        <w:t>标行为</w:t>
      </w:r>
      <w:proofErr w:type="gramEnd"/>
      <w:r w:rsidR="00653530" w:rsidRPr="00CA459A">
        <w:rPr>
          <w:rFonts w:ascii="Arial" w:hAnsi="Arial" w:cs="Arial"/>
          <w:szCs w:val="21"/>
        </w:rPr>
        <w:t>承诺函</w:t>
      </w:r>
    </w:p>
    <w:p w14:paraId="38867535" w14:textId="77777777" w:rsidR="000D7CAD" w:rsidRPr="00CA459A" w:rsidRDefault="000D7CAD">
      <w:pPr>
        <w:snapToGrid w:val="0"/>
        <w:spacing w:before="50" w:afterLines="50" w:after="120"/>
        <w:jc w:val="center"/>
        <w:rPr>
          <w:rFonts w:ascii="Arial" w:hAnsi="Arial" w:cs="Arial"/>
          <w:szCs w:val="21"/>
        </w:rPr>
      </w:pPr>
    </w:p>
    <w:p w14:paraId="194B364B" w14:textId="77777777" w:rsidR="000D7CAD" w:rsidRPr="00CA459A" w:rsidRDefault="00653530">
      <w:pPr>
        <w:snapToGrid w:val="0"/>
        <w:spacing w:before="50" w:afterLines="50" w:after="120"/>
        <w:jc w:val="center"/>
        <w:rPr>
          <w:rFonts w:ascii="Arial" w:hAnsi="Arial" w:cs="Arial"/>
          <w:szCs w:val="21"/>
        </w:rPr>
      </w:pPr>
      <w:r w:rsidRPr="00CA459A">
        <w:rPr>
          <w:rFonts w:ascii="Arial" w:hAnsi="Arial" w:cs="Arial"/>
          <w:szCs w:val="21"/>
        </w:rPr>
        <w:t>投标人参加本项目无围</w:t>
      </w:r>
      <w:proofErr w:type="gramStart"/>
      <w:r w:rsidRPr="00CA459A">
        <w:rPr>
          <w:rFonts w:ascii="Arial" w:hAnsi="Arial" w:cs="Arial"/>
          <w:szCs w:val="21"/>
        </w:rPr>
        <w:t>标串标行为</w:t>
      </w:r>
      <w:proofErr w:type="gramEnd"/>
      <w:r w:rsidRPr="00CA459A">
        <w:rPr>
          <w:rFonts w:ascii="Arial" w:hAnsi="Arial" w:cs="Arial"/>
          <w:szCs w:val="21"/>
        </w:rPr>
        <w:t>的承诺函</w:t>
      </w:r>
    </w:p>
    <w:p w14:paraId="756E8C05" w14:textId="77777777" w:rsidR="000D7CAD" w:rsidRPr="00CA459A" w:rsidRDefault="000D7CAD">
      <w:pPr>
        <w:snapToGrid w:val="0"/>
        <w:spacing w:before="50" w:afterLines="50" w:after="120"/>
        <w:jc w:val="left"/>
        <w:rPr>
          <w:rFonts w:ascii="Arial" w:hAnsi="Arial" w:cs="Arial"/>
          <w:szCs w:val="21"/>
        </w:rPr>
      </w:pPr>
    </w:p>
    <w:p w14:paraId="2CFEA589" w14:textId="77777777" w:rsidR="000D7CAD" w:rsidRPr="00CA459A" w:rsidRDefault="00653530">
      <w:pPr>
        <w:snapToGrid w:val="0"/>
        <w:spacing w:before="50" w:afterLines="50" w:after="120"/>
        <w:jc w:val="left"/>
        <w:rPr>
          <w:rFonts w:ascii="Arial" w:hAnsi="Arial" w:cs="Arial"/>
          <w:szCs w:val="21"/>
        </w:rPr>
      </w:pPr>
      <w:r w:rsidRPr="00CA459A">
        <w:rPr>
          <w:rFonts w:ascii="Arial" w:hAnsi="Arial" w:cs="Arial"/>
          <w:szCs w:val="21"/>
        </w:rPr>
        <w:t>一、我方承诺</w:t>
      </w:r>
      <w:proofErr w:type="gramStart"/>
      <w:r w:rsidRPr="00CA459A">
        <w:rPr>
          <w:rFonts w:ascii="Arial" w:hAnsi="Arial" w:cs="Arial"/>
          <w:szCs w:val="21"/>
        </w:rPr>
        <w:t>无下列</w:t>
      </w:r>
      <w:proofErr w:type="gramEnd"/>
      <w:r w:rsidRPr="00CA459A">
        <w:rPr>
          <w:rFonts w:ascii="Arial" w:hAnsi="Arial" w:cs="Arial"/>
          <w:szCs w:val="21"/>
        </w:rPr>
        <w:t>相互串通投标的情形：</w:t>
      </w:r>
    </w:p>
    <w:p w14:paraId="40214D37" w14:textId="77777777" w:rsidR="000D7CAD" w:rsidRPr="00CA459A" w:rsidRDefault="00653530">
      <w:pPr>
        <w:snapToGrid w:val="0"/>
        <w:spacing w:before="50" w:afterLines="50" w:after="120"/>
        <w:jc w:val="left"/>
        <w:rPr>
          <w:rFonts w:ascii="Arial" w:hAnsi="Arial" w:cs="Arial"/>
          <w:szCs w:val="21"/>
        </w:rPr>
      </w:pPr>
      <w:r w:rsidRPr="00CA459A">
        <w:rPr>
          <w:rFonts w:ascii="Arial" w:hAnsi="Arial" w:cs="Arial"/>
          <w:szCs w:val="21"/>
        </w:rPr>
        <w:t>1.</w:t>
      </w:r>
      <w:r w:rsidRPr="00CA459A">
        <w:rPr>
          <w:rFonts w:ascii="Arial" w:hAnsi="Arial" w:cs="Arial"/>
          <w:szCs w:val="21"/>
        </w:rPr>
        <w:t>不同投标人的投标文件由同一单位或者个人编制；或者不同投标人报名的</w:t>
      </w:r>
      <w:r w:rsidRPr="00CA459A">
        <w:rPr>
          <w:rFonts w:ascii="Arial" w:hAnsi="Arial" w:cs="Arial"/>
          <w:szCs w:val="21"/>
        </w:rPr>
        <w:t>IP</w:t>
      </w:r>
      <w:r w:rsidRPr="00CA459A">
        <w:rPr>
          <w:rFonts w:ascii="Arial" w:hAnsi="Arial" w:cs="Arial"/>
          <w:szCs w:val="21"/>
        </w:rPr>
        <w:t>地址一致的；</w:t>
      </w:r>
    </w:p>
    <w:p w14:paraId="589C05A7" w14:textId="77777777" w:rsidR="000D7CAD" w:rsidRPr="00CA459A" w:rsidRDefault="00653530">
      <w:pPr>
        <w:snapToGrid w:val="0"/>
        <w:spacing w:before="50" w:afterLines="50" w:after="120"/>
        <w:jc w:val="left"/>
        <w:rPr>
          <w:rFonts w:ascii="Arial" w:hAnsi="Arial" w:cs="Arial"/>
          <w:szCs w:val="21"/>
        </w:rPr>
      </w:pPr>
      <w:r w:rsidRPr="00CA459A">
        <w:rPr>
          <w:rFonts w:ascii="Arial" w:hAnsi="Arial" w:cs="Arial"/>
          <w:szCs w:val="21"/>
        </w:rPr>
        <w:t>2.</w:t>
      </w:r>
      <w:r w:rsidRPr="00CA459A">
        <w:rPr>
          <w:rFonts w:ascii="Arial" w:hAnsi="Arial" w:cs="Arial"/>
          <w:szCs w:val="21"/>
        </w:rPr>
        <w:t>不同投标人委托同一单位或者个人办理投标事宜；</w:t>
      </w:r>
    </w:p>
    <w:p w14:paraId="7491CD3A" w14:textId="77777777" w:rsidR="000D7CAD" w:rsidRPr="00CA459A" w:rsidRDefault="00653530">
      <w:pPr>
        <w:snapToGrid w:val="0"/>
        <w:spacing w:before="50" w:afterLines="50" w:after="120"/>
        <w:jc w:val="left"/>
        <w:rPr>
          <w:rFonts w:ascii="Arial" w:hAnsi="Arial" w:cs="Arial"/>
          <w:szCs w:val="21"/>
        </w:rPr>
      </w:pPr>
      <w:r w:rsidRPr="00CA459A">
        <w:rPr>
          <w:rFonts w:ascii="Arial" w:hAnsi="Arial" w:cs="Arial"/>
          <w:szCs w:val="21"/>
        </w:rPr>
        <w:t>3.</w:t>
      </w:r>
      <w:r w:rsidRPr="00CA459A">
        <w:rPr>
          <w:rFonts w:ascii="Arial" w:hAnsi="Arial" w:cs="Arial"/>
          <w:szCs w:val="21"/>
        </w:rPr>
        <w:t>不同的投标人的投标文件载明的项目管理员为同一个人；</w:t>
      </w:r>
    </w:p>
    <w:p w14:paraId="187B2A0D" w14:textId="77777777" w:rsidR="000D7CAD" w:rsidRPr="00CA459A" w:rsidRDefault="00653530">
      <w:pPr>
        <w:snapToGrid w:val="0"/>
        <w:spacing w:before="50" w:afterLines="50" w:after="120"/>
        <w:jc w:val="left"/>
        <w:rPr>
          <w:rFonts w:ascii="Arial" w:hAnsi="Arial" w:cs="Arial"/>
          <w:szCs w:val="21"/>
        </w:rPr>
      </w:pPr>
      <w:r w:rsidRPr="00CA459A">
        <w:rPr>
          <w:rFonts w:ascii="Arial" w:hAnsi="Arial" w:cs="Arial"/>
          <w:szCs w:val="21"/>
        </w:rPr>
        <w:t>4.</w:t>
      </w:r>
      <w:r w:rsidRPr="00CA459A">
        <w:rPr>
          <w:rFonts w:ascii="Arial" w:hAnsi="Arial" w:cs="Arial"/>
          <w:szCs w:val="21"/>
        </w:rPr>
        <w:t>不同投标人的投标文件异常一致或者投标报价呈规律性差异；</w:t>
      </w:r>
    </w:p>
    <w:p w14:paraId="4808F17D" w14:textId="77777777" w:rsidR="000D7CAD" w:rsidRPr="00CA459A" w:rsidRDefault="00653530">
      <w:pPr>
        <w:snapToGrid w:val="0"/>
        <w:spacing w:before="50" w:afterLines="50" w:after="120"/>
        <w:jc w:val="left"/>
        <w:rPr>
          <w:rFonts w:ascii="Arial" w:hAnsi="Arial" w:cs="Arial"/>
          <w:szCs w:val="21"/>
        </w:rPr>
      </w:pPr>
      <w:r w:rsidRPr="00CA459A">
        <w:rPr>
          <w:rFonts w:ascii="Arial" w:hAnsi="Arial" w:cs="Arial"/>
          <w:szCs w:val="21"/>
        </w:rPr>
        <w:t>5.</w:t>
      </w:r>
      <w:r w:rsidRPr="00CA459A">
        <w:rPr>
          <w:rFonts w:ascii="Arial" w:hAnsi="Arial" w:cs="Arial"/>
          <w:szCs w:val="21"/>
        </w:rPr>
        <w:t>不同投标人的投标文件相互混装；</w:t>
      </w:r>
    </w:p>
    <w:p w14:paraId="1A252E2A" w14:textId="77777777" w:rsidR="000D7CAD" w:rsidRPr="00CA459A" w:rsidRDefault="00653530">
      <w:pPr>
        <w:snapToGrid w:val="0"/>
        <w:spacing w:before="50" w:afterLines="50" w:after="120"/>
        <w:jc w:val="left"/>
        <w:rPr>
          <w:rFonts w:ascii="Arial" w:hAnsi="Arial" w:cs="Arial"/>
          <w:szCs w:val="21"/>
        </w:rPr>
      </w:pPr>
      <w:r w:rsidRPr="00CA459A">
        <w:rPr>
          <w:rFonts w:ascii="Arial" w:hAnsi="Arial" w:cs="Arial"/>
          <w:szCs w:val="21"/>
        </w:rPr>
        <w:t>6.</w:t>
      </w:r>
      <w:r w:rsidRPr="00CA459A">
        <w:rPr>
          <w:rFonts w:ascii="Arial" w:hAnsi="Arial" w:cs="Arial"/>
          <w:szCs w:val="21"/>
        </w:rPr>
        <w:t>不同投标人的投标保证金从同一单位或者个人账户转出。</w:t>
      </w:r>
    </w:p>
    <w:p w14:paraId="1F68CE5D" w14:textId="77777777" w:rsidR="000D7CAD" w:rsidRPr="00CA459A" w:rsidRDefault="00653530">
      <w:pPr>
        <w:snapToGrid w:val="0"/>
        <w:spacing w:before="50" w:afterLines="50" w:after="120"/>
        <w:jc w:val="left"/>
        <w:rPr>
          <w:rFonts w:ascii="Arial" w:hAnsi="Arial" w:cs="Arial"/>
          <w:szCs w:val="21"/>
        </w:rPr>
      </w:pPr>
      <w:r w:rsidRPr="00CA459A">
        <w:rPr>
          <w:rFonts w:ascii="Arial" w:hAnsi="Arial" w:cs="Arial"/>
          <w:szCs w:val="21"/>
        </w:rPr>
        <w:t>二、我方承诺</w:t>
      </w:r>
      <w:proofErr w:type="gramStart"/>
      <w:r w:rsidRPr="00CA459A">
        <w:rPr>
          <w:rFonts w:ascii="Arial" w:hAnsi="Arial" w:cs="Arial"/>
          <w:szCs w:val="21"/>
        </w:rPr>
        <w:t>无下列</w:t>
      </w:r>
      <w:proofErr w:type="gramEnd"/>
      <w:r w:rsidRPr="00CA459A">
        <w:rPr>
          <w:rFonts w:ascii="Arial" w:hAnsi="Arial" w:cs="Arial"/>
          <w:szCs w:val="21"/>
        </w:rPr>
        <w:t>恶意串通的情形：</w:t>
      </w:r>
    </w:p>
    <w:p w14:paraId="12C175BE" w14:textId="77777777" w:rsidR="000D7CAD" w:rsidRPr="00CA459A" w:rsidRDefault="00653530">
      <w:pPr>
        <w:snapToGrid w:val="0"/>
        <w:spacing w:before="50" w:afterLines="50" w:after="120"/>
        <w:jc w:val="left"/>
        <w:rPr>
          <w:rFonts w:ascii="Arial" w:hAnsi="Arial" w:cs="Arial"/>
          <w:szCs w:val="21"/>
        </w:rPr>
      </w:pPr>
      <w:r w:rsidRPr="00CA459A">
        <w:rPr>
          <w:rFonts w:ascii="Arial" w:hAnsi="Arial" w:cs="Arial"/>
          <w:szCs w:val="21"/>
        </w:rPr>
        <w:t>1.</w:t>
      </w:r>
      <w:r w:rsidRPr="00CA459A">
        <w:rPr>
          <w:rFonts w:ascii="Arial" w:hAnsi="Arial" w:cs="Arial"/>
          <w:szCs w:val="21"/>
        </w:rPr>
        <w:t>投标人直接或者间接从采购人或者采购代理机构处获得其他投标人的相关信息并修改其投标文件或者投标文件；</w:t>
      </w:r>
    </w:p>
    <w:p w14:paraId="22CEB718" w14:textId="77777777" w:rsidR="000D7CAD" w:rsidRPr="00CA459A" w:rsidRDefault="00653530">
      <w:pPr>
        <w:snapToGrid w:val="0"/>
        <w:spacing w:before="50" w:afterLines="50" w:after="120"/>
        <w:jc w:val="left"/>
        <w:rPr>
          <w:rFonts w:ascii="Arial" w:hAnsi="Arial" w:cs="Arial"/>
          <w:szCs w:val="21"/>
        </w:rPr>
      </w:pPr>
      <w:r w:rsidRPr="00CA459A">
        <w:rPr>
          <w:rFonts w:ascii="Arial" w:hAnsi="Arial" w:cs="Arial"/>
          <w:szCs w:val="21"/>
        </w:rPr>
        <w:t>2.</w:t>
      </w:r>
      <w:r w:rsidRPr="00CA459A">
        <w:rPr>
          <w:rFonts w:ascii="Arial" w:hAnsi="Arial" w:cs="Arial"/>
          <w:szCs w:val="21"/>
        </w:rPr>
        <w:t>投标人按照采购人或者采购代理机构的授意撤换、修改投标文件或者投标文件；</w:t>
      </w:r>
    </w:p>
    <w:p w14:paraId="6F52C89E" w14:textId="77777777" w:rsidR="000D7CAD" w:rsidRPr="00CA459A" w:rsidRDefault="00653530">
      <w:pPr>
        <w:snapToGrid w:val="0"/>
        <w:spacing w:before="50" w:afterLines="50" w:after="120"/>
        <w:jc w:val="left"/>
        <w:rPr>
          <w:rFonts w:ascii="Arial" w:hAnsi="Arial" w:cs="Arial"/>
          <w:szCs w:val="21"/>
        </w:rPr>
      </w:pPr>
      <w:r w:rsidRPr="00CA459A">
        <w:rPr>
          <w:rFonts w:ascii="Arial" w:hAnsi="Arial" w:cs="Arial"/>
          <w:szCs w:val="21"/>
        </w:rPr>
        <w:t>3.</w:t>
      </w:r>
      <w:r w:rsidRPr="00CA459A">
        <w:rPr>
          <w:rFonts w:ascii="Arial" w:hAnsi="Arial" w:cs="Arial"/>
          <w:szCs w:val="21"/>
        </w:rPr>
        <w:t>投标人之间协商报价、技术方案等投标文件或者投标文件的实质性内容；</w:t>
      </w:r>
    </w:p>
    <w:p w14:paraId="55E73861" w14:textId="77777777" w:rsidR="000D7CAD" w:rsidRPr="00CA459A" w:rsidRDefault="00653530">
      <w:pPr>
        <w:snapToGrid w:val="0"/>
        <w:spacing w:before="50" w:afterLines="50" w:after="120"/>
        <w:jc w:val="left"/>
        <w:rPr>
          <w:rFonts w:ascii="Arial" w:hAnsi="Arial" w:cs="Arial"/>
          <w:szCs w:val="21"/>
        </w:rPr>
      </w:pPr>
      <w:r w:rsidRPr="00CA459A">
        <w:rPr>
          <w:rFonts w:ascii="Arial" w:hAnsi="Arial" w:cs="Arial"/>
          <w:szCs w:val="21"/>
        </w:rPr>
        <w:t>4.</w:t>
      </w:r>
      <w:r w:rsidRPr="00CA459A">
        <w:rPr>
          <w:rFonts w:ascii="Arial" w:hAnsi="Arial" w:cs="Arial"/>
          <w:szCs w:val="21"/>
        </w:rPr>
        <w:t>属于同一集团、协会、商会等组织成员的投标人按照该组织要求协同参加政府采购活动；</w:t>
      </w:r>
    </w:p>
    <w:p w14:paraId="226AB922" w14:textId="77777777" w:rsidR="000D7CAD" w:rsidRPr="00CA459A" w:rsidRDefault="00653530">
      <w:pPr>
        <w:snapToGrid w:val="0"/>
        <w:spacing w:before="50" w:afterLines="50" w:after="120"/>
        <w:jc w:val="left"/>
        <w:rPr>
          <w:rFonts w:ascii="Arial" w:hAnsi="Arial" w:cs="Arial"/>
          <w:szCs w:val="21"/>
        </w:rPr>
      </w:pPr>
      <w:r w:rsidRPr="00CA459A">
        <w:rPr>
          <w:rFonts w:ascii="Arial" w:hAnsi="Arial" w:cs="Arial"/>
          <w:szCs w:val="21"/>
        </w:rPr>
        <w:t>5.</w:t>
      </w:r>
      <w:r w:rsidRPr="00CA459A">
        <w:rPr>
          <w:rFonts w:ascii="Arial" w:hAnsi="Arial" w:cs="Arial"/>
          <w:szCs w:val="21"/>
        </w:rPr>
        <w:t>投标人之间事先约定一致抬高或者压低投标报价，或者在招标项目中事先约定轮流以高价位或者低价位中标，或者事先约定由某一特定投标人中标，然后再参加投标；</w:t>
      </w:r>
    </w:p>
    <w:p w14:paraId="734D034C" w14:textId="77777777" w:rsidR="000D7CAD" w:rsidRPr="00CA459A" w:rsidRDefault="00653530">
      <w:pPr>
        <w:snapToGrid w:val="0"/>
        <w:spacing w:before="50" w:afterLines="50" w:after="120"/>
        <w:jc w:val="left"/>
        <w:rPr>
          <w:rFonts w:ascii="Arial" w:hAnsi="Arial" w:cs="Arial"/>
          <w:szCs w:val="21"/>
        </w:rPr>
      </w:pPr>
      <w:r w:rsidRPr="00CA459A">
        <w:rPr>
          <w:rFonts w:ascii="Arial" w:hAnsi="Arial" w:cs="Arial"/>
          <w:szCs w:val="21"/>
        </w:rPr>
        <w:t>6.</w:t>
      </w:r>
      <w:r w:rsidRPr="00CA459A">
        <w:rPr>
          <w:rFonts w:ascii="Arial" w:hAnsi="Arial" w:cs="Arial"/>
          <w:szCs w:val="21"/>
        </w:rPr>
        <w:t>投标人之间商定部分投标人放弃参加政府采购活动或者放弃中标；</w:t>
      </w:r>
    </w:p>
    <w:p w14:paraId="6C84726B" w14:textId="77777777" w:rsidR="000D7CAD" w:rsidRPr="00CA459A" w:rsidRDefault="00653530">
      <w:pPr>
        <w:snapToGrid w:val="0"/>
        <w:spacing w:before="50" w:afterLines="50" w:after="120"/>
        <w:jc w:val="left"/>
        <w:rPr>
          <w:rFonts w:ascii="Arial" w:hAnsi="Arial" w:cs="Arial"/>
          <w:szCs w:val="21"/>
        </w:rPr>
      </w:pPr>
      <w:r w:rsidRPr="00CA459A">
        <w:rPr>
          <w:rFonts w:ascii="Arial" w:hAnsi="Arial" w:cs="Arial"/>
          <w:szCs w:val="21"/>
        </w:rPr>
        <w:t>7.</w:t>
      </w:r>
      <w:r w:rsidRPr="00CA459A">
        <w:rPr>
          <w:rFonts w:ascii="Arial" w:hAnsi="Arial" w:cs="Arial"/>
          <w:szCs w:val="21"/>
        </w:rPr>
        <w:t>投标人与采购人或者采购代理机构之间、投标人相互之间，为谋求特定投标人中标或者排斥其他投标人的其他串通行为。</w:t>
      </w:r>
    </w:p>
    <w:p w14:paraId="30265DCC" w14:textId="77777777" w:rsidR="000D7CAD" w:rsidRPr="00CA459A" w:rsidRDefault="00653530">
      <w:pPr>
        <w:snapToGrid w:val="0"/>
        <w:spacing w:before="50" w:afterLines="50" w:after="120"/>
        <w:jc w:val="left"/>
        <w:rPr>
          <w:rFonts w:ascii="Arial" w:hAnsi="Arial" w:cs="Arial"/>
          <w:szCs w:val="21"/>
        </w:rPr>
      </w:pPr>
      <w:r w:rsidRPr="00CA459A">
        <w:rPr>
          <w:rFonts w:ascii="Arial" w:hAnsi="Arial" w:cs="Arial"/>
          <w:szCs w:val="21"/>
        </w:rPr>
        <w:t>以上情形一经核查属实，我方愿意承担一切后果，并不再寻求任何旨在减轻或者免除</w:t>
      </w:r>
      <w:proofErr w:type="gramStart"/>
      <w:r w:rsidRPr="00CA459A">
        <w:rPr>
          <w:rFonts w:ascii="Arial" w:hAnsi="Arial" w:cs="Arial"/>
          <w:szCs w:val="21"/>
        </w:rPr>
        <w:t>法律责任</w:t>
      </w:r>
      <w:proofErr w:type="gramEnd"/>
      <w:r w:rsidRPr="00CA459A">
        <w:rPr>
          <w:rFonts w:ascii="Arial" w:hAnsi="Arial" w:cs="Arial"/>
          <w:szCs w:val="21"/>
        </w:rPr>
        <w:t>的辩解。</w:t>
      </w:r>
    </w:p>
    <w:p w14:paraId="4AE91661" w14:textId="77777777" w:rsidR="000D7CAD" w:rsidRPr="00CA459A" w:rsidRDefault="000D7CAD">
      <w:pPr>
        <w:snapToGrid w:val="0"/>
        <w:spacing w:before="50" w:afterLines="50" w:after="120"/>
        <w:jc w:val="center"/>
        <w:rPr>
          <w:rFonts w:ascii="Arial" w:hAnsi="Arial" w:cs="Arial"/>
          <w:szCs w:val="21"/>
        </w:rPr>
      </w:pPr>
    </w:p>
    <w:p w14:paraId="6B0C54B6" w14:textId="77777777" w:rsidR="000D7CAD" w:rsidRPr="00CA459A" w:rsidRDefault="000D7CAD">
      <w:pPr>
        <w:snapToGrid w:val="0"/>
        <w:spacing w:before="50" w:afterLines="50" w:after="120"/>
        <w:jc w:val="center"/>
        <w:rPr>
          <w:rFonts w:ascii="Arial" w:hAnsi="Arial" w:cs="Arial"/>
          <w:szCs w:val="21"/>
        </w:rPr>
      </w:pPr>
    </w:p>
    <w:p w14:paraId="531AC347" w14:textId="77777777" w:rsidR="000D7CAD" w:rsidRPr="00CA459A" w:rsidRDefault="000D7CAD">
      <w:pPr>
        <w:snapToGrid w:val="0"/>
        <w:spacing w:before="50" w:afterLines="50" w:after="120"/>
        <w:jc w:val="center"/>
        <w:rPr>
          <w:rFonts w:ascii="Arial" w:hAnsi="Arial" w:cs="Arial"/>
          <w:szCs w:val="21"/>
        </w:rPr>
      </w:pPr>
    </w:p>
    <w:p w14:paraId="44C249B1" w14:textId="77777777" w:rsidR="000D7CAD" w:rsidRPr="00CA459A" w:rsidRDefault="00653530">
      <w:pPr>
        <w:snapToGrid w:val="0"/>
        <w:spacing w:before="50" w:afterLines="50" w:after="120"/>
        <w:jc w:val="center"/>
        <w:rPr>
          <w:rFonts w:ascii="Arial" w:hAnsi="Arial" w:cs="Arial"/>
          <w:szCs w:val="21"/>
        </w:rPr>
      </w:pPr>
      <w:r w:rsidRPr="00CA459A">
        <w:rPr>
          <w:rFonts w:ascii="Arial" w:hAnsi="Arial" w:cs="Arial"/>
          <w:szCs w:val="21"/>
        </w:rPr>
        <w:t>供应商名称</w:t>
      </w:r>
      <w:r w:rsidRPr="00CA459A">
        <w:rPr>
          <w:rFonts w:ascii="Arial" w:hAnsi="Arial" w:cs="Arial"/>
          <w:szCs w:val="21"/>
        </w:rPr>
        <w:t>(</w:t>
      </w:r>
      <w:r w:rsidRPr="00CA459A">
        <w:rPr>
          <w:rFonts w:ascii="Arial" w:hAnsi="Arial" w:cs="Arial"/>
          <w:szCs w:val="21"/>
        </w:rPr>
        <w:t>电子签章</w:t>
      </w:r>
      <w:r w:rsidRPr="00CA459A">
        <w:rPr>
          <w:rFonts w:ascii="Arial" w:hAnsi="Arial" w:cs="Arial"/>
          <w:szCs w:val="21"/>
        </w:rPr>
        <w:t>)</w:t>
      </w:r>
      <w:r w:rsidRPr="00CA459A">
        <w:rPr>
          <w:rFonts w:ascii="Arial" w:hAnsi="Arial" w:cs="Arial"/>
          <w:szCs w:val="21"/>
        </w:rPr>
        <w:t>：</w:t>
      </w:r>
    </w:p>
    <w:p w14:paraId="6C91EF67" w14:textId="77777777" w:rsidR="000D7CAD" w:rsidRPr="00CA459A" w:rsidRDefault="00653530">
      <w:pPr>
        <w:snapToGrid w:val="0"/>
        <w:spacing w:before="50" w:afterLines="50" w:after="120"/>
        <w:jc w:val="center"/>
        <w:rPr>
          <w:rFonts w:ascii="Arial" w:hAnsi="Arial" w:cs="Arial"/>
          <w:szCs w:val="21"/>
        </w:rPr>
      </w:pPr>
      <w:r w:rsidRPr="00CA459A">
        <w:rPr>
          <w:rFonts w:ascii="Arial" w:hAnsi="Arial" w:cs="Arial"/>
          <w:szCs w:val="21"/>
        </w:rPr>
        <w:t>日期：</w:t>
      </w:r>
      <w:r w:rsidRPr="00CA459A">
        <w:rPr>
          <w:rFonts w:ascii="Arial" w:hAnsi="Arial" w:cs="Arial"/>
          <w:szCs w:val="21"/>
        </w:rPr>
        <w:t xml:space="preserve">   </w:t>
      </w:r>
      <w:r w:rsidRPr="00CA459A">
        <w:rPr>
          <w:rFonts w:ascii="Arial" w:hAnsi="Arial" w:cs="Arial"/>
          <w:szCs w:val="21"/>
        </w:rPr>
        <w:t>年</w:t>
      </w:r>
      <w:r w:rsidRPr="00CA459A">
        <w:rPr>
          <w:rFonts w:ascii="Arial" w:hAnsi="Arial" w:cs="Arial"/>
          <w:szCs w:val="21"/>
        </w:rPr>
        <w:t xml:space="preserve">   </w:t>
      </w:r>
      <w:r w:rsidRPr="00CA459A">
        <w:rPr>
          <w:rFonts w:ascii="Arial" w:hAnsi="Arial" w:cs="Arial"/>
          <w:szCs w:val="21"/>
        </w:rPr>
        <w:t>月</w:t>
      </w:r>
      <w:r w:rsidRPr="00CA459A">
        <w:rPr>
          <w:rFonts w:ascii="Arial" w:hAnsi="Arial" w:cs="Arial"/>
          <w:szCs w:val="21"/>
        </w:rPr>
        <w:t xml:space="preserve">    </w:t>
      </w:r>
      <w:r w:rsidRPr="00CA459A">
        <w:rPr>
          <w:rFonts w:ascii="Arial" w:hAnsi="Arial" w:cs="Arial"/>
          <w:szCs w:val="21"/>
        </w:rPr>
        <w:t>日</w:t>
      </w:r>
    </w:p>
    <w:p w14:paraId="359A3609" w14:textId="77777777" w:rsidR="000D7CAD" w:rsidRPr="00CA459A" w:rsidRDefault="000D7CAD">
      <w:pPr>
        <w:pStyle w:val="a0"/>
        <w:rPr>
          <w:rFonts w:ascii="Arial" w:hAnsi="Arial" w:cs="Arial"/>
        </w:rPr>
      </w:pPr>
    </w:p>
    <w:bookmarkEnd w:id="111"/>
    <w:p w14:paraId="7817B53B" w14:textId="5E0CD187" w:rsidR="000D7CAD" w:rsidRPr="00CA459A" w:rsidRDefault="00653530">
      <w:pPr>
        <w:snapToGrid w:val="0"/>
        <w:spacing w:before="50" w:afterLines="50" w:after="120"/>
        <w:jc w:val="left"/>
        <w:rPr>
          <w:rFonts w:ascii="Arial" w:hAnsi="Arial" w:cs="Arial"/>
          <w:szCs w:val="21"/>
        </w:rPr>
      </w:pPr>
      <w:r w:rsidRPr="00CA459A">
        <w:rPr>
          <w:rFonts w:ascii="Arial" w:hAnsi="Arial" w:cs="Arial"/>
          <w:szCs w:val="21"/>
        </w:rPr>
        <w:br w:type="page"/>
      </w:r>
      <w:r w:rsidR="00737513" w:rsidRPr="00CA459A">
        <w:rPr>
          <w:rFonts w:ascii="Arial" w:hAnsi="Arial" w:cs="Arial"/>
          <w:szCs w:val="21"/>
        </w:rPr>
        <w:lastRenderedPageBreak/>
        <w:t>8</w:t>
      </w:r>
      <w:r w:rsidRPr="00CA459A">
        <w:rPr>
          <w:rFonts w:ascii="Arial" w:hAnsi="Arial" w:cs="Arial"/>
          <w:szCs w:val="21"/>
        </w:rPr>
        <w:t>.</w:t>
      </w:r>
      <w:r w:rsidRPr="00CA459A">
        <w:rPr>
          <w:rFonts w:ascii="Arial" w:hAnsi="Arial" w:cs="Arial"/>
          <w:szCs w:val="21"/>
        </w:rPr>
        <w:t>代理服务费承诺书</w:t>
      </w:r>
    </w:p>
    <w:p w14:paraId="4090A0F4" w14:textId="77777777" w:rsidR="000D7CAD" w:rsidRPr="00CA459A" w:rsidRDefault="00653530">
      <w:pPr>
        <w:spacing w:line="360" w:lineRule="exact"/>
        <w:rPr>
          <w:rFonts w:ascii="Arial" w:hAnsi="Arial" w:cs="Arial"/>
          <w:szCs w:val="21"/>
        </w:rPr>
      </w:pPr>
      <w:r w:rsidRPr="00CA459A">
        <w:rPr>
          <w:rFonts w:ascii="Arial" w:hAnsi="Arial" w:cs="Arial"/>
          <w:szCs w:val="21"/>
        </w:rPr>
        <w:t>致：广西机电设备招标有限公司</w:t>
      </w:r>
    </w:p>
    <w:p w14:paraId="077B88AF" w14:textId="77777777" w:rsidR="000D7CAD" w:rsidRPr="00CA459A" w:rsidRDefault="00653530">
      <w:pPr>
        <w:spacing w:line="360" w:lineRule="exact"/>
        <w:ind w:firstLineChars="200" w:firstLine="420"/>
        <w:rPr>
          <w:rFonts w:ascii="Arial" w:hAnsi="Arial" w:cs="Arial"/>
          <w:szCs w:val="21"/>
        </w:rPr>
      </w:pPr>
      <w:r w:rsidRPr="00CA459A">
        <w:rPr>
          <w:rFonts w:ascii="Arial" w:hAnsi="Arial" w:cs="Arial"/>
          <w:szCs w:val="21"/>
        </w:rPr>
        <w:t>我单位参加了贵方组织的招标项目编号为</w:t>
      </w:r>
      <w:r w:rsidRPr="00CA459A">
        <w:rPr>
          <w:rFonts w:ascii="Arial" w:hAnsi="Arial" w:cs="Arial"/>
          <w:b/>
          <w:szCs w:val="21"/>
        </w:rPr>
        <w:t>（</w:t>
      </w:r>
      <w:r w:rsidRPr="00CA459A">
        <w:rPr>
          <w:rFonts w:ascii="Arial" w:hAnsi="Arial" w:cs="Arial"/>
          <w:szCs w:val="21"/>
          <w:u w:val="single"/>
        </w:rPr>
        <w:t xml:space="preserve">                    )</w:t>
      </w:r>
      <w:r w:rsidRPr="00CA459A">
        <w:rPr>
          <w:rFonts w:ascii="Arial" w:hAnsi="Arial" w:cs="Arial"/>
          <w:szCs w:val="21"/>
        </w:rPr>
        <w:t>的投标，并递交了投标保证金</w:t>
      </w:r>
      <w:bookmarkStart w:id="112" w:name="_Hlk19050352"/>
      <w:r w:rsidRPr="00CA459A">
        <w:rPr>
          <w:rFonts w:ascii="Arial" w:hAnsi="Arial" w:cs="Arial"/>
          <w:szCs w:val="21"/>
        </w:rPr>
        <w:t>（</w:t>
      </w:r>
      <w:r w:rsidRPr="00CA459A">
        <w:rPr>
          <w:rFonts w:ascii="Arial" w:hAnsi="Arial" w:cs="Arial"/>
          <w:kern w:val="0"/>
          <w:szCs w:val="21"/>
        </w:rPr>
        <w:t>¥</w:t>
      </w:r>
      <w:r w:rsidRPr="00CA459A">
        <w:rPr>
          <w:rFonts w:ascii="Arial" w:hAnsi="Arial" w:cs="Arial"/>
          <w:szCs w:val="21"/>
        </w:rPr>
        <w:t>）</w:t>
      </w:r>
      <w:bookmarkEnd w:id="112"/>
      <w:r w:rsidRPr="00CA459A">
        <w:rPr>
          <w:rFonts w:ascii="Arial" w:hAnsi="Arial" w:cs="Arial"/>
          <w:szCs w:val="21"/>
        </w:rPr>
        <w:t>，在此我方说明如下：</w:t>
      </w:r>
    </w:p>
    <w:p w14:paraId="29376576" w14:textId="77777777" w:rsidR="000D7CAD" w:rsidRPr="00CA459A" w:rsidRDefault="00653530">
      <w:pPr>
        <w:spacing w:line="360" w:lineRule="exact"/>
        <w:ind w:firstLineChars="200" w:firstLine="420"/>
        <w:rPr>
          <w:rFonts w:ascii="Arial" w:hAnsi="Arial" w:cs="Arial"/>
          <w:szCs w:val="21"/>
        </w:rPr>
      </w:pPr>
      <w:bookmarkStart w:id="113" w:name="_Hlk19050395"/>
      <w:r w:rsidRPr="00CA459A">
        <w:rPr>
          <w:rFonts w:ascii="Arial" w:hAnsi="Arial" w:cs="Arial"/>
          <w:szCs w:val="21"/>
        </w:rPr>
        <w:t>1</w:t>
      </w:r>
      <w:r w:rsidRPr="00CA459A">
        <w:rPr>
          <w:rFonts w:ascii="Arial" w:hAnsi="Arial" w:cs="Arial"/>
          <w:szCs w:val="21"/>
        </w:rPr>
        <w:t>．我方承诺，若我单位中标，保证在</w:t>
      </w:r>
      <w:proofErr w:type="gramStart"/>
      <w:r w:rsidRPr="00CA459A">
        <w:rPr>
          <w:rFonts w:ascii="Arial" w:hAnsi="Arial" w:cs="Arial"/>
          <w:szCs w:val="21"/>
        </w:rPr>
        <w:t>领取中标通知书</w:t>
      </w:r>
      <w:proofErr w:type="gramEnd"/>
      <w:r w:rsidRPr="00CA459A">
        <w:rPr>
          <w:rFonts w:ascii="Arial" w:hAnsi="Arial" w:cs="Arial"/>
          <w:szCs w:val="21"/>
        </w:rPr>
        <w:t>之前，按本项目</w:t>
      </w:r>
      <w:proofErr w:type="gramStart"/>
      <w:r w:rsidRPr="00CA459A">
        <w:rPr>
          <w:rFonts w:ascii="Arial" w:hAnsi="Arial" w:cs="Arial"/>
          <w:szCs w:val="21"/>
        </w:rPr>
        <w:t>招标文件</w:t>
      </w:r>
      <w:proofErr w:type="gramEnd"/>
      <w:r w:rsidRPr="00CA459A">
        <w:rPr>
          <w:rFonts w:ascii="Arial" w:hAnsi="Arial" w:cs="Arial"/>
          <w:szCs w:val="21"/>
        </w:rPr>
        <w:t>的规定标准向贵单位支付代理服务费。如我单位未按规定缴纳代理服务费，贵方可不退还我单位提交的投标保证金，并从中扣除代理服务费，余款按下列账户退回。</w:t>
      </w:r>
    </w:p>
    <w:p w14:paraId="4D3C2912" w14:textId="77777777" w:rsidR="000D7CAD" w:rsidRPr="00CA459A" w:rsidRDefault="00653530">
      <w:pPr>
        <w:spacing w:line="360" w:lineRule="exact"/>
        <w:ind w:firstLineChars="200" w:firstLine="420"/>
        <w:rPr>
          <w:rFonts w:ascii="Arial" w:hAnsi="Arial" w:cs="Arial"/>
          <w:szCs w:val="21"/>
        </w:rPr>
      </w:pPr>
      <w:bookmarkStart w:id="114" w:name="_Hlk19050518"/>
      <w:bookmarkEnd w:id="113"/>
      <w:r w:rsidRPr="00CA459A">
        <w:rPr>
          <w:rFonts w:ascii="Arial" w:hAnsi="Arial" w:cs="Arial"/>
          <w:szCs w:val="21"/>
        </w:rPr>
        <w:t>我公司选择第种方式缴纳代理服务费。</w:t>
      </w:r>
    </w:p>
    <w:p w14:paraId="18008324" w14:textId="77777777" w:rsidR="000D7CAD" w:rsidRPr="00CA459A" w:rsidRDefault="00653530">
      <w:pPr>
        <w:spacing w:line="360" w:lineRule="exact"/>
        <w:ind w:firstLineChars="200" w:firstLine="420"/>
        <w:rPr>
          <w:rFonts w:ascii="Arial" w:hAnsi="Arial" w:cs="Arial"/>
          <w:szCs w:val="21"/>
        </w:rPr>
      </w:pPr>
      <w:r w:rsidRPr="00CA459A">
        <w:rPr>
          <w:rFonts w:ascii="Arial" w:hAnsi="Arial" w:cs="Arial"/>
          <w:szCs w:val="21"/>
        </w:rPr>
        <w:t>第一种方式：一次性足额缴纳代理服务费。</w:t>
      </w:r>
    </w:p>
    <w:p w14:paraId="66B3A942" w14:textId="77777777" w:rsidR="000D7CAD" w:rsidRPr="00CA459A" w:rsidRDefault="00653530">
      <w:pPr>
        <w:spacing w:line="360" w:lineRule="exact"/>
        <w:ind w:firstLineChars="200" w:firstLine="420"/>
        <w:rPr>
          <w:rFonts w:ascii="Arial" w:hAnsi="Arial" w:cs="Arial"/>
          <w:szCs w:val="21"/>
        </w:rPr>
      </w:pPr>
      <w:r w:rsidRPr="00CA459A">
        <w:rPr>
          <w:rFonts w:ascii="Arial" w:hAnsi="Arial" w:cs="Arial"/>
          <w:szCs w:val="21"/>
        </w:rPr>
        <w:t>第二种方式：从投标保证金中抵扣代理服务费，不足部分补交。</w:t>
      </w:r>
    </w:p>
    <w:bookmarkEnd w:id="114"/>
    <w:p w14:paraId="15713720" w14:textId="77777777" w:rsidR="000D7CAD" w:rsidRPr="00CA459A" w:rsidRDefault="00653530">
      <w:pPr>
        <w:spacing w:line="360" w:lineRule="exact"/>
        <w:ind w:firstLineChars="200" w:firstLine="420"/>
        <w:rPr>
          <w:rFonts w:ascii="Arial" w:hAnsi="Arial" w:cs="Arial"/>
          <w:szCs w:val="21"/>
        </w:rPr>
      </w:pPr>
      <w:r w:rsidRPr="00CA459A">
        <w:rPr>
          <w:rFonts w:ascii="Arial" w:hAnsi="Arial" w:cs="Arial"/>
          <w:szCs w:val="21"/>
        </w:rPr>
        <w:t>2</w:t>
      </w:r>
      <w:r w:rsidRPr="00CA459A">
        <w:rPr>
          <w:rFonts w:ascii="Arial" w:hAnsi="Arial" w:cs="Arial"/>
          <w:szCs w:val="21"/>
        </w:rPr>
        <w:t>．如我单位投标保证金无法原路返回，请按下表账户信息无息退还。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CA459A" w:rsidRPr="00CA459A" w14:paraId="20A218A2" w14:textId="77777777">
        <w:trPr>
          <w:cantSplit/>
          <w:trHeight w:val="372"/>
          <w:jc w:val="center"/>
        </w:trPr>
        <w:tc>
          <w:tcPr>
            <w:tcW w:w="3533" w:type="dxa"/>
            <w:vAlign w:val="center"/>
          </w:tcPr>
          <w:p w14:paraId="335C7A8D" w14:textId="77777777" w:rsidR="000D7CAD" w:rsidRPr="00CA459A" w:rsidRDefault="00653530">
            <w:pPr>
              <w:spacing w:line="360" w:lineRule="exact"/>
              <w:jc w:val="center"/>
              <w:rPr>
                <w:rFonts w:ascii="Arial" w:hAnsi="Arial" w:cs="Arial"/>
                <w:szCs w:val="21"/>
              </w:rPr>
            </w:pPr>
            <w:r w:rsidRPr="00CA459A">
              <w:rPr>
                <w:rFonts w:ascii="Arial" w:hAnsi="Arial" w:cs="Arial"/>
                <w:szCs w:val="21"/>
              </w:rPr>
              <w:t>收款户名</w:t>
            </w:r>
          </w:p>
        </w:tc>
        <w:tc>
          <w:tcPr>
            <w:tcW w:w="5431" w:type="dxa"/>
            <w:vAlign w:val="center"/>
          </w:tcPr>
          <w:p w14:paraId="7DD64856" w14:textId="77777777" w:rsidR="000D7CAD" w:rsidRPr="00CA459A" w:rsidRDefault="000D7CAD">
            <w:pPr>
              <w:spacing w:line="360" w:lineRule="exact"/>
              <w:jc w:val="center"/>
              <w:rPr>
                <w:rFonts w:ascii="Arial" w:hAnsi="Arial" w:cs="Arial"/>
                <w:szCs w:val="21"/>
              </w:rPr>
            </w:pPr>
          </w:p>
        </w:tc>
      </w:tr>
      <w:tr w:rsidR="00CA459A" w:rsidRPr="00CA459A" w14:paraId="0BFC1268" w14:textId="77777777">
        <w:trPr>
          <w:cantSplit/>
          <w:trHeight w:val="372"/>
          <w:jc w:val="center"/>
        </w:trPr>
        <w:tc>
          <w:tcPr>
            <w:tcW w:w="3533" w:type="dxa"/>
            <w:vAlign w:val="center"/>
          </w:tcPr>
          <w:p w14:paraId="0597CF67" w14:textId="77777777" w:rsidR="000D7CAD" w:rsidRPr="00CA459A" w:rsidRDefault="00653530">
            <w:pPr>
              <w:spacing w:line="360" w:lineRule="exact"/>
              <w:jc w:val="center"/>
              <w:rPr>
                <w:rFonts w:ascii="Arial" w:hAnsi="Arial" w:cs="Arial"/>
                <w:szCs w:val="21"/>
              </w:rPr>
            </w:pPr>
            <w:r w:rsidRPr="00CA459A">
              <w:rPr>
                <w:rFonts w:ascii="Arial" w:hAnsi="Arial" w:cs="Arial"/>
                <w:szCs w:val="21"/>
              </w:rPr>
              <w:t>账号</w:t>
            </w:r>
          </w:p>
        </w:tc>
        <w:tc>
          <w:tcPr>
            <w:tcW w:w="5431" w:type="dxa"/>
            <w:vAlign w:val="center"/>
          </w:tcPr>
          <w:p w14:paraId="2BFC6003" w14:textId="77777777" w:rsidR="000D7CAD" w:rsidRPr="00CA459A" w:rsidRDefault="000D7CAD">
            <w:pPr>
              <w:spacing w:line="360" w:lineRule="exact"/>
              <w:jc w:val="center"/>
              <w:rPr>
                <w:rFonts w:ascii="Arial" w:hAnsi="Arial" w:cs="Arial"/>
                <w:szCs w:val="21"/>
              </w:rPr>
            </w:pPr>
          </w:p>
        </w:tc>
      </w:tr>
      <w:tr w:rsidR="00CA459A" w:rsidRPr="00CA459A" w14:paraId="35D72478" w14:textId="77777777">
        <w:trPr>
          <w:cantSplit/>
          <w:trHeight w:val="372"/>
          <w:jc w:val="center"/>
        </w:trPr>
        <w:tc>
          <w:tcPr>
            <w:tcW w:w="3533" w:type="dxa"/>
            <w:vAlign w:val="center"/>
          </w:tcPr>
          <w:p w14:paraId="605AE5EA" w14:textId="77777777" w:rsidR="000D7CAD" w:rsidRPr="00CA459A" w:rsidRDefault="00653530">
            <w:pPr>
              <w:spacing w:line="360" w:lineRule="exact"/>
              <w:jc w:val="center"/>
              <w:rPr>
                <w:rFonts w:ascii="Arial" w:hAnsi="Arial" w:cs="Arial"/>
                <w:szCs w:val="21"/>
              </w:rPr>
            </w:pPr>
            <w:r w:rsidRPr="00CA459A">
              <w:rPr>
                <w:rFonts w:ascii="Arial" w:hAnsi="Arial" w:cs="Arial"/>
                <w:szCs w:val="21"/>
              </w:rPr>
              <w:t>开户银行</w:t>
            </w:r>
          </w:p>
        </w:tc>
        <w:tc>
          <w:tcPr>
            <w:tcW w:w="5431" w:type="dxa"/>
            <w:vAlign w:val="center"/>
          </w:tcPr>
          <w:p w14:paraId="1A331C73" w14:textId="77777777" w:rsidR="000D7CAD" w:rsidRPr="00CA459A" w:rsidRDefault="000D7CAD">
            <w:pPr>
              <w:spacing w:line="360" w:lineRule="exact"/>
              <w:jc w:val="center"/>
              <w:rPr>
                <w:rFonts w:ascii="Arial" w:hAnsi="Arial" w:cs="Arial"/>
                <w:szCs w:val="21"/>
              </w:rPr>
            </w:pPr>
          </w:p>
        </w:tc>
      </w:tr>
      <w:tr w:rsidR="00CA459A" w:rsidRPr="00CA459A" w14:paraId="08E914D0" w14:textId="77777777">
        <w:trPr>
          <w:cantSplit/>
          <w:trHeight w:val="372"/>
          <w:jc w:val="center"/>
        </w:trPr>
        <w:tc>
          <w:tcPr>
            <w:tcW w:w="3533" w:type="dxa"/>
            <w:vAlign w:val="center"/>
          </w:tcPr>
          <w:p w14:paraId="199EEE61" w14:textId="77777777" w:rsidR="000D7CAD" w:rsidRPr="00CA459A" w:rsidRDefault="00653530">
            <w:pPr>
              <w:spacing w:line="360" w:lineRule="exact"/>
              <w:jc w:val="center"/>
              <w:rPr>
                <w:rFonts w:ascii="Arial" w:hAnsi="Arial" w:cs="Arial"/>
                <w:szCs w:val="21"/>
              </w:rPr>
            </w:pPr>
            <w:r w:rsidRPr="00CA459A">
              <w:rPr>
                <w:rFonts w:ascii="Arial" w:hAnsi="Arial" w:cs="Arial"/>
                <w:szCs w:val="21"/>
              </w:rPr>
              <w:t>银行行号</w:t>
            </w:r>
          </w:p>
        </w:tc>
        <w:tc>
          <w:tcPr>
            <w:tcW w:w="5431" w:type="dxa"/>
            <w:vAlign w:val="center"/>
          </w:tcPr>
          <w:p w14:paraId="012BD077" w14:textId="77777777" w:rsidR="000D7CAD" w:rsidRPr="00CA459A" w:rsidRDefault="000D7CAD">
            <w:pPr>
              <w:spacing w:line="360" w:lineRule="exact"/>
              <w:jc w:val="center"/>
              <w:rPr>
                <w:rFonts w:ascii="Arial" w:hAnsi="Arial" w:cs="Arial"/>
                <w:szCs w:val="21"/>
              </w:rPr>
            </w:pPr>
          </w:p>
        </w:tc>
      </w:tr>
    </w:tbl>
    <w:p w14:paraId="70D03026" w14:textId="77777777" w:rsidR="000D7CAD" w:rsidRPr="00CA459A" w:rsidRDefault="00653530">
      <w:pPr>
        <w:spacing w:line="360" w:lineRule="exact"/>
        <w:ind w:firstLineChars="200" w:firstLine="420"/>
        <w:rPr>
          <w:rFonts w:ascii="Arial" w:hAnsi="Arial" w:cs="Arial"/>
          <w:szCs w:val="21"/>
        </w:rPr>
      </w:pPr>
      <w:r w:rsidRPr="00CA459A">
        <w:rPr>
          <w:rFonts w:ascii="Arial" w:hAnsi="Arial" w:cs="Arial"/>
          <w:szCs w:val="21"/>
        </w:rPr>
        <w:t>3</w:t>
      </w:r>
      <w:r w:rsidRPr="00CA459A">
        <w:rPr>
          <w:rFonts w:ascii="Arial" w:hAnsi="Arial" w:cs="Arial"/>
          <w:szCs w:val="21"/>
        </w:rPr>
        <w:t>．如果我单位未遵守有关</w:t>
      </w:r>
      <w:proofErr w:type="gramStart"/>
      <w:r w:rsidRPr="00CA459A">
        <w:rPr>
          <w:rFonts w:ascii="Arial" w:hAnsi="Arial" w:cs="Arial"/>
          <w:szCs w:val="21"/>
        </w:rPr>
        <w:t>招标文件</w:t>
      </w:r>
      <w:proofErr w:type="gramEnd"/>
      <w:r w:rsidRPr="00CA459A">
        <w:rPr>
          <w:rFonts w:ascii="Arial" w:hAnsi="Arial" w:cs="Arial"/>
          <w:szCs w:val="21"/>
        </w:rPr>
        <w:t>关于投标保证金的规定，贵方可以没收我单位投标保证金。</w:t>
      </w:r>
    </w:p>
    <w:p w14:paraId="7DD41D2C" w14:textId="77777777" w:rsidR="000D7CAD" w:rsidRPr="00CA459A" w:rsidRDefault="00653530">
      <w:pPr>
        <w:spacing w:line="360" w:lineRule="exact"/>
        <w:ind w:firstLineChars="200" w:firstLine="420"/>
        <w:rPr>
          <w:rFonts w:ascii="Arial" w:hAnsi="Arial" w:cs="Arial"/>
          <w:szCs w:val="21"/>
        </w:rPr>
      </w:pPr>
      <w:r w:rsidRPr="00CA459A">
        <w:rPr>
          <w:rFonts w:ascii="Arial" w:hAnsi="Arial" w:cs="Arial"/>
          <w:szCs w:val="21"/>
        </w:rPr>
        <w:t xml:space="preserve">4. </w:t>
      </w:r>
      <w:r w:rsidRPr="00CA459A">
        <w:rPr>
          <w:rFonts w:ascii="Arial" w:hAnsi="Arial" w:cs="Arial"/>
          <w:szCs w:val="21"/>
        </w:rPr>
        <w:t>我单位选择第种方式作为代理服务费开票类型：</w:t>
      </w:r>
    </w:p>
    <w:p w14:paraId="4D7010DA" w14:textId="77777777" w:rsidR="000D7CAD" w:rsidRPr="00CA459A" w:rsidRDefault="00653530">
      <w:pPr>
        <w:spacing w:line="360" w:lineRule="exact"/>
        <w:ind w:firstLineChars="200" w:firstLine="420"/>
        <w:rPr>
          <w:rFonts w:ascii="Arial" w:hAnsi="Arial" w:cs="Arial"/>
          <w:szCs w:val="21"/>
        </w:rPr>
      </w:pPr>
      <w:r w:rsidRPr="00CA459A">
        <w:rPr>
          <w:rFonts w:ascii="Arial" w:hAnsi="Arial" w:cs="Arial"/>
          <w:szCs w:val="21"/>
        </w:rPr>
        <w:t>第一种方式：开具收据。</w:t>
      </w:r>
    </w:p>
    <w:p w14:paraId="5F435C60" w14:textId="77777777" w:rsidR="000D7CAD" w:rsidRPr="00CA459A" w:rsidRDefault="00653530">
      <w:pPr>
        <w:spacing w:line="360" w:lineRule="exact"/>
        <w:ind w:firstLineChars="200" w:firstLine="420"/>
        <w:rPr>
          <w:rFonts w:ascii="Arial" w:hAnsi="Arial" w:cs="Arial"/>
          <w:szCs w:val="21"/>
        </w:rPr>
      </w:pPr>
      <w:r w:rsidRPr="00CA459A">
        <w:rPr>
          <w:rFonts w:ascii="Arial" w:hAnsi="Arial" w:cs="Arial"/>
          <w:szCs w:val="21"/>
        </w:rPr>
        <w:t>第二种方式：开具增值税普通发票。开票信息如下：</w:t>
      </w:r>
      <w:r w:rsidRPr="00CA459A">
        <w:rPr>
          <w:rFonts w:ascii="Arial" w:hAnsi="Arial" w:cs="Arial"/>
          <w:szCs w:val="21"/>
        </w:rPr>
        <w:t>1.</w:t>
      </w:r>
      <w:r w:rsidRPr="00CA459A">
        <w:rPr>
          <w:rFonts w:ascii="Arial" w:hAnsi="Arial" w:cs="Arial"/>
          <w:szCs w:val="21"/>
        </w:rPr>
        <w:t>公司名称；</w:t>
      </w:r>
      <w:r w:rsidRPr="00CA459A">
        <w:rPr>
          <w:rFonts w:ascii="Arial" w:hAnsi="Arial" w:cs="Arial"/>
          <w:szCs w:val="21"/>
        </w:rPr>
        <w:t>2.</w:t>
      </w:r>
      <w:r w:rsidRPr="00CA459A">
        <w:rPr>
          <w:rFonts w:ascii="Arial" w:hAnsi="Arial" w:cs="Arial"/>
          <w:szCs w:val="21"/>
        </w:rPr>
        <w:t>纳税人识别号；</w:t>
      </w:r>
    </w:p>
    <w:p w14:paraId="363BBF45" w14:textId="77777777" w:rsidR="000D7CAD" w:rsidRPr="00CA459A" w:rsidRDefault="00653530">
      <w:pPr>
        <w:spacing w:line="360" w:lineRule="exact"/>
        <w:ind w:firstLineChars="200" w:firstLine="420"/>
        <w:rPr>
          <w:rFonts w:ascii="Arial" w:hAnsi="Arial" w:cs="Arial"/>
          <w:szCs w:val="21"/>
        </w:rPr>
      </w:pPr>
      <w:r w:rsidRPr="00CA459A">
        <w:rPr>
          <w:rFonts w:ascii="Arial" w:hAnsi="Arial" w:cs="Arial"/>
          <w:szCs w:val="21"/>
        </w:rPr>
        <w:t>第三种方式：开具增值税专用发票，开票信息如下：</w:t>
      </w:r>
      <w:r w:rsidRPr="00CA459A">
        <w:rPr>
          <w:rFonts w:ascii="Arial" w:hAnsi="Arial" w:cs="Arial"/>
          <w:szCs w:val="21"/>
        </w:rPr>
        <w:t>1.</w:t>
      </w:r>
      <w:r w:rsidRPr="00CA459A">
        <w:rPr>
          <w:rFonts w:ascii="Arial" w:hAnsi="Arial" w:cs="Arial"/>
          <w:szCs w:val="21"/>
        </w:rPr>
        <w:t>公司名称；</w:t>
      </w:r>
      <w:r w:rsidRPr="00CA459A">
        <w:rPr>
          <w:rFonts w:ascii="Arial" w:hAnsi="Arial" w:cs="Arial"/>
          <w:szCs w:val="21"/>
        </w:rPr>
        <w:t>2.</w:t>
      </w:r>
      <w:r w:rsidRPr="00CA459A">
        <w:rPr>
          <w:rFonts w:ascii="Arial" w:hAnsi="Arial" w:cs="Arial"/>
          <w:szCs w:val="21"/>
        </w:rPr>
        <w:t>纳税人识别号；</w:t>
      </w:r>
      <w:r w:rsidRPr="00CA459A">
        <w:rPr>
          <w:rFonts w:ascii="Arial" w:hAnsi="Arial" w:cs="Arial"/>
          <w:szCs w:val="21"/>
        </w:rPr>
        <w:t>3.</w:t>
      </w:r>
      <w:r w:rsidRPr="00CA459A">
        <w:rPr>
          <w:rFonts w:ascii="Arial" w:hAnsi="Arial" w:cs="Arial"/>
          <w:szCs w:val="21"/>
        </w:rPr>
        <w:t>税局登记地址；</w:t>
      </w:r>
      <w:r w:rsidRPr="00CA459A">
        <w:rPr>
          <w:rFonts w:ascii="Arial" w:hAnsi="Arial" w:cs="Arial"/>
          <w:szCs w:val="21"/>
        </w:rPr>
        <w:t>4.</w:t>
      </w:r>
      <w:r w:rsidRPr="00CA459A">
        <w:rPr>
          <w:rFonts w:ascii="Arial" w:hAnsi="Arial" w:cs="Arial"/>
          <w:szCs w:val="21"/>
        </w:rPr>
        <w:t>税局登记电话；</w:t>
      </w:r>
      <w:r w:rsidRPr="00CA459A">
        <w:rPr>
          <w:rFonts w:ascii="Arial" w:hAnsi="Arial" w:cs="Arial"/>
          <w:szCs w:val="21"/>
        </w:rPr>
        <w:t>5.</w:t>
      </w:r>
      <w:r w:rsidRPr="00CA459A">
        <w:rPr>
          <w:rFonts w:ascii="Arial" w:hAnsi="Arial" w:cs="Arial"/>
          <w:szCs w:val="21"/>
        </w:rPr>
        <w:t>开户银行；</w:t>
      </w:r>
      <w:r w:rsidRPr="00CA459A">
        <w:rPr>
          <w:rFonts w:ascii="Arial" w:hAnsi="Arial" w:cs="Arial"/>
          <w:szCs w:val="21"/>
        </w:rPr>
        <w:t>6.</w:t>
      </w:r>
      <w:r w:rsidRPr="00CA459A">
        <w:rPr>
          <w:rFonts w:ascii="Arial" w:hAnsi="Arial" w:cs="Arial"/>
          <w:szCs w:val="21"/>
        </w:rPr>
        <w:t>银行账户。</w:t>
      </w:r>
    </w:p>
    <w:p w14:paraId="2D257F3A" w14:textId="77777777" w:rsidR="000D7CAD" w:rsidRPr="00CA459A" w:rsidRDefault="000D7CAD">
      <w:pPr>
        <w:spacing w:beforeLines="50" w:before="120" w:line="360" w:lineRule="auto"/>
        <w:jc w:val="left"/>
        <w:rPr>
          <w:rFonts w:ascii="Arial" w:hAnsi="Arial" w:cs="Arial"/>
          <w:szCs w:val="21"/>
        </w:rPr>
      </w:pPr>
    </w:p>
    <w:p w14:paraId="128EA0A6" w14:textId="77777777" w:rsidR="000D7CAD" w:rsidRPr="00CA459A" w:rsidRDefault="00653530">
      <w:pPr>
        <w:spacing w:beforeLines="50" w:before="120" w:line="360" w:lineRule="auto"/>
        <w:jc w:val="left"/>
        <w:rPr>
          <w:rFonts w:ascii="Arial" w:hAnsi="Arial" w:cs="Arial"/>
          <w:szCs w:val="21"/>
          <w:u w:val="single"/>
        </w:rPr>
      </w:pPr>
      <w:r w:rsidRPr="00CA459A">
        <w:rPr>
          <w:rFonts w:ascii="Arial" w:hAnsi="Arial" w:cs="Arial"/>
          <w:szCs w:val="21"/>
        </w:rPr>
        <w:t>供应商名称</w:t>
      </w:r>
      <w:r w:rsidRPr="00CA459A">
        <w:rPr>
          <w:rFonts w:ascii="Arial" w:hAnsi="Arial" w:cs="Arial"/>
          <w:szCs w:val="21"/>
        </w:rPr>
        <w:t>(</w:t>
      </w:r>
      <w:r w:rsidRPr="00CA459A">
        <w:rPr>
          <w:rFonts w:ascii="Arial" w:hAnsi="Arial" w:cs="Arial"/>
          <w:szCs w:val="21"/>
        </w:rPr>
        <w:t>电子签章</w:t>
      </w:r>
      <w:r w:rsidRPr="00CA459A">
        <w:rPr>
          <w:rFonts w:ascii="Arial" w:hAnsi="Arial" w:cs="Arial"/>
          <w:szCs w:val="21"/>
        </w:rPr>
        <w:t>)</w:t>
      </w:r>
      <w:r w:rsidRPr="00CA459A">
        <w:rPr>
          <w:rFonts w:ascii="Arial" w:hAnsi="Arial" w:cs="Arial"/>
          <w:szCs w:val="21"/>
        </w:rPr>
        <w:t>：</w:t>
      </w:r>
    </w:p>
    <w:p w14:paraId="04B5CC36" w14:textId="77777777" w:rsidR="000D7CAD" w:rsidRPr="00CA459A" w:rsidRDefault="00653530">
      <w:pPr>
        <w:spacing w:beforeLines="50" w:before="120" w:line="360" w:lineRule="auto"/>
        <w:jc w:val="left"/>
        <w:rPr>
          <w:rFonts w:ascii="Arial" w:hAnsi="Arial" w:cs="Arial"/>
          <w:szCs w:val="21"/>
        </w:rPr>
      </w:pPr>
      <w:r w:rsidRPr="00CA459A">
        <w:rPr>
          <w:rFonts w:ascii="Arial" w:hAnsi="Arial" w:cs="Arial"/>
          <w:szCs w:val="21"/>
        </w:rPr>
        <w:t>供应商地址：</w:t>
      </w:r>
    </w:p>
    <w:p w14:paraId="4D67E72B" w14:textId="262A8EB2" w:rsidR="000D7CAD" w:rsidRPr="00CA459A" w:rsidRDefault="00653530">
      <w:pPr>
        <w:wordWrap w:val="0"/>
        <w:spacing w:beforeLines="50" w:before="120" w:line="360" w:lineRule="auto"/>
        <w:jc w:val="right"/>
        <w:rPr>
          <w:rFonts w:ascii="Arial" w:hAnsi="Arial" w:cs="Arial"/>
          <w:szCs w:val="21"/>
        </w:rPr>
      </w:pPr>
      <w:r w:rsidRPr="00CA459A">
        <w:rPr>
          <w:rFonts w:ascii="Arial" w:hAnsi="Arial" w:cs="Arial"/>
          <w:szCs w:val="21"/>
        </w:rPr>
        <w:t>日期：</w:t>
      </w:r>
      <w:r w:rsidR="00B74371" w:rsidRPr="00CA459A">
        <w:rPr>
          <w:rFonts w:ascii="Arial" w:hAnsi="Arial" w:cs="Arial"/>
          <w:szCs w:val="21"/>
        </w:rPr>
        <w:t xml:space="preserve">   </w:t>
      </w:r>
      <w:r w:rsidR="00B74371" w:rsidRPr="00CA459A">
        <w:rPr>
          <w:rFonts w:ascii="Arial" w:hAnsi="Arial" w:cs="Arial"/>
          <w:szCs w:val="21"/>
        </w:rPr>
        <w:t>年</w:t>
      </w:r>
      <w:r w:rsidR="00B74371" w:rsidRPr="00CA459A">
        <w:rPr>
          <w:rFonts w:ascii="Arial" w:hAnsi="Arial" w:cs="Arial"/>
          <w:szCs w:val="21"/>
        </w:rPr>
        <w:t xml:space="preserve">   </w:t>
      </w:r>
      <w:r w:rsidR="00B74371" w:rsidRPr="00CA459A">
        <w:rPr>
          <w:rFonts w:ascii="Arial" w:hAnsi="Arial" w:cs="Arial"/>
          <w:szCs w:val="21"/>
        </w:rPr>
        <w:t>月</w:t>
      </w:r>
      <w:r w:rsidR="00B74371" w:rsidRPr="00CA459A">
        <w:rPr>
          <w:rFonts w:ascii="Arial" w:hAnsi="Arial" w:cs="Arial"/>
          <w:szCs w:val="21"/>
        </w:rPr>
        <w:t xml:space="preserve">   </w:t>
      </w:r>
      <w:r w:rsidR="00B74371" w:rsidRPr="00CA459A">
        <w:rPr>
          <w:rFonts w:ascii="Arial" w:hAnsi="Arial" w:cs="Arial"/>
          <w:szCs w:val="21"/>
        </w:rPr>
        <w:t>日</w:t>
      </w:r>
    </w:p>
    <w:p w14:paraId="261C3543" w14:textId="77777777" w:rsidR="000D7CAD" w:rsidRPr="00CA459A" w:rsidRDefault="00653530">
      <w:pPr>
        <w:spacing w:beforeLines="50" w:before="120" w:line="360" w:lineRule="auto"/>
        <w:jc w:val="left"/>
        <w:rPr>
          <w:rFonts w:ascii="Arial" w:hAnsi="Arial" w:cs="Arial"/>
          <w:szCs w:val="21"/>
        </w:rPr>
      </w:pPr>
      <w:r w:rsidRPr="00CA459A">
        <w:rPr>
          <w:rFonts w:ascii="Arial" w:hAnsi="Arial" w:cs="Arial"/>
          <w:szCs w:val="21"/>
        </w:rPr>
        <w:t>说明：</w:t>
      </w:r>
    </w:p>
    <w:p w14:paraId="2334209C" w14:textId="77777777" w:rsidR="000D7CAD" w:rsidRPr="00CA459A" w:rsidRDefault="00653530">
      <w:pPr>
        <w:spacing w:line="340" w:lineRule="exac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1</w:t>
      </w:r>
      <w:r w:rsidRPr="00CA459A">
        <w:rPr>
          <w:rFonts w:ascii="Arial" w:hAnsi="Arial" w:cs="Arial"/>
          <w:szCs w:val="21"/>
        </w:rPr>
        <w:t>）为保障资金安全，上述账户不能为私人账户。</w:t>
      </w:r>
    </w:p>
    <w:p w14:paraId="21D3CF46" w14:textId="77777777" w:rsidR="000D7CAD" w:rsidRPr="00CA459A" w:rsidRDefault="00653530">
      <w:pPr>
        <w:spacing w:line="340" w:lineRule="exact"/>
        <w:ind w:firstLineChars="200" w:firstLine="420"/>
        <w:rPr>
          <w:rFonts w:ascii="Arial" w:hAnsi="Arial" w:cs="Arial"/>
          <w:szCs w:val="21"/>
        </w:rPr>
      </w:pPr>
      <w:r w:rsidRPr="00CA459A">
        <w:rPr>
          <w:rFonts w:ascii="Arial" w:hAnsi="Arial" w:cs="Arial"/>
          <w:szCs w:val="21"/>
        </w:rPr>
        <w:t>（</w:t>
      </w:r>
      <w:r w:rsidRPr="00CA459A">
        <w:rPr>
          <w:rFonts w:ascii="Arial" w:hAnsi="Arial" w:cs="Arial"/>
          <w:szCs w:val="21"/>
        </w:rPr>
        <w:t>2</w:t>
      </w:r>
      <w:r w:rsidRPr="00CA459A">
        <w:rPr>
          <w:rFonts w:ascii="Arial" w:hAnsi="Arial" w:cs="Arial"/>
          <w:szCs w:val="21"/>
        </w:rPr>
        <w:t>）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55C378A9" w14:textId="77777777" w:rsidR="000D7CAD" w:rsidRPr="00CA459A" w:rsidRDefault="00653530">
      <w:pPr>
        <w:jc w:val="center"/>
        <w:rPr>
          <w:rFonts w:ascii="Arial" w:hAnsi="Arial" w:cs="Arial"/>
        </w:rPr>
      </w:pPr>
      <w:r w:rsidRPr="00CA459A">
        <w:rPr>
          <w:rFonts w:ascii="Arial" w:hAnsi="Arial" w:cs="Arial"/>
        </w:rPr>
        <w:t>（</w:t>
      </w:r>
      <w:r w:rsidRPr="00CA459A">
        <w:rPr>
          <w:rFonts w:ascii="Arial" w:hAnsi="Arial" w:cs="Arial"/>
        </w:rPr>
        <w:t>3</w:t>
      </w:r>
      <w:r w:rsidRPr="00CA459A">
        <w:rPr>
          <w:rFonts w:ascii="Arial" w:hAnsi="Arial" w:cs="Arial"/>
        </w:rPr>
        <w:t>）如供应商未及时收到退回款项，请与广西机电设备招标有限公司财务部联系。广西机电设备招标有限公司财务部联系方式：联系人：吴茜；电话：</w:t>
      </w:r>
      <w:r w:rsidRPr="00CA459A">
        <w:rPr>
          <w:rFonts w:ascii="Arial" w:hAnsi="Arial" w:cs="Arial"/>
        </w:rPr>
        <w:t>0771-2821398</w:t>
      </w:r>
      <w:r w:rsidRPr="00CA459A">
        <w:rPr>
          <w:rFonts w:ascii="Arial" w:hAnsi="Arial" w:cs="Arial"/>
        </w:rPr>
        <w:t>；传真：</w:t>
      </w:r>
      <w:r w:rsidRPr="00CA459A">
        <w:rPr>
          <w:rFonts w:ascii="Arial" w:hAnsi="Arial" w:cs="Arial"/>
        </w:rPr>
        <w:t>0771-2843545</w:t>
      </w:r>
      <w:r w:rsidRPr="00CA459A">
        <w:rPr>
          <w:rFonts w:ascii="Arial" w:hAnsi="Arial" w:cs="Arial"/>
        </w:rPr>
        <w:t>。</w:t>
      </w:r>
    </w:p>
    <w:p w14:paraId="46F8C921" w14:textId="77777777" w:rsidR="000D7CAD" w:rsidRPr="00CA459A" w:rsidRDefault="00653530">
      <w:pPr>
        <w:jc w:val="center"/>
        <w:rPr>
          <w:rFonts w:ascii="Arial" w:hAnsi="Arial" w:cs="Arial"/>
          <w:b/>
          <w:bCs/>
          <w:szCs w:val="21"/>
        </w:rPr>
      </w:pPr>
      <w:r w:rsidRPr="00CA459A">
        <w:rPr>
          <w:rFonts w:ascii="Arial" w:hAnsi="Arial" w:cs="Arial"/>
        </w:rPr>
        <w:br w:type="page"/>
      </w:r>
    </w:p>
    <w:p w14:paraId="5148D9BE" w14:textId="77777777" w:rsidR="000D7CAD" w:rsidRPr="00CA459A" w:rsidRDefault="00653530">
      <w:pPr>
        <w:snapToGrid w:val="0"/>
        <w:spacing w:beforeLines="50" w:before="120" w:after="50" w:line="440" w:lineRule="exact"/>
        <w:jc w:val="center"/>
        <w:outlineLvl w:val="1"/>
        <w:rPr>
          <w:rFonts w:ascii="Arial" w:hAnsi="Arial" w:cs="Arial"/>
          <w:bCs/>
          <w:sz w:val="24"/>
        </w:rPr>
      </w:pPr>
      <w:r w:rsidRPr="00CA459A">
        <w:rPr>
          <w:rFonts w:ascii="Arial" w:hAnsi="Arial" w:cs="Arial"/>
          <w:bCs/>
          <w:sz w:val="24"/>
        </w:rPr>
        <w:lastRenderedPageBreak/>
        <w:t>第二部分技术文件</w:t>
      </w:r>
    </w:p>
    <w:p w14:paraId="72D6374B" w14:textId="77777777" w:rsidR="000D7CAD" w:rsidRPr="00CA459A" w:rsidRDefault="00653530">
      <w:pPr>
        <w:jc w:val="center"/>
        <w:rPr>
          <w:rFonts w:ascii="Arial" w:hAnsi="Arial" w:cs="Arial"/>
        </w:rPr>
      </w:pPr>
      <w:r w:rsidRPr="00CA459A">
        <w:rPr>
          <w:rFonts w:ascii="Arial" w:hAnsi="Arial" w:cs="Arial"/>
        </w:rPr>
        <w:t>（本技术文件供应商可自行编写，也可参照下述提纲编写）</w:t>
      </w:r>
    </w:p>
    <w:p w14:paraId="1F144051" w14:textId="77777777" w:rsidR="000D7CAD" w:rsidRPr="00CA459A" w:rsidRDefault="000D7CAD">
      <w:pPr>
        <w:snapToGrid w:val="0"/>
        <w:spacing w:before="50" w:afterLines="50" w:after="120"/>
        <w:jc w:val="left"/>
        <w:rPr>
          <w:rFonts w:ascii="Arial" w:hAnsi="Arial" w:cs="Arial"/>
          <w:szCs w:val="21"/>
        </w:rPr>
      </w:pPr>
    </w:p>
    <w:p w14:paraId="66F437DE" w14:textId="77777777" w:rsidR="000D7CAD" w:rsidRPr="00CA459A" w:rsidRDefault="00653530">
      <w:pPr>
        <w:rPr>
          <w:rFonts w:ascii="Arial" w:hAnsi="Arial" w:cs="Arial"/>
          <w:szCs w:val="21"/>
        </w:rPr>
      </w:pPr>
      <w:r w:rsidRPr="00CA459A">
        <w:rPr>
          <w:rFonts w:ascii="Arial" w:hAnsi="Arial" w:cs="Arial"/>
          <w:szCs w:val="21"/>
        </w:rPr>
        <w:t>1</w:t>
      </w:r>
      <w:r w:rsidRPr="00CA459A">
        <w:rPr>
          <w:rFonts w:ascii="Arial" w:hAnsi="Arial" w:cs="Arial"/>
          <w:szCs w:val="21"/>
        </w:rPr>
        <w:t>．对本项目第二章《采购需求》技术要求的响应表</w:t>
      </w:r>
    </w:p>
    <w:p w14:paraId="421034B0" w14:textId="77777777" w:rsidR="000D7CAD" w:rsidRPr="00CA459A" w:rsidRDefault="000D7CAD">
      <w:pPr>
        <w:rPr>
          <w:rFonts w:ascii="Arial" w:hAnsi="Arial" w:cs="Arial"/>
          <w:szCs w:val="21"/>
        </w:rPr>
      </w:pPr>
    </w:p>
    <w:p w14:paraId="02C21324" w14:textId="77777777" w:rsidR="000D7CAD" w:rsidRPr="00CA459A" w:rsidRDefault="000D7CAD">
      <w:pPr>
        <w:ind w:firstLineChars="200" w:firstLine="420"/>
        <w:rPr>
          <w:rFonts w:ascii="Arial" w:hAnsi="Arial" w:cs="Arial"/>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CA459A" w:rsidRPr="00CA459A" w14:paraId="0DBD62EF"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6A64FF54" w14:textId="77777777" w:rsidR="000D7CAD" w:rsidRPr="00CA459A" w:rsidRDefault="00653530">
            <w:pPr>
              <w:snapToGrid w:val="0"/>
              <w:spacing w:beforeLines="50" w:before="120"/>
              <w:jc w:val="center"/>
              <w:rPr>
                <w:rFonts w:ascii="Arial" w:hAnsi="Arial" w:cs="Arial"/>
                <w:szCs w:val="21"/>
              </w:rPr>
            </w:pPr>
            <w:r w:rsidRPr="00CA459A">
              <w:rPr>
                <w:rFonts w:ascii="Arial" w:hAnsi="Arial" w:cs="Arial"/>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3FA41CA6" w14:textId="77777777" w:rsidR="000D7CAD" w:rsidRPr="00CA459A" w:rsidRDefault="00653530">
            <w:pPr>
              <w:snapToGrid w:val="0"/>
              <w:spacing w:beforeLines="50" w:before="120"/>
              <w:jc w:val="center"/>
              <w:rPr>
                <w:rFonts w:ascii="Arial" w:hAnsi="Arial" w:cs="Arial"/>
                <w:szCs w:val="21"/>
              </w:rPr>
            </w:pPr>
            <w:proofErr w:type="gramStart"/>
            <w:r w:rsidRPr="00CA459A">
              <w:rPr>
                <w:rFonts w:ascii="Arial" w:hAnsi="Arial" w:cs="Arial"/>
                <w:szCs w:val="21"/>
              </w:rPr>
              <w:t>招标文件</w:t>
            </w:r>
            <w:proofErr w:type="gramEnd"/>
            <w:r w:rsidRPr="00CA459A">
              <w:rPr>
                <w:rFonts w:ascii="Arial" w:hAnsi="Arial" w:cs="Arial"/>
                <w:szCs w:val="21"/>
              </w:rPr>
              <w:t>要求</w:t>
            </w:r>
          </w:p>
          <w:p w14:paraId="15EBE2B3" w14:textId="77777777" w:rsidR="000D7CAD" w:rsidRPr="00CA459A" w:rsidRDefault="00653530">
            <w:pPr>
              <w:snapToGrid w:val="0"/>
              <w:spacing w:beforeLines="50" w:before="120"/>
              <w:jc w:val="center"/>
              <w:rPr>
                <w:rFonts w:ascii="Arial" w:hAnsi="Arial" w:cs="Arial"/>
                <w:szCs w:val="21"/>
              </w:rPr>
            </w:pPr>
            <w:r w:rsidRPr="00CA459A">
              <w:rPr>
                <w:rFonts w:ascii="Arial" w:hAnsi="Arial" w:cs="Arial"/>
                <w:szCs w:val="21"/>
              </w:rPr>
              <w:t>（注明章节及条款号）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1564B111" w14:textId="77777777" w:rsidR="000D7CAD" w:rsidRPr="00CA459A" w:rsidRDefault="00653530">
            <w:pPr>
              <w:snapToGrid w:val="0"/>
              <w:spacing w:beforeLines="50" w:before="120"/>
              <w:jc w:val="center"/>
              <w:rPr>
                <w:rFonts w:ascii="Arial" w:hAnsi="Arial" w:cs="Arial"/>
                <w:szCs w:val="21"/>
              </w:rPr>
            </w:pPr>
            <w:r w:rsidRPr="00CA459A">
              <w:rPr>
                <w:rFonts w:ascii="Arial" w:hAnsi="Arial" w:cs="Arial"/>
                <w:szCs w:val="21"/>
              </w:rPr>
              <w:t>投标文件响应内容</w:t>
            </w:r>
          </w:p>
          <w:p w14:paraId="52E989F4" w14:textId="77777777" w:rsidR="000D7CAD" w:rsidRPr="00CA459A" w:rsidRDefault="00653530">
            <w:pPr>
              <w:snapToGrid w:val="0"/>
              <w:spacing w:beforeLines="50" w:before="120"/>
              <w:jc w:val="center"/>
              <w:rPr>
                <w:rFonts w:ascii="Arial" w:hAnsi="Arial" w:cs="Arial"/>
                <w:szCs w:val="21"/>
              </w:rPr>
            </w:pPr>
            <w:r w:rsidRPr="00CA459A">
              <w:rPr>
                <w:rFonts w:ascii="Arial" w:hAnsi="Arial" w:cs="Arial"/>
                <w:szCs w:val="21"/>
              </w:rPr>
              <w:t>（可注明证明材料所在页码）</w:t>
            </w:r>
          </w:p>
        </w:tc>
        <w:tc>
          <w:tcPr>
            <w:tcW w:w="1082" w:type="dxa"/>
            <w:tcBorders>
              <w:top w:val="single" w:sz="4" w:space="0" w:color="auto"/>
              <w:left w:val="single" w:sz="4" w:space="0" w:color="auto"/>
              <w:bottom w:val="single" w:sz="4" w:space="0" w:color="auto"/>
              <w:right w:val="single" w:sz="4" w:space="0" w:color="auto"/>
            </w:tcBorders>
            <w:vAlign w:val="center"/>
          </w:tcPr>
          <w:p w14:paraId="645E38FE" w14:textId="77777777" w:rsidR="000D7CAD" w:rsidRPr="00CA459A" w:rsidRDefault="00653530">
            <w:pPr>
              <w:snapToGrid w:val="0"/>
              <w:spacing w:beforeLines="50" w:before="120"/>
              <w:jc w:val="center"/>
              <w:rPr>
                <w:rFonts w:ascii="Arial" w:hAnsi="Arial" w:cs="Arial"/>
                <w:szCs w:val="21"/>
              </w:rPr>
            </w:pPr>
            <w:r w:rsidRPr="00CA459A">
              <w:rPr>
                <w:rFonts w:ascii="Arial" w:hAnsi="Arial" w:cs="Arial"/>
              </w:rPr>
              <w:t>偏离</w:t>
            </w:r>
            <w:r w:rsidRPr="00CA459A">
              <w:rPr>
                <w:rFonts w:ascii="Arial" w:hAnsi="Arial" w:cs="Arial"/>
                <w:szCs w:val="21"/>
              </w:rPr>
              <w:t>说明</w:t>
            </w:r>
          </w:p>
        </w:tc>
      </w:tr>
      <w:tr w:rsidR="00CA459A" w:rsidRPr="00CA459A" w14:paraId="3DCBEEF3"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5892B90" w14:textId="77777777" w:rsidR="000D7CAD" w:rsidRPr="00CA459A" w:rsidRDefault="000D7CAD">
            <w:pPr>
              <w:snapToGrid w:val="0"/>
              <w:spacing w:beforeLines="50" w:before="120"/>
              <w:jc w:val="center"/>
              <w:rPr>
                <w:rFonts w:ascii="Arial" w:hAnsi="Arial" w:cs="Arial"/>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6A590AC0" w14:textId="77777777" w:rsidR="000D7CAD" w:rsidRPr="00CA459A" w:rsidRDefault="000D7CAD">
            <w:pPr>
              <w:snapToGrid w:val="0"/>
              <w:spacing w:beforeLines="50" w:before="120"/>
              <w:jc w:val="center"/>
              <w:rPr>
                <w:rFonts w:ascii="Arial" w:hAnsi="Arial" w:cs="Arial"/>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4FE66FA" w14:textId="77777777" w:rsidR="000D7CAD" w:rsidRPr="00CA459A" w:rsidRDefault="000D7CAD">
            <w:pPr>
              <w:snapToGrid w:val="0"/>
              <w:spacing w:beforeLines="50" w:before="120"/>
              <w:jc w:val="center"/>
              <w:rPr>
                <w:rFonts w:ascii="Arial"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EC16EFE" w14:textId="77777777" w:rsidR="000D7CAD" w:rsidRPr="00CA459A" w:rsidRDefault="000D7CAD">
            <w:pPr>
              <w:snapToGrid w:val="0"/>
              <w:spacing w:beforeLines="50" w:before="120"/>
              <w:jc w:val="center"/>
              <w:rPr>
                <w:rFonts w:ascii="Arial" w:hAnsi="Arial" w:cs="Arial"/>
                <w:szCs w:val="21"/>
              </w:rPr>
            </w:pPr>
          </w:p>
        </w:tc>
      </w:tr>
      <w:tr w:rsidR="00CA459A" w:rsidRPr="00CA459A" w14:paraId="7B833B24"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39AB099" w14:textId="77777777" w:rsidR="000D7CAD" w:rsidRPr="00CA459A" w:rsidRDefault="000D7CAD">
            <w:pPr>
              <w:snapToGrid w:val="0"/>
              <w:spacing w:beforeLines="50" w:before="120"/>
              <w:jc w:val="center"/>
              <w:rPr>
                <w:rFonts w:ascii="Arial" w:hAnsi="Arial" w:cs="Arial"/>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7075D2FE" w14:textId="77777777" w:rsidR="000D7CAD" w:rsidRPr="00CA459A" w:rsidRDefault="000D7CAD">
            <w:pPr>
              <w:snapToGrid w:val="0"/>
              <w:spacing w:beforeLines="50" w:before="120"/>
              <w:jc w:val="center"/>
              <w:rPr>
                <w:rFonts w:ascii="Arial" w:hAnsi="Arial" w:cs="Arial"/>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32C4C50" w14:textId="77777777" w:rsidR="000D7CAD" w:rsidRPr="00CA459A" w:rsidRDefault="000D7CAD">
            <w:pPr>
              <w:snapToGrid w:val="0"/>
              <w:spacing w:beforeLines="50" w:before="120"/>
              <w:jc w:val="center"/>
              <w:rPr>
                <w:rFonts w:ascii="Arial"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05788497" w14:textId="77777777" w:rsidR="000D7CAD" w:rsidRPr="00CA459A" w:rsidRDefault="000D7CAD">
            <w:pPr>
              <w:snapToGrid w:val="0"/>
              <w:spacing w:beforeLines="50" w:before="120"/>
              <w:jc w:val="center"/>
              <w:rPr>
                <w:rFonts w:ascii="Arial" w:hAnsi="Arial" w:cs="Arial"/>
                <w:szCs w:val="21"/>
              </w:rPr>
            </w:pPr>
          </w:p>
        </w:tc>
      </w:tr>
      <w:tr w:rsidR="00CA459A" w:rsidRPr="00CA459A" w14:paraId="0C5B6276"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7480CD4F" w14:textId="77777777" w:rsidR="000D7CAD" w:rsidRPr="00CA459A" w:rsidRDefault="000D7CAD">
            <w:pPr>
              <w:snapToGrid w:val="0"/>
              <w:spacing w:beforeLines="50" w:before="120"/>
              <w:jc w:val="center"/>
              <w:rPr>
                <w:rFonts w:ascii="Arial" w:hAnsi="Arial" w:cs="Arial"/>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0C514C02" w14:textId="77777777" w:rsidR="000D7CAD" w:rsidRPr="00CA459A" w:rsidRDefault="000D7CAD">
            <w:pPr>
              <w:snapToGrid w:val="0"/>
              <w:spacing w:beforeLines="50" w:before="120"/>
              <w:jc w:val="center"/>
              <w:rPr>
                <w:rFonts w:ascii="Arial" w:hAnsi="Arial" w:cs="Arial"/>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25DDA964" w14:textId="77777777" w:rsidR="000D7CAD" w:rsidRPr="00CA459A" w:rsidRDefault="000D7CAD">
            <w:pPr>
              <w:snapToGrid w:val="0"/>
              <w:spacing w:beforeLines="50" w:before="120"/>
              <w:jc w:val="center"/>
              <w:rPr>
                <w:rFonts w:ascii="Arial"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43B831CD" w14:textId="77777777" w:rsidR="000D7CAD" w:rsidRPr="00CA459A" w:rsidRDefault="000D7CAD">
            <w:pPr>
              <w:snapToGrid w:val="0"/>
              <w:spacing w:beforeLines="50" w:before="120"/>
              <w:jc w:val="center"/>
              <w:rPr>
                <w:rFonts w:ascii="Arial" w:hAnsi="Arial" w:cs="Arial"/>
                <w:szCs w:val="21"/>
              </w:rPr>
            </w:pPr>
          </w:p>
        </w:tc>
      </w:tr>
      <w:tr w:rsidR="000D7CAD" w:rsidRPr="00CA459A" w14:paraId="6118EC23"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8DD0C4E" w14:textId="77777777" w:rsidR="000D7CAD" w:rsidRPr="00CA459A" w:rsidRDefault="00653530">
            <w:pPr>
              <w:snapToGrid w:val="0"/>
              <w:spacing w:beforeLines="50" w:before="120"/>
              <w:jc w:val="center"/>
              <w:rPr>
                <w:rFonts w:ascii="Arial" w:hAnsi="Arial" w:cs="Arial"/>
                <w:szCs w:val="21"/>
              </w:rPr>
            </w:pPr>
            <w:r w:rsidRPr="00CA459A">
              <w:rPr>
                <w:rFonts w:ascii="Arial" w:hAnsi="Arial" w:cs="Arial"/>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432DD218" w14:textId="77777777" w:rsidR="000D7CAD" w:rsidRPr="00CA459A" w:rsidRDefault="00653530">
            <w:pPr>
              <w:snapToGrid w:val="0"/>
              <w:spacing w:beforeLines="50" w:before="120"/>
              <w:jc w:val="center"/>
              <w:rPr>
                <w:rFonts w:ascii="Arial" w:hAnsi="Arial" w:cs="Arial"/>
                <w:szCs w:val="21"/>
              </w:rPr>
            </w:pPr>
            <w:r w:rsidRPr="00CA459A">
              <w:rPr>
                <w:rFonts w:ascii="Arial" w:hAnsi="Arial" w:cs="Arial"/>
                <w:szCs w:val="21"/>
              </w:rPr>
              <w:t>……</w:t>
            </w:r>
          </w:p>
        </w:tc>
        <w:tc>
          <w:tcPr>
            <w:tcW w:w="3405" w:type="dxa"/>
            <w:tcBorders>
              <w:top w:val="single" w:sz="4" w:space="0" w:color="auto"/>
              <w:left w:val="single" w:sz="4" w:space="0" w:color="auto"/>
              <w:bottom w:val="single" w:sz="4" w:space="0" w:color="auto"/>
              <w:right w:val="single" w:sz="4" w:space="0" w:color="auto"/>
            </w:tcBorders>
            <w:vAlign w:val="center"/>
          </w:tcPr>
          <w:p w14:paraId="4FE1C0AE" w14:textId="77777777" w:rsidR="000D7CAD" w:rsidRPr="00CA459A" w:rsidRDefault="00653530">
            <w:pPr>
              <w:snapToGrid w:val="0"/>
              <w:spacing w:beforeLines="50" w:before="120"/>
              <w:jc w:val="center"/>
              <w:rPr>
                <w:rFonts w:ascii="Arial" w:hAnsi="Arial" w:cs="Arial"/>
                <w:szCs w:val="21"/>
              </w:rPr>
            </w:pPr>
            <w:r w:rsidRPr="00CA459A">
              <w:rPr>
                <w:rFonts w:ascii="Arial" w:hAnsi="Arial" w:cs="Arial"/>
                <w:szCs w:val="21"/>
              </w:rPr>
              <w:t>……</w:t>
            </w:r>
          </w:p>
        </w:tc>
        <w:tc>
          <w:tcPr>
            <w:tcW w:w="1082" w:type="dxa"/>
            <w:tcBorders>
              <w:top w:val="single" w:sz="4" w:space="0" w:color="auto"/>
              <w:left w:val="single" w:sz="4" w:space="0" w:color="auto"/>
              <w:bottom w:val="single" w:sz="4" w:space="0" w:color="auto"/>
              <w:right w:val="single" w:sz="4" w:space="0" w:color="auto"/>
            </w:tcBorders>
            <w:vAlign w:val="center"/>
          </w:tcPr>
          <w:p w14:paraId="22A9A483" w14:textId="77777777" w:rsidR="000D7CAD" w:rsidRPr="00CA459A" w:rsidRDefault="00653530">
            <w:pPr>
              <w:snapToGrid w:val="0"/>
              <w:spacing w:beforeLines="50" w:before="120"/>
              <w:jc w:val="center"/>
              <w:rPr>
                <w:rFonts w:ascii="Arial" w:hAnsi="Arial" w:cs="Arial"/>
                <w:szCs w:val="21"/>
              </w:rPr>
            </w:pPr>
            <w:r w:rsidRPr="00CA459A">
              <w:rPr>
                <w:rFonts w:ascii="Arial" w:hAnsi="Arial" w:cs="Arial"/>
                <w:szCs w:val="21"/>
              </w:rPr>
              <w:t>……</w:t>
            </w:r>
          </w:p>
        </w:tc>
      </w:tr>
    </w:tbl>
    <w:p w14:paraId="1427DD8C" w14:textId="77777777" w:rsidR="000D7CAD" w:rsidRPr="00CA459A" w:rsidRDefault="000D7CAD">
      <w:pPr>
        <w:rPr>
          <w:rFonts w:ascii="Arial" w:hAnsi="Arial" w:cs="Arial"/>
          <w:szCs w:val="21"/>
        </w:rPr>
      </w:pPr>
    </w:p>
    <w:p w14:paraId="586B0DBD" w14:textId="77777777" w:rsidR="000D7CAD" w:rsidRPr="00CA459A" w:rsidRDefault="00653530">
      <w:pPr>
        <w:pStyle w:val="ac"/>
        <w:tabs>
          <w:tab w:val="left" w:pos="2127"/>
        </w:tabs>
        <w:spacing w:line="340" w:lineRule="exact"/>
        <w:ind w:firstLineChars="200" w:firstLine="420"/>
        <w:jc w:val="left"/>
        <w:rPr>
          <w:rFonts w:ascii="Arial" w:hAnsi="Arial" w:cs="Arial"/>
        </w:rPr>
      </w:pPr>
      <w:bookmarkStart w:id="115" w:name="_Hlk88990482"/>
      <w:r w:rsidRPr="00CA459A">
        <w:rPr>
          <w:rFonts w:ascii="Arial" w:hAnsi="Arial" w:cs="Arial"/>
        </w:rPr>
        <w:t>注：（</w:t>
      </w:r>
      <w:r w:rsidRPr="00CA459A">
        <w:rPr>
          <w:rFonts w:ascii="Arial" w:hAnsi="Arial" w:cs="Arial"/>
        </w:rPr>
        <w:t>1</w:t>
      </w:r>
      <w:r w:rsidRPr="00CA459A">
        <w:rPr>
          <w:rFonts w:ascii="Arial" w:hAnsi="Arial" w:cs="Arial"/>
        </w:rPr>
        <w:t>）本表应对</w:t>
      </w:r>
      <w:proofErr w:type="gramStart"/>
      <w:r w:rsidRPr="00CA459A">
        <w:rPr>
          <w:rFonts w:ascii="Arial" w:hAnsi="Arial" w:cs="Arial"/>
        </w:rPr>
        <w:t>招标文件</w:t>
      </w:r>
      <w:proofErr w:type="gramEnd"/>
      <w:r w:rsidRPr="00CA459A">
        <w:rPr>
          <w:rFonts w:ascii="Arial" w:hAnsi="Arial" w:cs="Arial"/>
        </w:rPr>
        <w:t>第二章《采购需求》中所列技术要求进行响应，并根据响应情况在</w:t>
      </w:r>
      <w:r w:rsidRPr="00CA459A">
        <w:rPr>
          <w:rFonts w:ascii="Arial" w:hAnsi="Arial" w:cs="Arial"/>
        </w:rPr>
        <w:t>“</w:t>
      </w:r>
      <w:r w:rsidRPr="00CA459A">
        <w:rPr>
          <w:rFonts w:ascii="Arial" w:hAnsi="Arial" w:cs="Arial"/>
        </w:rPr>
        <w:t>偏离说明</w:t>
      </w:r>
      <w:r w:rsidRPr="00CA459A">
        <w:rPr>
          <w:rFonts w:ascii="Arial" w:hAnsi="Arial" w:cs="Arial"/>
        </w:rPr>
        <w:t>”</w:t>
      </w:r>
      <w:r w:rsidRPr="00CA459A">
        <w:rPr>
          <w:rFonts w:ascii="Arial" w:hAnsi="Arial" w:cs="Arial"/>
        </w:rPr>
        <w:t>栏填写正偏离或负偏离及原因，完全符合的填写</w:t>
      </w:r>
      <w:r w:rsidRPr="00CA459A">
        <w:rPr>
          <w:rFonts w:ascii="Arial" w:hAnsi="Arial" w:cs="Arial"/>
        </w:rPr>
        <w:t>“</w:t>
      </w:r>
      <w:r w:rsidRPr="00CA459A">
        <w:rPr>
          <w:rFonts w:ascii="Arial" w:hAnsi="Arial" w:cs="Arial"/>
        </w:rPr>
        <w:t>无偏离</w:t>
      </w:r>
      <w:r w:rsidRPr="00CA459A">
        <w:rPr>
          <w:rFonts w:ascii="Arial" w:hAnsi="Arial" w:cs="Arial"/>
        </w:rPr>
        <w:t>”</w:t>
      </w:r>
      <w:r w:rsidRPr="00CA459A">
        <w:rPr>
          <w:rFonts w:ascii="Arial" w:hAnsi="Arial" w:cs="Arial"/>
        </w:rPr>
        <w:t>。</w:t>
      </w:r>
    </w:p>
    <w:p w14:paraId="1DFAE93F" w14:textId="77777777" w:rsidR="000D7CAD" w:rsidRPr="00CA459A" w:rsidRDefault="00653530">
      <w:pPr>
        <w:rPr>
          <w:rFonts w:ascii="Arial" w:hAnsi="Arial" w:cs="Arial"/>
        </w:rPr>
      </w:pPr>
      <w:r w:rsidRPr="00CA459A">
        <w:rPr>
          <w:rFonts w:ascii="Arial" w:hAnsi="Arial" w:cs="Arial"/>
        </w:rPr>
        <w:t>（</w:t>
      </w:r>
      <w:r w:rsidRPr="00CA459A">
        <w:rPr>
          <w:rFonts w:ascii="Arial" w:hAnsi="Arial" w:cs="Arial"/>
        </w:rPr>
        <w:t>2</w:t>
      </w:r>
      <w:r w:rsidRPr="00CA459A">
        <w:rPr>
          <w:rFonts w:ascii="Arial" w:hAnsi="Arial" w:cs="Arial"/>
        </w:rPr>
        <w:t>）第二章《采购需求》中的</w:t>
      </w:r>
      <w:r w:rsidRPr="00CA459A">
        <w:rPr>
          <w:rFonts w:ascii="Arial" w:hAnsi="Arial" w:cs="Arial"/>
        </w:rPr>
        <w:t>“</w:t>
      </w:r>
      <w:r w:rsidRPr="00CA459A">
        <w:rPr>
          <w:rFonts w:ascii="Arial" w:hAnsi="Arial" w:cs="Arial"/>
        </w:rPr>
        <w:t>一、总体要求</w:t>
      </w:r>
      <w:r w:rsidRPr="00CA459A">
        <w:rPr>
          <w:rFonts w:ascii="Arial" w:hAnsi="Arial" w:cs="Arial"/>
        </w:rPr>
        <w:t>”</w:t>
      </w:r>
      <w:r w:rsidRPr="00CA459A">
        <w:rPr>
          <w:rFonts w:ascii="Arial" w:hAnsi="Arial" w:cs="Arial"/>
        </w:rPr>
        <w:t>无需响应。</w:t>
      </w:r>
    </w:p>
    <w:p w14:paraId="3DD2EAB5" w14:textId="77777777" w:rsidR="000D7CAD" w:rsidRPr="00CA459A" w:rsidRDefault="00653530">
      <w:pPr>
        <w:rPr>
          <w:rFonts w:ascii="Arial" w:hAnsi="Arial" w:cs="Arial"/>
        </w:rPr>
      </w:pPr>
      <w:r w:rsidRPr="00CA459A">
        <w:rPr>
          <w:rFonts w:ascii="Arial" w:hAnsi="Arial" w:cs="Arial"/>
        </w:rPr>
        <w:t>（</w:t>
      </w:r>
      <w:r w:rsidRPr="00CA459A">
        <w:rPr>
          <w:rFonts w:ascii="Arial" w:hAnsi="Arial" w:cs="Arial"/>
        </w:rPr>
        <w:t>3</w:t>
      </w:r>
      <w:r w:rsidRPr="00CA459A">
        <w:rPr>
          <w:rFonts w:ascii="Arial" w:hAnsi="Arial" w:cs="Arial"/>
        </w:rPr>
        <w:t>）偏离认定说明详见评审方法及评审标准。</w:t>
      </w:r>
    </w:p>
    <w:p w14:paraId="5F82ECE8" w14:textId="77777777" w:rsidR="000D7CAD" w:rsidRPr="00CA459A" w:rsidRDefault="00653530">
      <w:pPr>
        <w:rPr>
          <w:rFonts w:ascii="Arial" w:hAnsi="Arial" w:cs="Arial"/>
        </w:rPr>
      </w:pPr>
      <w:r w:rsidRPr="00CA459A">
        <w:rPr>
          <w:rFonts w:ascii="Arial" w:hAnsi="Arial" w:cs="Arial"/>
        </w:rPr>
        <w:t>（</w:t>
      </w:r>
      <w:r w:rsidRPr="00CA459A">
        <w:rPr>
          <w:rFonts w:ascii="Arial" w:hAnsi="Arial" w:cs="Arial"/>
        </w:rPr>
        <w:t>4</w:t>
      </w:r>
      <w:r w:rsidRPr="00CA459A">
        <w:rPr>
          <w:rFonts w:ascii="Arial" w:hAnsi="Arial" w:cs="Arial"/>
        </w:rPr>
        <w:t>）本表可扩展。</w:t>
      </w:r>
    </w:p>
    <w:bookmarkEnd w:id="115"/>
    <w:p w14:paraId="3CC7613D" w14:textId="77777777" w:rsidR="000D7CAD" w:rsidRPr="00CA459A" w:rsidRDefault="000D7CAD">
      <w:pPr>
        <w:rPr>
          <w:rFonts w:ascii="Arial" w:hAnsi="Arial" w:cs="Arial"/>
          <w:szCs w:val="21"/>
        </w:rPr>
      </w:pPr>
    </w:p>
    <w:p w14:paraId="47EA3CA6" w14:textId="77777777" w:rsidR="000D7CAD" w:rsidRPr="00CA459A" w:rsidRDefault="000D7CAD">
      <w:pPr>
        <w:rPr>
          <w:rFonts w:ascii="Arial" w:hAnsi="Arial" w:cs="Arial"/>
          <w:spacing w:val="20"/>
          <w:szCs w:val="21"/>
          <w:u w:val="single"/>
        </w:rPr>
      </w:pPr>
      <w:bookmarkStart w:id="116" w:name="_Hlk88990507"/>
    </w:p>
    <w:p w14:paraId="00257DD5" w14:textId="77777777" w:rsidR="000D7CAD" w:rsidRPr="00CA459A" w:rsidRDefault="00653530">
      <w:pPr>
        <w:rPr>
          <w:rFonts w:ascii="Arial" w:hAnsi="Arial" w:cs="Arial"/>
          <w:szCs w:val="21"/>
        </w:rPr>
      </w:pPr>
      <w:r w:rsidRPr="00CA459A">
        <w:rPr>
          <w:rFonts w:ascii="Arial" w:hAnsi="Arial" w:cs="Arial"/>
          <w:szCs w:val="21"/>
        </w:rPr>
        <w:t>供应商名称</w:t>
      </w:r>
      <w:r w:rsidRPr="00CA459A">
        <w:rPr>
          <w:rFonts w:ascii="Arial" w:hAnsi="Arial" w:cs="Arial"/>
          <w:szCs w:val="21"/>
        </w:rPr>
        <w:t>(</w:t>
      </w:r>
      <w:r w:rsidRPr="00CA459A">
        <w:rPr>
          <w:rFonts w:ascii="Arial" w:hAnsi="Arial" w:cs="Arial"/>
          <w:szCs w:val="21"/>
        </w:rPr>
        <w:t>电子签章</w:t>
      </w:r>
      <w:r w:rsidRPr="00CA459A">
        <w:rPr>
          <w:rFonts w:ascii="Arial" w:hAnsi="Arial" w:cs="Arial"/>
          <w:szCs w:val="21"/>
        </w:rPr>
        <w:t>)</w:t>
      </w:r>
      <w:bookmarkEnd w:id="116"/>
      <w:r w:rsidRPr="00CA459A">
        <w:rPr>
          <w:rFonts w:ascii="Arial" w:hAnsi="Arial" w:cs="Arial"/>
          <w:spacing w:val="20"/>
          <w:szCs w:val="21"/>
        </w:rPr>
        <w:t>：日期：</w:t>
      </w:r>
    </w:p>
    <w:p w14:paraId="3958F978" w14:textId="77777777" w:rsidR="000D7CAD" w:rsidRPr="00CA459A" w:rsidRDefault="000D7CAD">
      <w:pPr>
        <w:rPr>
          <w:rFonts w:ascii="Arial" w:hAnsi="Arial" w:cs="Arial"/>
          <w:szCs w:val="21"/>
        </w:rPr>
      </w:pPr>
    </w:p>
    <w:p w14:paraId="25674710" w14:textId="77777777" w:rsidR="000D7CAD" w:rsidRPr="00CA459A" w:rsidRDefault="00653530">
      <w:pPr>
        <w:snapToGrid w:val="0"/>
        <w:spacing w:before="50" w:afterLines="50" w:after="120"/>
        <w:jc w:val="left"/>
        <w:rPr>
          <w:rFonts w:ascii="Arial" w:hAnsi="Arial" w:cs="Arial"/>
          <w:szCs w:val="21"/>
        </w:rPr>
      </w:pPr>
      <w:r w:rsidRPr="00CA459A">
        <w:rPr>
          <w:rFonts w:ascii="Arial" w:hAnsi="Arial" w:cs="Arial"/>
          <w:szCs w:val="21"/>
        </w:rPr>
        <w:t>2</w:t>
      </w:r>
      <w:r w:rsidRPr="00CA459A">
        <w:rPr>
          <w:rFonts w:ascii="Arial" w:hAnsi="Arial" w:cs="Arial"/>
          <w:szCs w:val="21"/>
        </w:rPr>
        <w:t>．货物或产品配置清单格式：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1174"/>
        <w:gridCol w:w="1163"/>
        <w:gridCol w:w="1596"/>
        <w:gridCol w:w="1695"/>
        <w:gridCol w:w="1080"/>
      </w:tblGrid>
      <w:tr w:rsidR="00CA459A" w:rsidRPr="00CA459A" w14:paraId="0B5BFB9C"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061E0A35" w14:textId="77777777" w:rsidR="000D7CAD" w:rsidRPr="00CA459A" w:rsidRDefault="00653530">
            <w:pPr>
              <w:snapToGrid w:val="0"/>
              <w:spacing w:before="50" w:after="50" w:line="440" w:lineRule="exact"/>
              <w:jc w:val="center"/>
              <w:rPr>
                <w:rFonts w:ascii="Arial" w:hAnsi="Arial" w:cs="Arial"/>
                <w:szCs w:val="21"/>
              </w:rPr>
            </w:pPr>
            <w:r w:rsidRPr="00CA459A">
              <w:rPr>
                <w:rFonts w:ascii="Arial" w:hAnsi="Arial" w:cs="Arial"/>
                <w:szCs w:val="21"/>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497A3B1E" w14:textId="77777777" w:rsidR="000D7CAD" w:rsidRPr="00CA459A" w:rsidRDefault="00653530">
            <w:pPr>
              <w:snapToGrid w:val="0"/>
              <w:spacing w:before="50" w:after="50" w:line="440" w:lineRule="exact"/>
              <w:jc w:val="center"/>
              <w:rPr>
                <w:rFonts w:ascii="Arial" w:hAnsi="Arial" w:cs="Arial"/>
                <w:szCs w:val="21"/>
              </w:rPr>
            </w:pPr>
            <w:r w:rsidRPr="00CA459A">
              <w:rPr>
                <w:rFonts w:ascii="Arial" w:hAnsi="Arial" w:cs="Arial"/>
                <w:szCs w:val="21"/>
              </w:rPr>
              <w:t>货物或产品</w:t>
            </w:r>
          </w:p>
          <w:p w14:paraId="713AB9A6" w14:textId="77777777" w:rsidR="000D7CAD" w:rsidRPr="00CA459A" w:rsidRDefault="00653530">
            <w:pPr>
              <w:snapToGrid w:val="0"/>
              <w:spacing w:before="50" w:after="50" w:line="440" w:lineRule="exact"/>
              <w:jc w:val="center"/>
              <w:rPr>
                <w:rFonts w:ascii="Arial" w:hAnsi="Arial" w:cs="Arial"/>
                <w:szCs w:val="21"/>
              </w:rPr>
            </w:pPr>
            <w:r w:rsidRPr="00CA459A">
              <w:rPr>
                <w:rFonts w:ascii="Arial" w:hAnsi="Arial" w:cs="Arial"/>
                <w:szCs w:val="21"/>
              </w:rPr>
              <w:t>名称</w:t>
            </w:r>
          </w:p>
        </w:tc>
        <w:tc>
          <w:tcPr>
            <w:tcW w:w="1174" w:type="dxa"/>
            <w:tcBorders>
              <w:top w:val="single" w:sz="4" w:space="0" w:color="auto"/>
              <w:left w:val="single" w:sz="4" w:space="0" w:color="auto"/>
              <w:bottom w:val="single" w:sz="4" w:space="0" w:color="auto"/>
              <w:right w:val="single" w:sz="4" w:space="0" w:color="auto"/>
            </w:tcBorders>
            <w:vAlign w:val="center"/>
          </w:tcPr>
          <w:p w14:paraId="74F107A4" w14:textId="77777777" w:rsidR="000D7CAD" w:rsidRPr="00CA459A" w:rsidRDefault="00653530">
            <w:pPr>
              <w:snapToGrid w:val="0"/>
              <w:spacing w:before="50" w:after="50" w:line="440" w:lineRule="exact"/>
              <w:jc w:val="center"/>
              <w:rPr>
                <w:rFonts w:ascii="Arial" w:hAnsi="Arial" w:cs="Arial"/>
                <w:szCs w:val="21"/>
              </w:rPr>
            </w:pPr>
            <w:r w:rsidRPr="00CA459A">
              <w:rPr>
                <w:rFonts w:ascii="Arial" w:hAnsi="Arial" w:cs="Arial"/>
                <w:szCs w:val="21"/>
              </w:rPr>
              <w:t>品牌或制造商</w:t>
            </w:r>
          </w:p>
        </w:tc>
        <w:tc>
          <w:tcPr>
            <w:tcW w:w="1163" w:type="dxa"/>
            <w:tcBorders>
              <w:top w:val="single" w:sz="4" w:space="0" w:color="auto"/>
              <w:left w:val="single" w:sz="4" w:space="0" w:color="auto"/>
              <w:bottom w:val="single" w:sz="4" w:space="0" w:color="auto"/>
              <w:right w:val="single" w:sz="4" w:space="0" w:color="auto"/>
            </w:tcBorders>
            <w:vAlign w:val="center"/>
          </w:tcPr>
          <w:p w14:paraId="5DBF25F9" w14:textId="77777777" w:rsidR="000D7CAD" w:rsidRPr="00CA459A" w:rsidRDefault="00653530">
            <w:pPr>
              <w:snapToGrid w:val="0"/>
              <w:spacing w:before="50" w:after="50" w:line="440" w:lineRule="exact"/>
              <w:jc w:val="center"/>
              <w:rPr>
                <w:rFonts w:ascii="Arial" w:hAnsi="Arial" w:cs="Arial"/>
                <w:szCs w:val="21"/>
              </w:rPr>
            </w:pPr>
            <w:r w:rsidRPr="00CA459A">
              <w:rPr>
                <w:rFonts w:ascii="Arial" w:hAnsi="Arial" w:cs="Arial"/>
                <w:szCs w:val="21"/>
              </w:rPr>
              <w:t>规格型号</w:t>
            </w:r>
          </w:p>
        </w:tc>
        <w:tc>
          <w:tcPr>
            <w:tcW w:w="1596" w:type="dxa"/>
            <w:tcBorders>
              <w:top w:val="single" w:sz="4" w:space="0" w:color="auto"/>
              <w:left w:val="single" w:sz="4" w:space="0" w:color="auto"/>
              <w:bottom w:val="single" w:sz="4" w:space="0" w:color="auto"/>
              <w:right w:val="single" w:sz="4" w:space="0" w:color="auto"/>
            </w:tcBorders>
            <w:vAlign w:val="center"/>
          </w:tcPr>
          <w:p w14:paraId="0920A3FE" w14:textId="77777777" w:rsidR="000D7CAD" w:rsidRPr="00CA459A" w:rsidRDefault="00653530">
            <w:pPr>
              <w:snapToGrid w:val="0"/>
              <w:spacing w:before="50" w:after="50" w:line="440" w:lineRule="exact"/>
              <w:jc w:val="center"/>
              <w:rPr>
                <w:rFonts w:ascii="Arial" w:hAnsi="Arial" w:cs="Arial"/>
                <w:szCs w:val="21"/>
              </w:rPr>
            </w:pPr>
            <w:r w:rsidRPr="00CA459A">
              <w:rPr>
                <w:rFonts w:ascii="Arial" w:hAnsi="Arial" w:cs="Arial"/>
                <w:szCs w:val="21"/>
              </w:rPr>
              <w:t>单位及数量</w:t>
            </w:r>
          </w:p>
        </w:tc>
        <w:tc>
          <w:tcPr>
            <w:tcW w:w="1695" w:type="dxa"/>
            <w:tcBorders>
              <w:top w:val="single" w:sz="4" w:space="0" w:color="auto"/>
              <w:left w:val="single" w:sz="4" w:space="0" w:color="auto"/>
              <w:bottom w:val="single" w:sz="4" w:space="0" w:color="auto"/>
              <w:right w:val="single" w:sz="4" w:space="0" w:color="auto"/>
            </w:tcBorders>
            <w:vAlign w:val="center"/>
          </w:tcPr>
          <w:p w14:paraId="443FF548" w14:textId="77777777" w:rsidR="000D7CAD" w:rsidRPr="00CA459A" w:rsidRDefault="00653530">
            <w:pPr>
              <w:snapToGrid w:val="0"/>
              <w:spacing w:before="50" w:after="50" w:line="440" w:lineRule="exact"/>
              <w:jc w:val="center"/>
              <w:rPr>
                <w:rFonts w:ascii="Arial" w:hAnsi="Arial" w:cs="Arial"/>
                <w:szCs w:val="21"/>
              </w:rPr>
            </w:pPr>
            <w:r w:rsidRPr="00CA459A">
              <w:rPr>
                <w:rFonts w:ascii="Arial" w:hAnsi="Arial" w:cs="Arial"/>
                <w:szCs w:val="21"/>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64B192DC" w14:textId="77777777" w:rsidR="000D7CAD" w:rsidRPr="00CA459A" w:rsidRDefault="00653530">
            <w:pPr>
              <w:snapToGrid w:val="0"/>
              <w:spacing w:before="50" w:after="50" w:line="440" w:lineRule="exact"/>
              <w:jc w:val="center"/>
              <w:rPr>
                <w:rFonts w:ascii="Arial" w:hAnsi="Arial" w:cs="Arial"/>
                <w:szCs w:val="21"/>
              </w:rPr>
            </w:pPr>
            <w:r w:rsidRPr="00CA459A">
              <w:rPr>
                <w:rFonts w:ascii="Arial" w:hAnsi="Arial" w:cs="Arial"/>
                <w:szCs w:val="21"/>
              </w:rPr>
              <w:t>产地</w:t>
            </w:r>
          </w:p>
        </w:tc>
      </w:tr>
      <w:tr w:rsidR="00CA459A" w:rsidRPr="00CA459A" w14:paraId="78876C07" w14:textId="77777777">
        <w:trPr>
          <w:trHeight w:val="463"/>
          <w:jc w:val="center"/>
        </w:trPr>
        <w:tc>
          <w:tcPr>
            <w:tcW w:w="554" w:type="dxa"/>
            <w:tcBorders>
              <w:top w:val="single" w:sz="4" w:space="0" w:color="auto"/>
              <w:left w:val="single" w:sz="4" w:space="0" w:color="auto"/>
              <w:bottom w:val="single" w:sz="4" w:space="0" w:color="auto"/>
              <w:right w:val="single" w:sz="4" w:space="0" w:color="auto"/>
            </w:tcBorders>
            <w:vAlign w:val="center"/>
          </w:tcPr>
          <w:p w14:paraId="62D0428C" w14:textId="77777777" w:rsidR="000D7CAD" w:rsidRPr="00CA459A" w:rsidRDefault="000D7CAD">
            <w:pPr>
              <w:snapToGrid w:val="0"/>
              <w:spacing w:before="50" w:after="50" w:line="440" w:lineRule="exact"/>
              <w:jc w:val="center"/>
              <w:rPr>
                <w:rFonts w:ascii="Arial" w:hAnsi="Arial" w:cs="Arial"/>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6A95DB82" w14:textId="77777777" w:rsidR="000D7CAD" w:rsidRPr="00CA459A" w:rsidRDefault="000D7CAD">
            <w:pPr>
              <w:snapToGrid w:val="0"/>
              <w:spacing w:before="50" w:after="50" w:line="440" w:lineRule="exact"/>
              <w:rPr>
                <w:rFonts w:ascii="Arial" w:hAnsi="Arial" w:cs="Arial"/>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12130496" w14:textId="77777777" w:rsidR="000D7CAD" w:rsidRPr="00CA459A" w:rsidRDefault="000D7CAD">
            <w:pPr>
              <w:snapToGrid w:val="0"/>
              <w:spacing w:before="50" w:after="50" w:line="440" w:lineRule="exact"/>
              <w:jc w:val="center"/>
              <w:rPr>
                <w:rFonts w:ascii="Arial" w:hAnsi="Arial" w:cs="Arial"/>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7EA3B9B7" w14:textId="77777777" w:rsidR="000D7CAD" w:rsidRPr="00CA459A" w:rsidRDefault="000D7CAD">
            <w:pPr>
              <w:snapToGrid w:val="0"/>
              <w:spacing w:before="50" w:after="50" w:line="440" w:lineRule="exact"/>
              <w:jc w:val="center"/>
              <w:rPr>
                <w:rFonts w:ascii="Arial" w:hAnsi="Arial" w:cs="Arial"/>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6A18AFC4" w14:textId="77777777" w:rsidR="000D7CAD" w:rsidRPr="00CA459A" w:rsidRDefault="000D7CAD">
            <w:pPr>
              <w:snapToGrid w:val="0"/>
              <w:spacing w:before="50" w:after="50" w:line="440" w:lineRule="exact"/>
              <w:jc w:val="center"/>
              <w:rPr>
                <w:rFonts w:ascii="Arial" w:hAnsi="Arial" w:cs="Arial"/>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501BF002" w14:textId="77777777" w:rsidR="000D7CAD" w:rsidRPr="00CA459A" w:rsidRDefault="000D7CAD">
            <w:pPr>
              <w:snapToGrid w:val="0"/>
              <w:spacing w:before="50" w:after="50" w:line="440" w:lineRule="exact"/>
              <w:jc w:val="center"/>
              <w:rPr>
                <w:rFonts w:ascii="Arial" w:hAnsi="Arial" w:cs="Arial"/>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AD35597" w14:textId="77777777" w:rsidR="000D7CAD" w:rsidRPr="00CA459A" w:rsidRDefault="000D7CAD">
            <w:pPr>
              <w:snapToGrid w:val="0"/>
              <w:spacing w:before="50" w:after="50" w:line="440" w:lineRule="exact"/>
              <w:jc w:val="center"/>
              <w:rPr>
                <w:rFonts w:ascii="Arial" w:hAnsi="Arial" w:cs="Arial"/>
                <w:szCs w:val="21"/>
              </w:rPr>
            </w:pPr>
          </w:p>
        </w:tc>
      </w:tr>
      <w:tr w:rsidR="00CA459A" w:rsidRPr="00CA459A" w14:paraId="66ED9233" w14:textId="77777777">
        <w:trPr>
          <w:trHeight w:val="558"/>
          <w:jc w:val="center"/>
        </w:trPr>
        <w:tc>
          <w:tcPr>
            <w:tcW w:w="554" w:type="dxa"/>
            <w:tcBorders>
              <w:top w:val="single" w:sz="4" w:space="0" w:color="auto"/>
              <w:left w:val="single" w:sz="4" w:space="0" w:color="auto"/>
              <w:bottom w:val="single" w:sz="4" w:space="0" w:color="auto"/>
              <w:right w:val="single" w:sz="4" w:space="0" w:color="auto"/>
            </w:tcBorders>
            <w:vAlign w:val="center"/>
          </w:tcPr>
          <w:p w14:paraId="7E483124" w14:textId="77777777" w:rsidR="000D7CAD" w:rsidRPr="00CA459A" w:rsidRDefault="000D7CAD">
            <w:pPr>
              <w:snapToGrid w:val="0"/>
              <w:spacing w:before="50" w:after="50" w:line="440" w:lineRule="exact"/>
              <w:jc w:val="center"/>
              <w:rPr>
                <w:rFonts w:ascii="Arial" w:hAnsi="Arial" w:cs="Arial"/>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329221CC" w14:textId="77777777" w:rsidR="000D7CAD" w:rsidRPr="00CA459A" w:rsidRDefault="000D7CAD">
            <w:pPr>
              <w:snapToGrid w:val="0"/>
              <w:spacing w:before="50" w:after="50" w:line="440" w:lineRule="exact"/>
              <w:jc w:val="center"/>
              <w:rPr>
                <w:rFonts w:ascii="Arial" w:hAnsi="Arial" w:cs="Arial"/>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2B27625B" w14:textId="77777777" w:rsidR="000D7CAD" w:rsidRPr="00CA459A" w:rsidRDefault="000D7CAD">
            <w:pPr>
              <w:snapToGrid w:val="0"/>
              <w:spacing w:before="50" w:after="50" w:line="440" w:lineRule="exact"/>
              <w:jc w:val="center"/>
              <w:rPr>
                <w:rFonts w:ascii="Arial" w:hAnsi="Arial" w:cs="Arial"/>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20F50F55" w14:textId="77777777" w:rsidR="000D7CAD" w:rsidRPr="00CA459A" w:rsidRDefault="000D7CAD">
            <w:pPr>
              <w:snapToGrid w:val="0"/>
              <w:spacing w:before="50" w:after="50" w:line="440" w:lineRule="exact"/>
              <w:jc w:val="center"/>
              <w:rPr>
                <w:rFonts w:ascii="Arial" w:hAnsi="Arial" w:cs="Arial"/>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7459F449" w14:textId="77777777" w:rsidR="000D7CAD" w:rsidRPr="00CA459A" w:rsidRDefault="000D7CAD">
            <w:pPr>
              <w:snapToGrid w:val="0"/>
              <w:spacing w:before="50" w:after="50" w:line="440" w:lineRule="exact"/>
              <w:jc w:val="center"/>
              <w:rPr>
                <w:rFonts w:ascii="Arial" w:hAnsi="Arial" w:cs="Arial"/>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39FD8E81" w14:textId="77777777" w:rsidR="000D7CAD" w:rsidRPr="00CA459A" w:rsidRDefault="000D7CAD">
            <w:pPr>
              <w:snapToGrid w:val="0"/>
              <w:spacing w:before="50" w:after="50" w:line="440" w:lineRule="exact"/>
              <w:jc w:val="center"/>
              <w:rPr>
                <w:rFonts w:ascii="Arial" w:hAnsi="Arial" w:cs="Arial"/>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F50B99D" w14:textId="77777777" w:rsidR="000D7CAD" w:rsidRPr="00CA459A" w:rsidRDefault="000D7CAD">
            <w:pPr>
              <w:snapToGrid w:val="0"/>
              <w:spacing w:before="50" w:after="50" w:line="440" w:lineRule="exact"/>
              <w:jc w:val="center"/>
              <w:rPr>
                <w:rFonts w:ascii="Arial" w:hAnsi="Arial" w:cs="Arial"/>
                <w:szCs w:val="21"/>
              </w:rPr>
            </w:pPr>
          </w:p>
        </w:tc>
      </w:tr>
      <w:tr w:rsidR="00CA459A" w:rsidRPr="00CA459A" w14:paraId="31030A35" w14:textId="77777777">
        <w:trPr>
          <w:trHeight w:val="479"/>
          <w:jc w:val="center"/>
        </w:trPr>
        <w:tc>
          <w:tcPr>
            <w:tcW w:w="554" w:type="dxa"/>
            <w:tcBorders>
              <w:top w:val="single" w:sz="4" w:space="0" w:color="auto"/>
              <w:left w:val="single" w:sz="4" w:space="0" w:color="auto"/>
              <w:bottom w:val="single" w:sz="4" w:space="0" w:color="auto"/>
              <w:right w:val="single" w:sz="4" w:space="0" w:color="auto"/>
            </w:tcBorders>
            <w:vAlign w:val="center"/>
          </w:tcPr>
          <w:p w14:paraId="430EAA62" w14:textId="77777777" w:rsidR="000D7CAD" w:rsidRPr="00CA459A" w:rsidRDefault="000D7CAD">
            <w:pPr>
              <w:snapToGrid w:val="0"/>
              <w:spacing w:before="50" w:after="50" w:line="440" w:lineRule="exact"/>
              <w:jc w:val="center"/>
              <w:rPr>
                <w:rFonts w:ascii="Arial" w:hAnsi="Arial" w:cs="Arial"/>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24AB551C" w14:textId="77777777" w:rsidR="000D7CAD" w:rsidRPr="00CA459A" w:rsidRDefault="000D7CAD">
            <w:pPr>
              <w:snapToGrid w:val="0"/>
              <w:spacing w:before="50" w:after="50" w:line="440" w:lineRule="exact"/>
              <w:jc w:val="center"/>
              <w:rPr>
                <w:rFonts w:ascii="Arial" w:hAnsi="Arial" w:cs="Arial"/>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5BECCF0A" w14:textId="77777777" w:rsidR="000D7CAD" w:rsidRPr="00CA459A" w:rsidRDefault="000D7CAD">
            <w:pPr>
              <w:snapToGrid w:val="0"/>
              <w:spacing w:before="50" w:after="50" w:line="440" w:lineRule="exact"/>
              <w:jc w:val="center"/>
              <w:rPr>
                <w:rFonts w:ascii="Arial" w:hAnsi="Arial" w:cs="Arial"/>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26CF917E" w14:textId="77777777" w:rsidR="000D7CAD" w:rsidRPr="00CA459A" w:rsidRDefault="000D7CAD">
            <w:pPr>
              <w:snapToGrid w:val="0"/>
              <w:spacing w:before="50" w:after="50" w:line="440" w:lineRule="exact"/>
              <w:jc w:val="center"/>
              <w:rPr>
                <w:rFonts w:ascii="Arial" w:hAnsi="Arial" w:cs="Arial"/>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040D66F8" w14:textId="77777777" w:rsidR="000D7CAD" w:rsidRPr="00CA459A" w:rsidRDefault="000D7CAD">
            <w:pPr>
              <w:snapToGrid w:val="0"/>
              <w:spacing w:before="50" w:after="50" w:line="440" w:lineRule="exact"/>
              <w:jc w:val="center"/>
              <w:rPr>
                <w:rFonts w:ascii="Arial" w:hAnsi="Arial" w:cs="Arial"/>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1133E38E" w14:textId="77777777" w:rsidR="000D7CAD" w:rsidRPr="00CA459A" w:rsidRDefault="000D7CAD">
            <w:pPr>
              <w:snapToGrid w:val="0"/>
              <w:spacing w:before="50" w:after="50" w:line="440" w:lineRule="exact"/>
              <w:jc w:val="center"/>
              <w:rPr>
                <w:rFonts w:ascii="Arial" w:hAnsi="Arial" w:cs="Arial"/>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EAD7F8D" w14:textId="77777777" w:rsidR="000D7CAD" w:rsidRPr="00CA459A" w:rsidRDefault="000D7CAD">
            <w:pPr>
              <w:snapToGrid w:val="0"/>
              <w:spacing w:before="50" w:after="50" w:line="440" w:lineRule="exact"/>
              <w:jc w:val="center"/>
              <w:rPr>
                <w:rFonts w:ascii="Arial" w:hAnsi="Arial" w:cs="Arial"/>
                <w:szCs w:val="21"/>
              </w:rPr>
            </w:pPr>
          </w:p>
        </w:tc>
      </w:tr>
    </w:tbl>
    <w:p w14:paraId="5CAB5FC1" w14:textId="77777777" w:rsidR="000D7CAD" w:rsidRPr="00CA459A" w:rsidRDefault="00653530">
      <w:pPr>
        <w:snapToGrid w:val="0"/>
        <w:spacing w:before="50" w:after="50" w:line="440" w:lineRule="exact"/>
        <w:rPr>
          <w:rFonts w:ascii="Arial" w:hAnsi="Arial" w:cs="Arial"/>
          <w:szCs w:val="21"/>
        </w:rPr>
      </w:pPr>
      <w:r w:rsidRPr="00CA459A">
        <w:rPr>
          <w:rFonts w:ascii="Arial" w:hAnsi="Arial" w:cs="Arial"/>
          <w:szCs w:val="21"/>
        </w:rPr>
        <w:t>供应商名称</w:t>
      </w:r>
      <w:r w:rsidRPr="00CA459A">
        <w:rPr>
          <w:rFonts w:ascii="Arial" w:hAnsi="Arial" w:cs="Arial"/>
          <w:szCs w:val="21"/>
        </w:rPr>
        <w:t>(</w:t>
      </w:r>
      <w:r w:rsidRPr="00CA459A">
        <w:rPr>
          <w:rFonts w:ascii="Arial" w:hAnsi="Arial" w:cs="Arial"/>
          <w:szCs w:val="21"/>
        </w:rPr>
        <w:t>电子签章</w:t>
      </w:r>
      <w:r w:rsidRPr="00CA459A">
        <w:rPr>
          <w:rFonts w:ascii="Arial" w:hAnsi="Arial" w:cs="Arial"/>
          <w:szCs w:val="21"/>
        </w:rPr>
        <w:t>)</w:t>
      </w:r>
      <w:r w:rsidRPr="00CA459A">
        <w:rPr>
          <w:rFonts w:ascii="Arial" w:hAnsi="Arial" w:cs="Arial"/>
          <w:spacing w:val="20"/>
          <w:szCs w:val="21"/>
        </w:rPr>
        <w:t>：日期：</w:t>
      </w:r>
    </w:p>
    <w:p w14:paraId="35855A69" w14:textId="77777777" w:rsidR="000D7CAD" w:rsidRPr="00CA459A" w:rsidRDefault="000D7CAD">
      <w:pPr>
        <w:rPr>
          <w:rFonts w:ascii="Arial" w:hAnsi="Arial" w:cs="Arial"/>
          <w:szCs w:val="21"/>
        </w:rPr>
      </w:pPr>
    </w:p>
    <w:p w14:paraId="57EA4C2E" w14:textId="77777777" w:rsidR="000D7CAD" w:rsidRPr="00CA459A" w:rsidRDefault="00653530">
      <w:pPr>
        <w:rPr>
          <w:rFonts w:ascii="Arial" w:hAnsi="Arial" w:cs="Arial"/>
          <w:szCs w:val="21"/>
        </w:rPr>
      </w:pPr>
      <w:bookmarkStart w:id="117" w:name="_Hlk19115689"/>
      <w:r w:rsidRPr="00CA459A">
        <w:rPr>
          <w:rFonts w:ascii="Arial" w:hAnsi="Arial" w:cs="Arial"/>
          <w:szCs w:val="21"/>
        </w:rPr>
        <w:t>3</w:t>
      </w:r>
      <w:r w:rsidRPr="00CA459A">
        <w:rPr>
          <w:rFonts w:ascii="Arial" w:hAnsi="Arial" w:cs="Arial"/>
          <w:szCs w:val="21"/>
        </w:rPr>
        <w:t>．投标货物或产品的质量保证说明</w:t>
      </w:r>
    </w:p>
    <w:p w14:paraId="527958FA" w14:textId="77777777" w:rsidR="000D7CAD" w:rsidRPr="00CA459A" w:rsidRDefault="000D7CAD">
      <w:pPr>
        <w:rPr>
          <w:rFonts w:ascii="Arial" w:hAnsi="Arial" w:cs="Arial"/>
          <w:szCs w:val="21"/>
        </w:rPr>
      </w:pPr>
    </w:p>
    <w:p w14:paraId="1457479D" w14:textId="77777777" w:rsidR="000D7CAD" w:rsidRPr="00CA459A" w:rsidRDefault="000D7CAD">
      <w:pPr>
        <w:rPr>
          <w:rFonts w:ascii="Arial" w:hAnsi="Arial" w:cs="Arial"/>
          <w:szCs w:val="21"/>
        </w:rPr>
      </w:pPr>
    </w:p>
    <w:p w14:paraId="73630EE0" w14:textId="77777777" w:rsidR="000D7CAD" w:rsidRPr="00CA459A" w:rsidRDefault="00653530">
      <w:pPr>
        <w:jc w:val="left"/>
        <w:rPr>
          <w:rFonts w:ascii="Arial" w:hAnsi="Arial" w:cs="Arial"/>
          <w:szCs w:val="21"/>
        </w:rPr>
      </w:pPr>
      <w:r w:rsidRPr="00CA459A">
        <w:rPr>
          <w:rFonts w:ascii="Arial" w:hAnsi="Arial" w:cs="Arial"/>
          <w:szCs w:val="21"/>
        </w:rPr>
        <w:t>4</w:t>
      </w:r>
      <w:r w:rsidRPr="00CA459A">
        <w:rPr>
          <w:rFonts w:ascii="Arial" w:hAnsi="Arial" w:cs="Arial"/>
          <w:szCs w:val="21"/>
        </w:rPr>
        <w:t>．质量保证期过后的优惠条件：供应商承诺给予采购人的各种优惠条件，包括货物或产品的售后服务、备品备件、专用耗材等方面的优惠条件。</w:t>
      </w:r>
    </w:p>
    <w:p w14:paraId="3A3E9419" w14:textId="77777777" w:rsidR="000D7CAD" w:rsidRPr="00CA459A" w:rsidRDefault="00653530">
      <w:pPr>
        <w:jc w:val="center"/>
        <w:rPr>
          <w:rFonts w:ascii="Arial" w:hAnsi="Arial" w:cs="Arial"/>
          <w:szCs w:val="21"/>
        </w:rPr>
      </w:pPr>
      <w:r w:rsidRPr="00CA459A">
        <w:rPr>
          <w:rFonts w:ascii="Arial" w:hAnsi="Arial" w:cs="Arial"/>
          <w:szCs w:val="21"/>
        </w:rPr>
        <w:t>常用的、容易损坏的备品备件及易损件的优惠价格清单</w:t>
      </w:r>
    </w:p>
    <w:tbl>
      <w:tblPr>
        <w:tblW w:w="897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0"/>
        <w:gridCol w:w="3124"/>
        <w:gridCol w:w="2276"/>
        <w:gridCol w:w="1639"/>
        <w:gridCol w:w="1083"/>
      </w:tblGrid>
      <w:tr w:rsidR="00CA459A" w:rsidRPr="00CA459A" w14:paraId="0B50C073" w14:textId="77777777">
        <w:trPr>
          <w:trHeight w:val="612"/>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DC44C24" w14:textId="77777777" w:rsidR="000D7CAD" w:rsidRPr="00CA459A" w:rsidRDefault="00653530">
            <w:pPr>
              <w:rPr>
                <w:rFonts w:ascii="Arial" w:hAnsi="Arial" w:cs="Arial"/>
                <w:szCs w:val="21"/>
              </w:rPr>
            </w:pPr>
            <w:r w:rsidRPr="00CA459A">
              <w:rPr>
                <w:rFonts w:ascii="Arial" w:hAnsi="Arial" w:cs="Arial"/>
                <w:szCs w:val="21"/>
              </w:rPr>
              <w:t>序号</w:t>
            </w:r>
          </w:p>
        </w:tc>
        <w:tc>
          <w:tcPr>
            <w:tcW w:w="3124" w:type="dxa"/>
            <w:tcBorders>
              <w:top w:val="single" w:sz="4" w:space="0" w:color="auto"/>
              <w:left w:val="single" w:sz="4" w:space="0" w:color="auto"/>
              <w:bottom w:val="single" w:sz="2" w:space="0" w:color="auto"/>
              <w:right w:val="single" w:sz="4" w:space="0" w:color="auto"/>
            </w:tcBorders>
            <w:vAlign w:val="center"/>
          </w:tcPr>
          <w:p w14:paraId="3EA9B860" w14:textId="77777777" w:rsidR="000D7CAD" w:rsidRPr="00CA459A" w:rsidRDefault="00653530">
            <w:pPr>
              <w:snapToGrid w:val="0"/>
              <w:spacing w:before="50" w:after="50" w:line="440" w:lineRule="exact"/>
              <w:jc w:val="center"/>
              <w:rPr>
                <w:rFonts w:ascii="Arial" w:hAnsi="Arial" w:cs="Arial"/>
                <w:szCs w:val="21"/>
              </w:rPr>
            </w:pPr>
            <w:r w:rsidRPr="00CA459A">
              <w:rPr>
                <w:rFonts w:ascii="Arial" w:hAnsi="Arial" w:cs="Arial"/>
                <w:szCs w:val="21"/>
              </w:rPr>
              <w:t>备品备件、专用耗材名称</w:t>
            </w:r>
          </w:p>
        </w:tc>
        <w:tc>
          <w:tcPr>
            <w:tcW w:w="2276" w:type="dxa"/>
            <w:tcBorders>
              <w:top w:val="single" w:sz="4" w:space="0" w:color="auto"/>
              <w:left w:val="single" w:sz="4" w:space="0" w:color="auto"/>
              <w:bottom w:val="single" w:sz="2" w:space="0" w:color="auto"/>
              <w:right w:val="single" w:sz="4" w:space="0" w:color="auto"/>
            </w:tcBorders>
            <w:vAlign w:val="center"/>
          </w:tcPr>
          <w:p w14:paraId="101316AA" w14:textId="77777777" w:rsidR="000D7CAD" w:rsidRPr="00CA459A" w:rsidRDefault="00653530">
            <w:pPr>
              <w:jc w:val="center"/>
              <w:rPr>
                <w:rFonts w:ascii="Arial" w:hAnsi="Arial" w:cs="Arial"/>
                <w:szCs w:val="21"/>
              </w:rPr>
            </w:pPr>
            <w:r w:rsidRPr="00CA459A">
              <w:rPr>
                <w:rFonts w:ascii="Arial" w:hAnsi="Arial" w:cs="Arial"/>
                <w:szCs w:val="21"/>
              </w:rPr>
              <w:t>适用于何种投标货物（产品）名称及规格型号</w:t>
            </w:r>
          </w:p>
        </w:tc>
        <w:tc>
          <w:tcPr>
            <w:tcW w:w="1639" w:type="dxa"/>
            <w:tcBorders>
              <w:top w:val="single" w:sz="4" w:space="0" w:color="auto"/>
              <w:left w:val="single" w:sz="4" w:space="0" w:color="auto"/>
              <w:bottom w:val="single" w:sz="2" w:space="0" w:color="auto"/>
              <w:right w:val="single" w:sz="4" w:space="0" w:color="auto"/>
            </w:tcBorders>
            <w:vAlign w:val="center"/>
          </w:tcPr>
          <w:p w14:paraId="47593ECA" w14:textId="77777777" w:rsidR="000D7CAD" w:rsidRPr="00CA459A" w:rsidRDefault="00653530">
            <w:pPr>
              <w:jc w:val="center"/>
              <w:rPr>
                <w:rFonts w:ascii="Arial" w:hAnsi="Arial" w:cs="Arial"/>
                <w:szCs w:val="21"/>
              </w:rPr>
            </w:pPr>
            <w:r w:rsidRPr="00CA459A">
              <w:rPr>
                <w:rFonts w:ascii="Arial" w:hAnsi="Arial" w:cs="Arial"/>
                <w:szCs w:val="21"/>
              </w:rPr>
              <w:t>优惠内容</w:t>
            </w:r>
          </w:p>
        </w:tc>
        <w:tc>
          <w:tcPr>
            <w:tcW w:w="1083"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45CAACB7" w14:textId="77777777" w:rsidR="000D7CAD" w:rsidRPr="00CA459A" w:rsidRDefault="00653530">
            <w:pPr>
              <w:jc w:val="center"/>
              <w:rPr>
                <w:rFonts w:ascii="Arial" w:hAnsi="Arial" w:cs="Arial"/>
                <w:szCs w:val="21"/>
              </w:rPr>
            </w:pPr>
            <w:r w:rsidRPr="00CA459A">
              <w:rPr>
                <w:rFonts w:ascii="Arial" w:hAnsi="Arial" w:cs="Arial"/>
                <w:szCs w:val="21"/>
              </w:rPr>
              <w:t>优惠单价</w:t>
            </w:r>
          </w:p>
        </w:tc>
      </w:tr>
      <w:tr w:rsidR="00CA459A" w:rsidRPr="00CA459A" w14:paraId="2C2BDE65"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3F3B8B2" w14:textId="77777777" w:rsidR="000D7CAD" w:rsidRPr="00CA459A" w:rsidRDefault="00653530">
            <w:pPr>
              <w:jc w:val="center"/>
              <w:rPr>
                <w:rFonts w:ascii="Arial" w:hAnsi="Arial" w:cs="Arial"/>
                <w:szCs w:val="21"/>
              </w:rPr>
            </w:pPr>
            <w:r w:rsidRPr="00CA459A">
              <w:rPr>
                <w:rFonts w:ascii="Arial" w:hAnsi="Arial" w:cs="Arial"/>
                <w:szCs w:val="21"/>
              </w:rPr>
              <w:lastRenderedPageBreak/>
              <w:t>1</w:t>
            </w:r>
          </w:p>
        </w:tc>
        <w:tc>
          <w:tcPr>
            <w:tcW w:w="3124" w:type="dxa"/>
            <w:tcBorders>
              <w:top w:val="single" w:sz="2" w:space="0" w:color="auto"/>
              <w:left w:val="single" w:sz="2" w:space="0" w:color="auto"/>
              <w:bottom w:val="single" w:sz="6" w:space="0" w:color="auto"/>
              <w:right w:val="single" w:sz="4" w:space="0" w:color="auto"/>
            </w:tcBorders>
            <w:vAlign w:val="center"/>
          </w:tcPr>
          <w:p w14:paraId="280151FE" w14:textId="77777777" w:rsidR="000D7CAD" w:rsidRPr="00CA459A" w:rsidRDefault="000D7CAD">
            <w:pPr>
              <w:rPr>
                <w:rFonts w:ascii="Arial" w:hAnsi="Arial" w:cs="Arial"/>
                <w:szCs w:val="21"/>
              </w:rPr>
            </w:pPr>
          </w:p>
        </w:tc>
        <w:tc>
          <w:tcPr>
            <w:tcW w:w="2276" w:type="dxa"/>
            <w:tcBorders>
              <w:top w:val="single" w:sz="2" w:space="0" w:color="auto"/>
              <w:left w:val="single" w:sz="4" w:space="0" w:color="auto"/>
              <w:bottom w:val="single" w:sz="6" w:space="0" w:color="auto"/>
              <w:right w:val="single" w:sz="6" w:space="0" w:color="auto"/>
            </w:tcBorders>
            <w:vAlign w:val="center"/>
          </w:tcPr>
          <w:p w14:paraId="55B34222" w14:textId="77777777" w:rsidR="000D7CAD" w:rsidRPr="00CA459A" w:rsidRDefault="000D7CAD">
            <w:pPr>
              <w:rPr>
                <w:rFonts w:ascii="Arial" w:hAnsi="Arial" w:cs="Arial"/>
                <w:szCs w:val="21"/>
              </w:rPr>
            </w:pPr>
          </w:p>
        </w:tc>
        <w:tc>
          <w:tcPr>
            <w:tcW w:w="1639" w:type="dxa"/>
            <w:tcBorders>
              <w:top w:val="single" w:sz="2" w:space="0" w:color="auto"/>
              <w:left w:val="single" w:sz="6" w:space="0" w:color="auto"/>
              <w:bottom w:val="single" w:sz="6" w:space="0" w:color="auto"/>
              <w:right w:val="single" w:sz="6" w:space="0" w:color="auto"/>
            </w:tcBorders>
          </w:tcPr>
          <w:p w14:paraId="58FCE96B" w14:textId="77777777" w:rsidR="000D7CAD" w:rsidRPr="00CA459A" w:rsidRDefault="000D7CAD">
            <w:pPr>
              <w:rPr>
                <w:rFonts w:ascii="Arial" w:hAnsi="Arial" w:cs="Arial"/>
                <w:szCs w:val="21"/>
              </w:rPr>
            </w:pPr>
          </w:p>
        </w:tc>
        <w:tc>
          <w:tcPr>
            <w:tcW w:w="1083"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9938A41" w14:textId="77777777" w:rsidR="000D7CAD" w:rsidRPr="00CA459A" w:rsidRDefault="000D7CAD">
            <w:pPr>
              <w:rPr>
                <w:rFonts w:ascii="Arial" w:hAnsi="Arial" w:cs="Arial"/>
                <w:szCs w:val="21"/>
              </w:rPr>
            </w:pPr>
          </w:p>
        </w:tc>
      </w:tr>
      <w:tr w:rsidR="00CA459A" w:rsidRPr="00CA459A" w14:paraId="53007C2F"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9FF890E" w14:textId="77777777" w:rsidR="000D7CAD" w:rsidRPr="00CA459A" w:rsidRDefault="00653530">
            <w:pPr>
              <w:jc w:val="center"/>
              <w:rPr>
                <w:rFonts w:ascii="Arial" w:hAnsi="Arial" w:cs="Arial"/>
                <w:szCs w:val="21"/>
              </w:rPr>
            </w:pPr>
            <w:r w:rsidRPr="00CA459A">
              <w:rPr>
                <w:rFonts w:ascii="Arial" w:hAnsi="Arial" w:cs="Arial"/>
                <w:szCs w:val="21"/>
              </w:rPr>
              <w:t>2</w:t>
            </w:r>
          </w:p>
        </w:tc>
        <w:tc>
          <w:tcPr>
            <w:tcW w:w="3124" w:type="dxa"/>
            <w:tcBorders>
              <w:top w:val="single" w:sz="6" w:space="0" w:color="auto"/>
              <w:left w:val="single" w:sz="2" w:space="0" w:color="auto"/>
              <w:bottom w:val="single" w:sz="6" w:space="0" w:color="auto"/>
              <w:right w:val="single" w:sz="4" w:space="0" w:color="auto"/>
            </w:tcBorders>
            <w:vAlign w:val="center"/>
          </w:tcPr>
          <w:p w14:paraId="4B39B90C" w14:textId="77777777" w:rsidR="000D7CAD" w:rsidRPr="00CA459A" w:rsidRDefault="000D7CAD">
            <w:pPr>
              <w:rPr>
                <w:rFonts w:ascii="Arial" w:hAnsi="Arial" w:cs="Arial"/>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007CEED5" w14:textId="77777777" w:rsidR="000D7CAD" w:rsidRPr="00CA459A" w:rsidRDefault="000D7CAD">
            <w:pPr>
              <w:rPr>
                <w:rFonts w:ascii="Arial" w:hAnsi="Arial" w:cs="Arial"/>
                <w:szCs w:val="21"/>
              </w:rPr>
            </w:pPr>
          </w:p>
        </w:tc>
        <w:tc>
          <w:tcPr>
            <w:tcW w:w="1639" w:type="dxa"/>
            <w:tcBorders>
              <w:top w:val="single" w:sz="6" w:space="0" w:color="auto"/>
              <w:left w:val="single" w:sz="6" w:space="0" w:color="auto"/>
              <w:bottom w:val="single" w:sz="6" w:space="0" w:color="auto"/>
              <w:right w:val="single" w:sz="6" w:space="0" w:color="auto"/>
            </w:tcBorders>
          </w:tcPr>
          <w:p w14:paraId="53E32351" w14:textId="77777777" w:rsidR="000D7CAD" w:rsidRPr="00CA459A" w:rsidRDefault="000D7CAD">
            <w:pPr>
              <w:rPr>
                <w:rFonts w:ascii="Arial" w:hAnsi="Arial" w:cs="Arial"/>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4BCEAE45" w14:textId="77777777" w:rsidR="000D7CAD" w:rsidRPr="00CA459A" w:rsidRDefault="000D7CAD">
            <w:pPr>
              <w:rPr>
                <w:rFonts w:ascii="Arial" w:hAnsi="Arial" w:cs="Arial"/>
                <w:szCs w:val="21"/>
              </w:rPr>
            </w:pPr>
          </w:p>
        </w:tc>
      </w:tr>
      <w:tr w:rsidR="000D7CAD" w:rsidRPr="00CA459A" w14:paraId="7C06C0EA"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54A8FF39" w14:textId="77777777" w:rsidR="000D7CAD" w:rsidRPr="00CA459A" w:rsidRDefault="00653530">
            <w:pPr>
              <w:jc w:val="center"/>
              <w:rPr>
                <w:rFonts w:ascii="Arial" w:hAnsi="Arial" w:cs="Arial"/>
                <w:szCs w:val="21"/>
              </w:rPr>
            </w:pPr>
            <w:r w:rsidRPr="00CA459A">
              <w:rPr>
                <w:rFonts w:ascii="Arial" w:hAnsi="Arial" w:cs="Arial"/>
                <w:szCs w:val="21"/>
              </w:rPr>
              <w:t>3</w:t>
            </w:r>
          </w:p>
        </w:tc>
        <w:tc>
          <w:tcPr>
            <w:tcW w:w="3124" w:type="dxa"/>
            <w:tcBorders>
              <w:top w:val="single" w:sz="6" w:space="0" w:color="auto"/>
              <w:left w:val="single" w:sz="2" w:space="0" w:color="auto"/>
              <w:bottom w:val="single" w:sz="6" w:space="0" w:color="auto"/>
              <w:right w:val="single" w:sz="4" w:space="0" w:color="auto"/>
            </w:tcBorders>
            <w:vAlign w:val="center"/>
          </w:tcPr>
          <w:p w14:paraId="725419FA" w14:textId="77777777" w:rsidR="000D7CAD" w:rsidRPr="00CA459A" w:rsidRDefault="000D7CAD">
            <w:pPr>
              <w:rPr>
                <w:rFonts w:ascii="Arial" w:hAnsi="Arial" w:cs="Arial"/>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1F7577B8" w14:textId="77777777" w:rsidR="000D7CAD" w:rsidRPr="00CA459A" w:rsidRDefault="000D7CAD">
            <w:pPr>
              <w:rPr>
                <w:rFonts w:ascii="Arial" w:hAnsi="Arial" w:cs="Arial"/>
                <w:szCs w:val="21"/>
              </w:rPr>
            </w:pPr>
          </w:p>
        </w:tc>
        <w:tc>
          <w:tcPr>
            <w:tcW w:w="1639" w:type="dxa"/>
            <w:tcBorders>
              <w:top w:val="single" w:sz="6" w:space="0" w:color="auto"/>
              <w:left w:val="single" w:sz="6" w:space="0" w:color="auto"/>
              <w:bottom w:val="single" w:sz="6" w:space="0" w:color="auto"/>
              <w:right w:val="single" w:sz="6" w:space="0" w:color="auto"/>
            </w:tcBorders>
          </w:tcPr>
          <w:p w14:paraId="787E96E5" w14:textId="77777777" w:rsidR="000D7CAD" w:rsidRPr="00CA459A" w:rsidRDefault="000D7CAD">
            <w:pPr>
              <w:rPr>
                <w:rFonts w:ascii="Arial" w:hAnsi="Arial" w:cs="Arial"/>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2B6FD337" w14:textId="77777777" w:rsidR="000D7CAD" w:rsidRPr="00CA459A" w:rsidRDefault="000D7CAD">
            <w:pPr>
              <w:rPr>
                <w:rFonts w:ascii="Arial" w:hAnsi="Arial" w:cs="Arial"/>
                <w:szCs w:val="21"/>
              </w:rPr>
            </w:pPr>
          </w:p>
        </w:tc>
      </w:tr>
    </w:tbl>
    <w:p w14:paraId="2A23CC57" w14:textId="77777777" w:rsidR="000D7CAD" w:rsidRPr="00CA459A" w:rsidRDefault="000D7CAD">
      <w:pPr>
        <w:rPr>
          <w:rFonts w:ascii="Arial" w:hAnsi="Arial" w:cs="Arial"/>
          <w:szCs w:val="21"/>
        </w:rPr>
      </w:pPr>
    </w:p>
    <w:p w14:paraId="3A62FED9" w14:textId="77777777" w:rsidR="000D7CAD" w:rsidRPr="00CA459A" w:rsidRDefault="00653530">
      <w:pPr>
        <w:rPr>
          <w:rFonts w:ascii="Arial" w:hAnsi="Arial" w:cs="Arial"/>
          <w:szCs w:val="21"/>
        </w:rPr>
      </w:pPr>
      <w:r w:rsidRPr="00CA459A">
        <w:rPr>
          <w:rFonts w:ascii="Arial" w:hAnsi="Arial" w:cs="Arial"/>
          <w:szCs w:val="21"/>
        </w:rPr>
        <w:t>供应商名称</w:t>
      </w:r>
      <w:r w:rsidRPr="00CA459A">
        <w:rPr>
          <w:rFonts w:ascii="Arial" w:hAnsi="Arial" w:cs="Arial"/>
          <w:szCs w:val="21"/>
        </w:rPr>
        <w:t>(</w:t>
      </w:r>
      <w:r w:rsidRPr="00CA459A">
        <w:rPr>
          <w:rFonts w:ascii="Arial" w:hAnsi="Arial" w:cs="Arial"/>
          <w:szCs w:val="21"/>
        </w:rPr>
        <w:t>电子签章</w:t>
      </w:r>
      <w:r w:rsidRPr="00CA459A">
        <w:rPr>
          <w:rFonts w:ascii="Arial" w:hAnsi="Arial" w:cs="Arial"/>
          <w:szCs w:val="21"/>
        </w:rPr>
        <w:t>)</w:t>
      </w:r>
      <w:r w:rsidRPr="00CA459A">
        <w:rPr>
          <w:rFonts w:ascii="Arial" w:hAnsi="Arial" w:cs="Arial"/>
          <w:spacing w:val="20"/>
          <w:szCs w:val="21"/>
        </w:rPr>
        <w:t>：日期：</w:t>
      </w:r>
    </w:p>
    <w:bookmarkEnd w:id="117"/>
    <w:p w14:paraId="02D78B20" w14:textId="77777777" w:rsidR="000D7CAD" w:rsidRPr="00CA459A" w:rsidRDefault="000D7CAD">
      <w:pPr>
        <w:rPr>
          <w:rFonts w:ascii="Arial" w:hAnsi="Arial" w:cs="Arial"/>
          <w:szCs w:val="21"/>
        </w:rPr>
      </w:pPr>
    </w:p>
    <w:p w14:paraId="2200F842" w14:textId="77777777" w:rsidR="000D7CAD" w:rsidRPr="00CA459A" w:rsidRDefault="000D7CAD">
      <w:pPr>
        <w:rPr>
          <w:rFonts w:ascii="Arial" w:hAnsi="Arial" w:cs="Arial"/>
          <w:szCs w:val="21"/>
        </w:rPr>
      </w:pPr>
    </w:p>
    <w:p w14:paraId="1A40C736" w14:textId="77777777" w:rsidR="000D7CAD" w:rsidRPr="00CA459A" w:rsidRDefault="000D7CAD">
      <w:pPr>
        <w:rPr>
          <w:rFonts w:ascii="Arial" w:hAnsi="Arial" w:cs="Arial"/>
          <w:szCs w:val="21"/>
        </w:rPr>
      </w:pPr>
    </w:p>
    <w:p w14:paraId="422714D2" w14:textId="77777777" w:rsidR="000D7CAD" w:rsidRPr="00CA459A" w:rsidRDefault="00653530">
      <w:pPr>
        <w:snapToGrid w:val="0"/>
        <w:spacing w:before="50" w:afterLines="50" w:after="120"/>
        <w:jc w:val="left"/>
        <w:rPr>
          <w:rFonts w:ascii="Arial" w:hAnsi="Arial" w:cs="Arial"/>
          <w:szCs w:val="21"/>
        </w:rPr>
      </w:pPr>
      <w:r w:rsidRPr="00CA459A">
        <w:rPr>
          <w:rFonts w:ascii="Arial" w:hAnsi="Arial" w:cs="Arial"/>
          <w:szCs w:val="21"/>
        </w:rPr>
        <w:t>5</w:t>
      </w:r>
      <w:r w:rsidRPr="00CA459A">
        <w:rPr>
          <w:rFonts w:ascii="Arial" w:hAnsi="Arial" w:cs="Arial"/>
          <w:szCs w:val="21"/>
        </w:rPr>
        <w:t>．产品出厂标准、质量检测报告。</w:t>
      </w:r>
    </w:p>
    <w:p w14:paraId="70568A96" w14:textId="77777777" w:rsidR="000D7CAD" w:rsidRPr="00CA459A" w:rsidRDefault="000D7CAD">
      <w:pPr>
        <w:rPr>
          <w:rFonts w:ascii="Arial" w:hAnsi="Arial" w:cs="Arial"/>
          <w:szCs w:val="21"/>
        </w:rPr>
      </w:pPr>
    </w:p>
    <w:p w14:paraId="430F9594" w14:textId="77777777" w:rsidR="000D7CAD" w:rsidRPr="00CA459A" w:rsidRDefault="000D7CAD">
      <w:pPr>
        <w:rPr>
          <w:rFonts w:ascii="Arial" w:hAnsi="Arial" w:cs="Arial"/>
          <w:szCs w:val="21"/>
        </w:rPr>
      </w:pPr>
    </w:p>
    <w:p w14:paraId="47EA169F" w14:textId="77777777" w:rsidR="000D7CAD" w:rsidRPr="00CA459A" w:rsidRDefault="000D7CAD">
      <w:pPr>
        <w:rPr>
          <w:rFonts w:ascii="Arial" w:hAnsi="Arial" w:cs="Arial"/>
          <w:szCs w:val="21"/>
        </w:rPr>
      </w:pPr>
    </w:p>
    <w:p w14:paraId="7A72B304" w14:textId="77777777" w:rsidR="000D7CAD" w:rsidRPr="00CA459A" w:rsidRDefault="00653530">
      <w:pPr>
        <w:snapToGrid w:val="0"/>
        <w:spacing w:before="50" w:afterLines="50" w:after="120"/>
        <w:jc w:val="left"/>
        <w:rPr>
          <w:rFonts w:ascii="Arial" w:hAnsi="Arial" w:cs="Arial"/>
          <w:szCs w:val="21"/>
        </w:rPr>
      </w:pPr>
      <w:r w:rsidRPr="00CA459A">
        <w:rPr>
          <w:rFonts w:ascii="Arial" w:hAnsi="Arial" w:cs="Arial"/>
          <w:szCs w:val="21"/>
        </w:rPr>
        <w:t>6</w:t>
      </w:r>
      <w:r w:rsidRPr="00CA459A">
        <w:rPr>
          <w:rFonts w:ascii="Arial" w:hAnsi="Arial" w:cs="Arial"/>
          <w:szCs w:val="21"/>
        </w:rPr>
        <w:t>．原厂出厂配置表及原厂中文使用说明书。</w:t>
      </w:r>
    </w:p>
    <w:p w14:paraId="1D4A97D1" w14:textId="77777777" w:rsidR="000D7CAD" w:rsidRPr="00CA459A" w:rsidRDefault="000D7CAD">
      <w:pPr>
        <w:rPr>
          <w:rFonts w:ascii="Arial" w:hAnsi="Arial" w:cs="Arial"/>
          <w:szCs w:val="21"/>
        </w:rPr>
      </w:pPr>
    </w:p>
    <w:p w14:paraId="51AEEE0A" w14:textId="77777777" w:rsidR="000D7CAD" w:rsidRPr="00CA459A" w:rsidRDefault="000D7CAD">
      <w:pPr>
        <w:rPr>
          <w:rFonts w:ascii="Arial" w:hAnsi="Arial" w:cs="Arial"/>
          <w:szCs w:val="21"/>
        </w:rPr>
      </w:pPr>
    </w:p>
    <w:p w14:paraId="3EEEC98E" w14:textId="77777777" w:rsidR="000D7CAD" w:rsidRPr="00CA459A" w:rsidRDefault="000D7CAD">
      <w:pPr>
        <w:rPr>
          <w:rFonts w:ascii="Arial" w:hAnsi="Arial" w:cs="Arial"/>
          <w:szCs w:val="21"/>
        </w:rPr>
      </w:pPr>
    </w:p>
    <w:p w14:paraId="69B710D8" w14:textId="63E0B1AA" w:rsidR="000D7CAD" w:rsidRPr="00CA459A" w:rsidRDefault="00653530">
      <w:pPr>
        <w:rPr>
          <w:rFonts w:ascii="Arial" w:hAnsi="Arial" w:cs="Arial"/>
          <w:szCs w:val="21"/>
        </w:rPr>
      </w:pPr>
      <w:r w:rsidRPr="00CA459A">
        <w:rPr>
          <w:rFonts w:ascii="Arial" w:hAnsi="Arial" w:cs="Arial"/>
          <w:szCs w:val="21"/>
        </w:rPr>
        <w:t>7</w:t>
      </w:r>
      <w:r w:rsidRPr="00CA459A">
        <w:rPr>
          <w:rFonts w:ascii="Arial" w:hAnsi="Arial" w:cs="Arial"/>
          <w:szCs w:val="21"/>
        </w:rPr>
        <w:t>．</w:t>
      </w:r>
      <w:r w:rsidR="00BC22CB" w:rsidRPr="00CA459A">
        <w:rPr>
          <w:rFonts w:ascii="Arial" w:hAnsi="Arial" w:cs="Arial" w:hint="eastAsia"/>
          <w:szCs w:val="21"/>
        </w:rPr>
        <w:t>实施方案</w:t>
      </w:r>
      <w:r w:rsidRPr="00CA459A">
        <w:rPr>
          <w:rFonts w:ascii="Arial" w:hAnsi="Arial" w:cs="Arial"/>
          <w:szCs w:val="21"/>
        </w:rPr>
        <w:t>。</w:t>
      </w:r>
    </w:p>
    <w:p w14:paraId="2F0E1A84" w14:textId="77777777" w:rsidR="000D7CAD" w:rsidRPr="00CA459A" w:rsidRDefault="000D7CAD">
      <w:pPr>
        <w:rPr>
          <w:rFonts w:ascii="Arial" w:hAnsi="Arial" w:cs="Arial"/>
          <w:szCs w:val="21"/>
        </w:rPr>
      </w:pPr>
    </w:p>
    <w:p w14:paraId="4B1C10F2" w14:textId="77777777" w:rsidR="000D7CAD" w:rsidRPr="00CA459A" w:rsidRDefault="000D7CAD">
      <w:pPr>
        <w:rPr>
          <w:rFonts w:ascii="Arial" w:hAnsi="Arial" w:cs="Arial"/>
          <w:szCs w:val="21"/>
        </w:rPr>
      </w:pPr>
    </w:p>
    <w:p w14:paraId="0EC2E956" w14:textId="77777777" w:rsidR="000D7CAD" w:rsidRPr="00CA459A" w:rsidRDefault="000D7CAD">
      <w:pPr>
        <w:rPr>
          <w:rFonts w:ascii="Arial" w:hAnsi="Arial" w:cs="Arial"/>
          <w:szCs w:val="21"/>
        </w:rPr>
      </w:pPr>
    </w:p>
    <w:p w14:paraId="667E3E6A" w14:textId="77777777" w:rsidR="000D7CAD" w:rsidRPr="00CA459A" w:rsidRDefault="00653530">
      <w:pPr>
        <w:rPr>
          <w:rFonts w:ascii="Arial" w:hAnsi="Arial" w:cs="Arial"/>
          <w:szCs w:val="21"/>
        </w:rPr>
      </w:pPr>
      <w:r w:rsidRPr="00CA459A">
        <w:rPr>
          <w:rFonts w:ascii="Arial" w:hAnsi="Arial" w:cs="Arial"/>
          <w:szCs w:val="21"/>
        </w:rPr>
        <w:t>8</w:t>
      </w:r>
      <w:r w:rsidRPr="00CA459A">
        <w:rPr>
          <w:rFonts w:ascii="Arial" w:hAnsi="Arial" w:cs="Arial"/>
          <w:szCs w:val="21"/>
        </w:rPr>
        <w:t>．项目实施人员一览表。</w:t>
      </w:r>
    </w:p>
    <w:p w14:paraId="142D4EDD" w14:textId="77777777" w:rsidR="000D7CAD" w:rsidRPr="00CA459A" w:rsidRDefault="000D7CAD">
      <w:pPr>
        <w:rPr>
          <w:rFonts w:ascii="Arial" w:hAnsi="Arial" w:cs="Arial"/>
          <w:szCs w:val="21"/>
        </w:rPr>
      </w:pPr>
    </w:p>
    <w:p w14:paraId="29372C68" w14:textId="77777777" w:rsidR="000D7CAD" w:rsidRPr="00CA459A" w:rsidRDefault="00653530">
      <w:pPr>
        <w:snapToGrid w:val="0"/>
        <w:spacing w:beforeLines="50" w:before="120" w:after="50" w:line="400" w:lineRule="exact"/>
        <w:jc w:val="center"/>
        <w:rPr>
          <w:rFonts w:ascii="Arial" w:hAnsi="Arial" w:cs="Arial"/>
          <w:b/>
          <w:szCs w:val="21"/>
        </w:rPr>
      </w:pPr>
      <w:r w:rsidRPr="00CA459A">
        <w:rPr>
          <w:rFonts w:ascii="Arial" w:hAnsi="Arial" w:cs="Arial"/>
          <w:b/>
          <w:szCs w:val="21"/>
        </w:rPr>
        <w:t>项目实施人员（主要从业人员及其技术资格）一览表</w:t>
      </w:r>
    </w:p>
    <w:p w14:paraId="44AF6D7E" w14:textId="77777777" w:rsidR="000D7CAD" w:rsidRPr="00CA459A" w:rsidRDefault="000D7CAD">
      <w:pPr>
        <w:snapToGrid w:val="0"/>
        <w:spacing w:beforeLines="50" w:before="120" w:after="50" w:line="400" w:lineRule="exact"/>
        <w:rPr>
          <w:rFonts w:ascii="Arial" w:hAnsi="Arial" w:cs="Arial"/>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CA459A" w:rsidRPr="00CA459A" w14:paraId="3CDE45BB"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19086134" w14:textId="77777777" w:rsidR="000D7CAD" w:rsidRPr="00CA459A" w:rsidRDefault="00653530">
            <w:pPr>
              <w:snapToGrid w:val="0"/>
              <w:spacing w:beforeLines="50" w:before="120" w:after="50"/>
              <w:jc w:val="center"/>
              <w:rPr>
                <w:rFonts w:ascii="Arial" w:hAnsi="Arial" w:cs="Arial"/>
                <w:szCs w:val="21"/>
              </w:rPr>
            </w:pPr>
            <w:r w:rsidRPr="00CA459A">
              <w:rPr>
                <w:rFonts w:ascii="Arial" w:hAnsi="Arial" w:cs="Arial"/>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7185C6FA" w14:textId="77777777" w:rsidR="000D7CAD" w:rsidRPr="00CA459A" w:rsidRDefault="00653530">
            <w:pPr>
              <w:snapToGrid w:val="0"/>
              <w:spacing w:beforeLines="50" w:before="120" w:after="50"/>
              <w:jc w:val="center"/>
              <w:rPr>
                <w:rFonts w:ascii="Arial" w:hAnsi="Arial" w:cs="Arial"/>
                <w:szCs w:val="21"/>
              </w:rPr>
            </w:pPr>
            <w:r w:rsidRPr="00CA459A">
              <w:rPr>
                <w:rFonts w:ascii="Arial" w:hAnsi="Arial" w:cs="Arial"/>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342F62C7" w14:textId="77777777" w:rsidR="000D7CAD" w:rsidRPr="00CA459A" w:rsidRDefault="00653530">
            <w:pPr>
              <w:snapToGrid w:val="0"/>
              <w:spacing w:beforeLines="50" w:before="120" w:after="50"/>
              <w:jc w:val="center"/>
              <w:rPr>
                <w:rFonts w:ascii="Arial" w:hAnsi="Arial" w:cs="Arial"/>
                <w:szCs w:val="21"/>
              </w:rPr>
            </w:pPr>
            <w:r w:rsidRPr="00CA459A">
              <w:rPr>
                <w:rFonts w:ascii="Arial" w:hAnsi="Arial" w:cs="Arial"/>
                <w:szCs w:val="21"/>
              </w:rPr>
              <w:t>专业技术资格</w:t>
            </w:r>
          </w:p>
        </w:tc>
        <w:tc>
          <w:tcPr>
            <w:tcW w:w="1516" w:type="dxa"/>
            <w:tcBorders>
              <w:top w:val="single" w:sz="4" w:space="0" w:color="auto"/>
              <w:left w:val="single" w:sz="4" w:space="0" w:color="auto"/>
              <w:bottom w:val="single" w:sz="4" w:space="0" w:color="auto"/>
              <w:right w:val="single" w:sz="4" w:space="0" w:color="auto"/>
            </w:tcBorders>
            <w:vAlign w:val="center"/>
          </w:tcPr>
          <w:p w14:paraId="18ED2CCF" w14:textId="77777777" w:rsidR="000D7CAD" w:rsidRPr="00CA459A" w:rsidRDefault="00653530">
            <w:pPr>
              <w:snapToGrid w:val="0"/>
              <w:spacing w:beforeLines="50" w:before="120" w:after="50"/>
              <w:jc w:val="center"/>
              <w:rPr>
                <w:rFonts w:ascii="Arial" w:hAnsi="Arial" w:cs="Arial"/>
                <w:szCs w:val="21"/>
              </w:rPr>
            </w:pPr>
            <w:r w:rsidRPr="00CA459A">
              <w:rPr>
                <w:rFonts w:ascii="Arial" w:hAnsi="Arial" w:cs="Arial"/>
                <w:szCs w:val="21"/>
              </w:rPr>
              <w:t>证书编号</w:t>
            </w:r>
          </w:p>
        </w:tc>
        <w:tc>
          <w:tcPr>
            <w:tcW w:w="1620" w:type="dxa"/>
            <w:tcBorders>
              <w:top w:val="single" w:sz="4" w:space="0" w:color="auto"/>
              <w:left w:val="single" w:sz="4" w:space="0" w:color="auto"/>
              <w:bottom w:val="single" w:sz="4" w:space="0" w:color="auto"/>
              <w:right w:val="single" w:sz="4" w:space="0" w:color="auto"/>
            </w:tcBorders>
            <w:vAlign w:val="center"/>
          </w:tcPr>
          <w:p w14:paraId="5DDCC3BC" w14:textId="77777777" w:rsidR="000D7CAD" w:rsidRPr="00CA459A" w:rsidRDefault="00653530">
            <w:pPr>
              <w:snapToGrid w:val="0"/>
              <w:spacing w:beforeLines="50" w:before="120" w:after="50"/>
              <w:jc w:val="center"/>
              <w:rPr>
                <w:rFonts w:ascii="Arial" w:hAnsi="Arial" w:cs="Arial"/>
                <w:bCs/>
                <w:szCs w:val="21"/>
              </w:rPr>
            </w:pPr>
            <w:r w:rsidRPr="00CA459A">
              <w:rPr>
                <w:rFonts w:ascii="Arial" w:hAnsi="Arial" w:cs="Arial"/>
                <w:bCs/>
                <w:szCs w:val="21"/>
              </w:rPr>
              <w:t>参加本</w:t>
            </w:r>
            <w:proofErr w:type="gramStart"/>
            <w:r w:rsidRPr="00CA459A">
              <w:rPr>
                <w:rFonts w:ascii="Arial" w:hAnsi="Arial" w:cs="Arial"/>
                <w:bCs/>
                <w:szCs w:val="21"/>
              </w:rPr>
              <w:t>单位工作</w:t>
            </w:r>
            <w:proofErr w:type="gramEnd"/>
            <w:r w:rsidRPr="00CA459A">
              <w:rPr>
                <w:rFonts w:ascii="Arial" w:hAnsi="Arial" w:cs="Arial"/>
                <w:bCs/>
                <w:szCs w:val="21"/>
              </w:rPr>
              <w:t>时间</w:t>
            </w:r>
          </w:p>
        </w:tc>
        <w:tc>
          <w:tcPr>
            <w:tcW w:w="1980" w:type="dxa"/>
            <w:tcBorders>
              <w:top w:val="single" w:sz="4" w:space="0" w:color="auto"/>
              <w:left w:val="single" w:sz="4" w:space="0" w:color="auto"/>
              <w:bottom w:val="single" w:sz="4" w:space="0" w:color="auto"/>
              <w:right w:val="single" w:sz="4" w:space="0" w:color="auto"/>
            </w:tcBorders>
            <w:vAlign w:val="center"/>
          </w:tcPr>
          <w:p w14:paraId="794DE886" w14:textId="77777777" w:rsidR="000D7CAD" w:rsidRPr="00CA459A" w:rsidRDefault="00653530">
            <w:pPr>
              <w:snapToGrid w:val="0"/>
              <w:spacing w:beforeLines="50" w:before="120" w:after="50"/>
              <w:jc w:val="center"/>
              <w:rPr>
                <w:rFonts w:ascii="Arial" w:hAnsi="Arial" w:cs="Arial"/>
                <w:bCs/>
                <w:szCs w:val="21"/>
              </w:rPr>
            </w:pPr>
            <w:r w:rsidRPr="00CA459A">
              <w:rPr>
                <w:rFonts w:ascii="Arial" w:hAnsi="Arial" w:cs="Arial"/>
                <w:bCs/>
                <w:szCs w:val="21"/>
              </w:rPr>
              <w:t>劳动合同编号</w:t>
            </w:r>
          </w:p>
        </w:tc>
      </w:tr>
      <w:tr w:rsidR="00CA459A" w:rsidRPr="00CA459A" w14:paraId="76155103"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3625E3E3" w14:textId="77777777" w:rsidR="000D7CAD" w:rsidRPr="00CA459A" w:rsidRDefault="000D7CAD">
            <w:pPr>
              <w:snapToGrid w:val="0"/>
              <w:spacing w:beforeLines="50" w:before="120" w:after="50"/>
              <w:rPr>
                <w:rFonts w:ascii="Arial" w:hAnsi="Arial" w:cs="Arial"/>
                <w:szCs w:val="21"/>
              </w:rPr>
            </w:pPr>
          </w:p>
        </w:tc>
        <w:tc>
          <w:tcPr>
            <w:tcW w:w="1260" w:type="dxa"/>
            <w:tcBorders>
              <w:top w:val="single" w:sz="4" w:space="0" w:color="auto"/>
              <w:left w:val="single" w:sz="4" w:space="0" w:color="auto"/>
              <w:bottom w:val="single" w:sz="4" w:space="0" w:color="auto"/>
              <w:right w:val="single" w:sz="4" w:space="0" w:color="auto"/>
            </w:tcBorders>
          </w:tcPr>
          <w:p w14:paraId="66A443D8" w14:textId="77777777" w:rsidR="000D7CAD" w:rsidRPr="00CA459A" w:rsidRDefault="000D7CAD">
            <w:pPr>
              <w:snapToGrid w:val="0"/>
              <w:spacing w:beforeLines="50" w:before="120" w:after="50"/>
              <w:rPr>
                <w:rFonts w:ascii="Arial" w:hAnsi="Arial" w:cs="Arial"/>
                <w:szCs w:val="21"/>
              </w:rPr>
            </w:pPr>
          </w:p>
        </w:tc>
        <w:tc>
          <w:tcPr>
            <w:tcW w:w="1440" w:type="dxa"/>
            <w:tcBorders>
              <w:top w:val="single" w:sz="4" w:space="0" w:color="auto"/>
              <w:left w:val="single" w:sz="4" w:space="0" w:color="auto"/>
              <w:bottom w:val="single" w:sz="4" w:space="0" w:color="auto"/>
              <w:right w:val="single" w:sz="4" w:space="0" w:color="auto"/>
            </w:tcBorders>
          </w:tcPr>
          <w:p w14:paraId="46CBA124" w14:textId="77777777" w:rsidR="000D7CAD" w:rsidRPr="00CA459A" w:rsidRDefault="000D7CAD">
            <w:pPr>
              <w:snapToGrid w:val="0"/>
              <w:spacing w:beforeLines="50" w:before="120" w:after="50"/>
              <w:rPr>
                <w:rFonts w:ascii="Arial" w:hAnsi="Arial" w:cs="Arial"/>
                <w:szCs w:val="21"/>
              </w:rPr>
            </w:pPr>
          </w:p>
        </w:tc>
        <w:tc>
          <w:tcPr>
            <w:tcW w:w="1516" w:type="dxa"/>
            <w:tcBorders>
              <w:top w:val="single" w:sz="4" w:space="0" w:color="auto"/>
              <w:left w:val="single" w:sz="4" w:space="0" w:color="auto"/>
              <w:bottom w:val="single" w:sz="4" w:space="0" w:color="auto"/>
              <w:right w:val="single" w:sz="4" w:space="0" w:color="auto"/>
            </w:tcBorders>
          </w:tcPr>
          <w:p w14:paraId="0CF1BC98" w14:textId="77777777" w:rsidR="000D7CAD" w:rsidRPr="00CA459A" w:rsidRDefault="000D7CAD">
            <w:pPr>
              <w:snapToGrid w:val="0"/>
              <w:spacing w:beforeLines="50" w:before="120" w:after="50"/>
              <w:rPr>
                <w:rFonts w:ascii="Arial" w:hAnsi="Arial" w:cs="Arial"/>
                <w:szCs w:val="21"/>
              </w:rPr>
            </w:pPr>
          </w:p>
        </w:tc>
        <w:tc>
          <w:tcPr>
            <w:tcW w:w="1620" w:type="dxa"/>
            <w:tcBorders>
              <w:top w:val="single" w:sz="4" w:space="0" w:color="auto"/>
              <w:left w:val="single" w:sz="4" w:space="0" w:color="auto"/>
              <w:bottom w:val="single" w:sz="4" w:space="0" w:color="auto"/>
              <w:right w:val="single" w:sz="4" w:space="0" w:color="auto"/>
            </w:tcBorders>
          </w:tcPr>
          <w:p w14:paraId="30DCD6E1" w14:textId="77777777" w:rsidR="000D7CAD" w:rsidRPr="00CA459A" w:rsidRDefault="000D7CAD">
            <w:pPr>
              <w:snapToGrid w:val="0"/>
              <w:spacing w:beforeLines="50" w:before="120" w:after="50"/>
              <w:rPr>
                <w:rFonts w:ascii="Arial" w:hAnsi="Arial" w:cs="Arial"/>
                <w:szCs w:val="21"/>
              </w:rPr>
            </w:pPr>
          </w:p>
        </w:tc>
        <w:tc>
          <w:tcPr>
            <w:tcW w:w="1980" w:type="dxa"/>
            <w:tcBorders>
              <w:top w:val="single" w:sz="4" w:space="0" w:color="auto"/>
              <w:left w:val="single" w:sz="4" w:space="0" w:color="auto"/>
              <w:bottom w:val="single" w:sz="4" w:space="0" w:color="auto"/>
              <w:right w:val="single" w:sz="4" w:space="0" w:color="auto"/>
            </w:tcBorders>
          </w:tcPr>
          <w:p w14:paraId="232C5067" w14:textId="77777777" w:rsidR="000D7CAD" w:rsidRPr="00CA459A" w:rsidRDefault="000D7CAD">
            <w:pPr>
              <w:snapToGrid w:val="0"/>
              <w:spacing w:beforeLines="50" w:before="120" w:after="50"/>
              <w:rPr>
                <w:rFonts w:ascii="Arial" w:hAnsi="Arial" w:cs="Arial"/>
                <w:szCs w:val="21"/>
              </w:rPr>
            </w:pPr>
          </w:p>
        </w:tc>
      </w:tr>
      <w:tr w:rsidR="00CA459A" w:rsidRPr="00CA459A" w14:paraId="127F9048"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2AD1D8E0" w14:textId="77777777" w:rsidR="000D7CAD" w:rsidRPr="00CA459A" w:rsidRDefault="000D7CAD">
            <w:pPr>
              <w:snapToGrid w:val="0"/>
              <w:spacing w:beforeLines="50" w:before="120" w:after="50"/>
              <w:rPr>
                <w:rFonts w:ascii="Arial" w:hAnsi="Arial" w:cs="Arial"/>
                <w:szCs w:val="21"/>
              </w:rPr>
            </w:pPr>
          </w:p>
        </w:tc>
        <w:tc>
          <w:tcPr>
            <w:tcW w:w="1260" w:type="dxa"/>
            <w:tcBorders>
              <w:top w:val="single" w:sz="4" w:space="0" w:color="auto"/>
              <w:left w:val="single" w:sz="4" w:space="0" w:color="auto"/>
              <w:bottom w:val="single" w:sz="4" w:space="0" w:color="auto"/>
              <w:right w:val="single" w:sz="4" w:space="0" w:color="auto"/>
            </w:tcBorders>
          </w:tcPr>
          <w:p w14:paraId="4F79DBB8" w14:textId="77777777" w:rsidR="000D7CAD" w:rsidRPr="00CA459A" w:rsidRDefault="000D7CAD">
            <w:pPr>
              <w:snapToGrid w:val="0"/>
              <w:spacing w:beforeLines="50" w:before="120" w:after="50"/>
              <w:rPr>
                <w:rFonts w:ascii="Arial" w:hAnsi="Arial" w:cs="Arial"/>
                <w:szCs w:val="21"/>
              </w:rPr>
            </w:pPr>
          </w:p>
        </w:tc>
        <w:tc>
          <w:tcPr>
            <w:tcW w:w="1440" w:type="dxa"/>
            <w:tcBorders>
              <w:top w:val="single" w:sz="4" w:space="0" w:color="auto"/>
              <w:left w:val="single" w:sz="4" w:space="0" w:color="auto"/>
              <w:bottom w:val="single" w:sz="4" w:space="0" w:color="auto"/>
              <w:right w:val="single" w:sz="4" w:space="0" w:color="auto"/>
            </w:tcBorders>
          </w:tcPr>
          <w:p w14:paraId="10EF1397" w14:textId="77777777" w:rsidR="000D7CAD" w:rsidRPr="00CA459A" w:rsidRDefault="000D7CAD">
            <w:pPr>
              <w:snapToGrid w:val="0"/>
              <w:spacing w:beforeLines="50" w:before="120" w:after="50"/>
              <w:rPr>
                <w:rFonts w:ascii="Arial" w:hAnsi="Arial" w:cs="Arial"/>
                <w:szCs w:val="21"/>
              </w:rPr>
            </w:pPr>
          </w:p>
        </w:tc>
        <w:tc>
          <w:tcPr>
            <w:tcW w:w="1516" w:type="dxa"/>
            <w:tcBorders>
              <w:top w:val="single" w:sz="4" w:space="0" w:color="auto"/>
              <w:left w:val="single" w:sz="4" w:space="0" w:color="auto"/>
              <w:bottom w:val="single" w:sz="4" w:space="0" w:color="auto"/>
              <w:right w:val="single" w:sz="4" w:space="0" w:color="auto"/>
            </w:tcBorders>
          </w:tcPr>
          <w:p w14:paraId="3ECF30FE" w14:textId="77777777" w:rsidR="000D7CAD" w:rsidRPr="00CA459A" w:rsidRDefault="000D7CAD">
            <w:pPr>
              <w:snapToGrid w:val="0"/>
              <w:spacing w:beforeLines="50" w:before="120" w:after="50"/>
              <w:rPr>
                <w:rFonts w:ascii="Arial" w:hAnsi="Arial" w:cs="Arial"/>
                <w:szCs w:val="21"/>
              </w:rPr>
            </w:pPr>
          </w:p>
        </w:tc>
        <w:tc>
          <w:tcPr>
            <w:tcW w:w="1620" w:type="dxa"/>
            <w:tcBorders>
              <w:top w:val="single" w:sz="4" w:space="0" w:color="auto"/>
              <w:left w:val="single" w:sz="4" w:space="0" w:color="auto"/>
              <w:bottom w:val="single" w:sz="4" w:space="0" w:color="auto"/>
              <w:right w:val="single" w:sz="4" w:space="0" w:color="auto"/>
            </w:tcBorders>
          </w:tcPr>
          <w:p w14:paraId="2D974F66" w14:textId="77777777" w:rsidR="000D7CAD" w:rsidRPr="00CA459A" w:rsidRDefault="000D7CAD">
            <w:pPr>
              <w:snapToGrid w:val="0"/>
              <w:spacing w:beforeLines="50" w:before="120" w:after="50"/>
              <w:rPr>
                <w:rFonts w:ascii="Arial" w:hAnsi="Arial" w:cs="Arial"/>
                <w:szCs w:val="21"/>
              </w:rPr>
            </w:pPr>
          </w:p>
        </w:tc>
        <w:tc>
          <w:tcPr>
            <w:tcW w:w="1980" w:type="dxa"/>
            <w:tcBorders>
              <w:top w:val="single" w:sz="4" w:space="0" w:color="auto"/>
              <w:left w:val="single" w:sz="4" w:space="0" w:color="auto"/>
              <w:bottom w:val="single" w:sz="4" w:space="0" w:color="auto"/>
              <w:right w:val="single" w:sz="4" w:space="0" w:color="auto"/>
            </w:tcBorders>
          </w:tcPr>
          <w:p w14:paraId="20CDCEB4" w14:textId="77777777" w:rsidR="000D7CAD" w:rsidRPr="00CA459A" w:rsidRDefault="000D7CAD">
            <w:pPr>
              <w:snapToGrid w:val="0"/>
              <w:spacing w:beforeLines="50" w:before="120" w:after="50"/>
              <w:rPr>
                <w:rFonts w:ascii="Arial" w:hAnsi="Arial" w:cs="Arial"/>
                <w:szCs w:val="21"/>
              </w:rPr>
            </w:pPr>
          </w:p>
        </w:tc>
      </w:tr>
      <w:tr w:rsidR="00CA459A" w:rsidRPr="00CA459A" w14:paraId="30BE54DB"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42CED92C" w14:textId="77777777" w:rsidR="000D7CAD" w:rsidRPr="00CA459A" w:rsidRDefault="000D7CAD">
            <w:pPr>
              <w:snapToGrid w:val="0"/>
              <w:spacing w:beforeLines="50" w:before="120" w:after="50"/>
              <w:rPr>
                <w:rFonts w:ascii="Arial" w:hAnsi="Arial" w:cs="Arial"/>
                <w:szCs w:val="21"/>
              </w:rPr>
            </w:pPr>
          </w:p>
        </w:tc>
        <w:tc>
          <w:tcPr>
            <w:tcW w:w="1260" w:type="dxa"/>
            <w:tcBorders>
              <w:top w:val="single" w:sz="4" w:space="0" w:color="auto"/>
              <w:left w:val="single" w:sz="4" w:space="0" w:color="auto"/>
              <w:bottom w:val="single" w:sz="4" w:space="0" w:color="auto"/>
              <w:right w:val="single" w:sz="4" w:space="0" w:color="auto"/>
            </w:tcBorders>
          </w:tcPr>
          <w:p w14:paraId="146E3D9C" w14:textId="77777777" w:rsidR="000D7CAD" w:rsidRPr="00CA459A" w:rsidRDefault="000D7CAD">
            <w:pPr>
              <w:snapToGrid w:val="0"/>
              <w:spacing w:beforeLines="50" w:before="120" w:after="50"/>
              <w:rPr>
                <w:rFonts w:ascii="Arial" w:hAnsi="Arial" w:cs="Arial"/>
                <w:szCs w:val="21"/>
              </w:rPr>
            </w:pPr>
          </w:p>
        </w:tc>
        <w:tc>
          <w:tcPr>
            <w:tcW w:w="1440" w:type="dxa"/>
            <w:tcBorders>
              <w:top w:val="single" w:sz="4" w:space="0" w:color="auto"/>
              <w:left w:val="single" w:sz="4" w:space="0" w:color="auto"/>
              <w:bottom w:val="single" w:sz="4" w:space="0" w:color="auto"/>
              <w:right w:val="single" w:sz="4" w:space="0" w:color="auto"/>
            </w:tcBorders>
          </w:tcPr>
          <w:p w14:paraId="643E4E3B" w14:textId="77777777" w:rsidR="000D7CAD" w:rsidRPr="00CA459A" w:rsidRDefault="000D7CAD">
            <w:pPr>
              <w:pStyle w:val="ad"/>
              <w:snapToGrid w:val="0"/>
              <w:spacing w:beforeLines="50" w:before="120" w:after="50"/>
              <w:ind w:left="5670" w:hanging="420"/>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tcPr>
          <w:p w14:paraId="454C0EFD" w14:textId="77777777" w:rsidR="000D7CAD" w:rsidRPr="00CA459A" w:rsidRDefault="000D7CAD">
            <w:pPr>
              <w:snapToGrid w:val="0"/>
              <w:spacing w:beforeLines="50" w:before="120" w:after="50"/>
              <w:rPr>
                <w:rFonts w:ascii="Arial" w:hAnsi="Arial" w:cs="Arial"/>
                <w:szCs w:val="21"/>
              </w:rPr>
            </w:pPr>
          </w:p>
        </w:tc>
        <w:tc>
          <w:tcPr>
            <w:tcW w:w="1620" w:type="dxa"/>
            <w:tcBorders>
              <w:top w:val="single" w:sz="4" w:space="0" w:color="auto"/>
              <w:left w:val="single" w:sz="4" w:space="0" w:color="auto"/>
              <w:bottom w:val="single" w:sz="4" w:space="0" w:color="auto"/>
              <w:right w:val="single" w:sz="4" w:space="0" w:color="auto"/>
            </w:tcBorders>
          </w:tcPr>
          <w:p w14:paraId="11E7ECC9" w14:textId="77777777" w:rsidR="000D7CAD" w:rsidRPr="00CA459A" w:rsidRDefault="000D7CAD">
            <w:pPr>
              <w:snapToGrid w:val="0"/>
              <w:spacing w:beforeLines="50" w:before="120" w:after="50"/>
              <w:rPr>
                <w:rFonts w:ascii="Arial" w:hAnsi="Arial" w:cs="Arial"/>
                <w:szCs w:val="21"/>
              </w:rPr>
            </w:pPr>
          </w:p>
        </w:tc>
        <w:tc>
          <w:tcPr>
            <w:tcW w:w="1980" w:type="dxa"/>
            <w:tcBorders>
              <w:top w:val="single" w:sz="4" w:space="0" w:color="auto"/>
              <w:left w:val="single" w:sz="4" w:space="0" w:color="auto"/>
              <w:bottom w:val="single" w:sz="4" w:space="0" w:color="auto"/>
              <w:right w:val="single" w:sz="4" w:space="0" w:color="auto"/>
            </w:tcBorders>
          </w:tcPr>
          <w:p w14:paraId="09738B94" w14:textId="77777777" w:rsidR="000D7CAD" w:rsidRPr="00CA459A" w:rsidRDefault="000D7CAD">
            <w:pPr>
              <w:snapToGrid w:val="0"/>
              <w:spacing w:beforeLines="50" w:before="120" w:after="50"/>
              <w:rPr>
                <w:rFonts w:ascii="Arial" w:hAnsi="Arial" w:cs="Arial"/>
                <w:szCs w:val="21"/>
              </w:rPr>
            </w:pPr>
          </w:p>
        </w:tc>
      </w:tr>
    </w:tbl>
    <w:p w14:paraId="10CA0FDB" w14:textId="77777777" w:rsidR="000D7CAD" w:rsidRPr="00CA459A" w:rsidRDefault="00653530">
      <w:pPr>
        <w:snapToGrid w:val="0"/>
        <w:spacing w:before="50" w:afterLines="50" w:after="120" w:line="440" w:lineRule="exact"/>
        <w:jc w:val="left"/>
        <w:rPr>
          <w:rFonts w:ascii="Arial" w:hAnsi="Arial" w:cs="Arial"/>
          <w:szCs w:val="21"/>
        </w:rPr>
      </w:pPr>
      <w:r w:rsidRPr="00CA459A">
        <w:rPr>
          <w:rFonts w:ascii="Arial" w:hAnsi="Arial" w:cs="Arial"/>
          <w:szCs w:val="21"/>
        </w:rPr>
        <w:t>注：在填写时，如本表格不适合投标单位的实际情况，可根据本表格式自行填写。</w:t>
      </w:r>
    </w:p>
    <w:p w14:paraId="32CF042D" w14:textId="77777777" w:rsidR="000D7CAD" w:rsidRPr="00CA459A" w:rsidRDefault="00653530">
      <w:pPr>
        <w:rPr>
          <w:rFonts w:ascii="Arial" w:hAnsi="Arial" w:cs="Arial"/>
          <w:spacing w:val="20"/>
          <w:szCs w:val="21"/>
          <w:u w:val="single"/>
        </w:rPr>
      </w:pPr>
      <w:r w:rsidRPr="00CA459A">
        <w:rPr>
          <w:rFonts w:ascii="Arial" w:hAnsi="Arial" w:cs="Arial"/>
          <w:szCs w:val="21"/>
        </w:rPr>
        <w:t>供应商名称</w:t>
      </w:r>
      <w:r w:rsidRPr="00CA459A">
        <w:rPr>
          <w:rFonts w:ascii="Arial" w:hAnsi="Arial" w:cs="Arial"/>
          <w:szCs w:val="21"/>
        </w:rPr>
        <w:t>(</w:t>
      </w:r>
      <w:r w:rsidRPr="00CA459A">
        <w:rPr>
          <w:rFonts w:ascii="Arial" w:hAnsi="Arial" w:cs="Arial"/>
          <w:szCs w:val="21"/>
        </w:rPr>
        <w:t>电子签章</w:t>
      </w:r>
      <w:r w:rsidRPr="00CA459A">
        <w:rPr>
          <w:rFonts w:ascii="Arial" w:hAnsi="Arial" w:cs="Arial"/>
          <w:szCs w:val="21"/>
        </w:rPr>
        <w:t>)</w:t>
      </w:r>
      <w:r w:rsidRPr="00CA459A">
        <w:rPr>
          <w:rFonts w:ascii="Arial" w:hAnsi="Arial" w:cs="Arial"/>
          <w:spacing w:val="20"/>
          <w:szCs w:val="21"/>
        </w:rPr>
        <w:t>：日期：</w:t>
      </w:r>
    </w:p>
    <w:p w14:paraId="4ADFEDFE" w14:textId="77777777" w:rsidR="000D7CAD" w:rsidRPr="00CA459A" w:rsidRDefault="000D7CAD">
      <w:pPr>
        <w:rPr>
          <w:rFonts w:ascii="Arial" w:hAnsi="Arial" w:cs="Arial"/>
          <w:szCs w:val="21"/>
        </w:rPr>
      </w:pPr>
    </w:p>
    <w:p w14:paraId="0BB9F33B" w14:textId="77777777" w:rsidR="000D7CAD" w:rsidRPr="00CA459A" w:rsidRDefault="000D7CAD">
      <w:pPr>
        <w:rPr>
          <w:rFonts w:ascii="Arial" w:hAnsi="Arial" w:cs="Arial"/>
          <w:szCs w:val="21"/>
        </w:rPr>
      </w:pPr>
    </w:p>
    <w:p w14:paraId="77B4DC9F" w14:textId="77777777" w:rsidR="000D7CAD" w:rsidRPr="00CA459A" w:rsidRDefault="00653530">
      <w:pPr>
        <w:rPr>
          <w:rFonts w:ascii="Arial" w:hAnsi="Arial" w:cs="Arial"/>
          <w:szCs w:val="21"/>
        </w:rPr>
      </w:pPr>
      <w:r w:rsidRPr="00CA459A">
        <w:rPr>
          <w:rFonts w:ascii="Arial" w:hAnsi="Arial" w:cs="Arial"/>
          <w:szCs w:val="21"/>
        </w:rPr>
        <w:t>9</w:t>
      </w:r>
      <w:r w:rsidRPr="00CA459A">
        <w:rPr>
          <w:rFonts w:ascii="Arial" w:hAnsi="Arial" w:cs="Arial"/>
          <w:szCs w:val="21"/>
        </w:rPr>
        <w:t>．</w:t>
      </w:r>
      <w:proofErr w:type="gramStart"/>
      <w:r w:rsidRPr="00CA459A">
        <w:rPr>
          <w:rFonts w:ascii="Arial" w:hAnsi="Arial" w:cs="Arial"/>
          <w:szCs w:val="21"/>
        </w:rPr>
        <w:t>技术服务</w:t>
      </w:r>
      <w:proofErr w:type="gramEnd"/>
      <w:r w:rsidRPr="00CA459A">
        <w:rPr>
          <w:rFonts w:ascii="Arial" w:hAnsi="Arial" w:cs="Arial"/>
          <w:szCs w:val="21"/>
        </w:rPr>
        <w:t>、技术培训、售后服务的内容和措施。</w:t>
      </w:r>
    </w:p>
    <w:p w14:paraId="7080B6D2" w14:textId="77777777" w:rsidR="000D7CAD" w:rsidRPr="00CA459A" w:rsidRDefault="000D7CAD">
      <w:pPr>
        <w:rPr>
          <w:rFonts w:ascii="Arial" w:hAnsi="Arial" w:cs="Arial"/>
          <w:szCs w:val="21"/>
        </w:rPr>
      </w:pPr>
    </w:p>
    <w:p w14:paraId="14F28842" w14:textId="77777777" w:rsidR="000D7CAD" w:rsidRPr="00CA459A" w:rsidRDefault="000D7CAD">
      <w:pPr>
        <w:rPr>
          <w:rFonts w:ascii="Arial" w:hAnsi="Arial" w:cs="Arial"/>
          <w:szCs w:val="21"/>
        </w:rPr>
      </w:pPr>
    </w:p>
    <w:p w14:paraId="37620A18" w14:textId="77777777" w:rsidR="000D7CAD" w:rsidRPr="00CA459A" w:rsidRDefault="00653530">
      <w:pPr>
        <w:rPr>
          <w:rFonts w:ascii="Arial" w:hAnsi="Arial" w:cs="Arial"/>
          <w:szCs w:val="21"/>
        </w:rPr>
      </w:pPr>
      <w:r w:rsidRPr="00CA459A">
        <w:rPr>
          <w:rFonts w:ascii="Arial" w:hAnsi="Arial" w:cs="Arial"/>
          <w:szCs w:val="21"/>
        </w:rPr>
        <w:t>10</w:t>
      </w:r>
      <w:r w:rsidRPr="00CA459A">
        <w:rPr>
          <w:rFonts w:ascii="Arial" w:hAnsi="Arial" w:cs="Arial"/>
          <w:szCs w:val="21"/>
        </w:rPr>
        <w:t>．供应商对本项目的合理化建议和改进措施。</w:t>
      </w:r>
    </w:p>
    <w:p w14:paraId="472A0473" w14:textId="77777777" w:rsidR="000D7CAD" w:rsidRPr="00CA459A" w:rsidRDefault="000D7CAD">
      <w:pPr>
        <w:rPr>
          <w:rFonts w:ascii="Arial" w:hAnsi="Arial" w:cs="Arial"/>
          <w:szCs w:val="21"/>
        </w:rPr>
      </w:pPr>
    </w:p>
    <w:p w14:paraId="31F97F6D" w14:textId="77777777" w:rsidR="000D7CAD" w:rsidRPr="00CA459A" w:rsidRDefault="000D7CAD">
      <w:pPr>
        <w:rPr>
          <w:rFonts w:ascii="Arial" w:hAnsi="Arial" w:cs="Arial"/>
          <w:szCs w:val="21"/>
        </w:rPr>
      </w:pPr>
    </w:p>
    <w:p w14:paraId="4B9A55A9" w14:textId="77777777" w:rsidR="000D7CAD" w:rsidRPr="00CA459A" w:rsidRDefault="00653530">
      <w:pPr>
        <w:rPr>
          <w:rFonts w:ascii="Arial" w:hAnsi="Arial" w:cs="Arial"/>
          <w:szCs w:val="21"/>
        </w:rPr>
      </w:pPr>
      <w:r w:rsidRPr="00CA459A">
        <w:rPr>
          <w:rFonts w:ascii="Arial" w:hAnsi="Arial" w:cs="Arial"/>
          <w:szCs w:val="21"/>
        </w:rPr>
        <w:t>11</w:t>
      </w:r>
      <w:r w:rsidRPr="00CA459A">
        <w:rPr>
          <w:rFonts w:ascii="Arial" w:hAnsi="Arial" w:cs="Arial"/>
          <w:szCs w:val="21"/>
        </w:rPr>
        <w:t>．供应商需要说明的其他文件和说明。</w:t>
      </w:r>
    </w:p>
    <w:p w14:paraId="7AD4FECC" w14:textId="77777777" w:rsidR="000D7CAD" w:rsidRPr="00CA459A" w:rsidRDefault="00653530">
      <w:pPr>
        <w:jc w:val="center"/>
        <w:rPr>
          <w:rFonts w:ascii="Arial" w:hAnsi="Arial" w:cs="Arial"/>
          <w:b/>
          <w:bCs/>
          <w:szCs w:val="21"/>
        </w:rPr>
      </w:pPr>
      <w:r w:rsidRPr="00CA459A">
        <w:rPr>
          <w:rFonts w:ascii="Arial" w:hAnsi="Arial" w:cs="Arial"/>
          <w:b/>
          <w:szCs w:val="21"/>
        </w:rPr>
        <w:br w:type="page"/>
      </w:r>
    </w:p>
    <w:p w14:paraId="583FC01C" w14:textId="77777777" w:rsidR="000D7CAD" w:rsidRPr="00CA459A" w:rsidRDefault="00653530">
      <w:pPr>
        <w:snapToGrid w:val="0"/>
        <w:spacing w:beforeLines="50" w:before="120" w:after="50" w:line="440" w:lineRule="exact"/>
        <w:jc w:val="left"/>
        <w:outlineLvl w:val="1"/>
        <w:rPr>
          <w:rFonts w:ascii="Arial" w:hAnsi="Arial" w:cs="Arial"/>
          <w:bCs/>
          <w:sz w:val="24"/>
        </w:rPr>
      </w:pPr>
      <w:r w:rsidRPr="00CA459A">
        <w:rPr>
          <w:rFonts w:ascii="Arial" w:hAnsi="Arial" w:cs="Arial"/>
          <w:bCs/>
          <w:sz w:val="24"/>
        </w:rPr>
        <w:lastRenderedPageBreak/>
        <w:t>3</w:t>
      </w:r>
      <w:r w:rsidRPr="00CA459A">
        <w:rPr>
          <w:rFonts w:ascii="Arial" w:hAnsi="Arial" w:cs="Arial"/>
          <w:bCs/>
          <w:sz w:val="24"/>
        </w:rPr>
        <w:t>．投标文件封面参考格式：</w:t>
      </w:r>
    </w:p>
    <w:p w14:paraId="20B9D082" w14:textId="77777777" w:rsidR="000D7CAD" w:rsidRPr="00CA459A" w:rsidRDefault="000D7CAD">
      <w:pPr>
        <w:snapToGrid w:val="0"/>
        <w:spacing w:before="50" w:afterLines="50" w:after="120" w:line="400" w:lineRule="exact"/>
        <w:jc w:val="left"/>
        <w:rPr>
          <w:rFonts w:ascii="Arial" w:hAnsi="Arial" w:cs="Arial"/>
          <w:bCs/>
          <w:sz w:val="24"/>
        </w:rPr>
      </w:pPr>
    </w:p>
    <w:p w14:paraId="1380D901" w14:textId="77777777" w:rsidR="000D7CAD" w:rsidRPr="00CA459A" w:rsidRDefault="000D7CAD">
      <w:pPr>
        <w:snapToGrid w:val="0"/>
        <w:spacing w:beforeLines="50" w:before="120" w:after="50" w:line="360" w:lineRule="exact"/>
        <w:rPr>
          <w:rFonts w:ascii="Arial" w:hAnsi="Arial" w:cs="Arial"/>
          <w:sz w:val="24"/>
        </w:rPr>
      </w:pPr>
    </w:p>
    <w:p w14:paraId="5111C3AB" w14:textId="77777777" w:rsidR="000D7CAD" w:rsidRPr="00CA459A" w:rsidRDefault="000D7CAD">
      <w:pPr>
        <w:snapToGrid w:val="0"/>
        <w:spacing w:beforeLines="50" w:before="120" w:after="50" w:line="360" w:lineRule="exact"/>
        <w:jc w:val="center"/>
        <w:rPr>
          <w:rFonts w:ascii="Arial" w:hAnsi="Arial" w:cs="Arial"/>
          <w:bCs/>
          <w:sz w:val="24"/>
        </w:rPr>
      </w:pPr>
    </w:p>
    <w:p w14:paraId="318C5BD3" w14:textId="77777777" w:rsidR="000D7CAD" w:rsidRPr="00CA459A" w:rsidRDefault="00653530">
      <w:pPr>
        <w:snapToGrid w:val="0"/>
        <w:spacing w:beforeLines="50" w:before="120" w:after="50" w:line="360" w:lineRule="exact"/>
        <w:jc w:val="center"/>
        <w:rPr>
          <w:rFonts w:ascii="Arial" w:hAnsi="Arial" w:cs="Arial"/>
          <w:b/>
          <w:bCs/>
          <w:sz w:val="44"/>
          <w:szCs w:val="44"/>
        </w:rPr>
      </w:pPr>
      <w:r w:rsidRPr="00CA459A">
        <w:rPr>
          <w:rFonts w:ascii="Arial" w:hAnsi="Arial" w:cs="Arial"/>
          <w:b/>
          <w:bCs/>
          <w:sz w:val="44"/>
          <w:szCs w:val="44"/>
        </w:rPr>
        <w:t>电子投标文件</w:t>
      </w:r>
    </w:p>
    <w:p w14:paraId="70AB8C49" w14:textId="77777777" w:rsidR="000D7CAD" w:rsidRPr="00CA459A" w:rsidRDefault="000D7CAD">
      <w:pPr>
        <w:snapToGrid w:val="0"/>
        <w:spacing w:beforeLines="50" w:before="120" w:after="50" w:line="360" w:lineRule="exact"/>
        <w:jc w:val="center"/>
        <w:rPr>
          <w:rFonts w:ascii="Arial" w:hAnsi="Arial" w:cs="Arial"/>
          <w:b/>
          <w:bCs/>
          <w:sz w:val="44"/>
          <w:szCs w:val="44"/>
        </w:rPr>
      </w:pPr>
    </w:p>
    <w:p w14:paraId="0031B62C" w14:textId="77777777" w:rsidR="000D7CAD" w:rsidRPr="00CA459A" w:rsidRDefault="000D7CAD">
      <w:pPr>
        <w:snapToGrid w:val="0"/>
        <w:spacing w:beforeLines="50" w:before="120" w:after="50" w:line="360" w:lineRule="exact"/>
        <w:jc w:val="center"/>
        <w:rPr>
          <w:rFonts w:ascii="Arial" w:hAnsi="Arial" w:cs="Arial"/>
          <w:b/>
          <w:bCs/>
          <w:sz w:val="44"/>
          <w:szCs w:val="44"/>
        </w:rPr>
      </w:pPr>
    </w:p>
    <w:p w14:paraId="0E266DF6" w14:textId="77777777" w:rsidR="000D7CAD" w:rsidRPr="00CA459A" w:rsidRDefault="00653530">
      <w:pPr>
        <w:snapToGrid w:val="0"/>
        <w:spacing w:beforeLines="50" w:before="120" w:after="50" w:line="360" w:lineRule="exact"/>
        <w:jc w:val="center"/>
        <w:rPr>
          <w:rFonts w:ascii="Arial" w:hAnsi="Arial" w:cs="Arial"/>
          <w:b/>
          <w:bCs/>
          <w:sz w:val="44"/>
          <w:szCs w:val="44"/>
        </w:rPr>
      </w:pPr>
      <w:r w:rsidRPr="00CA459A">
        <w:rPr>
          <w:rFonts w:ascii="Arial" w:hAnsi="Arial" w:cs="Arial"/>
          <w:b/>
          <w:bCs/>
          <w:sz w:val="44"/>
          <w:szCs w:val="44"/>
        </w:rPr>
        <w:t>报价文件</w:t>
      </w:r>
    </w:p>
    <w:p w14:paraId="73551DC7" w14:textId="77777777" w:rsidR="000D7CAD" w:rsidRPr="00CA459A" w:rsidRDefault="000D7CAD">
      <w:pPr>
        <w:snapToGrid w:val="0"/>
        <w:spacing w:beforeLines="50" w:before="120" w:after="50" w:line="360" w:lineRule="exact"/>
        <w:rPr>
          <w:rFonts w:ascii="Arial" w:hAnsi="Arial" w:cs="Arial"/>
          <w:bCs/>
          <w:sz w:val="24"/>
        </w:rPr>
      </w:pPr>
    </w:p>
    <w:p w14:paraId="23645855" w14:textId="77777777" w:rsidR="000D7CAD" w:rsidRPr="00CA459A" w:rsidRDefault="000D7CAD">
      <w:pPr>
        <w:snapToGrid w:val="0"/>
        <w:spacing w:beforeLines="50" w:before="120" w:after="50" w:line="360" w:lineRule="exact"/>
        <w:rPr>
          <w:rFonts w:ascii="Arial" w:hAnsi="Arial" w:cs="Arial"/>
          <w:bCs/>
          <w:sz w:val="24"/>
        </w:rPr>
      </w:pPr>
    </w:p>
    <w:p w14:paraId="5B9D764A" w14:textId="77777777" w:rsidR="000D7CAD" w:rsidRPr="00CA459A" w:rsidRDefault="000D7CAD">
      <w:pPr>
        <w:snapToGrid w:val="0"/>
        <w:spacing w:beforeLines="50" w:before="120" w:after="50" w:line="360" w:lineRule="exact"/>
        <w:rPr>
          <w:rFonts w:ascii="Arial" w:hAnsi="Arial" w:cs="Arial"/>
          <w:bCs/>
          <w:sz w:val="24"/>
        </w:rPr>
      </w:pPr>
    </w:p>
    <w:p w14:paraId="42CFE4AD" w14:textId="77777777" w:rsidR="000D7CAD" w:rsidRPr="00CA459A" w:rsidRDefault="00653530">
      <w:pPr>
        <w:snapToGrid w:val="0"/>
        <w:spacing w:beforeLines="50" w:before="120" w:after="50" w:line="360" w:lineRule="exact"/>
        <w:ind w:firstLineChars="300" w:firstLine="720"/>
        <w:rPr>
          <w:rFonts w:ascii="Arial" w:hAnsi="Arial" w:cs="Arial"/>
          <w:bCs/>
          <w:sz w:val="24"/>
        </w:rPr>
      </w:pPr>
      <w:r w:rsidRPr="00CA459A">
        <w:rPr>
          <w:rFonts w:ascii="Arial" w:hAnsi="Arial" w:cs="Arial"/>
          <w:bCs/>
          <w:sz w:val="24"/>
        </w:rPr>
        <w:t>项目名称：</w:t>
      </w:r>
    </w:p>
    <w:p w14:paraId="3C849AFD" w14:textId="77777777" w:rsidR="000D7CAD" w:rsidRPr="00CA459A" w:rsidRDefault="00653530">
      <w:pPr>
        <w:snapToGrid w:val="0"/>
        <w:spacing w:beforeLines="50" w:before="120" w:after="50" w:line="360" w:lineRule="exact"/>
        <w:ind w:firstLineChars="300" w:firstLine="720"/>
        <w:rPr>
          <w:rFonts w:ascii="Arial" w:hAnsi="Arial" w:cs="Arial"/>
          <w:bCs/>
          <w:sz w:val="24"/>
        </w:rPr>
      </w:pPr>
      <w:r w:rsidRPr="00CA459A">
        <w:rPr>
          <w:rFonts w:ascii="Arial" w:hAnsi="Arial" w:cs="Arial"/>
          <w:bCs/>
          <w:sz w:val="24"/>
        </w:rPr>
        <w:t>项目编号：</w:t>
      </w:r>
    </w:p>
    <w:p w14:paraId="463AA318" w14:textId="77777777" w:rsidR="000D7CAD" w:rsidRPr="00CA459A" w:rsidRDefault="00653530">
      <w:pPr>
        <w:snapToGrid w:val="0"/>
        <w:spacing w:beforeLines="50" w:before="120" w:after="50" w:line="360" w:lineRule="exact"/>
        <w:ind w:firstLineChars="300" w:firstLine="720"/>
        <w:rPr>
          <w:rFonts w:ascii="Arial" w:hAnsi="Arial" w:cs="Arial"/>
          <w:bCs/>
          <w:sz w:val="24"/>
        </w:rPr>
      </w:pPr>
      <w:r w:rsidRPr="00CA459A">
        <w:rPr>
          <w:rFonts w:ascii="Arial" w:hAnsi="Arial" w:cs="Arial"/>
          <w:bCs/>
          <w:sz w:val="24"/>
        </w:rPr>
        <w:t>分标号：（若无留空或写</w:t>
      </w:r>
      <w:r w:rsidRPr="00CA459A">
        <w:rPr>
          <w:rFonts w:ascii="Arial" w:hAnsi="Arial" w:cs="Arial"/>
          <w:bCs/>
          <w:sz w:val="24"/>
        </w:rPr>
        <w:t>“/”</w:t>
      </w:r>
      <w:r w:rsidRPr="00CA459A">
        <w:rPr>
          <w:rFonts w:ascii="Arial" w:hAnsi="Arial" w:cs="Arial"/>
          <w:bCs/>
          <w:sz w:val="24"/>
        </w:rPr>
        <w:t>）</w:t>
      </w:r>
    </w:p>
    <w:p w14:paraId="528F98A0" w14:textId="77777777" w:rsidR="000D7CAD" w:rsidRPr="00CA459A" w:rsidRDefault="00653530">
      <w:pPr>
        <w:snapToGrid w:val="0"/>
        <w:spacing w:beforeLines="50" w:before="120" w:after="50" w:line="360" w:lineRule="exact"/>
        <w:ind w:firstLineChars="300" w:firstLine="720"/>
        <w:rPr>
          <w:rFonts w:ascii="Arial" w:hAnsi="Arial" w:cs="Arial"/>
          <w:bCs/>
          <w:sz w:val="24"/>
        </w:rPr>
      </w:pPr>
      <w:r w:rsidRPr="00CA459A">
        <w:rPr>
          <w:rFonts w:ascii="Arial" w:hAnsi="Arial" w:cs="Arial"/>
          <w:bCs/>
          <w:sz w:val="24"/>
        </w:rPr>
        <w:t>供应商名称：</w:t>
      </w:r>
    </w:p>
    <w:p w14:paraId="69DF01D9" w14:textId="77777777" w:rsidR="000D7CAD" w:rsidRPr="00CA459A" w:rsidRDefault="00653530">
      <w:pPr>
        <w:snapToGrid w:val="0"/>
        <w:spacing w:beforeLines="50" w:before="120" w:after="50" w:line="360" w:lineRule="exact"/>
        <w:ind w:firstLineChars="300" w:firstLine="720"/>
        <w:rPr>
          <w:rFonts w:ascii="Arial" w:hAnsi="Arial" w:cs="Arial"/>
          <w:bCs/>
          <w:sz w:val="24"/>
        </w:rPr>
      </w:pPr>
      <w:r w:rsidRPr="00CA459A">
        <w:rPr>
          <w:rFonts w:ascii="Arial" w:hAnsi="Arial" w:cs="Arial"/>
          <w:bCs/>
          <w:sz w:val="24"/>
        </w:rPr>
        <w:t>供应商地址：</w:t>
      </w:r>
    </w:p>
    <w:p w14:paraId="2B56C5DD" w14:textId="77777777" w:rsidR="000D7CAD" w:rsidRPr="00CA459A" w:rsidRDefault="000D7CAD">
      <w:pPr>
        <w:snapToGrid w:val="0"/>
        <w:spacing w:beforeLines="50" w:before="120" w:after="50" w:line="360" w:lineRule="exact"/>
        <w:ind w:firstLineChars="300" w:firstLine="720"/>
        <w:rPr>
          <w:rFonts w:ascii="Arial" w:hAnsi="Arial" w:cs="Arial"/>
          <w:bCs/>
          <w:sz w:val="24"/>
        </w:rPr>
      </w:pPr>
    </w:p>
    <w:p w14:paraId="3AF17592" w14:textId="77777777" w:rsidR="000D7CAD" w:rsidRPr="00CA459A" w:rsidRDefault="000D7CAD">
      <w:pPr>
        <w:pStyle w:val="a1"/>
        <w:snapToGrid w:val="0"/>
        <w:spacing w:before="50" w:after="50" w:line="360" w:lineRule="exact"/>
        <w:ind w:firstLineChars="400" w:firstLine="960"/>
        <w:rPr>
          <w:rFonts w:ascii="Arial" w:hAnsi="Arial" w:cs="Arial"/>
          <w:bCs/>
          <w:sz w:val="24"/>
          <w:szCs w:val="24"/>
        </w:rPr>
      </w:pPr>
    </w:p>
    <w:p w14:paraId="5C38240D" w14:textId="29D8FB76" w:rsidR="000D7CAD" w:rsidRPr="00CA459A" w:rsidRDefault="00B74371">
      <w:pPr>
        <w:snapToGrid w:val="0"/>
        <w:spacing w:beforeLines="50" w:before="120" w:after="50" w:line="360" w:lineRule="exact"/>
        <w:jc w:val="center"/>
        <w:rPr>
          <w:rFonts w:ascii="Arial" w:hAnsi="Arial" w:cs="Arial"/>
          <w:sz w:val="24"/>
        </w:rPr>
      </w:pPr>
      <w:r w:rsidRPr="00CA459A">
        <w:rPr>
          <w:rFonts w:ascii="Arial" w:hAnsi="Arial" w:cs="Arial"/>
          <w:sz w:val="24"/>
        </w:rPr>
        <w:t xml:space="preserve">   </w:t>
      </w:r>
      <w:r w:rsidRPr="00CA459A">
        <w:rPr>
          <w:rFonts w:ascii="Arial" w:hAnsi="Arial" w:cs="Arial"/>
          <w:sz w:val="24"/>
        </w:rPr>
        <w:t>年</w:t>
      </w:r>
      <w:r w:rsidRPr="00CA459A">
        <w:rPr>
          <w:rFonts w:ascii="Arial" w:hAnsi="Arial" w:cs="Arial"/>
          <w:sz w:val="24"/>
        </w:rPr>
        <w:t xml:space="preserve">   </w:t>
      </w:r>
      <w:r w:rsidRPr="00CA459A">
        <w:rPr>
          <w:rFonts w:ascii="Arial" w:hAnsi="Arial" w:cs="Arial"/>
          <w:sz w:val="24"/>
        </w:rPr>
        <w:t>月</w:t>
      </w:r>
      <w:r w:rsidRPr="00CA459A">
        <w:rPr>
          <w:rFonts w:ascii="Arial" w:hAnsi="Arial" w:cs="Arial"/>
          <w:sz w:val="24"/>
        </w:rPr>
        <w:t xml:space="preserve">   </w:t>
      </w:r>
      <w:r w:rsidRPr="00CA459A">
        <w:rPr>
          <w:rFonts w:ascii="Arial" w:hAnsi="Arial" w:cs="Arial"/>
          <w:sz w:val="24"/>
        </w:rPr>
        <w:t>日</w:t>
      </w:r>
    </w:p>
    <w:p w14:paraId="70CBE188" w14:textId="77777777" w:rsidR="000D7CAD" w:rsidRPr="00CA459A" w:rsidRDefault="00653530">
      <w:pPr>
        <w:rPr>
          <w:rFonts w:ascii="Arial" w:hAnsi="Arial" w:cs="Arial"/>
        </w:rPr>
      </w:pPr>
      <w:r w:rsidRPr="00CA459A">
        <w:rPr>
          <w:rFonts w:ascii="Arial" w:hAnsi="Arial" w:cs="Arial"/>
        </w:rPr>
        <w:br w:type="page"/>
      </w:r>
    </w:p>
    <w:p w14:paraId="5898244D" w14:textId="77777777" w:rsidR="000D7CAD" w:rsidRPr="00CA459A" w:rsidRDefault="000D7CAD">
      <w:pPr>
        <w:widowControl/>
        <w:jc w:val="left"/>
        <w:rPr>
          <w:rFonts w:ascii="Arial" w:hAnsi="Arial" w:cs="Arial"/>
          <w:b/>
          <w:bCs/>
          <w:szCs w:val="21"/>
        </w:rPr>
      </w:pPr>
    </w:p>
    <w:p w14:paraId="5FB58E97" w14:textId="77777777" w:rsidR="000D7CAD" w:rsidRPr="00CA459A" w:rsidRDefault="000D7CAD">
      <w:pPr>
        <w:jc w:val="center"/>
        <w:rPr>
          <w:rFonts w:ascii="Arial" w:hAnsi="Arial" w:cs="Arial"/>
          <w:b/>
          <w:bCs/>
          <w:szCs w:val="21"/>
        </w:rPr>
      </w:pPr>
    </w:p>
    <w:p w14:paraId="532C10EB" w14:textId="77777777" w:rsidR="000D7CAD" w:rsidRPr="00CA459A" w:rsidRDefault="00653530">
      <w:pPr>
        <w:snapToGrid w:val="0"/>
        <w:spacing w:beforeLines="50" w:before="120" w:after="50" w:line="440" w:lineRule="exact"/>
        <w:jc w:val="center"/>
        <w:outlineLvl w:val="1"/>
        <w:rPr>
          <w:rFonts w:ascii="Arial" w:hAnsi="Arial" w:cs="Arial"/>
          <w:bCs/>
          <w:sz w:val="24"/>
        </w:rPr>
      </w:pPr>
      <w:r w:rsidRPr="00CA459A">
        <w:rPr>
          <w:rFonts w:ascii="Arial" w:hAnsi="Arial" w:cs="Arial"/>
          <w:bCs/>
          <w:sz w:val="24"/>
        </w:rPr>
        <w:t>第三部分报价文件</w:t>
      </w:r>
    </w:p>
    <w:p w14:paraId="5C91EDF2" w14:textId="77777777" w:rsidR="000D7CAD" w:rsidRPr="00CA459A" w:rsidRDefault="000D7CAD">
      <w:pPr>
        <w:jc w:val="center"/>
        <w:rPr>
          <w:rFonts w:ascii="Arial" w:hAnsi="Arial" w:cs="Arial"/>
          <w:b/>
          <w:bCs/>
          <w:szCs w:val="21"/>
        </w:rPr>
      </w:pPr>
    </w:p>
    <w:p w14:paraId="6562504D" w14:textId="77777777" w:rsidR="000D7CAD" w:rsidRPr="00CA459A" w:rsidRDefault="00653530">
      <w:pPr>
        <w:rPr>
          <w:rFonts w:ascii="Arial" w:hAnsi="Arial" w:cs="Arial"/>
        </w:rPr>
      </w:pPr>
      <w:bookmarkStart w:id="118" w:name="_Hlk19115777"/>
      <w:r w:rsidRPr="00CA459A">
        <w:rPr>
          <w:rFonts w:ascii="Arial" w:hAnsi="Arial" w:cs="Arial"/>
        </w:rPr>
        <w:t>1</w:t>
      </w:r>
      <w:r w:rsidRPr="00CA459A">
        <w:rPr>
          <w:rFonts w:ascii="Arial" w:hAnsi="Arial" w:cs="Arial"/>
        </w:rPr>
        <w:t>．投标函格式：</w:t>
      </w:r>
    </w:p>
    <w:p w14:paraId="07AF8FB0" w14:textId="77777777" w:rsidR="000D7CAD" w:rsidRPr="00CA459A" w:rsidRDefault="000D7CAD">
      <w:pPr>
        <w:jc w:val="center"/>
        <w:rPr>
          <w:rFonts w:ascii="Arial" w:hAnsi="Arial" w:cs="Arial"/>
          <w:b/>
          <w:szCs w:val="21"/>
        </w:rPr>
      </w:pPr>
    </w:p>
    <w:p w14:paraId="7528141F" w14:textId="77777777" w:rsidR="000D7CAD" w:rsidRPr="00CA459A" w:rsidRDefault="00653530">
      <w:pPr>
        <w:jc w:val="center"/>
        <w:rPr>
          <w:rFonts w:ascii="Arial" w:hAnsi="Arial" w:cs="Arial"/>
          <w:b/>
          <w:szCs w:val="21"/>
        </w:rPr>
      </w:pPr>
      <w:r w:rsidRPr="00CA459A">
        <w:rPr>
          <w:rFonts w:ascii="Arial" w:hAnsi="Arial" w:cs="Arial"/>
          <w:b/>
          <w:szCs w:val="21"/>
        </w:rPr>
        <w:t>投标函</w:t>
      </w:r>
    </w:p>
    <w:p w14:paraId="1D98EA84" w14:textId="77777777" w:rsidR="000D7CAD" w:rsidRPr="00CA459A" w:rsidRDefault="000D7CAD">
      <w:pPr>
        <w:rPr>
          <w:rFonts w:ascii="Arial" w:hAnsi="Arial" w:cs="Arial"/>
          <w:b/>
          <w:szCs w:val="21"/>
        </w:rPr>
      </w:pPr>
    </w:p>
    <w:p w14:paraId="0E698A2C" w14:textId="77777777" w:rsidR="000D7CAD" w:rsidRPr="00CA459A" w:rsidRDefault="00653530">
      <w:pPr>
        <w:spacing w:line="360" w:lineRule="auto"/>
        <w:rPr>
          <w:rFonts w:ascii="Arial" w:hAnsi="Arial" w:cs="Arial"/>
          <w:szCs w:val="21"/>
        </w:rPr>
      </w:pPr>
      <w:r w:rsidRPr="00CA459A">
        <w:rPr>
          <w:rFonts w:ascii="Arial" w:hAnsi="Arial" w:cs="Arial"/>
          <w:szCs w:val="21"/>
        </w:rPr>
        <w:t>致：</w:t>
      </w:r>
      <w:bookmarkStart w:id="119" w:name="_Hlk19051378"/>
      <w:r w:rsidRPr="00CA459A">
        <w:rPr>
          <w:rFonts w:ascii="Arial" w:hAnsi="Arial" w:cs="Arial"/>
          <w:szCs w:val="21"/>
        </w:rPr>
        <w:t>_</w:t>
      </w:r>
      <w:r w:rsidRPr="00CA459A">
        <w:rPr>
          <w:rFonts w:ascii="Arial" w:hAnsi="Arial" w:cs="Arial"/>
          <w:i/>
          <w:iCs/>
          <w:szCs w:val="21"/>
          <w:u w:val="single"/>
        </w:rPr>
        <w:t>（采购人名称）</w:t>
      </w:r>
      <w:r w:rsidRPr="00CA459A">
        <w:rPr>
          <w:rFonts w:ascii="Arial" w:hAnsi="Arial" w:cs="Arial"/>
          <w:i/>
          <w:iCs/>
          <w:szCs w:val="21"/>
        </w:rPr>
        <w:t>_</w:t>
      </w:r>
      <w:bookmarkEnd w:id="119"/>
      <w:r w:rsidRPr="00CA459A">
        <w:rPr>
          <w:rFonts w:ascii="Arial" w:hAnsi="Arial" w:cs="Arial"/>
          <w:szCs w:val="21"/>
        </w:rPr>
        <w:t>：</w:t>
      </w:r>
    </w:p>
    <w:p w14:paraId="01E660A7" w14:textId="77777777" w:rsidR="000D7CAD" w:rsidRPr="00CA459A" w:rsidRDefault="00653530">
      <w:pPr>
        <w:spacing w:line="360" w:lineRule="auto"/>
        <w:ind w:firstLineChars="200" w:firstLine="420"/>
        <w:rPr>
          <w:rFonts w:ascii="Arial" w:hAnsi="Arial" w:cs="Arial"/>
          <w:szCs w:val="21"/>
        </w:rPr>
      </w:pPr>
      <w:r w:rsidRPr="00CA459A">
        <w:rPr>
          <w:rFonts w:ascii="Arial" w:hAnsi="Arial" w:cs="Arial"/>
          <w:szCs w:val="21"/>
        </w:rPr>
        <w:t>我方已仔细研究了</w:t>
      </w:r>
      <w:bookmarkStart w:id="120" w:name="_Hlk19051388"/>
      <w:r w:rsidRPr="00CA459A">
        <w:rPr>
          <w:rFonts w:ascii="Arial" w:hAnsi="Arial" w:cs="Arial"/>
          <w:i/>
          <w:iCs/>
          <w:szCs w:val="21"/>
          <w:u w:val="single"/>
        </w:rPr>
        <w:t>（项目名称）</w:t>
      </w:r>
      <w:bookmarkEnd w:id="120"/>
      <w:r w:rsidRPr="00CA459A">
        <w:rPr>
          <w:rFonts w:ascii="Arial" w:hAnsi="Arial" w:cs="Arial"/>
          <w:szCs w:val="21"/>
        </w:rPr>
        <w:t>的</w:t>
      </w:r>
      <w:proofErr w:type="gramStart"/>
      <w:r w:rsidRPr="00CA459A">
        <w:rPr>
          <w:rFonts w:ascii="Arial" w:hAnsi="Arial" w:cs="Arial"/>
          <w:szCs w:val="21"/>
        </w:rPr>
        <w:t>招标文件</w:t>
      </w:r>
      <w:proofErr w:type="gramEnd"/>
      <w:r w:rsidRPr="00CA459A">
        <w:rPr>
          <w:rFonts w:ascii="Arial" w:hAnsi="Arial" w:cs="Arial"/>
          <w:szCs w:val="21"/>
        </w:rPr>
        <w:t>的全部内容。签字代表</w:t>
      </w:r>
      <w:bookmarkStart w:id="121" w:name="_Hlk19051393"/>
      <w:r w:rsidRPr="00CA459A">
        <w:rPr>
          <w:rFonts w:ascii="Arial" w:hAnsi="Arial" w:cs="Arial"/>
          <w:i/>
          <w:iCs/>
          <w:szCs w:val="21"/>
          <w:u w:val="single"/>
        </w:rPr>
        <w:t>（授权代表姓名）</w:t>
      </w:r>
      <w:bookmarkEnd w:id="121"/>
      <w:r w:rsidRPr="00CA459A">
        <w:rPr>
          <w:rFonts w:ascii="Arial" w:hAnsi="Arial" w:cs="Arial"/>
          <w:szCs w:val="21"/>
        </w:rPr>
        <w:t>经正式授权并代表供应商</w:t>
      </w:r>
      <w:r w:rsidRPr="00CA459A">
        <w:rPr>
          <w:rFonts w:ascii="Arial" w:hAnsi="Arial" w:cs="Arial"/>
          <w:szCs w:val="21"/>
        </w:rPr>
        <w:t>_</w:t>
      </w:r>
      <w:bookmarkStart w:id="122" w:name="_Hlk19051402"/>
      <w:r w:rsidRPr="00CA459A">
        <w:rPr>
          <w:rFonts w:ascii="Arial" w:hAnsi="Arial" w:cs="Arial"/>
          <w:i/>
          <w:iCs/>
          <w:szCs w:val="21"/>
          <w:u w:val="single"/>
        </w:rPr>
        <w:t>（供应商名称）</w:t>
      </w:r>
      <w:bookmarkEnd w:id="122"/>
      <w:r w:rsidRPr="00CA459A">
        <w:rPr>
          <w:rFonts w:ascii="Arial" w:hAnsi="Arial" w:cs="Arial"/>
          <w:szCs w:val="21"/>
        </w:rPr>
        <w:t>提交投标文件。</w:t>
      </w:r>
    </w:p>
    <w:p w14:paraId="7E168FA6" w14:textId="77777777" w:rsidR="000D7CAD" w:rsidRPr="00CA459A" w:rsidRDefault="00653530">
      <w:pPr>
        <w:spacing w:line="360" w:lineRule="auto"/>
        <w:ind w:firstLineChars="200" w:firstLine="420"/>
        <w:rPr>
          <w:rFonts w:ascii="Arial" w:hAnsi="Arial" w:cs="Arial"/>
          <w:szCs w:val="21"/>
        </w:rPr>
      </w:pPr>
      <w:r w:rsidRPr="00CA459A">
        <w:rPr>
          <w:rFonts w:ascii="Arial" w:hAnsi="Arial" w:cs="Arial"/>
          <w:szCs w:val="21"/>
        </w:rPr>
        <w:t>据此函，签字代表宣布同意如下：</w:t>
      </w:r>
    </w:p>
    <w:p w14:paraId="4291E139" w14:textId="77777777" w:rsidR="000D7CAD" w:rsidRPr="00CA459A" w:rsidRDefault="00653530">
      <w:pPr>
        <w:spacing w:line="360" w:lineRule="auto"/>
        <w:rPr>
          <w:rFonts w:ascii="Arial" w:hAnsi="Arial" w:cs="Arial"/>
          <w:szCs w:val="21"/>
        </w:rPr>
      </w:pPr>
      <w:r w:rsidRPr="00CA459A">
        <w:rPr>
          <w:rFonts w:ascii="Arial" w:hAnsi="Arial" w:cs="Arial"/>
          <w:szCs w:val="21"/>
        </w:rPr>
        <w:t>（</w:t>
      </w:r>
      <w:r w:rsidRPr="00CA459A">
        <w:rPr>
          <w:rFonts w:ascii="Arial" w:hAnsi="Arial" w:cs="Arial"/>
          <w:szCs w:val="21"/>
        </w:rPr>
        <w:t>1</w:t>
      </w:r>
      <w:r w:rsidRPr="00CA459A">
        <w:rPr>
          <w:rFonts w:ascii="Arial" w:hAnsi="Arial" w:cs="Arial"/>
          <w:szCs w:val="21"/>
        </w:rPr>
        <w:t>）我方已详细审查全部</w:t>
      </w:r>
      <w:r w:rsidRPr="00CA459A">
        <w:rPr>
          <w:rFonts w:ascii="Arial" w:hAnsi="Arial" w:cs="Arial"/>
          <w:szCs w:val="21"/>
        </w:rPr>
        <w:t>“</w:t>
      </w:r>
      <w:r w:rsidRPr="00CA459A">
        <w:rPr>
          <w:rFonts w:ascii="Arial" w:hAnsi="Arial" w:cs="Arial"/>
          <w:szCs w:val="21"/>
        </w:rPr>
        <w:t>招标文件</w:t>
      </w:r>
      <w:r w:rsidRPr="00CA459A">
        <w:rPr>
          <w:rFonts w:ascii="Arial" w:hAnsi="Arial" w:cs="Arial"/>
          <w:szCs w:val="21"/>
        </w:rPr>
        <w:t>”</w:t>
      </w:r>
      <w:r w:rsidRPr="00CA459A">
        <w:rPr>
          <w:rFonts w:ascii="Arial" w:hAnsi="Arial" w:cs="Arial"/>
          <w:szCs w:val="21"/>
        </w:rPr>
        <w:t>，包括修改文件（如有的话）以及全部参考资料和有关附件，已经了解我方</w:t>
      </w:r>
      <w:proofErr w:type="gramStart"/>
      <w:r w:rsidRPr="00CA459A">
        <w:rPr>
          <w:rFonts w:ascii="Arial" w:hAnsi="Arial" w:cs="Arial"/>
          <w:szCs w:val="21"/>
        </w:rPr>
        <w:t>对于招标文件</w:t>
      </w:r>
      <w:proofErr w:type="gramEnd"/>
      <w:r w:rsidRPr="00CA459A">
        <w:rPr>
          <w:rFonts w:ascii="Arial" w:hAnsi="Arial" w:cs="Arial"/>
          <w:szCs w:val="21"/>
        </w:rPr>
        <w:t>、采购过程、采购结果有依法进行询问、质疑、投诉的权利及相关渠道和要求。</w:t>
      </w:r>
    </w:p>
    <w:p w14:paraId="717A134F" w14:textId="77777777" w:rsidR="000D7CAD" w:rsidRPr="00CA459A" w:rsidRDefault="00653530">
      <w:pPr>
        <w:spacing w:line="360" w:lineRule="auto"/>
        <w:rPr>
          <w:rFonts w:ascii="Arial" w:hAnsi="Arial" w:cs="Arial"/>
          <w:szCs w:val="21"/>
        </w:rPr>
      </w:pPr>
      <w:r w:rsidRPr="00CA459A">
        <w:rPr>
          <w:rFonts w:ascii="Arial" w:hAnsi="Arial" w:cs="Arial"/>
          <w:szCs w:val="21"/>
        </w:rPr>
        <w:t>（</w:t>
      </w:r>
      <w:r w:rsidRPr="00CA459A">
        <w:rPr>
          <w:rFonts w:ascii="Arial" w:hAnsi="Arial" w:cs="Arial"/>
          <w:szCs w:val="21"/>
        </w:rPr>
        <w:t>2</w:t>
      </w:r>
      <w:r w:rsidRPr="00CA459A">
        <w:rPr>
          <w:rFonts w:ascii="Arial" w:hAnsi="Arial" w:cs="Arial"/>
          <w:szCs w:val="21"/>
        </w:rPr>
        <w:t>）我方在投标之前已经与贵方进行了充分的沟通，完全理解并接受</w:t>
      </w:r>
      <w:proofErr w:type="gramStart"/>
      <w:r w:rsidRPr="00CA459A">
        <w:rPr>
          <w:rFonts w:ascii="Arial" w:hAnsi="Arial" w:cs="Arial"/>
          <w:szCs w:val="21"/>
        </w:rPr>
        <w:t>招标文件</w:t>
      </w:r>
      <w:proofErr w:type="gramEnd"/>
      <w:r w:rsidRPr="00CA459A">
        <w:rPr>
          <w:rFonts w:ascii="Arial" w:hAnsi="Arial" w:cs="Arial"/>
          <w:szCs w:val="21"/>
        </w:rPr>
        <w:t>的各项规定和要求，对</w:t>
      </w:r>
      <w:proofErr w:type="gramStart"/>
      <w:r w:rsidRPr="00CA459A">
        <w:rPr>
          <w:rFonts w:ascii="Arial" w:hAnsi="Arial" w:cs="Arial"/>
          <w:szCs w:val="21"/>
        </w:rPr>
        <w:t>招标文件</w:t>
      </w:r>
      <w:proofErr w:type="gramEnd"/>
      <w:r w:rsidRPr="00CA459A">
        <w:rPr>
          <w:rFonts w:ascii="Arial" w:hAnsi="Arial" w:cs="Arial"/>
          <w:szCs w:val="21"/>
        </w:rPr>
        <w:t>的合理性、合法性不再有异议。</w:t>
      </w:r>
    </w:p>
    <w:p w14:paraId="7343A21A" w14:textId="77777777" w:rsidR="000D7CAD" w:rsidRPr="00CA459A" w:rsidRDefault="00653530">
      <w:pPr>
        <w:spacing w:line="360" w:lineRule="auto"/>
        <w:rPr>
          <w:rFonts w:ascii="Arial" w:hAnsi="Arial" w:cs="Arial"/>
          <w:szCs w:val="21"/>
        </w:rPr>
      </w:pPr>
      <w:r w:rsidRPr="00CA459A">
        <w:rPr>
          <w:rFonts w:ascii="Arial" w:hAnsi="Arial" w:cs="Arial"/>
          <w:szCs w:val="21"/>
        </w:rPr>
        <w:t>（</w:t>
      </w:r>
      <w:r w:rsidRPr="00CA459A">
        <w:rPr>
          <w:rFonts w:ascii="Arial" w:hAnsi="Arial" w:cs="Arial"/>
          <w:szCs w:val="21"/>
        </w:rPr>
        <w:t>3</w:t>
      </w:r>
      <w:r w:rsidRPr="00CA459A">
        <w:rPr>
          <w:rFonts w:ascii="Arial" w:hAnsi="Arial" w:cs="Arial"/>
          <w:szCs w:val="21"/>
        </w:rPr>
        <w:t>）本投标有效期自投标截止之日起</w:t>
      </w:r>
      <w:r w:rsidRPr="00CA459A">
        <w:rPr>
          <w:rFonts w:ascii="Arial" w:hAnsi="Arial" w:cs="Arial"/>
          <w:szCs w:val="21"/>
          <w:u w:val="single"/>
        </w:rPr>
        <w:t xml:space="preserve">    </w:t>
      </w:r>
      <w:r w:rsidRPr="00CA459A">
        <w:rPr>
          <w:rFonts w:ascii="Arial" w:hAnsi="Arial" w:cs="Arial"/>
          <w:szCs w:val="21"/>
        </w:rPr>
        <w:t>天。</w:t>
      </w:r>
    </w:p>
    <w:p w14:paraId="04AEA893" w14:textId="77777777" w:rsidR="000D7CAD" w:rsidRPr="00CA459A" w:rsidRDefault="00653530">
      <w:pPr>
        <w:spacing w:line="360" w:lineRule="auto"/>
        <w:rPr>
          <w:rFonts w:ascii="Arial" w:hAnsi="Arial" w:cs="Arial"/>
          <w:szCs w:val="21"/>
        </w:rPr>
      </w:pPr>
      <w:r w:rsidRPr="00CA459A">
        <w:rPr>
          <w:rFonts w:ascii="Arial" w:hAnsi="Arial" w:cs="Arial"/>
          <w:szCs w:val="21"/>
        </w:rPr>
        <w:t>（</w:t>
      </w:r>
      <w:r w:rsidRPr="00CA459A">
        <w:rPr>
          <w:rFonts w:ascii="Arial" w:hAnsi="Arial" w:cs="Arial"/>
          <w:szCs w:val="21"/>
        </w:rPr>
        <w:t>4</w:t>
      </w:r>
      <w:r w:rsidRPr="00CA459A">
        <w:rPr>
          <w:rFonts w:ascii="Arial" w:hAnsi="Arial" w:cs="Arial"/>
          <w:szCs w:val="21"/>
        </w:rPr>
        <w:t>）如中标，本投标文件至本项目合同履行</w:t>
      </w:r>
      <w:proofErr w:type="gramStart"/>
      <w:r w:rsidRPr="00CA459A">
        <w:rPr>
          <w:rFonts w:ascii="Arial" w:hAnsi="Arial" w:cs="Arial"/>
          <w:szCs w:val="21"/>
        </w:rPr>
        <w:t>完毕止均保持</w:t>
      </w:r>
      <w:proofErr w:type="gramEnd"/>
      <w:r w:rsidRPr="00CA459A">
        <w:rPr>
          <w:rFonts w:ascii="Arial" w:hAnsi="Arial" w:cs="Arial"/>
          <w:szCs w:val="21"/>
        </w:rPr>
        <w:t>有效，我方将按</w:t>
      </w:r>
      <w:r w:rsidRPr="00CA459A">
        <w:rPr>
          <w:rFonts w:ascii="Arial" w:hAnsi="Arial" w:cs="Arial"/>
          <w:szCs w:val="21"/>
        </w:rPr>
        <w:t>“</w:t>
      </w:r>
      <w:r w:rsidRPr="00CA459A">
        <w:rPr>
          <w:rFonts w:ascii="Arial" w:hAnsi="Arial" w:cs="Arial"/>
          <w:szCs w:val="21"/>
        </w:rPr>
        <w:t>招标文件</w:t>
      </w:r>
      <w:r w:rsidRPr="00CA459A">
        <w:rPr>
          <w:rFonts w:ascii="Arial" w:hAnsi="Arial" w:cs="Arial"/>
          <w:szCs w:val="21"/>
        </w:rPr>
        <w:t>”</w:t>
      </w:r>
      <w:r w:rsidRPr="00CA459A">
        <w:rPr>
          <w:rFonts w:ascii="Arial" w:hAnsi="Arial" w:cs="Arial"/>
          <w:szCs w:val="21"/>
        </w:rPr>
        <w:t>及政府采购法律、法规的规定履行合同责任和义务，并承诺不分包及转包他人。</w:t>
      </w:r>
    </w:p>
    <w:p w14:paraId="3B85BCE2" w14:textId="77777777" w:rsidR="000D7CAD" w:rsidRPr="00CA459A" w:rsidRDefault="00653530">
      <w:pPr>
        <w:spacing w:line="360" w:lineRule="auto"/>
        <w:rPr>
          <w:rFonts w:ascii="Arial" w:hAnsi="Arial" w:cs="Arial"/>
          <w:szCs w:val="21"/>
        </w:rPr>
      </w:pPr>
      <w:r w:rsidRPr="00CA459A">
        <w:rPr>
          <w:rFonts w:ascii="Arial" w:hAnsi="Arial" w:cs="Arial"/>
          <w:szCs w:val="21"/>
        </w:rPr>
        <w:t>（</w:t>
      </w:r>
      <w:r w:rsidRPr="00CA459A">
        <w:rPr>
          <w:rFonts w:ascii="Arial" w:hAnsi="Arial" w:cs="Arial"/>
          <w:szCs w:val="21"/>
        </w:rPr>
        <w:t>5</w:t>
      </w:r>
      <w:r w:rsidRPr="00CA459A">
        <w:rPr>
          <w:rFonts w:ascii="Arial" w:hAnsi="Arial" w:cs="Arial"/>
          <w:szCs w:val="21"/>
        </w:rPr>
        <w:t>）我方同意按照贵方要求提供与投标有关的一切数据或资料。</w:t>
      </w:r>
    </w:p>
    <w:p w14:paraId="14AC0DC2" w14:textId="77777777" w:rsidR="000D7CAD" w:rsidRPr="00CA459A" w:rsidRDefault="00653530">
      <w:pPr>
        <w:spacing w:line="360" w:lineRule="auto"/>
        <w:rPr>
          <w:rFonts w:ascii="Arial" w:hAnsi="Arial" w:cs="Arial"/>
          <w:szCs w:val="21"/>
        </w:rPr>
      </w:pPr>
      <w:r w:rsidRPr="00CA459A">
        <w:rPr>
          <w:rFonts w:ascii="Arial" w:hAnsi="Arial" w:cs="Arial"/>
          <w:szCs w:val="21"/>
        </w:rPr>
        <w:t>（</w:t>
      </w:r>
      <w:r w:rsidRPr="00CA459A">
        <w:rPr>
          <w:rFonts w:ascii="Arial" w:hAnsi="Arial" w:cs="Arial"/>
          <w:szCs w:val="21"/>
        </w:rPr>
        <w:t>6</w:t>
      </w:r>
      <w:r w:rsidRPr="00CA459A">
        <w:rPr>
          <w:rFonts w:ascii="Arial" w:hAnsi="Arial" w:cs="Arial"/>
          <w:szCs w:val="21"/>
        </w:rPr>
        <w:t>）与本项目有关的一切正式往来信函请寄：</w:t>
      </w:r>
    </w:p>
    <w:p w14:paraId="27989548" w14:textId="77777777" w:rsidR="000D7CAD" w:rsidRPr="00CA459A" w:rsidRDefault="00653530">
      <w:pPr>
        <w:spacing w:line="360" w:lineRule="auto"/>
        <w:rPr>
          <w:rFonts w:ascii="Arial" w:hAnsi="Arial" w:cs="Arial"/>
          <w:szCs w:val="21"/>
        </w:rPr>
      </w:pPr>
      <w:r w:rsidRPr="00CA459A">
        <w:rPr>
          <w:rFonts w:ascii="Arial" w:hAnsi="Arial" w:cs="Arial"/>
          <w:szCs w:val="21"/>
        </w:rPr>
        <w:t>地址：邮编：电话：</w:t>
      </w:r>
    </w:p>
    <w:p w14:paraId="23A3C1C7" w14:textId="77777777" w:rsidR="000D7CAD" w:rsidRPr="00CA459A" w:rsidRDefault="00653530">
      <w:pPr>
        <w:spacing w:line="360" w:lineRule="auto"/>
        <w:rPr>
          <w:rFonts w:ascii="Arial" w:hAnsi="Arial" w:cs="Arial"/>
          <w:szCs w:val="21"/>
        </w:rPr>
      </w:pPr>
      <w:r w:rsidRPr="00CA459A">
        <w:rPr>
          <w:rFonts w:ascii="Arial" w:hAnsi="Arial" w:cs="Arial"/>
          <w:szCs w:val="21"/>
        </w:rPr>
        <w:t>传真：</w:t>
      </w:r>
    </w:p>
    <w:p w14:paraId="5C4DA1DE" w14:textId="77777777" w:rsidR="000D7CAD" w:rsidRPr="00CA459A" w:rsidRDefault="00653530">
      <w:pPr>
        <w:spacing w:line="360" w:lineRule="auto"/>
        <w:rPr>
          <w:rFonts w:ascii="Arial" w:hAnsi="Arial" w:cs="Arial"/>
          <w:szCs w:val="21"/>
        </w:rPr>
      </w:pPr>
      <w:r w:rsidRPr="00CA459A">
        <w:rPr>
          <w:rFonts w:ascii="Arial" w:hAnsi="Arial" w:cs="Arial"/>
          <w:szCs w:val="21"/>
        </w:rPr>
        <w:t>供应商代表姓名职务：邮箱：</w:t>
      </w:r>
    </w:p>
    <w:bookmarkEnd w:id="118"/>
    <w:p w14:paraId="2947B2CB" w14:textId="77777777" w:rsidR="000D7CAD" w:rsidRPr="00CA459A" w:rsidRDefault="000D7CAD">
      <w:pPr>
        <w:spacing w:line="360" w:lineRule="auto"/>
        <w:rPr>
          <w:rFonts w:ascii="Arial" w:hAnsi="Arial" w:cs="Arial"/>
          <w:szCs w:val="21"/>
        </w:rPr>
      </w:pPr>
    </w:p>
    <w:p w14:paraId="3EA2D3DD" w14:textId="77777777" w:rsidR="000D7CAD" w:rsidRPr="00CA459A" w:rsidRDefault="000D7CAD">
      <w:pPr>
        <w:spacing w:line="360" w:lineRule="auto"/>
        <w:rPr>
          <w:rFonts w:ascii="Arial" w:hAnsi="Arial" w:cs="Arial"/>
          <w:szCs w:val="21"/>
        </w:rPr>
      </w:pPr>
    </w:p>
    <w:p w14:paraId="07A68F05" w14:textId="77777777" w:rsidR="000D7CAD" w:rsidRPr="00CA459A" w:rsidRDefault="00653530">
      <w:pPr>
        <w:spacing w:line="360" w:lineRule="auto"/>
        <w:rPr>
          <w:rFonts w:ascii="Arial" w:hAnsi="Arial" w:cs="Arial"/>
          <w:szCs w:val="21"/>
          <w:u w:val="single"/>
        </w:rPr>
      </w:pPr>
      <w:r w:rsidRPr="00CA459A">
        <w:rPr>
          <w:rFonts w:ascii="Arial" w:hAnsi="Arial" w:cs="Arial"/>
          <w:szCs w:val="21"/>
        </w:rPr>
        <w:t>供应商名称</w:t>
      </w:r>
      <w:r w:rsidRPr="00CA459A">
        <w:rPr>
          <w:rFonts w:ascii="Arial" w:hAnsi="Arial" w:cs="Arial"/>
          <w:szCs w:val="21"/>
        </w:rPr>
        <w:t>(</w:t>
      </w:r>
      <w:r w:rsidRPr="00CA459A">
        <w:rPr>
          <w:rFonts w:ascii="Arial" w:hAnsi="Arial" w:cs="Arial"/>
          <w:szCs w:val="21"/>
        </w:rPr>
        <w:t>电子签章</w:t>
      </w:r>
      <w:r w:rsidRPr="00CA459A">
        <w:rPr>
          <w:rFonts w:ascii="Arial" w:hAnsi="Arial" w:cs="Arial"/>
          <w:szCs w:val="21"/>
        </w:rPr>
        <w:t>)</w:t>
      </w:r>
      <w:r w:rsidRPr="00CA459A">
        <w:rPr>
          <w:rFonts w:ascii="Arial" w:hAnsi="Arial" w:cs="Arial"/>
          <w:szCs w:val="21"/>
        </w:rPr>
        <w:t>：</w:t>
      </w:r>
    </w:p>
    <w:p w14:paraId="1BC95C1B" w14:textId="77777777" w:rsidR="000D7CAD" w:rsidRPr="00CA459A" w:rsidRDefault="000D7CAD">
      <w:pPr>
        <w:spacing w:line="360" w:lineRule="auto"/>
        <w:rPr>
          <w:rFonts w:ascii="Arial" w:hAnsi="Arial" w:cs="Arial"/>
          <w:szCs w:val="21"/>
        </w:rPr>
      </w:pPr>
    </w:p>
    <w:p w14:paraId="16DF2E82" w14:textId="4BA8F421" w:rsidR="000D7CAD" w:rsidRPr="00CA459A" w:rsidRDefault="00653530">
      <w:pPr>
        <w:spacing w:line="360" w:lineRule="auto"/>
        <w:rPr>
          <w:rFonts w:ascii="Arial" w:hAnsi="Arial" w:cs="Arial"/>
          <w:szCs w:val="21"/>
        </w:rPr>
      </w:pPr>
      <w:r w:rsidRPr="00CA459A">
        <w:rPr>
          <w:rFonts w:ascii="Arial" w:hAnsi="Arial" w:cs="Arial"/>
          <w:szCs w:val="21"/>
        </w:rPr>
        <w:t>日期：</w:t>
      </w:r>
      <w:r w:rsidR="00B74371" w:rsidRPr="00CA459A">
        <w:rPr>
          <w:rFonts w:ascii="Arial" w:hAnsi="Arial" w:cs="Arial"/>
          <w:szCs w:val="21"/>
        </w:rPr>
        <w:t xml:space="preserve">   </w:t>
      </w:r>
      <w:r w:rsidR="00B74371" w:rsidRPr="00CA459A">
        <w:rPr>
          <w:rFonts w:ascii="Arial" w:hAnsi="Arial" w:cs="Arial"/>
          <w:szCs w:val="21"/>
        </w:rPr>
        <w:t>年</w:t>
      </w:r>
      <w:r w:rsidR="00B74371" w:rsidRPr="00CA459A">
        <w:rPr>
          <w:rFonts w:ascii="Arial" w:hAnsi="Arial" w:cs="Arial"/>
          <w:szCs w:val="21"/>
        </w:rPr>
        <w:t xml:space="preserve">   </w:t>
      </w:r>
      <w:r w:rsidR="00B74371" w:rsidRPr="00CA459A">
        <w:rPr>
          <w:rFonts w:ascii="Arial" w:hAnsi="Arial" w:cs="Arial"/>
          <w:szCs w:val="21"/>
        </w:rPr>
        <w:t>月</w:t>
      </w:r>
      <w:r w:rsidR="00B74371" w:rsidRPr="00CA459A">
        <w:rPr>
          <w:rFonts w:ascii="Arial" w:hAnsi="Arial" w:cs="Arial"/>
          <w:szCs w:val="21"/>
        </w:rPr>
        <w:t xml:space="preserve">   </w:t>
      </w:r>
      <w:r w:rsidR="00B74371" w:rsidRPr="00CA459A">
        <w:rPr>
          <w:rFonts w:ascii="Arial" w:hAnsi="Arial" w:cs="Arial"/>
          <w:szCs w:val="21"/>
        </w:rPr>
        <w:t>日</w:t>
      </w:r>
    </w:p>
    <w:p w14:paraId="0B07FBA2" w14:textId="77777777" w:rsidR="000D7CAD" w:rsidRPr="00CA459A" w:rsidRDefault="00653530">
      <w:pPr>
        <w:rPr>
          <w:rFonts w:ascii="Arial" w:hAnsi="Arial" w:cs="Arial"/>
        </w:rPr>
      </w:pPr>
      <w:r w:rsidRPr="00CA459A">
        <w:rPr>
          <w:rFonts w:ascii="Arial" w:hAnsi="Arial" w:cs="Arial"/>
          <w:b/>
          <w:szCs w:val="21"/>
        </w:rPr>
        <w:br w:type="page"/>
      </w:r>
      <w:r w:rsidRPr="00CA459A">
        <w:rPr>
          <w:rFonts w:ascii="Arial" w:hAnsi="Arial" w:cs="Arial"/>
        </w:rPr>
        <w:lastRenderedPageBreak/>
        <w:t>2</w:t>
      </w:r>
      <w:r w:rsidRPr="00CA459A">
        <w:rPr>
          <w:rFonts w:ascii="Arial" w:hAnsi="Arial" w:cs="Arial"/>
        </w:rPr>
        <w:t>．投标报价明细表格式：</w:t>
      </w:r>
    </w:p>
    <w:p w14:paraId="4C4D377D" w14:textId="77777777" w:rsidR="000D7CAD" w:rsidRPr="00CA459A" w:rsidRDefault="00653530">
      <w:pPr>
        <w:jc w:val="center"/>
        <w:rPr>
          <w:rFonts w:ascii="Arial" w:hAnsi="Arial" w:cs="Arial"/>
          <w:b/>
          <w:szCs w:val="21"/>
        </w:rPr>
      </w:pPr>
      <w:r w:rsidRPr="00CA459A">
        <w:rPr>
          <w:rFonts w:ascii="Arial" w:hAnsi="Arial" w:cs="Arial"/>
          <w:b/>
          <w:szCs w:val="21"/>
        </w:rPr>
        <w:t>投标报价明细表</w:t>
      </w:r>
    </w:p>
    <w:p w14:paraId="495694BF" w14:textId="77777777" w:rsidR="000D7CAD" w:rsidRPr="00CA459A" w:rsidRDefault="00653530">
      <w:pPr>
        <w:ind w:firstLineChars="1150" w:firstLine="2415"/>
        <w:rPr>
          <w:rFonts w:ascii="Arial" w:hAnsi="Arial" w:cs="Arial"/>
          <w:szCs w:val="21"/>
        </w:rPr>
      </w:pPr>
      <w:r w:rsidRPr="00CA459A">
        <w:rPr>
          <w:rFonts w:ascii="Arial" w:hAnsi="Arial" w:cs="Arial"/>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620"/>
        <w:gridCol w:w="1080"/>
        <w:gridCol w:w="1440"/>
        <w:gridCol w:w="1620"/>
        <w:gridCol w:w="1260"/>
        <w:gridCol w:w="1440"/>
      </w:tblGrid>
      <w:tr w:rsidR="00CA459A" w:rsidRPr="00CA459A" w14:paraId="3337588C" w14:textId="77777777">
        <w:trPr>
          <w:trHeight w:hRule="exact" w:val="567"/>
          <w:jc w:val="center"/>
        </w:trPr>
        <w:tc>
          <w:tcPr>
            <w:tcW w:w="540" w:type="dxa"/>
            <w:tcBorders>
              <w:top w:val="single" w:sz="4" w:space="0" w:color="auto"/>
              <w:left w:val="single" w:sz="4" w:space="0" w:color="auto"/>
              <w:bottom w:val="single" w:sz="4" w:space="0" w:color="auto"/>
              <w:right w:val="single" w:sz="4" w:space="0" w:color="auto"/>
            </w:tcBorders>
            <w:vAlign w:val="center"/>
          </w:tcPr>
          <w:p w14:paraId="1995312A" w14:textId="77777777" w:rsidR="000D7CAD" w:rsidRPr="00CA459A" w:rsidRDefault="00653530">
            <w:pPr>
              <w:jc w:val="center"/>
              <w:rPr>
                <w:rFonts w:ascii="Arial" w:hAnsi="Arial" w:cs="Arial"/>
                <w:spacing w:val="20"/>
                <w:szCs w:val="21"/>
              </w:rPr>
            </w:pPr>
            <w:r w:rsidRPr="00CA459A">
              <w:rPr>
                <w:rFonts w:ascii="Arial" w:hAnsi="Arial" w:cs="Arial"/>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B8BE091" w14:textId="77777777" w:rsidR="000D7CAD" w:rsidRPr="00CA459A" w:rsidRDefault="00653530">
            <w:pPr>
              <w:jc w:val="center"/>
              <w:rPr>
                <w:rFonts w:ascii="Arial" w:hAnsi="Arial" w:cs="Arial"/>
                <w:szCs w:val="21"/>
              </w:rPr>
            </w:pPr>
            <w:r w:rsidRPr="00CA459A">
              <w:rPr>
                <w:rFonts w:ascii="Arial" w:hAnsi="Arial" w:cs="Arial"/>
                <w:szCs w:val="21"/>
              </w:rPr>
              <w:t>产品或服务名称</w:t>
            </w:r>
          </w:p>
        </w:tc>
        <w:tc>
          <w:tcPr>
            <w:tcW w:w="1080" w:type="dxa"/>
            <w:tcBorders>
              <w:top w:val="single" w:sz="4" w:space="0" w:color="auto"/>
              <w:left w:val="single" w:sz="4" w:space="0" w:color="auto"/>
              <w:bottom w:val="single" w:sz="4" w:space="0" w:color="auto"/>
              <w:right w:val="single" w:sz="4" w:space="0" w:color="auto"/>
            </w:tcBorders>
            <w:vAlign w:val="center"/>
          </w:tcPr>
          <w:p w14:paraId="1032D905" w14:textId="77777777" w:rsidR="000D7CAD" w:rsidRPr="00CA459A" w:rsidRDefault="00653530">
            <w:pPr>
              <w:jc w:val="center"/>
              <w:rPr>
                <w:rFonts w:ascii="Arial" w:hAnsi="Arial" w:cs="Arial"/>
                <w:szCs w:val="21"/>
              </w:rPr>
            </w:pPr>
            <w:r w:rsidRPr="00CA459A">
              <w:rPr>
                <w:rFonts w:ascii="Arial" w:hAnsi="Arial" w:cs="Arial"/>
                <w:szCs w:val="21"/>
              </w:rPr>
              <w:t>制造商或服务商</w:t>
            </w:r>
          </w:p>
        </w:tc>
        <w:tc>
          <w:tcPr>
            <w:tcW w:w="1440" w:type="dxa"/>
            <w:tcBorders>
              <w:top w:val="single" w:sz="4" w:space="0" w:color="auto"/>
              <w:left w:val="single" w:sz="4" w:space="0" w:color="auto"/>
              <w:bottom w:val="single" w:sz="4" w:space="0" w:color="auto"/>
              <w:right w:val="single" w:sz="4" w:space="0" w:color="auto"/>
            </w:tcBorders>
            <w:vAlign w:val="center"/>
          </w:tcPr>
          <w:p w14:paraId="09BC4D17" w14:textId="77777777" w:rsidR="000D7CAD" w:rsidRPr="00CA459A" w:rsidRDefault="00653530">
            <w:pPr>
              <w:jc w:val="center"/>
              <w:rPr>
                <w:rFonts w:ascii="Arial" w:hAnsi="Arial" w:cs="Arial"/>
                <w:szCs w:val="21"/>
              </w:rPr>
            </w:pPr>
            <w:r w:rsidRPr="00CA459A">
              <w:rPr>
                <w:rFonts w:ascii="Arial" w:hAnsi="Arial" w:cs="Arial"/>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14:paraId="17E62EA5" w14:textId="77777777" w:rsidR="000D7CAD" w:rsidRPr="00CA459A" w:rsidRDefault="00653530">
            <w:pPr>
              <w:jc w:val="center"/>
              <w:rPr>
                <w:rFonts w:ascii="Arial" w:hAnsi="Arial" w:cs="Arial"/>
                <w:szCs w:val="21"/>
              </w:rPr>
            </w:pPr>
            <w:r w:rsidRPr="00CA459A">
              <w:rPr>
                <w:rFonts w:ascii="Arial" w:hAnsi="Arial" w:cs="Arial"/>
                <w:szCs w:val="21"/>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749827C3" w14:textId="77777777" w:rsidR="000D7CAD" w:rsidRPr="00CA459A" w:rsidRDefault="00653530">
            <w:pPr>
              <w:jc w:val="center"/>
              <w:rPr>
                <w:rFonts w:ascii="Arial" w:hAnsi="Arial" w:cs="Arial"/>
                <w:szCs w:val="21"/>
              </w:rPr>
            </w:pPr>
            <w:r w:rsidRPr="00CA459A">
              <w:rPr>
                <w:rFonts w:ascii="Arial" w:hAnsi="Arial" w:cs="Arial"/>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0C3A4A0C" w14:textId="77777777" w:rsidR="000D7CAD" w:rsidRPr="00CA459A" w:rsidRDefault="00653530">
            <w:pPr>
              <w:jc w:val="center"/>
              <w:rPr>
                <w:rFonts w:ascii="Arial" w:hAnsi="Arial" w:cs="Arial"/>
                <w:szCs w:val="21"/>
              </w:rPr>
            </w:pPr>
            <w:r w:rsidRPr="00CA459A">
              <w:rPr>
                <w:rFonts w:ascii="Arial" w:hAnsi="Arial" w:cs="Arial"/>
                <w:szCs w:val="21"/>
              </w:rPr>
              <w:t>合计</w:t>
            </w:r>
          </w:p>
        </w:tc>
      </w:tr>
      <w:tr w:rsidR="00CA459A" w:rsidRPr="00CA459A" w14:paraId="4738D010" w14:textId="77777777">
        <w:trPr>
          <w:trHeight w:hRule="exact" w:val="567"/>
          <w:jc w:val="center"/>
        </w:trPr>
        <w:tc>
          <w:tcPr>
            <w:tcW w:w="540" w:type="dxa"/>
            <w:tcBorders>
              <w:top w:val="single" w:sz="4" w:space="0" w:color="auto"/>
              <w:left w:val="single" w:sz="4" w:space="0" w:color="auto"/>
              <w:bottom w:val="single" w:sz="4" w:space="0" w:color="auto"/>
              <w:right w:val="single" w:sz="4" w:space="0" w:color="auto"/>
            </w:tcBorders>
            <w:vAlign w:val="center"/>
          </w:tcPr>
          <w:p w14:paraId="6D4CB073" w14:textId="77777777" w:rsidR="000D7CAD" w:rsidRPr="00CA459A" w:rsidRDefault="00653530">
            <w:pPr>
              <w:jc w:val="center"/>
              <w:rPr>
                <w:rFonts w:ascii="Arial" w:hAnsi="Arial" w:cs="Arial"/>
                <w:spacing w:val="20"/>
                <w:szCs w:val="21"/>
              </w:rPr>
            </w:pPr>
            <w:r w:rsidRPr="00CA459A">
              <w:rPr>
                <w:rFonts w:ascii="Arial" w:hAnsi="Arial" w:cs="Arial"/>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14:paraId="321A1175" w14:textId="215095AF" w:rsidR="000D7CAD" w:rsidRPr="00CA459A" w:rsidRDefault="000D7CAD">
            <w:pPr>
              <w:jc w:val="center"/>
              <w:rPr>
                <w:rFonts w:ascii="Arial" w:hAnsi="Arial" w:cs="Arial"/>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2D1C7BB7" w14:textId="77777777" w:rsidR="000D7CAD" w:rsidRPr="00CA459A" w:rsidRDefault="000D7CAD">
            <w:pPr>
              <w:jc w:val="center"/>
              <w:rPr>
                <w:rFonts w:ascii="Arial" w:hAnsi="Arial" w:cs="Arial"/>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8C2D686" w14:textId="77777777" w:rsidR="000D7CAD" w:rsidRPr="00CA459A" w:rsidRDefault="000D7CAD">
            <w:pPr>
              <w:jc w:val="center"/>
              <w:rPr>
                <w:rFonts w:ascii="Arial" w:hAnsi="Arial" w:cs="Arial"/>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25ACB19E" w14:textId="2CCF21CE" w:rsidR="000D7CAD" w:rsidRPr="00CA459A" w:rsidRDefault="000D7CAD">
            <w:pPr>
              <w:jc w:val="center"/>
              <w:rPr>
                <w:rFonts w:ascii="Arial" w:hAnsi="Arial" w:cs="Arial"/>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D26B331" w14:textId="77777777" w:rsidR="000D7CAD" w:rsidRPr="00CA459A" w:rsidRDefault="000D7CAD">
            <w:pPr>
              <w:jc w:val="center"/>
              <w:rPr>
                <w:rFonts w:ascii="Arial" w:hAnsi="Arial" w:cs="Arial"/>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0B552DE" w14:textId="77777777" w:rsidR="000D7CAD" w:rsidRPr="00CA459A" w:rsidRDefault="000D7CAD">
            <w:pPr>
              <w:jc w:val="center"/>
              <w:rPr>
                <w:rFonts w:ascii="Arial" w:hAnsi="Arial" w:cs="Arial"/>
                <w:spacing w:val="20"/>
                <w:szCs w:val="21"/>
              </w:rPr>
            </w:pPr>
          </w:p>
        </w:tc>
      </w:tr>
      <w:tr w:rsidR="00CA459A" w:rsidRPr="00CA459A" w14:paraId="4326490F" w14:textId="77777777">
        <w:trPr>
          <w:trHeight w:hRule="exact" w:val="567"/>
          <w:jc w:val="center"/>
        </w:trPr>
        <w:tc>
          <w:tcPr>
            <w:tcW w:w="540" w:type="dxa"/>
            <w:tcBorders>
              <w:top w:val="single" w:sz="4" w:space="0" w:color="auto"/>
              <w:left w:val="single" w:sz="4" w:space="0" w:color="auto"/>
              <w:bottom w:val="single" w:sz="4" w:space="0" w:color="auto"/>
              <w:right w:val="single" w:sz="4" w:space="0" w:color="auto"/>
            </w:tcBorders>
            <w:vAlign w:val="center"/>
          </w:tcPr>
          <w:p w14:paraId="6992BF3E" w14:textId="77777777" w:rsidR="000D7CAD" w:rsidRPr="00CA459A" w:rsidRDefault="00653530">
            <w:pPr>
              <w:jc w:val="center"/>
              <w:rPr>
                <w:rFonts w:ascii="Arial" w:hAnsi="Arial" w:cs="Arial"/>
                <w:spacing w:val="20"/>
                <w:szCs w:val="21"/>
              </w:rPr>
            </w:pPr>
            <w:r w:rsidRPr="00CA459A">
              <w:rPr>
                <w:rFonts w:ascii="Arial" w:hAnsi="Arial" w:cs="Arial"/>
                <w:szCs w:val="21"/>
              </w:rPr>
              <w:t>2</w:t>
            </w:r>
          </w:p>
        </w:tc>
        <w:tc>
          <w:tcPr>
            <w:tcW w:w="1620" w:type="dxa"/>
            <w:tcBorders>
              <w:top w:val="single" w:sz="4" w:space="0" w:color="auto"/>
              <w:left w:val="single" w:sz="4" w:space="0" w:color="auto"/>
              <w:bottom w:val="single" w:sz="4" w:space="0" w:color="auto"/>
              <w:right w:val="single" w:sz="4" w:space="0" w:color="auto"/>
            </w:tcBorders>
            <w:vAlign w:val="center"/>
          </w:tcPr>
          <w:p w14:paraId="3DBF9320" w14:textId="11F44B65" w:rsidR="000D7CAD" w:rsidRPr="00CA459A" w:rsidRDefault="000D7CAD">
            <w:pPr>
              <w:jc w:val="center"/>
              <w:rPr>
                <w:rFonts w:ascii="Arial" w:hAnsi="Arial" w:cs="Arial"/>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97C1826" w14:textId="77777777" w:rsidR="000D7CAD" w:rsidRPr="00CA459A" w:rsidRDefault="000D7CAD">
            <w:pPr>
              <w:jc w:val="center"/>
              <w:rPr>
                <w:rFonts w:ascii="Arial" w:hAnsi="Arial" w:cs="Arial"/>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8B76EBB" w14:textId="77777777" w:rsidR="000D7CAD" w:rsidRPr="00CA459A" w:rsidRDefault="000D7CAD">
            <w:pPr>
              <w:jc w:val="center"/>
              <w:rPr>
                <w:rFonts w:ascii="Arial" w:hAnsi="Arial" w:cs="Arial"/>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201FB867" w14:textId="2B8B16BE" w:rsidR="000D7CAD" w:rsidRPr="00CA459A" w:rsidRDefault="000D7CAD">
            <w:pPr>
              <w:jc w:val="center"/>
              <w:rPr>
                <w:rFonts w:ascii="Arial" w:hAnsi="Arial" w:cs="Arial"/>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BF2114B" w14:textId="77777777" w:rsidR="000D7CAD" w:rsidRPr="00CA459A" w:rsidRDefault="000D7CAD">
            <w:pPr>
              <w:jc w:val="center"/>
              <w:rPr>
                <w:rFonts w:ascii="Arial" w:hAnsi="Arial" w:cs="Arial"/>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08E6E33" w14:textId="77777777" w:rsidR="000D7CAD" w:rsidRPr="00CA459A" w:rsidRDefault="000D7CAD">
            <w:pPr>
              <w:jc w:val="center"/>
              <w:rPr>
                <w:rFonts w:ascii="Arial" w:hAnsi="Arial" w:cs="Arial"/>
                <w:spacing w:val="20"/>
                <w:szCs w:val="21"/>
              </w:rPr>
            </w:pPr>
          </w:p>
        </w:tc>
      </w:tr>
      <w:tr w:rsidR="00CA459A" w:rsidRPr="00CA459A" w14:paraId="70586C8B" w14:textId="77777777">
        <w:trPr>
          <w:trHeight w:hRule="exact" w:val="567"/>
          <w:jc w:val="center"/>
        </w:trPr>
        <w:tc>
          <w:tcPr>
            <w:tcW w:w="540" w:type="dxa"/>
            <w:tcBorders>
              <w:top w:val="single" w:sz="4" w:space="0" w:color="auto"/>
              <w:left w:val="single" w:sz="4" w:space="0" w:color="auto"/>
              <w:bottom w:val="single" w:sz="4" w:space="0" w:color="auto"/>
              <w:right w:val="single" w:sz="4" w:space="0" w:color="auto"/>
            </w:tcBorders>
            <w:vAlign w:val="center"/>
          </w:tcPr>
          <w:p w14:paraId="2ECD9692" w14:textId="77777777" w:rsidR="000D7CAD" w:rsidRPr="00CA459A" w:rsidRDefault="00653530">
            <w:pPr>
              <w:jc w:val="center"/>
              <w:rPr>
                <w:rFonts w:ascii="Arial" w:hAnsi="Arial" w:cs="Arial"/>
                <w:spacing w:val="20"/>
                <w:szCs w:val="21"/>
              </w:rPr>
            </w:pPr>
            <w:r w:rsidRPr="00CA459A">
              <w:rPr>
                <w:rFonts w:ascii="Arial" w:hAnsi="Arial" w:cs="Arial"/>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14:paraId="20163BE1" w14:textId="6221912D" w:rsidR="000D7CAD" w:rsidRPr="00CA459A" w:rsidRDefault="00737513">
            <w:pPr>
              <w:jc w:val="center"/>
              <w:rPr>
                <w:rFonts w:ascii="Arial" w:hAnsi="Arial" w:cs="Arial"/>
                <w:spacing w:val="20"/>
                <w:szCs w:val="21"/>
              </w:rPr>
            </w:pPr>
            <w:r w:rsidRPr="00CA459A">
              <w:rPr>
                <w:rFonts w:ascii="Arial" w:hAnsi="Arial" w:cs="Arial" w:hint="eastAsia"/>
                <w:spacing w:val="20"/>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14:paraId="1003DC3E" w14:textId="77777777" w:rsidR="000D7CAD" w:rsidRPr="00CA459A" w:rsidRDefault="000D7CAD">
            <w:pPr>
              <w:jc w:val="center"/>
              <w:rPr>
                <w:rFonts w:ascii="Arial" w:hAnsi="Arial" w:cs="Arial"/>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F24DE28" w14:textId="77777777" w:rsidR="000D7CAD" w:rsidRPr="00CA459A" w:rsidRDefault="000D7CAD">
            <w:pPr>
              <w:jc w:val="center"/>
              <w:rPr>
                <w:rFonts w:ascii="Arial" w:hAnsi="Arial" w:cs="Arial"/>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446BA81B" w14:textId="63FD2965" w:rsidR="000D7CAD" w:rsidRPr="00CA459A" w:rsidRDefault="000D7CAD">
            <w:pPr>
              <w:jc w:val="center"/>
              <w:rPr>
                <w:rFonts w:ascii="Arial" w:hAnsi="Arial" w:cs="Arial"/>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11CEC25" w14:textId="77777777" w:rsidR="000D7CAD" w:rsidRPr="00CA459A" w:rsidRDefault="000D7CAD">
            <w:pPr>
              <w:jc w:val="center"/>
              <w:rPr>
                <w:rFonts w:ascii="Arial" w:hAnsi="Arial" w:cs="Arial"/>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D9C4D8F" w14:textId="77777777" w:rsidR="000D7CAD" w:rsidRPr="00CA459A" w:rsidRDefault="000D7CAD">
            <w:pPr>
              <w:jc w:val="center"/>
              <w:rPr>
                <w:rFonts w:ascii="Arial" w:hAnsi="Arial" w:cs="Arial"/>
                <w:spacing w:val="20"/>
                <w:szCs w:val="21"/>
              </w:rPr>
            </w:pPr>
          </w:p>
        </w:tc>
      </w:tr>
      <w:tr w:rsidR="000D7CAD" w:rsidRPr="00CA459A" w14:paraId="1FC8C641" w14:textId="77777777">
        <w:trPr>
          <w:trHeight w:hRule="exact" w:val="567"/>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46E7D692" w14:textId="77777777" w:rsidR="000D7CAD" w:rsidRPr="00CA459A" w:rsidRDefault="00653530">
            <w:pPr>
              <w:jc w:val="center"/>
              <w:rPr>
                <w:rFonts w:ascii="Arial" w:hAnsi="Arial" w:cs="Arial"/>
                <w:szCs w:val="21"/>
              </w:rPr>
            </w:pPr>
            <w:r w:rsidRPr="00CA459A">
              <w:rPr>
                <w:rFonts w:ascii="Arial" w:hAnsi="Arial" w:cs="Arial"/>
                <w:szCs w:val="21"/>
              </w:rPr>
              <w:t>合计金额</w:t>
            </w:r>
          </w:p>
        </w:tc>
        <w:tc>
          <w:tcPr>
            <w:tcW w:w="6840" w:type="dxa"/>
            <w:gridSpan w:val="5"/>
            <w:tcBorders>
              <w:top w:val="single" w:sz="4" w:space="0" w:color="auto"/>
              <w:left w:val="single" w:sz="4" w:space="0" w:color="auto"/>
              <w:bottom w:val="single" w:sz="4" w:space="0" w:color="auto"/>
              <w:right w:val="single" w:sz="4" w:space="0" w:color="auto"/>
            </w:tcBorders>
            <w:vAlign w:val="center"/>
          </w:tcPr>
          <w:p w14:paraId="471F889D" w14:textId="77777777" w:rsidR="000D7CAD" w:rsidRPr="00CA459A" w:rsidRDefault="00653530">
            <w:pPr>
              <w:jc w:val="left"/>
              <w:rPr>
                <w:rFonts w:ascii="Arial" w:hAnsi="Arial" w:cs="Arial"/>
                <w:spacing w:val="20"/>
                <w:szCs w:val="21"/>
              </w:rPr>
            </w:pPr>
            <w:r w:rsidRPr="00CA459A">
              <w:rPr>
                <w:rFonts w:ascii="Arial" w:hAnsi="Arial" w:cs="Arial"/>
                <w:spacing w:val="20"/>
                <w:szCs w:val="21"/>
              </w:rPr>
              <w:t>大写：</w:t>
            </w:r>
            <w:r w:rsidRPr="00CA459A">
              <w:rPr>
                <w:rFonts w:ascii="Arial" w:hAnsi="Arial" w:cs="Arial"/>
                <w:spacing w:val="20"/>
                <w:szCs w:val="21"/>
              </w:rPr>
              <w:t xml:space="preserve">                                 </w:t>
            </w:r>
            <w:r w:rsidRPr="00CA459A">
              <w:rPr>
                <w:rFonts w:ascii="Arial" w:hAnsi="Arial" w:cs="Arial"/>
                <w:spacing w:val="20"/>
                <w:szCs w:val="21"/>
              </w:rPr>
              <w:t>小写：</w:t>
            </w:r>
            <w:r w:rsidRPr="00CA459A">
              <w:rPr>
                <w:rFonts w:ascii="Arial" w:hAnsi="Arial" w:cs="Arial"/>
                <w:spacing w:val="20"/>
                <w:szCs w:val="21"/>
              </w:rPr>
              <w:t xml:space="preserve">  </w:t>
            </w:r>
          </w:p>
        </w:tc>
      </w:tr>
    </w:tbl>
    <w:p w14:paraId="1701836F" w14:textId="77777777" w:rsidR="00CD5F3D" w:rsidRPr="00CA459A" w:rsidRDefault="00CD5F3D">
      <w:pPr>
        <w:pStyle w:val="a8"/>
        <w:rPr>
          <w:rFonts w:ascii="Arial" w:hAnsi="Arial" w:cs="Arial"/>
          <w:szCs w:val="21"/>
        </w:rPr>
      </w:pPr>
      <w:bookmarkStart w:id="123" w:name="_Hlk88990717"/>
    </w:p>
    <w:p w14:paraId="746A6F92" w14:textId="143D1498" w:rsidR="000D7CAD" w:rsidRPr="00CA459A" w:rsidRDefault="00653530">
      <w:pPr>
        <w:pStyle w:val="a8"/>
        <w:rPr>
          <w:rFonts w:ascii="Arial" w:hAnsi="Arial" w:cs="Arial"/>
        </w:rPr>
      </w:pPr>
      <w:r w:rsidRPr="00CA459A">
        <w:rPr>
          <w:rFonts w:ascii="Arial" w:hAnsi="Arial" w:cs="Arial"/>
          <w:szCs w:val="21"/>
        </w:rPr>
        <w:t>注：本表如</w:t>
      </w:r>
      <w:r w:rsidRPr="00CA459A">
        <w:rPr>
          <w:rFonts w:ascii="Arial" w:hAnsi="Arial" w:cs="Arial"/>
        </w:rPr>
        <w:t>与政</w:t>
      </w:r>
      <w:proofErr w:type="gramStart"/>
      <w:r w:rsidRPr="00CA459A">
        <w:rPr>
          <w:rFonts w:ascii="Arial" w:hAnsi="Arial" w:cs="Arial"/>
        </w:rPr>
        <w:t>采云</w:t>
      </w:r>
      <w:proofErr w:type="gramEnd"/>
      <w:r w:rsidRPr="00CA459A">
        <w:rPr>
          <w:rFonts w:ascii="Arial" w:hAnsi="Arial" w:cs="Arial"/>
        </w:rPr>
        <w:t>平台不一致的，</w:t>
      </w:r>
      <w:r w:rsidR="00CD5F3D" w:rsidRPr="00CA459A">
        <w:rPr>
          <w:rFonts w:ascii="Arial" w:hAnsi="Arial" w:cs="Arial" w:hint="eastAsia"/>
        </w:rPr>
        <w:t>以</w:t>
      </w:r>
      <w:r w:rsidRPr="00CA459A">
        <w:rPr>
          <w:rFonts w:ascii="Arial" w:hAnsi="Arial" w:cs="Arial"/>
        </w:rPr>
        <w:t>政</w:t>
      </w:r>
      <w:proofErr w:type="gramStart"/>
      <w:r w:rsidRPr="00CA459A">
        <w:rPr>
          <w:rFonts w:ascii="Arial" w:hAnsi="Arial" w:cs="Arial"/>
        </w:rPr>
        <w:t>采云</w:t>
      </w:r>
      <w:proofErr w:type="gramEnd"/>
      <w:r w:rsidRPr="00CA459A">
        <w:rPr>
          <w:rFonts w:ascii="Arial" w:hAnsi="Arial" w:cs="Arial"/>
        </w:rPr>
        <w:t>平台上录入报价明细以政</w:t>
      </w:r>
      <w:proofErr w:type="gramStart"/>
      <w:r w:rsidRPr="00CA459A">
        <w:rPr>
          <w:rFonts w:ascii="Arial" w:hAnsi="Arial" w:cs="Arial"/>
        </w:rPr>
        <w:t>采云</w:t>
      </w:r>
      <w:proofErr w:type="gramEnd"/>
      <w:r w:rsidRPr="00CA459A">
        <w:rPr>
          <w:rFonts w:ascii="Arial" w:hAnsi="Arial" w:cs="Arial"/>
        </w:rPr>
        <w:t>平台为准（同时在投标文件中提供本投标报价明细表）</w:t>
      </w:r>
    </w:p>
    <w:p w14:paraId="32472A94" w14:textId="77777777" w:rsidR="000D7CAD" w:rsidRPr="00CA459A" w:rsidRDefault="000D7CAD">
      <w:pPr>
        <w:spacing w:line="360" w:lineRule="auto"/>
        <w:rPr>
          <w:rFonts w:ascii="Arial" w:hAnsi="Arial" w:cs="Arial"/>
          <w:spacing w:val="20"/>
          <w:szCs w:val="21"/>
        </w:rPr>
      </w:pPr>
    </w:p>
    <w:p w14:paraId="6F393107" w14:textId="77777777" w:rsidR="000D7CAD" w:rsidRPr="00CA459A" w:rsidRDefault="00653530">
      <w:pPr>
        <w:spacing w:line="360" w:lineRule="auto"/>
        <w:rPr>
          <w:rFonts w:ascii="Arial" w:hAnsi="Arial" w:cs="Arial"/>
          <w:szCs w:val="21"/>
        </w:rPr>
      </w:pPr>
      <w:r w:rsidRPr="00CA459A">
        <w:rPr>
          <w:rFonts w:ascii="Arial" w:hAnsi="Arial" w:cs="Arial"/>
          <w:szCs w:val="21"/>
        </w:rPr>
        <w:t>供应商名称（电子签章）：</w:t>
      </w:r>
    </w:p>
    <w:p w14:paraId="001ABB67" w14:textId="77777777" w:rsidR="000D7CAD" w:rsidRPr="00CA459A" w:rsidRDefault="00653530">
      <w:pPr>
        <w:spacing w:line="360" w:lineRule="auto"/>
        <w:rPr>
          <w:rFonts w:ascii="Arial" w:hAnsi="Arial" w:cs="Arial"/>
          <w:spacing w:val="20"/>
          <w:szCs w:val="21"/>
          <w:u w:val="single"/>
        </w:rPr>
      </w:pPr>
      <w:r w:rsidRPr="00CA459A">
        <w:rPr>
          <w:rFonts w:ascii="Arial" w:hAnsi="Arial" w:cs="Arial"/>
          <w:szCs w:val="21"/>
        </w:rPr>
        <w:t>日期：年</w:t>
      </w:r>
      <w:r w:rsidRPr="00CA459A">
        <w:rPr>
          <w:rFonts w:ascii="Arial" w:hAnsi="Arial" w:cs="Arial"/>
          <w:szCs w:val="21"/>
        </w:rPr>
        <w:t xml:space="preserve">  </w:t>
      </w:r>
      <w:r w:rsidRPr="00CA459A">
        <w:rPr>
          <w:rFonts w:ascii="Arial" w:hAnsi="Arial" w:cs="Arial"/>
          <w:szCs w:val="21"/>
        </w:rPr>
        <w:t>月</w:t>
      </w:r>
      <w:r w:rsidRPr="00CA459A">
        <w:rPr>
          <w:rFonts w:ascii="Arial" w:hAnsi="Arial" w:cs="Arial"/>
          <w:szCs w:val="21"/>
        </w:rPr>
        <w:t xml:space="preserve">  </w:t>
      </w:r>
      <w:r w:rsidRPr="00CA459A">
        <w:rPr>
          <w:rFonts w:ascii="Arial" w:hAnsi="Arial" w:cs="Arial"/>
          <w:szCs w:val="21"/>
        </w:rPr>
        <w:t>日</w:t>
      </w:r>
    </w:p>
    <w:bookmarkEnd w:id="123"/>
    <w:p w14:paraId="1C941A96" w14:textId="77777777" w:rsidR="000D7CAD" w:rsidRPr="00CA459A" w:rsidRDefault="00653530">
      <w:pPr>
        <w:snapToGrid w:val="0"/>
        <w:spacing w:before="50" w:afterLines="50" w:after="120"/>
        <w:jc w:val="left"/>
        <w:rPr>
          <w:rFonts w:ascii="Arial" w:hAnsi="Arial" w:cs="Arial"/>
          <w:szCs w:val="21"/>
        </w:rPr>
      </w:pPr>
      <w:r w:rsidRPr="00CA459A">
        <w:rPr>
          <w:rFonts w:ascii="Arial" w:hAnsi="Arial" w:cs="Arial"/>
          <w:szCs w:val="21"/>
        </w:rPr>
        <w:br w:type="page"/>
      </w:r>
      <w:bookmarkStart w:id="124" w:name="_Hlk19115862"/>
      <w:r w:rsidRPr="00CA459A">
        <w:rPr>
          <w:rFonts w:ascii="Arial" w:hAnsi="Arial" w:cs="Arial"/>
          <w:szCs w:val="21"/>
        </w:rPr>
        <w:lastRenderedPageBreak/>
        <w:t>3</w:t>
      </w:r>
      <w:r w:rsidRPr="00CA459A">
        <w:rPr>
          <w:rFonts w:ascii="Arial" w:hAnsi="Arial" w:cs="Arial"/>
          <w:szCs w:val="21"/>
        </w:rPr>
        <w:t>．过低报价合理性的说明。（如有）</w:t>
      </w:r>
    </w:p>
    <w:p w14:paraId="78CCC0DC" w14:textId="77777777" w:rsidR="000D7CAD" w:rsidRPr="00CA459A" w:rsidRDefault="00653530">
      <w:pPr>
        <w:spacing w:line="360" w:lineRule="auto"/>
        <w:ind w:firstLineChars="200" w:firstLine="420"/>
        <w:rPr>
          <w:rFonts w:ascii="Arial" w:hAnsi="Arial" w:cs="Arial"/>
          <w:szCs w:val="21"/>
        </w:rPr>
      </w:pPr>
      <w:r w:rsidRPr="00CA459A">
        <w:rPr>
          <w:rFonts w:ascii="Arial" w:hAnsi="Arial" w:cs="Arial"/>
          <w:szCs w:val="21"/>
        </w:rPr>
        <w:t>评审委员会认为供应商的报价明显低于其他通过符合性审查供应商报价的，供应商将被要求以书面方式提供说明。为避免在评审现场因未能及时提供说明而导致被评审委员会作为无效投标，供应商</w:t>
      </w:r>
      <w:r w:rsidRPr="00CA459A">
        <w:rPr>
          <w:rFonts w:ascii="Arial" w:hAnsi="Arial" w:cs="Arial"/>
        </w:rPr>
        <w:t>自行决定是否</w:t>
      </w:r>
      <w:r w:rsidRPr="00CA459A">
        <w:rPr>
          <w:rFonts w:ascii="Arial" w:hAnsi="Arial" w:cs="Arial"/>
          <w:kern w:val="1"/>
          <w:szCs w:val="21"/>
        </w:rPr>
        <w:t>直接在</w:t>
      </w:r>
      <w:r w:rsidRPr="00CA459A">
        <w:rPr>
          <w:rFonts w:ascii="Arial" w:hAnsi="Arial" w:cs="Arial"/>
          <w:szCs w:val="21"/>
        </w:rPr>
        <w:t>此处进行陈述。格式自拟。（</w:t>
      </w:r>
      <w:r w:rsidRPr="00CA459A">
        <w:rPr>
          <w:rFonts w:ascii="Arial" w:hAnsi="Arial" w:cs="Arial"/>
          <w:kern w:val="1"/>
          <w:szCs w:val="21"/>
        </w:rPr>
        <w:t>具体要求详见第四章评审方法及评审标准</w:t>
      </w:r>
      <w:r w:rsidRPr="00CA459A">
        <w:rPr>
          <w:rFonts w:ascii="Arial" w:hAnsi="Arial" w:cs="Arial"/>
          <w:kern w:val="1"/>
          <w:szCs w:val="21"/>
        </w:rPr>
        <w:t>“</w:t>
      </w:r>
      <w:r w:rsidRPr="00CA459A">
        <w:rPr>
          <w:rFonts w:ascii="Arial" w:hAnsi="Arial" w:cs="Arial"/>
          <w:kern w:val="1"/>
          <w:szCs w:val="21"/>
        </w:rPr>
        <w:t>过低报价合理性的审查</w:t>
      </w:r>
      <w:r w:rsidRPr="00CA459A">
        <w:rPr>
          <w:rFonts w:ascii="Arial" w:hAnsi="Arial" w:cs="Arial"/>
          <w:kern w:val="1"/>
          <w:szCs w:val="21"/>
        </w:rPr>
        <w:t>”</w:t>
      </w:r>
      <w:r w:rsidRPr="00CA459A">
        <w:rPr>
          <w:rFonts w:ascii="Arial" w:hAnsi="Arial" w:cs="Arial"/>
          <w:szCs w:val="21"/>
        </w:rPr>
        <w:t>）</w:t>
      </w:r>
    </w:p>
    <w:bookmarkEnd w:id="124"/>
    <w:p w14:paraId="620FB460" w14:textId="77777777" w:rsidR="000D7CAD" w:rsidRPr="00CA459A" w:rsidRDefault="000D7CAD">
      <w:pPr>
        <w:snapToGrid w:val="0"/>
        <w:spacing w:before="50" w:afterLines="50" w:after="120"/>
        <w:jc w:val="left"/>
        <w:rPr>
          <w:rFonts w:ascii="Arial" w:hAnsi="Arial" w:cs="Arial"/>
          <w:szCs w:val="21"/>
        </w:rPr>
      </w:pPr>
    </w:p>
    <w:p w14:paraId="0F87BBD7" w14:textId="77777777" w:rsidR="000D7CAD" w:rsidRPr="00CA459A" w:rsidRDefault="00653530">
      <w:pPr>
        <w:snapToGrid w:val="0"/>
        <w:spacing w:before="50" w:afterLines="50" w:after="120"/>
        <w:jc w:val="left"/>
        <w:rPr>
          <w:rFonts w:ascii="Arial" w:hAnsi="Arial" w:cs="Arial"/>
          <w:szCs w:val="21"/>
        </w:rPr>
      </w:pPr>
      <w:bookmarkStart w:id="125" w:name="_Hlk19115874"/>
      <w:r w:rsidRPr="00CA459A">
        <w:rPr>
          <w:rFonts w:ascii="Arial" w:hAnsi="Arial" w:cs="Arial"/>
          <w:szCs w:val="21"/>
        </w:rPr>
        <w:t>4</w:t>
      </w:r>
      <w:r w:rsidRPr="00CA459A">
        <w:rPr>
          <w:rFonts w:ascii="Arial" w:hAnsi="Arial" w:cs="Arial"/>
          <w:szCs w:val="21"/>
        </w:rPr>
        <w:t>．符合政府采购政策价格扣除证明材料。</w:t>
      </w:r>
    </w:p>
    <w:p w14:paraId="653DEF56" w14:textId="77777777" w:rsidR="000D7CAD" w:rsidRPr="00CA459A" w:rsidRDefault="00653530">
      <w:pPr>
        <w:rPr>
          <w:rFonts w:ascii="Arial" w:hAnsi="Arial" w:cs="Arial"/>
          <w:szCs w:val="21"/>
        </w:rPr>
      </w:pPr>
      <w:r w:rsidRPr="00CA459A">
        <w:rPr>
          <w:rFonts w:ascii="Arial" w:hAnsi="Arial" w:cs="Arial"/>
          <w:szCs w:val="21"/>
        </w:rPr>
        <w:t>4.1</w:t>
      </w:r>
      <w:r w:rsidRPr="00CA459A">
        <w:rPr>
          <w:rFonts w:ascii="Arial" w:hAnsi="Arial" w:cs="Arial"/>
          <w:bCs/>
          <w:szCs w:val="21"/>
        </w:rPr>
        <w:t>符合小型、微型企业</w:t>
      </w:r>
      <w:r w:rsidRPr="00CA459A">
        <w:rPr>
          <w:rFonts w:ascii="Arial" w:hAnsi="Arial" w:cs="Arial"/>
          <w:szCs w:val="21"/>
        </w:rPr>
        <w:t>政府采购政策证明材料。（非小</w:t>
      </w:r>
      <w:proofErr w:type="gramStart"/>
      <w:r w:rsidRPr="00CA459A">
        <w:rPr>
          <w:rFonts w:ascii="Arial" w:hAnsi="Arial" w:cs="Arial"/>
          <w:szCs w:val="21"/>
        </w:rPr>
        <w:t>微企业</w:t>
      </w:r>
      <w:proofErr w:type="gramEnd"/>
      <w:r w:rsidRPr="00CA459A">
        <w:rPr>
          <w:rFonts w:ascii="Arial" w:hAnsi="Arial" w:cs="Arial"/>
          <w:szCs w:val="21"/>
        </w:rPr>
        <w:t>无需提供）。</w:t>
      </w:r>
    </w:p>
    <w:p w14:paraId="141393FB" w14:textId="77777777" w:rsidR="000D7CAD" w:rsidRPr="00CA459A" w:rsidRDefault="000D7CAD">
      <w:pPr>
        <w:spacing w:line="360" w:lineRule="auto"/>
        <w:ind w:firstLineChars="1700" w:firstLine="3584"/>
        <w:rPr>
          <w:rFonts w:ascii="Arial" w:hAnsi="Arial" w:cs="Arial"/>
          <w:b/>
          <w:szCs w:val="21"/>
        </w:rPr>
      </w:pPr>
      <w:bookmarkStart w:id="126" w:name="_Hlk60651253"/>
      <w:bookmarkEnd w:id="125"/>
    </w:p>
    <w:p w14:paraId="4E20C093" w14:textId="77777777" w:rsidR="000D7CAD" w:rsidRPr="00CA459A" w:rsidRDefault="00653530">
      <w:pPr>
        <w:spacing w:line="360" w:lineRule="auto"/>
        <w:ind w:firstLineChars="1700" w:firstLine="3584"/>
        <w:rPr>
          <w:rFonts w:ascii="Arial" w:hAnsi="Arial" w:cs="Arial"/>
          <w:b/>
          <w:szCs w:val="21"/>
        </w:rPr>
      </w:pPr>
      <w:bookmarkStart w:id="127" w:name="_Hlk60649458"/>
      <w:bookmarkStart w:id="128" w:name="_Hlk60653683"/>
      <w:r w:rsidRPr="00CA459A">
        <w:rPr>
          <w:rFonts w:ascii="Arial" w:hAnsi="Arial" w:cs="Arial"/>
          <w:b/>
          <w:szCs w:val="21"/>
        </w:rPr>
        <w:t>中小企业声明函（货物）</w:t>
      </w:r>
    </w:p>
    <w:p w14:paraId="5988B0AD" w14:textId="77777777" w:rsidR="000D7CAD" w:rsidRPr="00CA459A" w:rsidRDefault="00653530">
      <w:pPr>
        <w:spacing w:line="360" w:lineRule="auto"/>
        <w:ind w:firstLine="420"/>
        <w:rPr>
          <w:rFonts w:ascii="Arial" w:hAnsi="Arial" w:cs="Arial"/>
          <w:bCs/>
          <w:szCs w:val="21"/>
        </w:rPr>
      </w:pPr>
      <w:r w:rsidRPr="00CA459A">
        <w:rPr>
          <w:rFonts w:ascii="Arial" w:hAnsi="Arial" w:cs="Arial"/>
          <w:bCs/>
          <w:szCs w:val="21"/>
        </w:rPr>
        <w:t>本公司（联合体）郑重声明，根据《政府采购促进中小企业发展管理办法》（财库﹝</w:t>
      </w:r>
      <w:r w:rsidRPr="00CA459A">
        <w:rPr>
          <w:rFonts w:ascii="Arial" w:hAnsi="Arial" w:cs="Arial"/>
          <w:bCs/>
          <w:szCs w:val="21"/>
        </w:rPr>
        <w:t>2020</w:t>
      </w:r>
      <w:r w:rsidRPr="00CA459A">
        <w:rPr>
          <w:rFonts w:ascii="Arial" w:hAnsi="Arial" w:cs="Arial"/>
          <w:bCs/>
          <w:szCs w:val="21"/>
        </w:rPr>
        <w:t>﹞</w:t>
      </w:r>
      <w:r w:rsidRPr="00CA459A">
        <w:rPr>
          <w:rFonts w:ascii="Arial" w:hAnsi="Arial" w:cs="Arial"/>
          <w:bCs/>
          <w:szCs w:val="21"/>
        </w:rPr>
        <w:t xml:space="preserve">46 </w:t>
      </w:r>
      <w:r w:rsidRPr="00CA459A">
        <w:rPr>
          <w:rFonts w:ascii="Arial" w:hAnsi="Arial" w:cs="Arial"/>
          <w:bCs/>
          <w:szCs w:val="21"/>
        </w:rPr>
        <w:t>号）的规定，本公司（联合体）参加</w:t>
      </w:r>
      <w:r w:rsidRPr="00CA459A">
        <w:rPr>
          <w:rFonts w:ascii="Arial" w:hAnsi="Arial" w:cs="Arial"/>
          <w:bCs/>
          <w:szCs w:val="21"/>
          <w:u w:val="single"/>
        </w:rPr>
        <w:t>（单位名称）</w:t>
      </w:r>
      <w:r w:rsidRPr="00CA459A">
        <w:rPr>
          <w:rFonts w:ascii="Arial" w:hAnsi="Arial" w:cs="Arial"/>
          <w:bCs/>
          <w:szCs w:val="21"/>
        </w:rPr>
        <w:t>的</w:t>
      </w:r>
      <w:r w:rsidRPr="00CA459A">
        <w:rPr>
          <w:rFonts w:ascii="Arial" w:hAnsi="Arial" w:cs="Arial"/>
          <w:bCs/>
          <w:szCs w:val="21"/>
          <w:u w:val="single"/>
        </w:rPr>
        <w:t>（项目名称）</w:t>
      </w:r>
      <w:r w:rsidRPr="00CA459A">
        <w:rPr>
          <w:rFonts w:ascii="Arial" w:hAnsi="Arial" w:cs="Arial"/>
          <w:bCs/>
          <w:szCs w:val="21"/>
        </w:rPr>
        <w:t>采购活动，提供的货物全部由符合政策要求的中小企业制造。相关企业（含联合体中的中小企业、签订分包意向协议的中小企业）的具体情况如下：</w:t>
      </w:r>
    </w:p>
    <w:p w14:paraId="6BEEBE8D" w14:textId="77777777" w:rsidR="000D7CAD" w:rsidRPr="00CA459A" w:rsidRDefault="00653530">
      <w:pPr>
        <w:spacing w:line="360" w:lineRule="auto"/>
        <w:ind w:firstLine="420"/>
        <w:rPr>
          <w:rFonts w:ascii="Arial" w:hAnsi="Arial" w:cs="Arial"/>
          <w:bCs/>
          <w:szCs w:val="21"/>
        </w:rPr>
      </w:pPr>
      <w:r w:rsidRPr="00CA459A">
        <w:rPr>
          <w:rFonts w:ascii="Arial" w:hAnsi="Arial" w:cs="Arial"/>
          <w:bCs/>
          <w:szCs w:val="21"/>
        </w:rPr>
        <w:t>1.</w:t>
      </w:r>
      <w:r w:rsidRPr="00CA459A">
        <w:rPr>
          <w:rFonts w:ascii="Arial" w:hAnsi="Arial" w:cs="Arial"/>
          <w:bCs/>
          <w:szCs w:val="21"/>
          <w:u w:val="single"/>
        </w:rPr>
        <w:t>（标的名称）</w:t>
      </w:r>
      <w:r w:rsidRPr="00CA459A">
        <w:rPr>
          <w:rFonts w:ascii="Arial" w:hAnsi="Arial" w:cs="Arial"/>
          <w:bCs/>
          <w:szCs w:val="21"/>
        </w:rPr>
        <w:t>，属于</w:t>
      </w:r>
      <w:r w:rsidRPr="00CA459A">
        <w:rPr>
          <w:rFonts w:ascii="Arial" w:hAnsi="Arial" w:cs="Arial"/>
          <w:bCs/>
          <w:szCs w:val="21"/>
          <w:u w:val="single"/>
        </w:rPr>
        <w:t>（</w:t>
      </w:r>
      <w:proofErr w:type="gramStart"/>
      <w:r w:rsidRPr="00CA459A">
        <w:rPr>
          <w:rFonts w:ascii="Arial" w:hAnsi="Arial" w:cs="Arial"/>
          <w:bCs/>
          <w:szCs w:val="21"/>
          <w:u w:val="single"/>
        </w:rPr>
        <w:t>招标文件</w:t>
      </w:r>
      <w:proofErr w:type="gramEnd"/>
      <w:r w:rsidRPr="00CA459A">
        <w:rPr>
          <w:rFonts w:ascii="Arial" w:hAnsi="Arial" w:cs="Arial"/>
          <w:bCs/>
          <w:szCs w:val="21"/>
          <w:u w:val="single"/>
        </w:rPr>
        <w:t>中明确的所属行业）</w:t>
      </w:r>
      <w:r w:rsidRPr="00CA459A">
        <w:rPr>
          <w:rFonts w:ascii="Arial" w:hAnsi="Arial" w:cs="Arial"/>
          <w:bCs/>
          <w:szCs w:val="21"/>
        </w:rPr>
        <w:t>行业；制造商为</w:t>
      </w:r>
      <w:r w:rsidRPr="00CA459A">
        <w:rPr>
          <w:rFonts w:ascii="Arial" w:hAnsi="Arial" w:cs="Arial"/>
          <w:bCs/>
          <w:szCs w:val="21"/>
          <w:u w:val="single"/>
        </w:rPr>
        <w:t>（企业名称）</w:t>
      </w:r>
      <w:r w:rsidRPr="00CA459A">
        <w:rPr>
          <w:rFonts w:ascii="Arial" w:hAnsi="Arial" w:cs="Arial"/>
          <w:bCs/>
          <w:szCs w:val="21"/>
        </w:rPr>
        <w:t>，从业人员人，营业收入为万元，资产总额为万元，属于</w:t>
      </w:r>
      <w:r w:rsidRPr="00CA459A">
        <w:rPr>
          <w:rFonts w:ascii="Arial" w:hAnsi="Arial" w:cs="Arial"/>
          <w:bCs/>
          <w:szCs w:val="21"/>
          <w:u w:val="single"/>
        </w:rPr>
        <w:t>（中型企业、小型企业、微型企业）</w:t>
      </w:r>
      <w:r w:rsidRPr="00CA459A">
        <w:rPr>
          <w:rFonts w:ascii="Arial" w:hAnsi="Arial" w:cs="Arial"/>
          <w:bCs/>
          <w:szCs w:val="21"/>
        </w:rPr>
        <w:t>；</w:t>
      </w:r>
    </w:p>
    <w:p w14:paraId="41112208" w14:textId="77777777" w:rsidR="000D7CAD" w:rsidRPr="00CA459A" w:rsidRDefault="00653530">
      <w:pPr>
        <w:spacing w:line="360" w:lineRule="auto"/>
        <w:ind w:firstLine="420"/>
        <w:rPr>
          <w:rFonts w:ascii="Arial" w:hAnsi="Arial" w:cs="Arial"/>
          <w:bCs/>
          <w:szCs w:val="21"/>
        </w:rPr>
      </w:pPr>
      <w:r w:rsidRPr="00CA459A">
        <w:rPr>
          <w:rFonts w:ascii="Arial" w:hAnsi="Arial" w:cs="Arial"/>
          <w:bCs/>
          <w:szCs w:val="21"/>
        </w:rPr>
        <w:t>2.</w:t>
      </w:r>
      <w:r w:rsidRPr="00CA459A">
        <w:rPr>
          <w:rFonts w:ascii="Arial" w:hAnsi="Arial" w:cs="Arial"/>
          <w:bCs/>
          <w:szCs w:val="21"/>
          <w:u w:val="single"/>
        </w:rPr>
        <w:t>（标的名称）</w:t>
      </w:r>
      <w:r w:rsidRPr="00CA459A">
        <w:rPr>
          <w:rFonts w:ascii="Arial" w:hAnsi="Arial" w:cs="Arial"/>
          <w:bCs/>
          <w:szCs w:val="21"/>
        </w:rPr>
        <w:t>，属于</w:t>
      </w:r>
      <w:r w:rsidRPr="00CA459A">
        <w:rPr>
          <w:rFonts w:ascii="Arial" w:hAnsi="Arial" w:cs="Arial"/>
          <w:bCs/>
          <w:szCs w:val="21"/>
          <w:u w:val="single"/>
        </w:rPr>
        <w:t>（</w:t>
      </w:r>
      <w:proofErr w:type="gramStart"/>
      <w:r w:rsidRPr="00CA459A">
        <w:rPr>
          <w:rFonts w:ascii="Arial" w:hAnsi="Arial" w:cs="Arial"/>
          <w:bCs/>
          <w:szCs w:val="21"/>
          <w:u w:val="single"/>
        </w:rPr>
        <w:t>招标文件</w:t>
      </w:r>
      <w:proofErr w:type="gramEnd"/>
      <w:r w:rsidRPr="00CA459A">
        <w:rPr>
          <w:rFonts w:ascii="Arial" w:hAnsi="Arial" w:cs="Arial"/>
          <w:bCs/>
          <w:szCs w:val="21"/>
          <w:u w:val="single"/>
        </w:rPr>
        <w:t>中明确的所属行业）</w:t>
      </w:r>
      <w:r w:rsidRPr="00CA459A">
        <w:rPr>
          <w:rFonts w:ascii="Arial" w:hAnsi="Arial" w:cs="Arial"/>
          <w:bCs/>
          <w:szCs w:val="21"/>
        </w:rPr>
        <w:t>行业；制造商为</w:t>
      </w:r>
      <w:r w:rsidRPr="00CA459A">
        <w:rPr>
          <w:rFonts w:ascii="Arial" w:hAnsi="Arial" w:cs="Arial"/>
          <w:bCs/>
          <w:szCs w:val="21"/>
          <w:u w:val="single"/>
        </w:rPr>
        <w:t>（企业名称）</w:t>
      </w:r>
      <w:r w:rsidRPr="00CA459A">
        <w:rPr>
          <w:rFonts w:ascii="Arial" w:hAnsi="Arial" w:cs="Arial"/>
          <w:bCs/>
          <w:szCs w:val="21"/>
        </w:rPr>
        <w:t>，从业人员人，营业收入为万元，资产总额为万元，属于</w:t>
      </w:r>
      <w:r w:rsidRPr="00CA459A">
        <w:rPr>
          <w:rFonts w:ascii="Arial" w:hAnsi="Arial" w:cs="Arial"/>
          <w:bCs/>
          <w:szCs w:val="21"/>
          <w:u w:val="single"/>
        </w:rPr>
        <w:t>（中型企业、小型企业、微型企业）</w:t>
      </w:r>
      <w:r w:rsidRPr="00CA459A">
        <w:rPr>
          <w:rFonts w:ascii="Arial" w:hAnsi="Arial" w:cs="Arial"/>
          <w:bCs/>
          <w:szCs w:val="21"/>
        </w:rPr>
        <w:t>；</w:t>
      </w:r>
    </w:p>
    <w:p w14:paraId="49535BA8" w14:textId="77777777" w:rsidR="000D7CAD" w:rsidRPr="00CA459A" w:rsidRDefault="00653530">
      <w:pPr>
        <w:spacing w:line="360" w:lineRule="auto"/>
        <w:ind w:firstLine="420"/>
        <w:rPr>
          <w:rFonts w:ascii="Arial" w:hAnsi="Arial" w:cs="Arial"/>
          <w:bCs/>
          <w:szCs w:val="21"/>
        </w:rPr>
      </w:pPr>
      <w:r w:rsidRPr="00CA459A">
        <w:rPr>
          <w:rFonts w:ascii="Arial" w:hAnsi="Arial" w:cs="Arial"/>
          <w:bCs/>
          <w:szCs w:val="21"/>
        </w:rPr>
        <w:t>……</w:t>
      </w:r>
    </w:p>
    <w:p w14:paraId="1DF01234" w14:textId="77777777" w:rsidR="000D7CAD" w:rsidRPr="00CA459A" w:rsidRDefault="00653530">
      <w:pPr>
        <w:spacing w:line="360" w:lineRule="auto"/>
        <w:ind w:firstLine="420"/>
        <w:rPr>
          <w:rFonts w:ascii="Arial" w:hAnsi="Arial" w:cs="Arial"/>
          <w:bCs/>
          <w:szCs w:val="21"/>
        </w:rPr>
      </w:pPr>
      <w:r w:rsidRPr="00CA459A">
        <w:rPr>
          <w:rFonts w:ascii="Arial" w:hAnsi="Arial" w:cs="Arial"/>
          <w:bCs/>
          <w:szCs w:val="21"/>
        </w:rPr>
        <w:t>以上企业，不属于大企业的分支机构，不存在控股股东为大企业的情形，也不存在与大企业的负责人为同一人的情形。</w:t>
      </w:r>
    </w:p>
    <w:p w14:paraId="1DF70406" w14:textId="77777777" w:rsidR="000D7CAD" w:rsidRPr="00CA459A" w:rsidRDefault="00653530">
      <w:pPr>
        <w:spacing w:line="360" w:lineRule="auto"/>
        <w:ind w:firstLine="420"/>
        <w:rPr>
          <w:rFonts w:ascii="Arial" w:hAnsi="Arial" w:cs="Arial"/>
          <w:bCs/>
          <w:szCs w:val="21"/>
        </w:rPr>
      </w:pPr>
      <w:r w:rsidRPr="00CA459A">
        <w:rPr>
          <w:rFonts w:ascii="Arial" w:hAnsi="Arial" w:cs="Arial"/>
          <w:bCs/>
          <w:szCs w:val="21"/>
        </w:rPr>
        <w:t>本企业对上述声明内容的真实性负责。如有虚假，将依法承担相应责任。</w:t>
      </w:r>
    </w:p>
    <w:p w14:paraId="28621753" w14:textId="77777777" w:rsidR="000D7CAD" w:rsidRPr="00CA459A" w:rsidRDefault="00653530">
      <w:pPr>
        <w:spacing w:line="360" w:lineRule="auto"/>
        <w:ind w:firstLineChars="1500" w:firstLine="3150"/>
        <w:rPr>
          <w:rFonts w:ascii="Arial" w:hAnsi="Arial" w:cs="Arial"/>
          <w:bCs/>
          <w:szCs w:val="21"/>
        </w:rPr>
      </w:pPr>
      <w:r w:rsidRPr="00CA459A">
        <w:rPr>
          <w:rFonts w:ascii="Arial" w:hAnsi="Arial" w:cs="Arial"/>
          <w:bCs/>
          <w:szCs w:val="21"/>
        </w:rPr>
        <w:t>企业名称</w:t>
      </w:r>
      <w:r w:rsidRPr="00CA459A">
        <w:rPr>
          <w:rFonts w:ascii="Arial" w:hAnsi="Arial" w:cs="Arial"/>
          <w:szCs w:val="21"/>
        </w:rPr>
        <w:t xml:space="preserve"> (</w:t>
      </w:r>
      <w:r w:rsidRPr="00CA459A">
        <w:rPr>
          <w:rFonts w:ascii="Arial" w:hAnsi="Arial" w:cs="Arial"/>
          <w:szCs w:val="21"/>
        </w:rPr>
        <w:t>电子签章</w:t>
      </w:r>
      <w:r w:rsidRPr="00CA459A">
        <w:rPr>
          <w:rFonts w:ascii="Arial" w:hAnsi="Arial" w:cs="Arial"/>
          <w:szCs w:val="21"/>
        </w:rPr>
        <w:t>)</w:t>
      </w:r>
      <w:r w:rsidRPr="00CA459A">
        <w:rPr>
          <w:rFonts w:ascii="Arial" w:hAnsi="Arial" w:cs="Arial"/>
          <w:bCs/>
          <w:szCs w:val="21"/>
        </w:rPr>
        <w:t>：日期：</w:t>
      </w:r>
    </w:p>
    <w:p w14:paraId="56258705" w14:textId="77777777" w:rsidR="000D7CAD" w:rsidRPr="00CA459A" w:rsidRDefault="00653530">
      <w:pPr>
        <w:spacing w:line="360" w:lineRule="auto"/>
        <w:jc w:val="left"/>
        <w:rPr>
          <w:rFonts w:ascii="Arial" w:hAnsi="Arial" w:cs="Arial"/>
          <w:bCs/>
          <w:szCs w:val="21"/>
        </w:rPr>
      </w:pPr>
      <w:bookmarkStart w:id="129" w:name="_Hlk65852026"/>
      <w:r w:rsidRPr="00CA459A">
        <w:rPr>
          <w:rFonts w:ascii="Arial" w:hAnsi="Arial" w:cs="Arial"/>
          <w:bCs/>
          <w:szCs w:val="21"/>
        </w:rPr>
        <w:t>注：（</w:t>
      </w:r>
      <w:r w:rsidRPr="00CA459A">
        <w:rPr>
          <w:rFonts w:ascii="Arial" w:hAnsi="Arial" w:cs="Arial"/>
          <w:bCs/>
          <w:szCs w:val="21"/>
        </w:rPr>
        <w:t>1</w:t>
      </w:r>
      <w:r w:rsidRPr="00CA459A">
        <w:rPr>
          <w:rFonts w:ascii="Arial" w:hAnsi="Arial" w:cs="Arial"/>
          <w:bCs/>
          <w:szCs w:val="21"/>
        </w:rPr>
        <w:t>）如供应商为联合体或分包的，声明函中</w:t>
      </w:r>
      <w:r w:rsidRPr="00CA459A">
        <w:rPr>
          <w:rFonts w:ascii="Arial" w:hAnsi="Arial" w:cs="Arial"/>
          <w:bCs/>
          <w:szCs w:val="21"/>
        </w:rPr>
        <w:t>“</w:t>
      </w:r>
      <w:r w:rsidRPr="00CA459A">
        <w:rPr>
          <w:rFonts w:ascii="Arial" w:hAnsi="Arial" w:cs="Arial"/>
          <w:bCs/>
          <w:szCs w:val="21"/>
        </w:rPr>
        <w:t>项目名称</w:t>
      </w:r>
      <w:r w:rsidRPr="00CA459A">
        <w:rPr>
          <w:rFonts w:ascii="Arial" w:hAnsi="Arial" w:cs="Arial"/>
          <w:bCs/>
          <w:szCs w:val="21"/>
        </w:rPr>
        <w:t>”</w:t>
      </w:r>
      <w:r w:rsidRPr="00CA459A">
        <w:rPr>
          <w:rFonts w:ascii="Arial" w:hAnsi="Arial" w:cs="Arial"/>
          <w:bCs/>
          <w:szCs w:val="21"/>
        </w:rPr>
        <w:t>应填写联合体中小</w:t>
      </w:r>
      <w:proofErr w:type="gramStart"/>
      <w:r w:rsidRPr="00CA459A">
        <w:rPr>
          <w:rFonts w:ascii="Arial" w:hAnsi="Arial" w:cs="Arial"/>
          <w:bCs/>
          <w:szCs w:val="21"/>
        </w:rPr>
        <w:t>微企业</w:t>
      </w:r>
      <w:proofErr w:type="gramEnd"/>
      <w:r w:rsidRPr="00CA459A">
        <w:rPr>
          <w:rFonts w:ascii="Arial" w:hAnsi="Arial" w:cs="Arial"/>
          <w:bCs/>
          <w:szCs w:val="21"/>
        </w:rPr>
        <w:t>承担的具体内容或者小</w:t>
      </w:r>
      <w:proofErr w:type="gramStart"/>
      <w:r w:rsidRPr="00CA459A">
        <w:rPr>
          <w:rFonts w:ascii="Arial" w:hAnsi="Arial" w:cs="Arial"/>
          <w:bCs/>
          <w:szCs w:val="21"/>
        </w:rPr>
        <w:t>微企业</w:t>
      </w:r>
      <w:proofErr w:type="gramEnd"/>
      <w:r w:rsidRPr="00CA459A">
        <w:rPr>
          <w:rFonts w:ascii="Arial" w:hAnsi="Arial" w:cs="Arial"/>
          <w:bCs/>
          <w:szCs w:val="21"/>
        </w:rPr>
        <w:t>具体分包内容。</w:t>
      </w:r>
    </w:p>
    <w:p w14:paraId="78B9A9AC" w14:textId="77777777" w:rsidR="000D7CAD" w:rsidRPr="00CA459A" w:rsidRDefault="00653530">
      <w:pPr>
        <w:spacing w:line="360" w:lineRule="auto"/>
        <w:jc w:val="left"/>
        <w:rPr>
          <w:rFonts w:ascii="Arial" w:hAnsi="Arial" w:cs="Arial"/>
          <w:bCs/>
          <w:szCs w:val="21"/>
        </w:rPr>
      </w:pPr>
      <w:r w:rsidRPr="00CA459A">
        <w:rPr>
          <w:rFonts w:ascii="Arial" w:hAnsi="Arial" w:cs="Arial"/>
          <w:bCs/>
          <w:szCs w:val="21"/>
        </w:rPr>
        <w:t>（</w:t>
      </w:r>
      <w:r w:rsidRPr="00CA459A">
        <w:rPr>
          <w:rFonts w:ascii="Arial" w:hAnsi="Arial" w:cs="Arial"/>
          <w:bCs/>
          <w:szCs w:val="21"/>
        </w:rPr>
        <w:t>2</w:t>
      </w:r>
      <w:r w:rsidRPr="00CA459A">
        <w:rPr>
          <w:rFonts w:ascii="Arial" w:hAnsi="Arial" w:cs="Arial"/>
          <w:bCs/>
          <w:szCs w:val="21"/>
        </w:rPr>
        <w:t>）请根据真实情况出具《中小企业声明函》。依法享受中小企业优惠政策的，采购人或采购代理机构在公告成交结果时，同时公告其《中小企业声明函》，接受社会监督。</w:t>
      </w:r>
    </w:p>
    <w:p w14:paraId="05AF2A0B" w14:textId="77777777" w:rsidR="000D7CAD" w:rsidRPr="00CA459A" w:rsidRDefault="00653530">
      <w:pPr>
        <w:spacing w:line="360" w:lineRule="auto"/>
        <w:jc w:val="left"/>
        <w:rPr>
          <w:rFonts w:ascii="Arial" w:hAnsi="Arial" w:cs="Arial"/>
          <w:bCs/>
          <w:szCs w:val="21"/>
        </w:rPr>
      </w:pPr>
      <w:r w:rsidRPr="00CA459A">
        <w:rPr>
          <w:rFonts w:ascii="Arial" w:hAnsi="Arial" w:cs="Arial"/>
          <w:bCs/>
          <w:szCs w:val="21"/>
        </w:rPr>
        <w:t>（</w:t>
      </w:r>
      <w:r w:rsidRPr="00CA459A">
        <w:rPr>
          <w:rFonts w:ascii="Arial" w:hAnsi="Arial" w:cs="Arial"/>
          <w:bCs/>
          <w:szCs w:val="21"/>
        </w:rPr>
        <w:t>3</w:t>
      </w:r>
      <w:r w:rsidRPr="00CA459A">
        <w:rPr>
          <w:rFonts w:ascii="Arial" w:hAnsi="Arial" w:cs="Arial"/>
          <w:bCs/>
          <w:szCs w:val="21"/>
        </w:rPr>
        <w:t>）从业人员、营业收入、资产总额填报上一年度数据，无上</w:t>
      </w:r>
      <w:proofErr w:type="gramStart"/>
      <w:r w:rsidRPr="00CA459A">
        <w:rPr>
          <w:rFonts w:ascii="Arial" w:hAnsi="Arial" w:cs="Arial"/>
          <w:bCs/>
          <w:szCs w:val="21"/>
        </w:rPr>
        <w:t>一</w:t>
      </w:r>
      <w:proofErr w:type="gramEnd"/>
      <w:r w:rsidRPr="00CA459A">
        <w:rPr>
          <w:rFonts w:ascii="Arial" w:hAnsi="Arial" w:cs="Arial"/>
          <w:bCs/>
          <w:szCs w:val="21"/>
        </w:rPr>
        <w:t>年度数据的新成立企业参照国务院批准的中小企业划分标准，根据企业自身情况如实判断。</w:t>
      </w:r>
    </w:p>
    <w:bookmarkEnd w:id="129"/>
    <w:p w14:paraId="2BEC9388" w14:textId="77777777" w:rsidR="000D7CAD" w:rsidRPr="00CA459A" w:rsidRDefault="000D7CAD">
      <w:pPr>
        <w:spacing w:line="360" w:lineRule="auto"/>
        <w:ind w:firstLineChars="1500" w:firstLine="3150"/>
        <w:rPr>
          <w:rFonts w:ascii="Arial" w:hAnsi="Arial" w:cs="Arial"/>
          <w:bCs/>
          <w:szCs w:val="21"/>
        </w:rPr>
      </w:pPr>
    </w:p>
    <w:bookmarkEnd w:id="126"/>
    <w:bookmarkEnd w:id="127"/>
    <w:p w14:paraId="2DE49057" w14:textId="77777777" w:rsidR="000D7CAD" w:rsidRPr="00CA459A" w:rsidRDefault="000D7CAD">
      <w:pPr>
        <w:snapToGrid w:val="0"/>
        <w:spacing w:before="50" w:afterLines="50" w:after="120"/>
        <w:jc w:val="left"/>
        <w:rPr>
          <w:rFonts w:ascii="Arial" w:hAnsi="Arial" w:cs="Arial"/>
          <w:szCs w:val="21"/>
        </w:rPr>
      </w:pPr>
    </w:p>
    <w:p w14:paraId="34821B78" w14:textId="77777777" w:rsidR="000D7CAD" w:rsidRPr="00CA459A" w:rsidRDefault="00653530">
      <w:pPr>
        <w:snapToGrid w:val="0"/>
        <w:spacing w:before="50" w:afterLines="50" w:after="120"/>
        <w:jc w:val="left"/>
        <w:rPr>
          <w:rFonts w:ascii="Arial" w:hAnsi="Arial" w:cs="Arial"/>
          <w:szCs w:val="21"/>
        </w:rPr>
      </w:pPr>
      <w:bookmarkStart w:id="130" w:name="_Hlk19115884"/>
      <w:bookmarkEnd w:id="128"/>
      <w:r w:rsidRPr="00CA459A">
        <w:rPr>
          <w:rFonts w:ascii="Arial" w:hAnsi="Arial" w:cs="Arial"/>
          <w:szCs w:val="21"/>
        </w:rPr>
        <w:t>4.2</w:t>
      </w:r>
      <w:r w:rsidRPr="00CA459A">
        <w:rPr>
          <w:rFonts w:ascii="Arial" w:hAnsi="Arial" w:cs="Arial"/>
          <w:szCs w:val="21"/>
        </w:rPr>
        <w:t>监狱企业须提供最新一期《</w:t>
      </w:r>
      <w:r w:rsidRPr="00CA459A">
        <w:rPr>
          <w:rFonts w:ascii="Arial" w:hAnsi="Arial" w:cs="Arial"/>
          <w:szCs w:val="21"/>
        </w:rPr>
        <w:t>XX</w:t>
      </w:r>
      <w:r w:rsidRPr="00CA459A">
        <w:rPr>
          <w:rFonts w:ascii="Arial" w:hAnsi="Arial" w:cs="Arial"/>
          <w:szCs w:val="21"/>
        </w:rPr>
        <w:t>省监狱企业产品目录》或其他监狱企业证明材料。（非监狱企业无需提供）</w:t>
      </w:r>
    </w:p>
    <w:p w14:paraId="7E649777" w14:textId="77777777" w:rsidR="000D7CAD" w:rsidRPr="00CA459A" w:rsidRDefault="000D7CAD">
      <w:pPr>
        <w:snapToGrid w:val="0"/>
        <w:spacing w:before="50" w:afterLines="50" w:after="120"/>
        <w:jc w:val="left"/>
        <w:rPr>
          <w:rFonts w:ascii="Arial" w:hAnsi="Arial" w:cs="Arial"/>
          <w:szCs w:val="21"/>
        </w:rPr>
      </w:pPr>
    </w:p>
    <w:p w14:paraId="7413BE5E" w14:textId="77777777" w:rsidR="000D7CAD" w:rsidRPr="00CA459A" w:rsidRDefault="00653530">
      <w:pPr>
        <w:widowControl/>
        <w:jc w:val="left"/>
        <w:rPr>
          <w:rFonts w:ascii="Arial" w:hAnsi="Arial" w:cs="Arial"/>
          <w:szCs w:val="21"/>
        </w:rPr>
      </w:pPr>
      <w:r w:rsidRPr="00CA459A">
        <w:rPr>
          <w:rFonts w:ascii="Arial" w:hAnsi="Arial" w:cs="Arial"/>
          <w:szCs w:val="21"/>
        </w:rPr>
        <w:br w:type="page"/>
      </w:r>
    </w:p>
    <w:p w14:paraId="347B0C04" w14:textId="77777777" w:rsidR="000D7CAD" w:rsidRPr="00CA459A" w:rsidRDefault="00653530">
      <w:pPr>
        <w:snapToGrid w:val="0"/>
        <w:spacing w:before="50" w:afterLines="50" w:after="120"/>
        <w:jc w:val="left"/>
        <w:rPr>
          <w:rFonts w:ascii="Arial" w:hAnsi="Arial" w:cs="Arial"/>
        </w:rPr>
      </w:pPr>
      <w:r w:rsidRPr="00CA459A">
        <w:rPr>
          <w:rFonts w:ascii="Arial" w:hAnsi="Arial" w:cs="Arial"/>
          <w:szCs w:val="21"/>
        </w:rPr>
        <w:lastRenderedPageBreak/>
        <w:t>4.3</w:t>
      </w:r>
      <w:bookmarkStart w:id="131" w:name="_Hlk19051624"/>
      <w:r w:rsidRPr="00CA459A">
        <w:rPr>
          <w:rFonts w:ascii="Arial" w:hAnsi="Arial" w:cs="Arial"/>
        </w:rPr>
        <w:t>残疾人福利性单位须提供《残疾人福利性单位声明函》，格式如下。</w:t>
      </w:r>
      <w:r w:rsidRPr="00CA459A">
        <w:rPr>
          <w:rFonts w:ascii="Arial" w:hAnsi="Arial" w:cs="Arial"/>
          <w:szCs w:val="21"/>
        </w:rPr>
        <w:t>（非残疾人福利性单位无需提供）</w:t>
      </w:r>
    </w:p>
    <w:p w14:paraId="6F88D6A2" w14:textId="77777777" w:rsidR="000D7CAD" w:rsidRPr="00CA459A" w:rsidRDefault="00653530">
      <w:pPr>
        <w:spacing w:line="360" w:lineRule="auto"/>
        <w:jc w:val="center"/>
        <w:rPr>
          <w:rFonts w:ascii="Arial" w:hAnsi="Arial" w:cs="Arial"/>
          <w:b/>
          <w:szCs w:val="21"/>
        </w:rPr>
      </w:pPr>
      <w:bookmarkStart w:id="132" w:name="OLE_LINK13"/>
      <w:bookmarkStart w:id="133" w:name="OLE_LINK14"/>
      <w:bookmarkEnd w:id="131"/>
      <w:r w:rsidRPr="00CA459A">
        <w:rPr>
          <w:rFonts w:ascii="Arial" w:hAnsi="Arial" w:cs="Arial"/>
          <w:b/>
          <w:szCs w:val="21"/>
        </w:rPr>
        <w:t>残疾人福利性单位声明函</w:t>
      </w:r>
      <w:bookmarkEnd w:id="132"/>
      <w:bookmarkEnd w:id="133"/>
    </w:p>
    <w:p w14:paraId="6F9EF53E" w14:textId="77777777" w:rsidR="000D7CAD" w:rsidRPr="00CA459A" w:rsidRDefault="00653530">
      <w:pPr>
        <w:spacing w:line="360" w:lineRule="auto"/>
        <w:ind w:firstLine="420"/>
        <w:jc w:val="left"/>
        <w:rPr>
          <w:rFonts w:ascii="Arial" w:hAnsi="Arial" w:cs="Arial"/>
          <w:szCs w:val="21"/>
        </w:rPr>
      </w:pPr>
      <w:r w:rsidRPr="00CA459A">
        <w:rPr>
          <w:rFonts w:ascii="Arial" w:hAnsi="Arial" w:cs="Arial"/>
          <w:szCs w:val="21"/>
        </w:rPr>
        <w:t>本单位郑重声明，根据《财政部民政部中国残疾人联合会关于促进残疾人就业政府采购政策的通知》（财库〔</w:t>
      </w:r>
      <w:r w:rsidRPr="00CA459A">
        <w:rPr>
          <w:rFonts w:ascii="Arial" w:hAnsi="Arial" w:cs="Arial"/>
          <w:szCs w:val="21"/>
        </w:rPr>
        <w:t>2017</w:t>
      </w:r>
      <w:r w:rsidRPr="00CA459A">
        <w:rPr>
          <w:rFonts w:ascii="Arial" w:hAnsi="Arial" w:cs="Arial"/>
          <w:szCs w:val="21"/>
        </w:rPr>
        <w:t>〕</w:t>
      </w:r>
      <w:r w:rsidRPr="00CA459A">
        <w:rPr>
          <w:rFonts w:ascii="Arial" w:hAnsi="Arial" w:cs="Arial"/>
          <w:szCs w:val="21"/>
        </w:rPr>
        <w:t>141</w:t>
      </w:r>
      <w:r w:rsidRPr="00CA459A">
        <w:rPr>
          <w:rFonts w:ascii="Arial" w:hAnsi="Arial" w:cs="Arial"/>
          <w:szCs w:val="21"/>
        </w:rPr>
        <w:t>号）的规定，本单位为符合条件的残疾人福利性单位，且本单位参加单位的项目采购活动提供本单位制造的货物（由本单位承担工程</w:t>
      </w:r>
      <w:r w:rsidRPr="00CA459A">
        <w:rPr>
          <w:rFonts w:ascii="Arial" w:hAnsi="Arial" w:cs="Arial"/>
          <w:szCs w:val="21"/>
        </w:rPr>
        <w:t>/</w:t>
      </w:r>
      <w:r w:rsidRPr="00CA459A">
        <w:rPr>
          <w:rFonts w:ascii="Arial" w:hAnsi="Arial" w:cs="Arial"/>
          <w:szCs w:val="21"/>
        </w:rPr>
        <w:t>提供服务），或者提供其他残疾人福利性单位制造的货物（不包括使用非残疾人福利性单位注册商标的货物）。</w:t>
      </w:r>
    </w:p>
    <w:p w14:paraId="4033370C" w14:textId="77777777" w:rsidR="000D7CAD" w:rsidRPr="00CA459A" w:rsidRDefault="00653530">
      <w:pPr>
        <w:spacing w:line="360" w:lineRule="auto"/>
        <w:ind w:firstLine="420"/>
        <w:rPr>
          <w:rFonts w:ascii="Arial" w:hAnsi="Arial" w:cs="Arial"/>
          <w:szCs w:val="21"/>
        </w:rPr>
      </w:pPr>
      <w:r w:rsidRPr="00CA459A">
        <w:rPr>
          <w:rFonts w:ascii="Arial" w:hAnsi="Arial" w:cs="Arial"/>
          <w:szCs w:val="21"/>
        </w:rPr>
        <w:t>本单位对上述声明的真实性负责。如有虚假，将依法承担相应责任。</w:t>
      </w:r>
    </w:p>
    <w:p w14:paraId="07D39404" w14:textId="77777777" w:rsidR="000D7CAD" w:rsidRPr="00CA459A" w:rsidRDefault="00653530">
      <w:pPr>
        <w:spacing w:line="360" w:lineRule="auto"/>
        <w:ind w:firstLine="420"/>
        <w:rPr>
          <w:rFonts w:ascii="Arial" w:hAnsi="Arial" w:cs="Arial"/>
          <w:spacing w:val="6"/>
          <w:szCs w:val="21"/>
        </w:rPr>
      </w:pPr>
      <w:r w:rsidRPr="00CA459A">
        <w:rPr>
          <w:rFonts w:ascii="Arial" w:hAnsi="Arial" w:cs="Arial"/>
          <w:spacing w:val="6"/>
          <w:szCs w:val="21"/>
        </w:rPr>
        <w:t>单位名称</w:t>
      </w:r>
      <w:r w:rsidRPr="00CA459A">
        <w:rPr>
          <w:rFonts w:ascii="Arial" w:hAnsi="Arial" w:cs="Arial"/>
          <w:szCs w:val="21"/>
        </w:rPr>
        <w:t>(</w:t>
      </w:r>
      <w:r w:rsidRPr="00CA459A">
        <w:rPr>
          <w:rFonts w:ascii="Arial" w:hAnsi="Arial" w:cs="Arial"/>
          <w:szCs w:val="21"/>
        </w:rPr>
        <w:t>电子签章</w:t>
      </w:r>
      <w:r w:rsidRPr="00CA459A">
        <w:rPr>
          <w:rFonts w:ascii="Arial" w:hAnsi="Arial" w:cs="Arial"/>
          <w:szCs w:val="21"/>
        </w:rPr>
        <w:t>)</w:t>
      </w:r>
      <w:r w:rsidRPr="00CA459A">
        <w:rPr>
          <w:rFonts w:ascii="Arial" w:hAnsi="Arial" w:cs="Arial"/>
          <w:spacing w:val="6"/>
          <w:szCs w:val="21"/>
        </w:rPr>
        <w:t>：</w:t>
      </w:r>
    </w:p>
    <w:p w14:paraId="5AE209F6" w14:textId="77777777" w:rsidR="000D7CAD" w:rsidRPr="00CA459A" w:rsidRDefault="00653530">
      <w:pPr>
        <w:spacing w:line="360" w:lineRule="auto"/>
        <w:ind w:firstLine="420"/>
        <w:rPr>
          <w:rFonts w:ascii="Arial" w:hAnsi="Arial" w:cs="Arial"/>
          <w:spacing w:val="6"/>
          <w:szCs w:val="21"/>
        </w:rPr>
      </w:pPr>
      <w:r w:rsidRPr="00CA459A">
        <w:rPr>
          <w:rFonts w:ascii="Arial" w:hAnsi="Arial" w:cs="Arial"/>
          <w:spacing w:val="6"/>
          <w:szCs w:val="21"/>
        </w:rPr>
        <w:t>日期：</w:t>
      </w:r>
    </w:p>
    <w:p w14:paraId="2CA4F829" w14:textId="77777777" w:rsidR="000D7CAD" w:rsidRPr="00CA459A" w:rsidRDefault="000D7CAD">
      <w:pPr>
        <w:spacing w:line="360" w:lineRule="auto"/>
        <w:rPr>
          <w:rFonts w:ascii="Arial" w:hAnsi="Arial" w:cs="Arial"/>
          <w:spacing w:val="6"/>
          <w:szCs w:val="21"/>
        </w:rPr>
      </w:pPr>
    </w:p>
    <w:p w14:paraId="4FD115E9" w14:textId="77777777" w:rsidR="000D7CAD" w:rsidRPr="00CA459A" w:rsidRDefault="000D7CAD">
      <w:pPr>
        <w:spacing w:line="360" w:lineRule="auto"/>
        <w:rPr>
          <w:rFonts w:ascii="Arial" w:hAnsi="Arial" w:cs="Arial"/>
          <w:spacing w:val="6"/>
          <w:szCs w:val="21"/>
        </w:rPr>
      </w:pPr>
      <w:bookmarkStart w:id="134" w:name="_Hlk60653195"/>
    </w:p>
    <w:p w14:paraId="23425D65" w14:textId="77777777" w:rsidR="000D7CAD" w:rsidRPr="00CA459A" w:rsidRDefault="00653530">
      <w:pPr>
        <w:snapToGrid w:val="0"/>
        <w:spacing w:before="50" w:afterLines="50" w:after="120"/>
        <w:jc w:val="left"/>
        <w:rPr>
          <w:rFonts w:ascii="Arial" w:hAnsi="Arial" w:cs="Arial"/>
          <w:szCs w:val="21"/>
        </w:rPr>
      </w:pPr>
      <w:bookmarkStart w:id="135" w:name="_Hlk60649496"/>
      <w:bookmarkStart w:id="136" w:name="_Hlk65852042"/>
      <w:r w:rsidRPr="00CA459A">
        <w:rPr>
          <w:rFonts w:ascii="Arial" w:hAnsi="Arial" w:cs="Arial"/>
          <w:szCs w:val="21"/>
        </w:rPr>
        <w:t>4.4</w:t>
      </w:r>
      <w:r w:rsidRPr="00CA459A">
        <w:rPr>
          <w:rFonts w:ascii="Arial" w:hAnsi="Arial" w:cs="Arial"/>
          <w:szCs w:val="21"/>
        </w:rPr>
        <w:t>如本项目允许分包，非小</w:t>
      </w:r>
      <w:proofErr w:type="gramStart"/>
      <w:r w:rsidRPr="00CA459A">
        <w:rPr>
          <w:rFonts w:ascii="Arial" w:hAnsi="Arial" w:cs="Arial"/>
          <w:szCs w:val="21"/>
        </w:rPr>
        <w:t>微企业</w:t>
      </w:r>
      <w:proofErr w:type="gramEnd"/>
      <w:r w:rsidRPr="00CA459A">
        <w:rPr>
          <w:rFonts w:ascii="Arial" w:hAnsi="Arial" w:cs="Arial"/>
          <w:szCs w:val="21"/>
        </w:rPr>
        <w:t>供应商应提供分包意向协议书，分包意向协议书应明确约定小</w:t>
      </w:r>
      <w:proofErr w:type="gramStart"/>
      <w:r w:rsidRPr="00CA459A">
        <w:rPr>
          <w:rFonts w:ascii="Arial" w:hAnsi="Arial" w:cs="Arial"/>
          <w:szCs w:val="21"/>
        </w:rPr>
        <w:t>微企业</w:t>
      </w:r>
      <w:proofErr w:type="gramEnd"/>
      <w:r w:rsidRPr="00CA459A">
        <w:rPr>
          <w:rFonts w:ascii="Arial" w:hAnsi="Arial" w:cs="Arial"/>
          <w:szCs w:val="21"/>
        </w:rPr>
        <w:t>分包商的合同份额占到合同总金额的比例。分包意向协议书格式自拟。</w:t>
      </w:r>
    </w:p>
    <w:bookmarkEnd w:id="134"/>
    <w:bookmarkEnd w:id="135"/>
    <w:p w14:paraId="4405A5B0" w14:textId="77777777" w:rsidR="000D7CAD" w:rsidRPr="00CA459A" w:rsidRDefault="000D7CAD">
      <w:pPr>
        <w:spacing w:line="360" w:lineRule="auto"/>
        <w:rPr>
          <w:rFonts w:ascii="Arial" w:hAnsi="Arial" w:cs="Arial"/>
          <w:szCs w:val="21"/>
        </w:rPr>
      </w:pPr>
    </w:p>
    <w:p w14:paraId="27B21B0B" w14:textId="77777777" w:rsidR="000D7CAD" w:rsidRPr="00CA459A" w:rsidRDefault="00653530">
      <w:pPr>
        <w:spacing w:line="276" w:lineRule="auto"/>
        <w:rPr>
          <w:rFonts w:ascii="Arial" w:hAnsi="Arial" w:cs="Arial"/>
          <w:szCs w:val="21"/>
        </w:rPr>
      </w:pPr>
      <w:r w:rsidRPr="00CA459A">
        <w:rPr>
          <w:rFonts w:ascii="Arial" w:hAnsi="Arial" w:cs="Arial"/>
          <w:szCs w:val="21"/>
        </w:rPr>
        <w:t>4.5</w:t>
      </w:r>
      <w:r w:rsidRPr="00CA459A">
        <w:rPr>
          <w:rFonts w:ascii="Arial" w:hAnsi="Arial" w:cs="Arial"/>
          <w:szCs w:val="21"/>
        </w:rPr>
        <w:t>如本项目接受联合体，供应商应提交联合体协议书。联合体协议书应明确</w:t>
      </w:r>
      <w:bookmarkEnd w:id="130"/>
      <w:r w:rsidRPr="00CA459A">
        <w:rPr>
          <w:rFonts w:ascii="Arial" w:hAnsi="Arial" w:cs="Arial"/>
          <w:szCs w:val="21"/>
        </w:rPr>
        <w:t>约定小</w:t>
      </w:r>
      <w:proofErr w:type="gramStart"/>
      <w:r w:rsidRPr="00CA459A">
        <w:rPr>
          <w:rFonts w:ascii="Arial" w:hAnsi="Arial" w:cs="Arial"/>
          <w:szCs w:val="21"/>
        </w:rPr>
        <w:t>微企业</w:t>
      </w:r>
      <w:proofErr w:type="gramEnd"/>
      <w:r w:rsidRPr="00CA459A">
        <w:rPr>
          <w:rFonts w:ascii="Arial" w:hAnsi="Arial" w:cs="Arial"/>
          <w:szCs w:val="21"/>
        </w:rPr>
        <w:t>分包商的合同份额占到合同总金额的比例。格式如下：</w:t>
      </w:r>
    </w:p>
    <w:p w14:paraId="76C4411F" w14:textId="77777777" w:rsidR="000D7CAD" w:rsidRPr="00CA459A" w:rsidRDefault="00653530">
      <w:pPr>
        <w:widowControl/>
        <w:jc w:val="left"/>
        <w:rPr>
          <w:rFonts w:ascii="Arial" w:hAnsi="Arial" w:cs="Arial"/>
          <w:szCs w:val="21"/>
        </w:rPr>
      </w:pPr>
      <w:r w:rsidRPr="00CA459A">
        <w:rPr>
          <w:rFonts w:ascii="Arial" w:hAnsi="Arial" w:cs="Arial"/>
          <w:szCs w:val="21"/>
        </w:rPr>
        <w:br w:type="page"/>
      </w:r>
    </w:p>
    <w:p w14:paraId="62033114" w14:textId="77777777" w:rsidR="000D7CAD" w:rsidRPr="00CA459A" w:rsidRDefault="00653530">
      <w:pPr>
        <w:widowControl/>
        <w:jc w:val="left"/>
        <w:outlineLvl w:val="1"/>
        <w:rPr>
          <w:rFonts w:ascii="Arial" w:hAnsi="Arial" w:cs="Arial"/>
          <w:szCs w:val="21"/>
        </w:rPr>
      </w:pPr>
      <w:bookmarkStart w:id="137" w:name="_Hlk88990880"/>
      <w:bookmarkEnd w:id="136"/>
      <w:r w:rsidRPr="00CA459A">
        <w:rPr>
          <w:rFonts w:ascii="Arial" w:hAnsi="Arial" w:cs="Arial"/>
          <w:szCs w:val="21"/>
        </w:rPr>
        <w:lastRenderedPageBreak/>
        <w:t>5</w:t>
      </w:r>
      <w:r w:rsidRPr="00CA459A">
        <w:rPr>
          <w:rFonts w:ascii="Arial" w:hAnsi="Arial" w:cs="Arial"/>
          <w:szCs w:val="21"/>
        </w:rPr>
        <w:t>．开标一览表</w:t>
      </w:r>
    </w:p>
    <w:p w14:paraId="2F7EBEFB" w14:textId="77777777" w:rsidR="000D7CAD" w:rsidRPr="00CA459A" w:rsidRDefault="000D7CAD">
      <w:pPr>
        <w:widowControl/>
        <w:jc w:val="left"/>
        <w:rPr>
          <w:rFonts w:ascii="Arial" w:hAnsi="Arial" w:cs="Arial"/>
          <w:szCs w:val="21"/>
        </w:rPr>
      </w:pPr>
    </w:p>
    <w:p w14:paraId="2C71808C" w14:textId="77777777" w:rsidR="000D7CAD" w:rsidRPr="00CA459A" w:rsidRDefault="000D7CAD">
      <w:pPr>
        <w:widowControl/>
        <w:jc w:val="left"/>
        <w:rPr>
          <w:rFonts w:ascii="Arial" w:hAnsi="Arial" w:cs="Arial"/>
          <w:szCs w:val="21"/>
        </w:rPr>
      </w:pPr>
    </w:p>
    <w:p w14:paraId="195D3AC7" w14:textId="77777777" w:rsidR="000D7CAD" w:rsidRPr="00CA459A" w:rsidRDefault="000D7CAD">
      <w:pPr>
        <w:widowControl/>
        <w:jc w:val="left"/>
        <w:rPr>
          <w:rFonts w:ascii="Arial" w:hAnsi="Arial" w:cs="Arial"/>
          <w:szCs w:val="21"/>
        </w:rPr>
      </w:pPr>
    </w:p>
    <w:p w14:paraId="28A49573" w14:textId="77777777" w:rsidR="000D7CAD" w:rsidRPr="00CA459A" w:rsidRDefault="000D7CAD">
      <w:pPr>
        <w:rPr>
          <w:rFonts w:ascii="Arial" w:hAnsi="Arial" w:cs="Arial"/>
          <w:b/>
          <w:szCs w:val="21"/>
        </w:rPr>
      </w:pPr>
    </w:p>
    <w:p w14:paraId="4D06163F" w14:textId="77777777" w:rsidR="000D7CAD" w:rsidRPr="00CA459A" w:rsidRDefault="000D7CAD">
      <w:pPr>
        <w:rPr>
          <w:rFonts w:ascii="Arial" w:hAnsi="Arial" w:cs="Arial"/>
          <w:b/>
          <w:szCs w:val="21"/>
        </w:rPr>
      </w:pPr>
    </w:p>
    <w:p w14:paraId="7D9054F0" w14:textId="77777777" w:rsidR="000D7CAD" w:rsidRPr="00CA459A" w:rsidRDefault="00653530">
      <w:pPr>
        <w:rPr>
          <w:rFonts w:ascii="Arial" w:hAnsi="Arial" w:cs="Arial"/>
          <w:b/>
          <w:szCs w:val="21"/>
        </w:rPr>
      </w:pPr>
      <w:r w:rsidRPr="00CA459A">
        <w:rPr>
          <w:rFonts w:ascii="Arial" w:hAnsi="Arial" w:cs="Arial"/>
          <w:b/>
          <w:szCs w:val="21"/>
        </w:rPr>
        <w:t>格式详见政</w:t>
      </w:r>
      <w:proofErr w:type="gramStart"/>
      <w:r w:rsidRPr="00CA459A">
        <w:rPr>
          <w:rFonts w:ascii="Arial" w:hAnsi="Arial" w:cs="Arial"/>
          <w:b/>
          <w:szCs w:val="21"/>
        </w:rPr>
        <w:t>采云</w:t>
      </w:r>
      <w:proofErr w:type="gramEnd"/>
      <w:r w:rsidRPr="00CA459A">
        <w:rPr>
          <w:rFonts w:ascii="Arial" w:hAnsi="Arial" w:cs="Arial"/>
          <w:b/>
          <w:szCs w:val="21"/>
        </w:rPr>
        <w:t>平台，且仅在政</w:t>
      </w:r>
      <w:proofErr w:type="gramStart"/>
      <w:r w:rsidRPr="00CA459A">
        <w:rPr>
          <w:rFonts w:ascii="Arial" w:hAnsi="Arial" w:cs="Arial"/>
          <w:b/>
          <w:szCs w:val="21"/>
        </w:rPr>
        <w:t>采云</w:t>
      </w:r>
      <w:proofErr w:type="gramEnd"/>
      <w:r w:rsidRPr="00CA459A">
        <w:rPr>
          <w:rFonts w:ascii="Arial" w:hAnsi="Arial" w:cs="Arial"/>
          <w:b/>
          <w:szCs w:val="21"/>
        </w:rPr>
        <w:t>平台填写即可。</w:t>
      </w:r>
    </w:p>
    <w:bookmarkEnd w:id="137"/>
    <w:p w14:paraId="2517642A" w14:textId="77777777" w:rsidR="000D7CAD" w:rsidRPr="00CA459A" w:rsidRDefault="000D7CAD">
      <w:pPr>
        <w:widowControl/>
        <w:jc w:val="left"/>
        <w:rPr>
          <w:rFonts w:ascii="Arial" w:hAnsi="Arial" w:cs="Arial"/>
          <w:szCs w:val="21"/>
        </w:rPr>
      </w:pPr>
    </w:p>
    <w:sectPr w:rsidR="000D7CAD" w:rsidRPr="00CA459A">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F8DD" w14:textId="77777777" w:rsidR="001B7FEF" w:rsidRDefault="001B7FEF">
      <w:r>
        <w:separator/>
      </w:r>
    </w:p>
  </w:endnote>
  <w:endnote w:type="continuationSeparator" w:id="0">
    <w:p w14:paraId="4648D1E1" w14:textId="77777777" w:rsidR="001B7FEF" w:rsidRDefault="001B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8C2B" w14:textId="77777777" w:rsidR="00D759AC" w:rsidRDefault="00D759AC">
    <w:pPr>
      <w:pStyle w:val="af"/>
      <w:framePr w:wrap="around" w:vAnchor="text" w:hAnchor="margin" w:xAlign="center" w:y="1"/>
      <w:rPr>
        <w:rStyle w:val="af8"/>
      </w:rPr>
    </w:pPr>
    <w:r>
      <w:fldChar w:fldCharType="begin"/>
    </w:r>
    <w:r>
      <w:rPr>
        <w:rStyle w:val="af8"/>
      </w:rPr>
      <w:instrText xml:space="preserve">PAGE  </w:instrText>
    </w:r>
    <w:r>
      <w:fldChar w:fldCharType="end"/>
    </w:r>
  </w:p>
  <w:p w14:paraId="33B5FCD4" w14:textId="77777777" w:rsidR="00D759AC" w:rsidRDefault="00D759AC">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802289"/>
    </w:sdtPr>
    <w:sdtEndPr/>
    <w:sdtContent>
      <w:p w14:paraId="0F844ABD" w14:textId="3A64CBFE" w:rsidR="00D759AC" w:rsidRDefault="00D759AC">
        <w:pPr>
          <w:pStyle w:val="af"/>
          <w:jc w:val="center"/>
        </w:pPr>
        <w:r>
          <w:fldChar w:fldCharType="begin"/>
        </w:r>
        <w:r>
          <w:instrText>PAGE   \* MERGEFORMAT</w:instrText>
        </w:r>
        <w:r>
          <w:fldChar w:fldCharType="separate"/>
        </w:r>
        <w:r w:rsidR="00B47F57" w:rsidRPr="00B47F57">
          <w:rPr>
            <w:noProof/>
            <w:lang w:val="zh-CN"/>
          </w:rPr>
          <w:t>6</w:t>
        </w:r>
        <w:r>
          <w:rPr>
            <w:lang w:val="zh-CN"/>
          </w:rPr>
          <w:fldChar w:fldCharType="end"/>
        </w:r>
      </w:p>
    </w:sdtContent>
  </w:sdt>
  <w:p w14:paraId="6133ED87" w14:textId="77777777" w:rsidR="00D759AC" w:rsidRDefault="00D759AC">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7AD8" w14:textId="77777777" w:rsidR="00D759AC" w:rsidRDefault="00D759AC">
    <w:pPr>
      <w:pStyle w:val="af"/>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414" w14:textId="77777777" w:rsidR="00D759AC" w:rsidRDefault="00D759AC">
    <w:pPr>
      <w:pStyle w:val="af"/>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2EE7F" w14:textId="77777777" w:rsidR="001B7FEF" w:rsidRDefault="001B7FEF">
      <w:r>
        <w:separator/>
      </w:r>
    </w:p>
  </w:footnote>
  <w:footnote w:type="continuationSeparator" w:id="0">
    <w:p w14:paraId="60EE1315" w14:textId="77777777" w:rsidR="001B7FEF" w:rsidRDefault="001B7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6F7B" w14:textId="77777777" w:rsidR="00D759AC" w:rsidRDefault="00D759AC">
    <w:pPr>
      <w:pStyle w:val="af0"/>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2EC8" w14:textId="77777777" w:rsidR="00D759AC" w:rsidRDefault="00D759AC">
    <w:pPr>
      <w:pStyle w:val="af0"/>
      <w:jc w:val="left"/>
    </w:pPr>
    <w:r>
      <w:rPr>
        <w:rFonts w:hint="eastAsia"/>
      </w:rPr>
      <w:t>广西机电设备招标</w:t>
    </w:r>
    <w:proofErr w:type="gramStart"/>
    <w:r>
      <w:rPr>
        <w:rFonts w:hint="eastAsia"/>
      </w:rPr>
      <w:t>有限公司招标文件</w:t>
    </w:r>
    <w:proofErr w:type="gramEnd"/>
  </w:p>
  <w:p w14:paraId="20BDA7BE" w14:textId="77777777" w:rsidR="00D759AC" w:rsidRDefault="00D759AC">
    <w:pPr>
      <w:pStyle w:val="af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E78E" w14:textId="77777777" w:rsidR="00D759AC" w:rsidRDefault="00D759AC">
    <w:pPr>
      <w:pStyle w:val="af0"/>
      <w:jc w:val="left"/>
    </w:pPr>
    <w:r>
      <w:rPr>
        <w:rFonts w:hint="eastAsia"/>
      </w:rPr>
      <w:t>广西机电设备招标</w:t>
    </w:r>
    <w:proofErr w:type="gramStart"/>
    <w:r>
      <w:rPr>
        <w:rFonts w:hint="eastAsia"/>
      </w:rPr>
      <w:t>有限公司招标文件</w:t>
    </w:r>
    <w:proofErr w:type="gram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3689" w14:textId="77777777" w:rsidR="00D759AC" w:rsidRDefault="00D759AC">
    <w:pPr>
      <w:pStyle w:val="af0"/>
      <w:jc w:val="left"/>
    </w:pPr>
    <w:r>
      <w:rPr>
        <w:rFonts w:hint="eastAsia"/>
      </w:rPr>
      <w:t>广西机电设备招标</w:t>
    </w:r>
    <w:proofErr w:type="gramStart"/>
    <w:r>
      <w:rPr>
        <w:rFonts w:hint="eastAsia"/>
      </w:rPr>
      <w:t>有限公司招标文件</w:t>
    </w:r>
    <w:proofErr w:type="gramEnd"/>
  </w:p>
  <w:p w14:paraId="6F6C25BF" w14:textId="77777777" w:rsidR="00D759AC" w:rsidRDefault="00D759AC">
    <w:pPr>
      <w:pStyle w:val="af0"/>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F4C9" w14:textId="77777777" w:rsidR="00D759AC" w:rsidRDefault="00D759AC">
    <w:pPr>
      <w:pStyle w:val="af0"/>
      <w:jc w:val="left"/>
    </w:pPr>
    <w:r>
      <w:rPr>
        <w:rFonts w:hint="eastAsia"/>
      </w:rPr>
      <w:t>广西机电设备招标</w:t>
    </w:r>
    <w:proofErr w:type="gramStart"/>
    <w:r>
      <w:rPr>
        <w:rFonts w:hint="eastAsia"/>
      </w:rPr>
      <w:t>有限公司招标文件</w:t>
    </w:r>
    <w:proofErr w:type="gram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61C5" w14:textId="77777777" w:rsidR="00D759AC" w:rsidRDefault="00D759AC">
    <w:pPr>
      <w:pStyle w:val="af0"/>
      <w:jc w:val="left"/>
    </w:pPr>
    <w:r>
      <w:rPr>
        <w:rFonts w:hint="eastAsia"/>
      </w:rPr>
      <w:t>广西机电设备招标</w:t>
    </w:r>
    <w:proofErr w:type="gramStart"/>
    <w:r>
      <w:rPr>
        <w:rFonts w:hint="eastAsia"/>
      </w:rPr>
      <w:t>有限公司招标文件</w:t>
    </w:r>
    <w:proofErr w:type="gram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8457" w14:textId="77777777" w:rsidR="00D759AC" w:rsidRDefault="00D759AC">
    <w:pPr>
      <w:pStyle w:val="af0"/>
      <w:jc w:val="left"/>
    </w:pPr>
    <w:r>
      <w:rPr>
        <w:rFonts w:hint="eastAsia"/>
      </w:rPr>
      <w:t>广西机电设备招标有限公司</w:t>
    </w:r>
    <w:proofErr w:type="gramStart"/>
    <w:r>
      <w:rPr>
        <w:rFonts w:hint="eastAsia"/>
      </w:rPr>
      <w:t>招标文件</w:t>
    </w:r>
    <w:proofErr w:type="gramEnd"/>
    <w:r>
      <w:rPr>
        <w:rFonts w:hint="eastAsia"/>
      </w:rPr>
      <w:t>评标方法及评标标准</w:t>
    </w:r>
  </w:p>
  <w:p w14:paraId="1084C7DD" w14:textId="77777777" w:rsidR="00D759AC" w:rsidRDefault="00D759AC">
    <w:pPr>
      <w:pStyle w:val="af0"/>
      <w:pBdr>
        <w:bottom w:val="none" w:sz="0" w:space="0" w:color="auto"/>
      </w:pBd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D620" w14:textId="77777777" w:rsidR="00D759AC" w:rsidRDefault="00D759AC">
    <w:pPr>
      <w:rPr>
        <w:sz w:val="18"/>
        <w:szCs w:val="18"/>
        <w:u w:val="single"/>
      </w:rPr>
    </w:pPr>
    <w:r>
      <w:rPr>
        <w:rFonts w:hint="eastAsia"/>
        <w:sz w:val="18"/>
        <w:szCs w:val="18"/>
        <w:u w:val="single"/>
      </w:rPr>
      <w:t>广西机电设备招标</w:t>
    </w:r>
    <w:proofErr w:type="gramStart"/>
    <w:r>
      <w:rPr>
        <w:rFonts w:hint="eastAsia"/>
        <w:sz w:val="18"/>
        <w:szCs w:val="18"/>
        <w:u w:val="single"/>
      </w:rPr>
      <w:t>有限公司招标文件</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41CD6C"/>
    <w:multiLevelType w:val="singleLevel"/>
    <w:tmpl w:val="F841CD6C"/>
    <w:lvl w:ilvl="0">
      <w:start w:val="1"/>
      <w:numFmt w:val="decimal"/>
      <w:suff w:val="nothing"/>
      <w:lvlText w:val="（%1）"/>
      <w:lvlJc w:val="left"/>
      <w:rPr>
        <w:rFonts w:hint="default"/>
        <w:sz w:val="20"/>
        <w:szCs w:val="20"/>
      </w:rPr>
    </w:lvl>
  </w:abstractNum>
  <w:abstractNum w:abstractNumId="1"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46549C9"/>
    <w:multiLevelType w:val="multilevel"/>
    <w:tmpl w:val="E9D2B444"/>
    <w:lvl w:ilvl="0">
      <w:start w:val="1"/>
      <w:numFmt w:val="decimal"/>
      <w:suff w:val="space"/>
      <w:lvlText w:val="%1."/>
      <w:lvlJc w:val="left"/>
      <w:pPr>
        <w:ind w:left="0" w:firstLine="0"/>
      </w:pPr>
      <w:rPr>
        <w:rFonts w:hint="eastAsia"/>
      </w:rPr>
    </w:lvl>
    <w:lvl w:ilvl="1">
      <w:start w:val="1"/>
      <w:numFmt w:val="decimal"/>
      <w:suff w:val="space"/>
      <w:lvlText w:val="9.%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64405A7"/>
    <w:multiLevelType w:val="multilevel"/>
    <w:tmpl w:val="CB366E1E"/>
    <w:lvl w:ilvl="0">
      <w:start w:val="1"/>
      <w:numFmt w:val="decimal"/>
      <w:suff w:val="space"/>
      <w:lvlText w:val="%1."/>
      <w:lvlJc w:val="left"/>
      <w:pPr>
        <w:ind w:left="0" w:firstLine="0"/>
      </w:pPr>
      <w:rPr>
        <w:rFonts w:hint="eastAsia"/>
      </w:rPr>
    </w:lvl>
    <w:lvl w:ilvl="1">
      <w:start w:val="1"/>
      <w:numFmt w:val="decimal"/>
      <w:suff w:val="space"/>
      <w:lvlText w:val="9.%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709230D"/>
    <w:multiLevelType w:val="multilevel"/>
    <w:tmpl w:val="9F948536"/>
    <w:lvl w:ilvl="0">
      <w:start w:val="1"/>
      <w:numFmt w:val="decimal"/>
      <w:suff w:val="space"/>
      <w:lvlText w:val="%1."/>
      <w:lvlJc w:val="left"/>
      <w:pPr>
        <w:ind w:left="0" w:firstLine="0"/>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09C16719"/>
    <w:multiLevelType w:val="hybridMultilevel"/>
    <w:tmpl w:val="345C301E"/>
    <w:lvl w:ilvl="0" w:tplc="E62CAF4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C24FA1"/>
    <w:multiLevelType w:val="multilevel"/>
    <w:tmpl w:val="8702E00E"/>
    <w:lvl w:ilvl="0">
      <w:start w:val="1"/>
      <w:numFmt w:val="decimal"/>
      <w:suff w:val="space"/>
      <w:lvlText w:val="%1."/>
      <w:lvlJc w:val="left"/>
      <w:pPr>
        <w:ind w:left="0" w:firstLine="0"/>
      </w:pPr>
      <w:rPr>
        <w:rFonts w:hint="eastAsia"/>
      </w:rPr>
    </w:lvl>
    <w:lvl w:ilvl="1">
      <w:start w:val="1"/>
      <w:numFmt w:val="decimal"/>
      <w:suff w:val="space"/>
      <w:lvlText w:val="5.%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CFB3811"/>
    <w:multiLevelType w:val="multilevel"/>
    <w:tmpl w:val="04B2940C"/>
    <w:lvl w:ilvl="0">
      <w:start w:val="1"/>
      <w:numFmt w:val="decimal"/>
      <w:suff w:val="space"/>
      <w:lvlText w:val="%1."/>
      <w:lvlJc w:val="left"/>
      <w:pPr>
        <w:ind w:left="0" w:firstLine="0"/>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0E4F2B8B"/>
    <w:multiLevelType w:val="multilevel"/>
    <w:tmpl w:val="DB0E49A0"/>
    <w:lvl w:ilvl="0">
      <w:start w:val="1"/>
      <w:numFmt w:val="decimal"/>
      <w:suff w:val="space"/>
      <w:lvlText w:val="%1."/>
      <w:lvlJc w:val="left"/>
      <w:pPr>
        <w:ind w:left="0" w:firstLine="0"/>
      </w:pPr>
      <w:rPr>
        <w:rFonts w:hint="eastAsia"/>
      </w:rPr>
    </w:lvl>
    <w:lvl w:ilvl="1">
      <w:start w:val="1"/>
      <w:numFmt w:val="decimal"/>
      <w:suff w:val="space"/>
      <w:lvlText w:val="6.%2"/>
      <w:lvlJc w:val="left"/>
      <w:pPr>
        <w:ind w:left="0" w:firstLine="0"/>
      </w:pPr>
      <w:rPr>
        <w:rFonts w:hint="eastAsia"/>
      </w:rPr>
    </w:lvl>
    <w:lvl w:ilvl="2">
      <w:start w:val="1"/>
      <w:numFmt w:val="decimal"/>
      <w:suff w:val="space"/>
      <w:lvlText w:val="6.1.%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0FC104C7"/>
    <w:multiLevelType w:val="multilevel"/>
    <w:tmpl w:val="11228BA0"/>
    <w:lvl w:ilvl="0">
      <w:start w:val="1"/>
      <w:numFmt w:val="decimal"/>
      <w:suff w:val="space"/>
      <w:lvlText w:val="%1."/>
      <w:lvlJc w:val="left"/>
      <w:pPr>
        <w:ind w:left="0" w:firstLine="0"/>
      </w:pPr>
      <w:rPr>
        <w:rFonts w:hint="eastAsia"/>
      </w:rPr>
    </w:lvl>
    <w:lvl w:ilvl="1">
      <w:start w:val="1"/>
      <w:numFmt w:val="decimal"/>
      <w:suff w:val="space"/>
      <w:lvlText w:val="6.%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0FD040AB"/>
    <w:multiLevelType w:val="multilevel"/>
    <w:tmpl w:val="5CBC0F66"/>
    <w:lvl w:ilvl="0">
      <w:start w:val="1"/>
      <w:numFmt w:val="decimal"/>
      <w:suff w:val="space"/>
      <w:lvlText w:val="%1."/>
      <w:lvlJc w:val="left"/>
      <w:pPr>
        <w:ind w:left="0" w:firstLine="0"/>
      </w:pPr>
      <w:rPr>
        <w:rFonts w:hint="eastAsia"/>
      </w:rPr>
    </w:lvl>
    <w:lvl w:ilvl="1">
      <w:start w:val="1"/>
      <w:numFmt w:val="decimal"/>
      <w:suff w:val="space"/>
      <w:lvlText w:val="7.%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0151680"/>
    <w:multiLevelType w:val="multilevel"/>
    <w:tmpl w:val="310C02DC"/>
    <w:lvl w:ilvl="0">
      <w:start w:val="1"/>
      <w:numFmt w:val="decimal"/>
      <w:suff w:val="space"/>
      <w:lvlText w:val="%1."/>
      <w:lvlJc w:val="left"/>
      <w:pPr>
        <w:ind w:left="0" w:firstLine="0"/>
      </w:pPr>
      <w:rPr>
        <w:rFonts w:hint="eastAsia"/>
      </w:rPr>
    </w:lvl>
    <w:lvl w:ilvl="1">
      <w:start w:val="1"/>
      <w:numFmt w:val="decimal"/>
      <w:suff w:val="space"/>
      <w:lvlText w:val="10.%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05F35A2"/>
    <w:multiLevelType w:val="multilevel"/>
    <w:tmpl w:val="382E9622"/>
    <w:lvl w:ilvl="0">
      <w:start w:val="1"/>
      <w:numFmt w:val="decimal"/>
      <w:suff w:val="space"/>
      <w:lvlText w:val="%1."/>
      <w:lvlJc w:val="left"/>
      <w:pPr>
        <w:ind w:left="0" w:firstLine="0"/>
      </w:pPr>
      <w:rPr>
        <w:rFonts w:hint="eastAsia"/>
      </w:rPr>
    </w:lvl>
    <w:lvl w:ilvl="1">
      <w:start w:val="1"/>
      <w:numFmt w:val="decimal"/>
      <w:suff w:val="space"/>
      <w:lvlText w:val="7.%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129F1368"/>
    <w:multiLevelType w:val="multilevel"/>
    <w:tmpl w:val="02221544"/>
    <w:lvl w:ilvl="0">
      <w:start w:val="1"/>
      <w:numFmt w:val="decimal"/>
      <w:suff w:val="space"/>
      <w:lvlText w:val="%1."/>
      <w:lvlJc w:val="left"/>
      <w:pPr>
        <w:ind w:left="0" w:firstLine="0"/>
      </w:pPr>
      <w:rPr>
        <w:rFonts w:hint="eastAsia"/>
      </w:rPr>
    </w:lvl>
    <w:lvl w:ilvl="1">
      <w:start w:val="1"/>
      <w:numFmt w:val="decimal"/>
      <w:suff w:val="space"/>
      <w:lvlText w:val="13.%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18B207FE"/>
    <w:multiLevelType w:val="multilevel"/>
    <w:tmpl w:val="14F41DE4"/>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197B3821"/>
    <w:multiLevelType w:val="multilevel"/>
    <w:tmpl w:val="6D9A0B06"/>
    <w:lvl w:ilvl="0">
      <w:start w:val="1"/>
      <w:numFmt w:val="decimal"/>
      <w:suff w:val="space"/>
      <w:lvlText w:val="%1."/>
      <w:lvlJc w:val="left"/>
      <w:pPr>
        <w:ind w:left="0" w:firstLine="0"/>
      </w:pPr>
      <w:rPr>
        <w:rFonts w:hint="eastAsia"/>
      </w:rPr>
    </w:lvl>
    <w:lvl w:ilvl="1">
      <w:start w:val="1"/>
      <w:numFmt w:val="decimal"/>
      <w:suff w:val="space"/>
      <w:lvlText w:val="4.%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1A573CA9"/>
    <w:multiLevelType w:val="multilevel"/>
    <w:tmpl w:val="FD72C258"/>
    <w:lvl w:ilvl="0">
      <w:start w:val="1"/>
      <w:numFmt w:val="decimal"/>
      <w:suff w:val="space"/>
      <w:lvlText w:val="%1."/>
      <w:lvlJc w:val="left"/>
      <w:pPr>
        <w:ind w:left="0" w:firstLine="0"/>
      </w:pPr>
      <w:rPr>
        <w:rFonts w:hint="eastAsia"/>
      </w:rPr>
    </w:lvl>
    <w:lvl w:ilvl="1">
      <w:start w:val="1"/>
      <w:numFmt w:val="decimal"/>
      <w:suff w:val="space"/>
      <w:lvlText w:val="3.%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1BED134F"/>
    <w:multiLevelType w:val="multilevel"/>
    <w:tmpl w:val="96FA7202"/>
    <w:lvl w:ilvl="0">
      <w:start w:val="1"/>
      <w:numFmt w:val="decimal"/>
      <w:suff w:val="space"/>
      <w:lvlText w:val="%1."/>
      <w:lvlJc w:val="left"/>
      <w:pPr>
        <w:ind w:left="0" w:firstLine="0"/>
      </w:pPr>
      <w:rPr>
        <w:rFonts w:hint="eastAsia"/>
      </w:rPr>
    </w:lvl>
    <w:lvl w:ilvl="1">
      <w:start w:val="1"/>
      <w:numFmt w:val="decimal"/>
      <w:suff w:val="space"/>
      <w:lvlText w:val="10.%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1C2B53E2"/>
    <w:multiLevelType w:val="multilevel"/>
    <w:tmpl w:val="550E5096"/>
    <w:lvl w:ilvl="0">
      <w:start w:val="1"/>
      <w:numFmt w:val="decimal"/>
      <w:suff w:val="space"/>
      <w:lvlText w:val="%1."/>
      <w:lvlJc w:val="left"/>
      <w:pPr>
        <w:ind w:left="0" w:firstLine="0"/>
      </w:pPr>
      <w:rPr>
        <w:rFonts w:hint="eastAsia"/>
      </w:rPr>
    </w:lvl>
    <w:lvl w:ilvl="1">
      <w:start w:val="1"/>
      <w:numFmt w:val="decimal"/>
      <w:suff w:val="space"/>
      <w:lvlText w:val="10.%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1F09426B"/>
    <w:multiLevelType w:val="multilevel"/>
    <w:tmpl w:val="1A6C091E"/>
    <w:lvl w:ilvl="0">
      <w:start w:val="1"/>
      <w:numFmt w:val="decimal"/>
      <w:suff w:val="space"/>
      <w:lvlText w:val="%1."/>
      <w:lvlJc w:val="left"/>
      <w:pPr>
        <w:ind w:left="0" w:firstLine="0"/>
      </w:pPr>
      <w:rPr>
        <w:rFonts w:hint="eastAsia"/>
      </w:rPr>
    </w:lvl>
    <w:lvl w:ilvl="1">
      <w:start w:val="1"/>
      <w:numFmt w:val="decimal"/>
      <w:suff w:val="space"/>
      <w:lvlText w:val="7.%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1F912231"/>
    <w:multiLevelType w:val="multilevel"/>
    <w:tmpl w:val="BDC0264A"/>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21C375F6"/>
    <w:multiLevelType w:val="multilevel"/>
    <w:tmpl w:val="F378CC2C"/>
    <w:lvl w:ilvl="0">
      <w:start w:val="1"/>
      <w:numFmt w:val="decimal"/>
      <w:suff w:val="space"/>
      <w:lvlText w:val="%1."/>
      <w:lvlJc w:val="left"/>
      <w:pPr>
        <w:ind w:left="0" w:firstLine="0"/>
      </w:pPr>
      <w:rPr>
        <w:rFonts w:hint="eastAsia"/>
      </w:rPr>
    </w:lvl>
    <w:lvl w:ilvl="1">
      <w:start w:val="1"/>
      <w:numFmt w:val="decimal"/>
      <w:suff w:val="space"/>
      <w:lvlText w:val="15.%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22875554"/>
    <w:multiLevelType w:val="multilevel"/>
    <w:tmpl w:val="FA30A4B6"/>
    <w:lvl w:ilvl="0">
      <w:start w:val="1"/>
      <w:numFmt w:val="decimal"/>
      <w:suff w:val="space"/>
      <w:lvlText w:val="%1."/>
      <w:lvlJc w:val="left"/>
      <w:pPr>
        <w:ind w:left="0" w:firstLine="0"/>
      </w:pPr>
      <w:rPr>
        <w:rFonts w:hint="eastAsia"/>
      </w:rPr>
    </w:lvl>
    <w:lvl w:ilvl="1">
      <w:start w:val="1"/>
      <w:numFmt w:val="decimal"/>
      <w:suff w:val="space"/>
      <w:lvlText w:val="6.%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22BA725A"/>
    <w:multiLevelType w:val="multilevel"/>
    <w:tmpl w:val="2190EDDA"/>
    <w:lvl w:ilvl="0">
      <w:start w:val="1"/>
      <w:numFmt w:val="decimal"/>
      <w:suff w:val="space"/>
      <w:lvlText w:val="%1."/>
      <w:lvlJc w:val="left"/>
      <w:pPr>
        <w:ind w:left="0" w:firstLine="0"/>
      </w:pPr>
      <w:rPr>
        <w:rFonts w:hint="eastAsia"/>
      </w:rPr>
    </w:lvl>
    <w:lvl w:ilvl="1">
      <w:start w:val="1"/>
      <w:numFmt w:val="decimal"/>
      <w:suff w:val="space"/>
      <w:lvlText w:val="5.%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230A6B76"/>
    <w:multiLevelType w:val="multilevel"/>
    <w:tmpl w:val="22F679C6"/>
    <w:lvl w:ilvl="0">
      <w:start w:val="1"/>
      <w:numFmt w:val="decimal"/>
      <w:suff w:val="space"/>
      <w:lvlText w:val="%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25653C68"/>
    <w:multiLevelType w:val="multilevel"/>
    <w:tmpl w:val="688C3F1E"/>
    <w:lvl w:ilvl="0">
      <w:start w:val="1"/>
      <w:numFmt w:val="decimal"/>
      <w:suff w:val="space"/>
      <w:lvlText w:val="%1."/>
      <w:lvlJc w:val="left"/>
      <w:pPr>
        <w:ind w:left="0" w:firstLine="0"/>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27A0635D"/>
    <w:multiLevelType w:val="multilevel"/>
    <w:tmpl w:val="A7366648"/>
    <w:lvl w:ilvl="0">
      <w:start w:val="1"/>
      <w:numFmt w:val="decimal"/>
      <w:suff w:val="space"/>
      <w:lvlText w:val="%1."/>
      <w:lvlJc w:val="left"/>
      <w:pPr>
        <w:ind w:left="0" w:firstLine="0"/>
      </w:pPr>
      <w:rPr>
        <w:rFonts w:hint="eastAsia"/>
      </w:rPr>
    </w:lvl>
    <w:lvl w:ilvl="1">
      <w:start w:val="1"/>
      <w:numFmt w:val="decimal"/>
      <w:suff w:val="space"/>
      <w:lvlText w:val="6.%2"/>
      <w:lvlJc w:val="left"/>
      <w:pPr>
        <w:ind w:left="0" w:firstLine="0"/>
      </w:pPr>
      <w:rPr>
        <w:rFonts w:hint="eastAsia"/>
      </w:rPr>
    </w:lvl>
    <w:lvl w:ilvl="2">
      <w:start w:val="1"/>
      <w:numFmt w:val="decimal"/>
      <w:suff w:val="space"/>
      <w:lvlText w:val="10.1.%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299B49EB"/>
    <w:multiLevelType w:val="multilevel"/>
    <w:tmpl w:val="7902C642"/>
    <w:lvl w:ilvl="0">
      <w:start w:val="1"/>
      <w:numFmt w:val="decimal"/>
      <w:suff w:val="space"/>
      <w:lvlText w:val="%1."/>
      <w:lvlJc w:val="left"/>
      <w:pPr>
        <w:ind w:left="0" w:firstLine="0"/>
      </w:pPr>
      <w:rPr>
        <w:rFonts w:hint="eastAsia"/>
      </w:rPr>
    </w:lvl>
    <w:lvl w:ilvl="1">
      <w:start w:val="1"/>
      <w:numFmt w:val="decimal"/>
      <w:suff w:val="space"/>
      <w:lvlText w:val="2.%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29D0547B"/>
    <w:multiLevelType w:val="hybridMultilevel"/>
    <w:tmpl w:val="819841EA"/>
    <w:lvl w:ilvl="0" w:tplc="FF4EE032">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B3B4388"/>
    <w:multiLevelType w:val="multilevel"/>
    <w:tmpl w:val="648A5DEA"/>
    <w:lvl w:ilvl="0">
      <w:start w:val="1"/>
      <w:numFmt w:val="decimal"/>
      <w:suff w:val="space"/>
      <w:lvlText w:val="%1."/>
      <w:lvlJc w:val="left"/>
      <w:pPr>
        <w:ind w:left="0" w:firstLine="0"/>
      </w:pPr>
      <w:rPr>
        <w:rFonts w:hint="eastAsia"/>
      </w:rPr>
    </w:lvl>
    <w:lvl w:ilvl="1">
      <w:start w:val="1"/>
      <w:numFmt w:val="decimal"/>
      <w:suff w:val="space"/>
      <w:lvlText w:val="12.%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2B7C6103"/>
    <w:multiLevelType w:val="hybridMultilevel"/>
    <w:tmpl w:val="ADE6CE9C"/>
    <w:lvl w:ilvl="0" w:tplc="93CA3A1C">
      <w:start w:val="21"/>
      <w:numFmt w:val="bullet"/>
      <w:lvlText w:val="▲"/>
      <w:lvlJc w:val="left"/>
      <w:pPr>
        <w:ind w:left="360" w:hanging="360"/>
      </w:pPr>
      <w:rPr>
        <w:rFonts w:ascii="宋体" w:eastAsia="宋体" w:hAnsi="宋体"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4E902C7"/>
    <w:multiLevelType w:val="multilevel"/>
    <w:tmpl w:val="4F585146"/>
    <w:lvl w:ilvl="0">
      <w:start w:val="1"/>
      <w:numFmt w:val="decimal"/>
      <w:suff w:val="space"/>
      <w:lvlText w:val="%1."/>
      <w:lvlJc w:val="left"/>
      <w:pPr>
        <w:ind w:left="0" w:firstLine="0"/>
      </w:pPr>
      <w:rPr>
        <w:rFonts w:hint="eastAsia"/>
      </w:rPr>
    </w:lvl>
    <w:lvl w:ilvl="1">
      <w:start w:val="1"/>
      <w:numFmt w:val="decimal"/>
      <w:suff w:val="space"/>
      <w:lvlText w:val="6.%2"/>
      <w:lvlJc w:val="left"/>
      <w:pPr>
        <w:ind w:left="0" w:firstLine="0"/>
      </w:pPr>
      <w:rPr>
        <w:rFonts w:hint="eastAsia"/>
      </w:rPr>
    </w:lvl>
    <w:lvl w:ilvl="2">
      <w:start w:val="1"/>
      <w:numFmt w:val="decimal"/>
      <w:suff w:val="space"/>
      <w:lvlText w:val="10.3.%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35AB0CFF"/>
    <w:multiLevelType w:val="multilevel"/>
    <w:tmpl w:val="FE50F982"/>
    <w:lvl w:ilvl="0">
      <w:start w:val="1"/>
      <w:numFmt w:val="decimal"/>
      <w:suff w:val="space"/>
      <w:lvlText w:val="%1."/>
      <w:lvlJc w:val="left"/>
      <w:pPr>
        <w:ind w:left="0" w:firstLine="0"/>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3" w15:restartNumberingAfterBreak="0">
    <w:nsid w:val="38821101"/>
    <w:multiLevelType w:val="hybridMultilevel"/>
    <w:tmpl w:val="F1060230"/>
    <w:lvl w:ilvl="0" w:tplc="612088C8">
      <w:start w:val="1"/>
      <w:numFmt w:val="decimal"/>
      <w:lvlText w:val="%1."/>
      <w:lvlJc w:val="left"/>
      <w:pPr>
        <w:ind w:left="360" w:hanging="360"/>
      </w:pPr>
      <w:rPr>
        <w:rFonts w:hint="eastAsia"/>
      </w:rPr>
    </w:lvl>
    <w:lvl w:ilvl="1" w:tplc="4D845A90">
      <w:start w:val="12"/>
      <w:numFmt w:val="bullet"/>
      <w:lvlText w:val="▲"/>
      <w:lvlJc w:val="left"/>
      <w:pPr>
        <w:ind w:left="780" w:hanging="360"/>
      </w:pPr>
      <w:rPr>
        <w:rFonts w:ascii="宋体" w:eastAsia="宋体" w:hAnsi="宋体"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95F2F6F"/>
    <w:multiLevelType w:val="multilevel"/>
    <w:tmpl w:val="1E78481A"/>
    <w:lvl w:ilvl="0">
      <w:start w:val="1"/>
      <w:numFmt w:val="decimal"/>
      <w:suff w:val="space"/>
      <w:lvlText w:val="%1."/>
      <w:lvlJc w:val="left"/>
      <w:pPr>
        <w:ind w:left="0" w:firstLine="0"/>
      </w:pPr>
      <w:rPr>
        <w:rFonts w:hint="eastAsia"/>
      </w:rPr>
    </w:lvl>
    <w:lvl w:ilvl="1">
      <w:start w:val="1"/>
      <w:numFmt w:val="decimal"/>
      <w:suff w:val="space"/>
      <w:lvlText w:val="13.%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3D06466A"/>
    <w:multiLevelType w:val="multilevel"/>
    <w:tmpl w:val="B66A735E"/>
    <w:lvl w:ilvl="0">
      <w:start w:val="1"/>
      <w:numFmt w:val="decimal"/>
      <w:suff w:val="space"/>
      <w:lvlText w:val="%1."/>
      <w:lvlJc w:val="left"/>
      <w:pPr>
        <w:ind w:left="0" w:firstLine="0"/>
      </w:pPr>
      <w:rPr>
        <w:rFonts w:hint="eastAsia"/>
      </w:rPr>
    </w:lvl>
    <w:lvl w:ilvl="1">
      <w:start w:val="1"/>
      <w:numFmt w:val="decimal"/>
      <w:suff w:val="space"/>
      <w:lvlText w:val="1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3DAB0868"/>
    <w:multiLevelType w:val="multilevel"/>
    <w:tmpl w:val="A3766378"/>
    <w:lvl w:ilvl="0">
      <w:start w:val="1"/>
      <w:numFmt w:val="decimal"/>
      <w:suff w:val="space"/>
      <w:lvlText w:val="%1."/>
      <w:lvlJc w:val="left"/>
      <w:pPr>
        <w:ind w:left="0" w:firstLine="0"/>
      </w:pPr>
      <w:rPr>
        <w:rFonts w:hint="eastAsia"/>
      </w:rPr>
    </w:lvl>
    <w:lvl w:ilvl="1">
      <w:start w:val="1"/>
      <w:numFmt w:val="decimal"/>
      <w:suff w:val="space"/>
      <w:lvlText w:val="4.%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3DEF2C7E"/>
    <w:multiLevelType w:val="multilevel"/>
    <w:tmpl w:val="CACA47F2"/>
    <w:lvl w:ilvl="0">
      <w:start w:val="1"/>
      <w:numFmt w:val="decimal"/>
      <w:suff w:val="space"/>
      <w:lvlText w:val="%1."/>
      <w:lvlJc w:val="left"/>
      <w:pPr>
        <w:ind w:left="0" w:firstLine="0"/>
      </w:pPr>
      <w:rPr>
        <w:rFonts w:hint="eastAsia"/>
      </w:rPr>
    </w:lvl>
    <w:lvl w:ilvl="1">
      <w:start w:val="1"/>
      <w:numFmt w:val="decimal"/>
      <w:suff w:val="space"/>
      <w:lvlText w:val="6.%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3E160AA9"/>
    <w:multiLevelType w:val="multilevel"/>
    <w:tmpl w:val="A3823F90"/>
    <w:lvl w:ilvl="0">
      <w:start w:val="5"/>
      <w:numFmt w:val="decimal"/>
      <w:suff w:val="space"/>
      <w:lvlText w:val="%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suff w:val="space"/>
      <w:lvlText w:val="5.7.%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3F530B65"/>
    <w:multiLevelType w:val="multilevel"/>
    <w:tmpl w:val="68E2391E"/>
    <w:lvl w:ilvl="0">
      <w:start w:val="1"/>
      <w:numFmt w:val="decimal"/>
      <w:suff w:val="space"/>
      <w:lvlText w:val="%1."/>
      <w:lvlJc w:val="left"/>
      <w:pPr>
        <w:ind w:left="0" w:firstLine="0"/>
      </w:pPr>
      <w:rPr>
        <w:rFonts w:hint="eastAsia"/>
      </w:rPr>
    </w:lvl>
    <w:lvl w:ilvl="1">
      <w:start w:val="1"/>
      <w:numFmt w:val="decimal"/>
      <w:suff w:val="space"/>
      <w:lvlText w:val="1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3F596CFE"/>
    <w:multiLevelType w:val="multilevel"/>
    <w:tmpl w:val="CC08F898"/>
    <w:lvl w:ilvl="0">
      <w:start w:val="1"/>
      <w:numFmt w:val="decimal"/>
      <w:suff w:val="space"/>
      <w:lvlText w:val="%1."/>
      <w:lvlJc w:val="left"/>
      <w:pPr>
        <w:ind w:left="0" w:firstLine="0"/>
      </w:pPr>
      <w:rPr>
        <w:rFonts w:hint="eastAsia"/>
      </w:rPr>
    </w:lvl>
    <w:lvl w:ilvl="1">
      <w:start w:val="1"/>
      <w:numFmt w:val="decimal"/>
      <w:suff w:val="space"/>
      <w:lvlText w:val="15.%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4ACE0C6C"/>
    <w:multiLevelType w:val="multilevel"/>
    <w:tmpl w:val="DCA4FD36"/>
    <w:lvl w:ilvl="0">
      <w:start w:val="1"/>
      <w:numFmt w:val="decimal"/>
      <w:suff w:val="space"/>
      <w:lvlText w:val="%1."/>
      <w:lvlJc w:val="left"/>
      <w:pPr>
        <w:ind w:left="0" w:firstLine="0"/>
      </w:pPr>
      <w:rPr>
        <w:rFonts w:hint="eastAsia"/>
      </w:rPr>
    </w:lvl>
    <w:lvl w:ilvl="1">
      <w:start w:val="1"/>
      <w:numFmt w:val="decimal"/>
      <w:suff w:val="space"/>
      <w:lvlText w:val="3.%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4B7C25E7"/>
    <w:multiLevelType w:val="multilevel"/>
    <w:tmpl w:val="7BC25FC8"/>
    <w:lvl w:ilvl="0">
      <w:start w:val="1"/>
      <w:numFmt w:val="decimal"/>
      <w:suff w:val="space"/>
      <w:lvlText w:val="%1."/>
      <w:lvlJc w:val="left"/>
      <w:pPr>
        <w:ind w:left="0" w:firstLine="0"/>
      </w:pPr>
      <w:rPr>
        <w:rFonts w:hint="eastAsia"/>
      </w:rPr>
    </w:lvl>
    <w:lvl w:ilvl="1">
      <w:start w:val="1"/>
      <w:numFmt w:val="decimal"/>
      <w:suff w:val="space"/>
      <w:lvlText w:val="15.%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4D7F4F48"/>
    <w:multiLevelType w:val="multilevel"/>
    <w:tmpl w:val="6A085670"/>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15:restartNumberingAfterBreak="0">
    <w:nsid w:val="4E734478"/>
    <w:multiLevelType w:val="multilevel"/>
    <w:tmpl w:val="03867A4C"/>
    <w:lvl w:ilvl="0">
      <w:start w:val="5"/>
      <w:numFmt w:val="decimal"/>
      <w:suff w:val="space"/>
      <w:lvlText w:val="%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suff w:val="space"/>
      <w:lvlText w:val="5.6.%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514A4EC9"/>
    <w:multiLevelType w:val="multilevel"/>
    <w:tmpl w:val="0BB8F9D2"/>
    <w:lvl w:ilvl="0">
      <w:start w:val="1"/>
      <w:numFmt w:val="decimal"/>
      <w:suff w:val="space"/>
      <w:lvlText w:val="%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567A4559"/>
    <w:multiLevelType w:val="multilevel"/>
    <w:tmpl w:val="50428B18"/>
    <w:lvl w:ilvl="0">
      <w:start w:val="1"/>
      <w:numFmt w:val="decimal"/>
      <w:suff w:val="space"/>
      <w:lvlText w:val="%1."/>
      <w:lvlJc w:val="left"/>
      <w:pPr>
        <w:ind w:left="0" w:firstLine="0"/>
      </w:pPr>
      <w:rPr>
        <w:rFonts w:hint="eastAsia"/>
      </w:rPr>
    </w:lvl>
    <w:lvl w:ilvl="1">
      <w:start w:val="1"/>
      <w:numFmt w:val="decimal"/>
      <w:suff w:val="space"/>
      <w:lvlText w:val="4.%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59043D61"/>
    <w:multiLevelType w:val="multilevel"/>
    <w:tmpl w:val="9DB25DF0"/>
    <w:lvl w:ilvl="0">
      <w:start w:val="1"/>
      <w:numFmt w:val="decimal"/>
      <w:suff w:val="space"/>
      <w:lvlText w:val="%1."/>
      <w:lvlJc w:val="left"/>
      <w:pPr>
        <w:ind w:left="0" w:firstLine="0"/>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8" w15:restartNumberingAfterBreak="0">
    <w:nsid w:val="5B5D4E14"/>
    <w:multiLevelType w:val="multilevel"/>
    <w:tmpl w:val="2998F572"/>
    <w:lvl w:ilvl="0">
      <w:start w:val="1"/>
      <w:numFmt w:val="decimal"/>
      <w:suff w:val="space"/>
      <w:lvlText w:val="%1."/>
      <w:lvlJc w:val="left"/>
      <w:pPr>
        <w:ind w:left="0" w:firstLine="0"/>
      </w:pPr>
      <w:rPr>
        <w:rFonts w:hint="eastAsia"/>
      </w:rPr>
    </w:lvl>
    <w:lvl w:ilvl="1">
      <w:start w:val="1"/>
      <w:numFmt w:val="decimal"/>
      <w:suff w:val="space"/>
      <w:lvlText w:val="8.%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15:restartNumberingAfterBreak="0">
    <w:nsid w:val="61012699"/>
    <w:multiLevelType w:val="multilevel"/>
    <w:tmpl w:val="AFE8F006"/>
    <w:lvl w:ilvl="0">
      <w:start w:val="1"/>
      <w:numFmt w:val="decimal"/>
      <w:suff w:val="space"/>
      <w:lvlText w:val="%1."/>
      <w:lvlJc w:val="left"/>
      <w:pPr>
        <w:ind w:left="0" w:firstLine="0"/>
      </w:pPr>
      <w:rPr>
        <w:rFonts w:hint="eastAsia"/>
      </w:rPr>
    </w:lvl>
    <w:lvl w:ilvl="1">
      <w:start w:val="1"/>
      <w:numFmt w:val="decimal"/>
      <w:suff w:val="space"/>
      <w:lvlText w:val="5.%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15:restartNumberingAfterBreak="0">
    <w:nsid w:val="649B5365"/>
    <w:multiLevelType w:val="multilevel"/>
    <w:tmpl w:val="5E847604"/>
    <w:lvl w:ilvl="0">
      <w:start w:val="5"/>
      <w:numFmt w:val="decimal"/>
      <w:suff w:val="space"/>
      <w:lvlText w:val="%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suff w:val="space"/>
      <w:lvlText w:val="5.9.%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15:restartNumberingAfterBreak="0">
    <w:nsid w:val="67EB5DF3"/>
    <w:multiLevelType w:val="multilevel"/>
    <w:tmpl w:val="02EC76A4"/>
    <w:lvl w:ilvl="0">
      <w:start w:val="1"/>
      <w:numFmt w:val="decimal"/>
      <w:suff w:val="space"/>
      <w:lvlText w:val="%1."/>
      <w:lvlJc w:val="left"/>
      <w:pPr>
        <w:ind w:left="0" w:firstLine="0"/>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2" w15:restartNumberingAfterBreak="0">
    <w:nsid w:val="69F11AF9"/>
    <w:multiLevelType w:val="multilevel"/>
    <w:tmpl w:val="1DFA46CA"/>
    <w:lvl w:ilvl="0">
      <w:start w:val="1"/>
      <w:numFmt w:val="decimal"/>
      <w:suff w:val="space"/>
      <w:lvlText w:val="%1."/>
      <w:lvlJc w:val="left"/>
      <w:pPr>
        <w:ind w:left="0" w:firstLine="0"/>
      </w:pPr>
      <w:rPr>
        <w:rFonts w:hint="eastAsia"/>
      </w:rPr>
    </w:lvl>
    <w:lvl w:ilvl="1">
      <w:start w:val="1"/>
      <w:numFmt w:val="decimal"/>
      <w:suff w:val="space"/>
      <w:lvlText w:val="6.%2"/>
      <w:lvlJc w:val="left"/>
      <w:pPr>
        <w:ind w:left="0" w:firstLine="0"/>
      </w:pPr>
      <w:rPr>
        <w:rFonts w:hint="eastAsia"/>
      </w:rPr>
    </w:lvl>
    <w:lvl w:ilvl="2">
      <w:start w:val="1"/>
      <w:numFmt w:val="decimal"/>
      <w:suff w:val="space"/>
      <w:lvlText w:val="7.3.%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15:restartNumberingAfterBreak="0">
    <w:nsid w:val="6AA216C1"/>
    <w:multiLevelType w:val="multilevel"/>
    <w:tmpl w:val="57A49E5C"/>
    <w:lvl w:ilvl="0">
      <w:start w:val="1"/>
      <w:numFmt w:val="decimal"/>
      <w:suff w:val="space"/>
      <w:lvlText w:val="%1."/>
      <w:lvlJc w:val="left"/>
      <w:pPr>
        <w:ind w:left="0" w:firstLine="0"/>
      </w:pPr>
      <w:rPr>
        <w:rFonts w:hint="eastAsia"/>
      </w:rPr>
    </w:lvl>
    <w:lvl w:ilvl="1">
      <w:start w:val="1"/>
      <w:numFmt w:val="decimal"/>
      <w:suff w:val="space"/>
      <w:lvlText w:val="14.%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15:restartNumberingAfterBreak="0">
    <w:nsid w:val="6B457DF6"/>
    <w:multiLevelType w:val="multilevel"/>
    <w:tmpl w:val="E8FCCE0A"/>
    <w:lvl w:ilvl="0">
      <w:start w:val="1"/>
      <w:numFmt w:val="decimal"/>
      <w:suff w:val="space"/>
      <w:lvlText w:val="%1."/>
      <w:lvlJc w:val="left"/>
      <w:pPr>
        <w:ind w:left="0" w:firstLine="0"/>
      </w:pPr>
      <w:rPr>
        <w:rFonts w:hint="eastAsia"/>
      </w:rPr>
    </w:lvl>
    <w:lvl w:ilvl="1">
      <w:start w:val="1"/>
      <w:numFmt w:val="decimal"/>
      <w:suff w:val="space"/>
      <w:lvlText w:val="3.%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5" w15:restartNumberingAfterBreak="0">
    <w:nsid w:val="6E823956"/>
    <w:multiLevelType w:val="multilevel"/>
    <w:tmpl w:val="2552473A"/>
    <w:lvl w:ilvl="0">
      <w:start w:val="1"/>
      <w:numFmt w:val="decimal"/>
      <w:suff w:val="space"/>
      <w:lvlText w:val="%1."/>
      <w:lvlJc w:val="left"/>
      <w:pPr>
        <w:ind w:left="0" w:firstLine="0"/>
      </w:pPr>
      <w:rPr>
        <w:rFonts w:hint="eastAsia"/>
      </w:rPr>
    </w:lvl>
    <w:lvl w:ilvl="1">
      <w:start w:val="1"/>
      <w:numFmt w:val="decimal"/>
      <w:suff w:val="space"/>
      <w:lvlText w:val="8.%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15:restartNumberingAfterBreak="0">
    <w:nsid w:val="6F293A8E"/>
    <w:multiLevelType w:val="multilevel"/>
    <w:tmpl w:val="A5123198"/>
    <w:lvl w:ilvl="0">
      <w:start w:val="1"/>
      <w:numFmt w:val="decimal"/>
      <w:suff w:val="space"/>
      <w:lvlText w:val="%1."/>
      <w:lvlJc w:val="left"/>
      <w:pPr>
        <w:ind w:left="0" w:firstLine="0"/>
      </w:pPr>
      <w:rPr>
        <w:rFonts w:hint="eastAsia"/>
      </w:rPr>
    </w:lvl>
    <w:lvl w:ilvl="1">
      <w:start w:val="1"/>
      <w:numFmt w:val="decimal"/>
      <w:suff w:val="space"/>
      <w:lvlText w:val="9.%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7" w15:restartNumberingAfterBreak="0">
    <w:nsid w:val="6F4459C6"/>
    <w:multiLevelType w:val="multilevel"/>
    <w:tmpl w:val="6474352A"/>
    <w:lvl w:ilvl="0">
      <w:start w:val="1"/>
      <w:numFmt w:val="decimal"/>
      <w:suff w:val="space"/>
      <w:lvlText w:val="%1."/>
      <w:lvlJc w:val="left"/>
      <w:pPr>
        <w:ind w:left="0" w:firstLine="0"/>
      </w:pPr>
      <w:rPr>
        <w:rFonts w:hint="eastAsia"/>
      </w:rPr>
    </w:lvl>
    <w:lvl w:ilvl="1">
      <w:start w:val="1"/>
      <w:numFmt w:val="decimal"/>
      <w:suff w:val="space"/>
      <w:lvlText w:val="6.%2"/>
      <w:lvlJc w:val="left"/>
      <w:pPr>
        <w:ind w:left="0" w:firstLine="0"/>
      </w:pPr>
      <w:rPr>
        <w:rFonts w:hint="eastAsia"/>
      </w:rPr>
    </w:lvl>
    <w:lvl w:ilvl="2">
      <w:start w:val="1"/>
      <w:numFmt w:val="decimal"/>
      <w:suff w:val="space"/>
      <w:lvlText w:val="7.5.%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8" w15:restartNumberingAfterBreak="0">
    <w:nsid w:val="6FC11EFE"/>
    <w:multiLevelType w:val="multilevel"/>
    <w:tmpl w:val="F3189864"/>
    <w:lvl w:ilvl="0">
      <w:start w:val="5"/>
      <w:numFmt w:val="decimal"/>
      <w:suff w:val="space"/>
      <w:lvlText w:val="%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suff w:val="space"/>
      <w:lvlText w:val="5.3.%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9" w15:restartNumberingAfterBreak="0">
    <w:nsid w:val="72992CA1"/>
    <w:multiLevelType w:val="multilevel"/>
    <w:tmpl w:val="FDFAF4DA"/>
    <w:lvl w:ilvl="0">
      <w:start w:val="1"/>
      <w:numFmt w:val="decimal"/>
      <w:suff w:val="space"/>
      <w:lvlText w:val="%1."/>
      <w:lvlJc w:val="left"/>
      <w:pPr>
        <w:ind w:left="0" w:firstLine="0"/>
      </w:pPr>
      <w:rPr>
        <w:rFonts w:hint="eastAsia"/>
      </w:rPr>
    </w:lvl>
    <w:lvl w:ilvl="1">
      <w:start w:val="1"/>
      <w:numFmt w:val="decimal"/>
      <w:suff w:val="space"/>
      <w:lvlText w:val="12.%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0" w15:restartNumberingAfterBreak="0">
    <w:nsid w:val="745B1723"/>
    <w:multiLevelType w:val="multilevel"/>
    <w:tmpl w:val="3D986340"/>
    <w:lvl w:ilvl="0">
      <w:start w:val="1"/>
      <w:numFmt w:val="decimal"/>
      <w:suff w:val="space"/>
      <w:lvlText w:val="%1."/>
      <w:lvlJc w:val="left"/>
      <w:pPr>
        <w:ind w:left="0" w:firstLine="0"/>
      </w:pPr>
      <w:rPr>
        <w:rFonts w:hint="eastAsia"/>
      </w:rPr>
    </w:lvl>
    <w:lvl w:ilvl="1">
      <w:start w:val="1"/>
      <w:numFmt w:val="decimal"/>
      <w:suff w:val="space"/>
      <w:lvlText w:val="2.%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1" w15:restartNumberingAfterBreak="0">
    <w:nsid w:val="760854B9"/>
    <w:multiLevelType w:val="multilevel"/>
    <w:tmpl w:val="ACACB582"/>
    <w:lvl w:ilvl="0">
      <w:start w:val="5"/>
      <w:numFmt w:val="decimal"/>
      <w:suff w:val="space"/>
      <w:lvlText w:val="%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suff w:val="space"/>
      <w:lvlText w:val="5.4.%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2" w15:restartNumberingAfterBreak="0">
    <w:nsid w:val="779C678C"/>
    <w:multiLevelType w:val="multilevel"/>
    <w:tmpl w:val="7BACE4D2"/>
    <w:lvl w:ilvl="0">
      <w:start w:val="1"/>
      <w:numFmt w:val="decimal"/>
      <w:suff w:val="space"/>
      <w:lvlText w:val="%1."/>
      <w:lvlJc w:val="left"/>
      <w:pPr>
        <w:ind w:left="0" w:firstLine="0"/>
      </w:pPr>
      <w:rPr>
        <w:rFonts w:hint="eastAsia"/>
      </w:rPr>
    </w:lvl>
    <w:lvl w:ilvl="1">
      <w:start w:val="1"/>
      <w:numFmt w:val="decimal"/>
      <w:suff w:val="space"/>
      <w:lvlText w:val="6.%2"/>
      <w:lvlJc w:val="left"/>
      <w:pPr>
        <w:ind w:left="0" w:firstLine="0"/>
      </w:pPr>
      <w:rPr>
        <w:rFonts w:hint="eastAsia"/>
      </w:rPr>
    </w:lvl>
    <w:lvl w:ilvl="2">
      <w:start w:val="1"/>
      <w:numFmt w:val="decimal"/>
      <w:suff w:val="space"/>
      <w:lvlText w:val="6.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3" w15:restartNumberingAfterBreak="0">
    <w:nsid w:val="780F1FDE"/>
    <w:multiLevelType w:val="multilevel"/>
    <w:tmpl w:val="B0065262"/>
    <w:lvl w:ilvl="0">
      <w:start w:val="1"/>
      <w:numFmt w:val="decimal"/>
      <w:suff w:val="space"/>
      <w:lvlText w:val="%1."/>
      <w:lvlJc w:val="left"/>
      <w:pPr>
        <w:ind w:left="0" w:firstLine="0"/>
      </w:pPr>
      <w:rPr>
        <w:rFonts w:hint="eastAsia"/>
      </w:rPr>
    </w:lvl>
    <w:lvl w:ilvl="1">
      <w:start w:val="1"/>
      <w:numFmt w:val="decimal"/>
      <w:suff w:val="space"/>
      <w:lvlText w:val="2.%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4" w15:restartNumberingAfterBreak="0">
    <w:nsid w:val="788E3A52"/>
    <w:multiLevelType w:val="multilevel"/>
    <w:tmpl w:val="6F3845D2"/>
    <w:lvl w:ilvl="0">
      <w:start w:val="1"/>
      <w:numFmt w:val="decimal"/>
      <w:suff w:val="space"/>
      <w:lvlText w:val="%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15:restartNumberingAfterBreak="0">
    <w:nsid w:val="79382D6D"/>
    <w:multiLevelType w:val="multilevel"/>
    <w:tmpl w:val="A8BE0F50"/>
    <w:lvl w:ilvl="0">
      <w:start w:val="1"/>
      <w:numFmt w:val="decimal"/>
      <w:suff w:val="space"/>
      <w:lvlText w:val="%1."/>
      <w:lvlJc w:val="left"/>
      <w:pPr>
        <w:ind w:left="0" w:firstLine="0"/>
      </w:pPr>
      <w:rPr>
        <w:rFonts w:hint="eastAsia"/>
      </w:rPr>
    </w:lvl>
    <w:lvl w:ilvl="1">
      <w:start w:val="1"/>
      <w:numFmt w:val="decimal"/>
      <w:suff w:val="space"/>
      <w:lvlText w:val="1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370109936">
    <w:abstractNumId w:val="1"/>
  </w:num>
  <w:num w:numId="2" w16cid:durableId="678968814">
    <w:abstractNumId w:val="0"/>
  </w:num>
  <w:num w:numId="3" w16cid:durableId="1083717436">
    <w:abstractNumId w:val="64"/>
  </w:num>
  <w:num w:numId="4" w16cid:durableId="1001470255">
    <w:abstractNumId w:val="20"/>
  </w:num>
  <w:num w:numId="5" w16cid:durableId="1742632559">
    <w:abstractNumId w:val="27"/>
  </w:num>
  <w:num w:numId="6" w16cid:durableId="92673537">
    <w:abstractNumId w:val="16"/>
  </w:num>
  <w:num w:numId="7" w16cid:durableId="1426654098">
    <w:abstractNumId w:val="36"/>
  </w:num>
  <w:num w:numId="8" w16cid:durableId="200290993">
    <w:abstractNumId w:val="6"/>
  </w:num>
  <w:num w:numId="9" w16cid:durableId="298417657">
    <w:abstractNumId w:val="37"/>
  </w:num>
  <w:num w:numId="10" w16cid:durableId="229075457">
    <w:abstractNumId w:val="8"/>
  </w:num>
  <w:num w:numId="11" w16cid:durableId="792359905">
    <w:abstractNumId w:val="62"/>
  </w:num>
  <w:num w:numId="12" w16cid:durableId="1422481636">
    <w:abstractNumId w:val="19"/>
  </w:num>
  <w:num w:numId="13" w16cid:durableId="1977175790">
    <w:abstractNumId w:val="52"/>
  </w:num>
  <w:num w:numId="14" w16cid:durableId="1205406059">
    <w:abstractNumId w:val="57"/>
  </w:num>
  <w:num w:numId="15" w16cid:durableId="905536216">
    <w:abstractNumId w:val="2"/>
  </w:num>
  <w:num w:numId="16" w16cid:durableId="375473910">
    <w:abstractNumId w:val="17"/>
  </w:num>
  <w:num w:numId="17" w16cid:durableId="1761100447">
    <w:abstractNumId w:val="31"/>
  </w:num>
  <w:num w:numId="18" w16cid:durableId="347801344">
    <w:abstractNumId w:val="26"/>
  </w:num>
  <w:num w:numId="19" w16cid:durableId="1627812971">
    <w:abstractNumId w:val="65"/>
  </w:num>
  <w:num w:numId="20" w16cid:durableId="749428401">
    <w:abstractNumId w:val="45"/>
  </w:num>
  <w:num w:numId="21" w16cid:durableId="121965830">
    <w:abstractNumId w:val="14"/>
  </w:num>
  <w:num w:numId="22" w16cid:durableId="1861967970">
    <w:abstractNumId w:val="60"/>
  </w:num>
  <w:num w:numId="23" w16cid:durableId="543954419">
    <w:abstractNumId w:val="41"/>
  </w:num>
  <w:num w:numId="24" w16cid:durableId="721562515">
    <w:abstractNumId w:val="15"/>
  </w:num>
  <w:num w:numId="25" w16cid:durableId="1842771355">
    <w:abstractNumId w:val="49"/>
  </w:num>
  <w:num w:numId="26" w16cid:durableId="1816726669">
    <w:abstractNumId w:val="45"/>
    <w:lvlOverride w:ilvl="0">
      <w:lvl w:ilvl="0">
        <w:start w:val="1"/>
        <w:numFmt w:val="decimal"/>
        <w:suff w:val="space"/>
        <w:lvlText w:val="%1."/>
        <w:lvlJc w:val="left"/>
        <w:pPr>
          <w:ind w:left="0" w:firstLine="0"/>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suff w:val="space"/>
        <w:lvlText w:val="5.2.%3"/>
        <w:lvlJc w:val="left"/>
        <w:pPr>
          <w:ind w:left="0" w:firstLine="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7" w16cid:durableId="710496205">
    <w:abstractNumId w:val="58"/>
  </w:num>
  <w:num w:numId="28" w16cid:durableId="2088728627">
    <w:abstractNumId w:val="61"/>
  </w:num>
  <w:num w:numId="29" w16cid:durableId="1950772340">
    <w:abstractNumId w:val="44"/>
  </w:num>
  <w:num w:numId="30" w16cid:durableId="1709918179">
    <w:abstractNumId w:val="38"/>
  </w:num>
  <w:num w:numId="31" w16cid:durableId="180054785">
    <w:abstractNumId w:val="50"/>
  </w:num>
  <w:num w:numId="32" w16cid:durableId="1274553128">
    <w:abstractNumId w:val="9"/>
  </w:num>
  <w:num w:numId="33" w16cid:durableId="812530170">
    <w:abstractNumId w:val="12"/>
  </w:num>
  <w:num w:numId="34" w16cid:durableId="1514958316">
    <w:abstractNumId w:val="55"/>
  </w:num>
  <w:num w:numId="35" w16cid:durableId="1011637628">
    <w:abstractNumId w:val="56"/>
  </w:num>
  <w:num w:numId="36" w16cid:durableId="792789915">
    <w:abstractNumId w:val="11"/>
  </w:num>
  <w:num w:numId="37" w16cid:durableId="1469973174">
    <w:abstractNumId w:val="35"/>
  </w:num>
  <w:num w:numId="38" w16cid:durableId="1906254294">
    <w:abstractNumId w:val="59"/>
  </w:num>
  <w:num w:numId="39" w16cid:durableId="1478643221">
    <w:abstractNumId w:val="13"/>
  </w:num>
  <w:num w:numId="40" w16cid:durableId="1876505906">
    <w:abstractNumId w:val="40"/>
  </w:num>
  <w:num w:numId="41" w16cid:durableId="2036226496">
    <w:abstractNumId w:val="42"/>
  </w:num>
  <w:num w:numId="42" w16cid:durableId="1937446092">
    <w:abstractNumId w:val="24"/>
  </w:num>
  <w:num w:numId="43" w16cid:durableId="595483796">
    <w:abstractNumId w:val="43"/>
  </w:num>
  <w:num w:numId="44" w16cid:durableId="1084106325">
    <w:abstractNumId w:val="63"/>
  </w:num>
  <w:num w:numId="45" w16cid:durableId="1215852540">
    <w:abstractNumId w:val="54"/>
  </w:num>
  <w:num w:numId="46" w16cid:durableId="2098742020">
    <w:abstractNumId w:val="54"/>
    <w:lvlOverride w:ilvl="0">
      <w:lvl w:ilvl="0">
        <w:start w:val="1"/>
        <w:numFmt w:val="decimal"/>
        <w:suff w:val="space"/>
        <w:lvlText w:val="%1."/>
        <w:lvlJc w:val="left"/>
        <w:pPr>
          <w:ind w:left="0" w:firstLine="0"/>
        </w:pPr>
        <w:rPr>
          <w:rFonts w:hint="eastAsia"/>
        </w:rPr>
      </w:lvl>
    </w:lvlOverride>
    <w:lvlOverride w:ilvl="1">
      <w:lvl w:ilvl="1">
        <w:start w:val="1"/>
        <w:numFmt w:val="decimal"/>
        <w:suff w:val="space"/>
        <w:lvlText w:val="3.%2"/>
        <w:lvlJc w:val="left"/>
        <w:pPr>
          <w:ind w:left="0" w:firstLine="0"/>
        </w:pPr>
        <w:rPr>
          <w:rFonts w:hint="eastAsia"/>
        </w:rPr>
      </w:lvl>
    </w:lvlOverride>
    <w:lvlOverride w:ilvl="2">
      <w:lvl w:ilvl="2">
        <w:start w:val="1"/>
        <w:numFmt w:val="decimal"/>
        <w:suff w:val="space"/>
        <w:lvlText w:val="3.2.%3"/>
        <w:lvlJc w:val="left"/>
        <w:pPr>
          <w:ind w:left="0" w:firstLine="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7" w16cid:durableId="503253342">
    <w:abstractNumId w:val="54"/>
    <w:lvlOverride w:ilvl="0">
      <w:lvl w:ilvl="0">
        <w:start w:val="1"/>
        <w:numFmt w:val="decimal"/>
        <w:suff w:val="space"/>
        <w:lvlText w:val="%1."/>
        <w:lvlJc w:val="left"/>
        <w:pPr>
          <w:ind w:left="0" w:firstLine="0"/>
        </w:pPr>
        <w:rPr>
          <w:rFonts w:hint="eastAsia"/>
        </w:rPr>
      </w:lvl>
    </w:lvlOverride>
    <w:lvlOverride w:ilvl="1">
      <w:lvl w:ilvl="1">
        <w:start w:val="1"/>
        <w:numFmt w:val="decimal"/>
        <w:suff w:val="space"/>
        <w:lvlText w:val="3.%2"/>
        <w:lvlJc w:val="left"/>
        <w:pPr>
          <w:ind w:left="0" w:firstLine="0"/>
        </w:pPr>
        <w:rPr>
          <w:rFonts w:hint="eastAsia"/>
        </w:rPr>
      </w:lvl>
    </w:lvlOverride>
    <w:lvlOverride w:ilvl="2">
      <w:lvl w:ilvl="2">
        <w:start w:val="1"/>
        <w:numFmt w:val="decimal"/>
        <w:suff w:val="space"/>
        <w:lvlText w:val="3.3.%3"/>
        <w:lvlJc w:val="left"/>
        <w:pPr>
          <w:ind w:left="0" w:firstLine="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8" w16cid:durableId="1598364929">
    <w:abstractNumId w:val="46"/>
  </w:num>
  <w:num w:numId="49" w16cid:durableId="1619799949">
    <w:abstractNumId w:val="23"/>
  </w:num>
  <w:num w:numId="50" w16cid:durableId="1727144433">
    <w:abstractNumId w:val="22"/>
  </w:num>
  <w:num w:numId="51" w16cid:durableId="519779679">
    <w:abstractNumId w:val="10"/>
  </w:num>
  <w:num w:numId="52" w16cid:durableId="99034244">
    <w:abstractNumId w:val="48"/>
  </w:num>
  <w:num w:numId="53" w16cid:durableId="1565946477">
    <w:abstractNumId w:val="3"/>
  </w:num>
  <w:num w:numId="54" w16cid:durableId="472407385">
    <w:abstractNumId w:val="18"/>
  </w:num>
  <w:num w:numId="55" w16cid:durableId="201328006">
    <w:abstractNumId w:val="39"/>
  </w:num>
  <w:num w:numId="56" w16cid:durableId="768047668">
    <w:abstractNumId w:val="29"/>
  </w:num>
  <w:num w:numId="57" w16cid:durableId="11150829">
    <w:abstractNumId w:val="34"/>
  </w:num>
  <w:num w:numId="58" w16cid:durableId="1265071376">
    <w:abstractNumId w:val="53"/>
  </w:num>
  <w:num w:numId="59" w16cid:durableId="561215783">
    <w:abstractNumId w:val="21"/>
  </w:num>
  <w:num w:numId="60" w16cid:durableId="687753519">
    <w:abstractNumId w:val="4"/>
  </w:num>
  <w:num w:numId="61" w16cid:durableId="561792181">
    <w:abstractNumId w:val="32"/>
  </w:num>
  <w:num w:numId="62" w16cid:durableId="656228412">
    <w:abstractNumId w:val="25"/>
  </w:num>
  <w:num w:numId="63" w16cid:durableId="1376273901">
    <w:abstractNumId w:val="51"/>
  </w:num>
  <w:num w:numId="64" w16cid:durableId="235551477">
    <w:abstractNumId w:val="30"/>
  </w:num>
  <w:num w:numId="65" w16cid:durableId="1202282488">
    <w:abstractNumId w:val="28"/>
  </w:num>
  <w:num w:numId="66" w16cid:durableId="1283658900">
    <w:abstractNumId w:val="47"/>
  </w:num>
  <w:num w:numId="67" w16cid:durableId="1280183421">
    <w:abstractNumId w:val="7"/>
  </w:num>
  <w:num w:numId="68" w16cid:durableId="849150122">
    <w:abstractNumId w:val="5"/>
  </w:num>
  <w:num w:numId="69" w16cid:durableId="1579319037">
    <w:abstractNumId w:val="3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E6F"/>
    <w:rsid w:val="00001FB8"/>
    <w:rsid w:val="000020DA"/>
    <w:rsid w:val="00002AC8"/>
    <w:rsid w:val="00002DDA"/>
    <w:rsid w:val="00002F41"/>
    <w:rsid w:val="00003255"/>
    <w:rsid w:val="00003428"/>
    <w:rsid w:val="00003C7F"/>
    <w:rsid w:val="00003C81"/>
    <w:rsid w:val="00003D02"/>
    <w:rsid w:val="00003DAE"/>
    <w:rsid w:val="0000436E"/>
    <w:rsid w:val="000058D7"/>
    <w:rsid w:val="00005E55"/>
    <w:rsid w:val="0000641D"/>
    <w:rsid w:val="0000644D"/>
    <w:rsid w:val="00006E2C"/>
    <w:rsid w:val="00007315"/>
    <w:rsid w:val="000079FF"/>
    <w:rsid w:val="00007B0D"/>
    <w:rsid w:val="00007F38"/>
    <w:rsid w:val="000102A9"/>
    <w:rsid w:val="00010339"/>
    <w:rsid w:val="000105C3"/>
    <w:rsid w:val="0001092F"/>
    <w:rsid w:val="00011B70"/>
    <w:rsid w:val="00011D72"/>
    <w:rsid w:val="00012078"/>
    <w:rsid w:val="00012218"/>
    <w:rsid w:val="00012320"/>
    <w:rsid w:val="0001242C"/>
    <w:rsid w:val="00012447"/>
    <w:rsid w:val="000128AC"/>
    <w:rsid w:val="000129EA"/>
    <w:rsid w:val="00013034"/>
    <w:rsid w:val="00013350"/>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81F"/>
    <w:rsid w:val="000169F3"/>
    <w:rsid w:val="00016C31"/>
    <w:rsid w:val="00016CE3"/>
    <w:rsid w:val="0001710D"/>
    <w:rsid w:val="00017504"/>
    <w:rsid w:val="00017758"/>
    <w:rsid w:val="000178D7"/>
    <w:rsid w:val="00017900"/>
    <w:rsid w:val="00017C14"/>
    <w:rsid w:val="00017E50"/>
    <w:rsid w:val="00017EE2"/>
    <w:rsid w:val="00017F40"/>
    <w:rsid w:val="000204C7"/>
    <w:rsid w:val="0002053C"/>
    <w:rsid w:val="00020670"/>
    <w:rsid w:val="00020861"/>
    <w:rsid w:val="00020BB1"/>
    <w:rsid w:val="00020BF0"/>
    <w:rsid w:val="00020C0B"/>
    <w:rsid w:val="00020F60"/>
    <w:rsid w:val="000215B7"/>
    <w:rsid w:val="000217BF"/>
    <w:rsid w:val="00021C98"/>
    <w:rsid w:val="00021CCD"/>
    <w:rsid w:val="00021EE3"/>
    <w:rsid w:val="00022395"/>
    <w:rsid w:val="000228AB"/>
    <w:rsid w:val="00022C7D"/>
    <w:rsid w:val="00022E58"/>
    <w:rsid w:val="00022F2A"/>
    <w:rsid w:val="00022F8B"/>
    <w:rsid w:val="00022FB8"/>
    <w:rsid w:val="00023187"/>
    <w:rsid w:val="000233CA"/>
    <w:rsid w:val="00023436"/>
    <w:rsid w:val="0002351E"/>
    <w:rsid w:val="00023652"/>
    <w:rsid w:val="000236EE"/>
    <w:rsid w:val="00023883"/>
    <w:rsid w:val="00024633"/>
    <w:rsid w:val="0002560A"/>
    <w:rsid w:val="00025B64"/>
    <w:rsid w:val="00025DA0"/>
    <w:rsid w:val="00026003"/>
    <w:rsid w:val="000262BC"/>
    <w:rsid w:val="0002696D"/>
    <w:rsid w:val="0002754D"/>
    <w:rsid w:val="00027666"/>
    <w:rsid w:val="000276B2"/>
    <w:rsid w:val="00027833"/>
    <w:rsid w:val="00027A1D"/>
    <w:rsid w:val="00027A46"/>
    <w:rsid w:val="00027AF3"/>
    <w:rsid w:val="00030024"/>
    <w:rsid w:val="00030124"/>
    <w:rsid w:val="000302F0"/>
    <w:rsid w:val="000305FD"/>
    <w:rsid w:val="0003084F"/>
    <w:rsid w:val="00030C2F"/>
    <w:rsid w:val="00031169"/>
    <w:rsid w:val="0003129D"/>
    <w:rsid w:val="00031692"/>
    <w:rsid w:val="00031757"/>
    <w:rsid w:val="00031B37"/>
    <w:rsid w:val="00031DDD"/>
    <w:rsid w:val="00031E69"/>
    <w:rsid w:val="000322E3"/>
    <w:rsid w:val="00032686"/>
    <w:rsid w:val="0003274B"/>
    <w:rsid w:val="00032AD8"/>
    <w:rsid w:val="00032ADF"/>
    <w:rsid w:val="00032D8D"/>
    <w:rsid w:val="000331CC"/>
    <w:rsid w:val="0003322E"/>
    <w:rsid w:val="00033927"/>
    <w:rsid w:val="00033955"/>
    <w:rsid w:val="00034833"/>
    <w:rsid w:val="00034947"/>
    <w:rsid w:val="00034A89"/>
    <w:rsid w:val="000352BA"/>
    <w:rsid w:val="00035840"/>
    <w:rsid w:val="00035844"/>
    <w:rsid w:val="00035A8D"/>
    <w:rsid w:val="00035C94"/>
    <w:rsid w:val="00035F2C"/>
    <w:rsid w:val="000360DB"/>
    <w:rsid w:val="0003613D"/>
    <w:rsid w:val="00036383"/>
    <w:rsid w:val="00036BAA"/>
    <w:rsid w:val="00036E33"/>
    <w:rsid w:val="00037101"/>
    <w:rsid w:val="00037C2D"/>
    <w:rsid w:val="00037C63"/>
    <w:rsid w:val="00037CE4"/>
    <w:rsid w:val="00037DB6"/>
    <w:rsid w:val="00037DD8"/>
    <w:rsid w:val="00037FD7"/>
    <w:rsid w:val="00040187"/>
    <w:rsid w:val="000401FD"/>
    <w:rsid w:val="00040AC1"/>
    <w:rsid w:val="00040ED3"/>
    <w:rsid w:val="0004139C"/>
    <w:rsid w:val="000415E3"/>
    <w:rsid w:val="000418B1"/>
    <w:rsid w:val="00041C02"/>
    <w:rsid w:val="00042280"/>
    <w:rsid w:val="0004231D"/>
    <w:rsid w:val="000424AB"/>
    <w:rsid w:val="00042BF9"/>
    <w:rsid w:val="00042ED7"/>
    <w:rsid w:val="000431D3"/>
    <w:rsid w:val="00043295"/>
    <w:rsid w:val="00043C71"/>
    <w:rsid w:val="00043FFA"/>
    <w:rsid w:val="00044236"/>
    <w:rsid w:val="00044578"/>
    <w:rsid w:val="00044990"/>
    <w:rsid w:val="00044A8C"/>
    <w:rsid w:val="00044D55"/>
    <w:rsid w:val="00045069"/>
    <w:rsid w:val="00045070"/>
    <w:rsid w:val="000453FC"/>
    <w:rsid w:val="00045947"/>
    <w:rsid w:val="000459FB"/>
    <w:rsid w:val="00045A96"/>
    <w:rsid w:val="00045AF7"/>
    <w:rsid w:val="000462A8"/>
    <w:rsid w:val="00046360"/>
    <w:rsid w:val="0004653D"/>
    <w:rsid w:val="000465AB"/>
    <w:rsid w:val="00046E59"/>
    <w:rsid w:val="000472E6"/>
    <w:rsid w:val="000479CD"/>
    <w:rsid w:val="000479FF"/>
    <w:rsid w:val="00047CF5"/>
    <w:rsid w:val="00047FDF"/>
    <w:rsid w:val="00050007"/>
    <w:rsid w:val="000500E6"/>
    <w:rsid w:val="000504FE"/>
    <w:rsid w:val="0005104D"/>
    <w:rsid w:val="000513E2"/>
    <w:rsid w:val="00051C80"/>
    <w:rsid w:val="00052326"/>
    <w:rsid w:val="000529E7"/>
    <w:rsid w:val="00052DBE"/>
    <w:rsid w:val="00053175"/>
    <w:rsid w:val="000534EE"/>
    <w:rsid w:val="0005359C"/>
    <w:rsid w:val="0005387F"/>
    <w:rsid w:val="000539AF"/>
    <w:rsid w:val="00053BFC"/>
    <w:rsid w:val="0005428F"/>
    <w:rsid w:val="000544F4"/>
    <w:rsid w:val="000545D3"/>
    <w:rsid w:val="00054676"/>
    <w:rsid w:val="00054870"/>
    <w:rsid w:val="00054AB0"/>
    <w:rsid w:val="00054ABD"/>
    <w:rsid w:val="00054CCC"/>
    <w:rsid w:val="00054F7D"/>
    <w:rsid w:val="00055230"/>
    <w:rsid w:val="00055557"/>
    <w:rsid w:val="000555EA"/>
    <w:rsid w:val="00055945"/>
    <w:rsid w:val="00055A8A"/>
    <w:rsid w:val="00055AF4"/>
    <w:rsid w:val="00055E6D"/>
    <w:rsid w:val="00055FB0"/>
    <w:rsid w:val="000560CB"/>
    <w:rsid w:val="0005625F"/>
    <w:rsid w:val="0005649E"/>
    <w:rsid w:val="0005682D"/>
    <w:rsid w:val="00056945"/>
    <w:rsid w:val="0005700C"/>
    <w:rsid w:val="00057393"/>
    <w:rsid w:val="00057E45"/>
    <w:rsid w:val="0006027F"/>
    <w:rsid w:val="00060523"/>
    <w:rsid w:val="000606B6"/>
    <w:rsid w:val="000609AC"/>
    <w:rsid w:val="0006148A"/>
    <w:rsid w:val="000618AE"/>
    <w:rsid w:val="00062637"/>
    <w:rsid w:val="0006263C"/>
    <w:rsid w:val="00062653"/>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B7"/>
    <w:rsid w:val="00064A48"/>
    <w:rsid w:val="00064C80"/>
    <w:rsid w:val="00065429"/>
    <w:rsid w:val="00065587"/>
    <w:rsid w:val="00065AB7"/>
    <w:rsid w:val="00065BFE"/>
    <w:rsid w:val="00065C40"/>
    <w:rsid w:val="00065D71"/>
    <w:rsid w:val="000673D8"/>
    <w:rsid w:val="00067DE7"/>
    <w:rsid w:val="00070106"/>
    <w:rsid w:val="0007014F"/>
    <w:rsid w:val="000706AC"/>
    <w:rsid w:val="00070950"/>
    <w:rsid w:val="000709D3"/>
    <w:rsid w:val="00070A7D"/>
    <w:rsid w:val="00070AAB"/>
    <w:rsid w:val="00070B86"/>
    <w:rsid w:val="000712F8"/>
    <w:rsid w:val="00071A68"/>
    <w:rsid w:val="00071A6A"/>
    <w:rsid w:val="00071A8B"/>
    <w:rsid w:val="00071C95"/>
    <w:rsid w:val="0007240C"/>
    <w:rsid w:val="0007275C"/>
    <w:rsid w:val="00072A95"/>
    <w:rsid w:val="00072CEC"/>
    <w:rsid w:val="0007368B"/>
    <w:rsid w:val="00073C3B"/>
    <w:rsid w:val="00074144"/>
    <w:rsid w:val="00074674"/>
    <w:rsid w:val="000747B7"/>
    <w:rsid w:val="00074923"/>
    <w:rsid w:val="00074EE8"/>
    <w:rsid w:val="000750EA"/>
    <w:rsid w:val="000750F3"/>
    <w:rsid w:val="0007539D"/>
    <w:rsid w:val="00075562"/>
    <w:rsid w:val="00075A8D"/>
    <w:rsid w:val="00076542"/>
    <w:rsid w:val="000770BC"/>
    <w:rsid w:val="00077359"/>
    <w:rsid w:val="000774F1"/>
    <w:rsid w:val="00077698"/>
    <w:rsid w:val="000777B1"/>
    <w:rsid w:val="00077891"/>
    <w:rsid w:val="0007797E"/>
    <w:rsid w:val="00077C1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304A"/>
    <w:rsid w:val="0008372E"/>
    <w:rsid w:val="00083A64"/>
    <w:rsid w:val="00083AC4"/>
    <w:rsid w:val="00083B97"/>
    <w:rsid w:val="000842B5"/>
    <w:rsid w:val="0008515F"/>
    <w:rsid w:val="00085560"/>
    <w:rsid w:val="00085E63"/>
    <w:rsid w:val="00086067"/>
    <w:rsid w:val="00086523"/>
    <w:rsid w:val="000866A9"/>
    <w:rsid w:val="00086EC2"/>
    <w:rsid w:val="000870C0"/>
    <w:rsid w:val="00087346"/>
    <w:rsid w:val="00087358"/>
    <w:rsid w:val="000873F5"/>
    <w:rsid w:val="00087B15"/>
    <w:rsid w:val="00087E2E"/>
    <w:rsid w:val="000900DF"/>
    <w:rsid w:val="00090193"/>
    <w:rsid w:val="0009021F"/>
    <w:rsid w:val="00090524"/>
    <w:rsid w:val="00090794"/>
    <w:rsid w:val="0009134B"/>
    <w:rsid w:val="000916EE"/>
    <w:rsid w:val="00091874"/>
    <w:rsid w:val="000919E1"/>
    <w:rsid w:val="00091D8D"/>
    <w:rsid w:val="00092EA5"/>
    <w:rsid w:val="00092EFB"/>
    <w:rsid w:val="00092F17"/>
    <w:rsid w:val="00093869"/>
    <w:rsid w:val="00093BC0"/>
    <w:rsid w:val="00093DF8"/>
    <w:rsid w:val="00094084"/>
    <w:rsid w:val="000941F6"/>
    <w:rsid w:val="000942AF"/>
    <w:rsid w:val="0009454A"/>
    <w:rsid w:val="000945C5"/>
    <w:rsid w:val="00094ECF"/>
    <w:rsid w:val="000950D7"/>
    <w:rsid w:val="0009592E"/>
    <w:rsid w:val="00095AAF"/>
    <w:rsid w:val="00095B76"/>
    <w:rsid w:val="00095ECB"/>
    <w:rsid w:val="00096D28"/>
    <w:rsid w:val="0009715C"/>
    <w:rsid w:val="00097406"/>
    <w:rsid w:val="000975D5"/>
    <w:rsid w:val="00097D9D"/>
    <w:rsid w:val="00097F98"/>
    <w:rsid w:val="00097FE0"/>
    <w:rsid w:val="000A062D"/>
    <w:rsid w:val="000A07F9"/>
    <w:rsid w:val="000A0A59"/>
    <w:rsid w:val="000A10DB"/>
    <w:rsid w:val="000A111D"/>
    <w:rsid w:val="000A117F"/>
    <w:rsid w:val="000A128A"/>
    <w:rsid w:val="000A147E"/>
    <w:rsid w:val="000A165F"/>
    <w:rsid w:val="000A27A2"/>
    <w:rsid w:val="000A2960"/>
    <w:rsid w:val="000A2968"/>
    <w:rsid w:val="000A299E"/>
    <w:rsid w:val="000A2AE9"/>
    <w:rsid w:val="000A2C66"/>
    <w:rsid w:val="000A2D6D"/>
    <w:rsid w:val="000A2E12"/>
    <w:rsid w:val="000A2E97"/>
    <w:rsid w:val="000A3515"/>
    <w:rsid w:val="000A3518"/>
    <w:rsid w:val="000A3B53"/>
    <w:rsid w:val="000A4852"/>
    <w:rsid w:val="000A4ACE"/>
    <w:rsid w:val="000A4C12"/>
    <w:rsid w:val="000A509A"/>
    <w:rsid w:val="000A61F8"/>
    <w:rsid w:val="000A6C4D"/>
    <w:rsid w:val="000A6C54"/>
    <w:rsid w:val="000A6F1D"/>
    <w:rsid w:val="000A707B"/>
    <w:rsid w:val="000A70C7"/>
    <w:rsid w:val="000A7238"/>
    <w:rsid w:val="000A745D"/>
    <w:rsid w:val="000A78BB"/>
    <w:rsid w:val="000A791D"/>
    <w:rsid w:val="000A7931"/>
    <w:rsid w:val="000B034B"/>
    <w:rsid w:val="000B0720"/>
    <w:rsid w:val="000B09FE"/>
    <w:rsid w:val="000B0BB1"/>
    <w:rsid w:val="000B15EF"/>
    <w:rsid w:val="000B1F65"/>
    <w:rsid w:val="000B23BA"/>
    <w:rsid w:val="000B26D6"/>
    <w:rsid w:val="000B2D1E"/>
    <w:rsid w:val="000B2F6D"/>
    <w:rsid w:val="000B316D"/>
    <w:rsid w:val="000B3194"/>
    <w:rsid w:val="000B3892"/>
    <w:rsid w:val="000B3CFE"/>
    <w:rsid w:val="000B3D6C"/>
    <w:rsid w:val="000B45B1"/>
    <w:rsid w:val="000B49F7"/>
    <w:rsid w:val="000B4EF3"/>
    <w:rsid w:val="000B51CB"/>
    <w:rsid w:val="000B554C"/>
    <w:rsid w:val="000B5D87"/>
    <w:rsid w:val="000B60C6"/>
    <w:rsid w:val="000B6115"/>
    <w:rsid w:val="000B68A5"/>
    <w:rsid w:val="000B6F18"/>
    <w:rsid w:val="000B70DB"/>
    <w:rsid w:val="000B71FC"/>
    <w:rsid w:val="000B76E7"/>
    <w:rsid w:val="000B797D"/>
    <w:rsid w:val="000B7AC2"/>
    <w:rsid w:val="000B7E6D"/>
    <w:rsid w:val="000C0869"/>
    <w:rsid w:val="000C099A"/>
    <w:rsid w:val="000C1825"/>
    <w:rsid w:val="000C1979"/>
    <w:rsid w:val="000C20B5"/>
    <w:rsid w:val="000C2508"/>
    <w:rsid w:val="000C270D"/>
    <w:rsid w:val="000C2AE8"/>
    <w:rsid w:val="000C2B1E"/>
    <w:rsid w:val="000C350A"/>
    <w:rsid w:val="000C3518"/>
    <w:rsid w:val="000C3762"/>
    <w:rsid w:val="000C41CD"/>
    <w:rsid w:val="000C4988"/>
    <w:rsid w:val="000C5167"/>
    <w:rsid w:val="000C57DD"/>
    <w:rsid w:val="000C59D1"/>
    <w:rsid w:val="000C5C88"/>
    <w:rsid w:val="000C61B8"/>
    <w:rsid w:val="000C620D"/>
    <w:rsid w:val="000C64D1"/>
    <w:rsid w:val="000C655F"/>
    <w:rsid w:val="000C669B"/>
    <w:rsid w:val="000C66AB"/>
    <w:rsid w:val="000C6872"/>
    <w:rsid w:val="000C6DEA"/>
    <w:rsid w:val="000C7045"/>
    <w:rsid w:val="000C718C"/>
    <w:rsid w:val="000C71D4"/>
    <w:rsid w:val="000C727A"/>
    <w:rsid w:val="000C730F"/>
    <w:rsid w:val="000C7563"/>
    <w:rsid w:val="000C757A"/>
    <w:rsid w:val="000C77C4"/>
    <w:rsid w:val="000C7D9F"/>
    <w:rsid w:val="000D074C"/>
    <w:rsid w:val="000D0C28"/>
    <w:rsid w:val="000D0F0F"/>
    <w:rsid w:val="000D0F2E"/>
    <w:rsid w:val="000D1788"/>
    <w:rsid w:val="000D17CF"/>
    <w:rsid w:val="000D1ACF"/>
    <w:rsid w:val="000D1C4F"/>
    <w:rsid w:val="000D2D0F"/>
    <w:rsid w:val="000D31CB"/>
    <w:rsid w:val="000D3DCE"/>
    <w:rsid w:val="000D3E1B"/>
    <w:rsid w:val="000D4061"/>
    <w:rsid w:val="000D412B"/>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7A9"/>
    <w:rsid w:val="000D7CAD"/>
    <w:rsid w:val="000E01DF"/>
    <w:rsid w:val="000E071A"/>
    <w:rsid w:val="000E0C76"/>
    <w:rsid w:val="000E1094"/>
    <w:rsid w:val="000E1838"/>
    <w:rsid w:val="000E18A1"/>
    <w:rsid w:val="000E19D1"/>
    <w:rsid w:val="000E1AC3"/>
    <w:rsid w:val="000E1C04"/>
    <w:rsid w:val="000E20DA"/>
    <w:rsid w:val="000E29CF"/>
    <w:rsid w:val="000E2AD1"/>
    <w:rsid w:val="000E2C47"/>
    <w:rsid w:val="000E2F86"/>
    <w:rsid w:val="000E3D2F"/>
    <w:rsid w:val="000E42EF"/>
    <w:rsid w:val="000E4712"/>
    <w:rsid w:val="000E4723"/>
    <w:rsid w:val="000E4757"/>
    <w:rsid w:val="000E4A4B"/>
    <w:rsid w:val="000E565C"/>
    <w:rsid w:val="000E575A"/>
    <w:rsid w:val="000E612C"/>
    <w:rsid w:val="000E6372"/>
    <w:rsid w:val="000E6D38"/>
    <w:rsid w:val="000E6D94"/>
    <w:rsid w:val="000E72E7"/>
    <w:rsid w:val="000E72F6"/>
    <w:rsid w:val="000E7533"/>
    <w:rsid w:val="000E75B3"/>
    <w:rsid w:val="000E75D1"/>
    <w:rsid w:val="000E78BA"/>
    <w:rsid w:val="000E7C51"/>
    <w:rsid w:val="000E7CC8"/>
    <w:rsid w:val="000F0D10"/>
    <w:rsid w:val="000F0DEF"/>
    <w:rsid w:val="000F0E1D"/>
    <w:rsid w:val="000F1169"/>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4486"/>
    <w:rsid w:val="000F4535"/>
    <w:rsid w:val="000F4B3A"/>
    <w:rsid w:val="000F4B82"/>
    <w:rsid w:val="000F4EAD"/>
    <w:rsid w:val="000F506D"/>
    <w:rsid w:val="000F5331"/>
    <w:rsid w:val="000F55C9"/>
    <w:rsid w:val="000F60C1"/>
    <w:rsid w:val="000F6242"/>
    <w:rsid w:val="000F666F"/>
    <w:rsid w:val="000F6CFE"/>
    <w:rsid w:val="000F6F32"/>
    <w:rsid w:val="000F70DA"/>
    <w:rsid w:val="000F75A8"/>
    <w:rsid w:val="000F76E0"/>
    <w:rsid w:val="000F77B5"/>
    <w:rsid w:val="000F79FD"/>
    <w:rsid w:val="00100331"/>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96"/>
    <w:rsid w:val="001059FC"/>
    <w:rsid w:val="00105A06"/>
    <w:rsid w:val="00105CCB"/>
    <w:rsid w:val="00105F3E"/>
    <w:rsid w:val="00106050"/>
    <w:rsid w:val="001061C3"/>
    <w:rsid w:val="0010624A"/>
    <w:rsid w:val="001066F6"/>
    <w:rsid w:val="00106DC3"/>
    <w:rsid w:val="00107889"/>
    <w:rsid w:val="001078F4"/>
    <w:rsid w:val="001105FF"/>
    <w:rsid w:val="00110638"/>
    <w:rsid w:val="00110744"/>
    <w:rsid w:val="00110797"/>
    <w:rsid w:val="00110BFA"/>
    <w:rsid w:val="00110E04"/>
    <w:rsid w:val="00110FC1"/>
    <w:rsid w:val="00111062"/>
    <w:rsid w:val="0011170E"/>
    <w:rsid w:val="00111849"/>
    <w:rsid w:val="00111A34"/>
    <w:rsid w:val="00111ECD"/>
    <w:rsid w:val="001121DD"/>
    <w:rsid w:val="00112D31"/>
    <w:rsid w:val="00112DBF"/>
    <w:rsid w:val="00113646"/>
    <w:rsid w:val="001137BE"/>
    <w:rsid w:val="00113CD1"/>
    <w:rsid w:val="00113FAA"/>
    <w:rsid w:val="00114359"/>
    <w:rsid w:val="00114554"/>
    <w:rsid w:val="0011487E"/>
    <w:rsid w:val="0011492A"/>
    <w:rsid w:val="00115093"/>
    <w:rsid w:val="00115417"/>
    <w:rsid w:val="00115960"/>
    <w:rsid w:val="00115A5C"/>
    <w:rsid w:val="001161CA"/>
    <w:rsid w:val="00116258"/>
    <w:rsid w:val="00116494"/>
    <w:rsid w:val="00116529"/>
    <w:rsid w:val="001166D3"/>
    <w:rsid w:val="001167AE"/>
    <w:rsid w:val="001167C6"/>
    <w:rsid w:val="00116BE3"/>
    <w:rsid w:val="001170F8"/>
    <w:rsid w:val="001202C5"/>
    <w:rsid w:val="00120412"/>
    <w:rsid w:val="0012077F"/>
    <w:rsid w:val="00120813"/>
    <w:rsid w:val="0012099E"/>
    <w:rsid w:val="001209B7"/>
    <w:rsid w:val="00120CE3"/>
    <w:rsid w:val="00120E60"/>
    <w:rsid w:val="0012130E"/>
    <w:rsid w:val="001213B0"/>
    <w:rsid w:val="00121741"/>
    <w:rsid w:val="001217BA"/>
    <w:rsid w:val="00121832"/>
    <w:rsid w:val="00122050"/>
    <w:rsid w:val="00122232"/>
    <w:rsid w:val="0012235C"/>
    <w:rsid w:val="001225BF"/>
    <w:rsid w:val="00122857"/>
    <w:rsid w:val="00122A75"/>
    <w:rsid w:val="00123529"/>
    <w:rsid w:val="0012388E"/>
    <w:rsid w:val="00123F70"/>
    <w:rsid w:val="001241D1"/>
    <w:rsid w:val="00124271"/>
    <w:rsid w:val="00124457"/>
    <w:rsid w:val="00124669"/>
    <w:rsid w:val="0012466D"/>
    <w:rsid w:val="00124985"/>
    <w:rsid w:val="00124DA6"/>
    <w:rsid w:val="00125609"/>
    <w:rsid w:val="001257A9"/>
    <w:rsid w:val="00125CB3"/>
    <w:rsid w:val="00126655"/>
    <w:rsid w:val="00126707"/>
    <w:rsid w:val="0012679D"/>
    <w:rsid w:val="001269E0"/>
    <w:rsid w:val="00126A92"/>
    <w:rsid w:val="00126F2B"/>
    <w:rsid w:val="001270F4"/>
    <w:rsid w:val="001274D7"/>
    <w:rsid w:val="00127514"/>
    <w:rsid w:val="001279A3"/>
    <w:rsid w:val="00127B28"/>
    <w:rsid w:val="00130992"/>
    <w:rsid w:val="00130D0F"/>
    <w:rsid w:val="00130D23"/>
    <w:rsid w:val="001311C9"/>
    <w:rsid w:val="00131335"/>
    <w:rsid w:val="00131627"/>
    <w:rsid w:val="001318CD"/>
    <w:rsid w:val="0013190A"/>
    <w:rsid w:val="00131955"/>
    <w:rsid w:val="00131C94"/>
    <w:rsid w:val="00131DE6"/>
    <w:rsid w:val="0013208D"/>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530C"/>
    <w:rsid w:val="001358D6"/>
    <w:rsid w:val="00135FDA"/>
    <w:rsid w:val="00136073"/>
    <w:rsid w:val="00136198"/>
    <w:rsid w:val="001361F7"/>
    <w:rsid w:val="001364AF"/>
    <w:rsid w:val="00136606"/>
    <w:rsid w:val="0013663C"/>
    <w:rsid w:val="001367BA"/>
    <w:rsid w:val="00136806"/>
    <w:rsid w:val="001369A6"/>
    <w:rsid w:val="00136A05"/>
    <w:rsid w:val="00136BD6"/>
    <w:rsid w:val="00136BF1"/>
    <w:rsid w:val="00136DBC"/>
    <w:rsid w:val="00136F77"/>
    <w:rsid w:val="001370A8"/>
    <w:rsid w:val="00137507"/>
    <w:rsid w:val="00137856"/>
    <w:rsid w:val="00137B4E"/>
    <w:rsid w:val="00137BD8"/>
    <w:rsid w:val="00140291"/>
    <w:rsid w:val="00140866"/>
    <w:rsid w:val="00140D22"/>
    <w:rsid w:val="0014226B"/>
    <w:rsid w:val="0014229D"/>
    <w:rsid w:val="001422D4"/>
    <w:rsid w:val="00142353"/>
    <w:rsid w:val="0014235F"/>
    <w:rsid w:val="0014236F"/>
    <w:rsid w:val="00142705"/>
    <w:rsid w:val="00142853"/>
    <w:rsid w:val="001428FA"/>
    <w:rsid w:val="00142A87"/>
    <w:rsid w:val="001433C6"/>
    <w:rsid w:val="00143B9F"/>
    <w:rsid w:val="0014427F"/>
    <w:rsid w:val="001442C2"/>
    <w:rsid w:val="001448AC"/>
    <w:rsid w:val="001449E1"/>
    <w:rsid w:val="00144D5F"/>
    <w:rsid w:val="00144DD9"/>
    <w:rsid w:val="001455BA"/>
    <w:rsid w:val="00145DDE"/>
    <w:rsid w:val="00145F78"/>
    <w:rsid w:val="0014621F"/>
    <w:rsid w:val="0014647C"/>
    <w:rsid w:val="00146907"/>
    <w:rsid w:val="00146E85"/>
    <w:rsid w:val="00147916"/>
    <w:rsid w:val="0014795D"/>
    <w:rsid w:val="001479AA"/>
    <w:rsid w:val="00147F00"/>
    <w:rsid w:val="00150146"/>
    <w:rsid w:val="001502D6"/>
    <w:rsid w:val="001502FF"/>
    <w:rsid w:val="00150536"/>
    <w:rsid w:val="00150564"/>
    <w:rsid w:val="001506A7"/>
    <w:rsid w:val="0015087C"/>
    <w:rsid w:val="00150882"/>
    <w:rsid w:val="00150A4A"/>
    <w:rsid w:val="00150D1D"/>
    <w:rsid w:val="00150FCC"/>
    <w:rsid w:val="00150FFB"/>
    <w:rsid w:val="001518B5"/>
    <w:rsid w:val="00151BBA"/>
    <w:rsid w:val="00151BDE"/>
    <w:rsid w:val="0015252D"/>
    <w:rsid w:val="00152656"/>
    <w:rsid w:val="00152C00"/>
    <w:rsid w:val="00152C2B"/>
    <w:rsid w:val="00152C95"/>
    <w:rsid w:val="00152E98"/>
    <w:rsid w:val="00153084"/>
    <w:rsid w:val="00153A54"/>
    <w:rsid w:val="00153B4B"/>
    <w:rsid w:val="00154072"/>
    <w:rsid w:val="00154264"/>
    <w:rsid w:val="00154304"/>
    <w:rsid w:val="001544EE"/>
    <w:rsid w:val="001546EA"/>
    <w:rsid w:val="0015477A"/>
    <w:rsid w:val="00154902"/>
    <w:rsid w:val="00154951"/>
    <w:rsid w:val="001549E4"/>
    <w:rsid w:val="00154BA6"/>
    <w:rsid w:val="00154F0A"/>
    <w:rsid w:val="001551DA"/>
    <w:rsid w:val="001552AE"/>
    <w:rsid w:val="001559DA"/>
    <w:rsid w:val="00156172"/>
    <w:rsid w:val="00156891"/>
    <w:rsid w:val="00156BA3"/>
    <w:rsid w:val="00157320"/>
    <w:rsid w:val="001579B9"/>
    <w:rsid w:val="001602EB"/>
    <w:rsid w:val="0016080B"/>
    <w:rsid w:val="00160853"/>
    <w:rsid w:val="00160F65"/>
    <w:rsid w:val="001610EB"/>
    <w:rsid w:val="00161216"/>
    <w:rsid w:val="001614D4"/>
    <w:rsid w:val="00161BB8"/>
    <w:rsid w:val="00161C1F"/>
    <w:rsid w:val="00161C2F"/>
    <w:rsid w:val="00161F11"/>
    <w:rsid w:val="001620B6"/>
    <w:rsid w:val="001622BA"/>
    <w:rsid w:val="00162664"/>
    <w:rsid w:val="00162C60"/>
    <w:rsid w:val="00163194"/>
    <w:rsid w:val="001634CD"/>
    <w:rsid w:val="001635BC"/>
    <w:rsid w:val="001638DF"/>
    <w:rsid w:val="001639B6"/>
    <w:rsid w:val="00163DB9"/>
    <w:rsid w:val="00163DD8"/>
    <w:rsid w:val="00164F8F"/>
    <w:rsid w:val="00165130"/>
    <w:rsid w:val="0016529F"/>
    <w:rsid w:val="001655D1"/>
    <w:rsid w:val="00165645"/>
    <w:rsid w:val="001658F5"/>
    <w:rsid w:val="00165F38"/>
    <w:rsid w:val="001661B8"/>
    <w:rsid w:val="00166237"/>
    <w:rsid w:val="00166385"/>
    <w:rsid w:val="0016644D"/>
    <w:rsid w:val="0016655F"/>
    <w:rsid w:val="001666AA"/>
    <w:rsid w:val="00166EE6"/>
    <w:rsid w:val="001672AF"/>
    <w:rsid w:val="00167454"/>
    <w:rsid w:val="00167460"/>
    <w:rsid w:val="00167517"/>
    <w:rsid w:val="0016764C"/>
    <w:rsid w:val="00170377"/>
    <w:rsid w:val="001706B2"/>
    <w:rsid w:val="00170855"/>
    <w:rsid w:val="00170A14"/>
    <w:rsid w:val="00170B4C"/>
    <w:rsid w:val="00170F8B"/>
    <w:rsid w:val="0017112B"/>
    <w:rsid w:val="0017113C"/>
    <w:rsid w:val="00171185"/>
    <w:rsid w:val="00171C71"/>
    <w:rsid w:val="001726CF"/>
    <w:rsid w:val="00172A27"/>
    <w:rsid w:val="00172A39"/>
    <w:rsid w:val="00172BAF"/>
    <w:rsid w:val="00172D05"/>
    <w:rsid w:val="00172EC0"/>
    <w:rsid w:val="00173191"/>
    <w:rsid w:val="0017339D"/>
    <w:rsid w:val="00173686"/>
    <w:rsid w:val="001737FE"/>
    <w:rsid w:val="00173E1F"/>
    <w:rsid w:val="00173F0C"/>
    <w:rsid w:val="00174100"/>
    <w:rsid w:val="0017426E"/>
    <w:rsid w:val="0017427F"/>
    <w:rsid w:val="0017455B"/>
    <w:rsid w:val="00175014"/>
    <w:rsid w:val="001751EE"/>
    <w:rsid w:val="001753D1"/>
    <w:rsid w:val="00175B11"/>
    <w:rsid w:val="00175B5B"/>
    <w:rsid w:val="00176AFA"/>
    <w:rsid w:val="00176B0A"/>
    <w:rsid w:val="00176C25"/>
    <w:rsid w:val="00176D27"/>
    <w:rsid w:val="00176E50"/>
    <w:rsid w:val="0017723E"/>
    <w:rsid w:val="001775DA"/>
    <w:rsid w:val="00177935"/>
    <w:rsid w:val="00177AD0"/>
    <w:rsid w:val="00177B95"/>
    <w:rsid w:val="00180510"/>
    <w:rsid w:val="001807EF"/>
    <w:rsid w:val="00180952"/>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DA3"/>
    <w:rsid w:val="0018495A"/>
    <w:rsid w:val="00184F6B"/>
    <w:rsid w:val="0018502B"/>
    <w:rsid w:val="0018578E"/>
    <w:rsid w:val="00185A4C"/>
    <w:rsid w:val="00185DC9"/>
    <w:rsid w:val="00186403"/>
    <w:rsid w:val="00186455"/>
    <w:rsid w:val="00186C91"/>
    <w:rsid w:val="00186DC9"/>
    <w:rsid w:val="0018707E"/>
    <w:rsid w:val="001872C9"/>
    <w:rsid w:val="0018776D"/>
    <w:rsid w:val="00187892"/>
    <w:rsid w:val="00187DFB"/>
    <w:rsid w:val="00190463"/>
    <w:rsid w:val="00191435"/>
    <w:rsid w:val="00191C69"/>
    <w:rsid w:val="00192213"/>
    <w:rsid w:val="001927A2"/>
    <w:rsid w:val="00192BD1"/>
    <w:rsid w:val="00192FED"/>
    <w:rsid w:val="00192FF5"/>
    <w:rsid w:val="0019302D"/>
    <w:rsid w:val="0019335B"/>
    <w:rsid w:val="001938DB"/>
    <w:rsid w:val="00193A58"/>
    <w:rsid w:val="00193C84"/>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C3A"/>
    <w:rsid w:val="00197FDE"/>
    <w:rsid w:val="001A03EA"/>
    <w:rsid w:val="001A0896"/>
    <w:rsid w:val="001A0F97"/>
    <w:rsid w:val="001A0FF1"/>
    <w:rsid w:val="001A11A2"/>
    <w:rsid w:val="001A2185"/>
    <w:rsid w:val="001A2679"/>
    <w:rsid w:val="001A315B"/>
    <w:rsid w:val="001A334F"/>
    <w:rsid w:val="001A3811"/>
    <w:rsid w:val="001A3856"/>
    <w:rsid w:val="001A3954"/>
    <w:rsid w:val="001A3F6D"/>
    <w:rsid w:val="001A4C94"/>
    <w:rsid w:val="001A4D77"/>
    <w:rsid w:val="001A4F40"/>
    <w:rsid w:val="001A51A9"/>
    <w:rsid w:val="001A564C"/>
    <w:rsid w:val="001A56FD"/>
    <w:rsid w:val="001A5923"/>
    <w:rsid w:val="001A5DA1"/>
    <w:rsid w:val="001A6A4C"/>
    <w:rsid w:val="001A7328"/>
    <w:rsid w:val="001A775C"/>
    <w:rsid w:val="001A7CA4"/>
    <w:rsid w:val="001A7CBA"/>
    <w:rsid w:val="001B0DF5"/>
    <w:rsid w:val="001B16E6"/>
    <w:rsid w:val="001B1736"/>
    <w:rsid w:val="001B1AE6"/>
    <w:rsid w:val="001B1CC8"/>
    <w:rsid w:val="001B1F0B"/>
    <w:rsid w:val="001B2576"/>
    <w:rsid w:val="001B2E4E"/>
    <w:rsid w:val="001B32D3"/>
    <w:rsid w:val="001B32E4"/>
    <w:rsid w:val="001B3778"/>
    <w:rsid w:val="001B3CB6"/>
    <w:rsid w:val="001B3E30"/>
    <w:rsid w:val="001B43A2"/>
    <w:rsid w:val="001B4634"/>
    <w:rsid w:val="001B4D03"/>
    <w:rsid w:val="001B4ED3"/>
    <w:rsid w:val="001B5091"/>
    <w:rsid w:val="001B50CC"/>
    <w:rsid w:val="001B5355"/>
    <w:rsid w:val="001B5426"/>
    <w:rsid w:val="001B593D"/>
    <w:rsid w:val="001B5D57"/>
    <w:rsid w:val="001B6049"/>
    <w:rsid w:val="001B60D4"/>
    <w:rsid w:val="001B618E"/>
    <w:rsid w:val="001B6482"/>
    <w:rsid w:val="001B6B01"/>
    <w:rsid w:val="001B6F4A"/>
    <w:rsid w:val="001B7014"/>
    <w:rsid w:val="001B739D"/>
    <w:rsid w:val="001B7432"/>
    <w:rsid w:val="001B7474"/>
    <w:rsid w:val="001B7C32"/>
    <w:rsid w:val="001B7CBF"/>
    <w:rsid w:val="001B7E06"/>
    <w:rsid w:val="001B7FEF"/>
    <w:rsid w:val="001C0476"/>
    <w:rsid w:val="001C0846"/>
    <w:rsid w:val="001C148A"/>
    <w:rsid w:val="001C15DB"/>
    <w:rsid w:val="001C16C8"/>
    <w:rsid w:val="001C17AC"/>
    <w:rsid w:val="001C1814"/>
    <w:rsid w:val="001C1B36"/>
    <w:rsid w:val="001C1F01"/>
    <w:rsid w:val="001C2831"/>
    <w:rsid w:val="001C2E63"/>
    <w:rsid w:val="001C32D4"/>
    <w:rsid w:val="001C3BCE"/>
    <w:rsid w:val="001C3D5E"/>
    <w:rsid w:val="001C3D80"/>
    <w:rsid w:val="001C4222"/>
    <w:rsid w:val="001C4361"/>
    <w:rsid w:val="001C4AA8"/>
    <w:rsid w:val="001C51A3"/>
    <w:rsid w:val="001C5358"/>
    <w:rsid w:val="001C56D1"/>
    <w:rsid w:val="001C5A59"/>
    <w:rsid w:val="001C606C"/>
    <w:rsid w:val="001C61E9"/>
    <w:rsid w:val="001C67E7"/>
    <w:rsid w:val="001C6F0D"/>
    <w:rsid w:val="001C71F1"/>
    <w:rsid w:val="001C7325"/>
    <w:rsid w:val="001C7702"/>
    <w:rsid w:val="001C7A8C"/>
    <w:rsid w:val="001D0774"/>
    <w:rsid w:val="001D0AF1"/>
    <w:rsid w:val="001D0B07"/>
    <w:rsid w:val="001D0D82"/>
    <w:rsid w:val="001D0F05"/>
    <w:rsid w:val="001D1136"/>
    <w:rsid w:val="001D151F"/>
    <w:rsid w:val="001D15D9"/>
    <w:rsid w:val="001D1912"/>
    <w:rsid w:val="001D1DD7"/>
    <w:rsid w:val="001D215D"/>
    <w:rsid w:val="001D23EF"/>
    <w:rsid w:val="001D2608"/>
    <w:rsid w:val="001D273D"/>
    <w:rsid w:val="001D285A"/>
    <w:rsid w:val="001D3534"/>
    <w:rsid w:val="001D3652"/>
    <w:rsid w:val="001D49FD"/>
    <w:rsid w:val="001D4EB1"/>
    <w:rsid w:val="001D5354"/>
    <w:rsid w:val="001D537F"/>
    <w:rsid w:val="001D565B"/>
    <w:rsid w:val="001D6B8D"/>
    <w:rsid w:val="001D6D80"/>
    <w:rsid w:val="001D723E"/>
    <w:rsid w:val="001D735E"/>
    <w:rsid w:val="001D7681"/>
    <w:rsid w:val="001E0531"/>
    <w:rsid w:val="001E0B85"/>
    <w:rsid w:val="001E131D"/>
    <w:rsid w:val="001E15B4"/>
    <w:rsid w:val="001E1FA3"/>
    <w:rsid w:val="001E21AC"/>
    <w:rsid w:val="001E24A4"/>
    <w:rsid w:val="001E2756"/>
    <w:rsid w:val="001E28CC"/>
    <w:rsid w:val="001E28E4"/>
    <w:rsid w:val="001E290A"/>
    <w:rsid w:val="001E2DA9"/>
    <w:rsid w:val="001E317A"/>
    <w:rsid w:val="001E321D"/>
    <w:rsid w:val="001E327A"/>
    <w:rsid w:val="001E3315"/>
    <w:rsid w:val="001E38B1"/>
    <w:rsid w:val="001E3A2B"/>
    <w:rsid w:val="001E3D8F"/>
    <w:rsid w:val="001E3ED3"/>
    <w:rsid w:val="001E4004"/>
    <w:rsid w:val="001E4100"/>
    <w:rsid w:val="001E46F3"/>
    <w:rsid w:val="001E478C"/>
    <w:rsid w:val="001E4C00"/>
    <w:rsid w:val="001E4D12"/>
    <w:rsid w:val="001E4D56"/>
    <w:rsid w:val="001E4DB4"/>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C58"/>
    <w:rsid w:val="001F3066"/>
    <w:rsid w:val="001F327B"/>
    <w:rsid w:val="001F32DA"/>
    <w:rsid w:val="001F3DAE"/>
    <w:rsid w:val="001F3F51"/>
    <w:rsid w:val="001F4A98"/>
    <w:rsid w:val="001F4C8F"/>
    <w:rsid w:val="001F4F82"/>
    <w:rsid w:val="001F5172"/>
    <w:rsid w:val="001F6159"/>
    <w:rsid w:val="001F6680"/>
    <w:rsid w:val="001F6947"/>
    <w:rsid w:val="001F6C51"/>
    <w:rsid w:val="001F6DC6"/>
    <w:rsid w:val="001F6FB6"/>
    <w:rsid w:val="001F736C"/>
    <w:rsid w:val="001F740D"/>
    <w:rsid w:val="001F792F"/>
    <w:rsid w:val="001F7AC9"/>
    <w:rsid w:val="001F7B9E"/>
    <w:rsid w:val="001F7BE1"/>
    <w:rsid w:val="001F7C97"/>
    <w:rsid w:val="00200A84"/>
    <w:rsid w:val="00200ABB"/>
    <w:rsid w:val="00200C40"/>
    <w:rsid w:val="00200D7D"/>
    <w:rsid w:val="00201213"/>
    <w:rsid w:val="00201229"/>
    <w:rsid w:val="002013AF"/>
    <w:rsid w:val="002014F7"/>
    <w:rsid w:val="00202359"/>
    <w:rsid w:val="002023BE"/>
    <w:rsid w:val="0020248C"/>
    <w:rsid w:val="00202576"/>
    <w:rsid w:val="00202583"/>
    <w:rsid w:val="0020269C"/>
    <w:rsid w:val="00202B50"/>
    <w:rsid w:val="00202EF9"/>
    <w:rsid w:val="00203204"/>
    <w:rsid w:val="00203236"/>
    <w:rsid w:val="00203395"/>
    <w:rsid w:val="002036E8"/>
    <w:rsid w:val="00203939"/>
    <w:rsid w:val="00203B3F"/>
    <w:rsid w:val="002048AD"/>
    <w:rsid w:val="00204967"/>
    <w:rsid w:val="00204BB7"/>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877"/>
    <w:rsid w:val="00207A53"/>
    <w:rsid w:val="00207AAC"/>
    <w:rsid w:val="00207F6A"/>
    <w:rsid w:val="00210191"/>
    <w:rsid w:val="00210256"/>
    <w:rsid w:val="00210394"/>
    <w:rsid w:val="0021051F"/>
    <w:rsid w:val="002105C8"/>
    <w:rsid w:val="0021076E"/>
    <w:rsid w:val="00210CE9"/>
    <w:rsid w:val="00211511"/>
    <w:rsid w:val="00211EC9"/>
    <w:rsid w:val="0021206E"/>
    <w:rsid w:val="00212266"/>
    <w:rsid w:val="00212451"/>
    <w:rsid w:val="002127B9"/>
    <w:rsid w:val="00212B08"/>
    <w:rsid w:val="00212B38"/>
    <w:rsid w:val="00213289"/>
    <w:rsid w:val="00213825"/>
    <w:rsid w:val="00213CEF"/>
    <w:rsid w:val="00214189"/>
    <w:rsid w:val="0021432D"/>
    <w:rsid w:val="00214532"/>
    <w:rsid w:val="00214ADD"/>
    <w:rsid w:val="0021525B"/>
    <w:rsid w:val="00215EE8"/>
    <w:rsid w:val="002160AD"/>
    <w:rsid w:val="00216356"/>
    <w:rsid w:val="002164F1"/>
    <w:rsid w:val="00216A00"/>
    <w:rsid w:val="00216B19"/>
    <w:rsid w:val="00216CCC"/>
    <w:rsid w:val="00216E16"/>
    <w:rsid w:val="002172B5"/>
    <w:rsid w:val="0021738B"/>
    <w:rsid w:val="00217740"/>
    <w:rsid w:val="00217EE6"/>
    <w:rsid w:val="00220082"/>
    <w:rsid w:val="002203BD"/>
    <w:rsid w:val="00220517"/>
    <w:rsid w:val="00220776"/>
    <w:rsid w:val="0022116D"/>
    <w:rsid w:val="002216CC"/>
    <w:rsid w:val="00221ED0"/>
    <w:rsid w:val="002221C3"/>
    <w:rsid w:val="002222FA"/>
    <w:rsid w:val="002227F8"/>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447"/>
    <w:rsid w:val="002266DB"/>
    <w:rsid w:val="00226894"/>
    <w:rsid w:val="002268B0"/>
    <w:rsid w:val="00226C0B"/>
    <w:rsid w:val="002272F5"/>
    <w:rsid w:val="00227577"/>
    <w:rsid w:val="002277E9"/>
    <w:rsid w:val="00230153"/>
    <w:rsid w:val="002302AF"/>
    <w:rsid w:val="002303A6"/>
    <w:rsid w:val="00230894"/>
    <w:rsid w:val="002308E9"/>
    <w:rsid w:val="00230974"/>
    <w:rsid w:val="00231B36"/>
    <w:rsid w:val="00231F9E"/>
    <w:rsid w:val="00232498"/>
    <w:rsid w:val="002324E2"/>
    <w:rsid w:val="0023254E"/>
    <w:rsid w:val="00232918"/>
    <w:rsid w:val="00232955"/>
    <w:rsid w:val="0023350C"/>
    <w:rsid w:val="00233698"/>
    <w:rsid w:val="00233E70"/>
    <w:rsid w:val="00234281"/>
    <w:rsid w:val="00234BBE"/>
    <w:rsid w:val="00234DD6"/>
    <w:rsid w:val="00234FD3"/>
    <w:rsid w:val="0023568A"/>
    <w:rsid w:val="00235B0E"/>
    <w:rsid w:val="00236382"/>
    <w:rsid w:val="00236B90"/>
    <w:rsid w:val="00236C21"/>
    <w:rsid w:val="00236FF2"/>
    <w:rsid w:val="002371BF"/>
    <w:rsid w:val="002371E1"/>
    <w:rsid w:val="00237A87"/>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2B7"/>
    <w:rsid w:val="002432E9"/>
    <w:rsid w:val="002440B2"/>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504FC"/>
    <w:rsid w:val="00250B11"/>
    <w:rsid w:val="00250D82"/>
    <w:rsid w:val="00250F7C"/>
    <w:rsid w:val="002519E8"/>
    <w:rsid w:val="00251CC2"/>
    <w:rsid w:val="00251EB3"/>
    <w:rsid w:val="00251EE5"/>
    <w:rsid w:val="00252136"/>
    <w:rsid w:val="00252D18"/>
    <w:rsid w:val="0025329B"/>
    <w:rsid w:val="00253582"/>
    <w:rsid w:val="0025362C"/>
    <w:rsid w:val="002538BA"/>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7117"/>
    <w:rsid w:val="00257337"/>
    <w:rsid w:val="002577B5"/>
    <w:rsid w:val="00257923"/>
    <w:rsid w:val="002579BB"/>
    <w:rsid w:val="00257AB4"/>
    <w:rsid w:val="00257ABE"/>
    <w:rsid w:val="00257C49"/>
    <w:rsid w:val="002603B3"/>
    <w:rsid w:val="0026072F"/>
    <w:rsid w:val="00260952"/>
    <w:rsid w:val="00260B2B"/>
    <w:rsid w:val="00260C11"/>
    <w:rsid w:val="00260F7B"/>
    <w:rsid w:val="002610D7"/>
    <w:rsid w:val="00261192"/>
    <w:rsid w:val="0026176E"/>
    <w:rsid w:val="00261A11"/>
    <w:rsid w:val="00261CB5"/>
    <w:rsid w:val="00261D8A"/>
    <w:rsid w:val="00261ED2"/>
    <w:rsid w:val="002625F2"/>
    <w:rsid w:val="00262CA3"/>
    <w:rsid w:val="00262D43"/>
    <w:rsid w:val="00263413"/>
    <w:rsid w:val="00263AEC"/>
    <w:rsid w:val="00263E3B"/>
    <w:rsid w:val="0026408F"/>
    <w:rsid w:val="0026431A"/>
    <w:rsid w:val="002644A4"/>
    <w:rsid w:val="00264634"/>
    <w:rsid w:val="0026485B"/>
    <w:rsid w:val="00264A11"/>
    <w:rsid w:val="00264C8F"/>
    <w:rsid w:val="00265066"/>
    <w:rsid w:val="002650EA"/>
    <w:rsid w:val="00265548"/>
    <w:rsid w:val="00265C93"/>
    <w:rsid w:val="00265CE9"/>
    <w:rsid w:val="00266300"/>
    <w:rsid w:val="002663F1"/>
    <w:rsid w:val="0026641E"/>
    <w:rsid w:val="00266678"/>
    <w:rsid w:val="002669B2"/>
    <w:rsid w:val="00266EE2"/>
    <w:rsid w:val="002678CA"/>
    <w:rsid w:val="00267BBD"/>
    <w:rsid w:val="00267EC5"/>
    <w:rsid w:val="00267F3E"/>
    <w:rsid w:val="0027038F"/>
    <w:rsid w:val="00270A12"/>
    <w:rsid w:val="00270DFB"/>
    <w:rsid w:val="00270EAC"/>
    <w:rsid w:val="00271150"/>
    <w:rsid w:val="0027297F"/>
    <w:rsid w:val="00272EB3"/>
    <w:rsid w:val="00273328"/>
    <w:rsid w:val="00273743"/>
    <w:rsid w:val="0027393F"/>
    <w:rsid w:val="0027438E"/>
    <w:rsid w:val="0027447A"/>
    <w:rsid w:val="002747CC"/>
    <w:rsid w:val="00274830"/>
    <w:rsid w:val="00274AAB"/>
    <w:rsid w:val="00274DF9"/>
    <w:rsid w:val="00275170"/>
    <w:rsid w:val="00275D77"/>
    <w:rsid w:val="0027602C"/>
    <w:rsid w:val="002760F9"/>
    <w:rsid w:val="00276A43"/>
    <w:rsid w:val="00276D2F"/>
    <w:rsid w:val="00276D5E"/>
    <w:rsid w:val="00276FBF"/>
    <w:rsid w:val="002775C7"/>
    <w:rsid w:val="002778F2"/>
    <w:rsid w:val="00277AB9"/>
    <w:rsid w:val="00277F52"/>
    <w:rsid w:val="00277F90"/>
    <w:rsid w:val="002809A3"/>
    <w:rsid w:val="00280AED"/>
    <w:rsid w:val="00280E91"/>
    <w:rsid w:val="00281979"/>
    <w:rsid w:val="00281E85"/>
    <w:rsid w:val="0028200C"/>
    <w:rsid w:val="00282011"/>
    <w:rsid w:val="00282533"/>
    <w:rsid w:val="00282622"/>
    <w:rsid w:val="00282E41"/>
    <w:rsid w:val="002837F8"/>
    <w:rsid w:val="00283A81"/>
    <w:rsid w:val="00283ACF"/>
    <w:rsid w:val="00283C99"/>
    <w:rsid w:val="00283D11"/>
    <w:rsid w:val="00283DD3"/>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A9"/>
    <w:rsid w:val="0029054D"/>
    <w:rsid w:val="00290891"/>
    <w:rsid w:val="00291395"/>
    <w:rsid w:val="00291691"/>
    <w:rsid w:val="00291DA9"/>
    <w:rsid w:val="00291E40"/>
    <w:rsid w:val="00292552"/>
    <w:rsid w:val="00292661"/>
    <w:rsid w:val="00292773"/>
    <w:rsid w:val="002927AC"/>
    <w:rsid w:val="002928D1"/>
    <w:rsid w:val="00292D88"/>
    <w:rsid w:val="00293689"/>
    <w:rsid w:val="00294241"/>
    <w:rsid w:val="002943E7"/>
    <w:rsid w:val="00294519"/>
    <w:rsid w:val="0029469F"/>
    <w:rsid w:val="0029476B"/>
    <w:rsid w:val="0029515F"/>
    <w:rsid w:val="00295405"/>
    <w:rsid w:val="002954FB"/>
    <w:rsid w:val="00295E06"/>
    <w:rsid w:val="00295F15"/>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C4"/>
    <w:rsid w:val="002A0D1C"/>
    <w:rsid w:val="002A0DD4"/>
    <w:rsid w:val="002A1CE0"/>
    <w:rsid w:val="002A2381"/>
    <w:rsid w:val="002A24CF"/>
    <w:rsid w:val="002A2537"/>
    <w:rsid w:val="002A2AB8"/>
    <w:rsid w:val="002A2B8E"/>
    <w:rsid w:val="002A3123"/>
    <w:rsid w:val="002A3195"/>
    <w:rsid w:val="002A3789"/>
    <w:rsid w:val="002A399D"/>
    <w:rsid w:val="002A4C17"/>
    <w:rsid w:val="002A4E3F"/>
    <w:rsid w:val="002A5126"/>
    <w:rsid w:val="002A5182"/>
    <w:rsid w:val="002A51EB"/>
    <w:rsid w:val="002A529E"/>
    <w:rsid w:val="002A5948"/>
    <w:rsid w:val="002A5BCC"/>
    <w:rsid w:val="002A5C4F"/>
    <w:rsid w:val="002A6115"/>
    <w:rsid w:val="002A639F"/>
    <w:rsid w:val="002A64F2"/>
    <w:rsid w:val="002A6590"/>
    <w:rsid w:val="002A7058"/>
    <w:rsid w:val="002A7478"/>
    <w:rsid w:val="002A7648"/>
    <w:rsid w:val="002A7678"/>
    <w:rsid w:val="002A7B26"/>
    <w:rsid w:val="002B01AD"/>
    <w:rsid w:val="002B037F"/>
    <w:rsid w:val="002B047F"/>
    <w:rsid w:val="002B0A48"/>
    <w:rsid w:val="002B1824"/>
    <w:rsid w:val="002B182C"/>
    <w:rsid w:val="002B1845"/>
    <w:rsid w:val="002B1A9F"/>
    <w:rsid w:val="002B210C"/>
    <w:rsid w:val="002B2402"/>
    <w:rsid w:val="002B2847"/>
    <w:rsid w:val="002B2C8F"/>
    <w:rsid w:val="002B2D78"/>
    <w:rsid w:val="002B32B6"/>
    <w:rsid w:val="002B32C9"/>
    <w:rsid w:val="002B335B"/>
    <w:rsid w:val="002B35D8"/>
    <w:rsid w:val="002B3736"/>
    <w:rsid w:val="002B4054"/>
    <w:rsid w:val="002B41A8"/>
    <w:rsid w:val="002B427C"/>
    <w:rsid w:val="002B435D"/>
    <w:rsid w:val="002B46A0"/>
    <w:rsid w:val="002B46FF"/>
    <w:rsid w:val="002B497D"/>
    <w:rsid w:val="002B4BBC"/>
    <w:rsid w:val="002B4D0E"/>
    <w:rsid w:val="002B4D3C"/>
    <w:rsid w:val="002B4F54"/>
    <w:rsid w:val="002B542A"/>
    <w:rsid w:val="002B5495"/>
    <w:rsid w:val="002B54C5"/>
    <w:rsid w:val="002B55DD"/>
    <w:rsid w:val="002B55E5"/>
    <w:rsid w:val="002B61C9"/>
    <w:rsid w:val="002B653E"/>
    <w:rsid w:val="002B6703"/>
    <w:rsid w:val="002B6D69"/>
    <w:rsid w:val="002B6E4E"/>
    <w:rsid w:val="002B6E5B"/>
    <w:rsid w:val="002B6F67"/>
    <w:rsid w:val="002B7411"/>
    <w:rsid w:val="002B7F1B"/>
    <w:rsid w:val="002C0083"/>
    <w:rsid w:val="002C0186"/>
    <w:rsid w:val="002C0303"/>
    <w:rsid w:val="002C032E"/>
    <w:rsid w:val="002C081A"/>
    <w:rsid w:val="002C087B"/>
    <w:rsid w:val="002C0BA9"/>
    <w:rsid w:val="002C108A"/>
    <w:rsid w:val="002C1553"/>
    <w:rsid w:val="002C1B74"/>
    <w:rsid w:val="002C2035"/>
    <w:rsid w:val="002C23E0"/>
    <w:rsid w:val="002C24C4"/>
    <w:rsid w:val="002C25D4"/>
    <w:rsid w:val="002C2AB5"/>
    <w:rsid w:val="002C2CCD"/>
    <w:rsid w:val="002C2F7F"/>
    <w:rsid w:val="002C2FB4"/>
    <w:rsid w:val="002C2FD3"/>
    <w:rsid w:val="002C3027"/>
    <w:rsid w:val="002C3683"/>
    <w:rsid w:val="002C3C31"/>
    <w:rsid w:val="002C4401"/>
    <w:rsid w:val="002C4417"/>
    <w:rsid w:val="002C4AFD"/>
    <w:rsid w:val="002C5516"/>
    <w:rsid w:val="002C5A3A"/>
    <w:rsid w:val="002C5A3D"/>
    <w:rsid w:val="002C5BC6"/>
    <w:rsid w:val="002C5D7E"/>
    <w:rsid w:val="002C6DC2"/>
    <w:rsid w:val="002C6DDA"/>
    <w:rsid w:val="002C713E"/>
    <w:rsid w:val="002C72FB"/>
    <w:rsid w:val="002C7792"/>
    <w:rsid w:val="002C77B0"/>
    <w:rsid w:val="002D0068"/>
    <w:rsid w:val="002D0466"/>
    <w:rsid w:val="002D053D"/>
    <w:rsid w:val="002D071B"/>
    <w:rsid w:val="002D0829"/>
    <w:rsid w:val="002D0B99"/>
    <w:rsid w:val="002D0BD0"/>
    <w:rsid w:val="002D1600"/>
    <w:rsid w:val="002D1936"/>
    <w:rsid w:val="002D1CE8"/>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AD"/>
    <w:rsid w:val="002D48E6"/>
    <w:rsid w:val="002D5331"/>
    <w:rsid w:val="002D55BB"/>
    <w:rsid w:val="002D5B16"/>
    <w:rsid w:val="002D5BC9"/>
    <w:rsid w:val="002D5DDC"/>
    <w:rsid w:val="002D64D5"/>
    <w:rsid w:val="002D67BD"/>
    <w:rsid w:val="002D67F7"/>
    <w:rsid w:val="002D6DE0"/>
    <w:rsid w:val="002D71F2"/>
    <w:rsid w:val="002D757F"/>
    <w:rsid w:val="002D7621"/>
    <w:rsid w:val="002D769A"/>
    <w:rsid w:val="002D7789"/>
    <w:rsid w:val="002D77B7"/>
    <w:rsid w:val="002D79D9"/>
    <w:rsid w:val="002D7CC4"/>
    <w:rsid w:val="002D7DBC"/>
    <w:rsid w:val="002E00DB"/>
    <w:rsid w:val="002E06C1"/>
    <w:rsid w:val="002E0A65"/>
    <w:rsid w:val="002E0C21"/>
    <w:rsid w:val="002E101F"/>
    <w:rsid w:val="002E192A"/>
    <w:rsid w:val="002E2048"/>
    <w:rsid w:val="002E2471"/>
    <w:rsid w:val="002E2497"/>
    <w:rsid w:val="002E286E"/>
    <w:rsid w:val="002E2A52"/>
    <w:rsid w:val="002E2B84"/>
    <w:rsid w:val="002E2CBF"/>
    <w:rsid w:val="002E300A"/>
    <w:rsid w:val="002E3543"/>
    <w:rsid w:val="002E3B82"/>
    <w:rsid w:val="002E3C95"/>
    <w:rsid w:val="002E40D7"/>
    <w:rsid w:val="002E4D81"/>
    <w:rsid w:val="002E4E88"/>
    <w:rsid w:val="002E5BC7"/>
    <w:rsid w:val="002E5CA3"/>
    <w:rsid w:val="002E5F0D"/>
    <w:rsid w:val="002E6EE7"/>
    <w:rsid w:val="002E7655"/>
    <w:rsid w:val="002E7750"/>
    <w:rsid w:val="002E7964"/>
    <w:rsid w:val="002E79AB"/>
    <w:rsid w:val="002E7D40"/>
    <w:rsid w:val="002F01E3"/>
    <w:rsid w:val="002F0A52"/>
    <w:rsid w:val="002F0C6B"/>
    <w:rsid w:val="002F0CF2"/>
    <w:rsid w:val="002F1686"/>
    <w:rsid w:val="002F1771"/>
    <w:rsid w:val="002F1BD2"/>
    <w:rsid w:val="002F1CD0"/>
    <w:rsid w:val="002F1D5C"/>
    <w:rsid w:val="002F1D92"/>
    <w:rsid w:val="002F207F"/>
    <w:rsid w:val="002F23FA"/>
    <w:rsid w:val="002F249E"/>
    <w:rsid w:val="002F24AF"/>
    <w:rsid w:val="002F32ED"/>
    <w:rsid w:val="002F3799"/>
    <w:rsid w:val="002F41D5"/>
    <w:rsid w:val="002F43B6"/>
    <w:rsid w:val="002F49F9"/>
    <w:rsid w:val="002F4D5A"/>
    <w:rsid w:val="002F5148"/>
    <w:rsid w:val="002F515D"/>
    <w:rsid w:val="002F59D7"/>
    <w:rsid w:val="002F5F68"/>
    <w:rsid w:val="002F6028"/>
    <w:rsid w:val="002F6673"/>
    <w:rsid w:val="002F66C9"/>
    <w:rsid w:val="002F66DB"/>
    <w:rsid w:val="002F6D55"/>
    <w:rsid w:val="002F7155"/>
    <w:rsid w:val="002F7700"/>
    <w:rsid w:val="002F778A"/>
    <w:rsid w:val="002F7909"/>
    <w:rsid w:val="002F7954"/>
    <w:rsid w:val="002F7CCB"/>
    <w:rsid w:val="002F7EB8"/>
    <w:rsid w:val="0030086D"/>
    <w:rsid w:val="00300C25"/>
    <w:rsid w:val="00300D86"/>
    <w:rsid w:val="00300E82"/>
    <w:rsid w:val="00301655"/>
    <w:rsid w:val="003017E1"/>
    <w:rsid w:val="003021BB"/>
    <w:rsid w:val="00302588"/>
    <w:rsid w:val="00302643"/>
    <w:rsid w:val="00302D5B"/>
    <w:rsid w:val="00302F6A"/>
    <w:rsid w:val="00303061"/>
    <w:rsid w:val="0030359B"/>
    <w:rsid w:val="00303A66"/>
    <w:rsid w:val="00303D62"/>
    <w:rsid w:val="00303FEF"/>
    <w:rsid w:val="00303FFA"/>
    <w:rsid w:val="00304041"/>
    <w:rsid w:val="003040C0"/>
    <w:rsid w:val="00304193"/>
    <w:rsid w:val="003044AD"/>
    <w:rsid w:val="00304501"/>
    <w:rsid w:val="00304917"/>
    <w:rsid w:val="00304DC8"/>
    <w:rsid w:val="00305040"/>
    <w:rsid w:val="003051FF"/>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D86"/>
    <w:rsid w:val="00310EC5"/>
    <w:rsid w:val="00310F34"/>
    <w:rsid w:val="0031157E"/>
    <w:rsid w:val="00311ED9"/>
    <w:rsid w:val="00312134"/>
    <w:rsid w:val="0031233D"/>
    <w:rsid w:val="003126B1"/>
    <w:rsid w:val="00312AF6"/>
    <w:rsid w:val="00312CB7"/>
    <w:rsid w:val="00312E68"/>
    <w:rsid w:val="00312F97"/>
    <w:rsid w:val="00313103"/>
    <w:rsid w:val="0031351A"/>
    <w:rsid w:val="003138EC"/>
    <w:rsid w:val="00313F34"/>
    <w:rsid w:val="00314039"/>
    <w:rsid w:val="0031460F"/>
    <w:rsid w:val="00314863"/>
    <w:rsid w:val="00314C8A"/>
    <w:rsid w:val="00314E33"/>
    <w:rsid w:val="00315595"/>
    <w:rsid w:val="003156CF"/>
    <w:rsid w:val="003159C5"/>
    <w:rsid w:val="00315C40"/>
    <w:rsid w:val="00315F66"/>
    <w:rsid w:val="00315FB7"/>
    <w:rsid w:val="003161E5"/>
    <w:rsid w:val="00316520"/>
    <w:rsid w:val="00316884"/>
    <w:rsid w:val="00316C18"/>
    <w:rsid w:val="00317071"/>
    <w:rsid w:val="003170F2"/>
    <w:rsid w:val="003171A9"/>
    <w:rsid w:val="00317767"/>
    <w:rsid w:val="00317F95"/>
    <w:rsid w:val="0032043F"/>
    <w:rsid w:val="003204DA"/>
    <w:rsid w:val="00320582"/>
    <w:rsid w:val="00321269"/>
    <w:rsid w:val="00321282"/>
    <w:rsid w:val="0032130E"/>
    <w:rsid w:val="0032187E"/>
    <w:rsid w:val="003218EA"/>
    <w:rsid w:val="00321A24"/>
    <w:rsid w:val="00321C80"/>
    <w:rsid w:val="00321F93"/>
    <w:rsid w:val="0032278A"/>
    <w:rsid w:val="0032279E"/>
    <w:rsid w:val="003229D2"/>
    <w:rsid w:val="00322A25"/>
    <w:rsid w:val="00322E8B"/>
    <w:rsid w:val="0032318E"/>
    <w:rsid w:val="00323389"/>
    <w:rsid w:val="003233D1"/>
    <w:rsid w:val="0032399E"/>
    <w:rsid w:val="00324067"/>
    <w:rsid w:val="003246F7"/>
    <w:rsid w:val="003248E7"/>
    <w:rsid w:val="00324925"/>
    <w:rsid w:val="00324A14"/>
    <w:rsid w:val="00324BD5"/>
    <w:rsid w:val="00324FF1"/>
    <w:rsid w:val="00325668"/>
    <w:rsid w:val="00325F1E"/>
    <w:rsid w:val="003260AB"/>
    <w:rsid w:val="003260D7"/>
    <w:rsid w:val="003262AB"/>
    <w:rsid w:val="0032659C"/>
    <w:rsid w:val="0032699B"/>
    <w:rsid w:val="00326D01"/>
    <w:rsid w:val="00326D28"/>
    <w:rsid w:val="00327292"/>
    <w:rsid w:val="003272FD"/>
    <w:rsid w:val="0032744E"/>
    <w:rsid w:val="00327480"/>
    <w:rsid w:val="00327A30"/>
    <w:rsid w:val="003300E1"/>
    <w:rsid w:val="00330380"/>
    <w:rsid w:val="003303B7"/>
    <w:rsid w:val="003304A1"/>
    <w:rsid w:val="0033075F"/>
    <w:rsid w:val="00330A37"/>
    <w:rsid w:val="00330A59"/>
    <w:rsid w:val="00330B81"/>
    <w:rsid w:val="003311FC"/>
    <w:rsid w:val="00331300"/>
    <w:rsid w:val="00331820"/>
    <w:rsid w:val="00331AB2"/>
    <w:rsid w:val="00331F6C"/>
    <w:rsid w:val="00332637"/>
    <w:rsid w:val="00332F69"/>
    <w:rsid w:val="00333A15"/>
    <w:rsid w:val="00333A6D"/>
    <w:rsid w:val="00333D8E"/>
    <w:rsid w:val="00333DF6"/>
    <w:rsid w:val="00333F1D"/>
    <w:rsid w:val="003341BB"/>
    <w:rsid w:val="003347E1"/>
    <w:rsid w:val="00334DA1"/>
    <w:rsid w:val="00335021"/>
    <w:rsid w:val="00335387"/>
    <w:rsid w:val="00335776"/>
    <w:rsid w:val="003357FF"/>
    <w:rsid w:val="00336075"/>
    <w:rsid w:val="0033623B"/>
    <w:rsid w:val="00336787"/>
    <w:rsid w:val="00337120"/>
    <w:rsid w:val="003371DD"/>
    <w:rsid w:val="003373C1"/>
    <w:rsid w:val="003374B9"/>
    <w:rsid w:val="003375AB"/>
    <w:rsid w:val="003375FE"/>
    <w:rsid w:val="00337717"/>
    <w:rsid w:val="003377A8"/>
    <w:rsid w:val="003378B1"/>
    <w:rsid w:val="003408E2"/>
    <w:rsid w:val="00340A5B"/>
    <w:rsid w:val="00340A83"/>
    <w:rsid w:val="00340CB6"/>
    <w:rsid w:val="00340D35"/>
    <w:rsid w:val="00340EE4"/>
    <w:rsid w:val="0034123C"/>
    <w:rsid w:val="003412BF"/>
    <w:rsid w:val="003415A2"/>
    <w:rsid w:val="0034168B"/>
    <w:rsid w:val="003416C0"/>
    <w:rsid w:val="00341CF7"/>
    <w:rsid w:val="00341DFD"/>
    <w:rsid w:val="00341E95"/>
    <w:rsid w:val="0034295D"/>
    <w:rsid w:val="00342C62"/>
    <w:rsid w:val="0034312D"/>
    <w:rsid w:val="0034330F"/>
    <w:rsid w:val="00343669"/>
    <w:rsid w:val="00343773"/>
    <w:rsid w:val="00343C67"/>
    <w:rsid w:val="003440AE"/>
    <w:rsid w:val="0034413A"/>
    <w:rsid w:val="00344669"/>
    <w:rsid w:val="00344716"/>
    <w:rsid w:val="00344BA3"/>
    <w:rsid w:val="00344BDC"/>
    <w:rsid w:val="00344D5E"/>
    <w:rsid w:val="00344E8E"/>
    <w:rsid w:val="00345475"/>
    <w:rsid w:val="0034578E"/>
    <w:rsid w:val="003457A1"/>
    <w:rsid w:val="00346AE5"/>
    <w:rsid w:val="00346C56"/>
    <w:rsid w:val="00347712"/>
    <w:rsid w:val="00347782"/>
    <w:rsid w:val="00347D51"/>
    <w:rsid w:val="00347E11"/>
    <w:rsid w:val="003500DB"/>
    <w:rsid w:val="00350268"/>
    <w:rsid w:val="00350594"/>
    <w:rsid w:val="00350B46"/>
    <w:rsid w:val="003518DC"/>
    <w:rsid w:val="00351EEA"/>
    <w:rsid w:val="00352012"/>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88"/>
    <w:rsid w:val="0035537B"/>
    <w:rsid w:val="003555CF"/>
    <w:rsid w:val="00355B59"/>
    <w:rsid w:val="003561BD"/>
    <w:rsid w:val="003561F7"/>
    <w:rsid w:val="0035620E"/>
    <w:rsid w:val="003562FE"/>
    <w:rsid w:val="003564B6"/>
    <w:rsid w:val="0035669E"/>
    <w:rsid w:val="003574FA"/>
    <w:rsid w:val="00357C05"/>
    <w:rsid w:val="00357DE5"/>
    <w:rsid w:val="00360354"/>
    <w:rsid w:val="0036071E"/>
    <w:rsid w:val="00360720"/>
    <w:rsid w:val="00360FEF"/>
    <w:rsid w:val="0036119E"/>
    <w:rsid w:val="00361D18"/>
    <w:rsid w:val="00362D66"/>
    <w:rsid w:val="00362E07"/>
    <w:rsid w:val="00363198"/>
    <w:rsid w:val="003631E0"/>
    <w:rsid w:val="00363B12"/>
    <w:rsid w:val="00363E69"/>
    <w:rsid w:val="003640DD"/>
    <w:rsid w:val="0036423C"/>
    <w:rsid w:val="003648BB"/>
    <w:rsid w:val="00364AB5"/>
    <w:rsid w:val="00364C43"/>
    <w:rsid w:val="00364D2C"/>
    <w:rsid w:val="00364D59"/>
    <w:rsid w:val="00365433"/>
    <w:rsid w:val="003654BE"/>
    <w:rsid w:val="003654DD"/>
    <w:rsid w:val="003657EE"/>
    <w:rsid w:val="00365B9B"/>
    <w:rsid w:val="00365D2E"/>
    <w:rsid w:val="00365DBB"/>
    <w:rsid w:val="00365DF5"/>
    <w:rsid w:val="003668A0"/>
    <w:rsid w:val="0036695E"/>
    <w:rsid w:val="00366A1A"/>
    <w:rsid w:val="00366EE1"/>
    <w:rsid w:val="003673E6"/>
    <w:rsid w:val="003674C3"/>
    <w:rsid w:val="003675F0"/>
    <w:rsid w:val="003678EA"/>
    <w:rsid w:val="00367A90"/>
    <w:rsid w:val="00370372"/>
    <w:rsid w:val="003703EC"/>
    <w:rsid w:val="003706D5"/>
    <w:rsid w:val="00370769"/>
    <w:rsid w:val="00370963"/>
    <w:rsid w:val="00371009"/>
    <w:rsid w:val="00371252"/>
    <w:rsid w:val="0037191D"/>
    <w:rsid w:val="00371AED"/>
    <w:rsid w:val="00371BC4"/>
    <w:rsid w:val="00371EEB"/>
    <w:rsid w:val="00372161"/>
    <w:rsid w:val="003722E8"/>
    <w:rsid w:val="00372733"/>
    <w:rsid w:val="0037280D"/>
    <w:rsid w:val="003728E1"/>
    <w:rsid w:val="00372C4C"/>
    <w:rsid w:val="00372F15"/>
    <w:rsid w:val="0037300F"/>
    <w:rsid w:val="00373198"/>
    <w:rsid w:val="00373B9D"/>
    <w:rsid w:val="00373E06"/>
    <w:rsid w:val="0037445B"/>
    <w:rsid w:val="00374561"/>
    <w:rsid w:val="003745D0"/>
    <w:rsid w:val="0037468A"/>
    <w:rsid w:val="003746A3"/>
    <w:rsid w:val="0037492D"/>
    <w:rsid w:val="00374D3E"/>
    <w:rsid w:val="003755E3"/>
    <w:rsid w:val="00375613"/>
    <w:rsid w:val="00375B8A"/>
    <w:rsid w:val="00375D5B"/>
    <w:rsid w:val="00375E04"/>
    <w:rsid w:val="0037642E"/>
    <w:rsid w:val="00376AF3"/>
    <w:rsid w:val="00376CFA"/>
    <w:rsid w:val="00377D45"/>
    <w:rsid w:val="003801DC"/>
    <w:rsid w:val="00380E15"/>
    <w:rsid w:val="00380F51"/>
    <w:rsid w:val="003811BA"/>
    <w:rsid w:val="00381993"/>
    <w:rsid w:val="00381AC4"/>
    <w:rsid w:val="00381B3A"/>
    <w:rsid w:val="00381F75"/>
    <w:rsid w:val="00381FAE"/>
    <w:rsid w:val="0038248C"/>
    <w:rsid w:val="00382980"/>
    <w:rsid w:val="00382ABA"/>
    <w:rsid w:val="00382D1F"/>
    <w:rsid w:val="003830EF"/>
    <w:rsid w:val="00383177"/>
    <w:rsid w:val="003832B6"/>
    <w:rsid w:val="003839BF"/>
    <w:rsid w:val="00383A46"/>
    <w:rsid w:val="00383E24"/>
    <w:rsid w:val="00383F72"/>
    <w:rsid w:val="003840B7"/>
    <w:rsid w:val="003844E0"/>
    <w:rsid w:val="00384837"/>
    <w:rsid w:val="003848C0"/>
    <w:rsid w:val="00384D6C"/>
    <w:rsid w:val="003851A1"/>
    <w:rsid w:val="00385367"/>
    <w:rsid w:val="0038549F"/>
    <w:rsid w:val="003856C6"/>
    <w:rsid w:val="0038576D"/>
    <w:rsid w:val="00385BDE"/>
    <w:rsid w:val="00385DD1"/>
    <w:rsid w:val="00385E50"/>
    <w:rsid w:val="0038685F"/>
    <w:rsid w:val="00386B43"/>
    <w:rsid w:val="00386CBA"/>
    <w:rsid w:val="00386E82"/>
    <w:rsid w:val="00386FC4"/>
    <w:rsid w:val="0038728C"/>
    <w:rsid w:val="00387677"/>
    <w:rsid w:val="00387F7C"/>
    <w:rsid w:val="00391901"/>
    <w:rsid w:val="00391AC1"/>
    <w:rsid w:val="00391B2B"/>
    <w:rsid w:val="00391B84"/>
    <w:rsid w:val="00391E1C"/>
    <w:rsid w:val="003920C7"/>
    <w:rsid w:val="003923E6"/>
    <w:rsid w:val="003929A4"/>
    <w:rsid w:val="00392BBB"/>
    <w:rsid w:val="00392FAF"/>
    <w:rsid w:val="00393FE9"/>
    <w:rsid w:val="0039447D"/>
    <w:rsid w:val="0039476B"/>
    <w:rsid w:val="003949BE"/>
    <w:rsid w:val="00394B29"/>
    <w:rsid w:val="00394E45"/>
    <w:rsid w:val="00395146"/>
    <w:rsid w:val="00395205"/>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1342"/>
    <w:rsid w:val="003A1719"/>
    <w:rsid w:val="003A18B8"/>
    <w:rsid w:val="003A19D6"/>
    <w:rsid w:val="003A1AA1"/>
    <w:rsid w:val="003A2CEE"/>
    <w:rsid w:val="003A2D4E"/>
    <w:rsid w:val="003A2EF2"/>
    <w:rsid w:val="003A314E"/>
    <w:rsid w:val="003A36DC"/>
    <w:rsid w:val="003A3717"/>
    <w:rsid w:val="003A393F"/>
    <w:rsid w:val="003A3999"/>
    <w:rsid w:val="003A42AC"/>
    <w:rsid w:val="003A436A"/>
    <w:rsid w:val="003A43B8"/>
    <w:rsid w:val="003A4462"/>
    <w:rsid w:val="003A4497"/>
    <w:rsid w:val="003A4663"/>
    <w:rsid w:val="003A4BFF"/>
    <w:rsid w:val="003A4D9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2B"/>
    <w:rsid w:val="003B2D7D"/>
    <w:rsid w:val="003B2D8C"/>
    <w:rsid w:val="003B2F6C"/>
    <w:rsid w:val="003B3324"/>
    <w:rsid w:val="003B35B4"/>
    <w:rsid w:val="003B3CC4"/>
    <w:rsid w:val="003B3E12"/>
    <w:rsid w:val="003B4696"/>
    <w:rsid w:val="003B4859"/>
    <w:rsid w:val="003B4D81"/>
    <w:rsid w:val="003B4DBD"/>
    <w:rsid w:val="003B4E65"/>
    <w:rsid w:val="003B4EB6"/>
    <w:rsid w:val="003B5177"/>
    <w:rsid w:val="003B5200"/>
    <w:rsid w:val="003B53E7"/>
    <w:rsid w:val="003B5482"/>
    <w:rsid w:val="003B5663"/>
    <w:rsid w:val="003B59DC"/>
    <w:rsid w:val="003B6031"/>
    <w:rsid w:val="003B6178"/>
    <w:rsid w:val="003B6223"/>
    <w:rsid w:val="003B638E"/>
    <w:rsid w:val="003B6BF1"/>
    <w:rsid w:val="003B6C19"/>
    <w:rsid w:val="003B6E81"/>
    <w:rsid w:val="003B7661"/>
    <w:rsid w:val="003B76F3"/>
    <w:rsid w:val="003B7E05"/>
    <w:rsid w:val="003C029F"/>
    <w:rsid w:val="003C0456"/>
    <w:rsid w:val="003C052A"/>
    <w:rsid w:val="003C0634"/>
    <w:rsid w:val="003C0AE9"/>
    <w:rsid w:val="003C131E"/>
    <w:rsid w:val="003C166B"/>
    <w:rsid w:val="003C19A5"/>
    <w:rsid w:val="003C1C85"/>
    <w:rsid w:val="003C1F69"/>
    <w:rsid w:val="003C2010"/>
    <w:rsid w:val="003C2323"/>
    <w:rsid w:val="003C2BA9"/>
    <w:rsid w:val="003C2C59"/>
    <w:rsid w:val="003C3495"/>
    <w:rsid w:val="003C3895"/>
    <w:rsid w:val="003C3A2A"/>
    <w:rsid w:val="003C3CC7"/>
    <w:rsid w:val="003C3E7F"/>
    <w:rsid w:val="003C4482"/>
    <w:rsid w:val="003C504B"/>
    <w:rsid w:val="003C50B5"/>
    <w:rsid w:val="003C5260"/>
    <w:rsid w:val="003C5936"/>
    <w:rsid w:val="003C607D"/>
    <w:rsid w:val="003C612F"/>
    <w:rsid w:val="003C619A"/>
    <w:rsid w:val="003C6468"/>
    <w:rsid w:val="003C64AF"/>
    <w:rsid w:val="003C676E"/>
    <w:rsid w:val="003C7B28"/>
    <w:rsid w:val="003D0AF6"/>
    <w:rsid w:val="003D0BFD"/>
    <w:rsid w:val="003D1119"/>
    <w:rsid w:val="003D115F"/>
    <w:rsid w:val="003D11D9"/>
    <w:rsid w:val="003D1E5A"/>
    <w:rsid w:val="003D228C"/>
    <w:rsid w:val="003D2939"/>
    <w:rsid w:val="003D2B3F"/>
    <w:rsid w:val="003D2F40"/>
    <w:rsid w:val="003D32AA"/>
    <w:rsid w:val="003D33AE"/>
    <w:rsid w:val="003D3429"/>
    <w:rsid w:val="003D3574"/>
    <w:rsid w:val="003D3990"/>
    <w:rsid w:val="003D3C6E"/>
    <w:rsid w:val="003D3FA7"/>
    <w:rsid w:val="003D42CB"/>
    <w:rsid w:val="003D43E2"/>
    <w:rsid w:val="003D4572"/>
    <w:rsid w:val="003D4B62"/>
    <w:rsid w:val="003D4E9A"/>
    <w:rsid w:val="003D51F4"/>
    <w:rsid w:val="003D5231"/>
    <w:rsid w:val="003D5345"/>
    <w:rsid w:val="003D5811"/>
    <w:rsid w:val="003D58C5"/>
    <w:rsid w:val="003D5A13"/>
    <w:rsid w:val="003D6316"/>
    <w:rsid w:val="003D6638"/>
    <w:rsid w:val="003D6A51"/>
    <w:rsid w:val="003D7786"/>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55"/>
    <w:rsid w:val="003E2F58"/>
    <w:rsid w:val="003E311C"/>
    <w:rsid w:val="003E3A5D"/>
    <w:rsid w:val="003E3D4A"/>
    <w:rsid w:val="003E4296"/>
    <w:rsid w:val="003E43C8"/>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E59"/>
    <w:rsid w:val="003F0EED"/>
    <w:rsid w:val="003F0FBA"/>
    <w:rsid w:val="003F15FC"/>
    <w:rsid w:val="003F1622"/>
    <w:rsid w:val="003F1AA3"/>
    <w:rsid w:val="003F1F94"/>
    <w:rsid w:val="003F2533"/>
    <w:rsid w:val="003F25EF"/>
    <w:rsid w:val="003F28CD"/>
    <w:rsid w:val="003F2A3E"/>
    <w:rsid w:val="003F2D59"/>
    <w:rsid w:val="003F3277"/>
    <w:rsid w:val="003F33C5"/>
    <w:rsid w:val="003F3B6D"/>
    <w:rsid w:val="003F3BE5"/>
    <w:rsid w:val="003F3EC5"/>
    <w:rsid w:val="003F49D2"/>
    <w:rsid w:val="003F4C79"/>
    <w:rsid w:val="003F4E06"/>
    <w:rsid w:val="003F4FD7"/>
    <w:rsid w:val="003F58E5"/>
    <w:rsid w:val="003F58F4"/>
    <w:rsid w:val="003F5990"/>
    <w:rsid w:val="003F5E3F"/>
    <w:rsid w:val="003F6152"/>
    <w:rsid w:val="003F67CB"/>
    <w:rsid w:val="003F6D1A"/>
    <w:rsid w:val="003F759C"/>
    <w:rsid w:val="00400688"/>
    <w:rsid w:val="004018B0"/>
    <w:rsid w:val="00401CD0"/>
    <w:rsid w:val="00402608"/>
    <w:rsid w:val="00403542"/>
    <w:rsid w:val="00403617"/>
    <w:rsid w:val="004036AC"/>
    <w:rsid w:val="00403A15"/>
    <w:rsid w:val="00403AD6"/>
    <w:rsid w:val="00404088"/>
    <w:rsid w:val="004042E5"/>
    <w:rsid w:val="0040517D"/>
    <w:rsid w:val="00405461"/>
    <w:rsid w:val="00405477"/>
    <w:rsid w:val="0040566B"/>
    <w:rsid w:val="004058B9"/>
    <w:rsid w:val="00405AB5"/>
    <w:rsid w:val="0040654A"/>
    <w:rsid w:val="004066E7"/>
    <w:rsid w:val="004067F1"/>
    <w:rsid w:val="0040689D"/>
    <w:rsid w:val="00406A50"/>
    <w:rsid w:val="00406C91"/>
    <w:rsid w:val="00407363"/>
    <w:rsid w:val="0040798D"/>
    <w:rsid w:val="00410179"/>
    <w:rsid w:val="00410441"/>
    <w:rsid w:val="0041074C"/>
    <w:rsid w:val="0041078F"/>
    <w:rsid w:val="00410B78"/>
    <w:rsid w:val="00410BB3"/>
    <w:rsid w:val="0041102C"/>
    <w:rsid w:val="00411154"/>
    <w:rsid w:val="004114A9"/>
    <w:rsid w:val="004114C9"/>
    <w:rsid w:val="00411645"/>
    <w:rsid w:val="00411863"/>
    <w:rsid w:val="00411D31"/>
    <w:rsid w:val="00412B52"/>
    <w:rsid w:val="00412BDE"/>
    <w:rsid w:val="00413022"/>
    <w:rsid w:val="0041398B"/>
    <w:rsid w:val="00413F0B"/>
    <w:rsid w:val="00414601"/>
    <w:rsid w:val="004146E5"/>
    <w:rsid w:val="00414828"/>
    <w:rsid w:val="00414C5A"/>
    <w:rsid w:val="00414D14"/>
    <w:rsid w:val="00414DE0"/>
    <w:rsid w:val="00415052"/>
    <w:rsid w:val="0041509B"/>
    <w:rsid w:val="004150FE"/>
    <w:rsid w:val="004158A0"/>
    <w:rsid w:val="00415D69"/>
    <w:rsid w:val="00415DEC"/>
    <w:rsid w:val="00415FAD"/>
    <w:rsid w:val="0041600F"/>
    <w:rsid w:val="0041619C"/>
    <w:rsid w:val="0041747C"/>
    <w:rsid w:val="00417701"/>
    <w:rsid w:val="00417C68"/>
    <w:rsid w:val="00417D7A"/>
    <w:rsid w:val="004203AA"/>
    <w:rsid w:val="00420901"/>
    <w:rsid w:val="00420948"/>
    <w:rsid w:val="00420BA6"/>
    <w:rsid w:val="00420E13"/>
    <w:rsid w:val="00421063"/>
    <w:rsid w:val="004210D7"/>
    <w:rsid w:val="0042121D"/>
    <w:rsid w:val="0042181C"/>
    <w:rsid w:val="004219E8"/>
    <w:rsid w:val="00421FAA"/>
    <w:rsid w:val="00422508"/>
    <w:rsid w:val="0042267A"/>
    <w:rsid w:val="0042282D"/>
    <w:rsid w:val="00422BE1"/>
    <w:rsid w:val="00422C59"/>
    <w:rsid w:val="00422CFC"/>
    <w:rsid w:val="00423E35"/>
    <w:rsid w:val="0042412E"/>
    <w:rsid w:val="0042472D"/>
    <w:rsid w:val="0042505E"/>
    <w:rsid w:val="00425115"/>
    <w:rsid w:val="004257A7"/>
    <w:rsid w:val="00425A22"/>
    <w:rsid w:val="00425A94"/>
    <w:rsid w:val="00425E7D"/>
    <w:rsid w:val="00425EF9"/>
    <w:rsid w:val="00426396"/>
    <w:rsid w:val="0042663A"/>
    <w:rsid w:val="004270B5"/>
    <w:rsid w:val="00427843"/>
    <w:rsid w:val="00427B37"/>
    <w:rsid w:val="0043009A"/>
    <w:rsid w:val="004303BB"/>
    <w:rsid w:val="004305C5"/>
    <w:rsid w:val="00430C05"/>
    <w:rsid w:val="0043115F"/>
    <w:rsid w:val="004318F9"/>
    <w:rsid w:val="00431BB8"/>
    <w:rsid w:val="004327A9"/>
    <w:rsid w:val="004329E5"/>
    <w:rsid w:val="00432B9E"/>
    <w:rsid w:val="00432E66"/>
    <w:rsid w:val="00432F84"/>
    <w:rsid w:val="0043362A"/>
    <w:rsid w:val="0043436F"/>
    <w:rsid w:val="00434374"/>
    <w:rsid w:val="00434476"/>
    <w:rsid w:val="00434A4A"/>
    <w:rsid w:val="00434E4F"/>
    <w:rsid w:val="00435197"/>
    <w:rsid w:val="0043557B"/>
    <w:rsid w:val="0043561C"/>
    <w:rsid w:val="00435DF5"/>
    <w:rsid w:val="0043678E"/>
    <w:rsid w:val="0043699B"/>
    <w:rsid w:val="00436DF9"/>
    <w:rsid w:val="00437005"/>
    <w:rsid w:val="00437876"/>
    <w:rsid w:val="00437B4B"/>
    <w:rsid w:val="00437B57"/>
    <w:rsid w:val="00440068"/>
    <w:rsid w:val="004410BC"/>
    <w:rsid w:val="00441164"/>
    <w:rsid w:val="004414D3"/>
    <w:rsid w:val="00441A6C"/>
    <w:rsid w:val="004420F9"/>
    <w:rsid w:val="004422EC"/>
    <w:rsid w:val="0044249D"/>
    <w:rsid w:val="004425B4"/>
    <w:rsid w:val="004426AD"/>
    <w:rsid w:val="004426BC"/>
    <w:rsid w:val="00443250"/>
    <w:rsid w:val="004435D7"/>
    <w:rsid w:val="004436C4"/>
    <w:rsid w:val="00443CFE"/>
    <w:rsid w:val="0044410A"/>
    <w:rsid w:val="00444188"/>
    <w:rsid w:val="00444473"/>
    <w:rsid w:val="0044482D"/>
    <w:rsid w:val="00444927"/>
    <w:rsid w:val="004449A6"/>
    <w:rsid w:val="00444FEA"/>
    <w:rsid w:val="0044530D"/>
    <w:rsid w:val="0044536C"/>
    <w:rsid w:val="004458AB"/>
    <w:rsid w:val="00445C9F"/>
    <w:rsid w:val="00445F4E"/>
    <w:rsid w:val="004463E7"/>
    <w:rsid w:val="004466E3"/>
    <w:rsid w:val="0044672C"/>
    <w:rsid w:val="00446D64"/>
    <w:rsid w:val="00446FB0"/>
    <w:rsid w:val="004501E9"/>
    <w:rsid w:val="004503A1"/>
    <w:rsid w:val="00450674"/>
    <w:rsid w:val="00450CAE"/>
    <w:rsid w:val="004511C7"/>
    <w:rsid w:val="0045197A"/>
    <w:rsid w:val="00451C64"/>
    <w:rsid w:val="0045201A"/>
    <w:rsid w:val="0045251E"/>
    <w:rsid w:val="00452687"/>
    <w:rsid w:val="00453D2C"/>
    <w:rsid w:val="00453DB3"/>
    <w:rsid w:val="00453DC1"/>
    <w:rsid w:val="00453FCD"/>
    <w:rsid w:val="00454A21"/>
    <w:rsid w:val="00454B8F"/>
    <w:rsid w:val="00454C05"/>
    <w:rsid w:val="00454C20"/>
    <w:rsid w:val="00454C37"/>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BA"/>
    <w:rsid w:val="00460A4B"/>
    <w:rsid w:val="00460AA8"/>
    <w:rsid w:val="00460D11"/>
    <w:rsid w:val="00461252"/>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370"/>
    <w:rsid w:val="0046756D"/>
    <w:rsid w:val="0046774B"/>
    <w:rsid w:val="004677E1"/>
    <w:rsid w:val="00467B68"/>
    <w:rsid w:val="00467D8B"/>
    <w:rsid w:val="00467EDD"/>
    <w:rsid w:val="00470D4C"/>
    <w:rsid w:val="0047122D"/>
    <w:rsid w:val="00471361"/>
    <w:rsid w:val="00471A12"/>
    <w:rsid w:val="00471C14"/>
    <w:rsid w:val="00472342"/>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62C"/>
    <w:rsid w:val="00475FB6"/>
    <w:rsid w:val="00476446"/>
    <w:rsid w:val="00476D81"/>
    <w:rsid w:val="0047762B"/>
    <w:rsid w:val="004778B8"/>
    <w:rsid w:val="004779AB"/>
    <w:rsid w:val="00477B96"/>
    <w:rsid w:val="00477C52"/>
    <w:rsid w:val="00477CA1"/>
    <w:rsid w:val="00477FA2"/>
    <w:rsid w:val="004801BA"/>
    <w:rsid w:val="0048028B"/>
    <w:rsid w:val="00480316"/>
    <w:rsid w:val="00481382"/>
    <w:rsid w:val="00481A19"/>
    <w:rsid w:val="00481BAB"/>
    <w:rsid w:val="00481C87"/>
    <w:rsid w:val="004828B4"/>
    <w:rsid w:val="004829E4"/>
    <w:rsid w:val="00482F94"/>
    <w:rsid w:val="00483314"/>
    <w:rsid w:val="004836CB"/>
    <w:rsid w:val="004840B7"/>
    <w:rsid w:val="00484D3F"/>
    <w:rsid w:val="00485352"/>
    <w:rsid w:val="00485B74"/>
    <w:rsid w:val="00485FBD"/>
    <w:rsid w:val="00486122"/>
    <w:rsid w:val="0048639E"/>
    <w:rsid w:val="004867DA"/>
    <w:rsid w:val="00486EA4"/>
    <w:rsid w:val="00486FCB"/>
    <w:rsid w:val="004876C2"/>
    <w:rsid w:val="004878B6"/>
    <w:rsid w:val="00487B62"/>
    <w:rsid w:val="00487C76"/>
    <w:rsid w:val="00487E61"/>
    <w:rsid w:val="00487F1E"/>
    <w:rsid w:val="00490130"/>
    <w:rsid w:val="004902C0"/>
    <w:rsid w:val="0049062D"/>
    <w:rsid w:val="00490831"/>
    <w:rsid w:val="00491095"/>
    <w:rsid w:val="004913A0"/>
    <w:rsid w:val="00491630"/>
    <w:rsid w:val="004918B1"/>
    <w:rsid w:val="00491C5E"/>
    <w:rsid w:val="0049269C"/>
    <w:rsid w:val="004928A8"/>
    <w:rsid w:val="00492B8D"/>
    <w:rsid w:val="00492C56"/>
    <w:rsid w:val="00492F1A"/>
    <w:rsid w:val="0049304E"/>
    <w:rsid w:val="00493211"/>
    <w:rsid w:val="00493782"/>
    <w:rsid w:val="004938E0"/>
    <w:rsid w:val="004939A6"/>
    <w:rsid w:val="00493CF5"/>
    <w:rsid w:val="00493E2D"/>
    <w:rsid w:val="0049429D"/>
    <w:rsid w:val="004946E3"/>
    <w:rsid w:val="00494B2E"/>
    <w:rsid w:val="004952A2"/>
    <w:rsid w:val="00495415"/>
    <w:rsid w:val="00495654"/>
    <w:rsid w:val="00495804"/>
    <w:rsid w:val="0049590C"/>
    <w:rsid w:val="00495CBB"/>
    <w:rsid w:val="00495D9A"/>
    <w:rsid w:val="004966E0"/>
    <w:rsid w:val="00496FD6"/>
    <w:rsid w:val="0049793F"/>
    <w:rsid w:val="004979FF"/>
    <w:rsid w:val="00497B91"/>
    <w:rsid w:val="00497D1D"/>
    <w:rsid w:val="004A05C8"/>
    <w:rsid w:val="004A0697"/>
    <w:rsid w:val="004A0ECC"/>
    <w:rsid w:val="004A1163"/>
    <w:rsid w:val="004A1246"/>
    <w:rsid w:val="004A1744"/>
    <w:rsid w:val="004A17FA"/>
    <w:rsid w:val="004A1932"/>
    <w:rsid w:val="004A1DAD"/>
    <w:rsid w:val="004A215B"/>
    <w:rsid w:val="004A22E9"/>
    <w:rsid w:val="004A23E5"/>
    <w:rsid w:val="004A25D9"/>
    <w:rsid w:val="004A270B"/>
    <w:rsid w:val="004A27BA"/>
    <w:rsid w:val="004A29C7"/>
    <w:rsid w:val="004A2B71"/>
    <w:rsid w:val="004A2CD5"/>
    <w:rsid w:val="004A321F"/>
    <w:rsid w:val="004A3429"/>
    <w:rsid w:val="004A3644"/>
    <w:rsid w:val="004A38A5"/>
    <w:rsid w:val="004A3A41"/>
    <w:rsid w:val="004A3A47"/>
    <w:rsid w:val="004A3F18"/>
    <w:rsid w:val="004A43DF"/>
    <w:rsid w:val="004A45FD"/>
    <w:rsid w:val="004A471D"/>
    <w:rsid w:val="004A493E"/>
    <w:rsid w:val="004A4B48"/>
    <w:rsid w:val="004A4D06"/>
    <w:rsid w:val="004A4FC8"/>
    <w:rsid w:val="004A5232"/>
    <w:rsid w:val="004A55BE"/>
    <w:rsid w:val="004A6276"/>
    <w:rsid w:val="004A657D"/>
    <w:rsid w:val="004A664D"/>
    <w:rsid w:val="004A6825"/>
    <w:rsid w:val="004A6D5C"/>
    <w:rsid w:val="004A723F"/>
    <w:rsid w:val="004A76F0"/>
    <w:rsid w:val="004A7922"/>
    <w:rsid w:val="004B0033"/>
    <w:rsid w:val="004B06D0"/>
    <w:rsid w:val="004B0A5F"/>
    <w:rsid w:val="004B0B6E"/>
    <w:rsid w:val="004B11AD"/>
    <w:rsid w:val="004B140D"/>
    <w:rsid w:val="004B15CE"/>
    <w:rsid w:val="004B1687"/>
    <w:rsid w:val="004B20E2"/>
    <w:rsid w:val="004B2575"/>
    <w:rsid w:val="004B2630"/>
    <w:rsid w:val="004B27E3"/>
    <w:rsid w:val="004B2918"/>
    <w:rsid w:val="004B358D"/>
    <w:rsid w:val="004B40A7"/>
    <w:rsid w:val="004B4A60"/>
    <w:rsid w:val="004B50E3"/>
    <w:rsid w:val="004B51A3"/>
    <w:rsid w:val="004B534E"/>
    <w:rsid w:val="004B5551"/>
    <w:rsid w:val="004B59CB"/>
    <w:rsid w:val="004B64D4"/>
    <w:rsid w:val="004B6901"/>
    <w:rsid w:val="004B6A4B"/>
    <w:rsid w:val="004B6F05"/>
    <w:rsid w:val="004B702B"/>
    <w:rsid w:val="004B768B"/>
    <w:rsid w:val="004B774C"/>
    <w:rsid w:val="004B7AD9"/>
    <w:rsid w:val="004C0244"/>
    <w:rsid w:val="004C0712"/>
    <w:rsid w:val="004C0962"/>
    <w:rsid w:val="004C0EC9"/>
    <w:rsid w:val="004C0F0D"/>
    <w:rsid w:val="004C0FBF"/>
    <w:rsid w:val="004C142D"/>
    <w:rsid w:val="004C175A"/>
    <w:rsid w:val="004C1838"/>
    <w:rsid w:val="004C19D2"/>
    <w:rsid w:val="004C1AA7"/>
    <w:rsid w:val="004C1CE3"/>
    <w:rsid w:val="004C2B40"/>
    <w:rsid w:val="004C2C95"/>
    <w:rsid w:val="004C2CAC"/>
    <w:rsid w:val="004C3539"/>
    <w:rsid w:val="004C381C"/>
    <w:rsid w:val="004C3F0D"/>
    <w:rsid w:val="004C3FD7"/>
    <w:rsid w:val="004C4648"/>
    <w:rsid w:val="004C48E5"/>
    <w:rsid w:val="004C4971"/>
    <w:rsid w:val="004C50C0"/>
    <w:rsid w:val="004C545F"/>
    <w:rsid w:val="004C55E8"/>
    <w:rsid w:val="004C5AA1"/>
    <w:rsid w:val="004C5BBD"/>
    <w:rsid w:val="004C5D10"/>
    <w:rsid w:val="004C600D"/>
    <w:rsid w:val="004C6374"/>
    <w:rsid w:val="004C64D0"/>
    <w:rsid w:val="004C6641"/>
    <w:rsid w:val="004C683A"/>
    <w:rsid w:val="004C6B4F"/>
    <w:rsid w:val="004C6D63"/>
    <w:rsid w:val="004C6DF5"/>
    <w:rsid w:val="004C7754"/>
    <w:rsid w:val="004C79D9"/>
    <w:rsid w:val="004D059B"/>
    <w:rsid w:val="004D0705"/>
    <w:rsid w:val="004D0EBA"/>
    <w:rsid w:val="004D105A"/>
    <w:rsid w:val="004D14E1"/>
    <w:rsid w:val="004D199D"/>
    <w:rsid w:val="004D1E35"/>
    <w:rsid w:val="004D21E5"/>
    <w:rsid w:val="004D2237"/>
    <w:rsid w:val="004D259F"/>
    <w:rsid w:val="004D25E2"/>
    <w:rsid w:val="004D26A0"/>
    <w:rsid w:val="004D3A17"/>
    <w:rsid w:val="004D3E36"/>
    <w:rsid w:val="004D4588"/>
    <w:rsid w:val="004D4AC2"/>
    <w:rsid w:val="004D4B5B"/>
    <w:rsid w:val="004D4CAE"/>
    <w:rsid w:val="004D5038"/>
    <w:rsid w:val="004D50DC"/>
    <w:rsid w:val="004D51D4"/>
    <w:rsid w:val="004D5251"/>
    <w:rsid w:val="004D55FE"/>
    <w:rsid w:val="004D5D9E"/>
    <w:rsid w:val="004D5EBD"/>
    <w:rsid w:val="004D6314"/>
    <w:rsid w:val="004D64A9"/>
    <w:rsid w:val="004D68BE"/>
    <w:rsid w:val="004D68ED"/>
    <w:rsid w:val="004D6A67"/>
    <w:rsid w:val="004D6D7B"/>
    <w:rsid w:val="004D7312"/>
    <w:rsid w:val="004D7420"/>
    <w:rsid w:val="004D7576"/>
    <w:rsid w:val="004D7A00"/>
    <w:rsid w:val="004E00E6"/>
    <w:rsid w:val="004E01C0"/>
    <w:rsid w:val="004E054D"/>
    <w:rsid w:val="004E06B0"/>
    <w:rsid w:val="004E07DA"/>
    <w:rsid w:val="004E08E7"/>
    <w:rsid w:val="004E111B"/>
    <w:rsid w:val="004E1454"/>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50B"/>
    <w:rsid w:val="004E6510"/>
    <w:rsid w:val="004E6BC9"/>
    <w:rsid w:val="004E6CBA"/>
    <w:rsid w:val="004E73E8"/>
    <w:rsid w:val="004E7540"/>
    <w:rsid w:val="004E7FC0"/>
    <w:rsid w:val="004F0148"/>
    <w:rsid w:val="004F02CE"/>
    <w:rsid w:val="004F02D0"/>
    <w:rsid w:val="004F04C9"/>
    <w:rsid w:val="004F0564"/>
    <w:rsid w:val="004F056A"/>
    <w:rsid w:val="004F05B8"/>
    <w:rsid w:val="004F06B9"/>
    <w:rsid w:val="004F083D"/>
    <w:rsid w:val="004F0C3F"/>
    <w:rsid w:val="004F0DF9"/>
    <w:rsid w:val="004F1A7E"/>
    <w:rsid w:val="004F1B17"/>
    <w:rsid w:val="004F2715"/>
    <w:rsid w:val="004F2A1D"/>
    <w:rsid w:val="004F2C78"/>
    <w:rsid w:val="004F2F35"/>
    <w:rsid w:val="004F304A"/>
    <w:rsid w:val="004F34AC"/>
    <w:rsid w:val="004F37EE"/>
    <w:rsid w:val="004F3BE6"/>
    <w:rsid w:val="004F3BF4"/>
    <w:rsid w:val="004F3D20"/>
    <w:rsid w:val="004F3FD2"/>
    <w:rsid w:val="004F40AD"/>
    <w:rsid w:val="004F41C8"/>
    <w:rsid w:val="004F4978"/>
    <w:rsid w:val="004F4F47"/>
    <w:rsid w:val="004F56ED"/>
    <w:rsid w:val="004F588D"/>
    <w:rsid w:val="004F5C58"/>
    <w:rsid w:val="004F5D56"/>
    <w:rsid w:val="004F5EDD"/>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1E6F"/>
    <w:rsid w:val="00502044"/>
    <w:rsid w:val="00502190"/>
    <w:rsid w:val="005022AE"/>
    <w:rsid w:val="005034E2"/>
    <w:rsid w:val="00503738"/>
    <w:rsid w:val="00503797"/>
    <w:rsid w:val="005038CB"/>
    <w:rsid w:val="0050398F"/>
    <w:rsid w:val="005039EE"/>
    <w:rsid w:val="00503F6D"/>
    <w:rsid w:val="00504CF2"/>
    <w:rsid w:val="005051C5"/>
    <w:rsid w:val="00505714"/>
    <w:rsid w:val="00505B35"/>
    <w:rsid w:val="0050634D"/>
    <w:rsid w:val="00506441"/>
    <w:rsid w:val="005067EB"/>
    <w:rsid w:val="00506A1E"/>
    <w:rsid w:val="00506B64"/>
    <w:rsid w:val="00506C00"/>
    <w:rsid w:val="00507749"/>
    <w:rsid w:val="00507A41"/>
    <w:rsid w:val="00510162"/>
    <w:rsid w:val="005106A0"/>
    <w:rsid w:val="00510A77"/>
    <w:rsid w:val="00510B78"/>
    <w:rsid w:val="005111E1"/>
    <w:rsid w:val="00511586"/>
    <w:rsid w:val="0051180D"/>
    <w:rsid w:val="00511B90"/>
    <w:rsid w:val="0051227C"/>
    <w:rsid w:val="0051254F"/>
    <w:rsid w:val="005125B3"/>
    <w:rsid w:val="005125B6"/>
    <w:rsid w:val="005129F7"/>
    <w:rsid w:val="00512AF0"/>
    <w:rsid w:val="00512E59"/>
    <w:rsid w:val="005130A1"/>
    <w:rsid w:val="005133C9"/>
    <w:rsid w:val="0051367A"/>
    <w:rsid w:val="00513E25"/>
    <w:rsid w:val="0051430B"/>
    <w:rsid w:val="005144B5"/>
    <w:rsid w:val="00514710"/>
    <w:rsid w:val="00514E75"/>
    <w:rsid w:val="00515186"/>
    <w:rsid w:val="0051524A"/>
    <w:rsid w:val="005158FB"/>
    <w:rsid w:val="00515A03"/>
    <w:rsid w:val="0051601C"/>
    <w:rsid w:val="005162F1"/>
    <w:rsid w:val="005162FB"/>
    <w:rsid w:val="00516603"/>
    <w:rsid w:val="005172F0"/>
    <w:rsid w:val="0051788F"/>
    <w:rsid w:val="00517E75"/>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A48"/>
    <w:rsid w:val="005251FB"/>
    <w:rsid w:val="00525285"/>
    <w:rsid w:val="0052543F"/>
    <w:rsid w:val="0052553B"/>
    <w:rsid w:val="00525A58"/>
    <w:rsid w:val="00525A6A"/>
    <w:rsid w:val="00525BBB"/>
    <w:rsid w:val="00525DF6"/>
    <w:rsid w:val="00526118"/>
    <w:rsid w:val="005263EB"/>
    <w:rsid w:val="00526534"/>
    <w:rsid w:val="0052699C"/>
    <w:rsid w:val="00526CF2"/>
    <w:rsid w:val="0052700A"/>
    <w:rsid w:val="005275E5"/>
    <w:rsid w:val="00527868"/>
    <w:rsid w:val="00527A5E"/>
    <w:rsid w:val="00527B27"/>
    <w:rsid w:val="00527BA9"/>
    <w:rsid w:val="00527FBE"/>
    <w:rsid w:val="00530166"/>
    <w:rsid w:val="00530771"/>
    <w:rsid w:val="00530783"/>
    <w:rsid w:val="00530833"/>
    <w:rsid w:val="00530DB5"/>
    <w:rsid w:val="00530DE9"/>
    <w:rsid w:val="00530EBF"/>
    <w:rsid w:val="00531469"/>
    <w:rsid w:val="005314FB"/>
    <w:rsid w:val="005316CB"/>
    <w:rsid w:val="005320EA"/>
    <w:rsid w:val="00533561"/>
    <w:rsid w:val="00533C9D"/>
    <w:rsid w:val="005348CE"/>
    <w:rsid w:val="00534A7C"/>
    <w:rsid w:val="00534FA1"/>
    <w:rsid w:val="0053567B"/>
    <w:rsid w:val="0053578C"/>
    <w:rsid w:val="00535955"/>
    <w:rsid w:val="00535DC9"/>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A"/>
    <w:rsid w:val="005425AD"/>
    <w:rsid w:val="00542A02"/>
    <w:rsid w:val="00542B65"/>
    <w:rsid w:val="005431F0"/>
    <w:rsid w:val="005431FC"/>
    <w:rsid w:val="00544329"/>
    <w:rsid w:val="00544453"/>
    <w:rsid w:val="005446AA"/>
    <w:rsid w:val="0054481C"/>
    <w:rsid w:val="005448CD"/>
    <w:rsid w:val="00545158"/>
    <w:rsid w:val="00545440"/>
    <w:rsid w:val="005454E8"/>
    <w:rsid w:val="00546132"/>
    <w:rsid w:val="00546319"/>
    <w:rsid w:val="00546FEB"/>
    <w:rsid w:val="0054766B"/>
    <w:rsid w:val="005501CE"/>
    <w:rsid w:val="00550733"/>
    <w:rsid w:val="00550AA6"/>
    <w:rsid w:val="00550BAA"/>
    <w:rsid w:val="00550D0E"/>
    <w:rsid w:val="005516BD"/>
    <w:rsid w:val="0055172A"/>
    <w:rsid w:val="005520B1"/>
    <w:rsid w:val="00552833"/>
    <w:rsid w:val="00552F06"/>
    <w:rsid w:val="005530E3"/>
    <w:rsid w:val="00553198"/>
    <w:rsid w:val="00553457"/>
    <w:rsid w:val="0055347B"/>
    <w:rsid w:val="00553797"/>
    <w:rsid w:val="005539EC"/>
    <w:rsid w:val="00553A0B"/>
    <w:rsid w:val="00553FFB"/>
    <w:rsid w:val="005542EE"/>
    <w:rsid w:val="00554329"/>
    <w:rsid w:val="00554607"/>
    <w:rsid w:val="00554627"/>
    <w:rsid w:val="0055465F"/>
    <w:rsid w:val="0055475C"/>
    <w:rsid w:val="005547FF"/>
    <w:rsid w:val="00554D86"/>
    <w:rsid w:val="00554E74"/>
    <w:rsid w:val="00554F04"/>
    <w:rsid w:val="00555E12"/>
    <w:rsid w:val="00556136"/>
    <w:rsid w:val="005563C9"/>
    <w:rsid w:val="005566AA"/>
    <w:rsid w:val="00556B93"/>
    <w:rsid w:val="00556D00"/>
    <w:rsid w:val="0055711B"/>
    <w:rsid w:val="0055738E"/>
    <w:rsid w:val="005574F9"/>
    <w:rsid w:val="0055758F"/>
    <w:rsid w:val="00557DAC"/>
    <w:rsid w:val="00560031"/>
    <w:rsid w:val="005602EA"/>
    <w:rsid w:val="00560404"/>
    <w:rsid w:val="00560624"/>
    <w:rsid w:val="00560881"/>
    <w:rsid w:val="00560978"/>
    <w:rsid w:val="00560A37"/>
    <w:rsid w:val="00560C38"/>
    <w:rsid w:val="00560D2B"/>
    <w:rsid w:val="00560DE2"/>
    <w:rsid w:val="00560FA3"/>
    <w:rsid w:val="00560FAC"/>
    <w:rsid w:val="005611B9"/>
    <w:rsid w:val="005612D4"/>
    <w:rsid w:val="005613A3"/>
    <w:rsid w:val="005613A7"/>
    <w:rsid w:val="00561710"/>
    <w:rsid w:val="00561975"/>
    <w:rsid w:val="005619B7"/>
    <w:rsid w:val="00561AEE"/>
    <w:rsid w:val="00561C1C"/>
    <w:rsid w:val="00561CCE"/>
    <w:rsid w:val="00561D3C"/>
    <w:rsid w:val="00562A5F"/>
    <w:rsid w:val="00562E3D"/>
    <w:rsid w:val="005634BA"/>
    <w:rsid w:val="00563ADB"/>
    <w:rsid w:val="00563EC3"/>
    <w:rsid w:val="00563F75"/>
    <w:rsid w:val="00563F9A"/>
    <w:rsid w:val="005640EB"/>
    <w:rsid w:val="00564600"/>
    <w:rsid w:val="0056495D"/>
    <w:rsid w:val="00564DA3"/>
    <w:rsid w:val="00564EB4"/>
    <w:rsid w:val="005651DE"/>
    <w:rsid w:val="00565514"/>
    <w:rsid w:val="0056557A"/>
    <w:rsid w:val="00565FCB"/>
    <w:rsid w:val="00566076"/>
    <w:rsid w:val="00566282"/>
    <w:rsid w:val="005666B9"/>
    <w:rsid w:val="00566766"/>
    <w:rsid w:val="00566845"/>
    <w:rsid w:val="00566A6C"/>
    <w:rsid w:val="00566F82"/>
    <w:rsid w:val="00567218"/>
    <w:rsid w:val="00567646"/>
    <w:rsid w:val="00567B69"/>
    <w:rsid w:val="0057013D"/>
    <w:rsid w:val="00570584"/>
    <w:rsid w:val="005705C8"/>
    <w:rsid w:val="0057094E"/>
    <w:rsid w:val="00570A00"/>
    <w:rsid w:val="00570E16"/>
    <w:rsid w:val="005712D6"/>
    <w:rsid w:val="00571812"/>
    <w:rsid w:val="00571DCD"/>
    <w:rsid w:val="0057218C"/>
    <w:rsid w:val="005723F9"/>
    <w:rsid w:val="00572C81"/>
    <w:rsid w:val="00572E70"/>
    <w:rsid w:val="00572EB6"/>
    <w:rsid w:val="00573348"/>
    <w:rsid w:val="00573369"/>
    <w:rsid w:val="005737C9"/>
    <w:rsid w:val="00573C20"/>
    <w:rsid w:val="00574098"/>
    <w:rsid w:val="0057418A"/>
    <w:rsid w:val="005746B9"/>
    <w:rsid w:val="00574923"/>
    <w:rsid w:val="005749F3"/>
    <w:rsid w:val="00574D59"/>
    <w:rsid w:val="0057512E"/>
    <w:rsid w:val="0057535A"/>
    <w:rsid w:val="00575C24"/>
    <w:rsid w:val="00576226"/>
    <w:rsid w:val="005762EA"/>
    <w:rsid w:val="005767AE"/>
    <w:rsid w:val="00576933"/>
    <w:rsid w:val="005773EC"/>
    <w:rsid w:val="00577AD2"/>
    <w:rsid w:val="00580390"/>
    <w:rsid w:val="00580491"/>
    <w:rsid w:val="00580F52"/>
    <w:rsid w:val="005816EE"/>
    <w:rsid w:val="005817B2"/>
    <w:rsid w:val="005819CB"/>
    <w:rsid w:val="005819F7"/>
    <w:rsid w:val="00581A20"/>
    <w:rsid w:val="00581C35"/>
    <w:rsid w:val="00581C62"/>
    <w:rsid w:val="0058204A"/>
    <w:rsid w:val="0058220C"/>
    <w:rsid w:val="00582265"/>
    <w:rsid w:val="005823A5"/>
    <w:rsid w:val="005824C6"/>
    <w:rsid w:val="00582629"/>
    <w:rsid w:val="00582674"/>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5E4"/>
    <w:rsid w:val="005848F8"/>
    <w:rsid w:val="00584E2F"/>
    <w:rsid w:val="005850F8"/>
    <w:rsid w:val="00585151"/>
    <w:rsid w:val="0058523B"/>
    <w:rsid w:val="0058525B"/>
    <w:rsid w:val="00585AAE"/>
    <w:rsid w:val="00585C03"/>
    <w:rsid w:val="00585F1C"/>
    <w:rsid w:val="005863B2"/>
    <w:rsid w:val="005863F7"/>
    <w:rsid w:val="00586637"/>
    <w:rsid w:val="005868AB"/>
    <w:rsid w:val="00586FEE"/>
    <w:rsid w:val="00587229"/>
    <w:rsid w:val="0058754B"/>
    <w:rsid w:val="00587C46"/>
    <w:rsid w:val="00587F56"/>
    <w:rsid w:val="00587FD9"/>
    <w:rsid w:val="0059001E"/>
    <w:rsid w:val="005900B9"/>
    <w:rsid w:val="005902C9"/>
    <w:rsid w:val="005908B9"/>
    <w:rsid w:val="00591265"/>
    <w:rsid w:val="00591283"/>
    <w:rsid w:val="005915A4"/>
    <w:rsid w:val="005924D3"/>
    <w:rsid w:val="005924F1"/>
    <w:rsid w:val="005925E3"/>
    <w:rsid w:val="00592679"/>
    <w:rsid w:val="00592CF0"/>
    <w:rsid w:val="0059304D"/>
    <w:rsid w:val="00593058"/>
    <w:rsid w:val="005933AE"/>
    <w:rsid w:val="005934A8"/>
    <w:rsid w:val="0059382B"/>
    <w:rsid w:val="00593CBE"/>
    <w:rsid w:val="00593F5D"/>
    <w:rsid w:val="0059404E"/>
    <w:rsid w:val="0059406A"/>
    <w:rsid w:val="005944F1"/>
    <w:rsid w:val="005948E1"/>
    <w:rsid w:val="00594B14"/>
    <w:rsid w:val="00595156"/>
    <w:rsid w:val="005962ED"/>
    <w:rsid w:val="005965C9"/>
    <w:rsid w:val="005966C9"/>
    <w:rsid w:val="005967C0"/>
    <w:rsid w:val="00596832"/>
    <w:rsid w:val="00596CCB"/>
    <w:rsid w:val="00596DB6"/>
    <w:rsid w:val="005970CD"/>
    <w:rsid w:val="00597459"/>
    <w:rsid w:val="00597753"/>
    <w:rsid w:val="005979C3"/>
    <w:rsid w:val="00597E6F"/>
    <w:rsid w:val="005A0203"/>
    <w:rsid w:val="005A052F"/>
    <w:rsid w:val="005A05DF"/>
    <w:rsid w:val="005A0C7F"/>
    <w:rsid w:val="005A0DC5"/>
    <w:rsid w:val="005A0ECA"/>
    <w:rsid w:val="005A0EFC"/>
    <w:rsid w:val="005A1018"/>
    <w:rsid w:val="005A1099"/>
    <w:rsid w:val="005A10AE"/>
    <w:rsid w:val="005A12EF"/>
    <w:rsid w:val="005A1396"/>
    <w:rsid w:val="005A13B0"/>
    <w:rsid w:val="005A1586"/>
    <w:rsid w:val="005A15BB"/>
    <w:rsid w:val="005A15D8"/>
    <w:rsid w:val="005A1980"/>
    <w:rsid w:val="005A1A26"/>
    <w:rsid w:val="005A1BC8"/>
    <w:rsid w:val="005A1C64"/>
    <w:rsid w:val="005A1E92"/>
    <w:rsid w:val="005A1F74"/>
    <w:rsid w:val="005A207E"/>
    <w:rsid w:val="005A2293"/>
    <w:rsid w:val="005A2593"/>
    <w:rsid w:val="005A2FFB"/>
    <w:rsid w:val="005A3196"/>
    <w:rsid w:val="005A339E"/>
    <w:rsid w:val="005A35CE"/>
    <w:rsid w:val="005A3858"/>
    <w:rsid w:val="005A3993"/>
    <w:rsid w:val="005A3CF7"/>
    <w:rsid w:val="005A3E4B"/>
    <w:rsid w:val="005A408B"/>
    <w:rsid w:val="005A414B"/>
    <w:rsid w:val="005A48B4"/>
    <w:rsid w:val="005A48BD"/>
    <w:rsid w:val="005A581C"/>
    <w:rsid w:val="005A5A88"/>
    <w:rsid w:val="005A6A64"/>
    <w:rsid w:val="005A6E32"/>
    <w:rsid w:val="005A6F80"/>
    <w:rsid w:val="005A7215"/>
    <w:rsid w:val="005A726F"/>
    <w:rsid w:val="005A7550"/>
    <w:rsid w:val="005A782E"/>
    <w:rsid w:val="005A793B"/>
    <w:rsid w:val="005A79AE"/>
    <w:rsid w:val="005A7A5C"/>
    <w:rsid w:val="005A7EBC"/>
    <w:rsid w:val="005B00B5"/>
    <w:rsid w:val="005B0168"/>
    <w:rsid w:val="005B01B7"/>
    <w:rsid w:val="005B0575"/>
    <w:rsid w:val="005B05E7"/>
    <w:rsid w:val="005B0774"/>
    <w:rsid w:val="005B080D"/>
    <w:rsid w:val="005B0E02"/>
    <w:rsid w:val="005B1731"/>
    <w:rsid w:val="005B1878"/>
    <w:rsid w:val="005B1CF5"/>
    <w:rsid w:val="005B203F"/>
    <w:rsid w:val="005B2054"/>
    <w:rsid w:val="005B246E"/>
    <w:rsid w:val="005B247D"/>
    <w:rsid w:val="005B2561"/>
    <w:rsid w:val="005B25AA"/>
    <w:rsid w:val="005B2607"/>
    <w:rsid w:val="005B26FD"/>
    <w:rsid w:val="005B2E63"/>
    <w:rsid w:val="005B3EF1"/>
    <w:rsid w:val="005B3F34"/>
    <w:rsid w:val="005B429E"/>
    <w:rsid w:val="005B42A7"/>
    <w:rsid w:val="005B44D0"/>
    <w:rsid w:val="005B4CD8"/>
    <w:rsid w:val="005B55D6"/>
    <w:rsid w:val="005B5B11"/>
    <w:rsid w:val="005B5C27"/>
    <w:rsid w:val="005B5C4A"/>
    <w:rsid w:val="005B5CAA"/>
    <w:rsid w:val="005B5FC3"/>
    <w:rsid w:val="005B60BD"/>
    <w:rsid w:val="005B61BF"/>
    <w:rsid w:val="005B668D"/>
    <w:rsid w:val="005B6717"/>
    <w:rsid w:val="005B67FE"/>
    <w:rsid w:val="005B6837"/>
    <w:rsid w:val="005B6913"/>
    <w:rsid w:val="005B705F"/>
    <w:rsid w:val="005B799E"/>
    <w:rsid w:val="005B7A53"/>
    <w:rsid w:val="005B7C8C"/>
    <w:rsid w:val="005C0178"/>
    <w:rsid w:val="005C02BC"/>
    <w:rsid w:val="005C0423"/>
    <w:rsid w:val="005C0607"/>
    <w:rsid w:val="005C0947"/>
    <w:rsid w:val="005C0A76"/>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F0"/>
    <w:rsid w:val="005C4D24"/>
    <w:rsid w:val="005C4DD7"/>
    <w:rsid w:val="005C5284"/>
    <w:rsid w:val="005C539A"/>
    <w:rsid w:val="005C5693"/>
    <w:rsid w:val="005C5A2A"/>
    <w:rsid w:val="005C5BA0"/>
    <w:rsid w:val="005C5C9E"/>
    <w:rsid w:val="005C5D0A"/>
    <w:rsid w:val="005C60B1"/>
    <w:rsid w:val="005C6C12"/>
    <w:rsid w:val="005C6F04"/>
    <w:rsid w:val="005C74F8"/>
    <w:rsid w:val="005C75B9"/>
    <w:rsid w:val="005C778A"/>
    <w:rsid w:val="005C794A"/>
    <w:rsid w:val="005C7B1F"/>
    <w:rsid w:val="005C7E97"/>
    <w:rsid w:val="005D065D"/>
    <w:rsid w:val="005D070B"/>
    <w:rsid w:val="005D0C8D"/>
    <w:rsid w:val="005D0F55"/>
    <w:rsid w:val="005D12BF"/>
    <w:rsid w:val="005D14E9"/>
    <w:rsid w:val="005D1B75"/>
    <w:rsid w:val="005D1C71"/>
    <w:rsid w:val="005D1E86"/>
    <w:rsid w:val="005D21A6"/>
    <w:rsid w:val="005D29D5"/>
    <w:rsid w:val="005D29F6"/>
    <w:rsid w:val="005D383D"/>
    <w:rsid w:val="005D3947"/>
    <w:rsid w:val="005D3D18"/>
    <w:rsid w:val="005D3E4A"/>
    <w:rsid w:val="005D3E97"/>
    <w:rsid w:val="005D3F76"/>
    <w:rsid w:val="005D4095"/>
    <w:rsid w:val="005D4641"/>
    <w:rsid w:val="005D49A2"/>
    <w:rsid w:val="005D49FF"/>
    <w:rsid w:val="005D4ACD"/>
    <w:rsid w:val="005D4C36"/>
    <w:rsid w:val="005D4D0A"/>
    <w:rsid w:val="005D5073"/>
    <w:rsid w:val="005D526E"/>
    <w:rsid w:val="005D5625"/>
    <w:rsid w:val="005D5672"/>
    <w:rsid w:val="005D5695"/>
    <w:rsid w:val="005D5A82"/>
    <w:rsid w:val="005D5D34"/>
    <w:rsid w:val="005D6151"/>
    <w:rsid w:val="005D6156"/>
    <w:rsid w:val="005D6309"/>
    <w:rsid w:val="005D63D6"/>
    <w:rsid w:val="005D64BF"/>
    <w:rsid w:val="005D6BF4"/>
    <w:rsid w:val="005D6CA0"/>
    <w:rsid w:val="005D6D98"/>
    <w:rsid w:val="005D72C3"/>
    <w:rsid w:val="005D7ED3"/>
    <w:rsid w:val="005D7FFC"/>
    <w:rsid w:val="005E06C9"/>
    <w:rsid w:val="005E0862"/>
    <w:rsid w:val="005E08CF"/>
    <w:rsid w:val="005E129D"/>
    <w:rsid w:val="005E1375"/>
    <w:rsid w:val="005E147F"/>
    <w:rsid w:val="005E14D8"/>
    <w:rsid w:val="005E178A"/>
    <w:rsid w:val="005E19FF"/>
    <w:rsid w:val="005E1CEB"/>
    <w:rsid w:val="005E2576"/>
    <w:rsid w:val="005E27F6"/>
    <w:rsid w:val="005E2A30"/>
    <w:rsid w:val="005E2BDE"/>
    <w:rsid w:val="005E2FF1"/>
    <w:rsid w:val="005E3850"/>
    <w:rsid w:val="005E3B4D"/>
    <w:rsid w:val="005E3B5B"/>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F0245"/>
    <w:rsid w:val="005F0652"/>
    <w:rsid w:val="005F07BE"/>
    <w:rsid w:val="005F0AE1"/>
    <w:rsid w:val="005F0DE4"/>
    <w:rsid w:val="005F1146"/>
    <w:rsid w:val="005F191F"/>
    <w:rsid w:val="005F1D63"/>
    <w:rsid w:val="005F1D68"/>
    <w:rsid w:val="005F2BC2"/>
    <w:rsid w:val="005F340D"/>
    <w:rsid w:val="005F35AC"/>
    <w:rsid w:val="005F3C0A"/>
    <w:rsid w:val="005F3CEA"/>
    <w:rsid w:val="005F44DE"/>
    <w:rsid w:val="005F4587"/>
    <w:rsid w:val="005F4A97"/>
    <w:rsid w:val="005F4E85"/>
    <w:rsid w:val="005F4EB2"/>
    <w:rsid w:val="005F5255"/>
    <w:rsid w:val="005F546F"/>
    <w:rsid w:val="005F5479"/>
    <w:rsid w:val="005F567B"/>
    <w:rsid w:val="005F5B32"/>
    <w:rsid w:val="005F66AA"/>
    <w:rsid w:val="005F66DC"/>
    <w:rsid w:val="005F68EF"/>
    <w:rsid w:val="005F70A7"/>
    <w:rsid w:val="005F731B"/>
    <w:rsid w:val="005F783A"/>
    <w:rsid w:val="005F786A"/>
    <w:rsid w:val="005F79F6"/>
    <w:rsid w:val="005F7AC1"/>
    <w:rsid w:val="005F7EA3"/>
    <w:rsid w:val="00600DA1"/>
    <w:rsid w:val="006013FB"/>
    <w:rsid w:val="00601583"/>
    <w:rsid w:val="00601CE8"/>
    <w:rsid w:val="00601DFB"/>
    <w:rsid w:val="00601F1A"/>
    <w:rsid w:val="00601F8B"/>
    <w:rsid w:val="0060259D"/>
    <w:rsid w:val="00602746"/>
    <w:rsid w:val="00602911"/>
    <w:rsid w:val="0060294C"/>
    <w:rsid w:val="00602FB1"/>
    <w:rsid w:val="00603073"/>
    <w:rsid w:val="00603105"/>
    <w:rsid w:val="00603128"/>
    <w:rsid w:val="006036E2"/>
    <w:rsid w:val="006037C5"/>
    <w:rsid w:val="00603976"/>
    <w:rsid w:val="00603A7A"/>
    <w:rsid w:val="00604319"/>
    <w:rsid w:val="00604485"/>
    <w:rsid w:val="00604C19"/>
    <w:rsid w:val="00604C5D"/>
    <w:rsid w:val="00604D76"/>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C20"/>
    <w:rsid w:val="00610F25"/>
    <w:rsid w:val="00611189"/>
    <w:rsid w:val="00611765"/>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BC4"/>
    <w:rsid w:val="00614CAC"/>
    <w:rsid w:val="00615189"/>
    <w:rsid w:val="0061549B"/>
    <w:rsid w:val="00616089"/>
    <w:rsid w:val="00616900"/>
    <w:rsid w:val="00616A41"/>
    <w:rsid w:val="00616ACC"/>
    <w:rsid w:val="00616B2A"/>
    <w:rsid w:val="0061744E"/>
    <w:rsid w:val="0061746A"/>
    <w:rsid w:val="0061747F"/>
    <w:rsid w:val="0061799E"/>
    <w:rsid w:val="00617B9D"/>
    <w:rsid w:val="00617CDA"/>
    <w:rsid w:val="00620102"/>
    <w:rsid w:val="0062032D"/>
    <w:rsid w:val="006204D9"/>
    <w:rsid w:val="0062057F"/>
    <w:rsid w:val="006205AD"/>
    <w:rsid w:val="00620CA8"/>
    <w:rsid w:val="0062165E"/>
    <w:rsid w:val="00621934"/>
    <w:rsid w:val="00621C89"/>
    <w:rsid w:val="00621FA9"/>
    <w:rsid w:val="00622007"/>
    <w:rsid w:val="00622079"/>
    <w:rsid w:val="00622782"/>
    <w:rsid w:val="00622874"/>
    <w:rsid w:val="00622A90"/>
    <w:rsid w:val="00622BCC"/>
    <w:rsid w:val="006239A3"/>
    <w:rsid w:val="00623D94"/>
    <w:rsid w:val="00623F1D"/>
    <w:rsid w:val="00624529"/>
    <w:rsid w:val="00624544"/>
    <w:rsid w:val="00624CA0"/>
    <w:rsid w:val="00624D93"/>
    <w:rsid w:val="006254B1"/>
    <w:rsid w:val="00625671"/>
    <w:rsid w:val="006261D9"/>
    <w:rsid w:val="006261E6"/>
    <w:rsid w:val="006265AF"/>
    <w:rsid w:val="006265BD"/>
    <w:rsid w:val="006265D8"/>
    <w:rsid w:val="00626AAB"/>
    <w:rsid w:val="00626BD8"/>
    <w:rsid w:val="00627483"/>
    <w:rsid w:val="00630007"/>
    <w:rsid w:val="006304D1"/>
    <w:rsid w:val="006305AE"/>
    <w:rsid w:val="00630940"/>
    <w:rsid w:val="00630B6A"/>
    <w:rsid w:val="006312F7"/>
    <w:rsid w:val="00631B50"/>
    <w:rsid w:val="006320CB"/>
    <w:rsid w:val="006321A5"/>
    <w:rsid w:val="00632209"/>
    <w:rsid w:val="00632656"/>
    <w:rsid w:val="00632991"/>
    <w:rsid w:val="00632CC5"/>
    <w:rsid w:val="00632F67"/>
    <w:rsid w:val="006331E5"/>
    <w:rsid w:val="006333DD"/>
    <w:rsid w:val="006335DE"/>
    <w:rsid w:val="006339B8"/>
    <w:rsid w:val="00633FD6"/>
    <w:rsid w:val="0063450F"/>
    <w:rsid w:val="006345ED"/>
    <w:rsid w:val="006345EE"/>
    <w:rsid w:val="00634734"/>
    <w:rsid w:val="00634C72"/>
    <w:rsid w:val="00634E95"/>
    <w:rsid w:val="0063515E"/>
    <w:rsid w:val="00635D61"/>
    <w:rsid w:val="00635E30"/>
    <w:rsid w:val="006361DC"/>
    <w:rsid w:val="00636330"/>
    <w:rsid w:val="006370E7"/>
    <w:rsid w:val="0063731C"/>
    <w:rsid w:val="00637C31"/>
    <w:rsid w:val="00640005"/>
    <w:rsid w:val="0064034B"/>
    <w:rsid w:val="0064043A"/>
    <w:rsid w:val="006407E9"/>
    <w:rsid w:val="0064099A"/>
    <w:rsid w:val="006409D0"/>
    <w:rsid w:val="00640DEE"/>
    <w:rsid w:val="00640EE9"/>
    <w:rsid w:val="00640FBA"/>
    <w:rsid w:val="006411F9"/>
    <w:rsid w:val="0064166A"/>
    <w:rsid w:val="00641758"/>
    <w:rsid w:val="00641B57"/>
    <w:rsid w:val="00641CD9"/>
    <w:rsid w:val="00641DF1"/>
    <w:rsid w:val="00641E4F"/>
    <w:rsid w:val="006420AB"/>
    <w:rsid w:val="006427D1"/>
    <w:rsid w:val="006428DF"/>
    <w:rsid w:val="00642978"/>
    <w:rsid w:val="00642B83"/>
    <w:rsid w:val="0064341D"/>
    <w:rsid w:val="00644089"/>
    <w:rsid w:val="00644462"/>
    <w:rsid w:val="00645164"/>
    <w:rsid w:val="006455FE"/>
    <w:rsid w:val="00645C8C"/>
    <w:rsid w:val="00646291"/>
    <w:rsid w:val="00646441"/>
    <w:rsid w:val="006469A2"/>
    <w:rsid w:val="00646AB8"/>
    <w:rsid w:val="00646D0D"/>
    <w:rsid w:val="006470E5"/>
    <w:rsid w:val="006471F9"/>
    <w:rsid w:val="0064776F"/>
    <w:rsid w:val="0064782E"/>
    <w:rsid w:val="006479EC"/>
    <w:rsid w:val="00647A3C"/>
    <w:rsid w:val="0065045B"/>
    <w:rsid w:val="00650635"/>
    <w:rsid w:val="00650760"/>
    <w:rsid w:val="006507E9"/>
    <w:rsid w:val="00650822"/>
    <w:rsid w:val="00650A98"/>
    <w:rsid w:val="00650E05"/>
    <w:rsid w:val="00650E20"/>
    <w:rsid w:val="00651095"/>
    <w:rsid w:val="00651DE4"/>
    <w:rsid w:val="006521E6"/>
    <w:rsid w:val="006525F9"/>
    <w:rsid w:val="00652863"/>
    <w:rsid w:val="0065290E"/>
    <w:rsid w:val="00652921"/>
    <w:rsid w:val="00652950"/>
    <w:rsid w:val="00652E02"/>
    <w:rsid w:val="006532FB"/>
    <w:rsid w:val="006533A9"/>
    <w:rsid w:val="00653530"/>
    <w:rsid w:val="00653A1A"/>
    <w:rsid w:val="00653C4B"/>
    <w:rsid w:val="00653D6D"/>
    <w:rsid w:val="006548AD"/>
    <w:rsid w:val="00654978"/>
    <w:rsid w:val="0065544C"/>
    <w:rsid w:val="00655962"/>
    <w:rsid w:val="006559C6"/>
    <w:rsid w:val="00655E4B"/>
    <w:rsid w:val="006560A2"/>
    <w:rsid w:val="00656401"/>
    <w:rsid w:val="00656989"/>
    <w:rsid w:val="006572C7"/>
    <w:rsid w:val="00657372"/>
    <w:rsid w:val="00657575"/>
    <w:rsid w:val="00657674"/>
    <w:rsid w:val="006577FC"/>
    <w:rsid w:val="006578FA"/>
    <w:rsid w:val="0066025F"/>
    <w:rsid w:val="0066041F"/>
    <w:rsid w:val="00660473"/>
    <w:rsid w:val="0066047B"/>
    <w:rsid w:val="00660D04"/>
    <w:rsid w:val="00660E13"/>
    <w:rsid w:val="0066141F"/>
    <w:rsid w:val="006614D8"/>
    <w:rsid w:val="006615CE"/>
    <w:rsid w:val="00661B9D"/>
    <w:rsid w:val="006624EE"/>
    <w:rsid w:val="006628C1"/>
    <w:rsid w:val="00662C39"/>
    <w:rsid w:val="00662E8A"/>
    <w:rsid w:val="00663136"/>
    <w:rsid w:val="00663BB8"/>
    <w:rsid w:val="00663CD7"/>
    <w:rsid w:val="00663E10"/>
    <w:rsid w:val="00663EBA"/>
    <w:rsid w:val="00663F2E"/>
    <w:rsid w:val="0066419D"/>
    <w:rsid w:val="0066434A"/>
    <w:rsid w:val="00664404"/>
    <w:rsid w:val="00664716"/>
    <w:rsid w:val="006647C9"/>
    <w:rsid w:val="00664879"/>
    <w:rsid w:val="006655C3"/>
    <w:rsid w:val="00665E1E"/>
    <w:rsid w:val="006661AE"/>
    <w:rsid w:val="006661E7"/>
    <w:rsid w:val="00666763"/>
    <w:rsid w:val="0066694C"/>
    <w:rsid w:val="00666EAA"/>
    <w:rsid w:val="0066711D"/>
    <w:rsid w:val="006671D6"/>
    <w:rsid w:val="00667451"/>
    <w:rsid w:val="006674AF"/>
    <w:rsid w:val="00667861"/>
    <w:rsid w:val="00667CE2"/>
    <w:rsid w:val="00667EBF"/>
    <w:rsid w:val="00667EF3"/>
    <w:rsid w:val="00667FEE"/>
    <w:rsid w:val="00670175"/>
    <w:rsid w:val="006701A1"/>
    <w:rsid w:val="006707CC"/>
    <w:rsid w:val="006707DD"/>
    <w:rsid w:val="006708F6"/>
    <w:rsid w:val="00670DF0"/>
    <w:rsid w:val="00670E7B"/>
    <w:rsid w:val="00670ECD"/>
    <w:rsid w:val="0067128A"/>
    <w:rsid w:val="0067129F"/>
    <w:rsid w:val="006714BB"/>
    <w:rsid w:val="00671629"/>
    <w:rsid w:val="00671766"/>
    <w:rsid w:val="00671A26"/>
    <w:rsid w:val="00671B17"/>
    <w:rsid w:val="00671D87"/>
    <w:rsid w:val="00671D8A"/>
    <w:rsid w:val="00671E40"/>
    <w:rsid w:val="00672050"/>
    <w:rsid w:val="00672427"/>
    <w:rsid w:val="00672F7D"/>
    <w:rsid w:val="0067356B"/>
    <w:rsid w:val="00673669"/>
    <w:rsid w:val="00673BEE"/>
    <w:rsid w:val="00673D65"/>
    <w:rsid w:val="00673DCA"/>
    <w:rsid w:val="00673E42"/>
    <w:rsid w:val="006740EF"/>
    <w:rsid w:val="006741B8"/>
    <w:rsid w:val="0067422F"/>
    <w:rsid w:val="006746D0"/>
    <w:rsid w:val="00674DAC"/>
    <w:rsid w:val="00675115"/>
    <w:rsid w:val="00675502"/>
    <w:rsid w:val="00675847"/>
    <w:rsid w:val="00675BAB"/>
    <w:rsid w:val="00675FA0"/>
    <w:rsid w:val="006765DF"/>
    <w:rsid w:val="006770C5"/>
    <w:rsid w:val="006775D3"/>
    <w:rsid w:val="00677B79"/>
    <w:rsid w:val="00677FAC"/>
    <w:rsid w:val="00680190"/>
    <w:rsid w:val="006805AC"/>
    <w:rsid w:val="00680AC3"/>
    <w:rsid w:val="00680B1F"/>
    <w:rsid w:val="00680E20"/>
    <w:rsid w:val="00680E4A"/>
    <w:rsid w:val="00681209"/>
    <w:rsid w:val="00681436"/>
    <w:rsid w:val="006815F6"/>
    <w:rsid w:val="00681A6F"/>
    <w:rsid w:val="00681C2D"/>
    <w:rsid w:val="00681D97"/>
    <w:rsid w:val="00681E9C"/>
    <w:rsid w:val="00681F24"/>
    <w:rsid w:val="006820A6"/>
    <w:rsid w:val="006821AB"/>
    <w:rsid w:val="00682324"/>
    <w:rsid w:val="006826D6"/>
    <w:rsid w:val="00682924"/>
    <w:rsid w:val="00682B55"/>
    <w:rsid w:val="00682D13"/>
    <w:rsid w:val="00682DEB"/>
    <w:rsid w:val="00682E6A"/>
    <w:rsid w:val="00682F49"/>
    <w:rsid w:val="006838FF"/>
    <w:rsid w:val="00683A08"/>
    <w:rsid w:val="00683C33"/>
    <w:rsid w:val="0068401C"/>
    <w:rsid w:val="006840C7"/>
    <w:rsid w:val="0068441B"/>
    <w:rsid w:val="0068476F"/>
    <w:rsid w:val="00684C89"/>
    <w:rsid w:val="00685196"/>
    <w:rsid w:val="0068553C"/>
    <w:rsid w:val="006856C2"/>
    <w:rsid w:val="006857F9"/>
    <w:rsid w:val="006866BE"/>
    <w:rsid w:val="00686F72"/>
    <w:rsid w:val="0068744E"/>
    <w:rsid w:val="006875BF"/>
    <w:rsid w:val="00687644"/>
    <w:rsid w:val="00687A58"/>
    <w:rsid w:val="00687C95"/>
    <w:rsid w:val="00687CF6"/>
    <w:rsid w:val="00687D00"/>
    <w:rsid w:val="00687EA8"/>
    <w:rsid w:val="00687EE8"/>
    <w:rsid w:val="006900B3"/>
    <w:rsid w:val="0069098B"/>
    <w:rsid w:val="00691115"/>
    <w:rsid w:val="006914F0"/>
    <w:rsid w:val="006915DB"/>
    <w:rsid w:val="00691734"/>
    <w:rsid w:val="006923EA"/>
    <w:rsid w:val="006926D4"/>
    <w:rsid w:val="00692D1A"/>
    <w:rsid w:val="00692DC6"/>
    <w:rsid w:val="006930F8"/>
    <w:rsid w:val="00693310"/>
    <w:rsid w:val="00693359"/>
    <w:rsid w:val="00693912"/>
    <w:rsid w:val="00693BDB"/>
    <w:rsid w:val="00693D13"/>
    <w:rsid w:val="006940D3"/>
    <w:rsid w:val="006940F0"/>
    <w:rsid w:val="00694113"/>
    <w:rsid w:val="006942FC"/>
    <w:rsid w:val="0069465F"/>
    <w:rsid w:val="006947F6"/>
    <w:rsid w:val="006949CD"/>
    <w:rsid w:val="00694A2C"/>
    <w:rsid w:val="00694D72"/>
    <w:rsid w:val="00694FE0"/>
    <w:rsid w:val="006957DE"/>
    <w:rsid w:val="00695C9D"/>
    <w:rsid w:val="006962AA"/>
    <w:rsid w:val="006966DF"/>
    <w:rsid w:val="00696FF1"/>
    <w:rsid w:val="006972F7"/>
    <w:rsid w:val="00697918"/>
    <w:rsid w:val="00697AC1"/>
    <w:rsid w:val="00697F3F"/>
    <w:rsid w:val="006A030E"/>
    <w:rsid w:val="006A0405"/>
    <w:rsid w:val="006A0534"/>
    <w:rsid w:val="006A0747"/>
    <w:rsid w:val="006A0942"/>
    <w:rsid w:val="006A0D24"/>
    <w:rsid w:val="006A120D"/>
    <w:rsid w:val="006A14AC"/>
    <w:rsid w:val="006A14EC"/>
    <w:rsid w:val="006A1546"/>
    <w:rsid w:val="006A1640"/>
    <w:rsid w:val="006A1679"/>
    <w:rsid w:val="006A16A8"/>
    <w:rsid w:val="006A18E6"/>
    <w:rsid w:val="006A1DBF"/>
    <w:rsid w:val="006A273B"/>
    <w:rsid w:val="006A28CF"/>
    <w:rsid w:val="006A29F8"/>
    <w:rsid w:val="006A3734"/>
    <w:rsid w:val="006A3786"/>
    <w:rsid w:val="006A39FB"/>
    <w:rsid w:val="006A3E95"/>
    <w:rsid w:val="006A4344"/>
    <w:rsid w:val="006A43FD"/>
    <w:rsid w:val="006A48EB"/>
    <w:rsid w:val="006A4982"/>
    <w:rsid w:val="006A4E28"/>
    <w:rsid w:val="006A50E1"/>
    <w:rsid w:val="006A55B0"/>
    <w:rsid w:val="006A5946"/>
    <w:rsid w:val="006A5BE3"/>
    <w:rsid w:val="006A5C43"/>
    <w:rsid w:val="006A683D"/>
    <w:rsid w:val="006A6C1F"/>
    <w:rsid w:val="006A6CA6"/>
    <w:rsid w:val="006A6FA7"/>
    <w:rsid w:val="006A77AB"/>
    <w:rsid w:val="006A77B3"/>
    <w:rsid w:val="006A78B9"/>
    <w:rsid w:val="006A7CA3"/>
    <w:rsid w:val="006A7D09"/>
    <w:rsid w:val="006B00FD"/>
    <w:rsid w:val="006B0723"/>
    <w:rsid w:val="006B0794"/>
    <w:rsid w:val="006B0EF2"/>
    <w:rsid w:val="006B1213"/>
    <w:rsid w:val="006B14B4"/>
    <w:rsid w:val="006B1692"/>
    <w:rsid w:val="006B1A4C"/>
    <w:rsid w:val="006B2257"/>
    <w:rsid w:val="006B249D"/>
    <w:rsid w:val="006B253D"/>
    <w:rsid w:val="006B25B8"/>
    <w:rsid w:val="006B26C9"/>
    <w:rsid w:val="006B2CF1"/>
    <w:rsid w:val="006B31D8"/>
    <w:rsid w:val="006B3642"/>
    <w:rsid w:val="006B36CE"/>
    <w:rsid w:val="006B38F2"/>
    <w:rsid w:val="006B3E0F"/>
    <w:rsid w:val="006B3E1A"/>
    <w:rsid w:val="006B3F37"/>
    <w:rsid w:val="006B490F"/>
    <w:rsid w:val="006B4968"/>
    <w:rsid w:val="006B49F5"/>
    <w:rsid w:val="006B4DB0"/>
    <w:rsid w:val="006B51B9"/>
    <w:rsid w:val="006B54D8"/>
    <w:rsid w:val="006B6130"/>
    <w:rsid w:val="006B632A"/>
    <w:rsid w:val="006B657B"/>
    <w:rsid w:val="006B6E38"/>
    <w:rsid w:val="006B7123"/>
    <w:rsid w:val="006B75B6"/>
    <w:rsid w:val="006B7772"/>
    <w:rsid w:val="006B7983"/>
    <w:rsid w:val="006B7A80"/>
    <w:rsid w:val="006C0484"/>
    <w:rsid w:val="006C05A9"/>
    <w:rsid w:val="006C0F83"/>
    <w:rsid w:val="006C0F9C"/>
    <w:rsid w:val="006C179E"/>
    <w:rsid w:val="006C1850"/>
    <w:rsid w:val="006C1A5F"/>
    <w:rsid w:val="006C1D4C"/>
    <w:rsid w:val="006C1F6C"/>
    <w:rsid w:val="006C2157"/>
    <w:rsid w:val="006C25DD"/>
    <w:rsid w:val="006C2910"/>
    <w:rsid w:val="006C2CB1"/>
    <w:rsid w:val="006C2D53"/>
    <w:rsid w:val="006C2DAE"/>
    <w:rsid w:val="006C3AB5"/>
    <w:rsid w:val="006C3C49"/>
    <w:rsid w:val="006C495F"/>
    <w:rsid w:val="006C562C"/>
    <w:rsid w:val="006C5775"/>
    <w:rsid w:val="006C580C"/>
    <w:rsid w:val="006C61A8"/>
    <w:rsid w:val="006C65A0"/>
    <w:rsid w:val="006C66A6"/>
    <w:rsid w:val="006C6782"/>
    <w:rsid w:val="006C6E7A"/>
    <w:rsid w:val="006C7394"/>
    <w:rsid w:val="006C76C7"/>
    <w:rsid w:val="006C7EC3"/>
    <w:rsid w:val="006D036D"/>
    <w:rsid w:val="006D0760"/>
    <w:rsid w:val="006D0793"/>
    <w:rsid w:val="006D08B6"/>
    <w:rsid w:val="006D0B8E"/>
    <w:rsid w:val="006D0E1D"/>
    <w:rsid w:val="006D0F97"/>
    <w:rsid w:val="006D101E"/>
    <w:rsid w:val="006D130E"/>
    <w:rsid w:val="006D1A28"/>
    <w:rsid w:val="006D1ABC"/>
    <w:rsid w:val="006D1B1C"/>
    <w:rsid w:val="006D1B4E"/>
    <w:rsid w:val="006D21C1"/>
    <w:rsid w:val="006D2699"/>
    <w:rsid w:val="006D2BDA"/>
    <w:rsid w:val="006D2DBC"/>
    <w:rsid w:val="006D3284"/>
    <w:rsid w:val="006D348B"/>
    <w:rsid w:val="006D3522"/>
    <w:rsid w:val="006D3530"/>
    <w:rsid w:val="006D3751"/>
    <w:rsid w:val="006D4415"/>
    <w:rsid w:val="006D47F4"/>
    <w:rsid w:val="006D48BD"/>
    <w:rsid w:val="006D4C5C"/>
    <w:rsid w:val="006D4DAD"/>
    <w:rsid w:val="006D5683"/>
    <w:rsid w:val="006D60C9"/>
    <w:rsid w:val="006D6F11"/>
    <w:rsid w:val="006D72A3"/>
    <w:rsid w:val="006D7E02"/>
    <w:rsid w:val="006D7EAC"/>
    <w:rsid w:val="006E03A8"/>
    <w:rsid w:val="006E0520"/>
    <w:rsid w:val="006E0CFF"/>
    <w:rsid w:val="006E0F5E"/>
    <w:rsid w:val="006E17E8"/>
    <w:rsid w:val="006E1A47"/>
    <w:rsid w:val="006E21F4"/>
    <w:rsid w:val="006E23AB"/>
    <w:rsid w:val="006E255D"/>
    <w:rsid w:val="006E2E6A"/>
    <w:rsid w:val="006E3379"/>
    <w:rsid w:val="006E3648"/>
    <w:rsid w:val="006E38CF"/>
    <w:rsid w:val="006E3B32"/>
    <w:rsid w:val="006E3F7F"/>
    <w:rsid w:val="006E40E4"/>
    <w:rsid w:val="006E4494"/>
    <w:rsid w:val="006E4844"/>
    <w:rsid w:val="006E48CC"/>
    <w:rsid w:val="006E551D"/>
    <w:rsid w:val="006E566A"/>
    <w:rsid w:val="006E566E"/>
    <w:rsid w:val="006E56AC"/>
    <w:rsid w:val="006E5AC6"/>
    <w:rsid w:val="006E5CD9"/>
    <w:rsid w:val="006E6B3F"/>
    <w:rsid w:val="006E737E"/>
    <w:rsid w:val="006E74B5"/>
    <w:rsid w:val="006E783E"/>
    <w:rsid w:val="006E7889"/>
    <w:rsid w:val="006E7CBD"/>
    <w:rsid w:val="006E7E39"/>
    <w:rsid w:val="006E7FC2"/>
    <w:rsid w:val="006F000F"/>
    <w:rsid w:val="006F003B"/>
    <w:rsid w:val="006F0608"/>
    <w:rsid w:val="006F090F"/>
    <w:rsid w:val="006F0ED3"/>
    <w:rsid w:val="006F0F4F"/>
    <w:rsid w:val="006F1238"/>
    <w:rsid w:val="006F1358"/>
    <w:rsid w:val="006F1F39"/>
    <w:rsid w:val="006F26CE"/>
    <w:rsid w:val="006F27E3"/>
    <w:rsid w:val="006F28FB"/>
    <w:rsid w:val="006F2EE7"/>
    <w:rsid w:val="006F310C"/>
    <w:rsid w:val="006F316D"/>
    <w:rsid w:val="006F3298"/>
    <w:rsid w:val="006F337A"/>
    <w:rsid w:val="006F3593"/>
    <w:rsid w:val="006F3918"/>
    <w:rsid w:val="006F39CD"/>
    <w:rsid w:val="006F3A0F"/>
    <w:rsid w:val="006F3A12"/>
    <w:rsid w:val="006F3DAA"/>
    <w:rsid w:val="006F491F"/>
    <w:rsid w:val="006F4F72"/>
    <w:rsid w:val="006F529F"/>
    <w:rsid w:val="006F5FB6"/>
    <w:rsid w:val="006F7DDF"/>
    <w:rsid w:val="00700123"/>
    <w:rsid w:val="007004A0"/>
    <w:rsid w:val="00700E5B"/>
    <w:rsid w:val="00700EAA"/>
    <w:rsid w:val="0070109F"/>
    <w:rsid w:val="00701447"/>
    <w:rsid w:val="007016A8"/>
    <w:rsid w:val="007016D3"/>
    <w:rsid w:val="00701979"/>
    <w:rsid w:val="00701F65"/>
    <w:rsid w:val="007021FC"/>
    <w:rsid w:val="007023A5"/>
    <w:rsid w:val="00702672"/>
    <w:rsid w:val="0070281F"/>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F45"/>
    <w:rsid w:val="00706FCE"/>
    <w:rsid w:val="00707282"/>
    <w:rsid w:val="00707892"/>
    <w:rsid w:val="00707992"/>
    <w:rsid w:val="00707ACC"/>
    <w:rsid w:val="007102CB"/>
    <w:rsid w:val="00710376"/>
    <w:rsid w:val="007104DD"/>
    <w:rsid w:val="00710809"/>
    <w:rsid w:val="007108D9"/>
    <w:rsid w:val="00711196"/>
    <w:rsid w:val="00711564"/>
    <w:rsid w:val="00711B3F"/>
    <w:rsid w:val="00711D8C"/>
    <w:rsid w:val="00712024"/>
    <w:rsid w:val="007121B4"/>
    <w:rsid w:val="00712886"/>
    <w:rsid w:val="00713423"/>
    <w:rsid w:val="00713D1E"/>
    <w:rsid w:val="00713DE8"/>
    <w:rsid w:val="00714306"/>
    <w:rsid w:val="00714870"/>
    <w:rsid w:val="007150D4"/>
    <w:rsid w:val="0071544C"/>
    <w:rsid w:val="00715664"/>
    <w:rsid w:val="00715A72"/>
    <w:rsid w:val="00715BF6"/>
    <w:rsid w:val="00715EA4"/>
    <w:rsid w:val="00716220"/>
    <w:rsid w:val="00716994"/>
    <w:rsid w:val="007177FC"/>
    <w:rsid w:val="00717B75"/>
    <w:rsid w:val="00717C6C"/>
    <w:rsid w:val="00717ECB"/>
    <w:rsid w:val="00717FE8"/>
    <w:rsid w:val="00720025"/>
    <w:rsid w:val="007203E3"/>
    <w:rsid w:val="0072064C"/>
    <w:rsid w:val="00720710"/>
    <w:rsid w:val="00720C72"/>
    <w:rsid w:val="00720FE8"/>
    <w:rsid w:val="007213E4"/>
    <w:rsid w:val="0072154F"/>
    <w:rsid w:val="0072161F"/>
    <w:rsid w:val="0072163E"/>
    <w:rsid w:val="007218C4"/>
    <w:rsid w:val="007219FB"/>
    <w:rsid w:val="00721B66"/>
    <w:rsid w:val="00721D3E"/>
    <w:rsid w:val="00722F64"/>
    <w:rsid w:val="00723F70"/>
    <w:rsid w:val="00723F81"/>
    <w:rsid w:val="007241E9"/>
    <w:rsid w:val="007245DB"/>
    <w:rsid w:val="00724A61"/>
    <w:rsid w:val="00724F8A"/>
    <w:rsid w:val="00725385"/>
    <w:rsid w:val="0072578A"/>
    <w:rsid w:val="00725EFB"/>
    <w:rsid w:val="00725F9F"/>
    <w:rsid w:val="007261CA"/>
    <w:rsid w:val="0072662E"/>
    <w:rsid w:val="00726C8F"/>
    <w:rsid w:val="00726CB3"/>
    <w:rsid w:val="00726DAC"/>
    <w:rsid w:val="0072715C"/>
    <w:rsid w:val="00727C11"/>
    <w:rsid w:val="00730355"/>
    <w:rsid w:val="00730825"/>
    <w:rsid w:val="00730894"/>
    <w:rsid w:val="00730D1A"/>
    <w:rsid w:val="00730E75"/>
    <w:rsid w:val="007311BA"/>
    <w:rsid w:val="007311D1"/>
    <w:rsid w:val="00731544"/>
    <w:rsid w:val="0073158E"/>
    <w:rsid w:val="007315F4"/>
    <w:rsid w:val="00731679"/>
    <w:rsid w:val="0073172A"/>
    <w:rsid w:val="00731769"/>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DB4"/>
    <w:rsid w:val="00734EF6"/>
    <w:rsid w:val="00734F10"/>
    <w:rsid w:val="00735263"/>
    <w:rsid w:val="00735626"/>
    <w:rsid w:val="007358CC"/>
    <w:rsid w:val="007359D7"/>
    <w:rsid w:val="00735B47"/>
    <w:rsid w:val="00735C2D"/>
    <w:rsid w:val="00735E32"/>
    <w:rsid w:val="0073630A"/>
    <w:rsid w:val="00736733"/>
    <w:rsid w:val="00736A2F"/>
    <w:rsid w:val="007371A6"/>
    <w:rsid w:val="00737264"/>
    <w:rsid w:val="00737513"/>
    <w:rsid w:val="00737758"/>
    <w:rsid w:val="0073799F"/>
    <w:rsid w:val="007379E4"/>
    <w:rsid w:val="00737B6E"/>
    <w:rsid w:val="00737BA6"/>
    <w:rsid w:val="00737C8A"/>
    <w:rsid w:val="00737D50"/>
    <w:rsid w:val="00740267"/>
    <w:rsid w:val="007409B2"/>
    <w:rsid w:val="007409C1"/>
    <w:rsid w:val="00740BA0"/>
    <w:rsid w:val="00740DBC"/>
    <w:rsid w:val="00741015"/>
    <w:rsid w:val="00741510"/>
    <w:rsid w:val="0074157A"/>
    <w:rsid w:val="00742506"/>
    <w:rsid w:val="00742D9E"/>
    <w:rsid w:val="00742DC6"/>
    <w:rsid w:val="007433F0"/>
    <w:rsid w:val="00743A40"/>
    <w:rsid w:val="00743AB9"/>
    <w:rsid w:val="00743ADC"/>
    <w:rsid w:val="00743CE3"/>
    <w:rsid w:val="00743E67"/>
    <w:rsid w:val="0074404B"/>
    <w:rsid w:val="00744386"/>
    <w:rsid w:val="00744416"/>
    <w:rsid w:val="00744493"/>
    <w:rsid w:val="00744649"/>
    <w:rsid w:val="007446F8"/>
    <w:rsid w:val="0074484C"/>
    <w:rsid w:val="00744C97"/>
    <w:rsid w:val="007455FE"/>
    <w:rsid w:val="00745796"/>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720"/>
    <w:rsid w:val="0075215B"/>
    <w:rsid w:val="007522AF"/>
    <w:rsid w:val="007533C9"/>
    <w:rsid w:val="0075341F"/>
    <w:rsid w:val="007539BF"/>
    <w:rsid w:val="007539CB"/>
    <w:rsid w:val="00753F62"/>
    <w:rsid w:val="00754198"/>
    <w:rsid w:val="007544A9"/>
    <w:rsid w:val="00754C49"/>
    <w:rsid w:val="00755096"/>
    <w:rsid w:val="007550EE"/>
    <w:rsid w:val="00755901"/>
    <w:rsid w:val="00755D9A"/>
    <w:rsid w:val="0075689B"/>
    <w:rsid w:val="00756B31"/>
    <w:rsid w:val="00757425"/>
    <w:rsid w:val="0075771E"/>
    <w:rsid w:val="00757887"/>
    <w:rsid w:val="0075790F"/>
    <w:rsid w:val="00757DB6"/>
    <w:rsid w:val="0076009B"/>
    <w:rsid w:val="007613CB"/>
    <w:rsid w:val="00761795"/>
    <w:rsid w:val="00761AC8"/>
    <w:rsid w:val="00761DB1"/>
    <w:rsid w:val="0076206F"/>
    <w:rsid w:val="00762226"/>
    <w:rsid w:val="00762245"/>
    <w:rsid w:val="00762400"/>
    <w:rsid w:val="00762CF0"/>
    <w:rsid w:val="00762D38"/>
    <w:rsid w:val="007632E0"/>
    <w:rsid w:val="007634AC"/>
    <w:rsid w:val="00763566"/>
    <w:rsid w:val="00764453"/>
    <w:rsid w:val="0076449D"/>
    <w:rsid w:val="00764801"/>
    <w:rsid w:val="00764C4A"/>
    <w:rsid w:val="0076515D"/>
    <w:rsid w:val="007655FA"/>
    <w:rsid w:val="007658E5"/>
    <w:rsid w:val="00765AA7"/>
    <w:rsid w:val="00765B1B"/>
    <w:rsid w:val="00765C16"/>
    <w:rsid w:val="00765C3D"/>
    <w:rsid w:val="00765EC0"/>
    <w:rsid w:val="00766003"/>
    <w:rsid w:val="007662C5"/>
    <w:rsid w:val="00766523"/>
    <w:rsid w:val="007669D7"/>
    <w:rsid w:val="00766FEB"/>
    <w:rsid w:val="007679EB"/>
    <w:rsid w:val="007704CA"/>
    <w:rsid w:val="00770C8A"/>
    <w:rsid w:val="00770D94"/>
    <w:rsid w:val="007715F2"/>
    <w:rsid w:val="0077160D"/>
    <w:rsid w:val="00771631"/>
    <w:rsid w:val="00771F9B"/>
    <w:rsid w:val="0077230E"/>
    <w:rsid w:val="007723F1"/>
    <w:rsid w:val="00772559"/>
    <w:rsid w:val="0077261D"/>
    <w:rsid w:val="00772656"/>
    <w:rsid w:val="0077271B"/>
    <w:rsid w:val="00772ADE"/>
    <w:rsid w:val="00772D6E"/>
    <w:rsid w:val="00772F01"/>
    <w:rsid w:val="0077306D"/>
    <w:rsid w:val="007732F1"/>
    <w:rsid w:val="00773758"/>
    <w:rsid w:val="007738EC"/>
    <w:rsid w:val="00773CF5"/>
    <w:rsid w:val="00773F7A"/>
    <w:rsid w:val="00774114"/>
    <w:rsid w:val="007741FF"/>
    <w:rsid w:val="00774D35"/>
    <w:rsid w:val="0077546B"/>
    <w:rsid w:val="007756C3"/>
    <w:rsid w:val="007759FC"/>
    <w:rsid w:val="00775A2C"/>
    <w:rsid w:val="00775ACF"/>
    <w:rsid w:val="00776033"/>
    <w:rsid w:val="0077621D"/>
    <w:rsid w:val="007762CD"/>
    <w:rsid w:val="0077643C"/>
    <w:rsid w:val="0077684B"/>
    <w:rsid w:val="00777020"/>
    <w:rsid w:val="0077726D"/>
    <w:rsid w:val="00777290"/>
    <w:rsid w:val="007772E8"/>
    <w:rsid w:val="00777721"/>
    <w:rsid w:val="00780273"/>
    <w:rsid w:val="00780355"/>
    <w:rsid w:val="00780956"/>
    <w:rsid w:val="00780981"/>
    <w:rsid w:val="0078148C"/>
    <w:rsid w:val="007814A8"/>
    <w:rsid w:val="00781619"/>
    <w:rsid w:val="00781725"/>
    <w:rsid w:val="007818C2"/>
    <w:rsid w:val="00781AC2"/>
    <w:rsid w:val="00781C82"/>
    <w:rsid w:val="0078233F"/>
    <w:rsid w:val="007828D5"/>
    <w:rsid w:val="00782A08"/>
    <w:rsid w:val="00782D8F"/>
    <w:rsid w:val="00782F00"/>
    <w:rsid w:val="00782FC5"/>
    <w:rsid w:val="00783263"/>
    <w:rsid w:val="00783345"/>
    <w:rsid w:val="00783457"/>
    <w:rsid w:val="0078357E"/>
    <w:rsid w:val="00783633"/>
    <w:rsid w:val="0078385A"/>
    <w:rsid w:val="007839E7"/>
    <w:rsid w:val="007841FF"/>
    <w:rsid w:val="00785009"/>
    <w:rsid w:val="0078599A"/>
    <w:rsid w:val="00785A63"/>
    <w:rsid w:val="00785D99"/>
    <w:rsid w:val="00785E26"/>
    <w:rsid w:val="00785EFF"/>
    <w:rsid w:val="00786824"/>
    <w:rsid w:val="00786C1E"/>
    <w:rsid w:val="0078724C"/>
    <w:rsid w:val="0078751E"/>
    <w:rsid w:val="00787C9D"/>
    <w:rsid w:val="007906CA"/>
    <w:rsid w:val="00790D49"/>
    <w:rsid w:val="00791503"/>
    <w:rsid w:val="0079168F"/>
    <w:rsid w:val="00791816"/>
    <w:rsid w:val="00791C4B"/>
    <w:rsid w:val="00791E96"/>
    <w:rsid w:val="0079215A"/>
    <w:rsid w:val="00792460"/>
    <w:rsid w:val="007934D4"/>
    <w:rsid w:val="00793538"/>
    <w:rsid w:val="0079377C"/>
    <w:rsid w:val="0079394A"/>
    <w:rsid w:val="0079399A"/>
    <w:rsid w:val="007939BD"/>
    <w:rsid w:val="00793A05"/>
    <w:rsid w:val="00793A0E"/>
    <w:rsid w:val="00793C16"/>
    <w:rsid w:val="00793FBD"/>
    <w:rsid w:val="00794725"/>
    <w:rsid w:val="00794AEE"/>
    <w:rsid w:val="00795610"/>
    <w:rsid w:val="0079574C"/>
    <w:rsid w:val="00795792"/>
    <w:rsid w:val="00795B10"/>
    <w:rsid w:val="00795D98"/>
    <w:rsid w:val="00795F56"/>
    <w:rsid w:val="0079663A"/>
    <w:rsid w:val="00796AC3"/>
    <w:rsid w:val="00796C5E"/>
    <w:rsid w:val="00796F84"/>
    <w:rsid w:val="00796F8B"/>
    <w:rsid w:val="007970F4"/>
    <w:rsid w:val="007974EC"/>
    <w:rsid w:val="0079775B"/>
    <w:rsid w:val="00797C38"/>
    <w:rsid w:val="00797E54"/>
    <w:rsid w:val="007A0692"/>
    <w:rsid w:val="007A0B62"/>
    <w:rsid w:val="007A11B0"/>
    <w:rsid w:val="007A1236"/>
    <w:rsid w:val="007A13DF"/>
    <w:rsid w:val="007A1760"/>
    <w:rsid w:val="007A1A76"/>
    <w:rsid w:val="007A1B02"/>
    <w:rsid w:val="007A1D32"/>
    <w:rsid w:val="007A21A0"/>
    <w:rsid w:val="007A2818"/>
    <w:rsid w:val="007A28A4"/>
    <w:rsid w:val="007A2A69"/>
    <w:rsid w:val="007A2A6F"/>
    <w:rsid w:val="007A3386"/>
    <w:rsid w:val="007A39D3"/>
    <w:rsid w:val="007A3BDD"/>
    <w:rsid w:val="007A3D3F"/>
    <w:rsid w:val="007A3E4D"/>
    <w:rsid w:val="007A4506"/>
    <w:rsid w:val="007A4BE7"/>
    <w:rsid w:val="007A4C59"/>
    <w:rsid w:val="007A518D"/>
    <w:rsid w:val="007A519E"/>
    <w:rsid w:val="007A57AE"/>
    <w:rsid w:val="007A6B70"/>
    <w:rsid w:val="007A6E20"/>
    <w:rsid w:val="007A6FD8"/>
    <w:rsid w:val="007A7136"/>
    <w:rsid w:val="007A73DA"/>
    <w:rsid w:val="007A7498"/>
    <w:rsid w:val="007A74B2"/>
    <w:rsid w:val="007A771E"/>
    <w:rsid w:val="007A7C64"/>
    <w:rsid w:val="007A7F5B"/>
    <w:rsid w:val="007B003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41B5"/>
    <w:rsid w:val="007B4597"/>
    <w:rsid w:val="007B47A0"/>
    <w:rsid w:val="007B5174"/>
    <w:rsid w:val="007B5255"/>
    <w:rsid w:val="007B5336"/>
    <w:rsid w:val="007B55C5"/>
    <w:rsid w:val="007B561D"/>
    <w:rsid w:val="007B57D2"/>
    <w:rsid w:val="007B5E43"/>
    <w:rsid w:val="007B5F3C"/>
    <w:rsid w:val="007B62C0"/>
    <w:rsid w:val="007B6B9D"/>
    <w:rsid w:val="007B6CC6"/>
    <w:rsid w:val="007B6F4D"/>
    <w:rsid w:val="007B70FB"/>
    <w:rsid w:val="007B72CD"/>
    <w:rsid w:val="007B74DB"/>
    <w:rsid w:val="007B7566"/>
    <w:rsid w:val="007B7A47"/>
    <w:rsid w:val="007B7A6C"/>
    <w:rsid w:val="007B7B3D"/>
    <w:rsid w:val="007C0482"/>
    <w:rsid w:val="007C0E18"/>
    <w:rsid w:val="007C0E80"/>
    <w:rsid w:val="007C123C"/>
    <w:rsid w:val="007C1637"/>
    <w:rsid w:val="007C1B88"/>
    <w:rsid w:val="007C1DC9"/>
    <w:rsid w:val="007C1E1A"/>
    <w:rsid w:val="007C20FE"/>
    <w:rsid w:val="007C2343"/>
    <w:rsid w:val="007C24BB"/>
    <w:rsid w:val="007C2678"/>
    <w:rsid w:val="007C3435"/>
    <w:rsid w:val="007C351D"/>
    <w:rsid w:val="007C35A9"/>
    <w:rsid w:val="007C35F6"/>
    <w:rsid w:val="007C360B"/>
    <w:rsid w:val="007C376A"/>
    <w:rsid w:val="007C3888"/>
    <w:rsid w:val="007C4526"/>
    <w:rsid w:val="007C4A77"/>
    <w:rsid w:val="007C4AC1"/>
    <w:rsid w:val="007C4ACA"/>
    <w:rsid w:val="007C4B99"/>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132F"/>
    <w:rsid w:val="007D15F0"/>
    <w:rsid w:val="007D178B"/>
    <w:rsid w:val="007D1AAA"/>
    <w:rsid w:val="007D1B64"/>
    <w:rsid w:val="007D1F73"/>
    <w:rsid w:val="007D226F"/>
    <w:rsid w:val="007D22CE"/>
    <w:rsid w:val="007D2C50"/>
    <w:rsid w:val="007D2FE3"/>
    <w:rsid w:val="007D3112"/>
    <w:rsid w:val="007D3398"/>
    <w:rsid w:val="007D33FA"/>
    <w:rsid w:val="007D363F"/>
    <w:rsid w:val="007D3902"/>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CE6"/>
    <w:rsid w:val="007D6E43"/>
    <w:rsid w:val="007D6F86"/>
    <w:rsid w:val="007D72CB"/>
    <w:rsid w:val="007D72EB"/>
    <w:rsid w:val="007D735A"/>
    <w:rsid w:val="007D7CDD"/>
    <w:rsid w:val="007D7F37"/>
    <w:rsid w:val="007E016B"/>
    <w:rsid w:val="007E08C9"/>
    <w:rsid w:val="007E0A12"/>
    <w:rsid w:val="007E0F8F"/>
    <w:rsid w:val="007E13A8"/>
    <w:rsid w:val="007E1A71"/>
    <w:rsid w:val="007E2236"/>
    <w:rsid w:val="007E296A"/>
    <w:rsid w:val="007E2A9F"/>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597"/>
    <w:rsid w:val="007E5725"/>
    <w:rsid w:val="007E5937"/>
    <w:rsid w:val="007E5E82"/>
    <w:rsid w:val="007E5ED9"/>
    <w:rsid w:val="007E5EDC"/>
    <w:rsid w:val="007E6646"/>
    <w:rsid w:val="007E67D9"/>
    <w:rsid w:val="007E691D"/>
    <w:rsid w:val="007E6A96"/>
    <w:rsid w:val="007E6C51"/>
    <w:rsid w:val="007E6D20"/>
    <w:rsid w:val="007E7232"/>
    <w:rsid w:val="007E72AB"/>
    <w:rsid w:val="007E7D5D"/>
    <w:rsid w:val="007E7E0F"/>
    <w:rsid w:val="007E7EC0"/>
    <w:rsid w:val="007F0378"/>
    <w:rsid w:val="007F0684"/>
    <w:rsid w:val="007F06B6"/>
    <w:rsid w:val="007F06E8"/>
    <w:rsid w:val="007F0AF8"/>
    <w:rsid w:val="007F0E4C"/>
    <w:rsid w:val="007F1933"/>
    <w:rsid w:val="007F1B94"/>
    <w:rsid w:val="007F1F1C"/>
    <w:rsid w:val="007F219A"/>
    <w:rsid w:val="007F2444"/>
    <w:rsid w:val="007F3130"/>
    <w:rsid w:val="007F35B8"/>
    <w:rsid w:val="007F3D80"/>
    <w:rsid w:val="007F3F16"/>
    <w:rsid w:val="007F42F0"/>
    <w:rsid w:val="007F4748"/>
    <w:rsid w:val="007F4906"/>
    <w:rsid w:val="007F4981"/>
    <w:rsid w:val="007F4D34"/>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607"/>
    <w:rsid w:val="00801713"/>
    <w:rsid w:val="0080176E"/>
    <w:rsid w:val="00801B94"/>
    <w:rsid w:val="00801CB1"/>
    <w:rsid w:val="0080238B"/>
    <w:rsid w:val="00802758"/>
    <w:rsid w:val="00802A50"/>
    <w:rsid w:val="00802A7A"/>
    <w:rsid w:val="00802AA7"/>
    <w:rsid w:val="00802B6F"/>
    <w:rsid w:val="008038AE"/>
    <w:rsid w:val="00803AAC"/>
    <w:rsid w:val="00803ACE"/>
    <w:rsid w:val="00803F4E"/>
    <w:rsid w:val="008057B1"/>
    <w:rsid w:val="00805834"/>
    <w:rsid w:val="00805B99"/>
    <w:rsid w:val="00805D3E"/>
    <w:rsid w:val="00805EEC"/>
    <w:rsid w:val="008061C2"/>
    <w:rsid w:val="00806AAC"/>
    <w:rsid w:val="00806E9B"/>
    <w:rsid w:val="00807090"/>
    <w:rsid w:val="008070D9"/>
    <w:rsid w:val="00807926"/>
    <w:rsid w:val="0080796B"/>
    <w:rsid w:val="00807A15"/>
    <w:rsid w:val="00807AB5"/>
    <w:rsid w:val="008100A2"/>
    <w:rsid w:val="008104A0"/>
    <w:rsid w:val="008107F5"/>
    <w:rsid w:val="00810A75"/>
    <w:rsid w:val="00810D27"/>
    <w:rsid w:val="00810E30"/>
    <w:rsid w:val="00810ED7"/>
    <w:rsid w:val="00810F56"/>
    <w:rsid w:val="00811057"/>
    <w:rsid w:val="0081169E"/>
    <w:rsid w:val="00811914"/>
    <w:rsid w:val="00811A86"/>
    <w:rsid w:val="008123D4"/>
    <w:rsid w:val="00812B2D"/>
    <w:rsid w:val="00812C4E"/>
    <w:rsid w:val="0081378B"/>
    <w:rsid w:val="00813AEB"/>
    <w:rsid w:val="00814049"/>
    <w:rsid w:val="00814CAD"/>
    <w:rsid w:val="00814E29"/>
    <w:rsid w:val="00815558"/>
    <w:rsid w:val="0081580E"/>
    <w:rsid w:val="00815914"/>
    <w:rsid w:val="00815A49"/>
    <w:rsid w:val="00815BB1"/>
    <w:rsid w:val="00815BFA"/>
    <w:rsid w:val="00815CE0"/>
    <w:rsid w:val="0081623E"/>
    <w:rsid w:val="00816340"/>
    <w:rsid w:val="0081776F"/>
    <w:rsid w:val="008177AE"/>
    <w:rsid w:val="00817C6C"/>
    <w:rsid w:val="00817D96"/>
    <w:rsid w:val="00817E6F"/>
    <w:rsid w:val="00817F9A"/>
    <w:rsid w:val="00820896"/>
    <w:rsid w:val="00820A62"/>
    <w:rsid w:val="008211B5"/>
    <w:rsid w:val="00821912"/>
    <w:rsid w:val="0082194F"/>
    <w:rsid w:val="00821A07"/>
    <w:rsid w:val="0082242F"/>
    <w:rsid w:val="008227FA"/>
    <w:rsid w:val="008229A2"/>
    <w:rsid w:val="008235B7"/>
    <w:rsid w:val="008236A9"/>
    <w:rsid w:val="00823AA9"/>
    <w:rsid w:val="008240FA"/>
    <w:rsid w:val="008242B3"/>
    <w:rsid w:val="0082443D"/>
    <w:rsid w:val="00824A9E"/>
    <w:rsid w:val="00824E44"/>
    <w:rsid w:val="00825966"/>
    <w:rsid w:val="00825ED1"/>
    <w:rsid w:val="00825EDB"/>
    <w:rsid w:val="00825F58"/>
    <w:rsid w:val="008264EB"/>
    <w:rsid w:val="008267E6"/>
    <w:rsid w:val="008268CF"/>
    <w:rsid w:val="008269CA"/>
    <w:rsid w:val="00826DEF"/>
    <w:rsid w:val="008270EE"/>
    <w:rsid w:val="008273A3"/>
    <w:rsid w:val="0082744A"/>
    <w:rsid w:val="00827497"/>
    <w:rsid w:val="008275A9"/>
    <w:rsid w:val="0083026B"/>
    <w:rsid w:val="008307F9"/>
    <w:rsid w:val="00830845"/>
    <w:rsid w:val="0083098F"/>
    <w:rsid w:val="008309E1"/>
    <w:rsid w:val="00830DA4"/>
    <w:rsid w:val="00831196"/>
    <w:rsid w:val="00831472"/>
    <w:rsid w:val="00831ABE"/>
    <w:rsid w:val="008322DF"/>
    <w:rsid w:val="008327F0"/>
    <w:rsid w:val="00832922"/>
    <w:rsid w:val="008329FF"/>
    <w:rsid w:val="00832DEC"/>
    <w:rsid w:val="00832ECB"/>
    <w:rsid w:val="0083302B"/>
    <w:rsid w:val="00833526"/>
    <w:rsid w:val="008336EE"/>
    <w:rsid w:val="008340EC"/>
    <w:rsid w:val="00834B47"/>
    <w:rsid w:val="00835195"/>
    <w:rsid w:val="00835459"/>
    <w:rsid w:val="00835764"/>
    <w:rsid w:val="00835A74"/>
    <w:rsid w:val="00836259"/>
    <w:rsid w:val="008366C8"/>
    <w:rsid w:val="00836AC7"/>
    <w:rsid w:val="00836C77"/>
    <w:rsid w:val="00836E1B"/>
    <w:rsid w:val="008376CD"/>
    <w:rsid w:val="0083793C"/>
    <w:rsid w:val="00837BB6"/>
    <w:rsid w:val="00837C13"/>
    <w:rsid w:val="00837C92"/>
    <w:rsid w:val="00837F0F"/>
    <w:rsid w:val="00837FEE"/>
    <w:rsid w:val="008404E0"/>
    <w:rsid w:val="008416E5"/>
    <w:rsid w:val="00841A00"/>
    <w:rsid w:val="00841ED7"/>
    <w:rsid w:val="0084210C"/>
    <w:rsid w:val="00842BBA"/>
    <w:rsid w:val="00842D41"/>
    <w:rsid w:val="00842E56"/>
    <w:rsid w:val="00843029"/>
    <w:rsid w:val="00843420"/>
    <w:rsid w:val="00843B5D"/>
    <w:rsid w:val="00843BE2"/>
    <w:rsid w:val="00843C50"/>
    <w:rsid w:val="00843C5D"/>
    <w:rsid w:val="00843F87"/>
    <w:rsid w:val="00844448"/>
    <w:rsid w:val="008447D4"/>
    <w:rsid w:val="00844EB7"/>
    <w:rsid w:val="0084506C"/>
    <w:rsid w:val="008454BD"/>
    <w:rsid w:val="00845B66"/>
    <w:rsid w:val="00846126"/>
    <w:rsid w:val="008463F3"/>
    <w:rsid w:val="00846509"/>
    <w:rsid w:val="008467CB"/>
    <w:rsid w:val="008467D3"/>
    <w:rsid w:val="00846845"/>
    <w:rsid w:val="00846D76"/>
    <w:rsid w:val="008474B5"/>
    <w:rsid w:val="00847650"/>
    <w:rsid w:val="008476DC"/>
    <w:rsid w:val="00847829"/>
    <w:rsid w:val="008479B1"/>
    <w:rsid w:val="00847FDA"/>
    <w:rsid w:val="0085005F"/>
    <w:rsid w:val="008500F5"/>
    <w:rsid w:val="0085030C"/>
    <w:rsid w:val="0085062F"/>
    <w:rsid w:val="00850CBE"/>
    <w:rsid w:val="00851307"/>
    <w:rsid w:val="008515B1"/>
    <w:rsid w:val="008518F3"/>
    <w:rsid w:val="00851B0E"/>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F1F"/>
    <w:rsid w:val="008544D3"/>
    <w:rsid w:val="00854AD2"/>
    <w:rsid w:val="00855089"/>
    <w:rsid w:val="0085525C"/>
    <w:rsid w:val="008558A1"/>
    <w:rsid w:val="00855A1E"/>
    <w:rsid w:val="00855D46"/>
    <w:rsid w:val="00855DEB"/>
    <w:rsid w:val="0085642F"/>
    <w:rsid w:val="00856554"/>
    <w:rsid w:val="0085717F"/>
    <w:rsid w:val="008573AF"/>
    <w:rsid w:val="008573F8"/>
    <w:rsid w:val="00857645"/>
    <w:rsid w:val="00857798"/>
    <w:rsid w:val="008577D9"/>
    <w:rsid w:val="00857BEA"/>
    <w:rsid w:val="00857D80"/>
    <w:rsid w:val="0086005E"/>
    <w:rsid w:val="008602FC"/>
    <w:rsid w:val="0086045C"/>
    <w:rsid w:val="00860989"/>
    <w:rsid w:val="00860CF9"/>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E19"/>
    <w:rsid w:val="00865020"/>
    <w:rsid w:val="00865385"/>
    <w:rsid w:val="0086564F"/>
    <w:rsid w:val="00865676"/>
    <w:rsid w:val="00865681"/>
    <w:rsid w:val="00865AFE"/>
    <w:rsid w:val="00865C9A"/>
    <w:rsid w:val="00866401"/>
    <w:rsid w:val="00866618"/>
    <w:rsid w:val="00866770"/>
    <w:rsid w:val="00867578"/>
    <w:rsid w:val="008678FC"/>
    <w:rsid w:val="00867B6B"/>
    <w:rsid w:val="00867FDD"/>
    <w:rsid w:val="0087000F"/>
    <w:rsid w:val="008706D6"/>
    <w:rsid w:val="00870788"/>
    <w:rsid w:val="00870923"/>
    <w:rsid w:val="00870A8A"/>
    <w:rsid w:val="00870AFC"/>
    <w:rsid w:val="00870F67"/>
    <w:rsid w:val="00870F6E"/>
    <w:rsid w:val="00871028"/>
    <w:rsid w:val="00871214"/>
    <w:rsid w:val="008715CC"/>
    <w:rsid w:val="00872589"/>
    <w:rsid w:val="00872770"/>
    <w:rsid w:val="00872A89"/>
    <w:rsid w:val="00872C07"/>
    <w:rsid w:val="00873125"/>
    <w:rsid w:val="008731F2"/>
    <w:rsid w:val="00873754"/>
    <w:rsid w:val="00873CF3"/>
    <w:rsid w:val="008743BD"/>
    <w:rsid w:val="008746D7"/>
    <w:rsid w:val="00874D5D"/>
    <w:rsid w:val="008752FC"/>
    <w:rsid w:val="00875FA4"/>
    <w:rsid w:val="008763C8"/>
    <w:rsid w:val="0087656D"/>
    <w:rsid w:val="0087672D"/>
    <w:rsid w:val="00876902"/>
    <w:rsid w:val="00877745"/>
    <w:rsid w:val="008779E9"/>
    <w:rsid w:val="00877D2C"/>
    <w:rsid w:val="00877D6E"/>
    <w:rsid w:val="00877E35"/>
    <w:rsid w:val="0088014E"/>
    <w:rsid w:val="00880AA4"/>
    <w:rsid w:val="00880B6B"/>
    <w:rsid w:val="00880BAB"/>
    <w:rsid w:val="008812A7"/>
    <w:rsid w:val="00881646"/>
    <w:rsid w:val="008817FF"/>
    <w:rsid w:val="0088239C"/>
    <w:rsid w:val="00882745"/>
    <w:rsid w:val="008828F7"/>
    <w:rsid w:val="00882946"/>
    <w:rsid w:val="00882A65"/>
    <w:rsid w:val="00882C4D"/>
    <w:rsid w:val="00882D67"/>
    <w:rsid w:val="00882E58"/>
    <w:rsid w:val="0088318D"/>
    <w:rsid w:val="008835B1"/>
    <w:rsid w:val="00883B3F"/>
    <w:rsid w:val="008840AD"/>
    <w:rsid w:val="008846E2"/>
    <w:rsid w:val="00884A91"/>
    <w:rsid w:val="00884E92"/>
    <w:rsid w:val="008851BE"/>
    <w:rsid w:val="00885538"/>
    <w:rsid w:val="00885960"/>
    <w:rsid w:val="00885ADA"/>
    <w:rsid w:val="00885B81"/>
    <w:rsid w:val="00886188"/>
    <w:rsid w:val="00886342"/>
    <w:rsid w:val="0088651F"/>
    <w:rsid w:val="00886632"/>
    <w:rsid w:val="00887063"/>
    <w:rsid w:val="008876D5"/>
    <w:rsid w:val="00887798"/>
    <w:rsid w:val="0088796B"/>
    <w:rsid w:val="00887D83"/>
    <w:rsid w:val="00887F1B"/>
    <w:rsid w:val="008900CF"/>
    <w:rsid w:val="008903F8"/>
    <w:rsid w:val="008905B9"/>
    <w:rsid w:val="00890709"/>
    <w:rsid w:val="00890F94"/>
    <w:rsid w:val="00891AE3"/>
    <w:rsid w:val="00891D67"/>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978"/>
    <w:rsid w:val="008A097F"/>
    <w:rsid w:val="008A0994"/>
    <w:rsid w:val="008A0B6D"/>
    <w:rsid w:val="008A0E02"/>
    <w:rsid w:val="008A0E63"/>
    <w:rsid w:val="008A0F85"/>
    <w:rsid w:val="008A14BA"/>
    <w:rsid w:val="008A14F8"/>
    <w:rsid w:val="008A173F"/>
    <w:rsid w:val="008A1D81"/>
    <w:rsid w:val="008A1EFD"/>
    <w:rsid w:val="008A1F90"/>
    <w:rsid w:val="008A210B"/>
    <w:rsid w:val="008A211F"/>
    <w:rsid w:val="008A2269"/>
    <w:rsid w:val="008A22E5"/>
    <w:rsid w:val="008A2385"/>
    <w:rsid w:val="008A2790"/>
    <w:rsid w:val="008A279B"/>
    <w:rsid w:val="008A2830"/>
    <w:rsid w:val="008A2987"/>
    <w:rsid w:val="008A2ACB"/>
    <w:rsid w:val="008A2C5D"/>
    <w:rsid w:val="008A30BD"/>
    <w:rsid w:val="008A338D"/>
    <w:rsid w:val="008A33D3"/>
    <w:rsid w:val="008A34B6"/>
    <w:rsid w:val="008A3C32"/>
    <w:rsid w:val="008A3FC6"/>
    <w:rsid w:val="008A444A"/>
    <w:rsid w:val="008A46CB"/>
    <w:rsid w:val="008A4876"/>
    <w:rsid w:val="008A4B83"/>
    <w:rsid w:val="008A4CFD"/>
    <w:rsid w:val="008A4F57"/>
    <w:rsid w:val="008A519C"/>
    <w:rsid w:val="008A52CE"/>
    <w:rsid w:val="008A5432"/>
    <w:rsid w:val="008A544C"/>
    <w:rsid w:val="008A574C"/>
    <w:rsid w:val="008A5800"/>
    <w:rsid w:val="008A5BC7"/>
    <w:rsid w:val="008A5E2C"/>
    <w:rsid w:val="008A5FC2"/>
    <w:rsid w:val="008A67A1"/>
    <w:rsid w:val="008A6A25"/>
    <w:rsid w:val="008A6ED8"/>
    <w:rsid w:val="008A720F"/>
    <w:rsid w:val="008A77BD"/>
    <w:rsid w:val="008A7949"/>
    <w:rsid w:val="008A7A03"/>
    <w:rsid w:val="008A7B45"/>
    <w:rsid w:val="008B0BA7"/>
    <w:rsid w:val="008B0E9B"/>
    <w:rsid w:val="008B103F"/>
    <w:rsid w:val="008B12F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C1B"/>
    <w:rsid w:val="008B3C1F"/>
    <w:rsid w:val="008B3D7A"/>
    <w:rsid w:val="008B4243"/>
    <w:rsid w:val="008B47F4"/>
    <w:rsid w:val="008B4953"/>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546"/>
    <w:rsid w:val="008B757C"/>
    <w:rsid w:val="008B76E8"/>
    <w:rsid w:val="008B7ECB"/>
    <w:rsid w:val="008C048E"/>
    <w:rsid w:val="008C052D"/>
    <w:rsid w:val="008C0557"/>
    <w:rsid w:val="008C0771"/>
    <w:rsid w:val="008C0845"/>
    <w:rsid w:val="008C0D3F"/>
    <w:rsid w:val="008C1779"/>
    <w:rsid w:val="008C1DC1"/>
    <w:rsid w:val="008C287C"/>
    <w:rsid w:val="008C28B3"/>
    <w:rsid w:val="008C292B"/>
    <w:rsid w:val="008C34C1"/>
    <w:rsid w:val="008C3591"/>
    <w:rsid w:val="008C3853"/>
    <w:rsid w:val="008C3982"/>
    <w:rsid w:val="008C3A88"/>
    <w:rsid w:val="008C3AC1"/>
    <w:rsid w:val="008C3D73"/>
    <w:rsid w:val="008C41CD"/>
    <w:rsid w:val="008C4270"/>
    <w:rsid w:val="008C44FA"/>
    <w:rsid w:val="008C482E"/>
    <w:rsid w:val="008C4BB0"/>
    <w:rsid w:val="008C4E96"/>
    <w:rsid w:val="008C4EB8"/>
    <w:rsid w:val="008C4F08"/>
    <w:rsid w:val="008C4FFE"/>
    <w:rsid w:val="008C51AD"/>
    <w:rsid w:val="008C5A8B"/>
    <w:rsid w:val="008C5EAC"/>
    <w:rsid w:val="008C61B0"/>
    <w:rsid w:val="008C69E3"/>
    <w:rsid w:val="008C6BA6"/>
    <w:rsid w:val="008C6E3D"/>
    <w:rsid w:val="008C6FD3"/>
    <w:rsid w:val="008C70EB"/>
    <w:rsid w:val="008C71DE"/>
    <w:rsid w:val="008C7C23"/>
    <w:rsid w:val="008C7FA7"/>
    <w:rsid w:val="008D0E8E"/>
    <w:rsid w:val="008D155D"/>
    <w:rsid w:val="008D15E6"/>
    <w:rsid w:val="008D229E"/>
    <w:rsid w:val="008D24C5"/>
    <w:rsid w:val="008D24FA"/>
    <w:rsid w:val="008D24FF"/>
    <w:rsid w:val="008D2F91"/>
    <w:rsid w:val="008D34B0"/>
    <w:rsid w:val="008D36D2"/>
    <w:rsid w:val="008D3E05"/>
    <w:rsid w:val="008D3FE4"/>
    <w:rsid w:val="008D4045"/>
    <w:rsid w:val="008D415F"/>
    <w:rsid w:val="008D44D2"/>
    <w:rsid w:val="008D463D"/>
    <w:rsid w:val="008D5099"/>
    <w:rsid w:val="008D536E"/>
    <w:rsid w:val="008D5506"/>
    <w:rsid w:val="008D5659"/>
    <w:rsid w:val="008D57A3"/>
    <w:rsid w:val="008D5C9A"/>
    <w:rsid w:val="008D5D6F"/>
    <w:rsid w:val="008D5DAB"/>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B3"/>
    <w:rsid w:val="008E054A"/>
    <w:rsid w:val="008E08F2"/>
    <w:rsid w:val="008E0ABF"/>
    <w:rsid w:val="008E0DE2"/>
    <w:rsid w:val="008E0EF1"/>
    <w:rsid w:val="008E19E9"/>
    <w:rsid w:val="008E1A0B"/>
    <w:rsid w:val="008E1A8C"/>
    <w:rsid w:val="008E1CA4"/>
    <w:rsid w:val="008E22E0"/>
    <w:rsid w:val="008E2338"/>
    <w:rsid w:val="008E260B"/>
    <w:rsid w:val="008E2BCC"/>
    <w:rsid w:val="008E2EE9"/>
    <w:rsid w:val="008E3A18"/>
    <w:rsid w:val="008E3F67"/>
    <w:rsid w:val="008E4E17"/>
    <w:rsid w:val="008E52E7"/>
    <w:rsid w:val="008E53DB"/>
    <w:rsid w:val="008E55C1"/>
    <w:rsid w:val="008E5A4E"/>
    <w:rsid w:val="008E5C8F"/>
    <w:rsid w:val="008E5F66"/>
    <w:rsid w:val="008E646A"/>
    <w:rsid w:val="008E68B9"/>
    <w:rsid w:val="008E6D37"/>
    <w:rsid w:val="008E6E86"/>
    <w:rsid w:val="008E6F44"/>
    <w:rsid w:val="008E6F52"/>
    <w:rsid w:val="008E6F6B"/>
    <w:rsid w:val="008E702F"/>
    <w:rsid w:val="008E712B"/>
    <w:rsid w:val="008E7155"/>
    <w:rsid w:val="008E71FB"/>
    <w:rsid w:val="008E7365"/>
    <w:rsid w:val="008E78ED"/>
    <w:rsid w:val="008F0248"/>
    <w:rsid w:val="008F0288"/>
    <w:rsid w:val="008F0671"/>
    <w:rsid w:val="008F07B8"/>
    <w:rsid w:val="008F080D"/>
    <w:rsid w:val="008F0932"/>
    <w:rsid w:val="008F0945"/>
    <w:rsid w:val="008F0A86"/>
    <w:rsid w:val="008F0AB8"/>
    <w:rsid w:val="008F0BD8"/>
    <w:rsid w:val="008F0EF5"/>
    <w:rsid w:val="008F0F0D"/>
    <w:rsid w:val="008F1238"/>
    <w:rsid w:val="008F14CA"/>
    <w:rsid w:val="008F14E8"/>
    <w:rsid w:val="008F20E0"/>
    <w:rsid w:val="008F24BD"/>
    <w:rsid w:val="008F257A"/>
    <w:rsid w:val="008F2A47"/>
    <w:rsid w:val="008F35D9"/>
    <w:rsid w:val="008F3793"/>
    <w:rsid w:val="008F3F41"/>
    <w:rsid w:val="008F438C"/>
    <w:rsid w:val="008F43D6"/>
    <w:rsid w:val="008F45BC"/>
    <w:rsid w:val="008F48C6"/>
    <w:rsid w:val="008F49F3"/>
    <w:rsid w:val="008F525C"/>
    <w:rsid w:val="008F5309"/>
    <w:rsid w:val="008F540C"/>
    <w:rsid w:val="008F58A7"/>
    <w:rsid w:val="008F6060"/>
    <w:rsid w:val="008F6426"/>
    <w:rsid w:val="008F6AB0"/>
    <w:rsid w:val="008F6B8B"/>
    <w:rsid w:val="008F6BEC"/>
    <w:rsid w:val="00900077"/>
    <w:rsid w:val="0090097F"/>
    <w:rsid w:val="00900A10"/>
    <w:rsid w:val="00900D92"/>
    <w:rsid w:val="0090146E"/>
    <w:rsid w:val="009015F4"/>
    <w:rsid w:val="00901E4D"/>
    <w:rsid w:val="0090296B"/>
    <w:rsid w:val="00902972"/>
    <w:rsid w:val="00902E10"/>
    <w:rsid w:val="00903424"/>
    <w:rsid w:val="0090375D"/>
    <w:rsid w:val="00904206"/>
    <w:rsid w:val="0090441B"/>
    <w:rsid w:val="00904551"/>
    <w:rsid w:val="0090516B"/>
    <w:rsid w:val="00905456"/>
    <w:rsid w:val="00905BE3"/>
    <w:rsid w:val="0090621C"/>
    <w:rsid w:val="00906618"/>
    <w:rsid w:val="0090662F"/>
    <w:rsid w:val="00906BB6"/>
    <w:rsid w:val="00906C4A"/>
    <w:rsid w:val="00907397"/>
    <w:rsid w:val="00907986"/>
    <w:rsid w:val="00907D90"/>
    <w:rsid w:val="00910078"/>
    <w:rsid w:val="009104AB"/>
    <w:rsid w:val="00910866"/>
    <w:rsid w:val="0091095D"/>
    <w:rsid w:val="00910D99"/>
    <w:rsid w:val="00910E2C"/>
    <w:rsid w:val="009110AD"/>
    <w:rsid w:val="009111CC"/>
    <w:rsid w:val="009114FF"/>
    <w:rsid w:val="00911A79"/>
    <w:rsid w:val="00911D8B"/>
    <w:rsid w:val="00911DAD"/>
    <w:rsid w:val="0091244E"/>
    <w:rsid w:val="00912464"/>
    <w:rsid w:val="009127CC"/>
    <w:rsid w:val="00912D42"/>
    <w:rsid w:val="009133DD"/>
    <w:rsid w:val="00913BE6"/>
    <w:rsid w:val="00913EC8"/>
    <w:rsid w:val="009141D1"/>
    <w:rsid w:val="00914234"/>
    <w:rsid w:val="00914525"/>
    <w:rsid w:val="00914722"/>
    <w:rsid w:val="00914B73"/>
    <w:rsid w:val="009151EB"/>
    <w:rsid w:val="00915465"/>
    <w:rsid w:val="0091574D"/>
    <w:rsid w:val="009158B9"/>
    <w:rsid w:val="00915A71"/>
    <w:rsid w:val="009160F5"/>
    <w:rsid w:val="0091620A"/>
    <w:rsid w:val="00916242"/>
    <w:rsid w:val="00916301"/>
    <w:rsid w:val="00916863"/>
    <w:rsid w:val="0091688E"/>
    <w:rsid w:val="00916F1E"/>
    <w:rsid w:val="00917458"/>
    <w:rsid w:val="00917CA8"/>
    <w:rsid w:val="00920838"/>
    <w:rsid w:val="0092096D"/>
    <w:rsid w:val="00920975"/>
    <w:rsid w:val="009217B9"/>
    <w:rsid w:val="00921D9C"/>
    <w:rsid w:val="00921E56"/>
    <w:rsid w:val="009221ED"/>
    <w:rsid w:val="0092259C"/>
    <w:rsid w:val="009228A9"/>
    <w:rsid w:val="00922E42"/>
    <w:rsid w:val="00923385"/>
    <w:rsid w:val="009234E2"/>
    <w:rsid w:val="00923EDA"/>
    <w:rsid w:val="009243BC"/>
    <w:rsid w:val="00926855"/>
    <w:rsid w:val="00926AD0"/>
    <w:rsid w:val="00926F12"/>
    <w:rsid w:val="0092771A"/>
    <w:rsid w:val="009278EB"/>
    <w:rsid w:val="00927984"/>
    <w:rsid w:val="00927C90"/>
    <w:rsid w:val="00927DE3"/>
    <w:rsid w:val="00930591"/>
    <w:rsid w:val="00930609"/>
    <w:rsid w:val="00930B72"/>
    <w:rsid w:val="0093110E"/>
    <w:rsid w:val="0093122C"/>
    <w:rsid w:val="009315FC"/>
    <w:rsid w:val="009316A9"/>
    <w:rsid w:val="009316C7"/>
    <w:rsid w:val="0093196E"/>
    <w:rsid w:val="00931A58"/>
    <w:rsid w:val="00932113"/>
    <w:rsid w:val="009323BC"/>
    <w:rsid w:val="00932670"/>
    <w:rsid w:val="00932AD7"/>
    <w:rsid w:val="00932AFD"/>
    <w:rsid w:val="00932DAC"/>
    <w:rsid w:val="00932E71"/>
    <w:rsid w:val="009332E0"/>
    <w:rsid w:val="00933669"/>
    <w:rsid w:val="00933AC3"/>
    <w:rsid w:val="0093423C"/>
    <w:rsid w:val="00934DE7"/>
    <w:rsid w:val="00935130"/>
    <w:rsid w:val="00935153"/>
    <w:rsid w:val="009352C5"/>
    <w:rsid w:val="00935534"/>
    <w:rsid w:val="0093562F"/>
    <w:rsid w:val="00935727"/>
    <w:rsid w:val="0093573A"/>
    <w:rsid w:val="00935929"/>
    <w:rsid w:val="009359EE"/>
    <w:rsid w:val="00935F61"/>
    <w:rsid w:val="009360BB"/>
    <w:rsid w:val="00936493"/>
    <w:rsid w:val="00936981"/>
    <w:rsid w:val="00936B1F"/>
    <w:rsid w:val="0093775C"/>
    <w:rsid w:val="00937887"/>
    <w:rsid w:val="009379F0"/>
    <w:rsid w:val="00937A54"/>
    <w:rsid w:val="00937A67"/>
    <w:rsid w:val="00937BEC"/>
    <w:rsid w:val="00937DEC"/>
    <w:rsid w:val="00940463"/>
    <w:rsid w:val="0094055F"/>
    <w:rsid w:val="009405FA"/>
    <w:rsid w:val="00940757"/>
    <w:rsid w:val="009407D4"/>
    <w:rsid w:val="00940DC6"/>
    <w:rsid w:val="00941A0C"/>
    <w:rsid w:val="00941A8A"/>
    <w:rsid w:val="00941B4B"/>
    <w:rsid w:val="00941FF5"/>
    <w:rsid w:val="009424D8"/>
    <w:rsid w:val="00942B2E"/>
    <w:rsid w:val="00942DF0"/>
    <w:rsid w:val="00942E0F"/>
    <w:rsid w:val="00943238"/>
    <w:rsid w:val="00943429"/>
    <w:rsid w:val="00943464"/>
    <w:rsid w:val="009434EB"/>
    <w:rsid w:val="00943572"/>
    <w:rsid w:val="00943811"/>
    <w:rsid w:val="00943CFE"/>
    <w:rsid w:val="00943D56"/>
    <w:rsid w:val="00943F96"/>
    <w:rsid w:val="00943FA2"/>
    <w:rsid w:val="00944467"/>
    <w:rsid w:val="0094494D"/>
    <w:rsid w:val="00944BA5"/>
    <w:rsid w:val="00944E59"/>
    <w:rsid w:val="00944FD3"/>
    <w:rsid w:val="00945401"/>
    <w:rsid w:val="009456F4"/>
    <w:rsid w:val="009459F4"/>
    <w:rsid w:val="00945ABE"/>
    <w:rsid w:val="00945D0F"/>
    <w:rsid w:val="00945E58"/>
    <w:rsid w:val="00945F58"/>
    <w:rsid w:val="00946127"/>
    <w:rsid w:val="009465FE"/>
    <w:rsid w:val="0094689D"/>
    <w:rsid w:val="00946907"/>
    <w:rsid w:val="00947607"/>
    <w:rsid w:val="009477F9"/>
    <w:rsid w:val="00947F6B"/>
    <w:rsid w:val="009505EB"/>
    <w:rsid w:val="00950CAE"/>
    <w:rsid w:val="00951164"/>
    <w:rsid w:val="009512EC"/>
    <w:rsid w:val="00951807"/>
    <w:rsid w:val="00952E7D"/>
    <w:rsid w:val="0095315A"/>
    <w:rsid w:val="009534DD"/>
    <w:rsid w:val="009535C2"/>
    <w:rsid w:val="00953A73"/>
    <w:rsid w:val="0095432C"/>
    <w:rsid w:val="00954BB2"/>
    <w:rsid w:val="00954D5A"/>
    <w:rsid w:val="009551A8"/>
    <w:rsid w:val="00955540"/>
    <w:rsid w:val="00955665"/>
    <w:rsid w:val="00955A76"/>
    <w:rsid w:val="00955BFB"/>
    <w:rsid w:val="00955C1A"/>
    <w:rsid w:val="00956116"/>
    <w:rsid w:val="00956984"/>
    <w:rsid w:val="009569BE"/>
    <w:rsid w:val="009569E3"/>
    <w:rsid w:val="00956B6C"/>
    <w:rsid w:val="00957031"/>
    <w:rsid w:val="009574AE"/>
    <w:rsid w:val="00957504"/>
    <w:rsid w:val="00957932"/>
    <w:rsid w:val="00957B5B"/>
    <w:rsid w:val="009601CB"/>
    <w:rsid w:val="00960349"/>
    <w:rsid w:val="0096059A"/>
    <w:rsid w:val="0096081E"/>
    <w:rsid w:val="00960C64"/>
    <w:rsid w:val="00960D39"/>
    <w:rsid w:val="00960F7E"/>
    <w:rsid w:val="009611A5"/>
    <w:rsid w:val="00961279"/>
    <w:rsid w:val="0096193B"/>
    <w:rsid w:val="00961B25"/>
    <w:rsid w:val="00961BB2"/>
    <w:rsid w:val="009622A5"/>
    <w:rsid w:val="0096267A"/>
    <w:rsid w:val="009629FE"/>
    <w:rsid w:val="00963188"/>
    <w:rsid w:val="00963240"/>
    <w:rsid w:val="00963957"/>
    <w:rsid w:val="00963B82"/>
    <w:rsid w:val="00964475"/>
    <w:rsid w:val="00964A6E"/>
    <w:rsid w:val="00964FB4"/>
    <w:rsid w:val="00965713"/>
    <w:rsid w:val="0096582E"/>
    <w:rsid w:val="00965DAE"/>
    <w:rsid w:val="00966514"/>
    <w:rsid w:val="009666BD"/>
    <w:rsid w:val="00966B91"/>
    <w:rsid w:val="00966BFB"/>
    <w:rsid w:val="00966CC2"/>
    <w:rsid w:val="00966E16"/>
    <w:rsid w:val="00966FF8"/>
    <w:rsid w:val="0096744A"/>
    <w:rsid w:val="0096749A"/>
    <w:rsid w:val="00967CDA"/>
    <w:rsid w:val="00970048"/>
    <w:rsid w:val="00970549"/>
    <w:rsid w:val="00971831"/>
    <w:rsid w:val="00971CAF"/>
    <w:rsid w:val="00971F8D"/>
    <w:rsid w:val="0097216D"/>
    <w:rsid w:val="0097218A"/>
    <w:rsid w:val="00972D8F"/>
    <w:rsid w:val="009738C7"/>
    <w:rsid w:val="00973C2B"/>
    <w:rsid w:val="00974255"/>
    <w:rsid w:val="0097437B"/>
    <w:rsid w:val="0097441E"/>
    <w:rsid w:val="00975466"/>
    <w:rsid w:val="00975740"/>
    <w:rsid w:val="009758AA"/>
    <w:rsid w:val="00975990"/>
    <w:rsid w:val="00975FB0"/>
    <w:rsid w:val="009762C7"/>
    <w:rsid w:val="0097670F"/>
    <w:rsid w:val="00976BD6"/>
    <w:rsid w:val="00976C61"/>
    <w:rsid w:val="00977057"/>
    <w:rsid w:val="0097710C"/>
    <w:rsid w:val="009801B1"/>
    <w:rsid w:val="009803EC"/>
    <w:rsid w:val="00980BC3"/>
    <w:rsid w:val="00980DC7"/>
    <w:rsid w:val="00981215"/>
    <w:rsid w:val="009812AC"/>
    <w:rsid w:val="009812FC"/>
    <w:rsid w:val="009813BF"/>
    <w:rsid w:val="009816E3"/>
    <w:rsid w:val="009819CD"/>
    <w:rsid w:val="00981AC2"/>
    <w:rsid w:val="00982032"/>
    <w:rsid w:val="009824DD"/>
    <w:rsid w:val="00982C0D"/>
    <w:rsid w:val="009834ED"/>
    <w:rsid w:val="00983B55"/>
    <w:rsid w:val="00983D98"/>
    <w:rsid w:val="009844B4"/>
    <w:rsid w:val="0098453B"/>
    <w:rsid w:val="0098461D"/>
    <w:rsid w:val="009849BE"/>
    <w:rsid w:val="00984BB9"/>
    <w:rsid w:val="00984D82"/>
    <w:rsid w:val="00985587"/>
    <w:rsid w:val="0098568D"/>
    <w:rsid w:val="0098572B"/>
    <w:rsid w:val="00985CB0"/>
    <w:rsid w:val="00985CDA"/>
    <w:rsid w:val="0098603A"/>
    <w:rsid w:val="00986137"/>
    <w:rsid w:val="00986B96"/>
    <w:rsid w:val="0098740B"/>
    <w:rsid w:val="00987506"/>
    <w:rsid w:val="00987512"/>
    <w:rsid w:val="00987985"/>
    <w:rsid w:val="00987C6F"/>
    <w:rsid w:val="00990117"/>
    <w:rsid w:val="0099018C"/>
    <w:rsid w:val="00990708"/>
    <w:rsid w:val="00990718"/>
    <w:rsid w:val="00990C3D"/>
    <w:rsid w:val="00991200"/>
    <w:rsid w:val="009914A3"/>
    <w:rsid w:val="00991507"/>
    <w:rsid w:val="0099199D"/>
    <w:rsid w:val="00991AE9"/>
    <w:rsid w:val="00991B9A"/>
    <w:rsid w:val="00992110"/>
    <w:rsid w:val="0099238D"/>
    <w:rsid w:val="0099242C"/>
    <w:rsid w:val="009927D8"/>
    <w:rsid w:val="00992837"/>
    <w:rsid w:val="00992A01"/>
    <w:rsid w:val="00993499"/>
    <w:rsid w:val="009934DB"/>
    <w:rsid w:val="009939CB"/>
    <w:rsid w:val="00993B07"/>
    <w:rsid w:val="00993D95"/>
    <w:rsid w:val="00994409"/>
    <w:rsid w:val="009945C0"/>
    <w:rsid w:val="009948FE"/>
    <w:rsid w:val="009949AE"/>
    <w:rsid w:val="00994D20"/>
    <w:rsid w:val="00994D3D"/>
    <w:rsid w:val="00994E2F"/>
    <w:rsid w:val="00995267"/>
    <w:rsid w:val="009952F4"/>
    <w:rsid w:val="00995756"/>
    <w:rsid w:val="00995B58"/>
    <w:rsid w:val="00995B8C"/>
    <w:rsid w:val="00995C53"/>
    <w:rsid w:val="00995E08"/>
    <w:rsid w:val="00995E5A"/>
    <w:rsid w:val="00996468"/>
    <w:rsid w:val="00996518"/>
    <w:rsid w:val="009966AD"/>
    <w:rsid w:val="009967AF"/>
    <w:rsid w:val="00996BE1"/>
    <w:rsid w:val="00996D27"/>
    <w:rsid w:val="00997125"/>
    <w:rsid w:val="00997F39"/>
    <w:rsid w:val="009A0208"/>
    <w:rsid w:val="009A03AC"/>
    <w:rsid w:val="009A0574"/>
    <w:rsid w:val="009A0B05"/>
    <w:rsid w:val="009A0BE4"/>
    <w:rsid w:val="009A0C34"/>
    <w:rsid w:val="009A0DCD"/>
    <w:rsid w:val="009A1089"/>
    <w:rsid w:val="009A15C0"/>
    <w:rsid w:val="009A19DF"/>
    <w:rsid w:val="009A1B80"/>
    <w:rsid w:val="009A1D3F"/>
    <w:rsid w:val="009A1DCF"/>
    <w:rsid w:val="009A1F44"/>
    <w:rsid w:val="009A21EE"/>
    <w:rsid w:val="009A24A0"/>
    <w:rsid w:val="009A253B"/>
    <w:rsid w:val="009A2FA8"/>
    <w:rsid w:val="009A3205"/>
    <w:rsid w:val="009A346F"/>
    <w:rsid w:val="009A3C6E"/>
    <w:rsid w:val="009A3CC7"/>
    <w:rsid w:val="009A3DA2"/>
    <w:rsid w:val="009A49BD"/>
    <w:rsid w:val="009A4B92"/>
    <w:rsid w:val="009A4E70"/>
    <w:rsid w:val="009A54A0"/>
    <w:rsid w:val="009A5F39"/>
    <w:rsid w:val="009A640C"/>
    <w:rsid w:val="009A671A"/>
    <w:rsid w:val="009A6A04"/>
    <w:rsid w:val="009A6A34"/>
    <w:rsid w:val="009A707C"/>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35B9"/>
    <w:rsid w:val="009B35BF"/>
    <w:rsid w:val="009B4530"/>
    <w:rsid w:val="009B4C28"/>
    <w:rsid w:val="009B4C3E"/>
    <w:rsid w:val="009B4D2F"/>
    <w:rsid w:val="009B5038"/>
    <w:rsid w:val="009B5320"/>
    <w:rsid w:val="009B56BE"/>
    <w:rsid w:val="009B573C"/>
    <w:rsid w:val="009B5C8F"/>
    <w:rsid w:val="009B6071"/>
    <w:rsid w:val="009B6563"/>
    <w:rsid w:val="009B65D5"/>
    <w:rsid w:val="009B6E0F"/>
    <w:rsid w:val="009B6EF9"/>
    <w:rsid w:val="009B7356"/>
    <w:rsid w:val="009B75BD"/>
    <w:rsid w:val="009B78A7"/>
    <w:rsid w:val="009B7A8A"/>
    <w:rsid w:val="009B7CFD"/>
    <w:rsid w:val="009C03A2"/>
    <w:rsid w:val="009C0439"/>
    <w:rsid w:val="009C099B"/>
    <w:rsid w:val="009C0B86"/>
    <w:rsid w:val="009C0BD7"/>
    <w:rsid w:val="009C113F"/>
    <w:rsid w:val="009C1832"/>
    <w:rsid w:val="009C1937"/>
    <w:rsid w:val="009C1978"/>
    <w:rsid w:val="009C1ADB"/>
    <w:rsid w:val="009C21E3"/>
    <w:rsid w:val="009C353A"/>
    <w:rsid w:val="009C36D1"/>
    <w:rsid w:val="009C37BF"/>
    <w:rsid w:val="009C3803"/>
    <w:rsid w:val="009C38AD"/>
    <w:rsid w:val="009C398A"/>
    <w:rsid w:val="009C39D9"/>
    <w:rsid w:val="009C407C"/>
    <w:rsid w:val="009C4676"/>
    <w:rsid w:val="009C4ADF"/>
    <w:rsid w:val="009C5220"/>
    <w:rsid w:val="009C5263"/>
    <w:rsid w:val="009C576C"/>
    <w:rsid w:val="009C58DE"/>
    <w:rsid w:val="009C5BB9"/>
    <w:rsid w:val="009C5CD0"/>
    <w:rsid w:val="009C5FC3"/>
    <w:rsid w:val="009C60E9"/>
    <w:rsid w:val="009C6629"/>
    <w:rsid w:val="009C671C"/>
    <w:rsid w:val="009C77CA"/>
    <w:rsid w:val="009C7896"/>
    <w:rsid w:val="009C79FD"/>
    <w:rsid w:val="009C7E85"/>
    <w:rsid w:val="009D014A"/>
    <w:rsid w:val="009D0530"/>
    <w:rsid w:val="009D0843"/>
    <w:rsid w:val="009D0C23"/>
    <w:rsid w:val="009D0CF4"/>
    <w:rsid w:val="009D0D52"/>
    <w:rsid w:val="009D140A"/>
    <w:rsid w:val="009D1447"/>
    <w:rsid w:val="009D16C5"/>
    <w:rsid w:val="009D1A74"/>
    <w:rsid w:val="009D1C65"/>
    <w:rsid w:val="009D1E9D"/>
    <w:rsid w:val="009D228D"/>
    <w:rsid w:val="009D2B87"/>
    <w:rsid w:val="009D2C76"/>
    <w:rsid w:val="009D2CDC"/>
    <w:rsid w:val="009D2FFE"/>
    <w:rsid w:val="009D3079"/>
    <w:rsid w:val="009D313C"/>
    <w:rsid w:val="009D39E1"/>
    <w:rsid w:val="009D3CBF"/>
    <w:rsid w:val="009D3D90"/>
    <w:rsid w:val="009D4060"/>
    <w:rsid w:val="009D43C4"/>
    <w:rsid w:val="009D4549"/>
    <w:rsid w:val="009D47C3"/>
    <w:rsid w:val="009D4831"/>
    <w:rsid w:val="009D4AF8"/>
    <w:rsid w:val="009D4C5D"/>
    <w:rsid w:val="009D5B6B"/>
    <w:rsid w:val="009D5C28"/>
    <w:rsid w:val="009D6095"/>
    <w:rsid w:val="009D60AC"/>
    <w:rsid w:val="009D645F"/>
    <w:rsid w:val="009D6D3F"/>
    <w:rsid w:val="009D7410"/>
    <w:rsid w:val="009D7601"/>
    <w:rsid w:val="009D7622"/>
    <w:rsid w:val="009E055D"/>
    <w:rsid w:val="009E060E"/>
    <w:rsid w:val="009E09DF"/>
    <w:rsid w:val="009E0AA4"/>
    <w:rsid w:val="009E0BE2"/>
    <w:rsid w:val="009E0BF9"/>
    <w:rsid w:val="009E0D0F"/>
    <w:rsid w:val="009E137C"/>
    <w:rsid w:val="009E188B"/>
    <w:rsid w:val="009E1908"/>
    <w:rsid w:val="009E1A9B"/>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9F4"/>
    <w:rsid w:val="009E5C70"/>
    <w:rsid w:val="009E5DD3"/>
    <w:rsid w:val="009E5EDA"/>
    <w:rsid w:val="009E610A"/>
    <w:rsid w:val="009E61B0"/>
    <w:rsid w:val="009E622E"/>
    <w:rsid w:val="009E62A8"/>
    <w:rsid w:val="009E6387"/>
    <w:rsid w:val="009E63F0"/>
    <w:rsid w:val="009E6971"/>
    <w:rsid w:val="009E7209"/>
    <w:rsid w:val="009E75F6"/>
    <w:rsid w:val="009E760A"/>
    <w:rsid w:val="009E7BB1"/>
    <w:rsid w:val="009E7BCD"/>
    <w:rsid w:val="009E7BFC"/>
    <w:rsid w:val="009E7CC4"/>
    <w:rsid w:val="009F012F"/>
    <w:rsid w:val="009F0217"/>
    <w:rsid w:val="009F05AC"/>
    <w:rsid w:val="009F0707"/>
    <w:rsid w:val="009F086C"/>
    <w:rsid w:val="009F09BE"/>
    <w:rsid w:val="009F1191"/>
    <w:rsid w:val="009F11E5"/>
    <w:rsid w:val="009F1443"/>
    <w:rsid w:val="009F1448"/>
    <w:rsid w:val="009F1778"/>
    <w:rsid w:val="009F1949"/>
    <w:rsid w:val="009F1EB0"/>
    <w:rsid w:val="009F1EEE"/>
    <w:rsid w:val="009F1F3F"/>
    <w:rsid w:val="009F2131"/>
    <w:rsid w:val="009F239C"/>
    <w:rsid w:val="009F274F"/>
    <w:rsid w:val="009F2E88"/>
    <w:rsid w:val="009F39A1"/>
    <w:rsid w:val="009F3EDA"/>
    <w:rsid w:val="009F3FE4"/>
    <w:rsid w:val="009F43DD"/>
    <w:rsid w:val="009F4740"/>
    <w:rsid w:val="009F4825"/>
    <w:rsid w:val="009F49FF"/>
    <w:rsid w:val="009F4D11"/>
    <w:rsid w:val="009F583E"/>
    <w:rsid w:val="009F58DD"/>
    <w:rsid w:val="009F5AC4"/>
    <w:rsid w:val="009F5CE6"/>
    <w:rsid w:val="009F60DF"/>
    <w:rsid w:val="009F60E0"/>
    <w:rsid w:val="009F68A3"/>
    <w:rsid w:val="009F6B75"/>
    <w:rsid w:val="009F6F03"/>
    <w:rsid w:val="009F6F3D"/>
    <w:rsid w:val="009F7178"/>
    <w:rsid w:val="009F71FD"/>
    <w:rsid w:val="009F74DB"/>
    <w:rsid w:val="009F77DF"/>
    <w:rsid w:val="009F7813"/>
    <w:rsid w:val="009F7930"/>
    <w:rsid w:val="009F7F8E"/>
    <w:rsid w:val="00A0013C"/>
    <w:rsid w:val="00A00140"/>
    <w:rsid w:val="00A00221"/>
    <w:rsid w:val="00A00437"/>
    <w:rsid w:val="00A00792"/>
    <w:rsid w:val="00A00BCB"/>
    <w:rsid w:val="00A00DDA"/>
    <w:rsid w:val="00A01385"/>
    <w:rsid w:val="00A016A9"/>
    <w:rsid w:val="00A01A18"/>
    <w:rsid w:val="00A01B9D"/>
    <w:rsid w:val="00A01E84"/>
    <w:rsid w:val="00A0201C"/>
    <w:rsid w:val="00A0231A"/>
    <w:rsid w:val="00A02C0A"/>
    <w:rsid w:val="00A03068"/>
    <w:rsid w:val="00A03652"/>
    <w:rsid w:val="00A03A2A"/>
    <w:rsid w:val="00A03E4B"/>
    <w:rsid w:val="00A047DA"/>
    <w:rsid w:val="00A0480E"/>
    <w:rsid w:val="00A04844"/>
    <w:rsid w:val="00A04982"/>
    <w:rsid w:val="00A04AA0"/>
    <w:rsid w:val="00A051EA"/>
    <w:rsid w:val="00A0588A"/>
    <w:rsid w:val="00A05CA6"/>
    <w:rsid w:val="00A05CF4"/>
    <w:rsid w:val="00A063F5"/>
    <w:rsid w:val="00A06990"/>
    <w:rsid w:val="00A06ED8"/>
    <w:rsid w:val="00A06F9D"/>
    <w:rsid w:val="00A070D9"/>
    <w:rsid w:val="00A07301"/>
    <w:rsid w:val="00A0738D"/>
    <w:rsid w:val="00A07570"/>
    <w:rsid w:val="00A10103"/>
    <w:rsid w:val="00A1054B"/>
    <w:rsid w:val="00A10BC9"/>
    <w:rsid w:val="00A11137"/>
    <w:rsid w:val="00A111EA"/>
    <w:rsid w:val="00A1135E"/>
    <w:rsid w:val="00A11447"/>
    <w:rsid w:val="00A11555"/>
    <w:rsid w:val="00A1193E"/>
    <w:rsid w:val="00A11993"/>
    <w:rsid w:val="00A11A81"/>
    <w:rsid w:val="00A11B67"/>
    <w:rsid w:val="00A11D49"/>
    <w:rsid w:val="00A11DEE"/>
    <w:rsid w:val="00A120EE"/>
    <w:rsid w:val="00A12A38"/>
    <w:rsid w:val="00A12A97"/>
    <w:rsid w:val="00A12B28"/>
    <w:rsid w:val="00A134B1"/>
    <w:rsid w:val="00A1374B"/>
    <w:rsid w:val="00A13EAB"/>
    <w:rsid w:val="00A14E33"/>
    <w:rsid w:val="00A1520C"/>
    <w:rsid w:val="00A15545"/>
    <w:rsid w:val="00A1602B"/>
    <w:rsid w:val="00A162DF"/>
    <w:rsid w:val="00A16324"/>
    <w:rsid w:val="00A17013"/>
    <w:rsid w:val="00A17140"/>
    <w:rsid w:val="00A17AF1"/>
    <w:rsid w:val="00A17B4D"/>
    <w:rsid w:val="00A17B91"/>
    <w:rsid w:val="00A20220"/>
    <w:rsid w:val="00A2055E"/>
    <w:rsid w:val="00A20CAE"/>
    <w:rsid w:val="00A21676"/>
    <w:rsid w:val="00A21C7C"/>
    <w:rsid w:val="00A225DB"/>
    <w:rsid w:val="00A23269"/>
    <w:rsid w:val="00A23DCC"/>
    <w:rsid w:val="00A23F95"/>
    <w:rsid w:val="00A24090"/>
    <w:rsid w:val="00A24C51"/>
    <w:rsid w:val="00A252DC"/>
    <w:rsid w:val="00A253BE"/>
    <w:rsid w:val="00A256A9"/>
    <w:rsid w:val="00A25A23"/>
    <w:rsid w:val="00A25DBE"/>
    <w:rsid w:val="00A25E6E"/>
    <w:rsid w:val="00A26159"/>
    <w:rsid w:val="00A26462"/>
    <w:rsid w:val="00A26700"/>
    <w:rsid w:val="00A267BB"/>
    <w:rsid w:val="00A26B21"/>
    <w:rsid w:val="00A26E73"/>
    <w:rsid w:val="00A274D4"/>
    <w:rsid w:val="00A274E2"/>
    <w:rsid w:val="00A27A34"/>
    <w:rsid w:val="00A27A8A"/>
    <w:rsid w:val="00A27BE4"/>
    <w:rsid w:val="00A303FB"/>
    <w:rsid w:val="00A30527"/>
    <w:rsid w:val="00A30B97"/>
    <w:rsid w:val="00A30DFC"/>
    <w:rsid w:val="00A31193"/>
    <w:rsid w:val="00A312FC"/>
    <w:rsid w:val="00A31361"/>
    <w:rsid w:val="00A3170B"/>
    <w:rsid w:val="00A31F9A"/>
    <w:rsid w:val="00A31FF1"/>
    <w:rsid w:val="00A31FF4"/>
    <w:rsid w:val="00A32429"/>
    <w:rsid w:val="00A3288D"/>
    <w:rsid w:val="00A3300A"/>
    <w:rsid w:val="00A3307A"/>
    <w:rsid w:val="00A33111"/>
    <w:rsid w:val="00A33A21"/>
    <w:rsid w:val="00A33B8A"/>
    <w:rsid w:val="00A344D2"/>
    <w:rsid w:val="00A34BDA"/>
    <w:rsid w:val="00A35896"/>
    <w:rsid w:val="00A358DC"/>
    <w:rsid w:val="00A35A91"/>
    <w:rsid w:val="00A35C57"/>
    <w:rsid w:val="00A35DEC"/>
    <w:rsid w:val="00A362FE"/>
    <w:rsid w:val="00A36EC0"/>
    <w:rsid w:val="00A37357"/>
    <w:rsid w:val="00A374BC"/>
    <w:rsid w:val="00A375B5"/>
    <w:rsid w:val="00A37704"/>
    <w:rsid w:val="00A37719"/>
    <w:rsid w:val="00A37D1B"/>
    <w:rsid w:val="00A37DD6"/>
    <w:rsid w:val="00A40089"/>
    <w:rsid w:val="00A4044F"/>
    <w:rsid w:val="00A40459"/>
    <w:rsid w:val="00A4088D"/>
    <w:rsid w:val="00A408A1"/>
    <w:rsid w:val="00A40E5F"/>
    <w:rsid w:val="00A411CC"/>
    <w:rsid w:val="00A4164A"/>
    <w:rsid w:val="00A4172F"/>
    <w:rsid w:val="00A41C3D"/>
    <w:rsid w:val="00A41F2E"/>
    <w:rsid w:val="00A42055"/>
    <w:rsid w:val="00A42883"/>
    <w:rsid w:val="00A42D3F"/>
    <w:rsid w:val="00A432A0"/>
    <w:rsid w:val="00A4354B"/>
    <w:rsid w:val="00A43A5C"/>
    <w:rsid w:val="00A43F0A"/>
    <w:rsid w:val="00A43FF9"/>
    <w:rsid w:val="00A44220"/>
    <w:rsid w:val="00A45207"/>
    <w:rsid w:val="00A454DA"/>
    <w:rsid w:val="00A457C1"/>
    <w:rsid w:val="00A45944"/>
    <w:rsid w:val="00A46084"/>
    <w:rsid w:val="00A46305"/>
    <w:rsid w:val="00A465E9"/>
    <w:rsid w:val="00A468F2"/>
    <w:rsid w:val="00A46A4B"/>
    <w:rsid w:val="00A46AD0"/>
    <w:rsid w:val="00A470C6"/>
    <w:rsid w:val="00A473AF"/>
    <w:rsid w:val="00A47757"/>
    <w:rsid w:val="00A47774"/>
    <w:rsid w:val="00A4784D"/>
    <w:rsid w:val="00A47BC1"/>
    <w:rsid w:val="00A50702"/>
    <w:rsid w:val="00A5077D"/>
    <w:rsid w:val="00A50899"/>
    <w:rsid w:val="00A50C78"/>
    <w:rsid w:val="00A50D1E"/>
    <w:rsid w:val="00A51049"/>
    <w:rsid w:val="00A51084"/>
    <w:rsid w:val="00A51124"/>
    <w:rsid w:val="00A512A2"/>
    <w:rsid w:val="00A51551"/>
    <w:rsid w:val="00A5175F"/>
    <w:rsid w:val="00A51875"/>
    <w:rsid w:val="00A518F7"/>
    <w:rsid w:val="00A51996"/>
    <w:rsid w:val="00A51A4B"/>
    <w:rsid w:val="00A5216F"/>
    <w:rsid w:val="00A52254"/>
    <w:rsid w:val="00A52401"/>
    <w:rsid w:val="00A5287D"/>
    <w:rsid w:val="00A529D4"/>
    <w:rsid w:val="00A52C1C"/>
    <w:rsid w:val="00A52D7C"/>
    <w:rsid w:val="00A52E0E"/>
    <w:rsid w:val="00A53131"/>
    <w:rsid w:val="00A5419C"/>
    <w:rsid w:val="00A54370"/>
    <w:rsid w:val="00A54C42"/>
    <w:rsid w:val="00A550F7"/>
    <w:rsid w:val="00A5567D"/>
    <w:rsid w:val="00A55BF7"/>
    <w:rsid w:val="00A562BE"/>
    <w:rsid w:val="00A568ED"/>
    <w:rsid w:val="00A56A4F"/>
    <w:rsid w:val="00A56DDE"/>
    <w:rsid w:val="00A570A6"/>
    <w:rsid w:val="00A5746C"/>
    <w:rsid w:val="00A5773B"/>
    <w:rsid w:val="00A5787F"/>
    <w:rsid w:val="00A57C06"/>
    <w:rsid w:val="00A57E73"/>
    <w:rsid w:val="00A600F7"/>
    <w:rsid w:val="00A601FA"/>
    <w:rsid w:val="00A603C5"/>
    <w:rsid w:val="00A60436"/>
    <w:rsid w:val="00A6052E"/>
    <w:rsid w:val="00A60601"/>
    <w:rsid w:val="00A606DF"/>
    <w:rsid w:val="00A607D9"/>
    <w:rsid w:val="00A6080A"/>
    <w:rsid w:val="00A60A03"/>
    <w:rsid w:val="00A60C3A"/>
    <w:rsid w:val="00A6104C"/>
    <w:rsid w:val="00A61C35"/>
    <w:rsid w:val="00A621B7"/>
    <w:rsid w:val="00A62DC7"/>
    <w:rsid w:val="00A63037"/>
    <w:rsid w:val="00A6323E"/>
    <w:rsid w:val="00A63277"/>
    <w:rsid w:val="00A638B4"/>
    <w:rsid w:val="00A63914"/>
    <w:rsid w:val="00A63ADC"/>
    <w:rsid w:val="00A63AF3"/>
    <w:rsid w:val="00A63C03"/>
    <w:rsid w:val="00A64173"/>
    <w:rsid w:val="00A6419E"/>
    <w:rsid w:val="00A64BA5"/>
    <w:rsid w:val="00A64E32"/>
    <w:rsid w:val="00A64E8C"/>
    <w:rsid w:val="00A64EF8"/>
    <w:rsid w:val="00A65CE4"/>
    <w:rsid w:val="00A65E01"/>
    <w:rsid w:val="00A6619D"/>
    <w:rsid w:val="00A66203"/>
    <w:rsid w:val="00A664B6"/>
    <w:rsid w:val="00A6677B"/>
    <w:rsid w:val="00A66B3F"/>
    <w:rsid w:val="00A66CE9"/>
    <w:rsid w:val="00A67D1C"/>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499"/>
    <w:rsid w:val="00A725DB"/>
    <w:rsid w:val="00A72980"/>
    <w:rsid w:val="00A729FA"/>
    <w:rsid w:val="00A72C03"/>
    <w:rsid w:val="00A733FB"/>
    <w:rsid w:val="00A73738"/>
    <w:rsid w:val="00A73D7C"/>
    <w:rsid w:val="00A73E8F"/>
    <w:rsid w:val="00A73EF0"/>
    <w:rsid w:val="00A747DC"/>
    <w:rsid w:val="00A74A82"/>
    <w:rsid w:val="00A74D4E"/>
    <w:rsid w:val="00A74DFA"/>
    <w:rsid w:val="00A752A2"/>
    <w:rsid w:val="00A75301"/>
    <w:rsid w:val="00A753BD"/>
    <w:rsid w:val="00A761EE"/>
    <w:rsid w:val="00A766DD"/>
    <w:rsid w:val="00A76A99"/>
    <w:rsid w:val="00A76B33"/>
    <w:rsid w:val="00A76FA4"/>
    <w:rsid w:val="00A777C4"/>
    <w:rsid w:val="00A7783C"/>
    <w:rsid w:val="00A77840"/>
    <w:rsid w:val="00A77933"/>
    <w:rsid w:val="00A77F98"/>
    <w:rsid w:val="00A77FCB"/>
    <w:rsid w:val="00A80559"/>
    <w:rsid w:val="00A80813"/>
    <w:rsid w:val="00A80EA4"/>
    <w:rsid w:val="00A8115F"/>
    <w:rsid w:val="00A812B0"/>
    <w:rsid w:val="00A819DD"/>
    <w:rsid w:val="00A81C95"/>
    <w:rsid w:val="00A81DE0"/>
    <w:rsid w:val="00A81F01"/>
    <w:rsid w:val="00A825B8"/>
    <w:rsid w:val="00A8297E"/>
    <w:rsid w:val="00A82D4D"/>
    <w:rsid w:val="00A8367F"/>
    <w:rsid w:val="00A83A16"/>
    <w:rsid w:val="00A83CA5"/>
    <w:rsid w:val="00A83DCF"/>
    <w:rsid w:val="00A83ECA"/>
    <w:rsid w:val="00A84336"/>
    <w:rsid w:val="00A846D6"/>
    <w:rsid w:val="00A84863"/>
    <w:rsid w:val="00A84EAD"/>
    <w:rsid w:val="00A84EBD"/>
    <w:rsid w:val="00A84EDD"/>
    <w:rsid w:val="00A84F34"/>
    <w:rsid w:val="00A85070"/>
    <w:rsid w:val="00A856EE"/>
    <w:rsid w:val="00A8620E"/>
    <w:rsid w:val="00A86499"/>
    <w:rsid w:val="00A864E9"/>
    <w:rsid w:val="00A86521"/>
    <w:rsid w:val="00A86827"/>
    <w:rsid w:val="00A86CC9"/>
    <w:rsid w:val="00A8730E"/>
    <w:rsid w:val="00A8749C"/>
    <w:rsid w:val="00A87673"/>
    <w:rsid w:val="00A87906"/>
    <w:rsid w:val="00A87958"/>
    <w:rsid w:val="00A87E75"/>
    <w:rsid w:val="00A87E9E"/>
    <w:rsid w:val="00A901BE"/>
    <w:rsid w:val="00A904E2"/>
    <w:rsid w:val="00A90D2E"/>
    <w:rsid w:val="00A912E7"/>
    <w:rsid w:val="00A91600"/>
    <w:rsid w:val="00A91B6C"/>
    <w:rsid w:val="00A91E97"/>
    <w:rsid w:val="00A929CA"/>
    <w:rsid w:val="00A92BCF"/>
    <w:rsid w:val="00A92E80"/>
    <w:rsid w:val="00A93095"/>
    <w:rsid w:val="00A93309"/>
    <w:rsid w:val="00A933C8"/>
    <w:rsid w:val="00A934AA"/>
    <w:rsid w:val="00A9350C"/>
    <w:rsid w:val="00A938A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5A2"/>
    <w:rsid w:val="00A96A1C"/>
    <w:rsid w:val="00A96C1D"/>
    <w:rsid w:val="00A97616"/>
    <w:rsid w:val="00A9797D"/>
    <w:rsid w:val="00A97AC3"/>
    <w:rsid w:val="00A97F12"/>
    <w:rsid w:val="00AA0125"/>
    <w:rsid w:val="00AA0297"/>
    <w:rsid w:val="00AA0C9E"/>
    <w:rsid w:val="00AA0D18"/>
    <w:rsid w:val="00AA12FE"/>
    <w:rsid w:val="00AA139E"/>
    <w:rsid w:val="00AA170D"/>
    <w:rsid w:val="00AA19A6"/>
    <w:rsid w:val="00AA1AED"/>
    <w:rsid w:val="00AA1DA2"/>
    <w:rsid w:val="00AA1EE1"/>
    <w:rsid w:val="00AA20B1"/>
    <w:rsid w:val="00AA25BA"/>
    <w:rsid w:val="00AA262E"/>
    <w:rsid w:val="00AA29BA"/>
    <w:rsid w:val="00AA2BA2"/>
    <w:rsid w:val="00AA2C89"/>
    <w:rsid w:val="00AA3451"/>
    <w:rsid w:val="00AA3C1A"/>
    <w:rsid w:val="00AA43BD"/>
    <w:rsid w:val="00AA46E6"/>
    <w:rsid w:val="00AA48B6"/>
    <w:rsid w:val="00AA48C1"/>
    <w:rsid w:val="00AA58C2"/>
    <w:rsid w:val="00AA5EC1"/>
    <w:rsid w:val="00AA60A4"/>
    <w:rsid w:val="00AA63B1"/>
    <w:rsid w:val="00AA66D2"/>
    <w:rsid w:val="00AA67C3"/>
    <w:rsid w:val="00AA6AB5"/>
    <w:rsid w:val="00AA714D"/>
    <w:rsid w:val="00AA73A8"/>
    <w:rsid w:val="00AA771D"/>
    <w:rsid w:val="00AA7ADF"/>
    <w:rsid w:val="00AA7B63"/>
    <w:rsid w:val="00AA7C13"/>
    <w:rsid w:val="00AA7D1E"/>
    <w:rsid w:val="00AA7E0A"/>
    <w:rsid w:val="00AB006F"/>
    <w:rsid w:val="00AB0317"/>
    <w:rsid w:val="00AB0BEA"/>
    <w:rsid w:val="00AB12F3"/>
    <w:rsid w:val="00AB171C"/>
    <w:rsid w:val="00AB1A9F"/>
    <w:rsid w:val="00AB200F"/>
    <w:rsid w:val="00AB3037"/>
    <w:rsid w:val="00AB3184"/>
    <w:rsid w:val="00AB33CF"/>
    <w:rsid w:val="00AB33F5"/>
    <w:rsid w:val="00AB33F9"/>
    <w:rsid w:val="00AB35B0"/>
    <w:rsid w:val="00AB3B50"/>
    <w:rsid w:val="00AB3CEC"/>
    <w:rsid w:val="00AB3E8B"/>
    <w:rsid w:val="00AB415A"/>
    <w:rsid w:val="00AB4A5A"/>
    <w:rsid w:val="00AB4AFF"/>
    <w:rsid w:val="00AB537C"/>
    <w:rsid w:val="00AB5487"/>
    <w:rsid w:val="00AB5887"/>
    <w:rsid w:val="00AB5B81"/>
    <w:rsid w:val="00AB5C13"/>
    <w:rsid w:val="00AB5D24"/>
    <w:rsid w:val="00AB617F"/>
    <w:rsid w:val="00AB6276"/>
    <w:rsid w:val="00AB64E5"/>
    <w:rsid w:val="00AB65F3"/>
    <w:rsid w:val="00AB6C31"/>
    <w:rsid w:val="00AB7213"/>
    <w:rsid w:val="00AB721D"/>
    <w:rsid w:val="00AB7442"/>
    <w:rsid w:val="00AB74CF"/>
    <w:rsid w:val="00AC0717"/>
    <w:rsid w:val="00AC11ED"/>
    <w:rsid w:val="00AC1226"/>
    <w:rsid w:val="00AC146B"/>
    <w:rsid w:val="00AC1481"/>
    <w:rsid w:val="00AC1598"/>
    <w:rsid w:val="00AC1686"/>
    <w:rsid w:val="00AC179A"/>
    <w:rsid w:val="00AC18EF"/>
    <w:rsid w:val="00AC1DC3"/>
    <w:rsid w:val="00AC24F6"/>
    <w:rsid w:val="00AC2888"/>
    <w:rsid w:val="00AC299E"/>
    <w:rsid w:val="00AC2A25"/>
    <w:rsid w:val="00AC2A54"/>
    <w:rsid w:val="00AC2CAF"/>
    <w:rsid w:val="00AC3B0B"/>
    <w:rsid w:val="00AC3BC8"/>
    <w:rsid w:val="00AC44AF"/>
    <w:rsid w:val="00AC4838"/>
    <w:rsid w:val="00AC550D"/>
    <w:rsid w:val="00AC585F"/>
    <w:rsid w:val="00AC598F"/>
    <w:rsid w:val="00AC5C6A"/>
    <w:rsid w:val="00AC5CC5"/>
    <w:rsid w:val="00AC635D"/>
    <w:rsid w:val="00AC6484"/>
    <w:rsid w:val="00AC65AF"/>
    <w:rsid w:val="00AC679E"/>
    <w:rsid w:val="00AC7052"/>
    <w:rsid w:val="00AC7703"/>
    <w:rsid w:val="00AC7E57"/>
    <w:rsid w:val="00AC7F32"/>
    <w:rsid w:val="00AD00CD"/>
    <w:rsid w:val="00AD0558"/>
    <w:rsid w:val="00AD0C5C"/>
    <w:rsid w:val="00AD0FEB"/>
    <w:rsid w:val="00AD10E5"/>
    <w:rsid w:val="00AD1383"/>
    <w:rsid w:val="00AD13A8"/>
    <w:rsid w:val="00AD1A75"/>
    <w:rsid w:val="00AD1D97"/>
    <w:rsid w:val="00AD1FF4"/>
    <w:rsid w:val="00AD21D6"/>
    <w:rsid w:val="00AD23CC"/>
    <w:rsid w:val="00AD242F"/>
    <w:rsid w:val="00AD2479"/>
    <w:rsid w:val="00AD248F"/>
    <w:rsid w:val="00AD31EC"/>
    <w:rsid w:val="00AD32BE"/>
    <w:rsid w:val="00AD35A4"/>
    <w:rsid w:val="00AD37F0"/>
    <w:rsid w:val="00AD3C2A"/>
    <w:rsid w:val="00AD3E6B"/>
    <w:rsid w:val="00AD4028"/>
    <w:rsid w:val="00AD4379"/>
    <w:rsid w:val="00AD43A0"/>
    <w:rsid w:val="00AD4652"/>
    <w:rsid w:val="00AD4A21"/>
    <w:rsid w:val="00AD4DAE"/>
    <w:rsid w:val="00AD4FB3"/>
    <w:rsid w:val="00AD580F"/>
    <w:rsid w:val="00AD59D8"/>
    <w:rsid w:val="00AD5D1F"/>
    <w:rsid w:val="00AD5D67"/>
    <w:rsid w:val="00AD5D9A"/>
    <w:rsid w:val="00AD5E26"/>
    <w:rsid w:val="00AD609C"/>
    <w:rsid w:val="00AD6676"/>
    <w:rsid w:val="00AD6833"/>
    <w:rsid w:val="00AD6D41"/>
    <w:rsid w:val="00AD715B"/>
    <w:rsid w:val="00AD7356"/>
    <w:rsid w:val="00AD76B1"/>
    <w:rsid w:val="00AD7763"/>
    <w:rsid w:val="00AD77FA"/>
    <w:rsid w:val="00AE06F7"/>
    <w:rsid w:val="00AE0914"/>
    <w:rsid w:val="00AE0E20"/>
    <w:rsid w:val="00AE1220"/>
    <w:rsid w:val="00AE14B9"/>
    <w:rsid w:val="00AE1923"/>
    <w:rsid w:val="00AE1B62"/>
    <w:rsid w:val="00AE1CFC"/>
    <w:rsid w:val="00AE1D4C"/>
    <w:rsid w:val="00AE23AB"/>
    <w:rsid w:val="00AE252A"/>
    <w:rsid w:val="00AE29AA"/>
    <w:rsid w:val="00AE2CFF"/>
    <w:rsid w:val="00AE30A1"/>
    <w:rsid w:val="00AE31A5"/>
    <w:rsid w:val="00AE31C3"/>
    <w:rsid w:val="00AE329C"/>
    <w:rsid w:val="00AE3D0F"/>
    <w:rsid w:val="00AE3E1D"/>
    <w:rsid w:val="00AE3EC3"/>
    <w:rsid w:val="00AE41C8"/>
    <w:rsid w:val="00AE4513"/>
    <w:rsid w:val="00AE48A4"/>
    <w:rsid w:val="00AE4D24"/>
    <w:rsid w:val="00AE4F38"/>
    <w:rsid w:val="00AE507F"/>
    <w:rsid w:val="00AE5095"/>
    <w:rsid w:val="00AE521A"/>
    <w:rsid w:val="00AE5380"/>
    <w:rsid w:val="00AE5AEC"/>
    <w:rsid w:val="00AE600B"/>
    <w:rsid w:val="00AE61F8"/>
    <w:rsid w:val="00AE6602"/>
    <w:rsid w:val="00AE6873"/>
    <w:rsid w:val="00AE6D21"/>
    <w:rsid w:val="00AE6D50"/>
    <w:rsid w:val="00AE7F9B"/>
    <w:rsid w:val="00AF03AA"/>
    <w:rsid w:val="00AF0D9E"/>
    <w:rsid w:val="00AF106D"/>
    <w:rsid w:val="00AF1099"/>
    <w:rsid w:val="00AF1220"/>
    <w:rsid w:val="00AF1DE2"/>
    <w:rsid w:val="00AF2266"/>
    <w:rsid w:val="00AF278C"/>
    <w:rsid w:val="00AF2806"/>
    <w:rsid w:val="00AF34EA"/>
    <w:rsid w:val="00AF362D"/>
    <w:rsid w:val="00AF406C"/>
    <w:rsid w:val="00AF428A"/>
    <w:rsid w:val="00AF430F"/>
    <w:rsid w:val="00AF498E"/>
    <w:rsid w:val="00AF49D2"/>
    <w:rsid w:val="00AF4AF0"/>
    <w:rsid w:val="00AF4E90"/>
    <w:rsid w:val="00AF4FDE"/>
    <w:rsid w:val="00AF5391"/>
    <w:rsid w:val="00AF5912"/>
    <w:rsid w:val="00AF5D43"/>
    <w:rsid w:val="00AF5D8B"/>
    <w:rsid w:val="00AF62E0"/>
    <w:rsid w:val="00AF698E"/>
    <w:rsid w:val="00AF6A75"/>
    <w:rsid w:val="00AF6EE6"/>
    <w:rsid w:val="00AF7341"/>
    <w:rsid w:val="00AF7555"/>
    <w:rsid w:val="00AF7CBE"/>
    <w:rsid w:val="00B0063B"/>
    <w:rsid w:val="00B007F3"/>
    <w:rsid w:val="00B00A76"/>
    <w:rsid w:val="00B00C2F"/>
    <w:rsid w:val="00B00EA1"/>
    <w:rsid w:val="00B00F17"/>
    <w:rsid w:val="00B00FB6"/>
    <w:rsid w:val="00B0133A"/>
    <w:rsid w:val="00B01ABC"/>
    <w:rsid w:val="00B01AC2"/>
    <w:rsid w:val="00B01DB9"/>
    <w:rsid w:val="00B01E36"/>
    <w:rsid w:val="00B025A1"/>
    <w:rsid w:val="00B0264A"/>
    <w:rsid w:val="00B03DEE"/>
    <w:rsid w:val="00B04053"/>
    <w:rsid w:val="00B04C10"/>
    <w:rsid w:val="00B04D6B"/>
    <w:rsid w:val="00B04F0F"/>
    <w:rsid w:val="00B05330"/>
    <w:rsid w:val="00B0575B"/>
    <w:rsid w:val="00B05ED2"/>
    <w:rsid w:val="00B068E4"/>
    <w:rsid w:val="00B068FF"/>
    <w:rsid w:val="00B069DE"/>
    <w:rsid w:val="00B06A46"/>
    <w:rsid w:val="00B078AE"/>
    <w:rsid w:val="00B10560"/>
    <w:rsid w:val="00B1063A"/>
    <w:rsid w:val="00B10802"/>
    <w:rsid w:val="00B10D68"/>
    <w:rsid w:val="00B10E88"/>
    <w:rsid w:val="00B11083"/>
    <w:rsid w:val="00B1147E"/>
    <w:rsid w:val="00B115ED"/>
    <w:rsid w:val="00B117CB"/>
    <w:rsid w:val="00B117D7"/>
    <w:rsid w:val="00B11E1F"/>
    <w:rsid w:val="00B11E44"/>
    <w:rsid w:val="00B12047"/>
    <w:rsid w:val="00B1236B"/>
    <w:rsid w:val="00B1268A"/>
    <w:rsid w:val="00B12732"/>
    <w:rsid w:val="00B12859"/>
    <w:rsid w:val="00B12E82"/>
    <w:rsid w:val="00B12FD8"/>
    <w:rsid w:val="00B13785"/>
    <w:rsid w:val="00B13B16"/>
    <w:rsid w:val="00B13B75"/>
    <w:rsid w:val="00B13B8E"/>
    <w:rsid w:val="00B13BC6"/>
    <w:rsid w:val="00B142E0"/>
    <w:rsid w:val="00B14429"/>
    <w:rsid w:val="00B15237"/>
    <w:rsid w:val="00B156A9"/>
    <w:rsid w:val="00B1598D"/>
    <w:rsid w:val="00B15E04"/>
    <w:rsid w:val="00B1616E"/>
    <w:rsid w:val="00B16360"/>
    <w:rsid w:val="00B166F6"/>
    <w:rsid w:val="00B17A6F"/>
    <w:rsid w:val="00B17CE7"/>
    <w:rsid w:val="00B202F8"/>
    <w:rsid w:val="00B2074F"/>
    <w:rsid w:val="00B210CC"/>
    <w:rsid w:val="00B21E4C"/>
    <w:rsid w:val="00B22475"/>
    <w:rsid w:val="00B22831"/>
    <w:rsid w:val="00B22BC5"/>
    <w:rsid w:val="00B230D8"/>
    <w:rsid w:val="00B231BC"/>
    <w:rsid w:val="00B232FF"/>
    <w:rsid w:val="00B23573"/>
    <w:rsid w:val="00B23ABE"/>
    <w:rsid w:val="00B23B67"/>
    <w:rsid w:val="00B23F43"/>
    <w:rsid w:val="00B23F6D"/>
    <w:rsid w:val="00B24B78"/>
    <w:rsid w:val="00B24C8D"/>
    <w:rsid w:val="00B24F9A"/>
    <w:rsid w:val="00B2547B"/>
    <w:rsid w:val="00B26797"/>
    <w:rsid w:val="00B269E0"/>
    <w:rsid w:val="00B26C98"/>
    <w:rsid w:val="00B26E4F"/>
    <w:rsid w:val="00B27027"/>
    <w:rsid w:val="00B271E8"/>
    <w:rsid w:val="00B275D8"/>
    <w:rsid w:val="00B27981"/>
    <w:rsid w:val="00B27B3E"/>
    <w:rsid w:val="00B3007E"/>
    <w:rsid w:val="00B300C3"/>
    <w:rsid w:val="00B3067A"/>
    <w:rsid w:val="00B3135E"/>
    <w:rsid w:val="00B313F6"/>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5F60"/>
    <w:rsid w:val="00B361AC"/>
    <w:rsid w:val="00B36224"/>
    <w:rsid w:val="00B36705"/>
    <w:rsid w:val="00B36B2F"/>
    <w:rsid w:val="00B36F8C"/>
    <w:rsid w:val="00B37073"/>
    <w:rsid w:val="00B371B2"/>
    <w:rsid w:val="00B3721F"/>
    <w:rsid w:val="00B37391"/>
    <w:rsid w:val="00B3757C"/>
    <w:rsid w:val="00B37D98"/>
    <w:rsid w:val="00B40037"/>
    <w:rsid w:val="00B4141C"/>
    <w:rsid w:val="00B414E0"/>
    <w:rsid w:val="00B41861"/>
    <w:rsid w:val="00B41A1A"/>
    <w:rsid w:val="00B41D7E"/>
    <w:rsid w:val="00B42107"/>
    <w:rsid w:val="00B42704"/>
    <w:rsid w:val="00B427F8"/>
    <w:rsid w:val="00B4284E"/>
    <w:rsid w:val="00B439E2"/>
    <w:rsid w:val="00B43A1C"/>
    <w:rsid w:val="00B43F14"/>
    <w:rsid w:val="00B440D1"/>
    <w:rsid w:val="00B442CD"/>
    <w:rsid w:val="00B443DF"/>
    <w:rsid w:val="00B4492B"/>
    <w:rsid w:val="00B44A28"/>
    <w:rsid w:val="00B45047"/>
    <w:rsid w:val="00B453BC"/>
    <w:rsid w:val="00B45538"/>
    <w:rsid w:val="00B457F9"/>
    <w:rsid w:val="00B45B91"/>
    <w:rsid w:val="00B45BBA"/>
    <w:rsid w:val="00B462D8"/>
    <w:rsid w:val="00B46347"/>
    <w:rsid w:val="00B46444"/>
    <w:rsid w:val="00B46775"/>
    <w:rsid w:val="00B4690C"/>
    <w:rsid w:val="00B46C8E"/>
    <w:rsid w:val="00B47117"/>
    <w:rsid w:val="00B47236"/>
    <w:rsid w:val="00B475E1"/>
    <w:rsid w:val="00B4762E"/>
    <w:rsid w:val="00B47D1C"/>
    <w:rsid w:val="00B47D23"/>
    <w:rsid w:val="00B47F57"/>
    <w:rsid w:val="00B507E3"/>
    <w:rsid w:val="00B509ED"/>
    <w:rsid w:val="00B5155A"/>
    <w:rsid w:val="00B51800"/>
    <w:rsid w:val="00B51E22"/>
    <w:rsid w:val="00B51E5E"/>
    <w:rsid w:val="00B51F70"/>
    <w:rsid w:val="00B521AD"/>
    <w:rsid w:val="00B52425"/>
    <w:rsid w:val="00B52B7A"/>
    <w:rsid w:val="00B52E89"/>
    <w:rsid w:val="00B52EAD"/>
    <w:rsid w:val="00B52F36"/>
    <w:rsid w:val="00B542AE"/>
    <w:rsid w:val="00B5436B"/>
    <w:rsid w:val="00B543F1"/>
    <w:rsid w:val="00B546AB"/>
    <w:rsid w:val="00B5474A"/>
    <w:rsid w:val="00B54772"/>
    <w:rsid w:val="00B547C5"/>
    <w:rsid w:val="00B54851"/>
    <w:rsid w:val="00B54B97"/>
    <w:rsid w:val="00B54B9C"/>
    <w:rsid w:val="00B54C7E"/>
    <w:rsid w:val="00B554B1"/>
    <w:rsid w:val="00B554EB"/>
    <w:rsid w:val="00B55825"/>
    <w:rsid w:val="00B55C56"/>
    <w:rsid w:val="00B55E02"/>
    <w:rsid w:val="00B55E9E"/>
    <w:rsid w:val="00B566ED"/>
    <w:rsid w:val="00B56AD4"/>
    <w:rsid w:val="00B56B70"/>
    <w:rsid w:val="00B56CF0"/>
    <w:rsid w:val="00B56CFF"/>
    <w:rsid w:val="00B56EB0"/>
    <w:rsid w:val="00B57205"/>
    <w:rsid w:val="00B57320"/>
    <w:rsid w:val="00B574FC"/>
    <w:rsid w:val="00B603D4"/>
    <w:rsid w:val="00B604C7"/>
    <w:rsid w:val="00B60CC4"/>
    <w:rsid w:val="00B60D02"/>
    <w:rsid w:val="00B60E24"/>
    <w:rsid w:val="00B61068"/>
    <w:rsid w:val="00B6118D"/>
    <w:rsid w:val="00B61F6B"/>
    <w:rsid w:val="00B62104"/>
    <w:rsid w:val="00B6233A"/>
    <w:rsid w:val="00B62AFD"/>
    <w:rsid w:val="00B6312A"/>
    <w:rsid w:val="00B63270"/>
    <w:rsid w:val="00B63594"/>
    <w:rsid w:val="00B6385C"/>
    <w:rsid w:val="00B63CE9"/>
    <w:rsid w:val="00B6426C"/>
    <w:rsid w:val="00B6435F"/>
    <w:rsid w:val="00B64FF2"/>
    <w:rsid w:val="00B650FB"/>
    <w:rsid w:val="00B651B7"/>
    <w:rsid w:val="00B65553"/>
    <w:rsid w:val="00B65643"/>
    <w:rsid w:val="00B658B7"/>
    <w:rsid w:val="00B65A6A"/>
    <w:rsid w:val="00B65B2F"/>
    <w:rsid w:val="00B66381"/>
    <w:rsid w:val="00B66D46"/>
    <w:rsid w:val="00B66D63"/>
    <w:rsid w:val="00B66E77"/>
    <w:rsid w:val="00B6719B"/>
    <w:rsid w:val="00B674BE"/>
    <w:rsid w:val="00B6777E"/>
    <w:rsid w:val="00B677C5"/>
    <w:rsid w:val="00B67953"/>
    <w:rsid w:val="00B6799D"/>
    <w:rsid w:val="00B67A5D"/>
    <w:rsid w:val="00B67BF5"/>
    <w:rsid w:val="00B67FDE"/>
    <w:rsid w:val="00B70240"/>
    <w:rsid w:val="00B7038A"/>
    <w:rsid w:val="00B706E0"/>
    <w:rsid w:val="00B70E68"/>
    <w:rsid w:val="00B716B8"/>
    <w:rsid w:val="00B71721"/>
    <w:rsid w:val="00B71BEA"/>
    <w:rsid w:val="00B71C5E"/>
    <w:rsid w:val="00B71D0E"/>
    <w:rsid w:val="00B71D57"/>
    <w:rsid w:val="00B7212F"/>
    <w:rsid w:val="00B7222F"/>
    <w:rsid w:val="00B72616"/>
    <w:rsid w:val="00B72695"/>
    <w:rsid w:val="00B726B9"/>
    <w:rsid w:val="00B72C21"/>
    <w:rsid w:val="00B730B7"/>
    <w:rsid w:val="00B7316F"/>
    <w:rsid w:val="00B73287"/>
    <w:rsid w:val="00B7338B"/>
    <w:rsid w:val="00B7351F"/>
    <w:rsid w:val="00B73814"/>
    <w:rsid w:val="00B7397F"/>
    <w:rsid w:val="00B73D20"/>
    <w:rsid w:val="00B73F56"/>
    <w:rsid w:val="00B74371"/>
    <w:rsid w:val="00B743DE"/>
    <w:rsid w:val="00B743DF"/>
    <w:rsid w:val="00B74B6F"/>
    <w:rsid w:val="00B752A3"/>
    <w:rsid w:val="00B752B1"/>
    <w:rsid w:val="00B75640"/>
    <w:rsid w:val="00B75690"/>
    <w:rsid w:val="00B756B8"/>
    <w:rsid w:val="00B759E3"/>
    <w:rsid w:val="00B75F97"/>
    <w:rsid w:val="00B76B9D"/>
    <w:rsid w:val="00B76ECC"/>
    <w:rsid w:val="00B7730E"/>
    <w:rsid w:val="00B77355"/>
    <w:rsid w:val="00B776A8"/>
    <w:rsid w:val="00B77A84"/>
    <w:rsid w:val="00B77E94"/>
    <w:rsid w:val="00B80321"/>
    <w:rsid w:val="00B8116E"/>
    <w:rsid w:val="00B8139C"/>
    <w:rsid w:val="00B815EB"/>
    <w:rsid w:val="00B81BCF"/>
    <w:rsid w:val="00B81C69"/>
    <w:rsid w:val="00B81ECB"/>
    <w:rsid w:val="00B821B7"/>
    <w:rsid w:val="00B82451"/>
    <w:rsid w:val="00B8298F"/>
    <w:rsid w:val="00B8299B"/>
    <w:rsid w:val="00B82B9A"/>
    <w:rsid w:val="00B82F98"/>
    <w:rsid w:val="00B83503"/>
    <w:rsid w:val="00B84095"/>
    <w:rsid w:val="00B84D02"/>
    <w:rsid w:val="00B84ED5"/>
    <w:rsid w:val="00B85018"/>
    <w:rsid w:val="00B858B4"/>
    <w:rsid w:val="00B8590E"/>
    <w:rsid w:val="00B8596D"/>
    <w:rsid w:val="00B85F80"/>
    <w:rsid w:val="00B8601B"/>
    <w:rsid w:val="00B863E7"/>
    <w:rsid w:val="00B868C4"/>
    <w:rsid w:val="00B86CD2"/>
    <w:rsid w:val="00B8778B"/>
    <w:rsid w:val="00B9028E"/>
    <w:rsid w:val="00B9031C"/>
    <w:rsid w:val="00B90348"/>
    <w:rsid w:val="00B903D1"/>
    <w:rsid w:val="00B90653"/>
    <w:rsid w:val="00B90FAF"/>
    <w:rsid w:val="00B912EE"/>
    <w:rsid w:val="00B91A75"/>
    <w:rsid w:val="00B9219A"/>
    <w:rsid w:val="00B925DB"/>
    <w:rsid w:val="00B928E5"/>
    <w:rsid w:val="00B93299"/>
    <w:rsid w:val="00B9333B"/>
    <w:rsid w:val="00B935C7"/>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21B"/>
    <w:rsid w:val="00B96335"/>
    <w:rsid w:val="00B96844"/>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3012"/>
    <w:rsid w:val="00BA3074"/>
    <w:rsid w:val="00BA3094"/>
    <w:rsid w:val="00BA37F0"/>
    <w:rsid w:val="00BA3CC9"/>
    <w:rsid w:val="00BA4214"/>
    <w:rsid w:val="00BA42EA"/>
    <w:rsid w:val="00BA4418"/>
    <w:rsid w:val="00BA4525"/>
    <w:rsid w:val="00BA4AAE"/>
    <w:rsid w:val="00BA4BFB"/>
    <w:rsid w:val="00BA4D60"/>
    <w:rsid w:val="00BA4E2C"/>
    <w:rsid w:val="00BA509D"/>
    <w:rsid w:val="00BA51F6"/>
    <w:rsid w:val="00BA5B47"/>
    <w:rsid w:val="00BA5BF2"/>
    <w:rsid w:val="00BA5E43"/>
    <w:rsid w:val="00BA5ED6"/>
    <w:rsid w:val="00BA5F90"/>
    <w:rsid w:val="00BA63D5"/>
    <w:rsid w:val="00BA648B"/>
    <w:rsid w:val="00BA6818"/>
    <w:rsid w:val="00BA6E28"/>
    <w:rsid w:val="00BA74ED"/>
    <w:rsid w:val="00BA771E"/>
    <w:rsid w:val="00BA77DE"/>
    <w:rsid w:val="00BA782E"/>
    <w:rsid w:val="00BA7A25"/>
    <w:rsid w:val="00BA7C2F"/>
    <w:rsid w:val="00BB0599"/>
    <w:rsid w:val="00BB05F4"/>
    <w:rsid w:val="00BB0630"/>
    <w:rsid w:val="00BB064E"/>
    <w:rsid w:val="00BB12F6"/>
    <w:rsid w:val="00BB13AC"/>
    <w:rsid w:val="00BB14C3"/>
    <w:rsid w:val="00BB1CAB"/>
    <w:rsid w:val="00BB1DBF"/>
    <w:rsid w:val="00BB2322"/>
    <w:rsid w:val="00BB2333"/>
    <w:rsid w:val="00BB2405"/>
    <w:rsid w:val="00BB25E1"/>
    <w:rsid w:val="00BB2DFE"/>
    <w:rsid w:val="00BB3436"/>
    <w:rsid w:val="00BB3828"/>
    <w:rsid w:val="00BB3A7C"/>
    <w:rsid w:val="00BB3D9E"/>
    <w:rsid w:val="00BB4199"/>
    <w:rsid w:val="00BB48F9"/>
    <w:rsid w:val="00BB4CE0"/>
    <w:rsid w:val="00BB4D2D"/>
    <w:rsid w:val="00BB4D97"/>
    <w:rsid w:val="00BB51DC"/>
    <w:rsid w:val="00BB53DF"/>
    <w:rsid w:val="00BB56C4"/>
    <w:rsid w:val="00BB5776"/>
    <w:rsid w:val="00BB5B56"/>
    <w:rsid w:val="00BB6030"/>
    <w:rsid w:val="00BB6067"/>
    <w:rsid w:val="00BB6172"/>
    <w:rsid w:val="00BB6853"/>
    <w:rsid w:val="00BB6B0B"/>
    <w:rsid w:val="00BB6C0B"/>
    <w:rsid w:val="00BB6DEB"/>
    <w:rsid w:val="00BB6E7F"/>
    <w:rsid w:val="00BB6F1C"/>
    <w:rsid w:val="00BB716B"/>
    <w:rsid w:val="00BB772D"/>
    <w:rsid w:val="00BB7826"/>
    <w:rsid w:val="00BB78B8"/>
    <w:rsid w:val="00BB7E75"/>
    <w:rsid w:val="00BC04A5"/>
    <w:rsid w:val="00BC0725"/>
    <w:rsid w:val="00BC091B"/>
    <w:rsid w:val="00BC0967"/>
    <w:rsid w:val="00BC13E1"/>
    <w:rsid w:val="00BC1A7C"/>
    <w:rsid w:val="00BC1BF9"/>
    <w:rsid w:val="00BC22CB"/>
    <w:rsid w:val="00BC23C0"/>
    <w:rsid w:val="00BC25A3"/>
    <w:rsid w:val="00BC265E"/>
    <w:rsid w:val="00BC2932"/>
    <w:rsid w:val="00BC2978"/>
    <w:rsid w:val="00BC2E1D"/>
    <w:rsid w:val="00BC3140"/>
    <w:rsid w:val="00BC315E"/>
    <w:rsid w:val="00BC3563"/>
    <w:rsid w:val="00BC3677"/>
    <w:rsid w:val="00BC38CC"/>
    <w:rsid w:val="00BC3CF5"/>
    <w:rsid w:val="00BC4118"/>
    <w:rsid w:val="00BC466E"/>
    <w:rsid w:val="00BC4D34"/>
    <w:rsid w:val="00BC4E08"/>
    <w:rsid w:val="00BC6335"/>
    <w:rsid w:val="00BC6794"/>
    <w:rsid w:val="00BC6862"/>
    <w:rsid w:val="00BC71C9"/>
    <w:rsid w:val="00BC730B"/>
    <w:rsid w:val="00BC7530"/>
    <w:rsid w:val="00BC77EA"/>
    <w:rsid w:val="00BC7C23"/>
    <w:rsid w:val="00BC7C7D"/>
    <w:rsid w:val="00BD0264"/>
    <w:rsid w:val="00BD0297"/>
    <w:rsid w:val="00BD039C"/>
    <w:rsid w:val="00BD070A"/>
    <w:rsid w:val="00BD0750"/>
    <w:rsid w:val="00BD08AA"/>
    <w:rsid w:val="00BD0B7D"/>
    <w:rsid w:val="00BD0E33"/>
    <w:rsid w:val="00BD0F89"/>
    <w:rsid w:val="00BD14A8"/>
    <w:rsid w:val="00BD1D83"/>
    <w:rsid w:val="00BD2208"/>
    <w:rsid w:val="00BD26A7"/>
    <w:rsid w:val="00BD2D9A"/>
    <w:rsid w:val="00BD302E"/>
    <w:rsid w:val="00BD35F1"/>
    <w:rsid w:val="00BD369A"/>
    <w:rsid w:val="00BD37BA"/>
    <w:rsid w:val="00BD383C"/>
    <w:rsid w:val="00BD3A57"/>
    <w:rsid w:val="00BD4569"/>
    <w:rsid w:val="00BD4C84"/>
    <w:rsid w:val="00BD4CCC"/>
    <w:rsid w:val="00BD4D27"/>
    <w:rsid w:val="00BD51DF"/>
    <w:rsid w:val="00BD577E"/>
    <w:rsid w:val="00BD58C0"/>
    <w:rsid w:val="00BD58CD"/>
    <w:rsid w:val="00BD59F6"/>
    <w:rsid w:val="00BD5FD1"/>
    <w:rsid w:val="00BD601C"/>
    <w:rsid w:val="00BD6B3A"/>
    <w:rsid w:val="00BD6E31"/>
    <w:rsid w:val="00BD70AE"/>
    <w:rsid w:val="00BD7A78"/>
    <w:rsid w:val="00BE024B"/>
    <w:rsid w:val="00BE0254"/>
    <w:rsid w:val="00BE05AF"/>
    <w:rsid w:val="00BE0693"/>
    <w:rsid w:val="00BE0CB7"/>
    <w:rsid w:val="00BE0DCB"/>
    <w:rsid w:val="00BE14AB"/>
    <w:rsid w:val="00BE172B"/>
    <w:rsid w:val="00BE1859"/>
    <w:rsid w:val="00BE1C87"/>
    <w:rsid w:val="00BE2257"/>
    <w:rsid w:val="00BE24E9"/>
    <w:rsid w:val="00BE259F"/>
    <w:rsid w:val="00BE2BD5"/>
    <w:rsid w:val="00BE2D0C"/>
    <w:rsid w:val="00BE2E40"/>
    <w:rsid w:val="00BE2EA5"/>
    <w:rsid w:val="00BE2EBD"/>
    <w:rsid w:val="00BE2F37"/>
    <w:rsid w:val="00BE322A"/>
    <w:rsid w:val="00BE32A6"/>
    <w:rsid w:val="00BE3535"/>
    <w:rsid w:val="00BE39BD"/>
    <w:rsid w:val="00BE3F30"/>
    <w:rsid w:val="00BE3FB5"/>
    <w:rsid w:val="00BE4090"/>
    <w:rsid w:val="00BE40B0"/>
    <w:rsid w:val="00BE428C"/>
    <w:rsid w:val="00BE4398"/>
    <w:rsid w:val="00BE4A81"/>
    <w:rsid w:val="00BE4CE9"/>
    <w:rsid w:val="00BE4F2F"/>
    <w:rsid w:val="00BE538C"/>
    <w:rsid w:val="00BE55E1"/>
    <w:rsid w:val="00BE5711"/>
    <w:rsid w:val="00BE5B2D"/>
    <w:rsid w:val="00BE6556"/>
    <w:rsid w:val="00BE65FA"/>
    <w:rsid w:val="00BE6738"/>
    <w:rsid w:val="00BE6DD4"/>
    <w:rsid w:val="00BE72B2"/>
    <w:rsid w:val="00BE7325"/>
    <w:rsid w:val="00BE756C"/>
    <w:rsid w:val="00BE7822"/>
    <w:rsid w:val="00BE7888"/>
    <w:rsid w:val="00BE7934"/>
    <w:rsid w:val="00BE79B8"/>
    <w:rsid w:val="00BE7AC2"/>
    <w:rsid w:val="00BE7C43"/>
    <w:rsid w:val="00BF003B"/>
    <w:rsid w:val="00BF00B4"/>
    <w:rsid w:val="00BF01F1"/>
    <w:rsid w:val="00BF04AD"/>
    <w:rsid w:val="00BF05A0"/>
    <w:rsid w:val="00BF07D6"/>
    <w:rsid w:val="00BF0BDC"/>
    <w:rsid w:val="00BF10ED"/>
    <w:rsid w:val="00BF12DD"/>
    <w:rsid w:val="00BF1740"/>
    <w:rsid w:val="00BF19B3"/>
    <w:rsid w:val="00BF2146"/>
    <w:rsid w:val="00BF2184"/>
    <w:rsid w:val="00BF2BBE"/>
    <w:rsid w:val="00BF2E19"/>
    <w:rsid w:val="00BF3334"/>
    <w:rsid w:val="00BF36F1"/>
    <w:rsid w:val="00BF381C"/>
    <w:rsid w:val="00BF3A74"/>
    <w:rsid w:val="00BF3C80"/>
    <w:rsid w:val="00BF3F81"/>
    <w:rsid w:val="00BF4606"/>
    <w:rsid w:val="00BF4733"/>
    <w:rsid w:val="00BF498B"/>
    <w:rsid w:val="00BF4ADB"/>
    <w:rsid w:val="00BF4E4A"/>
    <w:rsid w:val="00BF4EB8"/>
    <w:rsid w:val="00BF579B"/>
    <w:rsid w:val="00BF5D42"/>
    <w:rsid w:val="00BF6690"/>
    <w:rsid w:val="00BF6A28"/>
    <w:rsid w:val="00BF7E99"/>
    <w:rsid w:val="00C0021D"/>
    <w:rsid w:val="00C00469"/>
    <w:rsid w:val="00C0047B"/>
    <w:rsid w:val="00C00B5E"/>
    <w:rsid w:val="00C010FA"/>
    <w:rsid w:val="00C015EB"/>
    <w:rsid w:val="00C01A05"/>
    <w:rsid w:val="00C01AF6"/>
    <w:rsid w:val="00C01BB0"/>
    <w:rsid w:val="00C01C75"/>
    <w:rsid w:val="00C01E29"/>
    <w:rsid w:val="00C02121"/>
    <w:rsid w:val="00C02210"/>
    <w:rsid w:val="00C02714"/>
    <w:rsid w:val="00C037AE"/>
    <w:rsid w:val="00C037FC"/>
    <w:rsid w:val="00C03B7A"/>
    <w:rsid w:val="00C03BCA"/>
    <w:rsid w:val="00C03FC3"/>
    <w:rsid w:val="00C042FB"/>
    <w:rsid w:val="00C0440C"/>
    <w:rsid w:val="00C04568"/>
    <w:rsid w:val="00C04A9A"/>
    <w:rsid w:val="00C04B40"/>
    <w:rsid w:val="00C05057"/>
    <w:rsid w:val="00C05098"/>
    <w:rsid w:val="00C05267"/>
    <w:rsid w:val="00C05422"/>
    <w:rsid w:val="00C0546D"/>
    <w:rsid w:val="00C05541"/>
    <w:rsid w:val="00C05611"/>
    <w:rsid w:val="00C0591B"/>
    <w:rsid w:val="00C0643E"/>
    <w:rsid w:val="00C06508"/>
    <w:rsid w:val="00C066F3"/>
    <w:rsid w:val="00C06A28"/>
    <w:rsid w:val="00C06FD8"/>
    <w:rsid w:val="00C0728B"/>
    <w:rsid w:val="00C07889"/>
    <w:rsid w:val="00C07AE4"/>
    <w:rsid w:val="00C07DAF"/>
    <w:rsid w:val="00C07EE8"/>
    <w:rsid w:val="00C07FCA"/>
    <w:rsid w:val="00C1019C"/>
    <w:rsid w:val="00C1029D"/>
    <w:rsid w:val="00C10716"/>
    <w:rsid w:val="00C108DE"/>
    <w:rsid w:val="00C10E4A"/>
    <w:rsid w:val="00C10F84"/>
    <w:rsid w:val="00C111C4"/>
    <w:rsid w:val="00C115D3"/>
    <w:rsid w:val="00C11958"/>
    <w:rsid w:val="00C11E2F"/>
    <w:rsid w:val="00C11E76"/>
    <w:rsid w:val="00C121C4"/>
    <w:rsid w:val="00C1230A"/>
    <w:rsid w:val="00C1238B"/>
    <w:rsid w:val="00C125A7"/>
    <w:rsid w:val="00C129C1"/>
    <w:rsid w:val="00C13E3A"/>
    <w:rsid w:val="00C13EC6"/>
    <w:rsid w:val="00C13FF1"/>
    <w:rsid w:val="00C14145"/>
    <w:rsid w:val="00C14D49"/>
    <w:rsid w:val="00C15220"/>
    <w:rsid w:val="00C15346"/>
    <w:rsid w:val="00C15E18"/>
    <w:rsid w:val="00C161A7"/>
    <w:rsid w:val="00C163E9"/>
    <w:rsid w:val="00C168AC"/>
    <w:rsid w:val="00C16DA8"/>
    <w:rsid w:val="00C1783A"/>
    <w:rsid w:val="00C178CD"/>
    <w:rsid w:val="00C17D16"/>
    <w:rsid w:val="00C202DC"/>
    <w:rsid w:val="00C20364"/>
    <w:rsid w:val="00C203F0"/>
    <w:rsid w:val="00C20431"/>
    <w:rsid w:val="00C20959"/>
    <w:rsid w:val="00C20C2D"/>
    <w:rsid w:val="00C20D32"/>
    <w:rsid w:val="00C20DA8"/>
    <w:rsid w:val="00C20DF3"/>
    <w:rsid w:val="00C21022"/>
    <w:rsid w:val="00C21563"/>
    <w:rsid w:val="00C215CB"/>
    <w:rsid w:val="00C21792"/>
    <w:rsid w:val="00C21910"/>
    <w:rsid w:val="00C21FED"/>
    <w:rsid w:val="00C2200C"/>
    <w:rsid w:val="00C221A6"/>
    <w:rsid w:val="00C2248A"/>
    <w:rsid w:val="00C224D0"/>
    <w:rsid w:val="00C22655"/>
    <w:rsid w:val="00C2285B"/>
    <w:rsid w:val="00C22E4B"/>
    <w:rsid w:val="00C22FD7"/>
    <w:rsid w:val="00C23397"/>
    <w:rsid w:val="00C233C0"/>
    <w:rsid w:val="00C23610"/>
    <w:rsid w:val="00C238FD"/>
    <w:rsid w:val="00C23CB8"/>
    <w:rsid w:val="00C23E65"/>
    <w:rsid w:val="00C240D2"/>
    <w:rsid w:val="00C241C5"/>
    <w:rsid w:val="00C24368"/>
    <w:rsid w:val="00C2442D"/>
    <w:rsid w:val="00C24886"/>
    <w:rsid w:val="00C24A19"/>
    <w:rsid w:val="00C24A20"/>
    <w:rsid w:val="00C24D83"/>
    <w:rsid w:val="00C25361"/>
    <w:rsid w:val="00C25770"/>
    <w:rsid w:val="00C25931"/>
    <w:rsid w:val="00C25C60"/>
    <w:rsid w:val="00C2636E"/>
    <w:rsid w:val="00C268C6"/>
    <w:rsid w:val="00C26A2F"/>
    <w:rsid w:val="00C270A5"/>
    <w:rsid w:val="00C274F3"/>
    <w:rsid w:val="00C276CA"/>
    <w:rsid w:val="00C27EAE"/>
    <w:rsid w:val="00C27F83"/>
    <w:rsid w:val="00C3074B"/>
    <w:rsid w:val="00C30904"/>
    <w:rsid w:val="00C30957"/>
    <w:rsid w:val="00C3188D"/>
    <w:rsid w:val="00C318A2"/>
    <w:rsid w:val="00C318AF"/>
    <w:rsid w:val="00C31A94"/>
    <w:rsid w:val="00C321FC"/>
    <w:rsid w:val="00C324F0"/>
    <w:rsid w:val="00C3267E"/>
    <w:rsid w:val="00C327BC"/>
    <w:rsid w:val="00C32D84"/>
    <w:rsid w:val="00C32E23"/>
    <w:rsid w:val="00C3327C"/>
    <w:rsid w:val="00C33498"/>
    <w:rsid w:val="00C336EC"/>
    <w:rsid w:val="00C3385B"/>
    <w:rsid w:val="00C33BE1"/>
    <w:rsid w:val="00C33E1A"/>
    <w:rsid w:val="00C34193"/>
    <w:rsid w:val="00C342E8"/>
    <w:rsid w:val="00C34383"/>
    <w:rsid w:val="00C34B20"/>
    <w:rsid w:val="00C35323"/>
    <w:rsid w:val="00C354FC"/>
    <w:rsid w:val="00C35747"/>
    <w:rsid w:val="00C35780"/>
    <w:rsid w:val="00C35A2D"/>
    <w:rsid w:val="00C3607D"/>
    <w:rsid w:val="00C36157"/>
    <w:rsid w:val="00C36394"/>
    <w:rsid w:val="00C3671C"/>
    <w:rsid w:val="00C368B2"/>
    <w:rsid w:val="00C369C5"/>
    <w:rsid w:val="00C36C40"/>
    <w:rsid w:val="00C36E59"/>
    <w:rsid w:val="00C36FB7"/>
    <w:rsid w:val="00C37102"/>
    <w:rsid w:val="00C37758"/>
    <w:rsid w:val="00C378BB"/>
    <w:rsid w:val="00C37A49"/>
    <w:rsid w:val="00C37C66"/>
    <w:rsid w:val="00C4004B"/>
    <w:rsid w:val="00C40584"/>
    <w:rsid w:val="00C40C65"/>
    <w:rsid w:val="00C40D7A"/>
    <w:rsid w:val="00C411C6"/>
    <w:rsid w:val="00C411E8"/>
    <w:rsid w:val="00C41B47"/>
    <w:rsid w:val="00C42009"/>
    <w:rsid w:val="00C42089"/>
    <w:rsid w:val="00C42278"/>
    <w:rsid w:val="00C4227F"/>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508E"/>
    <w:rsid w:val="00C45CAE"/>
    <w:rsid w:val="00C45F1A"/>
    <w:rsid w:val="00C45FCA"/>
    <w:rsid w:val="00C4632E"/>
    <w:rsid w:val="00C46358"/>
    <w:rsid w:val="00C46905"/>
    <w:rsid w:val="00C46E0F"/>
    <w:rsid w:val="00C46FC4"/>
    <w:rsid w:val="00C47598"/>
    <w:rsid w:val="00C4786D"/>
    <w:rsid w:val="00C47A35"/>
    <w:rsid w:val="00C47CB1"/>
    <w:rsid w:val="00C47DE2"/>
    <w:rsid w:val="00C50543"/>
    <w:rsid w:val="00C505BA"/>
    <w:rsid w:val="00C508DA"/>
    <w:rsid w:val="00C50ADB"/>
    <w:rsid w:val="00C50B3A"/>
    <w:rsid w:val="00C51470"/>
    <w:rsid w:val="00C5157D"/>
    <w:rsid w:val="00C519DA"/>
    <w:rsid w:val="00C51A3B"/>
    <w:rsid w:val="00C51BEA"/>
    <w:rsid w:val="00C51C54"/>
    <w:rsid w:val="00C522FC"/>
    <w:rsid w:val="00C5257B"/>
    <w:rsid w:val="00C52CEE"/>
    <w:rsid w:val="00C530B7"/>
    <w:rsid w:val="00C5356A"/>
    <w:rsid w:val="00C53C97"/>
    <w:rsid w:val="00C54D41"/>
    <w:rsid w:val="00C5514C"/>
    <w:rsid w:val="00C56154"/>
    <w:rsid w:val="00C56443"/>
    <w:rsid w:val="00C56A5C"/>
    <w:rsid w:val="00C56DA3"/>
    <w:rsid w:val="00C56DA7"/>
    <w:rsid w:val="00C56EA1"/>
    <w:rsid w:val="00C56FB6"/>
    <w:rsid w:val="00C5733B"/>
    <w:rsid w:val="00C57721"/>
    <w:rsid w:val="00C57A60"/>
    <w:rsid w:val="00C57C31"/>
    <w:rsid w:val="00C57D85"/>
    <w:rsid w:val="00C603F9"/>
    <w:rsid w:val="00C608DB"/>
    <w:rsid w:val="00C60AE1"/>
    <w:rsid w:val="00C61102"/>
    <w:rsid w:val="00C620C3"/>
    <w:rsid w:val="00C6241B"/>
    <w:rsid w:val="00C624A9"/>
    <w:rsid w:val="00C62B22"/>
    <w:rsid w:val="00C62C3F"/>
    <w:rsid w:val="00C63304"/>
    <w:rsid w:val="00C63305"/>
    <w:rsid w:val="00C635F9"/>
    <w:rsid w:val="00C63926"/>
    <w:rsid w:val="00C63BC0"/>
    <w:rsid w:val="00C63D7F"/>
    <w:rsid w:val="00C63FCC"/>
    <w:rsid w:val="00C63FEC"/>
    <w:rsid w:val="00C6410E"/>
    <w:rsid w:val="00C644DE"/>
    <w:rsid w:val="00C64AEF"/>
    <w:rsid w:val="00C64C69"/>
    <w:rsid w:val="00C64D09"/>
    <w:rsid w:val="00C64FBD"/>
    <w:rsid w:val="00C6597D"/>
    <w:rsid w:val="00C65A73"/>
    <w:rsid w:val="00C65AE0"/>
    <w:rsid w:val="00C65E33"/>
    <w:rsid w:val="00C661CD"/>
    <w:rsid w:val="00C66409"/>
    <w:rsid w:val="00C66523"/>
    <w:rsid w:val="00C66925"/>
    <w:rsid w:val="00C66FFA"/>
    <w:rsid w:val="00C671E2"/>
    <w:rsid w:val="00C6779C"/>
    <w:rsid w:val="00C67ADB"/>
    <w:rsid w:val="00C67BA4"/>
    <w:rsid w:val="00C67C07"/>
    <w:rsid w:val="00C67EC4"/>
    <w:rsid w:val="00C700B4"/>
    <w:rsid w:val="00C703AA"/>
    <w:rsid w:val="00C7112E"/>
    <w:rsid w:val="00C71A7E"/>
    <w:rsid w:val="00C71C06"/>
    <w:rsid w:val="00C7254D"/>
    <w:rsid w:val="00C72A44"/>
    <w:rsid w:val="00C72A72"/>
    <w:rsid w:val="00C72B54"/>
    <w:rsid w:val="00C72CA9"/>
    <w:rsid w:val="00C72CCE"/>
    <w:rsid w:val="00C72F5F"/>
    <w:rsid w:val="00C73115"/>
    <w:rsid w:val="00C73184"/>
    <w:rsid w:val="00C7332A"/>
    <w:rsid w:val="00C733D9"/>
    <w:rsid w:val="00C73401"/>
    <w:rsid w:val="00C7346A"/>
    <w:rsid w:val="00C736A6"/>
    <w:rsid w:val="00C73906"/>
    <w:rsid w:val="00C73BEB"/>
    <w:rsid w:val="00C73DFE"/>
    <w:rsid w:val="00C73F09"/>
    <w:rsid w:val="00C73FD6"/>
    <w:rsid w:val="00C74432"/>
    <w:rsid w:val="00C744F3"/>
    <w:rsid w:val="00C74825"/>
    <w:rsid w:val="00C74AA4"/>
    <w:rsid w:val="00C7524C"/>
    <w:rsid w:val="00C76508"/>
    <w:rsid w:val="00C765DF"/>
    <w:rsid w:val="00C766FC"/>
    <w:rsid w:val="00C76735"/>
    <w:rsid w:val="00C76B4B"/>
    <w:rsid w:val="00C76BCA"/>
    <w:rsid w:val="00C76D6D"/>
    <w:rsid w:val="00C77281"/>
    <w:rsid w:val="00C773AF"/>
    <w:rsid w:val="00C775F6"/>
    <w:rsid w:val="00C775FD"/>
    <w:rsid w:val="00C776FD"/>
    <w:rsid w:val="00C8020F"/>
    <w:rsid w:val="00C804E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DE7"/>
    <w:rsid w:val="00C85E14"/>
    <w:rsid w:val="00C8627D"/>
    <w:rsid w:val="00C86643"/>
    <w:rsid w:val="00C86A07"/>
    <w:rsid w:val="00C8799A"/>
    <w:rsid w:val="00C900E3"/>
    <w:rsid w:val="00C9029B"/>
    <w:rsid w:val="00C903B9"/>
    <w:rsid w:val="00C909E3"/>
    <w:rsid w:val="00C90CD8"/>
    <w:rsid w:val="00C90DD2"/>
    <w:rsid w:val="00C91C46"/>
    <w:rsid w:val="00C92418"/>
    <w:rsid w:val="00C9269F"/>
    <w:rsid w:val="00C93087"/>
    <w:rsid w:val="00C93512"/>
    <w:rsid w:val="00C935FF"/>
    <w:rsid w:val="00C93944"/>
    <w:rsid w:val="00C93964"/>
    <w:rsid w:val="00C93BBF"/>
    <w:rsid w:val="00C94149"/>
    <w:rsid w:val="00C9424C"/>
    <w:rsid w:val="00C94660"/>
    <w:rsid w:val="00C94796"/>
    <w:rsid w:val="00C94C8D"/>
    <w:rsid w:val="00C9516A"/>
    <w:rsid w:val="00C95204"/>
    <w:rsid w:val="00C9545B"/>
    <w:rsid w:val="00C955D7"/>
    <w:rsid w:val="00C95D0E"/>
    <w:rsid w:val="00C95F4E"/>
    <w:rsid w:val="00C964A6"/>
    <w:rsid w:val="00C96502"/>
    <w:rsid w:val="00C9653A"/>
    <w:rsid w:val="00C965F0"/>
    <w:rsid w:val="00C9681F"/>
    <w:rsid w:val="00C969BD"/>
    <w:rsid w:val="00C96C61"/>
    <w:rsid w:val="00C96D5B"/>
    <w:rsid w:val="00C971AB"/>
    <w:rsid w:val="00C9755E"/>
    <w:rsid w:val="00C97617"/>
    <w:rsid w:val="00C97D7C"/>
    <w:rsid w:val="00C97DCE"/>
    <w:rsid w:val="00C97E18"/>
    <w:rsid w:val="00CA00A8"/>
    <w:rsid w:val="00CA043B"/>
    <w:rsid w:val="00CA0503"/>
    <w:rsid w:val="00CA062B"/>
    <w:rsid w:val="00CA0CAC"/>
    <w:rsid w:val="00CA0CF1"/>
    <w:rsid w:val="00CA0CFC"/>
    <w:rsid w:val="00CA121B"/>
    <w:rsid w:val="00CA1283"/>
    <w:rsid w:val="00CA19A4"/>
    <w:rsid w:val="00CA1D40"/>
    <w:rsid w:val="00CA1E6F"/>
    <w:rsid w:val="00CA1EDA"/>
    <w:rsid w:val="00CA2076"/>
    <w:rsid w:val="00CA2D77"/>
    <w:rsid w:val="00CA2E6A"/>
    <w:rsid w:val="00CA301A"/>
    <w:rsid w:val="00CA3771"/>
    <w:rsid w:val="00CA3981"/>
    <w:rsid w:val="00CA3BE4"/>
    <w:rsid w:val="00CA459A"/>
    <w:rsid w:val="00CA461D"/>
    <w:rsid w:val="00CA46A4"/>
    <w:rsid w:val="00CA487F"/>
    <w:rsid w:val="00CA4B8E"/>
    <w:rsid w:val="00CA4CB1"/>
    <w:rsid w:val="00CA4F6F"/>
    <w:rsid w:val="00CA5A78"/>
    <w:rsid w:val="00CA5F9E"/>
    <w:rsid w:val="00CA5FEC"/>
    <w:rsid w:val="00CA62AE"/>
    <w:rsid w:val="00CA6830"/>
    <w:rsid w:val="00CA68D4"/>
    <w:rsid w:val="00CA698A"/>
    <w:rsid w:val="00CA698E"/>
    <w:rsid w:val="00CA75EB"/>
    <w:rsid w:val="00CA7645"/>
    <w:rsid w:val="00CA776F"/>
    <w:rsid w:val="00CA7775"/>
    <w:rsid w:val="00CA7CF2"/>
    <w:rsid w:val="00CB001F"/>
    <w:rsid w:val="00CB0479"/>
    <w:rsid w:val="00CB0A16"/>
    <w:rsid w:val="00CB0A84"/>
    <w:rsid w:val="00CB0F0C"/>
    <w:rsid w:val="00CB10F5"/>
    <w:rsid w:val="00CB1696"/>
    <w:rsid w:val="00CB186C"/>
    <w:rsid w:val="00CB1C09"/>
    <w:rsid w:val="00CB1DCD"/>
    <w:rsid w:val="00CB1E3C"/>
    <w:rsid w:val="00CB2363"/>
    <w:rsid w:val="00CB2434"/>
    <w:rsid w:val="00CB261D"/>
    <w:rsid w:val="00CB2774"/>
    <w:rsid w:val="00CB2A32"/>
    <w:rsid w:val="00CB2A50"/>
    <w:rsid w:val="00CB2F05"/>
    <w:rsid w:val="00CB2FC2"/>
    <w:rsid w:val="00CB30CA"/>
    <w:rsid w:val="00CB3118"/>
    <w:rsid w:val="00CB3172"/>
    <w:rsid w:val="00CB3F72"/>
    <w:rsid w:val="00CB4022"/>
    <w:rsid w:val="00CB4562"/>
    <w:rsid w:val="00CB471F"/>
    <w:rsid w:val="00CB47F9"/>
    <w:rsid w:val="00CB4FA0"/>
    <w:rsid w:val="00CB5516"/>
    <w:rsid w:val="00CB5679"/>
    <w:rsid w:val="00CB5713"/>
    <w:rsid w:val="00CB5AAB"/>
    <w:rsid w:val="00CB6792"/>
    <w:rsid w:val="00CB68A2"/>
    <w:rsid w:val="00CB7040"/>
    <w:rsid w:val="00CB70E1"/>
    <w:rsid w:val="00CB72B4"/>
    <w:rsid w:val="00CB731B"/>
    <w:rsid w:val="00CB73E5"/>
    <w:rsid w:val="00CB7F3B"/>
    <w:rsid w:val="00CC01EB"/>
    <w:rsid w:val="00CC0A4F"/>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EF1"/>
    <w:rsid w:val="00CC474A"/>
    <w:rsid w:val="00CC47D7"/>
    <w:rsid w:val="00CC49B9"/>
    <w:rsid w:val="00CC4B61"/>
    <w:rsid w:val="00CC4C03"/>
    <w:rsid w:val="00CC60F5"/>
    <w:rsid w:val="00CC6145"/>
    <w:rsid w:val="00CC61AA"/>
    <w:rsid w:val="00CC6515"/>
    <w:rsid w:val="00CC6E85"/>
    <w:rsid w:val="00CC71A0"/>
    <w:rsid w:val="00CC7238"/>
    <w:rsid w:val="00CC75C2"/>
    <w:rsid w:val="00CC778A"/>
    <w:rsid w:val="00CC7E8F"/>
    <w:rsid w:val="00CC7F04"/>
    <w:rsid w:val="00CC7F41"/>
    <w:rsid w:val="00CD000D"/>
    <w:rsid w:val="00CD016C"/>
    <w:rsid w:val="00CD0246"/>
    <w:rsid w:val="00CD0253"/>
    <w:rsid w:val="00CD0842"/>
    <w:rsid w:val="00CD1074"/>
    <w:rsid w:val="00CD157B"/>
    <w:rsid w:val="00CD173D"/>
    <w:rsid w:val="00CD1A0D"/>
    <w:rsid w:val="00CD23D6"/>
    <w:rsid w:val="00CD2656"/>
    <w:rsid w:val="00CD31F5"/>
    <w:rsid w:val="00CD3318"/>
    <w:rsid w:val="00CD356B"/>
    <w:rsid w:val="00CD365A"/>
    <w:rsid w:val="00CD3A18"/>
    <w:rsid w:val="00CD3B31"/>
    <w:rsid w:val="00CD3F18"/>
    <w:rsid w:val="00CD3FFB"/>
    <w:rsid w:val="00CD45E3"/>
    <w:rsid w:val="00CD483F"/>
    <w:rsid w:val="00CD48E4"/>
    <w:rsid w:val="00CD49CC"/>
    <w:rsid w:val="00CD4A1D"/>
    <w:rsid w:val="00CD4B8D"/>
    <w:rsid w:val="00CD4FBF"/>
    <w:rsid w:val="00CD55A2"/>
    <w:rsid w:val="00CD55AF"/>
    <w:rsid w:val="00CD5857"/>
    <w:rsid w:val="00CD58E5"/>
    <w:rsid w:val="00CD5B2D"/>
    <w:rsid w:val="00CD5E1F"/>
    <w:rsid w:val="00CD5F3D"/>
    <w:rsid w:val="00CD5FFD"/>
    <w:rsid w:val="00CD6874"/>
    <w:rsid w:val="00CD688F"/>
    <w:rsid w:val="00CD7002"/>
    <w:rsid w:val="00CD7104"/>
    <w:rsid w:val="00CD72EA"/>
    <w:rsid w:val="00CD73A3"/>
    <w:rsid w:val="00CD7FB3"/>
    <w:rsid w:val="00CE0055"/>
    <w:rsid w:val="00CE00EB"/>
    <w:rsid w:val="00CE02A8"/>
    <w:rsid w:val="00CE02E6"/>
    <w:rsid w:val="00CE088E"/>
    <w:rsid w:val="00CE0912"/>
    <w:rsid w:val="00CE0B32"/>
    <w:rsid w:val="00CE0C8D"/>
    <w:rsid w:val="00CE1043"/>
    <w:rsid w:val="00CE1570"/>
    <w:rsid w:val="00CE1B40"/>
    <w:rsid w:val="00CE1CE6"/>
    <w:rsid w:val="00CE1DEC"/>
    <w:rsid w:val="00CE1F54"/>
    <w:rsid w:val="00CE22BC"/>
    <w:rsid w:val="00CE25E7"/>
    <w:rsid w:val="00CE270A"/>
    <w:rsid w:val="00CE29BD"/>
    <w:rsid w:val="00CE2BED"/>
    <w:rsid w:val="00CE2E1B"/>
    <w:rsid w:val="00CE301A"/>
    <w:rsid w:val="00CE31E5"/>
    <w:rsid w:val="00CE3234"/>
    <w:rsid w:val="00CE3428"/>
    <w:rsid w:val="00CE3564"/>
    <w:rsid w:val="00CE37F8"/>
    <w:rsid w:val="00CE39A7"/>
    <w:rsid w:val="00CE4204"/>
    <w:rsid w:val="00CE48FB"/>
    <w:rsid w:val="00CE4E97"/>
    <w:rsid w:val="00CE5085"/>
    <w:rsid w:val="00CE55B3"/>
    <w:rsid w:val="00CE5A59"/>
    <w:rsid w:val="00CE60F0"/>
    <w:rsid w:val="00CE629E"/>
    <w:rsid w:val="00CE62B8"/>
    <w:rsid w:val="00CE63A8"/>
    <w:rsid w:val="00CE6528"/>
    <w:rsid w:val="00CE6B16"/>
    <w:rsid w:val="00CE6BB0"/>
    <w:rsid w:val="00CE6F27"/>
    <w:rsid w:val="00CE6F96"/>
    <w:rsid w:val="00CE7672"/>
    <w:rsid w:val="00CE76B5"/>
    <w:rsid w:val="00CE79FE"/>
    <w:rsid w:val="00CE7A31"/>
    <w:rsid w:val="00CE7DD6"/>
    <w:rsid w:val="00CE7E16"/>
    <w:rsid w:val="00CF010F"/>
    <w:rsid w:val="00CF0423"/>
    <w:rsid w:val="00CF072B"/>
    <w:rsid w:val="00CF0ADD"/>
    <w:rsid w:val="00CF0AFE"/>
    <w:rsid w:val="00CF0D20"/>
    <w:rsid w:val="00CF19EB"/>
    <w:rsid w:val="00CF19EE"/>
    <w:rsid w:val="00CF2753"/>
    <w:rsid w:val="00CF28EE"/>
    <w:rsid w:val="00CF2FA8"/>
    <w:rsid w:val="00CF3159"/>
    <w:rsid w:val="00CF3885"/>
    <w:rsid w:val="00CF402D"/>
    <w:rsid w:val="00CF431B"/>
    <w:rsid w:val="00CF5577"/>
    <w:rsid w:val="00CF5BE3"/>
    <w:rsid w:val="00CF620E"/>
    <w:rsid w:val="00CF62A8"/>
    <w:rsid w:val="00CF6CD1"/>
    <w:rsid w:val="00CF6DDA"/>
    <w:rsid w:val="00CF6DF4"/>
    <w:rsid w:val="00CF6EA7"/>
    <w:rsid w:val="00CF7684"/>
    <w:rsid w:val="00CF7A07"/>
    <w:rsid w:val="00CF7AF7"/>
    <w:rsid w:val="00D0063E"/>
    <w:rsid w:val="00D00680"/>
    <w:rsid w:val="00D00A23"/>
    <w:rsid w:val="00D00AB2"/>
    <w:rsid w:val="00D011FE"/>
    <w:rsid w:val="00D01CCF"/>
    <w:rsid w:val="00D0212E"/>
    <w:rsid w:val="00D0214A"/>
    <w:rsid w:val="00D026CD"/>
    <w:rsid w:val="00D02A25"/>
    <w:rsid w:val="00D0442E"/>
    <w:rsid w:val="00D04C15"/>
    <w:rsid w:val="00D04F7B"/>
    <w:rsid w:val="00D0512C"/>
    <w:rsid w:val="00D053C2"/>
    <w:rsid w:val="00D05FA5"/>
    <w:rsid w:val="00D06211"/>
    <w:rsid w:val="00D069A9"/>
    <w:rsid w:val="00D06E9F"/>
    <w:rsid w:val="00D06FFF"/>
    <w:rsid w:val="00D07871"/>
    <w:rsid w:val="00D07B7D"/>
    <w:rsid w:val="00D07D7B"/>
    <w:rsid w:val="00D07F74"/>
    <w:rsid w:val="00D10C5E"/>
    <w:rsid w:val="00D113E7"/>
    <w:rsid w:val="00D116BB"/>
    <w:rsid w:val="00D116F0"/>
    <w:rsid w:val="00D11724"/>
    <w:rsid w:val="00D119B8"/>
    <w:rsid w:val="00D11A72"/>
    <w:rsid w:val="00D11B26"/>
    <w:rsid w:val="00D11B66"/>
    <w:rsid w:val="00D122BD"/>
    <w:rsid w:val="00D123EA"/>
    <w:rsid w:val="00D124C5"/>
    <w:rsid w:val="00D126F2"/>
    <w:rsid w:val="00D12A77"/>
    <w:rsid w:val="00D12BA5"/>
    <w:rsid w:val="00D12C8C"/>
    <w:rsid w:val="00D12D68"/>
    <w:rsid w:val="00D12E24"/>
    <w:rsid w:val="00D134C5"/>
    <w:rsid w:val="00D13CD4"/>
    <w:rsid w:val="00D14332"/>
    <w:rsid w:val="00D144C6"/>
    <w:rsid w:val="00D147BA"/>
    <w:rsid w:val="00D14C3A"/>
    <w:rsid w:val="00D14C82"/>
    <w:rsid w:val="00D14D0D"/>
    <w:rsid w:val="00D15178"/>
    <w:rsid w:val="00D151AE"/>
    <w:rsid w:val="00D15979"/>
    <w:rsid w:val="00D15B0C"/>
    <w:rsid w:val="00D15F88"/>
    <w:rsid w:val="00D167E6"/>
    <w:rsid w:val="00D16C97"/>
    <w:rsid w:val="00D16F9B"/>
    <w:rsid w:val="00D174D0"/>
    <w:rsid w:val="00D17611"/>
    <w:rsid w:val="00D17A0C"/>
    <w:rsid w:val="00D17E0F"/>
    <w:rsid w:val="00D17E1D"/>
    <w:rsid w:val="00D17E36"/>
    <w:rsid w:val="00D203EE"/>
    <w:rsid w:val="00D211A0"/>
    <w:rsid w:val="00D21366"/>
    <w:rsid w:val="00D21A5A"/>
    <w:rsid w:val="00D21ADF"/>
    <w:rsid w:val="00D21E2C"/>
    <w:rsid w:val="00D21F33"/>
    <w:rsid w:val="00D22039"/>
    <w:rsid w:val="00D2224F"/>
    <w:rsid w:val="00D22381"/>
    <w:rsid w:val="00D22863"/>
    <w:rsid w:val="00D22A36"/>
    <w:rsid w:val="00D22D74"/>
    <w:rsid w:val="00D231EA"/>
    <w:rsid w:val="00D23502"/>
    <w:rsid w:val="00D23769"/>
    <w:rsid w:val="00D239B8"/>
    <w:rsid w:val="00D23D32"/>
    <w:rsid w:val="00D23D51"/>
    <w:rsid w:val="00D24778"/>
    <w:rsid w:val="00D25922"/>
    <w:rsid w:val="00D259F3"/>
    <w:rsid w:val="00D25ADF"/>
    <w:rsid w:val="00D25BE6"/>
    <w:rsid w:val="00D25C2E"/>
    <w:rsid w:val="00D25FFA"/>
    <w:rsid w:val="00D264A4"/>
    <w:rsid w:val="00D268E0"/>
    <w:rsid w:val="00D26CEC"/>
    <w:rsid w:val="00D26E87"/>
    <w:rsid w:val="00D27086"/>
    <w:rsid w:val="00D274D5"/>
    <w:rsid w:val="00D274E2"/>
    <w:rsid w:val="00D279F9"/>
    <w:rsid w:val="00D27BB8"/>
    <w:rsid w:val="00D27CDB"/>
    <w:rsid w:val="00D27D1C"/>
    <w:rsid w:val="00D27E92"/>
    <w:rsid w:val="00D30112"/>
    <w:rsid w:val="00D3018C"/>
    <w:rsid w:val="00D30458"/>
    <w:rsid w:val="00D30B67"/>
    <w:rsid w:val="00D30D2F"/>
    <w:rsid w:val="00D30E04"/>
    <w:rsid w:val="00D31529"/>
    <w:rsid w:val="00D3190D"/>
    <w:rsid w:val="00D31C33"/>
    <w:rsid w:val="00D32B9F"/>
    <w:rsid w:val="00D3345B"/>
    <w:rsid w:val="00D33974"/>
    <w:rsid w:val="00D33BA6"/>
    <w:rsid w:val="00D340E0"/>
    <w:rsid w:val="00D345F0"/>
    <w:rsid w:val="00D34629"/>
    <w:rsid w:val="00D346EB"/>
    <w:rsid w:val="00D34B45"/>
    <w:rsid w:val="00D35190"/>
    <w:rsid w:val="00D35A16"/>
    <w:rsid w:val="00D35A6C"/>
    <w:rsid w:val="00D35DEF"/>
    <w:rsid w:val="00D362D1"/>
    <w:rsid w:val="00D3648B"/>
    <w:rsid w:val="00D36D7D"/>
    <w:rsid w:val="00D36FEC"/>
    <w:rsid w:val="00D3723B"/>
    <w:rsid w:val="00D377B1"/>
    <w:rsid w:val="00D37996"/>
    <w:rsid w:val="00D37C81"/>
    <w:rsid w:val="00D37DF7"/>
    <w:rsid w:val="00D405B2"/>
    <w:rsid w:val="00D40BBB"/>
    <w:rsid w:val="00D4101C"/>
    <w:rsid w:val="00D411AB"/>
    <w:rsid w:val="00D41B32"/>
    <w:rsid w:val="00D41BD7"/>
    <w:rsid w:val="00D41E32"/>
    <w:rsid w:val="00D42078"/>
    <w:rsid w:val="00D42CC1"/>
    <w:rsid w:val="00D42D59"/>
    <w:rsid w:val="00D42F6C"/>
    <w:rsid w:val="00D43663"/>
    <w:rsid w:val="00D43A1F"/>
    <w:rsid w:val="00D4458E"/>
    <w:rsid w:val="00D44755"/>
    <w:rsid w:val="00D4477C"/>
    <w:rsid w:val="00D44AA2"/>
    <w:rsid w:val="00D45524"/>
    <w:rsid w:val="00D45EDA"/>
    <w:rsid w:val="00D46126"/>
    <w:rsid w:val="00D464DF"/>
    <w:rsid w:val="00D46750"/>
    <w:rsid w:val="00D47CB3"/>
    <w:rsid w:val="00D47F43"/>
    <w:rsid w:val="00D47FC6"/>
    <w:rsid w:val="00D5004E"/>
    <w:rsid w:val="00D50581"/>
    <w:rsid w:val="00D506A4"/>
    <w:rsid w:val="00D50D8F"/>
    <w:rsid w:val="00D50DFF"/>
    <w:rsid w:val="00D50F88"/>
    <w:rsid w:val="00D512A4"/>
    <w:rsid w:val="00D5135C"/>
    <w:rsid w:val="00D5138A"/>
    <w:rsid w:val="00D51A5D"/>
    <w:rsid w:val="00D51A7A"/>
    <w:rsid w:val="00D51B6D"/>
    <w:rsid w:val="00D521C2"/>
    <w:rsid w:val="00D52785"/>
    <w:rsid w:val="00D52B04"/>
    <w:rsid w:val="00D53401"/>
    <w:rsid w:val="00D5370C"/>
    <w:rsid w:val="00D537D1"/>
    <w:rsid w:val="00D539EF"/>
    <w:rsid w:val="00D53A72"/>
    <w:rsid w:val="00D54038"/>
    <w:rsid w:val="00D54213"/>
    <w:rsid w:val="00D542E7"/>
    <w:rsid w:val="00D544E4"/>
    <w:rsid w:val="00D54F96"/>
    <w:rsid w:val="00D54FF3"/>
    <w:rsid w:val="00D5509A"/>
    <w:rsid w:val="00D550A4"/>
    <w:rsid w:val="00D550E9"/>
    <w:rsid w:val="00D5556F"/>
    <w:rsid w:val="00D55656"/>
    <w:rsid w:val="00D55A61"/>
    <w:rsid w:val="00D55E3C"/>
    <w:rsid w:val="00D55E63"/>
    <w:rsid w:val="00D5610F"/>
    <w:rsid w:val="00D5676F"/>
    <w:rsid w:val="00D567D7"/>
    <w:rsid w:val="00D56AE7"/>
    <w:rsid w:val="00D57027"/>
    <w:rsid w:val="00D573B0"/>
    <w:rsid w:val="00D57521"/>
    <w:rsid w:val="00D576B6"/>
    <w:rsid w:val="00D578DF"/>
    <w:rsid w:val="00D5792F"/>
    <w:rsid w:val="00D579E1"/>
    <w:rsid w:val="00D600EC"/>
    <w:rsid w:val="00D60147"/>
    <w:rsid w:val="00D60CB8"/>
    <w:rsid w:val="00D60DEF"/>
    <w:rsid w:val="00D6110E"/>
    <w:rsid w:val="00D61D9D"/>
    <w:rsid w:val="00D61E8B"/>
    <w:rsid w:val="00D6217D"/>
    <w:rsid w:val="00D6231B"/>
    <w:rsid w:val="00D62439"/>
    <w:rsid w:val="00D62C17"/>
    <w:rsid w:val="00D62DFA"/>
    <w:rsid w:val="00D63ACC"/>
    <w:rsid w:val="00D63D29"/>
    <w:rsid w:val="00D63EDB"/>
    <w:rsid w:val="00D64AE1"/>
    <w:rsid w:val="00D65C79"/>
    <w:rsid w:val="00D65EA0"/>
    <w:rsid w:val="00D66421"/>
    <w:rsid w:val="00D66949"/>
    <w:rsid w:val="00D674AD"/>
    <w:rsid w:val="00D67A60"/>
    <w:rsid w:val="00D67A77"/>
    <w:rsid w:val="00D67E77"/>
    <w:rsid w:val="00D70016"/>
    <w:rsid w:val="00D70178"/>
    <w:rsid w:val="00D701CE"/>
    <w:rsid w:val="00D701D4"/>
    <w:rsid w:val="00D701D7"/>
    <w:rsid w:val="00D704D7"/>
    <w:rsid w:val="00D7069F"/>
    <w:rsid w:val="00D7083D"/>
    <w:rsid w:val="00D7100B"/>
    <w:rsid w:val="00D71188"/>
    <w:rsid w:val="00D7121B"/>
    <w:rsid w:val="00D71336"/>
    <w:rsid w:val="00D71461"/>
    <w:rsid w:val="00D71471"/>
    <w:rsid w:val="00D71B67"/>
    <w:rsid w:val="00D71BF6"/>
    <w:rsid w:val="00D71C56"/>
    <w:rsid w:val="00D71F09"/>
    <w:rsid w:val="00D72368"/>
    <w:rsid w:val="00D72BE6"/>
    <w:rsid w:val="00D72F25"/>
    <w:rsid w:val="00D73AEB"/>
    <w:rsid w:val="00D73B2C"/>
    <w:rsid w:val="00D73C72"/>
    <w:rsid w:val="00D73DDB"/>
    <w:rsid w:val="00D7429D"/>
    <w:rsid w:val="00D745D7"/>
    <w:rsid w:val="00D7519D"/>
    <w:rsid w:val="00D75281"/>
    <w:rsid w:val="00D75378"/>
    <w:rsid w:val="00D759AC"/>
    <w:rsid w:val="00D75A53"/>
    <w:rsid w:val="00D75B25"/>
    <w:rsid w:val="00D75B32"/>
    <w:rsid w:val="00D75B80"/>
    <w:rsid w:val="00D76004"/>
    <w:rsid w:val="00D760B7"/>
    <w:rsid w:val="00D763AA"/>
    <w:rsid w:val="00D7657C"/>
    <w:rsid w:val="00D765FD"/>
    <w:rsid w:val="00D76BAD"/>
    <w:rsid w:val="00D76C97"/>
    <w:rsid w:val="00D76D95"/>
    <w:rsid w:val="00D76E8B"/>
    <w:rsid w:val="00D7706C"/>
    <w:rsid w:val="00D77433"/>
    <w:rsid w:val="00D779A5"/>
    <w:rsid w:val="00D77DAD"/>
    <w:rsid w:val="00D80377"/>
    <w:rsid w:val="00D80C6B"/>
    <w:rsid w:val="00D80CCC"/>
    <w:rsid w:val="00D80F0E"/>
    <w:rsid w:val="00D810BB"/>
    <w:rsid w:val="00D81524"/>
    <w:rsid w:val="00D81801"/>
    <w:rsid w:val="00D81807"/>
    <w:rsid w:val="00D81ADA"/>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E53"/>
    <w:rsid w:val="00D9434A"/>
    <w:rsid w:val="00D9449B"/>
    <w:rsid w:val="00D94A33"/>
    <w:rsid w:val="00D94AD1"/>
    <w:rsid w:val="00D94B35"/>
    <w:rsid w:val="00D95A14"/>
    <w:rsid w:val="00D96232"/>
    <w:rsid w:val="00D96787"/>
    <w:rsid w:val="00D967A5"/>
    <w:rsid w:val="00D96B99"/>
    <w:rsid w:val="00D96D89"/>
    <w:rsid w:val="00D9714A"/>
    <w:rsid w:val="00D9732F"/>
    <w:rsid w:val="00D97CB3"/>
    <w:rsid w:val="00D97F7F"/>
    <w:rsid w:val="00DA00C4"/>
    <w:rsid w:val="00DA00E5"/>
    <w:rsid w:val="00DA032B"/>
    <w:rsid w:val="00DA037D"/>
    <w:rsid w:val="00DA06A9"/>
    <w:rsid w:val="00DA114E"/>
    <w:rsid w:val="00DA1306"/>
    <w:rsid w:val="00DA182E"/>
    <w:rsid w:val="00DA1E23"/>
    <w:rsid w:val="00DA2DC7"/>
    <w:rsid w:val="00DA31BB"/>
    <w:rsid w:val="00DA32AF"/>
    <w:rsid w:val="00DA33EF"/>
    <w:rsid w:val="00DA35AD"/>
    <w:rsid w:val="00DA374B"/>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1A6"/>
    <w:rsid w:val="00DA73AF"/>
    <w:rsid w:val="00DA7CFE"/>
    <w:rsid w:val="00DB0056"/>
    <w:rsid w:val="00DB016D"/>
    <w:rsid w:val="00DB0236"/>
    <w:rsid w:val="00DB09C0"/>
    <w:rsid w:val="00DB0DD9"/>
    <w:rsid w:val="00DB10A8"/>
    <w:rsid w:val="00DB111B"/>
    <w:rsid w:val="00DB11DF"/>
    <w:rsid w:val="00DB1431"/>
    <w:rsid w:val="00DB19CC"/>
    <w:rsid w:val="00DB25E3"/>
    <w:rsid w:val="00DB2C19"/>
    <w:rsid w:val="00DB30F4"/>
    <w:rsid w:val="00DB31E4"/>
    <w:rsid w:val="00DB3A12"/>
    <w:rsid w:val="00DB3C55"/>
    <w:rsid w:val="00DB3D95"/>
    <w:rsid w:val="00DB3D9F"/>
    <w:rsid w:val="00DB3F70"/>
    <w:rsid w:val="00DB436C"/>
    <w:rsid w:val="00DB49CD"/>
    <w:rsid w:val="00DB4D84"/>
    <w:rsid w:val="00DB4EF9"/>
    <w:rsid w:val="00DB5435"/>
    <w:rsid w:val="00DB5698"/>
    <w:rsid w:val="00DB575F"/>
    <w:rsid w:val="00DB59FC"/>
    <w:rsid w:val="00DB5F7B"/>
    <w:rsid w:val="00DB63F0"/>
    <w:rsid w:val="00DB66AC"/>
    <w:rsid w:val="00DB6947"/>
    <w:rsid w:val="00DB6B48"/>
    <w:rsid w:val="00DB6D8A"/>
    <w:rsid w:val="00DB6E07"/>
    <w:rsid w:val="00DB7005"/>
    <w:rsid w:val="00DB7038"/>
    <w:rsid w:val="00DB7131"/>
    <w:rsid w:val="00DB7344"/>
    <w:rsid w:val="00DB73D7"/>
    <w:rsid w:val="00DB768C"/>
    <w:rsid w:val="00DB77CD"/>
    <w:rsid w:val="00DB7E20"/>
    <w:rsid w:val="00DB7E8D"/>
    <w:rsid w:val="00DB7ED2"/>
    <w:rsid w:val="00DB7FA2"/>
    <w:rsid w:val="00DC0050"/>
    <w:rsid w:val="00DC04B5"/>
    <w:rsid w:val="00DC08BF"/>
    <w:rsid w:val="00DC0D2B"/>
    <w:rsid w:val="00DC0EA9"/>
    <w:rsid w:val="00DC1061"/>
    <w:rsid w:val="00DC10F2"/>
    <w:rsid w:val="00DC1326"/>
    <w:rsid w:val="00DC143B"/>
    <w:rsid w:val="00DC1926"/>
    <w:rsid w:val="00DC1C01"/>
    <w:rsid w:val="00DC1E36"/>
    <w:rsid w:val="00DC2036"/>
    <w:rsid w:val="00DC2244"/>
    <w:rsid w:val="00DC22A2"/>
    <w:rsid w:val="00DC2860"/>
    <w:rsid w:val="00DC2886"/>
    <w:rsid w:val="00DC28B0"/>
    <w:rsid w:val="00DC2B13"/>
    <w:rsid w:val="00DC2C91"/>
    <w:rsid w:val="00DC390F"/>
    <w:rsid w:val="00DC3A85"/>
    <w:rsid w:val="00DC3E4A"/>
    <w:rsid w:val="00DC4CD9"/>
    <w:rsid w:val="00DC56E3"/>
    <w:rsid w:val="00DC5DB6"/>
    <w:rsid w:val="00DC5EC0"/>
    <w:rsid w:val="00DC6192"/>
    <w:rsid w:val="00DC6EC3"/>
    <w:rsid w:val="00DC77B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8FB"/>
    <w:rsid w:val="00DD30CB"/>
    <w:rsid w:val="00DD323E"/>
    <w:rsid w:val="00DD357B"/>
    <w:rsid w:val="00DD3598"/>
    <w:rsid w:val="00DD3791"/>
    <w:rsid w:val="00DD3A1E"/>
    <w:rsid w:val="00DD3AFE"/>
    <w:rsid w:val="00DD3D22"/>
    <w:rsid w:val="00DD3E41"/>
    <w:rsid w:val="00DD417C"/>
    <w:rsid w:val="00DD426D"/>
    <w:rsid w:val="00DD436B"/>
    <w:rsid w:val="00DD4752"/>
    <w:rsid w:val="00DD47E4"/>
    <w:rsid w:val="00DD488F"/>
    <w:rsid w:val="00DD4AFB"/>
    <w:rsid w:val="00DD4D46"/>
    <w:rsid w:val="00DD4DAF"/>
    <w:rsid w:val="00DD50A3"/>
    <w:rsid w:val="00DD5130"/>
    <w:rsid w:val="00DD5349"/>
    <w:rsid w:val="00DD5420"/>
    <w:rsid w:val="00DD5595"/>
    <w:rsid w:val="00DD56DD"/>
    <w:rsid w:val="00DD584B"/>
    <w:rsid w:val="00DD5948"/>
    <w:rsid w:val="00DD616C"/>
    <w:rsid w:val="00DD6294"/>
    <w:rsid w:val="00DD67E5"/>
    <w:rsid w:val="00DD68C5"/>
    <w:rsid w:val="00DD6A57"/>
    <w:rsid w:val="00DD6DAA"/>
    <w:rsid w:val="00DD6DE4"/>
    <w:rsid w:val="00DD7848"/>
    <w:rsid w:val="00DD7854"/>
    <w:rsid w:val="00DD7EAF"/>
    <w:rsid w:val="00DE01F6"/>
    <w:rsid w:val="00DE0520"/>
    <w:rsid w:val="00DE0CD5"/>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72C"/>
    <w:rsid w:val="00DE4B1A"/>
    <w:rsid w:val="00DE56AD"/>
    <w:rsid w:val="00DE5A62"/>
    <w:rsid w:val="00DE6788"/>
    <w:rsid w:val="00DE686E"/>
    <w:rsid w:val="00DE6EB9"/>
    <w:rsid w:val="00DE76A7"/>
    <w:rsid w:val="00DE78CE"/>
    <w:rsid w:val="00DE7B6E"/>
    <w:rsid w:val="00DE7CCD"/>
    <w:rsid w:val="00DF021A"/>
    <w:rsid w:val="00DF027A"/>
    <w:rsid w:val="00DF074F"/>
    <w:rsid w:val="00DF0B23"/>
    <w:rsid w:val="00DF0BD6"/>
    <w:rsid w:val="00DF0D67"/>
    <w:rsid w:val="00DF0ED5"/>
    <w:rsid w:val="00DF0ED7"/>
    <w:rsid w:val="00DF1194"/>
    <w:rsid w:val="00DF123F"/>
    <w:rsid w:val="00DF12B3"/>
    <w:rsid w:val="00DF17D8"/>
    <w:rsid w:val="00DF1948"/>
    <w:rsid w:val="00DF1A16"/>
    <w:rsid w:val="00DF1C08"/>
    <w:rsid w:val="00DF1CF9"/>
    <w:rsid w:val="00DF21F4"/>
    <w:rsid w:val="00DF2409"/>
    <w:rsid w:val="00DF2583"/>
    <w:rsid w:val="00DF26B1"/>
    <w:rsid w:val="00DF2865"/>
    <w:rsid w:val="00DF2BFD"/>
    <w:rsid w:val="00DF2CE5"/>
    <w:rsid w:val="00DF2E7F"/>
    <w:rsid w:val="00DF3158"/>
    <w:rsid w:val="00DF3219"/>
    <w:rsid w:val="00DF3814"/>
    <w:rsid w:val="00DF3BF6"/>
    <w:rsid w:val="00DF3DA5"/>
    <w:rsid w:val="00DF43D4"/>
    <w:rsid w:val="00DF4400"/>
    <w:rsid w:val="00DF480A"/>
    <w:rsid w:val="00DF4CAF"/>
    <w:rsid w:val="00DF4FB9"/>
    <w:rsid w:val="00DF52AB"/>
    <w:rsid w:val="00DF52D1"/>
    <w:rsid w:val="00DF56A1"/>
    <w:rsid w:val="00DF5789"/>
    <w:rsid w:val="00DF5984"/>
    <w:rsid w:val="00DF5A45"/>
    <w:rsid w:val="00DF6037"/>
    <w:rsid w:val="00DF630F"/>
    <w:rsid w:val="00DF663B"/>
    <w:rsid w:val="00DF6AC9"/>
    <w:rsid w:val="00DF6BBE"/>
    <w:rsid w:val="00DF6E21"/>
    <w:rsid w:val="00DF6FC4"/>
    <w:rsid w:val="00DF71D8"/>
    <w:rsid w:val="00DF7366"/>
    <w:rsid w:val="00E006FB"/>
    <w:rsid w:val="00E00719"/>
    <w:rsid w:val="00E0085F"/>
    <w:rsid w:val="00E00B43"/>
    <w:rsid w:val="00E0188B"/>
    <w:rsid w:val="00E01CA7"/>
    <w:rsid w:val="00E020CB"/>
    <w:rsid w:val="00E02D07"/>
    <w:rsid w:val="00E02E95"/>
    <w:rsid w:val="00E03326"/>
    <w:rsid w:val="00E033BA"/>
    <w:rsid w:val="00E03504"/>
    <w:rsid w:val="00E03692"/>
    <w:rsid w:val="00E037C1"/>
    <w:rsid w:val="00E0382F"/>
    <w:rsid w:val="00E03980"/>
    <w:rsid w:val="00E03DA9"/>
    <w:rsid w:val="00E041EC"/>
    <w:rsid w:val="00E047AD"/>
    <w:rsid w:val="00E0489F"/>
    <w:rsid w:val="00E058EE"/>
    <w:rsid w:val="00E05B72"/>
    <w:rsid w:val="00E05C35"/>
    <w:rsid w:val="00E05F83"/>
    <w:rsid w:val="00E062B9"/>
    <w:rsid w:val="00E06676"/>
    <w:rsid w:val="00E0669F"/>
    <w:rsid w:val="00E066F5"/>
    <w:rsid w:val="00E06A0D"/>
    <w:rsid w:val="00E0716E"/>
    <w:rsid w:val="00E073BA"/>
    <w:rsid w:val="00E075DE"/>
    <w:rsid w:val="00E0775F"/>
    <w:rsid w:val="00E07AA3"/>
    <w:rsid w:val="00E07AB5"/>
    <w:rsid w:val="00E07ABA"/>
    <w:rsid w:val="00E07DB3"/>
    <w:rsid w:val="00E07DCD"/>
    <w:rsid w:val="00E10A5A"/>
    <w:rsid w:val="00E10E1B"/>
    <w:rsid w:val="00E10EC8"/>
    <w:rsid w:val="00E1147F"/>
    <w:rsid w:val="00E11D68"/>
    <w:rsid w:val="00E11DB0"/>
    <w:rsid w:val="00E120FC"/>
    <w:rsid w:val="00E1213E"/>
    <w:rsid w:val="00E1219F"/>
    <w:rsid w:val="00E1228B"/>
    <w:rsid w:val="00E12742"/>
    <w:rsid w:val="00E12A7B"/>
    <w:rsid w:val="00E12CBB"/>
    <w:rsid w:val="00E12D6C"/>
    <w:rsid w:val="00E12EDF"/>
    <w:rsid w:val="00E13408"/>
    <w:rsid w:val="00E1448C"/>
    <w:rsid w:val="00E14B7B"/>
    <w:rsid w:val="00E14C8C"/>
    <w:rsid w:val="00E14D04"/>
    <w:rsid w:val="00E15B76"/>
    <w:rsid w:val="00E16431"/>
    <w:rsid w:val="00E16805"/>
    <w:rsid w:val="00E1695A"/>
    <w:rsid w:val="00E16B28"/>
    <w:rsid w:val="00E16CA5"/>
    <w:rsid w:val="00E16D2F"/>
    <w:rsid w:val="00E171C1"/>
    <w:rsid w:val="00E17961"/>
    <w:rsid w:val="00E17B40"/>
    <w:rsid w:val="00E17D6E"/>
    <w:rsid w:val="00E17F71"/>
    <w:rsid w:val="00E20DD3"/>
    <w:rsid w:val="00E2102D"/>
    <w:rsid w:val="00E21224"/>
    <w:rsid w:val="00E2148C"/>
    <w:rsid w:val="00E21C86"/>
    <w:rsid w:val="00E21CE8"/>
    <w:rsid w:val="00E21EAD"/>
    <w:rsid w:val="00E21F8A"/>
    <w:rsid w:val="00E223B3"/>
    <w:rsid w:val="00E22541"/>
    <w:rsid w:val="00E22D6F"/>
    <w:rsid w:val="00E22E87"/>
    <w:rsid w:val="00E2360B"/>
    <w:rsid w:val="00E23C52"/>
    <w:rsid w:val="00E23C67"/>
    <w:rsid w:val="00E23CEF"/>
    <w:rsid w:val="00E23D0D"/>
    <w:rsid w:val="00E23D43"/>
    <w:rsid w:val="00E23FAE"/>
    <w:rsid w:val="00E24064"/>
    <w:rsid w:val="00E245C3"/>
    <w:rsid w:val="00E246BA"/>
    <w:rsid w:val="00E247DE"/>
    <w:rsid w:val="00E24BC4"/>
    <w:rsid w:val="00E24F76"/>
    <w:rsid w:val="00E2631F"/>
    <w:rsid w:val="00E263EE"/>
    <w:rsid w:val="00E2648C"/>
    <w:rsid w:val="00E2675C"/>
    <w:rsid w:val="00E26A6B"/>
    <w:rsid w:val="00E26D12"/>
    <w:rsid w:val="00E26F6B"/>
    <w:rsid w:val="00E273C1"/>
    <w:rsid w:val="00E27642"/>
    <w:rsid w:val="00E27665"/>
    <w:rsid w:val="00E278AC"/>
    <w:rsid w:val="00E27BEE"/>
    <w:rsid w:val="00E301CA"/>
    <w:rsid w:val="00E301F3"/>
    <w:rsid w:val="00E3052B"/>
    <w:rsid w:val="00E30EEA"/>
    <w:rsid w:val="00E31471"/>
    <w:rsid w:val="00E316BA"/>
    <w:rsid w:val="00E31710"/>
    <w:rsid w:val="00E32188"/>
    <w:rsid w:val="00E32875"/>
    <w:rsid w:val="00E328AB"/>
    <w:rsid w:val="00E328D8"/>
    <w:rsid w:val="00E32CE2"/>
    <w:rsid w:val="00E32D37"/>
    <w:rsid w:val="00E32F10"/>
    <w:rsid w:val="00E33B59"/>
    <w:rsid w:val="00E33C12"/>
    <w:rsid w:val="00E33F65"/>
    <w:rsid w:val="00E34142"/>
    <w:rsid w:val="00E3441A"/>
    <w:rsid w:val="00E34583"/>
    <w:rsid w:val="00E34607"/>
    <w:rsid w:val="00E3460C"/>
    <w:rsid w:val="00E3489A"/>
    <w:rsid w:val="00E3495E"/>
    <w:rsid w:val="00E34C62"/>
    <w:rsid w:val="00E35CB7"/>
    <w:rsid w:val="00E35F92"/>
    <w:rsid w:val="00E3617F"/>
    <w:rsid w:val="00E3638F"/>
    <w:rsid w:val="00E368F9"/>
    <w:rsid w:val="00E36CE6"/>
    <w:rsid w:val="00E37094"/>
    <w:rsid w:val="00E37667"/>
    <w:rsid w:val="00E37DF4"/>
    <w:rsid w:val="00E4024F"/>
    <w:rsid w:val="00E406DA"/>
    <w:rsid w:val="00E40ADA"/>
    <w:rsid w:val="00E40B1E"/>
    <w:rsid w:val="00E415FC"/>
    <w:rsid w:val="00E4170E"/>
    <w:rsid w:val="00E41CB6"/>
    <w:rsid w:val="00E4246E"/>
    <w:rsid w:val="00E43398"/>
    <w:rsid w:val="00E43AA3"/>
    <w:rsid w:val="00E43EB0"/>
    <w:rsid w:val="00E43FB8"/>
    <w:rsid w:val="00E44214"/>
    <w:rsid w:val="00E44A83"/>
    <w:rsid w:val="00E44BFF"/>
    <w:rsid w:val="00E44C59"/>
    <w:rsid w:val="00E453AF"/>
    <w:rsid w:val="00E4549D"/>
    <w:rsid w:val="00E45BF2"/>
    <w:rsid w:val="00E45DEA"/>
    <w:rsid w:val="00E4677E"/>
    <w:rsid w:val="00E46935"/>
    <w:rsid w:val="00E471FF"/>
    <w:rsid w:val="00E47684"/>
    <w:rsid w:val="00E477B9"/>
    <w:rsid w:val="00E47A76"/>
    <w:rsid w:val="00E500ED"/>
    <w:rsid w:val="00E50366"/>
    <w:rsid w:val="00E50C4C"/>
    <w:rsid w:val="00E51513"/>
    <w:rsid w:val="00E51829"/>
    <w:rsid w:val="00E51A57"/>
    <w:rsid w:val="00E5237B"/>
    <w:rsid w:val="00E52AAD"/>
    <w:rsid w:val="00E52D7D"/>
    <w:rsid w:val="00E52E0B"/>
    <w:rsid w:val="00E53651"/>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4B1"/>
    <w:rsid w:val="00E57B6A"/>
    <w:rsid w:val="00E57D28"/>
    <w:rsid w:val="00E600B9"/>
    <w:rsid w:val="00E60952"/>
    <w:rsid w:val="00E614A2"/>
    <w:rsid w:val="00E61819"/>
    <w:rsid w:val="00E61E23"/>
    <w:rsid w:val="00E61EA3"/>
    <w:rsid w:val="00E620A6"/>
    <w:rsid w:val="00E6210D"/>
    <w:rsid w:val="00E62171"/>
    <w:rsid w:val="00E62656"/>
    <w:rsid w:val="00E62768"/>
    <w:rsid w:val="00E62781"/>
    <w:rsid w:val="00E62E62"/>
    <w:rsid w:val="00E62F0B"/>
    <w:rsid w:val="00E6448D"/>
    <w:rsid w:val="00E644E9"/>
    <w:rsid w:val="00E6462C"/>
    <w:rsid w:val="00E64745"/>
    <w:rsid w:val="00E64781"/>
    <w:rsid w:val="00E64A14"/>
    <w:rsid w:val="00E6593A"/>
    <w:rsid w:val="00E65BCA"/>
    <w:rsid w:val="00E65F73"/>
    <w:rsid w:val="00E65F80"/>
    <w:rsid w:val="00E66309"/>
    <w:rsid w:val="00E66365"/>
    <w:rsid w:val="00E664B9"/>
    <w:rsid w:val="00E66A92"/>
    <w:rsid w:val="00E66FF1"/>
    <w:rsid w:val="00E672A9"/>
    <w:rsid w:val="00E672DE"/>
    <w:rsid w:val="00E67380"/>
    <w:rsid w:val="00E70029"/>
    <w:rsid w:val="00E700B0"/>
    <w:rsid w:val="00E700C2"/>
    <w:rsid w:val="00E71702"/>
    <w:rsid w:val="00E7174F"/>
    <w:rsid w:val="00E718FA"/>
    <w:rsid w:val="00E719D3"/>
    <w:rsid w:val="00E71AE3"/>
    <w:rsid w:val="00E720E1"/>
    <w:rsid w:val="00E720FE"/>
    <w:rsid w:val="00E7210E"/>
    <w:rsid w:val="00E721CE"/>
    <w:rsid w:val="00E72339"/>
    <w:rsid w:val="00E72A3A"/>
    <w:rsid w:val="00E72A86"/>
    <w:rsid w:val="00E72C29"/>
    <w:rsid w:val="00E72D83"/>
    <w:rsid w:val="00E72DAB"/>
    <w:rsid w:val="00E73270"/>
    <w:rsid w:val="00E73583"/>
    <w:rsid w:val="00E73A50"/>
    <w:rsid w:val="00E73E05"/>
    <w:rsid w:val="00E740F1"/>
    <w:rsid w:val="00E7442B"/>
    <w:rsid w:val="00E7488C"/>
    <w:rsid w:val="00E748F5"/>
    <w:rsid w:val="00E74DB2"/>
    <w:rsid w:val="00E74EE7"/>
    <w:rsid w:val="00E75023"/>
    <w:rsid w:val="00E75236"/>
    <w:rsid w:val="00E757D1"/>
    <w:rsid w:val="00E75D1A"/>
    <w:rsid w:val="00E764CF"/>
    <w:rsid w:val="00E76782"/>
    <w:rsid w:val="00E76956"/>
    <w:rsid w:val="00E76AE4"/>
    <w:rsid w:val="00E76B6E"/>
    <w:rsid w:val="00E76DB9"/>
    <w:rsid w:val="00E77030"/>
    <w:rsid w:val="00E773C5"/>
    <w:rsid w:val="00E77744"/>
    <w:rsid w:val="00E777AD"/>
    <w:rsid w:val="00E777D8"/>
    <w:rsid w:val="00E779CB"/>
    <w:rsid w:val="00E80036"/>
    <w:rsid w:val="00E808CB"/>
    <w:rsid w:val="00E80B04"/>
    <w:rsid w:val="00E80B80"/>
    <w:rsid w:val="00E814BC"/>
    <w:rsid w:val="00E81603"/>
    <w:rsid w:val="00E81756"/>
    <w:rsid w:val="00E818D6"/>
    <w:rsid w:val="00E81A4E"/>
    <w:rsid w:val="00E81A79"/>
    <w:rsid w:val="00E81FF0"/>
    <w:rsid w:val="00E829D3"/>
    <w:rsid w:val="00E82C70"/>
    <w:rsid w:val="00E82DC8"/>
    <w:rsid w:val="00E8320F"/>
    <w:rsid w:val="00E8347D"/>
    <w:rsid w:val="00E8398D"/>
    <w:rsid w:val="00E83D1B"/>
    <w:rsid w:val="00E84AB4"/>
    <w:rsid w:val="00E84B48"/>
    <w:rsid w:val="00E84CC9"/>
    <w:rsid w:val="00E84EBF"/>
    <w:rsid w:val="00E8571C"/>
    <w:rsid w:val="00E8590A"/>
    <w:rsid w:val="00E85931"/>
    <w:rsid w:val="00E85F38"/>
    <w:rsid w:val="00E86062"/>
    <w:rsid w:val="00E861A8"/>
    <w:rsid w:val="00E8664F"/>
    <w:rsid w:val="00E86835"/>
    <w:rsid w:val="00E86E71"/>
    <w:rsid w:val="00E86ED2"/>
    <w:rsid w:val="00E87080"/>
    <w:rsid w:val="00E871DB"/>
    <w:rsid w:val="00E874B3"/>
    <w:rsid w:val="00E87629"/>
    <w:rsid w:val="00E87846"/>
    <w:rsid w:val="00E87853"/>
    <w:rsid w:val="00E90075"/>
    <w:rsid w:val="00E90423"/>
    <w:rsid w:val="00E9047F"/>
    <w:rsid w:val="00E90630"/>
    <w:rsid w:val="00E90C12"/>
    <w:rsid w:val="00E90F1F"/>
    <w:rsid w:val="00E91621"/>
    <w:rsid w:val="00E9187D"/>
    <w:rsid w:val="00E91C47"/>
    <w:rsid w:val="00E91D47"/>
    <w:rsid w:val="00E91FEE"/>
    <w:rsid w:val="00E92935"/>
    <w:rsid w:val="00E93810"/>
    <w:rsid w:val="00E94121"/>
    <w:rsid w:val="00E9426C"/>
    <w:rsid w:val="00E94784"/>
    <w:rsid w:val="00E949D3"/>
    <w:rsid w:val="00E94A10"/>
    <w:rsid w:val="00E9586B"/>
    <w:rsid w:val="00E95D01"/>
    <w:rsid w:val="00E95F11"/>
    <w:rsid w:val="00E95F82"/>
    <w:rsid w:val="00E96141"/>
    <w:rsid w:val="00E96473"/>
    <w:rsid w:val="00E96829"/>
    <w:rsid w:val="00E9686D"/>
    <w:rsid w:val="00E96A85"/>
    <w:rsid w:val="00E96D0C"/>
    <w:rsid w:val="00E9718B"/>
    <w:rsid w:val="00E9720F"/>
    <w:rsid w:val="00E9757C"/>
    <w:rsid w:val="00E9760E"/>
    <w:rsid w:val="00E97928"/>
    <w:rsid w:val="00E979A4"/>
    <w:rsid w:val="00E97A5E"/>
    <w:rsid w:val="00EA0071"/>
    <w:rsid w:val="00EA0D57"/>
    <w:rsid w:val="00EA0E45"/>
    <w:rsid w:val="00EA10A3"/>
    <w:rsid w:val="00EA1EAD"/>
    <w:rsid w:val="00EA205B"/>
    <w:rsid w:val="00EA2279"/>
    <w:rsid w:val="00EA28BA"/>
    <w:rsid w:val="00EA2E86"/>
    <w:rsid w:val="00EA3628"/>
    <w:rsid w:val="00EA36D3"/>
    <w:rsid w:val="00EA3702"/>
    <w:rsid w:val="00EA38FA"/>
    <w:rsid w:val="00EA3A96"/>
    <w:rsid w:val="00EA3C89"/>
    <w:rsid w:val="00EA446D"/>
    <w:rsid w:val="00EA460C"/>
    <w:rsid w:val="00EA4907"/>
    <w:rsid w:val="00EA4974"/>
    <w:rsid w:val="00EA4A2E"/>
    <w:rsid w:val="00EA4BCD"/>
    <w:rsid w:val="00EA4CE0"/>
    <w:rsid w:val="00EA4EE3"/>
    <w:rsid w:val="00EA52AE"/>
    <w:rsid w:val="00EA52B7"/>
    <w:rsid w:val="00EA5367"/>
    <w:rsid w:val="00EA5618"/>
    <w:rsid w:val="00EA5AC7"/>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A7E39"/>
    <w:rsid w:val="00EB04B5"/>
    <w:rsid w:val="00EB06AF"/>
    <w:rsid w:val="00EB1023"/>
    <w:rsid w:val="00EB1073"/>
    <w:rsid w:val="00EB118A"/>
    <w:rsid w:val="00EB14B2"/>
    <w:rsid w:val="00EB199B"/>
    <w:rsid w:val="00EB1BC0"/>
    <w:rsid w:val="00EB1FE1"/>
    <w:rsid w:val="00EB210B"/>
    <w:rsid w:val="00EB2242"/>
    <w:rsid w:val="00EB2248"/>
    <w:rsid w:val="00EB2453"/>
    <w:rsid w:val="00EB269D"/>
    <w:rsid w:val="00EB26A0"/>
    <w:rsid w:val="00EB2979"/>
    <w:rsid w:val="00EB2A4D"/>
    <w:rsid w:val="00EB3434"/>
    <w:rsid w:val="00EB36CB"/>
    <w:rsid w:val="00EB37B0"/>
    <w:rsid w:val="00EB39B4"/>
    <w:rsid w:val="00EB39F9"/>
    <w:rsid w:val="00EB3BCE"/>
    <w:rsid w:val="00EB3FD7"/>
    <w:rsid w:val="00EB47E5"/>
    <w:rsid w:val="00EB5877"/>
    <w:rsid w:val="00EB5A86"/>
    <w:rsid w:val="00EB5CAD"/>
    <w:rsid w:val="00EB61ED"/>
    <w:rsid w:val="00EB621E"/>
    <w:rsid w:val="00EB65A1"/>
    <w:rsid w:val="00EB6633"/>
    <w:rsid w:val="00EB684B"/>
    <w:rsid w:val="00EB6F79"/>
    <w:rsid w:val="00EB71EB"/>
    <w:rsid w:val="00EB730C"/>
    <w:rsid w:val="00EB7561"/>
    <w:rsid w:val="00EB7939"/>
    <w:rsid w:val="00EB7B45"/>
    <w:rsid w:val="00EB7C89"/>
    <w:rsid w:val="00EC01B1"/>
    <w:rsid w:val="00EC02CC"/>
    <w:rsid w:val="00EC0324"/>
    <w:rsid w:val="00EC0DD2"/>
    <w:rsid w:val="00EC0E73"/>
    <w:rsid w:val="00EC13B2"/>
    <w:rsid w:val="00EC1543"/>
    <w:rsid w:val="00EC23B5"/>
    <w:rsid w:val="00EC23E1"/>
    <w:rsid w:val="00EC2ADB"/>
    <w:rsid w:val="00EC2BC2"/>
    <w:rsid w:val="00EC2C2F"/>
    <w:rsid w:val="00EC2CF2"/>
    <w:rsid w:val="00EC2D72"/>
    <w:rsid w:val="00EC2DE4"/>
    <w:rsid w:val="00EC3159"/>
    <w:rsid w:val="00EC323A"/>
    <w:rsid w:val="00EC34E3"/>
    <w:rsid w:val="00EC3700"/>
    <w:rsid w:val="00EC37CE"/>
    <w:rsid w:val="00EC3C14"/>
    <w:rsid w:val="00EC3D4A"/>
    <w:rsid w:val="00EC3FFF"/>
    <w:rsid w:val="00EC445B"/>
    <w:rsid w:val="00EC4820"/>
    <w:rsid w:val="00EC4F05"/>
    <w:rsid w:val="00EC5062"/>
    <w:rsid w:val="00EC53F0"/>
    <w:rsid w:val="00EC581C"/>
    <w:rsid w:val="00EC5DD1"/>
    <w:rsid w:val="00EC6927"/>
    <w:rsid w:val="00EC70F7"/>
    <w:rsid w:val="00EC7EB7"/>
    <w:rsid w:val="00EC7F4A"/>
    <w:rsid w:val="00ED0291"/>
    <w:rsid w:val="00ED04D6"/>
    <w:rsid w:val="00ED0516"/>
    <w:rsid w:val="00ED053F"/>
    <w:rsid w:val="00ED0BC4"/>
    <w:rsid w:val="00ED163A"/>
    <w:rsid w:val="00ED198F"/>
    <w:rsid w:val="00ED1A2D"/>
    <w:rsid w:val="00ED1A3D"/>
    <w:rsid w:val="00ED1BFF"/>
    <w:rsid w:val="00ED241C"/>
    <w:rsid w:val="00ED26AE"/>
    <w:rsid w:val="00ED28D4"/>
    <w:rsid w:val="00ED296D"/>
    <w:rsid w:val="00ED2B38"/>
    <w:rsid w:val="00ED2F2E"/>
    <w:rsid w:val="00ED3A50"/>
    <w:rsid w:val="00ED4090"/>
    <w:rsid w:val="00ED4348"/>
    <w:rsid w:val="00ED43DA"/>
    <w:rsid w:val="00ED44E1"/>
    <w:rsid w:val="00ED46D7"/>
    <w:rsid w:val="00ED4C1B"/>
    <w:rsid w:val="00ED4FAC"/>
    <w:rsid w:val="00ED529E"/>
    <w:rsid w:val="00ED542F"/>
    <w:rsid w:val="00ED60BB"/>
    <w:rsid w:val="00ED66C5"/>
    <w:rsid w:val="00ED68AC"/>
    <w:rsid w:val="00ED6A8D"/>
    <w:rsid w:val="00ED6B2E"/>
    <w:rsid w:val="00ED6EBD"/>
    <w:rsid w:val="00ED710B"/>
    <w:rsid w:val="00ED7133"/>
    <w:rsid w:val="00ED746B"/>
    <w:rsid w:val="00ED7788"/>
    <w:rsid w:val="00ED7BF0"/>
    <w:rsid w:val="00ED7ED0"/>
    <w:rsid w:val="00EE0007"/>
    <w:rsid w:val="00EE11F8"/>
    <w:rsid w:val="00EE14A7"/>
    <w:rsid w:val="00EE190E"/>
    <w:rsid w:val="00EE19C7"/>
    <w:rsid w:val="00EE1BEB"/>
    <w:rsid w:val="00EE1E35"/>
    <w:rsid w:val="00EE2033"/>
    <w:rsid w:val="00EE27E2"/>
    <w:rsid w:val="00EE2819"/>
    <w:rsid w:val="00EE2EC4"/>
    <w:rsid w:val="00EE38B4"/>
    <w:rsid w:val="00EE392A"/>
    <w:rsid w:val="00EE3A60"/>
    <w:rsid w:val="00EE3B06"/>
    <w:rsid w:val="00EE3B46"/>
    <w:rsid w:val="00EE3EC6"/>
    <w:rsid w:val="00EE3F23"/>
    <w:rsid w:val="00EE59ED"/>
    <w:rsid w:val="00EE60A1"/>
    <w:rsid w:val="00EE6168"/>
    <w:rsid w:val="00EE6853"/>
    <w:rsid w:val="00EE6C9F"/>
    <w:rsid w:val="00EE7E5F"/>
    <w:rsid w:val="00EF01F1"/>
    <w:rsid w:val="00EF0345"/>
    <w:rsid w:val="00EF04B9"/>
    <w:rsid w:val="00EF0572"/>
    <w:rsid w:val="00EF067D"/>
    <w:rsid w:val="00EF0CF9"/>
    <w:rsid w:val="00EF0FFB"/>
    <w:rsid w:val="00EF105D"/>
    <w:rsid w:val="00EF1537"/>
    <w:rsid w:val="00EF16C6"/>
    <w:rsid w:val="00EF19FD"/>
    <w:rsid w:val="00EF1A9B"/>
    <w:rsid w:val="00EF1CF5"/>
    <w:rsid w:val="00EF2262"/>
    <w:rsid w:val="00EF2380"/>
    <w:rsid w:val="00EF24AA"/>
    <w:rsid w:val="00EF24F5"/>
    <w:rsid w:val="00EF2565"/>
    <w:rsid w:val="00EF270D"/>
    <w:rsid w:val="00EF2765"/>
    <w:rsid w:val="00EF2787"/>
    <w:rsid w:val="00EF27D0"/>
    <w:rsid w:val="00EF28B1"/>
    <w:rsid w:val="00EF2DE8"/>
    <w:rsid w:val="00EF32CD"/>
    <w:rsid w:val="00EF32F6"/>
    <w:rsid w:val="00EF3B6D"/>
    <w:rsid w:val="00EF4226"/>
    <w:rsid w:val="00EF4580"/>
    <w:rsid w:val="00EF4630"/>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0519"/>
    <w:rsid w:val="00F016E4"/>
    <w:rsid w:val="00F017DC"/>
    <w:rsid w:val="00F01CB5"/>
    <w:rsid w:val="00F01E6C"/>
    <w:rsid w:val="00F02075"/>
    <w:rsid w:val="00F02522"/>
    <w:rsid w:val="00F031B6"/>
    <w:rsid w:val="00F03219"/>
    <w:rsid w:val="00F03702"/>
    <w:rsid w:val="00F03A67"/>
    <w:rsid w:val="00F03C06"/>
    <w:rsid w:val="00F03CE6"/>
    <w:rsid w:val="00F04033"/>
    <w:rsid w:val="00F04097"/>
    <w:rsid w:val="00F045E2"/>
    <w:rsid w:val="00F04CAD"/>
    <w:rsid w:val="00F04EA7"/>
    <w:rsid w:val="00F051B0"/>
    <w:rsid w:val="00F05409"/>
    <w:rsid w:val="00F06034"/>
    <w:rsid w:val="00F06448"/>
    <w:rsid w:val="00F0689B"/>
    <w:rsid w:val="00F068FE"/>
    <w:rsid w:val="00F06E52"/>
    <w:rsid w:val="00F06F62"/>
    <w:rsid w:val="00F077E9"/>
    <w:rsid w:val="00F078AE"/>
    <w:rsid w:val="00F07EC3"/>
    <w:rsid w:val="00F07FE8"/>
    <w:rsid w:val="00F100E0"/>
    <w:rsid w:val="00F1043C"/>
    <w:rsid w:val="00F10625"/>
    <w:rsid w:val="00F1079D"/>
    <w:rsid w:val="00F11081"/>
    <w:rsid w:val="00F11209"/>
    <w:rsid w:val="00F11547"/>
    <w:rsid w:val="00F11A95"/>
    <w:rsid w:val="00F11C39"/>
    <w:rsid w:val="00F11CEB"/>
    <w:rsid w:val="00F1248F"/>
    <w:rsid w:val="00F125F6"/>
    <w:rsid w:val="00F1264C"/>
    <w:rsid w:val="00F126D2"/>
    <w:rsid w:val="00F12C6A"/>
    <w:rsid w:val="00F12EF2"/>
    <w:rsid w:val="00F130A4"/>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BD1"/>
    <w:rsid w:val="00F1643A"/>
    <w:rsid w:val="00F16440"/>
    <w:rsid w:val="00F16469"/>
    <w:rsid w:val="00F16554"/>
    <w:rsid w:val="00F1677E"/>
    <w:rsid w:val="00F16AC1"/>
    <w:rsid w:val="00F16ED0"/>
    <w:rsid w:val="00F172BD"/>
    <w:rsid w:val="00F174DB"/>
    <w:rsid w:val="00F1767B"/>
    <w:rsid w:val="00F17B2F"/>
    <w:rsid w:val="00F17DEB"/>
    <w:rsid w:val="00F20583"/>
    <w:rsid w:val="00F20797"/>
    <w:rsid w:val="00F20976"/>
    <w:rsid w:val="00F20E6E"/>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A3F"/>
    <w:rsid w:val="00F23BD9"/>
    <w:rsid w:val="00F23CB6"/>
    <w:rsid w:val="00F240F6"/>
    <w:rsid w:val="00F24486"/>
    <w:rsid w:val="00F24755"/>
    <w:rsid w:val="00F25660"/>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163A"/>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FEC"/>
    <w:rsid w:val="00F3411B"/>
    <w:rsid w:val="00F34636"/>
    <w:rsid w:val="00F35842"/>
    <w:rsid w:val="00F359EB"/>
    <w:rsid w:val="00F36501"/>
    <w:rsid w:val="00F36694"/>
    <w:rsid w:val="00F36B97"/>
    <w:rsid w:val="00F36CD4"/>
    <w:rsid w:val="00F3703F"/>
    <w:rsid w:val="00F3767D"/>
    <w:rsid w:val="00F37743"/>
    <w:rsid w:val="00F4012C"/>
    <w:rsid w:val="00F4063A"/>
    <w:rsid w:val="00F4093E"/>
    <w:rsid w:val="00F40A54"/>
    <w:rsid w:val="00F40C72"/>
    <w:rsid w:val="00F4170C"/>
    <w:rsid w:val="00F41879"/>
    <w:rsid w:val="00F41AD5"/>
    <w:rsid w:val="00F41CFF"/>
    <w:rsid w:val="00F41F8F"/>
    <w:rsid w:val="00F4209C"/>
    <w:rsid w:val="00F42280"/>
    <w:rsid w:val="00F422EB"/>
    <w:rsid w:val="00F4243B"/>
    <w:rsid w:val="00F42646"/>
    <w:rsid w:val="00F42AC1"/>
    <w:rsid w:val="00F42D7D"/>
    <w:rsid w:val="00F42EA6"/>
    <w:rsid w:val="00F42FD1"/>
    <w:rsid w:val="00F43598"/>
    <w:rsid w:val="00F43626"/>
    <w:rsid w:val="00F436D2"/>
    <w:rsid w:val="00F43A0D"/>
    <w:rsid w:val="00F43BF4"/>
    <w:rsid w:val="00F43C6F"/>
    <w:rsid w:val="00F43DAD"/>
    <w:rsid w:val="00F44001"/>
    <w:rsid w:val="00F4413B"/>
    <w:rsid w:val="00F44464"/>
    <w:rsid w:val="00F44E67"/>
    <w:rsid w:val="00F45032"/>
    <w:rsid w:val="00F45722"/>
    <w:rsid w:val="00F4606E"/>
    <w:rsid w:val="00F461EB"/>
    <w:rsid w:val="00F4667C"/>
    <w:rsid w:val="00F46963"/>
    <w:rsid w:val="00F47047"/>
    <w:rsid w:val="00F4761B"/>
    <w:rsid w:val="00F4786F"/>
    <w:rsid w:val="00F4792C"/>
    <w:rsid w:val="00F47C30"/>
    <w:rsid w:val="00F50392"/>
    <w:rsid w:val="00F50828"/>
    <w:rsid w:val="00F50906"/>
    <w:rsid w:val="00F50AA7"/>
    <w:rsid w:val="00F50C49"/>
    <w:rsid w:val="00F515AB"/>
    <w:rsid w:val="00F517D6"/>
    <w:rsid w:val="00F51F1A"/>
    <w:rsid w:val="00F5211D"/>
    <w:rsid w:val="00F521F2"/>
    <w:rsid w:val="00F5288F"/>
    <w:rsid w:val="00F52C19"/>
    <w:rsid w:val="00F52CC2"/>
    <w:rsid w:val="00F53002"/>
    <w:rsid w:val="00F5365A"/>
    <w:rsid w:val="00F53743"/>
    <w:rsid w:val="00F53A09"/>
    <w:rsid w:val="00F53A33"/>
    <w:rsid w:val="00F53B8B"/>
    <w:rsid w:val="00F53C98"/>
    <w:rsid w:val="00F54714"/>
    <w:rsid w:val="00F54BA2"/>
    <w:rsid w:val="00F54C9C"/>
    <w:rsid w:val="00F54F6E"/>
    <w:rsid w:val="00F554CF"/>
    <w:rsid w:val="00F558D4"/>
    <w:rsid w:val="00F55FFC"/>
    <w:rsid w:val="00F56108"/>
    <w:rsid w:val="00F569DE"/>
    <w:rsid w:val="00F56BF3"/>
    <w:rsid w:val="00F56F60"/>
    <w:rsid w:val="00F571C3"/>
    <w:rsid w:val="00F576B5"/>
    <w:rsid w:val="00F577C6"/>
    <w:rsid w:val="00F57800"/>
    <w:rsid w:val="00F57D8E"/>
    <w:rsid w:val="00F57D96"/>
    <w:rsid w:val="00F57F76"/>
    <w:rsid w:val="00F603F5"/>
    <w:rsid w:val="00F6083E"/>
    <w:rsid w:val="00F60B70"/>
    <w:rsid w:val="00F61372"/>
    <w:rsid w:val="00F6185D"/>
    <w:rsid w:val="00F61D18"/>
    <w:rsid w:val="00F61FC9"/>
    <w:rsid w:val="00F62238"/>
    <w:rsid w:val="00F6223E"/>
    <w:rsid w:val="00F622FD"/>
    <w:rsid w:val="00F62391"/>
    <w:rsid w:val="00F62A2D"/>
    <w:rsid w:val="00F62AC7"/>
    <w:rsid w:val="00F63929"/>
    <w:rsid w:val="00F63A0E"/>
    <w:rsid w:val="00F63B07"/>
    <w:rsid w:val="00F63CED"/>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AF"/>
    <w:rsid w:val="00F66F43"/>
    <w:rsid w:val="00F678E8"/>
    <w:rsid w:val="00F706DC"/>
    <w:rsid w:val="00F70D4F"/>
    <w:rsid w:val="00F70FD0"/>
    <w:rsid w:val="00F7113A"/>
    <w:rsid w:val="00F71278"/>
    <w:rsid w:val="00F712F4"/>
    <w:rsid w:val="00F7132A"/>
    <w:rsid w:val="00F721EA"/>
    <w:rsid w:val="00F723C0"/>
    <w:rsid w:val="00F7257B"/>
    <w:rsid w:val="00F72B0E"/>
    <w:rsid w:val="00F72BF8"/>
    <w:rsid w:val="00F72C5E"/>
    <w:rsid w:val="00F72D40"/>
    <w:rsid w:val="00F72D4F"/>
    <w:rsid w:val="00F72F42"/>
    <w:rsid w:val="00F731D2"/>
    <w:rsid w:val="00F735B5"/>
    <w:rsid w:val="00F73A5D"/>
    <w:rsid w:val="00F73AC5"/>
    <w:rsid w:val="00F73C9D"/>
    <w:rsid w:val="00F73E94"/>
    <w:rsid w:val="00F73F5D"/>
    <w:rsid w:val="00F747F7"/>
    <w:rsid w:val="00F74FA0"/>
    <w:rsid w:val="00F75181"/>
    <w:rsid w:val="00F75320"/>
    <w:rsid w:val="00F753CF"/>
    <w:rsid w:val="00F75913"/>
    <w:rsid w:val="00F75E1F"/>
    <w:rsid w:val="00F76222"/>
    <w:rsid w:val="00F767F2"/>
    <w:rsid w:val="00F76D63"/>
    <w:rsid w:val="00F76EF1"/>
    <w:rsid w:val="00F77075"/>
    <w:rsid w:val="00F772BD"/>
    <w:rsid w:val="00F77566"/>
    <w:rsid w:val="00F77748"/>
    <w:rsid w:val="00F77E2A"/>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99"/>
    <w:rsid w:val="00F84CA9"/>
    <w:rsid w:val="00F84CDD"/>
    <w:rsid w:val="00F84E5D"/>
    <w:rsid w:val="00F85338"/>
    <w:rsid w:val="00F855E0"/>
    <w:rsid w:val="00F85A8A"/>
    <w:rsid w:val="00F85E5F"/>
    <w:rsid w:val="00F85FD0"/>
    <w:rsid w:val="00F866D0"/>
    <w:rsid w:val="00F8681C"/>
    <w:rsid w:val="00F86C07"/>
    <w:rsid w:val="00F87A7C"/>
    <w:rsid w:val="00F87D2B"/>
    <w:rsid w:val="00F87D58"/>
    <w:rsid w:val="00F90500"/>
    <w:rsid w:val="00F909B8"/>
    <w:rsid w:val="00F90ACA"/>
    <w:rsid w:val="00F912FF"/>
    <w:rsid w:val="00F913F4"/>
    <w:rsid w:val="00F91578"/>
    <w:rsid w:val="00F919A5"/>
    <w:rsid w:val="00F91C99"/>
    <w:rsid w:val="00F920DF"/>
    <w:rsid w:val="00F92166"/>
    <w:rsid w:val="00F9266C"/>
    <w:rsid w:val="00F92C5C"/>
    <w:rsid w:val="00F937BA"/>
    <w:rsid w:val="00F94078"/>
    <w:rsid w:val="00F9431A"/>
    <w:rsid w:val="00F94493"/>
    <w:rsid w:val="00F94CF3"/>
    <w:rsid w:val="00F9509D"/>
    <w:rsid w:val="00F952DE"/>
    <w:rsid w:val="00F957C9"/>
    <w:rsid w:val="00F95A85"/>
    <w:rsid w:val="00F95B3D"/>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7A"/>
    <w:rsid w:val="00FA106A"/>
    <w:rsid w:val="00FA1166"/>
    <w:rsid w:val="00FA2240"/>
    <w:rsid w:val="00FA27B3"/>
    <w:rsid w:val="00FA2A5E"/>
    <w:rsid w:val="00FA2FF6"/>
    <w:rsid w:val="00FA3120"/>
    <w:rsid w:val="00FA3396"/>
    <w:rsid w:val="00FA343C"/>
    <w:rsid w:val="00FA350E"/>
    <w:rsid w:val="00FA4023"/>
    <w:rsid w:val="00FA43A7"/>
    <w:rsid w:val="00FA44D9"/>
    <w:rsid w:val="00FA46C1"/>
    <w:rsid w:val="00FA49C3"/>
    <w:rsid w:val="00FA5B44"/>
    <w:rsid w:val="00FA623C"/>
    <w:rsid w:val="00FA68B5"/>
    <w:rsid w:val="00FA6CF1"/>
    <w:rsid w:val="00FA7753"/>
    <w:rsid w:val="00FA77BD"/>
    <w:rsid w:val="00FA7FCA"/>
    <w:rsid w:val="00FB01EC"/>
    <w:rsid w:val="00FB0985"/>
    <w:rsid w:val="00FB0A4C"/>
    <w:rsid w:val="00FB0AE6"/>
    <w:rsid w:val="00FB0CC7"/>
    <w:rsid w:val="00FB0CCE"/>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3318"/>
    <w:rsid w:val="00FB3415"/>
    <w:rsid w:val="00FB35FD"/>
    <w:rsid w:val="00FB3A0C"/>
    <w:rsid w:val="00FB4318"/>
    <w:rsid w:val="00FB44B4"/>
    <w:rsid w:val="00FB463B"/>
    <w:rsid w:val="00FB4EAA"/>
    <w:rsid w:val="00FB5A06"/>
    <w:rsid w:val="00FB5E75"/>
    <w:rsid w:val="00FB791F"/>
    <w:rsid w:val="00FB7943"/>
    <w:rsid w:val="00FB7C6D"/>
    <w:rsid w:val="00FB7F47"/>
    <w:rsid w:val="00FC04E5"/>
    <w:rsid w:val="00FC0734"/>
    <w:rsid w:val="00FC0957"/>
    <w:rsid w:val="00FC0FE0"/>
    <w:rsid w:val="00FC118B"/>
    <w:rsid w:val="00FC1B2C"/>
    <w:rsid w:val="00FC1CB7"/>
    <w:rsid w:val="00FC2034"/>
    <w:rsid w:val="00FC247E"/>
    <w:rsid w:val="00FC26AD"/>
    <w:rsid w:val="00FC293E"/>
    <w:rsid w:val="00FC2DF9"/>
    <w:rsid w:val="00FC2E1A"/>
    <w:rsid w:val="00FC317E"/>
    <w:rsid w:val="00FC328B"/>
    <w:rsid w:val="00FC3BF1"/>
    <w:rsid w:val="00FC3FA0"/>
    <w:rsid w:val="00FC4069"/>
    <w:rsid w:val="00FC4717"/>
    <w:rsid w:val="00FC49E2"/>
    <w:rsid w:val="00FC503A"/>
    <w:rsid w:val="00FC5254"/>
    <w:rsid w:val="00FC56FB"/>
    <w:rsid w:val="00FC58F4"/>
    <w:rsid w:val="00FC5A8E"/>
    <w:rsid w:val="00FC625A"/>
    <w:rsid w:val="00FC6949"/>
    <w:rsid w:val="00FC6D9B"/>
    <w:rsid w:val="00FC72FD"/>
    <w:rsid w:val="00FC7517"/>
    <w:rsid w:val="00FC799F"/>
    <w:rsid w:val="00FC7DDE"/>
    <w:rsid w:val="00FD0020"/>
    <w:rsid w:val="00FD005B"/>
    <w:rsid w:val="00FD04EE"/>
    <w:rsid w:val="00FD0DC4"/>
    <w:rsid w:val="00FD11D9"/>
    <w:rsid w:val="00FD11F8"/>
    <w:rsid w:val="00FD1613"/>
    <w:rsid w:val="00FD1638"/>
    <w:rsid w:val="00FD1ECC"/>
    <w:rsid w:val="00FD1F92"/>
    <w:rsid w:val="00FD219A"/>
    <w:rsid w:val="00FD2291"/>
    <w:rsid w:val="00FD251B"/>
    <w:rsid w:val="00FD2722"/>
    <w:rsid w:val="00FD272A"/>
    <w:rsid w:val="00FD36F8"/>
    <w:rsid w:val="00FD3A2A"/>
    <w:rsid w:val="00FD3C05"/>
    <w:rsid w:val="00FD4326"/>
    <w:rsid w:val="00FD4BC6"/>
    <w:rsid w:val="00FD5061"/>
    <w:rsid w:val="00FD5135"/>
    <w:rsid w:val="00FD568D"/>
    <w:rsid w:val="00FD59E3"/>
    <w:rsid w:val="00FD5C7D"/>
    <w:rsid w:val="00FD5FF7"/>
    <w:rsid w:val="00FD61CF"/>
    <w:rsid w:val="00FD63C4"/>
    <w:rsid w:val="00FD6A99"/>
    <w:rsid w:val="00FD6AEA"/>
    <w:rsid w:val="00FD6FB2"/>
    <w:rsid w:val="00FD7C2E"/>
    <w:rsid w:val="00FD7DB4"/>
    <w:rsid w:val="00FD7EB6"/>
    <w:rsid w:val="00FE05AE"/>
    <w:rsid w:val="00FE0963"/>
    <w:rsid w:val="00FE098C"/>
    <w:rsid w:val="00FE0AF5"/>
    <w:rsid w:val="00FE0CB9"/>
    <w:rsid w:val="00FE0D21"/>
    <w:rsid w:val="00FE10A9"/>
    <w:rsid w:val="00FE1199"/>
    <w:rsid w:val="00FE13A2"/>
    <w:rsid w:val="00FE1425"/>
    <w:rsid w:val="00FE14ED"/>
    <w:rsid w:val="00FE162B"/>
    <w:rsid w:val="00FE18D8"/>
    <w:rsid w:val="00FE1E72"/>
    <w:rsid w:val="00FE21E9"/>
    <w:rsid w:val="00FE2D16"/>
    <w:rsid w:val="00FE31B2"/>
    <w:rsid w:val="00FE3716"/>
    <w:rsid w:val="00FE3D19"/>
    <w:rsid w:val="00FE3DAA"/>
    <w:rsid w:val="00FE3E0F"/>
    <w:rsid w:val="00FE40EE"/>
    <w:rsid w:val="00FE4192"/>
    <w:rsid w:val="00FE4D74"/>
    <w:rsid w:val="00FE4EBE"/>
    <w:rsid w:val="00FE5338"/>
    <w:rsid w:val="00FE559F"/>
    <w:rsid w:val="00FE5675"/>
    <w:rsid w:val="00FE5DDE"/>
    <w:rsid w:val="00FE6127"/>
    <w:rsid w:val="00FE6281"/>
    <w:rsid w:val="00FE667E"/>
    <w:rsid w:val="00FE6865"/>
    <w:rsid w:val="00FE6BDE"/>
    <w:rsid w:val="00FE6F3C"/>
    <w:rsid w:val="00FE7473"/>
    <w:rsid w:val="00FE74AB"/>
    <w:rsid w:val="00FE766E"/>
    <w:rsid w:val="00FE7783"/>
    <w:rsid w:val="00FE790B"/>
    <w:rsid w:val="00FE7AF1"/>
    <w:rsid w:val="00FF0007"/>
    <w:rsid w:val="00FF03A2"/>
    <w:rsid w:val="00FF08AB"/>
    <w:rsid w:val="00FF0A01"/>
    <w:rsid w:val="00FF0CD1"/>
    <w:rsid w:val="00FF1653"/>
    <w:rsid w:val="00FF231D"/>
    <w:rsid w:val="00FF28FE"/>
    <w:rsid w:val="00FF2BC0"/>
    <w:rsid w:val="00FF2F39"/>
    <w:rsid w:val="00FF32A9"/>
    <w:rsid w:val="00FF33A2"/>
    <w:rsid w:val="00FF33A9"/>
    <w:rsid w:val="00FF3582"/>
    <w:rsid w:val="00FF3907"/>
    <w:rsid w:val="00FF3BC9"/>
    <w:rsid w:val="00FF3FAC"/>
    <w:rsid w:val="00FF4016"/>
    <w:rsid w:val="00FF421B"/>
    <w:rsid w:val="00FF4F68"/>
    <w:rsid w:val="00FF503C"/>
    <w:rsid w:val="00FF5044"/>
    <w:rsid w:val="00FF52DE"/>
    <w:rsid w:val="00FF55D8"/>
    <w:rsid w:val="00FF565C"/>
    <w:rsid w:val="00FF5A1D"/>
    <w:rsid w:val="00FF5F0C"/>
    <w:rsid w:val="00FF6002"/>
    <w:rsid w:val="00FF601C"/>
    <w:rsid w:val="00FF6341"/>
    <w:rsid w:val="00FF64BE"/>
    <w:rsid w:val="00FF66D1"/>
    <w:rsid w:val="00FF70B5"/>
    <w:rsid w:val="00FF7189"/>
    <w:rsid w:val="00FF7721"/>
    <w:rsid w:val="00FF7E98"/>
    <w:rsid w:val="00FF7F30"/>
    <w:rsid w:val="011A11A4"/>
    <w:rsid w:val="01405559"/>
    <w:rsid w:val="014B5B44"/>
    <w:rsid w:val="0182219D"/>
    <w:rsid w:val="018C5F7F"/>
    <w:rsid w:val="01BE4069"/>
    <w:rsid w:val="01BE5800"/>
    <w:rsid w:val="01E46F65"/>
    <w:rsid w:val="02E536DD"/>
    <w:rsid w:val="035E737B"/>
    <w:rsid w:val="037D3DF5"/>
    <w:rsid w:val="03F06C42"/>
    <w:rsid w:val="041B3357"/>
    <w:rsid w:val="04C34346"/>
    <w:rsid w:val="04DA1FFC"/>
    <w:rsid w:val="04E30437"/>
    <w:rsid w:val="05465FD3"/>
    <w:rsid w:val="05D640FE"/>
    <w:rsid w:val="05F41FAA"/>
    <w:rsid w:val="05F45E3B"/>
    <w:rsid w:val="063B78DC"/>
    <w:rsid w:val="06971FEE"/>
    <w:rsid w:val="06C123D8"/>
    <w:rsid w:val="076E0F6D"/>
    <w:rsid w:val="07E84F31"/>
    <w:rsid w:val="083772CA"/>
    <w:rsid w:val="0839529D"/>
    <w:rsid w:val="08CA13FE"/>
    <w:rsid w:val="09737646"/>
    <w:rsid w:val="09974C33"/>
    <w:rsid w:val="09B82947"/>
    <w:rsid w:val="09C535EA"/>
    <w:rsid w:val="0A8C5FC6"/>
    <w:rsid w:val="0BF958C7"/>
    <w:rsid w:val="0C2561A2"/>
    <w:rsid w:val="0C3F3332"/>
    <w:rsid w:val="0C5A09A9"/>
    <w:rsid w:val="0CDB719E"/>
    <w:rsid w:val="0D56019D"/>
    <w:rsid w:val="0E0812B7"/>
    <w:rsid w:val="0E407559"/>
    <w:rsid w:val="0EAB6A73"/>
    <w:rsid w:val="0F4D0707"/>
    <w:rsid w:val="0FBA2A45"/>
    <w:rsid w:val="0FC41654"/>
    <w:rsid w:val="0FDE7285"/>
    <w:rsid w:val="1042721E"/>
    <w:rsid w:val="104C05B8"/>
    <w:rsid w:val="1147532F"/>
    <w:rsid w:val="116A13A6"/>
    <w:rsid w:val="118C2ED5"/>
    <w:rsid w:val="11B83D31"/>
    <w:rsid w:val="126F5DEF"/>
    <w:rsid w:val="12795B29"/>
    <w:rsid w:val="12F62B63"/>
    <w:rsid w:val="13696837"/>
    <w:rsid w:val="13AA30FE"/>
    <w:rsid w:val="13B31AEC"/>
    <w:rsid w:val="13FE3FBA"/>
    <w:rsid w:val="140E1568"/>
    <w:rsid w:val="14404369"/>
    <w:rsid w:val="144646C4"/>
    <w:rsid w:val="14905544"/>
    <w:rsid w:val="175D674F"/>
    <w:rsid w:val="179055A0"/>
    <w:rsid w:val="17B53534"/>
    <w:rsid w:val="17CD2550"/>
    <w:rsid w:val="18114189"/>
    <w:rsid w:val="18A06AAF"/>
    <w:rsid w:val="18F06F2D"/>
    <w:rsid w:val="19117739"/>
    <w:rsid w:val="19403824"/>
    <w:rsid w:val="19AD7F51"/>
    <w:rsid w:val="1A0D3C49"/>
    <w:rsid w:val="1A403F17"/>
    <w:rsid w:val="1A9E3747"/>
    <w:rsid w:val="1B765A82"/>
    <w:rsid w:val="1BA50D14"/>
    <w:rsid w:val="1BA677E7"/>
    <w:rsid w:val="1C157D87"/>
    <w:rsid w:val="1C352CA3"/>
    <w:rsid w:val="1C625D30"/>
    <w:rsid w:val="1C7671E3"/>
    <w:rsid w:val="1C777601"/>
    <w:rsid w:val="1C7B6556"/>
    <w:rsid w:val="1C8A493E"/>
    <w:rsid w:val="1CAB1461"/>
    <w:rsid w:val="1CCB6998"/>
    <w:rsid w:val="1CD6623F"/>
    <w:rsid w:val="1CF90898"/>
    <w:rsid w:val="1CFA0FE7"/>
    <w:rsid w:val="1D4824C2"/>
    <w:rsid w:val="1D8C69C4"/>
    <w:rsid w:val="1E1C7C6C"/>
    <w:rsid w:val="1E786F00"/>
    <w:rsid w:val="1E7C1E81"/>
    <w:rsid w:val="1EDA2483"/>
    <w:rsid w:val="1EE26B01"/>
    <w:rsid w:val="1EF4313E"/>
    <w:rsid w:val="1F147CCD"/>
    <w:rsid w:val="1F1F65F5"/>
    <w:rsid w:val="1F227F17"/>
    <w:rsid w:val="1F343C02"/>
    <w:rsid w:val="1FAC7E53"/>
    <w:rsid w:val="200008B3"/>
    <w:rsid w:val="20517FE3"/>
    <w:rsid w:val="20597707"/>
    <w:rsid w:val="20CE2C18"/>
    <w:rsid w:val="21577705"/>
    <w:rsid w:val="217C1DAF"/>
    <w:rsid w:val="218220DE"/>
    <w:rsid w:val="21AE77DA"/>
    <w:rsid w:val="21FE096D"/>
    <w:rsid w:val="222C76C6"/>
    <w:rsid w:val="22466CF3"/>
    <w:rsid w:val="2253067F"/>
    <w:rsid w:val="22A344E7"/>
    <w:rsid w:val="22C9107A"/>
    <w:rsid w:val="22DE3197"/>
    <w:rsid w:val="230E0741"/>
    <w:rsid w:val="23B459CF"/>
    <w:rsid w:val="23F63E16"/>
    <w:rsid w:val="243A32C2"/>
    <w:rsid w:val="243F71F1"/>
    <w:rsid w:val="25093A3B"/>
    <w:rsid w:val="25236D0D"/>
    <w:rsid w:val="252F645D"/>
    <w:rsid w:val="255E2F6B"/>
    <w:rsid w:val="258858A9"/>
    <w:rsid w:val="25E21C3F"/>
    <w:rsid w:val="25F64D5E"/>
    <w:rsid w:val="26757E2C"/>
    <w:rsid w:val="26790701"/>
    <w:rsid w:val="273508EE"/>
    <w:rsid w:val="27483692"/>
    <w:rsid w:val="276F6E45"/>
    <w:rsid w:val="278066D7"/>
    <w:rsid w:val="27827B0F"/>
    <w:rsid w:val="27886287"/>
    <w:rsid w:val="27F53526"/>
    <w:rsid w:val="27FA5E76"/>
    <w:rsid w:val="282D5012"/>
    <w:rsid w:val="28510862"/>
    <w:rsid w:val="28690FE5"/>
    <w:rsid w:val="288E2BD2"/>
    <w:rsid w:val="28DB3088"/>
    <w:rsid w:val="28DC50AB"/>
    <w:rsid w:val="28E55271"/>
    <w:rsid w:val="28E7739E"/>
    <w:rsid w:val="2923374B"/>
    <w:rsid w:val="29BD796F"/>
    <w:rsid w:val="2AAC3644"/>
    <w:rsid w:val="2B271DA4"/>
    <w:rsid w:val="2B8946FF"/>
    <w:rsid w:val="2C0A4741"/>
    <w:rsid w:val="2CF86E08"/>
    <w:rsid w:val="2D196198"/>
    <w:rsid w:val="2D3018D3"/>
    <w:rsid w:val="2D9B15EF"/>
    <w:rsid w:val="2DFA555D"/>
    <w:rsid w:val="2E007386"/>
    <w:rsid w:val="2E304308"/>
    <w:rsid w:val="2E336D9D"/>
    <w:rsid w:val="2E7F1560"/>
    <w:rsid w:val="2EB26D79"/>
    <w:rsid w:val="2F16026E"/>
    <w:rsid w:val="2F7145F4"/>
    <w:rsid w:val="301C1F55"/>
    <w:rsid w:val="30580298"/>
    <w:rsid w:val="30646F90"/>
    <w:rsid w:val="30CB0402"/>
    <w:rsid w:val="310955F2"/>
    <w:rsid w:val="31197E88"/>
    <w:rsid w:val="321E42BD"/>
    <w:rsid w:val="322C3CB1"/>
    <w:rsid w:val="324D2681"/>
    <w:rsid w:val="33A81F62"/>
    <w:rsid w:val="33FD60A7"/>
    <w:rsid w:val="34457450"/>
    <w:rsid w:val="34BC749F"/>
    <w:rsid w:val="350E185E"/>
    <w:rsid w:val="35373F98"/>
    <w:rsid w:val="35871ED9"/>
    <w:rsid w:val="36246068"/>
    <w:rsid w:val="363B7932"/>
    <w:rsid w:val="36D10DDA"/>
    <w:rsid w:val="36D15C2A"/>
    <w:rsid w:val="36FA4BBC"/>
    <w:rsid w:val="371D61FE"/>
    <w:rsid w:val="374B5AC3"/>
    <w:rsid w:val="38187E4F"/>
    <w:rsid w:val="3820445B"/>
    <w:rsid w:val="38210467"/>
    <w:rsid w:val="38401B73"/>
    <w:rsid w:val="384B1D2A"/>
    <w:rsid w:val="38F24247"/>
    <w:rsid w:val="39780BBB"/>
    <w:rsid w:val="398966C8"/>
    <w:rsid w:val="399267A7"/>
    <w:rsid w:val="39D617F2"/>
    <w:rsid w:val="3A9974DB"/>
    <w:rsid w:val="3B4E6F37"/>
    <w:rsid w:val="3B731AB5"/>
    <w:rsid w:val="3B833738"/>
    <w:rsid w:val="3B874762"/>
    <w:rsid w:val="3C2527C5"/>
    <w:rsid w:val="3C84642E"/>
    <w:rsid w:val="3D6F75C9"/>
    <w:rsid w:val="3DE90F01"/>
    <w:rsid w:val="3E266E35"/>
    <w:rsid w:val="3E677BED"/>
    <w:rsid w:val="3F4829A1"/>
    <w:rsid w:val="3F7F04D5"/>
    <w:rsid w:val="40A005F0"/>
    <w:rsid w:val="41232D78"/>
    <w:rsid w:val="417D76A0"/>
    <w:rsid w:val="417E1386"/>
    <w:rsid w:val="422B6BF4"/>
    <w:rsid w:val="42347713"/>
    <w:rsid w:val="42C52838"/>
    <w:rsid w:val="435636B8"/>
    <w:rsid w:val="43776F03"/>
    <w:rsid w:val="43B00A8F"/>
    <w:rsid w:val="452545FE"/>
    <w:rsid w:val="454B391C"/>
    <w:rsid w:val="45511B47"/>
    <w:rsid w:val="459557D9"/>
    <w:rsid w:val="45A15DDB"/>
    <w:rsid w:val="45A3513D"/>
    <w:rsid w:val="45B22926"/>
    <w:rsid w:val="4681712C"/>
    <w:rsid w:val="468B6718"/>
    <w:rsid w:val="473B23EB"/>
    <w:rsid w:val="476250CF"/>
    <w:rsid w:val="47882B1E"/>
    <w:rsid w:val="47B32EAB"/>
    <w:rsid w:val="47C40E8C"/>
    <w:rsid w:val="48B1218F"/>
    <w:rsid w:val="48B14AB0"/>
    <w:rsid w:val="48BB286C"/>
    <w:rsid w:val="48D6123C"/>
    <w:rsid w:val="49150F51"/>
    <w:rsid w:val="49480BD4"/>
    <w:rsid w:val="496E11C3"/>
    <w:rsid w:val="499F04DF"/>
    <w:rsid w:val="49CB3BFF"/>
    <w:rsid w:val="4AA27D8E"/>
    <w:rsid w:val="4AA4619B"/>
    <w:rsid w:val="4AAE7A16"/>
    <w:rsid w:val="4ABA35B4"/>
    <w:rsid w:val="4AC62161"/>
    <w:rsid w:val="4B284D77"/>
    <w:rsid w:val="4B7D05B1"/>
    <w:rsid w:val="4BEC1507"/>
    <w:rsid w:val="4CD363C9"/>
    <w:rsid w:val="4D7F6702"/>
    <w:rsid w:val="4DD27ACF"/>
    <w:rsid w:val="4E1A7ECD"/>
    <w:rsid w:val="4F123950"/>
    <w:rsid w:val="4F134C73"/>
    <w:rsid w:val="507519D9"/>
    <w:rsid w:val="50EC442B"/>
    <w:rsid w:val="516F72BF"/>
    <w:rsid w:val="517C422B"/>
    <w:rsid w:val="51824CF6"/>
    <w:rsid w:val="51FD70FB"/>
    <w:rsid w:val="52127D7D"/>
    <w:rsid w:val="52412A63"/>
    <w:rsid w:val="525672F6"/>
    <w:rsid w:val="534179D1"/>
    <w:rsid w:val="53763D4D"/>
    <w:rsid w:val="54135280"/>
    <w:rsid w:val="54736BDE"/>
    <w:rsid w:val="54C7505B"/>
    <w:rsid w:val="54F503EE"/>
    <w:rsid w:val="5526139C"/>
    <w:rsid w:val="552B2D26"/>
    <w:rsid w:val="554E1470"/>
    <w:rsid w:val="55986D51"/>
    <w:rsid w:val="55D42624"/>
    <w:rsid w:val="56133CA0"/>
    <w:rsid w:val="56DD4ABD"/>
    <w:rsid w:val="5703231E"/>
    <w:rsid w:val="57116442"/>
    <w:rsid w:val="573A6DAA"/>
    <w:rsid w:val="578D3493"/>
    <w:rsid w:val="57BC341B"/>
    <w:rsid w:val="58552A49"/>
    <w:rsid w:val="586A7A45"/>
    <w:rsid w:val="58914C8B"/>
    <w:rsid w:val="58E3423E"/>
    <w:rsid w:val="58F23ED5"/>
    <w:rsid w:val="5956205C"/>
    <w:rsid w:val="599E6CB8"/>
    <w:rsid w:val="59E031E2"/>
    <w:rsid w:val="5A5B5FB9"/>
    <w:rsid w:val="5AA974E8"/>
    <w:rsid w:val="5AD0387F"/>
    <w:rsid w:val="5B8340E7"/>
    <w:rsid w:val="5B8D0599"/>
    <w:rsid w:val="5B937814"/>
    <w:rsid w:val="5BA627EA"/>
    <w:rsid w:val="5BAA125C"/>
    <w:rsid w:val="5C254E10"/>
    <w:rsid w:val="5C6E79F1"/>
    <w:rsid w:val="5C8657B1"/>
    <w:rsid w:val="5CA73484"/>
    <w:rsid w:val="5CB66DDB"/>
    <w:rsid w:val="5CE5499C"/>
    <w:rsid w:val="5D77243C"/>
    <w:rsid w:val="5DD60CDA"/>
    <w:rsid w:val="5DF55165"/>
    <w:rsid w:val="5E2F13E4"/>
    <w:rsid w:val="5EC546B7"/>
    <w:rsid w:val="5EE01513"/>
    <w:rsid w:val="5F515511"/>
    <w:rsid w:val="5FA9036D"/>
    <w:rsid w:val="5FB20CF3"/>
    <w:rsid w:val="5FE20A6A"/>
    <w:rsid w:val="5FE80DF1"/>
    <w:rsid w:val="5FED079B"/>
    <w:rsid w:val="60394F33"/>
    <w:rsid w:val="607A028C"/>
    <w:rsid w:val="60E72DBA"/>
    <w:rsid w:val="611A4B4B"/>
    <w:rsid w:val="61904268"/>
    <w:rsid w:val="61922827"/>
    <w:rsid w:val="61985AAE"/>
    <w:rsid w:val="619B21A0"/>
    <w:rsid w:val="61A24375"/>
    <w:rsid w:val="61C95215"/>
    <w:rsid w:val="61CF4043"/>
    <w:rsid w:val="620863D2"/>
    <w:rsid w:val="62197E84"/>
    <w:rsid w:val="626058BD"/>
    <w:rsid w:val="62BC5EDF"/>
    <w:rsid w:val="62D70238"/>
    <w:rsid w:val="630014F2"/>
    <w:rsid w:val="634E5810"/>
    <w:rsid w:val="636310DD"/>
    <w:rsid w:val="63A81226"/>
    <w:rsid w:val="644D4313"/>
    <w:rsid w:val="650A079C"/>
    <w:rsid w:val="651027C6"/>
    <w:rsid w:val="65E5355A"/>
    <w:rsid w:val="661D62C6"/>
    <w:rsid w:val="673C65F0"/>
    <w:rsid w:val="674A3D4F"/>
    <w:rsid w:val="679006E0"/>
    <w:rsid w:val="6864772D"/>
    <w:rsid w:val="68B277C5"/>
    <w:rsid w:val="68BC6A3B"/>
    <w:rsid w:val="69290CE5"/>
    <w:rsid w:val="6A121AD7"/>
    <w:rsid w:val="6A3C248C"/>
    <w:rsid w:val="6AA333C9"/>
    <w:rsid w:val="6ABA024E"/>
    <w:rsid w:val="6AD23B35"/>
    <w:rsid w:val="6B874DDC"/>
    <w:rsid w:val="6C3226C6"/>
    <w:rsid w:val="6C545FF5"/>
    <w:rsid w:val="6C591BE2"/>
    <w:rsid w:val="6C97063E"/>
    <w:rsid w:val="6D554232"/>
    <w:rsid w:val="6D9C15C5"/>
    <w:rsid w:val="6E0A4A26"/>
    <w:rsid w:val="6E5A4385"/>
    <w:rsid w:val="6E5E1B6C"/>
    <w:rsid w:val="6EEF71D1"/>
    <w:rsid w:val="6EF04F82"/>
    <w:rsid w:val="6F021A16"/>
    <w:rsid w:val="6F1D40CE"/>
    <w:rsid w:val="6F583990"/>
    <w:rsid w:val="7051517A"/>
    <w:rsid w:val="70A647A4"/>
    <w:rsid w:val="70D85BD1"/>
    <w:rsid w:val="71215515"/>
    <w:rsid w:val="715B338A"/>
    <w:rsid w:val="71695F18"/>
    <w:rsid w:val="716A7ADC"/>
    <w:rsid w:val="71DE2E53"/>
    <w:rsid w:val="721F39FF"/>
    <w:rsid w:val="72715AE6"/>
    <w:rsid w:val="729E121E"/>
    <w:rsid w:val="72E23A7A"/>
    <w:rsid w:val="72F6179B"/>
    <w:rsid w:val="733252F0"/>
    <w:rsid w:val="735B2E64"/>
    <w:rsid w:val="738003CA"/>
    <w:rsid w:val="73C56EED"/>
    <w:rsid w:val="74180D50"/>
    <w:rsid w:val="741E3A74"/>
    <w:rsid w:val="74CC56DC"/>
    <w:rsid w:val="758D4AB4"/>
    <w:rsid w:val="75D12961"/>
    <w:rsid w:val="765941C5"/>
    <w:rsid w:val="773B6CD4"/>
    <w:rsid w:val="77E30949"/>
    <w:rsid w:val="77F16A53"/>
    <w:rsid w:val="783525A0"/>
    <w:rsid w:val="783B2D6E"/>
    <w:rsid w:val="786F12BD"/>
    <w:rsid w:val="786F1AA9"/>
    <w:rsid w:val="7872551D"/>
    <w:rsid w:val="78B86EE8"/>
    <w:rsid w:val="7920071D"/>
    <w:rsid w:val="79B56BC5"/>
    <w:rsid w:val="79C52BC7"/>
    <w:rsid w:val="79C747F6"/>
    <w:rsid w:val="7A2861E8"/>
    <w:rsid w:val="7A36659D"/>
    <w:rsid w:val="7A6027C1"/>
    <w:rsid w:val="7A854A12"/>
    <w:rsid w:val="7B237820"/>
    <w:rsid w:val="7B974622"/>
    <w:rsid w:val="7C3C1587"/>
    <w:rsid w:val="7C6B3F7A"/>
    <w:rsid w:val="7CA52AE4"/>
    <w:rsid w:val="7D4E72F0"/>
    <w:rsid w:val="7D860B69"/>
    <w:rsid w:val="7DD15417"/>
    <w:rsid w:val="7DED1691"/>
    <w:rsid w:val="7E2B07D4"/>
    <w:rsid w:val="7E662EAD"/>
    <w:rsid w:val="7E8F2609"/>
    <w:rsid w:val="7E9219F9"/>
    <w:rsid w:val="7EC14C30"/>
    <w:rsid w:val="7EF87B3E"/>
    <w:rsid w:val="7F474277"/>
    <w:rsid w:val="7F52348C"/>
    <w:rsid w:val="7F7B72FB"/>
    <w:rsid w:val="7F924D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6923F"/>
  <w15:docId w15:val="{E61F5750-78E8-47A3-9BD4-EAB8B9C8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qFormat="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1"/>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1"/>
    <w:qFormat/>
    <w:pPr>
      <w:keepNext/>
      <w:keepLines/>
      <w:spacing w:before="260" w:after="260" w:line="413" w:lineRule="auto"/>
      <w:outlineLvl w:val="2"/>
    </w:pPr>
    <w:rPr>
      <w:b/>
      <w:bCs/>
      <w:sz w:val="32"/>
      <w:szCs w:val="32"/>
    </w:rPr>
  </w:style>
  <w:style w:type="paragraph" w:styleId="4">
    <w:name w:val="heading 4"/>
    <w:basedOn w:val="a"/>
    <w:next w:val="a"/>
    <w:link w:val="41"/>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1"/>
    <w:link w:val="51"/>
    <w:qFormat/>
    <w:pPr>
      <w:keepNext/>
      <w:keepLines/>
      <w:spacing w:before="280" w:after="290" w:line="372" w:lineRule="auto"/>
      <w:outlineLvl w:val="4"/>
    </w:pPr>
    <w:rPr>
      <w:b/>
      <w:sz w:val="28"/>
    </w:rPr>
  </w:style>
  <w:style w:type="paragraph" w:styleId="6">
    <w:name w:val="heading 6"/>
    <w:basedOn w:val="a"/>
    <w:next w:val="a1"/>
    <w:link w:val="61"/>
    <w:qFormat/>
    <w:pPr>
      <w:keepNext/>
      <w:keepLines/>
      <w:spacing w:before="240" w:after="64" w:line="317" w:lineRule="auto"/>
      <w:outlineLvl w:val="5"/>
    </w:pPr>
    <w:rPr>
      <w:rFonts w:ascii="Arial" w:eastAsia="黑体" w:hAnsi="Arial"/>
      <w:b/>
      <w:sz w:val="24"/>
    </w:rPr>
  </w:style>
  <w:style w:type="paragraph" w:styleId="7">
    <w:name w:val="heading 7"/>
    <w:basedOn w:val="a"/>
    <w:next w:val="a1"/>
    <w:link w:val="71"/>
    <w:qFormat/>
    <w:pPr>
      <w:keepNext/>
      <w:keepLines/>
      <w:spacing w:before="240" w:after="64" w:line="317" w:lineRule="auto"/>
      <w:outlineLvl w:val="6"/>
    </w:pPr>
    <w:rPr>
      <w:b/>
      <w:sz w:val="24"/>
    </w:rPr>
  </w:style>
  <w:style w:type="paragraph" w:styleId="8">
    <w:name w:val="heading 8"/>
    <w:basedOn w:val="a"/>
    <w:next w:val="a1"/>
    <w:link w:val="81"/>
    <w:qFormat/>
    <w:pPr>
      <w:keepNext/>
      <w:keepLines/>
      <w:spacing w:before="240" w:after="64" w:line="317" w:lineRule="auto"/>
      <w:outlineLvl w:val="7"/>
    </w:pPr>
    <w:rPr>
      <w:rFonts w:ascii="Arial" w:eastAsia="黑体" w:hAnsi="Arial"/>
      <w:sz w:val="24"/>
    </w:rPr>
  </w:style>
  <w:style w:type="paragraph" w:styleId="9">
    <w:name w:val="heading 9"/>
    <w:basedOn w:val="a"/>
    <w:next w:val="a1"/>
    <w:link w:val="91"/>
    <w:qFormat/>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jc w:val="left"/>
    </w:pPr>
    <w:rPr>
      <w:bCs/>
      <w:spacing w:val="10"/>
      <w:kern w:val="0"/>
      <w:sz w:val="24"/>
    </w:rPr>
  </w:style>
  <w:style w:type="paragraph" w:styleId="a1">
    <w:name w:val="Normal Indent"/>
    <w:basedOn w:val="a"/>
    <w:qFormat/>
    <w:pPr>
      <w:ind w:firstLine="420"/>
    </w:pPr>
    <w:rPr>
      <w:szCs w:val="20"/>
    </w:rPr>
  </w:style>
  <w:style w:type="paragraph" w:styleId="30">
    <w:name w:val="List 3"/>
    <w:basedOn w:val="a"/>
    <w:qFormat/>
    <w:pPr>
      <w:ind w:leftChars="400" w:left="100" w:hangingChars="200" w:hanging="200"/>
    </w:pPr>
  </w:style>
  <w:style w:type="paragraph" w:styleId="TOC7">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5">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10"/>
    <w:qFormat/>
    <w:pPr>
      <w:shd w:val="clear" w:color="auto" w:fill="000080"/>
      <w:adjustRightInd w:val="0"/>
      <w:spacing w:line="312" w:lineRule="atLeast"/>
      <w:textAlignment w:val="baseline"/>
    </w:pPr>
    <w:rPr>
      <w:kern w:val="0"/>
      <w:szCs w:val="20"/>
    </w:rPr>
  </w:style>
  <w:style w:type="paragraph" w:styleId="a8">
    <w:name w:val="annotation text"/>
    <w:basedOn w:val="a"/>
    <w:link w:val="12"/>
    <w:qFormat/>
    <w:pPr>
      <w:jc w:val="left"/>
    </w:pPr>
  </w:style>
  <w:style w:type="paragraph" w:styleId="32">
    <w:name w:val="Body Text 3"/>
    <w:basedOn w:val="a"/>
    <w:link w:val="310"/>
    <w:qFormat/>
    <w:pPr>
      <w:spacing w:line="500" w:lineRule="exact"/>
    </w:pPr>
    <w:rPr>
      <w:b/>
      <w:bCs/>
      <w:sz w:val="24"/>
    </w:rPr>
  </w:style>
  <w:style w:type="paragraph" w:styleId="a9">
    <w:name w:val="Body Text"/>
    <w:basedOn w:val="a"/>
    <w:link w:val="13"/>
    <w:uiPriority w:val="99"/>
    <w:qFormat/>
    <w:pPr>
      <w:spacing w:line="380" w:lineRule="exact"/>
    </w:pPr>
    <w:rPr>
      <w:sz w:val="24"/>
    </w:rPr>
  </w:style>
  <w:style w:type="paragraph" w:styleId="aa">
    <w:name w:val="Body Text Indent"/>
    <w:basedOn w:val="a"/>
    <w:link w:val="14"/>
    <w:uiPriority w:val="99"/>
    <w:qFormat/>
    <w:pPr>
      <w:ind w:firstLineChars="352" w:firstLine="830"/>
    </w:pPr>
    <w:rPr>
      <w:rFonts w:ascii="仿宋_GB2312" w:eastAsia="仿宋_GB2312"/>
      <w:sz w:val="32"/>
      <w:szCs w:val="20"/>
    </w:rPr>
  </w:style>
  <w:style w:type="paragraph" w:styleId="33">
    <w:name w:val="List Number 3"/>
    <w:basedOn w:val="a"/>
    <w:qFormat/>
    <w:pPr>
      <w:tabs>
        <w:tab w:val="left" w:pos="1200"/>
      </w:tabs>
      <w:ind w:leftChars="400" w:left="1200" w:hangingChars="200" w:hanging="360"/>
    </w:pPr>
  </w:style>
  <w:style w:type="paragraph" w:styleId="20">
    <w:name w:val="List 2"/>
    <w:basedOn w:val="a"/>
    <w:qFormat/>
    <w:pPr>
      <w:ind w:leftChars="200" w:left="100" w:hangingChars="200" w:hanging="200"/>
    </w:pPr>
    <w:rPr>
      <w:sz w:val="28"/>
    </w:rPr>
  </w:style>
  <w:style w:type="paragraph" w:styleId="ab">
    <w:name w:val="Block Text"/>
    <w:basedOn w:val="a"/>
    <w:qFormat/>
    <w:pPr>
      <w:adjustRightInd w:val="0"/>
      <w:ind w:left="420" w:right="33"/>
      <w:jc w:val="left"/>
      <w:textAlignment w:val="baseline"/>
    </w:pPr>
    <w:rPr>
      <w:kern w:val="0"/>
      <w:sz w:val="24"/>
      <w:szCs w:val="20"/>
    </w:rPr>
  </w:style>
  <w:style w:type="paragraph" w:styleId="TOC5">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c">
    <w:name w:val="Plain Text"/>
    <w:basedOn w:val="a"/>
    <w:link w:val="15"/>
    <w:uiPriority w:val="99"/>
    <w:qFormat/>
    <w:rPr>
      <w:rFonts w:ascii="宋体" w:hAnsi="Courier New" w:cs="Courier New"/>
      <w:szCs w:val="21"/>
    </w:rPr>
  </w:style>
  <w:style w:type="paragraph" w:styleId="TOC8">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d">
    <w:name w:val="Date"/>
    <w:basedOn w:val="a"/>
    <w:next w:val="a"/>
    <w:link w:val="16"/>
    <w:qFormat/>
    <w:pPr>
      <w:ind w:leftChars="2500" w:left="100"/>
    </w:pPr>
    <w:rPr>
      <w:rFonts w:ascii="宋体" w:hAnsi="Courier New"/>
      <w:szCs w:val="21"/>
    </w:rPr>
  </w:style>
  <w:style w:type="paragraph" w:styleId="22">
    <w:name w:val="Body Text Indent 2"/>
    <w:basedOn w:val="a"/>
    <w:link w:val="210"/>
    <w:qFormat/>
    <w:pPr>
      <w:ind w:firstLine="630"/>
    </w:pPr>
    <w:rPr>
      <w:sz w:val="32"/>
      <w:szCs w:val="20"/>
    </w:rPr>
  </w:style>
  <w:style w:type="paragraph" w:styleId="ae">
    <w:name w:val="Balloon Text"/>
    <w:basedOn w:val="a"/>
    <w:link w:val="17"/>
    <w:qFormat/>
    <w:rPr>
      <w:sz w:val="18"/>
      <w:szCs w:val="18"/>
    </w:rPr>
  </w:style>
  <w:style w:type="paragraph" w:styleId="af">
    <w:name w:val="footer"/>
    <w:basedOn w:val="a"/>
    <w:link w:val="18"/>
    <w:uiPriority w:val="99"/>
    <w:qFormat/>
    <w:pPr>
      <w:tabs>
        <w:tab w:val="center" w:pos="4153"/>
        <w:tab w:val="right" w:pos="8306"/>
      </w:tabs>
      <w:snapToGrid w:val="0"/>
      <w:jc w:val="left"/>
    </w:pPr>
    <w:rPr>
      <w:sz w:val="18"/>
      <w:szCs w:val="18"/>
    </w:rPr>
  </w:style>
  <w:style w:type="paragraph" w:styleId="af0">
    <w:name w:val="header"/>
    <w:basedOn w:val="a"/>
    <w:link w:val="19"/>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1">
    <w:name w:val="List"/>
    <w:basedOn w:val="a"/>
    <w:qFormat/>
    <w:pPr>
      <w:ind w:left="200" w:hangingChars="200" w:hanging="200"/>
    </w:pPr>
    <w:rPr>
      <w:sz w:val="28"/>
    </w:rPr>
  </w:style>
  <w:style w:type="paragraph" w:styleId="TOC6">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0">
    <w:name w:val="List 5"/>
    <w:basedOn w:val="a"/>
    <w:qFormat/>
    <w:pPr>
      <w:ind w:left="2100" w:hanging="420"/>
    </w:pPr>
    <w:rPr>
      <w:szCs w:val="20"/>
    </w:rPr>
  </w:style>
  <w:style w:type="paragraph" w:styleId="34">
    <w:name w:val="Body Text Indent 3"/>
    <w:basedOn w:val="a"/>
    <w:link w:val="311"/>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11"/>
    <w:qFormat/>
    <w:pPr>
      <w:spacing w:after="120" w:line="480" w:lineRule="auto"/>
    </w:pPr>
  </w:style>
  <w:style w:type="paragraph" w:styleId="40">
    <w:name w:val="List 4"/>
    <w:basedOn w:val="a"/>
    <w:qFormat/>
    <w:pPr>
      <w:ind w:leftChars="600" w:left="100" w:hangingChars="200" w:hanging="200"/>
    </w:pPr>
  </w:style>
  <w:style w:type="paragraph" w:styleId="24">
    <w:name w:val="List Continue 2"/>
    <w:basedOn w:val="a"/>
    <w:qFormat/>
    <w:pPr>
      <w:spacing w:after="120"/>
      <w:ind w:leftChars="400" w:left="840"/>
    </w:pPr>
  </w:style>
  <w:style w:type="paragraph" w:styleId="HTML">
    <w:name w:val="HTML Preformatted"/>
    <w:basedOn w:val="a"/>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kern w:val="0"/>
      <w:sz w:val="24"/>
    </w:rPr>
  </w:style>
  <w:style w:type="paragraph" w:styleId="1a">
    <w:name w:val="index 1"/>
    <w:basedOn w:val="a"/>
    <w:next w:val="a"/>
    <w:qFormat/>
    <w:pPr>
      <w:spacing w:line="400" w:lineRule="exact"/>
      <w:ind w:firstLineChars="200" w:firstLine="420"/>
    </w:pPr>
    <w:rPr>
      <w:rFonts w:ascii="宋体" w:hAnsi="Courier New"/>
      <w:b/>
      <w:szCs w:val="20"/>
    </w:rPr>
  </w:style>
  <w:style w:type="paragraph" w:styleId="af3">
    <w:name w:val="Title"/>
    <w:basedOn w:val="a"/>
    <w:link w:val="1b"/>
    <w:qFormat/>
    <w:pPr>
      <w:jc w:val="center"/>
    </w:pPr>
    <w:rPr>
      <w:sz w:val="30"/>
    </w:rPr>
  </w:style>
  <w:style w:type="paragraph" w:styleId="af4">
    <w:name w:val="annotation subject"/>
    <w:basedOn w:val="a8"/>
    <w:next w:val="a8"/>
    <w:link w:val="1c"/>
    <w:qFormat/>
    <w:rPr>
      <w:b/>
      <w:bCs/>
    </w:rPr>
  </w:style>
  <w:style w:type="paragraph" w:styleId="af5">
    <w:name w:val="Body Text First Indent"/>
    <w:basedOn w:val="a9"/>
    <w:link w:val="1d"/>
    <w:qFormat/>
    <w:pPr>
      <w:spacing w:after="120" w:line="240" w:lineRule="auto"/>
      <w:ind w:firstLineChars="100" w:firstLine="420"/>
    </w:pPr>
    <w:rPr>
      <w:sz w:val="21"/>
    </w:rPr>
  </w:style>
  <w:style w:type="paragraph" w:styleId="25">
    <w:name w:val="Body Text First Indent 2"/>
    <w:basedOn w:val="aa"/>
    <w:link w:val="212"/>
    <w:qFormat/>
    <w:pPr>
      <w:spacing w:after="120"/>
      <w:ind w:leftChars="200" w:left="420" w:firstLineChars="200" w:firstLine="420"/>
    </w:pPr>
    <w:rPr>
      <w:rFonts w:ascii="Times New Roman" w:eastAsia="宋体"/>
      <w:sz w:val="21"/>
      <w:szCs w:val="24"/>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2"/>
    <w:qFormat/>
  </w:style>
  <w:style w:type="character" w:styleId="af9">
    <w:name w:val="FollowedHyperlink"/>
    <w:uiPriority w:val="99"/>
    <w:qFormat/>
    <w:rPr>
      <w:color w:val="800080"/>
      <w:u w:val="single"/>
    </w:rPr>
  </w:style>
  <w:style w:type="character" w:styleId="afa">
    <w:name w:val="Hyperlink"/>
    <w:uiPriority w:val="99"/>
    <w:qFormat/>
    <w:rPr>
      <w:color w:val="0000FF"/>
      <w:u w:val="single"/>
    </w:rPr>
  </w:style>
  <w:style w:type="character" w:styleId="afb">
    <w:name w:val="annotation reference"/>
    <w:uiPriority w:val="99"/>
    <w:qFormat/>
    <w:rPr>
      <w:sz w:val="21"/>
      <w:szCs w:val="21"/>
    </w:rPr>
  </w:style>
  <w:style w:type="character" w:customStyle="1" w:styleId="31">
    <w:name w:val="标题 3 字符1"/>
    <w:link w:val="3"/>
    <w:qFormat/>
    <w:rPr>
      <w:b/>
      <w:bCs/>
      <w:kern w:val="2"/>
      <w:sz w:val="32"/>
      <w:szCs w:val="32"/>
    </w:rPr>
  </w:style>
  <w:style w:type="character" w:customStyle="1" w:styleId="310">
    <w:name w:val="正文文本 3 字符1"/>
    <w:link w:val="32"/>
    <w:qFormat/>
    <w:rPr>
      <w:b/>
      <w:bCs/>
      <w:kern w:val="2"/>
      <w:sz w:val="24"/>
      <w:szCs w:val="24"/>
    </w:rPr>
  </w:style>
  <w:style w:type="character" w:customStyle="1" w:styleId="14">
    <w:name w:val="正文文本缩进 字符1"/>
    <w:link w:val="aa"/>
    <w:uiPriority w:val="99"/>
    <w:qFormat/>
    <w:rPr>
      <w:rFonts w:ascii="仿宋_GB2312" w:eastAsia="仿宋_GB2312"/>
      <w:kern w:val="2"/>
      <w:sz w:val="32"/>
    </w:rPr>
  </w:style>
  <w:style w:type="character" w:customStyle="1" w:styleId="42">
    <w:name w:val="标题 4 字符"/>
    <w:uiPriority w:val="9"/>
    <w:semiHidden/>
    <w:qFormat/>
    <w:rPr>
      <w:rFonts w:ascii="等线 Light" w:eastAsia="等线 Light" w:hAnsi="等线 Light" w:cs="Times New Roman"/>
      <w:b/>
      <w:bCs/>
      <w:kern w:val="2"/>
      <w:sz w:val="28"/>
      <w:szCs w:val="28"/>
    </w:rPr>
  </w:style>
  <w:style w:type="character" w:customStyle="1" w:styleId="HTML0">
    <w:name w:val="HTML 预设格式 字符"/>
    <w:uiPriority w:val="99"/>
    <w:semiHidden/>
    <w:qFormat/>
    <w:rPr>
      <w:rFonts w:ascii="Courier New" w:hAnsi="Courier New" w:cs="Courier New"/>
      <w:kern w:val="2"/>
    </w:rPr>
  </w:style>
  <w:style w:type="character" w:customStyle="1" w:styleId="graytext1">
    <w:name w:val="graytext1"/>
    <w:qFormat/>
    <w:rPr>
      <w:color w:val="666666"/>
    </w:rPr>
  </w:style>
  <w:style w:type="character" w:customStyle="1" w:styleId="16">
    <w:name w:val="日期 字符1"/>
    <w:link w:val="ad"/>
    <w:qFormat/>
    <w:rPr>
      <w:rFonts w:ascii="宋体" w:hAnsi="Courier New" w:cs="Courier New"/>
      <w:kern w:val="2"/>
      <w:sz w:val="21"/>
      <w:szCs w:val="21"/>
    </w:rPr>
  </w:style>
  <w:style w:type="character" w:customStyle="1" w:styleId="81">
    <w:name w:val="标题 8 字符1"/>
    <w:link w:val="8"/>
    <w:qFormat/>
    <w:rPr>
      <w:rFonts w:ascii="Arial" w:eastAsia="黑体" w:hAnsi="Arial"/>
      <w:kern w:val="2"/>
      <w:sz w:val="24"/>
      <w:szCs w:val="24"/>
    </w:rPr>
  </w:style>
  <w:style w:type="character" w:customStyle="1" w:styleId="60">
    <w:name w:val="标题 6 字符"/>
    <w:uiPriority w:val="9"/>
    <w:semiHidden/>
    <w:qFormat/>
    <w:rPr>
      <w:rFonts w:ascii="等线 Light" w:eastAsia="等线 Light" w:hAnsi="等线 Light" w:cs="Times New Roman"/>
      <w:b/>
      <w:bCs/>
      <w:kern w:val="2"/>
      <w:sz w:val="24"/>
      <w:szCs w:val="24"/>
    </w:rPr>
  </w:style>
  <w:style w:type="character" w:customStyle="1" w:styleId="white">
    <w:name w:val="white"/>
    <w:basedOn w:val="a2"/>
    <w:qFormat/>
  </w:style>
  <w:style w:type="character" w:customStyle="1" w:styleId="text11">
    <w:name w:val="text11"/>
    <w:qFormat/>
    <w:rPr>
      <w:rFonts w:ascii="Verdana" w:hAnsi="Verdana" w:hint="default"/>
      <w:color w:val="4E4E4E"/>
      <w:sz w:val="18"/>
      <w:szCs w:val="18"/>
    </w:rPr>
  </w:style>
  <w:style w:type="character" w:customStyle="1" w:styleId="gray12">
    <w:name w:val="gray12"/>
    <w:basedOn w:val="a2"/>
    <w:qFormat/>
  </w:style>
  <w:style w:type="character" w:customStyle="1" w:styleId="71">
    <w:name w:val="标题 7 字符1"/>
    <w:link w:val="7"/>
    <w:qFormat/>
    <w:rPr>
      <w:b/>
      <w:kern w:val="2"/>
      <w:sz w:val="24"/>
      <w:szCs w:val="24"/>
    </w:rPr>
  </w:style>
  <w:style w:type="character" w:customStyle="1" w:styleId="font01">
    <w:name w:val="font01"/>
    <w:qFormat/>
    <w:rPr>
      <w:rFonts w:ascii="宋体" w:eastAsia="宋体" w:hAnsi="宋体" w:hint="eastAsia"/>
      <w:color w:val="000000"/>
      <w:sz w:val="22"/>
      <w:szCs w:val="22"/>
      <w:u w:val="none"/>
    </w:rPr>
  </w:style>
  <w:style w:type="character" w:customStyle="1" w:styleId="mark8">
    <w:name w:val="mark8"/>
    <w:qFormat/>
    <w:rPr>
      <w:b/>
      <w:bCs/>
      <w:sz w:val="21"/>
      <w:szCs w:val="21"/>
    </w:rPr>
  </w:style>
  <w:style w:type="character" w:customStyle="1" w:styleId="Char1">
    <w:name w:val="纯文本 Char1"/>
    <w:qFormat/>
    <w:rPr>
      <w:rFonts w:ascii="宋体" w:eastAsia="宋体" w:hAnsi="Courier New" w:cs="Courier New"/>
      <w:kern w:val="2"/>
      <w:sz w:val="21"/>
      <w:szCs w:val="21"/>
      <w:lang w:val="en-US" w:eastAsia="zh-CN" w:bidi="ar-SA"/>
    </w:rPr>
  </w:style>
  <w:style w:type="character" w:customStyle="1" w:styleId="41">
    <w:name w:val="标题 4 字符1"/>
    <w:link w:val="4"/>
    <w:qFormat/>
    <w:rPr>
      <w:rFonts w:ascii="Arial" w:eastAsia="黑体" w:hAnsi="Arial"/>
      <w:sz w:val="28"/>
    </w:rPr>
  </w:style>
  <w:style w:type="character" w:customStyle="1" w:styleId="shorttext1">
    <w:name w:val="short_text1"/>
    <w:qFormat/>
    <w:rPr>
      <w:sz w:val="26"/>
    </w:rPr>
  </w:style>
  <w:style w:type="character" w:customStyle="1" w:styleId="212">
    <w:name w:val="正文文本首行缩进 2 字符1"/>
    <w:link w:val="25"/>
    <w:qFormat/>
    <w:rPr>
      <w:kern w:val="2"/>
      <w:sz w:val="21"/>
      <w:szCs w:val="24"/>
    </w:rPr>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70">
    <w:name w:val="标题 7 字符"/>
    <w:uiPriority w:val="9"/>
    <w:semiHidden/>
    <w:qFormat/>
    <w:rPr>
      <w:b/>
      <w:bCs/>
      <w:kern w:val="2"/>
      <w:sz w:val="24"/>
      <w:szCs w:val="24"/>
    </w:rPr>
  </w:style>
  <w:style w:type="character" w:customStyle="1" w:styleId="afc">
    <w:name w:val="批注主题 字符"/>
    <w:uiPriority w:val="99"/>
    <w:semiHidden/>
    <w:qFormat/>
    <w:rPr>
      <w:b/>
      <w:bCs/>
      <w:kern w:val="2"/>
      <w:sz w:val="21"/>
      <w:szCs w:val="24"/>
    </w:rPr>
  </w:style>
  <w:style w:type="character" w:customStyle="1" w:styleId="1c">
    <w:name w:val="批注主题 字符1"/>
    <w:link w:val="af4"/>
    <w:qFormat/>
    <w:rPr>
      <w:b/>
      <w:bCs/>
      <w:kern w:val="2"/>
      <w:sz w:val="21"/>
      <w:szCs w:val="24"/>
    </w:rPr>
  </w:style>
  <w:style w:type="character" w:customStyle="1" w:styleId="afd">
    <w:name w:val="正文文本首行缩进 字符"/>
    <w:uiPriority w:val="99"/>
    <w:semiHidden/>
    <w:qFormat/>
  </w:style>
  <w:style w:type="character" w:customStyle="1" w:styleId="f151">
    <w:name w:val="f151"/>
    <w:qFormat/>
    <w:rPr>
      <w:sz w:val="23"/>
      <w:szCs w:val="23"/>
    </w:rPr>
  </w:style>
  <w:style w:type="character" w:customStyle="1" w:styleId="52">
    <w:name w:val="标题 5 字符"/>
    <w:uiPriority w:val="9"/>
    <w:semiHidden/>
    <w:qFormat/>
    <w:rPr>
      <w:b/>
      <w:bCs/>
      <w:kern w:val="2"/>
      <w:sz w:val="28"/>
      <w:szCs w:val="28"/>
    </w:rPr>
  </w:style>
  <w:style w:type="character" w:customStyle="1" w:styleId="content2">
    <w:name w:val="content2"/>
    <w:basedOn w:val="a2"/>
    <w:qFormat/>
  </w:style>
  <w:style w:type="character" w:customStyle="1" w:styleId="062">
    <w:name w:val="062"/>
    <w:qFormat/>
    <w:rPr>
      <w:rFonts w:ascii="宋体" w:hAnsi="宋体"/>
      <w:b/>
      <w:bCs/>
      <w:sz w:val="32"/>
    </w:rPr>
  </w:style>
  <w:style w:type="character" w:customStyle="1" w:styleId="afe">
    <w:name w:val="正文文本缩进 字符"/>
    <w:uiPriority w:val="99"/>
    <w:semiHidden/>
    <w:qFormat/>
    <w:rPr>
      <w:kern w:val="2"/>
      <w:sz w:val="21"/>
      <w:szCs w:val="24"/>
    </w:rPr>
  </w:style>
  <w:style w:type="character" w:customStyle="1" w:styleId="small">
    <w:name w:val="small"/>
    <w:basedOn w:val="a2"/>
    <w:qFormat/>
  </w:style>
  <w:style w:type="character" w:customStyle="1" w:styleId="aff">
    <w:name w:val="页眉 字符"/>
    <w:uiPriority w:val="99"/>
    <w:semiHidden/>
    <w:qFormat/>
    <w:rPr>
      <w:kern w:val="2"/>
      <w:sz w:val="18"/>
      <w:szCs w:val="18"/>
    </w:rPr>
  </w:style>
  <w:style w:type="character" w:customStyle="1" w:styleId="aff0">
    <w:name w:val="标题 字符"/>
    <w:uiPriority w:val="10"/>
    <w:qFormat/>
    <w:rPr>
      <w:rFonts w:ascii="等线 Light" w:eastAsia="等线 Light" w:hAnsi="等线 Light" w:cs="Times New Roman"/>
      <w:b/>
      <w:bCs/>
      <w:kern w:val="2"/>
      <w:sz w:val="32"/>
      <w:szCs w:val="32"/>
    </w:rPr>
  </w:style>
  <w:style w:type="character" w:customStyle="1" w:styleId="17">
    <w:name w:val="批注框文本 字符1"/>
    <w:link w:val="ae"/>
    <w:qFormat/>
    <w:rPr>
      <w:kern w:val="2"/>
      <w:sz w:val="18"/>
      <w:szCs w:val="18"/>
    </w:rPr>
  </w:style>
  <w:style w:type="character" w:customStyle="1" w:styleId="18">
    <w:name w:val="页脚 字符1"/>
    <w:link w:val="af"/>
    <w:qFormat/>
    <w:rPr>
      <w:kern w:val="2"/>
      <w:sz w:val="18"/>
      <w:szCs w:val="18"/>
    </w:rPr>
  </w:style>
  <w:style w:type="character" w:customStyle="1" w:styleId="aff1">
    <w:name w:val="批注文字 字符"/>
    <w:qFormat/>
    <w:rPr>
      <w:kern w:val="2"/>
      <w:sz w:val="21"/>
      <w:szCs w:val="24"/>
    </w:rPr>
  </w:style>
  <w:style w:type="character" w:customStyle="1" w:styleId="26">
    <w:name w:val="标题 2 字符"/>
    <w:uiPriority w:val="9"/>
    <w:semiHidden/>
    <w:qFormat/>
    <w:rPr>
      <w:rFonts w:ascii="等线 Light" w:eastAsia="等线 Light" w:hAnsi="等线 Light" w:cs="Times New Roman"/>
      <w:b/>
      <w:bCs/>
      <w:kern w:val="2"/>
      <w:sz w:val="32"/>
      <w:szCs w:val="32"/>
    </w:rPr>
  </w:style>
  <w:style w:type="character" w:customStyle="1" w:styleId="aff2">
    <w:name w:val="文档结构图 字符"/>
    <w:uiPriority w:val="99"/>
    <w:semiHidden/>
    <w:qFormat/>
    <w:rPr>
      <w:rFonts w:ascii="Microsoft YaHei UI" w:eastAsia="Microsoft YaHei UI"/>
      <w:kern w:val="2"/>
      <w:sz w:val="18"/>
      <w:szCs w:val="18"/>
    </w:rPr>
  </w:style>
  <w:style w:type="character" w:customStyle="1" w:styleId="z-1">
    <w:name w:val="z-窗体顶端 字符1"/>
    <w:link w:val="z-10"/>
    <w:qFormat/>
    <w:rPr>
      <w:rFonts w:ascii="Arial"/>
      <w:vanish/>
      <w:kern w:val="2"/>
      <w:sz w:val="16"/>
      <w:szCs w:val="24"/>
    </w:rPr>
  </w:style>
  <w:style w:type="paragraph" w:customStyle="1" w:styleId="z-10">
    <w:name w:val="z-窗体顶端1"/>
    <w:basedOn w:val="a"/>
    <w:next w:val="a"/>
    <w:link w:val="z-1"/>
    <w:qFormat/>
    <w:pPr>
      <w:pBdr>
        <w:bottom w:val="single" w:sz="6" w:space="1" w:color="auto"/>
      </w:pBdr>
      <w:jc w:val="center"/>
    </w:pPr>
    <w:rPr>
      <w:rFonts w:ascii="Arial"/>
      <w:vanish/>
      <w:sz w:val="16"/>
    </w:rPr>
  </w:style>
  <w:style w:type="character" w:customStyle="1" w:styleId="highlight">
    <w:name w:val="highlight"/>
    <w:qFormat/>
  </w:style>
  <w:style w:type="character" w:customStyle="1" w:styleId="1b">
    <w:name w:val="标题 字符1"/>
    <w:link w:val="af3"/>
    <w:qFormat/>
    <w:rPr>
      <w:kern w:val="2"/>
      <w:sz w:val="30"/>
      <w:szCs w:val="24"/>
    </w:rPr>
  </w:style>
  <w:style w:type="character" w:customStyle="1" w:styleId="11">
    <w:name w:val="标题 1 字符1"/>
    <w:link w:val="1"/>
    <w:uiPriority w:val="9"/>
    <w:qFormat/>
    <w:rPr>
      <w:rFonts w:eastAsia="宋体"/>
      <w:b/>
      <w:bCs/>
      <w:kern w:val="44"/>
      <w:sz w:val="44"/>
      <w:szCs w:val="44"/>
      <w:lang w:val="en-US" w:eastAsia="zh-CN" w:bidi="ar-SA"/>
    </w:rPr>
  </w:style>
  <w:style w:type="character" w:customStyle="1" w:styleId="1051">
    <w:name w:val="1051"/>
    <w:qFormat/>
    <w:rPr>
      <w:sz w:val="21"/>
      <w:szCs w:val="21"/>
    </w:rPr>
  </w:style>
  <w:style w:type="character" w:customStyle="1" w:styleId="HTML1">
    <w:name w:val="HTML 预设格式 字符1"/>
    <w:link w:val="HTML"/>
    <w:qFormat/>
    <w:rPr>
      <w:rFonts w:ascii="黑体" w:eastAsia="黑体" w:hAnsi="Courier New" w:cs="Courier New"/>
    </w:rPr>
  </w:style>
  <w:style w:type="character" w:customStyle="1" w:styleId="aff3">
    <w:name w:val="批注框文本 字符"/>
    <w:uiPriority w:val="99"/>
    <w:semiHidden/>
    <w:qFormat/>
    <w:rPr>
      <w:kern w:val="2"/>
      <w:sz w:val="18"/>
      <w:szCs w:val="18"/>
    </w:rPr>
  </w:style>
  <w:style w:type="character" w:customStyle="1" w:styleId="style21">
    <w:name w:val="style21"/>
    <w:qFormat/>
    <w:rPr>
      <w:sz w:val="17"/>
      <w:szCs w:val="17"/>
    </w:rPr>
  </w:style>
  <w:style w:type="character" w:customStyle="1" w:styleId="35">
    <w:name w:val="正文文本 3 字符"/>
    <w:uiPriority w:val="99"/>
    <w:semiHidden/>
    <w:qFormat/>
    <w:rPr>
      <w:kern w:val="2"/>
      <w:sz w:val="16"/>
      <w:szCs w:val="16"/>
    </w:rPr>
  </w:style>
  <w:style w:type="character" w:customStyle="1" w:styleId="311">
    <w:name w:val="正文文本缩进 3 字符1"/>
    <w:link w:val="34"/>
    <w:qFormat/>
    <w:rPr>
      <w:kern w:val="2"/>
      <w:sz w:val="16"/>
      <w:szCs w:val="16"/>
    </w:rPr>
  </w:style>
  <w:style w:type="character" w:customStyle="1" w:styleId="unnamed3">
    <w:name w:val="unnamed3"/>
    <w:basedOn w:val="a2"/>
    <w:qFormat/>
  </w:style>
  <w:style w:type="character" w:customStyle="1" w:styleId="fd">
    <w:name w:val="fd"/>
    <w:qFormat/>
  </w:style>
  <w:style w:type="character" w:customStyle="1" w:styleId="90">
    <w:name w:val="标题 9 字符"/>
    <w:uiPriority w:val="9"/>
    <w:semiHidden/>
    <w:qFormat/>
    <w:rPr>
      <w:rFonts w:ascii="等线 Light" w:eastAsia="等线 Light" w:hAnsi="等线 Light" w:cs="Times New Roman"/>
      <w:kern w:val="2"/>
      <w:sz w:val="21"/>
      <w:szCs w:val="21"/>
    </w:rPr>
  </w:style>
  <w:style w:type="character" w:customStyle="1" w:styleId="51">
    <w:name w:val="标题 5 字符1"/>
    <w:link w:val="5"/>
    <w:qFormat/>
    <w:rPr>
      <w:b/>
      <w:kern w:val="2"/>
      <w:sz w:val="28"/>
      <w:szCs w:val="24"/>
    </w:rPr>
  </w:style>
  <w:style w:type="character" w:customStyle="1" w:styleId="21">
    <w:name w:val="标题 2 字符1"/>
    <w:link w:val="2"/>
    <w:qFormat/>
    <w:rPr>
      <w:rFonts w:ascii="Arial" w:eastAsia="黑体" w:hAnsi="Arial"/>
      <w:b/>
      <w:bCs/>
      <w:kern w:val="2"/>
      <w:sz w:val="32"/>
      <w:szCs w:val="32"/>
    </w:rPr>
  </w:style>
  <w:style w:type="character" w:customStyle="1" w:styleId="27">
    <w:name w:val="正文文本缩进 2 字符"/>
    <w:uiPriority w:val="99"/>
    <w:semiHidden/>
    <w:qFormat/>
    <w:rPr>
      <w:kern w:val="2"/>
      <w:sz w:val="21"/>
      <w:szCs w:val="24"/>
    </w:rPr>
  </w:style>
  <w:style w:type="character" w:customStyle="1" w:styleId="z-">
    <w:name w:val="z-窗体顶端 字符"/>
    <w:uiPriority w:val="99"/>
    <w:semiHidden/>
    <w:qFormat/>
    <w:rPr>
      <w:rFonts w:ascii="Arial" w:hAnsi="Arial" w:cs="Arial"/>
      <w:vanish/>
      <w:kern w:val="2"/>
      <w:sz w:val="16"/>
      <w:szCs w:val="16"/>
    </w:rPr>
  </w:style>
  <w:style w:type="character" w:customStyle="1" w:styleId="61">
    <w:name w:val="标题 6 字符1"/>
    <w:link w:val="6"/>
    <w:qFormat/>
    <w:rPr>
      <w:rFonts w:ascii="Arial" w:eastAsia="黑体" w:hAnsi="Arial"/>
      <w:b/>
      <w:kern w:val="2"/>
      <w:sz w:val="24"/>
      <w:szCs w:val="24"/>
    </w:rPr>
  </w:style>
  <w:style w:type="character" w:customStyle="1" w:styleId="case31">
    <w:name w:val="case31"/>
    <w:qFormat/>
    <w:rPr>
      <w:rFonts w:hint="default"/>
      <w:sz w:val="21"/>
      <w:szCs w:val="21"/>
    </w:rPr>
  </w:style>
  <w:style w:type="character" w:customStyle="1" w:styleId="3Char">
    <w:name w:val="标题3 Char"/>
    <w:link w:val="36"/>
    <w:qFormat/>
    <w:rPr>
      <w:rFonts w:ascii="宋体" w:hAnsi="宋体"/>
      <w:b/>
      <w:bCs/>
      <w:kern w:val="44"/>
      <w:sz w:val="24"/>
      <w:szCs w:val="24"/>
    </w:rPr>
  </w:style>
  <w:style w:type="paragraph" w:customStyle="1" w:styleId="36">
    <w:name w:val="标题3"/>
    <w:basedOn w:val="1"/>
    <w:link w:val="3Char"/>
    <w:qFormat/>
    <w:pPr>
      <w:spacing w:beforeLines="50" w:afterLines="50" w:line="400" w:lineRule="exact"/>
    </w:pPr>
    <w:rPr>
      <w:rFonts w:ascii="宋体" w:hAnsi="宋体"/>
      <w:sz w:val="24"/>
      <w:szCs w:val="24"/>
    </w:rPr>
  </w:style>
  <w:style w:type="character" w:customStyle="1" w:styleId="211">
    <w:name w:val="正文文本 2 字符1"/>
    <w:link w:val="23"/>
    <w:qFormat/>
    <w:rPr>
      <w:kern w:val="2"/>
      <w:sz w:val="21"/>
      <w:szCs w:val="24"/>
    </w:rPr>
  </w:style>
  <w:style w:type="character" w:customStyle="1" w:styleId="37">
    <w:name w:val="标题 3 字符"/>
    <w:uiPriority w:val="9"/>
    <w:semiHidden/>
    <w:qFormat/>
    <w:rPr>
      <w:b/>
      <w:bCs/>
      <w:kern w:val="2"/>
      <w:sz w:val="32"/>
      <w:szCs w:val="32"/>
    </w:rPr>
  </w:style>
  <w:style w:type="character" w:customStyle="1" w:styleId="28">
    <w:name w:val="正文文本 2 字符"/>
    <w:uiPriority w:val="99"/>
    <w:semiHidden/>
    <w:qFormat/>
    <w:rPr>
      <w:kern w:val="2"/>
      <w:sz w:val="21"/>
      <w:szCs w:val="24"/>
    </w:rPr>
  </w:style>
  <w:style w:type="character" w:customStyle="1" w:styleId="1e">
    <w:name w:val="标题 1 字符"/>
    <w:uiPriority w:val="9"/>
    <w:qFormat/>
    <w:rPr>
      <w:b/>
      <w:bCs/>
      <w:kern w:val="44"/>
      <w:sz w:val="44"/>
      <w:szCs w:val="44"/>
    </w:rPr>
  </w:style>
  <w:style w:type="character" w:customStyle="1" w:styleId="aff4">
    <w:name w:val="页脚 字符"/>
    <w:uiPriority w:val="99"/>
    <w:qFormat/>
    <w:rPr>
      <w:kern w:val="2"/>
      <w:sz w:val="18"/>
      <w:szCs w:val="18"/>
    </w:rPr>
  </w:style>
  <w:style w:type="character" w:customStyle="1" w:styleId="29">
    <w:name w:val="正文文本首行缩进 2 字符"/>
    <w:uiPriority w:val="99"/>
    <w:semiHidden/>
    <w:qFormat/>
  </w:style>
  <w:style w:type="character" w:customStyle="1" w:styleId="10">
    <w:name w:val="文档结构图 字符1"/>
    <w:link w:val="a7"/>
    <w:qFormat/>
    <w:rPr>
      <w:sz w:val="21"/>
      <w:shd w:val="clear" w:color="auto" w:fill="000080"/>
    </w:rPr>
  </w:style>
  <w:style w:type="character" w:customStyle="1" w:styleId="1d">
    <w:name w:val="正文文本首行缩进 字符1"/>
    <w:link w:val="af5"/>
    <w:qFormat/>
    <w:rPr>
      <w:kern w:val="2"/>
      <w:sz w:val="21"/>
      <w:szCs w:val="24"/>
    </w:rPr>
  </w:style>
  <w:style w:type="character" w:customStyle="1" w:styleId="apple-converted-space">
    <w:name w:val="apple-converted-space"/>
    <w:qFormat/>
  </w:style>
  <w:style w:type="character" w:customStyle="1" w:styleId="12">
    <w:name w:val="批注文字 字符1"/>
    <w:link w:val="a8"/>
    <w:qFormat/>
    <w:rPr>
      <w:kern w:val="2"/>
      <w:sz w:val="21"/>
      <w:szCs w:val="24"/>
    </w:rPr>
  </w:style>
  <w:style w:type="character" w:customStyle="1" w:styleId="15">
    <w:name w:val="纯文本 字符1"/>
    <w:link w:val="ac"/>
    <w:uiPriority w:val="99"/>
    <w:qFormat/>
    <w:rPr>
      <w:rFonts w:ascii="宋体" w:eastAsia="宋体" w:hAnsi="Courier New" w:cs="Courier New"/>
      <w:kern w:val="2"/>
      <w:sz w:val="21"/>
      <w:szCs w:val="21"/>
      <w:lang w:val="en-US" w:eastAsia="zh-CN" w:bidi="ar-SA"/>
    </w:rPr>
  </w:style>
  <w:style w:type="character" w:customStyle="1" w:styleId="13">
    <w:name w:val="正文文本 字符1"/>
    <w:link w:val="a9"/>
    <w:uiPriority w:val="99"/>
    <w:qFormat/>
    <w:rPr>
      <w:kern w:val="2"/>
      <w:sz w:val="24"/>
      <w:szCs w:val="24"/>
    </w:rPr>
  </w:style>
  <w:style w:type="character" w:customStyle="1" w:styleId="aff5">
    <w:name w:val="日期 字符"/>
    <w:uiPriority w:val="99"/>
    <w:semiHidden/>
    <w:qFormat/>
    <w:rPr>
      <w:kern w:val="2"/>
      <w:sz w:val="21"/>
      <w:szCs w:val="24"/>
    </w:rPr>
  </w:style>
  <w:style w:type="character" w:customStyle="1" w:styleId="aff6">
    <w:name w:val="纯文本 字符"/>
    <w:uiPriority w:val="99"/>
    <w:qFormat/>
    <w:rPr>
      <w:rFonts w:ascii="等线" w:eastAsia="等线" w:hAnsi="Courier New" w:cs="Courier New"/>
      <w:kern w:val="2"/>
      <w:sz w:val="21"/>
      <w:szCs w:val="24"/>
    </w:rPr>
  </w:style>
  <w:style w:type="character" w:customStyle="1" w:styleId="210">
    <w:name w:val="正文文本缩进 2 字符1"/>
    <w:link w:val="22"/>
    <w:qFormat/>
    <w:rPr>
      <w:kern w:val="2"/>
      <w:sz w:val="32"/>
    </w:rPr>
  </w:style>
  <w:style w:type="character" w:customStyle="1" w:styleId="91">
    <w:name w:val="标题 9 字符1"/>
    <w:link w:val="9"/>
    <w:qFormat/>
    <w:rPr>
      <w:rFonts w:ascii="Arial" w:eastAsia="黑体" w:hAnsi="Arial"/>
      <w:kern w:val="2"/>
      <w:sz w:val="21"/>
      <w:szCs w:val="24"/>
    </w:rPr>
  </w:style>
  <w:style w:type="character" w:customStyle="1" w:styleId="style11">
    <w:name w:val="style11"/>
    <w:qFormat/>
    <w:rPr>
      <w:rFonts w:ascii="Arial" w:hAnsi="Arial" w:cs="Arial" w:hint="default"/>
    </w:rPr>
  </w:style>
  <w:style w:type="character" w:customStyle="1" w:styleId="19">
    <w:name w:val="页眉 字符1"/>
    <w:link w:val="af0"/>
    <w:uiPriority w:val="99"/>
    <w:qFormat/>
    <w:rPr>
      <w:kern w:val="2"/>
      <w:sz w:val="18"/>
      <w:szCs w:val="18"/>
    </w:rPr>
  </w:style>
  <w:style w:type="character" w:customStyle="1" w:styleId="80">
    <w:name w:val="标题 8 字符"/>
    <w:uiPriority w:val="9"/>
    <w:semiHidden/>
    <w:qFormat/>
    <w:rPr>
      <w:rFonts w:ascii="等线 Light" w:eastAsia="等线 Light" w:hAnsi="等线 Light" w:cs="Times New Roman"/>
      <w:kern w:val="2"/>
      <w:sz w:val="24"/>
      <w:szCs w:val="24"/>
    </w:rPr>
  </w:style>
  <w:style w:type="character" w:customStyle="1" w:styleId="38">
    <w:name w:val="正文文本缩进 3 字符"/>
    <w:uiPriority w:val="99"/>
    <w:semiHidden/>
    <w:qFormat/>
    <w:rPr>
      <w:kern w:val="2"/>
      <w:sz w:val="16"/>
      <w:szCs w:val="16"/>
    </w:rPr>
  </w:style>
  <w:style w:type="character" w:customStyle="1" w:styleId="aff7">
    <w:name w:val="正文文本 字符"/>
    <w:uiPriority w:val="99"/>
    <w:semiHidden/>
    <w:qFormat/>
    <w:rPr>
      <w:kern w:val="2"/>
      <w:sz w:val="21"/>
      <w:szCs w:val="24"/>
    </w:rPr>
  </w:style>
  <w:style w:type="paragraph" w:customStyle="1" w:styleId="CharCharCharCharCharCharChar">
    <w:name w:val="Char Char Char Char Char Char Char"/>
    <w:basedOn w:val="a"/>
    <w:qFormat/>
  </w:style>
  <w:style w:type="paragraph" w:customStyle="1" w:styleId="aff8">
    <w:name w:val="缺省文本"/>
    <w:basedOn w:val="a"/>
    <w:qFormat/>
    <w:pPr>
      <w:autoSpaceDE w:val="0"/>
      <w:autoSpaceDN w:val="0"/>
      <w:adjustRightInd w:val="0"/>
      <w:spacing w:line="360" w:lineRule="auto"/>
      <w:jc w:val="left"/>
    </w:pPr>
    <w:rPr>
      <w:kern w:val="0"/>
      <w:sz w:val="24"/>
      <w:szCs w:val="20"/>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aragraphindent">
    <w:name w:val="paragraphindent"/>
    <w:basedOn w:val="a"/>
    <w:qFormat/>
    <w:pPr>
      <w:widowControl/>
      <w:spacing w:before="100" w:beforeAutospacing="1" w:after="100" w:afterAutospacing="1"/>
      <w:jc w:val="left"/>
    </w:pPr>
    <w:rPr>
      <w:rFonts w:ascii="宋体" w:hAnsi="宋体" w:cs="宋体"/>
      <w:kern w:val="0"/>
      <w:sz w:val="24"/>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CharCharChar">
    <w:name w:val="Char Char Char"/>
    <w:basedOn w:val="a7"/>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Style109">
    <w:name w:val="_Style 109"/>
    <w:basedOn w:val="a"/>
    <w:next w:val="aff9"/>
    <w:uiPriority w:val="34"/>
    <w:qFormat/>
    <w:pPr>
      <w:ind w:firstLineChars="200" w:firstLine="420"/>
    </w:pPr>
    <w:rPr>
      <w:rFonts w:ascii="Calibri" w:hAnsi="Calibri"/>
      <w:szCs w:val="22"/>
    </w:rPr>
  </w:style>
  <w:style w:type="paragraph" w:styleId="aff9">
    <w:name w:val="List Paragraph"/>
    <w:basedOn w:val="a"/>
    <w:uiPriority w:val="34"/>
    <w:qFormat/>
    <w:pPr>
      <w:ind w:firstLineChars="200" w:firstLine="420"/>
    </w:pPr>
    <w:rPr>
      <w:rFonts w:ascii="Calibri" w:hAnsi="Calibri"/>
      <w:szCs w:val="22"/>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affa">
    <w:name w:val="图"/>
    <w:basedOn w:val="a"/>
    <w:qFormat/>
    <w:pPr>
      <w:keepNext/>
      <w:adjustRightInd w:val="0"/>
      <w:snapToGrid w:val="0"/>
      <w:spacing w:before="60" w:after="60" w:line="300" w:lineRule="auto"/>
      <w:jc w:val="center"/>
    </w:pPr>
    <w:rPr>
      <w:spacing w:val="20"/>
      <w:kern w:val="0"/>
      <w:sz w:val="24"/>
      <w:szCs w:val="20"/>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Char">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CharCharCharChar1">
    <w:name w:val="Char Char Char Char Char Char Char1"/>
    <w:basedOn w:val="a"/>
    <w:qFormat/>
  </w:style>
  <w:style w:type="paragraph" w:customStyle="1" w:styleId="Char2">
    <w:name w:val="Char2"/>
    <w:basedOn w:val="a"/>
    <w:qFormat/>
    <w:pPr>
      <w:widowControl/>
      <w:spacing w:after="160" w:line="240" w:lineRule="exact"/>
      <w:jc w:val="left"/>
    </w:pPr>
    <w:rPr>
      <w:rFonts w:ascii="Verdana" w:hAnsi="Verdana"/>
      <w:kern w:val="0"/>
      <w:szCs w:val="20"/>
      <w:lang w:eastAsia="en-US"/>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affb">
    <w:name w:val="表格"/>
    <w:basedOn w:val="a"/>
    <w:qFormat/>
    <w:pPr>
      <w:spacing w:line="400" w:lineRule="exact"/>
    </w:pPr>
    <w:rPr>
      <w:sz w:val="24"/>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CharCharChar1">
    <w:name w:val="Char Char Char1"/>
    <w:basedOn w:val="a7"/>
    <w:qFormat/>
    <w:pPr>
      <w:adjustRightInd/>
      <w:spacing w:line="240" w:lineRule="auto"/>
      <w:textAlignment w:val="auto"/>
    </w:pPr>
    <w:rPr>
      <w:rFonts w:ascii="Tahoma" w:hAnsi="Tahoma"/>
      <w:kern w:val="2"/>
      <w:sz w:val="24"/>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0">
    <w:name w:val="次小点说明 Char"/>
    <w:basedOn w:val="a1"/>
    <w:qFormat/>
    <w:pPr>
      <w:ind w:firstLine="0"/>
    </w:pPr>
    <w:rPr>
      <w:sz w:val="24"/>
      <w:szCs w:val="24"/>
    </w:rPr>
  </w:style>
  <w:style w:type="paragraph" w:customStyle="1" w:styleId="Char3">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CharCharCharCharCharChar">
    <w:name w:val="Char Char Char Char Char Char Char Char Char Char Char Char Char"/>
    <w:basedOn w:val="a7"/>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f">
    <w:name w:val="样式1"/>
    <w:basedOn w:val="a"/>
    <w:qFormat/>
    <w:pPr>
      <w:spacing w:before="120" w:after="120" w:line="300" w:lineRule="auto"/>
    </w:pPr>
    <w:rPr>
      <w:rFonts w:ascii="宋体" w:hAnsi="宋体"/>
      <w:b/>
      <w:sz w:val="24"/>
      <w:szCs w:val="20"/>
    </w:rPr>
  </w:style>
  <w:style w:type="paragraph" w:customStyle="1" w:styleId="CharCharCharCharCharCharCharCharCharCharCharCharChar1">
    <w:name w:val="Char Char Char Char Char Char Char Char Char Char Char Char Char1"/>
    <w:basedOn w:val="a7"/>
    <w:qFormat/>
    <w:pPr>
      <w:adjustRightInd/>
      <w:spacing w:line="240" w:lineRule="auto"/>
      <w:textAlignment w:val="auto"/>
    </w:pPr>
    <w:rPr>
      <w:rFonts w:ascii="Tahoma" w:hAnsi="Tahoma"/>
      <w:kern w:val="2"/>
      <w:sz w:val="24"/>
      <w:szCs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2a">
    <w:name w:val="2"/>
    <w:qFormat/>
    <w:pPr>
      <w:widowControl w:val="0"/>
      <w:jc w:val="both"/>
    </w:pPr>
    <w:rPr>
      <w:kern w:val="2"/>
      <w:sz w:val="21"/>
      <w:szCs w:val="24"/>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Char4">
    <w:name w:val="Char4"/>
    <w:basedOn w:val="a"/>
    <w:qFormat/>
    <w:pPr>
      <w:tabs>
        <w:tab w:val="left" w:pos="360"/>
      </w:tabs>
      <w:ind w:left="252" w:hangingChars="140" w:hanging="252"/>
    </w:pPr>
    <w:rPr>
      <w:rFonts w:ascii="宋体"/>
      <w:sz w:val="18"/>
      <w:szCs w:val="18"/>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c">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affd">
    <w:name w:val="样式"/>
    <w:qFormat/>
    <w:pPr>
      <w:widowControl w:val="0"/>
      <w:autoSpaceDE w:val="0"/>
      <w:autoSpaceDN w:val="0"/>
      <w:adjustRightInd w:val="0"/>
    </w:pPr>
    <w:rPr>
      <w:rFonts w:ascii="宋体" w:hAnsi="宋体" w:cs="宋体"/>
      <w:sz w:val="24"/>
      <w:szCs w:val="24"/>
    </w:rPr>
  </w:style>
  <w:style w:type="paragraph" w:customStyle="1" w:styleId="affe">
    <w:name w:val="正文首行缩进两字符"/>
    <w:basedOn w:val="a"/>
    <w:qFormat/>
    <w:pPr>
      <w:spacing w:line="360" w:lineRule="auto"/>
      <w:ind w:firstLineChars="200" w:firstLine="200"/>
    </w:pPr>
  </w:style>
  <w:style w:type="paragraph" w:customStyle="1" w:styleId="afff">
    <w:name w:val="正文段"/>
    <w:basedOn w:val="a"/>
    <w:qFormat/>
    <w:pPr>
      <w:widowControl/>
      <w:snapToGrid w:val="0"/>
      <w:spacing w:afterLines="50"/>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f0">
    <w:name w:val="1"/>
    <w:basedOn w:val="a"/>
    <w:next w:val="ac"/>
    <w:qFormat/>
    <w:rPr>
      <w:rFonts w:ascii="宋体" w:hAnsi="Courier New"/>
      <w:szCs w:val="20"/>
    </w:rPr>
  </w:style>
  <w:style w:type="paragraph" w:customStyle="1" w:styleId="Char10">
    <w:name w:val="Char1"/>
    <w:basedOn w:val="a"/>
    <w:qFormat/>
    <w:rPr>
      <w:szCs w:val="21"/>
    </w:rPr>
  </w:style>
  <w:style w:type="paragraph" w:customStyle="1" w:styleId="afff0">
    <w:name w:val="五号正文（标准）"/>
    <w:basedOn w:val="a"/>
    <w:qFormat/>
    <w:pPr>
      <w:spacing w:line="360" w:lineRule="auto"/>
      <w:ind w:right="55" w:firstLineChars="200" w:firstLine="560"/>
    </w:pPr>
    <w:rPr>
      <w:rFonts w:eastAsia="仿宋_GB2312"/>
      <w:sz w:val="28"/>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2b">
    <w:name w:val="样式 首行缩进:  2 字符"/>
    <w:basedOn w:val="a"/>
    <w:qFormat/>
    <w:pPr>
      <w:spacing w:line="400" w:lineRule="exact"/>
      <w:ind w:firstLineChars="200" w:firstLine="200"/>
    </w:pPr>
    <w:rPr>
      <w:rFonts w:cs="宋体"/>
      <w:sz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1f1">
    <w:name w:val="修订1"/>
    <w:uiPriority w:val="99"/>
    <w:unhideWhenUsed/>
    <w:qFormat/>
    <w:rPr>
      <w:kern w:val="2"/>
      <w:sz w:val="21"/>
      <w:szCs w:val="24"/>
    </w:rPr>
  </w:style>
  <w:style w:type="character" w:customStyle="1" w:styleId="1f2">
    <w:name w:val="未处理的提及1"/>
    <w:uiPriority w:val="99"/>
    <w:semiHidden/>
    <w:unhideWhenUsed/>
    <w:qFormat/>
    <w:rPr>
      <w:color w:val="605E5C"/>
      <w:shd w:val="clear" w:color="auto" w:fill="E1DFDD"/>
    </w:rPr>
  </w:style>
  <w:style w:type="character" w:customStyle="1" w:styleId="Char5">
    <w:name w:val="批注文字 Char"/>
    <w:qFormat/>
    <w:rPr>
      <w:kern w:val="2"/>
      <w:sz w:val="21"/>
      <w:szCs w:val="24"/>
    </w:rPr>
  </w:style>
  <w:style w:type="character" w:styleId="afff1">
    <w:name w:val="Placeholder Text"/>
    <w:basedOn w:val="a2"/>
    <w:uiPriority w:val="99"/>
    <w:unhideWhenUsed/>
    <w:qFormat/>
    <w:rPr>
      <w:color w:val="808080"/>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paragraph" w:customStyle="1" w:styleId="1f3">
    <w:name w:val="列出段落1"/>
    <w:basedOn w:val="a"/>
    <w:uiPriority w:val="99"/>
    <w:qFormat/>
    <w:pPr>
      <w:ind w:firstLineChars="200" w:firstLine="420"/>
    </w:pPr>
    <w:rPr>
      <w:rFonts w:asciiTheme="minorHAnsi" w:eastAsiaTheme="minorEastAsia" w:hAnsiTheme="minorHAnsi" w:cstheme="minorBidi"/>
    </w:rPr>
  </w:style>
  <w:style w:type="character" w:customStyle="1" w:styleId="2c">
    <w:name w:val="未处理的提及2"/>
    <w:basedOn w:val="a2"/>
    <w:uiPriority w:val="99"/>
    <w:semiHidden/>
    <w:unhideWhenUsed/>
    <w:qFormat/>
    <w:rPr>
      <w:color w:val="605E5C"/>
      <w:shd w:val="clear" w:color="auto" w:fill="E1DFDD"/>
    </w:rPr>
  </w:style>
  <w:style w:type="character" w:customStyle="1" w:styleId="2Char">
    <w:name w:val="标题 2 Char"/>
    <w:qFormat/>
    <w:rPr>
      <w:rFonts w:ascii="Arial" w:eastAsia="黑体" w:hAnsi="Arial"/>
      <w:b/>
      <w:bCs/>
      <w:kern w:val="2"/>
      <w:sz w:val="32"/>
      <w:szCs w:val="32"/>
    </w:rPr>
  </w:style>
  <w:style w:type="character" w:customStyle="1" w:styleId="39">
    <w:name w:val="未处理的提及3"/>
    <w:basedOn w:val="a2"/>
    <w:uiPriority w:val="99"/>
    <w:semiHidden/>
    <w:unhideWhenUsed/>
    <w:qFormat/>
    <w:rPr>
      <w:color w:val="605E5C"/>
      <w:shd w:val="clear" w:color="auto" w:fill="E1DFDD"/>
    </w:rPr>
  </w:style>
  <w:style w:type="paragraph" w:customStyle="1" w:styleId="2d">
    <w:name w:val="列出段落2"/>
    <w:basedOn w:val="a"/>
    <w:qFormat/>
    <w:pPr>
      <w:ind w:firstLineChars="200" w:firstLine="420"/>
    </w:pPr>
    <w:rPr>
      <w:rFonts w:ascii="Calibri" w:hAnsi="Calibri" w:cs="宋体"/>
    </w:rPr>
  </w:style>
  <w:style w:type="character" w:customStyle="1" w:styleId="43">
    <w:name w:val="未处理的提及4"/>
    <w:basedOn w:val="a2"/>
    <w:uiPriority w:val="99"/>
    <w:semiHidden/>
    <w:unhideWhenUsed/>
    <w:qFormat/>
    <w:rPr>
      <w:color w:val="605E5C"/>
      <w:shd w:val="clear" w:color="auto" w:fill="E1DFDD"/>
    </w:rPr>
  </w:style>
  <w:style w:type="character" w:customStyle="1" w:styleId="53">
    <w:name w:val="未处理的提及5"/>
    <w:basedOn w:val="a2"/>
    <w:uiPriority w:val="99"/>
    <w:semiHidden/>
    <w:unhideWhenUsed/>
    <w:qFormat/>
    <w:rPr>
      <w:color w:val="605E5C"/>
      <w:shd w:val="clear" w:color="auto" w:fill="E1DFDD"/>
    </w:rPr>
  </w:style>
  <w:style w:type="character" w:customStyle="1" w:styleId="Char11">
    <w:name w:val="批注文字 Char1"/>
    <w:qFormat/>
    <w:rPr>
      <w:rFonts w:ascii="Times New Roman" w:hAnsi="Times New Roman"/>
      <w:kern w:val="2"/>
      <w:sz w:val="21"/>
      <w:szCs w:val="24"/>
    </w:rPr>
  </w:style>
  <w:style w:type="paragraph" w:styleId="afff2">
    <w:name w:val="macro"/>
    <w:link w:val="afff3"/>
    <w:semiHidden/>
    <w:unhideWhenUsed/>
    <w:rsid w:val="00E5237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3">
    <w:name w:val="宏文本 字符"/>
    <w:basedOn w:val="a2"/>
    <w:link w:val="afff2"/>
    <w:semiHidden/>
    <w:rsid w:val="00E5237B"/>
    <w:rPr>
      <w:rFonts w:ascii="Courier New" w:hAnsi="Courier New" w:cs="Courier New"/>
      <w:kern w:val="2"/>
      <w:sz w:val="24"/>
      <w:szCs w:val="24"/>
    </w:rPr>
  </w:style>
  <w:style w:type="character" w:customStyle="1" w:styleId="62">
    <w:name w:val="未处理的提及6"/>
    <w:basedOn w:val="a2"/>
    <w:uiPriority w:val="99"/>
    <w:semiHidden/>
    <w:unhideWhenUsed/>
    <w:rsid w:val="00753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isccc.gov.cn/zxyw/cprz/gjxxaqcprz/rzfw/11/341642.shtml" TargetMode="Externa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isccc.gov.cn/zxyw/cprz/gjxxaqcprz/rzfw/11/341644.shtml"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5907A0-F757-4E49-9950-22840B620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85</Pages>
  <Words>8725</Words>
  <Characters>49733</Characters>
  <Application>Microsoft Office Word</Application>
  <DocSecurity>0</DocSecurity>
  <Lines>414</Lines>
  <Paragraphs>116</Paragraphs>
  <ScaleCrop>false</ScaleCrop>
  <Company>china</Company>
  <LinksUpToDate>false</LinksUpToDate>
  <CharactersWithSpaces>58342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NTKO</cp:lastModifiedBy>
  <cp:revision>135</cp:revision>
  <cp:lastPrinted>2022-10-20T07:41:00Z</cp:lastPrinted>
  <dcterms:created xsi:type="dcterms:W3CDTF">2022-03-10T10:19:00Z</dcterms:created>
  <dcterms:modified xsi:type="dcterms:W3CDTF">2022-10-24T03:53:00Z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82CB723D89C24D5AA0AA082D95A021FB</vt:lpwstr>
  </property>
  <property fmtid="{D5CDD505-2E9C-101B-9397-08002B2CF9AE}" pid="14" name="_2015_ms_pID_725343">
    <vt:lpwstr>(2)KWrbs+cIUZclZQDZPVQF57xArslh0n+IxAgTEZ2KmRwIRexja0UaaygRBViTMj9EfiJW4fyk
jmBSnJwjkVDAaXkk228VovOoX8JiG2EwZzS+T0dc3Frq+3hF4YbGVRHP3R2nwrXFH71MpI0N
YIe2zG6Tm9m4nCR0uZXlF1l6KbXBxiOaaqbSxpkyOebpu6/egex/MdQRsl0rJKO3ujBsOAgS
ax5jxESh2VLiQwKc8Q</vt:lpwstr>
  </property>
  <property fmtid="{D5CDD505-2E9C-101B-9397-08002B2CF9AE}" pid="15" name="_2015_ms_pID_7253431">
    <vt:lpwstr>OJN6oklFA+GSUv9f/7OCsSAlS9fc40K53n9fvBPL9JcenavnZzqBrz
9Noyg0jH6EjV2eay17PvayIMbTgSjkXXXaX6wgnPm95fePuhqkTNf3yJf+txvNSZWtjAF3fo
lNeNAkqIg1yjeqJNq8ZG9IKpNXn59H11+ib0TkKQ7bT/WyjlNh1ssPqn71KILhSYjmiMlHf2
H0/4YpC/eCextCVP</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1644568297</vt:lpwstr>
  </property>
</Properties>
</file>