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B3" w:rsidRDefault="007C01B3">
      <w:pPr>
        <w:pStyle w:val="a7"/>
        <w:tabs>
          <w:tab w:val="left" w:pos="232"/>
          <w:tab w:val="center" w:pos="4879"/>
        </w:tabs>
        <w:ind w:firstLineChars="150" w:firstLine="1440"/>
        <w:jc w:val="left"/>
        <w:rPr>
          <w:rFonts w:hAnsi="宋体" w:cs="宋体"/>
          <w:sz w:val="96"/>
          <w:szCs w:val="96"/>
        </w:rPr>
      </w:pPr>
    </w:p>
    <w:p w:rsidR="007C01B3" w:rsidRDefault="00DD506D">
      <w:pPr>
        <w:pStyle w:val="a7"/>
        <w:tabs>
          <w:tab w:val="left" w:pos="232"/>
          <w:tab w:val="center" w:pos="4879"/>
        </w:tabs>
        <w:jc w:val="center"/>
        <w:rPr>
          <w:rFonts w:hAnsi="宋体" w:cs="宋体"/>
          <w:sz w:val="96"/>
          <w:szCs w:val="96"/>
        </w:rPr>
      </w:pPr>
      <w:r>
        <w:rPr>
          <w:rFonts w:hAnsi="宋体" w:cs="宋体" w:hint="eastAsia"/>
          <w:sz w:val="96"/>
          <w:szCs w:val="96"/>
        </w:rPr>
        <w:t>竞争性谈判采购文件</w:t>
      </w:r>
    </w:p>
    <w:p w:rsidR="007C01B3" w:rsidRDefault="007C01B3">
      <w:pPr>
        <w:ind w:leftChars="200" w:left="420" w:firstLineChars="195" w:firstLine="705"/>
        <w:rPr>
          <w:rFonts w:ascii="宋体" w:hAnsi="宋体" w:cs="宋体"/>
          <w:b/>
          <w:sz w:val="36"/>
          <w:szCs w:val="36"/>
        </w:rPr>
      </w:pPr>
    </w:p>
    <w:p w:rsidR="007C01B3" w:rsidRDefault="007C01B3">
      <w:pPr>
        <w:pStyle w:val="a0"/>
      </w:pPr>
    </w:p>
    <w:p w:rsidR="007C01B3" w:rsidRDefault="007C01B3">
      <w:pPr>
        <w:ind w:leftChars="854" w:left="3788" w:hangingChars="552" w:hanging="1995"/>
        <w:rPr>
          <w:rFonts w:ascii="宋体" w:hAnsi="宋体" w:cs="宋体"/>
          <w:b/>
          <w:sz w:val="36"/>
          <w:szCs w:val="36"/>
        </w:rPr>
      </w:pPr>
    </w:p>
    <w:p w:rsidR="007C01B3" w:rsidRDefault="00DD506D">
      <w:pPr>
        <w:pStyle w:val="a0"/>
        <w:ind w:firstLineChars="400" w:firstLine="1446"/>
        <w:rPr>
          <w:rFonts w:ascii="宋体" w:hAnsi="宋体" w:cs="宋体"/>
          <w:b/>
          <w:bCs/>
          <w:sz w:val="36"/>
        </w:rPr>
      </w:pPr>
      <w:r>
        <w:rPr>
          <w:rFonts w:ascii="宋体" w:hAnsi="宋体" w:cs="宋体" w:hint="eastAsia"/>
          <w:b/>
          <w:bCs/>
          <w:sz w:val="36"/>
        </w:rPr>
        <w:t>项目名称：检察文化场馆建设</w:t>
      </w:r>
    </w:p>
    <w:p w:rsidR="007C01B3" w:rsidRDefault="00DD506D">
      <w:pPr>
        <w:ind w:firstLineChars="400" w:firstLine="1446"/>
        <w:rPr>
          <w:rFonts w:ascii="宋体" w:hAnsi="宋体" w:cs="宋体"/>
          <w:b/>
          <w:bCs/>
          <w:sz w:val="36"/>
        </w:rPr>
      </w:pPr>
      <w:r>
        <w:rPr>
          <w:rFonts w:ascii="宋体" w:hAnsi="宋体" w:cs="宋体" w:hint="eastAsia"/>
          <w:b/>
          <w:bCs/>
          <w:sz w:val="36"/>
        </w:rPr>
        <w:t>项目编号：NNZC2020-J1-990461-GXYZ</w:t>
      </w:r>
    </w:p>
    <w:p w:rsidR="007C01B3" w:rsidRDefault="00DD506D">
      <w:pPr>
        <w:ind w:firstLineChars="400" w:firstLine="1446"/>
        <w:rPr>
          <w:rFonts w:ascii="宋体" w:hAnsi="宋体" w:cs="宋体"/>
          <w:b/>
          <w:bCs/>
          <w:sz w:val="36"/>
        </w:rPr>
      </w:pPr>
      <w:r>
        <w:rPr>
          <w:rFonts w:ascii="宋体" w:hAnsi="宋体" w:cs="宋体" w:hint="eastAsia"/>
          <w:b/>
          <w:bCs/>
          <w:sz w:val="36"/>
        </w:rPr>
        <w:t>审批编号：[2020]NCCXF038001/3076/1</w:t>
      </w:r>
    </w:p>
    <w:p w:rsidR="007C01B3" w:rsidRDefault="007C01B3">
      <w:pPr>
        <w:pStyle w:val="a0"/>
        <w:ind w:firstLineChars="400" w:firstLine="1446"/>
        <w:rPr>
          <w:rFonts w:ascii="宋体" w:hAnsi="宋体" w:cs="宋体"/>
          <w:b/>
          <w:bCs/>
          <w:sz w:val="36"/>
        </w:rPr>
      </w:pPr>
    </w:p>
    <w:p w:rsidR="007C01B3" w:rsidRDefault="007C01B3">
      <w:pPr>
        <w:pStyle w:val="a0"/>
        <w:rPr>
          <w:rFonts w:ascii="宋体" w:hAnsi="宋体" w:cs="宋体"/>
          <w:b/>
          <w:bCs/>
          <w:sz w:val="36"/>
        </w:rPr>
      </w:pPr>
    </w:p>
    <w:p w:rsidR="007C01B3" w:rsidRDefault="00DD506D">
      <w:pPr>
        <w:widowControl/>
        <w:jc w:val="center"/>
      </w:pPr>
      <w:r>
        <w:rPr>
          <w:rFonts w:ascii="宋体" w:hAnsi="宋体" w:cs="宋体"/>
          <w:noProof/>
          <w:kern w:val="0"/>
          <w:sz w:val="24"/>
        </w:rPr>
        <w:drawing>
          <wp:inline distT="0" distB="0" distL="114300" distR="114300">
            <wp:extent cx="5667375" cy="29622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667375" cy="2962275"/>
                    </a:xfrm>
                    <a:prstGeom prst="rect">
                      <a:avLst/>
                    </a:prstGeom>
                    <a:noFill/>
                    <a:ln w="9525">
                      <a:noFill/>
                    </a:ln>
                  </pic:spPr>
                </pic:pic>
              </a:graphicData>
            </a:graphic>
          </wp:inline>
        </w:drawing>
      </w:r>
    </w:p>
    <w:p w:rsidR="007C01B3" w:rsidRDefault="007C01B3">
      <w:pPr>
        <w:widowControl/>
      </w:pPr>
    </w:p>
    <w:p w:rsidR="007C01B3" w:rsidRDefault="007C01B3">
      <w:pPr>
        <w:ind w:leftChars="200" w:left="420" w:firstLineChars="1000" w:firstLine="4819"/>
        <w:rPr>
          <w:rFonts w:ascii="宋体" w:hAnsi="宋体" w:cs="宋体"/>
          <w:b/>
          <w:sz w:val="48"/>
          <w:szCs w:val="48"/>
        </w:rPr>
        <w:sectPr w:rsidR="007C01B3">
          <w:headerReference w:type="default" r:id="rId10"/>
          <w:footerReference w:type="even" r:id="rId11"/>
          <w:headerReference w:type="first" r:id="rId12"/>
          <w:footerReference w:type="first" r:id="rId13"/>
          <w:pgSz w:w="11906" w:h="16838"/>
          <w:pgMar w:top="1440" w:right="1146" w:bottom="1440" w:left="880" w:header="720" w:footer="720" w:gutter="0"/>
          <w:pgNumType w:start="0"/>
          <w:cols w:space="720"/>
          <w:titlePg/>
          <w:docGrid w:type="lines" w:linePitch="331"/>
        </w:sectPr>
      </w:pPr>
      <w:permStart w:id="0" w:edGrp="everyone"/>
      <w:permEnd w:id="0"/>
    </w:p>
    <w:p w:rsidR="007C01B3" w:rsidRDefault="00DD506D">
      <w:pPr>
        <w:spacing w:before="100" w:beforeAutospacing="1" w:after="100" w:afterAutospacing="1" w:line="380" w:lineRule="atLeast"/>
        <w:jc w:val="center"/>
        <w:rPr>
          <w:rFonts w:hAnsi="宋体"/>
          <w:b/>
          <w:sz w:val="36"/>
        </w:rPr>
      </w:pPr>
      <w:r>
        <w:rPr>
          <w:rFonts w:hAnsi="宋体" w:hint="eastAsia"/>
          <w:b/>
          <w:sz w:val="36"/>
        </w:rPr>
        <w:lastRenderedPageBreak/>
        <w:t>通知</w:t>
      </w:r>
    </w:p>
    <w:p w:rsidR="007C01B3" w:rsidRDefault="00DD506D">
      <w:pPr>
        <w:spacing w:before="100" w:beforeAutospacing="1" w:after="100" w:afterAutospacing="1" w:line="380" w:lineRule="atLeast"/>
        <w:ind w:firstLine="482"/>
        <w:rPr>
          <w:rFonts w:ascii="宋体" w:hAnsi="宋体" w:cs="宋体"/>
          <w:kern w:val="0"/>
          <w:sz w:val="24"/>
        </w:rPr>
      </w:pPr>
      <w:r>
        <w:rPr>
          <w:rFonts w:ascii="宋体" w:hAnsi="宋体" w:cs="宋体" w:hint="eastAsia"/>
          <w:kern w:val="0"/>
          <w:sz w:val="24"/>
        </w:rPr>
        <w:t>为做好新型冠状病毒肺炎疫情防控工作，根据南宁市财政局《关于做好疫情防控期间政府采购工作有关事项的通知》（南财采〔2020〕12号）要求，现对本项目相关事项通知如下：</w:t>
      </w:r>
    </w:p>
    <w:p w:rsidR="007C01B3" w:rsidRDefault="00DD506D">
      <w:pPr>
        <w:widowControl/>
        <w:spacing w:before="100" w:beforeAutospacing="1" w:after="100" w:afterAutospacing="1" w:line="380" w:lineRule="atLeast"/>
        <w:ind w:firstLine="482"/>
        <w:jc w:val="left"/>
        <w:rPr>
          <w:rFonts w:ascii="宋体" w:hAnsi="宋体" w:cs="宋体"/>
          <w:b/>
          <w:bCs/>
          <w:kern w:val="0"/>
          <w:sz w:val="24"/>
          <w:u w:val="single"/>
        </w:rPr>
      </w:pPr>
      <w:r>
        <w:rPr>
          <w:rFonts w:ascii="宋体" w:hAnsi="宋体" w:cs="宋体" w:hint="eastAsia"/>
          <w:kern w:val="0"/>
          <w:sz w:val="24"/>
        </w:rPr>
        <w:t>一、本项目的竞标文件通过</w:t>
      </w:r>
      <w:r>
        <w:rPr>
          <w:rFonts w:ascii="宋体" w:hAnsi="宋体" w:cs="宋体" w:hint="eastAsia"/>
          <w:b/>
          <w:bCs/>
          <w:kern w:val="0"/>
          <w:sz w:val="24"/>
          <w:u w:val="single"/>
        </w:rPr>
        <w:t>邮寄快递方式送达。</w:t>
      </w:r>
    </w:p>
    <w:p w:rsidR="007C01B3" w:rsidRDefault="00DD506D">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一）接收邮寄快递包裹的时间为工作日9：00～17：00。竞标文件必须在竞标截止时间前送达，且须交由采购代理机构当面签收。采购代理机构签收邮寄包裹的时间即为竞标人竞标文件的送达时间，逾期送达的竞标文件无效，后果由竞标人自行承担。</w:t>
      </w:r>
    </w:p>
    <w:p w:rsidR="007C01B3" w:rsidRDefault="00DD506D">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二）采购代理机构将在竞标截止时间前1.5小时（即11时30分）统一将收到的竞标文件运送至南宁市公共资源交易中心，以确保本项目能在竞标截止（开标）时间准时开标。供应商应充分预留竞标文件邮寄、送达所需要的时间。为确保疫情防控期间邮寄包裹能及时送达，应选择邮寄运送时间有保障的快递公司寄送竞标文件，并尽量在投标截止日期</w:t>
      </w:r>
      <w:r>
        <w:rPr>
          <w:rFonts w:ascii="宋体" w:hAnsi="宋体" w:cs="宋体"/>
          <w:kern w:val="0"/>
          <w:sz w:val="24"/>
        </w:rPr>
        <w:t>1</w:t>
      </w:r>
      <w:r>
        <w:rPr>
          <w:rFonts w:ascii="宋体" w:hAnsi="宋体" w:cs="宋体" w:hint="eastAsia"/>
          <w:kern w:val="0"/>
          <w:sz w:val="24"/>
        </w:rPr>
        <w:t>日前送达。</w:t>
      </w:r>
    </w:p>
    <w:p w:rsidR="007C01B3" w:rsidRDefault="00DD506D">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（三）供应商按照采购文件要求装订密封好竞标文件后，应使用不透明、防水的邮寄袋或箱子再次包裹已密封的响应文件，</w:t>
      </w:r>
      <w:r>
        <w:rPr>
          <w:rFonts w:ascii="宋体" w:hAnsi="宋体" w:cs="宋体" w:hint="eastAsia"/>
          <w:b/>
          <w:bCs/>
          <w:kern w:val="0"/>
          <w:sz w:val="24"/>
          <w:u w:val="single"/>
        </w:rPr>
        <w:t>并在邮寄袋或箱子上粘牢注明项目名称、项目编号、有效的电子邮箱、联系人及联系方式的纸质表格</w:t>
      </w:r>
      <w:r>
        <w:rPr>
          <w:rFonts w:ascii="宋体" w:hAnsi="宋体" w:cs="宋体" w:hint="eastAsia"/>
          <w:kern w:val="0"/>
          <w:sz w:val="24"/>
        </w:rPr>
        <w:t>。如因竞标文件包裹信息注明不完整或缺失造成响应文件无法辨认属于哪一个项目造成的后果供应商自负。</w:t>
      </w:r>
    </w:p>
    <w:p w:rsidR="007C01B3" w:rsidRDefault="00DD506D">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（四）竞标文件邮寄地址：南宁市青秀区思贤路45号创投中心16A层</w:t>
      </w:r>
    </w:p>
    <w:p w:rsidR="007C01B3" w:rsidRDefault="00DD506D">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 xml:space="preserve">      收件人：雷工  联系电话：0771-2442850</w:t>
      </w:r>
    </w:p>
    <w:p w:rsidR="007C01B3" w:rsidRDefault="00DD506D">
      <w:pPr>
        <w:widowControl/>
        <w:spacing w:before="100" w:beforeAutospacing="1" w:after="100" w:afterAutospacing="1" w:line="380" w:lineRule="atLeast"/>
        <w:jc w:val="left"/>
        <w:rPr>
          <w:rFonts w:ascii="宋体" w:hAnsi="宋体" w:cs="宋体"/>
          <w:b/>
          <w:kern w:val="0"/>
          <w:sz w:val="24"/>
        </w:rPr>
      </w:pPr>
      <w:r>
        <w:rPr>
          <w:rFonts w:ascii="宋体" w:hAnsi="宋体" w:cs="宋体" w:hint="eastAsia"/>
          <w:b/>
          <w:kern w:val="0"/>
          <w:sz w:val="24"/>
        </w:rPr>
        <w:t>（五）竞标人不参加现场开标活动。</w:t>
      </w:r>
    </w:p>
    <w:p w:rsidR="007C01B3" w:rsidRDefault="00DD506D">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 xml:space="preserve">      竞标文件拆封及密封性检查：</w:t>
      </w:r>
    </w:p>
    <w:p w:rsidR="007C01B3" w:rsidRDefault="00DD506D">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 xml:space="preserve">      截标后，采购代理机构工作人员在南宁市公共资源交易中心工作人员和采购人的见证下拆开竞标文件包封，采购人对竞标文件密封性进行签字确认。</w:t>
      </w:r>
    </w:p>
    <w:p w:rsidR="007C01B3" w:rsidRDefault="00DD506D">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二、关于澄清、谈判的有关要求</w:t>
      </w:r>
    </w:p>
    <w:p w:rsidR="007C01B3" w:rsidRDefault="00DD506D">
      <w:pPr>
        <w:widowControl/>
        <w:spacing w:before="100" w:beforeAutospacing="1" w:after="100" w:afterAutospacing="1" w:line="380" w:lineRule="atLeast"/>
        <w:ind w:firstLine="482"/>
        <w:jc w:val="left"/>
        <w:rPr>
          <w:rFonts w:ascii="宋体" w:hAnsi="宋体" w:cs="宋体"/>
          <w:b/>
          <w:bCs/>
          <w:kern w:val="0"/>
          <w:sz w:val="24"/>
          <w:u w:val="single"/>
        </w:rPr>
        <w:sectPr w:rsidR="007C01B3">
          <w:headerReference w:type="default" r:id="rId14"/>
          <w:footerReference w:type="default" r:id="rId15"/>
          <w:headerReference w:type="first" r:id="rId16"/>
          <w:pgSz w:w="11906" w:h="16838"/>
          <w:pgMar w:top="1440" w:right="1080" w:bottom="1440" w:left="1080" w:header="720" w:footer="720" w:gutter="0"/>
          <w:pgNumType w:start="1" w:chapStyle="1"/>
          <w:cols w:space="720"/>
          <w:docGrid w:type="lines" w:linePitch="331"/>
        </w:sectPr>
      </w:pPr>
      <w:r>
        <w:rPr>
          <w:rFonts w:ascii="宋体" w:hAnsi="宋体" w:cs="宋体" w:hint="eastAsia"/>
          <w:kern w:val="0"/>
          <w:sz w:val="24"/>
        </w:rPr>
        <w:t>（一）为便于采购代理机构或谈判小组在项目评审期间与供应商取得联系，做好评审过程中供应商对竞标文件的澄清、说明或者补正，以及谈判等工作，供应商务必做到：</w:t>
      </w:r>
      <w:r>
        <w:rPr>
          <w:rFonts w:ascii="宋体" w:hAnsi="宋体" w:cs="宋体" w:hint="eastAsia"/>
          <w:b/>
          <w:bCs/>
          <w:kern w:val="0"/>
          <w:sz w:val="24"/>
          <w:u w:val="single"/>
        </w:rPr>
        <w:t>“第五</w:t>
      </w:r>
    </w:p>
    <w:p w:rsidR="007C01B3" w:rsidRDefault="00DD506D">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b/>
          <w:bCs/>
          <w:kern w:val="0"/>
          <w:sz w:val="24"/>
          <w:u w:val="single"/>
        </w:rPr>
        <w:lastRenderedPageBreak/>
        <w:t>章竞标文件格式”中“竞标函（格式）”落款处的“电话”务必填写法定代表人或委托代理人的电话联系方式</w:t>
      </w:r>
      <w:r>
        <w:rPr>
          <w:rFonts w:ascii="宋体" w:hAnsi="宋体" w:cs="宋体" w:hint="eastAsia"/>
          <w:kern w:val="0"/>
          <w:sz w:val="24"/>
        </w:rPr>
        <w:t>。</w:t>
      </w:r>
    </w:p>
    <w:p w:rsidR="007C01B3" w:rsidRDefault="00DD506D">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二）评审当天供应商务必保持电话畅通。如果评审过程中需要与供应商进行谈判、要求供应商进行报价以及对谈判文件作出澄清、说明或者补正的，谈判小组会通知供应商在规定的时间内通过电子邮件、传真等方式提交。</w:t>
      </w:r>
    </w:p>
    <w:p w:rsidR="007C01B3" w:rsidRDefault="00DD506D">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三）如供应商未按上述要求，致使采购代理机构或谈判小组在项目评审期间无法与供应商取得联系进行谈判的，或因自身原因未能保持电话畅通或未按谈判小组要求提交澄清、说明或者补正的，后果由供应商自行承担。</w:t>
      </w:r>
    </w:p>
    <w:p w:rsidR="007C01B3" w:rsidRDefault="00DD506D">
      <w:pPr>
        <w:widowControl/>
        <w:jc w:val="left"/>
        <w:rPr>
          <w:rFonts w:ascii="宋体" w:hAnsi="宋体"/>
          <w:b/>
          <w:sz w:val="48"/>
          <w:szCs w:val="48"/>
        </w:rPr>
      </w:pPr>
      <w:r>
        <w:rPr>
          <w:rFonts w:ascii="宋体" w:hAnsi="宋体" w:cs="宋体" w:hint="eastAsia"/>
          <w:kern w:val="0"/>
          <w:sz w:val="24"/>
        </w:rPr>
        <w:t>四、请按通知内容执行，采购文件其余内容不变。</w:t>
      </w:r>
    </w:p>
    <w:p w:rsidR="007C01B3" w:rsidRDefault="007C01B3">
      <w:pPr>
        <w:pStyle w:val="a7"/>
        <w:spacing w:line="560" w:lineRule="exact"/>
        <w:rPr>
          <w:rFonts w:hAnsi="宋体"/>
          <w:sz w:val="24"/>
          <w:szCs w:val="24"/>
        </w:rPr>
      </w:pPr>
    </w:p>
    <w:p w:rsidR="007C01B3" w:rsidRDefault="007C01B3">
      <w:pPr>
        <w:pStyle w:val="a7"/>
        <w:spacing w:line="560" w:lineRule="exact"/>
        <w:rPr>
          <w:rFonts w:hAnsi="宋体"/>
          <w:sz w:val="24"/>
          <w:szCs w:val="24"/>
        </w:rPr>
      </w:pPr>
    </w:p>
    <w:p w:rsidR="007C01B3" w:rsidRDefault="007C01B3">
      <w:pPr>
        <w:pStyle w:val="a7"/>
        <w:spacing w:line="560" w:lineRule="exact"/>
        <w:rPr>
          <w:rFonts w:hAnsi="宋体"/>
          <w:sz w:val="24"/>
          <w:szCs w:val="24"/>
        </w:rPr>
      </w:pPr>
    </w:p>
    <w:p w:rsidR="007C01B3" w:rsidRDefault="00DD506D">
      <w:pPr>
        <w:pStyle w:val="a7"/>
        <w:spacing w:line="560" w:lineRule="exact"/>
        <w:rPr>
          <w:rFonts w:hAnsi="宋体"/>
          <w:sz w:val="24"/>
          <w:szCs w:val="24"/>
        </w:rPr>
      </w:pPr>
      <w:r>
        <w:rPr>
          <w:rFonts w:hAnsi="宋体" w:hint="eastAsia"/>
          <w:sz w:val="24"/>
          <w:szCs w:val="24"/>
        </w:rPr>
        <w:t xml:space="preserve">                                   采购代理机构：广西邕政采购代理有限公司                                  </w:t>
      </w:r>
    </w:p>
    <w:p w:rsidR="007C01B3" w:rsidRDefault="007C01B3">
      <w:pPr>
        <w:pStyle w:val="a7"/>
        <w:jc w:val="center"/>
        <w:rPr>
          <w:rFonts w:hAnsi="宋体"/>
          <w:sz w:val="24"/>
          <w:szCs w:val="24"/>
        </w:rPr>
      </w:pPr>
    </w:p>
    <w:p w:rsidR="007C01B3" w:rsidRDefault="00DD506D">
      <w:pPr>
        <w:pStyle w:val="a7"/>
        <w:jc w:val="center"/>
        <w:rPr>
          <w:rFonts w:hAnsi="宋体"/>
          <w:b/>
          <w:sz w:val="48"/>
          <w:szCs w:val="48"/>
        </w:rPr>
        <w:sectPr w:rsidR="007C01B3">
          <w:footerReference w:type="default" r:id="rId17"/>
          <w:pgSz w:w="11906" w:h="16838"/>
          <w:pgMar w:top="1440" w:right="1080" w:bottom="1440" w:left="1080" w:header="720" w:footer="720" w:gutter="0"/>
          <w:pgNumType w:start="1" w:chapStyle="1"/>
          <w:cols w:space="720"/>
          <w:docGrid w:type="lines" w:linePitch="331"/>
        </w:sectPr>
      </w:pPr>
      <w:r>
        <w:rPr>
          <w:rFonts w:hAnsi="宋体" w:hint="eastAsia"/>
          <w:sz w:val="24"/>
          <w:szCs w:val="24"/>
        </w:rPr>
        <w:t xml:space="preserve">                         日期：2020年11月19日</w:t>
      </w:r>
    </w:p>
    <w:p w:rsidR="007C01B3" w:rsidRDefault="00DD506D">
      <w:pPr>
        <w:pStyle w:val="a7"/>
        <w:jc w:val="center"/>
        <w:rPr>
          <w:rFonts w:hAnsi="宋体"/>
          <w:b/>
          <w:sz w:val="48"/>
          <w:szCs w:val="48"/>
        </w:rPr>
      </w:pPr>
      <w:r>
        <w:rPr>
          <w:rFonts w:hAnsi="宋体" w:hint="eastAsia"/>
          <w:b/>
          <w:sz w:val="48"/>
          <w:szCs w:val="48"/>
        </w:rPr>
        <w:lastRenderedPageBreak/>
        <w:t>目     录</w:t>
      </w:r>
    </w:p>
    <w:p w:rsidR="007C01B3" w:rsidRDefault="007C01B3">
      <w:pPr>
        <w:pStyle w:val="a7"/>
        <w:jc w:val="center"/>
        <w:rPr>
          <w:rFonts w:hAnsi="宋体"/>
          <w:b/>
          <w:sz w:val="48"/>
          <w:szCs w:val="48"/>
        </w:rPr>
      </w:pPr>
    </w:p>
    <w:bookmarkStart w:id="0" w:name="_Toc139966426"/>
    <w:bookmarkStart w:id="1" w:name="_Toc139967210"/>
    <w:p w:rsidR="007C01B3" w:rsidRDefault="007C01B3">
      <w:pPr>
        <w:pStyle w:val="10"/>
        <w:tabs>
          <w:tab w:val="right" w:leader="dot" w:pos="9746"/>
        </w:tabs>
        <w:rPr>
          <w:rFonts w:ascii="宋体" w:hAnsi="宋体" w:cs="宋体"/>
          <w:sz w:val="28"/>
          <w:szCs w:val="28"/>
        </w:rPr>
      </w:pPr>
      <w:r>
        <w:rPr>
          <w:rFonts w:ascii="宋体" w:hAnsi="宋体" w:cs="宋体" w:hint="eastAsia"/>
          <w:caps/>
          <w:sz w:val="28"/>
          <w:szCs w:val="28"/>
        </w:rPr>
        <w:fldChar w:fldCharType="begin"/>
      </w:r>
      <w:r w:rsidR="00DD506D">
        <w:rPr>
          <w:rFonts w:ascii="宋体" w:hAnsi="宋体" w:cs="宋体" w:hint="eastAsia"/>
          <w:caps/>
          <w:sz w:val="28"/>
          <w:szCs w:val="28"/>
        </w:rPr>
        <w:instrText xml:space="preserve"> TOC \o "1-3" \h \z \u </w:instrText>
      </w:r>
      <w:r>
        <w:rPr>
          <w:rFonts w:ascii="宋体" w:hAnsi="宋体" w:cs="宋体" w:hint="eastAsia"/>
          <w:caps/>
          <w:sz w:val="28"/>
          <w:szCs w:val="28"/>
        </w:rPr>
        <w:fldChar w:fldCharType="separate"/>
      </w:r>
      <w:hyperlink w:anchor="_Toc16508" w:history="1">
        <w:r w:rsidR="00DD506D">
          <w:rPr>
            <w:rFonts w:ascii="宋体" w:hAnsi="宋体" w:cs="宋体" w:hint="eastAsia"/>
            <w:sz w:val="28"/>
            <w:szCs w:val="28"/>
          </w:rPr>
          <w:t>第一章  公告</w:t>
        </w:r>
        <w:r w:rsidR="00DD506D">
          <w:rPr>
            <w:rFonts w:ascii="宋体" w:hAnsi="宋体" w:cs="宋体" w:hint="eastAsia"/>
            <w:sz w:val="28"/>
            <w:szCs w:val="28"/>
          </w:rPr>
          <w:tab/>
        </w:r>
      </w:hyperlink>
      <w:r w:rsidR="00DD506D">
        <w:rPr>
          <w:rFonts w:ascii="宋体" w:hAnsi="宋体" w:cs="宋体" w:hint="eastAsia"/>
          <w:sz w:val="28"/>
          <w:szCs w:val="28"/>
        </w:rPr>
        <w:t>3</w:t>
      </w:r>
    </w:p>
    <w:p w:rsidR="007C01B3" w:rsidRDefault="007C01B3">
      <w:pPr>
        <w:pStyle w:val="10"/>
        <w:tabs>
          <w:tab w:val="right" w:leader="dot" w:pos="9746"/>
        </w:tabs>
        <w:rPr>
          <w:rFonts w:ascii="宋体" w:hAnsi="宋体" w:cs="宋体"/>
          <w:sz w:val="28"/>
          <w:szCs w:val="28"/>
        </w:rPr>
      </w:pPr>
      <w:hyperlink w:anchor="_Toc21440" w:history="1">
        <w:r w:rsidR="00DD506D">
          <w:rPr>
            <w:rFonts w:ascii="宋体" w:hAnsi="宋体" w:cs="宋体" w:hint="eastAsia"/>
            <w:sz w:val="28"/>
            <w:szCs w:val="28"/>
          </w:rPr>
          <w:t>第二章  货物需求一览表</w:t>
        </w:r>
        <w:r w:rsidR="00DD506D">
          <w:rPr>
            <w:rFonts w:ascii="宋体" w:hAnsi="宋体" w:cs="宋体" w:hint="eastAsia"/>
            <w:sz w:val="28"/>
            <w:szCs w:val="28"/>
          </w:rPr>
          <w:tab/>
          <w:t>6</w:t>
        </w:r>
      </w:hyperlink>
    </w:p>
    <w:p w:rsidR="007C01B3" w:rsidRDefault="007C01B3">
      <w:pPr>
        <w:pStyle w:val="10"/>
        <w:tabs>
          <w:tab w:val="right" w:leader="dot" w:pos="9746"/>
        </w:tabs>
        <w:rPr>
          <w:rFonts w:ascii="宋体" w:hAnsi="宋体" w:cs="宋体"/>
          <w:sz w:val="28"/>
          <w:szCs w:val="28"/>
        </w:rPr>
      </w:pPr>
      <w:hyperlink w:anchor="_Toc29335" w:history="1">
        <w:r w:rsidR="00DD506D">
          <w:rPr>
            <w:rFonts w:ascii="宋体" w:hAnsi="宋体" w:cs="宋体" w:hint="eastAsia"/>
            <w:sz w:val="28"/>
            <w:szCs w:val="28"/>
          </w:rPr>
          <w:t>第三章  评审方法</w:t>
        </w:r>
        <w:r w:rsidR="00DD506D">
          <w:rPr>
            <w:rFonts w:ascii="宋体" w:hAnsi="宋体" w:cs="宋体" w:hint="eastAsia"/>
            <w:sz w:val="28"/>
            <w:szCs w:val="28"/>
          </w:rPr>
          <w:tab/>
        </w:r>
      </w:hyperlink>
      <w:r w:rsidR="00DD506D">
        <w:rPr>
          <w:rFonts w:ascii="宋体" w:hAnsi="宋体" w:cs="宋体" w:hint="eastAsia"/>
          <w:sz w:val="28"/>
          <w:szCs w:val="28"/>
        </w:rPr>
        <w:t>49</w:t>
      </w:r>
    </w:p>
    <w:p w:rsidR="007C01B3" w:rsidRDefault="007C01B3">
      <w:pPr>
        <w:pStyle w:val="10"/>
        <w:tabs>
          <w:tab w:val="right" w:leader="dot" w:pos="9746"/>
        </w:tabs>
        <w:rPr>
          <w:rFonts w:ascii="宋体" w:hAnsi="宋体" w:cs="宋体"/>
          <w:sz w:val="28"/>
          <w:szCs w:val="28"/>
        </w:rPr>
      </w:pPr>
      <w:hyperlink w:anchor="_Toc31903" w:history="1">
        <w:r w:rsidR="00DD506D">
          <w:rPr>
            <w:rFonts w:ascii="宋体" w:hAnsi="宋体" w:cs="宋体" w:hint="eastAsia"/>
            <w:sz w:val="28"/>
            <w:szCs w:val="28"/>
          </w:rPr>
          <w:t>第四章  竞标人须知</w:t>
        </w:r>
        <w:r w:rsidR="00DD506D">
          <w:rPr>
            <w:rFonts w:ascii="宋体" w:hAnsi="宋体" w:cs="宋体" w:hint="eastAsia"/>
            <w:sz w:val="28"/>
            <w:szCs w:val="28"/>
          </w:rPr>
          <w:tab/>
        </w:r>
      </w:hyperlink>
      <w:r w:rsidR="00DD506D">
        <w:rPr>
          <w:rFonts w:ascii="宋体" w:hAnsi="宋体" w:cs="宋体" w:hint="eastAsia"/>
          <w:sz w:val="28"/>
          <w:szCs w:val="28"/>
        </w:rPr>
        <w:t>50</w:t>
      </w:r>
    </w:p>
    <w:p w:rsidR="007C01B3" w:rsidRDefault="007C01B3">
      <w:pPr>
        <w:pStyle w:val="20"/>
        <w:tabs>
          <w:tab w:val="clear" w:pos="9628"/>
          <w:tab w:val="right" w:leader="dot" w:pos="9746"/>
        </w:tabs>
        <w:rPr>
          <w:rFonts w:ascii="宋体" w:hAnsi="宋体" w:cs="宋体"/>
          <w:b/>
          <w:sz w:val="28"/>
          <w:szCs w:val="28"/>
        </w:rPr>
      </w:pPr>
      <w:hyperlink w:anchor="_Toc6546" w:history="1">
        <w:r w:rsidR="00DD506D">
          <w:rPr>
            <w:rFonts w:ascii="宋体" w:hAnsi="宋体" w:cs="宋体" w:hint="eastAsia"/>
            <w:b/>
            <w:sz w:val="28"/>
            <w:szCs w:val="28"/>
          </w:rPr>
          <w:t>一    总则</w:t>
        </w:r>
        <w:r w:rsidR="00DD506D">
          <w:rPr>
            <w:rFonts w:ascii="宋体" w:hAnsi="宋体" w:cs="宋体" w:hint="eastAsia"/>
            <w:b/>
            <w:sz w:val="28"/>
            <w:szCs w:val="28"/>
          </w:rPr>
          <w:tab/>
        </w:r>
      </w:hyperlink>
      <w:r w:rsidR="00DD506D">
        <w:rPr>
          <w:rFonts w:ascii="宋体" w:hAnsi="宋体" w:cs="宋体" w:hint="eastAsia"/>
          <w:b/>
          <w:sz w:val="28"/>
          <w:szCs w:val="28"/>
        </w:rPr>
        <w:t>53</w:t>
      </w:r>
    </w:p>
    <w:p w:rsidR="007C01B3" w:rsidRDefault="007C01B3">
      <w:pPr>
        <w:pStyle w:val="20"/>
        <w:tabs>
          <w:tab w:val="clear" w:pos="9628"/>
          <w:tab w:val="right" w:leader="dot" w:pos="9746"/>
        </w:tabs>
        <w:rPr>
          <w:rFonts w:ascii="宋体" w:hAnsi="宋体" w:cs="宋体"/>
          <w:b/>
          <w:sz w:val="28"/>
          <w:szCs w:val="28"/>
        </w:rPr>
      </w:pPr>
      <w:hyperlink w:anchor="_Toc1413" w:history="1">
        <w:r w:rsidR="00DD506D">
          <w:rPr>
            <w:rFonts w:ascii="宋体" w:hAnsi="宋体" w:cs="宋体" w:hint="eastAsia"/>
            <w:b/>
            <w:sz w:val="28"/>
            <w:szCs w:val="28"/>
          </w:rPr>
          <w:t>二    竞争性谈判采购文件</w:t>
        </w:r>
        <w:r w:rsidR="00DD506D">
          <w:rPr>
            <w:rFonts w:ascii="宋体" w:hAnsi="宋体" w:cs="宋体" w:hint="eastAsia"/>
            <w:b/>
            <w:sz w:val="28"/>
            <w:szCs w:val="28"/>
          </w:rPr>
          <w:tab/>
        </w:r>
      </w:hyperlink>
      <w:r w:rsidR="00DD506D">
        <w:rPr>
          <w:rFonts w:ascii="宋体" w:hAnsi="宋体" w:cs="宋体" w:hint="eastAsia"/>
          <w:b/>
          <w:sz w:val="28"/>
          <w:szCs w:val="28"/>
        </w:rPr>
        <w:t>56</w:t>
      </w:r>
    </w:p>
    <w:p w:rsidR="007C01B3" w:rsidRDefault="007C01B3">
      <w:pPr>
        <w:pStyle w:val="20"/>
        <w:tabs>
          <w:tab w:val="clear" w:pos="9628"/>
          <w:tab w:val="right" w:leader="dot" w:pos="9746"/>
        </w:tabs>
        <w:rPr>
          <w:rFonts w:ascii="宋体" w:hAnsi="宋体" w:cs="宋体"/>
          <w:b/>
          <w:sz w:val="28"/>
          <w:szCs w:val="28"/>
        </w:rPr>
      </w:pPr>
      <w:hyperlink w:anchor="_Toc23930" w:history="1">
        <w:r w:rsidR="00DD506D">
          <w:rPr>
            <w:rFonts w:ascii="宋体" w:hAnsi="宋体" w:cs="宋体" w:hint="eastAsia"/>
            <w:b/>
            <w:sz w:val="28"/>
            <w:szCs w:val="28"/>
          </w:rPr>
          <w:t>三    竞标文件</w:t>
        </w:r>
        <w:r w:rsidR="00DD506D">
          <w:rPr>
            <w:rFonts w:ascii="宋体" w:hAnsi="宋体" w:cs="宋体" w:hint="eastAsia"/>
            <w:b/>
            <w:sz w:val="28"/>
            <w:szCs w:val="28"/>
          </w:rPr>
          <w:tab/>
        </w:r>
      </w:hyperlink>
      <w:r w:rsidR="00DD506D">
        <w:rPr>
          <w:rFonts w:ascii="宋体" w:hAnsi="宋体" w:cs="宋体" w:hint="eastAsia"/>
          <w:b/>
          <w:sz w:val="28"/>
          <w:szCs w:val="28"/>
        </w:rPr>
        <w:t>57</w:t>
      </w:r>
    </w:p>
    <w:p w:rsidR="007C01B3" w:rsidRDefault="007C01B3">
      <w:pPr>
        <w:pStyle w:val="20"/>
        <w:tabs>
          <w:tab w:val="clear" w:pos="9628"/>
          <w:tab w:val="right" w:leader="dot" w:pos="9746"/>
        </w:tabs>
        <w:rPr>
          <w:rFonts w:ascii="宋体" w:hAnsi="宋体" w:cs="宋体"/>
          <w:b/>
          <w:sz w:val="28"/>
          <w:szCs w:val="28"/>
        </w:rPr>
      </w:pPr>
      <w:hyperlink w:anchor="_Toc5536" w:history="1">
        <w:r w:rsidR="00DD506D">
          <w:rPr>
            <w:rFonts w:ascii="宋体" w:hAnsi="宋体" w:cs="宋体" w:hint="eastAsia"/>
            <w:b/>
            <w:sz w:val="28"/>
            <w:szCs w:val="28"/>
          </w:rPr>
          <w:t>四    竞标</w:t>
        </w:r>
        <w:r w:rsidR="00DD506D">
          <w:rPr>
            <w:rFonts w:ascii="宋体" w:hAnsi="宋体" w:cs="宋体" w:hint="eastAsia"/>
            <w:b/>
            <w:sz w:val="28"/>
            <w:szCs w:val="28"/>
          </w:rPr>
          <w:tab/>
        </w:r>
      </w:hyperlink>
      <w:r w:rsidR="00DD506D">
        <w:rPr>
          <w:rFonts w:ascii="宋体" w:hAnsi="宋体" w:cs="宋体" w:hint="eastAsia"/>
          <w:b/>
          <w:sz w:val="28"/>
          <w:szCs w:val="28"/>
        </w:rPr>
        <w:t>60</w:t>
      </w:r>
    </w:p>
    <w:p w:rsidR="007C01B3" w:rsidRDefault="007C01B3">
      <w:pPr>
        <w:pStyle w:val="20"/>
        <w:tabs>
          <w:tab w:val="clear" w:pos="9628"/>
          <w:tab w:val="right" w:leader="dot" w:pos="9746"/>
        </w:tabs>
        <w:rPr>
          <w:rFonts w:ascii="宋体" w:hAnsi="宋体" w:cs="宋体"/>
          <w:b/>
          <w:sz w:val="28"/>
          <w:szCs w:val="28"/>
        </w:rPr>
      </w:pPr>
      <w:hyperlink w:anchor="_Toc13004" w:history="1">
        <w:r w:rsidR="00DD506D">
          <w:rPr>
            <w:rFonts w:ascii="宋体" w:hAnsi="宋体" w:cs="宋体" w:hint="eastAsia"/>
            <w:b/>
            <w:sz w:val="28"/>
            <w:szCs w:val="28"/>
          </w:rPr>
          <w:t>五    评审与谈判</w:t>
        </w:r>
        <w:r w:rsidR="00DD506D">
          <w:rPr>
            <w:rFonts w:ascii="宋体" w:hAnsi="宋体" w:cs="宋体" w:hint="eastAsia"/>
            <w:b/>
            <w:sz w:val="28"/>
            <w:szCs w:val="28"/>
          </w:rPr>
          <w:tab/>
        </w:r>
      </w:hyperlink>
      <w:r w:rsidR="00DD506D">
        <w:rPr>
          <w:rFonts w:ascii="宋体" w:hAnsi="宋体" w:cs="宋体" w:hint="eastAsia"/>
          <w:b/>
          <w:sz w:val="28"/>
          <w:szCs w:val="28"/>
        </w:rPr>
        <w:t>61</w:t>
      </w:r>
    </w:p>
    <w:p w:rsidR="007C01B3" w:rsidRDefault="007C01B3">
      <w:pPr>
        <w:pStyle w:val="20"/>
        <w:tabs>
          <w:tab w:val="clear" w:pos="9628"/>
          <w:tab w:val="right" w:leader="dot" w:pos="9746"/>
        </w:tabs>
        <w:rPr>
          <w:rFonts w:ascii="宋体" w:hAnsi="宋体" w:cs="宋体"/>
          <w:b/>
          <w:sz w:val="28"/>
          <w:szCs w:val="28"/>
        </w:rPr>
      </w:pPr>
      <w:hyperlink w:anchor="_Toc14685" w:history="1">
        <w:r w:rsidR="00DD506D">
          <w:rPr>
            <w:rFonts w:ascii="宋体" w:hAnsi="宋体" w:cs="宋体" w:hint="eastAsia"/>
            <w:b/>
            <w:sz w:val="28"/>
            <w:szCs w:val="28"/>
          </w:rPr>
          <w:t>六    合同授予</w:t>
        </w:r>
        <w:r w:rsidR="00DD506D">
          <w:rPr>
            <w:rFonts w:ascii="宋体" w:hAnsi="宋体" w:cs="宋体" w:hint="eastAsia"/>
            <w:b/>
            <w:sz w:val="28"/>
            <w:szCs w:val="28"/>
          </w:rPr>
          <w:tab/>
        </w:r>
      </w:hyperlink>
      <w:r w:rsidR="00DD506D">
        <w:rPr>
          <w:rFonts w:ascii="宋体" w:hAnsi="宋体" w:cs="宋体" w:hint="eastAsia"/>
          <w:b/>
          <w:sz w:val="28"/>
          <w:szCs w:val="28"/>
        </w:rPr>
        <w:t>65</w:t>
      </w:r>
    </w:p>
    <w:p w:rsidR="007C01B3" w:rsidRDefault="007C01B3">
      <w:pPr>
        <w:pStyle w:val="20"/>
        <w:tabs>
          <w:tab w:val="clear" w:pos="9628"/>
          <w:tab w:val="right" w:leader="dot" w:pos="9746"/>
        </w:tabs>
        <w:rPr>
          <w:rFonts w:ascii="宋体" w:hAnsi="宋体" w:cs="宋体"/>
          <w:b/>
          <w:sz w:val="28"/>
          <w:szCs w:val="28"/>
        </w:rPr>
      </w:pPr>
      <w:hyperlink w:anchor="_Toc16033" w:history="1">
        <w:r w:rsidR="00DD506D">
          <w:rPr>
            <w:rFonts w:ascii="宋体" w:hAnsi="宋体" w:cs="宋体" w:hint="eastAsia"/>
            <w:b/>
            <w:sz w:val="28"/>
            <w:szCs w:val="28"/>
          </w:rPr>
          <w:t>七    其他事项</w:t>
        </w:r>
        <w:r w:rsidR="00DD506D">
          <w:rPr>
            <w:rFonts w:ascii="宋体" w:hAnsi="宋体" w:cs="宋体" w:hint="eastAsia"/>
            <w:b/>
            <w:sz w:val="28"/>
            <w:szCs w:val="28"/>
          </w:rPr>
          <w:tab/>
        </w:r>
      </w:hyperlink>
      <w:r w:rsidR="00DD506D">
        <w:rPr>
          <w:rFonts w:ascii="宋体" w:hAnsi="宋体" w:cs="宋体" w:hint="eastAsia"/>
          <w:b/>
          <w:sz w:val="28"/>
          <w:szCs w:val="28"/>
        </w:rPr>
        <w:t>66</w:t>
      </w:r>
    </w:p>
    <w:p w:rsidR="007C01B3" w:rsidRDefault="007C01B3">
      <w:pPr>
        <w:pStyle w:val="10"/>
        <w:tabs>
          <w:tab w:val="right" w:leader="dot" w:pos="9746"/>
        </w:tabs>
        <w:rPr>
          <w:rFonts w:ascii="宋体" w:hAnsi="宋体" w:cs="宋体"/>
          <w:sz w:val="28"/>
          <w:szCs w:val="28"/>
        </w:rPr>
      </w:pPr>
      <w:hyperlink w:anchor="_Toc2655" w:history="1">
        <w:r w:rsidR="00DD506D">
          <w:rPr>
            <w:rFonts w:ascii="宋体" w:hAnsi="宋体" w:cs="宋体" w:hint="eastAsia"/>
            <w:sz w:val="28"/>
            <w:szCs w:val="28"/>
          </w:rPr>
          <w:t>第五章  竞标文件格式</w:t>
        </w:r>
        <w:r w:rsidR="00DD506D">
          <w:rPr>
            <w:rFonts w:ascii="宋体" w:hAnsi="宋体" w:cs="宋体" w:hint="eastAsia"/>
            <w:sz w:val="28"/>
            <w:szCs w:val="28"/>
          </w:rPr>
          <w:tab/>
        </w:r>
      </w:hyperlink>
      <w:r w:rsidR="00DD506D">
        <w:rPr>
          <w:rFonts w:ascii="宋体" w:hAnsi="宋体" w:cs="宋体" w:hint="eastAsia"/>
          <w:sz w:val="28"/>
          <w:szCs w:val="28"/>
        </w:rPr>
        <w:t>67</w:t>
      </w:r>
    </w:p>
    <w:p w:rsidR="007C01B3" w:rsidRDefault="007C01B3">
      <w:pPr>
        <w:pStyle w:val="10"/>
        <w:tabs>
          <w:tab w:val="right" w:leader="dot" w:pos="9746"/>
        </w:tabs>
        <w:rPr>
          <w:rFonts w:ascii="宋体" w:hAnsi="宋体" w:cs="宋体"/>
          <w:sz w:val="28"/>
          <w:szCs w:val="28"/>
        </w:rPr>
      </w:pPr>
      <w:hyperlink w:anchor="_Toc24884" w:history="1">
        <w:r w:rsidR="00DD506D">
          <w:rPr>
            <w:rFonts w:ascii="宋体" w:hAnsi="宋体" w:cs="宋体" w:hint="eastAsia"/>
            <w:sz w:val="28"/>
            <w:szCs w:val="28"/>
          </w:rPr>
          <w:t>第六章  合同条款及格式</w:t>
        </w:r>
        <w:r w:rsidR="00DD506D">
          <w:rPr>
            <w:rFonts w:ascii="宋体" w:hAnsi="宋体" w:cs="宋体" w:hint="eastAsia"/>
            <w:sz w:val="28"/>
            <w:szCs w:val="28"/>
          </w:rPr>
          <w:tab/>
        </w:r>
      </w:hyperlink>
      <w:r w:rsidR="00DD506D">
        <w:rPr>
          <w:rFonts w:ascii="宋体" w:hAnsi="宋体" w:cs="宋体" w:hint="eastAsia"/>
          <w:sz w:val="28"/>
          <w:szCs w:val="28"/>
        </w:rPr>
        <w:t>79</w:t>
      </w:r>
    </w:p>
    <w:p w:rsidR="007C01B3" w:rsidRDefault="007C01B3">
      <w:pPr>
        <w:pStyle w:val="a7"/>
        <w:spacing w:line="800" w:lineRule="exact"/>
        <w:jc w:val="center"/>
        <w:rPr>
          <w:rFonts w:hAnsi="宋体" w:cs="宋体"/>
          <w:b/>
          <w:bCs/>
          <w:caps/>
          <w:sz w:val="28"/>
          <w:szCs w:val="28"/>
        </w:rPr>
      </w:pPr>
      <w:r>
        <w:rPr>
          <w:rFonts w:hAnsi="宋体" w:cs="宋体" w:hint="eastAsia"/>
          <w:b/>
          <w:caps/>
          <w:sz w:val="28"/>
          <w:szCs w:val="28"/>
        </w:rPr>
        <w:fldChar w:fldCharType="end"/>
      </w:r>
      <w:bookmarkStart w:id="2" w:name="_Toc213326411"/>
      <w:bookmarkStart w:id="3" w:name="_Toc213325920"/>
      <w:bookmarkStart w:id="4" w:name="_Toc213206172"/>
      <w:bookmarkStart w:id="5" w:name="_Toc213326412"/>
      <w:bookmarkStart w:id="6" w:name="_Toc213325921"/>
      <w:bookmarkStart w:id="7" w:name="_Toc139966431"/>
      <w:bookmarkStart w:id="8" w:name="_Toc139967215"/>
    </w:p>
    <w:p w:rsidR="007C01B3" w:rsidRDefault="00DD506D">
      <w:pPr>
        <w:pStyle w:val="a7"/>
        <w:tabs>
          <w:tab w:val="left" w:pos="3990"/>
        </w:tabs>
        <w:rPr>
          <w:rFonts w:hAnsi="宋体"/>
          <w:b/>
          <w:bCs/>
          <w:caps/>
          <w:sz w:val="28"/>
          <w:szCs w:val="28"/>
        </w:rPr>
      </w:pPr>
      <w:r>
        <w:rPr>
          <w:rFonts w:hAnsi="宋体"/>
          <w:b/>
          <w:bCs/>
          <w:caps/>
          <w:sz w:val="28"/>
          <w:szCs w:val="28"/>
        </w:rPr>
        <w:tab/>
      </w:r>
    </w:p>
    <w:p w:rsidR="007C01B3" w:rsidRDefault="00DD506D">
      <w:pPr>
        <w:pStyle w:val="a7"/>
        <w:jc w:val="center"/>
        <w:outlineLvl w:val="0"/>
        <w:rPr>
          <w:rFonts w:hAnsi="宋体"/>
          <w:b/>
          <w:sz w:val="32"/>
          <w:szCs w:val="32"/>
        </w:rPr>
      </w:pPr>
      <w:r>
        <w:rPr>
          <w:rFonts w:hAnsi="宋体"/>
          <w:b/>
          <w:sz w:val="32"/>
          <w:szCs w:val="32"/>
        </w:rPr>
        <w:br w:type="page"/>
      </w:r>
      <w:bookmarkStart w:id="9" w:name="_Toc16508"/>
      <w:r>
        <w:rPr>
          <w:rFonts w:hAnsi="宋体" w:hint="eastAsia"/>
          <w:b/>
          <w:sz w:val="32"/>
          <w:szCs w:val="32"/>
        </w:rPr>
        <w:lastRenderedPageBreak/>
        <w:t>第一章  公告</w:t>
      </w:r>
      <w:bookmarkEnd w:id="2"/>
      <w:bookmarkEnd w:id="3"/>
      <w:bookmarkEnd w:id="9"/>
    </w:p>
    <w:p w:rsidR="007C01B3" w:rsidRDefault="00DD506D">
      <w:pPr>
        <w:pStyle w:val="a7"/>
        <w:spacing w:line="360" w:lineRule="auto"/>
        <w:jc w:val="center"/>
        <w:rPr>
          <w:rFonts w:hAnsi="宋体" w:cs="宋体"/>
          <w:b/>
          <w:sz w:val="30"/>
          <w:szCs w:val="30"/>
        </w:rPr>
      </w:pPr>
      <w:r>
        <w:rPr>
          <w:rFonts w:hAnsi="宋体" w:cs="宋体" w:hint="eastAsia"/>
          <w:b/>
          <w:sz w:val="30"/>
          <w:szCs w:val="30"/>
        </w:rPr>
        <w:t>竞争性谈判公告</w:t>
      </w:r>
      <w:permStart w:id="1" w:edGrp="everyone"/>
      <w:permEnd w:id="1"/>
    </w:p>
    <w:p w:rsidR="007C01B3" w:rsidRDefault="00DD506D">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7C01B3" w:rsidRDefault="00DD506D">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cs="宋体"/>
          <w:sz w:val="24"/>
        </w:rPr>
      </w:pPr>
      <w:r>
        <w:rPr>
          <w:rFonts w:ascii="宋体" w:hAnsi="宋体" w:cs="宋体" w:hint="eastAsia"/>
          <w:sz w:val="24"/>
          <w:u w:val="single"/>
        </w:rPr>
        <w:t>检察文化场馆建设（项目编号：NNZC2020-J1-990461-GXYZ）采</w:t>
      </w:r>
      <w:r>
        <w:rPr>
          <w:rFonts w:ascii="宋体" w:hAnsi="宋体" w:cs="宋体" w:hint="eastAsia"/>
          <w:sz w:val="24"/>
        </w:rPr>
        <w:t>购项目的潜在供应商应自行</w:t>
      </w:r>
      <w:r>
        <w:rPr>
          <w:rFonts w:ascii="宋体" w:hAnsi="宋体" w:cs="宋体" w:hint="eastAsia"/>
          <w:sz w:val="24"/>
          <w:u w:val="single"/>
        </w:rPr>
        <w:t>在南宁市公共资源交易平台(</w:t>
      </w:r>
      <w:r>
        <w:rPr>
          <w:rFonts w:ascii="宋体" w:hAnsi="宋体" w:cs="宋体"/>
          <w:sz w:val="24"/>
          <w:u w:val="single"/>
        </w:rPr>
        <w:t>https://www.nnggzy.org.cn/gxnnzbw/default.aspx</w:t>
      </w:r>
      <w:r>
        <w:rPr>
          <w:rFonts w:ascii="宋体" w:hAnsi="宋体" w:cs="宋体" w:hint="eastAsia"/>
          <w:sz w:val="24"/>
          <w:u w:val="single"/>
        </w:rPr>
        <w:t>)的信息公告处</w:t>
      </w:r>
      <w:r>
        <w:rPr>
          <w:rFonts w:ascii="宋体" w:hAnsi="宋体" w:cs="宋体" w:hint="eastAsia"/>
          <w:sz w:val="24"/>
        </w:rPr>
        <w:t>获取采购文件，并于</w:t>
      </w:r>
      <w:r>
        <w:rPr>
          <w:rFonts w:ascii="宋体" w:hAnsi="宋体" w:cs="宋体" w:hint="eastAsia"/>
          <w:sz w:val="24"/>
          <w:u w:val="single"/>
        </w:rPr>
        <w:t>2020年11月25日13时00分</w:t>
      </w:r>
      <w:r>
        <w:rPr>
          <w:rFonts w:ascii="宋体" w:hAnsi="宋体" w:cs="宋体" w:hint="eastAsia"/>
          <w:sz w:val="24"/>
        </w:rPr>
        <w:t>（北京时间）前提交竞标文件。</w:t>
      </w:r>
    </w:p>
    <w:p w:rsidR="007C01B3" w:rsidRDefault="00DD506D">
      <w:pPr>
        <w:pStyle w:val="ab"/>
        <w:spacing w:before="75" w:beforeAutospacing="0" w:after="75" w:afterAutospacing="0" w:line="360" w:lineRule="auto"/>
      </w:pPr>
      <w:r>
        <w:rPr>
          <w:rStyle w:val="ad"/>
          <w:rFonts w:hint="eastAsia"/>
        </w:rPr>
        <w:t>一、项目基本情况：</w:t>
      </w:r>
    </w:p>
    <w:p w:rsidR="007C01B3" w:rsidRDefault="00DD506D">
      <w:pPr>
        <w:pStyle w:val="ab"/>
        <w:spacing w:before="75" w:beforeAutospacing="0" w:after="75" w:afterAutospacing="0" w:line="360" w:lineRule="auto"/>
        <w:ind w:left="420"/>
      </w:pPr>
      <w:r>
        <w:rPr>
          <w:rFonts w:hint="eastAsia"/>
        </w:rPr>
        <w:t>项目编号：NNZC2020-J1-990461-GXYZ</w:t>
      </w:r>
    </w:p>
    <w:p w:rsidR="007C01B3" w:rsidRDefault="00DD506D">
      <w:pPr>
        <w:pStyle w:val="ab"/>
        <w:spacing w:before="75" w:beforeAutospacing="0" w:after="75" w:afterAutospacing="0" w:line="360" w:lineRule="auto"/>
        <w:ind w:firstLineChars="200" w:firstLine="480"/>
      </w:pPr>
      <w:r>
        <w:rPr>
          <w:rFonts w:hint="eastAsia"/>
        </w:rPr>
        <w:t>审批编号：[2020]NCCXF038001/3076/1</w:t>
      </w:r>
    </w:p>
    <w:p w:rsidR="007C01B3" w:rsidRDefault="00DD506D">
      <w:pPr>
        <w:pStyle w:val="ab"/>
        <w:spacing w:before="75" w:beforeAutospacing="0" w:after="75" w:afterAutospacing="0" w:line="360" w:lineRule="auto"/>
      </w:pPr>
      <w:r>
        <w:rPr>
          <w:rFonts w:hint="eastAsia"/>
        </w:rPr>
        <w:t xml:space="preserve">   项目名称：检察文化场馆建设</w:t>
      </w:r>
    </w:p>
    <w:p w:rsidR="007C01B3" w:rsidRDefault="00DD506D">
      <w:pPr>
        <w:pStyle w:val="ab"/>
        <w:spacing w:before="75" w:beforeAutospacing="0" w:after="75" w:afterAutospacing="0" w:line="360" w:lineRule="auto"/>
        <w:ind w:left="420"/>
      </w:pPr>
      <w:r>
        <w:rPr>
          <w:rFonts w:hint="eastAsia"/>
        </w:rPr>
        <w:t>采购方式：竞争性谈判</w:t>
      </w:r>
    </w:p>
    <w:p w:rsidR="007C01B3" w:rsidRDefault="00DD506D">
      <w:pPr>
        <w:pStyle w:val="ab"/>
        <w:spacing w:before="75" w:beforeAutospacing="0" w:after="75" w:afterAutospacing="0" w:line="360" w:lineRule="auto"/>
        <w:ind w:left="420"/>
      </w:pPr>
      <w:r>
        <w:rPr>
          <w:rFonts w:hint="eastAsia"/>
        </w:rPr>
        <w:t>预算金额：人民币</w:t>
      </w:r>
      <w:r w:rsidR="007C01B3">
        <w:rPr>
          <w:rFonts w:hint="eastAsia"/>
        </w:rPr>
        <w:fldChar w:fldCharType="begin"/>
      </w:r>
      <w:r>
        <w:rPr>
          <w:rFonts w:hint="eastAsia"/>
        </w:rPr>
        <w:instrText xml:space="preserve"> = 1550000 \* CHINESENUM2 \* MERGEFORMAT </w:instrText>
      </w:r>
      <w:r w:rsidR="007C01B3">
        <w:rPr>
          <w:rFonts w:hint="eastAsia"/>
        </w:rPr>
        <w:fldChar w:fldCharType="separate"/>
      </w:r>
      <w:r>
        <w:t>壹佰伍拾伍万</w:t>
      </w:r>
      <w:r w:rsidR="007C01B3">
        <w:rPr>
          <w:rFonts w:hint="eastAsia"/>
        </w:rPr>
        <w:fldChar w:fldCharType="end"/>
      </w:r>
      <w:r>
        <w:rPr>
          <w:rFonts w:hint="eastAsia"/>
        </w:rPr>
        <w:t>元整 (￥1550000.00元)；</w:t>
      </w:r>
    </w:p>
    <w:p w:rsidR="007C01B3" w:rsidRDefault="00DD506D">
      <w:pPr>
        <w:pStyle w:val="ab"/>
        <w:spacing w:before="75" w:beforeAutospacing="0" w:after="75" w:afterAutospacing="0" w:line="360" w:lineRule="auto"/>
        <w:ind w:left="420"/>
      </w:pPr>
      <w:r>
        <w:rPr>
          <w:rFonts w:hint="eastAsia"/>
          <w:b/>
          <w:bCs/>
          <w:kern w:val="2"/>
        </w:rPr>
        <w:t>本项目最高限价：人民币</w:t>
      </w:r>
      <w:r w:rsidR="007C01B3">
        <w:rPr>
          <w:rFonts w:hint="eastAsia"/>
          <w:b/>
          <w:bCs/>
          <w:kern w:val="2"/>
        </w:rPr>
        <w:fldChar w:fldCharType="begin"/>
      </w:r>
      <w:r>
        <w:rPr>
          <w:rFonts w:hint="eastAsia"/>
          <w:b/>
          <w:bCs/>
          <w:kern w:val="2"/>
        </w:rPr>
        <w:instrText xml:space="preserve"> = 670000 \* CHINESENUM2 \* MERGEFORMAT </w:instrText>
      </w:r>
      <w:r w:rsidR="007C01B3">
        <w:rPr>
          <w:rFonts w:hint="eastAsia"/>
          <w:b/>
          <w:bCs/>
          <w:kern w:val="2"/>
        </w:rPr>
        <w:fldChar w:fldCharType="separate"/>
      </w:r>
      <w:r>
        <w:rPr>
          <w:rFonts w:hint="eastAsia"/>
          <w:b/>
          <w:bCs/>
          <w:kern w:val="2"/>
        </w:rPr>
        <w:t>陆拾柒万</w:t>
      </w:r>
      <w:r w:rsidR="007C01B3">
        <w:rPr>
          <w:rFonts w:hint="eastAsia"/>
          <w:b/>
          <w:bCs/>
          <w:kern w:val="2"/>
        </w:rPr>
        <w:fldChar w:fldCharType="end"/>
      </w:r>
      <w:r>
        <w:rPr>
          <w:rFonts w:hint="eastAsia"/>
          <w:b/>
          <w:bCs/>
          <w:kern w:val="2"/>
        </w:rPr>
        <w:t>元整（¥670000.00元）。</w:t>
      </w:r>
    </w:p>
    <w:p w:rsidR="007C01B3" w:rsidRDefault="00DD506D">
      <w:pPr>
        <w:pStyle w:val="ab"/>
        <w:spacing w:before="75" w:beforeAutospacing="0" w:after="75" w:afterAutospacing="0" w:line="360" w:lineRule="auto"/>
        <w:ind w:left="420"/>
      </w:pPr>
      <w:r>
        <w:rPr>
          <w:rFonts w:hint="eastAsia"/>
        </w:rPr>
        <w:t>采购需求：</w:t>
      </w:r>
    </w:p>
    <w:tbl>
      <w:tblPr>
        <w:tblW w:w="104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778"/>
        <w:gridCol w:w="1787"/>
        <w:gridCol w:w="1425"/>
        <w:gridCol w:w="1463"/>
        <w:gridCol w:w="4962"/>
      </w:tblGrid>
      <w:tr w:rsidR="007C01B3">
        <w:trPr>
          <w:trHeight w:val="425"/>
          <w:jc w:val="center"/>
        </w:trPr>
        <w:tc>
          <w:tcPr>
            <w:tcW w:w="77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C01B3" w:rsidRDefault="00DD506D">
            <w:pPr>
              <w:wordWrap w:val="0"/>
              <w:spacing w:line="400" w:lineRule="exact"/>
              <w:jc w:val="center"/>
              <w:rPr>
                <w:rFonts w:ascii="新宋体" w:eastAsia="新宋体" w:hAnsi="新宋体" w:cs="新宋体"/>
                <w:b/>
                <w:color w:val="000000" w:themeColor="text1"/>
                <w:sz w:val="24"/>
              </w:rPr>
            </w:pPr>
            <w:r>
              <w:rPr>
                <w:rFonts w:ascii="新宋体" w:eastAsia="新宋体" w:hAnsi="新宋体" w:cs="新宋体" w:hint="eastAsia"/>
                <w:b/>
                <w:color w:val="000000" w:themeColor="text1"/>
                <w:sz w:val="24"/>
              </w:rPr>
              <w:t>项号</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ordWrap w:val="0"/>
              <w:spacing w:line="400" w:lineRule="exact"/>
              <w:jc w:val="center"/>
              <w:rPr>
                <w:rFonts w:ascii="新宋体" w:eastAsia="新宋体" w:hAnsi="新宋体" w:cs="新宋体"/>
                <w:b/>
                <w:color w:val="000000" w:themeColor="text1"/>
                <w:sz w:val="24"/>
              </w:rPr>
            </w:pPr>
            <w:r>
              <w:rPr>
                <w:rFonts w:ascii="新宋体" w:eastAsia="新宋体" w:hAnsi="新宋体" w:cs="新宋体" w:hint="eastAsia"/>
                <w:b/>
                <w:color w:val="000000" w:themeColor="text1"/>
                <w:sz w:val="24"/>
              </w:rPr>
              <w:t>货物名称</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ordWrap w:val="0"/>
              <w:spacing w:line="400" w:lineRule="exact"/>
              <w:jc w:val="center"/>
              <w:rPr>
                <w:rFonts w:ascii="新宋体" w:eastAsia="新宋体" w:hAnsi="新宋体" w:cs="新宋体"/>
                <w:b/>
                <w:color w:val="000000" w:themeColor="text1"/>
                <w:sz w:val="24"/>
              </w:rPr>
            </w:pPr>
            <w:r>
              <w:rPr>
                <w:rFonts w:ascii="新宋体" w:eastAsia="新宋体" w:hAnsi="新宋体" w:cs="新宋体" w:hint="eastAsia"/>
                <w:b/>
                <w:color w:val="000000" w:themeColor="text1"/>
                <w:sz w:val="24"/>
              </w:rPr>
              <w:t>数量单位</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ordWrap w:val="0"/>
              <w:spacing w:line="400" w:lineRule="exact"/>
              <w:jc w:val="center"/>
              <w:rPr>
                <w:rFonts w:ascii="新宋体" w:eastAsia="新宋体" w:hAnsi="新宋体" w:cs="新宋体"/>
                <w:b/>
                <w:color w:val="000000" w:themeColor="text1"/>
                <w:sz w:val="24"/>
              </w:rPr>
            </w:pPr>
            <w:r>
              <w:rPr>
                <w:rFonts w:ascii="新宋体" w:eastAsia="新宋体" w:hAnsi="新宋体" w:cs="新宋体" w:hint="eastAsia"/>
                <w:b/>
                <w:color w:val="000000" w:themeColor="text1"/>
                <w:kern w:val="0"/>
                <w:sz w:val="24"/>
              </w:rPr>
              <w:t>参考品牌、型号</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ordWrap w:val="0"/>
              <w:spacing w:line="400" w:lineRule="exact"/>
              <w:jc w:val="center"/>
              <w:rPr>
                <w:rFonts w:ascii="新宋体" w:eastAsia="新宋体" w:hAnsi="新宋体" w:cs="新宋体"/>
                <w:b/>
                <w:color w:val="000000" w:themeColor="text1"/>
                <w:sz w:val="24"/>
              </w:rPr>
            </w:pPr>
            <w:r>
              <w:rPr>
                <w:rFonts w:ascii="新宋体" w:eastAsia="新宋体" w:hAnsi="新宋体" w:cs="新宋体" w:hint="eastAsia"/>
                <w:b/>
                <w:color w:val="000000" w:themeColor="text1"/>
                <w:sz w:val="24"/>
              </w:rPr>
              <w:t>简要技术参数要求（详见货物需求一览表）</w:t>
            </w:r>
          </w:p>
        </w:tc>
      </w:tr>
      <w:tr w:rsidR="007C01B3">
        <w:trPr>
          <w:trHeight w:val="416"/>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spacing w:line="500" w:lineRule="exact"/>
              <w:jc w:val="center"/>
              <w:rPr>
                <w:rFonts w:ascii="新宋体" w:eastAsia="新宋体" w:hAnsi="新宋体" w:cs="新宋体"/>
                <w:color w:val="000000" w:themeColor="text1"/>
                <w:sz w:val="24"/>
              </w:rPr>
            </w:pPr>
            <w:r>
              <w:rPr>
                <w:rFonts w:ascii="宋体" w:hAnsi="宋体" w:cs="宋体" w:hint="eastAsia"/>
                <w:color w:val="000000" w:themeColor="text1"/>
                <w:sz w:val="24"/>
              </w:rPr>
              <w:t>1</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spacing w:line="500" w:lineRule="exact"/>
              <w:jc w:val="center"/>
              <w:rPr>
                <w:rFonts w:ascii="新宋体" w:eastAsia="新宋体" w:hAnsi="新宋体" w:cs="新宋体"/>
                <w:color w:val="000000" w:themeColor="text1"/>
                <w:kern w:val="0"/>
                <w:sz w:val="24"/>
              </w:rPr>
            </w:pPr>
            <w:r>
              <w:rPr>
                <w:rFonts w:ascii="宋体" w:hAnsi="宋体" w:cs="宋体" w:hint="eastAsia"/>
                <w:b/>
                <w:bCs/>
                <w:color w:val="000000" w:themeColor="text1"/>
                <w:kern w:val="0"/>
                <w:sz w:val="24"/>
              </w:rPr>
              <w:t>图书馆集群自动化管理系统</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spacing w:line="500" w:lineRule="exact"/>
              <w:jc w:val="center"/>
              <w:rPr>
                <w:rFonts w:ascii="新宋体" w:eastAsia="新宋体" w:hAnsi="新宋体" w:cs="新宋体"/>
                <w:color w:val="000000" w:themeColor="text1"/>
                <w:kern w:val="0"/>
                <w:sz w:val="24"/>
              </w:rPr>
            </w:pPr>
            <w:r>
              <w:rPr>
                <w:rFonts w:ascii="宋体" w:hAnsi="宋体" w:cs="宋体" w:hint="eastAsia"/>
                <w:color w:val="000000" w:themeColor="text1"/>
                <w:sz w:val="24"/>
              </w:rPr>
              <w:t>1</w:t>
            </w:r>
            <w:r>
              <w:rPr>
                <w:rFonts w:ascii="新宋体" w:eastAsia="新宋体" w:hAnsi="新宋体" w:cs="新宋体" w:hint="eastAsia"/>
                <w:color w:val="000000" w:themeColor="text1"/>
                <w:kern w:val="0"/>
                <w:sz w:val="24"/>
              </w:rPr>
              <w:t>套</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spacing w:line="500" w:lineRule="exact"/>
              <w:jc w:val="center"/>
              <w:rPr>
                <w:rFonts w:ascii="新宋体" w:eastAsia="新宋体" w:hAnsi="新宋体" w:cs="新宋体"/>
                <w:color w:val="000000" w:themeColor="text1"/>
                <w:sz w:val="24"/>
              </w:rPr>
            </w:pPr>
            <w:r>
              <w:rPr>
                <w:rFonts w:ascii="宋体" w:eastAsia="新宋体" w:hAnsi="宋体" w:cs="宋体" w:hint="eastAsia"/>
                <w:color w:val="000000" w:themeColor="text1"/>
                <w:kern w:val="0"/>
                <w:sz w:val="24"/>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adjustRightInd w:val="0"/>
              <w:spacing w:line="500" w:lineRule="exact"/>
              <w:jc w:val="left"/>
              <w:rPr>
                <w:rFonts w:ascii="宋体" w:hAnsi="宋体" w:cs="宋体"/>
                <w:color w:val="000000" w:themeColor="text1"/>
                <w:sz w:val="24"/>
              </w:rPr>
            </w:pPr>
            <w:r>
              <w:rPr>
                <w:rFonts w:ascii="宋体" w:hAnsi="宋体" w:cs="宋体" w:hint="eastAsia"/>
                <w:color w:val="000000" w:themeColor="text1"/>
                <w:sz w:val="24"/>
              </w:rPr>
              <w:t>集成当前图书馆业务的所有功能，包括采访子系统、编目子系统、典藏子系统、连续出版物子系统、流通子系统、系统管理子系统、OPAC子系统，图书馆通过自动化管理系统进行借还、查询、典藏等应用，馆藏授权10万册，馆内不限用户数</w:t>
            </w:r>
          </w:p>
          <w:p w:rsidR="007C01B3" w:rsidRDefault="00DD506D">
            <w:pPr>
              <w:spacing w:line="400" w:lineRule="exact"/>
              <w:jc w:val="center"/>
              <w:rPr>
                <w:rFonts w:ascii="新宋体" w:hAnsi="新宋体" w:cs="新宋体"/>
                <w:color w:val="000000" w:themeColor="text1"/>
                <w:sz w:val="24"/>
              </w:rPr>
            </w:pPr>
            <w:r>
              <w:rPr>
                <w:rFonts w:ascii="新宋体" w:hAnsi="新宋体" w:cs="新宋体" w:hint="eastAsia"/>
                <w:color w:val="000000" w:themeColor="text1"/>
                <w:sz w:val="24"/>
              </w:rPr>
              <w:t>......</w:t>
            </w:r>
          </w:p>
        </w:tc>
      </w:tr>
      <w:tr w:rsidR="007C01B3">
        <w:trPr>
          <w:trHeight w:val="416"/>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spacing w:line="500" w:lineRule="exact"/>
              <w:jc w:val="center"/>
              <w:rPr>
                <w:rFonts w:ascii="新宋体" w:eastAsia="新宋体" w:hAnsi="新宋体" w:cs="新宋体"/>
                <w:color w:val="000000" w:themeColor="text1"/>
                <w:sz w:val="24"/>
              </w:rPr>
            </w:pPr>
            <w:r>
              <w:rPr>
                <w:rFonts w:ascii="宋体" w:hAnsi="宋体" w:cs="宋体" w:hint="eastAsia"/>
                <w:color w:val="000000" w:themeColor="text1"/>
                <w:sz w:val="24"/>
              </w:rPr>
              <w:t>2</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spacing w:line="500" w:lineRule="exact"/>
              <w:jc w:val="center"/>
              <w:rPr>
                <w:rFonts w:ascii="新宋体" w:eastAsia="新宋体" w:hAnsi="新宋体" w:cs="新宋体"/>
                <w:color w:val="000000" w:themeColor="text1"/>
                <w:kern w:val="0"/>
                <w:sz w:val="24"/>
              </w:rPr>
            </w:pPr>
            <w:r>
              <w:rPr>
                <w:rFonts w:ascii="宋体" w:hAnsi="宋体" w:cs="宋体" w:hint="eastAsia"/>
                <w:b/>
                <w:bCs/>
                <w:color w:val="000000" w:themeColor="text1"/>
                <w:kern w:val="0"/>
                <w:sz w:val="24"/>
              </w:rPr>
              <w:t>SIP2接口管理平台</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idowControl/>
              <w:spacing w:line="400" w:lineRule="exact"/>
              <w:jc w:val="center"/>
              <w:rPr>
                <w:rFonts w:ascii="新宋体" w:eastAsia="新宋体" w:hAnsi="新宋体" w:cs="新宋体"/>
                <w:color w:val="000000" w:themeColor="text1"/>
                <w:kern w:val="0"/>
                <w:sz w:val="24"/>
              </w:rPr>
            </w:pPr>
            <w:r>
              <w:rPr>
                <w:rFonts w:ascii="新宋体" w:eastAsia="新宋体" w:hAnsi="新宋体" w:cs="新宋体" w:hint="eastAsia"/>
                <w:color w:val="000000" w:themeColor="text1"/>
                <w:kern w:val="0"/>
                <w:sz w:val="24"/>
              </w:rPr>
              <w:t>1套</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idowControl/>
              <w:spacing w:line="400" w:lineRule="exact"/>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spacing w:line="500" w:lineRule="exact"/>
              <w:jc w:val="left"/>
              <w:rPr>
                <w:rFonts w:ascii="宋体" w:hAnsi="宋体" w:cs="宋体"/>
                <w:color w:val="000000" w:themeColor="text1"/>
                <w:sz w:val="24"/>
              </w:rPr>
            </w:pPr>
            <w:r>
              <w:rPr>
                <w:rFonts w:ascii="宋体" w:hAnsi="宋体" w:cs="宋体" w:hint="eastAsia"/>
                <w:color w:val="000000" w:themeColor="text1"/>
                <w:sz w:val="24"/>
              </w:rPr>
              <w:t>实现多客户端连接请求并快速响应，与图书馆业务系统无缝对接。按照标准协议实现的功能有：借书、还书、续借、续借所有书、图书信息查询、读者个人信息查询、读者状态查询、</w:t>
            </w:r>
            <w:r>
              <w:rPr>
                <w:rFonts w:ascii="宋体" w:hAnsi="宋体" w:cs="宋体" w:hint="eastAsia"/>
                <w:color w:val="000000" w:themeColor="text1"/>
                <w:sz w:val="24"/>
              </w:rPr>
              <w:lastRenderedPageBreak/>
              <w:t>终端连接状态查询、结束读者当前会话、支付欠款、图书状态更新等；</w:t>
            </w:r>
          </w:p>
          <w:p w:rsidR="007C01B3" w:rsidRDefault="00DD506D">
            <w:pPr>
              <w:spacing w:line="400" w:lineRule="exact"/>
              <w:jc w:val="center"/>
              <w:rPr>
                <w:rFonts w:ascii="新宋体" w:hAnsi="新宋体" w:cs="新宋体"/>
                <w:color w:val="000000" w:themeColor="text1"/>
                <w:sz w:val="24"/>
              </w:rPr>
            </w:pPr>
            <w:r>
              <w:rPr>
                <w:rFonts w:ascii="新宋体" w:hAnsi="新宋体" w:cs="新宋体" w:hint="eastAsia"/>
                <w:color w:val="000000" w:themeColor="text1"/>
                <w:sz w:val="24"/>
              </w:rPr>
              <w:t>......</w:t>
            </w:r>
          </w:p>
        </w:tc>
      </w:tr>
      <w:tr w:rsidR="007C01B3">
        <w:trPr>
          <w:trHeight w:val="416"/>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spacing w:line="500" w:lineRule="exact"/>
              <w:jc w:val="center"/>
              <w:rPr>
                <w:rFonts w:ascii="新宋体" w:eastAsia="新宋体" w:hAnsi="新宋体" w:cs="新宋体"/>
                <w:color w:val="000000" w:themeColor="text1"/>
                <w:sz w:val="24"/>
              </w:rPr>
            </w:pPr>
            <w:r>
              <w:rPr>
                <w:rFonts w:ascii="宋体" w:hAnsi="宋体" w:cs="宋体" w:hint="eastAsia"/>
                <w:color w:val="000000" w:themeColor="text1"/>
                <w:sz w:val="24"/>
              </w:rPr>
              <w:lastRenderedPageBreak/>
              <w:t>3</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spacing w:line="500" w:lineRule="exact"/>
              <w:jc w:val="center"/>
              <w:rPr>
                <w:rFonts w:ascii="新宋体" w:eastAsia="新宋体" w:hAnsi="新宋体" w:cs="新宋体"/>
                <w:color w:val="000000" w:themeColor="text1"/>
                <w:kern w:val="0"/>
                <w:sz w:val="24"/>
              </w:rPr>
            </w:pPr>
            <w:r>
              <w:rPr>
                <w:rFonts w:ascii="宋体" w:hAnsi="宋体" w:cs="宋体" w:hint="eastAsia"/>
                <w:b/>
                <w:bCs/>
                <w:color w:val="000000" w:themeColor="text1"/>
                <w:kern w:val="0"/>
                <w:sz w:val="24"/>
              </w:rPr>
              <w:t>SIP2自助终端授权</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idowControl/>
              <w:spacing w:line="400" w:lineRule="exact"/>
              <w:jc w:val="center"/>
              <w:rPr>
                <w:rFonts w:ascii="新宋体" w:eastAsia="新宋体" w:hAnsi="新宋体" w:cs="新宋体"/>
                <w:color w:val="000000" w:themeColor="text1"/>
                <w:kern w:val="0"/>
                <w:sz w:val="24"/>
              </w:rPr>
            </w:pPr>
            <w:r>
              <w:rPr>
                <w:rFonts w:ascii="新宋体" w:eastAsia="新宋体" w:hAnsi="新宋体" w:cs="新宋体" w:hint="eastAsia"/>
                <w:color w:val="000000" w:themeColor="text1"/>
                <w:kern w:val="0"/>
                <w:sz w:val="24"/>
              </w:rPr>
              <w:t>2个</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idowControl/>
              <w:spacing w:line="400" w:lineRule="exact"/>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pStyle w:val="a0"/>
              <w:spacing w:line="400" w:lineRule="exact"/>
              <w:jc w:val="left"/>
              <w:rPr>
                <w:rFonts w:ascii="新宋体" w:eastAsia="新宋体" w:hAnsi="新宋体" w:cs="新宋体"/>
                <w:color w:val="000000" w:themeColor="text1"/>
                <w:kern w:val="0"/>
                <w:sz w:val="24"/>
              </w:rPr>
            </w:pPr>
            <w:r>
              <w:rPr>
                <w:rFonts w:ascii="宋体" w:hAnsi="宋体" w:cs="宋体" w:hint="eastAsia"/>
                <w:color w:val="000000" w:themeColor="text1"/>
                <w:kern w:val="0"/>
                <w:sz w:val="24"/>
              </w:rPr>
              <w:t>每个模块支持一台自助终端的对接，实现图书馆自动化管理系统与自助借还设备的对接，支持SIP II标准协议，并能通过SIPII协议的扩展实现读者自助办证</w:t>
            </w:r>
          </w:p>
        </w:tc>
      </w:tr>
      <w:tr w:rsidR="007C01B3">
        <w:trPr>
          <w:trHeight w:val="416"/>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ordWrap w:val="0"/>
              <w:spacing w:after="160" w:line="400" w:lineRule="exact"/>
              <w:jc w:val="center"/>
              <w:rPr>
                <w:rFonts w:ascii="新宋体" w:eastAsia="新宋体" w:hAnsi="新宋体" w:cs="新宋体"/>
                <w:color w:val="000000" w:themeColor="text1"/>
                <w:sz w:val="24"/>
              </w:rPr>
            </w:pPr>
            <w:r>
              <w:rPr>
                <w:rFonts w:ascii="新宋体" w:eastAsia="新宋体" w:hAnsi="新宋体" w:cs="新宋体" w:hint="eastAsia"/>
                <w:color w:val="000000" w:themeColor="text1"/>
                <w:sz w:val="24"/>
              </w:rPr>
              <w:t>...</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idowControl/>
              <w:spacing w:line="400" w:lineRule="exact"/>
              <w:jc w:val="center"/>
              <w:textAlignment w:val="center"/>
              <w:rPr>
                <w:rFonts w:ascii="新宋体" w:eastAsia="新宋体" w:hAnsi="新宋体" w:cs="新宋体"/>
                <w:color w:val="000000" w:themeColor="text1"/>
                <w:kern w:val="0"/>
                <w:sz w:val="24"/>
              </w:rPr>
            </w:pPr>
            <w:r>
              <w:rPr>
                <w:rFonts w:ascii="新宋体" w:eastAsia="新宋体" w:hAnsi="新宋体" w:cs="新宋体" w:hint="eastAsia"/>
                <w:color w:val="000000" w:themeColor="text1"/>
                <w:kern w:val="0"/>
                <w:sz w:val="24"/>
              </w:rPr>
              <w:t>...</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idowControl/>
              <w:spacing w:line="400" w:lineRule="exact"/>
              <w:jc w:val="center"/>
              <w:textAlignment w:val="center"/>
              <w:rPr>
                <w:rFonts w:ascii="新宋体" w:eastAsia="新宋体" w:hAnsi="新宋体" w:cs="新宋体"/>
                <w:color w:val="000000" w:themeColor="text1"/>
                <w:kern w:val="0"/>
                <w:sz w:val="24"/>
              </w:rPr>
            </w:pPr>
            <w:r>
              <w:rPr>
                <w:rFonts w:ascii="新宋体" w:eastAsia="新宋体" w:hAnsi="新宋体" w:cs="新宋体" w:hint="eastAsia"/>
                <w:color w:val="000000" w:themeColor="text1"/>
                <w:kern w:val="0"/>
                <w:sz w:val="24"/>
              </w:rPr>
              <w:t>...</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idowControl/>
              <w:spacing w:line="400" w:lineRule="exact"/>
              <w:jc w:val="center"/>
              <w:textAlignment w:val="center"/>
              <w:rPr>
                <w:rFonts w:ascii="新宋体" w:eastAsia="新宋体" w:hAnsi="新宋体" w:cs="新宋体"/>
                <w:color w:val="000000" w:themeColor="text1"/>
                <w:kern w:val="0"/>
                <w:sz w:val="24"/>
              </w:rPr>
            </w:pPr>
            <w:r>
              <w:rPr>
                <w:rFonts w:ascii="新宋体" w:eastAsia="新宋体" w:hAnsi="新宋体" w:cs="新宋体" w:hint="eastAsia"/>
                <w:color w:val="000000" w:themeColor="text1"/>
                <w:kern w:val="0"/>
                <w:sz w:val="24"/>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7C01B3" w:rsidRDefault="00DD506D">
            <w:pPr>
              <w:widowControl/>
              <w:spacing w:line="400" w:lineRule="exact"/>
              <w:jc w:val="center"/>
              <w:textAlignment w:val="center"/>
              <w:rPr>
                <w:rFonts w:ascii="新宋体" w:eastAsia="新宋体" w:hAnsi="新宋体" w:cs="新宋体"/>
                <w:color w:val="000000" w:themeColor="text1"/>
                <w:sz w:val="24"/>
              </w:rPr>
            </w:pPr>
            <w:r>
              <w:rPr>
                <w:rFonts w:ascii="新宋体" w:eastAsia="新宋体" w:hAnsi="新宋体" w:cs="新宋体" w:hint="eastAsia"/>
                <w:color w:val="000000" w:themeColor="text1"/>
                <w:kern w:val="0"/>
                <w:sz w:val="24"/>
              </w:rPr>
              <w:t>...</w:t>
            </w:r>
          </w:p>
        </w:tc>
      </w:tr>
    </w:tbl>
    <w:p w:rsidR="007C01B3" w:rsidRDefault="00DD506D">
      <w:pPr>
        <w:pStyle w:val="ab"/>
        <w:spacing w:before="75" w:beforeAutospacing="0" w:after="75" w:afterAutospacing="0" w:line="360" w:lineRule="auto"/>
        <w:ind w:firstLineChars="175" w:firstLine="420"/>
      </w:pPr>
      <w:r>
        <w:rPr>
          <w:rFonts w:hint="eastAsia"/>
        </w:rPr>
        <w:t>合同履行期限：详见竞争性谈判文件。</w:t>
      </w:r>
    </w:p>
    <w:p w:rsidR="007C01B3" w:rsidRDefault="00DD506D">
      <w:pPr>
        <w:pStyle w:val="ab"/>
        <w:spacing w:before="75" w:beforeAutospacing="0" w:after="75" w:afterAutospacing="0" w:line="360" w:lineRule="auto"/>
      </w:pPr>
      <w:r>
        <w:rPr>
          <w:rFonts w:hint="eastAsia"/>
          <w:b/>
          <w:spacing w:val="-15"/>
        </w:rPr>
        <w:t>二、</w:t>
      </w:r>
      <w:r>
        <w:rPr>
          <w:rStyle w:val="ad"/>
          <w:rFonts w:hint="eastAsia"/>
          <w:spacing w:val="-15"/>
        </w:rPr>
        <w:t>申请人的资格要求：</w:t>
      </w:r>
    </w:p>
    <w:p w:rsidR="007C01B3" w:rsidRDefault="00DD506D">
      <w:pPr>
        <w:pStyle w:val="ab"/>
        <w:spacing w:before="75" w:beforeAutospacing="0" w:after="75" w:afterAutospacing="0" w:line="360" w:lineRule="auto"/>
        <w:ind w:firstLineChars="175" w:firstLine="420"/>
      </w:pPr>
      <w:r>
        <w:rPr>
          <w:rFonts w:hint="eastAsia"/>
        </w:rPr>
        <w:t>1.满足《中华人民共和国政府采购法》第二十二条规定；</w:t>
      </w:r>
    </w:p>
    <w:p w:rsidR="007C01B3" w:rsidRDefault="00DD506D">
      <w:pPr>
        <w:pStyle w:val="ab"/>
        <w:spacing w:before="75" w:beforeAutospacing="0" w:after="75" w:afterAutospacing="0" w:line="360" w:lineRule="auto"/>
        <w:ind w:firstLineChars="175" w:firstLine="420"/>
      </w:pPr>
      <w:r>
        <w:rPr>
          <w:rFonts w:hint="eastAsia"/>
        </w:rPr>
        <w:t>2.落实政府采购政策需满足的资格要求：本项目适用政府采购促进中小企业、监狱企业发展、促进残疾人就业等有关政策，具体详见竞争性谈判文件。</w:t>
      </w:r>
    </w:p>
    <w:p w:rsidR="007C01B3" w:rsidRDefault="00DD506D">
      <w:pPr>
        <w:pStyle w:val="ab"/>
        <w:spacing w:before="75" w:beforeAutospacing="0" w:after="75" w:afterAutospacing="0" w:line="360" w:lineRule="auto"/>
        <w:ind w:firstLineChars="175" w:firstLine="420"/>
      </w:pPr>
      <w:r>
        <w:rPr>
          <w:rFonts w:hint="eastAsia"/>
        </w:rPr>
        <w:t>3.本项目的特定资格要求：无</w:t>
      </w:r>
    </w:p>
    <w:p w:rsidR="007C01B3" w:rsidRDefault="00DD506D">
      <w:pPr>
        <w:pStyle w:val="ab"/>
        <w:spacing w:before="75" w:beforeAutospacing="0" w:after="75" w:afterAutospacing="0" w:line="360" w:lineRule="auto"/>
        <w:ind w:firstLineChars="175" w:firstLine="420"/>
      </w:pPr>
      <w:r>
        <w:rPr>
          <w:rFonts w:hint="eastAsia"/>
        </w:rPr>
        <w:t>4.竞标人未被列入失信被执行人、重大税收违法案件当事人名单、政府采购严重违法失信行为记录名单，且应符合《中华人民共和国政府采购法》第二十二条规定的下列竞标人资格条件。</w:t>
      </w:r>
    </w:p>
    <w:p w:rsidR="007C01B3" w:rsidRDefault="00DD506D">
      <w:pPr>
        <w:pStyle w:val="ab"/>
        <w:spacing w:before="75" w:beforeAutospacing="0" w:after="75" w:afterAutospacing="0" w:line="360" w:lineRule="auto"/>
        <w:ind w:firstLineChars="175" w:firstLine="420"/>
      </w:pPr>
      <w:r>
        <w:rPr>
          <w:rFonts w:hint="eastAsia"/>
        </w:rPr>
        <w:t>5.具有国内法人资格，注册经营范围满足所采购内容的供应商；</w:t>
      </w:r>
    </w:p>
    <w:p w:rsidR="007C01B3" w:rsidRDefault="00DD506D">
      <w:pPr>
        <w:pStyle w:val="ab"/>
        <w:spacing w:before="75" w:beforeAutospacing="0" w:after="75" w:afterAutospacing="0" w:line="360" w:lineRule="auto"/>
        <w:ind w:firstLineChars="175" w:firstLine="420"/>
      </w:pPr>
      <w:r>
        <w:rPr>
          <w:rFonts w:hint="eastAsia"/>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rsidR="007C01B3" w:rsidRDefault="00DD506D">
      <w:pPr>
        <w:pStyle w:val="ab"/>
        <w:spacing w:before="75" w:beforeAutospacing="0" w:after="75" w:afterAutospacing="0" w:line="360" w:lineRule="auto"/>
        <w:ind w:firstLineChars="175" w:firstLine="420"/>
      </w:pPr>
      <w:r>
        <w:rPr>
          <w:rFonts w:hint="eastAsia"/>
        </w:rPr>
        <w:t>7.本项目不接受联合体。</w:t>
      </w:r>
    </w:p>
    <w:p w:rsidR="007C01B3" w:rsidRDefault="00DD506D">
      <w:pPr>
        <w:pStyle w:val="ab"/>
        <w:spacing w:before="75" w:beforeAutospacing="0" w:after="75" w:afterAutospacing="0" w:line="360" w:lineRule="auto"/>
      </w:pPr>
      <w:r>
        <w:rPr>
          <w:rFonts w:hint="eastAsia"/>
          <w:b/>
          <w:spacing w:val="-15"/>
        </w:rPr>
        <w:t>三、</w:t>
      </w:r>
      <w:r>
        <w:rPr>
          <w:rStyle w:val="ad"/>
          <w:rFonts w:hint="eastAsia"/>
          <w:spacing w:val="-15"/>
        </w:rPr>
        <w:t>获取采购文件：</w:t>
      </w:r>
    </w:p>
    <w:p w:rsidR="007C01B3" w:rsidRDefault="00DD506D">
      <w:pPr>
        <w:pStyle w:val="ab"/>
        <w:spacing w:before="75" w:beforeAutospacing="0" w:after="75" w:afterAutospacing="0" w:line="360" w:lineRule="auto"/>
        <w:ind w:left="420"/>
      </w:pPr>
      <w:r>
        <w:rPr>
          <w:rFonts w:hint="eastAsia"/>
        </w:rPr>
        <w:t>时间：2020年11月20日至2020年11月24日。</w:t>
      </w:r>
    </w:p>
    <w:p w:rsidR="007C01B3" w:rsidRDefault="00DD506D">
      <w:pPr>
        <w:pStyle w:val="ab"/>
        <w:wordWrap w:val="0"/>
        <w:spacing w:before="75" w:beforeAutospacing="0" w:after="75" w:afterAutospacing="0" w:line="360" w:lineRule="auto"/>
        <w:ind w:left="420"/>
      </w:pPr>
      <w:r>
        <w:rPr>
          <w:rFonts w:hint="eastAsia"/>
        </w:rPr>
        <w:t>获取方式：本项目不发放纸质文件，竞标人自行在南宁市公共资源交易平台(</w:t>
      </w:r>
      <w:r>
        <w:t>https://www.nnggzy.org.cn/gxnnzbw/default.aspx</w:t>
      </w:r>
      <w:r>
        <w:rPr>
          <w:rFonts w:hint="eastAsia"/>
        </w:rPr>
        <w:t>)的信息公告处下载采购文件。</w:t>
      </w:r>
    </w:p>
    <w:p w:rsidR="007C01B3" w:rsidRDefault="00DD506D">
      <w:pPr>
        <w:pStyle w:val="ab"/>
        <w:wordWrap w:val="0"/>
        <w:spacing w:before="75" w:beforeAutospacing="0" w:after="75" w:afterAutospacing="0" w:line="360" w:lineRule="auto"/>
        <w:ind w:left="420"/>
      </w:pPr>
      <w:r>
        <w:rPr>
          <w:rFonts w:hint="eastAsia"/>
        </w:rPr>
        <w:t>售价：采购文件每套售价0元。</w:t>
      </w:r>
    </w:p>
    <w:p w:rsidR="007C01B3" w:rsidRDefault="00DD506D">
      <w:pPr>
        <w:pStyle w:val="ab"/>
        <w:spacing w:before="75" w:beforeAutospacing="0" w:after="75" w:afterAutospacing="0" w:line="360" w:lineRule="auto"/>
      </w:pPr>
      <w:r>
        <w:rPr>
          <w:rFonts w:hint="eastAsia"/>
          <w:b/>
        </w:rPr>
        <w:t>四、</w:t>
      </w:r>
      <w:r>
        <w:rPr>
          <w:rStyle w:val="ad"/>
          <w:rFonts w:hint="eastAsia"/>
        </w:rPr>
        <w:t>竞标文件递交：</w:t>
      </w:r>
    </w:p>
    <w:p w:rsidR="007C01B3" w:rsidRDefault="00DD506D">
      <w:pPr>
        <w:pStyle w:val="ab"/>
        <w:spacing w:before="75" w:beforeAutospacing="0" w:after="75" w:afterAutospacing="0" w:line="360" w:lineRule="auto"/>
        <w:ind w:left="420"/>
      </w:pPr>
      <w:r>
        <w:rPr>
          <w:rFonts w:hint="eastAsia"/>
        </w:rPr>
        <w:lastRenderedPageBreak/>
        <w:t>截止时间：竞标文件必须以密封形式于2020年11月25日北京时间13时00分前递交，逾期不受理。</w:t>
      </w:r>
    </w:p>
    <w:p w:rsidR="007C01B3" w:rsidRDefault="00DD506D">
      <w:pPr>
        <w:pStyle w:val="ab"/>
        <w:spacing w:before="75" w:beforeAutospacing="0" w:after="75" w:afterAutospacing="0" w:line="360" w:lineRule="auto"/>
        <w:ind w:left="420"/>
        <w:rPr>
          <w:b/>
          <w:bCs/>
        </w:rPr>
      </w:pPr>
      <w:r>
        <w:rPr>
          <w:rFonts w:hint="eastAsia"/>
        </w:rPr>
        <w:t>地点：南宁市良庆区玉洞大道33号（青少年活动中心旁）市民中心9楼南宁市公共资源交易中心（具体详见9楼电子显示屏场地安排），</w:t>
      </w:r>
      <w:r>
        <w:rPr>
          <w:rFonts w:hint="eastAsia"/>
          <w:b/>
          <w:bCs/>
        </w:rPr>
        <w:t>为做好疫情防控工作，本项目的竞标文件通过邮寄快递的方式送达，具体详见关于疫情防控工作的通知。</w:t>
      </w:r>
    </w:p>
    <w:p w:rsidR="007C01B3" w:rsidRDefault="00DD506D">
      <w:pPr>
        <w:pStyle w:val="ab"/>
        <w:spacing w:before="75" w:beforeAutospacing="0" w:after="75" w:afterAutospacing="0" w:line="360" w:lineRule="auto"/>
      </w:pPr>
      <w:r>
        <w:rPr>
          <w:rStyle w:val="ad"/>
          <w:rFonts w:hint="eastAsia"/>
          <w:spacing w:val="-15"/>
        </w:rPr>
        <w:t>五、公告期限：</w:t>
      </w:r>
    </w:p>
    <w:p w:rsidR="007C01B3" w:rsidRDefault="00DD506D">
      <w:pPr>
        <w:pStyle w:val="ab"/>
        <w:spacing w:before="75" w:beforeAutospacing="0" w:after="75" w:afterAutospacing="0" w:line="360" w:lineRule="auto"/>
        <w:ind w:left="420"/>
      </w:pPr>
      <w:r>
        <w:rPr>
          <w:rFonts w:hint="eastAsia"/>
        </w:rPr>
        <w:t>自本公告发布之日起3个工作日（2020年11月20日至2020年11月24日结束）。</w:t>
      </w:r>
    </w:p>
    <w:p w:rsidR="007C01B3" w:rsidRDefault="00DD506D">
      <w:pPr>
        <w:pStyle w:val="ab"/>
        <w:spacing w:before="75" w:beforeAutospacing="0" w:after="75" w:afterAutospacing="0" w:line="360" w:lineRule="auto"/>
      </w:pPr>
      <w:r>
        <w:rPr>
          <w:rStyle w:val="ad"/>
          <w:rFonts w:hint="eastAsia"/>
          <w:spacing w:val="-15"/>
        </w:rPr>
        <w:t>六、其他补充事宜：</w:t>
      </w:r>
    </w:p>
    <w:p w:rsidR="007C01B3" w:rsidRDefault="00DD506D">
      <w:pPr>
        <w:pStyle w:val="ab"/>
        <w:spacing w:before="75" w:beforeAutospacing="0" w:after="75" w:afterAutospacing="0" w:line="360" w:lineRule="auto"/>
        <w:ind w:leftChars="200" w:left="420"/>
      </w:pPr>
      <w:r>
        <w:rPr>
          <w:rFonts w:hint="eastAsia"/>
        </w:rPr>
        <w:t>网上查询地址：</w:t>
      </w:r>
      <w:hyperlink w:history="1">
        <w:r>
          <w:rPr>
            <w:rFonts w:hint="eastAsia"/>
          </w:rPr>
          <w:t>http://zfcg.gxzf.gov.cn/（广西壮族自治区政府采购网），www.nnggzy.org.cn （南宁市公共资源交易中心网）</w:t>
        </w:r>
      </w:hyperlink>
      <w:permStart w:id="2" w:edGrp="everyone"/>
      <w:permEnd w:id="2"/>
    </w:p>
    <w:p w:rsidR="007C01B3" w:rsidRDefault="00DD506D">
      <w:pPr>
        <w:pStyle w:val="ab"/>
        <w:spacing w:before="75" w:beforeAutospacing="0" w:after="75" w:afterAutospacing="0" w:line="360" w:lineRule="auto"/>
      </w:pPr>
      <w:r>
        <w:rPr>
          <w:rStyle w:val="ad"/>
          <w:rFonts w:hint="eastAsia"/>
          <w:spacing w:val="-15"/>
        </w:rPr>
        <w:t>七、凡对本次采购提出询问，请按以下方式联系。</w:t>
      </w:r>
    </w:p>
    <w:p w:rsidR="007C01B3" w:rsidRDefault="00DD506D">
      <w:pPr>
        <w:pStyle w:val="ab"/>
        <w:spacing w:before="75" w:beforeAutospacing="0" w:after="75" w:afterAutospacing="0" w:line="360" w:lineRule="auto"/>
        <w:ind w:left="420"/>
      </w:pPr>
      <w:r>
        <w:rPr>
          <w:rFonts w:hint="eastAsia"/>
        </w:rPr>
        <w:t>1.采购人信息：</w:t>
      </w:r>
    </w:p>
    <w:p w:rsidR="007C01B3" w:rsidRDefault="00DD506D">
      <w:pPr>
        <w:pStyle w:val="ab"/>
        <w:spacing w:before="75" w:beforeAutospacing="0" w:after="75" w:afterAutospacing="0" w:line="360" w:lineRule="auto"/>
        <w:ind w:left="420"/>
        <w:rPr>
          <w:color w:val="000000" w:themeColor="text1"/>
        </w:rPr>
      </w:pPr>
      <w:r>
        <w:rPr>
          <w:rFonts w:hint="eastAsia"/>
          <w:color w:val="000000" w:themeColor="text1"/>
        </w:rPr>
        <w:t>名称：</w:t>
      </w:r>
      <w:r>
        <w:rPr>
          <w:rFonts w:hint="eastAsia"/>
          <w:color w:val="000000" w:themeColor="text1"/>
          <w:u w:val="single"/>
        </w:rPr>
        <w:t>广西壮族自治区南宁市人民检察院 </w:t>
      </w:r>
      <w:r>
        <w:rPr>
          <w:rFonts w:hint="eastAsia"/>
          <w:color w:val="000000" w:themeColor="text1"/>
        </w:rPr>
        <w:t>        </w:t>
      </w:r>
    </w:p>
    <w:p w:rsidR="007C01B3" w:rsidRDefault="00DD506D">
      <w:pPr>
        <w:pStyle w:val="ab"/>
        <w:spacing w:before="75" w:beforeAutospacing="0" w:after="75" w:afterAutospacing="0" w:line="360" w:lineRule="auto"/>
        <w:ind w:left="420"/>
        <w:rPr>
          <w:color w:val="000000" w:themeColor="text1"/>
        </w:rPr>
      </w:pPr>
      <w:r>
        <w:rPr>
          <w:rFonts w:hint="eastAsia"/>
          <w:color w:val="000000" w:themeColor="text1"/>
        </w:rPr>
        <w:t>地址：</w:t>
      </w:r>
      <w:r>
        <w:rPr>
          <w:rFonts w:hint="eastAsia"/>
          <w:color w:val="000000" w:themeColor="text1"/>
          <w:u w:val="single"/>
        </w:rPr>
        <w:t>南宁市民族大道72号</w:t>
      </w:r>
    </w:p>
    <w:p w:rsidR="007C01B3" w:rsidRDefault="00DD506D">
      <w:pPr>
        <w:pStyle w:val="a7"/>
        <w:spacing w:line="360" w:lineRule="auto"/>
        <w:ind w:firstLineChars="200" w:firstLine="480"/>
        <w:rPr>
          <w:rFonts w:hAnsi="宋体" w:cs="宋体"/>
          <w:color w:val="000000" w:themeColor="text1"/>
          <w:kern w:val="0"/>
          <w:sz w:val="24"/>
          <w:szCs w:val="24"/>
          <w:u w:val="single"/>
        </w:rPr>
      </w:pPr>
      <w:r>
        <w:rPr>
          <w:rFonts w:hAnsi="宋体" w:cs="宋体" w:hint="eastAsia"/>
          <w:color w:val="000000" w:themeColor="text1"/>
          <w:kern w:val="0"/>
          <w:sz w:val="24"/>
          <w:szCs w:val="24"/>
        </w:rPr>
        <w:t>联系人：</w:t>
      </w:r>
      <w:r>
        <w:rPr>
          <w:rFonts w:hAnsi="宋体" w:cs="宋体" w:hint="eastAsia"/>
          <w:color w:val="000000" w:themeColor="text1"/>
          <w:kern w:val="0"/>
          <w:sz w:val="24"/>
          <w:szCs w:val="24"/>
          <w:u w:val="single"/>
        </w:rPr>
        <w:t>唐工</w:t>
      </w:r>
      <w:r>
        <w:rPr>
          <w:rFonts w:hAnsi="宋体" w:cs="宋体" w:hint="eastAsia"/>
          <w:color w:val="000000" w:themeColor="text1"/>
          <w:kern w:val="0"/>
          <w:sz w:val="24"/>
          <w:szCs w:val="24"/>
        </w:rPr>
        <w:t>   联系电话：</w:t>
      </w:r>
      <w:r>
        <w:rPr>
          <w:rFonts w:hAnsi="宋体" w:cs="宋体" w:hint="eastAsia"/>
          <w:color w:val="000000" w:themeColor="text1"/>
          <w:kern w:val="0"/>
          <w:sz w:val="24"/>
          <w:szCs w:val="24"/>
          <w:u w:val="single"/>
        </w:rPr>
        <w:t>0771-5871846</w:t>
      </w:r>
    </w:p>
    <w:p w:rsidR="007C01B3" w:rsidRDefault="00DD506D">
      <w:pPr>
        <w:pStyle w:val="ab"/>
        <w:spacing w:before="75" w:beforeAutospacing="0" w:after="75" w:afterAutospacing="0" w:line="360" w:lineRule="auto"/>
        <w:ind w:left="420"/>
      </w:pPr>
      <w:r>
        <w:rPr>
          <w:rFonts w:hint="eastAsia"/>
        </w:rPr>
        <w:t>2.采购代理机构信息：</w:t>
      </w:r>
    </w:p>
    <w:p w:rsidR="007C01B3" w:rsidRDefault="00DD506D">
      <w:pPr>
        <w:pStyle w:val="ab"/>
        <w:spacing w:before="75" w:beforeAutospacing="0" w:after="75" w:afterAutospacing="0" w:line="360" w:lineRule="auto"/>
        <w:ind w:left="420"/>
        <w:rPr>
          <w:u w:val="single"/>
        </w:rPr>
      </w:pPr>
      <w:r>
        <w:rPr>
          <w:rFonts w:hint="eastAsia"/>
        </w:rPr>
        <w:t>名称：</w:t>
      </w:r>
      <w:r>
        <w:rPr>
          <w:rFonts w:hint="eastAsia"/>
          <w:u w:val="single"/>
        </w:rPr>
        <w:t>广西邕政采购代理有限公司</w:t>
      </w:r>
    </w:p>
    <w:p w:rsidR="007C01B3" w:rsidRDefault="00DD506D">
      <w:pPr>
        <w:pStyle w:val="ab"/>
        <w:spacing w:before="75" w:beforeAutospacing="0" w:after="75" w:afterAutospacing="0" w:line="360" w:lineRule="auto"/>
        <w:ind w:left="420"/>
        <w:rPr>
          <w:u w:val="single"/>
        </w:rPr>
      </w:pPr>
      <w:r>
        <w:rPr>
          <w:rFonts w:hint="eastAsia"/>
        </w:rPr>
        <w:t>地址：</w:t>
      </w:r>
      <w:r>
        <w:rPr>
          <w:rFonts w:hint="eastAsia"/>
          <w:u w:val="single"/>
        </w:rPr>
        <w:t>南宁市青秀区思贤路45号创投中心16A层</w:t>
      </w:r>
    </w:p>
    <w:p w:rsidR="007C01B3" w:rsidRDefault="00DD506D">
      <w:pPr>
        <w:pStyle w:val="ab"/>
        <w:spacing w:before="75" w:beforeAutospacing="0" w:after="75" w:afterAutospacing="0" w:line="360" w:lineRule="auto"/>
        <w:ind w:left="420"/>
      </w:pPr>
      <w:r>
        <w:rPr>
          <w:rFonts w:hint="eastAsia"/>
        </w:rPr>
        <w:t>联系人：蔺工、雷工      联系电话：</w:t>
      </w:r>
      <w:r>
        <w:rPr>
          <w:rFonts w:hint="eastAsia"/>
          <w:u w:val="single"/>
        </w:rPr>
        <w:t>0771-2442850</w:t>
      </w:r>
    </w:p>
    <w:p w:rsidR="007C01B3" w:rsidRDefault="00DD506D">
      <w:pPr>
        <w:pStyle w:val="ab"/>
        <w:spacing w:before="75" w:beforeAutospacing="0" w:after="75" w:afterAutospacing="0" w:line="360" w:lineRule="auto"/>
        <w:ind w:left="420"/>
      </w:pPr>
      <w:bookmarkStart w:id="10" w:name="_Toc28359098"/>
      <w:bookmarkStart w:id="11" w:name="_Toc35393639"/>
      <w:bookmarkStart w:id="12" w:name="_Toc35393808"/>
      <w:bookmarkStart w:id="13" w:name="_Toc28359021"/>
      <w:r>
        <w:rPr>
          <w:rFonts w:hint="eastAsia"/>
        </w:rPr>
        <w:t>3.项目联系方式</w:t>
      </w:r>
      <w:bookmarkEnd w:id="10"/>
      <w:bookmarkEnd w:id="11"/>
      <w:bookmarkEnd w:id="12"/>
      <w:bookmarkEnd w:id="13"/>
    </w:p>
    <w:p w:rsidR="007C01B3" w:rsidRDefault="00DD506D">
      <w:pPr>
        <w:pStyle w:val="ab"/>
        <w:spacing w:before="75" w:beforeAutospacing="0" w:after="75" w:afterAutospacing="0" w:line="360" w:lineRule="auto"/>
        <w:ind w:left="420"/>
      </w:pPr>
      <w:r>
        <w:rPr>
          <w:rFonts w:hint="eastAsia"/>
        </w:rPr>
        <w:t>项目联系人：蔺工、雷工        电　　 话：</w:t>
      </w:r>
      <w:r>
        <w:rPr>
          <w:rFonts w:hint="eastAsia"/>
          <w:u w:val="single"/>
        </w:rPr>
        <w:t>0771-2442850</w:t>
      </w:r>
    </w:p>
    <w:p w:rsidR="007C01B3" w:rsidRDefault="007C01B3">
      <w:pPr>
        <w:pStyle w:val="a7"/>
        <w:spacing w:line="360" w:lineRule="auto"/>
        <w:jc w:val="center"/>
        <w:rPr>
          <w:rFonts w:hAnsi="宋体" w:cs="宋体"/>
          <w:sz w:val="24"/>
          <w:szCs w:val="24"/>
        </w:rPr>
      </w:pPr>
    </w:p>
    <w:p w:rsidR="007C01B3" w:rsidRDefault="007C01B3">
      <w:pPr>
        <w:pStyle w:val="a7"/>
        <w:spacing w:line="360" w:lineRule="auto"/>
        <w:jc w:val="center"/>
        <w:rPr>
          <w:rFonts w:hAnsi="宋体" w:cs="宋体"/>
          <w:sz w:val="24"/>
          <w:szCs w:val="24"/>
        </w:rPr>
      </w:pPr>
    </w:p>
    <w:p w:rsidR="007C01B3" w:rsidRDefault="00DD506D">
      <w:pPr>
        <w:pStyle w:val="a7"/>
        <w:spacing w:line="360" w:lineRule="auto"/>
        <w:ind w:left="5292" w:hangingChars="2205" w:hanging="5292"/>
        <w:jc w:val="left"/>
        <w:rPr>
          <w:rFonts w:hAnsi="宋体" w:cs="宋体"/>
          <w:kern w:val="0"/>
          <w:sz w:val="24"/>
        </w:rPr>
      </w:pPr>
      <w:r>
        <w:rPr>
          <w:rFonts w:hAnsi="宋体" w:cs="宋体" w:hint="eastAsia"/>
          <w:sz w:val="24"/>
        </w:rPr>
        <w:t>日期：2020年11月19日</w:t>
      </w:r>
    </w:p>
    <w:p w:rsidR="007C01B3" w:rsidRDefault="007C01B3">
      <w:pPr>
        <w:pStyle w:val="a7"/>
        <w:spacing w:line="360" w:lineRule="auto"/>
        <w:rPr>
          <w:rFonts w:hAnsi="宋体"/>
          <w:b/>
          <w:sz w:val="36"/>
        </w:rPr>
      </w:pPr>
    </w:p>
    <w:p w:rsidR="007C01B3" w:rsidRDefault="00DD506D">
      <w:pPr>
        <w:pStyle w:val="a7"/>
        <w:spacing w:line="360" w:lineRule="auto"/>
        <w:jc w:val="center"/>
        <w:outlineLvl w:val="0"/>
        <w:rPr>
          <w:rFonts w:hAnsi="宋体"/>
          <w:b/>
          <w:sz w:val="36"/>
        </w:rPr>
      </w:pPr>
      <w:r>
        <w:rPr>
          <w:rFonts w:hAnsi="宋体"/>
          <w:b/>
          <w:sz w:val="36"/>
        </w:rPr>
        <w:br w:type="page"/>
      </w:r>
      <w:bookmarkStart w:id="14" w:name="_Toc21440"/>
      <w:r>
        <w:rPr>
          <w:rFonts w:hAnsi="宋体" w:hint="eastAsia"/>
          <w:b/>
          <w:sz w:val="36"/>
        </w:rPr>
        <w:lastRenderedPageBreak/>
        <w:t>第二章  货物需求一览表</w:t>
      </w:r>
      <w:bookmarkEnd w:id="4"/>
      <w:bookmarkEnd w:id="5"/>
      <w:bookmarkEnd w:id="6"/>
      <w:bookmarkEnd w:id="7"/>
      <w:bookmarkEnd w:id="8"/>
      <w:bookmarkEnd w:id="14"/>
    </w:p>
    <w:p w:rsidR="007C01B3" w:rsidRDefault="00DD506D">
      <w:pPr>
        <w:adjustRightInd w:val="0"/>
        <w:spacing w:line="360" w:lineRule="auto"/>
        <w:rPr>
          <w:rFonts w:ascii="宋体" w:hAnsi="宋体"/>
          <w:b/>
          <w:sz w:val="24"/>
        </w:rPr>
      </w:pPr>
      <w:r>
        <w:rPr>
          <w:rFonts w:ascii="宋体" w:hAnsi="宋体" w:hint="eastAsia"/>
          <w:b/>
          <w:sz w:val="24"/>
        </w:rPr>
        <w:t>说明：</w:t>
      </w:r>
    </w:p>
    <w:p w:rsidR="007C01B3" w:rsidRDefault="00DD506D">
      <w:pPr>
        <w:adjustRightInd w:val="0"/>
        <w:spacing w:line="360" w:lineRule="auto"/>
        <w:ind w:left="6" w:firstLine="431"/>
        <w:rPr>
          <w:rFonts w:ascii="宋体" w:hAnsi="宋体"/>
          <w:sz w:val="24"/>
        </w:rPr>
      </w:pPr>
      <w:r>
        <w:rPr>
          <w:rFonts w:ascii="宋体" w:hAnsi="宋体"/>
          <w:sz w:val="24"/>
        </w:rPr>
        <w:t>1</w:t>
      </w:r>
      <w:r>
        <w:rPr>
          <w:rFonts w:ascii="宋体" w:hAnsi="宋体" w:hint="eastAsia"/>
          <w:sz w:val="24"/>
        </w:rPr>
        <w:t>、</w:t>
      </w:r>
      <w:r>
        <w:rPr>
          <w:rFonts w:ascii="宋体" w:hAnsi="宋体"/>
          <w:sz w:val="24"/>
        </w:rPr>
        <w:t>本</w:t>
      </w:r>
      <w:r>
        <w:rPr>
          <w:rFonts w:ascii="宋体" w:hAnsi="宋体" w:hint="eastAsia"/>
          <w:sz w:val="24"/>
        </w:rPr>
        <w:t>货物需求</w:t>
      </w:r>
      <w:r>
        <w:rPr>
          <w:rFonts w:ascii="宋体" w:hAnsi="宋体"/>
          <w:sz w:val="24"/>
        </w:rPr>
        <w:t>一览表中</w:t>
      </w:r>
      <w:r>
        <w:rPr>
          <w:rFonts w:ascii="宋体" w:hAnsi="宋体" w:hint="eastAsia"/>
          <w:sz w:val="24"/>
        </w:rPr>
        <w:t>所列的品牌、型号</w:t>
      </w:r>
      <w:r>
        <w:rPr>
          <w:rFonts w:ascii="宋体" w:hAnsi="宋体" w:hint="eastAsia"/>
          <w:b/>
          <w:sz w:val="24"/>
        </w:rPr>
        <w:t>仅起参考作</w:t>
      </w:r>
      <w:r>
        <w:rPr>
          <w:rFonts w:ascii="宋体" w:hAnsi="宋体" w:hint="eastAsia"/>
          <w:sz w:val="24"/>
        </w:rPr>
        <w:t>用，竞标人可选用其他品牌、型号替代，但替代的品牌、型号在实质性要求和条件上要</w:t>
      </w:r>
      <w:r>
        <w:rPr>
          <w:rFonts w:ascii="宋体" w:hAnsi="宋体" w:hint="eastAsia"/>
          <w:b/>
          <w:sz w:val="24"/>
        </w:rPr>
        <w:t>相当于或优于</w:t>
      </w:r>
      <w:r>
        <w:rPr>
          <w:rFonts w:ascii="宋体" w:hAnsi="宋体" w:hint="eastAsia"/>
          <w:sz w:val="24"/>
        </w:rPr>
        <w:t>参考品牌、型号。</w:t>
      </w:r>
    </w:p>
    <w:p w:rsidR="007C01B3" w:rsidRDefault="00DD506D">
      <w:pPr>
        <w:spacing w:line="360" w:lineRule="auto"/>
        <w:ind w:firstLineChars="200" w:firstLine="480"/>
        <w:rPr>
          <w:rFonts w:ascii="宋体" w:hAnsi="宋体"/>
          <w:sz w:val="24"/>
        </w:rPr>
      </w:pPr>
      <w:r>
        <w:rPr>
          <w:rFonts w:ascii="宋体" w:hAnsi="宋体" w:hint="eastAsia"/>
          <w:sz w:val="24"/>
        </w:rPr>
        <w:t>2、凡在“</w:t>
      </w:r>
      <w:r>
        <w:rPr>
          <w:rFonts w:ascii="宋体" w:hAnsi="宋体"/>
          <w:sz w:val="24"/>
        </w:rPr>
        <w:t>技术</w:t>
      </w:r>
      <w:r>
        <w:rPr>
          <w:rFonts w:ascii="宋体" w:hAnsi="宋体" w:hint="eastAsia"/>
          <w:sz w:val="24"/>
        </w:rPr>
        <w:t>参数要求”中表述为“标配”或“标准配置”的设备，竞标人应按第五章“竞标文件格式”规定的格式在“竞标产品技术资料表”中将其参数详细列明。</w:t>
      </w:r>
    </w:p>
    <w:p w:rsidR="007C01B3" w:rsidRDefault="00DD506D">
      <w:pPr>
        <w:spacing w:line="360" w:lineRule="auto"/>
        <w:ind w:firstLineChars="200" w:firstLine="482"/>
        <w:rPr>
          <w:rFonts w:ascii="宋体" w:hAnsi="宋体"/>
          <w:sz w:val="24"/>
        </w:rPr>
      </w:pPr>
      <w:r>
        <w:rPr>
          <w:rFonts w:ascii="宋体" w:hAnsi="宋体" w:hint="eastAsia"/>
          <w:b/>
          <w:sz w:val="24"/>
        </w:rPr>
        <w:t>3、本货物需求一览表成交注★号的内容为实质性要求和条件</w:t>
      </w:r>
      <w:r>
        <w:rPr>
          <w:rFonts w:ascii="宋体" w:hAnsi="宋体" w:hint="eastAsia"/>
          <w:sz w:val="24"/>
        </w:rPr>
        <w:t>。</w:t>
      </w:r>
    </w:p>
    <w:p w:rsidR="007C01B3" w:rsidRDefault="00DD506D">
      <w:pPr>
        <w:spacing w:line="360" w:lineRule="auto"/>
        <w:ind w:rightChars="-9" w:right="-19" w:firstLineChars="200" w:firstLine="482"/>
        <w:rPr>
          <w:rFonts w:ascii="宋体" w:hAnsi="宋体"/>
          <w:b/>
          <w:sz w:val="24"/>
        </w:rPr>
      </w:pPr>
      <w:r>
        <w:rPr>
          <w:rFonts w:ascii="宋体" w:hAnsi="宋体" w:hint="eastAsia"/>
          <w:b/>
          <w:sz w:val="24"/>
        </w:rPr>
        <w:t>4、本次采购将依据品目清单和认证证书实施政府强制采购。若采购货物属于品目清单范围的，竞标人的竞标货物必须使用政府强制采购的节能产品，并在竞标文件中提供所投产品属于政府强制采购节能产品的证明材料，否则竞标无效。</w:t>
      </w:r>
    </w:p>
    <w:p w:rsidR="007C01B3" w:rsidRDefault="00DD506D">
      <w:pPr>
        <w:spacing w:line="360" w:lineRule="auto"/>
        <w:ind w:firstLineChars="200" w:firstLine="482"/>
        <w:rPr>
          <w:rFonts w:ascii="宋体" w:hAnsi="宋体" w:cs="宋体"/>
          <w:b/>
          <w:bCs/>
          <w:sz w:val="24"/>
        </w:rPr>
      </w:pPr>
      <w:r>
        <w:rPr>
          <w:rFonts w:ascii="宋体" w:hAnsi="宋体" w:cs="宋体" w:hint="eastAsia"/>
          <w:b/>
          <w:bCs/>
          <w:sz w:val="24"/>
        </w:rPr>
        <w:t>5、本次货物采购</w:t>
      </w:r>
      <w:bookmarkStart w:id="15" w:name="_Toc213325922"/>
      <w:bookmarkStart w:id="16" w:name="_Toc139966432"/>
      <w:bookmarkStart w:id="17" w:name="_Toc139967216"/>
      <w:bookmarkStart w:id="18" w:name="_Toc213206173"/>
      <w:r>
        <w:rPr>
          <w:rFonts w:ascii="宋体" w:hAnsi="宋体" w:cs="宋体" w:hint="eastAsia"/>
          <w:b/>
          <w:bCs/>
          <w:sz w:val="24"/>
        </w:rPr>
        <w:t>预算金额为：人民币</w:t>
      </w:r>
      <w:r w:rsidR="007C01B3">
        <w:rPr>
          <w:rFonts w:ascii="宋体" w:hAnsi="宋体" w:cs="宋体" w:hint="eastAsia"/>
          <w:b/>
          <w:bCs/>
          <w:sz w:val="24"/>
        </w:rPr>
        <w:fldChar w:fldCharType="begin"/>
      </w:r>
      <w:r>
        <w:rPr>
          <w:rFonts w:ascii="宋体" w:hAnsi="宋体" w:cs="宋体" w:hint="eastAsia"/>
          <w:b/>
          <w:bCs/>
          <w:sz w:val="24"/>
        </w:rPr>
        <w:instrText xml:space="preserve"> = 1550000 \* CHINESENUM2 \* MERGEFORMAT </w:instrText>
      </w:r>
      <w:r w:rsidR="007C01B3">
        <w:rPr>
          <w:rFonts w:ascii="宋体" w:hAnsi="宋体" w:cs="宋体" w:hint="eastAsia"/>
          <w:b/>
          <w:bCs/>
          <w:sz w:val="24"/>
        </w:rPr>
        <w:fldChar w:fldCharType="separate"/>
      </w:r>
      <w:r>
        <w:rPr>
          <w:rFonts w:ascii="宋体" w:hAnsi="宋体" w:cs="宋体" w:hint="eastAsia"/>
          <w:b/>
          <w:bCs/>
          <w:sz w:val="24"/>
        </w:rPr>
        <w:t>壹佰伍拾伍万</w:t>
      </w:r>
      <w:r w:rsidR="007C01B3">
        <w:rPr>
          <w:rFonts w:ascii="宋体" w:hAnsi="宋体" w:cs="宋体" w:hint="eastAsia"/>
          <w:b/>
          <w:bCs/>
          <w:sz w:val="24"/>
        </w:rPr>
        <w:fldChar w:fldCharType="end"/>
      </w:r>
      <w:r>
        <w:rPr>
          <w:rFonts w:ascii="宋体" w:hAnsi="宋体" w:cs="宋体" w:hint="eastAsia"/>
          <w:b/>
          <w:bCs/>
          <w:sz w:val="24"/>
        </w:rPr>
        <w:t>元整 (￥1550000.00元)；本项目最高限价：人民币</w:t>
      </w:r>
      <w:r w:rsidR="007C01B3">
        <w:rPr>
          <w:rFonts w:ascii="宋体" w:hAnsi="宋体" w:cs="宋体" w:hint="eastAsia"/>
          <w:b/>
          <w:bCs/>
          <w:sz w:val="24"/>
        </w:rPr>
        <w:fldChar w:fldCharType="begin"/>
      </w:r>
      <w:r>
        <w:rPr>
          <w:rFonts w:ascii="宋体" w:hAnsi="宋体" w:cs="宋体" w:hint="eastAsia"/>
          <w:b/>
          <w:bCs/>
          <w:sz w:val="24"/>
        </w:rPr>
        <w:instrText xml:space="preserve"> = 670000 \* CHINESENUM2 \* MERGEFORMAT </w:instrText>
      </w:r>
      <w:r w:rsidR="007C01B3">
        <w:rPr>
          <w:rFonts w:ascii="宋体" w:hAnsi="宋体" w:cs="宋体" w:hint="eastAsia"/>
          <w:b/>
          <w:bCs/>
          <w:sz w:val="24"/>
        </w:rPr>
        <w:fldChar w:fldCharType="separate"/>
      </w:r>
      <w:r>
        <w:rPr>
          <w:rFonts w:ascii="宋体" w:hAnsi="宋体" w:cs="宋体" w:hint="eastAsia"/>
          <w:b/>
          <w:bCs/>
          <w:sz w:val="24"/>
        </w:rPr>
        <w:t>陆拾柒万</w:t>
      </w:r>
      <w:r w:rsidR="007C01B3">
        <w:rPr>
          <w:rFonts w:ascii="宋体" w:hAnsi="宋体" w:cs="宋体" w:hint="eastAsia"/>
          <w:b/>
          <w:bCs/>
          <w:sz w:val="24"/>
        </w:rPr>
        <w:fldChar w:fldCharType="end"/>
      </w:r>
      <w:r>
        <w:rPr>
          <w:rFonts w:ascii="宋体" w:hAnsi="宋体" w:cs="宋体" w:hint="eastAsia"/>
          <w:b/>
          <w:bCs/>
          <w:sz w:val="24"/>
        </w:rPr>
        <w:t>元整（¥670000.00元）。</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107"/>
        <w:gridCol w:w="1575"/>
        <w:gridCol w:w="735"/>
        <w:gridCol w:w="839"/>
        <w:gridCol w:w="4559"/>
        <w:gridCol w:w="1566"/>
      </w:tblGrid>
      <w:tr w:rsidR="007C01B3" w:rsidRPr="00344A0C">
        <w:trPr>
          <w:trHeight w:val="499"/>
        </w:trPr>
        <w:tc>
          <w:tcPr>
            <w:tcW w:w="327" w:type="pct"/>
            <w:shd w:val="clear" w:color="000000" w:fill="FFFFFF"/>
            <w:noWrap/>
            <w:vAlign w:val="center"/>
          </w:tcPr>
          <w:p w:rsidR="007C01B3" w:rsidRPr="00344A0C" w:rsidRDefault="00DD506D" w:rsidP="00344A0C">
            <w:pPr>
              <w:widowControl/>
              <w:spacing w:line="500" w:lineRule="exact"/>
              <w:jc w:val="center"/>
              <w:rPr>
                <w:rFonts w:ascii="宋体" w:hAnsi="宋体" w:cs="宋体"/>
                <w:b/>
                <w:bCs/>
                <w:color w:val="000000"/>
                <w:kern w:val="0"/>
                <w:sz w:val="24"/>
              </w:rPr>
            </w:pPr>
            <w:bookmarkStart w:id="19" w:name="OLE_LINK2"/>
            <w:bookmarkStart w:id="20" w:name="OLE_LINK1"/>
            <w:r w:rsidRPr="00344A0C">
              <w:rPr>
                <w:rFonts w:ascii="宋体" w:hAnsi="宋体" w:cs="宋体" w:hint="eastAsia"/>
                <w:b/>
                <w:bCs/>
                <w:color w:val="000000"/>
                <w:kern w:val="0"/>
                <w:sz w:val="24"/>
              </w:rPr>
              <w:t>序号</w:t>
            </w:r>
          </w:p>
        </w:tc>
        <w:tc>
          <w:tcPr>
            <w:tcW w:w="836" w:type="pct"/>
            <w:gridSpan w:val="2"/>
            <w:shd w:val="clear" w:color="000000" w:fill="FFFFFF"/>
            <w:vAlign w:val="center"/>
          </w:tcPr>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新宋体" w:hint="eastAsia"/>
                <w:b/>
                <w:color w:val="000000" w:themeColor="text1"/>
                <w:sz w:val="24"/>
              </w:rPr>
              <w:t>货物名称</w:t>
            </w:r>
          </w:p>
        </w:tc>
        <w:tc>
          <w:tcPr>
            <w:tcW w:w="366" w:type="pct"/>
            <w:shd w:val="clear" w:color="000000" w:fill="FFFFFF"/>
            <w:vAlign w:val="center"/>
          </w:tcPr>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宋体" w:hint="eastAsia"/>
                <w:b/>
                <w:bCs/>
                <w:color w:val="000000"/>
                <w:kern w:val="0"/>
                <w:sz w:val="24"/>
              </w:rPr>
              <w:t>参考品牌</w:t>
            </w:r>
          </w:p>
        </w:tc>
        <w:tc>
          <w:tcPr>
            <w:tcW w:w="418" w:type="pct"/>
            <w:shd w:val="clear" w:color="000000" w:fill="FFFFFF"/>
            <w:vAlign w:val="center"/>
          </w:tcPr>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宋体" w:hint="eastAsia"/>
                <w:b/>
                <w:bCs/>
                <w:color w:val="000000"/>
                <w:kern w:val="0"/>
                <w:sz w:val="24"/>
              </w:rPr>
              <w:t>数量</w:t>
            </w:r>
          </w:p>
        </w:tc>
        <w:tc>
          <w:tcPr>
            <w:tcW w:w="2271" w:type="pct"/>
            <w:shd w:val="clear" w:color="000000" w:fill="FFFFFF"/>
            <w:vAlign w:val="center"/>
          </w:tcPr>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宋体" w:hint="eastAsia"/>
                <w:b/>
                <w:bCs/>
                <w:color w:val="000000"/>
                <w:kern w:val="0"/>
                <w:sz w:val="24"/>
              </w:rPr>
              <w:t>技术参数内容</w:t>
            </w:r>
          </w:p>
        </w:tc>
        <w:tc>
          <w:tcPr>
            <w:tcW w:w="779" w:type="pct"/>
            <w:shd w:val="clear" w:color="000000" w:fill="FFFFFF"/>
            <w:vAlign w:val="center"/>
          </w:tcPr>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宋体" w:hint="eastAsia"/>
                <w:b/>
                <w:bCs/>
                <w:color w:val="000000"/>
                <w:kern w:val="0"/>
                <w:sz w:val="24"/>
              </w:rPr>
              <w:t>分项预算限价</w:t>
            </w:r>
          </w:p>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宋体" w:hint="eastAsia"/>
                <w:b/>
                <w:bCs/>
                <w:color w:val="000000"/>
                <w:kern w:val="0"/>
                <w:sz w:val="24"/>
              </w:rPr>
              <w:t>（元）</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t>1</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color w:val="000000"/>
                <w:kern w:val="0"/>
                <w:sz w:val="24"/>
              </w:rPr>
              <w:t>图书馆集群自动化管理系统</w:t>
            </w:r>
          </w:p>
        </w:tc>
        <w:tc>
          <w:tcPr>
            <w:tcW w:w="366" w:type="pct"/>
            <w:shd w:val="clear" w:color="000000" w:fill="FFFFFF"/>
            <w:vAlign w:val="center"/>
          </w:tcPr>
          <w:p w:rsidR="007C01B3" w:rsidRPr="00344A0C" w:rsidRDefault="00DD506D" w:rsidP="00344A0C">
            <w:pPr>
              <w:widowControl/>
              <w:spacing w:line="500" w:lineRule="exact"/>
              <w:jc w:val="left"/>
              <w:outlineLvl w:val="1"/>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1套</w:t>
            </w:r>
          </w:p>
        </w:tc>
        <w:tc>
          <w:tcPr>
            <w:tcW w:w="2271" w:type="pct"/>
            <w:shd w:val="clear" w:color="000000" w:fill="FFFFFF"/>
            <w:vAlign w:val="center"/>
          </w:tcPr>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集成当前图书馆业务的所有功能，包括采访子系统、编目子系统、典藏子系统、连续出版物子系统、流通子系统、系统管理子系统、OPAC子系统，图书馆通过自动化管理系统进行借还、查询、典藏等应用，馆藏授权10万册，馆内不限用户数</w:t>
            </w:r>
          </w:p>
          <w:p w:rsidR="007C01B3" w:rsidRPr="00344A0C" w:rsidRDefault="00DD506D" w:rsidP="00344A0C">
            <w:pPr>
              <w:adjustRightInd w:val="0"/>
              <w:spacing w:line="500" w:lineRule="exact"/>
              <w:rPr>
                <w:rFonts w:ascii="宋体" w:hAnsi="宋体" w:cs="宋体"/>
                <w:b/>
                <w:bCs/>
                <w:iCs/>
                <w:sz w:val="24"/>
              </w:rPr>
            </w:pPr>
            <w:r w:rsidRPr="00344A0C">
              <w:rPr>
                <w:rFonts w:ascii="宋体" w:hAnsi="宋体" w:cs="宋体" w:hint="eastAsia"/>
                <w:b/>
                <w:bCs/>
                <w:iCs/>
                <w:sz w:val="24"/>
              </w:rPr>
              <w:t>一、软件技术总体要求：</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1.软件要求包含有以下功能模块：采访、编目、典藏、期刊、流通、系统管理、专项服务、OPAC3.0公共检索，无用户数限制，授权馆藏10万册。</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2.软件采用基于WEB和Internet的B/S多层架构体系来实现上述系统，保证系统</w:t>
            </w:r>
            <w:r w:rsidRPr="00344A0C">
              <w:rPr>
                <w:rFonts w:ascii="宋体" w:hAnsi="宋体" w:cs="宋体" w:hint="eastAsia"/>
                <w:sz w:val="24"/>
              </w:rPr>
              <w:lastRenderedPageBreak/>
              <w:t>的可扩充性和分布式布署的安全可靠性，同时便于整合图书馆的各种文献资源，实现资源共享，联合服务。</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3.系统设计满足《信息系统安全等级保护管理办法》的有关规定。</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4.能够与广西北部湾经济区图书馆服务联盟对接，用户馆能与联盟内的南宁、玉林、钦州、北海、防城港、崇左六地市的各联盟图书馆业务共享及通还通借联合服务，要求投标时提供通借通还对接承诺书。用户馆读者持本馆读者证（读者证数据信息只能是存在其中一个馆的业务系统中，不能通过各个馆分别录入办证信息来实现通借通还，否则失去一卡通通借通还的意义）都能到北部湾联盟其中任一图书馆查询、借还任一图书馆的现有图书，无需另外办证；也可以选择就近馆还书，书籍所属馆和存放的所在馆可以查询。</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5.系统具有高可移植性和可跨平台性，</w:t>
            </w:r>
            <w:r w:rsidRPr="00344A0C">
              <w:rPr>
                <w:rFonts w:ascii="宋体" w:hAnsi="宋体" w:cs="宋体" w:hint="eastAsia"/>
                <w:iCs/>
                <w:sz w:val="24"/>
              </w:rPr>
              <w:t>数据库管理系统支持Oracle，支持ISO SQL标准。</w:t>
            </w:r>
            <w:r w:rsidRPr="00344A0C">
              <w:rPr>
                <w:rFonts w:ascii="宋体" w:hAnsi="宋体" w:cs="宋体" w:hint="eastAsia"/>
                <w:sz w:val="24"/>
              </w:rPr>
              <w:t>系统能够在Windows、Linux，Unix等平台下正常运作，使Web应用服务器的部署可以达到便捷和可伸缩管理的要求。</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6.图书馆自动化系统能够通过浏览器来运行，各用户端不需要安装任何附加软件即可应用所有的业务管理模块，便于管理和维护。</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7.要求系统易于扩展，基层图书馆新加入</w:t>
            </w:r>
            <w:r w:rsidRPr="00344A0C">
              <w:rPr>
                <w:rFonts w:ascii="宋体" w:hAnsi="宋体" w:cs="宋体" w:hint="eastAsia"/>
                <w:sz w:val="24"/>
              </w:rPr>
              <w:lastRenderedPageBreak/>
              <w:t>的分馆用户能够方便扩展，不需要独立的硬件及软件管理系统，以分馆授权的模式即可接入中心馆使用。</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8.要求系统能够适应多分馆模式的运行，在系统的各个工作环节中，需要考虑总馆与分馆、分馆与分馆的关系，要求在区域通借通还中仍然能够在系统成交识各馆的资产情况，并能够确切知道图书的流向。要求图书在多分馆通借通还中每条记录都要有分馆信息存在，各分馆的用户只能修改本馆的预订、验收、馆藏数据，但能够查看他馆的预定、馆藏信息，以利于实现今后的多个图书馆分馆的管理体制。</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★9.支持个人工作菜单的功能，可设置个人常用功能模块作为个人菜单，登录系统可快速进入工作菜单（需提供功能截图）。</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★10.业务系统支持选项卡菜单管理方式，无需打开新的浏览器界面，支持至少5个功能菜单同时按选项卡方式显示界面，方便工作切换，并且每个窗口可以最大化和最小化。</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★11.系统应完全支持UNICODE，能够实现多语种编目，可提供多语种编目，包含英文、日文、韩文、维吾尔文等语种（需提供功能截图）。</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12.应具有工业标准的安全性，在复杂的网络环境下，系统的用户信息的传输和在数据库里面的存储应采用工业标准的算法进</w:t>
            </w:r>
            <w:r w:rsidRPr="00344A0C">
              <w:rPr>
                <w:rFonts w:ascii="宋体" w:hAnsi="宋体" w:cs="宋体" w:hint="eastAsia"/>
                <w:sz w:val="24"/>
              </w:rPr>
              <w:lastRenderedPageBreak/>
              <w:t>行加密。</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★13.支持中文繁简体通检，如检索“中国”一词，会检索到包含简体“中国”和繁体“中國”的结果（需提供功能截图）。</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14.系统的检索效率要求高，在百万级的书目记录下，查询单条记录应毫秒级响应；查询结果超过1万条记录返回时间应在1秒内；ISBN途径检索“7”，返回时间应在1秒左右。</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15.实现任意词模糊查询和按字段检索方式，方便用户的检索操作，并能够对MARC数据里一些不建索引的字段如300,330等字段进行检索。系统的检索结果支持按照出版时间、题名等字段排序功能。提供二次检索功能，能够再上一次检索的结果中再次查询。</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16.支持RSS订阅及Email邮件提醒：支持自动的预约到书、超期催还、到期前提醒、续借等功能。并可以通过RSS方式订阅新书通报，图书荐购目录。读者可以直接订阅自己感兴趣的分类、主题、著者、题名、文献类型等条件限定的结果，实现读者个性化服务。</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17.检索系统支持分面检索，能够快速帮助读者定位到需要的资源，要求提供的分面包括：中图分类法、文献类型、著者、主题、年代、语言，其中要求中图分类法在显著位置，帮助读者快速检索查询。</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lastRenderedPageBreak/>
              <w:t>18.MARC编辑快速有效，提供MARC数据智能编辑手段，系统应能够提供MARC编辑时辅助分类、辅助给主题，自动生成子段能够自行定义，不仅仅方便CNMARC数据的著录，也能方便USMARC、JPMARC等数据的著录。</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19.系统需要支持XML，符合最新的标准和技术路线。</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20.系统支持Z39.50，能够支持多地址广播查询方式，要求Z39.50的Web实现，要求和业务管理系统集成，在采访、验收、编目环节能够直接通过浏览器查询、下载Z39.50服务器数据。</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21.系统对图书馆的业务管理和使用应提供一体化的解决方案。以书目为中心、涵盖现代图书馆各个业务管理环节，包括采访、编目、典藏、流通、阅览、期刊管理等。能实现多文种、多类型的实体文献著录处理，包括图书、连续出版物、视听资料、音乐、地图及其它混合型资料。同时，还可对网络资源信息作为虚拟实体进行著录管理。支持符合ISO-2709标准的多种类型的MARC记录的导入和导出，并支持对MARC记录的全屏幕编辑、较对、修改。</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22.系统可提供一卡通管理的解决办法，实现借阅证、阅览证、服务证等一证通用。</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23.系统符合国家标准和国际标准，书目机读格式遵循CNMARC和USMARC规范，并能</w:t>
            </w:r>
            <w:r w:rsidRPr="00344A0C">
              <w:rPr>
                <w:rFonts w:ascii="宋体" w:hAnsi="宋体" w:cs="宋体" w:hint="eastAsia"/>
                <w:sz w:val="24"/>
              </w:rPr>
              <w:lastRenderedPageBreak/>
              <w:t>通过参数配置变化，系统还可同时支持如JPMARC等各种MARC格式。</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24.要求系统提供灵活的参数化配置功能，总分馆中能够独立设置与管理各分馆操作人员的角色与操作权限，分馆操作人员可查看其它分馆书目、馆藏数据，仅能编辑与修改本馆的业务数据，除了能够由中心调配进行集中管理外，支持各分馆的特色服务。</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25.支持馆藏层次及书目层次的隐藏，需要在OPAC后台可设置屏蔽检索保存本馆藏地点和剔除状态的书。</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26.系统具有可靠的安全机制和备份机制。</w:t>
            </w:r>
          </w:p>
          <w:p w:rsidR="007C01B3" w:rsidRPr="00344A0C" w:rsidRDefault="00DD506D" w:rsidP="00344A0C">
            <w:pPr>
              <w:adjustRightInd w:val="0"/>
              <w:spacing w:line="500" w:lineRule="exact"/>
              <w:rPr>
                <w:rFonts w:ascii="宋体" w:hAnsi="宋体" w:cs="宋体"/>
                <w:b/>
                <w:bCs/>
                <w:iCs/>
                <w:sz w:val="24"/>
              </w:rPr>
            </w:pPr>
            <w:r w:rsidRPr="00344A0C">
              <w:rPr>
                <w:rFonts w:ascii="宋体" w:hAnsi="宋体" w:cs="宋体" w:hint="eastAsia"/>
                <w:b/>
                <w:bCs/>
                <w:iCs/>
                <w:sz w:val="24"/>
              </w:rPr>
              <w:t>二、详细功能要求：</w:t>
            </w:r>
          </w:p>
          <w:p w:rsidR="007C01B3" w:rsidRPr="00344A0C" w:rsidRDefault="00DD506D" w:rsidP="00344A0C">
            <w:pPr>
              <w:adjustRightInd w:val="0"/>
              <w:spacing w:line="500" w:lineRule="exact"/>
              <w:rPr>
                <w:rFonts w:ascii="宋体" w:hAnsi="宋体" w:cs="宋体"/>
                <w:b/>
                <w:bCs/>
                <w:sz w:val="24"/>
              </w:rPr>
            </w:pPr>
            <w:r w:rsidRPr="00344A0C">
              <w:rPr>
                <w:rFonts w:ascii="宋体" w:hAnsi="宋体" w:cs="宋体" w:hint="eastAsia"/>
                <w:b/>
                <w:bCs/>
                <w:sz w:val="24"/>
              </w:rPr>
              <w:t>采访功能需求:</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27.能够实现采购工作的自动化，可以对多种类型的文献实施采购和管理，能够通过电子邮件接收、发送订单。</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28.满足多渠道来源（集体订购、零购、散购）图书的订购处理</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29.满足多种类型资料的订购</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★30.系统具备垃圾数据的清理功能，可通过字段筛选出不符合规范的书目数据进行二次加工（需提供功能截图）。</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31.支持读者荐购，图书馆工作人员进行订购处理后邮件通知读者。</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32.索书号多种生成方式，至少包括种次号、著者号两种生成方式</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lastRenderedPageBreak/>
              <w:t>33.支持不同格式征订数据相互转换，支持EXCEL和MARC数据两种格式的数据导入征订目录。</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34.支持图书催缺与退订</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35.多来源（订购、交换、赠送）文献建档处理</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36.图书采购订单管理中能够直接显示该订单的所有订购书目条目，可以直接双击该书目修改订购信息，并能实时直接的显示出订购的种数、册数、码洋、实洋的汇总信息，以方便实时控制及了解当前采购经费情况。</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37.支持验收单直接反向生成订购单，现采图书和书商加工的图书可以生成预订单。</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38.验收流程多样性、处理规范化</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39.验收到馆新书、对新书进行财产登记，统计并打印图书总登记帐。</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40.支持报表、工作量统计功能。</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41.Excel订单可以直接导入系统直接生成订单，导入时，需要按ISBN和题名组合条件进行查重，如果和系统本身有重复则不导入重复订购条目，简化图书馆已有订单导入系统订购和验收催缺的操作流程。</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42.支持快速验收，图书到馆可马上快速扫描验收图书ISBN，扫描一次则未到的书可以催缺或者转移到该书商的下一批新订单中，简化和书商的催缺过程，提高图书馆采编部的绩效。</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lastRenderedPageBreak/>
              <w:t>43.支持采购情况的评估分析，包含采购质量分析、到货情况分析、上架周期分析。</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44.系统支持直接将excle格式的书目接收并转成标准的marc格式</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★45.征订目录预订查重支持多条目录维护、去重合并操作</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46.个别财产账同一种资料支持多个馆藏地点的中文全称全部显示</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47.支持多个供应商的当前默认购书折扣设置</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48.采访预订馆藏分配支持保存默认和清除默认，设置后可自动填充</w:t>
            </w:r>
          </w:p>
          <w:p w:rsidR="007C01B3" w:rsidRPr="00344A0C" w:rsidRDefault="00DD506D" w:rsidP="00344A0C">
            <w:pPr>
              <w:adjustRightInd w:val="0"/>
              <w:spacing w:line="500" w:lineRule="exact"/>
              <w:rPr>
                <w:rFonts w:ascii="宋体" w:hAnsi="宋体" w:cs="宋体"/>
                <w:b/>
                <w:bCs/>
                <w:sz w:val="24"/>
              </w:rPr>
            </w:pPr>
            <w:r w:rsidRPr="00344A0C">
              <w:rPr>
                <w:rFonts w:ascii="宋体" w:hAnsi="宋体" w:cs="宋体" w:hint="eastAsia"/>
                <w:b/>
                <w:bCs/>
                <w:sz w:val="24"/>
              </w:rPr>
              <w:t>编目功能需求：</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49.系统通过编目工作建立完善的馆藏纪录，提供多种有效手段辅助编目。</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50.遵循国家有关规则，支持CNMARC、USMARC、JPMARC多种标准格式，并可同参数定义实现对其它MARC标准的支持。</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51.MARC编辑提供辅助分类、辅助标引手段</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52.能够自行定义MARC子段的自动生成内容，MARC字段自动生成方式可以采用参数配置管理，提供完善的MARC智能编辑方式</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53.支持内置Z39.50广播查询下载。</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★54.B/S网页版编目功能支持双屏显示，可对比编目数据快速编目（需提供功能截图）。工作人员可以通过对比，将书目数据不全的字段进行快速的补充，完善编目</w:t>
            </w:r>
            <w:r w:rsidRPr="00344A0C">
              <w:rPr>
                <w:rFonts w:ascii="宋体" w:hAnsi="宋体" w:cs="宋体" w:hint="eastAsia"/>
                <w:sz w:val="24"/>
              </w:rPr>
              <w:lastRenderedPageBreak/>
              <w:t>书目数据。</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55.自动查重复索书号、查重复书目记录，并可支持重复书目数据的合并，除支持Z39.50协议、还可实现互联网MARC资源免费在线套录功能，能按照MARC标准进行详细加工。</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56.支持书目维护中直接显示当前分馆有预订或验收或馆藏的状态标识，以方便采编工作人员快速了解书目当前情况，支持按条件筛选出不完整MARC数据进行维护，新增书目查询、维护。</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57.具备书标打印的功能，书标打印支持能将条码号，书名，卷册信息，索书号同时打印在一个书标签上。</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58.支持多途径来源MARC数据利用，提供MARC记录批处理，提供填表式的快速MARC编辑和标准详细编目工具</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59.支持图书附件的编目、外借；支持856字段连接网上信息资源；支持Unicode小语种图书、期刊编目；支持跨文献类型全库检索</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60.支持新增书目数据查询维护,查询到的书目可以直接在当前界面进行输出excel和标准机读目录（marc数据 ）的功能，并可以进行书目库的直接修改，如将某条书目从中文图书库修改到西文图书库。</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61.支持新开分类种次号提示；支持分类缺号检查；支持著者号按汉语拼音和四角号</w:t>
            </w:r>
            <w:r w:rsidRPr="00344A0C">
              <w:rPr>
                <w:rFonts w:ascii="宋体" w:hAnsi="宋体" w:cs="宋体" w:hint="eastAsia"/>
                <w:sz w:val="24"/>
              </w:rPr>
              <w:lastRenderedPageBreak/>
              <w:t>码生成</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62.支持西文图书编目卡特号生成，如分类号为G12 著者为 Jack 生成索书号为G12/J12</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63.馆藏书目接收支持采访价格接入</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64.索书号自动分配时，CNMARC支持取卡特号，支持联合子字段，对于名和姓分开著录的可配置使用</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65.支持植村长三郎著者码；支持索书号查重细分分类号</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66.增加OPAC索引同步功能</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67支持Z3950多条件组合检索，例如题名、著者、出版时间组合检索</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68.Marc统一字段参数中可以自定义检索点</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69.支持多条件组合筛选功能，支持模糊、精确检索的功能，支持根据文献类型、验收单、控制号段、条码号段、操作员、创建日期等条件自由组合检索</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70.系统支持CNMARC转MARC21功能；支持查看书目修改历史</w:t>
            </w:r>
          </w:p>
          <w:p w:rsidR="007C01B3" w:rsidRPr="00344A0C" w:rsidRDefault="00DD506D" w:rsidP="00344A0C">
            <w:pPr>
              <w:adjustRightInd w:val="0"/>
              <w:spacing w:line="500" w:lineRule="exact"/>
              <w:rPr>
                <w:rFonts w:ascii="宋体" w:hAnsi="宋体" w:cs="宋体"/>
                <w:b/>
                <w:bCs/>
                <w:sz w:val="24"/>
              </w:rPr>
            </w:pPr>
            <w:r w:rsidRPr="00344A0C">
              <w:rPr>
                <w:rFonts w:ascii="宋体" w:hAnsi="宋体" w:cs="宋体" w:hint="eastAsia"/>
                <w:b/>
                <w:bCs/>
                <w:sz w:val="24"/>
              </w:rPr>
              <w:t>典藏功能需求：</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71.准确定位文献的典藏位置，进行馆藏的登记、分配、剔除、调拨、清点、注销与恢复或彻底删除等工作，可生成多种格式文件的报表；</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72.具有批量调拨、清点、入藏功能；支持馆际间图书调拨与批量调拨，可根据实际</w:t>
            </w:r>
            <w:r w:rsidRPr="00344A0C">
              <w:rPr>
                <w:rFonts w:ascii="宋体" w:hAnsi="宋体" w:cs="宋体" w:hint="eastAsia"/>
                <w:sz w:val="24"/>
              </w:rPr>
              <w:lastRenderedPageBreak/>
              <w:t>情况选择是否改变资产所属馆。</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73.具备执行快速、组合灵活的准确统计馆藏量及书目相关信息（学科、馆藏地点等）；</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74.能生成馆藏分布清单，清楚明细各图书分布情况。</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75.馆藏统计支持所有分馆、所有馆藏地点的馆藏数量统计。</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★76.具备架位号管理功能，能够实现单本、批量架位号处理，并能够设置如馆藏状态、馆藏地点、架位长度等限制条件。要求提供完整功能截图。</w:t>
            </w:r>
          </w:p>
          <w:p w:rsidR="007C01B3" w:rsidRPr="00344A0C" w:rsidRDefault="00DD506D" w:rsidP="00344A0C">
            <w:pPr>
              <w:adjustRightInd w:val="0"/>
              <w:spacing w:line="500" w:lineRule="exact"/>
              <w:rPr>
                <w:rFonts w:ascii="宋体" w:hAnsi="宋体" w:cs="宋体"/>
                <w:b/>
                <w:bCs/>
                <w:sz w:val="24"/>
              </w:rPr>
            </w:pPr>
            <w:r w:rsidRPr="00344A0C">
              <w:rPr>
                <w:rFonts w:ascii="宋体" w:hAnsi="宋体" w:cs="宋体" w:hint="eastAsia"/>
                <w:b/>
                <w:bCs/>
                <w:sz w:val="24"/>
              </w:rPr>
              <w:t>期刊功能需求：</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77.期刊的流程化处理方便、简易；期刊预订，预订后自动生成该刊的记到纪录，支持扫描枪记到</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78.期刊外借，期刊不贴条码，直接扫描ISSN号或输入刊名、邮发代号等可以进行外借，解决期刊外借需要耗费大量的条码标签和复杂加工工作。</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79.预订要求能批查重，查重字段能自定义</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80.期刊订购号（邮发代号）按照数字方式排序，比如2-1排在10-1的前面</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81.可对任意出版频率的期刊自动生成签到记录；根据当年的征订目录批量修改当年订购期刊的价格和出版频率；可进行多种批量操作：订购、修改、分配、删除</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82.支持期刊续订功能，实现单选续订、多选批续订和往年批量续订全部期刊续订等</w:t>
            </w:r>
            <w:r w:rsidRPr="00344A0C">
              <w:rPr>
                <w:rFonts w:ascii="宋体" w:hAnsi="宋体" w:cs="宋体" w:hint="eastAsia"/>
                <w:sz w:val="24"/>
              </w:rPr>
              <w:lastRenderedPageBreak/>
              <w:t>操作；具备期刊催缺功能；支持期刊荐购，支持将图书馆的处理结果发邮件通知读者。</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83.支持期刊征订书目光笔记到、自动批查重；具备期刊注销、恢复或彻底删除功能；核心期刊及保存本的参数设置功能。</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84.期刊装订、装订期刊回馆验收，可进行手工方式以及规则批量装订期刊合订本并能自动生成合订本的价格和年卷期信息。</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85.能够实现期刊流通；具备期刊各项统计功能；支持装订书签打印功能</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86.支持期刊编目905回车自动生成索书号</w:t>
            </w:r>
          </w:p>
          <w:p w:rsidR="007C01B3" w:rsidRPr="00344A0C" w:rsidRDefault="00DD506D" w:rsidP="00344A0C">
            <w:pPr>
              <w:adjustRightInd w:val="0"/>
              <w:spacing w:line="500" w:lineRule="exact"/>
              <w:rPr>
                <w:rFonts w:ascii="宋体" w:hAnsi="宋体" w:cs="宋体"/>
                <w:sz w:val="24"/>
                <w:lang w:val="zh-CN"/>
              </w:rPr>
            </w:pPr>
            <w:r w:rsidRPr="00344A0C">
              <w:rPr>
                <w:rFonts w:ascii="宋体" w:hAnsi="宋体" w:cs="宋体" w:hint="eastAsia"/>
                <w:sz w:val="24"/>
              </w:rPr>
              <w:t>87.记到查询界面支持所有MARC类型检索，不用切换书刊库就可以一并将中文期刊、西文期刊、日文期刊等一并检索出来。</w:t>
            </w:r>
          </w:p>
          <w:p w:rsidR="007C01B3" w:rsidRPr="00344A0C" w:rsidRDefault="00DD506D" w:rsidP="00344A0C">
            <w:pPr>
              <w:adjustRightInd w:val="0"/>
              <w:spacing w:line="500" w:lineRule="exact"/>
              <w:rPr>
                <w:rFonts w:ascii="宋体" w:hAnsi="宋体" w:cs="宋体"/>
                <w:b/>
                <w:bCs/>
                <w:sz w:val="24"/>
              </w:rPr>
            </w:pPr>
            <w:r w:rsidRPr="00344A0C">
              <w:rPr>
                <w:rFonts w:ascii="宋体" w:hAnsi="宋体" w:cs="宋体" w:hint="eastAsia"/>
                <w:b/>
                <w:bCs/>
                <w:sz w:val="24"/>
              </w:rPr>
              <w:t>流通功能需求：</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88.方便快捷建立读者数据，实现图书流通业务的自动化管理。</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89.可处理的外借、归还、续借、预约、交款、赔书、退赔和违章处理这八项基本功能；进行流通时显示读者信息和文献信息。</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90.支持按套借阅，比如光盘的按套等，只要扫描枪读入这套的任意一个条码，都可以调出整套的信息和条码，实现整套借阅。</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91.支持文献批借出、批还回功能。</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92.能够实现电子邮件催还、RSS催还、打印催还通知单、特殊借阅管理功能等操作。</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lastRenderedPageBreak/>
              <w:t>93.多种类型读者管理，流通规则灵活</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★94.多样式流通形式，附件流通，附件不贴条码，只需要书目Marc记录215e字段即可在借图书的时候，提示该书有附件可以一同借出和归还</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95.单独设置闭馆日期，节假日文献归还时自动顺延</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96.具备执行快速、组合灵活的读者、图书借还人数准确统计功能</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97.读者管理：可进行读者信息的管理和外借统计（分别以读者和藏书为对象）以及当前外借记录、处罚历史记录、动态获取读者照片等操作</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98.能够对过期、丢失、污损等事务进行财经处理</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99.支持多分馆的管理，支持多个分馆异地借还书，能够实现分馆资产的区别和分开管理。</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100.在总分馆通借通还中支持财经通缴，支持总分馆读者通借通还，滞纳金通缴，读者在任意馆借书和产生罚款可以就近还书和处理罚款。</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101.闭馆还书，有权限的工作人员自定义还书时间，对于特殊情况的读者超期图书归还进行灵活处理。</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★102.支持委托借书功能，如A、B、C为家庭成员，可设置进行互相委托，A读者持有读者证可以帮B、C读者借书（需提供</w:t>
            </w:r>
            <w:r w:rsidRPr="00344A0C">
              <w:rPr>
                <w:rFonts w:ascii="宋体" w:hAnsi="宋体" w:cs="宋体" w:hint="eastAsia"/>
                <w:sz w:val="24"/>
              </w:rPr>
              <w:lastRenderedPageBreak/>
              <w:t>功能截图）。</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103.支持文献借阅排行榜、读者借阅排行榜功能；支持操作员荐购功能</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104.支持家庭证办理和读者委托借书功能；支持团体证子证的办理，能够统计到团体证的读者人数和借阅量</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105.支持预约读者指定地点预约，只有还回到指定地点的图书方能分配给读者，保障读者能就近取书</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106.提供按种预约方式，同种图书任何一个复本先归还即分配给第一个预约读者，较按册预约方式缩短了预约等待的时间。</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107.支持文献预约排行榜；支持预约评估功能，如预约满足率，预约放弃率、预约超期未取书率等数据评估。</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108.图书馆预借专递服务，可以配合物流实现指定地点取书和送书上门</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109.提供脱机流通程序，在网络故障、服务器故障导致系统不能使用情况下可以进行借还图书，待网络恢复后进行联机上载借还数据，保障系统的可用性。</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110.支持读者信息、照片批导入时自动按身份证号进行匹配</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111.支持支付宝信用借还，只需支付宝扫一扫即可绑定验证借书。</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112.支持多种类型附属卡借还书和附属卡管理功能，管理员可新增、删除、设置附属卡类型、附属卡名称、附属卡拍下、是</w:t>
            </w:r>
            <w:r w:rsidRPr="00344A0C">
              <w:rPr>
                <w:rFonts w:ascii="宋体" w:hAnsi="宋体" w:cs="宋体" w:hint="eastAsia"/>
                <w:sz w:val="24"/>
              </w:rPr>
              <w:lastRenderedPageBreak/>
              <w:t>否可启用附属卡；在读者管理中可关联读者证附属卡号，例如身份证、残疾人证、社保卡、二维码、手机号、护照等多种证件作为附属卡；读者设置附属卡后可通过附属卡进行身份认证与借书操作；同时支持支付宝绑定读者身份信息后通过支付宝扫一扫后认证读者信息并进行图书借阅。</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113.支持对读者证做换证，并把借书记录更换到新证下</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114.支持读者扫描支付宝或微信二维码交纳滞纳金</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115.支持流通界面隐藏读者个人敏感信息参数，保护读者个人信息</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116.读者阅读超期后有多种处理方式，包含超期扣罚款、超期扣积分、停借过期天数、扣罚款和积分、停借和扣积分多种方式处理；支持按时间查询出停借读者清单，并通过缴纳罚金解冻读者证，也直接选中读者解冻读者证，即恢复读者借阅功能</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117.预约参数灵活设置，如该种书索书号相同的复本都外借了才能预约</w:t>
            </w:r>
          </w:p>
          <w:p w:rsidR="007C01B3" w:rsidRPr="00344A0C" w:rsidRDefault="00DD506D" w:rsidP="00344A0C">
            <w:pPr>
              <w:adjustRightInd w:val="0"/>
              <w:spacing w:line="500" w:lineRule="exact"/>
              <w:rPr>
                <w:rFonts w:ascii="宋体" w:hAnsi="宋体" w:cs="宋体"/>
                <w:b/>
                <w:bCs/>
                <w:sz w:val="24"/>
              </w:rPr>
            </w:pPr>
            <w:r w:rsidRPr="00344A0C">
              <w:rPr>
                <w:rFonts w:ascii="宋体" w:hAnsi="宋体" w:cs="宋体" w:hint="eastAsia"/>
                <w:b/>
                <w:bCs/>
                <w:sz w:val="24"/>
              </w:rPr>
              <w:t>系统设置：</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118.用户权限管理：为每个系统用户分配不同的系统权限。</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119.初始环境设置简单，系统参数灵活设定，如书商、读者类型等；参数体系灵活，配置模块化；多样性数据导入导出格式的设置；输入法切换灵活；密码变更自如；</w:t>
            </w:r>
            <w:r w:rsidRPr="00344A0C">
              <w:rPr>
                <w:rFonts w:ascii="宋体" w:hAnsi="宋体" w:cs="宋体" w:hint="eastAsia"/>
                <w:sz w:val="24"/>
              </w:rPr>
              <w:lastRenderedPageBreak/>
              <w:t>支持通用的快捷键设置</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120.工作员可以绑定IP，限定IP登陆，保障系统使用安全。</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121.支持工作人员个人marc模板设置</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122.支持marc转换配置，系统内marc数据类型转换，及Z3950下载数据转换使用</w:t>
            </w:r>
          </w:p>
          <w:p w:rsidR="007C01B3" w:rsidRPr="00344A0C" w:rsidRDefault="00DD506D" w:rsidP="00344A0C">
            <w:pPr>
              <w:adjustRightInd w:val="0"/>
              <w:spacing w:line="500" w:lineRule="exact"/>
              <w:rPr>
                <w:rFonts w:ascii="宋体" w:hAnsi="宋体" w:cs="宋体"/>
                <w:sz w:val="24"/>
                <w:lang w:val="zh-CN"/>
              </w:rPr>
            </w:pPr>
            <w:r w:rsidRPr="00344A0C">
              <w:rPr>
                <w:rFonts w:ascii="宋体" w:hAnsi="宋体" w:cs="宋体" w:hint="eastAsia"/>
                <w:sz w:val="24"/>
              </w:rPr>
              <w:t>123.支持种次号类型替换功能，不同类型的文献可以使用同一个种次号库，如西文期刊取种次号可以取中文期刊的种次号</w:t>
            </w:r>
          </w:p>
          <w:p w:rsidR="007C01B3" w:rsidRPr="00344A0C" w:rsidRDefault="00DD506D" w:rsidP="00344A0C">
            <w:pPr>
              <w:adjustRightInd w:val="0"/>
              <w:spacing w:line="500" w:lineRule="exact"/>
              <w:rPr>
                <w:rFonts w:ascii="宋体" w:hAnsi="宋体" w:cs="宋体"/>
                <w:b/>
                <w:bCs/>
                <w:sz w:val="24"/>
              </w:rPr>
            </w:pPr>
            <w:r w:rsidRPr="00344A0C">
              <w:rPr>
                <w:rFonts w:ascii="宋体" w:hAnsi="宋体" w:cs="宋体" w:hint="eastAsia"/>
                <w:b/>
                <w:bCs/>
                <w:sz w:val="24"/>
              </w:rPr>
              <w:t>OPAC功能需求：</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124.支持MARC记录的任意词检索，要求在100万书目情况下查询毫秒级响应，提供组配检索，二次检索，检索排序等多种灵活检索方式。</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125.全面支持各类型浏览器，如IE6.0以上版本、火狐、Chrome、Opera等浏览器，支持手机和平板电脑浏览器，如IOS和Android系统中的各浏览器。</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126.具备多语言的版本，支持中文、英文、日文、韩文等多语种界面。</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127.检索入口，支持简单检索和高级检索，可显示检索热门词，关键字检索频次，当检索词输入出错，没有检索结果，可猜出来正确的检索词或相近的检索词</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128.支持分面检索，快速帮助读者定位到需要的资源，要求提供的分面包括：中图分类法、文献类型、著者、主题、年代、语言，排除网络因素分面筛选响应时间不</w:t>
            </w:r>
            <w:r w:rsidRPr="00344A0C">
              <w:rPr>
                <w:rFonts w:ascii="宋体" w:hAnsi="宋体" w:cs="宋体" w:hint="eastAsia"/>
                <w:sz w:val="24"/>
              </w:rPr>
              <w:lastRenderedPageBreak/>
              <w:t>超过1s。</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★129.集群馆读者能够在OPAC上检索到北部湾经济区联盟馆的馆藏信息</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130.检索结果列表页面融汇（Mashup）了图书封面、馆藏信息、图书信息、目录、试读信息、内容简介，能够显示检索词的词条解释。</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131.书目详细信息中，可限定分馆和馆藏状态查看图书的馆藏信息，能够查看豆瓣书评、内容简介和读者评论，可进行发表评论、相关资源链接、预约图书、预借图书操作。</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132.支持RSS订阅，可订阅新书目录、当前借阅列表、过期列表、荐购目录等。</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133.以读者为中心的“我的图书馆”，具有丰富的读者参与、互动模块：读者评价体系、借阅记录、我的虚拟书架、图书荐购等。</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134.图书、期刊能在Opac上进行续借，能查询读者财经历史，外借历史。</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135.支持书单创建，读者可根据需要创建公开或私有书单。</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136.标签功能，可添加和管理个人书签管理</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137.书目分类导航，可通过中图分类法或科图分类法限制图书类型和分馆进行分类查找书目。</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★138.具有自动生成手机二维码的功能，</w:t>
            </w:r>
            <w:r w:rsidRPr="00344A0C">
              <w:rPr>
                <w:rFonts w:ascii="宋体" w:hAnsi="宋体" w:cs="宋体" w:hint="eastAsia"/>
                <w:sz w:val="24"/>
              </w:rPr>
              <w:lastRenderedPageBreak/>
              <w:t>并在结果列表页中显示，并具有其他的二维码应用功能</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139.新书通报，Opac中将发布最近到馆的图书清单</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140.文献借阅排行榜，显示热门借阅的借阅次数和借阅比</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141.对于每种文献历年的借阅趋势，能用图形方式动态显示，支持借阅信息，借阅相关度情况关系图，直接显示了文献的借阅率（总借阅次数/复本数）。</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142.超期图书催还通告</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143.提供用户热门检索词显示，检索结果按照用户输入的检索词在结果中的相关度升序或降序显示</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144.Opac界面显示总访问量</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145.OPAC 屏蔽书目设置，电子图书设置，无线上网认证接口设置，个性化设置等能有灵活的后台管理界面配置</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146.Opac显示图书借阅趋势图</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147.Opac显示图书出版时间趋势图</w:t>
            </w:r>
          </w:p>
          <w:p w:rsidR="007C01B3" w:rsidRPr="00344A0C" w:rsidRDefault="00DD506D" w:rsidP="00344A0C">
            <w:pPr>
              <w:adjustRightInd w:val="0"/>
              <w:spacing w:line="500" w:lineRule="exact"/>
              <w:rPr>
                <w:rFonts w:ascii="宋体" w:hAnsi="宋体" w:cs="宋体"/>
                <w:sz w:val="24"/>
              </w:rPr>
            </w:pPr>
            <w:r w:rsidRPr="00344A0C">
              <w:rPr>
                <w:rFonts w:ascii="宋体" w:hAnsi="宋体" w:cs="宋体" w:hint="eastAsia"/>
                <w:sz w:val="24"/>
              </w:rPr>
              <w:t>148.能保存或输出检索到的书目书单列表到读者空间收藏</w:t>
            </w:r>
          </w:p>
          <w:p w:rsidR="007C01B3" w:rsidRPr="00344A0C" w:rsidRDefault="00DD506D" w:rsidP="00344A0C">
            <w:pPr>
              <w:adjustRightInd w:val="0"/>
              <w:spacing w:line="500" w:lineRule="exact"/>
              <w:rPr>
                <w:rFonts w:ascii="宋体" w:hAnsi="宋体" w:cs="宋体"/>
                <w:b/>
                <w:bCs/>
                <w:sz w:val="24"/>
              </w:rPr>
            </w:pPr>
            <w:r w:rsidRPr="00344A0C">
              <w:rPr>
                <w:rFonts w:ascii="宋体" w:hAnsi="宋体" w:cs="宋体" w:hint="eastAsia"/>
                <w:b/>
                <w:bCs/>
                <w:sz w:val="24"/>
              </w:rPr>
              <w:t>资料档功能</w:t>
            </w:r>
          </w:p>
          <w:p w:rsidR="007C01B3" w:rsidRPr="00344A0C" w:rsidRDefault="00DD506D" w:rsidP="00344A0C">
            <w:pPr>
              <w:pStyle w:val="af3"/>
              <w:adjustRightInd w:val="0"/>
              <w:spacing w:line="500" w:lineRule="exact"/>
              <w:ind w:firstLineChars="0" w:firstLine="0"/>
              <w:rPr>
                <w:rFonts w:ascii="宋体" w:hAnsi="宋体" w:cs="宋体"/>
                <w:sz w:val="24"/>
              </w:rPr>
            </w:pPr>
            <w:r w:rsidRPr="00344A0C">
              <w:rPr>
                <w:rFonts w:ascii="宋体" w:hAnsi="宋体" w:cs="宋体" w:hint="eastAsia"/>
                <w:sz w:val="24"/>
              </w:rPr>
              <w:t>149.系统要求具备资料库管理功能，可以针对不同类型的书目、馆藏、验收数据、读者、操作员、订购数据建立资料库进行管理；每个资料库数据提取支持设置不少于5项提取数据的条件，提供完善的数据</w:t>
            </w:r>
            <w:r w:rsidRPr="00344A0C">
              <w:rPr>
                <w:rFonts w:ascii="宋体" w:hAnsi="宋体" w:cs="宋体" w:hint="eastAsia"/>
                <w:sz w:val="24"/>
              </w:rPr>
              <w:lastRenderedPageBreak/>
              <w:t>字段作为检索条件，每个类型资料库检索条件字段不少于20项，例如设置某一时间段内入藏图书的条件，某两个馆藏地点条件，书目编目人员条件等，设置资料提取条件后可以实现数据的及时查询，设置输出报表格式、显示结果明细，同时具备提取条件存储与批量修改的功能。并且支持建立的资料档多次更新检索，可导出实时数据。</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color w:val="000000"/>
                <w:kern w:val="0"/>
                <w:sz w:val="24"/>
              </w:rPr>
              <w:lastRenderedPageBreak/>
              <w:t>80000</w:t>
            </w:r>
            <w:r w:rsidRPr="00344A0C">
              <w:rPr>
                <w:rFonts w:ascii="宋体" w:hAnsi="宋体" w:cs="宋体" w:hint="eastAsia"/>
                <w:color w:val="000000"/>
                <w:kern w:val="0"/>
                <w:sz w:val="24"/>
              </w:rPr>
              <w:t>.00</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lastRenderedPageBreak/>
              <w:t>2</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color w:val="000000"/>
                <w:kern w:val="0"/>
                <w:sz w:val="24"/>
              </w:rPr>
              <w:t>SIP2接口管理平台</w:t>
            </w:r>
          </w:p>
        </w:tc>
        <w:tc>
          <w:tcPr>
            <w:tcW w:w="366" w:type="pct"/>
            <w:shd w:val="clear" w:color="000000" w:fill="FFFFFF"/>
            <w:vAlign w:val="center"/>
          </w:tcPr>
          <w:p w:rsidR="007C01B3" w:rsidRPr="00344A0C" w:rsidRDefault="00DD506D" w:rsidP="00344A0C">
            <w:pPr>
              <w:widowControl/>
              <w:spacing w:line="500" w:lineRule="exact"/>
              <w:jc w:val="left"/>
              <w:outlineLvl w:val="1"/>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1套</w:t>
            </w:r>
          </w:p>
        </w:tc>
        <w:tc>
          <w:tcPr>
            <w:tcW w:w="2271" w:type="pct"/>
            <w:shd w:val="clear" w:color="000000" w:fill="FFFFFF"/>
            <w:vAlign w:val="center"/>
          </w:tcPr>
          <w:p w:rsidR="007C01B3" w:rsidRPr="00344A0C" w:rsidRDefault="00DD506D" w:rsidP="00344A0C">
            <w:pPr>
              <w:spacing w:line="500" w:lineRule="exact"/>
              <w:rPr>
                <w:rFonts w:ascii="宋体" w:hAnsi="宋体" w:cs="宋体"/>
                <w:sz w:val="24"/>
              </w:rPr>
            </w:pPr>
            <w:r w:rsidRPr="00344A0C">
              <w:rPr>
                <w:rFonts w:ascii="宋体" w:hAnsi="宋体" w:cs="宋体" w:hint="eastAsia"/>
                <w:sz w:val="24"/>
              </w:rPr>
              <w:t>实现多客户端连接请求并快速响应，与图书馆业务系统无缝对接。按照标准协议实现的功能有：借书、还书、续借、续借所有书、图书信息查询、读者个人信息查询、读者状态查询、终端连接状态查询、结束读者当前会话、支付欠款、图书状态更新等；</w:t>
            </w:r>
          </w:p>
          <w:p w:rsidR="007C01B3" w:rsidRPr="00344A0C" w:rsidRDefault="00DD506D" w:rsidP="00344A0C">
            <w:pPr>
              <w:pStyle w:val="3"/>
              <w:numPr>
                <w:ilvl w:val="0"/>
                <w:numId w:val="2"/>
              </w:numPr>
              <w:spacing w:afterLines="0" w:line="500" w:lineRule="exact"/>
              <w:ind w:firstLineChars="0" w:firstLine="0"/>
              <w:rPr>
                <w:rFonts w:ascii="宋体" w:hAnsi="宋体" w:cs="宋体"/>
                <w:szCs w:val="24"/>
              </w:rPr>
            </w:pPr>
            <w:r w:rsidRPr="00344A0C">
              <w:rPr>
                <w:rFonts w:ascii="宋体" w:hAnsi="宋体" w:cs="宋体" w:hint="eastAsia"/>
                <w:szCs w:val="24"/>
              </w:rPr>
              <w:t>平台采用JAVA语言开发，实现操作系统平台无关性。即系统可以运行在各种主流的操作系统平台和硬件平台上。</w:t>
            </w:r>
          </w:p>
          <w:p w:rsidR="007C01B3" w:rsidRPr="00344A0C" w:rsidRDefault="00DD506D" w:rsidP="00344A0C">
            <w:pPr>
              <w:pStyle w:val="3"/>
              <w:numPr>
                <w:ilvl w:val="0"/>
                <w:numId w:val="2"/>
              </w:numPr>
              <w:spacing w:afterLines="0" w:line="500" w:lineRule="exact"/>
              <w:ind w:left="480" w:hangingChars="200" w:hanging="480"/>
              <w:jc w:val="left"/>
              <w:rPr>
                <w:rFonts w:ascii="宋体" w:hAnsi="宋体" w:cs="宋体"/>
                <w:szCs w:val="24"/>
              </w:rPr>
            </w:pPr>
            <w:r w:rsidRPr="00344A0C">
              <w:rPr>
                <w:rFonts w:ascii="宋体" w:hAnsi="宋体" w:cs="宋体" w:hint="eastAsia"/>
                <w:szCs w:val="24"/>
              </w:rPr>
              <w:t>遵循Simple Interchange Protocol(SIP)2标准协议。</w:t>
            </w:r>
          </w:p>
          <w:p w:rsidR="007C01B3" w:rsidRPr="00344A0C" w:rsidRDefault="00DD506D" w:rsidP="00344A0C">
            <w:pPr>
              <w:pStyle w:val="3"/>
              <w:numPr>
                <w:ilvl w:val="0"/>
                <w:numId w:val="2"/>
              </w:numPr>
              <w:spacing w:afterLines="0" w:line="500" w:lineRule="exact"/>
              <w:ind w:left="480" w:hangingChars="200" w:hanging="480"/>
              <w:rPr>
                <w:rFonts w:ascii="宋体" w:hAnsi="宋体" w:cs="宋体"/>
                <w:szCs w:val="24"/>
              </w:rPr>
            </w:pPr>
            <w:r w:rsidRPr="00344A0C">
              <w:rPr>
                <w:rFonts w:ascii="宋体" w:hAnsi="宋体" w:cs="宋体" w:hint="eastAsia"/>
                <w:szCs w:val="24"/>
              </w:rPr>
              <w:t>实现多客户端连接请求并快速响应，高度的稳定性。</w:t>
            </w:r>
          </w:p>
          <w:p w:rsidR="007C01B3" w:rsidRPr="00344A0C" w:rsidRDefault="00DD506D" w:rsidP="00344A0C">
            <w:pPr>
              <w:pStyle w:val="3"/>
              <w:numPr>
                <w:ilvl w:val="0"/>
                <w:numId w:val="2"/>
              </w:numPr>
              <w:spacing w:afterLines="0" w:line="500" w:lineRule="exact"/>
              <w:ind w:left="480" w:hangingChars="200" w:hanging="480"/>
              <w:rPr>
                <w:rFonts w:ascii="宋体" w:hAnsi="宋体" w:cs="宋体"/>
                <w:szCs w:val="24"/>
              </w:rPr>
            </w:pPr>
            <w:r w:rsidRPr="00344A0C">
              <w:rPr>
                <w:rFonts w:ascii="宋体" w:hAnsi="宋体" w:cs="宋体" w:hint="eastAsia"/>
                <w:szCs w:val="24"/>
              </w:rPr>
              <w:t>多个可配置参数以适应不同馆业务需求，高度的灵活性。</w:t>
            </w:r>
          </w:p>
          <w:p w:rsidR="007C01B3" w:rsidRPr="00344A0C" w:rsidRDefault="00DD506D" w:rsidP="00344A0C">
            <w:pPr>
              <w:pStyle w:val="3"/>
              <w:numPr>
                <w:ilvl w:val="0"/>
                <w:numId w:val="2"/>
              </w:numPr>
              <w:spacing w:afterLines="0" w:line="500" w:lineRule="exact"/>
              <w:ind w:left="480" w:hangingChars="200" w:hanging="480"/>
              <w:rPr>
                <w:rFonts w:ascii="宋体" w:hAnsi="宋体" w:cs="宋体"/>
                <w:szCs w:val="24"/>
              </w:rPr>
            </w:pPr>
            <w:r w:rsidRPr="00344A0C">
              <w:rPr>
                <w:rFonts w:ascii="宋体" w:hAnsi="宋体" w:cs="宋体" w:hint="eastAsia"/>
                <w:szCs w:val="24"/>
              </w:rPr>
              <w:t>与图书馆业务系统紧密结合，无缝对接，支持联盟馆图书通借通还。</w:t>
            </w:r>
          </w:p>
          <w:p w:rsidR="007C01B3" w:rsidRPr="00344A0C" w:rsidRDefault="00DD506D" w:rsidP="00344A0C">
            <w:pPr>
              <w:pStyle w:val="a0"/>
              <w:spacing w:line="500" w:lineRule="exact"/>
              <w:rPr>
                <w:rFonts w:ascii="宋体" w:hAnsi="宋体" w:cs="宋体"/>
                <w:sz w:val="24"/>
              </w:rPr>
            </w:pPr>
            <w:r w:rsidRPr="00344A0C">
              <w:rPr>
                <w:rFonts w:ascii="宋体" w:hAnsi="宋体" w:cs="宋体" w:hint="eastAsia"/>
                <w:sz w:val="24"/>
              </w:rPr>
              <w:t>6.ACS服务端遵循SIP2标准，按照标准协</w:t>
            </w:r>
            <w:r w:rsidRPr="00344A0C">
              <w:rPr>
                <w:rFonts w:ascii="宋体" w:hAnsi="宋体" w:cs="宋体" w:hint="eastAsia"/>
                <w:sz w:val="24"/>
              </w:rPr>
              <w:lastRenderedPageBreak/>
              <w:t>议实现的功能有：借书、还书、续借、续借所有书、图书信息查询、读者个人信息查询、读者状态查询、终端连接状态查询、结束读者当前会话、支付欠款、图书状态更新等；</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color w:val="000000"/>
                <w:kern w:val="0"/>
                <w:sz w:val="24"/>
              </w:rPr>
              <w:lastRenderedPageBreak/>
              <w:t>30000</w:t>
            </w:r>
            <w:r w:rsidRPr="00344A0C">
              <w:rPr>
                <w:rFonts w:ascii="宋体" w:hAnsi="宋体" w:cs="宋体" w:hint="eastAsia"/>
                <w:color w:val="000000"/>
                <w:kern w:val="0"/>
                <w:sz w:val="24"/>
              </w:rPr>
              <w:t>.00</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lastRenderedPageBreak/>
              <w:t>3</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color w:val="000000"/>
                <w:kern w:val="0"/>
                <w:sz w:val="24"/>
              </w:rPr>
              <w:t>SIP2自助终端授权</w:t>
            </w:r>
          </w:p>
        </w:tc>
        <w:tc>
          <w:tcPr>
            <w:tcW w:w="366" w:type="pct"/>
            <w:shd w:val="clear" w:color="000000" w:fill="FFFFFF"/>
            <w:vAlign w:val="center"/>
          </w:tcPr>
          <w:p w:rsidR="007C01B3" w:rsidRPr="00344A0C" w:rsidRDefault="00DD506D" w:rsidP="00344A0C">
            <w:pPr>
              <w:widowControl/>
              <w:spacing w:line="500" w:lineRule="exact"/>
              <w:jc w:val="left"/>
              <w:outlineLvl w:val="1"/>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2个</w:t>
            </w:r>
          </w:p>
        </w:tc>
        <w:tc>
          <w:tcPr>
            <w:tcW w:w="2271" w:type="pct"/>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color w:val="000000"/>
                <w:kern w:val="0"/>
                <w:sz w:val="24"/>
              </w:rPr>
              <w:t>每个模块支持一台自助终端的对接，实现图书馆自动化管理系统与自助借还设备的对接，支持SIP II标准协议，并能通过SIPII协议的扩展实现读者自助办证</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color w:val="000000"/>
                <w:kern w:val="0"/>
                <w:sz w:val="24"/>
              </w:rPr>
              <w:t>15000</w:t>
            </w:r>
            <w:r w:rsidRPr="00344A0C">
              <w:rPr>
                <w:rFonts w:ascii="宋体" w:hAnsi="宋体" w:cs="宋体" w:hint="eastAsia"/>
                <w:color w:val="000000"/>
                <w:kern w:val="0"/>
                <w:sz w:val="24"/>
              </w:rPr>
              <w:t>.00</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t>4</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color w:val="000000"/>
                <w:kern w:val="0"/>
                <w:sz w:val="24"/>
              </w:rPr>
              <w:t>微信服务大厅自媒体运营软件</w:t>
            </w:r>
          </w:p>
        </w:tc>
        <w:tc>
          <w:tcPr>
            <w:tcW w:w="366" w:type="pct"/>
            <w:shd w:val="clear" w:color="000000" w:fill="FFFFFF"/>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1套</w:t>
            </w:r>
          </w:p>
        </w:tc>
        <w:tc>
          <w:tcPr>
            <w:tcW w:w="2271" w:type="pct"/>
            <w:shd w:val="clear" w:color="000000" w:fill="FFFFFF"/>
            <w:vAlign w:val="center"/>
          </w:tcPr>
          <w:p w:rsidR="007C01B3" w:rsidRPr="00344A0C" w:rsidRDefault="00DD506D" w:rsidP="00344A0C">
            <w:pPr>
              <w:spacing w:line="500" w:lineRule="exact"/>
              <w:rPr>
                <w:rFonts w:ascii="宋体" w:hAnsi="宋体" w:cs="宋体"/>
                <w:sz w:val="24"/>
              </w:rPr>
            </w:pPr>
            <w:r w:rsidRPr="00344A0C">
              <w:rPr>
                <w:rFonts w:ascii="宋体" w:hAnsi="宋体" w:cs="宋体" w:hint="eastAsia"/>
                <w:sz w:val="24"/>
              </w:rPr>
              <w:t>微信服务大厅基于SOA架构形成图书馆应用服务总线，利用微信服务总线打造出“互联网+智慧图书馆”，读者在微信上就能获取整个图书馆文化服务，包含读者证绑定、借阅查询、图书续借、图书检索、超期公告、超期提醒、电子证办理功能</w:t>
            </w:r>
          </w:p>
          <w:p w:rsidR="007C01B3" w:rsidRPr="00344A0C" w:rsidRDefault="00DD506D" w:rsidP="00344A0C">
            <w:pPr>
              <w:pStyle w:val="3"/>
              <w:spacing w:afterLines="0" w:line="500" w:lineRule="exact"/>
              <w:ind w:firstLineChars="0" w:firstLine="0"/>
              <w:rPr>
                <w:rFonts w:ascii="宋体" w:hAnsi="宋体" w:cs="宋体"/>
                <w:szCs w:val="24"/>
              </w:rPr>
            </w:pPr>
            <w:r w:rsidRPr="00344A0C">
              <w:rPr>
                <w:rFonts w:ascii="宋体" w:hAnsi="宋体" w:cs="宋体" w:hint="eastAsia"/>
                <w:szCs w:val="24"/>
              </w:rPr>
              <w:t>1.在用户微信公众号上搭建图书馆微信服务大厅，支持第三方应用提供标准接口接入到微信服务大厅中，读者利用微信平台可获取图书检索、读者证绑定、图书续借等服务。</w:t>
            </w:r>
          </w:p>
          <w:p w:rsidR="007C01B3" w:rsidRPr="00344A0C" w:rsidRDefault="00DD506D" w:rsidP="00344A0C">
            <w:pPr>
              <w:pStyle w:val="3"/>
              <w:spacing w:afterLines="0" w:line="500" w:lineRule="exact"/>
              <w:ind w:firstLineChars="0" w:firstLine="0"/>
              <w:rPr>
                <w:rFonts w:ascii="宋体" w:hAnsi="宋体" w:cs="宋体"/>
                <w:szCs w:val="24"/>
              </w:rPr>
            </w:pPr>
            <w:r w:rsidRPr="00344A0C">
              <w:rPr>
                <w:rFonts w:ascii="宋体" w:hAnsi="宋体" w:cs="宋体" w:hint="eastAsia"/>
                <w:szCs w:val="24"/>
              </w:rPr>
              <w:t>2.要求可提供读者证绑定、解绑。</w:t>
            </w:r>
          </w:p>
          <w:p w:rsidR="007C01B3" w:rsidRPr="00344A0C" w:rsidRDefault="00DD506D" w:rsidP="00344A0C">
            <w:pPr>
              <w:pStyle w:val="3"/>
              <w:spacing w:afterLines="0" w:line="500" w:lineRule="exact"/>
              <w:ind w:firstLineChars="0" w:firstLine="0"/>
              <w:rPr>
                <w:rFonts w:ascii="宋体" w:hAnsi="宋体" w:cs="宋体"/>
                <w:szCs w:val="24"/>
              </w:rPr>
            </w:pPr>
            <w:r w:rsidRPr="00344A0C">
              <w:rPr>
                <w:rFonts w:ascii="宋体" w:hAnsi="宋体" w:cs="宋体" w:hint="eastAsia"/>
                <w:szCs w:val="24"/>
              </w:rPr>
              <w:t>3.要求绑定读者证后可进行借阅信息查询、图书续借、图书预约、预借，预约、预借取消等服务。</w:t>
            </w:r>
          </w:p>
          <w:p w:rsidR="007C01B3" w:rsidRPr="00344A0C" w:rsidRDefault="00DD506D" w:rsidP="00344A0C">
            <w:pPr>
              <w:pStyle w:val="3"/>
              <w:spacing w:afterLines="0" w:line="500" w:lineRule="exact"/>
              <w:ind w:firstLineChars="0" w:firstLine="0"/>
              <w:rPr>
                <w:rFonts w:ascii="宋体" w:hAnsi="宋体" w:cs="宋体"/>
                <w:szCs w:val="24"/>
              </w:rPr>
            </w:pPr>
            <w:r w:rsidRPr="00344A0C">
              <w:rPr>
                <w:rFonts w:ascii="宋体" w:hAnsi="宋体" w:cs="宋体" w:hint="eastAsia"/>
                <w:szCs w:val="24"/>
              </w:rPr>
              <w:t>4.借阅信息查询要求可查看全部、在借中、临过期、已过期的图书记录。</w:t>
            </w:r>
          </w:p>
          <w:p w:rsidR="007C01B3" w:rsidRPr="00344A0C" w:rsidRDefault="00DD506D" w:rsidP="00344A0C">
            <w:pPr>
              <w:pStyle w:val="3"/>
              <w:spacing w:afterLines="0" w:line="500" w:lineRule="exact"/>
              <w:ind w:firstLineChars="0" w:firstLine="0"/>
              <w:rPr>
                <w:rFonts w:ascii="宋体" w:hAnsi="宋体" w:cs="宋体"/>
                <w:szCs w:val="24"/>
              </w:rPr>
            </w:pPr>
            <w:r w:rsidRPr="00344A0C">
              <w:rPr>
                <w:rFonts w:ascii="宋体" w:hAnsi="宋体" w:cs="宋体" w:hint="eastAsia"/>
                <w:szCs w:val="24"/>
              </w:rPr>
              <w:t>5.要求提供个人中心：查看读者借阅记录、预约预借记录、续借次数等数据。</w:t>
            </w:r>
          </w:p>
          <w:p w:rsidR="007C01B3" w:rsidRPr="00344A0C" w:rsidRDefault="00DD506D" w:rsidP="00344A0C">
            <w:pPr>
              <w:pStyle w:val="3"/>
              <w:spacing w:afterLines="0" w:line="500" w:lineRule="exact"/>
              <w:ind w:firstLineChars="0" w:firstLine="0"/>
              <w:rPr>
                <w:rFonts w:ascii="宋体" w:hAnsi="宋体" w:cs="宋体"/>
                <w:szCs w:val="24"/>
              </w:rPr>
            </w:pPr>
            <w:r w:rsidRPr="00344A0C">
              <w:rPr>
                <w:rFonts w:ascii="宋体" w:hAnsi="宋体" w:cs="宋体" w:hint="eastAsia"/>
                <w:szCs w:val="24"/>
              </w:rPr>
              <w:lastRenderedPageBreak/>
              <w:t>6.要求具备图书检索：具备当前馆内图书热门推荐和检索历史记录，可按题名、著者、主题、出版社等多个字段检索图书，并输出图书馆藏记录，同时记录图书馆藏状态以及图书在馆数量，提供给读者借阅参考依据。</w:t>
            </w:r>
          </w:p>
          <w:p w:rsidR="007C01B3" w:rsidRPr="00344A0C" w:rsidRDefault="00DD506D" w:rsidP="00344A0C">
            <w:pPr>
              <w:pStyle w:val="3"/>
              <w:spacing w:afterLines="0" w:line="500" w:lineRule="exact"/>
              <w:ind w:firstLineChars="0" w:firstLine="0"/>
              <w:rPr>
                <w:rFonts w:ascii="宋体" w:hAnsi="宋体" w:cs="宋体"/>
                <w:szCs w:val="24"/>
              </w:rPr>
            </w:pPr>
            <w:r w:rsidRPr="00344A0C">
              <w:rPr>
                <w:rFonts w:ascii="宋体" w:hAnsi="宋体" w:cs="宋体" w:hint="eastAsia"/>
                <w:szCs w:val="24"/>
              </w:rPr>
              <w:t>★7.支持读者证二维码：读者绑定读者证后将分配二维码，读者在图书馆进行借阅或其他行为时，读者只需要出示二维码，通过二维码扫描枪扫码验证后即可在图书馆享受图书借阅等服务。读者可以选择绑定本馆公众号或者绑定北部湾联盟馆微信公众号。</w:t>
            </w:r>
          </w:p>
          <w:p w:rsidR="007C01B3" w:rsidRPr="00344A0C" w:rsidRDefault="00DD506D" w:rsidP="00344A0C">
            <w:pPr>
              <w:pStyle w:val="3"/>
              <w:spacing w:afterLines="0" w:line="500" w:lineRule="exact"/>
              <w:ind w:firstLineChars="0" w:firstLine="0"/>
              <w:rPr>
                <w:rFonts w:ascii="宋体" w:hAnsi="宋体" w:cs="宋体"/>
                <w:szCs w:val="24"/>
              </w:rPr>
            </w:pPr>
            <w:r w:rsidRPr="00344A0C">
              <w:rPr>
                <w:rFonts w:ascii="宋体" w:hAnsi="宋体" w:cs="宋体" w:hint="eastAsia"/>
                <w:szCs w:val="24"/>
              </w:rPr>
              <w:t>8.要求提供个人资料、修改密码服务。</w:t>
            </w:r>
          </w:p>
          <w:p w:rsidR="007C01B3" w:rsidRPr="00344A0C" w:rsidRDefault="00DD506D" w:rsidP="00344A0C">
            <w:pPr>
              <w:pStyle w:val="3"/>
              <w:spacing w:afterLines="0" w:line="500" w:lineRule="exact"/>
              <w:ind w:firstLineChars="0" w:firstLine="0"/>
              <w:rPr>
                <w:rFonts w:ascii="宋体" w:hAnsi="宋体" w:cs="宋体"/>
                <w:szCs w:val="24"/>
              </w:rPr>
            </w:pPr>
            <w:r w:rsidRPr="00344A0C">
              <w:rPr>
                <w:rFonts w:ascii="宋体" w:hAnsi="宋体" w:cs="宋体" w:hint="eastAsia"/>
                <w:szCs w:val="24"/>
              </w:rPr>
              <w:t>9.要求提供图书借阅排行榜，查看热门图书</w:t>
            </w:r>
          </w:p>
          <w:p w:rsidR="007C01B3" w:rsidRPr="00344A0C" w:rsidRDefault="00DD506D" w:rsidP="00344A0C">
            <w:pPr>
              <w:pStyle w:val="3"/>
              <w:spacing w:afterLines="0" w:line="500" w:lineRule="exact"/>
              <w:ind w:firstLineChars="0" w:firstLine="0"/>
              <w:rPr>
                <w:rFonts w:ascii="宋体" w:hAnsi="宋体" w:cs="宋体"/>
                <w:szCs w:val="24"/>
              </w:rPr>
            </w:pPr>
            <w:r w:rsidRPr="00344A0C">
              <w:rPr>
                <w:rFonts w:ascii="宋体" w:hAnsi="宋体" w:cs="宋体" w:hint="eastAsia"/>
                <w:szCs w:val="24"/>
              </w:rPr>
              <w:t>10.要求提供图书馆新书通报查阅服务</w:t>
            </w:r>
          </w:p>
          <w:p w:rsidR="007C01B3" w:rsidRPr="00344A0C" w:rsidRDefault="00DD506D" w:rsidP="00344A0C">
            <w:pPr>
              <w:pStyle w:val="3"/>
              <w:spacing w:afterLines="0" w:line="500" w:lineRule="exact"/>
              <w:ind w:firstLineChars="0" w:firstLine="0"/>
              <w:rPr>
                <w:rFonts w:ascii="宋体" w:hAnsi="宋体" w:cs="宋体"/>
                <w:szCs w:val="24"/>
              </w:rPr>
            </w:pPr>
            <w:r w:rsidRPr="00344A0C">
              <w:rPr>
                <w:rFonts w:ascii="宋体" w:hAnsi="宋体" w:cs="宋体" w:hint="eastAsia"/>
                <w:szCs w:val="24"/>
              </w:rPr>
              <w:t>★11.要求具备图书即将到期后自动提醒服务功能。（适用于服务号）</w:t>
            </w:r>
          </w:p>
          <w:p w:rsidR="007C01B3" w:rsidRPr="00344A0C" w:rsidRDefault="00DD506D" w:rsidP="00344A0C">
            <w:pPr>
              <w:pStyle w:val="3"/>
              <w:spacing w:afterLines="0" w:line="500" w:lineRule="exact"/>
              <w:ind w:firstLineChars="0" w:firstLine="0"/>
              <w:rPr>
                <w:rFonts w:ascii="宋体" w:hAnsi="宋体" w:cs="宋体"/>
                <w:szCs w:val="24"/>
              </w:rPr>
            </w:pPr>
            <w:r w:rsidRPr="00344A0C">
              <w:rPr>
                <w:rFonts w:ascii="宋体" w:hAnsi="宋体" w:cs="宋体" w:hint="eastAsia"/>
                <w:szCs w:val="24"/>
              </w:rPr>
              <w:t>12.要求具备微信管理后台功能：提供菜单管理编辑后台，可编辑公众号菜单、图文回复编辑等。</w:t>
            </w:r>
          </w:p>
          <w:p w:rsidR="007C01B3" w:rsidRPr="00344A0C" w:rsidRDefault="00DD506D" w:rsidP="00344A0C">
            <w:pPr>
              <w:pStyle w:val="a0"/>
              <w:spacing w:after="0" w:line="500" w:lineRule="exact"/>
              <w:rPr>
                <w:rFonts w:ascii="宋体" w:hAnsi="宋体" w:cs="宋体"/>
                <w:sz w:val="24"/>
              </w:rPr>
            </w:pPr>
            <w:r w:rsidRPr="00344A0C">
              <w:rPr>
                <w:rFonts w:ascii="宋体" w:hAnsi="宋体" w:cs="宋体" w:hint="eastAsia"/>
                <w:sz w:val="24"/>
              </w:rPr>
              <w:t>13.要求微信服务大厅软件具备高新技术产品证书及软件著作权证书，并通过相应的软件测试。</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color w:val="000000"/>
                <w:kern w:val="0"/>
                <w:sz w:val="24"/>
              </w:rPr>
              <w:lastRenderedPageBreak/>
              <w:t>20000</w:t>
            </w:r>
            <w:r w:rsidRPr="00344A0C">
              <w:rPr>
                <w:rFonts w:ascii="宋体" w:hAnsi="宋体" w:cs="宋体" w:hint="eastAsia"/>
                <w:color w:val="000000"/>
                <w:kern w:val="0"/>
                <w:sz w:val="24"/>
              </w:rPr>
              <w:t>.00</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lastRenderedPageBreak/>
              <w:t>5</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color w:val="000000"/>
                <w:kern w:val="0"/>
                <w:sz w:val="24"/>
              </w:rPr>
              <w:t>RFID图书标签</w:t>
            </w:r>
          </w:p>
        </w:tc>
        <w:tc>
          <w:tcPr>
            <w:tcW w:w="366" w:type="pct"/>
            <w:shd w:val="clear" w:color="000000" w:fill="FFFFFF"/>
            <w:vAlign w:val="center"/>
          </w:tcPr>
          <w:p w:rsidR="007C01B3" w:rsidRPr="00344A0C" w:rsidRDefault="00DD506D" w:rsidP="00344A0C">
            <w:pPr>
              <w:widowControl/>
              <w:spacing w:line="500" w:lineRule="exact"/>
              <w:jc w:val="left"/>
              <w:outlineLvl w:val="1"/>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themeColor="text1"/>
                <w:kern w:val="0"/>
                <w:sz w:val="24"/>
              </w:rPr>
            </w:pPr>
            <w:r w:rsidRPr="00344A0C">
              <w:rPr>
                <w:rFonts w:ascii="宋体" w:hAnsi="宋体" w:cs="宋体" w:hint="eastAsia"/>
                <w:color w:val="000000" w:themeColor="text1"/>
                <w:kern w:val="0"/>
                <w:sz w:val="24"/>
              </w:rPr>
              <w:t>30000枚</w:t>
            </w:r>
          </w:p>
        </w:tc>
        <w:tc>
          <w:tcPr>
            <w:tcW w:w="2271" w:type="pct"/>
            <w:shd w:val="clear" w:color="000000" w:fill="FFFFFF"/>
            <w:vAlign w:val="center"/>
          </w:tcPr>
          <w:p w:rsidR="007C01B3" w:rsidRPr="00344A0C" w:rsidRDefault="00DD506D" w:rsidP="00344A0C">
            <w:pPr>
              <w:spacing w:line="500" w:lineRule="exact"/>
              <w:rPr>
                <w:rFonts w:ascii="宋体" w:hAnsi="宋体" w:cs="宋体"/>
                <w:sz w:val="24"/>
              </w:rPr>
            </w:pPr>
            <w:r w:rsidRPr="00344A0C">
              <w:rPr>
                <w:rFonts w:ascii="宋体" w:hAnsi="宋体" w:cs="宋体" w:hint="eastAsia"/>
                <w:sz w:val="24"/>
              </w:rPr>
              <w:t>用于图书数据识别，高频芯片容量：1024-bits，尺寸：50*50mm</w:t>
            </w:r>
          </w:p>
          <w:p w:rsidR="007C01B3" w:rsidRPr="00344A0C" w:rsidRDefault="00DD506D" w:rsidP="00344A0C">
            <w:pPr>
              <w:pStyle w:val="3"/>
              <w:numPr>
                <w:ilvl w:val="0"/>
                <w:numId w:val="3"/>
              </w:numPr>
              <w:spacing w:afterLines="0" w:line="500" w:lineRule="exact"/>
              <w:ind w:left="420" w:firstLineChars="0"/>
              <w:jc w:val="left"/>
              <w:rPr>
                <w:rFonts w:ascii="宋体" w:hAnsi="宋体" w:cs="宋体"/>
                <w:szCs w:val="24"/>
              </w:rPr>
            </w:pPr>
            <w:r w:rsidRPr="00344A0C">
              <w:rPr>
                <w:rFonts w:ascii="宋体" w:hAnsi="宋体" w:cs="宋体" w:hint="eastAsia"/>
                <w:szCs w:val="24"/>
              </w:rPr>
              <w:t>RFID标签为无源标签,须符合国际相</w:t>
            </w:r>
            <w:r w:rsidRPr="00344A0C">
              <w:rPr>
                <w:rFonts w:ascii="宋体" w:hAnsi="宋体" w:cs="宋体" w:hint="eastAsia"/>
                <w:szCs w:val="24"/>
              </w:rPr>
              <w:lastRenderedPageBreak/>
              <w:t>关行业标准 ISO18000-6C 标准，具有良好的互换性与兼容性，工作频率为13.56MHz。</w:t>
            </w:r>
          </w:p>
          <w:p w:rsidR="007C01B3" w:rsidRPr="00344A0C" w:rsidRDefault="00DD506D" w:rsidP="00344A0C">
            <w:pPr>
              <w:pStyle w:val="3"/>
              <w:numPr>
                <w:ilvl w:val="0"/>
                <w:numId w:val="3"/>
              </w:numPr>
              <w:spacing w:afterLines="0" w:line="500" w:lineRule="exact"/>
              <w:ind w:left="420" w:firstLineChars="0"/>
              <w:jc w:val="left"/>
              <w:rPr>
                <w:rFonts w:ascii="宋体" w:hAnsi="宋体" w:cs="宋体"/>
                <w:szCs w:val="24"/>
              </w:rPr>
            </w:pPr>
            <w:r w:rsidRPr="00344A0C">
              <w:rPr>
                <w:rFonts w:ascii="宋体" w:hAnsi="宋体" w:cs="宋体" w:hint="eastAsia"/>
                <w:szCs w:val="24"/>
              </w:rPr>
              <w:t>RFID标签中有存储器，存储在其中的信息可重复读、写。</w:t>
            </w:r>
          </w:p>
          <w:p w:rsidR="007C01B3" w:rsidRPr="00344A0C" w:rsidRDefault="00DD506D" w:rsidP="00344A0C">
            <w:pPr>
              <w:pStyle w:val="3"/>
              <w:numPr>
                <w:ilvl w:val="0"/>
                <w:numId w:val="3"/>
              </w:numPr>
              <w:spacing w:afterLines="0" w:line="500" w:lineRule="exact"/>
              <w:ind w:left="420" w:firstLineChars="0"/>
              <w:jc w:val="left"/>
              <w:rPr>
                <w:rFonts w:ascii="宋体" w:hAnsi="宋体" w:cs="宋体"/>
                <w:szCs w:val="24"/>
              </w:rPr>
            </w:pPr>
            <w:r w:rsidRPr="00344A0C">
              <w:rPr>
                <w:rFonts w:ascii="宋体" w:hAnsi="宋体" w:cs="宋体" w:hint="eastAsia"/>
                <w:szCs w:val="24"/>
              </w:rPr>
              <w:t>RFID标签可以非接触式的读取和写入，加快文献流通的处理速度。</w:t>
            </w:r>
          </w:p>
          <w:p w:rsidR="007C01B3" w:rsidRPr="00344A0C" w:rsidRDefault="00DD506D" w:rsidP="00344A0C">
            <w:pPr>
              <w:pStyle w:val="3"/>
              <w:numPr>
                <w:ilvl w:val="0"/>
                <w:numId w:val="3"/>
              </w:numPr>
              <w:spacing w:afterLines="0" w:line="500" w:lineRule="exact"/>
              <w:ind w:left="420" w:firstLineChars="0"/>
              <w:jc w:val="left"/>
              <w:rPr>
                <w:rFonts w:ascii="宋体" w:hAnsi="宋体" w:cs="宋体"/>
                <w:szCs w:val="24"/>
              </w:rPr>
            </w:pPr>
            <w:r w:rsidRPr="00344A0C">
              <w:rPr>
                <w:rFonts w:ascii="宋体" w:hAnsi="宋体" w:cs="宋体" w:hint="eastAsia"/>
                <w:szCs w:val="24"/>
              </w:rPr>
              <w:t>RFID标签具有一定的抗冲突性，能保证多个标签的同时可靠识别。</w:t>
            </w:r>
          </w:p>
          <w:p w:rsidR="007C01B3" w:rsidRPr="00344A0C" w:rsidRDefault="00DD506D" w:rsidP="00344A0C">
            <w:pPr>
              <w:pStyle w:val="a0"/>
              <w:spacing w:line="500" w:lineRule="exact"/>
              <w:rPr>
                <w:rFonts w:ascii="宋体" w:hAnsi="宋体" w:cs="宋体"/>
                <w:sz w:val="24"/>
              </w:rPr>
            </w:pPr>
            <w:r w:rsidRPr="00344A0C">
              <w:rPr>
                <w:rFonts w:ascii="宋体" w:hAnsi="宋体" w:cs="宋体" w:hint="eastAsia"/>
                <w:sz w:val="24"/>
              </w:rPr>
              <w:t>5.RFID标签为卷状包装，标签带树脂不干胶、在粘贴到书籍时不需要再刷胶或者配粘纸、不易脱落。</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hint="eastAsia"/>
                <w:color w:val="000000"/>
                <w:kern w:val="0"/>
                <w:sz w:val="24"/>
              </w:rPr>
              <w:lastRenderedPageBreak/>
              <w:t>3</w:t>
            </w:r>
            <w:r w:rsidRPr="00344A0C">
              <w:rPr>
                <w:rFonts w:ascii="宋体" w:hAnsi="宋体" w:cs="宋体"/>
                <w:color w:val="000000"/>
                <w:kern w:val="0"/>
                <w:sz w:val="24"/>
              </w:rPr>
              <w:t>0000</w:t>
            </w:r>
            <w:r w:rsidRPr="00344A0C">
              <w:rPr>
                <w:rFonts w:ascii="宋体" w:hAnsi="宋体" w:cs="宋体" w:hint="eastAsia"/>
                <w:color w:val="000000"/>
                <w:kern w:val="0"/>
                <w:sz w:val="24"/>
              </w:rPr>
              <w:t>.00</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lastRenderedPageBreak/>
              <w:t>6</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color w:val="000000"/>
                <w:kern w:val="0"/>
                <w:sz w:val="24"/>
              </w:rPr>
              <w:t>标签加工</w:t>
            </w:r>
          </w:p>
        </w:tc>
        <w:tc>
          <w:tcPr>
            <w:tcW w:w="366" w:type="pct"/>
            <w:shd w:val="clear" w:color="000000" w:fill="FFFFFF"/>
            <w:vAlign w:val="center"/>
          </w:tcPr>
          <w:p w:rsidR="007C01B3" w:rsidRPr="00344A0C" w:rsidRDefault="00DD506D" w:rsidP="00344A0C">
            <w:pPr>
              <w:widowControl/>
              <w:spacing w:line="500" w:lineRule="exact"/>
              <w:jc w:val="left"/>
              <w:outlineLvl w:val="1"/>
              <w:rPr>
                <w:rFonts w:ascii="宋体" w:hAnsi="宋体" w:cs="宋体"/>
                <w:color w:val="000000" w:themeColor="text1"/>
                <w:kern w:val="0"/>
                <w:sz w:val="24"/>
              </w:rPr>
            </w:pPr>
            <w:r w:rsidRPr="00344A0C">
              <w:rPr>
                <w:rFonts w:ascii="宋体" w:hAnsi="宋体" w:cs="宋体" w:hint="eastAsia"/>
                <w:color w:val="000000" w:themeColor="text1"/>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themeColor="text1"/>
                <w:kern w:val="0"/>
                <w:sz w:val="24"/>
              </w:rPr>
            </w:pPr>
            <w:r w:rsidRPr="00344A0C">
              <w:rPr>
                <w:rFonts w:ascii="宋体" w:hAnsi="宋体" w:cs="宋体" w:hint="eastAsia"/>
                <w:color w:val="000000" w:themeColor="text1"/>
                <w:kern w:val="0"/>
                <w:sz w:val="24"/>
              </w:rPr>
              <w:t>30000枚</w:t>
            </w:r>
          </w:p>
        </w:tc>
        <w:tc>
          <w:tcPr>
            <w:tcW w:w="2271" w:type="pct"/>
            <w:shd w:val="clear" w:color="000000" w:fill="FFFFFF"/>
            <w:vAlign w:val="center"/>
          </w:tcPr>
          <w:p w:rsidR="007C01B3" w:rsidRPr="00344A0C" w:rsidRDefault="00DD506D" w:rsidP="00344A0C">
            <w:pPr>
              <w:spacing w:line="500" w:lineRule="exact"/>
              <w:rPr>
                <w:rFonts w:ascii="宋体" w:hAnsi="宋体" w:cs="宋体"/>
                <w:sz w:val="24"/>
              </w:rPr>
            </w:pPr>
            <w:r w:rsidRPr="00344A0C">
              <w:rPr>
                <w:rFonts w:ascii="宋体" w:hAnsi="宋体" w:cs="宋体" w:hint="eastAsia"/>
                <w:sz w:val="24"/>
              </w:rPr>
              <w:t>一书一枚，将电子标签粘贴在图书上，并将条码信息写入标签</w:t>
            </w:r>
          </w:p>
          <w:p w:rsidR="007C01B3" w:rsidRPr="00344A0C" w:rsidRDefault="00DD506D" w:rsidP="00344A0C">
            <w:pPr>
              <w:pStyle w:val="3"/>
              <w:numPr>
                <w:ilvl w:val="0"/>
                <w:numId w:val="4"/>
              </w:numPr>
              <w:spacing w:afterLines="0" w:line="500" w:lineRule="exact"/>
              <w:ind w:left="480" w:hangingChars="200" w:hanging="480"/>
              <w:rPr>
                <w:rFonts w:ascii="宋体" w:hAnsi="宋体" w:cs="宋体"/>
                <w:szCs w:val="24"/>
              </w:rPr>
            </w:pPr>
            <w:r w:rsidRPr="00344A0C">
              <w:rPr>
                <w:rFonts w:ascii="宋体" w:hAnsi="宋体" w:cs="宋体" w:hint="eastAsia"/>
                <w:szCs w:val="24"/>
              </w:rPr>
              <w:t>要求加工时必须依次从书架按每组从上往下、从左到右、依Z字型顺序下架并垒成栋，做好粘贴RFID前的准备工作，确保图书馆原有的排架顺序。</w:t>
            </w:r>
          </w:p>
          <w:p w:rsidR="007C01B3" w:rsidRPr="00344A0C" w:rsidRDefault="00DD506D" w:rsidP="00344A0C">
            <w:pPr>
              <w:pStyle w:val="3"/>
              <w:numPr>
                <w:ilvl w:val="0"/>
                <w:numId w:val="4"/>
              </w:numPr>
              <w:spacing w:afterLines="0" w:line="500" w:lineRule="exact"/>
              <w:ind w:left="480" w:hangingChars="200" w:hanging="480"/>
              <w:rPr>
                <w:rFonts w:ascii="宋体" w:hAnsi="宋体" w:cs="宋体"/>
                <w:szCs w:val="24"/>
              </w:rPr>
            </w:pPr>
            <w:r w:rsidRPr="00344A0C">
              <w:rPr>
                <w:rFonts w:ascii="宋体" w:hAnsi="宋体" w:cs="宋体" w:hint="eastAsia"/>
                <w:szCs w:val="24"/>
              </w:rPr>
              <w:t>粘贴RFID时，依下架顺序并垒成栋的图书粘贴RFID并标识序号。必须粘贴于封二折页内侧，为确保RFID后期的使用的频率互不干扰，每册图书粘贴RFID的位置应由上往下来回转移。</w:t>
            </w:r>
          </w:p>
          <w:p w:rsidR="007C01B3" w:rsidRPr="00344A0C" w:rsidRDefault="00DD506D" w:rsidP="00344A0C">
            <w:pPr>
              <w:pStyle w:val="3"/>
              <w:numPr>
                <w:ilvl w:val="0"/>
                <w:numId w:val="4"/>
              </w:numPr>
              <w:spacing w:afterLines="0" w:line="500" w:lineRule="exact"/>
              <w:ind w:left="480" w:hangingChars="200" w:hanging="480"/>
              <w:rPr>
                <w:rFonts w:ascii="宋体" w:hAnsi="宋体" w:cs="宋体"/>
                <w:szCs w:val="24"/>
              </w:rPr>
            </w:pPr>
            <w:r w:rsidRPr="00344A0C">
              <w:rPr>
                <w:rFonts w:ascii="宋体" w:hAnsi="宋体" w:cs="宋体" w:hint="eastAsia"/>
                <w:szCs w:val="24"/>
              </w:rPr>
              <w:t>使用馆员工作站感应RFID序列号，通过扫仪描输入图书相应的条型码号。为确保因扫描仪错误识别的条型码号，在写入成功后必须校对图书条型码号与写入的RFID条型码号是否一</w:t>
            </w:r>
            <w:r w:rsidRPr="00344A0C">
              <w:rPr>
                <w:rFonts w:ascii="宋体" w:hAnsi="宋体" w:cs="宋体" w:hint="eastAsia"/>
                <w:szCs w:val="24"/>
              </w:rPr>
              <w:lastRenderedPageBreak/>
              <w:t>至。</w:t>
            </w:r>
          </w:p>
          <w:p w:rsidR="007C01B3" w:rsidRPr="00344A0C" w:rsidRDefault="00DD506D" w:rsidP="00344A0C">
            <w:pPr>
              <w:pStyle w:val="a0"/>
              <w:spacing w:line="500" w:lineRule="exact"/>
              <w:rPr>
                <w:rFonts w:ascii="宋体" w:hAnsi="宋体" w:cs="宋体"/>
                <w:color w:val="000000"/>
                <w:sz w:val="24"/>
              </w:rPr>
            </w:pPr>
            <w:r w:rsidRPr="00344A0C">
              <w:rPr>
                <w:rFonts w:ascii="宋体" w:hAnsi="宋体" w:cs="宋体" w:hint="eastAsia"/>
                <w:sz w:val="24"/>
              </w:rPr>
              <w:t>将完成粘贴RFID及正确写入条型号的图书按原有的架位顺序依次上架。</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hint="eastAsia"/>
                <w:color w:val="000000"/>
                <w:kern w:val="0"/>
                <w:sz w:val="24"/>
              </w:rPr>
              <w:lastRenderedPageBreak/>
              <w:t>9</w:t>
            </w:r>
            <w:r w:rsidRPr="00344A0C">
              <w:rPr>
                <w:rFonts w:ascii="宋体" w:hAnsi="宋体" w:cs="宋体"/>
                <w:color w:val="000000"/>
                <w:kern w:val="0"/>
                <w:sz w:val="24"/>
              </w:rPr>
              <w:t>000</w:t>
            </w:r>
            <w:r w:rsidRPr="00344A0C">
              <w:rPr>
                <w:rFonts w:ascii="宋体" w:hAnsi="宋体" w:cs="宋体" w:hint="eastAsia"/>
                <w:color w:val="000000"/>
                <w:kern w:val="0"/>
                <w:sz w:val="24"/>
              </w:rPr>
              <w:t>.00</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lastRenderedPageBreak/>
              <w:t>7</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kern w:val="0"/>
                <w:sz w:val="24"/>
              </w:rPr>
              <w:t>图书回溯加工</w:t>
            </w:r>
          </w:p>
        </w:tc>
        <w:tc>
          <w:tcPr>
            <w:tcW w:w="366" w:type="pct"/>
            <w:shd w:val="clear" w:color="000000" w:fill="FFFFFF"/>
            <w:vAlign w:val="center"/>
          </w:tcPr>
          <w:p w:rsidR="007C01B3" w:rsidRPr="00344A0C" w:rsidRDefault="00DD506D" w:rsidP="00344A0C">
            <w:pPr>
              <w:widowControl/>
              <w:spacing w:line="500" w:lineRule="exact"/>
              <w:jc w:val="left"/>
              <w:outlineLvl w:val="1"/>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kern w:val="0"/>
                <w:sz w:val="24"/>
              </w:rPr>
              <w:t>25000册</w:t>
            </w:r>
          </w:p>
        </w:tc>
        <w:tc>
          <w:tcPr>
            <w:tcW w:w="2271" w:type="pct"/>
            <w:shd w:val="clear" w:color="000000" w:fill="FFFFFF"/>
            <w:vAlign w:val="center"/>
          </w:tcPr>
          <w:p w:rsidR="007C01B3" w:rsidRPr="00344A0C" w:rsidRDefault="00DD506D" w:rsidP="00344A0C">
            <w:pPr>
              <w:spacing w:line="500" w:lineRule="exact"/>
              <w:rPr>
                <w:rFonts w:ascii="宋体" w:hAnsi="宋体" w:cs="宋体"/>
                <w:sz w:val="24"/>
              </w:rPr>
            </w:pPr>
            <w:r w:rsidRPr="00344A0C">
              <w:rPr>
                <w:rFonts w:ascii="宋体" w:hAnsi="宋体" w:cs="宋体" w:hint="eastAsia"/>
                <w:sz w:val="24"/>
              </w:rPr>
              <w:t>对现有图书室图书进行回溯加工，将按中图分类法进行图书数据加工录入到图书馆管理系统中进行管理，含书标、图书条码等耗材加工</w:t>
            </w:r>
          </w:p>
          <w:p w:rsidR="007C01B3" w:rsidRPr="00344A0C" w:rsidRDefault="00DD506D" w:rsidP="00344A0C">
            <w:pPr>
              <w:pStyle w:val="3"/>
              <w:numPr>
                <w:ilvl w:val="0"/>
                <w:numId w:val="5"/>
              </w:numPr>
              <w:spacing w:afterLines="0" w:line="500" w:lineRule="exact"/>
              <w:ind w:left="0" w:firstLineChars="0" w:firstLine="0"/>
              <w:rPr>
                <w:rFonts w:ascii="宋体" w:hAnsi="宋体" w:cs="宋体"/>
                <w:szCs w:val="24"/>
              </w:rPr>
            </w:pPr>
            <w:r w:rsidRPr="00344A0C">
              <w:rPr>
                <w:rFonts w:ascii="宋体" w:hAnsi="宋体" w:cs="宋体" w:hint="eastAsia"/>
                <w:szCs w:val="24"/>
              </w:rPr>
              <w:t>图书著录分类数据，MARC数据能正常在图书馆指定系统正常使用；</w:t>
            </w:r>
          </w:p>
          <w:p w:rsidR="007C01B3" w:rsidRPr="00344A0C" w:rsidRDefault="00DD506D" w:rsidP="00344A0C">
            <w:pPr>
              <w:pStyle w:val="3"/>
              <w:numPr>
                <w:ilvl w:val="0"/>
                <w:numId w:val="5"/>
              </w:numPr>
              <w:spacing w:afterLines="0" w:line="500" w:lineRule="exact"/>
              <w:ind w:left="0" w:firstLineChars="0" w:firstLine="0"/>
              <w:rPr>
                <w:rFonts w:ascii="宋体" w:hAnsi="宋体" w:cs="宋体"/>
                <w:szCs w:val="24"/>
              </w:rPr>
            </w:pPr>
            <w:r w:rsidRPr="00344A0C">
              <w:rPr>
                <w:rFonts w:ascii="宋体" w:hAnsi="宋体" w:cs="宋体" w:hint="eastAsia"/>
                <w:szCs w:val="24"/>
              </w:rPr>
              <w:t>根据图书馆实际使用要求盖1个馆藏章；</w:t>
            </w:r>
          </w:p>
          <w:p w:rsidR="007C01B3" w:rsidRPr="00344A0C" w:rsidRDefault="00DD506D" w:rsidP="00344A0C">
            <w:pPr>
              <w:pStyle w:val="3"/>
              <w:numPr>
                <w:ilvl w:val="0"/>
                <w:numId w:val="5"/>
              </w:numPr>
              <w:spacing w:afterLines="0" w:line="500" w:lineRule="exact"/>
              <w:ind w:left="0" w:firstLineChars="0" w:firstLine="0"/>
              <w:rPr>
                <w:rFonts w:ascii="宋体" w:hAnsi="宋体" w:cs="宋体"/>
                <w:szCs w:val="24"/>
              </w:rPr>
            </w:pPr>
            <w:r w:rsidRPr="00344A0C">
              <w:rPr>
                <w:rFonts w:ascii="宋体" w:hAnsi="宋体" w:cs="宋体" w:hint="eastAsia"/>
                <w:szCs w:val="24"/>
              </w:rPr>
              <w:t>图书贴1枚纸质条码，条码采用优质图书馆专用条码：</w:t>
            </w:r>
          </w:p>
          <w:p w:rsidR="007C01B3" w:rsidRPr="00344A0C" w:rsidRDefault="00DD506D" w:rsidP="00344A0C">
            <w:pPr>
              <w:pStyle w:val="3"/>
              <w:numPr>
                <w:ilvl w:val="0"/>
                <w:numId w:val="5"/>
              </w:numPr>
              <w:spacing w:afterLines="0" w:line="500" w:lineRule="exact"/>
              <w:ind w:left="0" w:firstLineChars="0" w:firstLine="0"/>
              <w:rPr>
                <w:rFonts w:ascii="宋体" w:hAnsi="宋体" w:cs="宋体"/>
                <w:szCs w:val="24"/>
              </w:rPr>
            </w:pPr>
            <w:r w:rsidRPr="00344A0C">
              <w:rPr>
                <w:rFonts w:ascii="宋体" w:hAnsi="宋体" w:cs="宋体" w:hint="eastAsia"/>
                <w:szCs w:val="24"/>
              </w:rPr>
              <w:t>图书贴1枚纸质书标：</w:t>
            </w:r>
          </w:p>
          <w:p w:rsidR="007C01B3" w:rsidRPr="00344A0C" w:rsidRDefault="00DD506D" w:rsidP="00344A0C">
            <w:pPr>
              <w:pStyle w:val="3"/>
              <w:numPr>
                <w:ilvl w:val="0"/>
                <w:numId w:val="5"/>
              </w:numPr>
              <w:spacing w:afterLines="0" w:line="500" w:lineRule="exact"/>
              <w:ind w:left="0" w:firstLineChars="0" w:firstLine="0"/>
              <w:rPr>
                <w:rFonts w:ascii="宋体" w:hAnsi="宋体" w:cs="宋体"/>
                <w:szCs w:val="24"/>
              </w:rPr>
            </w:pPr>
            <w:r w:rsidRPr="00344A0C">
              <w:rPr>
                <w:rFonts w:ascii="宋体" w:hAnsi="宋体" w:cs="宋体" w:hint="eastAsia"/>
                <w:szCs w:val="24"/>
              </w:rPr>
              <w:t>书标贴上保护膜、防止书标数字容易脱落，起到保护作用。</w:t>
            </w:r>
          </w:p>
          <w:p w:rsidR="007C01B3" w:rsidRPr="00344A0C" w:rsidRDefault="00DD506D" w:rsidP="00344A0C">
            <w:pPr>
              <w:pStyle w:val="3"/>
              <w:numPr>
                <w:ilvl w:val="0"/>
                <w:numId w:val="5"/>
              </w:numPr>
              <w:spacing w:afterLines="0" w:line="500" w:lineRule="exact"/>
              <w:ind w:left="0" w:firstLineChars="0" w:firstLine="0"/>
              <w:rPr>
                <w:rFonts w:ascii="宋体" w:hAnsi="宋体" w:cs="宋体"/>
                <w:szCs w:val="24"/>
              </w:rPr>
            </w:pPr>
            <w:r w:rsidRPr="00344A0C">
              <w:rPr>
                <w:rFonts w:ascii="宋体" w:hAnsi="宋体" w:cs="宋体" w:hint="eastAsia"/>
                <w:szCs w:val="24"/>
              </w:rPr>
              <w:t>条形码需采用专业设备生产，保证优良的识别率和准确度。</w:t>
            </w:r>
          </w:p>
          <w:p w:rsidR="007C01B3" w:rsidRPr="00344A0C" w:rsidRDefault="00DD506D" w:rsidP="00344A0C">
            <w:pPr>
              <w:pStyle w:val="3"/>
              <w:numPr>
                <w:ilvl w:val="0"/>
                <w:numId w:val="5"/>
              </w:numPr>
              <w:spacing w:afterLines="0" w:line="500" w:lineRule="exact"/>
              <w:ind w:left="0" w:firstLineChars="0" w:firstLine="0"/>
              <w:rPr>
                <w:rFonts w:ascii="宋体" w:hAnsi="宋体" w:cs="宋体"/>
                <w:szCs w:val="24"/>
              </w:rPr>
            </w:pPr>
            <w:r w:rsidRPr="00344A0C">
              <w:rPr>
                <w:rFonts w:ascii="宋体" w:hAnsi="宋体" w:cs="宋体" w:hint="eastAsia"/>
                <w:szCs w:val="24"/>
              </w:rPr>
              <w:t>条码纸采用不干胶镜面纸，保证粘度不下降，使页面更美观。</w:t>
            </w:r>
          </w:p>
          <w:p w:rsidR="007C01B3" w:rsidRPr="00344A0C" w:rsidRDefault="00DD506D" w:rsidP="00344A0C">
            <w:pPr>
              <w:pStyle w:val="3"/>
              <w:numPr>
                <w:ilvl w:val="0"/>
                <w:numId w:val="5"/>
              </w:numPr>
              <w:spacing w:afterLines="0" w:line="500" w:lineRule="exact"/>
              <w:ind w:left="0" w:firstLineChars="0" w:firstLine="0"/>
              <w:rPr>
                <w:rFonts w:ascii="宋体" w:hAnsi="宋体" w:cs="宋体"/>
                <w:szCs w:val="24"/>
              </w:rPr>
            </w:pPr>
            <w:r w:rsidRPr="00344A0C">
              <w:rPr>
                <w:rFonts w:ascii="宋体" w:hAnsi="宋体" w:cs="宋体" w:hint="eastAsia"/>
                <w:szCs w:val="24"/>
              </w:rPr>
              <w:t>条形码用全树脂碳带印制，保证条码不退色，不磨损。</w:t>
            </w:r>
          </w:p>
          <w:p w:rsidR="007C01B3" w:rsidRPr="00344A0C" w:rsidRDefault="00DD506D" w:rsidP="00344A0C">
            <w:pPr>
              <w:pStyle w:val="3"/>
              <w:numPr>
                <w:ilvl w:val="0"/>
                <w:numId w:val="5"/>
              </w:numPr>
              <w:spacing w:afterLines="0" w:line="500" w:lineRule="exact"/>
              <w:ind w:left="0" w:firstLineChars="0" w:firstLine="0"/>
              <w:rPr>
                <w:rFonts w:ascii="宋体" w:hAnsi="宋体" w:cs="宋体"/>
                <w:szCs w:val="24"/>
              </w:rPr>
            </w:pPr>
            <w:r w:rsidRPr="00344A0C">
              <w:rPr>
                <w:rFonts w:ascii="宋体" w:hAnsi="宋体" w:cs="宋体" w:hint="eastAsia"/>
                <w:szCs w:val="24"/>
              </w:rPr>
              <w:t>书标采用国内品牌厂商提供的优质纸张。</w:t>
            </w:r>
          </w:p>
          <w:p w:rsidR="007C01B3" w:rsidRPr="00344A0C" w:rsidRDefault="00DD506D" w:rsidP="00344A0C">
            <w:pPr>
              <w:pStyle w:val="a0"/>
              <w:spacing w:line="500" w:lineRule="exact"/>
              <w:rPr>
                <w:rFonts w:ascii="宋体" w:hAnsi="宋体" w:cs="宋体"/>
                <w:sz w:val="24"/>
              </w:rPr>
            </w:pPr>
            <w:r w:rsidRPr="00344A0C">
              <w:rPr>
                <w:rFonts w:ascii="宋体" w:hAnsi="宋体" w:cs="宋体" w:hint="eastAsia"/>
                <w:sz w:val="24"/>
              </w:rPr>
              <w:t>保护膜采用优质不干胶制作，确保长时间不脱落、不磨损。</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hint="eastAsia"/>
                <w:color w:val="000000"/>
                <w:kern w:val="0"/>
                <w:sz w:val="24"/>
              </w:rPr>
              <w:t>63000.00</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t>8</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kern w:val="0"/>
                <w:sz w:val="24"/>
              </w:rPr>
              <w:t>馆员工作站</w:t>
            </w:r>
          </w:p>
        </w:tc>
        <w:tc>
          <w:tcPr>
            <w:tcW w:w="366"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kern w:val="0"/>
                <w:sz w:val="24"/>
              </w:rPr>
              <w:t>1台</w:t>
            </w:r>
          </w:p>
        </w:tc>
        <w:tc>
          <w:tcPr>
            <w:tcW w:w="2271" w:type="pct"/>
            <w:shd w:val="clear" w:color="000000" w:fill="FFFFFF"/>
            <w:vAlign w:val="center"/>
          </w:tcPr>
          <w:p w:rsidR="007C01B3" w:rsidRPr="00344A0C" w:rsidRDefault="00DD506D" w:rsidP="00344A0C">
            <w:pPr>
              <w:spacing w:line="500" w:lineRule="exact"/>
              <w:rPr>
                <w:rFonts w:ascii="宋体" w:hAnsi="宋体" w:cs="宋体"/>
                <w:sz w:val="24"/>
              </w:rPr>
            </w:pPr>
            <w:r w:rsidRPr="00344A0C">
              <w:rPr>
                <w:rFonts w:ascii="宋体" w:hAnsi="宋体" w:cs="宋体" w:hint="eastAsia"/>
                <w:sz w:val="24"/>
              </w:rPr>
              <w:t>标签转换设备，具备标签编写、识别、标</w:t>
            </w:r>
            <w:r w:rsidRPr="00344A0C">
              <w:rPr>
                <w:rFonts w:ascii="宋体" w:hAnsi="宋体" w:cs="宋体" w:hint="eastAsia"/>
                <w:sz w:val="24"/>
              </w:rPr>
              <w:lastRenderedPageBreak/>
              <w:t>签转换，进行标签加工工作</w:t>
            </w:r>
          </w:p>
          <w:p w:rsidR="007C01B3" w:rsidRPr="00344A0C" w:rsidRDefault="00DD506D" w:rsidP="00344A0C">
            <w:pPr>
              <w:pStyle w:val="3"/>
              <w:numPr>
                <w:ilvl w:val="0"/>
                <w:numId w:val="6"/>
              </w:numPr>
              <w:spacing w:afterLines="0" w:line="500" w:lineRule="exact"/>
              <w:ind w:left="480" w:hangingChars="200" w:hanging="480"/>
              <w:rPr>
                <w:rFonts w:ascii="宋体" w:hAnsi="宋体" w:cs="宋体"/>
                <w:szCs w:val="24"/>
              </w:rPr>
            </w:pPr>
            <w:r w:rsidRPr="00344A0C">
              <w:rPr>
                <w:rFonts w:ascii="宋体" w:hAnsi="宋体" w:cs="宋体" w:hint="eastAsia"/>
                <w:szCs w:val="24"/>
              </w:rPr>
              <w:t>工作频率：13.56MHz。</w:t>
            </w:r>
          </w:p>
          <w:p w:rsidR="007C01B3" w:rsidRPr="00344A0C" w:rsidRDefault="00DD506D" w:rsidP="00344A0C">
            <w:pPr>
              <w:pStyle w:val="3"/>
              <w:numPr>
                <w:ilvl w:val="0"/>
                <w:numId w:val="6"/>
              </w:numPr>
              <w:spacing w:afterLines="0" w:line="500" w:lineRule="exact"/>
              <w:ind w:left="480" w:hangingChars="200" w:hanging="480"/>
              <w:rPr>
                <w:rFonts w:ascii="宋体" w:hAnsi="宋体" w:cs="宋体"/>
                <w:szCs w:val="24"/>
              </w:rPr>
            </w:pPr>
            <w:r w:rsidRPr="00344A0C">
              <w:rPr>
                <w:rFonts w:ascii="宋体" w:hAnsi="宋体" w:cs="宋体" w:hint="eastAsia"/>
                <w:szCs w:val="24"/>
              </w:rPr>
              <w:t>RFID读写装置外壳材料：亚克力</w:t>
            </w:r>
          </w:p>
          <w:p w:rsidR="007C01B3" w:rsidRPr="00344A0C" w:rsidRDefault="00DD506D" w:rsidP="00344A0C">
            <w:pPr>
              <w:pStyle w:val="3"/>
              <w:numPr>
                <w:ilvl w:val="0"/>
                <w:numId w:val="6"/>
              </w:numPr>
              <w:spacing w:afterLines="0" w:line="500" w:lineRule="exact"/>
              <w:ind w:left="480" w:hangingChars="200" w:hanging="480"/>
              <w:rPr>
                <w:rFonts w:ascii="宋体" w:hAnsi="宋体" w:cs="宋体"/>
                <w:szCs w:val="24"/>
              </w:rPr>
            </w:pPr>
            <w:r w:rsidRPr="00344A0C">
              <w:rPr>
                <w:rFonts w:ascii="宋体" w:hAnsi="宋体" w:cs="宋体" w:hint="eastAsia"/>
                <w:szCs w:val="24"/>
              </w:rPr>
              <w:t>响应时间：≥8个标签/秒</w:t>
            </w:r>
          </w:p>
          <w:p w:rsidR="007C01B3" w:rsidRPr="00344A0C" w:rsidRDefault="00DD506D" w:rsidP="00344A0C">
            <w:pPr>
              <w:pStyle w:val="3"/>
              <w:numPr>
                <w:ilvl w:val="0"/>
                <w:numId w:val="6"/>
              </w:numPr>
              <w:spacing w:afterLines="0" w:line="500" w:lineRule="exact"/>
              <w:ind w:left="480" w:hangingChars="200" w:hanging="480"/>
              <w:rPr>
                <w:rFonts w:ascii="宋体" w:hAnsi="宋体" w:cs="宋体"/>
                <w:szCs w:val="24"/>
              </w:rPr>
            </w:pPr>
            <w:r w:rsidRPr="00344A0C">
              <w:rPr>
                <w:rFonts w:ascii="宋体" w:hAnsi="宋体" w:cs="宋体" w:hint="eastAsia"/>
                <w:szCs w:val="24"/>
              </w:rPr>
              <w:t>阅读范围半径：0-30CM为有效阅读范围</w:t>
            </w:r>
          </w:p>
          <w:p w:rsidR="007C01B3" w:rsidRPr="00344A0C" w:rsidRDefault="00DD506D" w:rsidP="00344A0C">
            <w:pPr>
              <w:pStyle w:val="3"/>
              <w:numPr>
                <w:ilvl w:val="0"/>
                <w:numId w:val="6"/>
              </w:numPr>
              <w:spacing w:afterLines="0" w:line="500" w:lineRule="exact"/>
              <w:ind w:left="480" w:hangingChars="200" w:hanging="480"/>
              <w:rPr>
                <w:rFonts w:ascii="宋体" w:hAnsi="宋体" w:cs="宋体"/>
                <w:szCs w:val="24"/>
              </w:rPr>
            </w:pPr>
            <w:r w:rsidRPr="00344A0C">
              <w:rPr>
                <w:rFonts w:ascii="宋体" w:hAnsi="宋体" w:cs="宋体" w:hint="eastAsia"/>
                <w:szCs w:val="24"/>
              </w:rPr>
              <w:t>电源输入：DC12V  功耗：10W</w:t>
            </w:r>
          </w:p>
          <w:p w:rsidR="007C01B3" w:rsidRPr="00344A0C" w:rsidRDefault="00DD506D" w:rsidP="00344A0C">
            <w:pPr>
              <w:pStyle w:val="3"/>
              <w:numPr>
                <w:ilvl w:val="0"/>
                <w:numId w:val="6"/>
              </w:numPr>
              <w:spacing w:afterLines="0" w:line="500" w:lineRule="exact"/>
              <w:ind w:left="480" w:hangingChars="200" w:hanging="480"/>
              <w:rPr>
                <w:rFonts w:ascii="宋体" w:hAnsi="宋体" w:cs="宋体"/>
                <w:szCs w:val="24"/>
              </w:rPr>
            </w:pPr>
            <w:r w:rsidRPr="00344A0C">
              <w:rPr>
                <w:rFonts w:ascii="宋体" w:hAnsi="宋体" w:cs="宋体" w:hint="eastAsia"/>
                <w:szCs w:val="24"/>
              </w:rPr>
              <w:t>可处理ISO15693标准、ISO18000-3标准标签</w:t>
            </w:r>
          </w:p>
          <w:p w:rsidR="007C01B3" w:rsidRPr="00344A0C" w:rsidRDefault="00DD506D" w:rsidP="00344A0C">
            <w:pPr>
              <w:pStyle w:val="3"/>
              <w:numPr>
                <w:ilvl w:val="0"/>
                <w:numId w:val="6"/>
              </w:numPr>
              <w:spacing w:afterLines="0" w:line="500" w:lineRule="exact"/>
              <w:ind w:left="480" w:hangingChars="200" w:hanging="480"/>
              <w:rPr>
                <w:rFonts w:ascii="宋体" w:hAnsi="宋体" w:cs="宋体"/>
                <w:szCs w:val="24"/>
              </w:rPr>
            </w:pPr>
            <w:r w:rsidRPr="00344A0C">
              <w:rPr>
                <w:rFonts w:ascii="宋体" w:hAnsi="宋体" w:cs="宋体" w:hint="eastAsia"/>
                <w:szCs w:val="24"/>
              </w:rPr>
              <w:t>可对一个RFID标签非接触式地进行阅读，必须有读取RFID图书标签、编写图书标签、改写图书标签的能力。</w:t>
            </w:r>
          </w:p>
          <w:p w:rsidR="007C01B3" w:rsidRPr="00344A0C" w:rsidRDefault="00DD506D" w:rsidP="00344A0C">
            <w:pPr>
              <w:pStyle w:val="3"/>
              <w:numPr>
                <w:ilvl w:val="0"/>
                <w:numId w:val="6"/>
              </w:numPr>
              <w:spacing w:afterLines="0" w:line="500" w:lineRule="exact"/>
              <w:ind w:left="480" w:hangingChars="200" w:hanging="480"/>
              <w:rPr>
                <w:rFonts w:ascii="宋体" w:hAnsi="宋体" w:cs="宋体"/>
                <w:szCs w:val="24"/>
              </w:rPr>
            </w:pPr>
            <w:r w:rsidRPr="00344A0C">
              <w:rPr>
                <w:rFonts w:ascii="宋体" w:hAnsi="宋体" w:cs="宋体" w:hint="eastAsia"/>
                <w:szCs w:val="24"/>
              </w:rPr>
              <w:t>该馆员工作站可作为标签编写工作站使用,可根据需要加配手动或电动标签分配器。</w:t>
            </w:r>
          </w:p>
          <w:p w:rsidR="007C01B3" w:rsidRPr="00344A0C" w:rsidRDefault="00DD506D" w:rsidP="00344A0C">
            <w:pPr>
              <w:pStyle w:val="3"/>
              <w:numPr>
                <w:ilvl w:val="0"/>
                <w:numId w:val="6"/>
              </w:numPr>
              <w:spacing w:afterLines="0" w:line="500" w:lineRule="exact"/>
              <w:ind w:left="480" w:hangingChars="200" w:hanging="480"/>
              <w:rPr>
                <w:rFonts w:ascii="宋体" w:hAnsi="宋体" w:cs="宋体"/>
                <w:szCs w:val="24"/>
              </w:rPr>
            </w:pPr>
            <w:r w:rsidRPr="00344A0C">
              <w:rPr>
                <w:rFonts w:ascii="宋体" w:hAnsi="宋体" w:cs="宋体" w:hint="eastAsia"/>
                <w:szCs w:val="24"/>
              </w:rPr>
              <w:t>可通过USB接口或网络接口连接至计算机设备。</w:t>
            </w:r>
          </w:p>
          <w:p w:rsidR="007C01B3" w:rsidRPr="00344A0C" w:rsidRDefault="00DD506D" w:rsidP="00344A0C">
            <w:pPr>
              <w:pStyle w:val="3"/>
              <w:numPr>
                <w:ilvl w:val="0"/>
                <w:numId w:val="6"/>
              </w:numPr>
              <w:spacing w:afterLines="0" w:line="500" w:lineRule="exact"/>
              <w:ind w:left="480" w:hangingChars="200" w:hanging="480"/>
              <w:rPr>
                <w:rFonts w:ascii="宋体" w:hAnsi="宋体" w:cs="宋体"/>
                <w:szCs w:val="24"/>
              </w:rPr>
            </w:pPr>
            <w:r w:rsidRPr="00344A0C">
              <w:rPr>
                <w:rFonts w:ascii="宋体" w:hAnsi="宋体" w:cs="宋体" w:hint="eastAsia"/>
                <w:szCs w:val="24"/>
              </w:rPr>
              <w:t>可对条形码进行识别转换后将条码号写入RFID标签，转换效率高</w:t>
            </w:r>
          </w:p>
          <w:p w:rsidR="007C01B3" w:rsidRPr="00344A0C" w:rsidRDefault="00DD506D" w:rsidP="00344A0C">
            <w:pPr>
              <w:pStyle w:val="3"/>
              <w:numPr>
                <w:ilvl w:val="0"/>
                <w:numId w:val="6"/>
              </w:numPr>
              <w:spacing w:afterLines="0" w:line="500" w:lineRule="exact"/>
              <w:ind w:left="480" w:hangingChars="200" w:hanging="480"/>
              <w:rPr>
                <w:rFonts w:ascii="宋体" w:hAnsi="宋体" w:cs="宋体"/>
                <w:szCs w:val="24"/>
              </w:rPr>
            </w:pPr>
            <w:r w:rsidRPr="00344A0C">
              <w:rPr>
                <w:rFonts w:ascii="宋体" w:hAnsi="宋体" w:cs="宋体" w:hint="eastAsia"/>
                <w:szCs w:val="24"/>
              </w:rPr>
              <w:t>用于阅读的RFID天线不可受天线周围的其他标签的影响，只有在天线正上方的标签才能被读到。</w:t>
            </w:r>
          </w:p>
          <w:p w:rsidR="007C01B3" w:rsidRPr="00344A0C" w:rsidRDefault="00DD506D" w:rsidP="00344A0C">
            <w:pPr>
              <w:pStyle w:val="3"/>
              <w:numPr>
                <w:ilvl w:val="0"/>
                <w:numId w:val="6"/>
              </w:numPr>
              <w:spacing w:afterLines="0" w:line="500" w:lineRule="exact"/>
              <w:ind w:left="480" w:hangingChars="200" w:hanging="480"/>
              <w:rPr>
                <w:rFonts w:ascii="宋体" w:hAnsi="宋体" w:cs="宋体"/>
                <w:szCs w:val="24"/>
              </w:rPr>
            </w:pPr>
            <w:r w:rsidRPr="00344A0C">
              <w:rPr>
                <w:rFonts w:ascii="宋体" w:hAnsi="宋体" w:cs="宋体" w:hint="eastAsia"/>
                <w:szCs w:val="24"/>
              </w:rPr>
              <w:t>设备安全性能可靠，通过CCC中国强制性产品检测实验、具备IP54标准测试（防尘防水等级测试），成交供应商在签订合同后，供货前提供相关证书或报告原件核查。</w:t>
            </w:r>
          </w:p>
          <w:p w:rsidR="007C01B3" w:rsidRPr="00344A0C" w:rsidRDefault="00DD506D" w:rsidP="00344A0C">
            <w:pPr>
              <w:pStyle w:val="a0"/>
              <w:spacing w:line="500" w:lineRule="exact"/>
              <w:ind w:firstLineChars="200" w:firstLine="480"/>
              <w:rPr>
                <w:rFonts w:ascii="宋体" w:hAnsi="宋体" w:cs="宋体"/>
                <w:sz w:val="24"/>
              </w:rPr>
            </w:pPr>
            <w:r w:rsidRPr="00344A0C">
              <w:rPr>
                <w:rFonts w:ascii="宋体" w:hAnsi="宋体" w:cs="宋体" w:hint="eastAsia"/>
                <w:sz w:val="24"/>
              </w:rPr>
              <w:t>馆员工作站管理软件应具备著作权证</w:t>
            </w:r>
            <w:r w:rsidRPr="00344A0C">
              <w:rPr>
                <w:rFonts w:ascii="宋体" w:hAnsi="宋体" w:cs="宋体" w:hint="eastAsia"/>
                <w:sz w:val="24"/>
              </w:rPr>
              <w:lastRenderedPageBreak/>
              <w:t>书，支持二次开发，成交供应商在签订合同后，供货前提供相关证书或报告原件核查。</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color w:val="000000"/>
                <w:kern w:val="0"/>
                <w:sz w:val="24"/>
              </w:rPr>
              <w:lastRenderedPageBreak/>
              <w:t>10000</w:t>
            </w:r>
            <w:r w:rsidRPr="00344A0C">
              <w:rPr>
                <w:rFonts w:ascii="宋体" w:hAnsi="宋体" w:cs="宋体" w:hint="eastAsia"/>
                <w:color w:val="000000"/>
                <w:kern w:val="0"/>
                <w:sz w:val="24"/>
              </w:rPr>
              <w:t>.00</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lastRenderedPageBreak/>
              <w:t>9</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kern w:val="0"/>
                <w:sz w:val="24"/>
              </w:rPr>
              <w:t>扫描枪</w:t>
            </w:r>
          </w:p>
        </w:tc>
        <w:tc>
          <w:tcPr>
            <w:tcW w:w="366"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kern w:val="0"/>
                <w:sz w:val="24"/>
              </w:rPr>
              <w:t>2台</w:t>
            </w:r>
          </w:p>
        </w:tc>
        <w:tc>
          <w:tcPr>
            <w:tcW w:w="2271" w:type="pct"/>
            <w:shd w:val="clear" w:color="000000" w:fill="FFFFFF"/>
            <w:vAlign w:val="center"/>
          </w:tcPr>
          <w:p w:rsidR="007C01B3" w:rsidRPr="00344A0C" w:rsidRDefault="00DD506D" w:rsidP="00344A0C">
            <w:pPr>
              <w:spacing w:line="500" w:lineRule="exact"/>
              <w:rPr>
                <w:rFonts w:ascii="宋体" w:hAnsi="宋体" w:cs="宋体"/>
                <w:sz w:val="24"/>
              </w:rPr>
            </w:pPr>
            <w:r w:rsidRPr="00344A0C">
              <w:rPr>
                <w:rFonts w:ascii="宋体" w:hAnsi="宋体" w:cs="宋体" w:hint="eastAsia"/>
                <w:sz w:val="24"/>
              </w:rPr>
              <w:t>扫描图书条码进行图书加工和借还图书等用途。激光扫描枪，可识别各类条形码</w:t>
            </w:r>
          </w:p>
          <w:p w:rsidR="007C01B3" w:rsidRPr="00344A0C" w:rsidRDefault="00DD506D" w:rsidP="00344A0C">
            <w:pPr>
              <w:pStyle w:val="a0"/>
              <w:spacing w:line="500" w:lineRule="exact"/>
              <w:rPr>
                <w:rFonts w:ascii="宋体" w:hAnsi="宋体" w:cs="宋体"/>
                <w:sz w:val="24"/>
              </w:rPr>
            </w:pPr>
            <w:r w:rsidRPr="00344A0C">
              <w:rPr>
                <w:rFonts w:ascii="宋体" w:hAnsi="宋体" w:cs="宋体" w:hint="eastAsia"/>
                <w:sz w:val="24"/>
              </w:rPr>
              <w:t>光源660 nm 红色 LED，1000R（RS232）1000USB1.1，电压 +5V ±10% ，电流(最大/正常) 85/75mA 90/80mA 110/100mA，环境温度操作：0℃—50℃ ，存储：-20℃——60℃ ，湿度操作：20%—90%（非结露），存储10%—95%（非结露），抗跌落1米混凝土地面，外观尺寸 L167mm * W79mm * H53mm ，重量约265g，外壳ABS，橡胶开关，光学检测器 2048像素，分辨率 0.125mm ，扫描景深0—30mm ，扫描宽度 67mm ，PCS ≥0.45 ，扫描速度 100 次/秒 ，扫描角度前40o，后70o ，左右各25o，光照环境 1200lux(阳光直射) ，2500lux(莹光) ，可读条码 Code39/Full ASCII,Italy Pharma Code,French Pharma Code,Industrial等</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color w:val="000000"/>
                <w:kern w:val="0"/>
                <w:sz w:val="24"/>
              </w:rPr>
              <w:t>2000</w:t>
            </w:r>
            <w:r w:rsidRPr="00344A0C">
              <w:rPr>
                <w:rFonts w:ascii="宋体" w:hAnsi="宋体" w:cs="宋体" w:hint="eastAsia"/>
                <w:color w:val="000000"/>
                <w:kern w:val="0"/>
                <w:sz w:val="24"/>
              </w:rPr>
              <w:t>.00</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t>10</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color w:val="000000"/>
                <w:kern w:val="0"/>
                <w:sz w:val="24"/>
              </w:rPr>
              <w:t>智能微型图书馆</w:t>
            </w:r>
          </w:p>
        </w:tc>
        <w:tc>
          <w:tcPr>
            <w:tcW w:w="366"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1套</w:t>
            </w:r>
          </w:p>
        </w:tc>
        <w:tc>
          <w:tcPr>
            <w:tcW w:w="2271" w:type="pct"/>
            <w:shd w:val="clear" w:color="000000" w:fill="FFFFFF"/>
            <w:vAlign w:val="center"/>
          </w:tcPr>
          <w:p w:rsidR="007C01B3" w:rsidRPr="00344A0C" w:rsidRDefault="00DD506D" w:rsidP="00344A0C">
            <w:pPr>
              <w:widowControl/>
              <w:spacing w:line="500" w:lineRule="exact"/>
              <w:jc w:val="left"/>
              <w:rPr>
                <w:rFonts w:ascii="宋体" w:hAnsi="宋体" w:cs="宋体"/>
                <w:sz w:val="24"/>
              </w:rPr>
            </w:pPr>
            <w:r w:rsidRPr="00344A0C">
              <w:rPr>
                <w:rFonts w:ascii="宋体" w:hAnsi="宋体" w:cs="宋体" w:hint="eastAsia"/>
                <w:sz w:val="24"/>
              </w:rPr>
              <w:t>智能微型图书馆可放置于室内或室外，打破时间和空间的界限，解决了图书馆内场地小、位置远、服务时间短等问题，是对图书馆的智能化升级及补充，让智慧图书馆真正走进单位办公室和楼层，从而提升图书馆的服务性，更大程度发挥图书馆的</w:t>
            </w:r>
            <w:r w:rsidRPr="00344A0C">
              <w:rPr>
                <w:rFonts w:ascii="宋体" w:hAnsi="宋体" w:cs="宋体" w:hint="eastAsia"/>
                <w:sz w:val="24"/>
              </w:rPr>
              <w:lastRenderedPageBreak/>
              <w:t>作用。设备采用条码、RFID识别技术、云计算数据等，实现24小时智能阅读服务，具有借书、还书、续借、预借、查询等图书馆基本服务功能，极大地提升了管理效率，提高了书本的流通率与借阅的便捷性。</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1.主机配置：要求采用21.5英寸及以上，安卓系统电容触控一体机，具有多点触控；CPU：RK3288 八核；运行内存：2G；系统存储：8G；</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2.整机规格：长≥3059，高≥2039，宽≥365mm；</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3.连接方式：要求采用有线连接、WiFi连接；</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★4.设备维护：可单层抽出维护电路、电控锁，不影响其他层正常工作；</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★5.藏书容量：一个格口内只放一本图书，藏书容量≥240册，可扩展；产品占地面积≤1.2㎡；</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6.条码扫描：内置条形码扫描模组，支持条码快速识别；</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7.照明方式：每个格栅顶部左右居中位置安装照明光源，灯光采用向下照射方式，避免直射人眼，可根据设定时间或远程指令自动开启或关闭照明；</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8.刷卡器：具备RF读者证阅读模块，支持ISO14443A标准( 例如Mifare S50卡 )、ISO15693标准、ID卡（例如EM4100卡）；</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9.摄像头：设备内置摄像头，可在借还书</w:t>
            </w:r>
            <w:r w:rsidRPr="00344A0C">
              <w:rPr>
                <w:rFonts w:ascii="宋体" w:hAnsi="宋体" w:cs="宋体" w:hint="eastAsia"/>
                <w:sz w:val="24"/>
              </w:rPr>
              <w:lastRenderedPageBreak/>
              <w:t>过程进行拍照或录像，供工作人员随时查阅。</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★10.人脸识别：不依托第三方平台，自建人脸数据库，可在局域网环境下实现人脸识别功能；支持后台批量导入，小程序自主上传和登录设备拍照绑定等多种方式注册人脸信息；</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11.登录方式：要求支持账号登录、刷卡登录、人脸识别等多种登录方式；</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★12.通借通还：支持本馆读者持本馆读者证或者北部湾联盟馆读者证进行借还，实现通借通还服务。</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13.自助借阅：系统要求能做到图书自动识别下架（外借），以及归还图书的再次自动识别上架（归还），从而实现图书的自循环借还服务，即可做到自助上下架；</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14.读者隐私保护：具有选择保护读者隐私功能，可隐藏读者部分信息；</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15.读者登录管理：系统要求具有个人信息查看，包括：借阅量、在借书刊、超期书刊、借阅期限、人脸注册信息等，支持续借、预借和密码修改等功能；</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16.图书查询：读者可快速查询文献信息，显示文献在当前设备和馆内陈列的位置信息，方便借阅；</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17.排行信息：系统要求具有图书排行和读者排行功能，可本地查看排行信息；</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18.智能语音：图形化、语音化的人机交互</w:t>
            </w:r>
            <w:r w:rsidRPr="00344A0C">
              <w:rPr>
                <w:rFonts w:ascii="宋体" w:hAnsi="宋体" w:cs="宋体" w:hint="eastAsia"/>
                <w:sz w:val="24"/>
              </w:rPr>
              <w:lastRenderedPageBreak/>
              <w:t>友好操作界面，提供简体中文语言的视觉交互提示、搜索和查询功能；</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19.设备个性化设置：系统要求具有设备远程更换LOGO，自定义登录界面语音和自定义屏保等功能，屏保文件须采用常规图片和视频格式；</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20.固件升级：系统要求具有通过后台远程批量控制设备和固件的统一升级功能；</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★21.智能灯光控制：系统要求具有按固定时间自动开启或关闭书仓照明的功能。</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22.图书上下架：书刊上架操作简易，书刊下架时点击全部下架，即可将所有柜门依次打开，并清除书刊信息，同时具有按书格号、书名等查询相关书刊功能；</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23.投标产品具备智能微型图书馆系统软件著作权登记证书，提供复印件。</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24.投标产品具备活体检测人脸识别软件著作权登记证书，提供复印件。</w:t>
            </w:r>
          </w:p>
          <w:p w:rsidR="007C01B3" w:rsidRPr="00344A0C" w:rsidRDefault="00DD506D" w:rsidP="00344A0C">
            <w:pPr>
              <w:pStyle w:val="a0"/>
              <w:spacing w:after="0" w:line="500" w:lineRule="exact"/>
              <w:rPr>
                <w:rFonts w:ascii="宋体" w:hAnsi="宋体" w:cs="宋体"/>
                <w:sz w:val="24"/>
              </w:rPr>
            </w:pPr>
            <w:r w:rsidRPr="00344A0C">
              <w:rPr>
                <w:rFonts w:ascii="宋体" w:hAnsi="宋体" w:cs="宋体" w:hint="eastAsia"/>
                <w:sz w:val="24"/>
              </w:rPr>
              <w:t>★25.平均无故障时间≥5000小时；提供国家认可的第三方检测机构出具的检测报告；</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color w:val="000000"/>
                <w:kern w:val="0"/>
                <w:sz w:val="24"/>
              </w:rPr>
              <w:lastRenderedPageBreak/>
              <w:t>128000</w:t>
            </w:r>
            <w:r w:rsidRPr="00344A0C">
              <w:rPr>
                <w:rFonts w:ascii="宋体" w:hAnsi="宋体" w:cs="宋体" w:hint="eastAsia"/>
                <w:color w:val="000000"/>
                <w:kern w:val="0"/>
                <w:sz w:val="24"/>
              </w:rPr>
              <w:t>.00</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lastRenderedPageBreak/>
              <w:t>11</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color w:val="000000"/>
                <w:kern w:val="0"/>
                <w:sz w:val="24"/>
              </w:rPr>
              <w:t>法制书屋阅读平台（机器设备版）</w:t>
            </w:r>
          </w:p>
        </w:tc>
        <w:tc>
          <w:tcPr>
            <w:tcW w:w="366"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1年</w:t>
            </w:r>
          </w:p>
        </w:tc>
        <w:tc>
          <w:tcPr>
            <w:tcW w:w="2271" w:type="pct"/>
            <w:shd w:val="clear" w:color="000000" w:fill="FFFFFF"/>
            <w:vAlign w:val="center"/>
          </w:tcPr>
          <w:p w:rsidR="007C01B3" w:rsidRPr="00344A0C" w:rsidRDefault="00DD506D" w:rsidP="00344A0C">
            <w:pPr>
              <w:spacing w:line="500" w:lineRule="exact"/>
              <w:rPr>
                <w:rFonts w:ascii="宋体" w:hAnsi="宋体" w:cs="宋体"/>
                <w:sz w:val="24"/>
              </w:rPr>
            </w:pPr>
            <w:r w:rsidRPr="00344A0C">
              <w:rPr>
                <w:rFonts w:ascii="宋体" w:hAnsi="宋体" w:cs="宋体" w:hint="eastAsia"/>
                <w:sz w:val="24"/>
              </w:rPr>
              <w:t>基于中国法制出版社存量图书资源电子化并融合增量多媒体资源，利用现代化信息技术实现图书信息保存、读者体验优化、实时检索迅速的在线/ 离线多媒体阅读平台。收录中国法制出版社图书资源、图片、音视频、动漫等特色资源，涵盖详尽权威的法律法规、参考性强的指导案例、条分</w:t>
            </w:r>
            <w:r w:rsidRPr="00344A0C">
              <w:rPr>
                <w:rFonts w:ascii="宋体" w:hAnsi="宋体" w:cs="宋体" w:hint="eastAsia"/>
                <w:sz w:val="24"/>
              </w:rPr>
              <w:lastRenderedPageBreak/>
              <w:t>缕析的学理研究、深入浅出的法律普及等优质内容资源。</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★1.提供基于中国法制出版社存量图书资源电子化并融合增量的多媒体资源，利用现代化信息技术实现图书信息保存、读者体验优化、实时检索迅速的在线/ 离线多媒体阅读。</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★2.要求包含在线方式阅览平台图书品种5500余种，涵盖司法实务、法学著作、普法读物、司法考试、公务员考试、党政时政、大众读物、经济管理等各个门类。</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3.要求包含普法宣传视频1000分钟及法制动漫100个。</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4.要求提供在线阅览图书、视频、动漫、资讯、专题、天气预报、精品推荐、通知等功能模块，并支持用户的个性化功能配置。系统可内置离线图书包，接入互联网后可实现资讯及图书的时时更新。</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5.图书包括《新编中华人民共和国常用法律法规全书》、《最高人民法院、最高人民检察院司法解释与指导案例》、《最高人民法院、最高人民检察院侵犯公民个人信息罪司法解释理解与适用》、《人民检察院刑事诉讼规则》、《中国法院2020年度案例》等独家或契合检察院系统的丛书系列。</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★6.普法宣传视频不仅包括最高人民法院审判委员会副部级专职委员刘贵祥，全国</w:t>
            </w:r>
            <w:r w:rsidRPr="00344A0C">
              <w:rPr>
                <w:rFonts w:ascii="宋体" w:hAnsi="宋体" w:cs="宋体" w:hint="eastAsia"/>
                <w:sz w:val="24"/>
              </w:rPr>
              <w:lastRenderedPageBreak/>
              <w:t>人大常委会法制工作委员会副主任刘俊臣，中国人民大学常务副校长、中国法学会民法学会会长王利明三位专家对《民法典》进行权威、系统、全面解读，还拥有根据“七五普法”的总体要求设计出的法律进机关、法律进单位、法律进企业等普法课程。</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7.法制动漫是在中华人民共和国司法部的指导下，根据《青少年法治教育大纲》为核心，以中国法制出版社教辅图书《中小学法治教育读本》为基础，结合自身优势打造的青少年普法动漫。</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8.包含一台49寸横屏阅读一体机及一年在线阅读权限</w:t>
            </w:r>
          </w:p>
          <w:p w:rsidR="007C01B3" w:rsidRPr="00344A0C" w:rsidRDefault="00DD506D" w:rsidP="00344A0C">
            <w:pPr>
              <w:pStyle w:val="a0"/>
              <w:spacing w:line="500" w:lineRule="exact"/>
              <w:rPr>
                <w:rFonts w:ascii="宋体" w:hAnsi="宋体" w:cs="宋体"/>
                <w:sz w:val="24"/>
              </w:rPr>
            </w:pPr>
            <w:r w:rsidRPr="00344A0C">
              <w:rPr>
                <w:rFonts w:ascii="宋体" w:hAnsi="宋体" w:cs="宋体" w:hint="eastAsia"/>
                <w:sz w:val="24"/>
              </w:rPr>
              <w:t>★9.必须确保资源的版权合法性，投标时提供投标单位承诺函。</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color w:val="000000"/>
                <w:kern w:val="0"/>
                <w:sz w:val="24"/>
              </w:rPr>
              <w:lastRenderedPageBreak/>
              <w:t>98000</w:t>
            </w:r>
            <w:r w:rsidRPr="00344A0C">
              <w:rPr>
                <w:rFonts w:ascii="宋体" w:hAnsi="宋体" w:cs="宋体" w:hint="eastAsia"/>
                <w:color w:val="000000"/>
                <w:kern w:val="0"/>
                <w:sz w:val="24"/>
              </w:rPr>
              <w:t>.00</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lastRenderedPageBreak/>
              <w:t>12</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color w:val="000000"/>
                <w:kern w:val="0"/>
                <w:sz w:val="24"/>
              </w:rPr>
              <w:t>报纸借阅机</w:t>
            </w:r>
          </w:p>
        </w:tc>
        <w:tc>
          <w:tcPr>
            <w:tcW w:w="366"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1套</w:t>
            </w:r>
          </w:p>
        </w:tc>
        <w:tc>
          <w:tcPr>
            <w:tcW w:w="2271" w:type="pct"/>
            <w:shd w:val="clear" w:color="000000" w:fill="FFFFFF"/>
            <w:vAlign w:val="center"/>
          </w:tcPr>
          <w:p w:rsidR="007C01B3" w:rsidRPr="00344A0C" w:rsidRDefault="00DD506D" w:rsidP="00344A0C">
            <w:pPr>
              <w:spacing w:line="500" w:lineRule="exact"/>
              <w:rPr>
                <w:rFonts w:ascii="宋体" w:hAnsi="宋体" w:cs="宋体"/>
                <w:sz w:val="24"/>
              </w:rPr>
            </w:pPr>
            <w:r w:rsidRPr="00344A0C">
              <w:rPr>
                <w:rFonts w:ascii="宋体" w:hAnsi="宋体" w:cs="宋体" w:hint="eastAsia"/>
                <w:sz w:val="24"/>
              </w:rPr>
              <w:t>包含50份主流报纸阅读，提供包括人民日报、人民法院报、光明日报、新华每日电讯、中国青年报、中国教育报、经济日报、科技日报、文汇报、环球时报、广西日报等近300份报纸供选，使用微信扫一扫，扫描报纸二维码，即可手机阅读 每日报纸要闻触摸屏快速浏览，手机仔细阅读 实现触摸屏阅读和手机阅读高效便捷衔接，报纸每天同步更新，包含一年资源更新。</w:t>
            </w:r>
          </w:p>
          <w:p w:rsidR="007C01B3" w:rsidRPr="00344A0C" w:rsidRDefault="00DD506D" w:rsidP="00344A0C">
            <w:pPr>
              <w:spacing w:line="500" w:lineRule="exact"/>
              <w:rPr>
                <w:rFonts w:ascii="宋体" w:hAnsi="宋体" w:cs="宋体"/>
                <w:b/>
                <w:bCs/>
                <w:sz w:val="24"/>
              </w:rPr>
            </w:pPr>
            <w:r w:rsidRPr="00344A0C">
              <w:rPr>
                <w:rFonts w:ascii="宋体" w:hAnsi="宋体" w:cs="宋体" w:hint="eastAsia"/>
                <w:b/>
                <w:bCs/>
                <w:sz w:val="24"/>
              </w:rPr>
              <w:t>硬件参数要求：</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一体机尺寸：长1180cm、宽580cm、高1700cm、重80KG</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lastRenderedPageBreak/>
              <w:t xml:space="preserve">屏幕尺寸：43″ 16:9 </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 xml:space="preserve">屏幕级别：高端商用A规屏(无亮点) </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 xml:space="preserve"> 分辨率：1920x1080</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主板类型：安卓工业级主板（RK3288）</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 xml:space="preserve"> CPU：高性能多线程八核处理器     </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内存：2GB</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内置存储：NAND FLASH 16GB及以上</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网卡：Realtek 8139</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接口：1×RJ45网络接口；2×USB接口；1×WIFI接口</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操作系统：Android 5.1</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使用寿命：60000小时</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电源：180W</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功耗：5W 8Ω</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触摸技术：红外线技术，支持多点触摸（6点非接触式红外感应定位技术）</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触摸灵敏度(响应时间)：单点小于6ms，双点小于10ms</w:t>
            </w:r>
          </w:p>
          <w:p w:rsidR="007C01B3" w:rsidRPr="00344A0C" w:rsidRDefault="00DD506D" w:rsidP="00344A0C">
            <w:pPr>
              <w:pStyle w:val="af3"/>
              <w:numPr>
                <w:ilvl w:val="0"/>
                <w:numId w:val="7"/>
              </w:numPr>
              <w:spacing w:line="500" w:lineRule="exact"/>
              <w:ind w:firstLineChars="0"/>
              <w:rPr>
                <w:rFonts w:ascii="宋体" w:hAnsi="宋体" w:cs="宋体"/>
                <w:sz w:val="24"/>
              </w:rPr>
            </w:pPr>
            <w:r w:rsidRPr="00344A0C">
              <w:rPr>
                <w:rFonts w:ascii="宋体" w:hAnsi="宋体" w:cs="宋体" w:hint="eastAsia"/>
                <w:sz w:val="24"/>
              </w:rPr>
              <w:t>触摸精度：5mm</w:t>
            </w:r>
          </w:p>
          <w:p w:rsidR="007C01B3" w:rsidRPr="00344A0C" w:rsidRDefault="00DD506D" w:rsidP="00344A0C">
            <w:pPr>
              <w:spacing w:line="500" w:lineRule="exact"/>
              <w:rPr>
                <w:rFonts w:ascii="宋体" w:hAnsi="宋体" w:cs="宋体"/>
                <w:b/>
                <w:bCs/>
                <w:sz w:val="24"/>
              </w:rPr>
            </w:pPr>
            <w:r w:rsidRPr="00344A0C">
              <w:rPr>
                <w:rFonts w:ascii="宋体" w:hAnsi="宋体" w:cs="宋体" w:hint="eastAsia"/>
                <w:b/>
                <w:bCs/>
                <w:sz w:val="24"/>
              </w:rPr>
              <w:t>二、软件参数</w:t>
            </w:r>
          </w:p>
          <w:p w:rsidR="007C01B3" w:rsidRPr="00344A0C" w:rsidRDefault="00DD506D" w:rsidP="00344A0C">
            <w:pPr>
              <w:pStyle w:val="af3"/>
              <w:numPr>
                <w:ilvl w:val="0"/>
                <w:numId w:val="8"/>
              </w:numPr>
              <w:spacing w:line="500" w:lineRule="exact"/>
              <w:ind w:firstLineChars="0"/>
              <w:rPr>
                <w:rFonts w:ascii="宋体" w:hAnsi="宋体" w:cs="宋体"/>
                <w:sz w:val="24"/>
              </w:rPr>
            </w:pPr>
            <w:r w:rsidRPr="00344A0C">
              <w:rPr>
                <w:rFonts w:ascii="宋体" w:hAnsi="宋体" w:cs="宋体" w:hint="eastAsia"/>
                <w:sz w:val="24"/>
              </w:rPr>
              <w:t>采用基于安卓智能操作系统的触摸屏专用定制ROM，确保系统稳定性。</w:t>
            </w:r>
          </w:p>
          <w:p w:rsidR="007C01B3" w:rsidRPr="00344A0C" w:rsidRDefault="00DD506D" w:rsidP="00344A0C">
            <w:pPr>
              <w:pStyle w:val="af3"/>
              <w:numPr>
                <w:ilvl w:val="0"/>
                <w:numId w:val="8"/>
              </w:numPr>
              <w:spacing w:line="500" w:lineRule="exact"/>
              <w:ind w:firstLineChars="0"/>
              <w:rPr>
                <w:rFonts w:ascii="宋体" w:hAnsi="宋体" w:cs="宋体"/>
                <w:sz w:val="24"/>
              </w:rPr>
            </w:pPr>
            <w:r w:rsidRPr="00344A0C">
              <w:rPr>
                <w:rFonts w:ascii="宋体" w:hAnsi="宋体" w:cs="宋体" w:hint="eastAsia"/>
                <w:sz w:val="24"/>
              </w:rPr>
              <w:t>支持多指触控操作：阅读界面的缩放、翻页等功能完美支持多指触控，操作流畅。</w:t>
            </w:r>
          </w:p>
          <w:p w:rsidR="007C01B3" w:rsidRPr="00344A0C" w:rsidRDefault="00DD506D" w:rsidP="00344A0C">
            <w:pPr>
              <w:pStyle w:val="af3"/>
              <w:numPr>
                <w:ilvl w:val="0"/>
                <w:numId w:val="8"/>
              </w:numPr>
              <w:spacing w:line="500" w:lineRule="exact"/>
              <w:ind w:firstLineChars="0"/>
              <w:rPr>
                <w:rFonts w:ascii="宋体" w:hAnsi="宋体" w:cs="宋体"/>
                <w:sz w:val="24"/>
              </w:rPr>
            </w:pPr>
            <w:r w:rsidRPr="00344A0C">
              <w:rPr>
                <w:rFonts w:ascii="宋体" w:hAnsi="宋体" w:cs="宋体" w:hint="eastAsia"/>
                <w:sz w:val="24"/>
              </w:rPr>
              <w:t>支持高清原版阅读：高清版面绘制引擎对精品数字资源进行绘制展现，完美展示数字资源的原版风貌，翻阅效</w:t>
            </w:r>
            <w:r w:rsidRPr="00344A0C">
              <w:rPr>
                <w:rFonts w:ascii="宋体" w:hAnsi="宋体" w:cs="宋体" w:hint="eastAsia"/>
                <w:sz w:val="24"/>
              </w:rPr>
              <w:lastRenderedPageBreak/>
              <w:t>率高，效果精美。</w:t>
            </w:r>
          </w:p>
          <w:p w:rsidR="007C01B3" w:rsidRPr="00344A0C" w:rsidRDefault="00DD506D" w:rsidP="00344A0C">
            <w:pPr>
              <w:pStyle w:val="af3"/>
              <w:numPr>
                <w:ilvl w:val="0"/>
                <w:numId w:val="8"/>
              </w:numPr>
              <w:spacing w:line="500" w:lineRule="exact"/>
              <w:ind w:firstLineChars="0"/>
              <w:rPr>
                <w:rFonts w:ascii="宋体" w:hAnsi="宋体" w:cs="宋体"/>
                <w:sz w:val="24"/>
              </w:rPr>
            </w:pPr>
            <w:r w:rsidRPr="00344A0C">
              <w:rPr>
                <w:rFonts w:ascii="宋体" w:hAnsi="宋体" w:cs="宋体" w:hint="eastAsia"/>
                <w:sz w:val="24"/>
              </w:rPr>
              <w:t>智能更新技术：数字资源和相关配置可根据环境进行智能更新，无须人工干预，更新方便快捷。</w:t>
            </w:r>
          </w:p>
          <w:p w:rsidR="007C01B3" w:rsidRPr="00344A0C" w:rsidRDefault="00DD506D" w:rsidP="00344A0C">
            <w:pPr>
              <w:pStyle w:val="af3"/>
              <w:numPr>
                <w:ilvl w:val="0"/>
                <w:numId w:val="8"/>
              </w:numPr>
              <w:spacing w:line="500" w:lineRule="exact"/>
              <w:ind w:firstLineChars="0"/>
              <w:rPr>
                <w:rFonts w:ascii="宋体" w:hAnsi="宋体" w:cs="宋体"/>
                <w:sz w:val="24"/>
              </w:rPr>
            </w:pPr>
            <w:r w:rsidRPr="00344A0C">
              <w:rPr>
                <w:rFonts w:ascii="宋体" w:hAnsi="宋体" w:cs="宋体" w:hint="eastAsia"/>
                <w:sz w:val="24"/>
              </w:rPr>
              <w:t>高性能存储技术：数字资源的存储采用大容量闪存，读取速度快，符合技术发展趋势。</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★6.数字版权保护技术：支持数字版权保护，有效保护数字出版产业链各级利益。</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7.完备的后台统计：支持按设备和终端统计读者的使用情况，方便管理员了解设备、资源的使用情况。</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8.支持个性化配置：可根据不同设备的不同用途，在管理端配置不同的功能模块、资源内容、内容展示形式等，为读者提供更有针对性的服务。</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★9.每份报纸都有二维码，读者可以用手机扫码，移动阅读报纸。</w:t>
            </w:r>
          </w:p>
          <w:p w:rsidR="007C01B3" w:rsidRPr="00344A0C" w:rsidRDefault="00DD506D" w:rsidP="00344A0C">
            <w:pPr>
              <w:spacing w:line="500" w:lineRule="exact"/>
              <w:rPr>
                <w:rFonts w:ascii="宋体" w:hAnsi="宋体" w:cs="宋体"/>
                <w:b/>
                <w:bCs/>
                <w:sz w:val="24"/>
              </w:rPr>
            </w:pPr>
            <w:r w:rsidRPr="00344A0C">
              <w:rPr>
                <w:rFonts w:ascii="宋体" w:hAnsi="宋体" w:cs="宋体" w:hint="eastAsia"/>
                <w:b/>
                <w:bCs/>
                <w:sz w:val="24"/>
              </w:rPr>
              <w:t>三、数字报纸资源</w:t>
            </w:r>
          </w:p>
          <w:p w:rsidR="007C01B3" w:rsidRPr="00344A0C" w:rsidRDefault="00DD506D" w:rsidP="00344A0C">
            <w:pPr>
              <w:pStyle w:val="af3"/>
              <w:numPr>
                <w:ilvl w:val="0"/>
                <w:numId w:val="9"/>
              </w:numPr>
              <w:spacing w:line="500" w:lineRule="exact"/>
              <w:ind w:firstLineChars="0"/>
              <w:rPr>
                <w:rFonts w:ascii="宋体" w:hAnsi="宋体" w:cs="宋体"/>
                <w:sz w:val="24"/>
              </w:rPr>
            </w:pPr>
            <w:r w:rsidRPr="00344A0C">
              <w:rPr>
                <w:rFonts w:ascii="宋体" w:hAnsi="宋体" w:cs="宋体" w:hint="eastAsia"/>
                <w:sz w:val="24"/>
              </w:rPr>
              <w:t>具备完善的数字版权保护技术，具备国家级即通过加密、信息安全传递等技术，防止数字信息的非法拷贝、非法打印和散发，与国际数字图书馆发展潮流同步。具备中华人民共和国信息产业部认证的数字版权保护技术DRM证明，成交商签订合同时须提供相关证明文件供查。</w:t>
            </w:r>
          </w:p>
          <w:p w:rsidR="007C01B3" w:rsidRPr="00344A0C" w:rsidRDefault="00DD506D" w:rsidP="00344A0C">
            <w:pPr>
              <w:pStyle w:val="af3"/>
              <w:numPr>
                <w:ilvl w:val="0"/>
                <w:numId w:val="9"/>
              </w:numPr>
              <w:spacing w:line="500" w:lineRule="exact"/>
              <w:ind w:firstLineChars="0"/>
              <w:rPr>
                <w:rFonts w:ascii="宋体" w:hAnsi="宋体" w:cs="宋体"/>
                <w:sz w:val="24"/>
              </w:rPr>
            </w:pPr>
            <w:r w:rsidRPr="00344A0C">
              <w:rPr>
                <w:rFonts w:ascii="宋体" w:hAnsi="宋体" w:cs="宋体" w:hint="eastAsia"/>
                <w:sz w:val="24"/>
              </w:rPr>
              <w:t>须提供随纸报同步发行及在线日更新</w:t>
            </w:r>
            <w:r w:rsidRPr="00344A0C">
              <w:rPr>
                <w:rFonts w:ascii="宋体" w:hAnsi="宋体" w:cs="宋体" w:hint="eastAsia"/>
                <w:sz w:val="24"/>
              </w:rPr>
              <w:lastRenderedPageBreak/>
              <w:t>功能。</w:t>
            </w:r>
          </w:p>
          <w:p w:rsidR="007C01B3" w:rsidRPr="00344A0C" w:rsidRDefault="00DD506D" w:rsidP="00344A0C">
            <w:pPr>
              <w:pStyle w:val="af3"/>
              <w:numPr>
                <w:ilvl w:val="0"/>
                <w:numId w:val="9"/>
              </w:numPr>
              <w:spacing w:line="500" w:lineRule="exact"/>
              <w:ind w:firstLineChars="0"/>
              <w:rPr>
                <w:rFonts w:ascii="宋体" w:hAnsi="宋体" w:cs="宋体"/>
                <w:sz w:val="24"/>
              </w:rPr>
            </w:pPr>
            <w:r w:rsidRPr="00344A0C">
              <w:rPr>
                <w:rFonts w:ascii="宋体" w:hAnsi="宋体" w:cs="宋体" w:hint="eastAsia"/>
                <w:sz w:val="24"/>
              </w:rPr>
              <w:t>报纸阅读翻页时，模拟纸报的卷页动画效果。</w:t>
            </w:r>
          </w:p>
          <w:p w:rsidR="007C01B3" w:rsidRPr="00344A0C" w:rsidRDefault="00DD506D" w:rsidP="00344A0C">
            <w:pPr>
              <w:pStyle w:val="af3"/>
              <w:numPr>
                <w:ilvl w:val="0"/>
                <w:numId w:val="9"/>
              </w:numPr>
              <w:spacing w:line="500" w:lineRule="exact"/>
              <w:ind w:firstLineChars="0"/>
              <w:rPr>
                <w:rFonts w:ascii="宋体" w:hAnsi="宋体" w:cs="宋体"/>
                <w:sz w:val="24"/>
              </w:rPr>
            </w:pPr>
            <w:r w:rsidRPr="00344A0C">
              <w:rPr>
                <w:rFonts w:ascii="宋体" w:hAnsi="宋体" w:cs="宋体" w:hint="eastAsia"/>
                <w:sz w:val="24"/>
              </w:rPr>
              <w:t>须保证原版原式阅读方式，图文对照；</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★5.提供50种报纸资源，并提供300种以上数字报纸供采购方筛选。</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★6.必须确保资源的合法性，报纸均得到报社的合法授权，成交商签订合同后，供货前须提供报纸授权协议原件。包含人民日报、新华每日电讯、中国青年报、农民日报、环球时报等报纸授权协议供查。</w:t>
            </w:r>
          </w:p>
          <w:p w:rsidR="007C01B3" w:rsidRPr="00344A0C" w:rsidRDefault="00DD506D" w:rsidP="00344A0C">
            <w:pPr>
              <w:pStyle w:val="a0"/>
              <w:spacing w:line="500" w:lineRule="exact"/>
              <w:rPr>
                <w:rFonts w:ascii="宋体" w:hAnsi="宋体" w:cs="宋体"/>
                <w:sz w:val="24"/>
              </w:rPr>
            </w:pPr>
            <w:r w:rsidRPr="00344A0C">
              <w:rPr>
                <w:rFonts w:ascii="宋体" w:hAnsi="宋体" w:cs="宋体" w:hint="eastAsia"/>
                <w:sz w:val="24"/>
              </w:rPr>
              <w:t>报纸应以省级以上行业报、党报为主，辅以全国性都市报；</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color w:val="000000"/>
                <w:kern w:val="0"/>
                <w:sz w:val="24"/>
              </w:rPr>
              <w:lastRenderedPageBreak/>
              <w:t>50000</w:t>
            </w:r>
            <w:r w:rsidRPr="00344A0C">
              <w:rPr>
                <w:rFonts w:ascii="宋体" w:hAnsi="宋体" w:cs="宋体" w:hint="eastAsia"/>
                <w:color w:val="000000"/>
                <w:kern w:val="0"/>
                <w:sz w:val="24"/>
              </w:rPr>
              <w:t>.00</w:t>
            </w:r>
          </w:p>
        </w:tc>
      </w:tr>
      <w:tr w:rsidR="007C01B3" w:rsidRPr="00344A0C">
        <w:trPr>
          <w:trHeight w:val="499"/>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lastRenderedPageBreak/>
              <w:t>13</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color w:val="000000"/>
                <w:kern w:val="0"/>
                <w:sz w:val="24"/>
              </w:rPr>
              <w:t>大屏自助借还一体机</w:t>
            </w:r>
          </w:p>
        </w:tc>
        <w:tc>
          <w:tcPr>
            <w:tcW w:w="366"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1套</w:t>
            </w:r>
          </w:p>
        </w:tc>
        <w:tc>
          <w:tcPr>
            <w:tcW w:w="2271" w:type="pct"/>
            <w:shd w:val="clear" w:color="000000" w:fill="FFFFFF"/>
            <w:vAlign w:val="center"/>
          </w:tcPr>
          <w:p w:rsidR="007C01B3" w:rsidRPr="00344A0C" w:rsidRDefault="00DD506D" w:rsidP="00344A0C">
            <w:pPr>
              <w:widowControl/>
              <w:spacing w:line="500" w:lineRule="exact"/>
              <w:jc w:val="left"/>
              <w:rPr>
                <w:rFonts w:ascii="宋体" w:hAnsi="宋体" w:cs="宋体"/>
                <w:sz w:val="24"/>
              </w:rPr>
            </w:pPr>
            <w:r w:rsidRPr="00344A0C">
              <w:rPr>
                <w:rFonts w:ascii="宋体" w:hAnsi="宋体" w:cs="宋体" w:hint="eastAsia"/>
                <w:sz w:val="24"/>
              </w:rPr>
              <w:t>27英寸大屏自助还一体机，支持借、还、查询、续借、办证、打印凭条、扫描枪、LED引导指示灯，支持身份证、RFID读者证、IC卡、条形码读者证；可感知功能、支持支付宝扫码办证、微信扫码功能。</w:t>
            </w:r>
          </w:p>
          <w:p w:rsidR="007C01B3" w:rsidRPr="00344A0C" w:rsidRDefault="00DD506D" w:rsidP="00344A0C">
            <w:pPr>
              <w:spacing w:line="500" w:lineRule="exact"/>
              <w:ind w:left="482" w:hangingChars="200" w:hanging="482"/>
              <w:rPr>
                <w:rFonts w:ascii="宋体" w:hAnsi="宋体" w:cs="宋体"/>
                <w:b/>
                <w:bCs/>
                <w:sz w:val="24"/>
              </w:rPr>
            </w:pPr>
            <w:r w:rsidRPr="00344A0C">
              <w:rPr>
                <w:rFonts w:ascii="宋体" w:hAnsi="宋体" w:cs="宋体" w:hint="eastAsia"/>
                <w:b/>
                <w:bCs/>
                <w:sz w:val="24"/>
              </w:rPr>
              <w:t>一、功能要求</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1.系统设备配备触摸显示屏，提供简单，易操作的人机交互过程，同时提供直观、易懂的操作说明；</w:t>
            </w:r>
          </w:p>
          <w:p w:rsidR="007C01B3" w:rsidRPr="00344A0C" w:rsidRDefault="00DD506D" w:rsidP="00344A0C">
            <w:pPr>
              <w:widowControl/>
              <w:adjustRightInd w:val="0"/>
              <w:snapToGrid w:val="0"/>
              <w:spacing w:line="500" w:lineRule="exact"/>
              <w:jc w:val="left"/>
              <w:rPr>
                <w:rFonts w:ascii="宋体" w:hAnsi="宋体" w:cs="宋体"/>
                <w:sz w:val="24"/>
              </w:rPr>
            </w:pPr>
            <w:r w:rsidRPr="00344A0C">
              <w:rPr>
                <w:rFonts w:ascii="宋体" w:hAnsi="宋体" w:cs="宋体" w:hint="eastAsia"/>
                <w:sz w:val="24"/>
              </w:rPr>
              <w:t>2.支持接入基于web界面的后台管理系统，通过网络连接，工作人员能随时配置自助机各项的功能，监控设备的运行状态（包括网络、模块配件故障）查询统计自助机的使用历史记录；</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3.可以非接触式地快速识别粘贴在流通资</w:t>
            </w:r>
            <w:r w:rsidRPr="00344A0C">
              <w:rPr>
                <w:rFonts w:ascii="宋体" w:hAnsi="宋体" w:cs="宋体" w:hint="eastAsia"/>
                <w:iCs/>
                <w:sz w:val="24"/>
              </w:rPr>
              <w:lastRenderedPageBreak/>
              <w:t>料上的RFID标签。</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4.系统支持办证、借书、还书、续借、查询等功能，可根据图书馆需要设置为只借、只还、只办证、可借可还可办证等模式；当设置为一种或其他模式时，在界面上要完全屏蔽全部其他无关信息；在借书、还书过程中，能够显示读者帐号信息和书籍信息，提供指示信息帮助读者完成借还操作。</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5.电子证办证功能：系统经由图书馆管理系统进行读者信息登记，系统可根据用户选择办证类型及设定的相应规则由读者自助办理新证（电子证），可设置免押办证或收现金办证或扫码线上支付押金等功能；自助借还机首页可显示图书馆微信办证小程序二维码，读者通过微信扫描小程序二维码即可开启办证流程，快速完成读者证的办理。</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6.系统具备安全设计和借书自动退出机制，借书登录可设置在规定时间内退出，避免借还过程中出现漏读、误读现象。</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7.设备非外置光感模块、LED灯模块与设备采用一体化设计（非外置），整体无缝衔接，实时获取设备各个配件模块的在线状态，在配件模块正常工作时，LED灯以氛围灯、读者办证借还操作引导指示灯体现效果，若设备出现硬件模块、网络故障时，故障分析系统会根据故障类型自动</w:t>
            </w:r>
            <w:r w:rsidRPr="00344A0C">
              <w:rPr>
                <w:rFonts w:ascii="宋体" w:hAnsi="宋体" w:cs="宋体" w:hint="eastAsia"/>
                <w:iCs/>
                <w:sz w:val="24"/>
              </w:rPr>
              <w:lastRenderedPageBreak/>
              <w:t>闪烁LED灯（网络故障闪烁黄灯，硬件模块故障闪烁红灯）作为故障提示，直到故障解决，LED灯自动恢复正常。</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8.内置电子证扫描枪模块。含与图书馆系统的电子证接口，通过读取图书馆公众号内“微服务大厅”内绑定读者生成的电子借阅证二维码，能够支持扫描识别本馆读者证二维码以及北部湾联盟各成员馆读者证二维码，实现借还业务。</w:t>
            </w:r>
          </w:p>
          <w:p w:rsidR="007C01B3" w:rsidRPr="00344A0C" w:rsidRDefault="00DD506D" w:rsidP="00344A0C">
            <w:pPr>
              <w:spacing w:line="500" w:lineRule="exact"/>
              <w:contextualSpacing/>
              <w:rPr>
                <w:rFonts w:ascii="宋体" w:hAnsi="宋体" w:cs="宋体"/>
                <w:iCs/>
                <w:sz w:val="24"/>
              </w:rPr>
            </w:pPr>
            <w:r w:rsidRPr="00344A0C">
              <w:rPr>
                <w:rFonts w:ascii="宋体" w:hAnsi="宋体" w:cs="宋体" w:hint="eastAsia"/>
                <w:iCs/>
                <w:sz w:val="24"/>
              </w:rPr>
              <w:t>9.系统自检功能：设备通电开机后，会自动检测自助机关联的硬件模块状态、网络状态，若关联的配件、网络模块发生关闭或者短暂故障，则自动关闭终端设备功能，待故障恢复后，自动恢复自主服务，无线人工干涉或重启服务</w:t>
            </w:r>
          </w:p>
          <w:p w:rsidR="007C01B3" w:rsidRPr="00344A0C" w:rsidRDefault="00DD506D" w:rsidP="00344A0C">
            <w:pPr>
              <w:spacing w:line="500" w:lineRule="exact"/>
              <w:rPr>
                <w:rFonts w:ascii="宋体" w:hAnsi="宋体" w:cs="宋体"/>
                <w:iCs/>
                <w:color w:val="FF0000"/>
                <w:sz w:val="24"/>
              </w:rPr>
            </w:pPr>
            <w:r w:rsidRPr="00344A0C">
              <w:rPr>
                <w:rFonts w:ascii="宋体" w:hAnsi="宋体" w:cs="宋体" w:hint="eastAsia"/>
                <w:iCs/>
                <w:sz w:val="24"/>
              </w:rPr>
              <w:t>10.要求预留人脸识别登录方式，在手机端进行“录脸”绑定读者证操作，认证成功后，能够用自助借还机中的“人脸识别”方式登录借书。</w:t>
            </w:r>
            <w:bookmarkStart w:id="21" w:name="_Hlk43286884"/>
          </w:p>
          <w:bookmarkEnd w:id="21"/>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★11.支持多种登录：支持刷身份证、RFID读者证、输入帐号密码登录；微信扫码登录，读者在微信公众号端扫自助借还机产生的二维码登录。</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12.使用SIP2.0标准交换协议，可通过TCP/IP或串行口连接，与图书馆现有相关管理信息系统无缝对接，使用国际标准格式的通讯协议和各种流通系统兼容。</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13.支持简体中文、英语两种语言的视觉交</w:t>
            </w:r>
            <w:r w:rsidRPr="00344A0C">
              <w:rPr>
                <w:rFonts w:ascii="宋体" w:hAnsi="宋体" w:cs="宋体" w:hint="eastAsia"/>
                <w:iCs/>
                <w:sz w:val="24"/>
              </w:rPr>
              <w:lastRenderedPageBreak/>
              <w:t>互提示功能，保证输入信号可靠性及使用寿命</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14.系统软件可升级、可扩展性，支持HF或UHF。</w:t>
            </w:r>
          </w:p>
          <w:p w:rsidR="007C01B3" w:rsidRPr="00344A0C" w:rsidRDefault="00DD506D" w:rsidP="00344A0C">
            <w:pPr>
              <w:spacing w:line="500" w:lineRule="exact"/>
              <w:contextualSpacing/>
              <w:rPr>
                <w:rFonts w:ascii="宋体" w:hAnsi="宋体" w:cs="宋体"/>
                <w:iCs/>
                <w:sz w:val="24"/>
              </w:rPr>
            </w:pPr>
            <w:r w:rsidRPr="00344A0C">
              <w:rPr>
                <w:rFonts w:ascii="宋体" w:hAnsi="宋体" w:cs="宋体" w:hint="eastAsia"/>
                <w:iCs/>
                <w:sz w:val="24"/>
              </w:rPr>
              <w:t>15.系统可根据图书馆的服务时间的规定设置定时自动开﹑关机。</w:t>
            </w:r>
          </w:p>
          <w:p w:rsidR="007C01B3" w:rsidRPr="00344A0C" w:rsidRDefault="00DD506D" w:rsidP="00344A0C">
            <w:pPr>
              <w:spacing w:line="500" w:lineRule="exact"/>
              <w:rPr>
                <w:rFonts w:ascii="宋体" w:hAnsi="宋体" w:cs="宋体"/>
                <w:kern w:val="0"/>
                <w:sz w:val="24"/>
              </w:rPr>
            </w:pPr>
            <w:r w:rsidRPr="00344A0C">
              <w:rPr>
                <w:rFonts w:ascii="宋体" w:hAnsi="宋体" w:cs="宋体" w:hint="eastAsia"/>
                <w:kern w:val="0"/>
                <w:sz w:val="24"/>
              </w:rPr>
              <w:t>16.可刷RFID卡打开打印仓门，实现无钥匙换纸</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★17.微信登录，图书借完之后，通过图书馆微信号实时推送借阅清单，不需要打印纸条。</w:t>
            </w:r>
          </w:p>
          <w:p w:rsidR="007C01B3" w:rsidRPr="00344A0C" w:rsidRDefault="00DD506D" w:rsidP="00344A0C">
            <w:pPr>
              <w:spacing w:line="500" w:lineRule="exact"/>
              <w:rPr>
                <w:rFonts w:ascii="宋体" w:hAnsi="宋体" w:cs="宋体"/>
                <w:iCs/>
                <w:sz w:val="24"/>
              </w:rPr>
            </w:pPr>
            <w:r w:rsidRPr="00344A0C">
              <w:rPr>
                <w:rFonts w:ascii="宋体" w:hAnsi="宋体" w:cs="宋体" w:hint="eastAsia"/>
                <w:kern w:val="0"/>
                <w:sz w:val="24"/>
              </w:rPr>
              <w:t>18.首页能播放设定好图片或视频，充当宣传展示设备，当读者需要借还，能自动感应到读者，并自动跳转到主界面。</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19.支持支付宝免押金信用办证，手机打开支付宝注册、绑定读者证，需要经过芝麻信用判断是否通过验证授权，绑定读者证成功后可通过支付宝“扫一扫”功能，扫描自助机二维码开启借书授权，将图书放在自助机感应板进行借书操作，取走图书即判断借书完毕。</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★20.具备身份证办理成读者证功能，支持微信支付押金读者通过身份证进行借还</w:t>
            </w:r>
          </w:p>
          <w:p w:rsidR="007C01B3" w:rsidRPr="00344A0C" w:rsidRDefault="00DD506D" w:rsidP="00344A0C">
            <w:pPr>
              <w:spacing w:line="500" w:lineRule="exact"/>
              <w:rPr>
                <w:rFonts w:ascii="宋体" w:hAnsi="宋体" w:cs="宋体"/>
                <w:iCs/>
                <w:color w:val="FF0000"/>
                <w:sz w:val="24"/>
              </w:rPr>
            </w:pPr>
            <w:r w:rsidRPr="00344A0C">
              <w:rPr>
                <w:rFonts w:ascii="宋体" w:hAnsi="宋体" w:cs="宋体" w:hint="eastAsia"/>
                <w:iCs/>
                <w:sz w:val="24"/>
              </w:rPr>
              <w:t>★21.</w:t>
            </w:r>
            <w:r w:rsidRPr="00344A0C">
              <w:rPr>
                <w:rFonts w:ascii="宋体" w:hAnsi="宋体" w:cs="宋体" w:hint="eastAsia"/>
                <w:sz w:val="24"/>
              </w:rPr>
              <w:t>支持本馆读者持本馆读者</w:t>
            </w:r>
            <w:r w:rsidRPr="00344A0C">
              <w:rPr>
                <w:rFonts w:ascii="宋体" w:hAnsi="宋体" w:cs="宋体" w:hint="eastAsia"/>
                <w:iCs/>
                <w:sz w:val="24"/>
              </w:rPr>
              <w:t>证或者北部湾联盟馆读者证进行借还，实</w:t>
            </w:r>
            <w:r w:rsidRPr="00344A0C">
              <w:rPr>
                <w:rFonts w:ascii="宋体" w:hAnsi="宋体" w:cs="宋体" w:hint="eastAsia"/>
                <w:sz w:val="24"/>
              </w:rPr>
              <w:t>现</w:t>
            </w:r>
            <w:r w:rsidRPr="00344A0C">
              <w:rPr>
                <w:rFonts w:ascii="宋体" w:hAnsi="宋体" w:cs="宋体" w:hint="eastAsia"/>
                <w:iCs/>
                <w:sz w:val="24"/>
              </w:rPr>
              <w:t>通借通还功能。</w:t>
            </w:r>
          </w:p>
          <w:p w:rsidR="007C01B3" w:rsidRPr="00344A0C" w:rsidRDefault="00DD506D" w:rsidP="00344A0C">
            <w:pPr>
              <w:spacing w:line="500" w:lineRule="exact"/>
              <w:ind w:left="482" w:hangingChars="200" w:hanging="482"/>
              <w:rPr>
                <w:rFonts w:ascii="宋体" w:hAnsi="宋体" w:cs="宋体"/>
                <w:b/>
                <w:bCs/>
                <w:sz w:val="24"/>
              </w:rPr>
            </w:pPr>
            <w:r w:rsidRPr="00344A0C">
              <w:rPr>
                <w:rFonts w:ascii="宋体" w:hAnsi="宋体" w:cs="宋体" w:hint="eastAsia"/>
                <w:b/>
                <w:bCs/>
                <w:sz w:val="24"/>
              </w:rPr>
              <w:t>二、设备参数</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1.工作频率：13.56MHz；</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lastRenderedPageBreak/>
              <w:t>2.标准协议：支持14443A协议、14443B协议、15693协议；</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3.外观材质：铝合金、金属烤漆,防锈、防磁、防静电；冷轧钢材料；</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4.屏幕尺寸：≥27英寸，比例16:9，1920（RGB）*1080（FHD)；电容屏技术</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5.机身尺寸：L500*W750*1709MM</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 xml:space="preserve">6.处理器：CPUi3 </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7.内存：≥4G DDR3L； </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8.磁盘存储： 128G Storage；</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9.操作系统：window；</w:t>
            </w:r>
          </w:p>
          <w:p w:rsidR="007C01B3" w:rsidRPr="00344A0C" w:rsidRDefault="00DD506D" w:rsidP="00344A0C">
            <w:pPr>
              <w:spacing w:line="500" w:lineRule="exact"/>
              <w:rPr>
                <w:rFonts w:ascii="宋体" w:hAnsi="宋体" w:cs="宋体"/>
                <w:iCs/>
                <w:sz w:val="24"/>
              </w:rPr>
            </w:pPr>
            <w:r w:rsidRPr="00344A0C">
              <w:rPr>
                <w:rFonts w:ascii="宋体" w:hAnsi="宋体" w:cs="宋体" w:hint="eastAsia"/>
                <w:iCs/>
                <w:sz w:val="24"/>
              </w:rPr>
              <w:t>10.扫码器：支持一维码、二维码</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11.通信方式 ：WiFi模块、RJ45接口、USB；</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12.摄像头：500 万像素摄像头</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13.小票机:约为80MM</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14.感应器:声波感应定位器</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15.提示灯:多模块提示灯</w:t>
            </w:r>
          </w:p>
          <w:p w:rsidR="007C01B3" w:rsidRPr="00344A0C" w:rsidRDefault="00DD506D" w:rsidP="00344A0C">
            <w:pPr>
              <w:spacing w:line="500" w:lineRule="exact"/>
              <w:rPr>
                <w:rFonts w:ascii="宋体" w:hAnsi="宋体" w:cs="宋体"/>
                <w:sz w:val="24"/>
              </w:rPr>
            </w:pPr>
            <w:r w:rsidRPr="00344A0C">
              <w:rPr>
                <w:rFonts w:ascii="宋体" w:hAnsi="宋体" w:cs="宋体" w:hint="eastAsia"/>
                <w:sz w:val="24"/>
              </w:rPr>
              <w:t>16.热敏打印机约：80MM；</w:t>
            </w:r>
          </w:p>
          <w:p w:rsidR="007C01B3" w:rsidRPr="00344A0C" w:rsidRDefault="00DD506D" w:rsidP="00344A0C">
            <w:pPr>
              <w:spacing w:line="500" w:lineRule="exact"/>
              <w:rPr>
                <w:rFonts w:ascii="宋体" w:hAnsi="宋体" w:cs="宋体"/>
                <w:iCs/>
                <w:kern w:val="0"/>
                <w:sz w:val="24"/>
              </w:rPr>
            </w:pPr>
            <w:r w:rsidRPr="00344A0C">
              <w:rPr>
                <w:rFonts w:ascii="宋体" w:hAnsi="宋体" w:cs="宋体" w:hint="eastAsia"/>
                <w:iCs/>
                <w:kern w:val="0"/>
                <w:sz w:val="24"/>
              </w:rPr>
              <w:t>17.扩展功能：</w:t>
            </w:r>
            <w:r w:rsidRPr="00344A0C">
              <w:rPr>
                <w:rFonts w:ascii="宋体" w:hAnsi="宋体" w:cs="宋体" w:hint="eastAsia"/>
                <w:iCs/>
                <w:sz w:val="24"/>
              </w:rPr>
              <w:t>支持内嵌安装市民卡、接触式卡接口</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iCs/>
                <w:sz w:val="24"/>
              </w:rPr>
              <w:t>18.供电要求</w:t>
            </w:r>
            <w:r w:rsidRPr="00344A0C">
              <w:rPr>
                <w:rFonts w:ascii="宋体" w:hAnsi="宋体" w:cs="宋体" w:hint="eastAsia"/>
                <w:sz w:val="24"/>
              </w:rPr>
              <w:t>：AC220V±10% 50Hz±1Hz；功耗：＜300W；工作温度：-20℃ ~ +45℃；设备电源接三孔插座，要求安全接地</w:t>
            </w:r>
          </w:p>
          <w:p w:rsidR="007C01B3" w:rsidRPr="00344A0C" w:rsidRDefault="00DD506D" w:rsidP="00344A0C">
            <w:pPr>
              <w:pStyle w:val="af3"/>
              <w:spacing w:line="500" w:lineRule="exact"/>
              <w:ind w:firstLineChars="0" w:firstLine="0"/>
              <w:rPr>
                <w:rFonts w:ascii="宋体" w:hAnsi="宋体" w:cs="宋体"/>
                <w:sz w:val="24"/>
              </w:rPr>
            </w:pPr>
            <w:r w:rsidRPr="00344A0C">
              <w:rPr>
                <w:rFonts w:ascii="宋体" w:hAnsi="宋体" w:cs="宋体" w:hint="eastAsia"/>
                <w:sz w:val="24"/>
              </w:rPr>
              <w:t>19.设备内嵌带有四个轻便脚轮设计，方便工作人员推移，适合图书馆的使用环境；</w:t>
            </w:r>
          </w:p>
          <w:p w:rsidR="007C01B3" w:rsidRPr="00344A0C" w:rsidRDefault="00DD506D" w:rsidP="00344A0C">
            <w:pPr>
              <w:pStyle w:val="a0"/>
              <w:spacing w:after="0" w:line="500" w:lineRule="exact"/>
              <w:rPr>
                <w:rFonts w:ascii="宋体" w:hAnsi="宋体" w:cs="宋体"/>
                <w:sz w:val="24"/>
              </w:rPr>
            </w:pPr>
            <w:r w:rsidRPr="00344A0C">
              <w:rPr>
                <w:rFonts w:ascii="宋体" w:hAnsi="宋体" w:cs="宋体" w:hint="eastAsia"/>
                <w:sz w:val="24"/>
              </w:rPr>
              <w:t>20.设备要求安全可靠，无毒无害，通过CCC中国强制性产品检测、IP54防尘防水等级测试，成交商应在签订合同后，供货</w:t>
            </w:r>
            <w:r w:rsidRPr="00344A0C">
              <w:rPr>
                <w:rFonts w:ascii="宋体" w:hAnsi="宋体" w:cs="宋体" w:hint="eastAsia"/>
                <w:sz w:val="24"/>
              </w:rPr>
              <w:lastRenderedPageBreak/>
              <w:t>前提供相关材料复印件。</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color w:val="000000"/>
                <w:kern w:val="0"/>
                <w:sz w:val="24"/>
              </w:rPr>
              <w:lastRenderedPageBreak/>
              <w:t>65000</w:t>
            </w:r>
            <w:r w:rsidRPr="00344A0C">
              <w:rPr>
                <w:rFonts w:ascii="宋体" w:hAnsi="宋体" w:cs="宋体" w:hint="eastAsia"/>
                <w:color w:val="000000"/>
                <w:kern w:val="0"/>
                <w:sz w:val="24"/>
              </w:rPr>
              <w:t>.00</w:t>
            </w:r>
          </w:p>
        </w:tc>
      </w:tr>
      <w:tr w:rsidR="007C01B3" w:rsidRPr="00344A0C">
        <w:trPr>
          <w:trHeight w:val="1208"/>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lastRenderedPageBreak/>
              <w:t>14</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sz w:val="24"/>
              </w:rPr>
              <w:t>自助图书杀菌机</w:t>
            </w:r>
          </w:p>
        </w:tc>
        <w:tc>
          <w:tcPr>
            <w:tcW w:w="366"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1台</w:t>
            </w:r>
          </w:p>
        </w:tc>
        <w:tc>
          <w:tcPr>
            <w:tcW w:w="2271" w:type="pct"/>
            <w:shd w:val="clear" w:color="000000" w:fill="FFFFFF"/>
            <w:vAlign w:val="center"/>
          </w:tcPr>
          <w:p w:rsidR="007C01B3" w:rsidRPr="00344A0C" w:rsidRDefault="00DD506D" w:rsidP="00344A0C">
            <w:pPr>
              <w:pStyle w:val="ab"/>
              <w:suppressAutoHyphens/>
              <w:spacing w:before="0" w:beforeAutospacing="0" w:afterAutospacing="0" w:line="500" w:lineRule="exact"/>
            </w:pPr>
            <w:r w:rsidRPr="00344A0C">
              <w:rPr>
                <w:rFonts w:hint="eastAsia"/>
              </w:rPr>
              <w:t>采用紫外线杀菌技术，使用者自行操作图书杀菌作业</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1.机器满足使用者自行操作图书杀菌作业的功能要求。</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★2.采用紫外线杀菌技术，配备8组(含)以上紫外线灯，并搭配天然香精强化杀菌效果；紫外线灯分别在两个杀菌仓内，每个杀菌仓4组紫外线灯，需提供紫外线灯所在杀菌仓位置照片。</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3.采用对人体无害植物杀菌素，增强杀菌效果，同时可去除图书中的致癌物质二甲苯，氨等异味。</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4.本机器配备有祛除书异味过滤装置，能祛除书中的霉味等异味。</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5.提供气旋式逐翻动书页之功能，达到同时提供书封与内页杀菌效果；</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6.使用静电薄膜过滤器，能收集细微灰尘、细菌、病毒、环境中过敏元素；</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 xml:space="preserve">7.有高效能集尘过滤器，拦截微小分子，不衍生臭氧或二氧化碳等有害物质；                </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8.机台上须设有抗UV材质透视窗，提供读者随时观看杀菌作业进度；</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9.人性化操作介面设计，方便使用者操作；</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10.机器具备杀菌作业进度指示灯，可提示杀菌作业的进度；</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11.操作界面具备警示器设计，操作完成或发生错误时可自动发出声响提醒使用者；</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lastRenderedPageBreak/>
              <w:t>12.操作时开始与结束有声音提示；</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13.每次操作于30秒（10-600秒可调）内完成杀菌作业；</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14.可调节杀菌时间，通过显示屏以图像及数字传达杀菌时间及杀菌状态并提示更换耗材等；</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15.杀菌作业不会对书籍封面或内页留下刮痕或任何损害痕迹；</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16.防止在杀菌过程中使用者打开杀菌室门，必须设有安全保护装置立即暂停运转；</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★17.为确保产品安全性，产品应具备</w:t>
            </w:r>
            <w:r w:rsidRPr="00344A0C">
              <w:rPr>
                <w:rFonts w:ascii="宋体" w:hAnsi="宋体" w:hint="eastAsia"/>
                <w:bCs/>
                <w:color w:val="000000"/>
                <w:sz w:val="24"/>
              </w:rPr>
              <w:t>国家认</w:t>
            </w:r>
            <w:r w:rsidRPr="00344A0C">
              <w:rPr>
                <w:rFonts w:ascii="宋体" w:hAnsi="宋体"/>
                <w:bCs/>
                <w:color w:val="000000"/>
                <w:sz w:val="24"/>
              </w:rPr>
              <w:t>可的</w:t>
            </w:r>
            <w:r w:rsidRPr="00344A0C">
              <w:rPr>
                <w:rFonts w:ascii="宋体" w:hAnsi="宋体" w:hint="eastAsia"/>
                <w:bCs/>
                <w:color w:val="000000"/>
                <w:sz w:val="24"/>
              </w:rPr>
              <w:t>第三方权威检测机构出具的</w:t>
            </w:r>
            <w:r w:rsidRPr="00344A0C">
              <w:rPr>
                <w:rFonts w:ascii="宋体" w:hAnsi="宋体" w:cs="宋体" w:hint="eastAsia"/>
                <w:sz w:val="24"/>
              </w:rPr>
              <w:t>的病毒检测报告，检测报告上面必须要有5大类微生物明细。（在签订合同后，供货前提供原件备查）</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18.图书杀菌时长可以累计\图书杀菌次数可以统计</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★19.人性化的儿童键设计、儿童键设在第二消毒室门边上，方便儿童使用，并具有负离子发生器，图书更清新、净化消毒室内空气，要求提供相关产品照片。</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20.电源：AC 220V，功率不高于200W。</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21.消毒书本数量：5本（含5本）必须具有除尘过滤网功能。</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22.放书方式：机柜上下3层，上层放3本，悬挂式方书，中层放2本，立式方书，下层放置芳香剂</w:t>
            </w:r>
            <w:r w:rsidRPr="00344A0C">
              <w:rPr>
                <w:rFonts w:ascii="宋体" w:hAnsi="宋体" w:cs="宋体" w:hint="eastAsia"/>
                <w:color w:val="FF0000"/>
                <w:sz w:val="24"/>
              </w:rPr>
              <w:t>；</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23. 产品外观观为冷轧钢箱体、或铝合金</w:t>
            </w:r>
            <w:r w:rsidRPr="00344A0C">
              <w:rPr>
                <w:rFonts w:ascii="宋体" w:hAnsi="宋体" w:cs="宋体" w:hint="eastAsia"/>
                <w:sz w:val="24"/>
              </w:rPr>
              <w:lastRenderedPageBreak/>
              <w:t>箱体，带液晶显示屏，上消毒室按键和下消毒室按键分别在液晶显示屏左右。</w:t>
            </w:r>
          </w:p>
          <w:p w:rsidR="007C01B3" w:rsidRPr="00344A0C" w:rsidRDefault="00DD506D" w:rsidP="00344A0C">
            <w:pPr>
              <w:tabs>
                <w:tab w:val="left" w:pos="0"/>
              </w:tabs>
              <w:spacing w:line="500" w:lineRule="exact"/>
              <w:rPr>
                <w:rFonts w:ascii="宋体" w:hAnsi="宋体" w:cs="宋体"/>
                <w:sz w:val="24"/>
              </w:rPr>
            </w:pPr>
            <w:r w:rsidRPr="00344A0C">
              <w:rPr>
                <w:rFonts w:ascii="宋体" w:hAnsi="宋体" w:cs="宋体" w:hint="eastAsia"/>
                <w:sz w:val="24"/>
              </w:rPr>
              <w:t>24.工作温度：摄氏 -10~50度。</w:t>
            </w:r>
          </w:p>
          <w:p w:rsidR="007C01B3" w:rsidRPr="00344A0C" w:rsidRDefault="00DD506D" w:rsidP="00344A0C">
            <w:pPr>
              <w:pStyle w:val="ab"/>
              <w:suppressAutoHyphens/>
              <w:spacing w:before="0" w:beforeAutospacing="0" w:afterAutospacing="0" w:line="500" w:lineRule="exact"/>
            </w:pPr>
            <w:r w:rsidRPr="00344A0C">
              <w:rPr>
                <w:rFonts w:hint="eastAsia"/>
              </w:rPr>
              <w:t>25.环境湿度：10%~90%</w:t>
            </w:r>
          </w:p>
        </w:tc>
        <w:tc>
          <w:tcPr>
            <w:tcW w:w="779" w:type="pct"/>
            <w:shd w:val="clear" w:color="000000" w:fill="FFFFFF"/>
            <w:noWrap/>
            <w:vAlign w:val="center"/>
          </w:tcPr>
          <w:p w:rsidR="007C01B3" w:rsidRPr="00344A0C" w:rsidRDefault="00DD506D" w:rsidP="00344A0C">
            <w:pPr>
              <w:widowControl/>
              <w:spacing w:line="500" w:lineRule="exact"/>
              <w:jc w:val="center"/>
              <w:outlineLvl w:val="1"/>
              <w:rPr>
                <w:rFonts w:ascii="宋体" w:hAnsi="宋体" w:cs="宋体"/>
                <w:color w:val="000000"/>
                <w:kern w:val="0"/>
                <w:sz w:val="24"/>
              </w:rPr>
            </w:pPr>
            <w:r w:rsidRPr="00344A0C">
              <w:rPr>
                <w:rFonts w:ascii="宋体" w:hAnsi="宋体" w:cs="宋体"/>
                <w:color w:val="000000"/>
                <w:kern w:val="0"/>
                <w:sz w:val="24"/>
              </w:rPr>
              <w:lastRenderedPageBreak/>
              <w:t>35000</w:t>
            </w:r>
            <w:r w:rsidRPr="00344A0C">
              <w:rPr>
                <w:rFonts w:ascii="宋体" w:hAnsi="宋体" w:cs="宋体" w:hint="eastAsia"/>
                <w:color w:val="000000"/>
                <w:kern w:val="0"/>
                <w:sz w:val="24"/>
              </w:rPr>
              <w:t>.00</w:t>
            </w:r>
          </w:p>
        </w:tc>
      </w:tr>
      <w:tr w:rsidR="007C01B3" w:rsidRPr="00344A0C">
        <w:trPr>
          <w:trHeight w:val="810"/>
        </w:trPr>
        <w:tc>
          <w:tcPr>
            <w:tcW w:w="327" w:type="pct"/>
            <w:shd w:val="clear" w:color="000000" w:fill="FFFFFF"/>
            <w:noWrap/>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sz w:val="24"/>
              </w:rPr>
              <w:lastRenderedPageBreak/>
              <w:t>15</w:t>
            </w:r>
          </w:p>
        </w:tc>
        <w:tc>
          <w:tcPr>
            <w:tcW w:w="836" w:type="pct"/>
            <w:gridSpan w:val="2"/>
            <w:shd w:val="clear" w:color="000000" w:fill="FFFFFF"/>
            <w:vAlign w:val="center"/>
          </w:tcPr>
          <w:p w:rsidR="007C01B3" w:rsidRPr="00344A0C" w:rsidRDefault="00DD506D" w:rsidP="00344A0C">
            <w:pPr>
              <w:spacing w:line="500" w:lineRule="exact"/>
              <w:rPr>
                <w:rFonts w:ascii="宋体" w:hAnsi="宋体" w:cs="宋体"/>
                <w:color w:val="000000"/>
                <w:kern w:val="0"/>
                <w:sz w:val="24"/>
              </w:rPr>
            </w:pPr>
            <w:r w:rsidRPr="00344A0C">
              <w:rPr>
                <w:rFonts w:ascii="宋体" w:hAnsi="宋体" w:cs="宋体" w:hint="eastAsia"/>
                <w:b/>
                <w:bCs/>
                <w:kern w:val="0"/>
                <w:sz w:val="24"/>
              </w:rPr>
              <w:t>升降式移动还书车</w:t>
            </w:r>
          </w:p>
        </w:tc>
        <w:tc>
          <w:tcPr>
            <w:tcW w:w="366"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7C01B3" w:rsidRPr="00344A0C" w:rsidRDefault="00DD506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1</w:t>
            </w:r>
            <w:r w:rsidRPr="00344A0C">
              <w:rPr>
                <w:rFonts w:ascii="宋体" w:hAnsi="宋体" w:cs="宋体" w:hint="eastAsia"/>
                <w:kern w:val="0"/>
                <w:sz w:val="24"/>
              </w:rPr>
              <w:t>台</w:t>
            </w:r>
          </w:p>
        </w:tc>
        <w:tc>
          <w:tcPr>
            <w:tcW w:w="2271" w:type="pct"/>
            <w:shd w:val="clear" w:color="000000" w:fill="FFFFFF"/>
            <w:vAlign w:val="center"/>
          </w:tcPr>
          <w:p w:rsidR="007C01B3" w:rsidRPr="00344A0C" w:rsidRDefault="00DD506D" w:rsidP="00344A0C">
            <w:pPr>
              <w:spacing w:line="500" w:lineRule="exact"/>
              <w:rPr>
                <w:rFonts w:ascii="宋体" w:hAnsi="宋体" w:cs="宋体"/>
                <w:sz w:val="24"/>
              </w:rPr>
            </w:pPr>
            <w:r w:rsidRPr="00344A0C">
              <w:rPr>
                <w:rFonts w:ascii="宋体" w:hAnsi="宋体" w:cs="宋体" w:hint="eastAsia"/>
                <w:sz w:val="24"/>
              </w:rPr>
              <w:t>放置于自助借还机旁边供读者自助存放归还的书籍，采用四个万象可固定滑轮，便于图书馆工作人员推送上架，容量可达150册左右，内部升降结构，负载重量自动升降</w:t>
            </w:r>
          </w:p>
          <w:p w:rsidR="007C01B3" w:rsidRPr="00344A0C" w:rsidRDefault="00DD506D" w:rsidP="00344A0C">
            <w:pPr>
              <w:numPr>
                <w:ilvl w:val="0"/>
                <w:numId w:val="10"/>
              </w:numPr>
              <w:spacing w:line="500" w:lineRule="exact"/>
              <w:rPr>
                <w:rFonts w:ascii="宋体" w:hAnsi="宋体" w:cs="宋体"/>
                <w:sz w:val="24"/>
              </w:rPr>
            </w:pPr>
            <w:r w:rsidRPr="00344A0C">
              <w:rPr>
                <w:rFonts w:ascii="宋体" w:hAnsi="宋体" w:cs="宋体" w:hint="eastAsia"/>
                <w:sz w:val="24"/>
              </w:rPr>
              <w:t>产品规格：不小于长700*宽600*高800mm</w:t>
            </w:r>
          </w:p>
          <w:p w:rsidR="007C01B3" w:rsidRPr="00344A0C" w:rsidRDefault="00DD506D" w:rsidP="00344A0C">
            <w:pPr>
              <w:numPr>
                <w:ilvl w:val="0"/>
                <w:numId w:val="10"/>
              </w:numPr>
              <w:spacing w:line="500" w:lineRule="exact"/>
              <w:rPr>
                <w:rFonts w:ascii="宋体" w:hAnsi="宋体" w:cs="宋体"/>
                <w:sz w:val="24"/>
              </w:rPr>
            </w:pPr>
            <w:r w:rsidRPr="00344A0C">
              <w:rPr>
                <w:rFonts w:ascii="宋体" w:hAnsi="宋体" w:cs="宋体" w:hint="eastAsia"/>
                <w:sz w:val="24"/>
              </w:rPr>
              <w:t>有效容量：不小于长650*宽550*高550mm</w:t>
            </w:r>
          </w:p>
          <w:p w:rsidR="007C01B3" w:rsidRPr="00344A0C" w:rsidRDefault="00DD506D" w:rsidP="00344A0C">
            <w:pPr>
              <w:numPr>
                <w:ilvl w:val="0"/>
                <w:numId w:val="10"/>
              </w:numPr>
              <w:spacing w:line="500" w:lineRule="exact"/>
              <w:rPr>
                <w:rFonts w:ascii="宋体" w:hAnsi="宋体" w:cs="宋体"/>
                <w:sz w:val="24"/>
              </w:rPr>
            </w:pPr>
            <w:r w:rsidRPr="00344A0C">
              <w:rPr>
                <w:rFonts w:ascii="宋体" w:hAnsi="宋体" w:cs="宋体" w:hint="eastAsia"/>
                <w:sz w:val="24"/>
              </w:rPr>
              <w:t>轮子配置：4寸静音万向轮</w:t>
            </w:r>
          </w:p>
          <w:p w:rsidR="007C01B3" w:rsidRPr="00344A0C" w:rsidRDefault="00DD506D" w:rsidP="00344A0C">
            <w:pPr>
              <w:numPr>
                <w:ilvl w:val="0"/>
                <w:numId w:val="10"/>
              </w:numPr>
              <w:spacing w:line="500" w:lineRule="exact"/>
              <w:rPr>
                <w:rFonts w:ascii="宋体" w:hAnsi="宋体" w:cs="宋体"/>
                <w:sz w:val="24"/>
              </w:rPr>
            </w:pPr>
            <w:r w:rsidRPr="00344A0C">
              <w:rPr>
                <w:rFonts w:ascii="宋体" w:hAnsi="宋体" w:cs="宋体" w:hint="eastAsia"/>
                <w:sz w:val="24"/>
              </w:rPr>
              <w:t>产品颜色：亚光灰白</w:t>
            </w:r>
          </w:p>
          <w:p w:rsidR="007C01B3" w:rsidRPr="00344A0C" w:rsidRDefault="00DD506D" w:rsidP="00344A0C">
            <w:pPr>
              <w:numPr>
                <w:ilvl w:val="0"/>
                <w:numId w:val="10"/>
              </w:numPr>
              <w:spacing w:line="500" w:lineRule="exact"/>
              <w:rPr>
                <w:rFonts w:ascii="宋体" w:hAnsi="宋体" w:cs="宋体"/>
                <w:sz w:val="24"/>
              </w:rPr>
            </w:pPr>
            <w:r w:rsidRPr="00344A0C">
              <w:rPr>
                <w:rFonts w:ascii="宋体" w:hAnsi="宋体" w:cs="宋体" w:hint="eastAsia"/>
                <w:sz w:val="24"/>
              </w:rPr>
              <w:t>有效容量≥100册图书</w:t>
            </w:r>
          </w:p>
          <w:p w:rsidR="007C01B3" w:rsidRPr="00344A0C" w:rsidRDefault="00DD506D" w:rsidP="00344A0C">
            <w:pPr>
              <w:numPr>
                <w:ilvl w:val="0"/>
                <w:numId w:val="10"/>
              </w:numPr>
              <w:spacing w:line="500" w:lineRule="exact"/>
              <w:rPr>
                <w:rFonts w:ascii="宋体" w:hAnsi="宋体" w:cs="宋体"/>
                <w:sz w:val="24"/>
              </w:rPr>
            </w:pPr>
            <w:r w:rsidRPr="00344A0C">
              <w:rPr>
                <w:rFonts w:ascii="宋体" w:hAnsi="宋体" w:cs="宋体" w:hint="eastAsia"/>
                <w:sz w:val="24"/>
              </w:rPr>
              <w:t>支持负载自动升降结构，运行稳定可靠</w:t>
            </w:r>
          </w:p>
          <w:p w:rsidR="007C01B3" w:rsidRPr="00344A0C" w:rsidRDefault="00DD506D" w:rsidP="00344A0C">
            <w:pPr>
              <w:numPr>
                <w:ilvl w:val="0"/>
                <w:numId w:val="10"/>
              </w:numPr>
              <w:spacing w:line="500" w:lineRule="exact"/>
              <w:rPr>
                <w:rFonts w:ascii="宋体" w:hAnsi="宋体" w:cs="宋体"/>
                <w:sz w:val="24"/>
              </w:rPr>
            </w:pPr>
            <w:r w:rsidRPr="00344A0C">
              <w:rPr>
                <w:rFonts w:ascii="宋体" w:hAnsi="宋体" w:cs="宋体" w:hint="eastAsia"/>
                <w:sz w:val="24"/>
              </w:rPr>
              <w:t>单个还书箱有效容量≥100本图书</w:t>
            </w:r>
          </w:p>
          <w:p w:rsidR="007C01B3" w:rsidRPr="00344A0C" w:rsidRDefault="00DD506D" w:rsidP="00344A0C">
            <w:pPr>
              <w:numPr>
                <w:ilvl w:val="0"/>
                <w:numId w:val="10"/>
              </w:numPr>
              <w:spacing w:line="500" w:lineRule="exact"/>
              <w:rPr>
                <w:rFonts w:ascii="宋体" w:hAnsi="宋体" w:cs="宋体"/>
                <w:sz w:val="24"/>
              </w:rPr>
            </w:pPr>
            <w:r w:rsidRPr="00344A0C">
              <w:rPr>
                <w:rFonts w:ascii="宋体" w:hAnsi="宋体" w:cs="宋体" w:hint="eastAsia"/>
                <w:sz w:val="24"/>
              </w:rPr>
              <w:t>静音、轻便脚轮设计，适合图书馆的使用环境。</w:t>
            </w:r>
          </w:p>
          <w:p w:rsidR="007C01B3" w:rsidRPr="00344A0C" w:rsidRDefault="00DD506D" w:rsidP="00344A0C">
            <w:pPr>
              <w:pStyle w:val="a0"/>
              <w:spacing w:line="500" w:lineRule="exact"/>
              <w:rPr>
                <w:rFonts w:ascii="宋体" w:hAnsi="宋体" w:cs="宋体"/>
                <w:sz w:val="24"/>
              </w:rPr>
            </w:pPr>
            <w:r w:rsidRPr="00344A0C">
              <w:rPr>
                <w:rFonts w:ascii="宋体" w:hAnsi="宋体" w:cs="宋体" w:hint="eastAsia"/>
                <w:sz w:val="24"/>
              </w:rPr>
              <w:t>9.升降式缓冲功能：还书箱内设减震弹簧和缓冲垫，可降低图书归还时与还书箱的撞击，保护图书的完整性。</w:t>
            </w:r>
          </w:p>
        </w:tc>
        <w:tc>
          <w:tcPr>
            <w:tcW w:w="779" w:type="pct"/>
            <w:shd w:val="clear" w:color="000000" w:fill="FFFFFF"/>
            <w:noWrap/>
            <w:vAlign w:val="center"/>
          </w:tcPr>
          <w:p w:rsidR="007C01B3" w:rsidRPr="00344A0C" w:rsidRDefault="00DD506D" w:rsidP="00344A0C">
            <w:pPr>
              <w:widowControl/>
              <w:spacing w:line="500" w:lineRule="exact"/>
              <w:jc w:val="center"/>
              <w:outlineLvl w:val="0"/>
              <w:rPr>
                <w:rFonts w:ascii="宋体" w:hAnsi="宋体" w:cs="宋体"/>
                <w:color w:val="000000"/>
                <w:kern w:val="0"/>
                <w:sz w:val="24"/>
              </w:rPr>
            </w:pPr>
            <w:r w:rsidRPr="00344A0C">
              <w:rPr>
                <w:rFonts w:ascii="宋体" w:hAnsi="宋体" w:cs="宋体"/>
                <w:color w:val="000000"/>
                <w:kern w:val="0"/>
                <w:sz w:val="24"/>
              </w:rPr>
              <w:t>5000</w:t>
            </w:r>
            <w:r w:rsidRPr="00344A0C">
              <w:rPr>
                <w:rFonts w:ascii="宋体" w:hAnsi="宋体" w:cs="宋体" w:hint="eastAsia"/>
                <w:color w:val="000000"/>
                <w:kern w:val="0"/>
                <w:sz w:val="24"/>
              </w:rPr>
              <w:t>.00</w:t>
            </w:r>
          </w:p>
        </w:tc>
      </w:tr>
      <w:tr w:rsidR="00BE4D7D" w:rsidRPr="00344A0C">
        <w:trPr>
          <w:trHeight w:val="810"/>
        </w:trPr>
        <w:tc>
          <w:tcPr>
            <w:tcW w:w="327" w:type="pct"/>
            <w:shd w:val="clear" w:color="000000" w:fill="FFFFFF"/>
            <w:noWrap/>
            <w:vAlign w:val="center"/>
          </w:tcPr>
          <w:p w:rsidR="00BE4D7D" w:rsidRPr="00344A0C" w:rsidRDefault="00BE4D7D" w:rsidP="00344A0C">
            <w:pPr>
              <w:spacing w:line="500" w:lineRule="exact"/>
              <w:jc w:val="center"/>
              <w:rPr>
                <w:rFonts w:ascii="宋体" w:hAnsi="宋体" w:cs="宋体"/>
                <w:color w:val="000000"/>
                <w:kern w:val="0"/>
                <w:sz w:val="24"/>
              </w:rPr>
            </w:pPr>
            <w:bookmarkStart w:id="22" w:name="_GoBack" w:colFirst="4" w:colLast="4"/>
            <w:r w:rsidRPr="00344A0C">
              <w:rPr>
                <w:rFonts w:ascii="宋体" w:hAnsi="宋体" w:cs="宋体" w:hint="eastAsia"/>
                <w:sz w:val="24"/>
              </w:rPr>
              <w:t>16</w:t>
            </w:r>
          </w:p>
        </w:tc>
        <w:tc>
          <w:tcPr>
            <w:tcW w:w="836" w:type="pct"/>
            <w:gridSpan w:val="2"/>
            <w:shd w:val="clear" w:color="000000" w:fill="FFFFFF"/>
            <w:vAlign w:val="center"/>
          </w:tcPr>
          <w:p w:rsidR="00BE4D7D" w:rsidRPr="00344A0C" w:rsidRDefault="00BE4D7D" w:rsidP="00344A0C">
            <w:pPr>
              <w:spacing w:line="500" w:lineRule="exact"/>
              <w:rPr>
                <w:rFonts w:ascii="宋体" w:hAnsi="宋体" w:cs="宋体"/>
                <w:color w:val="000000"/>
                <w:kern w:val="0"/>
                <w:sz w:val="24"/>
              </w:rPr>
            </w:pPr>
            <w:r w:rsidRPr="00344A0C">
              <w:rPr>
                <w:rFonts w:ascii="宋体" w:hAnsi="宋体" w:cs="宋体" w:hint="eastAsia"/>
                <w:b/>
                <w:bCs/>
                <w:color w:val="000000"/>
                <w:kern w:val="0"/>
                <w:sz w:val="24"/>
              </w:rPr>
              <w:t>RFID图书超宽防盗安全门（单通道）</w:t>
            </w:r>
          </w:p>
        </w:tc>
        <w:tc>
          <w:tcPr>
            <w:tcW w:w="366" w:type="pct"/>
            <w:shd w:val="clear" w:color="000000" w:fill="FFFFFF"/>
            <w:vAlign w:val="center"/>
          </w:tcPr>
          <w:p w:rsidR="00BE4D7D" w:rsidRPr="00344A0C" w:rsidRDefault="00BE4D7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w:t>
            </w:r>
          </w:p>
        </w:tc>
        <w:tc>
          <w:tcPr>
            <w:tcW w:w="418" w:type="pct"/>
            <w:shd w:val="clear" w:color="000000" w:fill="FFFFFF"/>
            <w:vAlign w:val="center"/>
          </w:tcPr>
          <w:p w:rsidR="00BE4D7D" w:rsidRPr="00344A0C" w:rsidRDefault="00BE4D7D" w:rsidP="00344A0C">
            <w:pPr>
              <w:spacing w:line="500" w:lineRule="exact"/>
              <w:jc w:val="center"/>
              <w:rPr>
                <w:rFonts w:ascii="宋体" w:hAnsi="宋体" w:cs="宋体"/>
                <w:color w:val="000000"/>
                <w:kern w:val="0"/>
                <w:sz w:val="24"/>
              </w:rPr>
            </w:pPr>
            <w:r w:rsidRPr="00344A0C">
              <w:rPr>
                <w:rFonts w:ascii="宋体" w:hAnsi="宋体" w:cs="宋体" w:hint="eastAsia"/>
                <w:color w:val="000000"/>
                <w:kern w:val="0"/>
                <w:sz w:val="24"/>
              </w:rPr>
              <w:t>1套</w:t>
            </w:r>
          </w:p>
        </w:tc>
        <w:tc>
          <w:tcPr>
            <w:tcW w:w="4560" w:type="dxa"/>
            <w:shd w:val="clear" w:color="000000" w:fill="FFFFFF"/>
            <w:vAlign w:val="center"/>
          </w:tcPr>
          <w:p w:rsidR="00BE4D7D" w:rsidRPr="00344A0C" w:rsidRDefault="00BE4D7D" w:rsidP="00344A0C">
            <w:pPr>
              <w:spacing w:line="500" w:lineRule="exact"/>
              <w:rPr>
                <w:rFonts w:ascii="宋体" w:hAnsi="宋体" w:cs="宋体"/>
                <w:sz w:val="24"/>
              </w:rPr>
            </w:pPr>
            <w:r w:rsidRPr="00344A0C">
              <w:rPr>
                <w:rFonts w:ascii="宋体" w:hAnsi="宋体" w:cs="宋体" w:hint="eastAsia"/>
                <w:sz w:val="24"/>
              </w:rPr>
              <w:t>通道宽度：120CM以上；支持多种报警检测模式；支持环境电磁干扰检测；检测是否有遗漏处理的图书带出，具有音频和视</w:t>
            </w:r>
            <w:r w:rsidRPr="00344A0C">
              <w:rPr>
                <w:rFonts w:ascii="宋体" w:hAnsi="宋体" w:cs="宋体" w:hint="eastAsia"/>
                <w:sz w:val="24"/>
              </w:rPr>
              <w:lastRenderedPageBreak/>
              <w:t>觉报警信号，报警音量可调控。</w:t>
            </w:r>
          </w:p>
          <w:p w:rsidR="00BE4D7D" w:rsidRPr="00344A0C" w:rsidRDefault="00BE4D7D" w:rsidP="00344A0C">
            <w:pPr>
              <w:spacing w:line="500" w:lineRule="exact"/>
              <w:rPr>
                <w:rFonts w:ascii="宋体" w:hAnsi="宋体" w:cs="宋体"/>
                <w:b/>
                <w:bCs/>
                <w:iCs/>
                <w:kern w:val="0"/>
                <w:sz w:val="24"/>
              </w:rPr>
            </w:pPr>
            <w:r w:rsidRPr="00344A0C">
              <w:rPr>
                <w:rFonts w:ascii="宋体" w:hAnsi="宋体" w:cs="宋体" w:hint="eastAsia"/>
                <w:b/>
                <w:bCs/>
                <w:iCs/>
                <w:kern w:val="0"/>
                <w:sz w:val="24"/>
              </w:rPr>
              <w:t>一、技术参数</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独立的控制主机，与外部设备和安全门设备进行实时通信；</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支持多方式接入，多种通信接口(USB、串口、以太网、wifi)；</w:t>
            </w:r>
            <w:r w:rsidRPr="00344A0C">
              <w:rPr>
                <w:rFonts w:ascii="宋体" w:hAnsi="宋体" w:cs="宋体" w:hint="eastAsia"/>
                <w:iCs/>
                <w:kern w:val="0"/>
                <w:sz w:val="24"/>
              </w:rPr>
              <w:tab/>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以太网支持UDP和TCP协议，支持主动通知模式；</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使用安全电设计，实现多维度的安全；</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支持I/O接口，软件配置可与外设联动</w:t>
            </w:r>
            <w:r w:rsidRPr="00344A0C">
              <w:rPr>
                <w:rFonts w:ascii="宋体" w:hAnsi="宋体" w:cs="宋体" w:hint="eastAsia"/>
                <w:iCs/>
                <w:kern w:val="0"/>
                <w:sz w:val="24"/>
              </w:rPr>
              <w:tab/>
              <w:t>；</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支持在线升级功能；</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EAS模式支持更多类型的标签检测，NXP Icode系列、ST、复旦微电子标签</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支持每片安全门的噪音检测和驻波检测</w:t>
            </w:r>
            <w:r w:rsidRPr="00344A0C">
              <w:rPr>
                <w:rFonts w:ascii="宋体" w:hAnsi="宋体" w:cs="宋体" w:hint="eastAsia"/>
                <w:iCs/>
                <w:kern w:val="0"/>
                <w:sz w:val="24"/>
              </w:rPr>
              <w:tab/>
              <w:t>；</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支持外接串口显示屏，实时了解人流量信息（选配）；</w:t>
            </w:r>
            <w:r w:rsidRPr="00344A0C">
              <w:rPr>
                <w:rFonts w:ascii="宋体" w:hAnsi="宋体" w:cs="宋体" w:hint="eastAsia"/>
                <w:iCs/>
                <w:kern w:val="0"/>
                <w:sz w:val="24"/>
              </w:rPr>
              <w:tab/>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具有多种通道宽度的兼容性；具有防滑、防异响功能；</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工作频率：</w:t>
            </w:r>
            <w:r w:rsidRPr="00344A0C">
              <w:rPr>
                <w:rFonts w:ascii="宋体" w:hAnsi="宋体" w:cs="宋体" w:hint="eastAsia"/>
                <w:iCs/>
                <w:kern w:val="0"/>
                <w:sz w:val="24"/>
              </w:rPr>
              <w:tab/>
              <w:t>13.56MHZ；</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支持标准：</w:t>
            </w:r>
            <w:r w:rsidRPr="00344A0C">
              <w:rPr>
                <w:rFonts w:ascii="宋体" w:hAnsi="宋体" w:cs="宋体" w:hint="eastAsia"/>
                <w:iCs/>
                <w:kern w:val="0"/>
                <w:sz w:val="24"/>
              </w:rPr>
              <w:tab/>
              <w:t>ISO15693；</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支持防盗模式：AFI、EAS、EAS+AFI；</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EAS模式支持：</w:t>
            </w:r>
            <w:r w:rsidRPr="00344A0C">
              <w:rPr>
                <w:rFonts w:ascii="宋体" w:hAnsi="宋体" w:cs="宋体" w:hint="eastAsia"/>
                <w:iCs/>
                <w:kern w:val="0"/>
                <w:sz w:val="24"/>
              </w:rPr>
              <w:tab/>
              <w:t>NXP Icode系列、ST、复旦微电子标签；</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报警模式：</w:t>
            </w:r>
            <w:r w:rsidRPr="00344A0C">
              <w:rPr>
                <w:rFonts w:ascii="宋体" w:hAnsi="宋体" w:cs="宋体" w:hint="eastAsia"/>
                <w:iCs/>
                <w:kern w:val="0"/>
                <w:sz w:val="24"/>
              </w:rPr>
              <w:tab/>
              <w:t>主动和被动模式；</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报警方式：</w:t>
            </w:r>
            <w:r w:rsidRPr="00344A0C">
              <w:rPr>
                <w:rFonts w:ascii="宋体" w:hAnsi="宋体" w:cs="宋体" w:hint="eastAsia"/>
                <w:iCs/>
                <w:kern w:val="0"/>
                <w:sz w:val="24"/>
              </w:rPr>
              <w:tab/>
              <w:t>声光报警；</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报警记录存储容量＞100000条；</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lastRenderedPageBreak/>
              <w:t>天人流量记录存储容量</w:t>
            </w:r>
            <w:r w:rsidRPr="00344A0C">
              <w:rPr>
                <w:rFonts w:ascii="宋体" w:hAnsi="宋体" w:cs="宋体" w:hint="eastAsia"/>
                <w:iCs/>
                <w:kern w:val="0"/>
                <w:sz w:val="24"/>
              </w:rPr>
              <w:tab/>
              <w:t>＞3500条；</w:t>
            </w:r>
          </w:p>
          <w:p w:rsidR="00BE4D7D" w:rsidRPr="00344A0C" w:rsidRDefault="00BE4D7D" w:rsidP="00344A0C">
            <w:pPr>
              <w:numPr>
                <w:ilvl w:val="0"/>
                <w:numId w:val="11"/>
              </w:numPr>
              <w:spacing w:line="500" w:lineRule="exact"/>
              <w:rPr>
                <w:rFonts w:ascii="宋体" w:hAnsi="宋体" w:cs="宋体"/>
                <w:iCs/>
                <w:kern w:val="0"/>
                <w:sz w:val="24"/>
              </w:rPr>
            </w:pPr>
            <w:r w:rsidRPr="00344A0C">
              <w:rPr>
                <w:rFonts w:ascii="宋体" w:hAnsi="宋体" w:cs="宋体" w:hint="eastAsia"/>
                <w:iCs/>
                <w:kern w:val="0"/>
                <w:sz w:val="24"/>
              </w:rPr>
              <w:t>安全门搜索方式：自动搜索；</w:t>
            </w:r>
          </w:p>
          <w:p w:rsidR="00BE4D7D" w:rsidRPr="00344A0C" w:rsidRDefault="00BE4D7D" w:rsidP="00DD506D">
            <w:pPr>
              <w:spacing w:line="500" w:lineRule="exact"/>
              <w:ind w:left="-85"/>
              <w:rPr>
                <w:rFonts w:ascii="宋体" w:hAnsi="宋体" w:cs="宋体"/>
                <w:iCs/>
                <w:kern w:val="0"/>
                <w:sz w:val="24"/>
              </w:rPr>
            </w:pPr>
            <w:r w:rsidRPr="00344A0C">
              <w:rPr>
                <w:rFonts w:ascii="宋体" w:hAnsi="宋体" w:cs="宋体" w:hint="eastAsia"/>
                <w:sz w:val="24"/>
              </w:rPr>
              <w:t>★</w:t>
            </w:r>
            <w:r>
              <w:rPr>
                <w:rFonts w:ascii="宋体" w:hAnsi="宋体" w:cs="宋体" w:hint="eastAsia"/>
                <w:sz w:val="24"/>
              </w:rPr>
              <w:t>20.</w:t>
            </w:r>
            <w:r w:rsidRPr="00344A0C">
              <w:rPr>
                <w:rFonts w:ascii="宋体" w:hAnsi="宋体" w:cs="宋体" w:hint="eastAsia"/>
                <w:iCs/>
                <w:kern w:val="0"/>
                <w:sz w:val="24"/>
              </w:rPr>
              <w:t>支持更宽的通道，最大可以达到160cm；通道宽度90CM-16OCM</w:t>
            </w:r>
          </w:p>
          <w:p w:rsidR="00BE4D7D" w:rsidRPr="00344A0C" w:rsidRDefault="00BE4D7D" w:rsidP="00BE4D7D">
            <w:pPr>
              <w:spacing w:line="500" w:lineRule="exact"/>
              <w:ind w:left="-85"/>
              <w:rPr>
                <w:rFonts w:ascii="宋体" w:hAnsi="宋体" w:cs="宋体"/>
                <w:iCs/>
                <w:kern w:val="0"/>
                <w:sz w:val="24"/>
              </w:rPr>
            </w:pPr>
            <w:r>
              <w:rPr>
                <w:rFonts w:ascii="宋体" w:hAnsi="宋体" w:cs="宋体" w:hint="eastAsia"/>
                <w:iCs/>
                <w:kern w:val="0"/>
                <w:sz w:val="24"/>
              </w:rPr>
              <w:t>21.</w:t>
            </w:r>
            <w:r w:rsidRPr="00344A0C">
              <w:rPr>
                <w:rFonts w:ascii="宋体" w:hAnsi="宋体" w:cs="宋体" w:hint="eastAsia"/>
                <w:iCs/>
                <w:kern w:val="0"/>
                <w:sz w:val="24"/>
              </w:rPr>
              <w:t>安全门支持数量：支持同一入口16片安全门(组成15通道)；</w:t>
            </w:r>
          </w:p>
          <w:p w:rsidR="00BE4D7D" w:rsidRPr="00344A0C" w:rsidRDefault="00BE4D7D" w:rsidP="00BE4D7D">
            <w:pPr>
              <w:spacing w:line="500" w:lineRule="exact"/>
              <w:ind w:left="-85"/>
              <w:rPr>
                <w:rFonts w:ascii="宋体" w:hAnsi="宋体" w:cs="宋体"/>
                <w:iCs/>
                <w:kern w:val="0"/>
                <w:sz w:val="24"/>
              </w:rPr>
            </w:pPr>
            <w:r>
              <w:rPr>
                <w:rFonts w:ascii="宋体" w:hAnsi="宋体" w:cs="宋体" w:hint="eastAsia"/>
                <w:iCs/>
                <w:kern w:val="0"/>
                <w:sz w:val="24"/>
              </w:rPr>
              <w:t>22.</w:t>
            </w:r>
            <w:r w:rsidRPr="00344A0C">
              <w:rPr>
                <w:rFonts w:ascii="宋体" w:hAnsi="宋体" w:cs="宋体" w:hint="eastAsia"/>
                <w:iCs/>
                <w:kern w:val="0"/>
                <w:sz w:val="24"/>
              </w:rPr>
              <w:t>通信接口：</w:t>
            </w:r>
            <w:r w:rsidRPr="00344A0C">
              <w:rPr>
                <w:rFonts w:ascii="宋体" w:hAnsi="宋体" w:cs="宋体" w:hint="eastAsia"/>
                <w:iCs/>
                <w:kern w:val="0"/>
                <w:sz w:val="24"/>
              </w:rPr>
              <w:tab/>
              <w:t>以太网、RS232、USB、WIFI；</w:t>
            </w:r>
          </w:p>
          <w:p w:rsidR="00BE4D7D" w:rsidRPr="00344A0C" w:rsidRDefault="00BE4D7D" w:rsidP="00BE4D7D">
            <w:pPr>
              <w:spacing w:line="500" w:lineRule="exact"/>
              <w:ind w:left="-85"/>
              <w:rPr>
                <w:rFonts w:ascii="宋体" w:hAnsi="宋体" w:cs="宋体"/>
                <w:iCs/>
                <w:kern w:val="0"/>
                <w:sz w:val="24"/>
              </w:rPr>
            </w:pPr>
            <w:r>
              <w:rPr>
                <w:rFonts w:ascii="宋体" w:hAnsi="宋体" w:cs="宋体" w:hint="eastAsia"/>
                <w:iCs/>
                <w:kern w:val="0"/>
                <w:sz w:val="24"/>
              </w:rPr>
              <w:t>23.</w:t>
            </w:r>
            <w:r w:rsidRPr="00344A0C">
              <w:rPr>
                <w:rFonts w:ascii="宋体" w:hAnsi="宋体" w:cs="宋体" w:hint="eastAsia"/>
                <w:iCs/>
                <w:kern w:val="0"/>
                <w:sz w:val="24"/>
              </w:rPr>
              <w:t>供电：</w:t>
            </w:r>
            <w:r w:rsidRPr="00344A0C">
              <w:rPr>
                <w:rFonts w:ascii="宋体" w:hAnsi="宋体" w:cs="宋体" w:hint="eastAsia"/>
                <w:iCs/>
                <w:kern w:val="0"/>
                <w:sz w:val="24"/>
              </w:rPr>
              <w:tab/>
              <w:t>AC 100～240V 50～60Hz；</w:t>
            </w:r>
          </w:p>
          <w:p w:rsidR="00BE4D7D" w:rsidRPr="00344A0C" w:rsidRDefault="00BE4D7D" w:rsidP="00BE4D7D">
            <w:pPr>
              <w:spacing w:line="500" w:lineRule="exact"/>
              <w:ind w:left="-85"/>
              <w:rPr>
                <w:rFonts w:ascii="宋体" w:hAnsi="宋体" w:cs="宋体"/>
                <w:iCs/>
                <w:kern w:val="0"/>
                <w:sz w:val="24"/>
              </w:rPr>
            </w:pPr>
            <w:r>
              <w:rPr>
                <w:rFonts w:ascii="宋体" w:hAnsi="宋体" w:cs="宋体" w:hint="eastAsia"/>
                <w:iCs/>
                <w:kern w:val="0"/>
                <w:sz w:val="24"/>
              </w:rPr>
              <w:t>24.</w:t>
            </w:r>
            <w:r w:rsidRPr="00344A0C">
              <w:rPr>
                <w:rFonts w:ascii="宋体" w:hAnsi="宋体" w:cs="宋体" w:hint="eastAsia"/>
                <w:iCs/>
                <w:kern w:val="0"/>
                <w:sz w:val="24"/>
              </w:rPr>
              <w:t>最大功耗：</w:t>
            </w:r>
            <w:r w:rsidRPr="00344A0C">
              <w:rPr>
                <w:rFonts w:ascii="宋体" w:hAnsi="宋体" w:cs="宋体" w:hint="eastAsia"/>
                <w:iCs/>
                <w:kern w:val="0"/>
                <w:sz w:val="24"/>
              </w:rPr>
              <w:tab/>
              <w:t>25W；</w:t>
            </w:r>
          </w:p>
          <w:p w:rsidR="00BE4D7D" w:rsidRPr="00344A0C" w:rsidRDefault="00BE4D7D" w:rsidP="00344A0C">
            <w:pPr>
              <w:spacing w:line="500" w:lineRule="exact"/>
              <w:rPr>
                <w:rFonts w:ascii="宋体" w:hAnsi="宋体" w:cs="宋体"/>
                <w:iCs/>
                <w:kern w:val="0"/>
                <w:sz w:val="24"/>
              </w:rPr>
            </w:pPr>
            <w:r w:rsidRPr="00344A0C">
              <w:rPr>
                <w:rFonts w:ascii="宋体" w:hAnsi="宋体" w:cs="宋体"/>
                <w:b/>
                <w:iCs/>
                <w:kern w:val="0"/>
                <w:sz w:val="24"/>
              </w:rPr>
              <w:t>二、</w:t>
            </w:r>
            <w:r w:rsidRPr="00344A0C">
              <w:rPr>
                <w:rFonts w:ascii="宋体" w:hAnsi="宋体" w:cs="宋体" w:hint="eastAsia"/>
                <w:b/>
                <w:iCs/>
                <w:kern w:val="0"/>
                <w:sz w:val="24"/>
              </w:rPr>
              <w:t>功能参数：</w:t>
            </w:r>
          </w:p>
          <w:p w:rsidR="00BE4D7D" w:rsidRPr="00344A0C" w:rsidRDefault="00BE4D7D" w:rsidP="00BE4D7D">
            <w:pPr>
              <w:spacing w:line="500" w:lineRule="exact"/>
              <w:rPr>
                <w:rFonts w:ascii="宋体" w:hAnsi="宋体" w:cs="宋体"/>
                <w:iCs/>
                <w:kern w:val="0"/>
                <w:sz w:val="24"/>
              </w:rPr>
            </w:pPr>
            <w:r>
              <w:rPr>
                <w:rFonts w:ascii="宋体" w:hAnsi="宋体" w:cs="宋体" w:hint="eastAsia"/>
                <w:iCs/>
                <w:kern w:val="0"/>
                <w:sz w:val="24"/>
              </w:rPr>
              <w:t>25.</w:t>
            </w:r>
            <w:r w:rsidRPr="00344A0C">
              <w:rPr>
                <w:rFonts w:ascii="宋体" w:hAnsi="宋体" w:cs="宋体" w:hint="eastAsia"/>
                <w:iCs/>
                <w:kern w:val="0"/>
                <w:sz w:val="24"/>
              </w:rPr>
              <w:t>非接触式的快速识别粘贴在流通资料上的RFID标签；</w:t>
            </w:r>
          </w:p>
          <w:p w:rsidR="00BE4D7D" w:rsidRPr="00344A0C" w:rsidRDefault="00BE4D7D" w:rsidP="00BE4D7D">
            <w:pPr>
              <w:spacing w:line="500" w:lineRule="exact"/>
              <w:rPr>
                <w:rFonts w:ascii="宋体" w:hAnsi="宋体" w:cs="宋体"/>
                <w:iCs/>
                <w:kern w:val="0"/>
                <w:sz w:val="24"/>
              </w:rPr>
            </w:pPr>
            <w:r>
              <w:rPr>
                <w:rFonts w:ascii="宋体" w:hAnsi="宋体" w:cs="宋体" w:hint="eastAsia"/>
                <w:iCs/>
                <w:kern w:val="0"/>
                <w:sz w:val="24"/>
              </w:rPr>
              <w:t>26.</w:t>
            </w:r>
            <w:r w:rsidRPr="00344A0C">
              <w:rPr>
                <w:rFonts w:ascii="宋体" w:hAnsi="宋体" w:cs="宋体" w:hint="eastAsia"/>
                <w:iCs/>
                <w:kern w:val="0"/>
                <w:sz w:val="24"/>
              </w:rPr>
              <w:t>对图书馆内的印刷品、视听出版物、CD及DVD等流通资料进行安全扫描操作，不损坏粘贴在流通资料中的磁性介质的资料；</w:t>
            </w:r>
          </w:p>
          <w:p w:rsidR="00BE4D7D" w:rsidRPr="00344A0C" w:rsidRDefault="00BE4D7D" w:rsidP="00BE4D7D">
            <w:pPr>
              <w:spacing w:line="500" w:lineRule="exact"/>
              <w:ind w:left="-85"/>
              <w:rPr>
                <w:rFonts w:ascii="宋体" w:hAnsi="宋体" w:cs="宋体"/>
                <w:iCs/>
                <w:kern w:val="0"/>
                <w:sz w:val="24"/>
              </w:rPr>
            </w:pPr>
            <w:r>
              <w:rPr>
                <w:rFonts w:ascii="宋体" w:hAnsi="宋体" w:cs="宋体" w:hint="eastAsia"/>
                <w:iCs/>
                <w:kern w:val="0"/>
                <w:sz w:val="24"/>
              </w:rPr>
              <w:t>27.</w:t>
            </w:r>
            <w:r w:rsidRPr="00344A0C">
              <w:rPr>
                <w:rFonts w:ascii="宋体" w:hAnsi="宋体" w:cs="宋体" w:hint="eastAsia"/>
                <w:iCs/>
                <w:kern w:val="0"/>
                <w:sz w:val="24"/>
              </w:rPr>
              <w:t>具有音频和视觉报警信号，且信号源可设置，报警音量可调控；</w:t>
            </w:r>
          </w:p>
          <w:p w:rsidR="00BE4D7D" w:rsidRPr="00344A0C" w:rsidRDefault="00BE4D7D" w:rsidP="00BE4D7D">
            <w:pPr>
              <w:spacing w:line="500" w:lineRule="exact"/>
              <w:rPr>
                <w:rFonts w:ascii="宋体" w:hAnsi="宋体" w:cs="宋体"/>
                <w:iCs/>
                <w:kern w:val="0"/>
                <w:sz w:val="24"/>
              </w:rPr>
            </w:pPr>
            <w:r>
              <w:rPr>
                <w:rFonts w:ascii="宋体" w:hAnsi="宋体" w:cs="宋体" w:hint="eastAsia"/>
                <w:iCs/>
                <w:kern w:val="0"/>
                <w:sz w:val="24"/>
              </w:rPr>
              <w:t>28.</w:t>
            </w:r>
            <w:r w:rsidRPr="00344A0C">
              <w:rPr>
                <w:rFonts w:ascii="宋体" w:hAnsi="宋体" w:cs="宋体" w:hint="eastAsia"/>
                <w:iCs/>
                <w:kern w:val="0"/>
                <w:sz w:val="24"/>
              </w:rPr>
              <w:t>多通道安全检测门具备单通道独立报警和提示功能；</w:t>
            </w:r>
          </w:p>
          <w:p w:rsidR="00BE4D7D" w:rsidRPr="00344A0C" w:rsidRDefault="00BE4D7D" w:rsidP="00BE4D7D">
            <w:pPr>
              <w:spacing w:line="500" w:lineRule="exact"/>
              <w:ind w:left="-85"/>
              <w:rPr>
                <w:rFonts w:ascii="宋体" w:hAnsi="宋体" w:cs="宋体"/>
                <w:iCs/>
                <w:kern w:val="0"/>
                <w:sz w:val="24"/>
              </w:rPr>
            </w:pPr>
            <w:r w:rsidRPr="00344A0C">
              <w:rPr>
                <w:rFonts w:ascii="宋体" w:hAnsi="宋体" w:cs="宋体" w:hint="eastAsia"/>
                <w:sz w:val="24"/>
              </w:rPr>
              <w:t>★</w:t>
            </w:r>
            <w:r>
              <w:rPr>
                <w:rFonts w:ascii="宋体" w:hAnsi="宋体" w:cs="宋体" w:hint="eastAsia"/>
                <w:sz w:val="24"/>
              </w:rPr>
              <w:t>29.</w:t>
            </w:r>
            <w:r w:rsidRPr="00344A0C">
              <w:rPr>
                <w:rFonts w:ascii="宋体" w:hAnsi="宋体" w:cs="宋体" w:hint="eastAsia"/>
                <w:iCs/>
                <w:kern w:val="0"/>
                <w:sz w:val="24"/>
              </w:rPr>
              <w:t>系统设备须支持技术升级改造，通过简单的硬件转换可以升级为可借书安全门，配合手机借书平台，实现可借书功能，紧跟最新技术发展。</w:t>
            </w:r>
          </w:p>
          <w:p w:rsidR="00BE4D7D" w:rsidRPr="00BE4D7D" w:rsidRDefault="00BE4D7D" w:rsidP="00BE4D7D">
            <w:pPr>
              <w:spacing w:line="500" w:lineRule="exact"/>
              <w:ind w:left="-85"/>
              <w:rPr>
                <w:rFonts w:ascii="宋体" w:hAnsi="宋体" w:cs="宋体"/>
                <w:iCs/>
                <w:kern w:val="0"/>
                <w:sz w:val="24"/>
              </w:rPr>
            </w:pPr>
            <w:r>
              <w:rPr>
                <w:rFonts w:ascii="宋体" w:hAnsi="宋体" w:cs="宋体" w:hint="eastAsia"/>
                <w:iCs/>
                <w:kern w:val="0"/>
                <w:sz w:val="24"/>
              </w:rPr>
              <w:t>30</w:t>
            </w:r>
            <w:r w:rsidRPr="00BE4D7D">
              <w:rPr>
                <w:rFonts w:ascii="宋体" w:hAnsi="宋体" w:cs="宋体" w:hint="eastAsia"/>
                <w:iCs/>
                <w:kern w:val="0"/>
                <w:sz w:val="24"/>
              </w:rPr>
              <w:t>.设备系统具有高侦测性能，能够进行三维监测，要求无误报，无漏报；</w:t>
            </w:r>
          </w:p>
          <w:p w:rsidR="00BE4D7D" w:rsidRPr="00344A0C" w:rsidRDefault="00BE4D7D" w:rsidP="00BE4D7D">
            <w:pPr>
              <w:spacing w:line="500" w:lineRule="exact"/>
              <w:ind w:leftChars="-40" w:left="-84"/>
              <w:rPr>
                <w:rFonts w:ascii="宋体" w:hAnsi="宋体" w:cs="宋体"/>
                <w:iCs/>
                <w:kern w:val="0"/>
                <w:sz w:val="24"/>
              </w:rPr>
            </w:pPr>
            <w:r w:rsidRPr="00BE4D7D">
              <w:rPr>
                <w:rFonts w:ascii="宋体" w:hAnsi="宋体" w:cs="宋体"/>
                <w:iCs/>
                <w:kern w:val="0"/>
                <w:sz w:val="24"/>
              </w:rPr>
              <w:t>3</w:t>
            </w:r>
            <w:r>
              <w:rPr>
                <w:rFonts w:ascii="宋体" w:hAnsi="宋体" w:cs="宋体"/>
                <w:iCs/>
                <w:kern w:val="0"/>
                <w:sz w:val="24"/>
              </w:rPr>
              <w:t>1</w:t>
            </w:r>
            <w:r w:rsidRPr="00BE4D7D">
              <w:rPr>
                <w:rFonts w:ascii="宋体" w:hAnsi="宋体" w:cs="宋体"/>
                <w:iCs/>
                <w:kern w:val="0"/>
                <w:sz w:val="24"/>
              </w:rPr>
              <w:t>.</w:t>
            </w:r>
            <w:r w:rsidRPr="00BE4D7D">
              <w:rPr>
                <w:rFonts w:ascii="宋体" w:hAnsi="宋体" w:cs="宋体" w:hint="eastAsia"/>
                <w:iCs/>
                <w:kern w:val="0"/>
                <w:sz w:val="24"/>
              </w:rPr>
              <w:t>对</w:t>
            </w:r>
            <w:r w:rsidRPr="00344A0C">
              <w:rPr>
                <w:rFonts w:ascii="宋体" w:hAnsi="宋体" w:cs="宋体" w:hint="eastAsia"/>
                <w:iCs/>
                <w:kern w:val="0"/>
                <w:sz w:val="24"/>
              </w:rPr>
              <w:t>心脏起搏器的佩带者或其它支持系统，孕妇和磁性媒质软盘，磁带, 录像带</w:t>
            </w:r>
            <w:r w:rsidRPr="00344A0C">
              <w:rPr>
                <w:rFonts w:ascii="宋体" w:hAnsi="宋体" w:cs="宋体" w:hint="eastAsia"/>
                <w:iCs/>
                <w:kern w:val="0"/>
                <w:sz w:val="24"/>
              </w:rPr>
              <w:lastRenderedPageBreak/>
              <w:t>等无害；</w:t>
            </w:r>
          </w:p>
          <w:p w:rsidR="00BE4D7D" w:rsidRPr="00344A0C" w:rsidRDefault="00BE4D7D" w:rsidP="00344A0C">
            <w:pPr>
              <w:pStyle w:val="a0"/>
              <w:spacing w:line="500" w:lineRule="exact"/>
              <w:rPr>
                <w:rFonts w:ascii="宋体" w:hAnsi="宋体" w:cs="宋体"/>
                <w:sz w:val="24"/>
              </w:rPr>
            </w:pPr>
            <w:r w:rsidRPr="00344A0C">
              <w:rPr>
                <w:rFonts w:ascii="宋体" w:hAnsi="宋体" w:cs="宋体" w:hint="eastAsia"/>
                <w:iCs/>
                <w:kern w:val="0"/>
                <w:sz w:val="24"/>
              </w:rPr>
              <w:t>设备本身具备人员流量计数功能，数据可重置；</w:t>
            </w:r>
          </w:p>
        </w:tc>
        <w:tc>
          <w:tcPr>
            <w:tcW w:w="779" w:type="pct"/>
            <w:shd w:val="clear" w:color="000000" w:fill="FFFFFF"/>
            <w:noWrap/>
            <w:vAlign w:val="center"/>
          </w:tcPr>
          <w:p w:rsidR="00BE4D7D" w:rsidRPr="00344A0C" w:rsidRDefault="00BE4D7D" w:rsidP="00344A0C">
            <w:pPr>
              <w:widowControl/>
              <w:spacing w:line="500" w:lineRule="exact"/>
              <w:jc w:val="center"/>
              <w:outlineLvl w:val="0"/>
              <w:rPr>
                <w:rFonts w:ascii="宋体" w:hAnsi="宋体" w:cs="宋体"/>
                <w:color w:val="000000"/>
                <w:kern w:val="0"/>
                <w:sz w:val="24"/>
              </w:rPr>
            </w:pPr>
            <w:r w:rsidRPr="00344A0C">
              <w:rPr>
                <w:rFonts w:ascii="宋体" w:hAnsi="宋体" w:cs="宋体"/>
                <w:color w:val="000000"/>
                <w:kern w:val="0"/>
                <w:sz w:val="24"/>
              </w:rPr>
              <w:lastRenderedPageBreak/>
              <w:t>30000</w:t>
            </w:r>
            <w:r w:rsidRPr="00344A0C">
              <w:rPr>
                <w:rFonts w:ascii="宋体" w:hAnsi="宋体" w:cs="宋体" w:hint="eastAsia"/>
                <w:color w:val="000000"/>
                <w:kern w:val="0"/>
                <w:sz w:val="24"/>
              </w:rPr>
              <w:t>.00</w:t>
            </w:r>
          </w:p>
        </w:tc>
      </w:tr>
      <w:bookmarkEnd w:id="22"/>
      <w:tr w:rsidR="007C01B3" w:rsidRPr="00344A0C">
        <w:trPr>
          <w:trHeight w:val="499"/>
        </w:trPr>
        <w:tc>
          <w:tcPr>
            <w:tcW w:w="1164" w:type="pct"/>
            <w:gridSpan w:val="3"/>
            <w:shd w:val="clear" w:color="000000" w:fill="FFFFFF"/>
            <w:noWrap/>
            <w:vAlign w:val="center"/>
          </w:tcPr>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宋体" w:hint="eastAsia"/>
                <w:b/>
                <w:bCs/>
                <w:color w:val="000000"/>
                <w:kern w:val="0"/>
                <w:sz w:val="24"/>
              </w:rPr>
              <w:lastRenderedPageBreak/>
              <w:t>本项目最高限价</w:t>
            </w:r>
          </w:p>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宋体" w:hint="eastAsia"/>
                <w:b/>
                <w:bCs/>
                <w:color w:val="000000"/>
                <w:kern w:val="0"/>
                <w:sz w:val="24"/>
              </w:rPr>
              <w:t>合计（元）</w:t>
            </w:r>
          </w:p>
        </w:tc>
        <w:tc>
          <w:tcPr>
            <w:tcW w:w="3835" w:type="pct"/>
            <w:gridSpan w:val="4"/>
            <w:shd w:val="clear" w:color="000000" w:fill="FFFFFF"/>
            <w:vAlign w:val="center"/>
          </w:tcPr>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宋体" w:hint="eastAsia"/>
                <w:b/>
                <w:bCs/>
                <w:color w:val="000000"/>
                <w:kern w:val="0"/>
                <w:sz w:val="24"/>
              </w:rPr>
              <w:t>¥ 6</w:t>
            </w:r>
            <w:r w:rsidRPr="00344A0C">
              <w:rPr>
                <w:rFonts w:ascii="宋体" w:hAnsi="宋体" w:cs="宋体"/>
                <w:b/>
                <w:bCs/>
                <w:color w:val="000000"/>
                <w:kern w:val="0"/>
                <w:sz w:val="24"/>
              </w:rPr>
              <w:t>7000</w:t>
            </w:r>
            <w:r w:rsidRPr="00344A0C">
              <w:rPr>
                <w:rFonts w:ascii="宋体" w:hAnsi="宋体" w:cs="宋体" w:hint="eastAsia"/>
                <w:b/>
                <w:bCs/>
                <w:color w:val="000000"/>
                <w:kern w:val="0"/>
                <w:sz w:val="24"/>
              </w:rPr>
              <w:t>0.00 元</w:t>
            </w:r>
          </w:p>
        </w:tc>
      </w:tr>
      <w:tr w:rsidR="007C01B3" w:rsidRPr="00344A0C">
        <w:trPr>
          <w:trHeight w:val="499"/>
        </w:trPr>
        <w:tc>
          <w:tcPr>
            <w:tcW w:w="380" w:type="pct"/>
            <w:gridSpan w:val="2"/>
            <w:shd w:val="clear" w:color="000000" w:fill="FFFFFF"/>
            <w:noWrap/>
            <w:vAlign w:val="center"/>
          </w:tcPr>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宋体" w:hint="eastAsia"/>
                <w:b/>
                <w:bCs/>
                <w:color w:val="000000"/>
                <w:kern w:val="0"/>
                <w:sz w:val="24"/>
              </w:rPr>
              <w:t>商</w:t>
            </w:r>
          </w:p>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宋体" w:hint="eastAsia"/>
                <w:b/>
                <w:bCs/>
                <w:color w:val="000000"/>
                <w:kern w:val="0"/>
                <w:sz w:val="24"/>
              </w:rPr>
              <w:t>务</w:t>
            </w:r>
          </w:p>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宋体" w:hint="eastAsia"/>
                <w:b/>
                <w:bCs/>
                <w:color w:val="000000"/>
                <w:kern w:val="0"/>
                <w:sz w:val="24"/>
              </w:rPr>
              <w:t>条</w:t>
            </w:r>
          </w:p>
          <w:p w:rsidR="007C01B3" w:rsidRPr="00344A0C" w:rsidRDefault="00DD506D" w:rsidP="00344A0C">
            <w:pPr>
              <w:widowControl/>
              <w:spacing w:line="500" w:lineRule="exact"/>
              <w:jc w:val="center"/>
              <w:rPr>
                <w:rFonts w:ascii="宋体" w:hAnsi="宋体" w:cs="宋体"/>
                <w:b/>
                <w:bCs/>
                <w:color w:val="000000"/>
                <w:kern w:val="0"/>
                <w:sz w:val="24"/>
              </w:rPr>
            </w:pPr>
            <w:r w:rsidRPr="00344A0C">
              <w:rPr>
                <w:rFonts w:ascii="宋体" w:hAnsi="宋体" w:cs="宋体" w:hint="eastAsia"/>
                <w:b/>
                <w:bCs/>
                <w:color w:val="000000"/>
                <w:kern w:val="0"/>
                <w:sz w:val="24"/>
              </w:rPr>
              <w:t>款</w:t>
            </w:r>
          </w:p>
        </w:tc>
        <w:tc>
          <w:tcPr>
            <w:tcW w:w="4619" w:type="pct"/>
            <w:gridSpan w:val="5"/>
            <w:shd w:val="clear" w:color="000000" w:fill="FFFFFF"/>
            <w:noWrap/>
            <w:vAlign w:val="center"/>
          </w:tcPr>
          <w:p w:rsidR="007C01B3" w:rsidRPr="00344A0C" w:rsidRDefault="00DD506D" w:rsidP="00344A0C">
            <w:pPr>
              <w:spacing w:line="500" w:lineRule="exact"/>
              <w:rPr>
                <w:rFonts w:ascii="宋体" w:hAnsi="宋体"/>
                <w:sz w:val="24"/>
              </w:rPr>
            </w:pPr>
            <w:r w:rsidRPr="00344A0C">
              <w:rPr>
                <w:rFonts w:ascii="宋体" w:hAnsi="宋体" w:hint="eastAsia"/>
                <w:sz w:val="24"/>
              </w:rPr>
              <w:t>一、合同签订日期</w:t>
            </w:r>
            <w:r w:rsidRPr="00344A0C">
              <w:rPr>
                <w:rFonts w:ascii="宋体" w:hAnsi="宋体"/>
                <w:sz w:val="24"/>
              </w:rPr>
              <w:t>：</w:t>
            </w:r>
            <w:r w:rsidRPr="00344A0C">
              <w:rPr>
                <w:rFonts w:ascii="宋体" w:hAnsi="宋体" w:hint="eastAsia"/>
                <w:sz w:val="24"/>
              </w:rPr>
              <w:t>成交</w:t>
            </w:r>
            <w:r w:rsidRPr="00344A0C">
              <w:rPr>
                <w:rFonts w:ascii="宋体" w:hAnsi="宋体"/>
                <w:sz w:val="24"/>
              </w:rPr>
              <w:t>通知书发出后</w:t>
            </w:r>
            <w:r w:rsidRPr="00344A0C">
              <w:rPr>
                <w:rFonts w:ascii="宋体" w:hAnsi="宋体" w:hint="eastAsia"/>
                <w:sz w:val="24"/>
              </w:rPr>
              <w:t>25</w:t>
            </w:r>
            <w:r w:rsidRPr="00344A0C">
              <w:rPr>
                <w:rFonts w:ascii="宋体" w:hAnsi="宋体"/>
                <w:sz w:val="24"/>
              </w:rPr>
              <w:t>个工作日内。</w:t>
            </w:r>
          </w:p>
          <w:p w:rsidR="007C01B3" w:rsidRPr="00344A0C" w:rsidRDefault="00DD506D" w:rsidP="00344A0C">
            <w:pPr>
              <w:spacing w:line="500" w:lineRule="exact"/>
              <w:rPr>
                <w:rFonts w:ascii="宋体" w:hAnsi="宋体"/>
                <w:sz w:val="24"/>
              </w:rPr>
            </w:pPr>
            <w:r w:rsidRPr="00344A0C">
              <w:rPr>
                <w:rFonts w:ascii="宋体" w:hAnsi="宋体" w:cs="宋体" w:hint="eastAsia"/>
                <w:bCs/>
                <w:color w:val="000000"/>
                <w:kern w:val="0"/>
                <w:sz w:val="24"/>
              </w:rPr>
              <w:t>★</w:t>
            </w:r>
            <w:r w:rsidRPr="00344A0C">
              <w:rPr>
                <w:rFonts w:ascii="宋体" w:hAnsi="宋体" w:hint="eastAsia"/>
                <w:sz w:val="24"/>
              </w:rPr>
              <w:t>二、交货时间：</w:t>
            </w:r>
            <w:r w:rsidRPr="00344A0C">
              <w:rPr>
                <w:rFonts w:ascii="宋体" w:hAnsi="宋体"/>
                <w:sz w:val="24"/>
              </w:rPr>
              <w:t>自签订合同之日起20个工作日内安装调试完毕并验收合格。</w:t>
            </w:r>
          </w:p>
          <w:p w:rsidR="007C01B3" w:rsidRPr="00344A0C" w:rsidRDefault="00DD506D" w:rsidP="00344A0C">
            <w:pPr>
              <w:numPr>
                <w:ilvl w:val="0"/>
                <w:numId w:val="12"/>
              </w:numPr>
              <w:spacing w:line="500" w:lineRule="exact"/>
              <w:rPr>
                <w:rFonts w:ascii="宋体" w:hAnsi="宋体"/>
                <w:sz w:val="24"/>
              </w:rPr>
            </w:pPr>
            <w:r w:rsidRPr="00344A0C">
              <w:rPr>
                <w:rFonts w:ascii="宋体" w:hAnsi="宋体" w:hint="eastAsia"/>
                <w:sz w:val="24"/>
              </w:rPr>
              <w:t>交货地点</w:t>
            </w:r>
            <w:r w:rsidRPr="00344A0C">
              <w:rPr>
                <w:rFonts w:ascii="宋体" w:hAnsi="宋体"/>
                <w:sz w:val="24"/>
              </w:rPr>
              <w:t>：南宁市内采购人指定地点。</w:t>
            </w:r>
          </w:p>
          <w:p w:rsidR="007C01B3" w:rsidRPr="00344A0C" w:rsidRDefault="00DD506D" w:rsidP="00344A0C">
            <w:pPr>
              <w:numPr>
                <w:ilvl w:val="0"/>
                <w:numId w:val="12"/>
              </w:numPr>
              <w:tabs>
                <w:tab w:val="left" w:pos="1440"/>
              </w:tabs>
              <w:spacing w:line="500" w:lineRule="exact"/>
              <w:jc w:val="left"/>
              <w:rPr>
                <w:rFonts w:ascii="宋体" w:hAnsi="宋体" w:cs="宋体"/>
                <w:bCs/>
                <w:color w:val="000000"/>
                <w:kern w:val="0"/>
                <w:sz w:val="24"/>
              </w:rPr>
            </w:pPr>
            <w:r w:rsidRPr="00344A0C">
              <w:rPr>
                <w:rFonts w:ascii="宋体" w:hAnsi="宋体" w:cs="宋体" w:hint="eastAsia"/>
                <w:bCs/>
                <w:color w:val="000000"/>
                <w:kern w:val="0"/>
                <w:sz w:val="24"/>
              </w:rPr>
              <w:t>交货方式：现场交货。</w:t>
            </w:r>
          </w:p>
          <w:p w:rsidR="007C01B3" w:rsidRPr="00344A0C" w:rsidRDefault="00DD506D" w:rsidP="00344A0C">
            <w:pPr>
              <w:tabs>
                <w:tab w:val="left" w:pos="1440"/>
              </w:tabs>
              <w:spacing w:line="500" w:lineRule="exact"/>
              <w:jc w:val="left"/>
              <w:rPr>
                <w:rFonts w:ascii="宋体" w:hAnsi="宋体" w:cs="宋体"/>
                <w:bCs/>
                <w:color w:val="000000"/>
                <w:kern w:val="0"/>
                <w:sz w:val="24"/>
              </w:rPr>
            </w:pPr>
            <w:r w:rsidRPr="00344A0C">
              <w:rPr>
                <w:rFonts w:ascii="宋体" w:hAnsi="宋体" w:cs="宋体" w:hint="eastAsia"/>
                <w:bCs/>
                <w:color w:val="000000"/>
                <w:kern w:val="0"/>
                <w:sz w:val="24"/>
              </w:rPr>
              <w:t>五、售后服务要求：</w:t>
            </w:r>
          </w:p>
          <w:p w:rsidR="007C01B3" w:rsidRPr="00344A0C" w:rsidRDefault="00DD506D" w:rsidP="00344A0C">
            <w:pPr>
              <w:spacing w:line="500" w:lineRule="exact"/>
              <w:rPr>
                <w:rFonts w:ascii="宋体" w:hAnsi="宋体"/>
                <w:sz w:val="24"/>
              </w:rPr>
            </w:pPr>
            <w:r w:rsidRPr="00344A0C">
              <w:rPr>
                <w:rFonts w:ascii="宋体" w:hAnsi="宋体" w:cs="宋体" w:hint="eastAsia"/>
                <w:color w:val="000000"/>
                <w:kern w:val="0"/>
                <w:sz w:val="24"/>
              </w:rPr>
              <w:t>★1、</w:t>
            </w:r>
            <w:r w:rsidRPr="00344A0C">
              <w:rPr>
                <w:rFonts w:ascii="宋体" w:hAnsi="宋体" w:hint="eastAsia"/>
                <w:sz w:val="24"/>
              </w:rPr>
              <w:t>质保期要求：</w:t>
            </w:r>
            <w:r w:rsidRPr="00344A0C">
              <w:rPr>
                <w:rFonts w:ascii="宋体" w:hAnsi="宋体"/>
                <w:sz w:val="24"/>
              </w:rPr>
              <w:t>技术参数要求表中如无特别要求，则质保期自验收合格之日起不少于一年（响应文件应明确各产品的质保期，如供应商与厂家承诺的质保期不一致，以年限长的为准），从验收合格之日起每1个月巡检一次，质保期内最少巡检12次并免费维修、保养、更换零部件。质保期满后，终身维护。</w:t>
            </w:r>
          </w:p>
          <w:p w:rsidR="007C01B3" w:rsidRPr="00344A0C" w:rsidRDefault="00DD506D" w:rsidP="00344A0C">
            <w:pPr>
              <w:spacing w:line="500" w:lineRule="exact"/>
              <w:rPr>
                <w:rFonts w:ascii="宋体" w:hAnsi="宋体"/>
                <w:sz w:val="24"/>
              </w:rPr>
            </w:pPr>
            <w:r w:rsidRPr="00344A0C">
              <w:rPr>
                <w:rFonts w:ascii="宋体" w:hAnsi="宋体" w:hint="eastAsia"/>
                <w:sz w:val="24"/>
              </w:rPr>
              <w:t>2、</w:t>
            </w:r>
            <w:r w:rsidRPr="00344A0C">
              <w:rPr>
                <w:rFonts w:ascii="宋体" w:hAnsi="宋体"/>
                <w:sz w:val="24"/>
              </w:rPr>
              <w:t>属于国家规定“三包”范围的，其质量保证期不得低于“三包”规定。</w:t>
            </w:r>
            <w:r w:rsidRPr="00344A0C">
              <w:rPr>
                <w:rFonts w:ascii="宋体" w:hAnsi="宋体" w:hint="eastAsia"/>
                <w:sz w:val="24"/>
              </w:rPr>
              <w:t>成交</w:t>
            </w:r>
            <w:r w:rsidRPr="00344A0C">
              <w:rPr>
                <w:rFonts w:ascii="宋体" w:hAnsi="宋体"/>
                <w:sz w:val="24"/>
              </w:rPr>
              <w:t>人承诺质量保证期优于国家“三包”规定的，或优于招标文件规定的，按</w:t>
            </w:r>
            <w:r w:rsidRPr="00344A0C">
              <w:rPr>
                <w:rFonts w:ascii="宋体" w:hAnsi="宋体" w:hint="eastAsia"/>
                <w:sz w:val="24"/>
              </w:rPr>
              <w:t>成交</w:t>
            </w:r>
            <w:r w:rsidRPr="00344A0C">
              <w:rPr>
                <w:rFonts w:ascii="宋体" w:hAnsi="宋体"/>
                <w:sz w:val="24"/>
              </w:rPr>
              <w:t>人实际承诺执行。</w:t>
            </w:r>
          </w:p>
          <w:p w:rsidR="007C01B3" w:rsidRPr="00344A0C" w:rsidRDefault="00DD506D" w:rsidP="00344A0C">
            <w:pPr>
              <w:spacing w:line="500" w:lineRule="exact"/>
              <w:rPr>
                <w:rFonts w:ascii="宋体" w:hAnsi="宋体"/>
                <w:sz w:val="24"/>
              </w:rPr>
            </w:pPr>
            <w:r w:rsidRPr="00344A0C">
              <w:rPr>
                <w:rFonts w:ascii="宋体" w:hAnsi="宋体" w:hint="eastAsia"/>
                <w:sz w:val="24"/>
              </w:rPr>
              <w:t>3、</w:t>
            </w:r>
            <w:r w:rsidRPr="00344A0C">
              <w:rPr>
                <w:rFonts w:ascii="宋体" w:hAnsi="宋体"/>
                <w:sz w:val="24"/>
              </w:rPr>
              <w:t>设备发生故障时接到通知后</w:t>
            </w:r>
            <w:r w:rsidRPr="00344A0C">
              <w:rPr>
                <w:rFonts w:ascii="宋体" w:hAnsi="宋体" w:hint="eastAsia"/>
                <w:sz w:val="24"/>
              </w:rPr>
              <w:t>1</w:t>
            </w:r>
            <w:r w:rsidRPr="00344A0C">
              <w:rPr>
                <w:rFonts w:ascii="宋体" w:hAnsi="宋体"/>
                <w:sz w:val="24"/>
              </w:rPr>
              <w:t>小时内响应，</w:t>
            </w:r>
            <w:r w:rsidRPr="00344A0C">
              <w:rPr>
                <w:rFonts w:ascii="宋体" w:hAnsi="宋体" w:hint="eastAsia"/>
                <w:sz w:val="24"/>
              </w:rPr>
              <w:t>3</w:t>
            </w:r>
            <w:r w:rsidRPr="00344A0C">
              <w:rPr>
                <w:rFonts w:ascii="宋体" w:hAnsi="宋体"/>
                <w:sz w:val="24"/>
              </w:rPr>
              <w:t>小时内到达现场维修，一般问题应在到场后24小时内解决，重大问题或其它无法迅速解决的问题协商解决，维修时间不超过一周，设备及配件维修超过7天必须及时提供备用机及备品备件。</w:t>
            </w:r>
          </w:p>
          <w:p w:rsidR="007C01B3" w:rsidRPr="00344A0C" w:rsidRDefault="00DD506D" w:rsidP="00344A0C">
            <w:pPr>
              <w:spacing w:line="500" w:lineRule="exact"/>
              <w:rPr>
                <w:rFonts w:ascii="宋体" w:hAnsi="宋体"/>
                <w:sz w:val="24"/>
              </w:rPr>
            </w:pPr>
            <w:r w:rsidRPr="00344A0C">
              <w:rPr>
                <w:rFonts w:ascii="宋体" w:hAnsi="宋体" w:hint="eastAsia"/>
                <w:sz w:val="24"/>
              </w:rPr>
              <w:t>4、</w:t>
            </w:r>
            <w:r w:rsidRPr="00344A0C">
              <w:rPr>
                <w:rFonts w:ascii="宋体" w:hAnsi="宋体"/>
                <w:sz w:val="24"/>
              </w:rPr>
              <w:t>供应商为采购人提供设备操作人员、应用人员、维修人员的操作及维护培训，使用人员至少3人，保证使用人员正常操作系统及设备的各种功能。主要内容应为系统及设备的基本结构、性能、主要部件的构造及原理，日常使用操作、保养与管理，常见故障的排除，紧急情况的处理等，能达到熟练使用及进行日常维护的水平。</w:t>
            </w:r>
          </w:p>
          <w:p w:rsidR="007C01B3" w:rsidRPr="00344A0C" w:rsidRDefault="00DD506D" w:rsidP="00344A0C">
            <w:pPr>
              <w:widowControl/>
              <w:spacing w:line="500" w:lineRule="exact"/>
              <w:jc w:val="left"/>
              <w:outlineLvl w:val="0"/>
              <w:rPr>
                <w:rFonts w:ascii="宋体" w:hAnsi="宋体" w:cs="宋体"/>
                <w:color w:val="000000"/>
                <w:kern w:val="0"/>
                <w:sz w:val="24"/>
              </w:rPr>
            </w:pPr>
            <w:r w:rsidRPr="00344A0C">
              <w:rPr>
                <w:rFonts w:ascii="宋体" w:hAnsi="宋体" w:cs="宋体" w:hint="eastAsia"/>
                <w:color w:val="000000"/>
                <w:kern w:val="0"/>
                <w:sz w:val="24"/>
              </w:rPr>
              <w:t>★1、投标报价为采购方指定地点的现场交货价，包括：</w:t>
            </w:r>
          </w:p>
          <w:p w:rsidR="007C01B3" w:rsidRPr="00344A0C" w:rsidRDefault="00DD506D" w:rsidP="00344A0C">
            <w:pPr>
              <w:widowControl/>
              <w:spacing w:line="500" w:lineRule="exact"/>
              <w:jc w:val="left"/>
              <w:outlineLvl w:val="0"/>
              <w:rPr>
                <w:rFonts w:ascii="宋体" w:hAnsi="宋体" w:cs="宋体"/>
                <w:color w:val="000000"/>
                <w:kern w:val="0"/>
                <w:sz w:val="24"/>
              </w:rPr>
            </w:pPr>
            <w:r w:rsidRPr="00344A0C">
              <w:rPr>
                <w:rFonts w:ascii="宋体" w:hAnsi="宋体" w:cs="宋体" w:hint="eastAsia"/>
                <w:color w:val="000000"/>
                <w:kern w:val="0"/>
                <w:sz w:val="24"/>
              </w:rPr>
              <w:t>（1）货物及标准附件、备品备件、专用工具的价格；</w:t>
            </w:r>
          </w:p>
          <w:p w:rsidR="007C01B3" w:rsidRPr="00344A0C" w:rsidRDefault="00DD506D" w:rsidP="00344A0C">
            <w:pPr>
              <w:widowControl/>
              <w:spacing w:line="500" w:lineRule="exact"/>
              <w:jc w:val="left"/>
              <w:outlineLvl w:val="0"/>
              <w:rPr>
                <w:rFonts w:ascii="宋体" w:hAnsi="宋体" w:cs="宋体"/>
                <w:color w:val="000000"/>
                <w:kern w:val="0"/>
                <w:sz w:val="24"/>
              </w:rPr>
            </w:pPr>
            <w:r w:rsidRPr="00344A0C">
              <w:rPr>
                <w:rFonts w:ascii="宋体" w:hAnsi="宋体" w:cs="宋体" w:hint="eastAsia"/>
                <w:color w:val="000000"/>
                <w:kern w:val="0"/>
                <w:sz w:val="24"/>
              </w:rPr>
              <w:t>（2）其他费用（包括运输、装卸、软件部署、调试、培训、技术支持、售后服务、检测、更新升级等费用）；</w:t>
            </w:r>
          </w:p>
          <w:p w:rsidR="007C01B3" w:rsidRPr="00344A0C" w:rsidRDefault="00DD506D" w:rsidP="00344A0C">
            <w:pPr>
              <w:widowControl/>
              <w:spacing w:line="500" w:lineRule="exact"/>
              <w:jc w:val="left"/>
              <w:outlineLvl w:val="0"/>
              <w:rPr>
                <w:rFonts w:ascii="宋体" w:hAnsi="宋体" w:cs="宋体"/>
                <w:color w:val="000000"/>
                <w:kern w:val="0"/>
                <w:sz w:val="24"/>
              </w:rPr>
            </w:pPr>
            <w:r w:rsidRPr="00344A0C">
              <w:rPr>
                <w:rFonts w:ascii="宋体" w:hAnsi="宋体" w:cs="宋体" w:hint="eastAsia"/>
                <w:color w:val="000000"/>
                <w:kern w:val="0"/>
                <w:sz w:val="24"/>
              </w:rPr>
              <w:t>（3）必要的保险费用和各项税费；</w:t>
            </w:r>
          </w:p>
          <w:p w:rsidR="007C01B3" w:rsidRPr="00344A0C" w:rsidRDefault="00DD506D" w:rsidP="00344A0C">
            <w:pPr>
              <w:widowControl/>
              <w:spacing w:line="500" w:lineRule="exact"/>
              <w:jc w:val="left"/>
              <w:outlineLvl w:val="0"/>
              <w:rPr>
                <w:rFonts w:ascii="宋体" w:hAnsi="宋体" w:cs="宋体"/>
                <w:color w:val="000000"/>
                <w:kern w:val="0"/>
                <w:sz w:val="24"/>
              </w:rPr>
            </w:pPr>
            <w:r w:rsidRPr="00344A0C">
              <w:rPr>
                <w:rFonts w:ascii="宋体" w:hAnsi="宋体" w:cs="宋体" w:hint="eastAsia"/>
                <w:color w:val="000000"/>
                <w:kern w:val="0"/>
                <w:sz w:val="24"/>
              </w:rPr>
              <w:lastRenderedPageBreak/>
              <w:t>（4）安装费用（包括各类硬件、软件等的安装、集成、试运行等费用）；</w:t>
            </w:r>
          </w:p>
          <w:p w:rsidR="007C01B3" w:rsidRPr="00344A0C" w:rsidRDefault="00DD506D" w:rsidP="00344A0C">
            <w:pPr>
              <w:widowControl/>
              <w:spacing w:line="500" w:lineRule="exact"/>
              <w:jc w:val="left"/>
              <w:outlineLvl w:val="0"/>
              <w:rPr>
                <w:rFonts w:ascii="宋体" w:hAnsi="宋体" w:cs="宋体"/>
                <w:color w:val="000000"/>
                <w:kern w:val="0"/>
                <w:sz w:val="24"/>
              </w:rPr>
            </w:pPr>
            <w:r w:rsidRPr="00344A0C">
              <w:rPr>
                <w:rFonts w:ascii="宋体" w:hAnsi="宋体" w:cs="宋体" w:hint="eastAsia"/>
                <w:color w:val="000000"/>
                <w:kern w:val="0"/>
                <w:sz w:val="24"/>
              </w:rPr>
              <w:t>（5）培训费用（包括场地费、教材、考试费用等）；</w:t>
            </w:r>
          </w:p>
          <w:p w:rsidR="007C01B3" w:rsidRPr="00344A0C" w:rsidRDefault="00DD506D" w:rsidP="00344A0C">
            <w:pPr>
              <w:widowControl/>
              <w:spacing w:line="500" w:lineRule="exact"/>
              <w:jc w:val="left"/>
              <w:outlineLvl w:val="0"/>
              <w:rPr>
                <w:rFonts w:ascii="宋体" w:hAnsi="宋体" w:cs="宋体"/>
                <w:color w:val="000000"/>
                <w:kern w:val="0"/>
                <w:sz w:val="24"/>
              </w:rPr>
            </w:pPr>
            <w:r w:rsidRPr="00344A0C">
              <w:rPr>
                <w:rFonts w:ascii="宋体" w:hAnsi="宋体" w:cs="宋体" w:hint="eastAsia"/>
                <w:color w:val="000000"/>
                <w:kern w:val="0"/>
                <w:sz w:val="24"/>
              </w:rPr>
              <w:t>（6）与各类相关系统对接的费用；</w:t>
            </w:r>
          </w:p>
          <w:p w:rsidR="007C01B3" w:rsidRPr="00344A0C" w:rsidRDefault="00DD506D" w:rsidP="00344A0C">
            <w:pPr>
              <w:widowControl/>
              <w:spacing w:line="500" w:lineRule="exact"/>
              <w:jc w:val="left"/>
              <w:outlineLvl w:val="0"/>
              <w:rPr>
                <w:rFonts w:ascii="宋体" w:hAnsi="宋体" w:cs="宋体"/>
                <w:color w:val="000000"/>
                <w:kern w:val="0"/>
                <w:sz w:val="24"/>
              </w:rPr>
            </w:pPr>
            <w:r w:rsidRPr="00344A0C">
              <w:rPr>
                <w:rFonts w:ascii="宋体" w:hAnsi="宋体" w:cs="宋体" w:hint="eastAsia"/>
                <w:color w:val="000000"/>
                <w:kern w:val="0"/>
                <w:sz w:val="24"/>
              </w:rPr>
              <w:t>（7）包括项目整体验收各项费用；包含项目通过最终验收产生的费用，以及项目质保期的维保费用、服务期的技术服务费用；</w:t>
            </w:r>
          </w:p>
          <w:p w:rsidR="007C01B3" w:rsidRPr="00344A0C" w:rsidRDefault="00DD506D" w:rsidP="00344A0C">
            <w:pPr>
              <w:widowControl/>
              <w:spacing w:line="500" w:lineRule="exact"/>
              <w:jc w:val="left"/>
              <w:outlineLvl w:val="0"/>
              <w:rPr>
                <w:rFonts w:ascii="宋体" w:hAnsi="宋体" w:cs="宋体"/>
                <w:color w:val="000000"/>
                <w:kern w:val="0"/>
                <w:sz w:val="24"/>
              </w:rPr>
            </w:pPr>
            <w:r w:rsidRPr="00344A0C">
              <w:rPr>
                <w:rFonts w:ascii="宋体" w:hAnsi="宋体" w:cs="宋体" w:hint="eastAsia"/>
                <w:color w:val="000000"/>
                <w:kern w:val="0"/>
                <w:sz w:val="24"/>
              </w:rPr>
              <w:t>（8）设备出厂验收所有费用；</w:t>
            </w:r>
          </w:p>
          <w:p w:rsidR="007C01B3" w:rsidRPr="00344A0C" w:rsidRDefault="00DD506D" w:rsidP="00344A0C">
            <w:pPr>
              <w:spacing w:line="500" w:lineRule="exact"/>
              <w:rPr>
                <w:rFonts w:ascii="宋体" w:hAnsi="宋体"/>
                <w:sz w:val="24"/>
              </w:rPr>
            </w:pPr>
            <w:r w:rsidRPr="00344A0C">
              <w:rPr>
                <w:rFonts w:ascii="宋体" w:hAnsi="宋体" w:hint="eastAsia"/>
                <w:sz w:val="24"/>
              </w:rPr>
              <w:t>2、</w:t>
            </w:r>
            <w:r w:rsidRPr="00344A0C">
              <w:rPr>
                <w:rFonts w:ascii="宋体" w:hAnsi="宋体"/>
                <w:sz w:val="24"/>
              </w:rPr>
              <w:t>付款方式：</w:t>
            </w:r>
            <w:r w:rsidRPr="00344A0C">
              <w:rPr>
                <w:rFonts w:ascii="宋体" w:hAnsi="宋体" w:cs="宋体" w:hint="eastAsia"/>
                <w:color w:val="000000"/>
                <w:kern w:val="0"/>
                <w:sz w:val="24"/>
              </w:rPr>
              <w:t>本项目无预付款，所有设备到达现场并验收合格后支付合同总价的90%；项目最终竣工验收合格并正式交付使用后，由采购人支付合同款的10%。</w:t>
            </w:r>
          </w:p>
          <w:p w:rsidR="007C01B3" w:rsidRPr="00344A0C" w:rsidRDefault="00DD506D" w:rsidP="00344A0C">
            <w:pPr>
              <w:spacing w:line="500" w:lineRule="exact"/>
              <w:rPr>
                <w:rFonts w:ascii="宋体" w:hAnsi="宋体"/>
                <w:sz w:val="24"/>
              </w:rPr>
            </w:pPr>
            <w:r w:rsidRPr="00344A0C">
              <w:rPr>
                <w:rFonts w:ascii="宋体" w:hAnsi="宋体" w:hint="eastAsia"/>
                <w:sz w:val="24"/>
              </w:rPr>
              <w:t>3、</w:t>
            </w:r>
            <w:r w:rsidRPr="00344A0C">
              <w:rPr>
                <w:rFonts w:ascii="宋体" w:hAnsi="宋体"/>
                <w:sz w:val="24"/>
              </w:rPr>
              <w:t>投标人必须根据招标要求的技术参数（配置）及要求中的每项指标要求，如实逐项填写技术响应、偏离情况说明表。</w:t>
            </w:r>
            <w:r w:rsidRPr="00344A0C">
              <w:rPr>
                <w:rFonts w:ascii="宋体" w:hAnsi="宋体" w:hint="eastAsia"/>
                <w:sz w:val="24"/>
              </w:rPr>
              <w:t>采购人保留对成交供应商所投的产品进行全面测试的权利，在交货过程中采购人认为需要演示的要求及功能必须现场演示，若结果不符合招标文件要求，视为不合格产品不予以验收，由此所造成的后果及责任由成交供应商自行负责。</w:t>
            </w:r>
          </w:p>
        </w:tc>
      </w:tr>
      <w:bookmarkEnd w:id="19"/>
      <w:bookmarkEnd w:id="20"/>
    </w:tbl>
    <w:p w:rsidR="007C01B3" w:rsidRDefault="007C01B3"/>
    <w:p w:rsidR="007C01B3" w:rsidRDefault="007C01B3">
      <w:pPr>
        <w:widowControl/>
        <w:jc w:val="left"/>
        <w:rPr>
          <w:rFonts w:ascii="宋体" w:eastAsia="黑体" w:hAnsi="宋体" w:cs="宋体"/>
          <w:b/>
          <w:color w:val="7030A0"/>
          <w:kern w:val="0"/>
          <w:sz w:val="24"/>
          <w:szCs w:val="20"/>
        </w:rPr>
      </w:pPr>
    </w:p>
    <w:p w:rsidR="007C01B3" w:rsidRDefault="00DD506D">
      <w:pPr>
        <w:rPr>
          <w:rFonts w:ascii="宋体" w:hAnsi="宋体"/>
          <w:sz w:val="36"/>
        </w:rPr>
      </w:pPr>
      <w:bookmarkStart w:id="23" w:name="_Toc29335"/>
      <w:r>
        <w:rPr>
          <w:rFonts w:ascii="宋体" w:hAnsi="宋体" w:hint="eastAsia"/>
          <w:sz w:val="36"/>
        </w:rPr>
        <w:br w:type="page"/>
      </w:r>
    </w:p>
    <w:p w:rsidR="007C01B3" w:rsidRDefault="00DD506D">
      <w:pPr>
        <w:pStyle w:val="1"/>
        <w:numPr>
          <w:ilvl w:val="0"/>
          <w:numId w:val="0"/>
        </w:numPr>
        <w:jc w:val="center"/>
        <w:rPr>
          <w:rFonts w:ascii="宋体" w:eastAsia="宋体" w:hAnsi="宋体"/>
        </w:rPr>
      </w:pPr>
      <w:r>
        <w:rPr>
          <w:rFonts w:ascii="宋体" w:eastAsia="宋体" w:hAnsi="宋体" w:hint="eastAsia"/>
          <w:sz w:val="36"/>
        </w:rPr>
        <w:lastRenderedPageBreak/>
        <w:t>第三章  评审方法</w:t>
      </w:r>
      <w:bookmarkEnd w:id="23"/>
    </w:p>
    <w:p w:rsidR="007C01B3" w:rsidRDefault="00DD506D">
      <w:pPr>
        <w:pStyle w:val="a7"/>
        <w:jc w:val="center"/>
        <w:rPr>
          <w:rFonts w:hAnsi="宋体"/>
          <w:b/>
          <w:sz w:val="30"/>
          <w:szCs w:val="30"/>
        </w:rPr>
      </w:pPr>
      <w:r>
        <w:rPr>
          <w:rFonts w:hAnsi="宋体" w:hint="eastAsia"/>
          <w:b/>
          <w:sz w:val="30"/>
          <w:szCs w:val="30"/>
        </w:rPr>
        <w:t>最低评标价法</w:t>
      </w:r>
    </w:p>
    <w:p w:rsidR="007C01B3" w:rsidRDefault="00DD506D">
      <w:pPr>
        <w:pStyle w:val="a7"/>
        <w:tabs>
          <w:tab w:val="left" w:pos="1935"/>
        </w:tabs>
        <w:spacing w:line="400" w:lineRule="exact"/>
        <w:ind w:firstLineChars="200" w:firstLine="480"/>
        <w:rPr>
          <w:sz w:val="24"/>
          <w:szCs w:val="24"/>
        </w:rPr>
      </w:pPr>
      <w:r>
        <w:rPr>
          <w:sz w:val="24"/>
          <w:szCs w:val="24"/>
        </w:rPr>
        <w:t>谈判小组以竞争性谈判采购文件为依据，对竞标文件进行评审，在全部满足竞争性谈判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p>
    <w:p w:rsidR="007C01B3" w:rsidRDefault="00DD506D">
      <w:pPr>
        <w:pStyle w:val="a7"/>
        <w:spacing w:line="400" w:lineRule="exact"/>
        <w:ind w:firstLineChars="200" w:firstLine="480"/>
        <w:rPr>
          <w:sz w:val="24"/>
          <w:szCs w:val="24"/>
        </w:rPr>
      </w:pPr>
      <w:r>
        <w:rPr>
          <w:sz w:val="24"/>
          <w:szCs w:val="24"/>
        </w:rPr>
        <w:t>说明：</w:t>
      </w:r>
    </w:p>
    <w:p w:rsidR="007C01B3" w:rsidRDefault="00DD506D">
      <w:pPr>
        <w:pStyle w:val="a7"/>
        <w:spacing w:line="400" w:lineRule="exact"/>
        <w:ind w:firstLineChars="200" w:firstLine="480"/>
        <w:rPr>
          <w:sz w:val="24"/>
          <w:szCs w:val="24"/>
        </w:rPr>
      </w:pPr>
      <w:r>
        <w:rPr>
          <w:sz w:val="24"/>
          <w:szCs w:val="24"/>
        </w:rPr>
        <w:t>（</w:t>
      </w:r>
      <w:r>
        <w:rPr>
          <w:rFonts w:hint="eastAsia"/>
          <w:sz w:val="24"/>
          <w:szCs w:val="24"/>
        </w:rPr>
        <w:t>1</w:t>
      </w:r>
      <w:r>
        <w:rPr>
          <w:sz w:val="24"/>
          <w:szCs w:val="24"/>
        </w:rPr>
        <w:t>）对于非专门面向中小企业的项目，对小型和微型企业产品的价格给予</w:t>
      </w:r>
      <w:r>
        <w:rPr>
          <w:rFonts w:hint="eastAsia"/>
          <w:sz w:val="24"/>
          <w:szCs w:val="24"/>
        </w:rPr>
        <w:t>10%</w:t>
      </w:r>
      <w:r>
        <w:rPr>
          <w:sz w:val="24"/>
          <w:szCs w:val="24"/>
        </w:rPr>
        <w:t>的价格扣除，扣除后的价格为评标价，即评标价＝竞标报价</w:t>
      </w:r>
      <w:r>
        <w:rPr>
          <w:sz w:val="24"/>
          <w:szCs w:val="24"/>
        </w:rPr>
        <w:t>×</w:t>
      </w:r>
      <w:r>
        <w:rPr>
          <w:sz w:val="24"/>
          <w:szCs w:val="24"/>
        </w:rPr>
        <w:t>（</w:t>
      </w:r>
      <w:r>
        <w:rPr>
          <w:rFonts w:hint="eastAsia"/>
          <w:sz w:val="24"/>
          <w:szCs w:val="24"/>
        </w:rPr>
        <w:t>1-10%</w:t>
      </w:r>
      <w:r>
        <w:rPr>
          <w:sz w:val="24"/>
          <w:szCs w:val="24"/>
        </w:rPr>
        <w:t>）；</w:t>
      </w:r>
      <w:r>
        <w:rPr>
          <w:rFonts w:hint="eastAsia"/>
          <w:sz w:val="24"/>
          <w:szCs w:val="24"/>
        </w:rPr>
        <w:t>（以竞标人按第五章“竞标文件格式”要求提供的《报价表》和《中小企业声明函》为评审依据）</w:t>
      </w:r>
    </w:p>
    <w:p w:rsidR="007C01B3" w:rsidRDefault="00DD506D">
      <w:pPr>
        <w:pStyle w:val="a7"/>
        <w:spacing w:line="400" w:lineRule="exact"/>
        <w:ind w:firstLineChars="200" w:firstLine="480"/>
        <w:rPr>
          <w:sz w:val="24"/>
          <w:szCs w:val="24"/>
        </w:rPr>
      </w:pPr>
      <w:r>
        <w:rPr>
          <w:sz w:val="24"/>
          <w:szCs w:val="24"/>
        </w:rPr>
        <w:t>（</w:t>
      </w:r>
      <w:r>
        <w:rPr>
          <w:rFonts w:hint="eastAsia"/>
          <w:sz w:val="24"/>
          <w:szCs w:val="24"/>
        </w:rPr>
        <w:t>2</w:t>
      </w:r>
      <w:r>
        <w:rPr>
          <w:sz w:val="24"/>
          <w:szCs w:val="24"/>
        </w:rPr>
        <w:t>）对</w:t>
      </w:r>
      <w:r>
        <w:rPr>
          <w:rFonts w:hint="eastAsia"/>
          <w:sz w:val="24"/>
          <w:szCs w:val="24"/>
        </w:rPr>
        <w:t>大中型企业和其他自然人、法人或者其他组织与小型、微型企业组成联合体，且联合体协议中约定小型、微型企业的协议合同金额占到联合体协议合同总金额30%以上的，给予2%的价格扣除，扣除后的价格为评标价，即评标价＝竞标报价×（1-2%）；（以竞标人按第五章“竞标文件格式”要求提供的《报价表》、《中小企业声明函》和《联合体协议书》为评审依据）</w:t>
      </w:r>
    </w:p>
    <w:p w:rsidR="007C01B3" w:rsidRDefault="00DD506D">
      <w:pPr>
        <w:pStyle w:val="a7"/>
        <w:spacing w:line="400" w:lineRule="exact"/>
        <w:ind w:firstLineChars="200" w:firstLine="480"/>
        <w:rPr>
          <w:rFonts w:hAnsi="宋体"/>
          <w:sz w:val="24"/>
          <w:szCs w:val="24"/>
        </w:rPr>
      </w:pPr>
      <w:r>
        <w:rPr>
          <w:rFonts w:hAnsi="宋体" w:hint="eastAsia"/>
          <w:sz w:val="24"/>
          <w:szCs w:val="24"/>
        </w:rPr>
        <w:t>（3）竞标产品提供企业按《关于政府采购支持监狱企业发展有关问题的通知》(财库[2014]68号)认定为监狱企业的，在政府采购活动中，监狱企业视同小型、微型企业。（以竞标人按</w:t>
      </w:r>
      <w:r>
        <w:rPr>
          <w:rFonts w:hint="eastAsia"/>
          <w:sz w:val="24"/>
          <w:szCs w:val="24"/>
        </w:rPr>
        <w:t>第五</w:t>
      </w:r>
      <w:r>
        <w:rPr>
          <w:rFonts w:hAnsi="宋体" w:hint="eastAsia"/>
          <w:sz w:val="24"/>
          <w:szCs w:val="24"/>
        </w:rPr>
        <w:t>章“竞标文件格式”要求提供的《报价表》和由省级以上监狱管理局、戒毒管理局(含新疆生产建设兵团)出具的属于监狱企业的证明文件为评分依据。</w:t>
      </w:r>
    </w:p>
    <w:p w:rsidR="007C01B3" w:rsidRDefault="00DD506D">
      <w:pPr>
        <w:pStyle w:val="a7"/>
        <w:spacing w:line="400" w:lineRule="exact"/>
        <w:ind w:firstLineChars="200" w:firstLine="480"/>
        <w:rPr>
          <w:rFonts w:hAnsi="宋体"/>
          <w:sz w:val="24"/>
          <w:szCs w:val="24"/>
        </w:rPr>
      </w:pPr>
      <w:r>
        <w:rPr>
          <w:rFonts w:hAnsi="宋体" w:hint="eastAsia"/>
          <w:sz w:val="24"/>
          <w:szCs w:val="24"/>
        </w:rPr>
        <w:t>（4）竞标产品提供企业按《关于促进残疾人就业政府采购政策的通知》(财库〔2017〕141号)认定为残疾人福利性单位的，在政府采购活动中，残疾人福利性单位视同小型、微型企业。</w:t>
      </w:r>
      <w:r>
        <w:rPr>
          <w:rFonts w:hAnsi="宋体" w:cs="宋体" w:hint="eastAsia"/>
          <w:sz w:val="24"/>
          <w:szCs w:val="24"/>
        </w:rPr>
        <w:t>残疾人福利性单位参加政府采购活动时，应当提供该通知规定的《残疾人福利性单位声明函》，并对声明的真实性负责。声明函应随成交结果同时公告，接受社会监督。</w:t>
      </w:r>
      <w:r>
        <w:rPr>
          <w:rFonts w:hAnsi="宋体" w:hint="eastAsia"/>
          <w:sz w:val="24"/>
          <w:szCs w:val="24"/>
        </w:rPr>
        <w:t>（以竞标人按</w:t>
      </w:r>
      <w:r>
        <w:rPr>
          <w:rFonts w:hint="eastAsia"/>
          <w:sz w:val="24"/>
          <w:szCs w:val="24"/>
        </w:rPr>
        <w:t>第五</w:t>
      </w:r>
      <w:r>
        <w:rPr>
          <w:rFonts w:hAnsi="宋体" w:hint="eastAsia"/>
          <w:sz w:val="24"/>
          <w:szCs w:val="24"/>
        </w:rPr>
        <w:t>章“竞标文件格式”要求提供的《报价表》和《残疾人福利性单位声明函》为评分依据）</w:t>
      </w:r>
    </w:p>
    <w:p w:rsidR="007C01B3" w:rsidRDefault="00DD506D">
      <w:pPr>
        <w:pStyle w:val="a7"/>
        <w:tabs>
          <w:tab w:val="left" w:pos="2472"/>
        </w:tabs>
        <w:spacing w:line="460" w:lineRule="exact"/>
        <w:ind w:firstLineChars="200" w:firstLine="480"/>
        <w:rPr>
          <w:rFonts w:hAnsi="宋体"/>
          <w:sz w:val="24"/>
          <w:szCs w:val="24"/>
        </w:rPr>
      </w:pPr>
      <w:r>
        <w:rPr>
          <w:rFonts w:hAnsi="宋体" w:hint="eastAsia"/>
          <w:sz w:val="24"/>
          <w:szCs w:val="24"/>
        </w:rPr>
        <w:t>（5）除上述情况外，评标价＝竞标报价；</w:t>
      </w:r>
    </w:p>
    <w:p w:rsidR="007C01B3" w:rsidRDefault="00DD506D">
      <w:pPr>
        <w:rPr>
          <w:rFonts w:hAnsi="宋体"/>
          <w:b/>
          <w:sz w:val="36"/>
        </w:rPr>
      </w:pPr>
      <w:bookmarkStart w:id="24" w:name="_Toc213325923"/>
      <w:bookmarkStart w:id="25" w:name="_Toc213206174"/>
      <w:bookmarkStart w:id="26" w:name="_Toc31903"/>
      <w:bookmarkEnd w:id="15"/>
      <w:bookmarkEnd w:id="16"/>
      <w:bookmarkEnd w:id="17"/>
      <w:bookmarkEnd w:id="18"/>
      <w:r>
        <w:rPr>
          <w:rFonts w:hAnsi="宋体" w:hint="eastAsia"/>
          <w:b/>
          <w:sz w:val="36"/>
        </w:rPr>
        <w:br w:type="page"/>
      </w:r>
    </w:p>
    <w:p w:rsidR="007C01B3" w:rsidRDefault="00DD506D">
      <w:pPr>
        <w:pStyle w:val="a7"/>
        <w:jc w:val="center"/>
        <w:outlineLvl w:val="0"/>
        <w:rPr>
          <w:rFonts w:hAnsi="宋体"/>
          <w:b/>
          <w:sz w:val="36"/>
          <w:szCs w:val="36"/>
        </w:rPr>
      </w:pPr>
      <w:r>
        <w:rPr>
          <w:rFonts w:hAnsi="宋体" w:hint="eastAsia"/>
          <w:b/>
          <w:sz w:val="36"/>
        </w:rPr>
        <w:lastRenderedPageBreak/>
        <w:t xml:space="preserve">第四章  </w:t>
      </w:r>
      <w:r>
        <w:rPr>
          <w:rFonts w:hAnsi="宋体" w:hint="eastAsia"/>
          <w:b/>
          <w:sz w:val="36"/>
          <w:szCs w:val="36"/>
        </w:rPr>
        <w:t>竞标人</w:t>
      </w:r>
      <w:r>
        <w:rPr>
          <w:rFonts w:hAnsi="宋体" w:hint="eastAsia"/>
          <w:b/>
          <w:sz w:val="36"/>
        </w:rPr>
        <w:t>须知</w:t>
      </w:r>
      <w:bookmarkEnd w:id="0"/>
      <w:bookmarkEnd w:id="1"/>
      <w:bookmarkEnd w:id="24"/>
      <w:bookmarkEnd w:id="25"/>
      <w:bookmarkEnd w:id="26"/>
    </w:p>
    <w:p w:rsidR="007C01B3" w:rsidRDefault="00DD506D">
      <w:pPr>
        <w:pStyle w:val="a7"/>
        <w:spacing w:line="720" w:lineRule="auto"/>
        <w:jc w:val="center"/>
        <w:rPr>
          <w:rFonts w:hAnsi="宋体"/>
          <w:b/>
          <w:sz w:val="30"/>
          <w:szCs w:val="30"/>
        </w:rPr>
      </w:pPr>
      <w:r>
        <w:rPr>
          <w:rFonts w:hAnsi="宋体" w:hint="eastAsia"/>
          <w:b/>
          <w:sz w:val="30"/>
          <w:szCs w:val="30"/>
        </w:rPr>
        <w:t>竞标人须知前附表</w:t>
      </w:r>
    </w:p>
    <w:p w:rsidR="007C01B3" w:rsidRDefault="00DD506D">
      <w:pPr>
        <w:pStyle w:val="a7"/>
        <w:spacing w:line="460" w:lineRule="exact"/>
        <w:ind w:firstLine="420"/>
        <w:rPr>
          <w:rFonts w:hAnsi="宋体"/>
          <w:sz w:val="24"/>
          <w:szCs w:val="24"/>
        </w:rPr>
      </w:pPr>
      <w:r>
        <w:rPr>
          <w:rFonts w:hAnsi="宋体" w:hint="eastAsia"/>
          <w:sz w:val="24"/>
          <w:szCs w:val="24"/>
        </w:rPr>
        <w:t>本表是关于本次采购的货物的具体资料，是对后列条款的具体补充和修改。所有与本次采购有关的事宜，以本资料表规定的为准。</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2506"/>
        <w:gridCol w:w="6659"/>
      </w:tblGrid>
      <w:tr w:rsidR="007C01B3">
        <w:trPr>
          <w:trHeight w:val="90"/>
          <w:jc w:val="center"/>
        </w:trPr>
        <w:tc>
          <w:tcPr>
            <w:tcW w:w="1088" w:type="dxa"/>
            <w:vAlign w:val="center"/>
          </w:tcPr>
          <w:p w:rsidR="007C01B3" w:rsidRDefault="00DD506D">
            <w:pPr>
              <w:pStyle w:val="a7"/>
              <w:adjustRightInd w:val="0"/>
              <w:spacing w:line="360" w:lineRule="auto"/>
              <w:jc w:val="center"/>
              <w:rPr>
                <w:rFonts w:hAnsi="宋体"/>
                <w:b/>
                <w:sz w:val="24"/>
                <w:szCs w:val="24"/>
              </w:rPr>
            </w:pPr>
            <w:r>
              <w:rPr>
                <w:rFonts w:hAnsi="宋体" w:hint="eastAsia"/>
                <w:b/>
                <w:sz w:val="24"/>
                <w:szCs w:val="24"/>
              </w:rPr>
              <w:t>条款号</w:t>
            </w:r>
          </w:p>
        </w:tc>
        <w:tc>
          <w:tcPr>
            <w:tcW w:w="2506" w:type="dxa"/>
            <w:vAlign w:val="center"/>
          </w:tcPr>
          <w:p w:rsidR="007C01B3" w:rsidRDefault="00DD506D">
            <w:pPr>
              <w:pStyle w:val="a7"/>
              <w:spacing w:line="360" w:lineRule="auto"/>
              <w:jc w:val="center"/>
              <w:rPr>
                <w:rFonts w:hAnsi="宋体"/>
                <w:b/>
                <w:sz w:val="24"/>
                <w:szCs w:val="24"/>
              </w:rPr>
            </w:pPr>
            <w:r>
              <w:rPr>
                <w:rFonts w:hAnsi="宋体" w:hint="eastAsia"/>
                <w:b/>
                <w:sz w:val="24"/>
                <w:szCs w:val="24"/>
              </w:rPr>
              <w:t>条款名称</w:t>
            </w:r>
          </w:p>
        </w:tc>
        <w:tc>
          <w:tcPr>
            <w:tcW w:w="6659" w:type="dxa"/>
          </w:tcPr>
          <w:p w:rsidR="007C01B3" w:rsidRDefault="00DD506D">
            <w:pPr>
              <w:pStyle w:val="a7"/>
              <w:spacing w:line="360" w:lineRule="auto"/>
              <w:jc w:val="center"/>
              <w:rPr>
                <w:rFonts w:hAnsi="宋体"/>
                <w:b/>
                <w:sz w:val="24"/>
                <w:szCs w:val="24"/>
              </w:rPr>
            </w:pPr>
            <w:r>
              <w:rPr>
                <w:rFonts w:hAnsi="宋体" w:hint="eastAsia"/>
                <w:b/>
                <w:sz w:val="24"/>
                <w:szCs w:val="24"/>
              </w:rPr>
              <w:t>详细内容</w:t>
            </w:r>
          </w:p>
        </w:tc>
      </w:tr>
      <w:tr w:rsidR="007C01B3">
        <w:trPr>
          <w:trHeight w:val="1055"/>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1.1</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采购人</w:t>
            </w:r>
          </w:p>
        </w:tc>
        <w:tc>
          <w:tcPr>
            <w:tcW w:w="6659" w:type="dxa"/>
            <w:vAlign w:val="center"/>
          </w:tcPr>
          <w:p w:rsidR="007C01B3" w:rsidRDefault="00DD506D">
            <w:pPr>
              <w:pStyle w:val="a7"/>
              <w:spacing w:line="360" w:lineRule="exact"/>
              <w:rPr>
                <w:rFonts w:hAnsi="宋体"/>
                <w:sz w:val="24"/>
                <w:szCs w:val="24"/>
              </w:rPr>
            </w:pPr>
            <w:r>
              <w:rPr>
                <w:rFonts w:hAnsi="宋体" w:hint="eastAsia"/>
                <w:sz w:val="24"/>
                <w:szCs w:val="24"/>
              </w:rPr>
              <w:t>名称：广西壮族自治区南宁市人民检察院</w:t>
            </w:r>
          </w:p>
          <w:p w:rsidR="007C01B3" w:rsidRDefault="00DD506D">
            <w:pPr>
              <w:pStyle w:val="a7"/>
              <w:spacing w:line="360" w:lineRule="exact"/>
              <w:rPr>
                <w:rFonts w:hAnsi="宋体"/>
                <w:sz w:val="24"/>
                <w:szCs w:val="24"/>
              </w:rPr>
            </w:pPr>
            <w:r>
              <w:rPr>
                <w:rFonts w:hAnsi="宋体" w:hint="eastAsia"/>
                <w:sz w:val="24"/>
                <w:szCs w:val="24"/>
              </w:rPr>
              <w:t xml:space="preserve">地址：南宁市民族大道72号 </w:t>
            </w:r>
          </w:p>
          <w:p w:rsidR="007C01B3" w:rsidRDefault="00DD506D">
            <w:pPr>
              <w:pStyle w:val="a7"/>
              <w:spacing w:line="360" w:lineRule="exact"/>
              <w:rPr>
                <w:rFonts w:hAnsi="宋体"/>
                <w:sz w:val="24"/>
                <w:szCs w:val="24"/>
              </w:rPr>
            </w:pPr>
            <w:r>
              <w:rPr>
                <w:rFonts w:hAnsi="宋体" w:hint="eastAsia"/>
                <w:sz w:val="24"/>
                <w:szCs w:val="24"/>
              </w:rPr>
              <w:t xml:space="preserve">联系人： 唐工    </w:t>
            </w:r>
          </w:p>
          <w:p w:rsidR="007C01B3" w:rsidRDefault="00DD506D">
            <w:pPr>
              <w:pStyle w:val="a7"/>
              <w:spacing w:line="360" w:lineRule="auto"/>
              <w:rPr>
                <w:rFonts w:hAnsi="宋体"/>
                <w:sz w:val="24"/>
                <w:szCs w:val="24"/>
              </w:rPr>
            </w:pPr>
            <w:r>
              <w:rPr>
                <w:rFonts w:hAnsi="宋体" w:hint="eastAsia"/>
                <w:sz w:val="24"/>
                <w:szCs w:val="24"/>
              </w:rPr>
              <w:t xml:space="preserve">联系电话：0771-5871846 </w:t>
            </w:r>
          </w:p>
        </w:tc>
      </w:tr>
      <w:tr w:rsidR="007C01B3">
        <w:trPr>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1.2</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采购代理机构</w:t>
            </w:r>
          </w:p>
        </w:tc>
        <w:tc>
          <w:tcPr>
            <w:tcW w:w="6659" w:type="dxa"/>
            <w:vAlign w:val="center"/>
          </w:tcPr>
          <w:p w:rsidR="007C01B3" w:rsidRDefault="00DD506D">
            <w:pPr>
              <w:pStyle w:val="a7"/>
              <w:spacing w:line="360" w:lineRule="auto"/>
              <w:rPr>
                <w:rFonts w:hAnsi="宋体"/>
                <w:sz w:val="24"/>
                <w:szCs w:val="24"/>
              </w:rPr>
            </w:pPr>
            <w:r>
              <w:rPr>
                <w:rFonts w:hAnsi="宋体" w:hint="eastAsia"/>
                <w:sz w:val="24"/>
                <w:szCs w:val="24"/>
              </w:rPr>
              <w:t>名称：广西邕政采购代理有限公司</w:t>
            </w:r>
          </w:p>
          <w:p w:rsidR="007C01B3" w:rsidRDefault="00DD506D">
            <w:pPr>
              <w:pStyle w:val="a7"/>
              <w:spacing w:line="360" w:lineRule="auto"/>
              <w:rPr>
                <w:rFonts w:hAnsi="宋体"/>
                <w:sz w:val="24"/>
                <w:szCs w:val="24"/>
              </w:rPr>
            </w:pPr>
            <w:r>
              <w:rPr>
                <w:rFonts w:hAnsi="宋体" w:hint="eastAsia"/>
                <w:sz w:val="24"/>
                <w:szCs w:val="24"/>
              </w:rPr>
              <w:t>地址：南宁市青秀区思贤路45号创投中心16A层</w:t>
            </w:r>
          </w:p>
          <w:p w:rsidR="007C01B3" w:rsidRDefault="00DD506D">
            <w:pPr>
              <w:pStyle w:val="a7"/>
              <w:spacing w:line="360" w:lineRule="auto"/>
              <w:rPr>
                <w:rFonts w:hAnsi="宋体"/>
                <w:sz w:val="24"/>
                <w:szCs w:val="24"/>
              </w:rPr>
            </w:pPr>
            <w:r>
              <w:rPr>
                <w:rFonts w:hAnsi="宋体" w:hint="eastAsia"/>
                <w:sz w:val="24"/>
                <w:szCs w:val="24"/>
              </w:rPr>
              <w:t>项目联系人：蔺工、</w:t>
            </w:r>
            <w:r>
              <w:rPr>
                <w:rFonts w:hAnsi="宋体" w:cs="宋体" w:hint="eastAsia"/>
                <w:sz w:val="24"/>
                <w:szCs w:val="24"/>
              </w:rPr>
              <w:t>雷工</w:t>
            </w:r>
          </w:p>
          <w:p w:rsidR="007C01B3" w:rsidRDefault="00DD506D">
            <w:pPr>
              <w:pStyle w:val="a7"/>
              <w:spacing w:line="360" w:lineRule="auto"/>
              <w:rPr>
                <w:rFonts w:hAnsi="宋体"/>
                <w:sz w:val="24"/>
                <w:szCs w:val="24"/>
              </w:rPr>
            </w:pPr>
            <w:r>
              <w:rPr>
                <w:rFonts w:hAnsi="宋体" w:hint="eastAsia"/>
                <w:sz w:val="24"/>
                <w:szCs w:val="24"/>
              </w:rPr>
              <w:t>联系电话：</w:t>
            </w:r>
            <w:r>
              <w:rPr>
                <w:rFonts w:hAnsi="宋体"/>
                <w:sz w:val="24"/>
                <w:szCs w:val="24"/>
              </w:rPr>
              <w:t>0771-2442850</w:t>
            </w:r>
          </w:p>
        </w:tc>
      </w:tr>
      <w:tr w:rsidR="007C01B3">
        <w:trPr>
          <w:trHeight w:val="418"/>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1.3</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项目名称</w:t>
            </w:r>
          </w:p>
        </w:tc>
        <w:tc>
          <w:tcPr>
            <w:tcW w:w="6659" w:type="dxa"/>
            <w:vAlign w:val="center"/>
          </w:tcPr>
          <w:p w:rsidR="007C01B3" w:rsidRDefault="00DD506D">
            <w:pPr>
              <w:pStyle w:val="a7"/>
              <w:spacing w:line="360" w:lineRule="auto"/>
              <w:jc w:val="left"/>
              <w:rPr>
                <w:rFonts w:hAnsi="宋体"/>
                <w:sz w:val="24"/>
              </w:rPr>
            </w:pPr>
            <w:r>
              <w:rPr>
                <w:rFonts w:hAnsi="宋体" w:hint="eastAsia"/>
                <w:sz w:val="24"/>
                <w:szCs w:val="24"/>
              </w:rPr>
              <w:t>检察文化场馆建设</w:t>
            </w:r>
          </w:p>
        </w:tc>
      </w:tr>
      <w:tr w:rsidR="007C01B3">
        <w:trPr>
          <w:trHeight w:val="90"/>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1.4</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项目编号</w:t>
            </w:r>
          </w:p>
        </w:tc>
        <w:tc>
          <w:tcPr>
            <w:tcW w:w="6659" w:type="dxa"/>
            <w:vAlign w:val="center"/>
          </w:tcPr>
          <w:p w:rsidR="007C01B3" w:rsidRDefault="00DD506D">
            <w:pPr>
              <w:pStyle w:val="a7"/>
              <w:spacing w:line="360" w:lineRule="auto"/>
              <w:rPr>
                <w:rFonts w:hAnsi="宋体"/>
                <w:sz w:val="24"/>
                <w:szCs w:val="24"/>
              </w:rPr>
            </w:pPr>
            <w:r>
              <w:rPr>
                <w:rFonts w:hAnsi="宋体" w:hint="eastAsia"/>
                <w:sz w:val="24"/>
                <w:szCs w:val="24"/>
              </w:rPr>
              <w:t>NNZC2020-J1-990461-GXYZ</w:t>
            </w:r>
          </w:p>
        </w:tc>
      </w:tr>
      <w:tr w:rsidR="007C01B3">
        <w:trPr>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1.5</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采购预算</w:t>
            </w:r>
          </w:p>
        </w:tc>
        <w:tc>
          <w:tcPr>
            <w:tcW w:w="6659" w:type="dxa"/>
            <w:vAlign w:val="center"/>
          </w:tcPr>
          <w:p w:rsidR="007C01B3" w:rsidRDefault="00DD506D">
            <w:pPr>
              <w:pStyle w:val="a7"/>
              <w:spacing w:line="360" w:lineRule="auto"/>
              <w:jc w:val="left"/>
              <w:rPr>
                <w:rFonts w:hAnsi="宋体"/>
                <w:sz w:val="24"/>
                <w:szCs w:val="24"/>
              </w:rPr>
            </w:pPr>
            <w:r>
              <w:rPr>
                <w:rFonts w:hAnsi="宋体" w:hint="eastAsia"/>
                <w:sz w:val="24"/>
                <w:szCs w:val="24"/>
              </w:rPr>
              <w:t>人民币</w:t>
            </w:r>
            <w:r w:rsidR="007C01B3">
              <w:rPr>
                <w:rFonts w:hAnsi="宋体" w:hint="eastAsia"/>
                <w:sz w:val="24"/>
                <w:szCs w:val="24"/>
              </w:rPr>
              <w:fldChar w:fldCharType="begin"/>
            </w:r>
            <w:r>
              <w:rPr>
                <w:rFonts w:hAnsi="宋体" w:hint="eastAsia"/>
                <w:sz w:val="24"/>
                <w:szCs w:val="24"/>
              </w:rPr>
              <w:instrText xml:space="preserve"> = 1550000 \* CHINESENUM2 \* MERGEFORMAT </w:instrText>
            </w:r>
            <w:r w:rsidR="007C01B3">
              <w:rPr>
                <w:rFonts w:hAnsi="宋体" w:hint="eastAsia"/>
                <w:sz w:val="24"/>
                <w:szCs w:val="24"/>
              </w:rPr>
              <w:fldChar w:fldCharType="separate"/>
            </w:r>
            <w:r>
              <w:rPr>
                <w:rFonts w:hAnsi="宋体" w:hint="eastAsia"/>
                <w:sz w:val="24"/>
                <w:szCs w:val="24"/>
              </w:rPr>
              <w:t>壹佰伍拾伍万</w:t>
            </w:r>
            <w:r w:rsidR="007C01B3">
              <w:rPr>
                <w:rFonts w:hAnsi="宋体" w:hint="eastAsia"/>
                <w:sz w:val="24"/>
                <w:szCs w:val="24"/>
              </w:rPr>
              <w:fldChar w:fldCharType="end"/>
            </w:r>
            <w:r>
              <w:rPr>
                <w:rFonts w:hAnsi="宋体" w:hint="eastAsia"/>
                <w:sz w:val="24"/>
                <w:szCs w:val="24"/>
              </w:rPr>
              <w:t>元整 (￥1550000.00元)；本项目最高限价：人民币</w:t>
            </w:r>
            <w:r w:rsidR="007C01B3">
              <w:rPr>
                <w:rFonts w:hAnsi="宋体" w:hint="eastAsia"/>
                <w:sz w:val="24"/>
                <w:szCs w:val="24"/>
              </w:rPr>
              <w:fldChar w:fldCharType="begin"/>
            </w:r>
            <w:r>
              <w:rPr>
                <w:rFonts w:hAnsi="宋体" w:hint="eastAsia"/>
                <w:sz w:val="24"/>
                <w:szCs w:val="24"/>
              </w:rPr>
              <w:instrText xml:space="preserve"> = 670000 \* CHINESENUM2 \* MERGEFORMAT </w:instrText>
            </w:r>
            <w:r w:rsidR="007C01B3">
              <w:rPr>
                <w:rFonts w:hAnsi="宋体" w:hint="eastAsia"/>
                <w:sz w:val="24"/>
                <w:szCs w:val="24"/>
              </w:rPr>
              <w:fldChar w:fldCharType="separate"/>
            </w:r>
            <w:r>
              <w:rPr>
                <w:rFonts w:hAnsi="宋体" w:hint="eastAsia"/>
                <w:sz w:val="24"/>
                <w:szCs w:val="24"/>
              </w:rPr>
              <w:t>陆拾柒万</w:t>
            </w:r>
            <w:r w:rsidR="007C01B3">
              <w:rPr>
                <w:rFonts w:hAnsi="宋体" w:hint="eastAsia"/>
                <w:sz w:val="24"/>
                <w:szCs w:val="24"/>
              </w:rPr>
              <w:fldChar w:fldCharType="end"/>
            </w:r>
            <w:r>
              <w:rPr>
                <w:rFonts w:hAnsi="宋体" w:hint="eastAsia"/>
                <w:sz w:val="24"/>
                <w:szCs w:val="24"/>
              </w:rPr>
              <w:t>元整（¥670000.00元）。</w:t>
            </w:r>
          </w:p>
        </w:tc>
      </w:tr>
      <w:tr w:rsidR="007C01B3">
        <w:trPr>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1.7</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获取竞争性谈判采购文件的方式</w:t>
            </w:r>
          </w:p>
        </w:tc>
        <w:tc>
          <w:tcPr>
            <w:tcW w:w="6659" w:type="dxa"/>
            <w:vAlign w:val="center"/>
          </w:tcPr>
          <w:p w:rsidR="007C01B3" w:rsidRDefault="00DD506D">
            <w:pPr>
              <w:snapToGrid w:val="0"/>
              <w:spacing w:line="360" w:lineRule="auto"/>
              <w:rPr>
                <w:rFonts w:ascii="宋体" w:hAnsi="宋体" w:cs="宋体"/>
                <w:sz w:val="24"/>
              </w:rPr>
            </w:pPr>
            <w:r>
              <w:rPr>
                <w:rFonts w:ascii="宋体" w:hAnsi="宋体" w:cs="宋体" w:hint="eastAsia"/>
                <w:sz w:val="24"/>
              </w:rPr>
              <w:t>1、本项目不发放纸质文件，竞标人自行在南宁市公共资源交易平台(</w:t>
            </w:r>
            <w:r>
              <w:rPr>
                <w:rFonts w:ascii="宋体" w:hAnsi="宋体" w:cs="宋体"/>
                <w:sz w:val="24"/>
              </w:rPr>
              <w:t>https://www.nnggzy.org.cn/gxnnhy</w:t>
            </w:r>
            <w:r>
              <w:rPr>
                <w:rFonts w:ascii="宋体" w:hAnsi="宋体" w:cs="宋体" w:hint="eastAsia"/>
                <w:sz w:val="24"/>
              </w:rPr>
              <w:t>)的信息公告处下载采购文件。</w:t>
            </w:r>
          </w:p>
          <w:p w:rsidR="007C01B3" w:rsidRDefault="00DD506D">
            <w:pPr>
              <w:snapToGrid w:val="0"/>
              <w:spacing w:line="360" w:lineRule="auto"/>
              <w:rPr>
                <w:rFonts w:ascii="宋体" w:hAnsi="宋体" w:cs="宋体"/>
                <w:sz w:val="24"/>
              </w:rPr>
            </w:pPr>
            <w:r>
              <w:rPr>
                <w:rFonts w:ascii="宋体" w:hAnsi="宋体" w:cs="宋体" w:hint="eastAsia"/>
                <w:sz w:val="24"/>
              </w:rPr>
              <w:t xml:space="preserve">2、采购文件每套售价0元。 </w:t>
            </w:r>
          </w:p>
          <w:p w:rsidR="007C01B3" w:rsidRDefault="00DD506D">
            <w:pPr>
              <w:snapToGrid w:val="0"/>
              <w:spacing w:line="360" w:lineRule="auto"/>
            </w:pPr>
            <w:r>
              <w:rPr>
                <w:rFonts w:ascii="宋体" w:hAnsi="宋体" w:cs="宋体" w:hint="eastAsia"/>
                <w:sz w:val="24"/>
              </w:rPr>
              <w:t>3、本项目竞争性谈判公告期限为公告发布之日起3个工作日（2020年11月20日至2020年11月24日结束）。</w:t>
            </w:r>
          </w:p>
        </w:tc>
      </w:tr>
      <w:tr w:rsidR="007C01B3">
        <w:trPr>
          <w:jc w:val="center"/>
        </w:trPr>
        <w:tc>
          <w:tcPr>
            <w:tcW w:w="1088" w:type="dxa"/>
            <w:vAlign w:val="center"/>
          </w:tcPr>
          <w:p w:rsidR="007C01B3" w:rsidRDefault="00DD506D">
            <w:pPr>
              <w:snapToGrid w:val="0"/>
              <w:spacing w:line="360" w:lineRule="auto"/>
              <w:ind w:firstLineChars="100" w:firstLine="240"/>
              <w:jc w:val="left"/>
              <w:rPr>
                <w:rFonts w:ascii="宋体" w:hAnsi="宋体" w:cs="宋体"/>
                <w:sz w:val="24"/>
              </w:rPr>
            </w:pPr>
            <w:r>
              <w:rPr>
                <w:rFonts w:ascii="宋体" w:hAnsi="宋体" w:cs="宋体"/>
                <w:sz w:val="24"/>
              </w:rPr>
              <w:t>1.8</w:t>
            </w:r>
          </w:p>
        </w:tc>
        <w:tc>
          <w:tcPr>
            <w:tcW w:w="2506" w:type="dxa"/>
            <w:vAlign w:val="center"/>
          </w:tcPr>
          <w:p w:rsidR="007C01B3" w:rsidRDefault="00DD506D">
            <w:pPr>
              <w:snapToGrid w:val="0"/>
              <w:spacing w:line="360" w:lineRule="auto"/>
              <w:ind w:firstLineChars="225" w:firstLine="540"/>
              <w:jc w:val="left"/>
              <w:rPr>
                <w:rFonts w:ascii="宋体" w:hAnsi="宋体" w:cs="宋体"/>
                <w:sz w:val="24"/>
              </w:rPr>
            </w:pPr>
            <w:r>
              <w:rPr>
                <w:rFonts w:ascii="宋体" w:hAnsi="宋体" w:cs="宋体" w:hint="eastAsia"/>
                <w:sz w:val="24"/>
              </w:rPr>
              <w:t>预留采购份额</w:t>
            </w:r>
          </w:p>
        </w:tc>
        <w:tc>
          <w:tcPr>
            <w:tcW w:w="6659" w:type="dxa"/>
            <w:vAlign w:val="center"/>
          </w:tcPr>
          <w:p w:rsidR="007C01B3" w:rsidRDefault="00DD506D">
            <w:pPr>
              <w:snapToGrid w:val="0"/>
              <w:spacing w:line="360" w:lineRule="auto"/>
              <w:jc w:val="left"/>
              <w:rPr>
                <w:rFonts w:ascii="宋体" w:hAnsi="宋体" w:cs="宋体"/>
                <w:sz w:val="24"/>
              </w:rPr>
            </w:pPr>
            <w:r>
              <w:rPr>
                <w:rFonts w:ascii="宋体" w:hAnsi="宋体" w:cs="宋体" w:hint="eastAsia"/>
                <w:sz w:val="24"/>
              </w:rPr>
              <w:t>本项目非专门面向中小企业采购</w:t>
            </w:r>
          </w:p>
        </w:tc>
      </w:tr>
      <w:tr w:rsidR="007C01B3">
        <w:trPr>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3.2</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竞标人应具备的资格条件</w:t>
            </w:r>
          </w:p>
        </w:tc>
        <w:tc>
          <w:tcPr>
            <w:tcW w:w="6659" w:type="dxa"/>
            <w:vAlign w:val="center"/>
          </w:tcPr>
          <w:p w:rsidR="007C01B3" w:rsidRDefault="00DD506D">
            <w:pPr>
              <w:spacing w:line="360" w:lineRule="auto"/>
              <w:jc w:val="left"/>
              <w:rPr>
                <w:rFonts w:hAnsi="宋体"/>
                <w:sz w:val="24"/>
              </w:rPr>
            </w:pPr>
            <w:r>
              <w:rPr>
                <w:rFonts w:hAnsi="宋体" w:hint="eastAsia"/>
                <w:sz w:val="24"/>
              </w:rPr>
              <w:t>1.</w:t>
            </w:r>
            <w:r>
              <w:rPr>
                <w:rFonts w:hAnsi="宋体" w:hint="eastAsia"/>
                <w:sz w:val="24"/>
              </w:rPr>
              <w:t>满足《中华人民共和国政府采购法》第二十二条规定；</w:t>
            </w:r>
          </w:p>
          <w:p w:rsidR="007C01B3" w:rsidRDefault="00DD506D">
            <w:pPr>
              <w:spacing w:line="360" w:lineRule="auto"/>
              <w:jc w:val="left"/>
              <w:rPr>
                <w:rFonts w:hAnsi="宋体"/>
                <w:sz w:val="24"/>
              </w:rPr>
            </w:pPr>
            <w:r>
              <w:rPr>
                <w:rFonts w:hAnsi="宋体" w:hint="eastAsia"/>
                <w:sz w:val="24"/>
              </w:rPr>
              <w:t>2.</w:t>
            </w:r>
            <w:r>
              <w:rPr>
                <w:rFonts w:hAnsi="宋体" w:hint="eastAsia"/>
                <w:sz w:val="24"/>
              </w:rPr>
              <w:t>落实政府采购政策需满足的资格要求：本项目适用政府采购促进中小企业、监狱企业发展、促进残疾人就业等有关政策，具体详见竞争性谈判文件。</w:t>
            </w:r>
          </w:p>
          <w:p w:rsidR="007C01B3" w:rsidRDefault="00DD506D">
            <w:pPr>
              <w:spacing w:line="360" w:lineRule="auto"/>
              <w:jc w:val="left"/>
              <w:rPr>
                <w:rFonts w:hAnsi="宋体"/>
                <w:sz w:val="24"/>
              </w:rPr>
            </w:pPr>
            <w:r>
              <w:rPr>
                <w:rFonts w:hAnsi="宋体" w:hint="eastAsia"/>
                <w:sz w:val="24"/>
              </w:rPr>
              <w:t>3.</w:t>
            </w:r>
            <w:r>
              <w:rPr>
                <w:rFonts w:hAnsi="宋体" w:hint="eastAsia"/>
                <w:sz w:val="24"/>
              </w:rPr>
              <w:t>本项目的特定资格要求：无</w:t>
            </w:r>
          </w:p>
          <w:p w:rsidR="007C01B3" w:rsidRDefault="00DD506D">
            <w:pPr>
              <w:spacing w:line="360" w:lineRule="auto"/>
              <w:jc w:val="left"/>
              <w:rPr>
                <w:rFonts w:hAnsi="宋体"/>
                <w:sz w:val="24"/>
              </w:rPr>
            </w:pPr>
            <w:r>
              <w:rPr>
                <w:rFonts w:hAnsi="宋体" w:hint="eastAsia"/>
                <w:sz w:val="24"/>
              </w:rPr>
              <w:lastRenderedPageBreak/>
              <w:t>4.</w:t>
            </w:r>
            <w:r>
              <w:rPr>
                <w:rFonts w:hAnsi="宋体" w:hint="eastAsia"/>
                <w:sz w:val="24"/>
              </w:rPr>
              <w:t>竞标人未被列入失信被执行人、重大税收违法案件当事人名单、政府采购严重违法失信行为记录名单，且应符合《中华人民共和国政府采购法》第二十二条规定的下列竞标人资格条件。</w:t>
            </w:r>
          </w:p>
          <w:p w:rsidR="007C01B3" w:rsidRDefault="00DD506D">
            <w:pPr>
              <w:spacing w:line="360" w:lineRule="auto"/>
              <w:jc w:val="left"/>
              <w:rPr>
                <w:rFonts w:hAnsi="宋体"/>
                <w:sz w:val="24"/>
              </w:rPr>
            </w:pPr>
            <w:r>
              <w:rPr>
                <w:rFonts w:hAnsi="宋体" w:hint="eastAsia"/>
                <w:sz w:val="24"/>
              </w:rPr>
              <w:t>5</w:t>
            </w:r>
            <w:r>
              <w:rPr>
                <w:rFonts w:hAnsi="宋体" w:hint="eastAsia"/>
                <w:sz w:val="24"/>
              </w:rPr>
              <w:t>具有国内法人资格，注册经营范围满足所采购内容的供应商；</w:t>
            </w:r>
          </w:p>
          <w:p w:rsidR="007C01B3" w:rsidRDefault="00DD506D">
            <w:pPr>
              <w:spacing w:line="360" w:lineRule="auto"/>
              <w:jc w:val="left"/>
              <w:rPr>
                <w:rFonts w:hAnsi="宋体"/>
                <w:sz w:val="24"/>
              </w:rPr>
            </w:pPr>
            <w:r>
              <w:rPr>
                <w:rFonts w:hAnsi="宋体" w:hint="eastAsia"/>
                <w:sz w:val="24"/>
              </w:rPr>
              <w:t>6.</w:t>
            </w:r>
            <w:r>
              <w:rPr>
                <w:rFonts w:hAnsi="宋体" w:hint="eastAsia"/>
                <w:sz w:val="24"/>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rsidR="007C01B3">
        <w:trPr>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lastRenderedPageBreak/>
              <w:t>3.3</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是否接受联合体</w:t>
            </w:r>
          </w:p>
        </w:tc>
        <w:tc>
          <w:tcPr>
            <w:tcW w:w="6659" w:type="dxa"/>
            <w:vAlign w:val="center"/>
          </w:tcPr>
          <w:p w:rsidR="007C01B3" w:rsidRDefault="00DD506D">
            <w:pPr>
              <w:pStyle w:val="a7"/>
              <w:spacing w:line="360" w:lineRule="auto"/>
              <w:rPr>
                <w:rFonts w:hAnsi="宋体"/>
                <w:sz w:val="24"/>
                <w:szCs w:val="24"/>
              </w:rPr>
            </w:pPr>
            <w:r>
              <w:rPr>
                <w:rFonts w:hAnsi="宋体" w:hint="eastAsia"/>
                <w:sz w:val="24"/>
                <w:szCs w:val="24"/>
              </w:rPr>
              <w:t>否</w:t>
            </w:r>
          </w:p>
        </w:tc>
      </w:tr>
      <w:tr w:rsidR="007C01B3">
        <w:trPr>
          <w:trHeight w:val="836"/>
          <w:jc w:val="center"/>
        </w:trPr>
        <w:tc>
          <w:tcPr>
            <w:tcW w:w="1088" w:type="dxa"/>
            <w:vAlign w:val="center"/>
          </w:tcPr>
          <w:p w:rsidR="007C01B3" w:rsidRDefault="00DD506D">
            <w:pPr>
              <w:pStyle w:val="a7"/>
              <w:adjustRightInd w:val="0"/>
              <w:snapToGrid w:val="0"/>
              <w:spacing w:line="360" w:lineRule="auto"/>
              <w:jc w:val="center"/>
              <w:rPr>
                <w:rFonts w:hAnsi="宋体"/>
                <w:sz w:val="24"/>
                <w:szCs w:val="24"/>
              </w:rPr>
            </w:pPr>
            <w:r>
              <w:rPr>
                <w:rFonts w:hAnsi="宋体" w:hint="eastAsia"/>
                <w:sz w:val="24"/>
                <w:szCs w:val="24"/>
              </w:rPr>
              <w:t>4.1</w:t>
            </w:r>
          </w:p>
        </w:tc>
        <w:tc>
          <w:tcPr>
            <w:tcW w:w="2506" w:type="dxa"/>
            <w:vAlign w:val="center"/>
          </w:tcPr>
          <w:p w:rsidR="007C01B3" w:rsidRDefault="00DD506D">
            <w:pPr>
              <w:pStyle w:val="a7"/>
              <w:adjustRightInd w:val="0"/>
              <w:snapToGrid w:val="0"/>
              <w:spacing w:line="360" w:lineRule="auto"/>
              <w:jc w:val="center"/>
              <w:rPr>
                <w:rFonts w:hAnsi="宋体"/>
                <w:sz w:val="24"/>
                <w:szCs w:val="24"/>
              </w:rPr>
            </w:pPr>
            <w:r>
              <w:rPr>
                <w:rFonts w:hAnsi="宋体" w:hint="eastAsia"/>
                <w:sz w:val="24"/>
                <w:szCs w:val="24"/>
              </w:rPr>
              <w:t>质疑受理</w:t>
            </w:r>
          </w:p>
        </w:tc>
        <w:tc>
          <w:tcPr>
            <w:tcW w:w="6659" w:type="dxa"/>
            <w:vAlign w:val="center"/>
          </w:tcPr>
          <w:p w:rsidR="007C01B3" w:rsidRDefault="00DD506D">
            <w:pPr>
              <w:pStyle w:val="a7"/>
              <w:adjustRightInd w:val="0"/>
              <w:snapToGrid w:val="0"/>
              <w:spacing w:line="360" w:lineRule="auto"/>
              <w:rPr>
                <w:rFonts w:hAnsi="宋体" w:cs="宋体"/>
                <w:sz w:val="24"/>
                <w:szCs w:val="24"/>
              </w:rPr>
            </w:pPr>
            <w:r>
              <w:rPr>
                <w:rFonts w:hAnsi="宋体" w:cs="宋体" w:hint="eastAsia"/>
                <w:sz w:val="24"/>
                <w:szCs w:val="24"/>
              </w:rPr>
              <w:t>质疑书的提交地点：</w:t>
            </w:r>
            <w:r>
              <w:rPr>
                <w:rFonts w:hAnsi="宋体" w:hint="eastAsia"/>
                <w:sz w:val="24"/>
                <w:szCs w:val="24"/>
              </w:rPr>
              <w:t>广西邕政采购代理有限公司</w:t>
            </w:r>
            <w:r>
              <w:rPr>
                <w:rFonts w:hAnsi="宋体" w:cs="宋体" w:hint="eastAsia"/>
                <w:sz w:val="24"/>
                <w:szCs w:val="24"/>
              </w:rPr>
              <w:t>（南宁市青秀区思贤路45号创投中心16A层）</w:t>
            </w:r>
          </w:p>
        </w:tc>
      </w:tr>
      <w:tr w:rsidR="007C01B3">
        <w:trPr>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8.8</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竞标文件份数</w:t>
            </w:r>
          </w:p>
        </w:tc>
        <w:tc>
          <w:tcPr>
            <w:tcW w:w="6659" w:type="dxa"/>
            <w:vAlign w:val="center"/>
          </w:tcPr>
          <w:p w:rsidR="007C01B3" w:rsidRDefault="00DD506D">
            <w:pPr>
              <w:pStyle w:val="a7"/>
              <w:spacing w:line="360" w:lineRule="auto"/>
              <w:rPr>
                <w:rFonts w:hAnsi="宋体"/>
                <w:sz w:val="24"/>
                <w:szCs w:val="24"/>
              </w:rPr>
            </w:pPr>
            <w:r>
              <w:rPr>
                <w:rFonts w:hAnsi="宋体" w:hint="eastAsia"/>
                <w:sz w:val="24"/>
                <w:szCs w:val="24"/>
              </w:rPr>
              <w:t>报价文件：正本1份，副本4份</w:t>
            </w:r>
          </w:p>
          <w:p w:rsidR="007C01B3" w:rsidRDefault="00DD506D">
            <w:pPr>
              <w:pStyle w:val="a7"/>
              <w:spacing w:line="360" w:lineRule="auto"/>
              <w:rPr>
                <w:rFonts w:hAnsi="宋体"/>
                <w:sz w:val="24"/>
                <w:szCs w:val="24"/>
              </w:rPr>
            </w:pPr>
            <w:r>
              <w:rPr>
                <w:rFonts w:hAnsi="宋体" w:hint="eastAsia"/>
                <w:sz w:val="24"/>
                <w:szCs w:val="24"/>
              </w:rPr>
              <w:t>商务文件：正本1份，副本4份</w:t>
            </w:r>
          </w:p>
          <w:p w:rsidR="007C01B3" w:rsidRDefault="00DD506D">
            <w:pPr>
              <w:pStyle w:val="a7"/>
              <w:spacing w:line="360" w:lineRule="auto"/>
              <w:rPr>
                <w:rFonts w:hAnsi="宋体"/>
                <w:sz w:val="24"/>
                <w:szCs w:val="24"/>
              </w:rPr>
            </w:pPr>
            <w:r>
              <w:rPr>
                <w:rFonts w:hAnsi="宋体" w:hint="eastAsia"/>
                <w:sz w:val="24"/>
                <w:szCs w:val="24"/>
              </w:rPr>
              <w:t>技术文件：正本1份，副本4份</w:t>
            </w:r>
          </w:p>
        </w:tc>
      </w:tr>
      <w:tr w:rsidR="007C01B3">
        <w:trPr>
          <w:trHeight w:val="4950"/>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11.4</w:t>
            </w:r>
          </w:p>
        </w:tc>
        <w:tc>
          <w:tcPr>
            <w:tcW w:w="2506" w:type="dxa"/>
            <w:vAlign w:val="center"/>
          </w:tcPr>
          <w:p w:rsidR="007C01B3" w:rsidRDefault="00DD506D">
            <w:pPr>
              <w:autoSpaceDE w:val="0"/>
              <w:autoSpaceDN w:val="0"/>
              <w:spacing w:line="360" w:lineRule="auto"/>
              <w:jc w:val="center"/>
              <w:rPr>
                <w:rFonts w:ascii="宋体" w:hAnsi="宋体"/>
                <w:sz w:val="24"/>
              </w:rPr>
            </w:pPr>
            <w:r>
              <w:rPr>
                <w:rFonts w:ascii="宋体" w:hAnsi="宋体" w:hint="eastAsia"/>
                <w:sz w:val="24"/>
              </w:rPr>
              <w:t>采购代理服务费</w:t>
            </w:r>
          </w:p>
        </w:tc>
        <w:tc>
          <w:tcPr>
            <w:tcW w:w="6659" w:type="dxa"/>
            <w:vAlign w:val="center"/>
          </w:tcPr>
          <w:p w:rsidR="007C01B3" w:rsidRDefault="00DD506D">
            <w:pPr>
              <w:pStyle w:val="a7"/>
              <w:spacing w:line="440" w:lineRule="exact"/>
              <w:jc w:val="left"/>
              <w:rPr>
                <w:rFonts w:hAnsi="宋体" w:cs="宋体"/>
                <w:sz w:val="24"/>
                <w:szCs w:val="24"/>
              </w:rPr>
            </w:pPr>
            <w:r>
              <w:rPr>
                <w:rFonts w:hAnsi="宋体" w:cs="宋体" w:hint="eastAsia"/>
                <w:sz w:val="24"/>
                <w:szCs w:val="24"/>
              </w:rPr>
              <w:t>本项目代理服务费按国家发展计划委员会《招标代理服务费管理暂行办法》（计价格</w:t>
            </w:r>
            <w:r>
              <w:rPr>
                <w:rFonts w:hAnsi="宋体" w:cs="宋体"/>
                <w:sz w:val="24"/>
                <w:szCs w:val="24"/>
              </w:rPr>
              <w:t>[2002]1980</w:t>
            </w:r>
            <w:r>
              <w:rPr>
                <w:rFonts w:hAnsi="宋体" w:cs="宋体" w:hint="eastAsia"/>
                <w:sz w:val="24"/>
                <w:szCs w:val="24"/>
              </w:rPr>
              <w:t>号）收费标准计取。由成交单位在领</w:t>
            </w:r>
            <w:r>
              <w:rPr>
                <w:rFonts w:hAnsi="宋体" w:cs="宋体" w:hint="eastAsia"/>
                <w:kern w:val="0"/>
                <w:sz w:val="24"/>
              </w:rPr>
              <w:t>成交</w:t>
            </w:r>
            <w:r>
              <w:rPr>
                <w:rFonts w:hAnsi="宋体" w:cs="宋体" w:hint="eastAsia"/>
                <w:sz w:val="24"/>
                <w:szCs w:val="24"/>
              </w:rPr>
              <w:t>通知书时一次性支付采购代理服务费。</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1560"/>
            </w:tblGrid>
            <w:tr w:rsidR="007C01B3">
              <w:trPr>
                <w:trHeight w:val="497"/>
              </w:trPr>
              <w:tc>
                <w:tcPr>
                  <w:tcW w:w="2830" w:type="dxa"/>
                  <w:vAlign w:val="center"/>
                </w:tcPr>
                <w:p w:rsidR="007C01B3" w:rsidRDefault="00DD506D">
                  <w:pPr>
                    <w:pStyle w:val="a7"/>
                    <w:spacing w:line="440" w:lineRule="exact"/>
                    <w:jc w:val="center"/>
                    <w:rPr>
                      <w:rFonts w:hAnsi="宋体"/>
                      <w:sz w:val="24"/>
                      <w:szCs w:val="24"/>
                    </w:rPr>
                  </w:pPr>
                  <w:r>
                    <w:rPr>
                      <w:rFonts w:hAnsi="宋体"/>
                      <w:sz w:val="24"/>
                      <w:szCs w:val="24"/>
                    </w:rPr>
                    <w:t>某</w:t>
                  </w:r>
                  <w:r>
                    <w:rPr>
                      <w:rFonts w:hAnsi="宋体" w:cs="宋体" w:hint="eastAsia"/>
                      <w:kern w:val="0"/>
                      <w:sz w:val="24"/>
                    </w:rPr>
                    <w:t>成交</w:t>
                  </w:r>
                  <w:r>
                    <w:rPr>
                      <w:rFonts w:hAnsi="宋体"/>
                      <w:sz w:val="24"/>
                      <w:szCs w:val="24"/>
                    </w:rPr>
                    <w:t>金额（万元）</w:t>
                  </w:r>
                </w:p>
              </w:tc>
              <w:tc>
                <w:tcPr>
                  <w:tcW w:w="1560" w:type="dxa"/>
                  <w:vAlign w:val="center"/>
                </w:tcPr>
                <w:p w:rsidR="007C01B3" w:rsidRDefault="00DD506D">
                  <w:pPr>
                    <w:pStyle w:val="a7"/>
                    <w:spacing w:line="440" w:lineRule="exact"/>
                    <w:jc w:val="center"/>
                    <w:rPr>
                      <w:rFonts w:hAnsi="宋体"/>
                      <w:sz w:val="24"/>
                      <w:szCs w:val="24"/>
                    </w:rPr>
                  </w:pPr>
                  <w:r>
                    <w:rPr>
                      <w:rFonts w:hAnsi="宋体"/>
                      <w:sz w:val="24"/>
                      <w:szCs w:val="24"/>
                    </w:rPr>
                    <w:t>费  率</w:t>
                  </w:r>
                </w:p>
              </w:tc>
            </w:tr>
            <w:tr w:rsidR="007C01B3">
              <w:trPr>
                <w:trHeight w:val="365"/>
              </w:trPr>
              <w:tc>
                <w:tcPr>
                  <w:tcW w:w="2830" w:type="dxa"/>
                </w:tcPr>
                <w:p w:rsidR="007C01B3" w:rsidRDefault="00DD506D">
                  <w:pPr>
                    <w:pStyle w:val="a7"/>
                    <w:spacing w:line="440" w:lineRule="exact"/>
                    <w:jc w:val="center"/>
                    <w:rPr>
                      <w:rFonts w:hAnsi="宋体"/>
                      <w:sz w:val="24"/>
                      <w:szCs w:val="24"/>
                    </w:rPr>
                  </w:pPr>
                  <w:r>
                    <w:rPr>
                      <w:rFonts w:hAnsi="宋体"/>
                      <w:sz w:val="24"/>
                      <w:szCs w:val="24"/>
                    </w:rPr>
                    <w:t>100以下</w:t>
                  </w:r>
                </w:p>
              </w:tc>
              <w:tc>
                <w:tcPr>
                  <w:tcW w:w="1560" w:type="dxa"/>
                </w:tcPr>
                <w:p w:rsidR="007C01B3" w:rsidRDefault="00DD506D">
                  <w:pPr>
                    <w:pStyle w:val="a7"/>
                    <w:spacing w:line="440" w:lineRule="exact"/>
                    <w:jc w:val="center"/>
                    <w:rPr>
                      <w:rFonts w:hAnsi="宋体"/>
                      <w:sz w:val="24"/>
                      <w:szCs w:val="24"/>
                    </w:rPr>
                  </w:pPr>
                  <w:r>
                    <w:rPr>
                      <w:rFonts w:hAnsi="宋体"/>
                      <w:sz w:val="24"/>
                      <w:szCs w:val="24"/>
                    </w:rPr>
                    <w:t>1.5%</w:t>
                  </w:r>
                </w:p>
              </w:tc>
            </w:tr>
            <w:tr w:rsidR="007C01B3">
              <w:tc>
                <w:tcPr>
                  <w:tcW w:w="2830" w:type="dxa"/>
                </w:tcPr>
                <w:p w:rsidR="007C01B3" w:rsidRDefault="00DD506D">
                  <w:pPr>
                    <w:pStyle w:val="a7"/>
                    <w:spacing w:line="440" w:lineRule="exact"/>
                    <w:jc w:val="center"/>
                    <w:rPr>
                      <w:rFonts w:hAnsi="宋体"/>
                      <w:sz w:val="24"/>
                      <w:szCs w:val="24"/>
                    </w:rPr>
                  </w:pPr>
                  <w:r>
                    <w:rPr>
                      <w:rFonts w:hAnsi="宋体"/>
                      <w:sz w:val="24"/>
                      <w:szCs w:val="24"/>
                    </w:rPr>
                    <w:t>100-500</w:t>
                  </w:r>
                </w:p>
              </w:tc>
              <w:tc>
                <w:tcPr>
                  <w:tcW w:w="1560" w:type="dxa"/>
                </w:tcPr>
                <w:p w:rsidR="007C01B3" w:rsidRDefault="00DD506D">
                  <w:pPr>
                    <w:pStyle w:val="a7"/>
                    <w:spacing w:line="440" w:lineRule="exact"/>
                    <w:jc w:val="center"/>
                    <w:rPr>
                      <w:rFonts w:hAnsi="宋体"/>
                      <w:sz w:val="24"/>
                      <w:szCs w:val="24"/>
                    </w:rPr>
                  </w:pPr>
                  <w:r>
                    <w:rPr>
                      <w:rFonts w:hAnsi="宋体"/>
                      <w:sz w:val="24"/>
                      <w:szCs w:val="24"/>
                    </w:rPr>
                    <w:t>0.8%</w:t>
                  </w:r>
                </w:p>
              </w:tc>
            </w:tr>
            <w:tr w:rsidR="007C01B3">
              <w:tc>
                <w:tcPr>
                  <w:tcW w:w="2830" w:type="dxa"/>
                </w:tcPr>
                <w:p w:rsidR="007C01B3" w:rsidRDefault="00DD506D">
                  <w:pPr>
                    <w:pStyle w:val="a7"/>
                    <w:spacing w:line="440" w:lineRule="exact"/>
                    <w:jc w:val="center"/>
                    <w:rPr>
                      <w:rFonts w:hAnsi="宋体" w:cs="宋体"/>
                      <w:sz w:val="24"/>
                      <w:szCs w:val="24"/>
                    </w:rPr>
                  </w:pPr>
                  <w:r>
                    <w:rPr>
                      <w:rFonts w:hAnsi="宋体" w:cs="宋体"/>
                      <w:sz w:val="24"/>
                      <w:szCs w:val="24"/>
                    </w:rPr>
                    <w:t>500-1000</w:t>
                  </w:r>
                </w:p>
              </w:tc>
              <w:tc>
                <w:tcPr>
                  <w:tcW w:w="1560" w:type="dxa"/>
                </w:tcPr>
                <w:p w:rsidR="007C01B3" w:rsidRDefault="00DD506D">
                  <w:pPr>
                    <w:pStyle w:val="a7"/>
                    <w:spacing w:line="440" w:lineRule="exact"/>
                    <w:jc w:val="center"/>
                    <w:rPr>
                      <w:rFonts w:hAnsi="宋体" w:cs="宋体"/>
                      <w:sz w:val="24"/>
                      <w:szCs w:val="24"/>
                    </w:rPr>
                  </w:pPr>
                  <w:r>
                    <w:rPr>
                      <w:rFonts w:hAnsi="宋体" w:cs="宋体"/>
                      <w:sz w:val="24"/>
                      <w:szCs w:val="24"/>
                    </w:rPr>
                    <w:t>0.45%</w:t>
                  </w:r>
                </w:p>
              </w:tc>
            </w:tr>
          </w:tbl>
          <w:p w:rsidR="007C01B3" w:rsidRDefault="00DD506D">
            <w:pPr>
              <w:pStyle w:val="a7"/>
              <w:spacing w:line="440" w:lineRule="exact"/>
              <w:jc w:val="left"/>
              <w:rPr>
                <w:rFonts w:hAnsi="宋体" w:cs="宋体"/>
                <w:sz w:val="24"/>
                <w:szCs w:val="24"/>
              </w:rPr>
            </w:pPr>
            <w:r>
              <w:rPr>
                <w:rFonts w:hAnsi="宋体" w:cs="宋体" w:hint="eastAsia"/>
                <w:sz w:val="24"/>
                <w:szCs w:val="24"/>
              </w:rPr>
              <w:t>注：招标代理服务费按差额定率累进法计算。</w:t>
            </w:r>
          </w:p>
          <w:p w:rsidR="007C01B3" w:rsidRDefault="00DD506D">
            <w:pPr>
              <w:pStyle w:val="a7"/>
              <w:spacing w:line="440" w:lineRule="exact"/>
              <w:jc w:val="left"/>
              <w:rPr>
                <w:rFonts w:hAnsi="宋体" w:cs="宋体"/>
                <w:sz w:val="24"/>
                <w:szCs w:val="24"/>
              </w:rPr>
            </w:pPr>
            <w:r>
              <w:rPr>
                <w:rFonts w:hAnsi="宋体" w:cs="宋体" w:hint="eastAsia"/>
                <w:sz w:val="24"/>
                <w:szCs w:val="24"/>
              </w:rPr>
              <w:t>开户名称：广西邕政采购代理有限公司</w:t>
            </w:r>
          </w:p>
          <w:p w:rsidR="007C01B3" w:rsidRDefault="00DD506D">
            <w:pPr>
              <w:pStyle w:val="a7"/>
              <w:spacing w:line="440" w:lineRule="exact"/>
              <w:jc w:val="left"/>
              <w:rPr>
                <w:rFonts w:hAnsi="宋体" w:cs="宋体"/>
                <w:sz w:val="24"/>
                <w:szCs w:val="24"/>
              </w:rPr>
            </w:pPr>
            <w:r>
              <w:rPr>
                <w:rFonts w:hAnsi="宋体" w:cs="宋体" w:hint="eastAsia"/>
                <w:sz w:val="24"/>
                <w:szCs w:val="24"/>
              </w:rPr>
              <w:t>开户银行：交通银行南宁东葛西支行</w:t>
            </w:r>
          </w:p>
          <w:p w:rsidR="007C01B3" w:rsidRDefault="00DD506D">
            <w:pPr>
              <w:pStyle w:val="a7"/>
              <w:spacing w:line="440" w:lineRule="exact"/>
              <w:jc w:val="left"/>
              <w:rPr>
                <w:rFonts w:hAnsi="宋体"/>
                <w:sz w:val="24"/>
                <w:szCs w:val="24"/>
              </w:rPr>
            </w:pPr>
            <w:r>
              <w:rPr>
                <w:rFonts w:hAnsi="宋体" w:cs="宋体" w:hint="eastAsia"/>
                <w:sz w:val="24"/>
                <w:szCs w:val="24"/>
              </w:rPr>
              <w:t>账号：4510 6070 1018 1602 32818</w:t>
            </w:r>
          </w:p>
        </w:tc>
      </w:tr>
      <w:tr w:rsidR="007C01B3">
        <w:trPr>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12.1</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竞标有效期</w:t>
            </w:r>
          </w:p>
        </w:tc>
        <w:tc>
          <w:tcPr>
            <w:tcW w:w="6659" w:type="dxa"/>
            <w:vAlign w:val="center"/>
          </w:tcPr>
          <w:p w:rsidR="007C01B3" w:rsidRDefault="00DD506D">
            <w:pPr>
              <w:pStyle w:val="a7"/>
              <w:spacing w:line="360" w:lineRule="auto"/>
              <w:rPr>
                <w:rFonts w:hAnsi="宋体"/>
                <w:sz w:val="24"/>
                <w:szCs w:val="24"/>
              </w:rPr>
            </w:pPr>
            <w:r>
              <w:rPr>
                <w:rFonts w:hAnsi="宋体" w:hint="eastAsia"/>
                <w:sz w:val="24"/>
                <w:szCs w:val="24"/>
              </w:rPr>
              <w:t>自提交</w:t>
            </w:r>
            <w:r>
              <w:rPr>
                <w:rFonts w:hAnsi="宋体" w:hint="eastAsia"/>
                <w:bCs/>
                <w:sz w:val="24"/>
                <w:szCs w:val="24"/>
              </w:rPr>
              <w:t>竞标</w:t>
            </w:r>
            <w:r>
              <w:rPr>
                <w:rFonts w:hAnsi="宋体" w:hint="eastAsia"/>
                <w:sz w:val="24"/>
                <w:szCs w:val="24"/>
              </w:rPr>
              <w:t>文件截止时间起</w:t>
            </w:r>
            <w:r>
              <w:rPr>
                <w:rFonts w:hAnsi="宋体" w:hint="eastAsia"/>
                <w:sz w:val="24"/>
                <w:szCs w:val="24"/>
                <w:u w:val="single"/>
              </w:rPr>
              <w:t xml:space="preserve"> 60 </w:t>
            </w:r>
            <w:r>
              <w:rPr>
                <w:rFonts w:hAnsi="宋体" w:hint="eastAsia"/>
                <w:sz w:val="24"/>
                <w:szCs w:val="24"/>
              </w:rPr>
              <w:t>天</w:t>
            </w:r>
          </w:p>
        </w:tc>
      </w:tr>
      <w:tr w:rsidR="007C01B3">
        <w:trPr>
          <w:trHeight w:val="514"/>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13.1</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竞标保证金金额</w:t>
            </w:r>
          </w:p>
        </w:tc>
        <w:tc>
          <w:tcPr>
            <w:tcW w:w="6659" w:type="dxa"/>
            <w:vAlign w:val="center"/>
          </w:tcPr>
          <w:p w:rsidR="007C01B3" w:rsidRDefault="00DD506D">
            <w:pPr>
              <w:pStyle w:val="a7"/>
              <w:spacing w:line="360" w:lineRule="auto"/>
              <w:jc w:val="left"/>
              <w:rPr>
                <w:rFonts w:hAnsi="宋体"/>
                <w:sz w:val="24"/>
                <w:szCs w:val="24"/>
              </w:rPr>
            </w:pPr>
            <w:r>
              <w:rPr>
                <w:rFonts w:hAnsi="宋体" w:hint="eastAsia"/>
                <w:sz w:val="24"/>
                <w:szCs w:val="24"/>
              </w:rPr>
              <w:t>本项目不收取竞标保证金。</w:t>
            </w:r>
          </w:p>
        </w:tc>
      </w:tr>
      <w:tr w:rsidR="007C01B3">
        <w:trPr>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15.1</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递交</w:t>
            </w:r>
            <w:r>
              <w:rPr>
                <w:rFonts w:hAnsi="宋体" w:hint="eastAsia"/>
                <w:bCs/>
                <w:sz w:val="24"/>
                <w:szCs w:val="24"/>
              </w:rPr>
              <w:t>竞标</w:t>
            </w:r>
            <w:r>
              <w:rPr>
                <w:rFonts w:hAnsi="宋体" w:hint="eastAsia"/>
                <w:sz w:val="24"/>
                <w:szCs w:val="24"/>
              </w:rPr>
              <w:t>文件截止时</w:t>
            </w:r>
            <w:r>
              <w:rPr>
                <w:rFonts w:hAnsi="宋体" w:hint="eastAsia"/>
                <w:sz w:val="24"/>
                <w:szCs w:val="24"/>
              </w:rPr>
              <w:lastRenderedPageBreak/>
              <w:t>间</w:t>
            </w:r>
          </w:p>
        </w:tc>
        <w:tc>
          <w:tcPr>
            <w:tcW w:w="6659" w:type="dxa"/>
            <w:vAlign w:val="center"/>
          </w:tcPr>
          <w:p w:rsidR="007C01B3" w:rsidRDefault="00DD506D">
            <w:pPr>
              <w:pStyle w:val="a7"/>
              <w:spacing w:line="360" w:lineRule="auto"/>
              <w:rPr>
                <w:rFonts w:hAnsi="宋体"/>
                <w:sz w:val="24"/>
                <w:szCs w:val="24"/>
              </w:rPr>
            </w:pPr>
            <w:r>
              <w:rPr>
                <w:rFonts w:hAnsi="宋体" w:hint="eastAsia"/>
                <w:sz w:val="24"/>
                <w:szCs w:val="24"/>
              </w:rPr>
              <w:lastRenderedPageBreak/>
              <w:t xml:space="preserve">2020年11月25日13时00分 </w:t>
            </w:r>
          </w:p>
        </w:tc>
      </w:tr>
      <w:tr w:rsidR="007C01B3">
        <w:trPr>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lastRenderedPageBreak/>
              <w:t>15.2</w:t>
            </w:r>
          </w:p>
        </w:tc>
        <w:tc>
          <w:tcPr>
            <w:tcW w:w="2506" w:type="dxa"/>
            <w:vAlign w:val="center"/>
          </w:tcPr>
          <w:p w:rsidR="007C01B3" w:rsidRDefault="00DD506D">
            <w:pPr>
              <w:pStyle w:val="a7"/>
              <w:spacing w:line="360" w:lineRule="auto"/>
              <w:jc w:val="center"/>
              <w:rPr>
                <w:rFonts w:hAnsi="宋体"/>
                <w:sz w:val="24"/>
                <w:szCs w:val="24"/>
              </w:rPr>
            </w:pPr>
            <w:r>
              <w:rPr>
                <w:rFonts w:hAnsi="宋体" w:hint="eastAsia"/>
                <w:sz w:val="24"/>
                <w:szCs w:val="24"/>
              </w:rPr>
              <w:t>递交</w:t>
            </w:r>
            <w:r>
              <w:rPr>
                <w:rFonts w:hAnsi="宋体" w:hint="eastAsia"/>
                <w:bCs/>
                <w:sz w:val="24"/>
                <w:szCs w:val="24"/>
              </w:rPr>
              <w:t>竞标</w:t>
            </w:r>
            <w:r>
              <w:rPr>
                <w:rFonts w:hAnsi="宋体" w:hint="eastAsia"/>
                <w:sz w:val="24"/>
                <w:szCs w:val="24"/>
              </w:rPr>
              <w:t>文件地点</w:t>
            </w:r>
          </w:p>
        </w:tc>
        <w:tc>
          <w:tcPr>
            <w:tcW w:w="6659" w:type="dxa"/>
            <w:vAlign w:val="center"/>
          </w:tcPr>
          <w:p w:rsidR="007C01B3" w:rsidRDefault="00DD506D">
            <w:pPr>
              <w:pStyle w:val="a7"/>
              <w:spacing w:line="360" w:lineRule="auto"/>
              <w:rPr>
                <w:rFonts w:hAnsi="宋体"/>
                <w:sz w:val="24"/>
                <w:szCs w:val="24"/>
              </w:rPr>
            </w:pPr>
            <w:r>
              <w:rPr>
                <w:rFonts w:hAnsi="宋体" w:cs="宋体" w:hint="eastAsia"/>
                <w:sz w:val="24"/>
                <w:szCs w:val="24"/>
              </w:rPr>
              <w:t>南宁市良庆区玉洞大道33号（青少年活动中心旁）市民中心9楼南宁市公共资源交易中心（具体详见9楼电子显示屏场地安排），为做好疫情防控工作，本项目的竞标文件通过邮寄快递的方式送达，具体要求详见采购文件。</w:t>
            </w:r>
          </w:p>
        </w:tc>
      </w:tr>
      <w:tr w:rsidR="007C01B3">
        <w:trPr>
          <w:trHeight w:val="248"/>
          <w:jc w:val="center"/>
        </w:trPr>
        <w:tc>
          <w:tcPr>
            <w:tcW w:w="1088" w:type="dxa"/>
            <w:vAlign w:val="center"/>
          </w:tcPr>
          <w:p w:rsidR="007C01B3" w:rsidRDefault="00DD506D">
            <w:pPr>
              <w:pStyle w:val="a7"/>
              <w:adjustRightInd w:val="0"/>
              <w:spacing w:line="360" w:lineRule="auto"/>
              <w:jc w:val="center"/>
              <w:rPr>
                <w:rFonts w:hAnsi="宋体"/>
                <w:sz w:val="24"/>
                <w:szCs w:val="24"/>
              </w:rPr>
            </w:pPr>
            <w:r>
              <w:rPr>
                <w:rFonts w:hAnsi="宋体" w:hint="eastAsia"/>
                <w:sz w:val="24"/>
                <w:szCs w:val="24"/>
              </w:rPr>
              <w:t>17.4.8（1）</w:t>
            </w:r>
          </w:p>
        </w:tc>
        <w:tc>
          <w:tcPr>
            <w:tcW w:w="2506" w:type="dxa"/>
            <w:vAlign w:val="center"/>
          </w:tcPr>
          <w:p w:rsidR="007C01B3" w:rsidRDefault="00DD506D">
            <w:pPr>
              <w:autoSpaceDE w:val="0"/>
              <w:autoSpaceDN w:val="0"/>
              <w:adjustRightInd w:val="0"/>
              <w:spacing w:line="360" w:lineRule="auto"/>
              <w:jc w:val="center"/>
              <w:rPr>
                <w:rFonts w:ascii="宋体" w:hAnsi="宋体"/>
                <w:kern w:val="0"/>
                <w:sz w:val="24"/>
              </w:rPr>
            </w:pPr>
            <w:r>
              <w:rPr>
                <w:rFonts w:ascii="宋体" w:hAnsi="宋体" w:hint="eastAsia"/>
                <w:kern w:val="0"/>
                <w:sz w:val="24"/>
              </w:rPr>
              <w:t>谈判地点</w:t>
            </w:r>
          </w:p>
        </w:tc>
        <w:tc>
          <w:tcPr>
            <w:tcW w:w="6659" w:type="dxa"/>
            <w:vAlign w:val="center"/>
          </w:tcPr>
          <w:p w:rsidR="007C01B3" w:rsidRDefault="00DD506D">
            <w:pPr>
              <w:pStyle w:val="a7"/>
              <w:spacing w:line="360" w:lineRule="auto"/>
              <w:rPr>
                <w:rFonts w:hAnsi="宋体"/>
                <w:sz w:val="24"/>
                <w:szCs w:val="24"/>
              </w:rPr>
            </w:pPr>
            <w:r>
              <w:rPr>
                <w:rFonts w:hAnsi="宋体" w:hint="eastAsia"/>
                <w:sz w:val="24"/>
                <w:szCs w:val="24"/>
              </w:rPr>
              <w:t>谈判时间：竞标截止时间后（具体时间另行通知）</w:t>
            </w:r>
          </w:p>
          <w:p w:rsidR="007C01B3" w:rsidRDefault="00DD506D">
            <w:pPr>
              <w:pStyle w:val="a7"/>
              <w:spacing w:line="360" w:lineRule="auto"/>
              <w:rPr>
                <w:rFonts w:hAnsi="宋体"/>
                <w:sz w:val="24"/>
                <w:szCs w:val="24"/>
              </w:rPr>
            </w:pPr>
            <w:r>
              <w:rPr>
                <w:rFonts w:hAnsi="宋体" w:hint="eastAsia"/>
                <w:sz w:val="24"/>
                <w:szCs w:val="24"/>
              </w:rPr>
              <w:t>谈判地点：由采购代理机构另行通知。</w:t>
            </w:r>
          </w:p>
        </w:tc>
      </w:tr>
      <w:tr w:rsidR="007C01B3">
        <w:trPr>
          <w:trHeight w:val="1500"/>
          <w:jc w:val="center"/>
        </w:trPr>
        <w:tc>
          <w:tcPr>
            <w:tcW w:w="1088" w:type="dxa"/>
            <w:vAlign w:val="center"/>
          </w:tcPr>
          <w:p w:rsidR="007C01B3" w:rsidRDefault="00DD506D">
            <w:pPr>
              <w:pStyle w:val="a7"/>
              <w:spacing w:line="360" w:lineRule="auto"/>
              <w:jc w:val="center"/>
              <w:rPr>
                <w:rFonts w:hAnsi="宋体"/>
                <w:sz w:val="24"/>
                <w:szCs w:val="24"/>
              </w:rPr>
            </w:pPr>
            <w:r>
              <w:rPr>
                <w:rFonts w:hAnsi="宋体" w:hint="eastAsia"/>
                <w:sz w:val="24"/>
                <w:szCs w:val="24"/>
              </w:rPr>
              <w:t>30</w:t>
            </w:r>
          </w:p>
        </w:tc>
        <w:tc>
          <w:tcPr>
            <w:tcW w:w="2506" w:type="dxa"/>
            <w:vAlign w:val="center"/>
          </w:tcPr>
          <w:p w:rsidR="007C01B3" w:rsidRDefault="00DD506D">
            <w:pPr>
              <w:autoSpaceDE w:val="0"/>
              <w:autoSpaceDN w:val="0"/>
              <w:spacing w:line="360" w:lineRule="auto"/>
              <w:jc w:val="center"/>
              <w:rPr>
                <w:rFonts w:ascii="宋体" w:hAnsi="宋体"/>
                <w:sz w:val="24"/>
              </w:rPr>
            </w:pPr>
            <w:r>
              <w:rPr>
                <w:rFonts w:ascii="宋体" w:hAnsi="宋体" w:hint="eastAsia"/>
                <w:sz w:val="24"/>
              </w:rPr>
              <w:t>需要补充的其他内容</w:t>
            </w:r>
          </w:p>
        </w:tc>
        <w:tc>
          <w:tcPr>
            <w:tcW w:w="6659" w:type="dxa"/>
            <w:vAlign w:val="center"/>
          </w:tcPr>
          <w:p w:rsidR="007C01B3" w:rsidRDefault="00DD506D">
            <w:pPr>
              <w:pStyle w:val="a7"/>
              <w:spacing w:line="360" w:lineRule="auto"/>
              <w:rPr>
                <w:rFonts w:hAnsi="宋体"/>
                <w:sz w:val="24"/>
                <w:szCs w:val="24"/>
              </w:rPr>
            </w:pPr>
            <w:r>
              <w:rPr>
                <w:rFonts w:hAnsi="宋体" w:cs="宋体"/>
                <w:b/>
                <w:sz w:val="24"/>
                <w:szCs w:val="24"/>
              </w:rPr>
              <w:t>注：为帮助中小微企业解决资金周转或融资困难问题，南宁市政府采购试行政府采购信用融资制度，为中小企业参与政府采购活动提供金融服务。</w:t>
            </w:r>
          </w:p>
        </w:tc>
      </w:tr>
    </w:tbl>
    <w:p w:rsidR="007C01B3" w:rsidRDefault="00DD506D">
      <w:pPr>
        <w:pStyle w:val="a7"/>
        <w:jc w:val="center"/>
        <w:outlineLvl w:val="1"/>
        <w:rPr>
          <w:rFonts w:hAnsi="宋体"/>
          <w:b/>
          <w:sz w:val="28"/>
          <w:szCs w:val="28"/>
        </w:rPr>
      </w:pPr>
      <w:r>
        <w:rPr>
          <w:rFonts w:hAnsi="宋体"/>
          <w:sz w:val="28"/>
          <w:szCs w:val="28"/>
        </w:rPr>
        <w:br w:type="page"/>
      </w:r>
      <w:bookmarkStart w:id="27" w:name="_Toc6546"/>
      <w:bookmarkStart w:id="28" w:name="_Toc25346"/>
      <w:bookmarkStart w:id="29" w:name="_Toc318213873"/>
      <w:r>
        <w:rPr>
          <w:rFonts w:hAnsi="宋体" w:hint="eastAsia"/>
          <w:b/>
          <w:sz w:val="30"/>
          <w:szCs w:val="30"/>
        </w:rPr>
        <w:lastRenderedPageBreak/>
        <w:t>一总则</w:t>
      </w:r>
      <w:bookmarkEnd w:id="27"/>
    </w:p>
    <w:p w:rsidR="007C01B3" w:rsidRDefault="00DD506D">
      <w:pPr>
        <w:pStyle w:val="a7"/>
        <w:spacing w:line="440" w:lineRule="exact"/>
        <w:ind w:left="1"/>
        <w:jc w:val="left"/>
        <w:rPr>
          <w:rFonts w:hAnsi="宋体"/>
          <w:bCs/>
          <w:sz w:val="24"/>
          <w:szCs w:val="24"/>
        </w:rPr>
      </w:pPr>
      <w:r>
        <w:rPr>
          <w:rFonts w:hAnsi="宋体" w:hint="eastAsia"/>
          <w:bCs/>
          <w:sz w:val="24"/>
          <w:szCs w:val="24"/>
        </w:rPr>
        <w:t>1. 项目概况</w:t>
      </w:r>
    </w:p>
    <w:p w:rsidR="007C01B3" w:rsidRDefault="00DD506D">
      <w:pPr>
        <w:pStyle w:val="a7"/>
        <w:spacing w:line="440" w:lineRule="exact"/>
        <w:ind w:firstLineChars="200" w:firstLine="480"/>
        <w:jc w:val="left"/>
        <w:rPr>
          <w:rFonts w:hAnsi="宋体"/>
          <w:bCs/>
          <w:sz w:val="24"/>
          <w:szCs w:val="24"/>
        </w:rPr>
      </w:pPr>
      <w:r>
        <w:rPr>
          <w:rFonts w:hAnsi="宋体" w:hint="eastAsia"/>
          <w:bCs/>
          <w:sz w:val="24"/>
          <w:szCs w:val="24"/>
        </w:rPr>
        <w:t>1.1  采购人：见竞标人须知前附表。</w:t>
      </w:r>
    </w:p>
    <w:p w:rsidR="007C01B3" w:rsidRDefault="00DD506D">
      <w:pPr>
        <w:pStyle w:val="a7"/>
        <w:spacing w:line="440" w:lineRule="exact"/>
        <w:ind w:firstLineChars="200" w:firstLine="480"/>
        <w:jc w:val="left"/>
        <w:rPr>
          <w:rFonts w:hAnsi="宋体"/>
          <w:bCs/>
          <w:sz w:val="24"/>
          <w:szCs w:val="24"/>
        </w:rPr>
      </w:pPr>
      <w:r>
        <w:rPr>
          <w:rFonts w:hAnsi="宋体" w:hint="eastAsia"/>
          <w:bCs/>
          <w:sz w:val="24"/>
          <w:szCs w:val="24"/>
        </w:rPr>
        <w:t>1.2  采购代理机构：见竞标人须知前附表。</w:t>
      </w:r>
    </w:p>
    <w:p w:rsidR="007C01B3" w:rsidRDefault="00DD506D">
      <w:pPr>
        <w:pStyle w:val="a7"/>
        <w:spacing w:line="440" w:lineRule="exact"/>
        <w:ind w:firstLineChars="200" w:firstLine="480"/>
        <w:jc w:val="left"/>
        <w:rPr>
          <w:rFonts w:hAnsi="宋体"/>
          <w:bCs/>
          <w:sz w:val="24"/>
          <w:szCs w:val="24"/>
        </w:rPr>
      </w:pPr>
      <w:r>
        <w:rPr>
          <w:rFonts w:hAnsi="宋体" w:hint="eastAsia"/>
          <w:sz w:val="24"/>
          <w:szCs w:val="24"/>
        </w:rPr>
        <w:t>1.3  项目名称：</w:t>
      </w:r>
      <w:r>
        <w:rPr>
          <w:rFonts w:hAnsi="宋体" w:hint="eastAsia"/>
          <w:bCs/>
          <w:sz w:val="24"/>
          <w:szCs w:val="24"/>
        </w:rPr>
        <w:t>见竞标人须知前附表。</w:t>
      </w:r>
    </w:p>
    <w:p w:rsidR="007C01B3" w:rsidRDefault="00DD506D">
      <w:pPr>
        <w:pStyle w:val="a7"/>
        <w:spacing w:line="440" w:lineRule="exact"/>
        <w:ind w:firstLineChars="200" w:firstLine="480"/>
        <w:jc w:val="left"/>
        <w:rPr>
          <w:rFonts w:hAnsi="宋体"/>
          <w:bCs/>
          <w:sz w:val="24"/>
          <w:szCs w:val="24"/>
        </w:rPr>
      </w:pPr>
      <w:r>
        <w:rPr>
          <w:rFonts w:hAnsi="宋体" w:hint="eastAsia"/>
          <w:sz w:val="24"/>
          <w:szCs w:val="24"/>
        </w:rPr>
        <w:t>1.4  项目编号：</w:t>
      </w:r>
      <w:r>
        <w:rPr>
          <w:rFonts w:hAnsi="宋体" w:hint="eastAsia"/>
          <w:bCs/>
          <w:sz w:val="24"/>
          <w:szCs w:val="24"/>
        </w:rPr>
        <w:t>见竞标人须知前附表。</w:t>
      </w:r>
    </w:p>
    <w:p w:rsidR="007C01B3" w:rsidRDefault="00DD506D">
      <w:pPr>
        <w:pStyle w:val="a7"/>
        <w:spacing w:line="440" w:lineRule="exact"/>
        <w:ind w:firstLineChars="200" w:firstLine="480"/>
        <w:jc w:val="left"/>
        <w:rPr>
          <w:rFonts w:hAnsi="宋体"/>
          <w:bCs/>
          <w:sz w:val="24"/>
          <w:szCs w:val="24"/>
        </w:rPr>
      </w:pPr>
      <w:r>
        <w:rPr>
          <w:rFonts w:hAnsi="宋体" w:hint="eastAsia"/>
          <w:bCs/>
          <w:sz w:val="24"/>
          <w:szCs w:val="24"/>
        </w:rPr>
        <w:t>1.5  采购预算：见竞标人须知前附表。</w:t>
      </w:r>
    </w:p>
    <w:p w:rsidR="007C01B3" w:rsidRDefault="00DD506D">
      <w:pPr>
        <w:pStyle w:val="a7"/>
        <w:spacing w:line="440" w:lineRule="exact"/>
        <w:ind w:firstLineChars="200" w:firstLine="480"/>
        <w:jc w:val="left"/>
        <w:rPr>
          <w:rFonts w:hAnsi="宋体"/>
          <w:bCs/>
          <w:sz w:val="24"/>
          <w:szCs w:val="24"/>
        </w:rPr>
      </w:pPr>
      <w:r>
        <w:rPr>
          <w:rFonts w:hAnsi="宋体" w:hint="eastAsia"/>
          <w:bCs/>
          <w:sz w:val="24"/>
          <w:szCs w:val="24"/>
        </w:rPr>
        <w:t>1.6  资金来源：政府财政性资金。</w:t>
      </w:r>
    </w:p>
    <w:p w:rsidR="007C01B3" w:rsidRDefault="00DD506D">
      <w:pPr>
        <w:pStyle w:val="a7"/>
        <w:spacing w:line="440" w:lineRule="exact"/>
        <w:ind w:firstLineChars="200" w:firstLine="480"/>
        <w:jc w:val="left"/>
        <w:rPr>
          <w:rFonts w:hAnsi="宋体"/>
          <w:bCs/>
          <w:sz w:val="24"/>
          <w:szCs w:val="24"/>
        </w:rPr>
      </w:pPr>
      <w:r>
        <w:rPr>
          <w:rFonts w:hAnsi="宋体" w:hint="eastAsia"/>
          <w:bCs/>
          <w:sz w:val="24"/>
          <w:szCs w:val="24"/>
        </w:rPr>
        <w:t xml:space="preserve">1.7  </w:t>
      </w:r>
      <w:r>
        <w:rPr>
          <w:rFonts w:hAnsi="宋体" w:hint="eastAsia"/>
          <w:sz w:val="24"/>
          <w:szCs w:val="24"/>
        </w:rPr>
        <w:t>获取竞争性谈判采购文件的方式：</w:t>
      </w:r>
      <w:r>
        <w:rPr>
          <w:rFonts w:hAnsi="宋体" w:hint="eastAsia"/>
          <w:bCs/>
          <w:sz w:val="24"/>
          <w:szCs w:val="24"/>
        </w:rPr>
        <w:t>见竞标人须知前附表。</w:t>
      </w:r>
    </w:p>
    <w:p w:rsidR="007C01B3" w:rsidRDefault="00DD506D">
      <w:pPr>
        <w:pStyle w:val="a7"/>
        <w:spacing w:line="440" w:lineRule="exact"/>
        <w:ind w:firstLineChars="200" w:firstLine="480"/>
        <w:jc w:val="left"/>
        <w:rPr>
          <w:rFonts w:hAnsi="宋体"/>
          <w:sz w:val="24"/>
          <w:szCs w:val="24"/>
        </w:rPr>
      </w:pPr>
      <w:r>
        <w:rPr>
          <w:rFonts w:hAnsi="宋体"/>
          <w:sz w:val="24"/>
          <w:szCs w:val="24"/>
        </w:rPr>
        <w:t xml:space="preserve">1.8  </w:t>
      </w:r>
      <w:r>
        <w:rPr>
          <w:rFonts w:hAnsi="宋体" w:hint="eastAsia"/>
          <w:sz w:val="24"/>
          <w:szCs w:val="24"/>
        </w:rPr>
        <w:t>预留采购份额：见竞标人须知前附表。</w:t>
      </w:r>
    </w:p>
    <w:p w:rsidR="007C01B3" w:rsidRDefault="007C01B3">
      <w:pPr>
        <w:pStyle w:val="a7"/>
        <w:spacing w:line="440" w:lineRule="exact"/>
        <w:jc w:val="left"/>
        <w:rPr>
          <w:rFonts w:hAnsi="宋体"/>
          <w:bCs/>
          <w:sz w:val="24"/>
          <w:szCs w:val="24"/>
        </w:rPr>
      </w:pPr>
    </w:p>
    <w:bookmarkEnd w:id="28"/>
    <w:bookmarkEnd w:id="29"/>
    <w:p w:rsidR="007C01B3" w:rsidRDefault="00DD506D">
      <w:pPr>
        <w:pStyle w:val="a7"/>
        <w:spacing w:line="440" w:lineRule="exact"/>
        <w:jc w:val="left"/>
        <w:rPr>
          <w:rFonts w:hAnsi="宋体" w:cs="宋体"/>
          <w:bCs/>
          <w:sz w:val="24"/>
          <w:szCs w:val="24"/>
        </w:rPr>
      </w:pPr>
      <w:r>
        <w:rPr>
          <w:rFonts w:hAnsi="宋体" w:cs="宋体" w:hint="eastAsia"/>
          <w:bCs/>
          <w:sz w:val="24"/>
          <w:szCs w:val="24"/>
        </w:rPr>
        <w:t>2. 政府采购信息发布媒体：</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2.1与本项目相关的政府采购业务信息（包括竞争性谈判采购公告、成交公告及其更正事项等）将在以下媒体上发布：广西壮族自治区政府采购网（http://zfcg.gxzf.gov.cn/），南宁市公共资源交易中心网（www.nnggzy.org.cn）上发布。</w:t>
      </w:r>
    </w:p>
    <w:p w:rsidR="007C01B3" w:rsidRDefault="00DD506D">
      <w:pPr>
        <w:snapToGrid w:val="0"/>
        <w:spacing w:line="500" w:lineRule="exact"/>
        <w:ind w:firstLineChars="200" w:firstLine="480"/>
        <w:rPr>
          <w:rFonts w:ascii="宋体" w:hAnsi="宋体" w:cs="宋体"/>
          <w:sz w:val="24"/>
        </w:rPr>
      </w:pPr>
      <w:r>
        <w:rPr>
          <w:rFonts w:ascii="宋体" w:hAnsi="宋体" w:cs="宋体" w:hint="eastAsia"/>
          <w:sz w:val="24"/>
        </w:rPr>
        <w:t>2.2  本项目竞争性谈判公告期限为公告发布之日起3个工作日。</w:t>
      </w:r>
    </w:p>
    <w:p w:rsidR="007C01B3" w:rsidRDefault="007C01B3">
      <w:pPr>
        <w:pStyle w:val="a7"/>
        <w:spacing w:line="440" w:lineRule="exact"/>
        <w:ind w:firstLineChars="200" w:firstLine="480"/>
        <w:jc w:val="left"/>
        <w:rPr>
          <w:rFonts w:hAnsi="宋体" w:cs="宋体"/>
          <w:bCs/>
          <w:sz w:val="24"/>
          <w:szCs w:val="24"/>
        </w:rPr>
      </w:pPr>
    </w:p>
    <w:p w:rsidR="007C01B3" w:rsidRDefault="00DD506D">
      <w:pPr>
        <w:pStyle w:val="a7"/>
        <w:spacing w:line="440" w:lineRule="exact"/>
        <w:ind w:left="242" w:hangingChars="101" w:hanging="242"/>
        <w:jc w:val="left"/>
        <w:rPr>
          <w:rFonts w:hAnsi="宋体" w:cs="宋体"/>
          <w:bCs/>
          <w:sz w:val="24"/>
          <w:szCs w:val="24"/>
        </w:rPr>
      </w:pPr>
      <w:r>
        <w:rPr>
          <w:rFonts w:hAnsi="宋体" w:cs="宋体" w:hint="eastAsia"/>
          <w:bCs/>
          <w:sz w:val="24"/>
          <w:szCs w:val="24"/>
        </w:rPr>
        <w:t>3. 竞标人资格要求：</w:t>
      </w:r>
    </w:p>
    <w:p w:rsidR="007C01B3" w:rsidRDefault="00DD506D">
      <w:pPr>
        <w:pStyle w:val="a7"/>
        <w:spacing w:line="440" w:lineRule="exact"/>
        <w:ind w:firstLineChars="200" w:firstLine="480"/>
        <w:rPr>
          <w:rFonts w:hAnsi="宋体" w:cs="宋体"/>
          <w:bCs/>
          <w:sz w:val="24"/>
          <w:szCs w:val="24"/>
        </w:rPr>
      </w:pPr>
      <w:r>
        <w:rPr>
          <w:rFonts w:hAnsi="宋体" w:cs="宋体" w:hint="eastAsia"/>
          <w:bCs/>
          <w:sz w:val="24"/>
          <w:szCs w:val="24"/>
        </w:rPr>
        <w:t>竞标人未被列入失信被执行人、重大税收违法案件当事人名单、政府采购严重违法失信行为记录名单，且应符合《中华人民共和国政府采购法》第二十二条规定的下列竞标人资格条件：</w:t>
      </w:r>
    </w:p>
    <w:p w:rsidR="007C01B3" w:rsidRDefault="00DD506D">
      <w:pPr>
        <w:pStyle w:val="a7"/>
        <w:spacing w:line="440" w:lineRule="exact"/>
        <w:ind w:firstLineChars="200" w:firstLine="480"/>
        <w:rPr>
          <w:rFonts w:hAnsi="宋体" w:cs="宋体"/>
          <w:bCs/>
          <w:sz w:val="24"/>
          <w:szCs w:val="24"/>
        </w:rPr>
      </w:pPr>
      <w:r>
        <w:rPr>
          <w:rFonts w:hAnsi="宋体" w:cs="宋体" w:hint="eastAsia"/>
          <w:bCs/>
          <w:sz w:val="24"/>
          <w:szCs w:val="24"/>
        </w:rPr>
        <w:t>（1）具有独立承担民事责任的能力；</w:t>
      </w:r>
    </w:p>
    <w:p w:rsidR="007C01B3" w:rsidRDefault="00DD506D">
      <w:pPr>
        <w:pStyle w:val="a7"/>
        <w:spacing w:line="440" w:lineRule="exact"/>
        <w:ind w:firstLineChars="200" w:firstLine="480"/>
        <w:rPr>
          <w:rFonts w:hAnsi="宋体" w:cs="宋体"/>
          <w:bCs/>
          <w:sz w:val="24"/>
          <w:szCs w:val="24"/>
        </w:rPr>
      </w:pPr>
      <w:r>
        <w:rPr>
          <w:rFonts w:hAnsi="宋体" w:cs="宋体" w:hint="eastAsia"/>
          <w:bCs/>
          <w:sz w:val="24"/>
          <w:szCs w:val="24"/>
        </w:rPr>
        <w:t>（2）具有良好的商业信誉和健全的财务会计制度；</w:t>
      </w:r>
    </w:p>
    <w:p w:rsidR="007C01B3" w:rsidRDefault="00DD506D">
      <w:pPr>
        <w:pStyle w:val="a7"/>
        <w:spacing w:line="440" w:lineRule="exact"/>
        <w:ind w:firstLineChars="200" w:firstLine="480"/>
        <w:rPr>
          <w:rFonts w:hAnsi="宋体" w:cs="宋体"/>
          <w:bCs/>
          <w:sz w:val="24"/>
          <w:szCs w:val="24"/>
        </w:rPr>
      </w:pPr>
      <w:r>
        <w:rPr>
          <w:rFonts w:hAnsi="宋体" w:cs="宋体" w:hint="eastAsia"/>
          <w:bCs/>
          <w:sz w:val="24"/>
          <w:szCs w:val="24"/>
        </w:rPr>
        <w:t>（3）具有履行合同所必需的设备和专业技术能力；</w:t>
      </w:r>
    </w:p>
    <w:p w:rsidR="007C01B3" w:rsidRDefault="00DD506D">
      <w:pPr>
        <w:pStyle w:val="a7"/>
        <w:spacing w:line="440" w:lineRule="exact"/>
        <w:ind w:firstLineChars="200" w:firstLine="480"/>
        <w:rPr>
          <w:rFonts w:hAnsi="宋体" w:cs="宋体"/>
          <w:bCs/>
          <w:sz w:val="24"/>
          <w:szCs w:val="24"/>
        </w:rPr>
      </w:pPr>
      <w:r>
        <w:rPr>
          <w:rFonts w:hAnsi="宋体" w:cs="宋体" w:hint="eastAsia"/>
          <w:bCs/>
          <w:sz w:val="24"/>
          <w:szCs w:val="24"/>
        </w:rPr>
        <w:t>（4）有依法缴纳税收和社会保障资金的良好记录；</w:t>
      </w:r>
    </w:p>
    <w:p w:rsidR="007C01B3" w:rsidRDefault="00DD506D">
      <w:pPr>
        <w:pStyle w:val="a7"/>
        <w:spacing w:line="440" w:lineRule="exact"/>
        <w:ind w:firstLineChars="200" w:firstLine="480"/>
        <w:rPr>
          <w:rFonts w:hAnsi="宋体" w:cs="宋体"/>
          <w:bCs/>
          <w:sz w:val="24"/>
          <w:szCs w:val="24"/>
        </w:rPr>
      </w:pPr>
      <w:r>
        <w:rPr>
          <w:rFonts w:hAnsi="宋体" w:cs="宋体" w:hint="eastAsia"/>
          <w:bCs/>
          <w:sz w:val="24"/>
          <w:szCs w:val="24"/>
        </w:rPr>
        <w:t>（5）参加政府采购活动前三年内，在经营活动中没有重大违法记录；</w:t>
      </w:r>
    </w:p>
    <w:p w:rsidR="007C01B3" w:rsidRDefault="00DD506D">
      <w:pPr>
        <w:pStyle w:val="a7"/>
        <w:spacing w:line="440" w:lineRule="exact"/>
        <w:ind w:firstLineChars="200" w:firstLine="480"/>
        <w:rPr>
          <w:rFonts w:hAnsi="宋体" w:cs="宋体"/>
          <w:bCs/>
          <w:sz w:val="24"/>
          <w:szCs w:val="24"/>
        </w:rPr>
      </w:pPr>
      <w:r>
        <w:rPr>
          <w:rFonts w:hAnsi="宋体" w:cs="宋体" w:hint="eastAsia"/>
          <w:bCs/>
          <w:sz w:val="24"/>
          <w:szCs w:val="24"/>
        </w:rPr>
        <w:t>（6）法律、行政法规规定的其他条件。</w:t>
      </w:r>
    </w:p>
    <w:p w:rsidR="007C01B3" w:rsidRDefault="00DD506D">
      <w:pPr>
        <w:pStyle w:val="a7"/>
        <w:spacing w:line="440" w:lineRule="exact"/>
        <w:ind w:firstLineChars="200" w:firstLine="480"/>
        <w:rPr>
          <w:rFonts w:hAnsi="宋体" w:cs="宋体"/>
          <w:bCs/>
          <w:sz w:val="24"/>
          <w:szCs w:val="24"/>
        </w:rPr>
      </w:pPr>
      <w:r>
        <w:rPr>
          <w:rFonts w:hAnsi="宋体" w:cs="宋体" w:hint="eastAsia"/>
          <w:bCs/>
          <w:sz w:val="24"/>
          <w:szCs w:val="24"/>
        </w:rPr>
        <w:t>3.2  针对本项目，竞标人应具备的特定条件：见竞标人须知前附表。</w:t>
      </w:r>
    </w:p>
    <w:p w:rsidR="007C01B3" w:rsidRDefault="00DD506D">
      <w:pPr>
        <w:pStyle w:val="a7"/>
        <w:spacing w:line="440" w:lineRule="exact"/>
        <w:ind w:firstLineChars="200" w:firstLine="480"/>
        <w:rPr>
          <w:rFonts w:hAnsi="宋体" w:cs="宋体"/>
          <w:bCs/>
          <w:sz w:val="24"/>
          <w:szCs w:val="24"/>
        </w:rPr>
      </w:pPr>
      <w:r>
        <w:rPr>
          <w:rFonts w:hAnsi="宋体" w:cs="宋体" w:hint="eastAsia"/>
          <w:bCs/>
          <w:sz w:val="24"/>
          <w:szCs w:val="24"/>
        </w:rPr>
        <w:t>3.3  竞标人须知前附表规定接受联合体竞标的，两个以上供应商可以组成一个竞标联合体，</w:t>
      </w:r>
      <w:r>
        <w:rPr>
          <w:rFonts w:hAnsi="宋体" w:cs="宋体" w:hint="eastAsia"/>
          <w:sz w:val="24"/>
          <w:szCs w:val="24"/>
        </w:rPr>
        <w:t>以一个竞标人的身份共同参加竞标</w:t>
      </w:r>
      <w:r>
        <w:rPr>
          <w:rFonts w:hAnsi="宋体" w:cs="宋体" w:hint="eastAsia"/>
          <w:bCs/>
          <w:sz w:val="24"/>
          <w:szCs w:val="24"/>
        </w:rPr>
        <w:t>。以联合体形式参加竞标的，联合体各方均应当符合本章第3.1项的要求，联合体各方中至少应当有一方符合本章第3.2项的要求。由同一专业的单位组成的联合体，按照资质等级较低的单位确定资质等级。联合体各方不得再以自己名义单独</w:t>
      </w:r>
      <w:r>
        <w:rPr>
          <w:rFonts w:hAnsi="宋体" w:cs="宋体" w:hint="eastAsia"/>
          <w:bCs/>
          <w:sz w:val="24"/>
          <w:szCs w:val="24"/>
        </w:rPr>
        <w:lastRenderedPageBreak/>
        <w:t>或组成新的联合体参加同一项目同一分标竞标，否则与之相关的竞标文件作废；竞标联合体的业绩和信誉按联合体主体方（或牵头方）计算；联合体竞标人的名称应统一按“××××公司与××××公司的联合体”的规则填写；联合体各方均应在《联合体协议》的签章处签章（包括单位公章和法人签字或盖章），其他竞标材料签章处可由联合体牵头方签章。</w:t>
      </w:r>
    </w:p>
    <w:p w:rsidR="007C01B3" w:rsidRDefault="00DD506D">
      <w:pPr>
        <w:pStyle w:val="a7"/>
        <w:spacing w:line="440" w:lineRule="exact"/>
        <w:ind w:firstLineChars="200" w:firstLine="480"/>
        <w:rPr>
          <w:rFonts w:hAnsi="宋体" w:cs="宋体"/>
          <w:bCs/>
          <w:sz w:val="24"/>
          <w:szCs w:val="24"/>
        </w:rPr>
      </w:pPr>
      <w:r>
        <w:rPr>
          <w:rFonts w:hAnsi="宋体" w:cs="宋体" w:hint="eastAsia"/>
          <w:bCs/>
          <w:sz w:val="24"/>
          <w:szCs w:val="24"/>
        </w:rPr>
        <w:t xml:space="preserve">3.4  </w:t>
      </w:r>
      <w:r>
        <w:rPr>
          <w:rFonts w:hAnsi="宋体" w:cs="宋体" w:hint="eastAsia"/>
          <w:sz w:val="24"/>
          <w:szCs w:val="24"/>
        </w:rPr>
        <w:t xml:space="preserve">竞标人不得直接或间接地与为本次采购的项目内容进行设计、编制规范和其他文件的咨询公司、采购人、采购代理机构或其附属机构有任何关联。 </w:t>
      </w:r>
    </w:p>
    <w:p w:rsidR="007C01B3" w:rsidRDefault="007C01B3">
      <w:pPr>
        <w:pStyle w:val="a7"/>
        <w:spacing w:line="440" w:lineRule="exact"/>
        <w:ind w:left="242" w:hangingChars="101" w:hanging="242"/>
        <w:jc w:val="left"/>
        <w:rPr>
          <w:rFonts w:hAnsi="宋体" w:cs="宋体"/>
          <w:bCs/>
          <w:sz w:val="24"/>
          <w:szCs w:val="24"/>
        </w:rPr>
      </w:pPr>
    </w:p>
    <w:p w:rsidR="007C01B3" w:rsidRDefault="00DD506D">
      <w:pPr>
        <w:pStyle w:val="a7"/>
        <w:spacing w:line="360" w:lineRule="auto"/>
        <w:ind w:left="242" w:hangingChars="101" w:hanging="242"/>
        <w:jc w:val="left"/>
        <w:rPr>
          <w:rFonts w:asciiTheme="majorEastAsia" w:eastAsiaTheme="majorEastAsia" w:hAnsiTheme="majorEastAsia" w:cs="宋体"/>
          <w:bCs/>
          <w:sz w:val="24"/>
        </w:rPr>
      </w:pPr>
      <w:r>
        <w:rPr>
          <w:rFonts w:asciiTheme="majorEastAsia" w:eastAsiaTheme="majorEastAsia" w:hAnsiTheme="majorEastAsia" w:cs="宋体"/>
          <w:bCs/>
          <w:sz w:val="24"/>
        </w:rPr>
        <w:t>4.质疑</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 xml:space="preserve">4.1  </w:t>
      </w:r>
      <w:r>
        <w:rPr>
          <w:rFonts w:asciiTheme="majorEastAsia" w:eastAsiaTheme="majorEastAsia" w:hAnsiTheme="majorEastAsia"/>
          <w:sz w:val="24"/>
        </w:rPr>
        <w:t>投标人</w:t>
      </w:r>
      <w:r>
        <w:rPr>
          <w:rFonts w:asciiTheme="majorEastAsia" w:eastAsiaTheme="majorEastAsia" w:hAnsiTheme="majorEastAsia" w:hint="eastAsia"/>
          <w:bCs/>
          <w:sz w:val="24"/>
        </w:rPr>
        <w:t>认为招标文件、采购过程或成交结果使自己的合法权益受到损害的，应当在知道或者应知其权益受到损害之日起七个工作日内，以书面形式向采购人、采购代理机构提出质疑。</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4.2提出质疑</w:t>
      </w:r>
      <w:r>
        <w:rPr>
          <w:rFonts w:ascii="宋体" w:hAnsi="宋体" w:hint="eastAsia"/>
          <w:bCs/>
          <w:sz w:val="24"/>
        </w:rPr>
        <w:t>的</w:t>
      </w:r>
      <w:r>
        <w:rPr>
          <w:rFonts w:asciiTheme="majorEastAsia" w:eastAsiaTheme="majorEastAsia" w:hAnsiTheme="majorEastAsia"/>
          <w:sz w:val="24"/>
        </w:rPr>
        <w:t>投标人</w:t>
      </w:r>
      <w:r>
        <w:rPr>
          <w:rFonts w:ascii="宋体" w:hAnsi="宋体" w:hint="eastAsia"/>
          <w:bCs/>
          <w:sz w:val="24"/>
        </w:rPr>
        <w:t>应</w:t>
      </w:r>
      <w:r>
        <w:rPr>
          <w:rFonts w:asciiTheme="majorEastAsia" w:eastAsiaTheme="majorEastAsia" w:hAnsiTheme="majorEastAsia" w:hint="eastAsia"/>
          <w:bCs/>
          <w:sz w:val="24"/>
        </w:rPr>
        <w:t>当是参与所质疑项目采购活动的供应商，质疑函应按</w:t>
      </w:r>
      <w:hyperlink r:id="rId18" w:tgtFrame="_blank" w:history="1">
        <w:r>
          <w:rPr>
            <w:rStyle w:val="af0"/>
            <w:rFonts w:asciiTheme="majorEastAsia" w:eastAsiaTheme="majorEastAsia" w:hAnsiTheme="majorEastAsia" w:hint="eastAsia"/>
            <w:bCs/>
            <w:color w:val="auto"/>
            <w:sz w:val="24"/>
          </w:rPr>
          <w:t>财政部发布《政府采购供应商质疑函范本》</w:t>
        </w:r>
      </w:hyperlink>
      <w:r>
        <w:rPr>
          <w:rFonts w:asciiTheme="majorEastAsia" w:eastAsiaTheme="majorEastAsia" w:hAnsiTheme="majorEastAsia" w:hint="eastAsia"/>
          <w:bCs/>
          <w:sz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4.3供应商质疑实行实名制，其质疑应当有具体的质疑事项及事实根据，质疑应当坚持依法依规、诚实信用原则，不得进行虚假、恶意质疑。</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4.4供应商提交质疑应当提交质疑函和必要的证明材料，质疑函应当包括下列内容：</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（1）供应商的姓名或者名称、地址、邮编、联系人及联系电话；</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（2）质疑项目的名称、编号；</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（3）具体、明确的质疑事项和质疑事项相关的请求；</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（4）事实依据；</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（5）必要的法律依据；</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（6）提起质疑的日期；</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质疑书应当署名。供应商为自然人的，应当由本人签字；质疑供应商为法人或者其他组织的，应当由法定代表人、主要负责人签字或其授权代表签字或盖章并加盖公章。</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4.6  质疑供应商提起质疑应当符合下列条件：</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（1）质疑供应商是参与所质疑政府采购活动的供应商，以联合体形式参加政府采购活动</w:t>
      </w:r>
      <w:r>
        <w:rPr>
          <w:rFonts w:asciiTheme="majorEastAsia" w:eastAsiaTheme="majorEastAsia" w:hAnsiTheme="majorEastAsia" w:hint="eastAsia"/>
          <w:bCs/>
          <w:sz w:val="24"/>
        </w:rPr>
        <w:lastRenderedPageBreak/>
        <w:t>的，其质疑应当由组成联合体的所有供应商共同提出；</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（2）质疑函内容符合本章第4.4项的规定；</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（3）在质疑有效期限内提起质疑；</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（4）属于所质疑的采购人或采购人委托的采购代理机构组织的采购活动；</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 xml:space="preserve">（5）同一质疑事项未经采购人或采购人委托的采购代理机构质疑处理； </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（6）供应商对同一采购程序环节的质疑应当在质疑有效期内一次性提出；</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（7）供应商提交质疑应当提交必要的证明材料，证明材料应以合法手段取得；</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（8）财政部门规定的其他条件。</w:t>
      </w:r>
    </w:p>
    <w:p w:rsidR="007C01B3" w:rsidRDefault="00DD506D">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4.7  采购人或采购人委托的采购代理机构自受理质疑之日起七个工作日内，对质疑事项作出答复，并以书面形式通知质疑供应商及其他有关供应商。</w:t>
      </w:r>
    </w:p>
    <w:p w:rsidR="007C01B3" w:rsidRDefault="007C01B3">
      <w:pPr>
        <w:pStyle w:val="a7"/>
        <w:spacing w:line="440" w:lineRule="exact"/>
        <w:ind w:left="242" w:hangingChars="101" w:hanging="242"/>
        <w:jc w:val="left"/>
        <w:rPr>
          <w:rFonts w:hAnsi="宋体" w:cs="宋体"/>
          <w:bCs/>
          <w:sz w:val="24"/>
          <w:szCs w:val="24"/>
        </w:rPr>
      </w:pPr>
    </w:p>
    <w:p w:rsidR="007C01B3" w:rsidRDefault="00DD506D">
      <w:pPr>
        <w:pStyle w:val="a7"/>
        <w:spacing w:line="440" w:lineRule="exact"/>
        <w:ind w:left="242" w:hangingChars="101" w:hanging="242"/>
        <w:jc w:val="left"/>
        <w:rPr>
          <w:rFonts w:hAnsi="宋体" w:cs="宋体"/>
          <w:bCs/>
          <w:sz w:val="24"/>
          <w:szCs w:val="24"/>
        </w:rPr>
      </w:pPr>
      <w:r>
        <w:rPr>
          <w:rFonts w:hAnsi="宋体" w:cs="宋体" w:hint="eastAsia"/>
          <w:bCs/>
          <w:sz w:val="24"/>
          <w:szCs w:val="24"/>
        </w:rPr>
        <w:t>5. 投诉</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5.1  供应商认为采购文件、采购过程、成交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 xml:space="preserve">（1）投诉人和被投诉人的名称、地址、电话等； </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（2）具体的投诉事项及事实依据；</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 xml:space="preserve">（3）质疑和质疑答复情况及相关证明材料； </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（4）提起投诉的日期。</w:t>
      </w:r>
      <w:r>
        <w:rPr>
          <w:rFonts w:hAnsi="宋体" w:cs="宋体" w:hint="eastAsia"/>
          <w:bCs/>
          <w:sz w:val="24"/>
          <w:szCs w:val="24"/>
        </w:rPr>
        <w:tab/>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投诉书应当署名。投诉人为法人或者其他组织的，应当由法定代表人或者主要负责人签字并加盖公章。</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5.3  投诉人可以委托代理人办理投诉事务。代理人办理投诉事务时，除提交投诉书外，还应当提交投诉人的授权委托书，授权委托书应当载明委托代理的具体权限和事项。</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5.4  投诉人提起投诉应当符合下列条件：</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（1）投诉人是参与所投诉政府采购活动的供应商；</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（2）提起投诉前已依法进行质疑；</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（3）投诉书内容符合本章第5.2项的规定；</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（4）在投诉有效期限内提起投诉；</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lastRenderedPageBreak/>
        <w:t>（5）属于南宁市政府采购监督管理部门管辖；</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（6）同一投诉事项未经南宁市政府采购监督管理部门投诉处理；</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（7）国务院财政部门规定的其他条件。</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5.5  南宁市政府采购监督管理部门自受理投诉之日起三十个工作日内，对投诉事项作出处理决定，并以书面形式通知投诉人、被投诉人及其他与投诉处理结果有利害关系的政府采购当事人。</w:t>
      </w:r>
    </w:p>
    <w:p w:rsidR="007C01B3" w:rsidRDefault="00DD506D">
      <w:pPr>
        <w:pStyle w:val="a7"/>
        <w:spacing w:line="440" w:lineRule="exact"/>
        <w:ind w:firstLineChars="200" w:firstLine="480"/>
        <w:jc w:val="left"/>
        <w:rPr>
          <w:rFonts w:hAnsi="宋体" w:cs="宋体"/>
          <w:bCs/>
          <w:sz w:val="24"/>
          <w:szCs w:val="24"/>
        </w:rPr>
      </w:pPr>
      <w:r>
        <w:rPr>
          <w:rFonts w:hAnsi="宋体" w:cs="宋体" w:hint="eastAsia"/>
          <w:bCs/>
          <w:sz w:val="24"/>
          <w:szCs w:val="24"/>
        </w:rPr>
        <w:t>5.6  南宁市政府采购监督管理部门在处理投诉事项期间，可以视具体情况暂停采购活动。</w:t>
      </w:r>
    </w:p>
    <w:p w:rsidR="007C01B3" w:rsidRDefault="007C01B3">
      <w:pPr>
        <w:pStyle w:val="a7"/>
        <w:rPr>
          <w:rFonts w:hAnsi="宋体" w:cs="宋体"/>
          <w:b/>
          <w:sz w:val="30"/>
          <w:szCs w:val="30"/>
        </w:rPr>
      </w:pPr>
    </w:p>
    <w:p w:rsidR="007C01B3" w:rsidRDefault="00DD506D">
      <w:pPr>
        <w:pStyle w:val="a7"/>
        <w:jc w:val="center"/>
        <w:outlineLvl w:val="1"/>
        <w:rPr>
          <w:rFonts w:hAnsi="宋体" w:cs="宋体"/>
          <w:b/>
          <w:sz w:val="30"/>
          <w:szCs w:val="30"/>
        </w:rPr>
      </w:pPr>
      <w:bookmarkStart w:id="30" w:name="_Toc1413"/>
      <w:bookmarkStart w:id="31" w:name="_Toc6327495"/>
      <w:bookmarkStart w:id="32" w:name="_Toc31070"/>
      <w:r>
        <w:rPr>
          <w:rFonts w:hAnsi="宋体" w:cs="宋体" w:hint="eastAsia"/>
          <w:b/>
          <w:sz w:val="30"/>
          <w:szCs w:val="30"/>
        </w:rPr>
        <w:t>二    竞争性谈判采购文件</w:t>
      </w:r>
      <w:bookmarkEnd w:id="30"/>
      <w:bookmarkEnd w:id="31"/>
      <w:bookmarkEnd w:id="32"/>
    </w:p>
    <w:p w:rsidR="007C01B3" w:rsidRDefault="00DD506D">
      <w:pPr>
        <w:pStyle w:val="a7"/>
        <w:spacing w:line="440" w:lineRule="exact"/>
        <w:rPr>
          <w:rFonts w:hAnsi="宋体" w:cs="宋体"/>
          <w:bCs/>
          <w:sz w:val="24"/>
          <w:szCs w:val="24"/>
        </w:rPr>
      </w:pPr>
      <w:r>
        <w:rPr>
          <w:rFonts w:hAnsi="宋体" w:cs="宋体" w:hint="eastAsia"/>
          <w:bCs/>
          <w:sz w:val="24"/>
          <w:szCs w:val="24"/>
        </w:rPr>
        <w:t>6. 竞争性谈判采购文件的组成</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6.1  本</w:t>
      </w:r>
      <w:r>
        <w:rPr>
          <w:rFonts w:hAnsi="宋体" w:cs="宋体" w:hint="eastAsia"/>
          <w:bCs/>
          <w:sz w:val="24"/>
          <w:szCs w:val="24"/>
        </w:rPr>
        <w:t>竞争性谈判采购文件</w:t>
      </w:r>
      <w:r>
        <w:rPr>
          <w:rFonts w:hAnsi="宋体" w:cs="宋体" w:hint="eastAsia"/>
          <w:sz w:val="24"/>
          <w:szCs w:val="24"/>
        </w:rPr>
        <w:t>包括五个章节，各章的内容如下：</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第一章  竞争性谈判公告</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第二章  货物需求一览表</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第三章  评审方法</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第四章  竞标人须知</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第五章  竞标文件格式</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第六章  合同条款及格式</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6.2  根据本章第7.1项的规定对竞争性谈判采购文件所做的澄清、修改，构成竞争性谈判采购文件的组成部分。当竞争性谈判采购文件与竞争性谈判采购文件的澄清和修改就同一内容的表述不一致时，以最后发出的书面文件为准。</w:t>
      </w:r>
    </w:p>
    <w:p w:rsidR="007C01B3" w:rsidRDefault="007C01B3">
      <w:pPr>
        <w:pStyle w:val="a7"/>
        <w:spacing w:line="440" w:lineRule="exact"/>
        <w:rPr>
          <w:rFonts w:hAnsi="宋体" w:cs="宋体"/>
          <w:bCs/>
          <w:sz w:val="24"/>
          <w:szCs w:val="24"/>
        </w:rPr>
      </w:pPr>
    </w:p>
    <w:p w:rsidR="007C01B3" w:rsidRDefault="00DD506D">
      <w:pPr>
        <w:pStyle w:val="a7"/>
        <w:spacing w:line="440" w:lineRule="exact"/>
        <w:rPr>
          <w:rFonts w:hAnsi="宋体" w:cs="宋体"/>
          <w:bCs/>
          <w:sz w:val="24"/>
          <w:szCs w:val="24"/>
        </w:rPr>
      </w:pPr>
      <w:r>
        <w:rPr>
          <w:rFonts w:hAnsi="宋体" w:cs="宋体" w:hint="eastAsia"/>
          <w:bCs/>
          <w:sz w:val="24"/>
          <w:szCs w:val="24"/>
        </w:rPr>
        <w:t>7. 竞争性谈判采购文件的澄清和修改</w:t>
      </w:r>
    </w:p>
    <w:p w:rsidR="007C01B3" w:rsidRDefault="00DD506D">
      <w:pPr>
        <w:pStyle w:val="a7"/>
        <w:spacing w:line="440" w:lineRule="exact"/>
        <w:ind w:leftChars="1" w:left="2" w:firstLineChars="200" w:firstLine="482"/>
        <w:rPr>
          <w:rFonts w:hAnsi="宋体" w:cs="宋体"/>
          <w:b/>
          <w:sz w:val="24"/>
          <w:szCs w:val="24"/>
        </w:rPr>
      </w:pPr>
      <w:r>
        <w:rPr>
          <w:rFonts w:hAnsi="宋体" w:cs="宋体" w:hint="eastAsia"/>
          <w:b/>
          <w:sz w:val="24"/>
          <w:szCs w:val="24"/>
        </w:rPr>
        <w:t>7.1  采购人或采购代理机构可以对已发出的竞争性谈判采购文件进行必要澄清或修改，澄清或者修改的内容可能影响竞标文件编制的，采购人、采购代理机构应当在递交竞标文件截止时间3个工作日前，在本章第2项规定的政府采购信息发布媒体上发布更正公告，不足3个工作日的，应当顺延递交竞标文件截止之日。请各竞标人随时关注网站动态，采购代理机构将不再另行电话通知。</w:t>
      </w:r>
    </w:p>
    <w:p w:rsidR="007C01B3" w:rsidRDefault="00DD506D">
      <w:pPr>
        <w:pStyle w:val="a7"/>
        <w:spacing w:line="440" w:lineRule="exact"/>
        <w:ind w:leftChars="1" w:left="2" w:firstLineChars="200" w:firstLine="482"/>
        <w:rPr>
          <w:rFonts w:hAnsi="宋体" w:cs="宋体"/>
          <w:b/>
          <w:sz w:val="24"/>
          <w:szCs w:val="24"/>
        </w:rPr>
      </w:pPr>
      <w:r>
        <w:rPr>
          <w:rFonts w:hAnsi="宋体" w:cs="宋体" w:hint="eastAsia"/>
          <w:b/>
          <w:sz w:val="24"/>
          <w:szCs w:val="24"/>
        </w:rPr>
        <w:t>7.2  采购人和采购代理机构可以视采购具体情况，变更递交竞标文件截止时间，但应当在递交竞标文件截止之日前，在本章第2项规定的政府采购信息发布媒体上发布时间更正公告。请各竞标人随时关注网站动态，采购代理机构将不再另行电话通知。</w:t>
      </w:r>
    </w:p>
    <w:p w:rsidR="007C01B3" w:rsidRDefault="007C01B3">
      <w:pPr>
        <w:pStyle w:val="a7"/>
        <w:spacing w:line="440" w:lineRule="exact"/>
        <w:rPr>
          <w:rFonts w:hAnsi="宋体" w:cs="宋体"/>
          <w:b/>
          <w:bCs/>
        </w:rPr>
      </w:pPr>
    </w:p>
    <w:p w:rsidR="007C01B3" w:rsidRDefault="00DD506D">
      <w:pPr>
        <w:pStyle w:val="a7"/>
        <w:jc w:val="center"/>
        <w:outlineLvl w:val="1"/>
        <w:rPr>
          <w:rFonts w:hAnsi="宋体" w:cs="宋体"/>
          <w:b/>
          <w:sz w:val="30"/>
          <w:szCs w:val="30"/>
        </w:rPr>
      </w:pPr>
      <w:bookmarkStart w:id="33" w:name="_Toc23930"/>
      <w:bookmarkStart w:id="34" w:name="_Toc20462"/>
      <w:bookmarkStart w:id="35" w:name="_Toc6327496"/>
      <w:r>
        <w:rPr>
          <w:rFonts w:hAnsi="宋体" w:cs="宋体" w:hint="eastAsia"/>
          <w:b/>
          <w:sz w:val="30"/>
          <w:szCs w:val="30"/>
        </w:rPr>
        <w:lastRenderedPageBreak/>
        <w:t>三    竞标文件</w:t>
      </w:r>
      <w:bookmarkEnd w:id="33"/>
      <w:bookmarkEnd w:id="34"/>
      <w:bookmarkEnd w:id="35"/>
    </w:p>
    <w:p w:rsidR="007C01B3" w:rsidRDefault="00DD506D">
      <w:pPr>
        <w:pStyle w:val="a7"/>
        <w:spacing w:line="440" w:lineRule="exact"/>
        <w:rPr>
          <w:rFonts w:hAnsi="宋体" w:cs="宋体"/>
          <w:bCs/>
          <w:sz w:val="24"/>
          <w:szCs w:val="24"/>
        </w:rPr>
      </w:pPr>
      <w:r>
        <w:rPr>
          <w:rFonts w:hAnsi="宋体" w:cs="宋体" w:hint="eastAsia"/>
          <w:bCs/>
          <w:sz w:val="24"/>
          <w:szCs w:val="24"/>
        </w:rPr>
        <w:t>8. 竞标文件的编制</w:t>
      </w:r>
    </w:p>
    <w:p w:rsidR="007C01B3" w:rsidRDefault="00DD506D">
      <w:pPr>
        <w:pStyle w:val="a7"/>
        <w:spacing w:line="440" w:lineRule="exact"/>
        <w:ind w:leftChars="1" w:left="2" w:firstLineChars="200" w:firstLine="480"/>
        <w:rPr>
          <w:rFonts w:hAnsi="宋体" w:cs="宋体"/>
          <w:sz w:val="24"/>
          <w:szCs w:val="24"/>
        </w:rPr>
      </w:pPr>
      <w:r>
        <w:rPr>
          <w:rFonts w:hAnsi="宋体" w:cs="宋体" w:hint="eastAsia"/>
          <w:sz w:val="24"/>
          <w:szCs w:val="24"/>
        </w:rPr>
        <w:t>8.1  竞标人应仔细阅读竞争性谈判采购文件，在充分了解采购的内容、技术参数要求和商务条款以及实质性要求和条件后，编写竞标文件。</w:t>
      </w:r>
    </w:p>
    <w:p w:rsidR="007C01B3" w:rsidRDefault="00DD506D">
      <w:pPr>
        <w:pStyle w:val="a7"/>
        <w:spacing w:line="440" w:lineRule="exact"/>
        <w:ind w:leftChars="1" w:left="2" w:firstLineChars="200" w:firstLine="480"/>
        <w:rPr>
          <w:rFonts w:hAnsi="宋体" w:cs="宋体"/>
          <w:sz w:val="24"/>
          <w:szCs w:val="24"/>
        </w:rPr>
      </w:pPr>
      <w:r>
        <w:rPr>
          <w:rFonts w:hAnsi="宋体" w:cs="宋体" w:hint="eastAsia"/>
          <w:sz w:val="24"/>
          <w:szCs w:val="24"/>
        </w:rPr>
        <w:t>8.2  对竞争性谈判采购文件的实质性要求和条件作出响应是指竞标人必须对竞争性谈判采购文件成交注为实质性要求和条件的技术参数要求、商务条款及其它内容</w:t>
      </w:r>
      <w:r>
        <w:rPr>
          <w:rFonts w:hAnsi="宋体" w:cs="宋体" w:hint="eastAsia"/>
          <w:b/>
          <w:sz w:val="24"/>
          <w:szCs w:val="24"/>
        </w:rPr>
        <w:t>作出满足或者优于原要求和条件的承诺</w:t>
      </w:r>
      <w:r>
        <w:rPr>
          <w:rFonts w:hAnsi="宋体" w:cs="宋体" w:hint="eastAsia"/>
          <w:sz w:val="24"/>
          <w:szCs w:val="24"/>
        </w:rPr>
        <w:t>。</w:t>
      </w:r>
    </w:p>
    <w:p w:rsidR="007C01B3" w:rsidRDefault="00DD506D">
      <w:pPr>
        <w:pStyle w:val="a7"/>
        <w:spacing w:line="440" w:lineRule="exact"/>
        <w:ind w:leftChars="1" w:left="2" w:firstLineChars="200" w:firstLine="480"/>
        <w:rPr>
          <w:rFonts w:hAnsi="宋体" w:cs="宋体"/>
          <w:sz w:val="24"/>
          <w:szCs w:val="24"/>
        </w:rPr>
      </w:pPr>
      <w:r>
        <w:rPr>
          <w:rFonts w:hAnsi="宋体" w:cs="宋体" w:hint="eastAsia"/>
          <w:sz w:val="24"/>
          <w:szCs w:val="24"/>
        </w:rPr>
        <w:t>8.3  竞争性谈判采购文件成交注★号的内容为实质性要求和条件。</w:t>
      </w:r>
    </w:p>
    <w:p w:rsidR="007C01B3" w:rsidRDefault="00DD506D">
      <w:pPr>
        <w:pStyle w:val="a7"/>
        <w:spacing w:line="440" w:lineRule="exact"/>
        <w:ind w:leftChars="1" w:left="2" w:firstLineChars="200" w:firstLine="480"/>
        <w:rPr>
          <w:rFonts w:hAnsi="宋体" w:cs="宋体"/>
          <w:sz w:val="24"/>
          <w:szCs w:val="24"/>
        </w:rPr>
      </w:pPr>
      <w:r>
        <w:rPr>
          <w:rFonts w:hAnsi="宋体" w:cs="宋体" w:hint="eastAsia"/>
          <w:sz w:val="24"/>
          <w:szCs w:val="24"/>
        </w:rPr>
        <w:t>8.4  竞标文件应用不褪色的材料书写或打印，保证其清楚、工整，相关材料的复印件应清晰可辨认。竞标文件字迹潦草、表达不清、模糊无法辨认而导致非唯一理解是竞标人的风险，很可能导致该竞标无效。</w:t>
      </w:r>
    </w:p>
    <w:p w:rsidR="007C01B3" w:rsidRDefault="00DD506D">
      <w:pPr>
        <w:pStyle w:val="a7"/>
        <w:spacing w:line="440" w:lineRule="exact"/>
        <w:ind w:leftChars="1" w:left="2" w:firstLineChars="200" w:firstLine="480"/>
        <w:rPr>
          <w:rFonts w:hAnsi="宋体" w:cs="宋体"/>
          <w:sz w:val="24"/>
          <w:szCs w:val="24"/>
        </w:rPr>
      </w:pPr>
      <w:r>
        <w:rPr>
          <w:rFonts w:hAnsi="宋体" w:cs="宋体" w:hint="eastAsia"/>
          <w:sz w:val="24"/>
          <w:szCs w:val="24"/>
        </w:rPr>
        <w:t>8.5  第五章“竞标文件格式”中规定了竞标文件格式的，应按相应格式要求编写。</w:t>
      </w:r>
    </w:p>
    <w:p w:rsidR="007C01B3" w:rsidRDefault="00DD506D">
      <w:pPr>
        <w:pStyle w:val="a7"/>
        <w:spacing w:line="440" w:lineRule="exact"/>
        <w:ind w:leftChars="1" w:left="2" w:firstLineChars="200" w:firstLine="480"/>
        <w:rPr>
          <w:rFonts w:hAnsi="宋体" w:cs="宋体"/>
          <w:sz w:val="24"/>
          <w:szCs w:val="24"/>
        </w:rPr>
      </w:pPr>
      <w:r>
        <w:rPr>
          <w:rFonts w:hAnsi="宋体" w:cs="宋体" w:hint="eastAsia"/>
          <w:sz w:val="24"/>
          <w:szCs w:val="24"/>
        </w:rPr>
        <w:t>8.6  竞标文件应由竞标人的法定代表人或其委托代理人在凡规定签章处逐一签字或盖章并加盖单位公章。竞标文件应尽量避免涂改、行间插字或删除。如果出现上述情况，改动之处应加盖单位公章或由竞标人的法定代表人或其委托代理人签字或盖章确认。</w:t>
      </w:r>
    </w:p>
    <w:p w:rsidR="007C01B3" w:rsidRDefault="00DD506D">
      <w:pPr>
        <w:pStyle w:val="a7"/>
        <w:spacing w:line="440" w:lineRule="exact"/>
        <w:ind w:leftChars="1" w:left="2" w:firstLineChars="200" w:firstLine="480"/>
        <w:rPr>
          <w:rFonts w:hAnsi="宋体" w:cs="宋体"/>
          <w:sz w:val="24"/>
          <w:szCs w:val="24"/>
        </w:rPr>
      </w:pPr>
      <w:r>
        <w:rPr>
          <w:rFonts w:hAnsi="宋体" w:cs="宋体" w:hint="eastAsia"/>
          <w:sz w:val="24"/>
          <w:szCs w:val="24"/>
        </w:rPr>
        <w:t>8.7  竞标文件应编制目录，且页码清晰准确。</w:t>
      </w:r>
    </w:p>
    <w:p w:rsidR="007C01B3" w:rsidRDefault="00DD506D">
      <w:pPr>
        <w:pStyle w:val="a7"/>
        <w:spacing w:line="440" w:lineRule="exact"/>
        <w:ind w:leftChars="1" w:left="2" w:firstLineChars="200" w:firstLine="480"/>
        <w:rPr>
          <w:rFonts w:hAnsi="宋体" w:cs="宋体"/>
          <w:sz w:val="24"/>
          <w:szCs w:val="24"/>
        </w:rPr>
      </w:pPr>
      <w:r>
        <w:rPr>
          <w:rFonts w:hAnsi="宋体" w:cs="宋体" w:hint="eastAsia"/>
          <w:sz w:val="24"/>
          <w:szCs w:val="24"/>
        </w:rPr>
        <w:t>8.8  竞标文件的正本和副本应分别装订成册，封面上应清楚地标记“正本”或“副本”字样，并标明项目名称、项目编号、竞标人名称等内容。副本可以采用正本的复印件，当副本和正本不一致时，以正本为准。竞标人应准备首次报价文件正本、技术文件正本、商务文件正本各一份，副本份数见竞标人须知前附表。</w:t>
      </w:r>
    </w:p>
    <w:p w:rsidR="007C01B3" w:rsidRDefault="007C01B3">
      <w:pPr>
        <w:pStyle w:val="a7"/>
        <w:spacing w:line="440" w:lineRule="exact"/>
        <w:rPr>
          <w:rFonts w:hAnsi="宋体" w:cs="宋体"/>
          <w:bCs/>
          <w:sz w:val="24"/>
          <w:szCs w:val="24"/>
        </w:rPr>
      </w:pPr>
    </w:p>
    <w:p w:rsidR="007C01B3" w:rsidRDefault="00DD506D">
      <w:pPr>
        <w:pStyle w:val="a7"/>
        <w:spacing w:line="440" w:lineRule="exact"/>
        <w:ind w:firstLineChars="200" w:firstLine="480"/>
        <w:rPr>
          <w:rFonts w:hAnsi="宋体" w:cs="宋体"/>
          <w:bCs/>
          <w:sz w:val="24"/>
          <w:szCs w:val="24"/>
        </w:rPr>
      </w:pPr>
      <w:r>
        <w:rPr>
          <w:rFonts w:hAnsi="宋体" w:cs="宋体" w:hint="eastAsia"/>
          <w:bCs/>
          <w:sz w:val="24"/>
          <w:szCs w:val="24"/>
        </w:rPr>
        <w:t>9. 竞标语言文字及计量单位</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9.1  竞标人的竞标文件以及竞标人与采购人、采购代理机构就有关竞标的所有往来函电统一使用中文（特别规定除外）。竞标人随竞标文件或往来函电所提交的相关证明材料等可以使用其他语言，但必须同时提供由专业翻译机构出具的或经公证的中文译文，否则视同未提供该项证明材料。</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9.2  对不同文字文本竞标文件的解释发生异议的，以中文文本为准。</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9.3  竞标文件使用的计量单位除竞争性谈判采购文件中有特殊规定外，一律使用中华人民共和国法定计量单位。</w:t>
      </w:r>
    </w:p>
    <w:p w:rsidR="007C01B3" w:rsidRDefault="007C01B3">
      <w:pPr>
        <w:pStyle w:val="a7"/>
        <w:spacing w:line="440" w:lineRule="exact"/>
        <w:rPr>
          <w:rFonts w:hAnsi="宋体" w:cs="宋体"/>
          <w:bCs/>
          <w:sz w:val="24"/>
          <w:szCs w:val="24"/>
        </w:rPr>
      </w:pPr>
    </w:p>
    <w:p w:rsidR="007C01B3" w:rsidRDefault="00DD506D">
      <w:pPr>
        <w:pStyle w:val="a7"/>
        <w:spacing w:line="440" w:lineRule="exact"/>
        <w:rPr>
          <w:rFonts w:hAnsi="宋体" w:cs="宋体"/>
          <w:bCs/>
          <w:sz w:val="24"/>
          <w:szCs w:val="24"/>
        </w:rPr>
      </w:pPr>
      <w:r>
        <w:rPr>
          <w:rFonts w:hAnsi="宋体" w:cs="宋体" w:hint="eastAsia"/>
          <w:bCs/>
          <w:sz w:val="24"/>
          <w:szCs w:val="24"/>
        </w:rPr>
        <w:t>10. 竞标文件的组成</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lastRenderedPageBreak/>
        <w:t>10.1  竞标人需编制的竞标文件包括首次报价文件、技术文件和商务文件三部分，竞标人应按下列说明编写和提交。应递交的有关文件如未特别注明为原件的，可提交复印件。</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10.1.1  首次报价文件，包括：</w:t>
      </w:r>
    </w:p>
    <w:p w:rsidR="007C01B3" w:rsidRDefault="00DD506D">
      <w:pPr>
        <w:pStyle w:val="a7"/>
        <w:spacing w:line="440" w:lineRule="exact"/>
        <w:ind w:firstLine="420"/>
        <w:rPr>
          <w:rFonts w:hAnsi="宋体" w:cs="宋体"/>
          <w:sz w:val="24"/>
          <w:szCs w:val="24"/>
        </w:rPr>
      </w:pPr>
      <w:r>
        <w:rPr>
          <w:rFonts w:hAnsi="宋体" w:cs="宋体" w:hint="eastAsia"/>
          <w:sz w:val="24"/>
          <w:szCs w:val="24"/>
        </w:rPr>
        <w:t>（1）竞标函：按第五章“竞标文件格式”提供的“竞标函（格式）”的要求填写；</w:t>
      </w:r>
    </w:p>
    <w:p w:rsidR="007C01B3" w:rsidRDefault="00DD506D">
      <w:pPr>
        <w:pStyle w:val="a7"/>
        <w:spacing w:line="440" w:lineRule="exact"/>
        <w:ind w:firstLine="420"/>
        <w:rPr>
          <w:rFonts w:hAnsi="宋体" w:cs="宋体"/>
          <w:sz w:val="24"/>
          <w:szCs w:val="24"/>
        </w:rPr>
      </w:pPr>
      <w:r>
        <w:rPr>
          <w:rFonts w:hAnsi="宋体" w:cs="宋体" w:hint="eastAsia"/>
          <w:sz w:val="24"/>
          <w:szCs w:val="24"/>
        </w:rPr>
        <w:t>（2）竞标报价表：按第五章“竞标文件格式”提供的“竞标报价表（格式）”的要求填写。</w:t>
      </w:r>
    </w:p>
    <w:p w:rsidR="007C01B3" w:rsidRDefault="00DD506D">
      <w:pPr>
        <w:pStyle w:val="a6"/>
        <w:spacing w:line="360" w:lineRule="auto"/>
        <w:ind w:firstLineChars="200" w:firstLine="464"/>
        <w:rPr>
          <w:rFonts w:hAnsi="宋体" w:cs="宋体"/>
          <w:sz w:val="24"/>
          <w:szCs w:val="24"/>
        </w:rPr>
      </w:pPr>
      <w:r>
        <w:rPr>
          <w:rFonts w:hAnsi="宋体" w:cs="宋体" w:hint="eastAsia"/>
          <w:sz w:val="24"/>
          <w:szCs w:val="24"/>
        </w:rPr>
        <w:t>（3）中小企业声明函：按第五章“竞标文件格式”提供的“中小企业声明函（格式）”的要求填写。</w:t>
      </w:r>
    </w:p>
    <w:p w:rsidR="007C01B3" w:rsidRDefault="00DD506D">
      <w:pPr>
        <w:pStyle w:val="a7"/>
        <w:spacing w:line="440" w:lineRule="exact"/>
        <w:ind w:firstLine="420"/>
        <w:rPr>
          <w:rFonts w:hAnsi="宋体" w:cs="宋体"/>
          <w:sz w:val="24"/>
          <w:szCs w:val="24"/>
        </w:rPr>
      </w:pPr>
      <w:r>
        <w:rPr>
          <w:rFonts w:hAnsi="宋体" w:cs="宋体" w:hint="eastAsia"/>
          <w:sz w:val="24"/>
          <w:szCs w:val="24"/>
        </w:rPr>
        <w:t>（4）监狱企业证明：提供由省级以上监狱管理局、戒毒管理局（含新疆生产建设兵团）出具的属于监狱企业的证明文件。</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（5）残疾人福利性单位声明函：按第五章“ 竞标文件格式”提供的“残疾人福利性单位声明函（格式）”的要求填写；</w:t>
      </w:r>
    </w:p>
    <w:p w:rsidR="007C01B3" w:rsidRDefault="00DD506D">
      <w:pPr>
        <w:pStyle w:val="a7"/>
        <w:spacing w:after="165" w:line="440" w:lineRule="exact"/>
        <w:ind w:firstLine="422"/>
        <w:rPr>
          <w:rFonts w:hAnsi="宋体" w:cs="宋体"/>
          <w:b/>
          <w:sz w:val="24"/>
          <w:szCs w:val="24"/>
        </w:rPr>
      </w:pPr>
      <w:r>
        <w:rPr>
          <w:rFonts w:hAnsi="宋体" w:cs="宋体" w:hint="eastAsia"/>
          <w:b/>
          <w:sz w:val="24"/>
          <w:szCs w:val="24"/>
        </w:rPr>
        <w:t>其中，报价文件组成要求的第（1）-（2）项必须提交；第（3）-（</w:t>
      </w:r>
      <w:r>
        <w:rPr>
          <w:rFonts w:hAnsi="宋体" w:cs="宋体"/>
          <w:b/>
          <w:sz w:val="24"/>
          <w:szCs w:val="24"/>
        </w:rPr>
        <w:t>5</w:t>
      </w:r>
      <w:r>
        <w:rPr>
          <w:rFonts w:hAnsi="宋体" w:cs="宋体" w:hint="eastAsia"/>
          <w:b/>
          <w:sz w:val="24"/>
          <w:szCs w:val="24"/>
        </w:rPr>
        <w:t>）项如有请提交。</w:t>
      </w:r>
    </w:p>
    <w:p w:rsidR="007C01B3" w:rsidRDefault="00DD506D">
      <w:pPr>
        <w:pStyle w:val="a7"/>
        <w:spacing w:line="440" w:lineRule="exact"/>
        <w:ind w:firstLineChars="200" w:firstLine="480"/>
        <w:rPr>
          <w:rFonts w:hAnsi="宋体" w:cs="宋体"/>
          <w:b/>
          <w:bCs/>
          <w:sz w:val="24"/>
          <w:szCs w:val="24"/>
        </w:rPr>
      </w:pPr>
      <w:r>
        <w:rPr>
          <w:rFonts w:hAnsi="宋体" w:cs="宋体" w:hint="eastAsia"/>
          <w:sz w:val="24"/>
          <w:szCs w:val="24"/>
        </w:rPr>
        <w:t>10.1.2  技术文件，包括：</w:t>
      </w:r>
    </w:p>
    <w:p w:rsidR="007C01B3" w:rsidRDefault="00DD506D">
      <w:pPr>
        <w:pStyle w:val="a7"/>
        <w:spacing w:line="440" w:lineRule="exact"/>
        <w:ind w:firstLine="420"/>
        <w:rPr>
          <w:rFonts w:hAnsi="宋体" w:cs="宋体"/>
          <w:sz w:val="24"/>
          <w:szCs w:val="24"/>
        </w:rPr>
      </w:pPr>
      <w:r>
        <w:rPr>
          <w:rFonts w:hAnsi="宋体" w:cs="宋体" w:hint="eastAsia"/>
          <w:sz w:val="24"/>
          <w:szCs w:val="24"/>
        </w:rPr>
        <w:t>（1）竞标产品技术资料表：按第五章“竞标文件格式”提供的“竞标产品技术资料表（格式）”的要求填写；</w:t>
      </w:r>
    </w:p>
    <w:p w:rsidR="007C01B3" w:rsidRDefault="00DD506D">
      <w:pPr>
        <w:pStyle w:val="a7"/>
        <w:spacing w:line="440" w:lineRule="exact"/>
        <w:ind w:firstLine="420"/>
        <w:rPr>
          <w:rFonts w:hAnsi="宋体" w:cs="宋体"/>
          <w:sz w:val="24"/>
          <w:szCs w:val="24"/>
        </w:rPr>
      </w:pPr>
      <w:r>
        <w:rPr>
          <w:rFonts w:hAnsi="宋体" w:cs="宋体" w:hint="eastAsia"/>
          <w:sz w:val="24"/>
          <w:szCs w:val="24"/>
        </w:rPr>
        <w:t>（2）节能产品或环境标志产品的证明材料：根据第二章“货物需求一览表”中所采购的货物属于品目清单范围内的，需提供相关证明材料（相关证明材料指：国家确定的认证机构出具的、处于有效期之内的节能产品或环境标志产品认证证书）；</w:t>
      </w:r>
    </w:p>
    <w:p w:rsidR="007C01B3" w:rsidRDefault="00DD506D">
      <w:pPr>
        <w:pStyle w:val="a7"/>
        <w:spacing w:line="440" w:lineRule="exact"/>
        <w:ind w:firstLine="420"/>
        <w:rPr>
          <w:rFonts w:hAnsi="宋体" w:cs="宋体"/>
          <w:b/>
          <w:bCs/>
          <w:sz w:val="24"/>
          <w:szCs w:val="24"/>
        </w:rPr>
      </w:pPr>
      <w:r>
        <w:rPr>
          <w:rFonts w:hAnsi="宋体" w:cs="宋体" w:hint="eastAsia"/>
          <w:sz w:val="24"/>
          <w:szCs w:val="24"/>
        </w:rPr>
        <w:t>（3）其它：针对本项目所竞标货物的主要技术指标、参数及性能的详细说明，相关的图纸、图片，产品有效检测和鉴定证明，环保产品认证证书复印件，等等。</w:t>
      </w:r>
    </w:p>
    <w:p w:rsidR="007C01B3" w:rsidRDefault="00DD506D">
      <w:pPr>
        <w:pStyle w:val="a7"/>
        <w:spacing w:line="440" w:lineRule="exact"/>
        <w:ind w:firstLine="420"/>
        <w:rPr>
          <w:rFonts w:hAnsi="宋体" w:cs="宋体"/>
          <w:b/>
          <w:bCs/>
          <w:sz w:val="24"/>
          <w:szCs w:val="24"/>
        </w:rPr>
      </w:pPr>
      <w:r>
        <w:rPr>
          <w:rFonts w:hAnsi="宋体" w:cs="宋体" w:hint="eastAsia"/>
          <w:b/>
          <w:bCs/>
          <w:sz w:val="24"/>
          <w:szCs w:val="24"/>
        </w:rPr>
        <w:t>其中，技术文件组成要求的第（1）项必须提交；第二章“货物需求一览表”中的货物如</w:t>
      </w:r>
      <w:r>
        <w:rPr>
          <w:rFonts w:hAnsi="宋体" w:cs="宋体" w:hint="eastAsia"/>
          <w:b/>
          <w:sz w:val="24"/>
          <w:szCs w:val="24"/>
        </w:rPr>
        <w:t>属于品目清单范围内的</w:t>
      </w:r>
      <w:r>
        <w:rPr>
          <w:rFonts w:hAnsi="宋体" w:cs="宋体" w:hint="eastAsia"/>
          <w:b/>
          <w:bCs/>
          <w:sz w:val="24"/>
          <w:szCs w:val="24"/>
        </w:rPr>
        <w:t>，技术文件中的第（2）项必须提交；技术文件要求的第（3）项如有请提交。</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10.1.3  商务文件，包括：</w:t>
      </w:r>
    </w:p>
    <w:p w:rsidR="007C01B3" w:rsidRDefault="00DD506D">
      <w:pPr>
        <w:pStyle w:val="a7"/>
        <w:spacing w:line="440" w:lineRule="exact"/>
        <w:ind w:firstLine="420"/>
        <w:rPr>
          <w:rFonts w:hAnsi="宋体" w:cs="宋体"/>
          <w:sz w:val="24"/>
          <w:szCs w:val="24"/>
        </w:rPr>
      </w:pPr>
      <w:r>
        <w:rPr>
          <w:rFonts w:hAnsi="宋体" w:cs="宋体" w:hint="eastAsia"/>
          <w:sz w:val="24"/>
          <w:szCs w:val="24"/>
        </w:rPr>
        <w:t>（1）竞标人资格文件：</w:t>
      </w:r>
    </w:p>
    <w:p w:rsidR="007C01B3" w:rsidRDefault="00DD506D">
      <w:pPr>
        <w:pStyle w:val="a7"/>
        <w:spacing w:line="440" w:lineRule="exact"/>
        <w:ind w:firstLine="420"/>
        <w:rPr>
          <w:rFonts w:hAnsi="宋体" w:cs="宋体"/>
          <w:sz w:val="24"/>
          <w:szCs w:val="24"/>
        </w:rPr>
      </w:pPr>
      <w:r>
        <w:rPr>
          <w:rFonts w:hAnsi="宋体" w:cs="宋体" w:hint="eastAsia"/>
          <w:sz w:val="24"/>
          <w:szCs w:val="24"/>
        </w:rPr>
        <w:t>①信用声明函。按第五章“竞标文件格式”提供的“信用声明函（格式）”的要求填写。对列入失信被执行人、重大税收违法案件当事人名单、政府采购严重违法失信行为记录名单的竞标人，将被拒绝参与本项目政府采购活动。</w:t>
      </w:r>
      <w:r>
        <w:rPr>
          <w:rFonts w:hAnsi="宋体" w:hint="eastAsia"/>
          <w:b/>
          <w:sz w:val="24"/>
          <w:szCs w:val="24"/>
        </w:rPr>
        <w:t>(注：采购人或采购代理机构在对竞标人资格审查时进行信用查询，查询结果与竞标文件不一致时，以采购人或采购代理机构查询结果为准。)</w:t>
      </w:r>
    </w:p>
    <w:p w:rsidR="007C01B3" w:rsidRDefault="00DD506D">
      <w:pPr>
        <w:pStyle w:val="a7"/>
        <w:spacing w:line="440" w:lineRule="exact"/>
        <w:ind w:firstLine="420"/>
        <w:rPr>
          <w:rFonts w:hAnsi="宋体" w:cs="宋体"/>
          <w:sz w:val="24"/>
          <w:szCs w:val="24"/>
        </w:rPr>
      </w:pPr>
      <w:r>
        <w:rPr>
          <w:rFonts w:hAnsi="宋体" w:cs="宋体" w:hint="eastAsia"/>
          <w:sz w:val="24"/>
          <w:szCs w:val="24"/>
        </w:rPr>
        <w:t>②根据本章第3.2项规定的竞标人应具备的特定条件提供，包括营业执照副本内页或事业</w:t>
      </w:r>
      <w:r>
        <w:rPr>
          <w:rFonts w:hAnsi="宋体" w:cs="宋体" w:hint="eastAsia"/>
          <w:sz w:val="24"/>
          <w:szCs w:val="24"/>
        </w:rPr>
        <w:lastRenderedPageBreak/>
        <w:t>单位法人证复印件（竞标人如为企业的，要求证件有效并清晰反映企业法人和经营范围）和竞标人资格的其他证明文件复印件；</w:t>
      </w:r>
    </w:p>
    <w:p w:rsidR="007C01B3" w:rsidRDefault="00DD506D">
      <w:pPr>
        <w:pStyle w:val="a7"/>
        <w:spacing w:line="440" w:lineRule="exact"/>
        <w:ind w:firstLine="420"/>
      </w:pPr>
      <w:r>
        <w:rPr>
          <w:rFonts w:hAnsi="宋体" w:hint="eastAsia"/>
          <w:color w:val="000000"/>
          <w:sz w:val="24"/>
          <w:szCs w:val="24"/>
        </w:rPr>
        <w:t>③竞标</w:t>
      </w:r>
      <w:r>
        <w:rPr>
          <w:rFonts w:hAnsi="宋体"/>
          <w:color w:val="000000"/>
          <w:sz w:val="24"/>
          <w:szCs w:val="24"/>
        </w:rPr>
        <w:t>人直接控股、管理关系信息表，按第五章“</w:t>
      </w:r>
      <w:r>
        <w:rPr>
          <w:rFonts w:hAnsi="宋体" w:hint="eastAsia"/>
          <w:color w:val="000000"/>
          <w:sz w:val="24"/>
          <w:szCs w:val="24"/>
        </w:rPr>
        <w:t>竞标</w:t>
      </w:r>
      <w:r>
        <w:rPr>
          <w:rFonts w:hAnsi="宋体"/>
          <w:color w:val="000000"/>
          <w:sz w:val="24"/>
          <w:szCs w:val="24"/>
        </w:rPr>
        <w:t>文件格式”提供的“</w:t>
      </w:r>
      <w:r>
        <w:rPr>
          <w:rFonts w:hAnsi="宋体" w:hint="eastAsia"/>
          <w:color w:val="000000"/>
          <w:sz w:val="24"/>
          <w:szCs w:val="24"/>
        </w:rPr>
        <w:t>竞标</w:t>
      </w:r>
      <w:r>
        <w:rPr>
          <w:rFonts w:hAnsi="宋体"/>
          <w:color w:val="000000"/>
          <w:sz w:val="24"/>
          <w:szCs w:val="24"/>
        </w:rPr>
        <w:t>人直接控股、管理关系信息表（格式）”的要求填写；</w:t>
      </w:r>
    </w:p>
    <w:p w:rsidR="007C01B3" w:rsidRDefault="00DD506D">
      <w:pPr>
        <w:pStyle w:val="a7"/>
        <w:spacing w:line="440" w:lineRule="exact"/>
        <w:ind w:firstLine="420"/>
        <w:rPr>
          <w:rFonts w:hAnsi="宋体" w:cs="宋体"/>
          <w:sz w:val="24"/>
          <w:szCs w:val="24"/>
        </w:rPr>
      </w:pPr>
      <w:r>
        <w:rPr>
          <w:rFonts w:hAnsi="宋体" w:cs="宋体" w:hint="eastAsia"/>
          <w:sz w:val="24"/>
          <w:szCs w:val="24"/>
        </w:rPr>
        <w:t xml:space="preserve">（2）法定代表人身份证明复印件：如使用第二代身份证应提交正、反面复印件，如法定代表人非中国国籍应提交护照复印件，要求证件有效并与营业执照中的法定代表人相符； </w:t>
      </w:r>
    </w:p>
    <w:p w:rsidR="007C01B3" w:rsidRDefault="00DD506D">
      <w:pPr>
        <w:pStyle w:val="a7"/>
        <w:spacing w:line="440" w:lineRule="exact"/>
        <w:ind w:firstLine="420"/>
        <w:rPr>
          <w:rFonts w:hAnsi="宋体" w:cs="宋体"/>
          <w:sz w:val="24"/>
          <w:szCs w:val="24"/>
        </w:rPr>
      </w:pPr>
      <w:r>
        <w:rPr>
          <w:rFonts w:hAnsi="宋体" w:cs="宋体" w:hint="eastAsia"/>
          <w:sz w:val="24"/>
          <w:szCs w:val="24"/>
        </w:rPr>
        <w:t>（3）售后服务承诺书：按第五章“竞标文件格式”提供的“售后服务承诺书（格式）” 的要求填写；</w:t>
      </w:r>
    </w:p>
    <w:p w:rsidR="007C01B3" w:rsidRDefault="00DD506D">
      <w:pPr>
        <w:pStyle w:val="a7"/>
        <w:spacing w:line="440" w:lineRule="exact"/>
        <w:ind w:firstLine="420"/>
        <w:rPr>
          <w:rFonts w:hAnsi="宋体" w:cs="宋体"/>
          <w:sz w:val="24"/>
          <w:szCs w:val="24"/>
        </w:rPr>
      </w:pPr>
      <w:r>
        <w:rPr>
          <w:rFonts w:hAnsi="宋体" w:cs="宋体" w:hint="eastAsia"/>
          <w:sz w:val="24"/>
          <w:szCs w:val="24"/>
        </w:rPr>
        <w:t>（4）商务条款偏离表：按第五章“竞标文件格式”提供的“商务条款偏离表（格式）” 的要求填写；</w:t>
      </w:r>
    </w:p>
    <w:p w:rsidR="007C01B3" w:rsidRDefault="00DD506D">
      <w:pPr>
        <w:pStyle w:val="a7"/>
        <w:spacing w:line="440" w:lineRule="exact"/>
        <w:ind w:firstLine="420"/>
        <w:rPr>
          <w:rFonts w:hAnsi="宋体" w:cs="宋体"/>
          <w:sz w:val="24"/>
          <w:szCs w:val="24"/>
        </w:rPr>
      </w:pPr>
      <w:r>
        <w:rPr>
          <w:rFonts w:hAnsi="宋体" w:cs="宋体" w:hint="eastAsia"/>
          <w:sz w:val="24"/>
          <w:szCs w:val="24"/>
        </w:rPr>
        <w:t>（5）竞标文件递交截止之日前半年内竞标人连续三个月依法缴纳社保费的凭证复印件（如社保部门开具的证明、收款收据等，或银行缴款凭证、回单等，如为非社保部门开具的凭证或回单的，应清晰反映：缴款单位名称、社保单位名称、保险名称、缴款金额等内容）。无缴费记录的，应提供由竞标人所在地社保部门出具的《依法缴纳或依法免缴社保费证明》（复印件，格式自拟）；</w:t>
      </w:r>
    </w:p>
    <w:p w:rsidR="007C01B3" w:rsidRDefault="00DD506D">
      <w:pPr>
        <w:pStyle w:val="a7"/>
        <w:spacing w:line="440" w:lineRule="exact"/>
        <w:ind w:firstLine="420"/>
        <w:rPr>
          <w:rFonts w:hAnsi="宋体" w:cs="宋体"/>
          <w:sz w:val="24"/>
          <w:szCs w:val="24"/>
        </w:rPr>
      </w:pPr>
      <w:r>
        <w:rPr>
          <w:rFonts w:hAnsi="宋体" w:cs="宋体" w:hint="eastAsia"/>
          <w:sz w:val="24"/>
          <w:szCs w:val="24"/>
        </w:rPr>
        <w:t>（6）法定代表人授权委托书：按第五章“竞标文件格式”提供的“法定代表人授权委托书（格式）”的要求填写；</w:t>
      </w:r>
    </w:p>
    <w:p w:rsidR="007C01B3" w:rsidRDefault="00DD506D">
      <w:pPr>
        <w:pStyle w:val="a7"/>
        <w:spacing w:line="440" w:lineRule="exact"/>
        <w:ind w:firstLine="420"/>
        <w:rPr>
          <w:rFonts w:hAnsi="宋体" w:cs="宋体"/>
          <w:sz w:val="24"/>
          <w:szCs w:val="24"/>
        </w:rPr>
      </w:pPr>
      <w:r>
        <w:rPr>
          <w:rFonts w:hAnsi="宋体" w:cs="宋体" w:hint="eastAsia"/>
          <w:sz w:val="24"/>
          <w:szCs w:val="24"/>
        </w:rPr>
        <w:t>（7）委托代理人身份证明复印件：如使用第二代身份证应提交正、反面复印件，如委托代理人非中国国籍应提交护照复印件，要求证件有效并与法定代表人授权委托书中的委托代理人相符</w:t>
      </w:r>
      <w:r>
        <w:rPr>
          <w:rFonts w:asciiTheme="minorEastAsia" w:hAnsiTheme="minorEastAsia" w:hint="eastAsia"/>
          <w:sz w:val="24"/>
          <w:szCs w:val="24"/>
        </w:rPr>
        <w:t>；</w:t>
      </w:r>
    </w:p>
    <w:p w:rsidR="007C01B3" w:rsidRDefault="00DD506D">
      <w:pPr>
        <w:pStyle w:val="a7"/>
        <w:spacing w:line="440" w:lineRule="exact"/>
        <w:ind w:firstLine="420"/>
        <w:rPr>
          <w:rFonts w:hAnsi="宋体" w:cs="宋体"/>
          <w:sz w:val="24"/>
          <w:szCs w:val="24"/>
        </w:rPr>
      </w:pPr>
      <w:r>
        <w:rPr>
          <w:rFonts w:hAnsi="宋体" w:cs="宋体" w:hint="eastAsia"/>
          <w:sz w:val="24"/>
          <w:szCs w:val="24"/>
        </w:rPr>
        <w:t>（8）财务会计报表复印件：竞标人近三年的财务报表或银行出具的资信证明或第三方审计报告等证明材料；</w:t>
      </w:r>
    </w:p>
    <w:p w:rsidR="007C01B3" w:rsidRDefault="00DD506D">
      <w:pPr>
        <w:pStyle w:val="a7"/>
        <w:spacing w:line="440" w:lineRule="exact"/>
        <w:ind w:firstLine="420"/>
        <w:rPr>
          <w:rFonts w:hAnsi="宋体" w:cs="宋体"/>
          <w:sz w:val="24"/>
          <w:szCs w:val="24"/>
        </w:rPr>
      </w:pPr>
      <w:r>
        <w:rPr>
          <w:rFonts w:hAnsi="宋体" w:cs="宋体" w:hint="eastAsia"/>
          <w:sz w:val="24"/>
          <w:szCs w:val="24"/>
        </w:rPr>
        <w:t>（9）其它：竞标人通过国家或国际认证资格证书复印件、银行出具的竞标人资信证明或信用等级证明复印件、竞标人近三年同类货物销售的实际业绩证明（附成交通知书复印件或合同复印件）、竞标货物近三年的质量获奖荣誉证书复印件、生产厂家的环保体系认证证书复印件、竞标人近三年发生的诉讼及仲裁情况说明（附法院或仲裁机构作出的判决、裁决等有关法律文书复印件），等等。</w:t>
      </w:r>
    </w:p>
    <w:p w:rsidR="007C01B3" w:rsidRDefault="00DD506D">
      <w:pPr>
        <w:pStyle w:val="a7"/>
        <w:spacing w:line="440" w:lineRule="exact"/>
        <w:ind w:firstLineChars="196" w:firstLine="472"/>
        <w:rPr>
          <w:rFonts w:hAnsi="宋体" w:cs="宋体"/>
          <w:sz w:val="24"/>
          <w:szCs w:val="24"/>
        </w:rPr>
      </w:pPr>
      <w:r>
        <w:rPr>
          <w:rFonts w:hAnsi="宋体" w:cs="宋体" w:hint="eastAsia"/>
          <w:b/>
          <w:sz w:val="24"/>
          <w:szCs w:val="24"/>
        </w:rPr>
        <w:t>商务文件中的第（1）～（5）项必须提交；第（6）、（7）项在委托代理时必须提交；第（8）、（9）项如有请提交。</w:t>
      </w:r>
    </w:p>
    <w:p w:rsidR="007C01B3" w:rsidRDefault="007C01B3">
      <w:pPr>
        <w:pStyle w:val="a7"/>
        <w:spacing w:line="440" w:lineRule="exact"/>
        <w:ind w:firstLineChars="196" w:firstLine="470"/>
        <w:rPr>
          <w:rFonts w:hAnsi="宋体" w:cs="宋体"/>
          <w:sz w:val="24"/>
          <w:szCs w:val="24"/>
        </w:rPr>
      </w:pP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10.2  竞标人应按上述顺序将首次报价文件、技术文件和商务文件</w:t>
      </w:r>
      <w:r>
        <w:rPr>
          <w:rFonts w:hAnsi="宋体" w:cs="宋体" w:hint="eastAsia"/>
          <w:b/>
          <w:sz w:val="24"/>
          <w:szCs w:val="24"/>
        </w:rPr>
        <w:t>分别装订成册</w:t>
      </w:r>
      <w:r>
        <w:rPr>
          <w:rFonts w:hAnsi="宋体" w:cs="宋体" w:hint="eastAsia"/>
          <w:sz w:val="24"/>
          <w:szCs w:val="24"/>
        </w:rPr>
        <w:t>。</w:t>
      </w:r>
      <w:r>
        <w:rPr>
          <w:rFonts w:hAnsi="宋体" w:cs="宋体" w:hint="eastAsia"/>
          <w:b/>
          <w:sz w:val="24"/>
          <w:szCs w:val="24"/>
        </w:rPr>
        <w:t>特别注意竞标报价不得出现在技术文件和商务文件中。</w:t>
      </w:r>
    </w:p>
    <w:p w:rsidR="007C01B3" w:rsidRDefault="007C01B3">
      <w:pPr>
        <w:pStyle w:val="a7"/>
        <w:spacing w:line="440" w:lineRule="exact"/>
        <w:rPr>
          <w:rFonts w:hAnsi="宋体" w:cs="宋体"/>
          <w:bCs/>
          <w:sz w:val="24"/>
          <w:szCs w:val="24"/>
        </w:rPr>
      </w:pPr>
    </w:p>
    <w:p w:rsidR="007C01B3" w:rsidRDefault="00DD506D">
      <w:pPr>
        <w:pStyle w:val="a7"/>
        <w:spacing w:line="440" w:lineRule="exact"/>
        <w:rPr>
          <w:rFonts w:hAnsi="宋体" w:cs="宋体"/>
          <w:bCs/>
          <w:sz w:val="24"/>
          <w:szCs w:val="24"/>
        </w:rPr>
      </w:pPr>
      <w:r>
        <w:rPr>
          <w:rFonts w:hAnsi="宋体" w:cs="宋体" w:hint="eastAsia"/>
          <w:bCs/>
          <w:sz w:val="24"/>
          <w:szCs w:val="24"/>
        </w:rPr>
        <w:t>11. 竞标报价</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11.1  竞标人应以人民币报价。</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11.2  竞标人可就第二章“货物需求一览表”中的</w:t>
      </w:r>
      <w:r>
        <w:rPr>
          <w:rFonts w:hAnsi="宋体" w:cs="宋体" w:hint="eastAsia"/>
          <w:b/>
          <w:sz w:val="24"/>
          <w:szCs w:val="24"/>
        </w:rPr>
        <w:t>某一个分标内容报出完整且唯一报价，也可就某几个或所有分标内容分别报出完整且唯一报价，附带有条件的报价将不予接受。</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11.3  竞标报价为采购人指定地点的现场交货价，其组成部分详见第二章“货物需求一览表”。采购人不再向成交方支付其竞标报价之外的任何费用。</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11.4  本项目的采购代理服务费按物价部门核准的收费标准执行，见竞标人须知前附表。</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11.5  不论竞标结果如何，竞标人均应自行承担与编制和递交竞标文件有关的全部费用。</w:t>
      </w:r>
    </w:p>
    <w:p w:rsidR="007C01B3" w:rsidRDefault="007C01B3">
      <w:pPr>
        <w:pStyle w:val="a7"/>
        <w:spacing w:line="440" w:lineRule="exact"/>
        <w:rPr>
          <w:rFonts w:hAnsi="宋体" w:cs="宋体"/>
          <w:bCs/>
          <w:sz w:val="24"/>
          <w:szCs w:val="24"/>
        </w:rPr>
      </w:pPr>
    </w:p>
    <w:p w:rsidR="007C01B3" w:rsidRDefault="00DD506D">
      <w:pPr>
        <w:pStyle w:val="a7"/>
        <w:spacing w:line="400" w:lineRule="exact"/>
        <w:rPr>
          <w:rFonts w:hAnsi="宋体" w:cs="宋体"/>
          <w:bCs/>
          <w:sz w:val="24"/>
          <w:szCs w:val="24"/>
        </w:rPr>
      </w:pPr>
      <w:r>
        <w:rPr>
          <w:rFonts w:hAnsi="宋体" w:cs="宋体" w:hint="eastAsia"/>
          <w:bCs/>
          <w:sz w:val="24"/>
          <w:szCs w:val="24"/>
        </w:rPr>
        <w:t>12. 竞标有效期</w:t>
      </w:r>
    </w:p>
    <w:p w:rsidR="007C01B3" w:rsidRDefault="00DD506D">
      <w:pPr>
        <w:pStyle w:val="a7"/>
        <w:spacing w:line="400" w:lineRule="exact"/>
        <w:ind w:firstLineChars="200" w:firstLine="480"/>
        <w:rPr>
          <w:rFonts w:hAnsi="宋体" w:cs="宋体"/>
          <w:sz w:val="24"/>
          <w:szCs w:val="24"/>
        </w:rPr>
      </w:pPr>
      <w:r>
        <w:rPr>
          <w:rFonts w:hAnsi="宋体" w:cs="宋体" w:hint="eastAsia"/>
          <w:sz w:val="24"/>
          <w:szCs w:val="24"/>
        </w:rPr>
        <w:t>12.1  在竞标人须知前附表规定的竞标有效期内，竞标人不得要求撤销或修改其竞标文件。</w:t>
      </w:r>
    </w:p>
    <w:p w:rsidR="007C01B3" w:rsidRDefault="00DD506D">
      <w:pPr>
        <w:pStyle w:val="a7"/>
        <w:spacing w:line="400" w:lineRule="exact"/>
        <w:ind w:firstLineChars="200" w:firstLine="480"/>
        <w:rPr>
          <w:rFonts w:hAnsi="宋体" w:cs="宋体"/>
          <w:sz w:val="24"/>
          <w:szCs w:val="24"/>
        </w:rPr>
      </w:pPr>
      <w:r>
        <w:rPr>
          <w:rFonts w:hAnsi="宋体" w:cs="宋体" w:hint="eastAsia"/>
          <w:sz w:val="24"/>
          <w:szCs w:val="24"/>
        </w:rPr>
        <w:t>12.2  在特殊情况下，采购人或采购代理机构可与竞标人协商延长竞标有效期，这种要求与答复均应使用书面形式。竞标人同意延长的，应相应延长竞标有效期，但不得要求或被允许修改或撤销其竞标文件；竞标人拒绝延长的，其竞标在超过原有效期后失效。</w:t>
      </w:r>
    </w:p>
    <w:p w:rsidR="007C01B3" w:rsidRDefault="007C01B3">
      <w:pPr>
        <w:pStyle w:val="a7"/>
        <w:spacing w:line="400" w:lineRule="exact"/>
        <w:rPr>
          <w:rFonts w:hAnsi="宋体" w:cs="宋体"/>
          <w:bCs/>
          <w:sz w:val="24"/>
          <w:szCs w:val="24"/>
        </w:rPr>
      </w:pPr>
    </w:p>
    <w:p w:rsidR="007C01B3" w:rsidRDefault="00DD506D">
      <w:pPr>
        <w:pStyle w:val="a7"/>
        <w:spacing w:line="400" w:lineRule="exact"/>
        <w:rPr>
          <w:rFonts w:hAnsi="宋体" w:cs="宋体"/>
          <w:bCs/>
          <w:sz w:val="24"/>
          <w:szCs w:val="24"/>
        </w:rPr>
      </w:pPr>
      <w:r>
        <w:rPr>
          <w:rFonts w:hAnsi="宋体" w:cs="宋体" w:hint="eastAsia"/>
          <w:bCs/>
          <w:sz w:val="24"/>
          <w:szCs w:val="24"/>
        </w:rPr>
        <w:t>13.  竞标保证金</w:t>
      </w:r>
    </w:p>
    <w:p w:rsidR="007C01B3" w:rsidRDefault="00DD506D">
      <w:pPr>
        <w:pStyle w:val="a7"/>
        <w:spacing w:line="400" w:lineRule="exact"/>
        <w:ind w:firstLineChars="200" w:firstLine="480"/>
        <w:rPr>
          <w:rFonts w:hAnsi="宋体" w:cs="宋体"/>
          <w:sz w:val="24"/>
          <w:szCs w:val="24"/>
        </w:rPr>
      </w:pPr>
      <w:r>
        <w:rPr>
          <w:rFonts w:hAnsi="宋体" w:cs="宋体" w:hint="eastAsia"/>
          <w:sz w:val="24"/>
          <w:szCs w:val="24"/>
        </w:rPr>
        <w:t>本项目不收取竞标保证金</w:t>
      </w:r>
    </w:p>
    <w:p w:rsidR="007C01B3" w:rsidRDefault="007C01B3" w:rsidP="00074BAB">
      <w:pPr>
        <w:pStyle w:val="a7"/>
        <w:spacing w:line="500" w:lineRule="exact"/>
        <w:ind w:left="2" w:firstLineChars="199" w:firstLine="478"/>
        <w:rPr>
          <w:rFonts w:hAnsi="宋体" w:cs="宋体"/>
          <w:sz w:val="24"/>
          <w:szCs w:val="24"/>
        </w:rPr>
      </w:pPr>
    </w:p>
    <w:p w:rsidR="007C01B3" w:rsidRDefault="00DD506D">
      <w:pPr>
        <w:pStyle w:val="a7"/>
        <w:jc w:val="center"/>
        <w:outlineLvl w:val="1"/>
        <w:rPr>
          <w:rFonts w:hAnsi="宋体" w:cs="宋体"/>
          <w:b/>
          <w:sz w:val="30"/>
          <w:szCs w:val="30"/>
        </w:rPr>
      </w:pPr>
      <w:bookmarkStart w:id="36" w:name="_Toc6327497"/>
      <w:bookmarkStart w:id="37" w:name="_Toc5536"/>
      <w:bookmarkStart w:id="38" w:name="_Toc12883"/>
      <w:r>
        <w:rPr>
          <w:rFonts w:hAnsi="宋体" w:cs="宋体" w:hint="eastAsia"/>
          <w:b/>
          <w:sz w:val="30"/>
          <w:szCs w:val="30"/>
        </w:rPr>
        <w:t>四    竞标</w:t>
      </w:r>
      <w:bookmarkEnd w:id="36"/>
      <w:bookmarkEnd w:id="37"/>
      <w:bookmarkEnd w:id="38"/>
    </w:p>
    <w:p w:rsidR="007C01B3" w:rsidRDefault="00DD506D">
      <w:pPr>
        <w:pStyle w:val="a7"/>
        <w:spacing w:line="440" w:lineRule="exact"/>
        <w:rPr>
          <w:rFonts w:hAnsi="宋体" w:cs="宋体"/>
          <w:bCs/>
          <w:sz w:val="24"/>
          <w:szCs w:val="24"/>
        </w:rPr>
      </w:pPr>
      <w:r>
        <w:rPr>
          <w:rFonts w:hAnsi="宋体" w:cs="宋体" w:hint="eastAsia"/>
          <w:bCs/>
          <w:sz w:val="24"/>
          <w:szCs w:val="24"/>
        </w:rPr>
        <w:t>14. 竞标文件的密封</w:t>
      </w:r>
    </w:p>
    <w:p w:rsidR="007C01B3" w:rsidRDefault="00DD506D">
      <w:pPr>
        <w:pStyle w:val="a7"/>
        <w:spacing w:line="440" w:lineRule="exact"/>
        <w:ind w:firstLine="360"/>
        <w:rPr>
          <w:rFonts w:hAnsi="宋体"/>
          <w:b/>
          <w:bCs/>
          <w:sz w:val="24"/>
          <w:szCs w:val="24"/>
        </w:rPr>
      </w:pPr>
      <w:r>
        <w:rPr>
          <w:rFonts w:hAnsi="宋体" w:cs="宋体" w:hint="eastAsia"/>
          <w:b/>
          <w:sz w:val="24"/>
          <w:szCs w:val="24"/>
        </w:rPr>
        <w:t>竞标人应将竞标文件进行密封包装，并在外层包装上加盖单位公章。</w:t>
      </w:r>
    </w:p>
    <w:p w:rsidR="007C01B3" w:rsidRDefault="007C01B3">
      <w:pPr>
        <w:pStyle w:val="a7"/>
        <w:spacing w:line="440" w:lineRule="exact"/>
        <w:ind w:firstLineChars="200" w:firstLine="482"/>
        <w:rPr>
          <w:rFonts w:hAnsi="宋体" w:cs="宋体"/>
          <w:b/>
          <w:sz w:val="24"/>
          <w:szCs w:val="24"/>
        </w:rPr>
      </w:pPr>
    </w:p>
    <w:p w:rsidR="007C01B3" w:rsidRDefault="007C01B3">
      <w:pPr>
        <w:pStyle w:val="a7"/>
        <w:spacing w:line="440" w:lineRule="exact"/>
        <w:rPr>
          <w:rFonts w:hAnsi="宋体" w:cs="宋体"/>
          <w:bCs/>
          <w:sz w:val="24"/>
          <w:szCs w:val="24"/>
        </w:rPr>
      </w:pPr>
    </w:p>
    <w:p w:rsidR="007C01B3" w:rsidRDefault="00DD506D">
      <w:pPr>
        <w:pStyle w:val="a7"/>
        <w:spacing w:line="440" w:lineRule="exact"/>
        <w:rPr>
          <w:rFonts w:hAnsi="宋体" w:cs="宋体"/>
          <w:bCs/>
          <w:sz w:val="24"/>
          <w:szCs w:val="24"/>
        </w:rPr>
      </w:pPr>
      <w:r>
        <w:rPr>
          <w:rFonts w:hAnsi="宋体" w:cs="宋体" w:hint="eastAsia"/>
          <w:bCs/>
          <w:sz w:val="24"/>
          <w:szCs w:val="24"/>
        </w:rPr>
        <w:t>15. 竞标文件的递交</w:t>
      </w:r>
    </w:p>
    <w:p w:rsidR="007C01B3" w:rsidRDefault="00DD506D">
      <w:pPr>
        <w:pStyle w:val="a7"/>
        <w:spacing w:line="440" w:lineRule="exact"/>
        <w:ind w:firstLineChars="200" w:firstLine="480"/>
        <w:rPr>
          <w:rFonts w:hAnsi="宋体" w:cs="宋体"/>
          <w:bCs/>
          <w:sz w:val="24"/>
          <w:szCs w:val="24"/>
        </w:rPr>
      </w:pPr>
      <w:r>
        <w:rPr>
          <w:rFonts w:hAnsi="宋体" w:cs="宋体" w:hint="eastAsia"/>
          <w:sz w:val="24"/>
          <w:szCs w:val="24"/>
        </w:rPr>
        <w:t>15.1  竞标人递交</w:t>
      </w:r>
      <w:r>
        <w:rPr>
          <w:rFonts w:hAnsi="宋体" w:cs="宋体" w:hint="eastAsia"/>
          <w:bCs/>
          <w:sz w:val="24"/>
          <w:szCs w:val="24"/>
        </w:rPr>
        <w:t>竞标</w:t>
      </w:r>
      <w:r>
        <w:rPr>
          <w:rFonts w:hAnsi="宋体" w:cs="宋体" w:hint="eastAsia"/>
          <w:sz w:val="24"/>
          <w:szCs w:val="24"/>
        </w:rPr>
        <w:t>文件截止时间：见竞标人须知前附表。</w:t>
      </w:r>
    </w:p>
    <w:p w:rsidR="007C01B3" w:rsidRDefault="00DD506D">
      <w:pPr>
        <w:pStyle w:val="a7"/>
        <w:spacing w:line="440" w:lineRule="exact"/>
        <w:ind w:firstLineChars="200" w:firstLine="480"/>
        <w:rPr>
          <w:rFonts w:hAnsi="宋体" w:cs="宋体"/>
          <w:bCs/>
          <w:sz w:val="24"/>
          <w:szCs w:val="24"/>
        </w:rPr>
      </w:pPr>
      <w:r>
        <w:rPr>
          <w:rFonts w:hAnsi="宋体" w:cs="宋体" w:hint="eastAsia"/>
          <w:sz w:val="24"/>
          <w:szCs w:val="24"/>
        </w:rPr>
        <w:t>15.2  竞标人递交</w:t>
      </w:r>
      <w:r>
        <w:rPr>
          <w:rFonts w:hAnsi="宋体" w:cs="宋体" w:hint="eastAsia"/>
          <w:bCs/>
          <w:sz w:val="24"/>
          <w:szCs w:val="24"/>
        </w:rPr>
        <w:t>竞标</w:t>
      </w:r>
      <w:r>
        <w:rPr>
          <w:rFonts w:hAnsi="宋体" w:cs="宋体" w:hint="eastAsia"/>
          <w:sz w:val="24"/>
          <w:szCs w:val="24"/>
        </w:rPr>
        <w:t>文件地点：见竞标人须知前附表。</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15.3  竞标人递交竞标文件时，应自行检查其竞标文件的密封性。</w:t>
      </w:r>
    </w:p>
    <w:p w:rsidR="007C01B3" w:rsidRDefault="007C01B3">
      <w:pPr>
        <w:pStyle w:val="a7"/>
        <w:spacing w:line="440" w:lineRule="exact"/>
        <w:jc w:val="center"/>
        <w:rPr>
          <w:rFonts w:hAnsi="宋体" w:cs="宋体"/>
        </w:rPr>
      </w:pPr>
    </w:p>
    <w:p w:rsidR="007C01B3" w:rsidRDefault="00DD506D">
      <w:pPr>
        <w:rPr>
          <w:rFonts w:hAnsi="宋体" w:cs="宋体"/>
          <w:b/>
          <w:sz w:val="30"/>
          <w:szCs w:val="30"/>
        </w:rPr>
      </w:pPr>
      <w:bookmarkStart w:id="39" w:name="_Toc9814"/>
      <w:bookmarkStart w:id="40" w:name="_Toc6327498"/>
      <w:bookmarkStart w:id="41" w:name="_Toc13004"/>
      <w:r>
        <w:rPr>
          <w:rFonts w:hAnsi="宋体" w:cs="宋体" w:hint="eastAsia"/>
          <w:b/>
          <w:sz w:val="30"/>
          <w:szCs w:val="30"/>
        </w:rPr>
        <w:br w:type="page"/>
      </w:r>
    </w:p>
    <w:p w:rsidR="007C01B3" w:rsidRDefault="00DD506D">
      <w:pPr>
        <w:pStyle w:val="a7"/>
        <w:jc w:val="center"/>
        <w:outlineLvl w:val="1"/>
        <w:rPr>
          <w:rFonts w:hAnsi="宋体" w:cs="宋体"/>
          <w:b/>
          <w:sz w:val="30"/>
          <w:szCs w:val="30"/>
        </w:rPr>
      </w:pPr>
      <w:r>
        <w:rPr>
          <w:rFonts w:hAnsi="宋体" w:cs="宋体" w:hint="eastAsia"/>
          <w:b/>
          <w:sz w:val="30"/>
          <w:szCs w:val="30"/>
        </w:rPr>
        <w:lastRenderedPageBreak/>
        <w:t>五    评审与谈判</w:t>
      </w:r>
      <w:bookmarkEnd w:id="39"/>
      <w:bookmarkEnd w:id="40"/>
      <w:bookmarkEnd w:id="41"/>
    </w:p>
    <w:p w:rsidR="007C01B3" w:rsidRDefault="00DD506D">
      <w:pPr>
        <w:pStyle w:val="a7"/>
        <w:spacing w:line="440" w:lineRule="exact"/>
        <w:rPr>
          <w:rFonts w:hAnsi="宋体" w:cs="宋体"/>
          <w:bCs/>
          <w:sz w:val="24"/>
          <w:szCs w:val="24"/>
        </w:rPr>
      </w:pPr>
      <w:r>
        <w:rPr>
          <w:rFonts w:hAnsi="宋体" w:cs="宋体" w:hint="eastAsia"/>
          <w:bCs/>
          <w:sz w:val="24"/>
          <w:szCs w:val="24"/>
        </w:rPr>
        <w:t>16. 截标</w:t>
      </w:r>
    </w:p>
    <w:p w:rsidR="007C01B3" w:rsidRDefault="00DD506D">
      <w:pPr>
        <w:pStyle w:val="a7"/>
        <w:spacing w:line="440" w:lineRule="exact"/>
        <w:ind w:firstLineChars="200" w:firstLine="480"/>
        <w:rPr>
          <w:rFonts w:hAnsi="宋体"/>
          <w:sz w:val="24"/>
          <w:szCs w:val="24"/>
        </w:rPr>
      </w:pPr>
      <w:r>
        <w:rPr>
          <w:rFonts w:hAnsi="宋体" w:hint="eastAsia"/>
          <w:sz w:val="24"/>
          <w:szCs w:val="24"/>
        </w:rPr>
        <w:t>竞标人的法定代表人或其委托代理人应在递交竞标文件截止时间到达竞标文件递交地点，如未按时递交，由此产生的后果由竞标人自行负责。</w:t>
      </w:r>
    </w:p>
    <w:p w:rsidR="007C01B3" w:rsidRDefault="00DD506D">
      <w:pPr>
        <w:pStyle w:val="a7"/>
        <w:spacing w:line="440" w:lineRule="exact"/>
        <w:ind w:firstLineChars="200" w:firstLine="480"/>
        <w:rPr>
          <w:rFonts w:hAnsi="宋体"/>
          <w:sz w:val="24"/>
          <w:szCs w:val="24"/>
        </w:rPr>
      </w:pPr>
      <w:r>
        <w:rPr>
          <w:rFonts w:hAnsi="宋体" w:hint="eastAsia"/>
          <w:sz w:val="24"/>
          <w:szCs w:val="24"/>
        </w:rPr>
        <w:t>截标后由采购人或采购代理机构对竞标人进行信用查询。</w:t>
      </w:r>
    </w:p>
    <w:p w:rsidR="007C01B3" w:rsidRDefault="00DD506D">
      <w:pPr>
        <w:pStyle w:val="a7"/>
        <w:spacing w:line="440" w:lineRule="exact"/>
        <w:ind w:firstLineChars="200" w:firstLine="480"/>
        <w:rPr>
          <w:rFonts w:hAnsi="宋体"/>
          <w:sz w:val="24"/>
          <w:szCs w:val="24"/>
        </w:rPr>
      </w:pPr>
      <w:r>
        <w:rPr>
          <w:rFonts w:hAnsi="宋体" w:hint="eastAsia"/>
          <w:sz w:val="24"/>
          <w:szCs w:val="24"/>
        </w:rPr>
        <w:t>查询渠道：“信用中国”网站(www.creditchina.gov.cn) 、中国政府采购网(www.ccgp.gov.cn)</w:t>
      </w:r>
    </w:p>
    <w:p w:rsidR="007C01B3" w:rsidRDefault="00DD506D">
      <w:pPr>
        <w:pStyle w:val="a7"/>
        <w:spacing w:line="440" w:lineRule="exact"/>
        <w:ind w:firstLineChars="200" w:firstLine="480"/>
        <w:rPr>
          <w:rFonts w:hAnsi="宋体"/>
          <w:sz w:val="24"/>
          <w:szCs w:val="24"/>
        </w:rPr>
      </w:pPr>
      <w:r>
        <w:rPr>
          <w:rFonts w:hAnsi="宋体" w:hint="eastAsia"/>
          <w:sz w:val="24"/>
          <w:szCs w:val="24"/>
        </w:rPr>
        <w:t>查询截止时点：竞标截止时间</w:t>
      </w:r>
    </w:p>
    <w:p w:rsidR="007C01B3" w:rsidRDefault="00DD506D">
      <w:pPr>
        <w:pStyle w:val="a7"/>
        <w:spacing w:line="440" w:lineRule="exact"/>
        <w:ind w:firstLineChars="200" w:firstLine="480"/>
        <w:rPr>
          <w:rFonts w:hAnsi="宋体"/>
          <w:sz w:val="24"/>
          <w:szCs w:val="24"/>
        </w:rPr>
      </w:pPr>
      <w:r>
        <w:rPr>
          <w:rFonts w:hAnsi="宋体" w:hint="eastAsia"/>
          <w:sz w:val="24"/>
          <w:szCs w:val="24"/>
        </w:rPr>
        <w:t>查询记录和证据留存方式：在查询网站中直接打印查询记录，打印材料作为评审资料保存。</w:t>
      </w:r>
    </w:p>
    <w:p w:rsidR="007C01B3" w:rsidRDefault="00DD506D">
      <w:pPr>
        <w:pStyle w:val="a7"/>
        <w:spacing w:line="440" w:lineRule="exact"/>
        <w:ind w:firstLineChars="200" w:firstLine="480"/>
        <w:rPr>
          <w:rFonts w:hAnsi="宋体" w:cs="宋体"/>
          <w:bCs/>
          <w:sz w:val="24"/>
          <w:szCs w:val="24"/>
        </w:rPr>
      </w:pPr>
      <w:r>
        <w:rPr>
          <w:rFonts w:hAnsi="宋体" w:hint="eastAsia"/>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 评审与谈判</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17.1  成立谈判小组：评审与谈判活动由依法组建的谈判小组负责。谈判小组由采购人代表和有关技术、经济等方面的专家组成。采购人或采购代理机构根据本项目的特点，从同级或上一级财政部门设立的政府采购评审专家库中，通过随机方式抽取专家。</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17.2  评审原则：评审活动遵循公平、公正、科学和择优的原则。</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17.3  评审方法：谈判小组按照竞标人须知前附表和第三章“评审方法”规定的方法、评审因素和标准对竞标文件进行评审。在评审中，不得改变第三章“评审办法”规定的方法、评审因素和标准；第三章“评审办法”没有规定的方法、评审因素和标准，不作为评审依据。</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17.4  评审程序：</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17.4.1  采购代理机构项目负责人宣读评审会场纪律要求，集中管理通讯工具，询问在场人员是否申请回避。</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17.4.2  采购代理机构项目负责人介绍项目概况及谈判小组组成情况（但不得发表影响评审的倾向性、歧视性言论），推选谈判小组组长（原则上采购人不得担任谈判小组组长）。</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17.4.3  谈判小组在竞标文件拆封前对竞标文件做密封性检查，并签字确认。</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 xml:space="preserve">17.4.4  </w:t>
      </w:r>
      <w:r>
        <w:rPr>
          <w:rFonts w:hAnsi="宋体" w:cs="宋体" w:hint="eastAsia"/>
          <w:bCs/>
          <w:sz w:val="24"/>
          <w:szCs w:val="24"/>
        </w:rPr>
        <w:t>竞标</w:t>
      </w:r>
      <w:r>
        <w:rPr>
          <w:rFonts w:hAnsi="宋体" w:cs="宋体" w:hint="eastAsia"/>
          <w:sz w:val="24"/>
          <w:szCs w:val="24"/>
        </w:rPr>
        <w:t>文件初审：初审分为资格性检查和符合性检查。</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17.4.4.1资格性检查：依据法律法规和采购文件的规定，对</w:t>
      </w:r>
      <w:r>
        <w:rPr>
          <w:rFonts w:hAnsi="宋体" w:cs="宋体" w:hint="eastAsia"/>
          <w:bCs/>
          <w:sz w:val="24"/>
          <w:szCs w:val="24"/>
        </w:rPr>
        <w:t>竞标</w:t>
      </w:r>
      <w:r>
        <w:rPr>
          <w:rFonts w:hAnsi="宋体" w:cs="宋体" w:hint="eastAsia"/>
          <w:sz w:val="24"/>
          <w:szCs w:val="24"/>
        </w:rPr>
        <w:t>文件中的资格证明等进行审查，以确定竞标供应商是否具备竞标资格。</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17.4.4.2符合性检查：依据采购文件的规定，从</w:t>
      </w:r>
      <w:r>
        <w:rPr>
          <w:rFonts w:hAnsi="宋体" w:cs="宋体" w:hint="eastAsia"/>
          <w:bCs/>
          <w:sz w:val="24"/>
          <w:szCs w:val="24"/>
        </w:rPr>
        <w:t>竞标</w:t>
      </w:r>
      <w:r>
        <w:rPr>
          <w:rFonts w:hAnsi="宋体" w:cs="宋体" w:hint="eastAsia"/>
          <w:sz w:val="24"/>
          <w:szCs w:val="24"/>
        </w:rPr>
        <w:t>文件的有效性、完整性和对采购文件的响应程度进行审查，以确定是否对采购文件的实质性要求和条件作出响应。</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lastRenderedPageBreak/>
        <w:t>（1）有下列情形之一的视为竞标人相互串通竞标，竞标文件将被视为无效。</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①不同竞标人的竞标文件由同一单位或者个人编制；</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②不同竞标人委托同一单位或者个人办理竞标事宜；</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③不同竞标人的竞标文件载明的项目管理员为同一个人；</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④不同竞标人的竞标文件异常一致或竞标报价呈规律性差异</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⑤不同竞标人的竞标文件相互混装；</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（2）关联供应商不得参加同一合同项下政府采购活动，否则竞标文件将被视为无效</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①单位负责人为同一人或者存在直接控股、管理关系的不同的供应商，不得参加同一合同项下的政府采购活动；</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②生产厂商授权给供应商后自己不得参加同一合同项下的政府采购活动；生产厂商对同一品牌同一型号的货物，仅能委托一个代理商参加竞标。</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17.4.5  澄清有关问题。对</w:t>
      </w:r>
      <w:r>
        <w:rPr>
          <w:rFonts w:hAnsi="宋体" w:cs="宋体" w:hint="eastAsia"/>
          <w:bCs/>
          <w:sz w:val="24"/>
          <w:szCs w:val="24"/>
        </w:rPr>
        <w:t>竞标</w:t>
      </w:r>
      <w:r>
        <w:rPr>
          <w:rFonts w:hAnsi="宋体" w:cs="宋体" w:hint="eastAsia"/>
          <w:sz w:val="24"/>
          <w:szCs w:val="24"/>
        </w:rPr>
        <w:t>文件中含义不明确、同类问题表述不一致或者有明显文字和计算错误的内容，谈判小组可以书面形式（应当由谈判小组专家签字）要求竞标人作出必要的澄清、说明或者纠正。竞标人的澄清、说明或者纠正应当采用书面形式，由法定代表人或其委托代理人签字或盖章确认，且不得超出</w:t>
      </w:r>
      <w:r>
        <w:rPr>
          <w:rFonts w:hAnsi="宋体" w:cs="宋体" w:hint="eastAsia"/>
          <w:bCs/>
          <w:sz w:val="24"/>
          <w:szCs w:val="24"/>
        </w:rPr>
        <w:t>竞标</w:t>
      </w:r>
      <w:r>
        <w:rPr>
          <w:rFonts w:hAnsi="宋体" w:cs="宋体" w:hint="eastAsia"/>
          <w:sz w:val="24"/>
          <w:szCs w:val="24"/>
        </w:rPr>
        <w:t>文件的范围或者改变</w:t>
      </w:r>
      <w:r>
        <w:rPr>
          <w:rFonts w:hAnsi="宋体" w:cs="宋体" w:hint="eastAsia"/>
          <w:bCs/>
          <w:sz w:val="24"/>
          <w:szCs w:val="24"/>
        </w:rPr>
        <w:t>竞标</w:t>
      </w:r>
      <w:r>
        <w:rPr>
          <w:rFonts w:hAnsi="宋体" w:cs="宋体" w:hint="eastAsia"/>
          <w:sz w:val="24"/>
          <w:szCs w:val="24"/>
        </w:rPr>
        <w:t>文件的实质性内容。该澄清、说明或者纠正是</w:t>
      </w:r>
      <w:r>
        <w:rPr>
          <w:rFonts w:hAnsi="宋体" w:cs="宋体" w:hint="eastAsia"/>
          <w:bCs/>
          <w:sz w:val="24"/>
          <w:szCs w:val="24"/>
        </w:rPr>
        <w:t>竞标</w:t>
      </w:r>
      <w:r>
        <w:rPr>
          <w:rFonts w:hAnsi="宋体" w:cs="宋体" w:hint="eastAsia"/>
          <w:sz w:val="24"/>
          <w:szCs w:val="24"/>
        </w:rPr>
        <w:t>文件的组成部分。</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17.4.6  制定谈判文件。谈判小组根据采购项目以及竞标供应商的实际情况制定谈判文件。谈判文件应当明确谈判程序、谈判内容、合同草案的条款以及评定成交的标准等事项。</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17.4.7  确定邀请参加谈判的供应商名单。谈判小组将所有通过资格性审查及符合性审查的竞标人确定为邀请参加谈判的供应商，并向其提供谈判文件。</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17.4.8  谈判。</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（1）谈判小组将在竞标人须知前附表规定的地点与各竞标人进行每轮谈判。</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（2）谈判内容包括：竞标报价、技术参数要求和商务条款，其中竞标人资格条件和标注★号的条款除外。</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3）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4）竞标人的法定代表人或其委托代理人以及技术人员必须参加每轮谈判。竞标人的法定代表人凭法定代表人资格证明书和本人身份证原件参加谈判，其委托代理人凭授权委托书和本人身份证原件参加谈判。竞标人未按时到达评审会场参加谈判或未能出示上述证件的，视为放弃竞标。</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（5）谈判小组与竞标人进行谈判的内容，竞标人除当场答复外，还应作出书面应答。书</w:t>
      </w:r>
      <w:r>
        <w:rPr>
          <w:rFonts w:hAnsi="宋体" w:cs="宋体" w:hint="eastAsia"/>
          <w:sz w:val="24"/>
          <w:szCs w:val="24"/>
        </w:rPr>
        <w:lastRenderedPageBreak/>
        <w:t>面应答文件必须由竞标人的法定代表人或其委托代理人签字（签章）或盖公章，按要求进行封装并在谈判文件规定的时间前递交至谈判小组，否则视为放弃竞标。</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6）谈判小组与竞标人可进行多轮谈判，竞标人的最后一次应答文件及最终报价应单独封装递交至谈判小组。谈判小组对最后一次应答文件及报价文件（含首次报价文件和各次报价文件）进行符合性审查，以确定是否对采购文件的实质性条件作出响应。在对商务、技术及其他内容的比较和评价结束前，谈判小组不能接触、比较和评价竞标报价。最终报价在谈判小组完成商务、技术及其他内容的评审后才能拆封。</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（7）竞标人的应答文件经谈判小组代表确认后，替代竞争性谈判采购文件或</w:t>
      </w:r>
      <w:r>
        <w:rPr>
          <w:rFonts w:hAnsi="宋体" w:cs="宋体" w:hint="eastAsia"/>
          <w:bCs/>
          <w:sz w:val="24"/>
          <w:szCs w:val="24"/>
        </w:rPr>
        <w:t>竞标</w:t>
      </w:r>
      <w:r>
        <w:rPr>
          <w:rFonts w:hAnsi="宋体" w:cs="宋体" w:hint="eastAsia"/>
          <w:sz w:val="24"/>
          <w:szCs w:val="24"/>
        </w:rPr>
        <w:t>文件中相应的内容，并构成</w:t>
      </w:r>
      <w:r>
        <w:rPr>
          <w:rFonts w:hAnsi="宋体" w:cs="宋体" w:hint="eastAsia"/>
          <w:bCs/>
          <w:sz w:val="24"/>
          <w:szCs w:val="24"/>
        </w:rPr>
        <w:t>竞标</w:t>
      </w:r>
      <w:r>
        <w:rPr>
          <w:rFonts w:hAnsi="宋体" w:cs="宋体" w:hint="eastAsia"/>
          <w:sz w:val="24"/>
          <w:szCs w:val="24"/>
        </w:rPr>
        <w:t>文件的组成部分和评审的依据。如成交，则作为合同的组成部分。</w:t>
      </w:r>
    </w:p>
    <w:p w:rsidR="007C01B3" w:rsidRDefault="00DD506D">
      <w:pPr>
        <w:pStyle w:val="a7"/>
        <w:spacing w:line="440" w:lineRule="exact"/>
        <w:ind w:firstLineChars="200" w:firstLine="482"/>
        <w:rPr>
          <w:rFonts w:hAnsi="宋体" w:cs="宋体"/>
          <w:b/>
          <w:sz w:val="24"/>
          <w:szCs w:val="24"/>
        </w:rPr>
      </w:pPr>
      <w:r>
        <w:rPr>
          <w:rFonts w:hAnsi="宋体" w:cs="宋体" w:hint="eastAsia"/>
          <w:b/>
          <w:sz w:val="24"/>
          <w:szCs w:val="24"/>
        </w:rPr>
        <w:t xml:space="preserve">17.4.9 </w:t>
      </w:r>
      <w:r>
        <w:rPr>
          <w:rFonts w:hAnsi="宋体" w:cs="宋体" w:hint="eastAsia"/>
          <w:b/>
          <w:color w:val="000000" w:themeColor="text1"/>
          <w:sz w:val="24"/>
          <w:szCs w:val="24"/>
        </w:rPr>
        <w:t>谈判小组认为竞标人的报价明显低于其他通过符合性审查竞标人的报价，有可能影响产品质量或者不能诚信履约的，应当要求其在评标现场合理的时间内提供书面说明，必要时提交相关证明材料；竞标人不能证明其报价合理的，谈判小组应当将其作无效竞标处理。</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17.4.10 按顺序排列成交候选供应商，并编写评审报告。</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17.4.11 采购代理机构对评审过程和评分、评审结论进行核对和复核，如有错漏，请当事评委进行校正，按校正后的结果确定成交方。</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17.5  评审过程的保密。评审在严格保密的情况下进行，任何单位和个人不得非法干预、影响评审办法的确定，以及评审过程和结果。谈判小组成员和参与评审的有关工作人员不得透露对</w:t>
      </w:r>
      <w:r>
        <w:rPr>
          <w:rFonts w:hAnsi="宋体" w:cs="宋体" w:hint="eastAsia"/>
          <w:bCs/>
          <w:sz w:val="24"/>
          <w:szCs w:val="24"/>
        </w:rPr>
        <w:t>竞标</w:t>
      </w:r>
      <w:r>
        <w:rPr>
          <w:rFonts w:hAnsi="宋体" w:cs="宋体" w:hint="eastAsia"/>
          <w:sz w:val="24"/>
          <w:szCs w:val="24"/>
        </w:rPr>
        <w:t>文件的评审和比较、成交候选人的推荐情况以及与评审有关的其他情况。</w:t>
      </w:r>
    </w:p>
    <w:p w:rsidR="007C01B3" w:rsidRDefault="007C01B3">
      <w:pPr>
        <w:pStyle w:val="a7"/>
        <w:spacing w:line="440" w:lineRule="exact"/>
        <w:ind w:firstLineChars="200" w:firstLine="480"/>
        <w:rPr>
          <w:rFonts w:hAnsi="宋体" w:cs="宋体"/>
          <w:sz w:val="24"/>
          <w:szCs w:val="24"/>
        </w:rPr>
      </w:pP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 xml:space="preserve">18. </w:t>
      </w:r>
      <w:r>
        <w:rPr>
          <w:rFonts w:hAnsi="宋体" w:cs="宋体" w:hint="eastAsia"/>
          <w:bCs/>
          <w:sz w:val="24"/>
          <w:szCs w:val="24"/>
        </w:rPr>
        <w:t>竞标</w:t>
      </w:r>
      <w:r>
        <w:rPr>
          <w:rFonts w:hAnsi="宋体" w:cs="宋体" w:hint="eastAsia"/>
          <w:sz w:val="24"/>
          <w:szCs w:val="24"/>
        </w:rPr>
        <w:t>文件的修正</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 xml:space="preserve">18.1 </w:t>
      </w:r>
      <w:r>
        <w:rPr>
          <w:rFonts w:hAnsi="宋体" w:cs="宋体" w:hint="eastAsia"/>
          <w:bCs/>
          <w:sz w:val="24"/>
          <w:szCs w:val="24"/>
        </w:rPr>
        <w:t>竞标</w:t>
      </w:r>
      <w:r>
        <w:rPr>
          <w:rFonts w:hAnsi="宋体" w:cs="宋体" w:hint="eastAsia"/>
          <w:sz w:val="24"/>
          <w:szCs w:val="24"/>
        </w:rPr>
        <w:t>文件如果出现计算或表达上的错误，修正的原则如下：</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18.1  如果出现计算或表达上的错误，修正的原则如下：</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（1）竞标文件中报价表内容与竞标文件中相应内容不一致的，以报价表为准；</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（2）竞标文件的大写金额和小写金额不一致的，以大写金额为准；</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（3）总价金额与按单价汇总金额不一致的，以单价金额计算结果为准；</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（4）单价金额小数点有明显错位的，应以总价为准，并修改单价。</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18.2  按上述修正原则修正后的竞标报价经竞标人书面确认后对竞标人具有约束力。如果竞标人不接受修正后的竞标报价，则其竞标无效。</w:t>
      </w:r>
    </w:p>
    <w:p w:rsidR="007C01B3" w:rsidRDefault="007C01B3">
      <w:pPr>
        <w:pStyle w:val="a7"/>
        <w:spacing w:line="440" w:lineRule="exact"/>
        <w:ind w:firstLineChars="200" w:firstLine="480"/>
        <w:rPr>
          <w:rFonts w:hAnsi="宋体" w:cs="宋体"/>
          <w:sz w:val="24"/>
          <w:szCs w:val="24"/>
        </w:rPr>
      </w:pP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19. 拒绝接收、</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19.1 竞标人未在本章第15.1项规定的时间之前将</w:t>
      </w:r>
      <w:r>
        <w:rPr>
          <w:rFonts w:hAnsi="宋体" w:cs="宋体" w:hint="eastAsia"/>
          <w:bCs/>
          <w:sz w:val="24"/>
          <w:szCs w:val="24"/>
        </w:rPr>
        <w:t>竞标</w:t>
      </w:r>
      <w:r>
        <w:rPr>
          <w:rFonts w:hAnsi="宋体" w:cs="宋体" w:hint="eastAsia"/>
          <w:sz w:val="24"/>
          <w:szCs w:val="24"/>
        </w:rPr>
        <w:t>文件送达至本章第15.2项指定地点的，采购代理机构应当拒绝接收该竞标人的</w:t>
      </w:r>
      <w:r>
        <w:rPr>
          <w:rFonts w:hAnsi="宋体" w:cs="宋体" w:hint="eastAsia"/>
          <w:bCs/>
          <w:sz w:val="24"/>
          <w:szCs w:val="24"/>
        </w:rPr>
        <w:t>竞标</w:t>
      </w:r>
      <w:r>
        <w:rPr>
          <w:rFonts w:hAnsi="宋体" w:cs="宋体" w:hint="eastAsia"/>
          <w:sz w:val="24"/>
          <w:szCs w:val="24"/>
        </w:rPr>
        <w:t>文件。</w:t>
      </w:r>
    </w:p>
    <w:p w:rsidR="007C01B3" w:rsidRDefault="007C01B3">
      <w:pPr>
        <w:pStyle w:val="a7"/>
        <w:spacing w:line="440" w:lineRule="exact"/>
        <w:ind w:firstLineChars="200" w:firstLine="480"/>
        <w:rPr>
          <w:rFonts w:hAnsi="宋体" w:cs="宋体"/>
          <w:sz w:val="24"/>
          <w:szCs w:val="24"/>
        </w:rPr>
      </w:pPr>
    </w:p>
    <w:p w:rsidR="007C01B3" w:rsidRDefault="00DD506D">
      <w:pPr>
        <w:pStyle w:val="a7"/>
        <w:spacing w:line="440" w:lineRule="exact"/>
        <w:rPr>
          <w:rFonts w:hAnsi="宋体" w:cs="宋体"/>
          <w:b/>
          <w:bCs/>
          <w:sz w:val="24"/>
          <w:szCs w:val="24"/>
        </w:rPr>
      </w:pPr>
      <w:r>
        <w:rPr>
          <w:rFonts w:hAnsi="宋体" w:cs="宋体" w:hint="eastAsia"/>
          <w:b/>
          <w:bCs/>
          <w:sz w:val="24"/>
          <w:szCs w:val="24"/>
        </w:rPr>
        <w:t>20. 无效竞标</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★属下列情形之一的，竞标人的竞标无效：</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（1）竞标人或竞标文件不符合本章第3项规定的；</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（2）</w:t>
      </w:r>
      <w:r>
        <w:rPr>
          <w:rFonts w:hAnsi="宋体" w:cs="宋体" w:hint="eastAsia"/>
          <w:bCs/>
          <w:sz w:val="24"/>
          <w:szCs w:val="24"/>
        </w:rPr>
        <w:t>竞标</w:t>
      </w:r>
      <w:r>
        <w:rPr>
          <w:rFonts w:hAnsi="宋体" w:cs="宋体" w:hint="eastAsia"/>
          <w:sz w:val="24"/>
          <w:szCs w:val="24"/>
        </w:rPr>
        <w:t xml:space="preserve">文件未按本章第8.8项的规定标识或未按规定的正、副本数量递交的； </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（3）</w:t>
      </w:r>
      <w:r>
        <w:rPr>
          <w:rFonts w:hAnsi="宋体" w:cs="宋体" w:hint="eastAsia"/>
          <w:bCs/>
          <w:sz w:val="24"/>
          <w:szCs w:val="24"/>
        </w:rPr>
        <w:t>竞标</w:t>
      </w:r>
      <w:r>
        <w:rPr>
          <w:rFonts w:hAnsi="宋体" w:cs="宋体" w:hint="eastAsia"/>
          <w:sz w:val="24"/>
          <w:szCs w:val="24"/>
        </w:rPr>
        <w:t>文件未按本章第10.1项的规定编写和提交的（包括缺少应提交的文件或格式不符合第四章“竞标文件格式”的要求）；</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（4）</w:t>
      </w:r>
      <w:r>
        <w:rPr>
          <w:rFonts w:hAnsi="宋体" w:cs="宋体" w:hint="eastAsia"/>
          <w:bCs/>
          <w:sz w:val="24"/>
          <w:szCs w:val="24"/>
        </w:rPr>
        <w:t>竞标</w:t>
      </w:r>
      <w:r>
        <w:rPr>
          <w:rFonts w:hAnsi="宋体" w:cs="宋体" w:hint="eastAsia"/>
          <w:sz w:val="24"/>
          <w:szCs w:val="24"/>
        </w:rPr>
        <w:t>文件不符合本章第10.2项规定的；</w:t>
      </w:r>
    </w:p>
    <w:p w:rsidR="007C01B3" w:rsidRDefault="00DD506D">
      <w:pPr>
        <w:pStyle w:val="a7"/>
        <w:spacing w:line="440" w:lineRule="exact"/>
        <w:ind w:firstLineChars="200" w:firstLine="480"/>
        <w:rPr>
          <w:rFonts w:hAnsi="宋体" w:cs="宋体"/>
          <w:color w:val="FF0000"/>
          <w:sz w:val="24"/>
          <w:szCs w:val="24"/>
        </w:rPr>
      </w:pPr>
      <w:r>
        <w:rPr>
          <w:rFonts w:hAnsi="宋体" w:cs="宋体"/>
          <w:sz w:val="24"/>
          <w:szCs w:val="24"/>
        </w:rPr>
        <w:t>（5）竞标报价不符合本章第11项规定的或最终总报价超过</w:t>
      </w:r>
      <w:r>
        <w:rPr>
          <w:rFonts w:hAnsi="宋体" w:cs="宋体" w:hint="eastAsia"/>
          <w:sz w:val="24"/>
          <w:szCs w:val="24"/>
        </w:rPr>
        <w:t>本项目最高限价</w:t>
      </w:r>
      <w:r>
        <w:rPr>
          <w:rFonts w:hAnsi="宋体" w:cs="宋体"/>
          <w:sz w:val="24"/>
          <w:szCs w:val="24"/>
        </w:rPr>
        <w:t>的或各分项最终报价超过分项最高限价的或谈判小组认定低于成本报价的；</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（6）</w:t>
      </w:r>
      <w:r>
        <w:rPr>
          <w:rFonts w:hAnsi="宋体" w:cs="宋体" w:hint="eastAsia"/>
          <w:bCs/>
          <w:sz w:val="24"/>
          <w:szCs w:val="24"/>
        </w:rPr>
        <w:t>竞标</w:t>
      </w:r>
      <w:r>
        <w:rPr>
          <w:rFonts w:hAnsi="宋体" w:cs="宋体" w:hint="eastAsia"/>
          <w:sz w:val="24"/>
          <w:szCs w:val="24"/>
        </w:rPr>
        <w:t>文件不符合本章第14项规定的；</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（7）竞标人出现本章第17.4.4所述的竞标文件将被视为无效的情形的；</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（8）竞标人出现本章第18.2项所述情形的；</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（9）</w:t>
      </w:r>
      <w:r>
        <w:rPr>
          <w:rFonts w:hAnsi="宋体" w:cs="宋体" w:hint="eastAsia"/>
          <w:bCs/>
          <w:sz w:val="24"/>
          <w:szCs w:val="24"/>
        </w:rPr>
        <w:t>竞标</w:t>
      </w:r>
      <w:r>
        <w:rPr>
          <w:rFonts w:hAnsi="宋体" w:cs="宋体" w:hint="eastAsia"/>
          <w:sz w:val="24"/>
          <w:szCs w:val="24"/>
        </w:rPr>
        <w:t>文件未对竞争性谈判采购文件提出的要求和条件作出实质性响应的；</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（10）谈判小组认为竞标文件存在严重负偏离的；</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（11）竞标文件附有采购需求以外的条件使谈判小组认为不能接受的；</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（12）竞标人在竞标过程中提供虚假材料的。</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（13）竞标文件含有违反国家法律、法规的内容。</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注：竞标人竞标无效的，谈判小组应当告知有关竞标人。</w:t>
      </w:r>
    </w:p>
    <w:p w:rsidR="007C01B3" w:rsidRDefault="007C01B3">
      <w:pPr>
        <w:pStyle w:val="a7"/>
        <w:spacing w:line="440" w:lineRule="exact"/>
        <w:rPr>
          <w:rFonts w:hAnsi="宋体" w:cs="宋体"/>
          <w:b/>
          <w:bCs/>
          <w:sz w:val="24"/>
          <w:szCs w:val="24"/>
        </w:rPr>
      </w:pPr>
    </w:p>
    <w:p w:rsidR="007C01B3" w:rsidRDefault="00DD506D">
      <w:pPr>
        <w:pStyle w:val="a7"/>
        <w:spacing w:line="440" w:lineRule="exact"/>
        <w:rPr>
          <w:rFonts w:hAnsi="宋体" w:cs="宋体"/>
          <w:b/>
          <w:bCs/>
          <w:sz w:val="24"/>
          <w:szCs w:val="24"/>
        </w:rPr>
      </w:pPr>
      <w:r>
        <w:rPr>
          <w:rFonts w:hAnsi="宋体" w:cs="宋体" w:hint="eastAsia"/>
          <w:b/>
          <w:bCs/>
          <w:sz w:val="24"/>
          <w:szCs w:val="24"/>
        </w:rPr>
        <w:t>21. 废标</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21.1  在采购过程中，出现下列情形之一的，予以废标：</w:t>
      </w:r>
    </w:p>
    <w:p w:rsidR="007C01B3" w:rsidRDefault="00DD506D">
      <w:pPr>
        <w:pStyle w:val="a7"/>
        <w:spacing w:line="440" w:lineRule="exact"/>
        <w:ind w:firstLine="420"/>
        <w:rPr>
          <w:rFonts w:hAnsi="宋体" w:cs="宋体"/>
          <w:sz w:val="24"/>
          <w:szCs w:val="24"/>
        </w:rPr>
      </w:pPr>
      <w:r>
        <w:rPr>
          <w:rFonts w:hAnsi="宋体" w:cs="宋体" w:hint="eastAsia"/>
          <w:sz w:val="24"/>
          <w:szCs w:val="24"/>
        </w:rPr>
        <w:t>（1）符合资格条件的供应商或者对</w:t>
      </w:r>
      <w:r>
        <w:rPr>
          <w:rFonts w:hAnsi="宋体" w:cs="宋体" w:hint="eastAsia"/>
          <w:bCs/>
          <w:sz w:val="24"/>
          <w:szCs w:val="24"/>
        </w:rPr>
        <w:t>竞争性谈判采购文件</w:t>
      </w:r>
      <w:r>
        <w:rPr>
          <w:rFonts w:hAnsi="宋体" w:cs="宋体" w:hint="eastAsia"/>
          <w:sz w:val="24"/>
          <w:szCs w:val="24"/>
        </w:rPr>
        <w:t>作实质响应的供应商不足三家的；</w:t>
      </w:r>
    </w:p>
    <w:p w:rsidR="007C01B3" w:rsidRDefault="00DD506D">
      <w:pPr>
        <w:pStyle w:val="a7"/>
        <w:spacing w:line="440" w:lineRule="exact"/>
        <w:ind w:firstLine="420"/>
        <w:rPr>
          <w:rFonts w:hAnsi="宋体" w:cs="宋体"/>
          <w:b/>
          <w:sz w:val="24"/>
          <w:szCs w:val="24"/>
        </w:rPr>
      </w:pPr>
      <w:r>
        <w:rPr>
          <w:rFonts w:hAnsi="宋体" w:cs="宋体" w:hint="eastAsia"/>
          <w:b/>
          <w:sz w:val="24"/>
          <w:szCs w:val="24"/>
        </w:rPr>
        <w:t>供应商家数计算规则：</w:t>
      </w:r>
    </w:p>
    <w:p w:rsidR="007C01B3" w:rsidRDefault="00DD506D">
      <w:pPr>
        <w:pStyle w:val="a7"/>
        <w:spacing w:line="440" w:lineRule="exact"/>
        <w:ind w:firstLine="420"/>
        <w:rPr>
          <w:rFonts w:hAnsi="宋体" w:cs="宋体"/>
          <w:sz w:val="24"/>
          <w:szCs w:val="24"/>
        </w:rPr>
      </w:pPr>
      <w:r>
        <w:rPr>
          <w:rFonts w:hAnsi="宋体" w:cs="宋体" w:hint="eastAsia"/>
          <w:sz w:val="24"/>
          <w:szCs w:val="24"/>
        </w:rPr>
        <w:t>①采用最低评标价法的采购项目，提供相同品牌产品的不同竞标人参加同一合同项下竞标的，以其中通过资格审查、符合性审查且报价最低的参加评标；报价相同的，由谈判小组采取随机抽取的方式确定一个参加评标的竞标人，其他竞标无效。</w:t>
      </w:r>
    </w:p>
    <w:p w:rsidR="007C01B3" w:rsidRDefault="00DD506D">
      <w:pPr>
        <w:pStyle w:val="a7"/>
        <w:spacing w:line="440" w:lineRule="exact"/>
        <w:ind w:firstLine="420"/>
        <w:rPr>
          <w:rFonts w:hAnsi="宋体" w:cs="宋体"/>
          <w:sz w:val="24"/>
          <w:szCs w:val="24"/>
        </w:rPr>
      </w:pPr>
      <w:r>
        <w:rPr>
          <w:rFonts w:hAnsi="宋体" w:cs="宋体" w:hint="eastAsia"/>
          <w:sz w:val="24"/>
          <w:szCs w:val="24"/>
        </w:rPr>
        <w:t>②非单一产品采购项目，采购人应当根据采购项目技术构成、产品价格比重等合理确定核心产品，并在竞争性谈判文件中载明。多家竞标人提供的核心产品品牌相同的，按上述规定处理。</w:t>
      </w:r>
    </w:p>
    <w:p w:rsidR="007C01B3" w:rsidRDefault="00DD506D">
      <w:pPr>
        <w:pStyle w:val="a7"/>
        <w:spacing w:line="440" w:lineRule="exact"/>
        <w:ind w:firstLine="420"/>
        <w:rPr>
          <w:rFonts w:hAnsi="宋体" w:cs="宋体"/>
          <w:bCs/>
          <w:sz w:val="24"/>
          <w:szCs w:val="24"/>
        </w:rPr>
      </w:pPr>
      <w:r>
        <w:rPr>
          <w:rFonts w:hAnsi="宋体" w:cs="宋体" w:hint="eastAsia"/>
          <w:sz w:val="24"/>
          <w:szCs w:val="24"/>
        </w:rPr>
        <w:t>（2）出现影响采购公正的违法、违规行为的；</w:t>
      </w:r>
    </w:p>
    <w:p w:rsidR="007C01B3" w:rsidRDefault="00DD506D">
      <w:pPr>
        <w:pStyle w:val="a7"/>
        <w:spacing w:line="440" w:lineRule="exact"/>
        <w:ind w:firstLine="420"/>
        <w:rPr>
          <w:rFonts w:hAnsi="宋体" w:cs="宋体"/>
          <w:sz w:val="24"/>
          <w:szCs w:val="24"/>
        </w:rPr>
      </w:pPr>
      <w:r>
        <w:rPr>
          <w:rFonts w:hAnsi="宋体" w:cs="宋体" w:hint="eastAsia"/>
          <w:sz w:val="24"/>
          <w:szCs w:val="24"/>
        </w:rPr>
        <w:t>（3）竞标人的报价均超过了采购预算，采购人不能支付的；</w:t>
      </w:r>
    </w:p>
    <w:p w:rsidR="007C01B3" w:rsidRDefault="00DD506D">
      <w:pPr>
        <w:pStyle w:val="a7"/>
        <w:spacing w:line="440" w:lineRule="exact"/>
        <w:ind w:firstLine="420"/>
        <w:rPr>
          <w:rFonts w:hAnsi="宋体" w:cs="宋体"/>
          <w:sz w:val="24"/>
          <w:szCs w:val="24"/>
        </w:rPr>
      </w:pPr>
      <w:r>
        <w:rPr>
          <w:rFonts w:hAnsi="宋体" w:cs="宋体" w:hint="eastAsia"/>
          <w:sz w:val="24"/>
          <w:szCs w:val="24"/>
        </w:rPr>
        <w:lastRenderedPageBreak/>
        <w:t>（4）因重大变故，采购任务取消的。</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21.2  废标后，采购代理机构将在本章第2项规定的政府采购信息发布媒体上公告废标理由，不再另行通知。</w:t>
      </w:r>
    </w:p>
    <w:p w:rsidR="007C01B3" w:rsidRDefault="007C01B3">
      <w:pPr>
        <w:pStyle w:val="a7"/>
        <w:spacing w:line="440" w:lineRule="exact"/>
        <w:jc w:val="center"/>
        <w:rPr>
          <w:rFonts w:hAnsi="宋体" w:cs="宋体"/>
          <w:b/>
          <w:bCs/>
        </w:rPr>
      </w:pPr>
    </w:p>
    <w:p w:rsidR="007C01B3" w:rsidRDefault="00DD506D">
      <w:pPr>
        <w:pStyle w:val="a7"/>
        <w:jc w:val="center"/>
        <w:outlineLvl w:val="1"/>
        <w:rPr>
          <w:rFonts w:hAnsi="宋体" w:cs="宋体"/>
          <w:b/>
          <w:sz w:val="30"/>
          <w:szCs w:val="30"/>
        </w:rPr>
      </w:pPr>
      <w:bookmarkStart w:id="42" w:name="_Toc20582"/>
      <w:bookmarkStart w:id="43" w:name="_Toc14685"/>
      <w:bookmarkStart w:id="44" w:name="_Toc6327499"/>
      <w:r>
        <w:rPr>
          <w:rFonts w:hAnsi="宋体" w:cs="宋体" w:hint="eastAsia"/>
          <w:b/>
          <w:sz w:val="30"/>
          <w:szCs w:val="30"/>
        </w:rPr>
        <w:t>六    合同授予</w:t>
      </w:r>
      <w:bookmarkEnd w:id="42"/>
      <w:bookmarkEnd w:id="43"/>
      <w:bookmarkEnd w:id="44"/>
    </w:p>
    <w:p w:rsidR="007C01B3" w:rsidRDefault="00DD506D">
      <w:pPr>
        <w:pStyle w:val="a7"/>
        <w:spacing w:line="440" w:lineRule="exact"/>
        <w:rPr>
          <w:rFonts w:hAnsi="宋体" w:cs="宋体"/>
          <w:bCs/>
          <w:sz w:val="24"/>
          <w:szCs w:val="24"/>
        </w:rPr>
      </w:pPr>
      <w:r>
        <w:rPr>
          <w:rFonts w:hAnsi="宋体" w:cs="宋体" w:hint="eastAsia"/>
          <w:bCs/>
          <w:sz w:val="24"/>
          <w:szCs w:val="24"/>
        </w:rPr>
        <w:t>22. 成交方的确定</w:t>
      </w:r>
    </w:p>
    <w:p w:rsidR="007C01B3" w:rsidRDefault="00DD506D">
      <w:pPr>
        <w:spacing w:line="440" w:lineRule="exact"/>
        <w:ind w:firstLineChars="200" w:firstLine="480"/>
        <w:rPr>
          <w:rFonts w:ascii="宋体" w:hAnsi="宋体" w:cs="宋体"/>
          <w:sz w:val="24"/>
        </w:rPr>
      </w:pPr>
      <w:r>
        <w:rPr>
          <w:rFonts w:ascii="宋体" w:hAnsi="宋体" w:cs="宋体" w:hint="eastAsia"/>
          <w:sz w:val="24"/>
        </w:rPr>
        <w:t>谈判小组按第三章“评审方法”的规定排列成交候选供应商顺序，并依照次序确定成交方。</w:t>
      </w:r>
    </w:p>
    <w:p w:rsidR="007C01B3" w:rsidRDefault="007C01B3">
      <w:pPr>
        <w:pStyle w:val="a7"/>
        <w:spacing w:line="440" w:lineRule="exact"/>
        <w:rPr>
          <w:rFonts w:hAnsi="宋体" w:cs="宋体"/>
          <w:bCs/>
          <w:sz w:val="24"/>
          <w:szCs w:val="24"/>
        </w:rPr>
      </w:pPr>
    </w:p>
    <w:p w:rsidR="007C01B3" w:rsidRDefault="00DD506D">
      <w:pPr>
        <w:pStyle w:val="a7"/>
        <w:spacing w:line="440" w:lineRule="exact"/>
        <w:rPr>
          <w:rFonts w:hAnsi="宋体" w:cs="宋体"/>
          <w:bCs/>
          <w:sz w:val="24"/>
          <w:szCs w:val="24"/>
        </w:rPr>
      </w:pPr>
      <w:r>
        <w:rPr>
          <w:rFonts w:hAnsi="宋体" w:cs="宋体" w:hint="eastAsia"/>
          <w:bCs/>
          <w:sz w:val="24"/>
          <w:szCs w:val="24"/>
        </w:rPr>
        <w:t>23. 成交公示及成交通知书</w:t>
      </w:r>
    </w:p>
    <w:p w:rsidR="007C01B3" w:rsidRDefault="00DD506D">
      <w:pPr>
        <w:pStyle w:val="a7"/>
        <w:spacing w:line="440" w:lineRule="exact"/>
        <w:ind w:firstLineChars="200" w:firstLine="480"/>
        <w:rPr>
          <w:rFonts w:hAnsi="宋体" w:cs="宋体"/>
          <w:kern w:val="0"/>
          <w:sz w:val="24"/>
          <w:szCs w:val="24"/>
        </w:rPr>
      </w:pPr>
      <w:r>
        <w:rPr>
          <w:rFonts w:hAnsi="宋体" w:cs="宋体" w:hint="eastAsia"/>
          <w:sz w:val="24"/>
          <w:szCs w:val="24"/>
        </w:rPr>
        <w:t xml:space="preserve">23.1  </w:t>
      </w:r>
      <w:r>
        <w:rPr>
          <w:rFonts w:hAnsi="宋体" w:cs="宋体" w:hint="eastAsia"/>
          <w:kern w:val="0"/>
          <w:sz w:val="24"/>
          <w:szCs w:val="24"/>
        </w:rPr>
        <w:t>在成交供应商确定之日起2个工作日内，由采购代理机构在本章第2.1项规定政府采购项目发布媒体上发布成交结果公告（成交结果公告期限为1个工作日），同时向成交供应商发出成交通知书。</w:t>
      </w:r>
    </w:p>
    <w:p w:rsidR="007C01B3" w:rsidRDefault="00DD506D">
      <w:pPr>
        <w:pStyle w:val="a7"/>
        <w:spacing w:line="440" w:lineRule="exact"/>
        <w:ind w:firstLineChars="200" w:firstLine="480"/>
        <w:rPr>
          <w:rFonts w:hAnsi="宋体" w:cs="宋体"/>
          <w:kern w:val="0"/>
          <w:sz w:val="24"/>
          <w:szCs w:val="24"/>
        </w:rPr>
      </w:pPr>
      <w:r>
        <w:rPr>
          <w:rFonts w:hAnsi="宋体" w:cs="宋体" w:hint="eastAsia"/>
          <w:kern w:val="0"/>
          <w:sz w:val="24"/>
          <w:szCs w:val="24"/>
        </w:rPr>
        <w:t>23.2  成交通知书对采购人和成交方具有同等法律效力。成交通知书发出后，采购人改变成交结果，或者成交方放弃成交，应当承担相应的法律责任。</w:t>
      </w:r>
    </w:p>
    <w:p w:rsidR="007C01B3" w:rsidRDefault="007C01B3">
      <w:pPr>
        <w:pStyle w:val="a7"/>
        <w:spacing w:line="440" w:lineRule="exact"/>
        <w:rPr>
          <w:rFonts w:hAnsi="宋体" w:cs="宋体"/>
          <w:bCs/>
          <w:sz w:val="24"/>
          <w:szCs w:val="24"/>
        </w:rPr>
      </w:pPr>
    </w:p>
    <w:p w:rsidR="007C01B3" w:rsidRDefault="00DD506D">
      <w:pPr>
        <w:pStyle w:val="a7"/>
        <w:spacing w:line="440" w:lineRule="exact"/>
        <w:rPr>
          <w:rFonts w:hAnsi="宋体" w:cs="宋体"/>
          <w:bCs/>
          <w:sz w:val="24"/>
          <w:szCs w:val="24"/>
        </w:rPr>
      </w:pPr>
      <w:r>
        <w:rPr>
          <w:rFonts w:hAnsi="宋体" w:cs="宋体" w:hint="eastAsia"/>
          <w:bCs/>
          <w:sz w:val="24"/>
          <w:szCs w:val="24"/>
        </w:rPr>
        <w:t>24. 竞标文件的退回</w:t>
      </w:r>
    </w:p>
    <w:p w:rsidR="007C01B3" w:rsidRDefault="00DD506D">
      <w:pPr>
        <w:pStyle w:val="a7"/>
        <w:spacing w:line="440" w:lineRule="exact"/>
        <w:ind w:firstLineChars="200" w:firstLine="480"/>
        <w:rPr>
          <w:rFonts w:hAnsi="宋体" w:cs="宋体"/>
          <w:sz w:val="24"/>
          <w:szCs w:val="24"/>
        </w:rPr>
      </w:pPr>
      <w:r>
        <w:rPr>
          <w:rFonts w:hAnsi="宋体" w:cs="宋体" w:hint="eastAsia"/>
          <w:sz w:val="24"/>
          <w:szCs w:val="24"/>
        </w:rPr>
        <w:t>24.1  采购人及采购代理机构无义务向未成交方解释其未成交原因和退回</w:t>
      </w:r>
      <w:r>
        <w:rPr>
          <w:rFonts w:hAnsi="宋体" w:cs="宋体" w:hint="eastAsia"/>
          <w:bCs/>
          <w:sz w:val="24"/>
          <w:szCs w:val="24"/>
        </w:rPr>
        <w:t>竞标</w:t>
      </w:r>
      <w:r>
        <w:rPr>
          <w:rFonts w:hAnsi="宋体" w:cs="宋体" w:hint="eastAsia"/>
          <w:sz w:val="24"/>
          <w:szCs w:val="24"/>
        </w:rPr>
        <w:t>文件。</w:t>
      </w:r>
    </w:p>
    <w:p w:rsidR="007C01B3" w:rsidRDefault="007C01B3">
      <w:pPr>
        <w:pStyle w:val="a7"/>
        <w:spacing w:line="440" w:lineRule="exact"/>
        <w:rPr>
          <w:rFonts w:hAnsi="宋体" w:cs="宋体"/>
          <w:bCs/>
          <w:sz w:val="24"/>
          <w:szCs w:val="24"/>
        </w:rPr>
      </w:pPr>
    </w:p>
    <w:p w:rsidR="007C01B3" w:rsidRDefault="00DD506D">
      <w:pPr>
        <w:pStyle w:val="a7"/>
        <w:spacing w:line="440" w:lineRule="exact"/>
        <w:rPr>
          <w:rFonts w:hAnsi="宋体" w:cs="宋体"/>
          <w:bCs/>
          <w:sz w:val="24"/>
          <w:szCs w:val="24"/>
        </w:rPr>
      </w:pPr>
      <w:r>
        <w:rPr>
          <w:rFonts w:hAnsi="宋体" w:cs="宋体" w:hint="eastAsia"/>
          <w:bCs/>
          <w:sz w:val="24"/>
          <w:szCs w:val="24"/>
        </w:rPr>
        <w:t>25. 签订合同</w:t>
      </w:r>
    </w:p>
    <w:p w:rsidR="007C01B3" w:rsidRDefault="00DD506D">
      <w:pPr>
        <w:pStyle w:val="p0"/>
        <w:spacing w:line="360" w:lineRule="auto"/>
        <w:ind w:firstLineChars="200" w:firstLine="480"/>
        <w:rPr>
          <w:rFonts w:ascii="宋体" w:hAnsi="宋体" w:cs="宋体"/>
          <w:sz w:val="24"/>
          <w:szCs w:val="24"/>
        </w:rPr>
      </w:pPr>
      <w:r>
        <w:rPr>
          <w:rFonts w:ascii="宋体" w:hAnsi="宋体" w:cs="宋体" w:hint="eastAsia"/>
          <w:sz w:val="24"/>
          <w:szCs w:val="24"/>
        </w:rPr>
        <w:t>25.1  采购人和成交方应当在第二章“货物需求一览表”中商务条款要求载明的合同签订期内，根据《南宁市政府采购项目合同签订管理暂行办法》要求按第五章“合同条款及格式”订立书面合同。联合体竞标的，联合体各方应当共同与采购人签订采购合同，均应在合同的签章处签章，就采购合同约定的事项对采购人承担连带责任。</w:t>
      </w:r>
    </w:p>
    <w:p w:rsidR="007C01B3" w:rsidRDefault="00DD506D">
      <w:pPr>
        <w:pStyle w:val="a7"/>
        <w:spacing w:line="440" w:lineRule="exact"/>
        <w:ind w:firstLine="360"/>
        <w:rPr>
          <w:rFonts w:hAnsi="宋体" w:cs="宋体"/>
          <w:kern w:val="0"/>
          <w:sz w:val="24"/>
          <w:szCs w:val="24"/>
        </w:rPr>
      </w:pPr>
      <w:r>
        <w:rPr>
          <w:rFonts w:hAnsi="宋体" w:cs="宋体" w:hint="eastAsia"/>
          <w:kern w:val="0"/>
          <w:sz w:val="24"/>
          <w:szCs w:val="24"/>
        </w:rPr>
        <w:t>25.2  政府采购合同签订应当采用政府采购合同格式文本，合同应内容完整、盖章齐全；项目合同的各要素和内容应与</w:t>
      </w:r>
      <w:r>
        <w:rPr>
          <w:rFonts w:hAnsi="宋体" w:cs="宋体" w:hint="eastAsia"/>
          <w:bCs/>
          <w:sz w:val="24"/>
          <w:szCs w:val="24"/>
        </w:rPr>
        <w:t>竞争性谈判采购文件</w:t>
      </w:r>
      <w:r>
        <w:rPr>
          <w:rFonts w:hAnsi="宋体" w:cs="宋体" w:hint="eastAsia"/>
          <w:kern w:val="0"/>
          <w:sz w:val="24"/>
          <w:szCs w:val="24"/>
        </w:rPr>
        <w:t>、</w:t>
      </w:r>
      <w:r>
        <w:rPr>
          <w:rFonts w:hAnsi="宋体" w:cs="宋体" w:hint="eastAsia"/>
          <w:sz w:val="24"/>
          <w:szCs w:val="24"/>
        </w:rPr>
        <w:t>成交方</w:t>
      </w:r>
      <w:r>
        <w:rPr>
          <w:rFonts w:hAnsi="宋体" w:cs="宋体" w:hint="eastAsia"/>
          <w:kern w:val="0"/>
          <w:sz w:val="24"/>
          <w:szCs w:val="24"/>
        </w:rPr>
        <w:t>的承诺、</w:t>
      </w:r>
      <w:r>
        <w:rPr>
          <w:rFonts w:hAnsi="宋体" w:cs="宋体" w:hint="eastAsia"/>
          <w:sz w:val="24"/>
          <w:szCs w:val="24"/>
        </w:rPr>
        <w:t>成交</w:t>
      </w:r>
      <w:r>
        <w:rPr>
          <w:rFonts w:hAnsi="宋体" w:cs="宋体" w:hint="eastAsia"/>
          <w:kern w:val="0"/>
          <w:sz w:val="24"/>
          <w:szCs w:val="24"/>
        </w:rPr>
        <w:t>通知书等的内容一致；合同附件齐全；多页合同每页应顺序标出页码并盖骑缝章。</w:t>
      </w:r>
    </w:p>
    <w:p w:rsidR="007C01B3" w:rsidRDefault="00DD506D">
      <w:pPr>
        <w:pStyle w:val="a7"/>
        <w:spacing w:line="440" w:lineRule="exact"/>
        <w:ind w:firstLine="360"/>
        <w:rPr>
          <w:rFonts w:hAnsi="宋体" w:cs="宋体"/>
          <w:kern w:val="0"/>
          <w:sz w:val="24"/>
          <w:szCs w:val="24"/>
        </w:rPr>
      </w:pPr>
      <w:r>
        <w:rPr>
          <w:rFonts w:hAnsi="宋体" w:cs="宋体" w:hint="eastAsia"/>
          <w:kern w:val="0"/>
          <w:sz w:val="24"/>
          <w:szCs w:val="24"/>
        </w:rPr>
        <w:t>25.3 采购人或</w:t>
      </w:r>
      <w:r>
        <w:rPr>
          <w:rFonts w:hAnsi="宋体" w:cs="宋体" w:hint="eastAsia"/>
          <w:sz w:val="24"/>
          <w:szCs w:val="24"/>
        </w:rPr>
        <w:t>成交方</w:t>
      </w:r>
      <w:r>
        <w:rPr>
          <w:rFonts w:hAnsi="宋体" w:cs="宋体" w:hint="eastAsia"/>
          <w:kern w:val="0"/>
          <w:sz w:val="24"/>
          <w:szCs w:val="24"/>
        </w:rPr>
        <w:t>不得单方面向合同另一方提出任何</w:t>
      </w:r>
      <w:r>
        <w:rPr>
          <w:rFonts w:hAnsi="宋体" w:cs="宋体" w:hint="eastAsia"/>
          <w:bCs/>
          <w:sz w:val="24"/>
          <w:szCs w:val="24"/>
        </w:rPr>
        <w:t>竞争性谈判采购文件</w:t>
      </w:r>
      <w:r>
        <w:rPr>
          <w:rFonts w:hAnsi="宋体" w:cs="宋体" w:hint="eastAsia"/>
          <w:kern w:val="0"/>
          <w:sz w:val="24"/>
          <w:szCs w:val="24"/>
        </w:rPr>
        <w:t>没有约定的条件或不合理的要求，作为签订合同的条件，也不得协商另行订立背离</w:t>
      </w:r>
      <w:r>
        <w:rPr>
          <w:rFonts w:hAnsi="宋体" w:cs="宋体" w:hint="eastAsia"/>
          <w:bCs/>
          <w:sz w:val="24"/>
          <w:szCs w:val="24"/>
        </w:rPr>
        <w:t>竞争性谈判采购文件</w:t>
      </w:r>
      <w:r>
        <w:rPr>
          <w:rFonts w:hAnsi="宋体" w:cs="宋体" w:hint="eastAsia"/>
          <w:kern w:val="0"/>
          <w:sz w:val="24"/>
          <w:szCs w:val="24"/>
        </w:rPr>
        <w:t>和合同实质性内容的协议。</w:t>
      </w:r>
    </w:p>
    <w:p w:rsidR="007C01B3" w:rsidRDefault="00DD506D">
      <w:pPr>
        <w:pStyle w:val="a7"/>
        <w:spacing w:line="440" w:lineRule="exact"/>
        <w:ind w:firstLine="360"/>
        <w:rPr>
          <w:rFonts w:hAnsi="宋体" w:cs="宋体"/>
          <w:kern w:val="0"/>
          <w:sz w:val="24"/>
          <w:szCs w:val="24"/>
        </w:rPr>
      </w:pPr>
      <w:r>
        <w:rPr>
          <w:rFonts w:hAnsi="宋体" w:cs="宋体" w:hint="eastAsia"/>
          <w:kern w:val="0"/>
          <w:sz w:val="24"/>
          <w:szCs w:val="24"/>
        </w:rPr>
        <w:t>25.4  采购人需追加与合同标的相同的货物或者服务的，在不改变原合同条款且已报财政部门批准落实资金的前提下，可从原</w:t>
      </w:r>
      <w:r>
        <w:rPr>
          <w:rFonts w:hAnsi="宋体" w:cs="宋体" w:hint="eastAsia"/>
          <w:sz w:val="24"/>
          <w:szCs w:val="24"/>
        </w:rPr>
        <w:t>成交方</w:t>
      </w:r>
      <w:r>
        <w:rPr>
          <w:rFonts w:hAnsi="宋体" w:cs="宋体" w:hint="eastAsia"/>
          <w:kern w:val="0"/>
          <w:sz w:val="24"/>
          <w:szCs w:val="24"/>
        </w:rPr>
        <w:t>处添购， 所签订的补充添置合同的采购资金总额</w:t>
      </w:r>
      <w:r>
        <w:rPr>
          <w:rFonts w:hAnsi="宋体" w:cs="宋体" w:hint="eastAsia"/>
          <w:kern w:val="0"/>
          <w:sz w:val="24"/>
          <w:szCs w:val="24"/>
        </w:rPr>
        <w:lastRenderedPageBreak/>
        <w:t>不超过原采购合同金额的10%。</w:t>
      </w:r>
    </w:p>
    <w:p w:rsidR="007C01B3" w:rsidRDefault="00DD506D">
      <w:pPr>
        <w:pStyle w:val="a7"/>
        <w:spacing w:line="440" w:lineRule="exact"/>
        <w:ind w:firstLine="360"/>
        <w:rPr>
          <w:rFonts w:hAnsi="宋体" w:cs="宋体"/>
          <w:kern w:val="0"/>
          <w:sz w:val="24"/>
          <w:szCs w:val="24"/>
        </w:rPr>
      </w:pPr>
      <w:r>
        <w:rPr>
          <w:rFonts w:hAnsi="宋体" w:cs="宋体" w:hint="eastAsia"/>
          <w:kern w:val="0"/>
          <w:sz w:val="24"/>
          <w:szCs w:val="24"/>
        </w:rPr>
        <w:t>25.5政府采购合同是政府采购项目验收的依据，</w:t>
      </w:r>
      <w:r>
        <w:rPr>
          <w:rFonts w:hAnsi="宋体" w:cs="宋体" w:hint="eastAsia"/>
          <w:sz w:val="24"/>
          <w:szCs w:val="24"/>
        </w:rPr>
        <w:t>成交方</w:t>
      </w:r>
      <w:r>
        <w:rPr>
          <w:rFonts w:hAnsi="宋体" w:cs="宋体" w:hint="eastAsia"/>
          <w:kern w:val="0"/>
          <w:sz w:val="24"/>
          <w:szCs w:val="24"/>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7C01B3" w:rsidRDefault="00DD506D">
      <w:pPr>
        <w:pStyle w:val="a7"/>
        <w:spacing w:line="440" w:lineRule="exact"/>
        <w:ind w:firstLine="360"/>
        <w:rPr>
          <w:rFonts w:hAnsi="宋体" w:cs="宋体"/>
          <w:kern w:val="0"/>
          <w:sz w:val="24"/>
          <w:szCs w:val="24"/>
        </w:rPr>
      </w:pPr>
      <w:r>
        <w:rPr>
          <w:rFonts w:hAnsi="宋体" w:cs="宋体" w:hint="eastAsia"/>
          <w:kern w:val="0"/>
          <w:sz w:val="24"/>
          <w:szCs w:val="24"/>
        </w:rPr>
        <w:t>25.6  采购人或</w:t>
      </w:r>
      <w:r>
        <w:rPr>
          <w:rFonts w:hAnsi="宋体" w:cs="宋体" w:hint="eastAsia"/>
          <w:sz w:val="24"/>
          <w:szCs w:val="24"/>
        </w:rPr>
        <w:t>成交方</w:t>
      </w:r>
      <w:r>
        <w:rPr>
          <w:rFonts w:hAnsi="宋体" w:cs="宋体" w:hint="eastAsia"/>
          <w:kern w:val="0"/>
          <w:sz w:val="24"/>
          <w:szCs w:val="24"/>
        </w:rPr>
        <w:t>在合同履行过程中存在违反政府采购合同行为的，权益受损当事人应当将有关违约的情况以及拟采取的措施，及时书面报告采购代理机构。</w:t>
      </w:r>
    </w:p>
    <w:p w:rsidR="007C01B3" w:rsidRDefault="00DD506D">
      <w:pPr>
        <w:pStyle w:val="a7"/>
        <w:spacing w:line="440" w:lineRule="exact"/>
        <w:ind w:firstLine="360"/>
        <w:rPr>
          <w:rFonts w:hAnsi="宋体" w:cs="宋体"/>
          <w:sz w:val="24"/>
          <w:szCs w:val="24"/>
        </w:rPr>
      </w:pPr>
      <w:r>
        <w:rPr>
          <w:rFonts w:hAnsi="宋体" w:cs="宋体" w:hint="eastAsia"/>
          <w:sz w:val="24"/>
          <w:szCs w:val="24"/>
        </w:rPr>
        <w:t>25.7 发出成交通知书后，采购人无正当理由拒签合同的，给成交方造成损失的，应当赔偿损失。</w:t>
      </w:r>
    </w:p>
    <w:p w:rsidR="007C01B3" w:rsidRDefault="00DD506D">
      <w:pPr>
        <w:pStyle w:val="a7"/>
        <w:spacing w:line="440" w:lineRule="exact"/>
        <w:ind w:firstLine="360"/>
        <w:rPr>
          <w:rFonts w:hAnsi="宋体" w:cs="宋体"/>
          <w:sz w:val="24"/>
          <w:szCs w:val="24"/>
        </w:rPr>
      </w:pPr>
      <w:r>
        <w:rPr>
          <w:rFonts w:hAnsi="宋体" w:cs="宋体" w:hint="eastAsia"/>
          <w:sz w:val="24"/>
          <w:szCs w:val="24"/>
        </w:rPr>
        <w:t>25.8 成交方因不可抗力或者自身原因不能履行政府采购合同的，经政府采购监督管理部门同意，采购人可以与排位在成交方之后第一位的成交候选供应商签订政府采购合同，以此类推。</w:t>
      </w:r>
    </w:p>
    <w:p w:rsidR="007C01B3" w:rsidRDefault="00DD506D">
      <w:pPr>
        <w:pStyle w:val="a7"/>
        <w:spacing w:line="440" w:lineRule="exact"/>
        <w:ind w:firstLine="360"/>
        <w:rPr>
          <w:rFonts w:hAnsi="宋体" w:cs="宋体"/>
          <w:sz w:val="24"/>
          <w:szCs w:val="24"/>
        </w:rPr>
      </w:pPr>
      <w:r>
        <w:rPr>
          <w:rFonts w:hAnsi="宋体" w:cs="宋体" w:hint="eastAsia"/>
          <w:sz w:val="24"/>
          <w:szCs w:val="24"/>
        </w:rPr>
        <w:t>25.9 采购人在签订合同之前有权要求成交供应商提供本项目必需的相关资料原件进行核查，成交方不得拒绝。如成交方拒绝提供，则自行承担由此产生的后果。</w:t>
      </w:r>
    </w:p>
    <w:p w:rsidR="007C01B3" w:rsidRDefault="007C01B3">
      <w:pPr>
        <w:pStyle w:val="a7"/>
        <w:spacing w:line="440" w:lineRule="exact"/>
        <w:rPr>
          <w:rFonts w:hAnsi="宋体" w:cs="宋体"/>
          <w:bCs/>
          <w:sz w:val="24"/>
          <w:szCs w:val="24"/>
        </w:rPr>
      </w:pPr>
    </w:p>
    <w:p w:rsidR="007C01B3" w:rsidRDefault="00DD506D">
      <w:pPr>
        <w:pStyle w:val="a7"/>
        <w:spacing w:line="440" w:lineRule="exact"/>
        <w:rPr>
          <w:rFonts w:hAnsi="宋体" w:cs="宋体"/>
          <w:bCs/>
          <w:sz w:val="24"/>
          <w:szCs w:val="24"/>
        </w:rPr>
      </w:pPr>
      <w:r>
        <w:rPr>
          <w:rFonts w:hAnsi="宋体" w:cs="宋体" w:hint="eastAsia"/>
          <w:bCs/>
          <w:sz w:val="24"/>
          <w:szCs w:val="24"/>
        </w:rPr>
        <w:t>26. 履约保证金及质量保证金</w:t>
      </w:r>
    </w:p>
    <w:p w:rsidR="007C01B3" w:rsidRDefault="00DD506D">
      <w:pPr>
        <w:pStyle w:val="a7"/>
        <w:spacing w:line="440" w:lineRule="exact"/>
        <w:ind w:firstLineChars="150" w:firstLine="360"/>
        <w:rPr>
          <w:rFonts w:hAnsi="宋体" w:cs="宋体"/>
        </w:rPr>
      </w:pPr>
      <w:r>
        <w:rPr>
          <w:rFonts w:hAnsi="宋体" w:cs="宋体" w:hint="eastAsia"/>
          <w:sz w:val="24"/>
          <w:szCs w:val="24"/>
        </w:rPr>
        <w:t>本项目不收取履约保证金及质量保证金</w:t>
      </w:r>
      <w:r>
        <w:rPr>
          <w:rFonts w:hAnsi="宋体" w:cs="宋体" w:hint="eastAsia"/>
          <w:szCs w:val="28"/>
        </w:rPr>
        <w:t>。</w:t>
      </w:r>
    </w:p>
    <w:p w:rsidR="007C01B3" w:rsidRDefault="00DD506D">
      <w:pPr>
        <w:pStyle w:val="a7"/>
        <w:jc w:val="center"/>
        <w:outlineLvl w:val="1"/>
        <w:rPr>
          <w:rFonts w:hAnsi="宋体" w:cs="宋体"/>
          <w:b/>
          <w:sz w:val="30"/>
          <w:szCs w:val="30"/>
        </w:rPr>
      </w:pPr>
      <w:bookmarkStart w:id="45" w:name="_Toc6327500"/>
      <w:bookmarkStart w:id="46" w:name="_Toc30939"/>
      <w:bookmarkStart w:id="47" w:name="_Toc16033"/>
      <w:r>
        <w:rPr>
          <w:rFonts w:hAnsi="宋体" w:cs="宋体" w:hint="eastAsia"/>
          <w:b/>
          <w:sz w:val="30"/>
          <w:szCs w:val="30"/>
        </w:rPr>
        <w:t>七    其他事项</w:t>
      </w:r>
      <w:bookmarkEnd w:id="45"/>
      <w:bookmarkEnd w:id="46"/>
      <w:bookmarkEnd w:id="47"/>
    </w:p>
    <w:p w:rsidR="007C01B3" w:rsidRDefault="00DD506D">
      <w:pPr>
        <w:pStyle w:val="a7"/>
        <w:spacing w:line="440" w:lineRule="exact"/>
        <w:rPr>
          <w:rFonts w:hAnsi="宋体" w:cs="宋体"/>
          <w:bCs/>
          <w:sz w:val="24"/>
          <w:szCs w:val="24"/>
        </w:rPr>
      </w:pPr>
      <w:r>
        <w:rPr>
          <w:rFonts w:hAnsi="宋体" w:cs="宋体" w:hint="eastAsia"/>
          <w:bCs/>
          <w:sz w:val="24"/>
          <w:szCs w:val="24"/>
        </w:rPr>
        <w:t>27. 解释权</w:t>
      </w:r>
    </w:p>
    <w:p w:rsidR="007C01B3" w:rsidRDefault="00DD506D">
      <w:pPr>
        <w:pStyle w:val="a7"/>
        <w:spacing w:line="440" w:lineRule="exact"/>
        <w:ind w:firstLineChars="200" w:firstLine="480"/>
        <w:jc w:val="left"/>
        <w:rPr>
          <w:rFonts w:hAnsi="宋体" w:cs="宋体"/>
          <w:sz w:val="24"/>
          <w:szCs w:val="24"/>
        </w:rPr>
      </w:pPr>
      <w:r>
        <w:rPr>
          <w:rFonts w:hAnsi="宋体" w:cs="宋体" w:hint="eastAsia"/>
          <w:sz w:val="24"/>
          <w:szCs w:val="24"/>
        </w:rPr>
        <w:t>本竞争性谈判采购文件根据《中华人民共和国政府采购法》及相关法律法规编制，解释权属采购代理机构。</w:t>
      </w:r>
    </w:p>
    <w:p w:rsidR="007C01B3" w:rsidRDefault="00DD506D">
      <w:pPr>
        <w:pStyle w:val="a7"/>
        <w:spacing w:line="440" w:lineRule="exact"/>
        <w:rPr>
          <w:rFonts w:hAnsi="宋体" w:cs="宋体"/>
          <w:bCs/>
          <w:sz w:val="24"/>
          <w:szCs w:val="24"/>
        </w:rPr>
      </w:pPr>
      <w:r>
        <w:rPr>
          <w:rFonts w:hAnsi="宋体" w:cs="宋体" w:hint="eastAsia"/>
          <w:bCs/>
          <w:sz w:val="24"/>
          <w:szCs w:val="24"/>
        </w:rPr>
        <w:t>28.   其他</w:t>
      </w:r>
    </w:p>
    <w:p w:rsidR="007C01B3" w:rsidRDefault="00DD506D">
      <w:pPr>
        <w:pStyle w:val="a7"/>
        <w:spacing w:line="440" w:lineRule="exact"/>
        <w:ind w:firstLineChars="300" w:firstLine="720"/>
        <w:jc w:val="left"/>
        <w:rPr>
          <w:rFonts w:hAnsi="宋体" w:cs="宋体"/>
          <w:sz w:val="24"/>
          <w:szCs w:val="24"/>
        </w:rPr>
      </w:pPr>
      <w:r>
        <w:rPr>
          <w:rFonts w:hAnsi="宋体" w:cs="宋体" w:hint="eastAsia"/>
          <w:sz w:val="24"/>
          <w:szCs w:val="24"/>
        </w:rPr>
        <w:t>只要竞标人参与竞标并递交竞标文件即视为已经理解并毫无保留地同意了本竞争性谈判文件的所有条文。</w:t>
      </w:r>
    </w:p>
    <w:p w:rsidR="007C01B3" w:rsidRDefault="00DD506D">
      <w:pPr>
        <w:pStyle w:val="a7"/>
        <w:spacing w:line="440" w:lineRule="exact"/>
        <w:rPr>
          <w:rFonts w:hAnsi="宋体" w:cs="宋体"/>
          <w:bCs/>
          <w:sz w:val="24"/>
          <w:szCs w:val="24"/>
        </w:rPr>
      </w:pPr>
      <w:r>
        <w:rPr>
          <w:rFonts w:hAnsi="宋体" w:cs="宋体" w:hint="eastAsia"/>
          <w:bCs/>
          <w:sz w:val="24"/>
          <w:szCs w:val="24"/>
        </w:rPr>
        <w:t>29.   竞标文件的退回</w:t>
      </w:r>
    </w:p>
    <w:p w:rsidR="007C01B3" w:rsidRDefault="00DD506D">
      <w:pPr>
        <w:pStyle w:val="a7"/>
        <w:spacing w:line="440" w:lineRule="exact"/>
        <w:ind w:firstLineChars="250" w:firstLine="600"/>
        <w:jc w:val="left"/>
        <w:rPr>
          <w:rFonts w:hAnsi="宋体" w:cs="宋体"/>
          <w:sz w:val="24"/>
          <w:szCs w:val="24"/>
        </w:rPr>
      </w:pPr>
      <w:r>
        <w:rPr>
          <w:rFonts w:hAnsi="宋体" w:cs="宋体" w:hint="eastAsia"/>
          <w:sz w:val="24"/>
          <w:szCs w:val="24"/>
        </w:rPr>
        <w:t xml:space="preserve"> 所有竞标文件均不予退回</w:t>
      </w:r>
    </w:p>
    <w:p w:rsidR="007C01B3" w:rsidRDefault="00DD506D">
      <w:pPr>
        <w:pStyle w:val="a7"/>
        <w:spacing w:line="440" w:lineRule="exact"/>
        <w:jc w:val="left"/>
        <w:rPr>
          <w:rFonts w:hAnsi="宋体" w:cs="宋体"/>
          <w:sz w:val="24"/>
          <w:szCs w:val="24"/>
        </w:rPr>
      </w:pPr>
      <w:r>
        <w:rPr>
          <w:rFonts w:hAnsi="宋体" w:cs="宋体" w:hint="eastAsia"/>
          <w:sz w:val="24"/>
          <w:szCs w:val="24"/>
        </w:rPr>
        <w:t>30.   需要补充的其他内容</w:t>
      </w:r>
    </w:p>
    <w:p w:rsidR="007C01B3" w:rsidRDefault="00DD506D">
      <w:pPr>
        <w:pStyle w:val="a7"/>
        <w:spacing w:line="440" w:lineRule="exact"/>
        <w:ind w:firstLineChars="300" w:firstLine="720"/>
        <w:jc w:val="left"/>
        <w:rPr>
          <w:rFonts w:hAnsi="宋体" w:cs="宋体"/>
          <w:sz w:val="24"/>
          <w:szCs w:val="24"/>
        </w:rPr>
      </w:pPr>
      <w:r>
        <w:rPr>
          <w:rFonts w:hAnsi="宋体" w:cs="宋体" w:hint="eastAsia"/>
          <w:sz w:val="24"/>
          <w:szCs w:val="24"/>
        </w:rPr>
        <w:t>需要补充的其他内容：见竞标人须知前附表。</w:t>
      </w:r>
    </w:p>
    <w:p w:rsidR="007C01B3" w:rsidRDefault="00DD506D">
      <w:pPr>
        <w:pStyle w:val="a7"/>
        <w:spacing w:line="440" w:lineRule="exact"/>
        <w:ind w:firstLine="480"/>
        <w:jc w:val="center"/>
        <w:outlineLvl w:val="0"/>
        <w:rPr>
          <w:rFonts w:hAnsi="宋体" w:cs="宋体"/>
          <w:color w:val="000000" w:themeColor="text1"/>
        </w:rPr>
      </w:pPr>
      <w:r>
        <w:rPr>
          <w:rFonts w:hAnsi="宋体" w:cs="宋体" w:hint="eastAsia"/>
          <w:sz w:val="24"/>
          <w:szCs w:val="24"/>
        </w:rPr>
        <w:br w:type="page"/>
      </w:r>
      <w:bookmarkStart w:id="48" w:name="_Toc2655"/>
      <w:bookmarkStart w:id="49" w:name="_Toc318213880"/>
      <w:bookmarkStart w:id="50" w:name="_Toc8384"/>
      <w:r>
        <w:rPr>
          <w:rFonts w:hAnsi="宋体" w:cs="宋体" w:hint="eastAsia"/>
          <w:b/>
          <w:color w:val="000000" w:themeColor="text1"/>
          <w:sz w:val="36"/>
        </w:rPr>
        <w:lastRenderedPageBreak/>
        <w:t>第五章  竞标文件格式</w:t>
      </w:r>
      <w:bookmarkEnd w:id="48"/>
      <w:bookmarkEnd w:id="49"/>
      <w:bookmarkEnd w:id="50"/>
    </w:p>
    <w:p w:rsidR="00C61BA6" w:rsidRPr="007715A5" w:rsidRDefault="00C61BA6" w:rsidP="00C61BA6">
      <w:pPr>
        <w:pStyle w:val="a7"/>
        <w:spacing w:line="500" w:lineRule="exact"/>
        <w:rPr>
          <w:rFonts w:hAnsi="宋体" w:cs="宋体"/>
          <w:b/>
          <w:color w:val="000000" w:themeColor="text1"/>
        </w:rPr>
      </w:pPr>
      <w:r w:rsidRPr="007715A5">
        <w:rPr>
          <w:rFonts w:hAnsi="宋体" w:cs="宋体" w:hint="eastAsia"/>
          <w:b/>
          <w:color w:val="000000" w:themeColor="text1"/>
        </w:rPr>
        <w:t>格式</w:t>
      </w:r>
      <w:r w:rsidRPr="007715A5">
        <w:rPr>
          <w:rFonts w:hAnsi="宋体" w:cs="宋体"/>
          <w:b/>
          <w:color w:val="000000" w:themeColor="text1"/>
        </w:rPr>
        <w:t>1</w:t>
      </w:r>
      <w:r w:rsidRPr="007715A5">
        <w:rPr>
          <w:rFonts w:hAnsi="宋体" w:cs="宋体" w:hint="eastAsia"/>
          <w:b/>
          <w:color w:val="000000" w:themeColor="text1"/>
        </w:rPr>
        <w:t>：</w:t>
      </w:r>
    </w:p>
    <w:p w:rsidR="00C61BA6" w:rsidRPr="007715A5" w:rsidRDefault="00C61BA6" w:rsidP="00C61BA6">
      <w:pPr>
        <w:pStyle w:val="a7"/>
        <w:spacing w:line="500" w:lineRule="exact"/>
        <w:jc w:val="center"/>
        <w:rPr>
          <w:rFonts w:hAnsi="宋体" w:cs="宋体"/>
          <w:b/>
          <w:bCs/>
          <w:color w:val="000000" w:themeColor="text1"/>
          <w:sz w:val="30"/>
          <w:szCs w:val="30"/>
        </w:rPr>
      </w:pPr>
      <w:r w:rsidRPr="007715A5">
        <w:rPr>
          <w:rFonts w:hAnsi="宋体" w:cs="宋体" w:hint="eastAsia"/>
          <w:b/>
          <w:bCs/>
          <w:color w:val="000000" w:themeColor="text1"/>
          <w:sz w:val="30"/>
          <w:szCs w:val="30"/>
        </w:rPr>
        <w:t>竞标函（格式）</w:t>
      </w:r>
    </w:p>
    <w:p w:rsidR="00C61BA6" w:rsidRPr="007715A5" w:rsidRDefault="00C61BA6" w:rsidP="00C61BA6">
      <w:pPr>
        <w:pStyle w:val="a7"/>
        <w:spacing w:line="440" w:lineRule="exact"/>
        <w:rPr>
          <w:rFonts w:hAnsi="宋体" w:cs="宋体"/>
          <w:color w:val="000000" w:themeColor="text1"/>
          <w:sz w:val="24"/>
          <w:szCs w:val="24"/>
        </w:rPr>
      </w:pPr>
      <w:r w:rsidRPr="007715A5">
        <w:rPr>
          <w:rFonts w:hAnsi="宋体" w:cs="宋体" w:hint="eastAsia"/>
          <w:color w:val="000000" w:themeColor="text1"/>
          <w:sz w:val="24"/>
          <w:szCs w:val="24"/>
        </w:rPr>
        <w:t>致：</w:t>
      </w:r>
      <w:r w:rsidRPr="007715A5">
        <w:rPr>
          <w:rFonts w:hAnsi="宋体" w:cs="宋体"/>
          <w:color w:val="000000" w:themeColor="text1"/>
          <w:sz w:val="24"/>
          <w:szCs w:val="24"/>
          <w:u w:val="single"/>
        </w:rPr>
        <w:t xml:space="preserve">                      </w:t>
      </w:r>
      <w:r w:rsidRPr="007715A5">
        <w:rPr>
          <w:rFonts w:hAnsi="宋体" w:cs="宋体" w:hint="eastAsia"/>
          <w:color w:val="000000" w:themeColor="text1"/>
          <w:sz w:val="24"/>
          <w:szCs w:val="24"/>
        </w:rPr>
        <w:t>（采购代理机构名称）</w:t>
      </w:r>
    </w:p>
    <w:p w:rsidR="00C61BA6" w:rsidRPr="007715A5" w:rsidRDefault="00C61BA6" w:rsidP="00C61BA6">
      <w:pPr>
        <w:pStyle w:val="a7"/>
        <w:spacing w:line="440" w:lineRule="exact"/>
        <w:ind w:firstLineChars="200" w:firstLine="480"/>
        <w:rPr>
          <w:rFonts w:hAnsi="宋体" w:cs="宋体"/>
          <w:color w:val="000000" w:themeColor="text1"/>
          <w:sz w:val="24"/>
          <w:szCs w:val="24"/>
        </w:rPr>
      </w:pPr>
    </w:p>
    <w:p w:rsidR="00C61BA6" w:rsidRPr="007715A5" w:rsidRDefault="00C61BA6" w:rsidP="00C61BA6">
      <w:pPr>
        <w:pStyle w:val="a7"/>
        <w:spacing w:line="440" w:lineRule="exact"/>
        <w:ind w:firstLineChars="200" w:firstLine="480"/>
        <w:rPr>
          <w:rFonts w:hAnsi="宋体" w:cs="宋体"/>
          <w:color w:val="000000" w:themeColor="text1"/>
          <w:sz w:val="24"/>
          <w:szCs w:val="24"/>
        </w:rPr>
      </w:pPr>
      <w:r w:rsidRPr="007715A5">
        <w:rPr>
          <w:rFonts w:hAnsi="宋体" w:cs="宋体" w:hint="eastAsia"/>
          <w:color w:val="000000" w:themeColor="text1"/>
          <w:sz w:val="24"/>
          <w:szCs w:val="24"/>
        </w:rPr>
        <w:t>我方已仔细阅读了贵方组织的</w:t>
      </w:r>
      <w:r w:rsidRPr="007715A5">
        <w:rPr>
          <w:rFonts w:hAnsi="宋体" w:cs="宋体"/>
          <w:color w:val="000000" w:themeColor="text1"/>
          <w:sz w:val="24"/>
          <w:szCs w:val="24"/>
          <w:u w:val="single"/>
        </w:rPr>
        <w:t xml:space="preserve">                </w:t>
      </w:r>
      <w:r w:rsidRPr="007715A5">
        <w:rPr>
          <w:rFonts w:hAnsi="宋体" w:cs="宋体" w:hint="eastAsia"/>
          <w:color w:val="000000" w:themeColor="text1"/>
          <w:sz w:val="24"/>
          <w:szCs w:val="24"/>
        </w:rPr>
        <w:t>项目（项目编号：</w:t>
      </w:r>
      <w:r w:rsidRPr="007715A5">
        <w:rPr>
          <w:rFonts w:hAnsi="宋体" w:cs="宋体"/>
          <w:color w:val="000000" w:themeColor="text1"/>
          <w:sz w:val="24"/>
          <w:szCs w:val="24"/>
          <w:u w:val="single"/>
        </w:rPr>
        <w:t xml:space="preserve">             </w:t>
      </w:r>
      <w:r w:rsidRPr="007715A5">
        <w:rPr>
          <w:rFonts w:hAnsi="宋体" w:cs="宋体" w:hint="eastAsia"/>
          <w:color w:val="000000" w:themeColor="text1"/>
          <w:sz w:val="24"/>
          <w:szCs w:val="24"/>
        </w:rPr>
        <w:t>）的竞争性谈判采购文件的全部内容，现正式递交下述文件参加贵方组织的本次政府采购活动：</w:t>
      </w:r>
      <w:r w:rsidRPr="007715A5">
        <w:rPr>
          <w:rFonts w:hAnsi="宋体" w:cs="宋体"/>
          <w:color w:val="000000" w:themeColor="text1"/>
          <w:sz w:val="24"/>
          <w:szCs w:val="24"/>
        </w:rPr>
        <w:t xml:space="preserve"> </w:t>
      </w:r>
    </w:p>
    <w:p w:rsidR="00C61BA6" w:rsidRPr="007715A5" w:rsidRDefault="00C61BA6" w:rsidP="00C61BA6">
      <w:pPr>
        <w:pStyle w:val="a7"/>
        <w:spacing w:line="440" w:lineRule="exact"/>
        <w:ind w:firstLineChars="200" w:firstLine="480"/>
        <w:rPr>
          <w:rFonts w:hAnsi="宋体" w:cs="宋体"/>
          <w:color w:val="000000" w:themeColor="text1"/>
          <w:sz w:val="24"/>
          <w:szCs w:val="24"/>
        </w:rPr>
      </w:pPr>
      <w:r w:rsidRPr="007715A5">
        <w:rPr>
          <w:rFonts w:hAnsi="宋体" w:cs="宋体" w:hint="eastAsia"/>
          <w:color w:val="000000" w:themeColor="text1"/>
          <w:sz w:val="24"/>
          <w:szCs w:val="24"/>
        </w:rPr>
        <w:t>一、首次报价文件正本一份，副本</w:t>
      </w:r>
      <w:r w:rsidRPr="007715A5">
        <w:rPr>
          <w:rFonts w:hAnsi="宋体" w:cs="宋体"/>
          <w:color w:val="000000" w:themeColor="text1"/>
          <w:sz w:val="24"/>
          <w:szCs w:val="24"/>
          <w:u w:val="single"/>
        </w:rPr>
        <w:t xml:space="preserve">   </w:t>
      </w:r>
      <w:r w:rsidRPr="007715A5">
        <w:rPr>
          <w:rFonts w:hAnsi="宋体" w:cs="宋体" w:hint="eastAsia"/>
          <w:color w:val="000000" w:themeColor="text1"/>
          <w:sz w:val="24"/>
          <w:szCs w:val="24"/>
        </w:rPr>
        <w:t>份（包含按竞标人须知第</w:t>
      </w:r>
      <w:r w:rsidRPr="007715A5">
        <w:rPr>
          <w:rFonts w:hAnsi="宋体" w:cs="宋体"/>
          <w:color w:val="000000" w:themeColor="text1"/>
          <w:sz w:val="24"/>
          <w:szCs w:val="24"/>
        </w:rPr>
        <w:t>10.1.1</w:t>
      </w:r>
      <w:r w:rsidRPr="007715A5">
        <w:rPr>
          <w:rFonts w:hAnsi="宋体" w:cs="宋体" w:hint="eastAsia"/>
          <w:color w:val="000000" w:themeColor="text1"/>
          <w:sz w:val="24"/>
          <w:szCs w:val="24"/>
        </w:rPr>
        <w:t>项要求提交的全部文件）；</w:t>
      </w:r>
    </w:p>
    <w:p w:rsidR="00C61BA6" w:rsidRPr="007715A5" w:rsidRDefault="00C61BA6" w:rsidP="00C61BA6">
      <w:pPr>
        <w:pStyle w:val="a7"/>
        <w:spacing w:line="440" w:lineRule="exact"/>
        <w:ind w:firstLineChars="200" w:firstLine="480"/>
        <w:rPr>
          <w:rFonts w:hAnsi="宋体" w:cs="宋体"/>
          <w:color w:val="000000" w:themeColor="text1"/>
          <w:sz w:val="24"/>
          <w:szCs w:val="24"/>
        </w:rPr>
      </w:pPr>
      <w:r w:rsidRPr="007715A5">
        <w:rPr>
          <w:rFonts w:hAnsi="宋体" w:cs="宋体" w:hint="eastAsia"/>
          <w:color w:val="000000" w:themeColor="text1"/>
          <w:sz w:val="24"/>
          <w:szCs w:val="24"/>
        </w:rPr>
        <w:t>二、技术文件正本一份，副本</w:t>
      </w:r>
      <w:r w:rsidRPr="007715A5">
        <w:rPr>
          <w:rFonts w:hAnsi="宋体" w:cs="宋体"/>
          <w:color w:val="000000" w:themeColor="text1"/>
          <w:sz w:val="24"/>
          <w:szCs w:val="24"/>
          <w:u w:val="single"/>
        </w:rPr>
        <w:t xml:space="preserve">   </w:t>
      </w:r>
      <w:r w:rsidRPr="007715A5">
        <w:rPr>
          <w:rFonts w:hAnsi="宋体" w:cs="宋体" w:hint="eastAsia"/>
          <w:color w:val="000000" w:themeColor="text1"/>
          <w:sz w:val="24"/>
          <w:szCs w:val="24"/>
        </w:rPr>
        <w:t>份（包含按竞标人须知第</w:t>
      </w:r>
      <w:r w:rsidRPr="007715A5">
        <w:rPr>
          <w:rFonts w:hAnsi="宋体" w:cs="宋体"/>
          <w:color w:val="000000" w:themeColor="text1"/>
          <w:sz w:val="24"/>
          <w:szCs w:val="24"/>
        </w:rPr>
        <w:t>10.1.2</w:t>
      </w:r>
      <w:r w:rsidRPr="007715A5">
        <w:rPr>
          <w:rFonts w:hAnsi="宋体" w:cs="宋体" w:hint="eastAsia"/>
          <w:color w:val="000000" w:themeColor="text1"/>
          <w:sz w:val="24"/>
          <w:szCs w:val="24"/>
        </w:rPr>
        <w:t>项要求提交的全部文件）；</w:t>
      </w:r>
    </w:p>
    <w:p w:rsidR="00C61BA6" w:rsidRPr="007715A5" w:rsidRDefault="00C61BA6" w:rsidP="00C61BA6">
      <w:pPr>
        <w:pStyle w:val="a7"/>
        <w:spacing w:line="440" w:lineRule="exact"/>
        <w:ind w:firstLineChars="200" w:firstLine="480"/>
        <w:rPr>
          <w:rFonts w:hAnsi="宋体" w:cs="宋体"/>
          <w:color w:val="000000" w:themeColor="text1"/>
          <w:sz w:val="24"/>
          <w:szCs w:val="24"/>
        </w:rPr>
      </w:pPr>
      <w:r w:rsidRPr="007715A5">
        <w:rPr>
          <w:rFonts w:hAnsi="宋体" w:cs="宋体" w:hint="eastAsia"/>
          <w:color w:val="000000" w:themeColor="text1"/>
          <w:sz w:val="24"/>
          <w:szCs w:val="24"/>
        </w:rPr>
        <w:t>三、商务文件正本一份，副本</w:t>
      </w:r>
      <w:r w:rsidRPr="007715A5">
        <w:rPr>
          <w:rFonts w:hAnsi="宋体" w:cs="宋体"/>
          <w:color w:val="000000" w:themeColor="text1"/>
          <w:sz w:val="24"/>
          <w:szCs w:val="24"/>
          <w:u w:val="single"/>
        </w:rPr>
        <w:t xml:space="preserve">   </w:t>
      </w:r>
      <w:r w:rsidRPr="007715A5">
        <w:rPr>
          <w:rFonts w:hAnsi="宋体" w:cs="宋体" w:hint="eastAsia"/>
          <w:color w:val="000000" w:themeColor="text1"/>
          <w:sz w:val="24"/>
          <w:szCs w:val="24"/>
        </w:rPr>
        <w:t>份（包含按竞标人须知第</w:t>
      </w:r>
      <w:r w:rsidRPr="007715A5">
        <w:rPr>
          <w:rFonts w:hAnsi="宋体" w:cs="宋体"/>
          <w:color w:val="000000" w:themeColor="text1"/>
          <w:sz w:val="24"/>
          <w:szCs w:val="24"/>
        </w:rPr>
        <w:t>10.1.3</w:t>
      </w:r>
      <w:r w:rsidRPr="007715A5">
        <w:rPr>
          <w:rFonts w:hAnsi="宋体" w:cs="宋体" w:hint="eastAsia"/>
          <w:color w:val="000000" w:themeColor="text1"/>
          <w:sz w:val="24"/>
          <w:szCs w:val="24"/>
        </w:rPr>
        <w:t>项要求提交的全部文件）。</w:t>
      </w:r>
    </w:p>
    <w:p w:rsidR="00C61BA6" w:rsidRPr="007715A5" w:rsidRDefault="00C61BA6" w:rsidP="00C61BA6">
      <w:pPr>
        <w:pStyle w:val="a7"/>
        <w:spacing w:line="440" w:lineRule="exact"/>
        <w:ind w:firstLine="482"/>
        <w:rPr>
          <w:rFonts w:hAnsi="宋体" w:cs="宋体"/>
          <w:color w:val="000000" w:themeColor="text1"/>
          <w:sz w:val="24"/>
          <w:szCs w:val="24"/>
        </w:rPr>
      </w:pPr>
      <w:r w:rsidRPr="007715A5">
        <w:rPr>
          <w:rFonts w:hAnsi="宋体" w:cs="宋体" w:hint="eastAsia"/>
          <w:color w:val="000000" w:themeColor="text1"/>
          <w:sz w:val="24"/>
          <w:szCs w:val="24"/>
        </w:rPr>
        <w:t>据此函，签字人兹宣布：</w:t>
      </w:r>
    </w:p>
    <w:p w:rsidR="00C61BA6" w:rsidRPr="007715A5" w:rsidRDefault="00C61BA6" w:rsidP="00C61BA6">
      <w:pPr>
        <w:pStyle w:val="a7"/>
        <w:spacing w:line="440" w:lineRule="exact"/>
        <w:ind w:firstLine="482"/>
        <w:rPr>
          <w:rFonts w:hAnsi="宋体" w:cs="宋体"/>
          <w:color w:val="000000" w:themeColor="text1"/>
          <w:sz w:val="24"/>
          <w:szCs w:val="24"/>
        </w:rPr>
      </w:pPr>
      <w:r w:rsidRPr="007715A5">
        <w:rPr>
          <w:rFonts w:hAnsi="宋体" w:cs="宋体"/>
          <w:color w:val="000000" w:themeColor="text1"/>
          <w:sz w:val="24"/>
          <w:szCs w:val="24"/>
        </w:rPr>
        <w:t>1</w:t>
      </w:r>
      <w:r w:rsidRPr="007715A5">
        <w:rPr>
          <w:rFonts w:hAnsi="宋体" w:cs="宋体" w:hint="eastAsia"/>
          <w:color w:val="000000" w:themeColor="text1"/>
          <w:sz w:val="24"/>
          <w:szCs w:val="24"/>
        </w:rPr>
        <w:t>、我方愿意以（大写）人民币</w:t>
      </w:r>
      <w:r w:rsidRPr="007715A5">
        <w:rPr>
          <w:rFonts w:hAnsi="宋体" w:cs="宋体"/>
          <w:color w:val="000000" w:themeColor="text1"/>
          <w:sz w:val="24"/>
          <w:szCs w:val="24"/>
          <w:u w:val="single"/>
        </w:rPr>
        <w:t xml:space="preserve">              </w:t>
      </w:r>
      <w:r w:rsidRPr="007715A5">
        <w:rPr>
          <w:rFonts w:hAnsi="宋体" w:cs="宋体" w:hint="eastAsia"/>
          <w:color w:val="000000" w:themeColor="text1"/>
          <w:sz w:val="24"/>
          <w:szCs w:val="24"/>
        </w:rPr>
        <w:t>（￥</w:t>
      </w:r>
      <w:r w:rsidRPr="007715A5">
        <w:rPr>
          <w:rFonts w:hAnsi="宋体" w:cs="宋体"/>
          <w:color w:val="000000" w:themeColor="text1"/>
          <w:sz w:val="24"/>
          <w:szCs w:val="24"/>
          <w:u w:val="single"/>
        </w:rPr>
        <w:t xml:space="preserve">         </w:t>
      </w:r>
      <w:r w:rsidRPr="007715A5">
        <w:rPr>
          <w:rFonts w:hAnsi="宋体" w:cs="宋体" w:hint="eastAsia"/>
          <w:color w:val="000000" w:themeColor="text1"/>
          <w:sz w:val="24"/>
          <w:szCs w:val="24"/>
        </w:rPr>
        <w:t>元</w:t>
      </w:r>
      <w:r w:rsidRPr="007715A5">
        <w:rPr>
          <w:rFonts w:hAnsi="宋体" w:cs="宋体"/>
          <w:color w:val="000000" w:themeColor="text1"/>
          <w:sz w:val="24"/>
          <w:szCs w:val="24"/>
        </w:rPr>
        <w:t>)</w:t>
      </w:r>
      <w:r w:rsidRPr="007715A5">
        <w:rPr>
          <w:rFonts w:hAnsi="宋体" w:cs="宋体" w:hint="eastAsia"/>
          <w:color w:val="000000" w:themeColor="text1"/>
          <w:sz w:val="24"/>
          <w:szCs w:val="24"/>
        </w:rPr>
        <w:t>的竞标总报价，交货期：</w:t>
      </w:r>
      <w:r w:rsidRPr="007715A5">
        <w:rPr>
          <w:rFonts w:hAnsi="宋体" w:cs="宋体"/>
          <w:color w:val="000000" w:themeColor="text1"/>
          <w:sz w:val="24"/>
          <w:szCs w:val="24"/>
          <w:u w:val="single"/>
        </w:rPr>
        <w:t xml:space="preserve">            </w:t>
      </w:r>
      <w:r w:rsidRPr="007715A5">
        <w:rPr>
          <w:rFonts w:hAnsi="宋体" w:cs="宋体" w:hint="eastAsia"/>
          <w:color w:val="000000" w:themeColor="text1"/>
          <w:sz w:val="24"/>
          <w:szCs w:val="24"/>
        </w:rPr>
        <w:t>，提供本项目竞争性谈判采购文件第二章“货物需求一览表”中相应的采购内容。</w:t>
      </w:r>
    </w:p>
    <w:p w:rsidR="00C61BA6" w:rsidRPr="007715A5" w:rsidRDefault="00C61BA6" w:rsidP="00C61BA6">
      <w:pPr>
        <w:pStyle w:val="a7"/>
        <w:spacing w:line="440" w:lineRule="exact"/>
        <w:ind w:firstLine="482"/>
        <w:rPr>
          <w:rFonts w:hAnsi="宋体" w:cs="宋体"/>
          <w:color w:val="000000" w:themeColor="text1"/>
          <w:sz w:val="24"/>
          <w:szCs w:val="24"/>
        </w:rPr>
      </w:pPr>
      <w:r w:rsidRPr="007715A5">
        <w:rPr>
          <w:rFonts w:hAnsi="宋体" w:cs="宋体"/>
          <w:color w:val="000000" w:themeColor="text1"/>
          <w:sz w:val="24"/>
          <w:szCs w:val="24"/>
        </w:rPr>
        <w:t>2</w:t>
      </w:r>
      <w:r w:rsidRPr="007715A5">
        <w:rPr>
          <w:rFonts w:hAnsi="宋体" w:cs="宋体" w:hint="eastAsia"/>
          <w:color w:val="000000" w:themeColor="text1"/>
          <w:sz w:val="24"/>
          <w:szCs w:val="24"/>
        </w:rPr>
        <w:t>、我方同意自本项目竞争性谈判采购文件“竞标人须知”第</w:t>
      </w:r>
      <w:r w:rsidRPr="007715A5">
        <w:rPr>
          <w:rFonts w:hAnsi="宋体" w:cs="宋体"/>
          <w:color w:val="000000" w:themeColor="text1"/>
          <w:sz w:val="24"/>
          <w:szCs w:val="24"/>
        </w:rPr>
        <w:t>15.1</w:t>
      </w:r>
      <w:r w:rsidRPr="007715A5">
        <w:rPr>
          <w:rFonts w:hAnsi="宋体" w:cs="宋体" w:hint="eastAsia"/>
          <w:color w:val="000000" w:themeColor="text1"/>
          <w:sz w:val="24"/>
          <w:szCs w:val="24"/>
        </w:rPr>
        <w:t>项规定的递交</w:t>
      </w:r>
      <w:r w:rsidRPr="007715A5">
        <w:rPr>
          <w:rFonts w:hAnsi="宋体" w:cs="宋体" w:hint="eastAsia"/>
          <w:bCs/>
          <w:color w:val="000000" w:themeColor="text1"/>
          <w:sz w:val="24"/>
          <w:szCs w:val="24"/>
        </w:rPr>
        <w:t>竞标</w:t>
      </w:r>
      <w:r w:rsidRPr="007715A5">
        <w:rPr>
          <w:rFonts w:hAnsi="宋体" w:cs="宋体" w:hint="eastAsia"/>
          <w:color w:val="000000" w:themeColor="text1"/>
          <w:sz w:val="24"/>
          <w:szCs w:val="24"/>
        </w:rPr>
        <w:t>文件截止时间起遵循本竞标函，并承诺在“竞标人须知”第</w:t>
      </w:r>
      <w:r w:rsidRPr="007715A5">
        <w:rPr>
          <w:rFonts w:hAnsi="宋体" w:cs="宋体"/>
          <w:color w:val="000000" w:themeColor="text1"/>
          <w:sz w:val="24"/>
          <w:szCs w:val="24"/>
        </w:rPr>
        <w:t>12.1</w:t>
      </w:r>
      <w:r w:rsidRPr="007715A5">
        <w:rPr>
          <w:rFonts w:hAnsi="宋体" w:cs="宋体" w:hint="eastAsia"/>
          <w:color w:val="000000" w:themeColor="text1"/>
          <w:sz w:val="24"/>
          <w:szCs w:val="24"/>
        </w:rPr>
        <w:t>项规定的竞标有效期内不修改、撤销</w:t>
      </w:r>
      <w:r w:rsidRPr="007715A5">
        <w:rPr>
          <w:rFonts w:hAnsi="宋体" w:cs="宋体" w:hint="eastAsia"/>
          <w:bCs/>
          <w:color w:val="000000" w:themeColor="text1"/>
          <w:sz w:val="24"/>
          <w:szCs w:val="24"/>
        </w:rPr>
        <w:t>竞标</w:t>
      </w:r>
      <w:r w:rsidRPr="007715A5">
        <w:rPr>
          <w:rFonts w:hAnsi="宋体" w:cs="宋体" w:hint="eastAsia"/>
          <w:color w:val="000000" w:themeColor="text1"/>
          <w:sz w:val="24"/>
          <w:szCs w:val="24"/>
        </w:rPr>
        <w:t>文件。</w:t>
      </w:r>
    </w:p>
    <w:p w:rsidR="00C61BA6" w:rsidRPr="007715A5" w:rsidRDefault="00C61BA6" w:rsidP="00C61BA6">
      <w:pPr>
        <w:pStyle w:val="a7"/>
        <w:spacing w:line="440" w:lineRule="exact"/>
        <w:ind w:firstLine="482"/>
        <w:rPr>
          <w:rFonts w:hAnsi="宋体" w:cs="宋体"/>
          <w:color w:val="000000" w:themeColor="text1"/>
          <w:sz w:val="24"/>
          <w:szCs w:val="24"/>
        </w:rPr>
      </w:pPr>
      <w:r w:rsidRPr="007715A5">
        <w:rPr>
          <w:rFonts w:hAnsi="宋体" w:cs="宋体"/>
          <w:color w:val="000000" w:themeColor="text1"/>
          <w:sz w:val="24"/>
          <w:szCs w:val="24"/>
        </w:rPr>
        <w:t>3</w:t>
      </w:r>
      <w:r w:rsidRPr="007715A5">
        <w:rPr>
          <w:rFonts w:hAnsi="宋体" w:cs="宋体" w:hint="eastAsia"/>
          <w:color w:val="000000" w:themeColor="text1"/>
          <w:sz w:val="24"/>
          <w:szCs w:val="24"/>
        </w:rPr>
        <w:t>、我方在此声明，所递交的</w:t>
      </w:r>
      <w:r w:rsidRPr="007715A5">
        <w:rPr>
          <w:rFonts w:hAnsi="宋体" w:cs="宋体" w:hint="eastAsia"/>
          <w:bCs/>
          <w:color w:val="000000" w:themeColor="text1"/>
          <w:sz w:val="24"/>
          <w:szCs w:val="24"/>
        </w:rPr>
        <w:t>竞标</w:t>
      </w:r>
      <w:r w:rsidRPr="007715A5">
        <w:rPr>
          <w:rFonts w:hAnsi="宋体" w:cs="宋体" w:hint="eastAsia"/>
          <w:color w:val="000000" w:themeColor="text1"/>
          <w:sz w:val="24"/>
          <w:szCs w:val="24"/>
        </w:rPr>
        <w:t>文件及有关资料内容完整、真实和准确。</w:t>
      </w:r>
    </w:p>
    <w:p w:rsidR="00C61BA6" w:rsidRPr="007715A5" w:rsidRDefault="00C61BA6" w:rsidP="00C61BA6">
      <w:pPr>
        <w:pStyle w:val="a7"/>
        <w:spacing w:line="440" w:lineRule="exact"/>
        <w:ind w:firstLine="482"/>
        <w:rPr>
          <w:rFonts w:hAnsi="宋体" w:cs="宋体"/>
          <w:color w:val="000000" w:themeColor="text1"/>
          <w:sz w:val="24"/>
          <w:szCs w:val="24"/>
        </w:rPr>
      </w:pPr>
      <w:r w:rsidRPr="007715A5">
        <w:rPr>
          <w:rFonts w:hAnsi="宋体" w:cs="宋体"/>
          <w:color w:val="000000" w:themeColor="text1"/>
          <w:sz w:val="24"/>
          <w:szCs w:val="24"/>
        </w:rPr>
        <w:t>4</w:t>
      </w:r>
      <w:r w:rsidRPr="007715A5">
        <w:rPr>
          <w:rFonts w:hAnsi="宋体" w:cs="宋体" w:hint="eastAsia"/>
          <w:color w:val="000000" w:themeColor="text1"/>
          <w:sz w:val="24"/>
          <w:szCs w:val="24"/>
        </w:rPr>
        <w:t>、如本项目采购内容涉及须符合国家强制规定的，我方承诺我方本次竞标均符合国家有关强制规定。</w:t>
      </w:r>
    </w:p>
    <w:p w:rsidR="00C61BA6" w:rsidRPr="007715A5" w:rsidRDefault="00C61BA6" w:rsidP="00C61BA6">
      <w:pPr>
        <w:pStyle w:val="a7"/>
        <w:spacing w:line="440" w:lineRule="exact"/>
        <w:ind w:firstLine="482"/>
        <w:rPr>
          <w:rFonts w:hAnsi="宋体" w:cs="宋体"/>
          <w:color w:val="000000" w:themeColor="text1"/>
          <w:sz w:val="24"/>
          <w:szCs w:val="24"/>
        </w:rPr>
      </w:pPr>
      <w:r w:rsidRPr="007715A5">
        <w:rPr>
          <w:rFonts w:hAnsi="宋体" w:cs="宋体"/>
          <w:color w:val="000000" w:themeColor="text1"/>
          <w:sz w:val="24"/>
          <w:szCs w:val="24"/>
        </w:rPr>
        <w:t>5</w:t>
      </w:r>
      <w:r w:rsidRPr="007715A5">
        <w:rPr>
          <w:rFonts w:hAnsi="宋体" w:cs="宋体" w:hint="eastAsia"/>
          <w:color w:val="000000" w:themeColor="text1"/>
          <w:sz w:val="24"/>
          <w:szCs w:val="24"/>
        </w:rPr>
        <w:t>、我方承诺未被列入失信被执行人、重大税收违法案件当事人名单、政府采购严重违法失信行为记录名单，并已经具备《中华人民共和国政府采购法》中规定的参加政府采购活动的供应商应当具备的条件：</w:t>
      </w:r>
    </w:p>
    <w:p w:rsidR="00C61BA6" w:rsidRPr="007715A5" w:rsidRDefault="00C61BA6" w:rsidP="00C61BA6">
      <w:pPr>
        <w:pStyle w:val="a7"/>
        <w:numPr>
          <w:ilvl w:val="0"/>
          <w:numId w:val="14"/>
        </w:numPr>
        <w:tabs>
          <w:tab w:val="left" w:pos="945"/>
          <w:tab w:val="left" w:pos="1282"/>
        </w:tabs>
        <w:spacing w:line="440" w:lineRule="exact"/>
        <w:ind w:left="1282"/>
        <w:rPr>
          <w:rFonts w:hAnsi="宋体" w:cs="宋体"/>
          <w:color w:val="000000" w:themeColor="text1"/>
          <w:sz w:val="24"/>
          <w:szCs w:val="24"/>
        </w:rPr>
      </w:pPr>
      <w:r w:rsidRPr="007715A5">
        <w:rPr>
          <w:rFonts w:hAnsi="宋体" w:cs="宋体" w:hint="eastAsia"/>
          <w:color w:val="000000" w:themeColor="text1"/>
          <w:sz w:val="24"/>
          <w:szCs w:val="24"/>
        </w:rPr>
        <w:t>具有独立承担民事责任的能力；</w:t>
      </w:r>
    </w:p>
    <w:p w:rsidR="00C61BA6" w:rsidRPr="007715A5" w:rsidRDefault="00C61BA6" w:rsidP="00C61BA6">
      <w:pPr>
        <w:pStyle w:val="a7"/>
        <w:numPr>
          <w:ilvl w:val="0"/>
          <w:numId w:val="14"/>
        </w:numPr>
        <w:tabs>
          <w:tab w:val="left" w:pos="945"/>
          <w:tab w:val="left" w:pos="1282"/>
        </w:tabs>
        <w:spacing w:line="440" w:lineRule="exact"/>
        <w:ind w:left="1282"/>
        <w:rPr>
          <w:rFonts w:hAnsi="宋体" w:cs="宋体"/>
          <w:color w:val="000000" w:themeColor="text1"/>
          <w:sz w:val="24"/>
          <w:szCs w:val="24"/>
        </w:rPr>
      </w:pPr>
      <w:r w:rsidRPr="007715A5">
        <w:rPr>
          <w:rFonts w:hAnsi="宋体" w:cs="宋体" w:hint="eastAsia"/>
          <w:color w:val="000000" w:themeColor="text1"/>
          <w:sz w:val="24"/>
          <w:szCs w:val="24"/>
        </w:rPr>
        <w:t>具有良好的商业信誉和健全的财务会计制度；</w:t>
      </w:r>
    </w:p>
    <w:p w:rsidR="00C61BA6" w:rsidRPr="007715A5" w:rsidRDefault="00C61BA6" w:rsidP="00C61BA6">
      <w:pPr>
        <w:pStyle w:val="a7"/>
        <w:numPr>
          <w:ilvl w:val="0"/>
          <w:numId w:val="14"/>
        </w:numPr>
        <w:tabs>
          <w:tab w:val="left" w:pos="945"/>
          <w:tab w:val="left" w:pos="1282"/>
        </w:tabs>
        <w:spacing w:line="440" w:lineRule="exact"/>
        <w:ind w:left="1282"/>
        <w:rPr>
          <w:rFonts w:hAnsi="宋体" w:cs="宋体"/>
          <w:color w:val="000000" w:themeColor="text1"/>
          <w:sz w:val="24"/>
          <w:szCs w:val="24"/>
        </w:rPr>
      </w:pPr>
      <w:r w:rsidRPr="007715A5">
        <w:rPr>
          <w:rFonts w:hAnsi="宋体" w:cs="宋体" w:hint="eastAsia"/>
          <w:color w:val="000000" w:themeColor="text1"/>
          <w:sz w:val="24"/>
          <w:szCs w:val="24"/>
        </w:rPr>
        <w:t>具有履行合同所必需的设备和专业技术能力；</w:t>
      </w:r>
    </w:p>
    <w:p w:rsidR="00C61BA6" w:rsidRPr="007715A5" w:rsidRDefault="00C61BA6" w:rsidP="00C61BA6">
      <w:pPr>
        <w:pStyle w:val="a7"/>
        <w:numPr>
          <w:ilvl w:val="0"/>
          <w:numId w:val="14"/>
        </w:numPr>
        <w:tabs>
          <w:tab w:val="left" w:pos="945"/>
          <w:tab w:val="left" w:pos="1282"/>
        </w:tabs>
        <w:spacing w:line="440" w:lineRule="exact"/>
        <w:ind w:left="1282"/>
        <w:rPr>
          <w:rFonts w:hAnsi="宋体" w:cs="宋体"/>
          <w:color w:val="000000" w:themeColor="text1"/>
          <w:sz w:val="24"/>
          <w:szCs w:val="24"/>
        </w:rPr>
      </w:pPr>
      <w:r w:rsidRPr="007715A5">
        <w:rPr>
          <w:rFonts w:hAnsi="宋体" w:cs="宋体" w:hint="eastAsia"/>
          <w:color w:val="000000" w:themeColor="text1"/>
          <w:sz w:val="24"/>
          <w:szCs w:val="24"/>
        </w:rPr>
        <w:t>有依法缴纳税收和社会保障资金的良好记录；</w:t>
      </w:r>
    </w:p>
    <w:p w:rsidR="00C61BA6" w:rsidRPr="007715A5" w:rsidRDefault="00C61BA6" w:rsidP="00C61BA6">
      <w:pPr>
        <w:pStyle w:val="a7"/>
        <w:numPr>
          <w:ilvl w:val="0"/>
          <w:numId w:val="14"/>
        </w:numPr>
        <w:tabs>
          <w:tab w:val="left" w:pos="945"/>
          <w:tab w:val="left" w:pos="1282"/>
        </w:tabs>
        <w:spacing w:line="440" w:lineRule="exact"/>
        <w:ind w:left="1282"/>
        <w:rPr>
          <w:rFonts w:hAnsi="宋体" w:cs="宋体"/>
          <w:color w:val="000000" w:themeColor="text1"/>
          <w:sz w:val="24"/>
          <w:szCs w:val="24"/>
        </w:rPr>
      </w:pPr>
      <w:r w:rsidRPr="007715A5">
        <w:rPr>
          <w:rFonts w:hAnsi="宋体" w:cs="宋体" w:hint="eastAsia"/>
          <w:color w:val="000000" w:themeColor="text1"/>
          <w:sz w:val="24"/>
          <w:szCs w:val="24"/>
        </w:rPr>
        <w:t>参加政府采购活动前三年内，在经营活动中没有重大违法记录；</w:t>
      </w:r>
    </w:p>
    <w:p w:rsidR="00C61BA6" w:rsidRPr="007715A5" w:rsidRDefault="00C61BA6" w:rsidP="00C61BA6">
      <w:pPr>
        <w:pStyle w:val="a7"/>
        <w:numPr>
          <w:ilvl w:val="0"/>
          <w:numId w:val="14"/>
        </w:numPr>
        <w:tabs>
          <w:tab w:val="left" w:pos="945"/>
          <w:tab w:val="left" w:pos="1282"/>
        </w:tabs>
        <w:spacing w:line="440" w:lineRule="exact"/>
        <w:ind w:left="1282"/>
        <w:rPr>
          <w:rFonts w:hAnsi="宋体" w:cs="宋体"/>
          <w:color w:val="000000" w:themeColor="text1"/>
          <w:sz w:val="24"/>
          <w:szCs w:val="24"/>
        </w:rPr>
      </w:pPr>
      <w:r w:rsidRPr="007715A5">
        <w:rPr>
          <w:rFonts w:hAnsi="宋体" w:cs="宋体" w:hint="eastAsia"/>
          <w:color w:val="000000" w:themeColor="text1"/>
          <w:sz w:val="24"/>
          <w:szCs w:val="24"/>
        </w:rPr>
        <w:t>法律、行政法规规定的其他条件。</w:t>
      </w:r>
    </w:p>
    <w:p w:rsidR="00C61BA6" w:rsidRPr="007715A5" w:rsidRDefault="00C61BA6" w:rsidP="00C61BA6">
      <w:pPr>
        <w:pStyle w:val="a7"/>
        <w:spacing w:line="440" w:lineRule="exact"/>
        <w:ind w:firstLine="482"/>
        <w:rPr>
          <w:rFonts w:hAnsi="宋体" w:cs="宋体"/>
          <w:color w:val="000000" w:themeColor="text1"/>
          <w:sz w:val="24"/>
          <w:szCs w:val="24"/>
        </w:rPr>
      </w:pPr>
      <w:r w:rsidRPr="007715A5">
        <w:rPr>
          <w:rFonts w:hAnsi="宋体" w:cs="宋体"/>
          <w:color w:val="000000" w:themeColor="text1"/>
          <w:sz w:val="24"/>
          <w:szCs w:val="24"/>
        </w:rPr>
        <w:t>6</w:t>
      </w:r>
      <w:r w:rsidRPr="007715A5">
        <w:rPr>
          <w:rFonts w:hAnsi="宋体" w:cs="宋体" w:hint="eastAsia"/>
          <w:color w:val="000000" w:themeColor="text1"/>
          <w:sz w:val="24"/>
          <w:szCs w:val="24"/>
        </w:rPr>
        <w:t>、如我方成交，我方承诺在收到成交通知书后，在成交通知书规定的期限内，根据竞争</w:t>
      </w:r>
      <w:r w:rsidRPr="007715A5">
        <w:rPr>
          <w:rFonts w:hAnsi="宋体" w:cs="宋体" w:hint="eastAsia"/>
          <w:color w:val="000000" w:themeColor="text1"/>
          <w:sz w:val="24"/>
          <w:szCs w:val="24"/>
        </w:rPr>
        <w:lastRenderedPageBreak/>
        <w:t>性谈判采购文件、我方的</w:t>
      </w:r>
      <w:r w:rsidRPr="007715A5">
        <w:rPr>
          <w:rFonts w:hAnsi="宋体" w:cs="宋体" w:hint="eastAsia"/>
          <w:bCs/>
          <w:color w:val="000000" w:themeColor="text1"/>
          <w:sz w:val="24"/>
          <w:szCs w:val="24"/>
        </w:rPr>
        <w:t>竞标</w:t>
      </w:r>
      <w:r w:rsidRPr="007715A5">
        <w:rPr>
          <w:rFonts w:hAnsi="宋体" w:cs="宋体" w:hint="eastAsia"/>
          <w:color w:val="000000" w:themeColor="text1"/>
          <w:sz w:val="24"/>
          <w:szCs w:val="24"/>
        </w:rPr>
        <w:t>文件及有关澄清承诺书的要求按第五章“合同条款及格式”与采购人订立书面合同，并按照合同约定承担完成合同的责任和义务。</w:t>
      </w:r>
    </w:p>
    <w:p w:rsidR="00C61BA6" w:rsidRPr="007715A5" w:rsidRDefault="00C61BA6" w:rsidP="00C61BA6">
      <w:pPr>
        <w:pStyle w:val="a7"/>
        <w:spacing w:line="440" w:lineRule="exact"/>
        <w:ind w:firstLine="482"/>
        <w:rPr>
          <w:rFonts w:hAnsi="宋体" w:cs="宋体"/>
          <w:color w:val="000000" w:themeColor="text1"/>
          <w:sz w:val="24"/>
          <w:szCs w:val="24"/>
        </w:rPr>
      </w:pPr>
      <w:r w:rsidRPr="007715A5">
        <w:rPr>
          <w:rFonts w:hAnsi="宋体" w:cs="宋体"/>
          <w:color w:val="000000" w:themeColor="text1"/>
          <w:sz w:val="24"/>
          <w:szCs w:val="24"/>
        </w:rPr>
        <w:t>7</w:t>
      </w:r>
      <w:r w:rsidRPr="007715A5">
        <w:rPr>
          <w:rFonts w:hAnsi="宋体" w:cs="宋体" w:hint="eastAsia"/>
          <w:color w:val="000000" w:themeColor="text1"/>
          <w:sz w:val="24"/>
          <w:szCs w:val="24"/>
        </w:rPr>
        <w:t>、我方已详细审核竞争性谈判采购文件，我方知道必须放弃提出含糊不清或误解问题的权利。</w:t>
      </w:r>
    </w:p>
    <w:p w:rsidR="00C61BA6" w:rsidRPr="007715A5" w:rsidRDefault="00C61BA6" w:rsidP="00C61BA6">
      <w:pPr>
        <w:pStyle w:val="a7"/>
        <w:spacing w:line="440" w:lineRule="exact"/>
        <w:ind w:firstLine="482"/>
        <w:rPr>
          <w:rFonts w:hAnsi="宋体" w:cs="宋体"/>
          <w:color w:val="000000" w:themeColor="text1"/>
          <w:sz w:val="24"/>
          <w:szCs w:val="24"/>
        </w:rPr>
      </w:pPr>
      <w:r w:rsidRPr="007715A5">
        <w:rPr>
          <w:rFonts w:hAnsi="宋体" w:cs="宋体"/>
          <w:color w:val="000000" w:themeColor="text1"/>
          <w:sz w:val="24"/>
          <w:szCs w:val="24"/>
        </w:rPr>
        <w:t>8</w:t>
      </w:r>
      <w:r w:rsidRPr="007715A5">
        <w:rPr>
          <w:rFonts w:hAnsi="宋体" w:cs="宋体" w:hint="eastAsia"/>
          <w:color w:val="000000" w:themeColor="text1"/>
          <w:sz w:val="24"/>
          <w:szCs w:val="24"/>
        </w:rPr>
        <w:t>、我方承诺满足竞争性谈判采购文件第六章《南宁市政府采购合同》中的条款，承担完成合同的责任和义务。</w:t>
      </w:r>
    </w:p>
    <w:p w:rsidR="00C61BA6" w:rsidRPr="007715A5" w:rsidRDefault="00C61BA6" w:rsidP="00C61BA6">
      <w:pPr>
        <w:pStyle w:val="a7"/>
        <w:spacing w:line="440" w:lineRule="exact"/>
        <w:ind w:firstLine="482"/>
        <w:rPr>
          <w:rFonts w:hAnsi="宋体" w:cs="宋体"/>
          <w:color w:val="000000" w:themeColor="text1"/>
          <w:sz w:val="24"/>
          <w:szCs w:val="24"/>
        </w:rPr>
      </w:pPr>
      <w:r w:rsidRPr="007715A5">
        <w:rPr>
          <w:rFonts w:hAnsi="宋体" w:cs="宋体"/>
          <w:color w:val="000000" w:themeColor="text1"/>
          <w:sz w:val="24"/>
          <w:szCs w:val="24"/>
        </w:rPr>
        <w:t>9</w:t>
      </w:r>
      <w:r w:rsidRPr="007715A5">
        <w:rPr>
          <w:rFonts w:hAnsi="宋体" w:cs="宋体" w:hint="eastAsia"/>
          <w:color w:val="000000" w:themeColor="text1"/>
          <w:sz w:val="24"/>
          <w:szCs w:val="24"/>
        </w:rPr>
        <w:t>、我方同意应贵方要求提供与本竞标有关的任何数据或资料。若贵方需要，我方愿意提供我方作出的一切承诺的证明材料。</w:t>
      </w:r>
    </w:p>
    <w:p w:rsidR="00C61BA6" w:rsidRPr="007715A5" w:rsidRDefault="00C61BA6" w:rsidP="00C61BA6">
      <w:pPr>
        <w:pStyle w:val="a7"/>
        <w:spacing w:line="440" w:lineRule="exact"/>
        <w:ind w:firstLine="482"/>
        <w:rPr>
          <w:rFonts w:hAnsi="宋体" w:cs="宋体"/>
          <w:color w:val="000000" w:themeColor="text1"/>
          <w:sz w:val="24"/>
          <w:szCs w:val="24"/>
        </w:rPr>
      </w:pPr>
      <w:r w:rsidRPr="007715A5">
        <w:rPr>
          <w:rFonts w:hAnsi="宋体" w:cs="宋体"/>
          <w:color w:val="000000" w:themeColor="text1"/>
          <w:sz w:val="24"/>
          <w:szCs w:val="24"/>
        </w:rPr>
        <w:t>10</w:t>
      </w:r>
      <w:r w:rsidRPr="007715A5">
        <w:rPr>
          <w:rFonts w:hAnsi="宋体" w:cs="宋体" w:hint="eastAsia"/>
          <w:color w:val="000000" w:themeColor="text1"/>
          <w:sz w:val="24"/>
          <w:szCs w:val="24"/>
        </w:rPr>
        <w:t>、我方完全理解贵方不一定接受竞标报价最低的竞标人为成交方的行为。</w:t>
      </w:r>
    </w:p>
    <w:p w:rsidR="00C61BA6" w:rsidRPr="007715A5" w:rsidRDefault="00C61BA6" w:rsidP="00C61BA6">
      <w:pPr>
        <w:pStyle w:val="a7"/>
        <w:spacing w:line="440" w:lineRule="exact"/>
        <w:ind w:firstLine="482"/>
        <w:rPr>
          <w:rFonts w:hAnsi="宋体" w:cs="宋体"/>
          <w:color w:val="000000" w:themeColor="text1"/>
          <w:sz w:val="24"/>
          <w:szCs w:val="24"/>
        </w:rPr>
      </w:pPr>
      <w:r w:rsidRPr="007715A5">
        <w:rPr>
          <w:rFonts w:hAnsi="宋体" w:cs="宋体"/>
          <w:color w:val="000000" w:themeColor="text1"/>
          <w:sz w:val="24"/>
          <w:szCs w:val="24"/>
        </w:rPr>
        <w:t>11</w:t>
      </w:r>
      <w:r w:rsidRPr="007715A5">
        <w:rPr>
          <w:rFonts w:hAnsi="宋体" w:cs="宋体" w:hint="eastAsia"/>
          <w:color w:val="000000" w:themeColor="text1"/>
          <w:sz w:val="24"/>
          <w:szCs w:val="24"/>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C61BA6" w:rsidRPr="007715A5" w:rsidRDefault="00C61BA6" w:rsidP="00C61BA6">
      <w:pPr>
        <w:pStyle w:val="a7"/>
        <w:numPr>
          <w:ilvl w:val="0"/>
          <w:numId w:val="15"/>
        </w:numPr>
        <w:tabs>
          <w:tab w:val="left" w:pos="945"/>
        </w:tabs>
        <w:spacing w:line="440" w:lineRule="exact"/>
        <w:rPr>
          <w:rFonts w:hAnsi="宋体" w:cs="宋体"/>
          <w:color w:val="000000" w:themeColor="text1"/>
          <w:sz w:val="24"/>
          <w:szCs w:val="24"/>
        </w:rPr>
      </w:pPr>
      <w:r w:rsidRPr="007715A5">
        <w:rPr>
          <w:rFonts w:hAnsi="宋体" w:cs="宋体" w:hint="eastAsia"/>
          <w:color w:val="000000" w:themeColor="text1"/>
          <w:sz w:val="24"/>
          <w:szCs w:val="24"/>
        </w:rPr>
        <w:t>提供虚假材料谋取中标、成交的；</w:t>
      </w:r>
    </w:p>
    <w:p w:rsidR="00C61BA6" w:rsidRPr="007715A5" w:rsidRDefault="00C61BA6" w:rsidP="00C61BA6">
      <w:pPr>
        <w:pStyle w:val="a7"/>
        <w:numPr>
          <w:ilvl w:val="0"/>
          <w:numId w:val="15"/>
        </w:numPr>
        <w:tabs>
          <w:tab w:val="left" w:pos="945"/>
        </w:tabs>
        <w:spacing w:line="440" w:lineRule="exact"/>
        <w:rPr>
          <w:rFonts w:hAnsi="宋体" w:cs="宋体"/>
          <w:color w:val="000000" w:themeColor="text1"/>
          <w:sz w:val="24"/>
          <w:szCs w:val="24"/>
        </w:rPr>
      </w:pPr>
      <w:r w:rsidRPr="007715A5">
        <w:rPr>
          <w:rFonts w:hAnsi="宋体" w:cs="宋体" w:hint="eastAsia"/>
          <w:color w:val="000000" w:themeColor="text1"/>
          <w:sz w:val="24"/>
          <w:szCs w:val="24"/>
        </w:rPr>
        <w:t>采取不正当手段诋毁、排挤其他供应商的；</w:t>
      </w:r>
    </w:p>
    <w:p w:rsidR="00C61BA6" w:rsidRPr="007715A5" w:rsidRDefault="00C61BA6" w:rsidP="00C61BA6">
      <w:pPr>
        <w:pStyle w:val="a7"/>
        <w:numPr>
          <w:ilvl w:val="0"/>
          <w:numId w:val="15"/>
        </w:numPr>
        <w:tabs>
          <w:tab w:val="left" w:pos="945"/>
        </w:tabs>
        <w:spacing w:line="440" w:lineRule="exact"/>
        <w:rPr>
          <w:rFonts w:hAnsi="宋体" w:cs="宋体"/>
          <w:color w:val="000000" w:themeColor="text1"/>
          <w:sz w:val="24"/>
          <w:szCs w:val="24"/>
        </w:rPr>
      </w:pPr>
      <w:r w:rsidRPr="007715A5">
        <w:rPr>
          <w:rFonts w:hAnsi="宋体" w:cs="宋体" w:hint="eastAsia"/>
          <w:color w:val="000000" w:themeColor="text1"/>
          <w:sz w:val="24"/>
          <w:szCs w:val="24"/>
        </w:rPr>
        <w:t>与采购人、其他供应商或者采购代理机构恶意串通的；</w:t>
      </w:r>
    </w:p>
    <w:p w:rsidR="00C61BA6" w:rsidRPr="007715A5" w:rsidRDefault="00C61BA6" w:rsidP="00C61BA6">
      <w:pPr>
        <w:pStyle w:val="a7"/>
        <w:numPr>
          <w:ilvl w:val="0"/>
          <w:numId w:val="15"/>
        </w:numPr>
        <w:tabs>
          <w:tab w:val="left" w:pos="945"/>
        </w:tabs>
        <w:spacing w:line="440" w:lineRule="exact"/>
        <w:rPr>
          <w:rFonts w:hAnsi="宋体" w:cs="宋体"/>
          <w:color w:val="000000" w:themeColor="text1"/>
          <w:sz w:val="24"/>
          <w:szCs w:val="24"/>
        </w:rPr>
      </w:pPr>
      <w:r w:rsidRPr="007715A5">
        <w:rPr>
          <w:rFonts w:hAnsi="宋体" w:cs="宋体" w:hint="eastAsia"/>
          <w:color w:val="000000" w:themeColor="text1"/>
          <w:sz w:val="24"/>
          <w:szCs w:val="24"/>
        </w:rPr>
        <w:t>向采购人、采购代理机构行贿或者提供其他不正当利益的；</w:t>
      </w:r>
    </w:p>
    <w:p w:rsidR="00C61BA6" w:rsidRPr="007715A5" w:rsidRDefault="00C61BA6" w:rsidP="00C61BA6">
      <w:pPr>
        <w:pStyle w:val="a7"/>
        <w:numPr>
          <w:ilvl w:val="0"/>
          <w:numId w:val="15"/>
        </w:numPr>
        <w:tabs>
          <w:tab w:val="left" w:pos="945"/>
        </w:tabs>
        <w:spacing w:line="440" w:lineRule="exact"/>
        <w:rPr>
          <w:rFonts w:hAnsi="宋体" w:cs="宋体"/>
          <w:color w:val="000000" w:themeColor="text1"/>
          <w:sz w:val="24"/>
          <w:szCs w:val="24"/>
        </w:rPr>
      </w:pPr>
      <w:r w:rsidRPr="007715A5">
        <w:rPr>
          <w:rFonts w:hAnsi="宋体" w:cs="宋体" w:hint="eastAsia"/>
          <w:color w:val="000000" w:themeColor="text1"/>
          <w:sz w:val="24"/>
          <w:szCs w:val="24"/>
        </w:rPr>
        <w:t>在采购过程中与采购人进行协商谈判的；</w:t>
      </w:r>
    </w:p>
    <w:p w:rsidR="00C61BA6" w:rsidRPr="007715A5" w:rsidRDefault="00C61BA6" w:rsidP="00C61BA6">
      <w:pPr>
        <w:pStyle w:val="a7"/>
        <w:numPr>
          <w:ilvl w:val="0"/>
          <w:numId w:val="15"/>
        </w:numPr>
        <w:tabs>
          <w:tab w:val="left" w:pos="945"/>
        </w:tabs>
        <w:spacing w:line="440" w:lineRule="exact"/>
        <w:rPr>
          <w:rFonts w:hAnsi="宋体" w:cs="宋体"/>
          <w:color w:val="000000" w:themeColor="text1"/>
          <w:sz w:val="24"/>
          <w:szCs w:val="24"/>
        </w:rPr>
      </w:pPr>
      <w:r w:rsidRPr="007715A5">
        <w:rPr>
          <w:rFonts w:hAnsi="宋体" w:cs="宋体" w:hint="eastAsia"/>
          <w:color w:val="000000" w:themeColor="text1"/>
          <w:sz w:val="24"/>
          <w:szCs w:val="24"/>
        </w:rPr>
        <w:t>拒绝有关部门监督检查或提供虚假情况的。</w:t>
      </w:r>
    </w:p>
    <w:p w:rsidR="00C61BA6" w:rsidRPr="007715A5" w:rsidRDefault="00C61BA6" w:rsidP="00C61BA6">
      <w:pPr>
        <w:pStyle w:val="a7"/>
        <w:spacing w:line="360" w:lineRule="auto"/>
        <w:ind w:firstLine="420"/>
        <w:rPr>
          <w:rFonts w:hAnsi="宋体" w:cs="宋体"/>
          <w:color w:val="000000" w:themeColor="text1"/>
          <w:sz w:val="24"/>
          <w:szCs w:val="24"/>
          <w:u w:val="single"/>
        </w:rPr>
      </w:pPr>
      <w:r w:rsidRPr="007715A5">
        <w:rPr>
          <w:rFonts w:hAnsi="宋体" w:cs="宋体" w:hint="eastAsia"/>
          <w:color w:val="000000" w:themeColor="text1"/>
          <w:sz w:val="24"/>
          <w:szCs w:val="24"/>
        </w:rPr>
        <w:t>竞标人：</w:t>
      </w:r>
      <w:r w:rsidRPr="007715A5">
        <w:rPr>
          <w:rFonts w:hAnsi="宋体" w:cs="宋体"/>
          <w:color w:val="000000" w:themeColor="text1"/>
          <w:sz w:val="24"/>
          <w:szCs w:val="24"/>
          <w:u w:val="single"/>
        </w:rPr>
        <w:t xml:space="preserve">                                         </w:t>
      </w:r>
      <w:r w:rsidRPr="007715A5">
        <w:rPr>
          <w:rFonts w:hAnsi="宋体" w:cs="宋体" w:hint="eastAsia"/>
          <w:color w:val="000000" w:themeColor="text1"/>
          <w:sz w:val="24"/>
          <w:szCs w:val="24"/>
        </w:rPr>
        <w:t>（盖单位公章）</w:t>
      </w:r>
    </w:p>
    <w:p w:rsidR="00C61BA6" w:rsidRPr="007715A5" w:rsidRDefault="00C61BA6" w:rsidP="00C61BA6">
      <w:pPr>
        <w:pStyle w:val="a7"/>
        <w:spacing w:line="360" w:lineRule="auto"/>
        <w:ind w:firstLine="420"/>
        <w:rPr>
          <w:rFonts w:hAnsi="宋体" w:cs="宋体"/>
          <w:color w:val="000000" w:themeColor="text1"/>
          <w:sz w:val="24"/>
          <w:szCs w:val="24"/>
        </w:rPr>
      </w:pPr>
      <w:r w:rsidRPr="007715A5">
        <w:rPr>
          <w:rFonts w:hAnsi="宋体" w:cs="宋体" w:hint="eastAsia"/>
          <w:color w:val="000000" w:themeColor="text1"/>
          <w:sz w:val="24"/>
          <w:szCs w:val="24"/>
        </w:rPr>
        <w:t>法定代表人或其委托代理人：</w:t>
      </w:r>
      <w:r w:rsidRPr="007715A5">
        <w:rPr>
          <w:rFonts w:hAnsi="宋体" w:cs="宋体"/>
          <w:color w:val="000000" w:themeColor="text1"/>
          <w:sz w:val="24"/>
          <w:szCs w:val="24"/>
          <w:u w:val="single"/>
        </w:rPr>
        <w:t xml:space="preserve">                       </w:t>
      </w:r>
      <w:r w:rsidRPr="007715A5">
        <w:rPr>
          <w:rFonts w:hAnsi="宋体" w:cs="宋体" w:hint="eastAsia"/>
          <w:color w:val="000000" w:themeColor="text1"/>
          <w:sz w:val="24"/>
          <w:szCs w:val="24"/>
        </w:rPr>
        <w:t>（签字或盖章）</w:t>
      </w:r>
    </w:p>
    <w:p w:rsidR="00C61BA6" w:rsidRPr="007715A5" w:rsidRDefault="00C61BA6" w:rsidP="00C61BA6">
      <w:pPr>
        <w:pStyle w:val="a7"/>
        <w:spacing w:line="360" w:lineRule="auto"/>
        <w:ind w:firstLine="420"/>
        <w:rPr>
          <w:rFonts w:hAnsi="宋体" w:cs="宋体"/>
          <w:color w:val="000000" w:themeColor="text1"/>
          <w:sz w:val="24"/>
          <w:szCs w:val="24"/>
        </w:rPr>
      </w:pPr>
      <w:r w:rsidRPr="007715A5">
        <w:rPr>
          <w:rFonts w:hAnsi="宋体" w:cs="宋体" w:hint="eastAsia"/>
          <w:color w:val="000000" w:themeColor="text1"/>
          <w:sz w:val="24"/>
          <w:szCs w:val="24"/>
        </w:rPr>
        <w:t>地址：</w:t>
      </w:r>
      <w:r w:rsidRPr="007715A5">
        <w:rPr>
          <w:rFonts w:hAnsi="宋体" w:cs="宋体"/>
          <w:color w:val="000000" w:themeColor="text1"/>
          <w:sz w:val="24"/>
          <w:szCs w:val="24"/>
          <w:u w:val="single"/>
        </w:rPr>
        <w:t xml:space="preserve">                                                        </w:t>
      </w:r>
      <w:r w:rsidRPr="007715A5">
        <w:rPr>
          <w:rFonts w:hAnsi="宋体" w:cs="宋体"/>
          <w:color w:val="000000" w:themeColor="text1"/>
          <w:sz w:val="24"/>
          <w:szCs w:val="24"/>
        </w:rPr>
        <w:t xml:space="preserve"> </w:t>
      </w:r>
    </w:p>
    <w:p w:rsidR="00C61BA6" w:rsidRPr="007715A5" w:rsidRDefault="00C61BA6" w:rsidP="00C61BA6">
      <w:pPr>
        <w:pStyle w:val="a7"/>
        <w:spacing w:line="360" w:lineRule="auto"/>
        <w:ind w:firstLine="420"/>
        <w:rPr>
          <w:rFonts w:hAnsi="宋体" w:cs="宋体"/>
          <w:color w:val="000000" w:themeColor="text1"/>
          <w:sz w:val="24"/>
          <w:szCs w:val="24"/>
          <w:u w:val="single"/>
        </w:rPr>
      </w:pPr>
      <w:r w:rsidRPr="007715A5">
        <w:rPr>
          <w:rFonts w:hAnsi="宋体" w:cs="宋体" w:hint="eastAsia"/>
          <w:color w:val="000000" w:themeColor="text1"/>
          <w:sz w:val="24"/>
          <w:szCs w:val="24"/>
        </w:rPr>
        <w:t>电话：</w:t>
      </w:r>
      <w:r w:rsidRPr="007715A5">
        <w:rPr>
          <w:rFonts w:hAnsi="宋体" w:cs="宋体"/>
          <w:color w:val="000000" w:themeColor="text1"/>
          <w:sz w:val="24"/>
          <w:szCs w:val="24"/>
          <w:u w:val="single"/>
        </w:rPr>
        <w:t xml:space="preserve">                                      </w:t>
      </w:r>
      <w:r w:rsidRPr="007715A5">
        <w:rPr>
          <w:rFonts w:hAnsi="宋体" w:cs="宋体" w:hint="eastAsia"/>
          <w:color w:val="000000" w:themeColor="text1"/>
          <w:sz w:val="24"/>
          <w:szCs w:val="24"/>
          <w:u w:val="single"/>
        </w:rPr>
        <w:t xml:space="preserve">　　　　　　　　　</w:t>
      </w:r>
    </w:p>
    <w:p w:rsidR="00C61BA6" w:rsidRPr="007715A5" w:rsidRDefault="00C61BA6" w:rsidP="00C61BA6">
      <w:pPr>
        <w:pStyle w:val="a7"/>
        <w:spacing w:line="360" w:lineRule="auto"/>
        <w:ind w:firstLine="420"/>
        <w:rPr>
          <w:rFonts w:hAnsi="宋体" w:cs="宋体"/>
          <w:color w:val="000000" w:themeColor="text1"/>
          <w:sz w:val="24"/>
          <w:szCs w:val="24"/>
        </w:rPr>
      </w:pPr>
      <w:r w:rsidRPr="007715A5">
        <w:rPr>
          <w:rFonts w:hAnsi="宋体" w:cs="宋体" w:hint="eastAsia"/>
          <w:color w:val="000000" w:themeColor="text1"/>
          <w:sz w:val="24"/>
          <w:szCs w:val="24"/>
        </w:rPr>
        <w:t>传真：</w:t>
      </w:r>
      <w:r w:rsidRPr="007715A5">
        <w:rPr>
          <w:rFonts w:hAnsi="宋体" w:cs="宋体" w:hint="eastAsia"/>
          <w:color w:val="000000" w:themeColor="text1"/>
          <w:sz w:val="24"/>
          <w:szCs w:val="24"/>
          <w:u w:val="single"/>
        </w:rPr>
        <w:t xml:space="preserve">　　　　　　　　　　　　　　　　　　　　　　　　　　　　</w:t>
      </w:r>
    </w:p>
    <w:p w:rsidR="00C61BA6" w:rsidRPr="007715A5" w:rsidRDefault="00C61BA6" w:rsidP="00C61BA6">
      <w:pPr>
        <w:pStyle w:val="a7"/>
        <w:spacing w:line="360" w:lineRule="auto"/>
        <w:ind w:firstLine="420"/>
        <w:rPr>
          <w:rFonts w:hAnsi="宋体" w:cs="宋体"/>
          <w:color w:val="000000" w:themeColor="text1"/>
          <w:sz w:val="24"/>
          <w:szCs w:val="24"/>
          <w:u w:val="single"/>
        </w:rPr>
      </w:pPr>
      <w:r w:rsidRPr="007715A5">
        <w:rPr>
          <w:rFonts w:hAnsi="宋体" w:cs="宋体" w:hint="eastAsia"/>
          <w:color w:val="000000" w:themeColor="text1"/>
          <w:sz w:val="24"/>
          <w:szCs w:val="24"/>
        </w:rPr>
        <w:t>邮政编码：</w:t>
      </w:r>
      <w:r w:rsidRPr="007715A5">
        <w:rPr>
          <w:rFonts w:hAnsi="宋体" w:cs="宋体"/>
          <w:color w:val="000000" w:themeColor="text1"/>
          <w:sz w:val="24"/>
          <w:szCs w:val="24"/>
          <w:u w:val="single"/>
        </w:rPr>
        <w:t xml:space="preserve">                                                    </w:t>
      </w:r>
    </w:p>
    <w:p w:rsidR="00C61BA6" w:rsidRPr="007715A5" w:rsidRDefault="00C61BA6" w:rsidP="00C61BA6">
      <w:pPr>
        <w:pStyle w:val="a7"/>
        <w:spacing w:line="360" w:lineRule="auto"/>
        <w:ind w:firstLine="420"/>
        <w:rPr>
          <w:rFonts w:hAnsi="宋体" w:cs="宋体"/>
          <w:color w:val="000000" w:themeColor="text1"/>
          <w:sz w:val="24"/>
          <w:szCs w:val="24"/>
          <w:u w:val="single"/>
        </w:rPr>
      </w:pPr>
      <w:r w:rsidRPr="007715A5">
        <w:rPr>
          <w:rFonts w:hAnsi="宋体" w:cs="宋体" w:hint="eastAsia"/>
          <w:color w:val="000000" w:themeColor="text1"/>
          <w:sz w:val="24"/>
          <w:szCs w:val="24"/>
        </w:rPr>
        <w:t>开户名称：</w:t>
      </w:r>
      <w:r w:rsidRPr="007715A5">
        <w:rPr>
          <w:rFonts w:hAnsi="宋体" w:cs="宋体"/>
          <w:color w:val="000000" w:themeColor="text1"/>
          <w:sz w:val="24"/>
          <w:szCs w:val="24"/>
          <w:u w:val="single"/>
        </w:rPr>
        <w:t xml:space="preserve">                                                    </w:t>
      </w:r>
    </w:p>
    <w:p w:rsidR="00C61BA6" w:rsidRPr="007715A5" w:rsidRDefault="00C61BA6" w:rsidP="00C61BA6">
      <w:pPr>
        <w:pStyle w:val="a7"/>
        <w:spacing w:line="360" w:lineRule="auto"/>
        <w:ind w:firstLine="420"/>
        <w:rPr>
          <w:rFonts w:hAnsi="宋体" w:cs="宋体"/>
          <w:color w:val="000000" w:themeColor="text1"/>
          <w:sz w:val="24"/>
          <w:szCs w:val="24"/>
          <w:u w:val="single"/>
        </w:rPr>
      </w:pPr>
      <w:r w:rsidRPr="007715A5">
        <w:rPr>
          <w:rFonts w:hAnsi="宋体" w:cs="宋体" w:hint="eastAsia"/>
          <w:color w:val="000000" w:themeColor="text1"/>
          <w:sz w:val="24"/>
          <w:szCs w:val="24"/>
        </w:rPr>
        <w:t>开户银行：</w:t>
      </w:r>
      <w:r w:rsidRPr="007715A5">
        <w:rPr>
          <w:rFonts w:hAnsi="宋体" w:cs="宋体"/>
          <w:color w:val="000000" w:themeColor="text1"/>
          <w:sz w:val="24"/>
          <w:szCs w:val="24"/>
          <w:u w:val="single"/>
        </w:rPr>
        <w:t xml:space="preserve">                                                    </w:t>
      </w:r>
    </w:p>
    <w:p w:rsidR="00C61BA6" w:rsidRPr="007715A5" w:rsidRDefault="00C61BA6" w:rsidP="00C61BA6">
      <w:pPr>
        <w:pStyle w:val="a7"/>
        <w:spacing w:line="360" w:lineRule="auto"/>
        <w:ind w:firstLine="420"/>
        <w:rPr>
          <w:rFonts w:hAnsi="宋体" w:cs="宋体"/>
          <w:color w:val="000000" w:themeColor="text1"/>
          <w:sz w:val="24"/>
          <w:szCs w:val="24"/>
          <w:u w:val="single"/>
        </w:rPr>
      </w:pPr>
      <w:r w:rsidRPr="007715A5">
        <w:rPr>
          <w:rFonts w:hAnsi="宋体" w:cs="宋体" w:hint="eastAsia"/>
          <w:color w:val="000000" w:themeColor="text1"/>
          <w:sz w:val="24"/>
          <w:szCs w:val="24"/>
        </w:rPr>
        <w:t>银行账号：</w:t>
      </w:r>
      <w:r w:rsidRPr="007715A5">
        <w:rPr>
          <w:rFonts w:hAnsi="宋体" w:cs="宋体"/>
          <w:color w:val="000000" w:themeColor="text1"/>
          <w:sz w:val="24"/>
          <w:szCs w:val="24"/>
          <w:u w:val="single"/>
        </w:rPr>
        <w:t xml:space="preserve">                                                    </w:t>
      </w:r>
    </w:p>
    <w:p w:rsidR="00C61BA6" w:rsidRPr="007715A5" w:rsidRDefault="00C61BA6" w:rsidP="00C61BA6">
      <w:pPr>
        <w:pStyle w:val="a7"/>
        <w:spacing w:line="360" w:lineRule="auto"/>
        <w:rPr>
          <w:rFonts w:hAnsi="宋体" w:cs="宋体"/>
          <w:color w:val="000000" w:themeColor="text1"/>
          <w:sz w:val="24"/>
          <w:szCs w:val="24"/>
          <w:u w:val="single"/>
        </w:rPr>
      </w:pPr>
    </w:p>
    <w:p w:rsidR="007C01B3" w:rsidRDefault="00C61BA6" w:rsidP="00C61BA6">
      <w:pPr>
        <w:pStyle w:val="a7"/>
        <w:spacing w:line="420" w:lineRule="exact"/>
        <w:ind w:firstLineChars="200" w:firstLine="480"/>
        <w:jc w:val="left"/>
        <w:rPr>
          <w:rFonts w:hAnsi="宋体" w:cs="宋体"/>
          <w:color w:val="000000" w:themeColor="text1"/>
          <w:u w:val="single"/>
        </w:rPr>
      </w:pPr>
      <w:r w:rsidRPr="007715A5">
        <w:rPr>
          <w:rFonts w:hAnsi="宋体" w:cs="宋体"/>
          <w:bCs/>
          <w:color w:val="000000" w:themeColor="text1"/>
          <w:sz w:val="24"/>
          <w:szCs w:val="24"/>
          <w:u w:val="single"/>
        </w:rPr>
        <w:t xml:space="preserve">    </w:t>
      </w:r>
      <w:r w:rsidRPr="007715A5">
        <w:rPr>
          <w:rFonts w:hAnsi="宋体" w:cs="宋体" w:hint="eastAsia"/>
          <w:bCs/>
          <w:color w:val="000000" w:themeColor="text1"/>
          <w:sz w:val="24"/>
          <w:szCs w:val="24"/>
        </w:rPr>
        <w:t>年</w:t>
      </w:r>
      <w:r w:rsidRPr="007715A5">
        <w:rPr>
          <w:rFonts w:hAnsi="宋体" w:cs="宋体"/>
          <w:bCs/>
          <w:color w:val="000000" w:themeColor="text1"/>
          <w:sz w:val="24"/>
          <w:szCs w:val="24"/>
          <w:u w:val="single"/>
        </w:rPr>
        <w:t xml:space="preserve">    </w:t>
      </w:r>
      <w:r w:rsidRPr="007715A5">
        <w:rPr>
          <w:rFonts w:hAnsi="宋体" w:cs="宋体" w:hint="eastAsia"/>
          <w:bCs/>
          <w:color w:val="000000" w:themeColor="text1"/>
          <w:sz w:val="24"/>
          <w:szCs w:val="24"/>
        </w:rPr>
        <w:t>月</w:t>
      </w:r>
      <w:r w:rsidRPr="007715A5">
        <w:rPr>
          <w:rFonts w:hAnsi="宋体" w:cs="宋体"/>
          <w:bCs/>
          <w:color w:val="000000" w:themeColor="text1"/>
          <w:sz w:val="24"/>
          <w:szCs w:val="24"/>
          <w:u w:val="single"/>
        </w:rPr>
        <w:t xml:space="preserve">    </w:t>
      </w:r>
      <w:r w:rsidRPr="007715A5">
        <w:rPr>
          <w:rFonts w:hAnsi="宋体" w:cs="宋体" w:hint="eastAsia"/>
          <w:bCs/>
          <w:color w:val="000000" w:themeColor="text1"/>
          <w:sz w:val="24"/>
          <w:szCs w:val="24"/>
        </w:rPr>
        <w:t>日</w:t>
      </w:r>
      <w:r w:rsidR="00DD506D">
        <w:rPr>
          <w:rFonts w:hAnsi="宋体" w:cs="宋体" w:hint="eastAsia"/>
          <w:b/>
          <w:bCs/>
          <w:color w:val="000000" w:themeColor="text1"/>
          <w:sz w:val="24"/>
          <w:szCs w:val="24"/>
        </w:rPr>
        <w:br w:type="page"/>
      </w:r>
      <w:r w:rsidR="00DD506D">
        <w:rPr>
          <w:rFonts w:hAnsi="宋体" w:cs="宋体" w:hint="eastAsia"/>
          <w:b/>
          <w:color w:val="000000" w:themeColor="text1"/>
        </w:rPr>
        <w:lastRenderedPageBreak/>
        <w:t>格式2：</w:t>
      </w:r>
    </w:p>
    <w:p w:rsidR="007C01B3" w:rsidRDefault="00DD506D">
      <w:pPr>
        <w:pStyle w:val="a7"/>
        <w:spacing w:line="500" w:lineRule="exact"/>
        <w:jc w:val="center"/>
        <w:rPr>
          <w:rFonts w:hAnsi="宋体" w:cs="宋体"/>
          <w:b/>
          <w:bCs/>
          <w:color w:val="000000" w:themeColor="text1"/>
          <w:sz w:val="30"/>
          <w:szCs w:val="30"/>
        </w:rPr>
      </w:pPr>
      <w:r>
        <w:rPr>
          <w:rFonts w:hAnsi="宋体" w:cs="宋体" w:hint="eastAsia"/>
          <w:b/>
          <w:bCs/>
          <w:color w:val="000000" w:themeColor="text1"/>
          <w:sz w:val="30"/>
          <w:szCs w:val="30"/>
        </w:rPr>
        <w:t>竞标报价表（格式）</w:t>
      </w:r>
    </w:p>
    <w:p w:rsidR="007C01B3" w:rsidRDefault="007C01B3">
      <w:pPr>
        <w:pStyle w:val="a7"/>
        <w:rPr>
          <w:rFonts w:hAnsi="宋体" w:cs="宋体"/>
          <w:b/>
          <w:color w:val="000000" w:themeColor="text1"/>
          <w:sz w:val="24"/>
          <w:szCs w:val="24"/>
        </w:rPr>
      </w:pPr>
    </w:p>
    <w:p w:rsidR="007C01B3" w:rsidRDefault="007C01B3">
      <w:pPr>
        <w:pStyle w:val="a7"/>
        <w:rPr>
          <w:rFonts w:hAnsi="宋体" w:cs="宋体"/>
          <w:color w:val="000000" w:themeColor="text1"/>
          <w:sz w:val="24"/>
          <w:szCs w:val="24"/>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338"/>
        <w:gridCol w:w="900"/>
        <w:gridCol w:w="1800"/>
        <w:gridCol w:w="1080"/>
        <w:gridCol w:w="1438"/>
        <w:gridCol w:w="1785"/>
        <w:gridCol w:w="840"/>
      </w:tblGrid>
      <w:tr w:rsidR="007C01B3">
        <w:trPr>
          <w:cantSplit/>
          <w:trHeight w:val="733"/>
          <w:jc w:val="center"/>
        </w:trPr>
        <w:tc>
          <w:tcPr>
            <w:tcW w:w="721"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序号</w:t>
            </w:r>
          </w:p>
        </w:tc>
        <w:tc>
          <w:tcPr>
            <w:tcW w:w="1338"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货物名称</w:t>
            </w:r>
          </w:p>
        </w:tc>
        <w:tc>
          <w:tcPr>
            <w:tcW w:w="900"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数量①</w:t>
            </w:r>
          </w:p>
        </w:tc>
        <w:tc>
          <w:tcPr>
            <w:tcW w:w="1800"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货物全称、品牌、生产厂家及国别</w:t>
            </w:r>
          </w:p>
        </w:tc>
        <w:tc>
          <w:tcPr>
            <w:tcW w:w="1080"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规格型号</w:t>
            </w:r>
          </w:p>
        </w:tc>
        <w:tc>
          <w:tcPr>
            <w:tcW w:w="1438"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单价(元)</w:t>
            </w:r>
          </w:p>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②</w:t>
            </w:r>
          </w:p>
        </w:tc>
        <w:tc>
          <w:tcPr>
            <w:tcW w:w="1785"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单项合价（元）</w:t>
            </w:r>
          </w:p>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③＝①×②</w:t>
            </w:r>
          </w:p>
        </w:tc>
        <w:tc>
          <w:tcPr>
            <w:tcW w:w="840"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备注</w:t>
            </w:r>
          </w:p>
        </w:tc>
      </w:tr>
      <w:tr w:rsidR="007C01B3">
        <w:trPr>
          <w:cantSplit/>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1</w:t>
            </w:r>
          </w:p>
        </w:tc>
        <w:tc>
          <w:tcPr>
            <w:tcW w:w="1338"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r>
      <w:tr w:rsidR="007C01B3">
        <w:trPr>
          <w:cantSplit/>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2</w:t>
            </w:r>
          </w:p>
        </w:tc>
        <w:tc>
          <w:tcPr>
            <w:tcW w:w="1338"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r>
      <w:tr w:rsidR="007C01B3">
        <w:trPr>
          <w:cantSplit/>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w:t>
            </w:r>
          </w:p>
        </w:tc>
        <w:tc>
          <w:tcPr>
            <w:tcW w:w="1338"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r>
      <w:tr w:rsidR="007C01B3">
        <w:trPr>
          <w:cantSplit/>
          <w:trHeight w:val="624"/>
          <w:jc w:val="center"/>
        </w:trPr>
        <w:tc>
          <w:tcPr>
            <w:tcW w:w="9902" w:type="dxa"/>
            <w:gridSpan w:val="8"/>
            <w:tcBorders>
              <w:top w:val="single" w:sz="4" w:space="0" w:color="auto"/>
              <w:left w:val="single" w:sz="4" w:space="0" w:color="auto"/>
              <w:bottom w:val="single" w:sz="4" w:space="0" w:color="auto"/>
              <w:right w:val="single" w:sz="4" w:space="0" w:color="auto"/>
            </w:tcBorders>
            <w:vAlign w:val="center"/>
          </w:tcPr>
          <w:p w:rsidR="00950F02" w:rsidRPr="007715A5" w:rsidRDefault="00950F02" w:rsidP="00950F02">
            <w:pPr>
              <w:jc w:val="left"/>
              <w:rPr>
                <w:rFonts w:ascii="宋体" w:cs="宋体"/>
                <w:color w:val="000000" w:themeColor="text1"/>
              </w:rPr>
            </w:pPr>
            <w:r w:rsidRPr="007715A5">
              <w:rPr>
                <w:rFonts w:ascii="宋体" w:hAnsi="宋体" w:cs="宋体" w:hint="eastAsia"/>
                <w:color w:val="000000" w:themeColor="text1"/>
                <w:sz w:val="24"/>
              </w:rPr>
              <w:t>报价合计（包含装卸、运输等所有费用）：（大写）人民币</w:t>
            </w:r>
            <w:r w:rsidRPr="007715A5">
              <w:rPr>
                <w:rFonts w:ascii="宋体" w:hAnsi="宋体" w:cs="宋体"/>
                <w:color w:val="000000" w:themeColor="text1"/>
                <w:sz w:val="24"/>
                <w:u w:val="single"/>
              </w:rPr>
              <w:t xml:space="preserve">              </w:t>
            </w:r>
            <w:r w:rsidRPr="007715A5">
              <w:rPr>
                <w:rFonts w:ascii="宋体" w:hAnsi="宋体" w:cs="宋体" w:hint="eastAsia"/>
                <w:color w:val="000000" w:themeColor="text1"/>
                <w:sz w:val="24"/>
              </w:rPr>
              <w:t>（￥</w:t>
            </w:r>
            <w:r w:rsidRPr="007715A5">
              <w:rPr>
                <w:rFonts w:ascii="宋体" w:hAnsi="宋体" w:cs="宋体"/>
                <w:color w:val="000000" w:themeColor="text1"/>
                <w:sz w:val="24"/>
                <w:u w:val="single"/>
              </w:rPr>
              <w:t xml:space="preserve">          </w:t>
            </w:r>
            <w:r w:rsidRPr="007715A5">
              <w:rPr>
                <w:rFonts w:ascii="宋体" w:hAnsi="宋体" w:cs="宋体"/>
                <w:color w:val="000000" w:themeColor="text1"/>
                <w:sz w:val="24"/>
              </w:rPr>
              <w:t xml:space="preserve"> </w:t>
            </w:r>
            <w:r w:rsidRPr="007715A5">
              <w:rPr>
                <w:rFonts w:ascii="宋体" w:hAnsi="宋体" w:cs="宋体" w:hint="eastAsia"/>
                <w:color w:val="000000" w:themeColor="text1"/>
                <w:sz w:val="24"/>
              </w:rPr>
              <w:t>元）</w:t>
            </w:r>
            <w:r w:rsidRPr="007715A5">
              <w:rPr>
                <w:rFonts w:ascii="宋体" w:hAnsi="宋体" w:cs="宋体"/>
                <w:color w:val="000000" w:themeColor="text1"/>
                <w:sz w:val="24"/>
              </w:rPr>
              <w:t xml:space="preserve">                       </w:t>
            </w:r>
          </w:p>
          <w:p w:rsidR="007C01B3" w:rsidRDefault="00950F02" w:rsidP="00950F02">
            <w:pPr>
              <w:rPr>
                <w:rFonts w:ascii="宋体" w:hAnsi="宋体" w:cs="宋体"/>
                <w:color w:val="000000" w:themeColor="text1"/>
                <w:sz w:val="24"/>
              </w:rPr>
            </w:pPr>
            <w:r w:rsidRPr="007715A5">
              <w:rPr>
                <w:rFonts w:ascii="宋体" w:hAnsi="宋体" w:cs="宋体" w:hint="eastAsia"/>
                <w:color w:val="000000" w:themeColor="text1"/>
                <w:sz w:val="24"/>
              </w:rPr>
              <w:t>竞标货物中，属于小微企业生产的产品总值为￥</w:t>
            </w:r>
            <w:r w:rsidRPr="007715A5">
              <w:rPr>
                <w:rFonts w:ascii="宋体" w:hAnsi="宋体" w:cs="宋体"/>
                <w:color w:val="000000" w:themeColor="text1"/>
                <w:sz w:val="24"/>
                <w:u w:val="single"/>
              </w:rPr>
              <w:t xml:space="preserve">      </w:t>
            </w:r>
            <w:r w:rsidRPr="007715A5">
              <w:rPr>
                <w:rFonts w:ascii="宋体" w:hAnsi="宋体" w:cs="宋体" w:hint="eastAsia"/>
                <w:color w:val="000000" w:themeColor="text1"/>
                <w:sz w:val="24"/>
              </w:rPr>
              <w:t>元，占本竞标报价的比例为</w:t>
            </w:r>
            <w:r w:rsidRPr="007715A5">
              <w:rPr>
                <w:rFonts w:ascii="宋体" w:hAnsi="宋体" w:cs="宋体"/>
                <w:color w:val="000000" w:themeColor="text1"/>
                <w:sz w:val="24"/>
                <w:u w:val="single"/>
              </w:rPr>
              <w:t xml:space="preserve">   </w:t>
            </w:r>
            <w:r w:rsidRPr="007715A5">
              <w:rPr>
                <w:rFonts w:ascii="宋体" w:hAnsi="宋体" w:cs="宋体"/>
                <w:color w:val="000000" w:themeColor="text1"/>
                <w:sz w:val="24"/>
              </w:rPr>
              <w:t>%</w:t>
            </w:r>
            <w:r w:rsidRPr="007715A5">
              <w:rPr>
                <w:rFonts w:ascii="宋体" w:hAnsi="宋体" w:cs="宋体" w:hint="eastAsia"/>
                <w:color w:val="000000" w:themeColor="text1"/>
                <w:sz w:val="24"/>
              </w:rPr>
              <w:t>；属于优先采购节能产品总值为￥</w:t>
            </w:r>
            <w:r w:rsidRPr="007715A5">
              <w:rPr>
                <w:rFonts w:ascii="宋体" w:hAnsi="宋体" w:cs="宋体"/>
                <w:color w:val="000000" w:themeColor="text1"/>
                <w:sz w:val="24"/>
                <w:u w:val="single"/>
              </w:rPr>
              <w:t xml:space="preserve">      </w:t>
            </w:r>
            <w:r w:rsidRPr="007715A5">
              <w:rPr>
                <w:rFonts w:ascii="宋体" w:hAnsi="宋体" w:cs="宋体" w:hint="eastAsia"/>
                <w:color w:val="000000" w:themeColor="text1"/>
                <w:sz w:val="24"/>
              </w:rPr>
              <w:t>元，占本竞标报价的比例</w:t>
            </w:r>
            <w:r w:rsidRPr="007715A5">
              <w:rPr>
                <w:rFonts w:ascii="宋体" w:hAnsi="宋体" w:cs="宋体" w:hint="eastAsia"/>
                <w:color w:val="000000" w:themeColor="text1"/>
                <w:sz w:val="24"/>
                <w:u w:val="single"/>
              </w:rPr>
              <w:t>为</w:t>
            </w:r>
            <w:r w:rsidRPr="007715A5">
              <w:rPr>
                <w:rFonts w:ascii="宋体" w:hAnsi="宋体" w:cs="宋体"/>
                <w:color w:val="000000" w:themeColor="text1"/>
                <w:sz w:val="24"/>
                <w:u w:val="single"/>
              </w:rPr>
              <w:t xml:space="preserve">     </w:t>
            </w:r>
            <w:r w:rsidRPr="007715A5">
              <w:rPr>
                <w:rFonts w:ascii="宋体" w:hAnsi="宋体" w:cs="宋体"/>
                <w:color w:val="000000" w:themeColor="text1"/>
                <w:sz w:val="24"/>
              </w:rPr>
              <w:t xml:space="preserve"> %</w:t>
            </w:r>
            <w:r w:rsidRPr="007715A5">
              <w:rPr>
                <w:rFonts w:ascii="宋体" w:hAnsi="宋体" w:cs="宋体" w:hint="eastAsia"/>
                <w:color w:val="000000" w:themeColor="text1"/>
                <w:sz w:val="24"/>
              </w:rPr>
              <w:t>；属于优先采购环境标志产品总值为￥</w:t>
            </w:r>
            <w:r w:rsidRPr="007715A5">
              <w:rPr>
                <w:rFonts w:ascii="宋体" w:hAnsi="宋体" w:cs="宋体"/>
                <w:color w:val="000000" w:themeColor="text1"/>
                <w:sz w:val="24"/>
                <w:u w:val="single"/>
              </w:rPr>
              <w:t xml:space="preserve">      </w:t>
            </w:r>
            <w:r w:rsidRPr="007715A5">
              <w:rPr>
                <w:rFonts w:ascii="宋体" w:hAnsi="宋体" w:cs="宋体" w:hint="eastAsia"/>
                <w:color w:val="000000" w:themeColor="text1"/>
                <w:sz w:val="24"/>
              </w:rPr>
              <w:t>元，占本竞标报价的比例为</w:t>
            </w:r>
            <w:r w:rsidRPr="007715A5">
              <w:rPr>
                <w:rFonts w:ascii="宋体" w:hAnsi="宋体" w:cs="宋体"/>
                <w:color w:val="000000" w:themeColor="text1"/>
                <w:sz w:val="24"/>
                <w:u w:val="single"/>
              </w:rPr>
              <w:t xml:space="preserve">  </w:t>
            </w:r>
            <w:r w:rsidRPr="007715A5">
              <w:rPr>
                <w:rFonts w:ascii="宋体" w:hAnsi="宋体" w:cs="宋体"/>
                <w:color w:val="000000" w:themeColor="text1"/>
                <w:sz w:val="24"/>
              </w:rPr>
              <w:t>%</w:t>
            </w:r>
            <w:r w:rsidRPr="007715A5">
              <w:rPr>
                <w:rFonts w:ascii="宋体" w:hAnsi="宋体" w:cs="宋体" w:hint="eastAsia"/>
                <w:color w:val="000000" w:themeColor="text1"/>
                <w:sz w:val="24"/>
              </w:rPr>
              <w:t>。</w:t>
            </w:r>
          </w:p>
        </w:tc>
      </w:tr>
      <w:tr w:rsidR="007C01B3">
        <w:trPr>
          <w:cantSplit/>
          <w:trHeight w:val="624"/>
          <w:jc w:val="center"/>
        </w:trPr>
        <w:tc>
          <w:tcPr>
            <w:tcW w:w="9902" w:type="dxa"/>
            <w:gridSpan w:val="8"/>
            <w:tcBorders>
              <w:top w:val="single" w:sz="4" w:space="0" w:color="auto"/>
              <w:left w:val="single" w:sz="4" w:space="0" w:color="auto"/>
              <w:bottom w:val="single" w:sz="4" w:space="0" w:color="auto"/>
              <w:right w:val="single" w:sz="4" w:space="0" w:color="auto"/>
            </w:tcBorders>
            <w:vAlign w:val="center"/>
          </w:tcPr>
          <w:p w:rsidR="007C01B3" w:rsidRDefault="00950F02">
            <w:pPr>
              <w:pStyle w:val="a7"/>
              <w:rPr>
                <w:rFonts w:hAnsi="宋体" w:cs="宋体"/>
                <w:color w:val="000000" w:themeColor="text1"/>
                <w:sz w:val="24"/>
              </w:rPr>
            </w:pPr>
            <w:r w:rsidRPr="007715A5">
              <w:rPr>
                <w:rFonts w:hAnsi="宋体" w:hint="eastAsia"/>
                <w:color w:val="000000" w:themeColor="text1"/>
                <w:sz w:val="24"/>
              </w:rPr>
              <w:t>总报价合计（包含税费等所有费用）：（大写）人民币</w:t>
            </w:r>
            <w:r w:rsidRPr="007715A5">
              <w:rPr>
                <w:rFonts w:hAnsi="宋体"/>
                <w:color w:val="000000" w:themeColor="text1"/>
                <w:sz w:val="24"/>
                <w:u w:val="single"/>
              </w:rPr>
              <w:t xml:space="preserve">      </w:t>
            </w:r>
            <w:r w:rsidRPr="007715A5">
              <w:rPr>
                <w:rFonts w:hAnsi="宋体" w:hint="eastAsia"/>
                <w:color w:val="000000" w:themeColor="text1"/>
                <w:sz w:val="24"/>
              </w:rPr>
              <w:t>（￥</w:t>
            </w:r>
            <w:r w:rsidRPr="007715A5">
              <w:rPr>
                <w:rFonts w:hAnsi="宋体"/>
                <w:color w:val="000000" w:themeColor="text1"/>
                <w:sz w:val="24"/>
                <w:u w:val="single"/>
              </w:rPr>
              <w:t xml:space="preserve">      </w:t>
            </w:r>
            <w:r w:rsidRPr="007715A5">
              <w:rPr>
                <w:rFonts w:hAnsi="宋体" w:hint="eastAsia"/>
                <w:color w:val="000000" w:themeColor="text1"/>
                <w:sz w:val="24"/>
              </w:rPr>
              <w:t>元）</w:t>
            </w:r>
          </w:p>
        </w:tc>
      </w:tr>
      <w:tr w:rsidR="007C01B3">
        <w:trPr>
          <w:cantSplit/>
          <w:trHeight w:val="624"/>
          <w:jc w:val="center"/>
        </w:trPr>
        <w:tc>
          <w:tcPr>
            <w:tcW w:w="9902" w:type="dxa"/>
            <w:gridSpan w:val="8"/>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竞标人（盖单位公章）：</w:t>
            </w:r>
          </w:p>
        </w:tc>
      </w:tr>
      <w:tr w:rsidR="007C01B3">
        <w:trPr>
          <w:cantSplit/>
          <w:trHeight w:val="624"/>
          <w:jc w:val="center"/>
        </w:trPr>
        <w:tc>
          <w:tcPr>
            <w:tcW w:w="9902" w:type="dxa"/>
            <w:gridSpan w:val="8"/>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法定代表人或其委托代理人（签字或盖章）：</w:t>
            </w:r>
          </w:p>
        </w:tc>
      </w:tr>
    </w:tbl>
    <w:p w:rsidR="007C01B3" w:rsidRDefault="007C01B3">
      <w:pPr>
        <w:pStyle w:val="a7"/>
        <w:spacing w:line="500" w:lineRule="exact"/>
        <w:rPr>
          <w:rFonts w:hAnsi="宋体" w:cs="宋体"/>
          <w:b/>
          <w:color w:val="000000" w:themeColor="text1"/>
        </w:rPr>
      </w:pPr>
    </w:p>
    <w:p w:rsidR="007C01B3" w:rsidRDefault="00DD506D">
      <w:pPr>
        <w:rPr>
          <w:rFonts w:ascii="宋体" w:hAnsi="宋体" w:cs="宋体"/>
          <w:color w:val="000000" w:themeColor="text1"/>
          <w:sz w:val="24"/>
        </w:rPr>
      </w:pPr>
      <w:r>
        <w:rPr>
          <w:rFonts w:ascii="宋体" w:hAnsi="宋体" w:cs="宋体" w:hint="eastAsia"/>
          <w:color w:val="000000" w:themeColor="text1"/>
          <w:sz w:val="24"/>
        </w:rPr>
        <w:t>注：表格内容均需按要求填写并盖章，不得留空, 否则按竞标无效处理。</w:t>
      </w:r>
    </w:p>
    <w:p w:rsidR="007C01B3" w:rsidRDefault="007C01B3">
      <w:pPr>
        <w:pStyle w:val="a7"/>
        <w:spacing w:line="500" w:lineRule="exact"/>
        <w:rPr>
          <w:rFonts w:hAnsi="宋体" w:cs="宋体"/>
          <w:color w:val="000000" w:themeColor="text1"/>
          <w:sz w:val="24"/>
          <w:szCs w:val="24"/>
          <w:u w:val="single"/>
        </w:rPr>
      </w:pPr>
    </w:p>
    <w:p w:rsidR="007C01B3" w:rsidRDefault="00DD506D">
      <w:pPr>
        <w:pStyle w:val="a7"/>
        <w:spacing w:line="440" w:lineRule="exact"/>
        <w:jc w:val="center"/>
        <w:rPr>
          <w:rFonts w:hAnsi="宋体" w:cs="宋体"/>
          <w:b/>
          <w:color w:val="000000" w:themeColor="text1"/>
        </w:rPr>
      </w:pPr>
      <w:r>
        <w:rPr>
          <w:rFonts w:hAnsi="宋体" w:cs="宋体" w:hint="eastAsia"/>
          <w:color w:val="000000" w:themeColor="text1"/>
          <w:sz w:val="24"/>
          <w:szCs w:val="24"/>
        </w:rPr>
        <w:br w:type="page"/>
      </w:r>
    </w:p>
    <w:p w:rsidR="007C01B3" w:rsidRDefault="00DD506D">
      <w:pPr>
        <w:pStyle w:val="a7"/>
        <w:spacing w:line="500" w:lineRule="exact"/>
        <w:rPr>
          <w:rFonts w:hAnsi="宋体" w:cs="宋体"/>
          <w:b/>
          <w:color w:val="000000" w:themeColor="text1"/>
        </w:rPr>
      </w:pPr>
      <w:r>
        <w:rPr>
          <w:rFonts w:hAnsi="宋体" w:cs="宋体" w:hint="eastAsia"/>
          <w:b/>
          <w:color w:val="000000" w:themeColor="text1"/>
        </w:rPr>
        <w:lastRenderedPageBreak/>
        <w:t>格式3：</w:t>
      </w:r>
    </w:p>
    <w:p w:rsidR="007C01B3" w:rsidRDefault="00DD506D">
      <w:pPr>
        <w:pStyle w:val="a7"/>
        <w:jc w:val="center"/>
        <w:rPr>
          <w:rFonts w:hAnsi="宋体" w:cs="宋体"/>
          <w:b/>
          <w:color w:val="000000" w:themeColor="text1"/>
          <w:sz w:val="30"/>
          <w:szCs w:val="30"/>
        </w:rPr>
      </w:pPr>
      <w:r>
        <w:rPr>
          <w:rFonts w:hAnsi="宋体" w:cs="宋体" w:hint="eastAsia"/>
          <w:b/>
          <w:color w:val="000000" w:themeColor="text1"/>
          <w:sz w:val="30"/>
          <w:szCs w:val="30"/>
        </w:rPr>
        <w:t>中小企业声明函（格式）</w:t>
      </w:r>
    </w:p>
    <w:p w:rsidR="007C01B3" w:rsidRDefault="00DD506D">
      <w:pPr>
        <w:pStyle w:val="a6"/>
        <w:spacing w:line="240" w:lineRule="auto"/>
        <w:ind w:firstLine="0"/>
        <w:rPr>
          <w:rFonts w:hAnsi="宋体" w:cs="宋体"/>
          <w:color w:val="000000" w:themeColor="text1"/>
          <w:sz w:val="24"/>
          <w:szCs w:val="24"/>
        </w:rPr>
      </w:pPr>
      <w:r>
        <w:rPr>
          <w:rFonts w:hAnsi="宋体" w:cs="宋体" w:hint="eastAsia"/>
          <w:color w:val="000000" w:themeColor="text1"/>
          <w:sz w:val="24"/>
          <w:szCs w:val="24"/>
        </w:rPr>
        <w:t>说明：</w:t>
      </w:r>
    </w:p>
    <w:p w:rsidR="007C01B3" w:rsidRDefault="00DD506D">
      <w:pPr>
        <w:pStyle w:val="a6"/>
        <w:spacing w:line="240" w:lineRule="auto"/>
        <w:ind w:firstLineChars="200" w:firstLine="464"/>
        <w:rPr>
          <w:rFonts w:hAnsi="宋体" w:cs="宋体"/>
          <w:color w:val="000000" w:themeColor="text1"/>
          <w:sz w:val="24"/>
          <w:szCs w:val="24"/>
        </w:rPr>
      </w:pPr>
      <w:r>
        <w:rPr>
          <w:rFonts w:hAnsi="宋体" w:cs="宋体" w:hint="eastAsia"/>
          <w:color w:val="000000" w:themeColor="text1"/>
          <w:sz w:val="24"/>
          <w:szCs w:val="24"/>
        </w:rPr>
        <w:t>1、本声明函主要供参加政府采购活动的中小企业填写，非中小企业无需填写。</w:t>
      </w:r>
    </w:p>
    <w:p w:rsidR="007C01B3" w:rsidRDefault="00DD506D">
      <w:pPr>
        <w:pStyle w:val="a6"/>
        <w:spacing w:line="240" w:lineRule="auto"/>
        <w:ind w:firstLineChars="200" w:firstLine="464"/>
        <w:rPr>
          <w:rFonts w:hAnsi="宋体" w:cs="宋体"/>
          <w:color w:val="000000" w:themeColor="text1"/>
          <w:sz w:val="24"/>
          <w:szCs w:val="24"/>
        </w:rPr>
      </w:pPr>
      <w:r>
        <w:rPr>
          <w:rFonts w:hAnsi="宋体" w:cs="宋体" w:hint="eastAsia"/>
          <w:color w:val="000000" w:themeColor="text1"/>
          <w:sz w:val="24"/>
          <w:szCs w:val="24"/>
        </w:rPr>
        <w:t>2、小型、微型企业提供中型企业制造的货物的，视同为中型企业。</w:t>
      </w:r>
    </w:p>
    <w:p w:rsidR="007C01B3" w:rsidRDefault="00DD506D">
      <w:pPr>
        <w:pStyle w:val="a6"/>
        <w:spacing w:line="240" w:lineRule="auto"/>
        <w:ind w:firstLineChars="200" w:firstLine="464"/>
        <w:rPr>
          <w:rFonts w:hAnsi="宋体" w:cs="宋体"/>
          <w:color w:val="000000" w:themeColor="text1"/>
          <w:sz w:val="24"/>
          <w:szCs w:val="24"/>
        </w:rPr>
      </w:pPr>
      <w:r>
        <w:rPr>
          <w:rFonts w:hAnsi="宋体" w:cs="宋体" w:hint="eastAsia"/>
          <w:color w:val="000000" w:themeColor="text1"/>
          <w:sz w:val="24"/>
          <w:szCs w:val="24"/>
        </w:rPr>
        <w:t>3、竞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rsidR="007C01B3" w:rsidRDefault="007C01B3">
      <w:pPr>
        <w:pStyle w:val="a6"/>
        <w:spacing w:line="360" w:lineRule="auto"/>
        <w:ind w:firstLineChars="200" w:firstLine="464"/>
        <w:rPr>
          <w:rFonts w:hAnsi="宋体" w:cs="宋体"/>
          <w:color w:val="000000" w:themeColor="text1"/>
          <w:sz w:val="24"/>
          <w:szCs w:val="24"/>
        </w:rPr>
      </w:pPr>
    </w:p>
    <w:p w:rsidR="007C01B3" w:rsidRDefault="00DD506D">
      <w:pPr>
        <w:pStyle w:val="a7"/>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本公司郑重声明，根据《政府采购促进中小企业发展暂行办法》（财库〔2011〕181号）的规定，本公司为______（请填写：中型、小型、微型）企业。即，本公司同时满足以下条件：</w:t>
      </w:r>
    </w:p>
    <w:p w:rsidR="007C01B3" w:rsidRDefault="00DD506D">
      <w:pPr>
        <w:pStyle w:val="a7"/>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7C01B3" w:rsidRDefault="00DD506D">
      <w:pPr>
        <w:pStyle w:val="a7"/>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C01B3" w:rsidRDefault="00DD506D">
      <w:pPr>
        <w:pStyle w:val="a7"/>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本公司对上述声明的真实性负责。如有虚假，将依法承担相应责任。</w:t>
      </w:r>
    </w:p>
    <w:p w:rsidR="007C01B3" w:rsidRDefault="007C01B3">
      <w:pPr>
        <w:pStyle w:val="a7"/>
        <w:spacing w:line="360" w:lineRule="auto"/>
        <w:ind w:firstLineChars="200" w:firstLine="480"/>
        <w:rPr>
          <w:rFonts w:hAnsi="宋体" w:cs="宋体"/>
          <w:color w:val="000000" w:themeColor="text1"/>
          <w:sz w:val="24"/>
          <w:szCs w:val="24"/>
        </w:rPr>
      </w:pPr>
    </w:p>
    <w:p w:rsidR="007C01B3" w:rsidRDefault="007C01B3">
      <w:pPr>
        <w:pStyle w:val="a7"/>
        <w:spacing w:line="360" w:lineRule="auto"/>
        <w:ind w:firstLineChars="200" w:firstLine="480"/>
        <w:rPr>
          <w:rFonts w:hAnsi="宋体" w:cs="宋体"/>
          <w:color w:val="000000" w:themeColor="text1"/>
          <w:sz w:val="24"/>
          <w:szCs w:val="24"/>
        </w:rPr>
      </w:pPr>
    </w:p>
    <w:p w:rsidR="007C01B3" w:rsidRDefault="007C01B3">
      <w:pPr>
        <w:pStyle w:val="a7"/>
        <w:spacing w:line="360" w:lineRule="auto"/>
        <w:ind w:firstLineChars="200" w:firstLine="480"/>
        <w:rPr>
          <w:rFonts w:hAnsi="宋体" w:cs="宋体"/>
          <w:color w:val="000000" w:themeColor="text1"/>
          <w:sz w:val="24"/>
          <w:szCs w:val="24"/>
        </w:rPr>
      </w:pPr>
    </w:p>
    <w:p w:rsidR="007C01B3" w:rsidRDefault="00DD506D">
      <w:pPr>
        <w:pStyle w:val="a7"/>
        <w:spacing w:line="600" w:lineRule="exact"/>
        <w:rPr>
          <w:rFonts w:hAnsi="宋体" w:cs="宋体"/>
          <w:color w:val="000000" w:themeColor="text1"/>
          <w:sz w:val="24"/>
          <w:szCs w:val="24"/>
          <w:u w:val="single"/>
        </w:rPr>
      </w:pPr>
      <w:r>
        <w:rPr>
          <w:rFonts w:hAnsi="宋体" w:cs="宋体" w:hint="eastAsia"/>
          <w:color w:val="000000" w:themeColor="text1"/>
          <w:sz w:val="24"/>
          <w:szCs w:val="24"/>
        </w:rPr>
        <w:t>竞标人（盖单位公章）：</w:t>
      </w:r>
    </w:p>
    <w:p w:rsidR="007C01B3" w:rsidRDefault="007C01B3">
      <w:pPr>
        <w:pStyle w:val="a7"/>
        <w:spacing w:line="600" w:lineRule="exact"/>
        <w:rPr>
          <w:rFonts w:hAnsi="宋体" w:cs="宋体"/>
          <w:color w:val="000000" w:themeColor="text1"/>
          <w:sz w:val="24"/>
          <w:szCs w:val="24"/>
          <w:u w:val="single"/>
        </w:rPr>
      </w:pPr>
    </w:p>
    <w:p w:rsidR="007C01B3" w:rsidRDefault="00DD506D">
      <w:pPr>
        <w:pStyle w:val="a7"/>
        <w:spacing w:line="500" w:lineRule="exact"/>
        <w:rPr>
          <w:rFonts w:hAnsi="宋体" w:cs="宋体"/>
          <w:color w:val="000000" w:themeColor="text1"/>
          <w:sz w:val="24"/>
          <w:szCs w:val="24"/>
          <w:u w:val="single"/>
        </w:rPr>
      </w:pPr>
      <w:r>
        <w:rPr>
          <w:rFonts w:hAnsi="宋体" w:cs="宋体" w:hint="eastAsia"/>
          <w:color w:val="000000" w:themeColor="text1"/>
          <w:sz w:val="24"/>
          <w:szCs w:val="24"/>
        </w:rPr>
        <w:t>法定代表人或其委托代理人（签字或盖章）：</w:t>
      </w:r>
    </w:p>
    <w:p w:rsidR="007C01B3" w:rsidRDefault="007C01B3">
      <w:pPr>
        <w:pStyle w:val="a7"/>
        <w:spacing w:line="500" w:lineRule="exact"/>
        <w:jc w:val="left"/>
        <w:rPr>
          <w:rFonts w:hAnsi="宋体" w:cs="宋体"/>
          <w:color w:val="000000" w:themeColor="text1"/>
          <w:szCs w:val="21"/>
        </w:rPr>
      </w:pPr>
    </w:p>
    <w:p w:rsidR="007C01B3" w:rsidRDefault="00DD506D">
      <w:pPr>
        <w:pStyle w:val="a7"/>
        <w:spacing w:line="500" w:lineRule="exact"/>
        <w:rPr>
          <w:rFonts w:hAnsi="宋体" w:cs="宋体"/>
          <w:color w:val="000000" w:themeColor="text1"/>
          <w:sz w:val="24"/>
          <w:szCs w:val="24"/>
          <w:u w:val="single"/>
        </w:rPr>
      </w:pPr>
      <w:r>
        <w:rPr>
          <w:rFonts w:hAnsi="宋体" w:cs="宋体" w:hint="eastAsia"/>
          <w:color w:val="000000" w:themeColor="text1"/>
          <w:szCs w:val="21"/>
        </w:rPr>
        <w:br w:type="page"/>
      </w:r>
    </w:p>
    <w:p w:rsidR="007C01B3" w:rsidRDefault="00DD506D">
      <w:pPr>
        <w:pStyle w:val="a7"/>
        <w:spacing w:line="500" w:lineRule="exact"/>
        <w:jc w:val="left"/>
        <w:rPr>
          <w:rFonts w:hAnsi="宋体" w:cs="宋体"/>
          <w:b/>
          <w:color w:val="000000" w:themeColor="text1"/>
        </w:rPr>
      </w:pPr>
      <w:r>
        <w:rPr>
          <w:rFonts w:hAnsi="宋体" w:cs="宋体" w:hint="eastAsia"/>
          <w:b/>
          <w:color w:val="000000" w:themeColor="text1"/>
        </w:rPr>
        <w:lastRenderedPageBreak/>
        <w:t>格式4：</w:t>
      </w:r>
    </w:p>
    <w:p w:rsidR="007C01B3" w:rsidRDefault="00DD506D">
      <w:pPr>
        <w:spacing w:line="588" w:lineRule="exact"/>
        <w:jc w:val="center"/>
        <w:rPr>
          <w:rFonts w:ascii="宋体" w:hAnsi="宋体" w:cs="宋体"/>
          <w:b/>
          <w:color w:val="000000" w:themeColor="text1"/>
          <w:spacing w:val="6"/>
          <w:sz w:val="30"/>
          <w:szCs w:val="30"/>
        </w:rPr>
      </w:pPr>
      <w:r>
        <w:rPr>
          <w:rFonts w:ascii="宋体" w:hAnsi="宋体" w:cs="宋体" w:hint="eastAsia"/>
          <w:b/>
          <w:color w:val="000000" w:themeColor="text1"/>
          <w:spacing w:val="6"/>
          <w:sz w:val="30"/>
          <w:szCs w:val="30"/>
        </w:rPr>
        <w:t>残疾人福利性单位声明函（格式）</w:t>
      </w:r>
    </w:p>
    <w:p w:rsidR="007C01B3" w:rsidRDefault="007C01B3">
      <w:pPr>
        <w:pStyle w:val="a7"/>
        <w:spacing w:line="500" w:lineRule="exact"/>
        <w:ind w:firstLineChars="250" w:firstLine="600"/>
        <w:rPr>
          <w:rFonts w:hAnsi="宋体" w:cs="宋体"/>
          <w:color w:val="000000" w:themeColor="text1"/>
          <w:sz w:val="24"/>
          <w:szCs w:val="24"/>
        </w:rPr>
      </w:pPr>
    </w:p>
    <w:p w:rsidR="007C01B3" w:rsidRDefault="00DD506D">
      <w:pPr>
        <w:pStyle w:val="a7"/>
        <w:spacing w:line="500" w:lineRule="exact"/>
        <w:ind w:firstLineChars="250" w:firstLine="600"/>
        <w:rPr>
          <w:rFonts w:hAnsi="宋体" w:cs="宋体"/>
          <w:color w:val="000000" w:themeColor="text1"/>
          <w:sz w:val="24"/>
          <w:szCs w:val="24"/>
        </w:rPr>
      </w:pPr>
      <w:r>
        <w:rPr>
          <w:rFonts w:hAnsi="宋体" w:cs="宋体" w:hint="eastAsia"/>
          <w:color w:val="000000" w:themeColor="text1"/>
          <w:sz w:val="24"/>
          <w:szCs w:val="24"/>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rsidR="007C01B3" w:rsidRDefault="00DD506D">
      <w:pPr>
        <w:pStyle w:val="a7"/>
        <w:spacing w:line="5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本公司对上述声明的真实性负责。如有虚假，将依法承担相应责任。</w:t>
      </w:r>
    </w:p>
    <w:p w:rsidR="007C01B3" w:rsidRDefault="007C01B3">
      <w:pPr>
        <w:pStyle w:val="a7"/>
        <w:spacing w:line="500" w:lineRule="exact"/>
        <w:rPr>
          <w:rFonts w:hAnsi="宋体" w:cs="宋体"/>
          <w:color w:val="000000" w:themeColor="text1"/>
          <w:sz w:val="24"/>
          <w:szCs w:val="24"/>
        </w:rPr>
      </w:pPr>
    </w:p>
    <w:p w:rsidR="007C01B3" w:rsidRDefault="007C01B3">
      <w:pPr>
        <w:pStyle w:val="a7"/>
        <w:spacing w:line="500" w:lineRule="exact"/>
        <w:rPr>
          <w:rFonts w:hAnsi="宋体" w:cs="宋体"/>
          <w:color w:val="000000" w:themeColor="text1"/>
          <w:sz w:val="24"/>
          <w:szCs w:val="24"/>
        </w:rPr>
      </w:pPr>
    </w:p>
    <w:p w:rsidR="007C01B3" w:rsidRDefault="00DD506D">
      <w:pPr>
        <w:pStyle w:val="a7"/>
        <w:spacing w:line="500" w:lineRule="exact"/>
        <w:ind w:firstLineChars="1900" w:firstLine="4560"/>
        <w:rPr>
          <w:rFonts w:hAnsi="宋体" w:cs="宋体"/>
          <w:color w:val="000000" w:themeColor="text1"/>
          <w:sz w:val="24"/>
          <w:szCs w:val="24"/>
        </w:rPr>
      </w:pPr>
      <w:r>
        <w:rPr>
          <w:rFonts w:hAnsi="宋体" w:cs="宋体" w:hint="eastAsia"/>
          <w:color w:val="000000" w:themeColor="text1"/>
          <w:sz w:val="24"/>
          <w:szCs w:val="24"/>
        </w:rPr>
        <w:t xml:space="preserve">竞标人（盖单位公章）：                             </w:t>
      </w:r>
    </w:p>
    <w:p w:rsidR="007C01B3" w:rsidRDefault="007C01B3">
      <w:pPr>
        <w:widowControl/>
        <w:ind w:firstLineChars="1900" w:firstLine="4560"/>
        <w:jc w:val="left"/>
        <w:rPr>
          <w:rFonts w:ascii="宋体" w:hAnsi="宋体" w:cs="宋体"/>
          <w:color w:val="000000" w:themeColor="text1"/>
          <w:sz w:val="24"/>
        </w:rPr>
      </w:pPr>
    </w:p>
    <w:p w:rsidR="007C01B3" w:rsidRDefault="00DD506D">
      <w:pPr>
        <w:widowControl/>
        <w:ind w:firstLineChars="1900" w:firstLine="4560"/>
        <w:jc w:val="left"/>
        <w:rPr>
          <w:rFonts w:ascii="宋体" w:hAnsi="宋体" w:cs="宋体"/>
          <w:color w:val="000000" w:themeColor="text1"/>
          <w:sz w:val="24"/>
        </w:rPr>
      </w:pPr>
      <w:r>
        <w:rPr>
          <w:rFonts w:ascii="宋体" w:hAnsi="宋体" w:cs="宋体" w:hint="eastAsia"/>
          <w:color w:val="000000" w:themeColor="text1"/>
          <w:sz w:val="24"/>
        </w:rPr>
        <w:t xml:space="preserve">法定代表人或其委托代理人（签字或盖章）：        </w:t>
      </w:r>
    </w:p>
    <w:p w:rsidR="007C01B3" w:rsidRDefault="007C01B3">
      <w:pPr>
        <w:pStyle w:val="a7"/>
        <w:spacing w:line="500" w:lineRule="exact"/>
        <w:rPr>
          <w:rFonts w:hAnsi="宋体" w:cs="宋体"/>
          <w:color w:val="000000" w:themeColor="text1"/>
          <w:szCs w:val="21"/>
        </w:rPr>
      </w:pPr>
    </w:p>
    <w:p w:rsidR="007C01B3" w:rsidRDefault="00DD506D">
      <w:pPr>
        <w:widowControl/>
        <w:jc w:val="left"/>
        <w:rPr>
          <w:rFonts w:ascii="宋体" w:hAnsi="宋体" w:cs="宋体"/>
          <w:b/>
          <w:bCs/>
          <w:color w:val="000000" w:themeColor="text1"/>
          <w:sz w:val="30"/>
          <w:szCs w:val="30"/>
        </w:rPr>
      </w:pPr>
      <w:r>
        <w:rPr>
          <w:rFonts w:ascii="宋体" w:hAnsi="宋体" w:cs="宋体" w:hint="eastAsia"/>
          <w:b/>
          <w:bCs/>
          <w:color w:val="000000" w:themeColor="text1"/>
          <w:sz w:val="30"/>
          <w:szCs w:val="30"/>
        </w:rPr>
        <w:br w:type="page"/>
      </w:r>
      <w:r>
        <w:rPr>
          <w:rFonts w:ascii="宋体" w:hAnsi="宋体" w:cs="宋体" w:hint="eastAsia"/>
          <w:b/>
          <w:color w:val="000000" w:themeColor="text1"/>
        </w:rPr>
        <w:lastRenderedPageBreak/>
        <w:t>格式5：</w:t>
      </w:r>
    </w:p>
    <w:p w:rsidR="007C01B3" w:rsidRDefault="00DD506D">
      <w:pPr>
        <w:pStyle w:val="a7"/>
        <w:spacing w:line="500" w:lineRule="exact"/>
        <w:jc w:val="center"/>
        <w:rPr>
          <w:rFonts w:hAnsi="宋体" w:cs="宋体"/>
          <w:b/>
          <w:bCs/>
          <w:color w:val="000000" w:themeColor="text1"/>
          <w:sz w:val="30"/>
          <w:szCs w:val="30"/>
        </w:rPr>
      </w:pPr>
      <w:r>
        <w:rPr>
          <w:rFonts w:hAnsi="宋体" w:cs="宋体" w:hint="eastAsia"/>
          <w:b/>
          <w:bCs/>
          <w:color w:val="000000" w:themeColor="text1"/>
          <w:sz w:val="30"/>
          <w:szCs w:val="30"/>
        </w:rPr>
        <w:t>竞标产品技术资料表（格式）</w:t>
      </w:r>
    </w:p>
    <w:p w:rsidR="007C01B3" w:rsidRDefault="007C01B3">
      <w:pPr>
        <w:pStyle w:val="a7"/>
        <w:ind w:firstLineChars="100" w:firstLine="210"/>
        <w:rPr>
          <w:rFonts w:hAnsi="宋体" w:cs="宋体"/>
          <w:color w:val="000000" w:themeColor="text1"/>
        </w:rPr>
      </w:pPr>
    </w:p>
    <w:p w:rsidR="007C01B3" w:rsidRDefault="00DD506D">
      <w:pPr>
        <w:pStyle w:val="a7"/>
        <w:ind w:firstLineChars="200" w:firstLine="420"/>
        <w:rPr>
          <w:rFonts w:hAnsi="宋体"/>
          <w:color w:val="000000" w:themeColor="text1"/>
          <w:szCs w:val="21"/>
        </w:rPr>
      </w:pPr>
      <w:r>
        <w:rPr>
          <w:rFonts w:ascii="Times New Roman" w:hAnsi="Times New Roman" w:hint="eastAsia"/>
          <w:color w:val="000000" w:themeColor="text1"/>
        </w:rPr>
        <w:t xml:space="preserve">　　</w:t>
      </w:r>
    </w:p>
    <w:p w:rsidR="007C01B3" w:rsidRDefault="00DD506D">
      <w:pPr>
        <w:pStyle w:val="a7"/>
        <w:ind w:firstLineChars="200" w:firstLine="480"/>
        <w:rPr>
          <w:rFonts w:hAnsi="宋体" w:cs="宋体"/>
          <w:color w:val="000000" w:themeColor="text1"/>
          <w:sz w:val="24"/>
          <w:szCs w:val="24"/>
        </w:rPr>
      </w:pPr>
      <w:r>
        <w:rPr>
          <w:rFonts w:hAnsi="宋体" w:cs="宋体" w:hint="eastAsia"/>
          <w:color w:val="000000" w:themeColor="text1"/>
          <w:sz w:val="24"/>
          <w:szCs w:val="24"/>
        </w:rPr>
        <w:t>请根据所竞标产品的实际技术参数，</w:t>
      </w:r>
      <w:r>
        <w:rPr>
          <w:rFonts w:hAnsi="宋体" w:cs="宋体" w:hint="eastAsia"/>
          <w:b/>
          <w:color w:val="000000" w:themeColor="text1"/>
          <w:sz w:val="24"/>
          <w:szCs w:val="24"/>
        </w:rPr>
        <w:t>逐条对应</w:t>
      </w:r>
      <w:r>
        <w:rPr>
          <w:rFonts w:hAnsi="宋体" w:cs="宋体" w:hint="eastAsia"/>
          <w:color w:val="000000" w:themeColor="text1"/>
          <w:sz w:val="24"/>
          <w:szCs w:val="24"/>
        </w:rPr>
        <w:t>本项目竞争性谈判采购文件第一章“货物需求一览表”中的技术参数要求</w:t>
      </w:r>
      <w:r>
        <w:rPr>
          <w:rFonts w:hAnsi="宋体" w:cs="宋体" w:hint="eastAsia"/>
          <w:b/>
          <w:color w:val="000000" w:themeColor="text1"/>
          <w:sz w:val="24"/>
          <w:szCs w:val="24"/>
        </w:rPr>
        <w:t>详细填写相应的具体内容</w:t>
      </w:r>
      <w:r>
        <w:rPr>
          <w:rFonts w:hAnsi="宋体" w:cs="宋体" w:hint="eastAsia"/>
          <w:color w:val="000000" w:themeColor="text1"/>
          <w:sz w:val="24"/>
          <w:szCs w:val="24"/>
        </w:rPr>
        <w:t>。“偏离说明”一栏应当选择“正偏离”、“负偏离”或“无偏离”进行填写。</w:t>
      </w:r>
    </w:p>
    <w:p w:rsidR="007C01B3" w:rsidRDefault="007C01B3">
      <w:pPr>
        <w:pStyle w:val="a7"/>
        <w:ind w:firstLineChars="200" w:firstLine="480"/>
        <w:rPr>
          <w:rFonts w:hAnsi="宋体" w:cs="宋体"/>
          <w:color w:val="000000" w:themeColor="text1"/>
          <w:sz w:val="24"/>
          <w:szCs w:val="24"/>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466"/>
        <w:gridCol w:w="736"/>
        <w:gridCol w:w="1576"/>
        <w:gridCol w:w="1140"/>
        <w:gridCol w:w="736"/>
        <w:gridCol w:w="1471"/>
        <w:gridCol w:w="1326"/>
        <w:gridCol w:w="1095"/>
      </w:tblGrid>
      <w:tr w:rsidR="007C01B3">
        <w:trPr>
          <w:cantSplit/>
          <w:trHeight w:val="408"/>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项号</w:t>
            </w:r>
          </w:p>
        </w:tc>
        <w:tc>
          <w:tcPr>
            <w:tcW w:w="3778" w:type="dxa"/>
            <w:gridSpan w:val="3"/>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竞争性谈判采购文件需求</w:t>
            </w:r>
          </w:p>
        </w:tc>
        <w:tc>
          <w:tcPr>
            <w:tcW w:w="4673" w:type="dxa"/>
            <w:gridSpan w:val="4"/>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竞标文件承诺</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偏离说明</w:t>
            </w:r>
          </w:p>
        </w:tc>
      </w:tr>
      <w:tr w:rsidR="007C01B3">
        <w:trPr>
          <w:cantSplit/>
          <w:trHeight w:val="621"/>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7C01B3" w:rsidRDefault="007C01B3">
            <w:pPr>
              <w:widowControl/>
              <w:jc w:val="left"/>
              <w:rPr>
                <w:rFonts w:ascii="宋体" w:hAnsi="宋体" w:cs="宋体"/>
                <w:color w:val="000000" w:themeColor="text1"/>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货物名称</w:t>
            </w:r>
          </w:p>
        </w:tc>
        <w:tc>
          <w:tcPr>
            <w:tcW w:w="736"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数量</w:t>
            </w:r>
          </w:p>
        </w:tc>
        <w:tc>
          <w:tcPr>
            <w:tcW w:w="1576"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技术参数要求</w:t>
            </w:r>
          </w:p>
        </w:tc>
        <w:tc>
          <w:tcPr>
            <w:tcW w:w="1140"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货物名称</w:t>
            </w:r>
          </w:p>
        </w:tc>
        <w:tc>
          <w:tcPr>
            <w:tcW w:w="736"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数量</w:t>
            </w:r>
          </w:p>
        </w:tc>
        <w:tc>
          <w:tcPr>
            <w:tcW w:w="1471"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品牌、厂家、型号、规格</w:t>
            </w:r>
          </w:p>
        </w:tc>
        <w:tc>
          <w:tcPr>
            <w:tcW w:w="1326"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技术参数</w:t>
            </w:r>
          </w:p>
        </w:tc>
        <w:tc>
          <w:tcPr>
            <w:tcW w:w="1095" w:type="dxa"/>
            <w:vMerge/>
            <w:tcBorders>
              <w:top w:val="single" w:sz="4" w:space="0" w:color="auto"/>
              <w:left w:val="single" w:sz="4" w:space="0" w:color="auto"/>
              <w:bottom w:val="single" w:sz="4" w:space="0" w:color="auto"/>
              <w:right w:val="single" w:sz="4" w:space="0" w:color="auto"/>
            </w:tcBorders>
            <w:vAlign w:val="center"/>
          </w:tcPr>
          <w:p w:rsidR="007C01B3" w:rsidRDefault="007C01B3">
            <w:pPr>
              <w:widowControl/>
              <w:jc w:val="left"/>
              <w:rPr>
                <w:rFonts w:ascii="宋体" w:hAnsi="宋体" w:cs="宋体"/>
                <w:color w:val="000000" w:themeColor="text1"/>
                <w:sz w:val="24"/>
              </w:rPr>
            </w:pPr>
          </w:p>
        </w:tc>
      </w:tr>
      <w:tr w:rsidR="007C01B3">
        <w:trPr>
          <w:trHeight w:val="1303"/>
          <w:jc w:val="center"/>
        </w:trPr>
        <w:tc>
          <w:tcPr>
            <w:tcW w:w="838"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1</w:t>
            </w:r>
          </w:p>
        </w:tc>
        <w:tc>
          <w:tcPr>
            <w:tcW w:w="1466"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w:t>
            </w:r>
          </w:p>
        </w:tc>
        <w:tc>
          <w:tcPr>
            <w:tcW w:w="736"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w:t>
            </w:r>
          </w:p>
        </w:tc>
        <w:tc>
          <w:tcPr>
            <w:tcW w:w="1576" w:type="dxa"/>
            <w:tcBorders>
              <w:top w:val="single" w:sz="4" w:space="0" w:color="auto"/>
              <w:left w:val="single" w:sz="4" w:space="0" w:color="auto"/>
              <w:bottom w:val="single" w:sz="4" w:space="0" w:color="auto"/>
              <w:right w:val="single" w:sz="4" w:space="0" w:color="auto"/>
            </w:tcBorders>
            <w:vAlign w:val="center"/>
          </w:tcPr>
          <w:p w:rsidR="007C01B3" w:rsidRDefault="00DD506D">
            <w:pPr>
              <w:jc w:val="left"/>
              <w:rPr>
                <w:rFonts w:ascii="宋体" w:hAnsi="宋体" w:cs="宋体"/>
                <w:color w:val="000000" w:themeColor="text1"/>
                <w:sz w:val="24"/>
              </w:rPr>
            </w:pPr>
            <w:r>
              <w:rPr>
                <w:rFonts w:ascii="宋体" w:hAnsi="宋体" w:cs="宋体" w:hint="eastAsia"/>
                <w:color w:val="000000" w:themeColor="text1"/>
                <w:sz w:val="24"/>
              </w:rPr>
              <w:t>1  ……</w:t>
            </w:r>
          </w:p>
          <w:p w:rsidR="007C01B3" w:rsidRDefault="00DD506D">
            <w:pPr>
              <w:jc w:val="left"/>
              <w:rPr>
                <w:rFonts w:ascii="宋体" w:hAnsi="宋体" w:cs="宋体"/>
                <w:color w:val="000000" w:themeColor="text1"/>
                <w:sz w:val="24"/>
              </w:rPr>
            </w:pPr>
            <w:r>
              <w:rPr>
                <w:rFonts w:ascii="宋体" w:hAnsi="宋体" w:cs="宋体" w:hint="eastAsia"/>
                <w:color w:val="000000" w:themeColor="text1"/>
                <w:sz w:val="24"/>
              </w:rPr>
              <w:t>2  ……</w:t>
            </w:r>
          </w:p>
          <w:p w:rsidR="007C01B3" w:rsidRDefault="00DD506D">
            <w:pPr>
              <w:jc w:val="left"/>
              <w:rPr>
                <w:rFonts w:ascii="宋体" w:hAnsi="宋体" w:cs="宋体"/>
                <w:color w:val="000000" w:themeColor="text1"/>
                <w:sz w:val="24"/>
              </w:rPr>
            </w:pPr>
            <w:r>
              <w:rPr>
                <w:rFonts w:ascii="宋体" w:hAnsi="宋体" w:cs="宋体" w:hint="eastAsia"/>
                <w:color w:val="000000" w:themeColor="text1"/>
                <w:sz w:val="24"/>
              </w:rPr>
              <w:t>3  ……</w:t>
            </w:r>
          </w:p>
          <w:p w:rsidR="007C01B3" w:rsidRDefault="00DD506D">
            <w:pPr>
              <w:jc w:val="left"/>
              <w:rPr>
                <w:rFonts w:ascii="宋体" w:hAnsi="宋体" w:cs="宋体"/>
                <w:color w:val="000000" w:themeColor="text1"/>
                <w:sz w:val="24"/>
              </w:rPr>
            </w:pPr>
            <w:r>
              <w:rPr>
                <w:rFonts w:ascii="宋体" w:hAnsi="宋体" w:cs="宋体" w:hint="eastAsia"/>
                <w:color w:val="000000" w:themeColor="text1"/>
                <w:sz w:val="24"/>
              </w:rPr>
              <w:t>……</w:t>
            </w:r>
          </w:p>
        </w:tc>
        <w:tc>
          <w:tcPr>
            <w:tcW w:w="1140"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w:t>
            </w:r>
          </w:p>
        </w:tc>
        <w:tc>
          <w:tcPr>
            <w:tcW w:w="736"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w:t>
            </w:r>
          </w:p>
        </w:tc>
        <w:tc>
          <w:tcPr>
            <w:tcW w:w="1471"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w:t>
            </w:r>
          </w:p>
        </w:tc>
        <w:tc>
          <w:tcPr>
            <w:tcW w:w="1326"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1  ……</w:t>
            </w:r>
          </w:p>
          <w:p w:rsidR="007C01B3" w:rsidRDefault="00DD506D">
            <w:pPr>
              <w:rPr>
                <w:rFonts w:ascii="宋体" w:hAnsi="宋体" w:cs="宋体"/>
                <w:color w:val="000000" w:themeColor="text1"/>
                <w:sz w:val="24"/>
              </w:rPr>
            </w:pPr>
            <w:r>
              <w:rPr>
                <w:rFonts w:ascii="宋体" w:hAnsi="宋体" w:cs="宋体" w:hint="eastAsia"/>
                <w:color w:val="000000" w:themeColor="text1"/>
                <w:sz w:val="24"/>
              </w:rPr>
              <w:t>2  ……</w:t>
            </w:r>
          </w:p>
          <w:p w:rsidR="007C01B3" w:rsidRDefault="00DD506D">
            <w:pPr>
              <w:rPr>
                <w:rFonts w:ascii="宋体" w:hAnsi="宋体" w:cs="宋体"/>
                <w:color w:val="000000" w:themeColor="text1"/>
                <w:sz w:val="24"/>
              </w:rPr>
            </w:pPr>
            <w:r>
              <w:rPr>
                <w:rFonts w:ascii="宋体" w:hAnsi="宋体" w:cs="宋体" w:hint="eastAsia"/>
                <w:color w:val="000000" w:themeColor="text1"/>
                <w:sz w:val="24"/>
              </w:rPr>
              <w:t>3  ……</w:t>
            </w:r>
          </w:p>
          <w:p w:rsidR="007C01B3" w:rsidRDefault="00DD506D">
            <w:pPr>
              <w:rPr>
                <w:rFonts w:ascii="宋体" w:hAnsi="宋体" w:cs="宋体"/>
                <w:color w:val="000000" w:themeColor="text1"/>
                <w:sz w:val="24"/>
              </w:rPr>
            </w:pPr>
            <w:r>
              <w:rPr>
                <w:rFonts w:ascii="宋体" w:hAnsi="宋体" w:cs="宋体" w:hint="eastAsia"/>
                <w:color w:val="000000" w:themeColor="text1"/>
                <w:sz w:val="24"/>
              </w:rPr>
              <w:t>……</w:t>
            </w:r>
          </w:p>
        </w:tc>
        <w:tc>
          <w:tcPr>
            <w:tcW w:w="1095"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正偏离（负偏离或无偏离）</w:t>
            </w:r>
          </w:p>
        </w:tc>
      </w:tr>
      <w:tr w:rsidR="007C01B3">
        <w:trPr>
          <w:trHeight w:val="1291"/>
          <w:jc w:val="center"/>
        </w:trPr>
        <w:tc>
          <w:tcPr>
            <w:tcW w:w="838"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w:t>
            </w:r>
          </w:p>
        </w:tc>
        <w:tc>
          <w:tcPr>
            <w:tcW w:w="736"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w:t>
            </w:r>
          </w:p>
        </w:tc>
        <w:tc>
          <w:tcPr>
            <w:tcW w:w="1576" w:type="dxa"/>
            <w:tcBorders>
              <w:top w:val="single" w:sz="4" w:space="0" w:color="auto"/>
              <w:left w:val="single" w:sz="4" w:space="0" w:color="auto"/>
              <w:bottom w:val="single" w:sz="4" w:space="0" w:color="auto"/>
              <w:right w:val="single" w:sz="4" w:space="0" w:color="auto"/>
            </w:tcBorders>
            <w:vAlign w:val="center"/>
          </w:tcPr>
          <w:p w:rsidR="007C01B3" w:rsidRDefault="00DD506D">
            <w:pPr>
              <w:jc w:val="left"/>
              <w:rPr>
                <w:rFonts w:ascii="宋体" w:hAnsi="宋体" w:cs="宋体"/>
                <w:color w:val="000000" w:themeColor="text1"/>
                <w:sz w:val="24"/>
              </w:rPr>
            </w:pPr>
            <w:r>
              <w:rPr>
                <w:rFonts w:ascii="宋体" w:hAnsi="宋体" w:cs="宋体" w:hint="eastAsia"/>
                <w:color w:val="000000" w:themeColor="text1"/>
                <w:sz w:val="24"/>
              </w:rPr>
              <w:t>1  ……</w:t>
            </w:r>
          </w:p>
          <w:p w:rsidR="007C01B3" w:rsidRDefault="00DD506D">
            <w:pPr>
              <w:jc w:val="left"/>
              <w:rPr>
                <w:rFonts w:ascii="宋体" w:hAnsi="宋体" w:cs="宋体"/>
                <w:color w:val="000000" w:themeColor="text1"/>
                <w:sz w:val="24"/>
              </w:rPr>
            </w:pPr>
            <w:r>
              <w:rPr>
                <w:rFonts w:ascii="宋体" w:hAnsi="宋体" w:cs="宋体" w:hint="eastAsia"/>
                <w:color w:val="000000" w:themeColor="text1"/>
                <w:sz w:val="24"/>
              </w:rPr>
              <w:t>2  ……</w:t>
            </w:r>
          </w:p>
          <w:p w:rsidR="007C01B3" w:rsidRDefault="00DD506D">
            <w:pPr>
              <w:jc w:val="left"/>
              <w:rPr>
                <w:rFonts w:ascii="宋体" w:hAnsi="宋体" w:cs="宋体"/>
                <w:color w:val="000000" w:themeColor="text1"/>
                <w:sz w:val="24"/>
              </w:rPr>
            </w:pPr>
            <w:r>
              <w:rPr>
                <w:rFonts w:ascii="宋体" w:hAnsi="宋体" w:cs="宋体" w:hint="eastAsia"/>
                <w:color w:val="000000" w:themeColor="text1"/>
                <w:sz w:val="24"/>
              </w:rPr>
              <w:t>3  ……</w:t>
            </w:r>
          </w:p>
          <w:p w:rsidR="007C01B3" w:rsidRDefault="00DD506D">
            <w:pPr>
              <w:jc w:val="left"/>
              <w:rPr>
                <w:rFonts w:ascii="宋体" w:hAnsi="宋体" w:cs="宋体"/>
                <w:color w:val="000000" w:themeColor="text1"/>
                <w:sz w:val="24"/>
              </w:rPr>
            </w:pPr>
            <w:r>
              <w:rPr>
                <w:rFonts w:ascii="宋体" w:hAnsi="宋体" w:cs="宋体" w:hint="eastAsia"/>
                <w:color w:val="000000" w:themeColor="text1"/>
                <w:sz w:val="24"/>
              </w:rPr>
              <w:t>……</w:t>
            </w:r>
          </w:p>
        </w:tc>
        <w:tc>
          <w:tcPr>
            <w:tcW w:w="1140"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w:t>
            </w:r>
          </w:p>
        </w:tc>
        <w:tc>
          <w:tcPr>
            <w:tcW w:w="736"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w:t>
            </w:r>
          </w:p>
        </w:tc>
        <w:tc>
          <w:tcPr>
            <w:tcW w:w="1471"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w:t>
            </w:r>
          </w:p>
        </w:tc>
        <w:tc>
          <w:tcPr>
            <w:tcW w:w="1326"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1  ……</w:t>
            </w:r>
          </w:p>
          <w:p w:rsidR="007C01B3" w:rsidRDefault="00DD506D">
            <w:pPr>
              <w:rPr>
                <w:rFonts w:ascii="宋体" w:hAnsi="宋体" w:cs="宋体"/>
                <w:color w:val="000000" w:themeColor="text1"/>
                <w:sz w:val="24"/>
              </w:rPr>
            </w:pPr>
            <w:r>
              <w:rPr>
                <w:rFonts w:ascii="宋体" w:hAnsi="宋体" w:cs="宋体" w:hint="eastAsia"/>
                <w:color w:val="000000" w:themeColor="text1"/>
                <w:sz w:val="24"/>
              </w:rPr>
              <w:t>2  ……</w:t>
            </w:r>
          </w:p>
          <w:p w:rsidR="007C01B3" w:rsidRDefault="00DD506D">
            <w:pPr>
              <w:rPr>
                <w:rFonts w:ascii="宋体" w:hAnsi="宋体" w:cs="宋体"/>
                <w:color w:val="000000" w:themeColor="text1"/>
                <w:sz w:val="24"/>
              </w:rPr>
            </w:pPr>
            <w:r>
              <w:rPr>
                <w:rFonts w:ascii="宋体" w:hAnsi="宋体" w:cs="宋体" w:hint="eastAsia"/>
                <w:color w:val="000000" w:themeColor="text1"/>
                <w:sz w:val="24"/>
              </w:rPr>
              <w:t>3  ……</w:t>
            </w:r>
          </w:p>
          <w:p w:rsidR="007C01B3" w:rsidRDefault="00DD506D">
            <w:pPr>
              <w:rPr>
                <w:rFonts w:ascii="宋体" w:hAnsi="宋体" w:cs="宋体"/>
                <w:color w:val="000000" w:themeColor="text1"/>
                <w:sz w:val="24"/>
              </w:rPr>
            </w:pPr>
            <w:r>
              <w:rPr>
                <w:rFonts w:ascii="宋体" w:hAnsi="宋体" w:cs="宋体" w:hint="eastAsia"/>
                <w:color w:val="000000" w:themeColor="text1"/>
                <w:sz w:val="24"/>
              </w:rPr>
              <w:t>……</w:t>
            </w:r>
          </w:p>
        </w:tc>
        <w:tc>
          <w:tcPr>
            <w:tcW w:w="1095" w:type="dxa"/>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正偏离（负偏离或无偏离）</w:t>
            </w:r>
          </w:p>
        </w:tc>
      </w:tr>
      <w:tr w:rsidR="007C01B3">
        <w:trPr>
          <w:trHeight w:val="317"/>
          <w:jc w:val="center"/>
        </w:trPr>
        <w:tc>
          <w:tcPr>
            <w:tcW w:w="838" w:type="dxa"/>
            <w:tcBorders>
              <w:top w:val="single" w:sz="4" w:space="0" w:color="auto"/>
              <w:left w:val="single" w:sz="4" w:space="0" w:color="auto"/>
              <w:bottom w:val="single" w:sz="4" w:space="0" w:color="auto"/>
              <w:right w:val="single" w:sz="4" w:space="0" w:color="auto"/>
            </w:tcBorders>
            <w:vAlign w:val="center"/>
          </w:tcPr>
          <w:p w:rsidR="007C01B3" w:rsidRDefault="00DD506D">
            <w:pPr>
              <w:jc w:val="center"/>
              <w:rPr>
                <w:rFonts w:ascii="宋体" w:hAnsi="宋体" w:cs="宋体"/>
                <w:color w:val="000000" w:themeColor="text1"/>
                <w:sz w:val="24"/>
              </w:rPr>
            </w:pPr>
            <w:r>
              <w:rPr>
                <w:rFonts w:ascii="宋体" w:hAnsi="宋体" w:cs="宋体" w:hint="eastAsia"/>
                <w:color w:val="000000" w:themeColor="text1"/>
                <w:sz w:val="24"/>
              </w:rPr>
              <w:t>...</w:t>
            </w:r>
          </w:p>
        </w:tc>
        <w:tc>
          <w:tcPr>
            <w:tcW w:w="1466"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140"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471"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7C01B3" w:rsidRDefault="007C01B3">
            <w:pPr>
              <w:rPr>
                <w:rFonts w:ascii="宋体" w:hAnsi="宋体" w:cs="宋体"/>
                <w:color w:val="000000" w:themeColor="text1"/>
                <w:sz w:val="24"/>
              </w:rPr>
            </w:pPr>
          </w:p>
        </w:tc>
      </w:tr>
      <w:tr w:rsidR="007C01B3">
        <w:trPr>
          <w:trHeight w:val="757"/>
          <w:jc w:val="center"/>
        </w:trPr>
        <w:tc>
          <w:tcPr>
            <w:tcW w:w="10384" w:type="dxa"/>
            <w:gridSpan w:val="9"/>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竞标人（盖单位公章）：</w:t>
            </w:r>
          </w:p>
        </w:tc>
      </w:tr>
      <w:tr w:rsidR="007C01B3">
        <w:trPr>
          <w:trHeight w:val="739"/>
          <w:jc w:val="center"/>
        </w:trPr>
        <w:tc>
          <w:tcPr>
            <w:tcW w:w="10384" w:type="dxa"/>
            <w:gridSpan w:val="9"/>
            <w:tcBorders>
              <w:top w:val="single" w:sz="4" w:space="0" w:color="auto"/>
              <w:left w:val="single" w:sz="4" w:space="0" w:color="auto"/>
              <w:bottom w:val="single" w:sz="4" w:space="0" w:color="auto"/>
              <w:right w:val="single" w:sz="4" w:space="0" w:color="auto"/>
            </w:tcBorders>
            <w:vAlign w:val="center"/>
          </w:tcPr>
          <w:p w:rsidR="007C01B3" w:rsidRDefault="00DD506D">
            <w:pPr>
              <w:rPr>
                <w:rFonts w:ascii="宋体" w:hAnsi="宋体" w:cs="宋体"/>
                <w:color w:val="000000" w:themeColor="text1"/>
                <w:sz w:val="24"/>
              </w:rPr>
            </w:pPr>
            <w:r>
              <w:rPr>
                <w:rFonts w:ascii="宋体" w:hAnsi="宋体" w:cs="宋体" w:hint="eastAsia"/>
                <w:color w:val="000000" w:themeColor="text1"/>
                <w:sz w:val="24"/>
              </w:rPr>
              <w:t>法定代表人或其委托代理人（签字或盖章）：</w:t>
            </w:r>
          </w:p>
        </w:tc>
      </w:tr>
    </w:tbl>
    <w:p w:rsidR="007C01B3" w:rsidRDefault="00DD506D">
      <w:pPr>
        <w:spacing w:line="500" w:lineRule="exact"/>
        <w:rPr>
          <w:rFonts w:ascii="宋体" w:hAnsi="宋体" w:cs="宋体"/>
          <w:color w:val="000000" w:themeColor="text1"/>
          <w:sz w:val="24"/>
        </w:rPr>
      </w:pPr>
      <w:r>
        <w:rPr>
          <w:rFonts w:ascii="宋体" w:hAnsi="宋体" w:cs="宋体" w:hint="eastAsia"/>
          <w:color w:val="000000" w:themeColor="text1"/>
          <w:sz w:val="24"/>
        </w:rPr>
        <w:t>注：⑴表格内容均需按要求填写并盖章，不得留空，</w:t>
      </w:r>
      <w:r>
        <w:rPr>
          <w:rFonts w:ascii="宋体" w:hAnsi="宋体" w:cs="宋体" w:hint="eastAsia"/>
          <w:bCs/>
          <w:color w:val="000000" w:themeColor="text1"/>
          <w:sz w:val="24"/>
        </w:rPr>
        <w:t>否则按竞标无效处理</w:t>
      </w:r>
      <w:r>
        <w:rPr>
          <w:rFonts w:ascii="宋体" w:hAnsi="宋体" w:cs="宋体" w:hint="eastAsia"/>
          <w:color w:val="000000" w:themeColor="text1"/>
          <w:sz w:val="24"/>
        </w:rPr>
        <w:t>。</w:t>
      </w:r>
    </w:p>
    <w:p w:rsidR="007C01B3" w:rsidRDefault="00DD506D">
      <w:pPr>
        <w:spacing w:line="500" w:lineRule="exact"/>
        <w:rPr>
          <w:rFonts w:ascii="宋体" w:hAnsi="宋体" w:cs="宋体"/>
          <w:bCs/>
          <w:color w:val="000000" w:themeColor="text1"/>
          <w:sz w:val="24"/>
        </w:rPr>
      </w:pPr>
      <w:r>
        <w:rPr>
          <w:rFonts w:ascii="宋体" w:hAnsi="宋体" w:cs="宋体" w:hint="eastAsia"/>
          <w:bCs/>
          <w:color w:val="000000" w:themeColor="text1"/>
          <w:sz w:val="24"/>
        </w:rPr>
        <w:t>⑵如果竞争性谈判采购文件需求为小于或大于某个数值标准时，竞标文件承诺不得直接复制竞争性谈判采购文件需求，竞标文件承诺内容应当写明竞标货物具体参数响应承诺的具体数值，否则按竞标无效处理。</w:t>
      </w:r>
    </w:p>
    <w:p w:rsidR="007C01B3" w:rsidRDefault="00DD506D">
      <w:pPr>
        <w:spacing w:line="500" w:lineRule="exact"/>
        <w:rPr>
          <w:rFonts w:ascii="宋体" w:hAnsi="宋体" w:cs="宋体"/>
          <w:bCs/>
          <w:color w:val="000000" w:themeColor="text1"/>
          <w:sz w:val="24"/>
        </w:rPr>
      </w:pPr>
      <w:r>
        <w:rPr>
          <w:rFonts w:ascii="宋体" w:hAnsi="宋体" w:cs="宋体" w:hint="eastAsia"/>
          <w:bCs/>
          <w:color w:val="000000" w:themeColor="text1"/>
          <w:sz w:val="24"/>
        </w:rPr>
        <w:t>⑶当竞标文件的技术参数内容低于竞争性谈判采购文件要求时，竞标人应当如实写明“负偏离”，否则视为虚假应标。</w:t>
      </w:r>
    </w:p>
    <w:p w:rsidR="007C01B3" w:rsidRDefault="007C01B3">
      <w:pPr>
        <w:pStyle w:val="a7"/>
        <w:spacing w:line="440" w:lineRule="exact"/>
        <w:ind w:firstLine="468"/>
        <w:rPr>
          <w:rFonts w:hAnsi="宋体" w:cs="宋体"/>
          <w:color w:val="000000" w:themeColor="text1"/>
          <w:sz w:val="24"/>
          <w:szCs w:val="24"/>
        </w:rPr>
      </w:pPr>
    </w:p>
    <w:p w:rsidR="007C01B3" w:rsidRDefault="00DD506D">
      <w:pPr>
        <w:widowControl/>
        <w:jc w:val="left"/>
        <w:rPr>
          <w:rFonts w:ascii="宋体" w:hAnsi="宋体" w:cs="宋体"/>
          <w:b/>
          <w:color w:val="000000" w:themeColor="text1"/>
          <w:sz w:val="24"/>
        </w:rPr>
      </w:pPr>
      <w:r>
        <w:rPr>
          <w:rFonts w:ascii="宋体" w:hAnsi="宋体" w:cs="宋体" w:hint="eastAsia"/>
          <w:color w:val="000000" w:themeColor="text1"/>
          <w:sz w:val="24"/>
        </w:rPr>
        <w:br w:type="page"/>
      </w:r>
      <w:r>
        <w:rPr>
          <w:rFonts w:ascii="宋体" w:hAnsi="宋体" w:cs="宋体" w:hint="eastAsia"/>
          <w:b/>
          <w:color w:val="000000" w:themeColor="text1"/>
        </w:rPr>
        <w:lastRenderedPageBreak/>
        <w:t>格式6：</w:t>
      </w:r>
    </w:p>
    <w:p w:rsidR="007C01B3" w:rsidRDefault="00DD506D">
      <w:pPr>
        <w:pStyle w:val="a7"/>
        <w:jc w:val="center"/>
        <w:rPr>
          <w:rFonts w:hAnsi="宋体" w:cs="宋体"/>
          <w:b/>
          <w:color w:val="000000" w:themeColor="text1"/>
          <w:sz w:val="30"/>
          <w:szCs w:val="30"/>
        </w:rPr>
      </w:pPr>
      <w:r>
        <w:rPr>
          <w:rFonts w:hAnsi="宋体" w:cs="宋体" w:hint="eastAsia"/>
          <w:b/>
          <w:color w:val="000000" w:themeColor="text1"/>
          <w:sz w:val="30"/>
          <w:szCs w:val="30"/>
        </w:rPr>
        <w:t>信用声明函（格式）</w:t>
      </w:r>
    </w:p>
    <w:p w:rsidR="007C01B3" w:rsidRDefault="007C01B3">
      <w:pPr>
        <w:pStyle w:val="a7"/>
        <w:jc w:val="center"/>
        <w:rPr>
          <w:rFonts w:hAnsi="宋体" w:cs="宋体"/>
          <w:b/>
          <w:color w:val="000000" w:themeColor="text1"/>
          <w:sz w:val="30"/>
          <w:szCs w:val="30"/>
        </w:rPr>
      </w:pPr>
    </w:p>
    <w:p w:rsidR="007C01B3" w:rsidRDefault="00DD506D">
      <w:pPr>
        <w:tabs>
          <w:tab w:val="left" w:pos="7200"/>
        </w:tabs>
        <w:spacing w:line="360" w:lineRule="auto"/>
        <w:rPr>
          <w:rFonts w:ascii="宋体" w:hAnsi="宋体" w:cs="宋体"/>
          <w:color w:val="000000" w:themeColor="text1"/>
          <w:sz w:val="24"/>
        </w:rPr>
      </w:pPr>
      <w:r>
        <w:rPr>
          <w:rFonts w:ascii="宋体" w:hAnsi="宋体" w:cs="宋体" w:hint="eastAsia"/>
          <w:color w:val="000000" w:themeColor="text1"/>
          <w:sz w:val="24"/>
        </w:rPr>
        <w:t>致：（采购代理机构名称）</w:t>
      </w:r>
    </w:p>
    <w:p w:rsidR="007C01B3" w:rsidRDefault="00DD506D">
      <w:pPr>
        <w:tabs>
          <w:tab w:val="left" w:pos="7200"/>
        </w:tabs>
        <w:wordWrap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我方愿意参加贵方组织的</w:t>
      </w:r>
      <w:r>
        <w:rPr>
          <w:rFonts w:ascii="宋体" w:hAnsi="宋体" w:cs="宋体" w:hint="eastAsia"/>
          <w:color w:val="000000" w:themeColor="text1"/>
          <w:sz w:val="24"/>
          <w:u w:val="single"/>
        </w:rPr>
        <w:t xml:space="preserve">    (项目名称)           </w:t>
      </w:r>
      <w:r>
        <w:rPr>
          <w:rFonts w:ascii="宋体" w:hAnsi="宋体" w:cs="宋体" w:hint="eastAsia"/>
          <w:color w:val="000000" w:themeColor="text1"/>
          <w:sz w:val="24"/>
        </w:rPr>
        <w:t>（项目编号：）项目的竞标，为便于贵方公正、择优地确定成交人及其竞标服务成果和货物，我方就本次竞标有关事项郑重声明如下：</w:t>
      </w:r>
    </w:p>
    <w:p w:rsidR="007C01B3" w:rsidRDefault="00DD506D">
      <w:pPr>
        <w:tabs>
          <w:tab w:val="left" w:pos="7200"/>
        </w:tabs>
        <w:wordWrap w:val="0"/>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 经查询，在“信用中国”和“中国政府采购网”网站我方未被列入失信被执行人、重大税收违法案件当事人名单、政府采购严重违法失信行为记录名单。</w:t>
      </w:r>
    </w:p>
    <w:p w:rsidR="007C01B3" w:rsidRDefault="00DD506D">
      <w:pPr>
        <w:tabs>
          <w:tab w:val="left" w:pos="7200"/>
        </w:tabs>
        <w:wordWrap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 以上事项如有虚假或隐瞒，我方愿意承担一切后果，并不再寻求任何旨在减轻或免除法律责任的辩解。</w:t>
      </w:r>
    </w:p>
    <w:p w:rsidR="007C01B3" w:rsidRDefault="007C01B3">
      <w:pPr>
        <w:tabs>
          <w:tab w:val="left" w:pos="7200"/>
        </w:tabs>
        <w:spacing w:line="360" w:lineRule="auto"/>
        <w:ind w:firstLineChars="398" w:firstLine="955"/>
        <w:rPr>
          <w:rFonts w:ascii="宋体" w:hAnsi="宋体" w:cs="宋体"/>
          <w:color w:val="000000" w:themeColor="text1"/>
          <w:sz w:val="24"/>
        </w:rPr>
      </w:pPr>
    </w:p>
    <w:p w:rsidR="007C01B3" w:rsidRDefault="007C01B3">
      <w:pPr>
        <w:pStyle w:val="a0"/>
        <w:rPr>
          <w:rFonts w:ascii="宋体" w:hAnsi="宋体" w:cs="宋体"/>
          <w:color w:val="000000" w:themeColor="text1"/>
          <w:sz w:val="24"/>
        </w:rPr>
      </w:pPr>
    </w:p>
    <w:p w:rsidR="007C01B3" w:rsidRDefault="007C01B3">
      <w:pPr>
        <w:pStyle w:val="a0"/>
        <w:rPr>
          <w:rFonts w:ascii="宋体" w:hAnsi="宋体" w:cs="宋体"/>
          <w:color w:val="000000" w:themeColor="text1"/>
          <w:sz w:val="24"/>
        </w:rPr>
      </w:pPr>
    </w:p>
    <w:p w:rsidR="007C01B3" w:rsidRDefault="007C01B3">
      <w:pPr>
        <w:spacing w:line="440" w:lineRule="exact"/>
        <w:ind w:firstLineChars="200" w:firstLine="480"/>
        <w:jc w:val="left"/>
        <w:rPr>
          <w:rFonts w:ascii="宋体" w:hAnsi="宋体" w:cs="宋体"/>
          <w:color w:val="000000" w:themeColor="text1"/>
          <w:sz w:val="24"/>
        </w:rPr>
      </w:pPr>
    </w:p>
    <w:p w:rsidR="007C01B3" w:rsidRDefault="007C01B3">
      <w:pPr>
        <w:spacing w:line="440" w:lineRule="exact"/>
        <w:ind w:firstLineChars="200" w:firstLine="480"/>
        <w:jc w:val="left"/>
        <w:rPr>
          <w:rFonts w:ascii="宋体" w:hAnsi="宋体" w:cs="宋体"/>
          <w:color w:val="000000" w:themeColor="text1"/>
          <w:sz w:val="24"/>
        </w:rPr>
      </w:pPr>
    </w:p>
    <w:p w:rsidR="007C01B3" w:rsidRDefault="00DD506D">
      <w:pPr>
        <w:tabs>
          <w:tab w:val="left" w:pos="7200"/>
        </w:tabs>
        <w:spacing w:line="360" w:lineRule="auto"/>
        <w:ind w:firstLineChars="398" w:firstLine="959"/>
        <w:rPr>
          <w:rFonts w:ascii="宋体" w:hAnsi="宋体" w:cs="宋体"/>
          <w:b/>
          <w:color w:val="000000" w:themeColor="text1"/>
          <w:sz w:val="24"/>
          <w:u w:val="single"/>
        </w:rPr>
      </w:pPr>
      <w:r>
        <w:rPr>
          <w:rFonts w:ascii="宋体" w:hAnsi="宋体" w:cs="宋体" w:hint="eastAsia"/>
          <w:b/>
          <w:color w:val="000000" w:themeColor="text1"/>
          <w:sz w:val="24"/>
        </w:rPr>
        <w:t xml:space="preserve">                                       法定代表人或委托代理人签字：</w:t>
      </w:r>
    </w:p>
    <w:p w:rsidR="007C01B3" w:rsidRDefault="00DD506D">
      <w:pPr>
        <w:tabs>
          <w:tab w:val="left" w:pos="7200"/>
        </w:tabs>
        <w:spacing w:line="360" w:lineRule="auto"/>
        <w:ind w:firstLineChars="1945" w:firstLine="4686"/>
        <w:rPr>
          <w:rFonts w:ascii="宋体" w:hAnsi="宋体" w:cs="宋体"/>
          <w:b/>
          <w:color w:val="000000" w:themeColor="text1"/>
          <w:sz w:val="24"/>
        </w:rPr>
      </w:pPr>
      <w:r>
        <w:rPr>
          <w:rFonts w:ascii="宋体" w:hAnsi="宋体" w:cs="宋体" w:hint="eastAsia"/>
          <w:b/>
          <w:color w:val="000000" w:themeColor="text1"/>
          <w:sz w:val="24"/>
        </w:rPr>
        <w:t xml:space="preserve">        竞标人（盖章）：</w:t>
      </w:r>
    </w:p>
    <w:p w:rsidR="007C01B3" w:rsidRDefault="00DD506D">
      <w:pPr>
        <w:tabs>
          <w:tab w:val="left" w:pos="7200"/>
        </w:tabs>
        <w:spacing w:line="360" w:lineRule="auto"/>
        <w:ind w:firstLineChars="398" w:firstLine="959"/>
        <w:rPr>
          <w:rFonts w:ascii="宋体" w:hAnsi="宋体" w:cs="宋体"/>
          <w:b/>
          <w:color w:val="000000" w:themeColor="text1"/>
          <w:sz w:val="24"/>
        </w:rPr>
      </w:pPr>
      <w:r>
        <w:rPr>
          <w:rFonts w:ascii="宋体" w:hAnsi="宋体" w:cs="宋体" w:hint="eastAsia"/>
          <w:b/>
          <w:color w:val="000000" w:themeColor="text1"/>
          <w:sz w:val="24"/>
        </w:rPr>
        <w:t xml:space="preserve">                                        年    月    日</w:t>
      </w:r>
    </w:p>
    <w:p w:rsidR="007C01B3" w:rsidRDefault="00DD506D">
      <w:pPr>
        <w:pStyle w:val="a7"/>
        <w:spacing w:line="600" w:lineRule="exact"/>
        <w:rPr>
          <w:rFonts w:hAnsi="宋体" w:cs="宋体"/>
          <w:color w:val="000000" w:themeColor="text1"/>
        </w:rPr>
      </w:pPr>
      <w:r>
        <w:rPr>
          <w:rFonts w:hAnsi="宋体" w:cs="宋体" w:hint="eastAsia"/>
          <w:b/>
          <w:color w:val="000000" w:themeColor="text1"/>
        </w:rPr>
        <w:br w:type="page"/>
      </w:r>
      <w:r>
        <w:rPr>
          <w:rFonts w:hAnsi="宋体" w:cs="宋体" w:hint="eastAsia"/>
          <w:b/>
          <w:color w:val="000000" w:themeColor="text1"/>
        </w:rPr>
        <w:lastRenderedPageBreak/>
        <w:t>格式7：</w:t>
      </w:r>
    </w:p>
    <w:p w:rsidR="007C01B3" w:rsidRDefault="00DD506D">
      <w:pPr>
        <w:pStyle w:val="a7"/>
        <w:spacing w:line="440" w:lineRule="exact"/>
        <w:ind w:firstLineChars="198" w:firstLine="596"/>
        <w:jc w:val="center"/>
        <w:rPr>
          <w:rFonts w:hAnsi="宋体" w:cs="宋体"/>
          <w:color w:val="000000" w:themeColor="text1"/>
        </w:rPr>
      </w:pPr>
      <w:r>
        <w:rPr>
          <w:rFonts w:hAnsi="宋体" w:cs="宋体" w:hint="eastAsia"/>
          <w:b/>
          <w:bCs/>
          <w:color w:val="000000" w:themeColor="text1"/>
          <w:sz w:val="30"/>
          <w:szCs w:val="30"/>
        </w:rPr>
        <w:t>售后服务承诺书（格式）</w:t>
      </w:r>
    </w:p>
    <w:p w:rsidR="007C01B3" w:rsidRDefault="007C01B3" w:rsidP="00074BAB">
      <w:pPr>
        <w:pStyle w:val="a7"/>
        <w:spacing w:line="440" w:lineRule="exact"/>
        <w:ind w:firstLineChars="198" w:firstLine="416"/>
        <w:rPr>
          <w:rFonts w:hAnsi="宋体" w:cs="宋体"/>
          <w:color w:val="000000" w:themeColor="text1"/>
        </w:rPr>
      </w:pPr>
    </w:p>
    <w:p w:rsidR="007C01B3" w:rsidRDefault="00DD506D">
      <w:pPr>
        <w:pStyle w:val="a7"/>
        <w:spacing w:line="440" w:lineRule="exact"/>
        <w:ind w:firstLineChars="198" w:firstLine="475"/>
        <w:rPr>
          <w:rFonts w:hAnsi="宋体" w:cs="宋体"/>
          <w:color w:val="000000" w:themeColor="text1"/>
          <w:sz w:val="24"/>
          <w:szCs w:val="24"/>
        </w:rPr>
      </w:pPr>
      <w:r>
        <w:rPr>
          <w:rFonts w:hAnsi="宋体" w:cs="宋体" w:hint="eastAsia"/>
          <w:color w:val="000000" w:themeColor="text1"/>
          <w:sz w:val="24"/>
          <w:szCs w:val="24"/>
        </w:rPr>
        <w:t>由竞标人按本项目竞争性谈判采购文件第二章“货物需求一览表”中商务条款部分的售后服务要求自行填写。</w:t>
      </w:r>
    </w:p>
    <w:p w:rsidR="007C01B3" w:rsidRDefault="007C01B3">
      <w:pPr>
        <w:pStyle w:val="a7"/>
        <w:spacing w:line="440" w:lineRule="exact"/>
        <w:ind w:firstLineChars="198" w:firstLine="475"/>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7C01B3">
      <w:pPr>
        <w:pStyle w:val="a7"/>
        <w:rPr>
          <w:rFonts w:hAnsi="宋体" w:cs="宋体"/>
          <w:color w:val="000000" w:themeColor="text1"/>
          <w:sz w:val="24"/>
          <w:szCs w:val="24"/>
        </w:rPr>
      </w:pPr>
    </w:p>
    <w:p w:rsidR="007C01B3" w:rsidRDefault="00DD506D">
      <w:pPr>
        <w:pStyle w:val="a7"/>
        <w:spacing w:line="600" w:lineRule="exact"/>
        <w:rPr>
          <w:rFonts w:hAnsi="宋体" w:cs="宋体"/>
          <w:color w:val="000000" w:themeColor="text1"/>
          <w:sz w:val="24"/>
          <w:szCs w:val="24"/>
          <w:u w:val="single"/>
        </w:rPr>
      </w:pPr>
      <w:r>
        <w:rPr>
          <w:rFonts w:hAnsi="宋体" w:cs="宋体" w:hint="eastAsia"/>
          <w:color w:val="000000" w:themeColor="text1"/>
          <w:sz w:val="24"/>
          <w:szCs w:val="24"/>
        </w:rPr>
        <w:t>竞标人（盖单位公章）：</w:t>
      </w:r>
    </w:p>
    <w:p w:rsidR="007C01B3" w:rsidRDefault="007C01B3">
      <w:pPr>
        <w:pStyle w:val="a7"/>
        <w:spacing w:line="600" w:lineRule="exact"/>
        <w:rPr>
          <w:rFonts w:hAnsi="宋体" w:cs="宋体"/>
          <w:color w:val="000000" w:themeColor="text1"/>
          <w:sz w:val="24"/>
          <w:szCs w:val="24"/>
          <w:u w:val="single"/>
        </w:rPr>
      </w:pPr>
    </w:p>
    <w:p w:rsidR="007C01B3" w:rsidRDefault="00DD506D">
      <w:pPr>
        <w:pStyle w:val="a7"/>
        <w:spacing w:line="600" w:lineRule="exact"/>
        <w:rPr>
          <w:rFonts w:hAnsi="宋体" w:cs="宋体"/>
          <w:color w:val="000000" w:themeColor="text1"/>
          <w:sz w:val="24"/>
          <w:szCs w:val="24"/>
          <w:u w:val="single"/>
        </w:rPr>
      </w:pPr>
      <w:r>
        <w:rPr>
          <w:rFonts w:hAnsi="宋体" w:cs="宋体" w:hint="eastAsia"/>
          <w:color w:val="000000" w:themeColor="text1"/>
          <w:sz w:val="24"/>
          <w:szCs w:val="24"/>
        </w:rPr>
        <w:t>法定代表人或其委托代理人（签字或盖章）：</w:t>
      </w:r>
    </w:p>
    <w:p w:rsidR="007C01B3" w:rsidRDefault="00DD506D">
      <w:pPr>
        <w:pStyle w:val="a7"/>
        <w:spacing w:line="600" w:lineRule="exact"/>
        <w:rPr>
          <w:rFonts w:hAnsi="宋体" w:cs="宋体"/>
          <w:color w:val="000000" w:themeColor="text1"/>
        </w:rPr>
      </w:pPr>
      <w:r>
        <w:rPr>
          <w:rFonts w:hAnsi="宋体" w:cs="宋体" w:hint="eastAsia"/>
          <w:b/>
          <w:bCs/>
          <w:color w:val="000000" w:themeColor="text1"/>
          <w:sz w:val="24"/>
          <w:szCs w:val="24"/>
        </w:rPr>
        <w:br w:type="page"/>
      </w:r>
      <w:r>
        <w:rPr>
          <w:rFonts w:hAnsi="宋体" w:cs="宋体" w:hint="eastAsia"/>
          <w:b/>
          <w:color w:val="000000" w:themeColor="text1"/>
        </w:rPr>
        <w:lastRenderedPageBreak/>
        <w:t>格式8：</w:t>
      </w:r>
    </w:p>
    <w:p w:rsidR="007C01B3" w:rsidRDefault="00DD506D">
      <w:pPr>
        <w:pStyle w:val="a7"/>
        <w:spacing w:line="500" w:lineRule="exact"/>
        <w:jc w:val="center"/>
        <w:rPr>
          <w:rFonts w:hAnsi="宋体" w:cs="宋体"/>
          <w:b/>
          <w:bCs/>
          <w:color w:val="000000" w:themeColor="text1"/>
          <w:sz w:val="30"/>
          <w:szCs w:val="30"/>
        </w:rPr>
      </w:pPr>
      <w:r>
        <w:rPr>
          <w:rFonts w:hAnsi="宋体" w:cs="宋体" w:hint="eastAsia"/>
          <w:b/>
          <w:bCs/>
          <w:color w:val="000000" w:themeColor="text1"/>
          <w:sz w:val="30"/>
          <w:szCs w:val="30"/>
        </w:rPr>
        <w:t>商务条款偏离表（格式）</w:t>
      </w:r>
    </w:p>
    <w:p w:rsidR="007C01B3" w:rsidRDefault="007C01B3">
      <w:pPr>
        <w:pStyle w:val="a7"/>
        <w:spacing w:line="440" w:lineRule="exact"/>
        <w:ind w:firstLineChars="198" w:firstLine="475"/>
        <w:rPr>
          <w:rFonts w:hAnsi="宋体" w:cs="宋体"/>
          <w:color w:val="000000" w:themeColor="text1"/>
          <w:sz w:val="24"/>
          <w:szCs w:val="24"/>
        </w:rPr>
      </w:pPr>
    </w:p>
    <w:p w:rsidR="007C01B3" w:rsidRDefault="00DD506D">
      <w:pPr>
        <w:pStyle w:val="a7"/>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请</w:t>
      </w:r>
      <w:r>
        <w:rPr>
          <w:rFonts w:hAnsi="宋体" w:cs="宋体" w:hint="eastAsia"/>
          <w:b/>
          <w:color w:val="000000" w:themeColor="text1"/>
          <w:sz w:val="24"/>
          <w:szCs w:val="24"/>
        </w:rPr>
        <w:t>逐条对应</w:t>
      </w:r>
      <w:r>
        <w:rPr>
          <w:rFonts w:hAnsi="宋体" w:cs="宋体" w:hint="eastAsia"/>
          <w:color w:val="000000" w:themeColor="text1"/>
          <w:sz w:val="24"/>
          <w:szCs w:val="24"/>
        </w:rPr>
        <w:t>本项目竞争性谈判采购文件第一章“货物需求一览表”中“商务条款”的要求，</w:t>
      </w:r>
      <w:r>
        <w:rPr>
          <w:rFonts w:hAnsi="宋体" w:cs="宋体" w:hint="eastAsia"/>
          <w:b/>
          <w:color w:val="000000" w:themeColor="text1"/>
          <w:sz w:val="24"/>
          <w:szCs w:val="24"/>
        </w:rPr>
        <w:t>详细填写相应的具体内容</w:t>
      </w:r>
      <w:r>
        <w:rPr>
          <w:rFonts w:hAnsi="宋体" w:cs="宋体" w:hint="eastAsia"/>
          <w:color w:val="000000" w:themeColor="text1"/>
          <w:sz w:val="24"/>
          <w:szCs w:val="24"/>
        </w:rPr>
        <w:t>。“偏离说明”一栏应当选择“正偏离”、“负偏离”或“无偏离”进行填写。</w:t>
      </w:r>
    </w:p>
    <w:p w:rsidR="007C01B3" w:rsidRDefault="007C01B3">
      <w:pPr>
        <w:pStyle w:val="a7"/>
        <w:spacing w:line="400" w:lineRule="exact"/>
        <w:ind w:firstLineChars="200" w:firstLine="480"/>
        <w:rPr>
          <w:rFonts w:hAnsi="宋体" w:cs="宋体"/>
          <w:color w:val="000000" w:themeColor="text1"/>
          <w:sz w:val="24"/>
          <w:szCs w:val="24"/>
        </w:rPr>
      </w:pPr>
    </w:p>
    <w:tbl>
      <w:tblPr>
        <w:tblpPr w:leftFromText="180" w:rightFromText="180" w:vertAnchor="text" w:horzAnchor="margin" w:tblpXSpec="center" w:tblpY="94"/>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926"/>
        <w:gridCol w:w="3589"/>
        <w:gridCol w:w="1274"/>
      </w:tblGrid>
      <w:tr w:rsidR="007C01B3">
        <w:trPr>
          <w:trHeight w:val="327"/>
        </w:trPr>
        <w:tc>
          <w:tcPr>
            <w:tcW w:w="959" w:type="dxa"/>
            <w:tcBorders>
              <w:top w:val="single" w:sz="4" w:space="0" w:color="auto"/>
              <w:left w:val="single" w:sz="4" w:space="0" w:color="auto"/>
              <w:bottom w:val="single" w:sz="4" w:space="0" w:color="auto"/>
              <w:right w:val="single" w:sz="4" w:space="0" w:color="auto"/>
            </w:tcBorders>
            <w:vAlign w:val="center"/>
          </w:tcPr>
          <w:p w:rsidR="007C01B3" w:rsidRDefault="00DD506D">
            <w:pPr>
              <w:spacing w:line="340" w:lineRule="exact"/>
              <w:jc w:val="center"/>
              <w:rPr>
                <w:rFonts w:ascii="宋体" w:hAnsi="宋体" w:cs="宋体"/>
                <w:color w:val="000000" w:themeColor="text1"/>
                <w:sz w:val="24"/>
              </w:rPr>
            </w:pPr>
            <w:r>
              <w:rPr>
                <w:rFonts w:ascii="宋体" w:hAnsi="宋体" w:cs="宋体" w:hint="eastAsia"/>
                <w:color w:val="000000" w:themeColor="text1"/>
                <w:sz w:val="24"/>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7C01B3" w:rsidRDefault="00DD506D">
            <w:pPr>
              <w:spacing w:line="340" w:lineRule="exact"/>
              <w:jc w:val="center"/>
              <w:rPr>
                <w:rFonts w:ascii="宋体" w:hAnsi="宋体" w:cs="宋体"/>
                <w:color w:val="000000" w:themeColor="text1"/>
                <w:sz w:val="24"/>
              </w:rPr>
            </w:pPr>
            <w:r>
              <w:rPr>
                <w:rFonts w:ascii="宋体" w:hAnsi="宋体" w:cs="宋体" w:hint="eastAsia"/>
                <w:color w:val="000000" w:themeColor="text1"/>
                <w:sz w:val="24"/>
              </w:rPr>
              <w:t>竞争性谈判采购文件的商务需求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7C01B3" w:rsidRDefault="00DD506D">
            <w:pPr>
              <w:spacing w:line="340" w:lineRule="exact"/>
              <w:jc w:val="center"/>
              <w:rPr>
                <w:rFonts w:ascii="宋体" w:hAnsi="宋体" w:cs="宋体"/>
                <w:color w:val="000000" w:themeColor="text1"/>
                <w:sz w:val="24"/>
              </w:rPr>
            </w:pPr>
            <w:r>
              <w:rPr>
                <w:rFonts w:ascii="宋体" w:hAnsi="宋体" w:cs="宋体" w:hint="eastAsia"/>
                <w:color w:val="000000" w:themeColor="text1"/>
                <w:sz w:val="24"/>
              </w:rPr>
              <w:t>竞标文件承诺的商务条款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7C01B3" w:rsidRDefault="00DD506D">
            <w:pPr>
              <w:spacing w:line="340" w:lineRule="exact"/>
              <w:jc w:val="center"/>
              <w:rPr>
                <w:rFonts w:ascii="宋体" w:hAnsi="宋体" w:cs="宋体"/>
                <w:color w:val="000000" w:themeColor="text1"/>
                <w:sz w:val="24"/>
              </w:rPr>
            </w:pPr>
            <w:r>
              <w:rPr>
                <w:rFonts w:ascii="宋体" w:hAnsi="宋体" w:cs="宋体" w:hint="eastAsia"/>
                <w:color w:val="000000" w:themeColor="text1"/>
                <w:sz w:val="24"/>
              </w:rPr>
              <w:t>偏离说明</w:t>
            </w:r>
          </w:p>
        </w:tc>
      </w:tr>
      <w:tr w:rsidR="007C01B3">
        <w:trPr>
          <w:trHeight w:val="1320"/>
        </w:trPr>
        <w:tc>
          <w:tcPr>
            <w:tcW w:w="959" w:type="dxa"/>
            <w:tcBorders>
              <w:top w:val="single" w:sz="4" w:space="0" w:color="auto"/>
              <w:left w:val="single" w:sz="4" w:space="0" w:color="auto"/>
              <w:bottom w:val="single" w:sz="4" w:space="0" w:color="auto"/>
              <w:right w:val="single" w:sz="4" w:space="0" w:color="auto"/>
            </w:tcBorders>
            <w:vAlign w:val="center"/>
          </w:tcPr>
          <w:p w:rsidR="007C01B3" w:rsidRDefault="00DD506D">
            <w:pPr>
              <w:spacing w:line="340" w:lineRule="exact"/>
              <w:jc w:val="center"/>
              <w:rPr>
                <w:rFonts w:ascii="宋体" w:hAnsi="宋体" w:cs="宋体"/>
                <w:color w:val="000000" w:themeColor="text1"/>
                <w:sz w:val="24"/>
              </w:rPr>
            </w:pPr>
            <w:r>
              <w:rPr>
                <w:rFonts w:ascii="宋体" w:hAnsi="宋体" w:cs="宋体" w:hint="eastAsia"/>
                <w:color w:val="000000" w:themeColor="text1"/>
                <w:sz w:val="24"/>
              </w:rPr>
              <w:t>一</w:t>
            </w:r>
          </w:p>
        </w:tc>
        <w:tc>
          <w:tcPr>
            <w:tcW w:w="3926" w:type="dxa"/>
            <w:tcBorders>
              <w:top w:val="single" w:sz="4" w:space="0" w:color="auto"/>
              <w:left w:val="single" w:sz="4" w:space="0" w:color="auto"/>
              <w:bottom w:val="single" w:sz="4" w:space="0" w:color="auto"/>
              <w:right w:val="single" w:sz="4" w:space="0" w:color="auto"/>
            </w:tcBorders>
          </w:tcPr>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1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2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3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w:t>
            </w:r>
          </w:p>
        </w:tc>
        <w:tc>
          <w:tcPr>
            <w:tcW w:w="3589" w:type="dxa"/>
            <w:tcBorders>
              <w:top w:val="single" w:sz="4" w:space="0" w:color="auto"/>
              <w:left w:val="single" w:sz="4" w:space="0" w:color="auto"/>
              <w:bottom w:val="single" w:sz="4" w:space="0" w:color="auto"/>
              <w:right w:val="single" w:sz="4" w:space="0" w:color="auto"/>
            </w:tcBorders>
          </w:tcPr>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1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2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3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w:t>
            </w:r>
          </w:p>
        </w:tc>
        <w:tc>
          <w:tcPr>
            <w:tcW w:w="1274" w:type="dxa"/>
            <w:tcBorders>
              <w:top w:val="single" w:sz="4" w:space="0" w:color="auto"/>
              <w:left w:val="single" w:sz="4" w:space="0" w:color="auto"/>
              <w:bottom w:val="single" w:sz="4" w:space="0" w:color="auto"/>
              <w:right w:val="single" w:sz="4" w:space="0" w:color="auto"/>
            </w:tcBorders>
          </w:tcPr>
          <w:p w:rsidR="007C01B3" w:rsidRDefault="00DD506D">
            <w:pPr>
              <w:spacing w:line="300" w:lineRule="exact"/>
              <w:rPr>
                <w:rFonts w:ascii="宋体" w:hAnsi="宋体" w:cs="宋体"/>
                <w:color w:val="000000" w:themeColor="text1"/>
                <w:sz w:val="24"/>
              </w:rPr>
            </w:pPr>
            <w:r>
              <w:rPr>
                <w:rFonts w:ascii="宋体" w:hAnsi="宋体" w:cs="宋体" w:hint="eastAsia"/>
                <w:color w:val="000000" w:themeColor="text1"/>
                <w:sz w:val="24"/>
              </w:rPr>
              <w:t>正偏离（负偏离或无偏离）</w:t>
            </w:r>
          </w:p>
        </w:tc>
      </w:tr>
      <w:tr w:rsidR="007C01B3">
        <w:trPr>
          <w:trHeight w:val="1320"/>
        </w:trPr>
        <w:tc>
          <w:tcPr>
            <w:tcW w:w="959" w:type="dxa"/>
            <w:tcBorders>
              <w:top w:val="single" w:sz="4" w:space="0" w:color="auto"/>
              <w:left w:val="single" w:sz="4" w:space="0" w:color="auto"/>
              <w:bottom w:val="single" w:sz="4" w:space="0" w:color="auto"/>
              <w:right w:val="single" w:sz="4" w:space="0" w:color="auto"/>
            </w:tcBorders>
            <w:vAlign w:val="center"/>
          </w:tcPr>
          <w:p w:rsidR="007C01B3" w:rsidRDefault="00DD506D">
            <w:pPr>
              <w:spacing w:line="340" w:lineRule="exact"/>
              <w:jc w:val="center"/>
              <w:rPr>
                <w:rFonts w:ascii="宋体" w:hAnsi="宋体" w:cs="宋体"/>
                <w:color w:val="000000" w:themeColor="text1"/>
                <w:sz w:val="24"/>
              </w:rPr>
            </w:pPr>
            <w:r>
              <w:rPr>
                <w:rFonts w:ascii="宋体" w:hAnsi="宋体" w:cs="宋体" w:hint="eastAsia"/>
                <w:color w:val="000000" w:themeColor="text1"/>
                <w:sz w:val="24"/>
              </w:rPr>
              <w:t>二</w:t>
            </w:r>
          </w:p>
        </w:tc>
        <w:tc>
          <w:tcPr>
            <w:tcW w:w="3926" w:type="dxa"/>
            <w:tcBorders>
              <w:top w:val="single" w:sz="4" w:space="0" w:color="auto"/>
              <w:left w:val="single" w:sz="4" w:space="0" w:color="auto"/>
              <w:bottom w:val="single" w:sz="4" w:space="0" w:color="auto"/>
              <w:right w:val="single" w:sz="4" w:space="0" w:color="auto"/>
            </w:tcBorders>
          </w:tcPr>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1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2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3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w:t>
            </w:r>
          </w:p>
        </w:tc>
        <w:tc>
          <w:tcPr>
            <w:tcW w:w="3589" w:type="dxa"/>
            <w:tcBorders>
              <w:top w:val="single" w:sz="4" w:space="0" w:color="auto"/>
              <w:left w:val="single" w:sz="4" w:space="0" w:color="auto"/>
              <w:bottom w:val="single" w:sz="4" w:space="0" w:color="auto"/>
              <w:right w:val="single" w:sz="4" w:space="0" w:color="auto"/>
            </w:tcBorders>
          </w:tcPr>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1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2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3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w:t>
            </w:r>
          </w:p>
        </w:tc>
        <w:tc>
          <w:tcPr>
            <w:tcW w:w="1274" w:type="dxa"/>
            <w:tcBorders>
              <w:top w:val="single" w:sz="4" w:space="0" w:color="auto"/>
              <w:left w:val="single" w:sz="4" w:space="0" w:color="auto"/>
              <w:bottom w:val="single" w:sz="4" w:space="0" w:color="auto"/>
              <w:right w:val="single" w:sz="4" w:space="0" w:color="auto"/>
            </w:tcBorders>
          </w:tcPr>
          <w:p w:rsidR="007C01B3" w:rsidRDefault="00DD506D">
            <w:pPr>
              <w:spacing w:line="300" w:lineRule="exact"/>
              <w:rPr>
                <w:rFonts w:ascii="宋体" w:hAnsi="宋体" w:cs="宋体"/>
                <w:color w:val="000000" w:themeColor="text1"/>
                <w:sz w:val="24"/>
              </w:rPr>
            </w:pPr>
            <w:r>
              <w:rPr>
                <w:rFonts w:ascii="宋体" w:hAnsi="宋体" w:cs="宋体" w:hint="eastAsia"/>
                <w:color w:val="000000" w:themeColor="text1"/>
                <w:sz w:val="24"/>
              </w:rPr>
              <w:t>正偏离（负偏离或无偏离）</w:t>
            </w:r>
          </w:p>
        </w:tc>
      </w:tr>
      <w:tr w:rsidR="007C01B3">
        <w:trPr>
          <w:trHeight w:val="1997"/>
        </w:trPr>
        <w:tc>
          <w:tcPr>
            <w:tcW w:w="959" w:type="dxa"/>
            <w:tcBorders>
              <w:top w:val="single" w:sz="4" w:space="0" w:color="auto"/>
              <w:left w:val="single" w:sz="4" w:space="0" w:color="auto"/>
              <w:bottom w:val="single" w:sz="4" w:space="0" w:color="auto"/>
              <w:right w:val="single" w:sz="4" w:space="0" w:color="auto"/>
            </w:tcBorders>
            <w:vAlign w:val="center"/>
          </w:tcPr>
          <w:p w:rsidR="007C01B3" w:rsidRDefault="00DD506D">
            <w:pPr>
              <w:spacing w:line="340" w:lineRule="exact"/>
              <w:jc w:val="center"/>
              <w:rPr>
                <w:rFonts w:ascii="宋体" w:hAnsi="宋体" w:cs="宋体"/>
                <w:color w:val="000000" w:themeColor="text1"/>
                <w:sz w:val="24"/>
              </w:rPr>
            </w:pPr>
            <w:r>
              <w:rPr>
                <w:rFonts w:ascii="宋体" w:hAnsi="宋体" w:cs="宋体" w:hint="eastAsia"/>
                <w:color w:val="000000" w:themeColor="text1"/>
                <w:sz w:val="24"/>
              </w:rPr>
              <w:t>...</w:t>
            </w:r>
          </w:p>
        </w:tc>
        <w:tc>
          <w:tcPr>
            <w:tcW w:w="3926" w:type="dxa"/>
            <w:tcBorders>
              <w:top w:val="single" w:sz="4" w:space="0" w:color="auto"/>
              <w:left w:val="single" w:sz="4" w:space="0" w:color="auto"/>
              <w:bottom w:val="single" w:sz="4" w:space="0" w:color="auto"/>
              <w:right w:val="single" w:sz="4" w:space="0" w:color="auto"/>
            </w:tcBorders>
          </w:tcPr>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1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2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3  ……</w:t>
            </w:r>
          </w:p>
        </w:tc>
        <w:tc>
          <w:tcPr>
            <w:tcW w:w="3589" w:type="dxa"/>
            <w:tcBorders>
              <w:top w:val="single" w:sz="4" w:space="0" w:color="auto"/>
              <w:left w:val="single" w:sz="4" w:space="0" w:color="auto"/>
              <w:bottom w:val="single" w:sz="4" w:space="0" w:color="auto"/>
              <w:right w:val="single" w:sz="4" w:space="0" w:color="auto"/>
            </w:tcBorders>
          </w:tcPr>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1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2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3  ……</w:t>
            </w:r>
          </w:p>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w:t>
            </w:r>
          </w:p>
          <w:p w:rsidR="007C01B3" w:rsidRDefault="007C01B3">
            <w:pPr>
              <w:spacing w:line="340" w:lineRule="exact"/>
              <w:rPr>
                <w:rFonts w:ascii="宋体" w:hAnsi="宋体" w:cs="宋体"/>
                <w:color w:val="000000" w:themeColor="text1"/>
                <w:sz w:val="24"/>
              </w:rPr>
            </w:pPr>
          </w:p>
          <w:p w:rsidR="007C01B3" w:rsidRDefault="007C01B3">
            <w:pPr>
              <w:spacing w:line="340" w:lineRule="exact"/>
              <w:rPr>
                <w:rFonts w:ascii="宋体" w:hAnsi="宋体" w:cs="宋体"/>
                <w:color w:val="000000" w:themeColor="text1"/>
                <w:sz w:val="24"/>
              </w:rPr>
            </w:pPr>
          </w:p>
          <w:p w:rsidR="007C01B3" w:rsidRDefault="007C01B3">
            <w:pPr>
              <w:spacing w:line="340" w:lineRule="exact"/>
              <w:rPr>
                <w:rFonts w:ascii="宋体" w:hAnsi="宋体" w:cs="宋体"/>
                <w:color w:val="000000" w:themeColor="text1"/>
                <w:sz w:val="24"/>
              </w:rPr>
            </w:pPr>
          </w:p>
          <w:p w:rsidR="007C01B3" w:rsidRDefault="007C01B3">
            <w:pPr>
              <w:spacing w:line="340" w:lineRule="exact"/>
              <w:rPr>
                <w:rFonts w:ascii="宋体" w:hAnsi="宋体" w:cs="宋体"/>
                <w:color w:val="000000" w:themeColor="text1"/>
                <w:sz w:val="24"/>
              </w:rPr>
            </w:pPr>
          </w:p>
        </w:tc>
        <w:tc>
          <w:tcPr>
            <w:tcW w:w="1274" w:type="dxa"/>
            <w:tcBorders>
              <w:top w:val="single" w:sz="4" w:space="0" w:color="auto"/>
              <w:left w:val="single" w:sz="4" w:space="0" w:color="auto"/>
              <w:bottom w:val="single" w:sz="4" w:space="0" w:color="auto"/>
              <w:right w:val="single" w:sz="4" w:space="0" w:color="auto"/>
            </w:tcBorders>
          </w:tcPr>
          <w:p w:rsidR="007C01B3" w:rsidRDefault="00DD506D">
            <w:pPr>
              <w:spacing w:line="300" w:lineRule="exact"/>
              <w:rPr>
                <w:rFonts w:ascii="宋体" w:hAnsi="宋体" w:cs="宋体"/>
                <w:color w:val="000000" w:themeColor="text1"/>
                <w:sz w:val="24"/>
              </w:rPr>
            </w:pPr>
            <w:r>
              <w:rPr>
                <w:rFonts w:ascii="宋体" w:hAnsi="宋体" w:cs="宋体" w:hint="eastAsia"/>
                <w:color w:val="000000" w:themeColor="text1"/>
                <w:sz w:val="24"/>
              </w:rPr>
              <w:t>正偏离（负偏离或无偏离）</w:t>
            </w:r>
          </w:p>
        </w:tc>
      </w:tr>
      <w:tr w:rsidR="007C01B3">
        <w:trPr>
          <w:trHeight w:val="327"/>
        </w:trPr>
        <w:tc>
          <w:tcPr>
            <w:tcW w:w="9748" w:type="dxa"/>
            <w:gridSpan w:val="4"/>
            <w:tcBorders>
              <w:top w:val="single" w:sz="4" w:space="0" w:color="auto"/>
              <w:left w:val="single" w:sz="4" w:space="0" w:color="auto"/>
              <w:bottom w:val="single" w:sz="4" w:space="0" w:color="auto"/>
              <w:right w:val="single" w:sz="4" w:space="0" w:color="auto"/>
            </w:tcBorders>
          </w:tcPr>
          <w:p w:rsidR="007C01B3" w:rsidRDefault="00DD506D">
            <w:pPr>
              <w:spacing w:line="340" w:lineRule="exact"/>
              <w:rPr>
                <w:rFonts w:ascii="宋体" w:hAnsi="宋体" w:cs="宋体"/>
                <w:color w:val="000000" w:themeColor="text1"/>
                <w:sz w:val="24"/>
              </w:rPr>
            </w:pPr>
            <w:r>
              <w:rPr>
                <w:rFonts w:ascii="宋体" w:hAnsi="宋体" w:cs="宋体" w:hint="eastAsia"/>
                <w:color w:val="000000" w:themeColor="text1"/>
                <w:sz w:val="24"/>
              </w:rPr>
              <w:t>竞标人（盖单位公章）：</w:t>
            </w:r>
          </w:p>
        </w:tc>
      </w:tr>
      <w:tr w:rsidR="007C01B3">
        <w:trPr>
          <w:trHeight w:val="362"/>
        </w:trPr>
        <w:tc>
          <w:tcPr>
            <w:tcW w:w="9748" w:type="dxa"/>
            <w:gridSpan w:val="4"/>
            <w:tcBorders>
              <w:top w:val="single" w:sz="4" w:space="0" w:color="auto"/>
              <w:left w:val="single" w:sz="4" w:space="0" w:color="auto"/>
              <w:bottom w:val="single" w:sz="4" w:space="0" w:color="auto"/>
              <w:right w:val="single" w:sz="4" w:space="0" w:color="auto"/>
            </w:tcBorders>
          </w:tcPr>
          <w:p w:rsidR="007C01B3" w:rsidRDefault="00DD506D">
            <w:pPr>
              <w:spacing w:line="360" w:lineRule="exact"/>
              <w:rPr>
                <w:rFonts w:ascii="宋体" w:hAnsi="宋体" w:cs="宋体"/>
                <w:color w:val="000000" w:themeColor="text1"/>
                <w:sz w:val="24"/>
              </w:rPr>
            </w:pPr>
            <w:r>
              <w:rPr>
                <w:rFonts w:ascii="宋体" w:hAnsi="宋体" w:cs="宋体" w:hint="eastAsia"/>
                <w:color w:val="000000" w:themeColor="text1"/>
                <w:sz w:val="24"/>
              </w:rPr>
              <w:t>法定代表人或其委托代理人（签字或盖章）：</w:t>
            </w:r>
          </w:p>
        </w:tc>
      </w:tr>
    </w:tbl>
    <w:p w:rsidR="007C01B3" w:rsidRDefault="007C01B3">
      <w:pPr>
        <w:rPr>
          <w:rFonts w:ascii="宋体" w:hAnsi="宋体" w:cs="宋体"/>
          <w:color w:val="000000" w:themeColor="text1"/>
          <w:sz w:val="24"/>
        </w:rPr>
      </w:pPr>
    </w:p>
    <w:p w:rsidR="007C01B3" w:rsidRDefault="00DD506D">
      <w:pPr>
        <w:rPr>
          <w:rFonts w:ascii="宋体" w:hAnsi="宋体" w:cs="宋体"/>
          <w:color w:val="000000" w:themeColor="text1"/>
          <w:sz w:val="24"/>
        </w:rPr>
      </w:pPr>
      <w:r>
        <w:rPr>
          <w:rFonts w:ascii="宋体" w:hAnsi="宋体" w:cs="宋体" w:hint="eastAsia"/>
          <w:color w:val="000000" w:themeColor="text1"/>
          <w:sz w:val="24"/>
        </w:rPr>
        <w:t>注：⑴表格内容均需按要求填写并盖章，不得留空，</w:t>
      </w:r>
      <w:r>
        <w:rPr>
          <w:rFonts w:ascii="宋体" w:hAnsi="宋体" w:cs="宋体" w:hint="eastAsia"/>
          <w:bCs/>
          <w:color w:val="000000" w:themeColor="text1"/>
          <w:sz w:val="24"/>
        </w:rPr>
        <w:t>否则按竞标无效处理</w:t>
      </w:r>
      <w:r>
        <w:rPr>
          <w:rFonts w:ascii="宋体" w:hAnsi="宋体" w:cs="宋体" w:hint="eastAsia"/>
          <w:color w:val="000000" w:themeColor="text1"/>
          <w:sz w:val="24"/>
        </w:rPr>
        <w:t>。</w:t>
      </w:r>
    </w:p>
    <w:p w:rsidR="007C01B3" w:rsidRDefault="00DD506D">
      <w:pPr>
        <w:ind w:leftChars="200" w:left="660" w:hangingChars="100" w:hanging="240"/>
        <w:rPr>
          <w:rFonts w:ascii="宋体" w:hAnsi="宋体" w:cs="宋体"/>
          <w:bCs/>
          <w:color w:val="000000" w:themeColor="text1"/>
          <w:sz w:val="24"/>
        </w:rPr>
      </w:pPr>
      <w:r>
        <w:rPr>
          <w:rFonts w:ascii="宋体" w:hAnsi="宋体" w:cs="宋体" w:hint="eastAsia"/>
          <w:bCs/>
          <w:color w:val="000000" w:themeColor="text1"/>
          <w:sz w:val="24"/>
        </w:rPr>
        <w:t>⑵如果竞争性谈判采购文件需求为小于或大于某个数值标准时，竞标文件承诺不得直接复制竞争性谈判采购文件需求，竞标文件承诺内容应当写明竞标货物具体参数或商务响应承诺的具体数值，否则按竞标无效处理。</w:t>
      </w:r>
    </w:p>
    <w:p w:rsidR="007C01B3" w:rsidRDefault="00DD506D">
      <w:pPr>
        <w:ind w:leftChars="200" w:left="660" w:hangingChars="100" w:hanging="240"/>
        <w:rPr>
          <w:rFonts w:ascii="宋体" w:hAnsi="宋体" w:cs="宋体"/>
          <w:bCs/>
          <w:color w:val="000000" w:themeColor="text1"/>
          <w:sz w:val="24"/>
        </w:rPr>
      </w:pPr>
      <w:r>
        <w:rPr>
          <w:rFonts w:ascii="宋体" w:hAnsi="宋体" w:cs="宋体" w:hint="eastAsia"/>
          <w:bCs/>
          <w:color w:val="000000" w:themeColor="text1"/>
          <w:sz w:val="24"/>
        </w:rPr>
        <w:t>⑶当竞标文件的商务内容低于竞争性谈判采购文件要求时，竞标人应当如实写明“负偏离”，否则视为虚假应标。</w:t>
      </w:r>
    </w:p>
    <w:p w:rsidR="007C01B3" w:rsidRDefault="007C01B3">
      <w:pPr>
        <w:pStyle w:val="a7"/>
        <w:spacing w:line="600" w:lineRule="exact"/>
        <w:rPr>
          <w:rFonts w:hAnsi="宋体" w:cs="宋体"/>
          <w:color w:val="000000" w:themeColor="text1"/>
          <w:sz w:val="24"/>
          <w:szCs w:val="24"/>
          <w:u w:val="single"/>
        </w:rPr>
      </w:pPr>
    </w:p>
    <w:p w:rsidR="007C01B3" w:rsidRDefault="007C01B3">
      <w:pPr>
        <w:pStyle w:val="a7"/>
        <w:spacing w:line="600" w:lineRule="exact"/>
        <w:rPr>
          <w:rFonts w:hAnsi="宋体" w:cs="宋体"/>
          <w:color w:val="000000" w:themeColor="text1"/>
          <w:sz w:val="24"/>
          <w:szCs w:val="24"/>
        </w:rPr>
      </w:pPr>
    </w:p>
    <w:p w:rsidR="007C01B3" w:rsidRDefault="00DD506D">
      <w:pPr>
        <w:pStyle w:val="a7"/>
        <w:spacing w:line="600" w:lineRule="exact"/>
        <w:rPr>
          <w:rFonts w:hAnsi="宋体" w:cs="宋体"/>
          <w:color w:val="000000" w:themeColor="text1"/>
        </w:rPr>
      </w:pPr>
      <w:r>
        <w:rPr>
          <w:rFonts w:hAnsi="宋体" w:cs="宋体" w:hint="eastAsia"/>
          <w:b/>
          <w:color w:val="000000" w:themeColor="text1"/>
          <w:sz w:val="24"/>
          <w:szCs w:val="24"/>
        </w:rPr>
        <w:br w:type="page"/>
      </w:r>
      <w:r>
        <w:rPr>
          <w:rFonts w:hAnsi="宋体" w:cs="宋体" w:hint="eastAsia"/>
          <w:b/>
          <w:color w:val="000000" w:themeColor="text1"/>
        </w:rPr>
        <w:lastRenderedPageBreak/>
        <w:t>格式9：</w:t>
      </w:r>
    </w:p>
    <w:p w:rsidR="007C01B3" w:rsidRDefault="00DD506D">
      <w:pPr>
        <w:pStyle w:val="a7"/>
        <w:spacing w:line="500" w:lineRule="exact"/>
        <w:jc w:val="center"/>
        <w:rPr>
          <w:rFonts w:hAnsi="宋体" w:cs="宋体"/>
          <w:b/>
          <w:bCs/>
          <w:color w:val="000000" w:themeColor="text1"/>
          <w:sz w:val="30"/>
          <w:szCs w:val="30"/>
        </w:rPr>
      </w:pPr>
      <w:r>
        <w:rPr>
          <w:rFonts w:hAnsi="宋体" w:cs="宋体" w:hint="eastAsia"/>
          <w:b/>
          <w:bCs/>
          <w:color w:val="000000" w:themeColor="text1"/>
          <w:sz w:val="30"/>
          <w:szCs w:val="30"/>
        </w:rPr>
        <w:t>法定代表人授权委托书（格式）</w:t>
      </w:r>
    </w:p>
    <w:p w:rsidR="007C01B3" w:rsidRDefault="007C01B3">
      <w:pPr>
        <w:pStyle w:val="a7"/>
        <w:spacing w:line="500" w:lineRule="exact"/>
        <w:ind w:firstLineChars="200" w:firstLine="480"/>
        <w:rPr>
          <w:rFonts w:hAnsi="宋体" w:cs="宋体"/>
          <w:color w:val="000000" w:themeColor="text1"/>
          <w:sz w:val="24"/>
          <w:szCs w:val="24"/>
          <w:u w:val="single"/>
        </w:rPr>
      </w:pPr>
    </w:p>
    <w:p w:rsidR="007C01B3" w:rsidRDefault="00DD506D">
      <w:pPr>
        <w:pStyle w:val="a7"/>
        <w:spacing w:line="440" w:lineRule="exact"/>
        <w:rPr>
          <w:rFonts w:hAnsi="宋体" w:cs="宋体"/>
          <w:color w:val="000000" w:themeColor="text1"/>
          <w:sz w:val="24"/>
          <w:szCs w:val="24"/>
        </w:rPr>
      </w:pPr>
      <w:r>
        <w:rPr>
          <w:rFonts w:hAnsi="宋体" w:cs="宋体" w:hint="eastAsia"/>
          <w:color w:val="000000" w:themeColor="text1"/>
          <w:sz w:val="24"/>
          <w:szCs w:val="24"/>
        </w:rPr>
        <w:t>致：（采购代理机构名称）</w:t>
      </w:r>
    </w:p>
    <w:p w:rsidR="007C01B3" w:rsidRDefault="007C01B3">
      <w:pPr>
        <w:pStyle w:val="a7"/>
        <w:spacing w:line="440" w:lineRule="exact"/>
        <w:ind w:firstLineChars="200" w:firstLine="480"/>
        <w:rPr>
          <w:rFonts w:hAnsi="宋体" w:cs="宋体"/>
          <w:color w:val="000000" w:themeColor="text1"/>
          <w:sz w:val="24"/>
          <w:szCs w:val="24"/>
        </w:rPr>
      </w:pPr>
    </w:p>
    <w:p w:rsidR="007C01B3" w:rsidRDefault="00DD506D">
      <w:pPr>
        <w:pStyle w:val="a7"/>
        <w:spacing w:line="440" w:lineRule="exact"/>
        <w:ind w:firstLineChars="200" w:firstLine="480"/>
        <w:rPr>
          <w:rFonts w:hAnsi="宋体" w:cs="宋体"/>
          <w:color w:val="000000" w:themeColor="text1"/>
          <w:sz w:val="24"/>
          <w:szCs w:val="24"/>
        </w:rPr>
      </w:pPr>
      <w:r>
        <w:rPr>
          <w:rFonts w:hAnsi="宋体" w:cs="宋体" w:hint="eastAsia"/>
          <w:color w:val="000000" w:themeColor="text1"/>
          <w:sz w:val="24"/>
          <w:szCs w:val="24"/>
        </w:rPr>
        <w:t>本人（姓名）系（竞标人名称）的法定代表人，现授权（姓名和职务）为我方代理人。代理人根据授权，以我方名义签署、澄清、说明、补正、递交、撤回、修改贵方组织的项目（项目编号：）的</w:t>
      </w:r>
      <w:r>
        <w:rPr>
          <w:rFonts w:hAnsi="宋体" w:cs="宋体" w:hint="eastAsia"/>
          <w:bCs/>
          <w:color w:val="000000" w:themeColor="text1"/>
          <w:sz w:val="24"/>
          <w:szCs w:val="24"/>
        </w:rPr>
        <w:t>竞标</w:t>
      </w:r>
      <w:r>
        <w:rPr>
          <w:rFonts w:hAnsi="宋体" w:cs="宋体" w:hint="eastAsia"/>
          <w:color w:val="000000" w:themeColor="text1"/>
          <w:sz w:val="24"/>
          <w:szCs w:val="24"/>
        </w:rPr>
        <w:t>文件、签订合同和处理一切有关事宜，其法律后果由我方承担。</w:t>
      </w:r>
    </w:p>
    <w:p w:rsidR="007C01B3" w:rsidRDefault="00DD506D">
      <w:pPr>
        <w:pStyle w:val="a7"/>
        <w:spacing w:line="360" w:lineRule="auto"/>
        <w:ind w:firstLine="435"/>
        <w:rPr>
          <w:rFonts w:hAnsi="宋体" w:cs="宋体"/>
          <w:color w:val="000000" w:themeColor="text1"/>
          <w:sz w:val="24"/>
          <w:szCs w:val="24"/>
        </w:rPr>
      </w:pPr>
      <w:r>
        <w:rPr>
          <w:rFonts w:hAnsi="宋体" w:cs="宋体" w:hint="eastAsia"/>
          <w:color w:val="000000" w:themeColor="text1"/>
          <w:sz w:val="24"/>
          <w:szCs w:val="24"/>
        </w:rPr>
        <w:t>本授权书于年月日签字生效，委托期限：。</w:t>
      </w:r>
    </w:p>
    <w:p w:rsidR="007C01B3" w:rsidRDefault="00DD506D">
      <w:pPr>
        <w:pStyle w:val="a7"/>
        <w:spacing w:line="360" w:lineRule="auto"/>
        <w:ind w:firstLine="420"/>
        <w:rPr>
          <w:rFonts w:hAnsi="宋体" w:cs="宋体"/>
          <w:color w:val="000000" w:themeColor="text1"/>
          <w:sz w:val="24"/>
          <w:szCs w:val="24"/>
        </w:rPr>
      </w:pPr>
      <w:r>
        <w:rPr>
          <w:rFonts w:hAnsi="宋体" w:cs="宋体" w:hint="eastAsia"/>
          <w:color w:val="000000" w:themeColor="text1"/>
          <w:sz w:val="24"/>
          <w:szCs w:val="24"/>
        </w:rPr>
        <w:t>代理人无转委托权。</w:t>
      </w:r>
    </w:p>
    <w:p w:rsidR="007C01B3" w:rsidRDefault="007C01B3">
      <w:pPr>
        <w:pStyle w:val="a7"/>
        <w:spacing w:line="360" w:lineRule="auto"/>
        <w:ind w:firstLine="420"/>
        <w:rPr>
          <w:rFonts w:hAnsi="宋体" w:cs="宋体"/>
          <w:color w:val="000000" w:themeColor="text1"/>
          <w:sz w:val="24"/>
          <w:szCs w:val="24"/>
        </w:rPr>
      </w:pPr>
    </w:p>
    <w:p w:rsidR="008E16A6" w:rsidRPr="007715A5" w:rsidRDefault="008E16A6" w:rsidP="008E16A6">
      <w:pPr>
        <w:pStyle w:val="a7"/>
        <w:spacing w:line="360" w:lineRule="auto"/>
        <w:ind w:firstLine="420"/>
        <w:rPr>
          <w:rFonts w:hAnsi="宋体" w:cs="宋体"/>
          <w:color w:val="000000" w:themeColor="text1"/>
          <w:sz w:val="24"/>
          <w:szCs w:val="24"/>
          <w:u w:val="single"/>
        </w:rPr>
      </w:pPr>
      <w:r w:rsidRPr="007715A5">
        <w:rPr>
          <w:rFonts w:hAnsi="宋体" w:cs="宋体" w:hint="eastAsia"/>
          <w:color w:val="000000" w:themeColor="text1"/>
          <w:sz w:val="24"/>
          <w:szCs w:val="24"/>
        </w:rPr>
        <w:t>竞标人（盖单位公章）：</w:t>
      </w:r>
      <w:r w:rsidRPr="007715A5">
        <w:rPr>
          <w:rFonts w:hAnsi="宋体" w:cs="宋体"/>
          <w:color w:val="000000" w:themeColor="text1"/>
          <w:sz w:val="24"/>
          <w:szCs w:val="24"/>
          <w:u w:val="single"/>
        </w:rPr>
        <w:t xml:space="preserve">                                    </w:t>
      </w:r>
    </w:p>
    <w:p w:rsidR="008E16A6" w:rsidRPr="007715A5" w:rsidRDefault="008E16A6" w:rsidP="008E16A6">
      <w:pPr>
        <w:pStyle w:val="a7"/>
        <w:spacing w:line="360" w:lineRule="auto"/>
        <w:ind w:firstLine="420"/>
        <w:rPr>
          <w:rFonts w:hAnsi="宋体" w:cs="宋体"/>
          <w:color w:val="000000" w:themeColor="text1"/>
          <w:sz w:val="24"/>
          <w:szCs w:val="24"/>
          <w:u w:val="single"/>
        </w:rPr>
      </w:pPr>
      <w:r w:rsidRPr="007715A5">
        <w:rPr>
          <w:rFonts w:hAnsi="宋体" w:cs="宋体" w:hint="eastAsia"/>
          <w:color w:val="000000" w:themeColor="text1"/>
          <w:sz w:val="24"/>
          <w:szCs w:val="24"/>
        </w:rPr>
        <w:t>统一社会信用代码</w:t>
      </w:r>
      <w:r w:rsidRPr="007715A5">
        <w:rPr>
          <w:rFonts w:hAnsi="宋体" w:cs="宋体"/>
          <w:color w:val="000000" w:themeColor="text1"/>
          <w:sz w:val="24"/>
          <w:szCs w:val="24"/>
        </w:rPr>
        <w:t>:</w:t>
      </w:r>
      <w:r w:rsidRPr="007715A5">
        <w:rPr>
          <w:rFonts w:hAnsi="宋体" w:cs="宋体"/>
          <w:color w:val="000000" w:themeColor="text1"/>
          <w:sz w:val="24"/>
          <w:szCs w:val="24"/>
          <w:u w:val="single"/>
        </w:rPr>
        <w:t xml:space="preserve">                                         </w:t>
      </w:r>
    </w:p>
    <w:p w:rsidR="008E16A6" w:rsidRPr="007715A5" w:rsidRDefault="008E16A6" w:rsidP="008E16A6">
      <w:pPr>
        <w:pStyle w:val="a7"/>
        <w:spacing w:line="360" w:lineRule="auto"/>
        <w:ind w:firstLine="420"/>
        <w:rPr>
          <w:rFonts w:hAnsi="宋体" w:cs="宋体"/>
          <w:color w:val="000000" w:themeColor="text1"/>
          <w:sz w:val="24"/>
          <w:szCs w:val="24"/>
          <w:u w:val="single"/>
        </w:rPr>
      </w:pPr>
      <w:r w:rsidRPr="007715A5">
        <w:rPr>
          <w:rFonts w:hAnsi="宋体" w:cs="宋体" w:hint="eastAsia"/>
          <w:color w:val="000000" w:themeColor="text1"/>
          <w:sz w:val="24"/>
          <w:szCs w:val="24"/>
        </w:rPr>
        <w:t>法定代表人（签字或盖章）：</w:t>
      </w:r>
      <w:r w:rsidRPr="007715A5">
        <w:rPr>
          <w:rFonts w:hAnsi="宋体" w:cs="宋体"/>
          <w:color w:val="000000" w:themeColor="text1"/>
          <w:sz w:val="24"/>
          <w:szCs w:val="24"/>
          <w:u w:val="single"/>
        </w:rPr>
        <w:t xml:space="preserve">                                </w:t>
      </w:r>
    </w:p>
    <w:p w:rsidR="008E16A6" w:rsidRPr="007715A5" w:rsidRDefault="008E16A6" w:rsidP="008E16A6">
      <w:pPr>
        <w:pStyle w:val="a7"/>
        <w:spacing w:line="360" w:lineRule="auto"/>
        <w:ind w:firstLine="420"/>
        <w:rPr>
          <w:rFonts w:hAnsi="宋体" w:cs="宋体"/>
          <w:color w:val="000000" w:themeColor="text1"/>
          <w:sz w:val="24"/>
          <w:szCs w:val="24"/>
          <w:u w:val="single"/>
        </w:rPr>
      </w:pPr>
      <w:r w:rsidRPr="007715A5">
        <w:rPr>
          <w:rFonts w:hAnsi="宋体" w:cs="宋体" w:hint="eastAsia"/>
          <w:color w:val="000000" w:themeColor="text1"/>
          <w:sz w:val="24"/>
          <w:szCs w:val="24"/>
        </w:rPr>
        <w:t>法定代表人身份证号码：</w:t>
      </w:r>
      <w:r w:rsidRPr="007715A5">
        <w:rPr>
          <w:rFonts w:hAnsi="宋体" w:cs="宋体"/>
          <w:color w:val="000000" w:themeColor="text1"/>
          <w:sz w:val="24"/>
          <w:szCs w:val="24"/>
          <w:u w:val="single"/>
        </w:rPr>
        <w:t xml:space="preserve">                                   </w:t>
      </w:r>
    </w:p>
    <w:p w:rsidR="008E16A6" w:rsidRPr="007715A5" w:rsidRDefault="008E16A6" w:rsidP="008E16A6">
      <w:pPr>
        <w:pStyle w:val="a7"/>
        <w:spacing w:line="360" w:lineRule="auto"/>
        <w:ind w:firstLineChars="200" w:firstLine="480"/>
        <w:rPr>
          <w:rFonts w:hAnsi="宋体" w:cs="宋体"/>
          <w:color w:val="000000" w:themeColor="text1"/>
          <w:sz w:val="24"/>
          <w:szCs w:val="24"/>
        </w:rPr>
      </w:pPr>
      <w:r w:rsidRPr="007715A5">
        <w:rPr>
          <w:rFonts w:hAnsi="宋体" w:cs="宋体" w:hint="eastAsia"/>
          <w:color w:val="000000" w:themeColor="text1"/>
          <w:sz w:val="24"/>
          <w:szCs w:val="24"/>
        </w:rPr>
        <w:t>委托代理人（签字或盖章）：</w:t>
      </w:r>
      <w:r w:rsidRPr="007715A5">
        <w:rPr>
          <w:rFonts w:hAnsi="宋体" w:cs="宋体"/>
          <w:color w:val="000000" w:themeColor="text1"/>
          <w:sz w:val="24"/>
          <w:szCs w:val="24"/>
          <w:u w:val="single"/>
        </w:rPr>
        <w:t xml:space="preserve">                                </w:t>
      </w:r>
    </w:p>
    <w:p w:rsidR="008E16A6" w:rsidRPr="007715A5" w:rsidRDefault="008E16A6" w:rsidP="008E16A6">
      <w:pPr>
        <w:pStyle w:val="a7"/>
        <w:spacing w:line="360" w:lineRule="auto"/>
        <w:ind w:firstLine="420"/>
        <w:rPr>
          <w:rFonts w:hAnsi="宋体" w:cs="宋体"/>
          <w:color w:val="000000" w:themeColor="text1"/>
          <w:sz w:val="24"/>
          <w:szCs w:val="24"/>
          <w:u w:val="single"/>
        </w:rPr>
      </w:pPr>
      <w:r w:rsidRPr="007715A5">
        <w:rPr>
          <w:rFonts w:hAnsi="宋体" w:cs="宋体" w:hint="eastAsia"/>
          <w:color w:val="000000" w:themeColor="text1"/>
          <w:sz w:val="24"/>
          <w:szCs w:val="24"/>
        </w:rPr>
        <w:t>委托代理人身份证号码：</w:t>
      </w:r>
      <w:r w:rsidRPr="007715A5">
        <w:rPr>
          <w:rFonts w:hAnsi="宋体" w:cs="宋体"/>
          <w:color w:val="000000" w:themeColor="text1"/>
          <w:sz w:val="24"/>
          <w:szCs w:val="24"/>
          <w:u w:val="single"/>
        </w:rPr>
        <w:t xml:space="preserve">                                   </w:t>
      </w:r>
    </w:p>
    <w:p w:rsidR="007C01B3" w:rsidRDefault="00DD506D">
      <w:pPr>
        <w:pStyle w:val="a7"/>
        <w:spacing w:line="440" w:lineRule="exact"/>
        <w:ind w:firstLine="480"/>
        <w:jc w:val="center"/>
        <w:outlineLvl w:val="0"/>
        <w:rPr>
          <w:rFonts w:hAnsi="宋体"/>
          <w:b/>
          <w:color w:val="000000" w:themeColor="text1"/>
          <w:sz w:val="36"/>
        </w:rPr>
      </w:pPr>
      <w:r>
        <w:rPr>
          <w:rFonts w:hAnsi="宋体" w:hint="eastAsia"/>
          <w:color w:val="000000" w:themeColor="text1"/>
          <w:sz w:val="24"/>
        </w:rPr>
        <w:t>年    月    日</w:t>
      </w:r>
    </w:p>
    <w:p w:rsidR="007C01B3" w:rsidRDefault="00DD506D">
      <w:pPr>
        <w:pStyle w:val="a7"/>
        <w:spacing w:line="360" w:lineRule="auto"/>
        <w:ind w:firstLine="420"/>
        <w:rPr>
          <w:rFonts w:hAnsi="宋体" w:cs="宋体"/>
          <w:color w:val="000000" w:themeColor="text1"/>
          <w:sz w:val="24"/>
          <w:szCs w:val="24"/>
        </w:rPr>
      </w:pPr>
      <w:bookmarkStart w:id="51" w:name="_Toc24884"/>
      <w:r>
        <w:rPr>
          <w:rFonts w:hAnsi="宋体" w:hint="eastAsia"/>
          <w:b/>
          <w:color w:val="000000" w:themeColor="text1"/>
          <w:sz w:val="36"/>
        </w:rPr>
        <w:br w:type="page"/>
      </w:r>
      <w:r>
        <w:rPr>
          <w:rFonts w:hAnsi="宋体" w:cs="宋体" w:hint="eastAsia"/>
          <w:b/>
          <w:bCs/>
          <w:color w:val="000000" w:themeColor="text1"/>
        </w:rPr>
        <w:lastRenderedPageBreak/>
        <w:t>格式</w:t>
      </w:r>
      <w:r>
        <w:rPr>
          <w:rFonts w:hAnsi="宋体" w:cs="宋体"/>
          <w:b/>
          <w:bCs/>
          <w:color w:val="000000" w:themeColor="text1"/>
        </w:rPr>
        <w:t>1</w:t>
      </w:r>
      <w:r>
        <w:rPr>
          <w:rFonts w:hAnsi="宋体" w:cs="宋体" w:hint="eastAsia"/>
          <w:b/>
          <w:bCs/>
          <w:color w:val="000000" w:themeColor="text1"/>
        </w:rPr>
        <w:t>0：</w:t>
      </w:r>
    </w:p>
    <w:p w:rsidR="007C01B3" w:rsidRDefault="00DD506D">
      <w:pPr>
        <w:pStyle w:val="a7"/>
        <w:spacing w:line="500" w:lineRule="exact"/>
        <w:jc w:val="center"/>
        <w:rPr>
          <w:rFonts w:hAnsi="宋体" w:cs="宋体"/>
          <w:b/>
          <w:bCs/>
          <w:color w:val="000000" w:themeColor="text1"/>
          <w:sz w:val="30"/>
          <w:szCs w:val="30"/>
        </w:rPr>
      </w:pPr>
      <w:r>
        <w:rPr>
          <w:rFonts w:hAnsi="宋体" w:cs="宋体" w:hint="eastAsia"/>
          <w:b/>
          <w:bCs/>
          <w:color w:val="000000" w:themeColor="text1"/>
          <w:sz w:val="30"/>
          <w:szCs w:val="30"/>
        </w:rPr>
        <w:t>竞标人直接控股、管理关系信息表（格式）</w:t>
      </w:r>
    </w:p>
    <w:p w:rsidR="007C01B3" w:rsidRDefault="007C01B3" w:rsidP="00074BAB">
      <w:pPr>
        <w:snapToGrid w:val="0"/>
        <w:spacing w:before="50" w:afterLines="50"/>
        <w:jc w:val="center"/>
        <w:rPr>
          <w:rFonts w:ascii="宋体" w:hAnsi="宋体"/>
          <w:b/>
          <w:color w:val="000000" w:themeColor="text1"/>
          <w:sz w:val="28"/>
          <w:szCs w:val="28"/>
        </w:rPr>
      </w:pPr>
    </w:p>
    <w:p w:rsidR="007C01B3" w:rsidRDefault="00DD506D" w:rsidP="00074BAB">
      <w:pPr>
        <w:snapToGrid w:val="0"/>
        <w:spacing w:before="50" w:afterLines="50"/>
        <w:jc w:val="center"/>
        <w:rPr>
          <w:rFonts w:ascii="宋体" w:hAnsi="宋体"/>
          <w:b/>
          <w:color w:val="000000" w:themeColor="text1"/>
          <w:sz w:val="28"/>
          <w:szCs w:val="28"/>
        </w:rPr>
      </w:pPr>
      <w:r>
        <w:rPr>
          <w:rFonts w:hAnsi="宋体" w:cs="宋体" w:hint="eastAsia"/>
          <w:b/>
          <w:bCs/>
          <w:color w:val="000000" w:themeColor="text1"/>
          <w:sz w:val="30"/>
          <w:szCs w:val="30"/>
        </w:rPr>
        <w:t>竞</w:t>
      </w:r>
      <w:r>
        <w:rPr>
          <w:rFonts w:ascii="宋体" w:hAnsi="宋体" w:hint="eastAsia"/>
          <w:b/>
          <w:color w:val="000000" w:themeColor="text1"/>
          <w:sz w:val="28"/>
          <w:szCs w:val="28"/>
        </w:rPr>
        <w:t>标人直接控股股东信息表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828"/>
        <w:gridCol w:w="2269"/>
        <w:gridCol w:w="1239"/>
        <w:gridCol w:w="3722"/>
        <w:gridCol w:w="1418"/>
      </w:tblGrid>
      <w:tr w:rsidR="007C01B3">
        <w:trPr>
          <w:tblHeader/>
        </w:trPr>
        <w:tc>
          <w:tcPr>
            <w:tcW w:w="828" w:type="dxa"/>
            <w:tcBorders>
              <w:tl2br w:val="nil"/>
              <w:tr2bl w:val="nil"/>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备注</w:t>
            </w:r>
          </w:p>
        </w:tc>
      </w:tr>
      <w:tr w:rsidR="007C01B3">
        <w:tc>
          <w:tcPr>
            <w:tcW w:w="828" w:type="dxa"/>
            <w:tcBorders>
              <w:tl2br w:val="nil"/>
              <w:tr2bl w:val="nil"/>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2269"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r>
      <w:tr w:rsidR="007C01B3">
        <w:tc>
          <w:tcPr>
            <w:tcW w:w="828" w:type="dxa"/>
            <w:tcBorders>
              <w:tl2br w:val="nil"/>
              <w:tr2bl w:val="nil"/>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2269"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r>
      <w:tr w:rsidR="007C01B3">
        <w:tc>
          <w:tcPr>
            <w:tcW w:w="828" w:type="dxa"/>
            <w:tcBorders>
              <w:tl2br w:val="nil"/>
              <w:tr2bl w:val="nil"/>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2269"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r>
      <w:tr w:rsidR="007C01B3">
        <w:tc>
          <w:tcPr>
            <w:tcW w:w="828" w:type="dxa"/>
            <w:tcBorders>
              <w:tl2br w:val="nil"/>
              <w:tr2bl w:val="nil"/>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2269"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r>
    </w:tbl>
    <w:p w:rsidR="007C01B3" w:rsidRDefault="00DD506D">
      <w:pPr>
        <w:snapToGrid w:val="0"/>
        <w:jc w:val="left"/>
        <w:rPr>
          <w:rFonts w:ascii="宋体" w:hAnsi="宋体"/>
          <w:color w:val="000000" w:themeColor="text1"/>
          <w:sz w:val="24"/>
        </w:rPr>
      </w:pPr>
      <w:r>
        <w:rPr>
          <w:rFonts w:ascii="宋体" w:hAnsi="宋体" w:hint="eastAsia"/>
          <w:color w:val="000000" w:themeColor="text1"/>
          <w:sz w:val="24"/>
        </w:rPr>
        <w:t>注：</w:t>
      </w:r>
    </w:p>
    <w:p w:rsidR="007C01B3" w:rsidRDefault="00DD506D">
      <w:pPr>
        <w:snapToGrid w:val="0"/>
        <w:jc w:val="left"/>
        <w:rPr>
          <w:rFonts w:ascii="宋体" w:hAnsi="宋体"/>
          <w:color w:val="000000" w:themeColor="text1"/>
          <w:sz w:val="24"/>
        </w:rPr>
      </w:pPr>
      <w:r>
        <w:rPr>
          <w:rFonts w:ascii="宋体" w:hAnsi="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7C01B3" w:rsidRDefault="00DD506D">
      <w:pPr>
        <w:snapToGrid w:val="0"/>
        <w:jc w:val="left"/>
        <w:rPr>
          <w:rFonts w:ascii="宋体" w:hAnsi="宋体"/>
          <w:color w:val="000000" w:themeColor="text1"/>
          <w:sz w:val="24"/>
        </w:rPr>
      </w:pPr>
      <w:r>
        <w:rPr>
          <w:rFonts w:ascii="宋体" w:hAnsi="宋体" w:hint="eastAsia"/>
          <w:color w:val="000000" w:themeColor="text1"/>
          <w:sz w:val="24"/>
        </w:rPr>
        <w:t>2.本表所指的控股关系仅限于直接控股关系，不包括间接的控股关系。公司实际控制人与公司之间的关系不属于本表所指的直接控股关系。</w:t>
      </w:r>
    </w:p>
    <w:p w:rsidR="007C01B3" w:rsidRDefault="007C01B3">
      <w:pPr>
        <w:snapToGrid w:val="0"/>
        <w:jc w:val="left"/>
        <w:rPr>
          <w:rFonts w:ascii="宋体" w:hAnsi="宋体"/>
          <w:color w:val="000000" w:themeColor="text1"/>
          <w:sz w:val="24"/>
        </w:rPr>
      </w:pPr>
    </w:p>
    <w:p w:rsidR="007C01B3" w:rsidRDefault="007C01B3">
      <w:pPr>
        <w:snapToGrid w:val="0"/>
        <w:jc w:val="left"/>
        <w:rPr>
          <w:rFonts w:ascii="宋体" w:hAnsi="宋体"/>
          <w:color w:val="000000" w:themeColor="text1"/>
          <w:sz w:val="24"/>
        </w:rPr>
      </w:pPr>
    </w:p>
    <w:p w:rsidR="007C01B3" w:rsidRDefault="007C01B3">
      <w:pPr>
        <w:snapToGrid w:val="0"/>
        <w:jc w:val="left"/>
        <w:rPr>
          <w:rFonts w:ascii="宋体" w:hAnsi="宋体"/>
          <w:color w:val="000000" w:themeColor="text1"/>
          <w:sz w:val="24"/>
        </w:rPr>
      </w:pPr>
    </w:p>
    <w:p w:rsidR="007C01B3" w:rsidRDefault="007C01B3">
      <w:pPr>
        <w:snapToGrid w:val="0"/>
        <w:jc w:val="left"/>
        <w:rPr>
          <w:rFonts w:ascii="宋体" w:hAnsi="宋体"/>
          <w:color w:val="000000" w:themeColor="text1"/>
          <w:sz w:val="24"/>
        </w:rPr>
      </w:pPr>
    </w:p>
    <w:p w:rsidR="007C01B3" w:rsidRDefault="007C01B3">
      <w:pPr>
        <w:snapToGrid w:val="0"/>
        <w:jc w:val="left"/>
        <w:rPr>
          <w:rFonts w:ascii="宋体" w:hAnsi="宋体"/>
          <w:color w:val="000000" w:themeColor="text1"/>
          <w:sz w:val="24"/>
        </w:rPr>
      </w:pPr>
    </w:p>
    <w:p w:rsidR="007C01B3" w:rsidRDefault="007C01B3">
      <w:pPr>
        <w:snapToGrid w:val="0"/>
        <w:jc w:val="left"/>
        <w:rPr>
          <w:rFonts w:ascii="宋体" w:hAnsi="宋体"/>
          <w:color w:val="000000" w:themeColor="text1"/>
          <w:sz w:val="24"/>
        </w:rPr>
      </w:pPr>
    </w:p>
    <w:p w:rsidR="007C01B3" w:rsidRDefault="007C01B3">
      <w:pPr>
        <w:snapToGrid w:val="0"/>
        <w:jc w:val="left"/>
        <w:rPr>
          <w:rFonts w:ascii="宋体" w:hAnsi="宋体"/>
          <w:color w:val="000000" w:themeColor="text1"/>
          <w:sz w:val="24"/>
        </w:rPr>
      </w:pPr>
    </w:p>
    <w:p w:rsidR="007C01B3" w:rsidRDefault="00DD506D">
      <w:pPr>
        <w:pStyle w:val="a7"/>
        <w:spacing w:line="600" w:lineRule="exact"/>
        <w:rPr>
          <w:rFonts w:hAnsi="宋体" w:cs="宋体"/>
          <w:color w:val="000000" w:themeColor="text1"/>
          <w:sz w:val="24"/>
          <w:szCs w:val="24"/>
          <w:u w:val="single"/>
        </w:rPr>
      </w:pPr>
      <w:r>
        <w:rPr>
          <w:rFonts w:hAnsi="宋体" w:cs="宋体" w:hint="eastAsia"/>
          <w:color w:val="000000" w:themeColor="text1"/>
          <w:sz w:val="24"/>
          <w:szCs w:val="24"/>
        </w:rPr>
        <w:t>竞标人（盖单位公章）：</w:t>
      </w:r>
    </w:p>
    <w:p w:rsidR="007C01B3" w:rsidRDefault="007C01B3">
      <w:pPr>
        <w:pStyle w:val="a7"/>
        <w:spacing w:line="600" w:lineRule="exact"/>
        <w:rPr>
          <w:rFonts w:hAnsi="宋体" w:cs="宋体"/>
          <w:color w:val="000000" w:themeColor="text1"/>
          <w:sz w:val="24"/>
          <w:szCs w:val="24"/>
        </w:rPr>
      </w:pPr>
    </w:p>
    <w:p w:rsidR="007C01B3" w:rsidRDefault="00DD506D">
      <w:pPr>
        <w:pStyle w:val="a7"/>
        <w:spacing w:line="600" w:lineRule="exact"/>
        <w:rPr>
          <w:rFonts w:hAnsi="宋体" w:cs="宋体"/>
          <w:color w:val="000000" w:themeColor="text1"/>
          <w:sz w:val="24"/>
          <w:szCs w:val="24"/>
          <w:u w:val="single"/>
        </w:rPr>
      </w:pPr>
      <w:r>
        <w:rPr>
          <w:rFonts w:hAnsi="宋体" w:cs="宋体" w:hint="eastAsia"/>
          <w:color w:val="000000" w:themeColor="text1"/>
          <w:sz w:val="24"/>
          <w:szCs w:val="24"/>
        </w:rPr>
        <w:t>法定代表人或其委托代理人（签字或盖章）：</w:t>
      </w:r>
    </w:p>
    <w:p w:rsidR="007C01B3" w:rsidRDefault="007C01B3" w:rsidP="00074BAB">
      <w:pPr>
        <w:snapToGrid w:val="0"/>
        <w:spacing w:beforeLines="50" w:after="50"/>
        <w:ind w:right="480" w:firstLineChars="2300" w:firstLine="5520"/>
        <w:rPr>
          <w:rFonts w:ascii="宋体" w:hAnsi="宋体"/>
          <w:color w:val="000000" w:themeColor="text1"/>
          <w:sz w:val="24"/>
        </w:rPr>
      </w:pPr>
    </w:p>
    <w:p w:rsidR="007C01B3" w:rsidRDefault="00DD506D" w:rsidP="00074BAB">
      <w:pPr>
        <w:snapToGrid w:val="0"/>
        <w:spacing w:beforeLines="50" w:after="50"/>
        <w:ind w:right="480" w:firstLineChars="100" w:firstLine="240"/>
        <w:jc w:val="left"/>
        <w:rPr>
          <w:rFonts w:ascii="宋体" w:hAnsi="宋体"/>
          <w:color w:val="000000" w:themeColor="text1"/>
          <w:szCs w:val="21"/>
        </w:rPr>
      </w:pPr>
      <w:r>
        <w:rPr>
          <w:rFonts w:ascii="宋体" w:hAnsi="宋体" w:hint="eastAsia"/>
          <w:color w:val="000000" w:themeColor="text1"/>
          <w:sz w:val="24"/>
        </w:rPr>
        <w:t>年    月    日</w:t>
      </w:r>
    </w:p>
    <w:p w:rsidR="007C01B3" w:rsidRDefault="00DD506D">
      <w:pPr>
        <w:snapToGrid w:val="0"/>
        <w:jc w:val="center"/>
        <w:rPr>
          <w:rFonts w:ascii="宋体" w:hAnsi="宋体"/>
          <w:b/>
          <w:color w:val="000000" w:themeColor="text1"/>
          <w:sz w:val="28"/>
          <w:szCs w:val="28"/>
        </w:rPr>
      </w:pPr>
      <w:r>
        <w:rPr>
          <w:rFonts w:ascii="宋体" w:hAnsi="宋体"/>
          <w:b/>
          <w:color w:val="000000" w:themeColor="text1"/>
          <w:sz w:val="28"/>
          <w:szCs w:val="28"/>
        </w:rPr>
        <w:br w:type="page"/>
      </w:r>
    </w:p>
    <w:p w:rsidR="007C01B3" w:rsidRDefault="007C01B3">
      <w:pPr>
        <w:snapToGrid w:val="0"/>
        <w:jc w:val="center"/>
        <w:rPr>
          <w:rFonts w:ascii="宋体" w:hAnsi="宋体"/>
          <w:b/>
          <w:color w:val="000000" w:themeColor="text1"/>
          <w:sz w:val="28"/>
          <w:szCs w:val="28"/>
        </w:rPr>
      </w:pPr>
    </w:p>
    <w:p w:rsidR="007C01B3" w:rsidRDefault="007C01B3">
      <w:pPr>
        <w:snapToGrid w:val="0"/>
        <w:jc w:val="center"/>
        <w:rPr>
          <w:rFonts w:ascii="宋体" w:hAnsi="宋体"/>
          <w:b/>
          <w:color w:val="000000" w:themeColor="text1"/>
          <w:sz w:val="28"/>
          <w:szCs w:val="28"/>
        </w:rPr>
      </w:pPr>
    </w:p>
    <w:p w:rsidR="007C01B3" w:rsidRDefault="00DD506D">
      <w:pPr>
        <w:snapToGrid w:val="0"/>
        <w:jc w:val="center"/>
        <w:rPr>
          <w:rFonts w:ascii="宋体" w:hAnsi="宋体"/>
          <w:color w:val="000000" w:themeColor="text1"/>
        </w:rPr>
      </w:pPr>
      <w:r>
        <w:rPr>
          <w:rFonts w:hAnsi="宋体" w:cs="宋体" w:hint="eastAsia"/>
          <w:b/>
          <w:bCs/>
          <w:color w:val="000000" w:themeColor="text1"/>
          <w:sz w:val="30"/>
          <w:szCs w:val="30"/>
        </w:rPr>
        <w:t>竞</w:t>
      </w:r>
      <w:r>
        <w:rPr>
          <w:rFonts w:ascii="宋体" w:hAnsi="宋体" w:hint="eastAsia"/>
          <w:b/>
          <w:color w:val="000000" w:themeColor="text1"/>
          <w:sz w:val="28"/>
          <w:szCs w:val="28"/>
        </w:rPr>
        <w:t>标人直接管理关系信息表</w:t>
      </w:r>
    </w:p>
    <w:tbl>
      <w:tblPr>
        <w:tblW w:w="0" w:type="auto"/>
        <w:shd w:val="clear" w:color="auto" w:fill="FFFFFF"/>
        <w:tblLayout w:type="fixed"/>
        <w:tblCellMar>
          <w:left w:w="0" w:type="dxa"/>
          <w:right w:w="0" w:type="dxa"/>
        </w:tblCellMar>
        <w:tblLook w:val="04A0"/>
      </w:tblPr>
      <w:tblGrid>
        <w:gridCol w:w="1005"/>
        <w:gridCol w:w="2659"/>
        <w:gridCol w:w="3924"/>
        <w:gridCol w:w="2064"/>
      </w:tblGrid>
      <w:tr w:rsidR="007C01B3">
        <w:trPr>
          <w:tblHeader/>
        </w:trPr>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DD506D">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DD506D">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DD506D">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DD506D">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7C01B3">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r>
      <w:tr w:rsidR="007C01B3">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r>
      <w:tr w:rsidR="007C01B3">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r>
      <w:tr w:rsidR="007C01B3">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DD506D">
            <w:pPr>
              <w:widowControl/>
              <w:wordWrap w:val="0"/>
              <w:spacing w:line="2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7C01B3" w:rsidRDefault="007C01B3">
            <w:pPr>
              <w:widowControl/>
              <w:wordWrap w:val="0"/>
              <w:spacing w:line="200" w:lineRule="atLeast"/>
              <w:jc w:val="center"/>
              <w:rPr>
                <w:rFonts w:ascii="宋体" w:hAnsi="宋体" w:cs="宋体"/>
                <w:color w:val="000000" w:themeColor="text1"/>
                <w:kern w:val="0"/>
                <w:sz w:val="24"/>
              </w:rPr>
            </w:pPr>
          </w:p>
        </w:tc>
      </w:tr>
    </w:tbl>
    <w:p w:rsidR="007C01B3" w:rsidRDefault="00DD506D">
      <w:pPr>
        <w:snapToGrid w:val="0"/>
        <w:jc w:val="left"/>
        <w:rPr>
          <w:rFonts w:ascii="宋体" w:hAnsi="宋体"/>
          <w:color w:val="000000" w:themeColor="text1"/>
          <w:sz w:val="24"/>
        </w:rPr>
      </w:pPr>
      <w:r>
        <w:rPr>
          <w:rFonts w:ascii="宋体" w:hAnsi="宋体" w:hint="eastAsia"/>
          <w:color w:val="000000" w:themeColor="text1"/>
          <w:sz w:val="24"/>
        </w:rPr>
        <w:t>注：</w:t>
      </w:r>
    </w:p>
    <w:p w:rsidR="007C01B3" w:rsidRDefault="00DD506D">
      <w:pPr>
        <w:snapToGrid w:val="0"/>
        <w:jc w:val="left"/>
        <w:rPr>
          <w:rFonts w:ascii="宋体" w:hAnsi="宋体"/>
          <w:color w:val="000000" w:themeColor="text1"/>
          <w:sz w:val="24"/>
        </w:rPr>
      </w:pPr>
      <w:r>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7C01B3" w:rsidRDefault="00DD506D">
      <w:pPr>
        <w:snapToGrid w:val="0"/>
        <w:jc w:val="left"/>
        <w:rPr>
          <w:rFonts w:ascii="宋体" w:hAnsi="宋体"/>
          <w:color w:val="000000" w:themeColor="text1"/>
        </w:rPr>
      </w:pPr>
      <w:r>
        <w:rPr>
          <w:rFonts w:ascii="宋体" w:hAnsi="宋体" w:hint="eastAsia"/>
          <w:color w:val="000000" w:themeColor="text1"/>
          <w:sz w:val="24"/>
        </w:rPr>
        <w:t>2.本表所指的管理关系仅限于直接管理关系，不包括间接的管理关系。</w:t>
      </w:r>
    </w:p>
    <w:p w:rsidR="007C01B3" w:rsidRDefault="007C01B3">
      <w:pPr>
        <w:snapToGrid w:val="0"/>
        <w:jc w:val="left"/>
        <w:rPr>
          <w:rFonts w:ascii="宋体" w:hAnsi="宋体"/>
          <w:color w:val="000000" w:themeColor="text1"/>
        </w:rPr>
      </w:pPr>
    </w:p>
    <w:p w:rsidR="007C01B3" w:rsidRDefault="007C01B3">
      <w:pPr>
        <w:snapToGrid w:val="0"/>
        <w:jc w:val="left"/>
        <w:rPr>
          <w:rFonts w:ascii="宋体" w:hAnsi="宋体"/>
          <w:color w:val="000000" w:themeColor="text1"/>
        </w:rPr>
      </w:pPr>
    </w:p>
    <w:p w:rsidR="007C01B3" w:rsidRDefault="007C01B3">
      <w:pPr>
        <w:snapToGrid w:val="0"/>
        <w:jc w:val="left"/>
        <w:rPr>
          <w:rFonts w:ascii="宋体" w:hAnsi="宋体"/>
          <w:color w:val="000000" w:themeColor="text1"/>
        </w:rPr>
      </w:pPr>
    </w:p>
    <w:p w:rsidR="007C01B3" w:rsidRDefault="007C01B3">
      <w:pPr>
        <w:snapToGrid w:val="0"/>
        <w:jc w:val="left"/>
        <w:rPr>
          <w:color w:val="000000" w:themeColor="text1"/>
        </w:rPr>
      </w:pPr>
    </w:p>
    <w:p w:rsidR="007C01B3" w:rsidRDefault="007C01B3">
      <w:pPr>
        <w:snapToGrid w:val="0"/>
        <w:jc w:val="left"/>
        <w:rPr>
          <w:color w:val="000000" w:themeColor="text1"/>
        </w:rPr>
      </w:pPr>
    </w:p>
    <w:p w:rsidR="007C01B3" w:rsidRDefault="007C01B3">
      <w:pPr>
        <w:snapToGrid w:val="0"/>
        <w:jc w:val="left"/>
        <w:rPr>
          <w:color w:val="000000" w:themeColor="text1"/>
        </w:rPr>
      </w:pPr>
    </w:p>
    <w:p w:rsidR="007C01B3" w:rsidRDefault="007C01B3">
      <w:pPr>
        <w:snapToGrid w:val="0"/>
        <w:jc w:val="left"/>
        <w:rPr>
          <w:rFonts w:ascii="宋体" w:hAnsi="宋体"/>
          <w:color w:val="000000" w:themeColor="text1"/>
          <w:szCs w:val="21"/>
        </w:rPr>
      </w:pPr>
    </w:p>
    <w:p w:rsidR="007C01B3" w:rsidRDefault="00DD506D">
      <w:pPr>
        <w:pStyle w:val="a7"/>
        <w:spacing w:line="600" w:lineRule="exact"/>
        <w:rPr>
          <w:rFonts w:hAnsi="宋体" w:cs="宋体"/>
          <w:color w:val="000000" w:themeColor="text1"/>
          <w:sz w:val="24"/>
          <w:szCs w:val="24"/>
          <w:u w:val="single"/>
        </w:rPr>
      </w:pPr>
      <w:r>
        <w:rPr>
          <w:rFonts w:hAnsi="宋体" w:cs="宋体" w:hint="eastAsia"/>
          <w:color w:val="000000" w:themeColor="text1"/>
          <w:sz w:val="24"/>
          <w:szCs w:val="24"/>
        </w:rPr>
        <w:t>竞标人（盖单位公章）：</w:t>
      </w:r>
    </w:p>
    <w:p w:rsidR="007C01B3" w:rsidRDefault="007C01B3">
      <w:pPr>
        <w:pStyle w:val="a7"/>
        <w:spacing w:line="600" w:lineRule="exact"/>
        <w:rPr>
          <w:rFonts w:hAnsi="宋体" w:cs="宋体"/>
          <w:color w:val="000000" w:themeColor="text1"/>
          <w:sz w:val="24"/>
          <w:szCs w:val="24"/>
        </w:rPr>
      </w:pPr>
    </w:p>
    <w:p w:rsidR="007C01B3" w:rsidRDefault="00DD506D">
      <w:pPr>
        <w:pStyle w:val="a7"/>
        <w:spacing w:line="600" w:lineRule="exact"/>
        <w:rPr>
          <w:rFonts w:hAnsi="宋体" w:cs="宋体"/>
          <w:color w:val="000000" w:themeColor="text1"/>
          <w:sz w:val="24"/>
          <w:szCs w:val="24"/>
          <w:u w:val="single"/>
        </w:rPr>
      </w:pPr>
      <w:r>
        <w:rPr>
          <w:rFonts w:hAnsi="宋体" w:cs="宋体" w:hint="eastAsia"/>
          <w:color w:val="000000" w:themeColor="text1"/>
          <w:sz w:val="24"/>
          <w:szCs w:val="24"/>
        </w:rPr>
        <w:t>法定代表人或其委托代理人（签字或盖章）：</w:t>
      </w:r>
    </w:p>
    <w:p w:rsidR="007C01B3" w:rsidRDefault="007C01B3" w:rsidP="00074BAB">
      <w:pPr>
        <w:snapToGrid w:val="0"/>
        <w:spacing w:beforeLines="50" w:after="50"/>
        <w:ind w:right="480" w:firstLineChars="2300" w:firstLine="5520"/>
        <w:rPr>
          <w:rFonts w:ascii="宋体" w:hAnsi="宋体"/>
          <w:color w:val="000000" w:themeColor="text1"/>
          <w:sz w:val="24"/>
        </w:rPr>
      </w:pPr>
    </w:p>
    <w:p w:rsidR="007C01B3" w:rsidRDefault="00DD506D">
      <w:pPr>
        <w:pStyle w:val="a7"/>
        <w:spacing w:line="440" w:lineRule="exact"/>
        <w:ind w:firstLine="480"/>
        <w:jc w:val="center"/>
        <w:outlineLvl w:val="0"/>
        <w:rPr>
          <w:rFonts w:hAnsi="宋体"/>
          <w:b/>
          <w:color w:val="000000" w:themeColor="text1"/>
          <w:sz w:val="36"/>
        </w:rPr>
      </w:pPr>
      <w:r>
        <w:rPr>
          <w:rFonts w:hAnsi="宋体" w:hint="eastAsia"/>
          <w:color w:val="000000" w:themeColor="text1"/>
          <w:sz w:val="24"/>
        </w:rPr>
        <w:t>年    月    日</w:t>
      </w:r>
    </w:p>
    <w:p w:rsidR="007C01B3" w:rsidRDefault="007C01B3">
      <w:pPr>
        <w:rPr>
          <w:rFonts w:hAnsi="宋体"/>
          <w:b/>
          <w:color w:val="000000" w:themeColor="text1"/>
          <w:sz w:val="36"/>
        </w:rPr>
      </w:pPr>
    </w:p>
    <w:p w:rsidR="007C01B3" w:rsidRDefault="00DD506D">
      <w:pPr>
        <w:rPr>
          <w:rFonts w:hAnsi="宋体"/>
          <w:b/>
          <w:color w:val="000000" w:themeColor="text1"/>
          <w:sz w:val="36"/>
        </w:rPr>
      </w:pPr>
      <w:r>
        <w:rPr>
          <w:rFonts w:hAnsi="宋体" w:hint="eastAsia"/>
          <w:b/>
          <w:color w:val="000000" w:themeColor="text1"/>
          <w:sz w:val="36"/>
        </w:rPr>
        <w:br w:type="page"/>
      </w:r>
    </w:p>
    <w:p w:rsidR="007C01B3" w:rsidRDefault="007C01B3">
      <w:pPr>
        <w:pStyle w:val="a7"/>
        <w:spacing w:line="440" w:lineRule="exact"/>
        <w:ind w:firstLine="480"/>
        <w:jc w:val="center"/>
        <w:outlineLvl w:val="0"/>
        <w:rPr>
          <w:rFonts w:hAnsi="宋体"/>
          <w:b/>
          <w:color w:val="000000" w:themeColor="text1"/>
          <w:sz w:val="36"/>
        </w:rPr>
      </w:pPr>
    </w:p>
    <w:p w:rsidR="007C01B3" w:rsidRDefault="00DD506D">
      <w:pPr>
        <w:pStyle w:val="a7"/>
        <w:spacing w:line="440" w:lineRule="exact"/>
        <w:ind w:firstLine="480"/>
        <w:jc w:val="center"/>
        <w:outlineLvl w:val="0"/>
        <w:rPr>
          <w:rFonts w:hAnsi="宋体"/>
          <w:b/>
          <w:color w:val="000000" w:themeColor="text1"/>
          <w:sz w:val="36"/>
        </w:rPr>
      </w:pPr>
      <w:r>
        <w:rPr>
          <w:rFonts w:hAnsi="宋体" w:hint="eastAsia"/>
          <w:b/>
          <w:color w:val="000000" w:themeColor="text1"/>
          <w:sz w:val="36"/>
        </w:rPr>
        <w:t>第六章合同条款及格式</w:t>
      </w:r>
      <w:bookmarkEnd w:id="51"/>
    </w:p>
    <w:p w:rsidR="007C01B3" w:rsidRDefault="007C01B3">
      <w:pPr>
        <w:spacing w:line="360" w:lineRule="auto"/>
        <w:ind w:firstLineChars="200" w:firstLine="880"/>
        <w:rPr>
          <w:rFonts w:ascii="宋体" w:hAnsi="宋体"/>
          <w:color w:val="000000" w:themeColor="text1"/>
          <w:sz w:val="44"/>
        </w:rPr>
      </w:pPr>
    </w:p>
    <w:p w:rsidR="007C01B3" w:rsidRDefault="007C01B3">
      <w:pPr>
        <w:tabs>
          <w:tab w:val="left" w:pos="417"/>
        </w:tabs>
        <w:autoSpaceDE w:val="0"/>
        <w:autoSpaceDN w:val="0"/>
        <w:spacing w:line="360" w:lineRule="auto"/>
        <w:jc w:val="center"/>
        <w:rPr>
          <w:rFonts w:ascii="宋体" w:hAnsi="宋体"/>
          <w:b/>
          <w:color w:val="000000" w:themeColor="text1"/>
          <w:kern w:val="0"/>
          <w:sz w:val="48"/>
          <w:szCs w:val="48"/>
        </w:rPr>
      </w:pPr>
    </w:p>
    <w:p w:rsidR="007C01B3" w:rsidRDefault="00DD506D">
      <w:pPr>
        <w:tabs>
          <w:tab w:val="left" w:pos="417"/>
        </w:tabs>
        <w:autoSpaceDE w:val="0"/>
        <w:autoSpaceDN w:val="0"/>
        <w:spacing w:line="360" w:lineRule="auto"/>
        <w:jc w:val="center"/>
        <w:rPr>
          <w:rFonts w:ascii="宋体" w:hAnsi="宋体"/>
          <w:b/>
          <w:color w:val="000000" w:themeColor="text1"/>
          <w:kern w:val="0"/>
          <w:sz w:val="72"/>
          <w:szCs w:val="72"/>
        </w:rPr>
      </w:pPr>
      <w:r>
        <w:rPr>
          <w:rFonts w:ascii="宋体" w:hAnsi="宋体" w:hint="eastAsia"/>
          <w:b/>
          <w:color w:val="000000" w:themeColor="text1"/>
          <w:kern w:val="0"/>
          <w:sz w:val="72"/>
          <w:szCs w:val="72"/>
        </w:rPr>
        <w:t xml:space="preserve"> 南 宁 市 政 府 采 购</w:t>
      </w:r>
    </w:p>
    <w:p w:rsidR="007C01B3" w:rsidRDefault="007C01B3">
      <w:pPr>
        <w:autoSpaceDE w:val="0"/>
        <w:autoSpaceDN w:val="0"/>
        <w:adjustRightInd w:val="0"/>
        <w:spacing w:line="360" w:lineRule="auto"/>
        <w:jc w:val="left"/>
        <w:rPr>
          <w:rFonts w:ascii="宋体" w:hAnsi="宋体"/>
          <w:color w:val="000000" w:themeColor="text1"/>
          <w:kern w:val="0"/>
          <w:sz w:val="24"/>
          <w:szCs w:val="20"/>
        </w:rPr>
      </w:pPr>
    </w:p>
    <w:p w:rsidR="007C01B3" w:rsidRDefault="007C01B3">
      <w:pPr>
        <w:pStyle w:val="a7"/>
        <w:spacing w:line="440" w:lineRule="exact"/>
        <w:jc w:val="center"/>
        <w:rPr>
          <w:rFonts w:hAnsi="宋体"/>
          <w:b/>
          <w:sz w:val="32"/>
          <w:szCs w:val="32"/>
          <w:u w:val="single"/>
        </w:rPr>
      </w:pPr>
    </w:p>
    <w:p w:rsidR="007C01B3" w:rsidRDefault="00DD506D">
      <w:pPr>
        <w:pStyle w:val="a7"/>
        <w:spacing w:line="440" w:lineRule="exact"/>
        <w:jc w:val="center"/>
        <w:rPr>
          <w:rFonts w:hAnsi="宋体"/>
          <w:color w:val="000000" w:themeColor="text1"/>
          <w:sz w:val="24"/>
          <w:szCs w:val="24"/>
        </w:rPr>
      </w:pPr>
      <w:r>
        <w:rPr>
          <w:rFonts w:hAnsi="宋体" w:hint="eastAsia"/>
          <w:b/>
          <w:sz w:val="32"/>
          <w:szCs w:val="32"/>
          <w:u w:val="single"/>
        </w:rPr>
        <w:t>检察文化场馆建设</w:t>
      </w:r>
      <w:r>
        <w:rPr>
          <w:rFonts w:hAnsi="宋体" w:hint="eastAsia"/>
          <w:b/>
          <w:color w:val="000000" w:themeColor="text1"/>
          <w:spacing w:val="60"/>
          <w:sz w:val="36"/>
          <w:szCs w:val="36"/>
        </w:rPr>
        <w:t>合同</w:t>
      </w:r>
    </w:p>
    <w:p w:rsidR="007C01B3" w:rsidRDefault="007C01B3">
      <w:pPr>
        <w:ind w:firstLineChars="850" w:firstLine="3072"/>
        <w:rPr>
          <w:rFonts w:ascii="宋体" w:hAnsi="宋体"/>
          <w:b/>
          <w:bCs/>
          <w:color w:val="000000" w:themeColor="text1"/>
          <w:sz w:val="36"/>
          <w:szCs w:val="36"/>
        </w:rPr>
      </w:pPr>
    </w:p>
    <w:p w:rsidR="007C01B3" w:rsidRDefault="007C01B3">
      <w:pPr>
        <w:spacing w:line="360" w:lineRule="auto"/>
        <w:ind w:firstLineChars="400" w:firstLine="1285"/>
        <w:rPr>
          <w:rFonts w:ascii="宋体" w:hAnsi="宋体"/>
          <w:b/>
          <w:color w:val="000000" w:themeColor="text1"/>
          <w:sz w:val="32"/>
          <w:szCs w:val="32"/>
        </w:rPr>
      </w:pPr>
    </w:p>
    <w:p w:rsidR="007C01B3" w:rsidRDefault="00DD506D">
      <w:pPr>
        <w:spacing w:line="360" w:lineRule="auto"/>
        <w:ind w:firstLineChars="600" w:firstLine="1928"/>
        <w:rPr>
          <w:rFonts w:ascii="宋体" w:hAnsi="宋体"/>
          <w:b/>
          <w:color w:val="000000" w:themeColor="text1"/>
          <w:sz w:val="32"/>
          <w:szCs w:val="32"/>
        </w:rPr>
      </w:pPr>
      <w:r>
        <w:rPr>
          <w:rFonts w:ascii="宋体" w:hAnsi="宋体" w:hint="eastAsia"/>
          <w:b/>
          <w:color w:val="000000" w:themeColor="text1"/>
          <w:sz w:val="32"/>
          <w:szCs w:val="32"/>
        </w:rPr>
        <w:t>合同类别：货物竞争性谈判</w:t>
      </w:r>
    </w:p>
    <w:p w:rsidR="007C01B3" w:rsidRDefault="00DD506D">
      <w:pPr>
        <w:spacing w:line="360" w:lineRule="auto"/>
        <w:ind w:firstLineChars="600" w:firstLine="1928"/>
        <w:rPr>
          <w:rFonts w:ascii="宋体" w:hAnsi="宋体"/>
          <w:b/>
          <w:color w:val="000000" w:themeColor="text1"/>
          <w:sz w:val="32"/>
          <w:szCs w:val="32"/>
        </w:rPr>
      </w:pPr>
      <w:r>
        <w:rPr>
          <w:rFonts w:ascii="宋体" w:hAnsi="宋体" w:hint="eastAsia"/>
          <w:b/>
          <w:color w:val="000000" w:themeColor="text1"/>
          <w:sz w:val="32"/>
          <w:szCs w:val="32"/>
        </w:rPr>
        <w:t>合同编号：</w:t>
      </w:r>
      <w:r>
        <w:rPr>
          <w:rFonts w:ascii="宋体" w:hAnsi="宋体" w:cs="宋体" w:hint="eastAsia"/>
          <w:b/>
          <w:bCs/>
          <w:sz w:val="36"/>
        </w:rPr>
        <w:t>NNZC2020-J1-990461-GXYZ</w:t>
      </w:r>
    </w:p>
    <w:p w:rsidR="007C01B3" w:rsidRDefault="00DD506D">
      <w:pPr>
        <w:spacing w:line="360" w:lineRule="auto"/>
        <w:ind w:firstLineChars="600" w:firstLine="1928"/>
        <w:rPr>
          <w:rFonts w:ascii="宋体" w:hAnsi="宋体"/>
          <w:b/>
          <w:color w:val="000000" w:themeColor="text1"/>
          <w:sz w:val="32"/>
          <w:szCs w:val="32"/>
        </w:rPr>
      </w:pPr>
      <w:r>
        <w:rPr>
          <w:rFonts w:ascii="宋体" w:hAnsi="宋体" w:hint="eastAsia"/>
          <w:b/>
          <w:color w:val="000000" w:themeColor="text1"/>
          <w:sz w:val="32"/>
          <w:szCs w:val="32"/>
        </w:rPr>
        <w:t>审批编号：</w:t>
      </w:r>
      <w:r>
        <w:rPr>
          <w:rFonts w:ascii="宋体" w:hAnsi="宋体" w:cs="宋体" w:hint="eastAsia"/>
          <w:b/>
          <w:bCs/>
          <w:sz w:val="36"/>
        </w:rPr>
        <w:t>[2020]NCCXF038001/3076/1</w:t>
      </w:r>
    </w:p>
    <w:p w:rsidR="007C01B3" w:rsidRDefault="007C01B3">
      <w:pPr>
        <w:pStyle w:val="a9"/>
        <w:rPr>
          <w:color w:val="000000" w:themeColor="text1"/>
        </w:rPr>
      </w:pPr>
    </w:p>
    <w:p w:rsidR="007C01B3" w:rsidRDefault="007C01B3">
      <w:pPr>
        <w:spacing w:line="360" w:lineRule="auto"/>
        <w:ind w:firstLineChars="400" w:firstLine="1285"/>
        <w:rPr>
          <w:rFonts w:ascii="宋体" w:hAnsi="宋体"/>
          <w:b/>
          <w:color w:val="000000" w:themeColor="text1"/>
          <w:sz w:val="32"/>
          <w:szCs w:val="32"/>
        </w:rPr>
      </w:pPr>
    </w:p>
    <w:p w:rsidR="007C01B3" w:rsidRDefault="007C01B3">
      <w:pPr>
        <w:spacing w:line="360" w:lineRule="auto"/>
        <w:ind w:firstLineChars="400" w:firstLine="1285"/>
        <w:rPr>
          <w:rFonts w:ascii="宋体" w:hAnsi="宋体"/>
          <w:b/>
          <w:color w:val="000000" w:themeColor="text1"/>
          <w:sz w:val="32"/>
          <w:szCs w:val="32"/>
        </w:rPr>
      </w:pPr>
    </w:p>
    <w:p w:rsidR="007C01B3" w:rsidRDefault="00DD506D">
      <w:pPr>
        <w:spacing w:line="360" w:lineRule="auto"/>
        <w:ind w:firstLineChars="400" w:firstLine="960"/>
        <w:rPr>
          <w:color w:val="000000" w:themeColor="text1"/>
        </w:rPr>
      </w:pPr>
      <w:r>
        <w:rPr>
          <w:rFonts w:ascii="宋体" w:hAnsi="宋体" w:cs="宋体"/>
          <w:color w:val="000000" w:themeColor="text1"/>
          <w:sz w:val="24"/>
        </w:rPr>
        <w:t> </w:t>
      </w:r>
    </w:p>
    <w:p w:rsidR="007C01B3" w:rsidRDefault="007C01B3">
      <w:pPr>
        <w:pStyle w:val="a0"/>
        <w:rPr>
          <w:color w:val="000000" w:themeColor="text1"/>
        </w:rPr>
      </w:pPr>
    </w:p>
    <w:p w:rsidR="007C01B3" w:rsidRDefault="007C01B3">
      <w:pPr>
        <w:pStyle w:val="a0"/>
        <w:rPr>
          <w:color w:val="000000" w:themeColor="text1"/>
        </w:rPr>
      </w:pPr>
    </w:p>
    <w:p w:rsidR="007C01B3" w:rsidRDefault="007C01B3">
      <w:pPr>
        <w:pStyle w:val="a0"/>
        <w:rPr>
          <w:color w:val="000000" w:themeColor="text1"/>
        </w:rPr>
      </w:pPr>
    </w:p>
    <w:p w:rsidR="007C01B3" w:rsidRDefault="007C01B3">
      <w:pPr>
        <w:ind w:firstLineChars="400" w:firstLine="1285"/>
        <w:rPr>
          <w:rFonts w:ascii="宋体" w:hAnsi="宋体"/>
          <w:b/>
          <w:color w:val="000000" w:themeColor="text1"/>
          <w:sz w:val="32"/>
          <w:szCs w:val="32"/>
        </w:rPr>
      </w:pPr>
    </w:p>
    <w:p w:rsidR="007C01B3" w:rsidRDefault="00DD506D">
      <w:pPr>
        <w:autoSpaceDE w:val="0"/>
        <w:autoSpaceDN w:val="0"/>
        <w:adjustRightInd w:val="0"/>
        <w:spacing w:line="360" w:lineRule="auto"/>
        <w:ind w:firstLineChars="300" w:firstLine="964"/>
        <w:rPr>
          <w:rFonts w:ascii="宋体" w:hAnsi="宋体"/>
          <w:b/>
          <w:color w:val="000000" w:themeColor="text1"/>
          <w:kern w:val="0"/>
          <w:sz w:val="32"/>
          <w:szCs w:val="32"/>
          <w:u w:val="single"/>
        </w:rPr>
      </w:pPr>
      <w:r>
        <w:rPr>
          <w:rFonts w:ascii="宋体" w:hAnsi="宋体" w:hint="eastAsia"/>
          <w:b/>
          <w:color w:val="000000" w:themeColor="text1"/>
          <w:kern w:val="0"/>
          <w:sz w:val="32"/>
          <w:szCs w:val="32"/>
        </w:rPr>
        <w:t>采 购 单 位：</w:t>
      </w:r>
      <w:r>
        <w:rPr>
          <w:rFonts w:ascii="宋体" w:hAnsi="宋体" w:hint="eastAsia"/>
          <w:b/>
          <w:color w:val="000000" w:themeColor="text1"/>
          <w:kern w:val="0"/>
          <w:sz w:val="32"/>
          <w:szCs w:val="32"/>
          <w:u w:val="single"/>
        </w:rPr>
        <w:t xml:space="preserve">广西壮族自治区南宁市人民检察院 </w:t>
      </w:r>
    </w:p>
    <w:p w:rsidR="007C01B3" w:rsidRDefault="00DD506D">
      <w:pPr>
        <w:autoSpaceDE w:val="0"/>
        <w:autoSpaceDN w:val="0"/>
        <w:adjustRightInd w:val="0"/>
        <w:spacing w:line="360" w:lineRule="auto"/>
        <w:ind w:firstLineChars="300" w:firstLine="964"/>
        <w:rPr>
          <w:rFonts w:ascii="宋体" w:hAnsi="宋体"/>
          <w:b/>
          <w:color w:val="000000" w:themeColor="text1"/>
          <w:kern w:val="0"/>
          <w:sz w:val="32"/>
          <w:szCs w:val="32"/>
          <w:u w:val="single"/>
        </w:rPr>
      </w:pPr>
      <w:r>
        <w:rPr>
          <w:rFonts w:ascii="宋体" w:hAnsi="宋体" w:hint="eastAsia"/>
          <w:b/>
          <w:color w:val="000000" w:themeColor="text1"/>
          <w:kern w:val="0"/>
          <w:sz w:val="32"/>
          <w:szCs w:val="32"/>
        </w:rPr>
        <w:t>成 交 供 应 商：</w:t>
      </w:r>
      <w:r w:rsidR="00874BC8" w:rsidRPr="00874BC8">
        <w:rPr>
          <w:rFonts w:ascii="宋体" w:hAnsi="宋体" w:hint="eastAsia"/>
          <w:b/>
          <w:color w:val="000000" w:themeColor="text1"/>
          <w:kern w:val="0"/>
          <w:sz w:val="32"/>
          <w:szCs w:val="32"/>
          <w:u w:val="single"/>
        </w:rPr>
        <w:t xml:space="preserve">                            </w:t>
      </w:r>
    </w:p>
    <w:p w:rsidR="007C01B3" w:rsidRDefault="00DD506D">
      <w:pPr>
        <w:jc w:val="center"/>
        <w:rPr>
          <w:rFonts w:ascii="宋体" w:hAnsi="宋体"/>
          <w:b/>
          <w:color w:val="000000" w:themeColor="text1"/>
          <w:sz w:val="36"/>
          <w:szCs w:val="36"/>
        </w:rPr>
      </w:pPr>
      <w:r>
        <w:rPr>
          <w:rFonts w:ascii="宋体" w:hAnsi="宋体"/>
          <w:b/>
          <w:color w:val="000000" w:themeColor="text1"/>
          <w:sz w:val="36"/>
          <w:szCs w:val="36"/>
        </w:rPr>
        <w:br w:type="page"/>
      </w:r>
      <w:r>
        <w:rPr>
          <w:rFonts w:ascii="宋体" w:hAnsi="宋体" w:hint="eastAsia"/>
          <w:b/>
          <w:color w:val="000000" w:themeColor="text1"/>
          <w:sz w:val="36"/>
          <w:szCs w:val="36"/>
        </w:rPr>
        <w:lastRenderedPageBreak/>
        <w:t>目录</w:t>
      </w:r>
    </w:p>
    <w:p w:rsidR="007C01B3" w:rsidRDefault="00DD506D" w:rsidP="00074BAB">
      <w:pPr>
        <w:tabs>
          <w:tab w:val="left" w:pos="1170"/>
        </w:tabs>
        <w:spacing w:line="360" w:lineRule="auto"/>
        <w:ind w:leftChars="171" w:left="359" w:firstLineChars="71" w:firstLine="199"/>
        <w:rPr>
          <w:rFonts w:ascii="宋体" w:hAnsi="宋体"/>
          <w:color w:val="000000" w:themeColor="text1"/>
          <w:sz w:val="28"/>
        </w:rPr>
      </w:pPr>
      <w:r>
        <w:rPr>
          <w:rFonts w:ascii="宋体" w:hAnsi="宋体" w:hint="eastAsia"/>
          <w:color w:val="000000" w:themeColor="text1"/>
          <w:sz w:val="28"/>
        </w:rPr>
        <w:tab/>
      </w:r>
    </w:p>
    <w:p w:rsidR="007C01B3" w:rsidRDefault="00DD506D">
      <w:pPr>
        <w:rPr>
          <w:rFonts w:ascii="宋体" w:hAnsi="宋体"/>
          <w:color w:val="000000" w:themeColor="text1"/>
          <w:sz w:val="30"/>
          <w:szCs w:val="30"/>
        </w:rPr>
      </w:pPr>
      <w:r>
        <w:rPr>
          <w:rFonts w:ascii="宋体" w:hAnsi="宋体" w:hint="eastAsia"/>
          <w:color w:val="000000" w:themeColor="text1"/>
          <w:sz w:val="30"/>
          <w:szCs w:val="30"/>
        </w:rPr>
        <w:t>一、南宁市政府采购合同书</w:t>
      </w:r>
    </w:p>
    <w:p w:rsidR="007C01B3" w:rsidRDefault="00DD506D">
      <w:pPr>
        <w:rPr>
          <w:rFonts w:ascii="宋体" w:hAnsi="宋体"/>
          <w:color w:val="000000" w:themeColor="text1"/>
          <w:sz w:val="30"/>
          <w:szCs w:val="30"/>
        </w:rPr>
      </w:pPr>
      <w:r>
        <w:rPr>
          <w:rFonts w:ascii="宋体" w:hAnsi="宋体" w:hint="eastAsia"/>
          <w:color w:val="000000" w:themeColor="text1"/>
          <w:sz w:val="30"/>
          <w:szCs w:val="30"/>
        </w:rPr>
        <w:t>二、补充协议（如有请提供）</w:t>
      </w:r>
    </w:p>
    <w:p w:rsidR="007C01B3" w:rsidRDefault="00DD506D">
      <w:pPr>
        <w:rPr>
          <w:rFonts w:ascii="宋体" w:hAnsi="宋体"/>
          <w:color w:val="000000" w:themeColor="text1"/>
          <w:sz w:val="30"/>
          <w:szCs w:val="30"/>
        </w:rPr>
      </w:pPr>
      <w:r>
        <w:rPr>
          <w:rFonts w:ascii="宋体" w:hAnsi="宋体" w:hint="eastAsia"/>
          <w:color w:val="000000" w:themeColor="text1"/>
          <w:sz w:val="30"/>
          <w:szCs w:val="30"/>
        </w:rPr>
        <w:t>三、合同附件</w:t>
      </w:r>
    </w:p>
    <w:p w:rsidR="007C01B3" w:rsidRDefault="00DD506D">
      <w:pPr>
        <w:pStyle w:val="a7"/>
        <w:spacing w:line="360" w:lineRule="auto"/>
        <w:ind w:firstLineChars="200" w:firstLine="560"/>
        <w:rPr>
          <w:rFonts w:hAnsi="宋体"/>
          <w:color w:val="000000" w:themeColor="text1"/>
          <w:sz w:val="28"/>
          <w:szCs w:val="28"/>
        </w:rPr>
      </w:pPr>
      <w:r>
        <w:rPr>
          <w:rFonts w:hAnsi="宋体" w:hint="eastAsia"/>
          <w:color w:val="000000" w:themeColor="text1"/>
          <w:sz w:val="28"/>
          <w:szCs w:val="28"/>
        </w:rPr>
        <w:t>1、成交通知书</w:t>
      </w:r>
    </w:p>
    <w:p w:rsidR="007C01B3" w:rsidRDefault="00DD506D">
      <w:pPr>
        <w:pStyle w:val="a7"/>
        <w:spacing w:line="360" w:lineRule="auto"/>
        <w:ind w:firstLineChars="200" w:firstLine="560"/>
        <w:rPr>
          <w:rFonts w:hAnsi="宋体"/>
          <w:color w:val="000000" w:themeColor="text1"/>
          <w:sz w:val="28"/>
          <w:szCs w:val="28"/>
        </w:rPr>
      </w:pPr>
      <w:r>
        <w:rPr>
          <w:rFonts w:hAnsi="宋体" w:hint="eastAsia"/>
          <w:color w:val="000000" w:themeColor="text1"/>
          <w:sz w:val="28"/>
          <w:szCs w:val="28"/>
        </w:rPr>
        <w:t>2、竞争性谈判采购文件项目需求一览表</w:t>
      </w:r>
    </w:p>
    <w:p w:rsidR="007C01B3" w:rsidRDefault="00DD506D">
      <w:pPr>
        <w:pStyle w:val="a7"/>
        <w:spacing w:line="360" w:lineRule="auto"/>
        <w:ind w:firstLineChars="200" w:firstLine="560"/>
        <w:rPr>
          <w:rFonts w:hAnsi="宋体"/>
          <w:color w:val="000000" w:themeColor="text1"/>
          <w:sz w:val="28"/>
          <w:szCs w:val="28"/>
        </w:rPr>
      </w:pPr>
      <w:r>
        <w:rPr>
          <w:rFonts w:hAnsi="宋体" w:hint="eastAsia"/>
          <w:color w:val="000000" w:themeColor="text1"/>
          <w:sz w:val="28"/>
          <w:szCs w:val="28"/>
        </w:rPr>
        <w:t>3、竞争性谈判采购文件的</w:t>
      </w:r>
      <w:r>
        <w:rPr>
          <w:rFonts w:hAnsi="宋体" w:hint="eastAsia"/>
          <w:color w:val="000000" w:themeColor="text1"/>
          <w:sz w:val="28"/>
        </w:rPr>
        <w:t>更改通知</w:t>
      </w:r>
      <w:r>
        <w:rPr>
          <w:rFonts w:hAnsi="宋体" w:hint="eastAsia"/>
          <w:color w:val="000000" w:themeColor="text1"/>
          <w:sz w:val="28"/>
          <w:szCs w:val="28"/>
        </w:rPr>
        <w:t>（如有请提</w:t>
      </w:r>
      <w:r>
        <w:rPr>
          <w:rFonts w:hAnsi="宋体" w:hint="eastAsia"/>
          <w:color w:val="000000" w:themeColor="text1"/>
          <w:sz w:val="30"/>
          <w:szCs w:val="30"/>
        </w:rPr>
        <w:t>供</w:t>
      </w:r>
      <w:r>
        <w:rPr>
          <w:rFonts w:hAnsi="宋体" w:hint="eastAsia"/>
          <w:color w:val="000000" w:themeColor="text1"/>
          <w:sz w:val="28"/>
          <w:szCs w:val="28"/>
        </w:rPr>
        <w:t>）</w:t>
      </w:r>
    </w:p>
    <w:p w:rsidR="007C01B3" w:rsidRDefault="00DD506D">
      <w:pPr>
        <w:ind w:firstLineChars="200" w:firstLine="56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、竞标函</w:t>
      </w:r>
    </w:p>
    <w:p w:rsidR="007C01B3" w:rsidRDefault="00DD506D">
      <w:pPr>
        <w:pStyle w:val="a7"/>
        <w:spacing w:line="360" w:lineRule="auto"/>
        <w:ind w:firstLineChars="200" w:firstLine="560"/>
        <w:rPr>
          <w:rFonts w:hAnsi="宋体"/>
          <w:color w:val="000000" w:themeColor="text1"/>
          <w:sz w:val="28"/>
          <w:szCs w:val="28"/>
        </w:rPr>
      </w:pPr>
      <w:r>
        <w:rPr>
          <w:rFonts w:hAnsi="宋体" w:hint="eastAsia"/>
          <w:color w:val="000000" w:themeColor="text1"/>
          <w:sz w:val="28"/>
          <w:szCs w:val="28"/>
        </w:rPr>
        <w:t>5、竞标报价表</w:t>
      </w:r>
    </w:p>
    <w:p w:rsidR="007C01B3" w:rsidRDefault="00DD506D">
      <w:pPr>
        <w:pStyle w:val="a7"/>
        <w:spacing w:line="360" w:lineRule="auto"/>
        <w:ind w:firstLineChars="200" w:firstLine="560"/>
        <w:rPr>
          <w:rFonts w:hAnsi="宋体"/>
          <w:color w:val="000000" w:themeColor="text1"/>
          <w:sz w:val="28"/>
          <w:szCs w:val="28"/>
        </w:rPr>
      </w:pPr>
      <w:r>
        <w:rPr>
          <w:rFonts w:hAnsi="宋体" w:hint="eastAsia"/>
          <w:color w:val="000000" w:themeColor="text1"/>
          <w:sz w:val="28"/>
          <w:szCs w:val="28"/>
        </w:rPr>
        <w:t>6、竞标产品技术资料表</w:t>
      </w:r>
    </w:p>
    <w:p w:rsidR="007C01B3" w:rsidRDefault="00DD506D">
      <w:pPr>
        <w:pStyle w:val="a7"/>
        <w:spacing w:line="360" w:lineRule="auto"/>
        <w:ind w:firstLineChars="200" w:firstLine="560"/>
        <w:rPr>
          <w:rFonts w:hAnsi="宋体"/>
          <w:color w:val="000000" w:themeColor="text1"/>
          <w:sz w:val="28"/>
          <w:szCs w:val="28"/>
        </w:rPr>
      </w:pPr>
      <w:r>
        <w:rPr>
          <w:rFonts w:hAnsi="宋体" w:hint="eastAsia"/>
          <w:color w:val="000000" w:themeColor="text1"/>
          <w:sz w:val="28"/>
          <w:szCs w:val="28"/>
        </w:rPr>
        <w:t>7、商务条款偏离表</w:t>
      </w:r>
    </w:p>
    <w:p w:rsidR="007C01B3" w:rsidRDefault="00DD506D">
      <w:pPr>
        <w:pStyle w:val="a7"/>
        <w:spacing w:line="360" w:lineRule="auto"/>
        <w:ind w:firstLineChars="200" w:firstLine="560"/>
        <w:rPr>
          <w:rFonts w:hAnsi="宋体"/>
          <w:color w:val="000000" w:themeColor="text1"/>
          <w:sz w:val="28"/>
          <w:szCs w:val="28"/>
        </w:rPr>
      </w:pPr>
      <w:r>
        <w:rPr>
          <w:rFonts w:hAnsi="宋体" w:hint="eastAsia"/>
          <w:color w:val="000000" w:themeColor="text1"/>
          <w:sz w:val="28"/>
          <w:szCs w:val="28"/>
        </w:rPr>
        <w:t>8、谈判文件</w:t>
      </w:r>
    </w:p>
    <w:p w:rsidR="007C01B3" w:rsidRDefault="00DD506D">
      <w:pPr>
        <w:pStyle w:val="a7"/>
        <w:spacing w:line="360" w:lineRule="auto"/>
        <w:ind w:firstLineChars="200" w:firstLine="560"/>
        <w:rPr>
          <w:rFonts w:hAnsi="宋体"/>
          <w:color w:val="000000" w:themeColor="text1"/>
          <w:sz w:val="28"/>
          <w:szCs w:val="28"/>
        </w:rPr>
      </w:pPr>
      <w:r>
        <w:rPr>
          <w:rFonts w:hAnsi="宋体" w:hint="eastAsia"/>
          <w:color w:val="000000" w:themeColor="text1"/>
          <w:sz w:val="28"/>
          <w:szCs w:val="28"/>
        </w:rPr>
        <w:t>9、成交方澄清函（如有请提</w:t>
      </w:r>
      <w:r>
        <w:rPr>
          <w:rFonts w:hAnsi="宋体" w:hint="eastAsia"/>
          <w:color w:val="000000" w:themeColor="text1"/>
          <w:sz w:val="30"/>
          <w:szCs w:val="30"/>
        </w:rPr>
        <w:t>供</w:t>
      </w:r>
      <w:r>
        <w:rPr>
          <w:rFonts w:hAnsi="宋体" w:hint="eastAsia"/>
          <w:color w:val="000000" w:themeColor="text1"/>
          <w:sz w:val="28"/>
          <w:szCs w:val="28"/>
        </w:rPr>
        <w:t>）</w:t>
      </w:r>
    </w:p>
    <w:p w:rsidR="007C01B3" w:rsidRDefault="00DD506D">
      <w:pPr>
        <w:pStyle w:val="a7"/>
        <w:spacing w:line="360" w:lineRule="auto"/>
        <w:ind w:firstLineChars="200" w:firstLine="560"/>
        <w:rPr>
          <w:rFonts w:hAnsi="宋体"/>
          <w:color w:val="000000" w:themeColor="text1"/>
          <w:sz w:val="28"/>
          <w:szCs w:val="28"/>
        </w:rPr>
      </w:pPr>
      <w:r>
        <w:rPr>
          <w:rFonts w:hAnsi="宋体" w:hint="eastAsia"/>
          <w:color w:val="000000" w:themeColor="text1"/>
          <w:sz w:val="28"/>
          <w:szCs w:val="28"/>
        </w:rPr>
        <w:t>10、最终报价</w:t>
      </w:r>
    </w:p>
    <w:p w:rsidR="007C01B3" w:rsidRDefault="00DD506D">
      <w:pPr>
        <w:pStyle w:val="a7"/>
        <w:spacing w:line="360" w:lineRule="auto"/>
        <w:ind w:firstLineChars="200" w:firstLine="560"/>
        <w:rPr>
          <w:rFonts w:hAnsi="宋体"/>
          <w:color w:val="000000" w:themeColor="text1"/>
          <w:sz w:val="28"/>
          <w:szCs w:val="28"/>
        </w:rPr>
      </w:pPr>
      <w:r>
        <w:rPr>
          <w:rFonts w:hAnsi="宋体" w:hint="eastAsia"/>
          <w:color w:val="000000" w:themeColor="text1"/>
          <w:sz w:val="28"/>
          <w:szCs w:val="28"/>
        </w:rPr>
        <w:t>11、其他与本合同相关的资料（如有请提</w:t>
      </w:r>
      <w:r>
        <w:rPr>
          <w:rFonts w:hAnsi="宋体" w:hint="eastAsia"/>
          <w:color w:val="000000" w:themeColor="text1"/>
          <w:sz w:val="30"/>
          <w:szCs w:val="30"/>
        </w:rPr>
        <w:t>供）</w:t>
      </w:r>
    </w:p>
    <w:p w:rsidR="007C01B3" w:rsidRDefault="007C01B3">
      <w:pPr>
        <w:pStyle w:val="a7"/>
        <w:spacing w:line="360" w:lineRule="auto"/>
        <w:ind w:firstLineChars="200" w:firstLine="560"/>
        <w:rPr>
          <w:rFonts w:hAnsi="宋体"/>
          <w:color w:val="000000" w:themeColor="text1"/>
          <w:sz w:val="28"/>
          <w:szCs w:val="28"/>
        </w:rPr>
      </w:pPr>
    </w:p>
    <w:p w:rsidR="007C01B3" w:rsidRDefault="007C01B3">
      <w:pPr>
        <w:rPr>
          <w:rFonts w:ascii="宋体" w:hAnsi="宋体"/>
          <w:color w:val="000000" w:themeColor="text1"/>
          <w:sz w:val="30"/>
          <w:szCs w:val="30"/>
        </w:rPr>
      </w:pPr>
    </w:p>
    <w:p w:rsidR="007C01B3" w:rsidRDefault="007C01B3">
      <w:pPr>
        <w:spacing w:line="360" w:lineRule="auto"/>
        <w:jc w:val="center"/>
        <w:rPr>
          <w:rFonts w:ascii="宋体" w:hAnsi="宋体"/>
          <w:b/>
          <w:color w:val="000000" w:themeColor="text1"/>
          <w:sz w:val="30"/>
          <w:szCs w:val="30"/>
        </w:rPr>
      </w:pPr>
    </w:p>
    <w:p w:rsidR="007C01B3" w:rsidRDefault="00DD506D">
      <w:pPr>
        <w:spacing w:line="360" w:lineRule="auto"/>
        <w:jc w:val="center"/>
        <w:rPr>
          <w:rFonts w:ascii="宋体" w:hAnsi="宋体"/>
          <w:b/>
          <w:bCs/>
          <w:color w:val="000000" w:themeColor="text1"/>
          <w:sz w:val="30"/>
          <w:szCs w:val="30"/>
        </w:rPr>
      </w:pPr>
      <w:r>
        <w:rPr>
          <w:rFonts w:ascii="宋体" w:hAnsi="宋体"/>
          <w:b/>
          <w:color w:val="000000" w:themeColor="text1"/>
          <w:sz w:val="30"/>
          <w:szCs w:val="30"/>
        </w:rPr>
        <w:br w:type="page"/>
      </w:r>
      <w:r>
        <w:rPr>
          <w:rFonts w:ascii="宋体" w:hAnsi="宋体" w:hint="eastAsia"/>
          <w:b/>
          <w:color w:val="000000" w:themeColor="text1"/>
          <w:sz w:val="30"/>
          <w:szCs w:val="30"/>
        </w:rPr>
        <w:lastRenderedPageBreak/>
        <w:t>南宁市政府采购合同书</w:t>
      </w:r>
    </w:p>
    <w:p w:rsidR="007C01B3" w:rsidRDefault="007C01B3">
      <w:pPr>
        <w:pStyle w:val="a7"/>
        <w:spacing w:line="360" w:lineRule="auto"/>
        <w:rPr>
          <w:rFonts w:hAnsi="宋体"/>
          <w:color w:val="000000" w:themeColor="text1"/>
          <w:sz w:val="24"/>
          <w:szCs w:val="24"/>
        </w:rPr>
      </w:pPr>
    </w:p>
    <w:p w:rsidR="007C01B3" w:rsidRDefault="00DD506D">
      <w:pPr>
        <w:pStyle w:val="a7"/>
        <w:spacing w:line="440" w:lineRule="exact"/>
        <w:rPr>
          <w:rFonts w:hAnsi="宋体"/>
          <w:color w:val="000000" w:themeColor="text1"/>
          <w:sz w:val="24"/>
          <w:szCs w:val="24"/>
          <w:u w:val="single"/>
        </w:rPr>
      </w:pPr>
      <w:r>
        <w:rPr>
          <w:rFonts w:hAnsi="宋体" w:hint="eastAsia"/>
          <w:color w:val="000000" w:themeColor="text1"/>
          <w:sz w:val="24"/>
          <w:szCs w:val="24"/>
        </w:rPr>
        <w:t>合同名称：</w:t>
      </w:r>
      <w:r>
        <w:rPr>
          <w:rFonts w:hAnsi="宋体" w:hint="eastAsia"/>
          <w:color w:val="000000" w:themeColor="text1"/>
          <w:sz w:val="24"/>
          <w:szCs w:val="24"/>
          <w:u w:val="single"/>
        </w:rPr>
        <w:t xml:space="preserve">南宁市检察院远程提审设备 </w:t>
      </w:r>
    </w:p>
    <w:p w:rsidR="007C01B3" w:rsidRDefault="00DD506D">
      <w:pPr>
        <w:pStyle w:val="a7"/>
        <w:spacing w:line="360" w:lineRule="auto"/>
        <w:rPr>
          <w:rFonts w:hAnsi="宋体"/>
          <w:color w:val="000000" w:themeColor="text1"/>
          <w:sz w:val="24"/>
          <w:szCs w:val="24"/>
          <w:u w:val="single"/>
        </w:rPr>
      </w:pPr>
      <w:r>
        <w:rPr>
          <w:rFonts w:hAnsi="宋体" w:hint="eastAsia"/>
          <w:color w:val="000000" w:themeColor="text1"/>
          <w:sz w:val="24"/>
          <w:szCs w:val="24"/>
        </w:rPr>
        <w:t>合同编号：</w:t>
      </w:r>
      <w:r>
        <w:rPr>
          <w:rFonts w:hAnsi="宋体" w:hint="eastAsia"/>
          <w:color w:val="000000" w:themeColor="text1"/>
          <w:sz w:val="24"/>
          <w:szCs w:val="24"/>
          <w:u w:val="single"/>
        </w:rPr>
        <w:t>NNZC2020-J1-990461-GXYZ</w:t>
      </w:r>
    </w:p>
    <w:p w:rsidR="007C01B3" w:rsidRDefault="007C01B3">
      <w:pPr>
        <w:pStyle w:val="a7"/>
        <w:spacing w:line="360" w:lineRule="auto"/>
        <w:rPr>
          <w:rFonts w:hAnsi="宋体"/>
          <w:color w:val="000000" w:themeColor="text1"/>
          <w:sz w:val="24"/>
          <w:szCs w:val="24"/>
        </w:rPr>
      </w:pPr>
    </w:p>
    <w:p w:rsidR="007C01B3" w:rsidRDefault="00DD506D">
      <w:pPr>
        <w:pStyle w:val="a7"/>
        <w:spacing w:line="360" w:lineRule="auto"/>
        <w:rPr>
          <w:rFonts w:hAnsi="宋体"/>
          <w:color w:val="000000" w:themeColor="text1"/>
          <w:sz w:val="24"/>
          <w:szCs w:val="24"/>
          <w:u w:val="single"/>
        </w:rPr>
      </w:pPr>
      <w:r>
        <w:rPr>
          <w:rFonts w:hAnsi="宋体" w:hint="eastAsia"/>
          <w:color w:val="000000" w:themeColor="text1"/>
          <w:sz w:val="24"/>
          <w:szCs w:val="24"/>
        </w:rPr>
        <w:t>采购人（甲方）：</w:t>
      </w:r>
      <w:r>
        <w:rPr>
          <w:rFonts w:hAnsi="宋体" w:hint="eastAsia"/>
          <w:color w:val="000000" w:themeColor="text1"/>
          <w:sz w:val="24"/>
          <w:szCs w:val="24"/>
          <w:u w:val="single"/>
        </w:rPr>
        <w:t xml:space="preserve">广西壮族自治区南宁市人民检察院    </w:t>
      </w:r>
    </w:p>
    <w:p w:rsidR="007C01B3" w:rsidRDefault="00DD506D">
      <w:pPr>
        <w:pStyle w:val="a7"/>
        <w:spacing w:line="360" w:lineRule="auto"/>
        <w:rPr>
          <w:rFonts w:hAnsi="宋体"/>
          <w:color w:val="000000" w:themeColor="text1"/>
          <w:sz w:val="24"/>
          <w:szCs w:val="24"/>
        </w:rPr>
      </w:pPr>
      <w:r>
        <w:rPr>
          <w:rFonts w:hAnsi="宋体" w:hint="eastAsia"/>
          <w:color w:val="000000" w:themeColor="text1"/>
          <w:sz w:val="24"/>
          <w:szCs w:val="24"/>
        </w:rPr>
        <w:t>成交单位（乙方）：</w:t>
      </w:r>
      <w:r w:rsidR="00874BC8" w:rsidRPr="00874BC8">
        <w:rPr>
          <w:rFonts w:hAnsi="宋体" w:hint="eastAsia"/>
          <w:color w:val="000000" w:themeColor="text1"/>
          <w:sz w:val="24"/>
          <w:szCs w:val="24"/>
          <w:u w:val="single"/>
        </w:rPr>
        <w:t xml:space="preserve">                               </w:t>
      </w:r>
    </w:p>
    <w:p w:rsidR="007C01B3" w:rsidRDefault="007C01B3">
      <w:pPr>
        <w:pStyle w:val="a7"/>
        <w:spacing w:line="360" w:lineRule="auto"/>
        <w:rPr>
          <w:rFonts w:hAnsi="宋体"/>
          <w:b/>
          <w:color w:val="000000" w:themeColor="text1"/>
          <w:sz w:val="24"/>
          <w:szCs w:val="24"/>
        </w:rPr>
      </w:pPr>
    </w:p>
    <w:p w:rsidR="007C01B3" w:rsidRDefault="00DD506D">
      <w:pPr>
        <w:pStyle w:val="a7"/>
        <w:spacing w:line="360" w:lineRule="auto"/>
        <w:rPr>
          <w:rFonts w:hAnsi="宋体"/>
          <w:b/>
          <w:color w:val="000000" w:themeColor="text1"/>
          <w:sz w:val="24"/>
          <w:szCs w:val="24"/>
        </w:rPr>
      </w:pPr>
      <w:r>
        <w:rPr>
          <w:rFonts w:hAnsi="宋体" w:hint="eastAsia"/>
          <w:color w:val="000000" w:themeColor="text1"/>
          <w:sz w:val="24"/>
          <w:szCs w:val="24"/>
        </w:rPr>
        <w:t xml:space="preserve">    根据</w:t>
      </w:r>
      <w:r w:rsidR="00874BC8">
        <w:rPr>
          <w:rFonts w:hAnsi="宋体" w:hint="eastAsia"/>
          <w:color w:val="000000" w:themeColor="text1"/>
          <w:sz w:val="24"/>
          <w:szCs w:val="24"/>
        </w:rPr>
        <w:t xml:space="preserve">  </w:t>
      </w:r>
      <w:r>
        <w:rPr>
          <w:rFonts w:hAnsi="宋体" w:hint="eastAsia"/>
          <w:color w:val="000000" w:themeColor="text1"/>
          <w:sz w:val="24"/>
          <w:szCs w:val="24"/>
        </w:rPr>
        <w:t>年</w:t>
      </w:r>
      <w:r w:rsidR="00874BC8">
        <w:rPr>
          <w:rFonts w:hAnsi="宋体" w:hint="eastAsia"/>
          <w:color w:val="000000" w:themeColor="text1"/>
          <w:sz w:val="24"/>
          <w:szCs w:val="24"/>
        </w:rPr>
        <w:t xml:space="preserve">  </w:t>
      </w:r>
      <w:r>
        <w:rPr>
          <w:rFonts w:hAnsi="宋体" w:hint="eastAsia"/>
          <w:color w:val="000000" w:themeColor="text1"/>
          <w:sz w:val="24"/>
          <w:szCs w:val="24"/>
        </w:rPr>
        <w:t>月</w:t>
      </w:r>
      <w:r w:rsidR="00874BC8">
        <w:rPr>
          <w:rFonts w:hAnsi="宋体" w:hint="eastAsia"/>
          <w:color w:val="000000" w:themeColor="text1"/>
          <w:sz w:val="24"/>
          <w:szCs w:val="24"/>
        </w:rPr>
        <w:t xml:space="preserve">  </w:t>
      </w:r>
      <w:r>
        <w:rPr>
          <w:rFonts w:hAnsi="宋体" w:hint="eastAsia"/>
          <w:color w:val="000000" w:themeColor="text1"/>
          <w:sz w:val="24"/>
          <w:szCs w:val="24"/>
        </w:rPr>
        <w:t>日南宁市政府采购项目的采购结果，甲方接受乙方对本项目的竞标，甲、乙双方同意签署本合同（以下简称合同）。</w:t>
      </w:r>
    </w:p>
    <w:p w:rsidR="007C01B3" w:rsidRDefault="007C01B3">
      <w:pPr>
        <w:pStyle w:val="a7"/>
        <w:spacing w:line="360" w:lineRule="auto"/>
        <w:rPr>
          <w:rFonts w:hAnsi="宋体"/>
          <w:b/>
          <w:color w:val="000000" w:themeColor="text1"/>
          <w:sz w:val="24"/>
          <w:szCs w:val="24"/>
        </w:rPr>
      </w:pPr>
    </w:p>
    <w:p w:rsidR="007C01B3" w:rsidRDefault="00DD506D">
      <w:pPr>
        <w:pStyle w:val="a7"/>
        <w:spacing w:line="480" w:lineRule="exact"/>
        <w:rPr>
          <w:rFonts w:hAnsi="宋体"/>
          <w:b/>
          <w:bCs/>
          <w:color w:val="000000" w:themeColor="text1"/>
          <w:sz w:val="24"/>
          <w:szCs w:val="24"/>
        </w:rPr>
      </w:pPr>
      <w:r>
        <w:rPr>
          <w:rFonts w:hAnsi="宋体" w:hint="eastAsia"/>
          <w:b/>
          <w:bCs/>
          <w:color w:val="000000" w:themeColor="text1"/>
          <w:sz w:val="24"/>
          <w:szCs w:val="24"/>
        </w:rPr>
        <w:t>1.  采购内容</w:t>
      </w:r>
    </w:p>
    <w:p w:rsidR="007C01B3" w:rsidRDefault="00DD506D">
      <w:pPr>
        <w:pStyle w:val="a7"/>
        <w:tabs>
          <w:tab w:val="left" w:pos="5220"/>
        </w:tabs>
        <w:spacing w:line="480" w:lineRule="exact"/>
        <w:ind w:firstLine="360"/>
        <w:rPr>
          <w:rFonts w:hAnsi="宋体"/>
          <w:color w:val="000000" w:themeColor="text1"/>
          <w:sz w:val="24"/>
          <w:szCs w:val="24"/>
        </w:rPr>
      </w:pPr>
      <w:r>
        <w:rPr>
          <w:rFonts w:hAnsi="宋体" w:hint="eastAsia"/>
          <w:color w:val="000000" w:themeColor="text1"/>
          <w:sz w:val="24"/>
          <w:szCs w:val="24"/>
        </w:rPr>
        <w:t>1.1 货物名称：</w:t>
      </w:r>
      <w:r>
        <w:rPr>
          <w:rFonts w:hAnsi="宋体" w:hint="eastAsia"/>
          <w:color w:val="000000" w:themeColor="text1"/>
          <w:sz w:val="24"/>
          <w:szCs w:val="24"/>
          <w:u w:val="single"/>
        </w:rPr>
        <w:t xml:space="preserve">详见合同附件中竞标报价表 </w:t>
      </w:r>
    </w:p>
    <w:p w:rsidR="007C01B3" w:rsidRDefault="00DD506D">
      <w:pPr>
        <w:pStyle w:val="a7"/>
        <w:spacing w:line="480" w:lineRule="exact"/>
        <w:ind w:firstLine="360"/>
        <w:rPr>
          <w:rFonts w:hAnsi="宋体"/>
          <w:color w:val="000000" w:themeColor="text1"/>
          <w:sz w:val="24"/>
          <w:szCs w:val="24"/>
          <w:u w:val="single"/>
        </w:rPr>
      </w:pPr>
      <w:r>
        <w:rPr>
          <w:rFonts w:hAnsi="宋体" w:hint="eastAsia"/>
          <w:color w:val="000000" w:themeColor="text1"/>
          <w:sz w:val="24"/>
          <w:szCs w:val="24"/>
        </w:rPr>
        <w:t>1.2 数量（单位）：</w:t>
      </w:r>
      <w:r>
        <w:rPr>
          <w:rFonts w:hAnsi="宋体" w:hint="eastAsia"/>
          <w:color w:val="000000" w:themeColor="text1"/>
          <w:sz w:val="24"/>
          <w:szCs w:val="24"/>
          <w:u w:val="single"/>
        </w:rPr>
        <w:t xml:space="preserve">详见合同附件中竞标报价表 </w:t>
      </w:r>
    </w:p>
    <w:p w:rsidR="007C01B3" w:rsidRDefault="00DD506D">
      <w:pPr>
        <w:pStyle w:val="a7"/>
        <w:spacing w:line="480" w:lineRule="exact"/>
        <w:ind w:firstLine="360"/>
        <w:rPr>
          <w:rFonts w:hAnsi="宋体"/>
          <w:color w:val="000000" w:themeColor="text1"/>
          <w:sz w:val="24"/>
          <w:szCs w:val="24"/>
          <w:u w:val="single"/>
        </w:rPr>
      </w:pPr>
      <w:r>
        <w:rPr>
          <w:rFonts w:hAnsi="宋体" w:hint="eastAsia"/>
          <w:color w:val="000000" w:themeColor="text1"/>
          <w:sz w:val="24"/>
          <w:szCs w:val="24"/>
        </w:rPr>
        <w:t>1.3 品牌、厂家、型号、规格、配置及技术参数：</w:t>
      </w:r>
      <w:r>
        <w:rPr>
          <w:rFonts w:hAnsi="宋体" w:hint="eastAsia"/>
          <w:color w:val="000000" w:themeColor="text1"/>
          <w:sz w:val="24"/>
          <w:szCs w:val="24"/>
          <w:u w:val="single"/>
        </w:rPr>
        <w:t xml:space="preserve">详见合同附件中竞标产品技术资料表及澄清函（竞标产品技术资料表与澄清函不一致的以澄清函为准） </w:t>
      </w:r>
    </w:p>
    <w:p w:rsidR="007C01B3" w:rsidRDefault="00DD506D">
      <w:pPr>
        <w:pStyle w:val="a7"/>
        <w:spacing w:line="480" w:lineRule="exact"/>
        <w:ind w:firstLineChars="150" w:firstLine="360"/>
        <w:rPr>
          <w:rFonts w:hAnsi="宋体"/>
          <w:color w:val="000000" w:themeColor="text1"/>
          <w:kern w:val="0"/>
          <w:sz w:val="24"/>
          <w:u w:val="single"/>
        </w:rPr>
      </w:pPr>
      <w:r>
        <w:rPr>
          <w:rFonts w:hAnsi="宋体"/>
          <w:color w:val="000000" w:themeColor="text1"/>
          <w:kern w:val="0"/>
          <w:sz w:val="24"/>
        </w:rPr>
        <w:t xml:space="preserve">1.4 </w:t>
      </w:r>
      <w:r>
        <w:rPr>
          <w:rFonts w:hAnsi="宋体" w:hint="eastAsia"/>
          <w:color w:val="000000" w:themeColor="text1"/>
          <w:kern w:val="0"/>
          <w:sz w:val="24"/>
        </w:rPr>
        <w:t>技术参数：</w:t>
      </w:r>
      <w:r>
        <w:rPr>
          <w:rFonts w:hAnsi="宋体" w:hint="eastAsia"/>
          <w:color w:val="000000" w:themeColor="text1"/>
          <w:kern w:val="0"/>
          <w:sz w:val="24"/>
          <w:u w:val="single"/>
        </w:rPr>
        <w:t>详见合同附件中竞标产品技术资料表</w:t>
      </w:r>
    </w:p>
    <w:p w:rsidR="007C01B3" w:rsidRDefault="00DD506D">
      <w:pPr>
        <w:pStyle w:val="a7"/>
        <w:spacing w:line="480" w:lineRule="exact"/>
        <w:rPr>
          <w:rFonts w:hAnsi="宋体"/>
          <w:b/>
          <w:bCs/>
          <w:color w:val="000000" w:themeColor="text1"/>
          <w:sz w:val="24"/>
          <w:szCs w:val="24"/>
        </w:rPr>
      </w:pPr>
      <w:r>
        <w:rPr>
          <w:rFonts w:hAnsi="宋体" w:hint="eastAsia"/>
          <w:b/>
          <w:bCs/>
          <w:color w:val="000000" w:themeColor="text1"/>
          <w:sz w:val="24"/>
          <w:szCs w:val="24"/>
        </w:rPr>
        <w:t>2.  合同金额</w:t>
      </w:r>
    </w:p>
    <w:p w:rsidR="00874BC8" w:rsidRPr="007715A5" w:rsidRDefault="00874BC8" w:rsidP="00874BC8">
      <w:pPr>
        <w:pStyle w:val="a7"/>
        <w:spacing w:line="480" w:lineRule="exact"/>
        <w:ind w:left="2" w:firstLineChars="171" w:firstLine="410"/>
        <w:rPr>
          <w:rFonts w:hAnsi="宋体"/>
          <w:color w:val="000000" w:themeColor="text1"/>
          <w:sz w:val="24"/>
          <w:szCs w:val="24"/>
        </w:rPr>
      </w:pPr>
      <w:r w:rsidRPr="007715A5">
        <w:rPr>
          <w:rFonts w:hAnsi="宋体" w:hint="eastAsia"/>
          <w:color w:val="000000" w:themeColor="text1"/>
          <w:sz w:val="24"/>
          <w:szCs w:val="24"/>
        </w:rPr>
        <w:t>2.1 本合同金额为（大写）人民币</w:t>
      </w:r>
      <w:r w:rsidRPr="007715A5">
        <w:rPr>
          <w:rFonts w:hAnsi="宋体" w:hint="eastAsia"/>
          <w:color w:val="000000" w:themeColor="text1"/>
          <w:sz w:val="24"/>
          <w:szCs w:val="24"/>
          <w:u w:val="single"/>
        </w:rPr>
        <w:t xml:space="preserve">              </w:t>
      </w:r>
      <w:r w:rsidRPr="007715A5">
        <w:rPr>
          <w:rFonts w:hAnsi="宋体" w:hint="eastAsia"/>
          <w:color w:val="000000" w:themeColor="text1"/>
          <w:sz w:val="24"/>
          <w:szCs w:val="24"/>
        </w:rPr>
        <w:t>，（￥</w:t>
      </w:r>
      <w:r w:rsidRPr="007715A5">
        <w:rPr>
          <w:rFonts w:hAnsi="宋体" w:hint="eastAsia"/>
          <w:color w:val="000000" w:themeColor="text1"/>
          <w:sz w:val="24"/>
          <w:szCs w:val="24"/>
          <w:u w:val="single"/>
        </w:rPr>
        <w:t xml:space="preserve">         </w:t>
      </w:r>
      <w:r w:rsidRPr="007715A5">
        <w:rPr>
          <w:rFonts w:hAnsi="宋体" w:hint="eastAsia"/>
          <w:color w:val="000000" w:themeColor="text1"/>
          <w:sz w:val="24"/>
          <w:szCs w:val="24"/>
        </w:rPr>
        <w:t>元)（详见最终报价）</w:t>
      </w:r>
    </w:p>
    <w:p w:rsidR="007C01B3" w:rsidRDefault="00DD506D">
      <w:pPr>
        <w:pStyle w:val="a7"/>
        <w:tabs>
          <w:tab w:val="left" w:pos="5940"/>
        </w:tabs>
        <w:spacing w:line="480" w:lineRule="exact"/>
        <w:rPr>
          <w:rFonts w:hAnsi="宋体"/>
          <w:b/>
          <w:bCs/>
          <w:color w:val="000000" w:themeColor="text1"/>
          <w:sz w:val="24"/>
          <w:szCs w:val="24"/>
        </w:rPr>
      </w:pPr>
      <w:r>
        <w:rPr>
          <w:rFonts w:hAnsi="宋体" w:hint="eastAsia"/>
          <w:b/>
          <w:bCs/>
          <w:color w:val="000000" w:themeColor="text1"/>
          <w:sz w:val="24"/>
          <w:szCs w:val="24"/>
        </w:rPr>
        <w:t>3.  交货要求</w:t>
      </w:r>
    </w:p>
    <w:p w:rsidR="00874BC8" w:rsidRPr="007715A5" w:rsidRDefault="00874BC8" w:rsidP="00874BC8">
      <w:pPr>
        <w:pStyle w:val="a7"/>
        <w:tabs>
          <w:tab w:val="left" w:pos="5220"/>
        </w:tabs>
        <w:spacing w:line="480" w:lineRule="exact"/>
        <w:ind w:firstLine="360"/>
        <w:rPr>
          <w:rFonts w:hAnsi="宋体"/>
          <w:bCs/>
          <w:color w:val="000000" w:themeColor="text1"/>
          <w:sz w:val="24"/>
          <w:szCs w:val="24"/>
          <w:u w:val="single"/>
        </w:rPr>
      </w:pPr>
      <w:r w:rsidRPr="007715A5">
        <w:rPr>
          <w:rFonts w:hAnsi="宋体" w:hint="eastAsia"/>
          <w:bCs/>
          <w:color w:val="000000" w:themeColor="text1"/>
          <w:sz w:val="24"/>
          <w:szCs w:val="24"/>
        </w:rPr>
        <w:t>3.1 交货期：</w:t>
      </w:r>
      <w:r w:rsidRPr="007715A5">
        <w:rPr>
          <w:rFonts w:hAnsi="宋体" w:hint="eastAsia"/>
          <w:bCs/>
          <w:color w:val="000000" w:themeColor="text1"/>
          <w:sz w:val="24"/>
          <w:szCs w:val="24"/>
          <w:u w:val="single"/>
        </w:rPr>
        <w:t xml:space="preserve">                            </w:t>
      </w:r>
      <w:r w:rsidRPr="007715A5">
        <w:rPr>
          <w:rFonts w:hAnsi="宋体" w:hint="eastAsia"/>
          <w:bCs/>
          <w:color w:val="000000" w:themeColor="text1"/>
          <w:sz w:val="24"/>
          <w:szCs w:val="24"/>
        </w:rPr>
        <w:t xml:space="preserve">。                                                  </w:t>
      </w:r>
      <w:r w:rsidRPr="007715A5">
        <w:rPr>
          <w:rFonts w:hAnsi="宋体" w:hint="eastAsia"/>
          <w:bCs/>
          <w:color w:val="000000" w:themeColor="text1"/>
          <w:sz w:val="24"/>
          <w:szCs w:val="24"/>
          <w:u w:val="single"/>
        </w:rPr>
        <w:t xml:space="preserve">                                                                                                  </w:t>
      </w:r>
      <w:r w:rsidRPr="007715A5">
        <w:rPr>
          <w:rFonts w:hAnsi="宋体" w:hint="eastAsia"/>
          <w:color w:val="000000" w:themeColor="text1"/>
          <w:sz w:val="24"/>
          <w:szCs w:val="24"/>
          <w:u w:val="single"/>
        </w:rPr>
        <w:t xml:space="preserve"> </w:t>
      </w:r>
    </w:p>
    <w:p w:rsidR="00874BC8" w:rsidRPr="007715A5" w:rsidRDefault="00874BC8" w:rsidP="00874BC8">
      <w:pPr>
        <w:pStyle w:val="a7"/>
        <w:spacing w:line="480" w:lineRule="exact"/>
        <w:ind w:firstLine="360"/>
        <w:rPr>
          <w:rFonts w:hAnsi="宋体"/>
          <w:bCs/>
          <w:color w:val="000000" w:themeColor="text1"/>
          <w:sz w:val="24"/>
          <w:szCs w:val="24"/>
        </w:rPr>
      </w:pPr>
      <w:r w:rsidRPr="007715A5">
        <w:rPr>
          <w:rFonts w:hAnsi="宋体" w:hint="eastAsia"/>
          <w:bCs/>
          <w:color w:val="000000" w:themeColor="text1"/>
          <w:sz w:val="24"/>
          <w:szCs w:val="24"/>
        </w:rPr>
        <w:t>3.2 交货地点：</w:t>
      </w:r>
      <w:r w:rsidRPr="007715A5">
        <w:rPr>
          <w:rFonts w:hAnsi="宋体" w:hint="eastAsia"/>
          <w:bCs/>
          <w:color w:val="000000" w:themeColor="text1"/>
          <w:sz w:val="24"/>
          <w:szCs w:val="24"/>
          <w:u w:val="single"/>
        </w:rPr>
        <w:t xml:space="preserve">                          </w:t>
      </w:r>
      <w:r w:rsidRPr="007715A5">
        <w:rPr>
          <w:rFonts w:hAnsi="宋体" w:hint="eastAsia"/>
          <w:bCs/>
          <w:color w:val="000000" w:themeColor="text1"/>
          <w:sz w:val="24"/>
          <w:szCs w:val="24"/>
        </w:rPr>
        <w:t>。</w:t>
      </w:r>
    </w:p>
    <w:p w:rsidR="00874BC8" w:rsidRPr="007715A5" w:rsidRDefault="00874BC8" w:rsidP="00874BC8">
      <w:pPr>
        <w:pStyle w:val="a7"/>
        <w:tabs>
          <w:tab w:val="left" w:pos="5220"/>
          <w:tab w:val="left" w:pos="6120"/>
        </w:tabs>
        <w:spacing w:line="480" w:lineRule="exact"/>
        <w:ind w:firstLine="360"/>
        <w:rPr>
          <w:rFonts w:hAnsi="宋体"/>
          <w:bCs/>
          <w:color w:val="000000" w:themeColor="text1"/>
          <w:sz w:val="24"/>
          <w:szCs w:val="24"/>
        </w:rPr>
      </w:pPr>
      <w:r w:rsidRPr="007715A5">
        <w:rPr>
          <w:rFonts w:hAnsi="宋体" w:hint="eastAsia"/>
          <w:bCs/>
          <w:color w:val="000000" w:themeColor="text1"/>
          <w:sz w:val="24"/>
          <w:szCs w:val="24"/>
        </w:rPr>
        <w:t>3.3 交货方式：</w:t>
      </w:r>
      <w:r w:rsidRPr="007715A5">
        <w:rPr>
          <w:rFonts w:hAnsi="宋体" w:hint="eastAsia"/>
          <w:bCs/>
          <w:color w:val="000000" w:themeColor="text1"/>
          <w:sz w:val="24"/>
          <w:szCs w:val="24"/>
          <w:u w:val="single"/>
        </w:rPr>
        <w:t xml:space="preserve">                         </w:t>
      </w:r>
      <w:r w:rsidRPr="007715A5">
        <w:rPr>
          <w:rFonts w:hAnsi="宋体" w:hint="eastAsia"/>
          <w:bCs/>
          <w:color w:val="000000" w:themeColor="text1"/>
          <w:sz w:val="24"/>
          <w:szCs w:val="24"/>
        </w:rPr>
        <w:t xml:space="preserve"> 。</w:t>
      </w:r>
    </w:p>
    <w:p w:rsidR="007C01B3" w:rsidRDefault="00DD506D">
      <w:pPr>
        <w:pStyle w:val="a7"/>
        <w:spacing w:line="480" w:lineRule="exact"/>
        <w:ind w:firstLine="360"/>
        <w:rPr>
          <w:rFonts w:hAnsi="宋体"/>
          <w:b/>
          <w:color w:val="000000" w:themeColor="text1"/>
          <w:sz w:val="24"/>
          <w:szCs w:val="24"/>
        </w:rPr>
      </w:pPr>
      <w:r>
        <w:rPr>
          <w:rFonts w:hAnsi="宋体" w:hint="eastAsia"/>
          <w:bCs/>
          <w:color w:val="000000" w:themeColor="text1"/>
          <w:sz w:val="24"/>
          <w:szCs w:val="24"/>
        </w:rPr>
        <w:t xml:space="preserve">3.4 </w:t>
      </w:r>
      <w:r>
        <w:rPr>
          <w:rFonts w:hAnsi="宋体" w:hint="eastAsia"/>
          <w:color w:val="000000" w:themeColor="text1"/>
          <w:sz w:val="24"/>
          <w:szCs w:val="24"/>
        </w:rPr>
        <w:t>乙方必须按竞标文件承诺的技术参数、性能要求、质量标准等向甲方提供全新、完整、未经使用的货物。</w:t>
      </w:r>
    </w:p>
    <w:p w:rsidR="007C01B3" w:rsidRDefault="00DD506D">
      <w:pPr>
        <w:pStyle w:val="a7"/>
        <w:spacing w:line="480" w:lineRule="exact"/>
        <w:ind w:left="410" w:hangingChars="170" w:hanging="410"/>
        <w:rPr>
          <w:rFonts w:hAnsi="宋体"/>
          <w:b/>
          <w:color w:val="000000" w:themeColor="text1"/>
          <w:sz w:val="24"/>
          <w:szCs w:val="24"/>
        </w:rPr>
      </w:pPr>
      <w:r>
        <w:rPr>
          <w:rFonts w:hAnsi="宋体" w:hint="eastAsia"/>
          <w:b/>
          <w:bCs/>
          <w:color w:val="000000" w:themeColor="text1"/>
          <w:sz w:val="24"/>
          <w:szCs w:val="24"/>
        </w:rPr>
        <w:t>4.  履约保证金</w:t>
      </w:r>
    </w:p>
    <w:p w:rsidR="007C01B3" w:rsidRDefault="00DD506D">
      <w:pPr>
        <w:spacing w:line="450" w:lineRule="exact"/>
        <w:ind w:firstLineChars="150" w:firstLine="360"/>
        <w:rPr>
          <w:rFonts w:hAnsi="宋体" w:cs="宋体"/>
          <w:color w:val="000000" w:themeColor="text1"/>
          <w:sz w:val="24"/>
        </w:rPr>
      </w:pPr>
      <w:r>
        <w:rPr>
          <w:rFonts w:hAnsi="宋体" w:cs="宋体"/>
          <w:color w:val="000000" w:themeColor="text1"/>
          <w:sz w:val="24"/>
        </w:rPr>
        <w:t>本项目不收取履约保证金</w:t>
      </w:r>
      <w:r>
        <w:rPr>
          <w:rFonts w:hAnsi="宋体" w:hint="eastAsia"/>
          <w:color w:val="000000" w:themeColor="text1"/>
          <w:sz w:val="24"/>
        </w:rPr>
        <w:t>。</w:t>
      </w:r>
    </w:p>
    <w:p w:rsidR="007C01B3" w:rsidRDefault="00DD506D">
      <w:pPr>
        <w:pStyle w:val="a7"/>
        <w:spacing w:line="480" w:lineRule="exact"/>
        <w:rPr>
          <w:rFonts w:hAnsi="宋体"/>
          <w:b/>
          <w:bCs/>
          <w:color w:val="000000" w:themeColor="text1"/>
          <w:sz w:val="24"/>
          <w:szCs w:val="24"/>
        </w:rPr>
      </w:pPr>
      <w:r>
        <w:rPr>
          <w:rFonts w:hAnsi="宋体" w:hint="eastAsia"/>
          <w:b/>
          <w:bCs/>
          <w:color w:val="000000" w:themeColor="text1"/>
          <w:sz w:val="24"/>
          <w:szCs w:val="24"/>
        </w:rPr>
        <w:t>5.  质量保证及售后服务</w:t>
      </w:r>
    </w:p>
    <w:p w:rsidR="007C01B3" w:rsidRDefault="00DD506D">
      <w:pPr>
        <w:pStyle w:val="a7"/>
        <w:spacing w:line="480" w:lineRule="exact"/>
        <w:ind w:left="2" w:firstLineChars="171" w:firstLine="410"/>
        <w:rPr>
          <w:rFonts w:hAnsi="宋体"/>
          <w:color w:val="000000" w:themeColor="text1"/>
          <w:sz w:val="24"/>
          <w:szCs w:val="24"/>
          <w:u w:val="single"/>
        </w:rPr>
      </w:pPr>
      <w:r>
        <w:rPr>
          <w:rFonts w:hAnsi="宋体" w:hint="eastAsia"/>
          <w:color w:val="000000" w:themeColor="text1"/>
          <w:sz w:val="24"/>
          <w:szCs w:val="24"/>
        </w:rPr>
        <w:t>5.1 质量保证期：（自交货验收合格之日起计）。</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lastRenderedPageBreak/>
        <w:t>5.2 如乙方提供的货物在使用过程中发生质量问题，乙方接到甲方故障通知后应在小时内到达甲方指定现场，按国家及行业标准对故障进行及时处理。</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t>5.3 乙方提供的货物在质量保证期内因货物本身的质量问题发生故障，乙方应负责免费更换。对达不到技术要求者，根据实际情况，经双方协商，可按以下办法处理：</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t>（1）更换：由乙方承担所发生的全部费用；</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t>（2）贬值处理：由甲乙双方合议定价；</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t>（3）退货处理：乙方应退还甲方支付的合同款，同时应承担与该货物相关的直接费用（运输、保险、检验、合同款利息及银行手续费等）。</w:t>
      </w:r>
    </w:p>
    <w:p w:rsidR="007C01B3" w:rsidRDefault="00DD506D">
      <w:pPr>
        <w:pStyle w:val="a7"/>
        <w:spacing w:line="480" w:lineRule="exact"/>
        <w:ind w:left="2" w:firstLine="360"/>
        <w:rPr>
          <w:rFonts w:hAnsi="宋体"/>
          <w:color w:val="000000" w:themeColor="text1"/>
          <w:sz w:val="24"/>
          <w:szCs w:val="24"/>
        </w:rPr>
      </w:pPr>
      <w:r>
        <w:rPr>
          <w:rFonts w:hAnsi="宋体" w:hint="eastAsia"/>
          <w:color w:val="000000" w:themeColor="text1"/>
          <w:sz w:val="24"/>
          <w:szCs w:val="24"/>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7C01B3" w:rsidRDefault="00DD506D">
      <w:pPr>
        <w:pStyle w:val="a7"/>
        <w:spacing w:line="480" w:lineRule="exact"/>
        <w:ind w:left="2" w:firstLine="360"/>
        <w:rPr>
          <w:rFonts w:hAnsi="宋体"/>
          <w:color w:val="000000" w:themeColor="text1"/>
          <w:sz w:val="24"/>
          <w:szCs w:val="24"/>
        </w:rPr>
      </w:pPr>
      <w:r>
        <w:rPr>
          <w:rFonts w:hAnsi="宋体" w:hint="eastAsia"/>
          <w:color w:val="000000" w:themeColor="text1"/>
          <w:sz w:val="24"/>
          <w:szCs w:val="24"/>
        </w:rPr>
        <w:t>5.5 超过质量保证期的货物，乙方提供终生维修、保养服务，维修时只收部件成本费。</w:t>
      </w:r>
    </w:p>
    <w:p w:rsidR="007C01B3" w:rsidRDefault="00DD506D">
      <w:pPr>
        <w:pStyle w:val="a7"/>
        <w:spacing w:line="480" w:lineRule="exact"/>
        <w:ind w:left="2" w:firstLine="360"/>
        <w:rPr>
          <w:rFonts w:hAnsi="宋体"/>
          <w:color w:val="000000" w:themeColor="text1"/>
          <w:sz w:val="24"/>
          <w:szCs w:val="24"/>
        </w:rPr>
      </w:pPr>
      <w:r>
        <w:rPr>
          <w:rFonts w:hAnsi="宋体" w:hint="eastAsia"/>
          <w:color w:val="000000" w:themeColor="text1"/>
          <w:sz w:val="24"/>
          <w:szCs w:val="24"/>
        </w:rPr>
        <w:t>5.6 乙方随时优惠提供备品备件，优惠提供产品更新、改造服务。</w:t>
      </w:r>
    </w:p>
    <w:p w:rsidR="007C01B3" w:rsidRDefault="00DD506D">
      <w:pPr>
        <w:pStyle w:val="a7"/>
        <w:spacing w:line="480" w:lineRule="exact"/>
        <w:ind w:left="2" w:firstLine="360"/>
        <w:rPr>
          <w:rFonts w:hAnsi="宋体"/>
          <w:color w:val="000000" w:themeColor="text1"/>
          <w:sz w:val="24"/>
          <w:szCs w:val="24"/>
        </w:rPr>
      </w:pPr>
      <w:r>
        <w:rPr>
          <w:rFonts w:hAnsi="宋体" w:hint="eastAsia"/>
          <w:color w:val="000000" w:themeColor="text1"/>
          <w:sz w:val="24"/>
          <w:szCs w:val="24"/>
        </w:rPr>
        <w:t>5.7 其他售后服务要求：</w:t>
      </w:r>
      <w:r>
        <w:rPr>
          <w:rFonts w:hAnsi="宋体" w:hint="eastAsia"/>
          <w:color w:val="000000" w:themeColor="text1"/>
          <w:sz w:val="24"/>
          <w:szCs w:val="24"/>
          <w:u w:val="single"/>
        </w:rPr>
        <w:t>按竞标文件商务条款偏离表及澄清函（商务条款偏离表与澄清函不一致的以澄清函为准）内容执行。</w:t>
      </w:r>
    </w:p>
    <w:p w:rsidR="007C01B3" w:rsidRDefault="00DD506D">
      <w:pPr>
        <w:pStyle w:val="a7"/>
        <w:spacing w:line="480" w:lineRule="exact"/>
        <w:rPr>
          <w:rFonts w:hAnsi="宋体"/>
          <w:b/>
          <w:bCs/>
          <w:color w:val="000000" w:themeColor="text1"/>
          <w:sz w:val="24"/>
          <w:szCs w:val="24"/>
        </w:rPr>
      </w:pPr>
      <w:r>
        <w:rPr>
          <w:rFonts w:hAnsi="宋体" w:hint="eastAsia"/>
          <w:b/>
          <w:bCs/>
          <w:color w:val="000000" w:themeColor="text1"/>
          <w:sz w:val="24"/>
          <w:szCs w:val="24"/>
        </w:rPr>
        <w:t>6.  合同款支付</w:t>
      </w:r>
    </w:p>
    <w:p w:rsidR="007C01B3" w:rsidRDefault="00DD506D">
      <w:pPr>
        <w:spacing w:line="500" w:lineRule="exact"/>
        <w:ind w:firstLineChars="100" w:firstLine="240"/>
        <w:rPr>
          <w:rFonts w:ascii="宋体" w:hAnsi="宋体"/>
          <w:sz w:val="24"/>
          <w:u w:val="single"/>
        </w:rPr>
      </w:pPr>
      <w:r>
        <w:rPr>
          <w:rFonts w:asciiTheme="majorEastAsia" w:eastAsiaTheme="majorEastAsia" w:hAnsiTheme="majorEastAsia" w:hint="eastAsia"/>
          <w:color w:val="000000" w:themeColor="text1"/>
          <w:sz w:val="24"/>
        </w:rPr>
        <w:t xml:space="preserve">6.1 </w:t>
      </w:r>
      <w:r>
        <w:rPr>
          <w:rFonts w:hAnsi="宋体" w:hint="eastAsia"/>
          <w:color w:val="000000" w:themeColor="text1"/>
          <w:sz w:val="24"/>
        </w:rPr>
        <w:t>付款方式：</w:t>
      </w:r>
      <w:r>
        <w:rPr>
          <w:rFonts w:ascii="宋体" w:hAnsi="宋体" w:cs="宋体" w:hint="eastAsia"/>
          <w:color w:val="000000"/>
          <w:kern w:val="0"/>
          <w:sz w:val="24"/>
          <w:u w:val="single"/>
        </w:rPr>
        <w:t>本项目无预付款，所有设备到达现场并验收合格后支付合同总价的90%；项目最终竣工验收合格并正式交付使用后，由采购人支付合同款的10%。</w:t>
      </w:r>
    </w:p>
    <w:p w:rsidR="007C01B3" w:rsidRDefault="00DD506D">
      <w:pPr>
        <w:pStyle w:val="a7"/>
        <w:spacing w:line="480" w:lineRule="exact"/>
        <w:ind w:firstLine="360"/>
        <w:rPr>
          <w:rFonts w:hAnsi="宋体"/>
          <w:color w:val="000000" w:themeColor="text1"/>
          <w:sz w:val="24"/>
          <w:szCs w:val="24"/>
        </w:rPr>
      </w:pPr>
      <w:r>
        <w:rPr>
          <w:rFonts w:hAnsi="宋体" w:hint="eastAsia"/>
          <w:color w:val="000000" w:themeColor="text1"/>
          <w:sz w:val="24"/>
          <w:szCs w:val="24"/>
        </w:rPr>
        <w:t>6.2 支付合同款时，由甲方按照合同约定向南宁市财政局提交《南宁市政府采购履约验收证明和资金支付申请表》等完整且合格的支付申请材料；南宁市财政局按财政国库直接支付程序将款项直接支付给供应商。</w:t>
      </w:r>
    </w:p>
    <w:p w:rsidR="007C01B3" w:rsidRDefault="00DD506D">
      <w:pPr>
        <w:pStyle w:val="a7"/>
        <w:spacing w:line="480" w:lineRule="exact"/>
        <w:ind w:firstLine="360"/>
        <w:rPr>
          <w:rFonts w:hAnsi="宋体"/>
          <w:bCs/>
          <w:color w:val="000000" w:themeColor="text1"/>
          <w:sz w:val="24"/>
          <w:szCs w:val="24"/>
          <w:u w:val="single"/>
        </w:rPr>
      </w:pPr>
      <w:r>
        <w:rPr>
          <w:rFonts w:hAnsi="宋体" w:hint="eastAsia"/>
          <w:color w:val="000000" w:themeColor="text1"/>
          <w:sz w:val="24"/>
          <w:szCs w:val="24"/>
        </w:rPr>
        <w:t>6.3 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如有工程量清单的项目结算须经南宁市审计局或南宁市公共投资审计中心最终审定。</w:t>
      </w:r>
    </w:p>
    <w:p w:rsidR="007C01B3" w:rsidRDefault="00DD506D">
      <w:pPr>
        <w:pStyle w:val="a7"/>
        <w:spacing w:line="480" w:lineRule="exact"/>
        <w:ind w:firstLine="360"/>
        <w:rPr>
          <w:rFonts w:hAnsi="宋体"/>
          <w:bCs/>
          <w:color w:val="000000" w:themeColor="text1"/>
          <w:sz w:val="24"/>
          <w:szCs w:val="24"/>
          <w:u w:val="single"/>
        </w:rPr>
      </w:pPr>
      <w:r>
        <w:rPr>
          <w:rFonts w:hAnsi="宋体" w:hint="eastAsia"/>
          <w:bCs/>
          <w:color w:val="000000" w:themeColor="text1"/>
          <w:sz w:val="24"/>
          <w:szCs w:val="24"/>
        </w:rPr>
        <w:t>6.4</w:t>
      </w:r>
      <w:r>
        <w:rPr>
          <w:rFonts w:hAnsi="宋体" w:hint="eastAsia"/>
          <w:color w:val="000000" w:themeColor="text1"/>
          <w:sz w:val="24"/>
          <w:szCs w:val="24"/>
        </w:rPr>
        <w:t>政府采购监督管理部门在处理投诉事项期间，可以视具体情况书面通知采购人暂停采购活动</w:t>
      </w:r>
      <w:r>
        <w:rPr>
          <w:rFonts w:hAnsi="宋体" w:hint="eastAsia"/>
          <w:bCs/>
          <w:color w:val="000000" w:themeColor="text1"/>
          <w:sz w:val="24"/>
          <w:szCs w:val="24"/>
        </w:rPr>
        <w:t>，并延期支付合同款。</w:t>
      </w:r>
    </w:p>
    <w:p w:rsidR="007C01B3" w:rsidRDefault="00DD506D">
      <w:pPr>
        <w:pStyle w:val="a7"/>
        <w:spacing w:line="480" w:lineRule="exact"/>
        <w:ind w:left="412" w:hangingChars="171" w:hanging="412"/>
        <w:rPr>
          <w:rFonts w:hAnsi="宋体"/>
          <w:b/>
          <w:color w:val="000000" w:themeColor="text1"/>
          <w:sz w:val="24"/>
          <w:szCs w:val="24"/>
        </w:rPr>
      </w:pPr>
      <w:r>
        <w:rPr>
          <w:rFonts w:hAnsi="宋体" w:hint="eastAsia"/>
          <w:b/>
          <w:bCs/>
          <w:color w:val="000000" w:themeColor="text1"/>
          <w:sz w:val="24"/>
          <w:szCs w:val="24"/>
        </w:rPr>
        <w:t>7.  产权</w:t>
      </w:r>
    </w:p>
    <w:p w:rsidR="007C01B3" w:rsidRDefault="00DD506D">
      <w:pPr>
        <w:pStyle w:val="a7"/>
        <w:spacing w:line="480" w:lineRule="exact"/>
        <w:ind w:left="2" w:firstLineChars="171" w:firstLine="410"/>
        <w:rPr>
          <w:rFonts w:hAnsi="宋体"/>
          <w:bCs/>
          <w:color w:val="000000" w:themeColor="text1"/>
          <w:sz w:val="24"/>
          <w:szCs w:val="24"/>
        </w:rPr>
      </w:pPr>
      <w:r>
        <w:rPr>
          <w:rFonts w:hAnsi="宋体" w:hint="eastAsia"/>
          <w:color w:val="000000" w:themeColor="text1"/>
          <w:sz w:val="24"/>
          <w:szCs w:val="24"/>
        </w:rPr>
        <w:lastRenderedPageBreak/>
        <w:t>7.1 乙方保证所提供的货物或其任何一部分均不会侵犯任何第三方的专利权、商标权或著作权</w:t>
      </w:r>
      <w:r>
        <w:rPr>
          <w:rFonts w:hAnsi="宋体" w:hint="eastAsia"/>
          <w:bCs/>
          <w:color w:val="000000" w:themeColor="text1"/>
          <w:sz w:val="24"/>
          <w:szCs w:val="24"/>
        </w:rPr>
        <w:t>。</w:t>
      </w:r>
    </w:p>
    <w:p w:rsidR="007C01B3" w:rsidRDefault="00DD506D">
      <w:pPr>
        <w:pStyle w:val="a7"/>
        <w:spacing w:line="480" w:lineRule="exact"/>
        <w:ind w:left="2" w:firstLineChars="171" w:firstLine="410"/>
        <w:rPr>
          <w:rFonts w:hAnsi="宋体"/>
          <w:b/>
          <w:bCs/>
          <w:color w:val="000000" w:themeColor="text1"/>
          <w:sz w:val="24"/>
          <w:szCs w:val="24"/>
        </w:rPr>
      </w:pPr>
      <w:r>
        <w:rPr>
          <w:rFonts w:hAnsi="宋体" w:hint="eastAsia"/>
          <w:color w:val="000000" w:themeColor="text1"/>
          <w:sz w:val="24"/>
          <w:szCs w:val="24"/>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rsidR="007C01B3" w:rsidRDefault="00DD506D">
      <w:pPr>
        <w:pStyle w:val="a7"/>
        <w:spacing w:line="480" w:lineRule="exact"/>
        <w:rPr>
          <w:rFonts w:hAnsi="宋体"/>
          <w:b/>
          <w:color w:val="000000" w:themeColor="text1"/>
          <w:sz w:val="24"/>
          <w:szCs w:val="24"/>
        </w:rPr>
      </w:pPr>
      <w:r>
        <w:rPr>
          <w:rFonts w:hAnsi="宋体" w:hint="eastAsia"/>
          <w:b/>
          <w:bCs/>
          <w:color w:val="000000" w:themeColor="text1"/>
          <w:sz w:val="24"/>
          <w:szCs w:val="24"/>
        </w:rPr>
        <w:t>8.  技术资料</w:t>
      </w:r>
    </w:p>
    <w:p w:rsidR="007C01B3" w:rsidRDefault="00DD506D">
      <w:pPr>
        <w:pStyle w:val="a7"/>
        <w:spacing w:line="480" w:lineRule="exact"/>
        <w:ind w:firstLine="360"/>
        <w:rPr>
          <w:rFonts w:hAnsi="宋体"/>
          <w:color w:val="000000" w:themeColor="text1"/>
          <w:sz w:val="24"/>
          <w:szCs w:val="24"/>
        </w:rPr>
      </w:pPr>
      <w:r>
        <w:rPr>
          <w:rFonts w:hAnsi="宋体" w:hint="eastAsia"/>
          <w:color w:val="000000" w:themeColor="text1"/>
          <w:sz w:val="24"/>
          <w:szCs w:val="24"/>
        </w:rPr>
        <w:t>8.1 甲方向乙方提供采购货物的有关技术要求。</w:t>
      </w:r>
    </w:p>
    <w:p w:rsidR="007C01B3" w:rsidRDefault="00DD506D">
      <w:pPr>
        <w:pStyle w:val="a7"/>
        <w:spacing w:line="480" w:lineRule="exact"/>
        <w:ind w:firstLine="360"/>
        <w:rPr>
          <w:rFonts w:hAnsi="宋体"/>
          <w:color w:val="000000" w:themeColor="text1"/>
          <w:sz w:val="24"/>
          <w:szCs w:val="24"/>
        </w:rPr>
      </w:pPr>
      <w:r>
        <w:rPr>
          <w:rFonts w:hAnsi="宋体" w:hint="eastAsia"/>
          <w:color w:val="000000" w:themeColor="text1"/>
          <w:sz w:val="24"/>
          <w:szCs w:val="24"/>
        </w:rPr>
        <w:t>8.2 乙方应在采购文件规定的时间向甲方提供使用货物的有关技术资料。</w:t>
      </w:r>
    </w:p>
    <w:p w:rsidR="007C01B3" w:rsidRDefault="00DD506D">
      <w:pPr>
        <w:pStyle w:val="a7"/>
        <w:spacing w:line="480" w:lineRule="exact"/>
        <w:ind w:firstLine="360"/>
        <w:rPr>
          <w:rFonts w:hAnsi="宋体"/>
          <w:color w:val="000000" w:themeColor="text1"/>
          <w:sz w:val="24"/>
          <w:szCs w:val="24"/>
        </w:rPr>
      </w:pPr>
      <w:r>
        <w:rPr>
          <w:rFonts w:hAnsi="宋体" w:hint="eastAsia"/>
          <w:color w:val="000000" w:themeColor="text1"/>
          <w:sz w:val="24"/>
          <w:szCs w:val="24"/>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7C01B3" w:rsidRDefault="00DD506D">
      <w:pPr>
        <w:pStyle w:val="a7"/>
        <w:spacing w:line="480" w:lineRule="exact"/>
        <w:rPr>
          <w:rFonts w:hAnsi="宋体"/>
          <w:b/>
          <w:bCs/>
          <w:color w:val="000000" w:themeColor="text1"/>
          <w:sz w:val="24"/>
          <w:szCs w:val="24"/>
        </w:rPr>
      </w:pPr>
      <w:r>
        <w:rPr>
          <w:rFonts w:hAnsi="宋体" w:hint="eastAsia"/>
          <w:b/>
          <w:bCs/>
          <w:color w:val="000000" w:themeColor="text1"/>
          <w:sz w:val="24"/>
          <w:szCs w:val="24"/>
        </w:rPr>
        <w:t>9.  货物包装、发运及运输</w:t>
      </w:r>
    </w:p>
    <w:p w:rsidR="007C01B3" w:rsidRDefault="00DD506D">
      <w:pPr>
        <w:pStyle w:val="a7"/>
        <w:tabs>
          <w:tab w:val="left" w:pos="0"/>
        </w:tabs>
        <w:spacing w:line="480" w:lineRule="exact"/>
        <w:ind w:firstLine="360"/>
        <w:rPr>
          <w:rFonts w:hAnsi="宋体"/>
          <w:color w:val="000000" w:themeColor="text1"/>
          <w:sz w:val="24"/>
          <w:szCs w:val="24"/>
        </w:rPr>
      </w:pPr>
      <w:r>
        <w:rPr>
          <w:rFonts w:hAnsi="宋体" w:hint="eastAsia"/>
          <w:color w:val="000000" w:themeColor="text1"/>
          <w:sz w:val="24"/>
          <w:szCs w:val="24"/>
        </w:rPr>
        <w:t>9.1 乙方应在货物发运前对其进行满足运输距离、防潮、防震、防锈和防破损装卸等要求包装，以保证货物安全运达甲方指定地点。</w:t>
      </w:r>
    </w:p>
    <w:p w:rsidR="007C01B3" w:rsidRDefault="00DD506D">
      <w:pPr>
        <w:pStyle w:val="a7"/>
        <w:tabs>
          <w:tab w:val="left" w:pos="0"/>
        </w:tabs>
        <w:spacing w:line="480" w:lineRule="exact"/>
        <w:ind w:firstLine="360"/>
        <w:rPr>
          <w:rFonts w:hAnsi="宋体"/>
          <w:color w:val="000000" w:themeColor="text1"/>
          <w:sz w:val="24"/>
          <w:szCs w:val="24"/>
        </w:rPr>
      </w:pPr>
      <w:r>
        <w:rPr>
          <w:rFonts w:hAnsi="宋体" w:hint="eastAsia"/>
          <w:color w:val="000000" w:themeColor="text1"/>
          <w:sz w:val="24"/>
          <w:szCs w:val="24"/>
        </w:rPr>
        <w:t>9.2 使用说明书、质量检验证明书、保修单据、随配附件和工具以及清单一并附于货物内。</w:t>
      </w:r>
    </w:p>
    <w:p w:rsidR="007C01B3" w:rsidRDefault="00DD506D">
      <w:pPr>
        <w:pStyle w:val="a7"/>
        <w:tabs>
          <w:tab w:val="left" w:pos="0"/>
        </w:tabs>
        <w:spacing w:line="480" w:lineRule="exact"/>
        <w:ind w:firstLine="360"/>
        <w:rPr>
          <w:rFonts w:hAnsi="宋体"/>
          <w:color w:val="000000" w:themeColor="text1"/>
          <w:sz w:val="24"/>
          <w:szCs w:val="24"/>
        </w:rPr>
      </w:pPr>
      <w:r>
        <w:rPr>
          <w:rFonts w:hAnsi="宋体" w:hint="eastAsia"/>
          <w:color w:val="000000" w:themeColor="text1"/>
          <w:sz w:val="24"/>
          <w:szCs w:val="24"/>
        </w:rPr>
        <w:t>9.3 乙方在货物发运手续办理完毕后24小时内或货到甲方48小时前通知甲方，以准备接货。</w:t>
      </w:r>
    </w:p>
    <w:p w:rsidR="007C01B3" w:rsidRDefault="00DD506D">
      <w:pPr>
        <w:pStyle w:val="a7"/>
        <w:tabs>
          <w:tab w:val="left" w:pos="0"/>
        </w:tabs>
        <w:spacing w:line="480" w:lineRule="exact"/>
        <w:ind w:firstLine="360"/>
        <w:rPr>
          <w:rFonts w:hAnsi="宋体"/>
          <w:color w:val="000000" w:themeColor="text1"/>
          <w:sz w:val="24"/>
          <w:szCs w:val="24"/>
        </w:rPr>
      </w:pPr>
      <w:r>
        <w:rPr>
          <w:rFonts w:hAnsi="宋体" w:hint="eastAsia"/>
          <w:color w:val="000000" w:themeColor="text1"/>
          <w:sz w:val="24"/>
          <w:szCs w:val="24"/>
        </w:rPr>
        <w:t>9.4 货物在交付甲方前发生的风险均由乙方负责。</w:t>
      </w:r>
    </w:p>
    <w:p w:rsidR="007C01B3" w:rsidRDefault="00DD506D">
      <w:pPr>
        <w:pStyle w:val="a7"/>
        <w:tabs>
          <w:tab w:val="left" w:pos="0"/>
        </w:tabs>
        <w:spacing w:line="480" w:lineRule="exact"/>
        <w:ind w:firstLine="360"/>
        <w:rPr>
          <w:rFonts w:hAnsi="宋体"/>
          <w:color w:val="000000" w:themeColor="text1"/>
          <w:sz w:val="24"/>
          <w:szCs w:val="24"/>
        </w:rPr>
      </w:pPr>
      <w:r>
        <w:rPr>
          <w:rFonts w:hAnsi="宋体" w:hint="eastAsia"/>
          <w:color w:val="000000" w:themeColor="text1"/>
          <w:sz w:val="24"/>
          <w:szCs w:val="24"/>
        </w:rPr>
        <w:t>9.5 货物在规定的交付期限内由乙方送达甲方指定的地点视为交付，乙方同时需通知甲方货物已送达。</w:t>
      </w:r>
    </w:p>
    <w:p w:rsidR="007C01B3" w:rsidRDefault="00DD506D">
      <w:pPr>
        <w:pStyle w:val="a7"/>
        <w:spacing w:line="480" w:lineRule="exact"/>
        <w:rPr>
          <w:rFonts w:hAnsi="宋体"/>
          <w:b/>
          <w:bCs/>
          <w:color w:val="000000" w:themeColor="text1"/>
          <w:sz w:val="24"/>
          <w:szCs w:val="24"/>
        </w:rPr>
      </w:pPr>
      <w:r>
        <w:rPr>
          <w:rFonts w:hAnsi="宋体" w:hint="eastAsia"/>
          <w:b/>
          <w:bCs/>
          <w:color w:val="000000" w:themeColor="text1"/>
          <w:sz w:val="24"/>
          <w:szCs w:val="24"/>
        </w:rPr>
        <w:t>10.  调试和验收</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t>10.1 乙方将货物运达约定的交货地点后，甲方应在五个工作日内对乙方提交的货物依据竞争性谈判采购文件的要求、竞标文件的承诺和国家标准或行业标准进行现场初步验收。对外观、说明书符合要求的，给予签收；对不符合要求或有质量问题的货物不予签收，可立即要求退换，乙方不得拒绝和延误。</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t>10.2 乙方交货前应对产品作出全面检查和对验收文件进行整理，并列出清单，作为甲方收货验收和使用的技术条件依据，检验的结果应随货物交甲方。</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t>10.3 甲方对乙方提供的货物在使用前进行调试时，乙方需负责安装并培训甲方的使用操</w:t>
      </w:r>
      <w:r>
        <w:rPr>
          <w:rFonts w:hAnsi="宋体" w:hint="eastAsia"/>
          <w:color w:val="000000" w:themeColor="text1"/>
          <w:sz w:val="24"/>
          <w:szCs w:val="24"/>
        </w:rPr>
        <w:lastRenderedPageBreak/>
        <w:t>作人员，并协助甲方一起调试，直到符合技术要求，甲方才做最终验收。</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t>10.4 验收时乙方必须在现场，验收完毕后作出验收结果报告。</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t>10.5 对技术复杂的货物，甲方可请国家认可的专业检测机构参与验收，并由其出具质量检测报告，相关费用由甲方承担。</w:t>
      </w:r>
    </w:p>
    <w:p w:rsidR="007C01B3" w:rsidRDefault="00DD506D">
      <w:pPr>
        <w:pStyle w:val="a7"/>
        <w:spacing w:line="480" w:lineRule="exact"/>
        <w:rPr>
          <w:rFonts w:hAnsi="宋体"/>
          <w:b/>
          <w:bCs/>
          <w:color w:val="000000" w:themeColor="text1"/>
          <w:sz w:val="24"/>
          <w:szCs w:val="24"/>
        </w:rPr>
      </w:pPr>
      <w:r>
        <w:rPr>
          <w:rFonts w:hAnsi="宋体" w:hint="eastAsia"/>
          <w:b/>
          <w:bCs/>
          <w:color w:val="000000" w:themeColor="text1"/>
          <w:sz w:val="24"/>
          <w:szCs w:val="24"/>
        </w:rPr>
        <w:t>11.  违约责任</w:t>
      </w:r>
    </w:p>
    <w:p w:rsidR="007C01B3" w:rsidRDefault="00DD506D">
      <w:pPr>
        <w:pStyle w:val="a7"/>
        <w:spacing w:line="480" w:lineRule="exact"/>
        <w:ind w:left="2" w:firstLine="360"/>
        <w:rPr>
          <w:rFonts w:hAnsi="宋体"/>
          <w:color w:val="000000" w:themeColor="text1"/>
          <w:sz w:val="24"/>
          <w:szCs w:val="24"/>
        </w:rPr>
      </w:pPr>
      <w:r>
        <w:rPr>
          <w:rFonts w:hAnsi="宋体" w:hint="eastAsia"/>
          <w:color w:val="000000" w:themeColor="text1"/>
          <w:sz w:val="24"/>
          <w:szCs w:val="24"/>
        </w:rPr>
        <w:t>11.1 甲方无正当理由拒收货物的，甲方向乙方偿付拒收合同款总值的百分之五违约金。</w:t>
      </w:r>
    </w:p>
    <w:p w:rsidR="007C01B3" w:rsidRDefault="00DD506D">
      <w:pPr>
        <w:pStyle w:val="a7"/>
        <w:spacing w:line="480" w:lineRule="exact"/>
        <w:ind w:left="2" w:firstLine="360"/>
        <w:rPr>
          <w:rFonts w:hAnsi="宋体"/>
          <w:color w:val="000000" w:themeColor="text1"/>
          <w:sz w:val="24"/>
          <w:szCs w:val="24"/>
        </w:rPr>
      </w:pPr>
      <w:r>
        <w:rPr>
          <w:rFonts w:hAnsi="宋体" w:hint="eastAsia"/>
          <w:color w:val="000000" w:themeColor="text1"/>
          <w:sz w:val="24"/>
          <w:szCs w:val="24"/>
        </w:rPr>
        <w:t>11.2 甲方无故逾期验收或办理合同款支付手续的，甲方应按逾期付款总额每日万分之五向乙方支付违约金。</w:t>
      </w:r>
    </w:p>
    <w:p w:rsidR="007C01B3" w:rsidRDefault="00DD506D">
      <w:pPr>
        <w:pStyle w:val="a7"/>
        <w:spacing w:line="480" w:lineRule="exact"/>
        <w:ind w:left="2" w:firstLine="360"/>
        <w:rPr>
          <w:rFonts w:hAnsi="宋体"/>
          <w:color w:val="000000" w:themeColor="text1"/>
          <w:sz w:val="24"/>
          <w:szCs w:val="24"/>
        </w:rPr>
      </w:pPr>
      <w:r>
        <w:rPr>
          <w:rFonts w:hAnsi="宋体" w:hint="eastAsia"/>
          <w:color w:val="000000" w:themeColor="text1"/>
          <w:sz w:val="24"/>
          <w:szCs w:val="24"/>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rsidR="007C01B3" w:rsidRDefault="00DD506D">
      <w:pPr>
        <w:pStyle w:val="a7"/>
        <w:spacing w:line="480" w:lineRule="exact"/>
        <w:ind w:left="2" w:firstLine="360"/>
        <w:rPr>
          <w:rFonts w:hAnsi="宋体"/>
          <w:color w:val="000000" w:themeColor="text1"/>
          <w:sz w:val="24"/>
          <w:szCs w:val="24"/>
        </w:rPr>
      </w:pPr>
      <w:r>
        <w:rPr>
          <w:rFonts w:hAnsi="宋体" w:hint="eastAsia"/>
          <w:color w:val="000000" w:themeColor="text1"/>
          <w:sz w:val="24"/>
          <w:szCs w:val="24"/>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7C01B3" w:rsidRDefault="00DD506D">
      <w:pPr>
        <w:pStyle w:val="a7"/>
        <w:spacing w:line="480" w:lineRule="exact"/>
        <w:rPr>
          <w:rFonts w:hAnsi="宋体"/>
          <w:b/>
          <w:bCs/>
          <w:color w:val="000000" w:themeColor="text1"/>
          <w:sz w:val="24"/>
          <w:szCs w:val="24"/>
        </w:rPr>
      </w:pPr>
      <w:r>
        <w:rPr>
          <w:rFonts w:hAnsi="宋体" w:hint="eastAsia"/>
          <w:b/>
          <w:bCs/>
          <w:color w:val="000000" w:themeColor="text1"/>
          <w:sz w:val="24"/>
          <w:szCs w:val="24"/>
        </w:rPr>
        <w:t>12.  不可抗力事件处理</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t>12.1 在合同有效期内，任何一方因不可抗力事件导致不能履行合同，则合同履行期可延长，其延长期与不可抗力影响期相同。</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t>12.2 不可抗力事件发生后，应立即通知对方，并寄送有关权威机构出具的证明。</w:t>
      </w:r>
    </w:p>
    <w:p w:rsidR="007C01B3" w:rsidRDefault="00DD506D">
      <w:pPr>
        <w:pStyle w:val="a7"/>
        <w:spacing w:line="480" w:lineRule="exact"/>
        <w:ind w:firstLineChars="171" w:firstLine="410"/>
        <w:rPr>
          <w:rFonts w:hAnsi="宋体"/>
          <w:color w:val="000000" w:themeColor="text1"/>
          <w:sz w:val="24"/>
          <w:szCs w:val="24"/>
        </w:rPr>
      </w:pPr>
      <w:r>
        <w:rPr>
          <w:rFonts w:hAnsi="宋体" w:hint="eastAsia"/>
          <w:color w:val="000000" w:themeColor="text1"/>
          <w:sz w:val="24"/>
          <w:szCs w:val="24"/>
        </w:rPr>
        <w:t>12.3 不可抗力事件延续120天以上，双方应通过友好协商，确定是否继续履行合同。</w:t>
      </w:r>
    </w:p>
    <w:p w:rsidR="007C01B3" w:rsidRDefault="00DD506D">
      <w:pPr>
        <w:pStyle w:val="a7"/>
        <w:spacing w:line="480" w:lineRule="exact"/>
        <w:rPr>
          <w:rFonts w:hAnsi="宋体"/>
          <w:b/>
          <w:bCs/>
          <w:color w:val="000000" w:themeColor="text1"/>
          <w:sz w:val="24"/>
          <w:szCs w:val="24"/>
        </w:rPr>
      </w:pPr>
      <w:r>
        <w:rPr>
          <w:rFonts w:hAnsi="宋体" w:hint="eastAsia"/>
          <w:b/>
          <w:bCs/>
          <w:color w:val="000000" w:themeColor="text1"/>
          <w:sz w:val="24"/>
          <w:szCs w:val="24"/>
        </w:rPr>
        <w:t>13.  诉讼</w:t>
      </w:r>
    </w:p>
    <w:p w:rsidR="007C01B3" w:rsidRDefault="00DD506D">
      <w:pPr>
        <w:pStyle w:val="a7"/>
        <w:tabs>
          <w:tab w:val="left" w:pos="0"/>
        </w:tabs>
        <w:spacing w:line="480" w:lineRule="exact"/>
        <w:ind w:firstLineChars="171" w:firstLine="410"/>
        <w:rPr>
          <w:rFonts w:hAnsi="宋体"/>
          <w:color w:val="000000" w:themeColor="text1"/>
          <w:sz w:val="24"/>
          <w:szCs w:val="24"/>
        </w:rPr>
      </w:pPr>
      <w:r>
        <w:rPr>
          <w:rFonts w:hAnsi="宋体" w:hint="eastAsia"/>
          <w:color w:val="000000" w:themeColor="text1"/>
          <w:sz w:val="24"/>
          <w:szCs w:val="24"/>
        </w:rPr>
        <w:t>13.1 双方在执行合同中所发生的一切争议，应通过协商解决。如协商不成，可向合同签订地法院起诉，合同签订地在此约定为广西南宁市。</w:t>
      </w:r>
    </w:p>
    <w:p w:rsidR="007C01B3" w:rsidRDefault="00DD506D">
      <w:pPr>
        <w:pStyle w:val="a7"/>
        <w:spacing w:line="480" w:lineRule="exact"/>
        <w:rPr>
          <w:rFonts w:hAnsi="宋体"/>
          <w:b/>
          <w:bCs/>
          <w:color w:val="000000" w:themeColor="text1"/>
          <w:sz w:val="24"/>
          <w:szCs w:val="24"/>
        </w:rPr>
      </w:pPr>
      <w:r>
        <w:rPr>
          <w:rFonts w:hAnsi="宋体" w:hint="eastAsia"/>
          <w:b/>
          <w:bCs/>
          <w:color w:val="000000" w:themeColor="text1"/>
          <w:sz w:val="24"/>
          <w:szCs w:val="24"/>
        </w:rPr>
        <w:t>14.  合同生效及其它</w:t>
      </w:r>
    </w:p>
    <w:p w:rsidR="007C01B3" w:rsidRDefault="00DD506D">
      <w:pPr>
        <w:pStyle w:val="a7"/>
        <w:spacing w:line="480" w:lineRule="exact"/>
        <w:ind w:firstLine="360"/>
        <w:rPr>
          <w:rFonts w:hAnsi="宋体"/>
          <w:color w:val="000000" w:themeColor="text1"/>
          <w:sz w:val="24"/>
          <w:szCs w:val="24"/>
        </w:rPr>
      </w:pPr>
      <w:r>
        <w:rPr>
          <w:rFonts w:hAnsi="宋体" w:hint="eastAsia"/>
          <w:color w:val="000000" w:themeColor="text1"/>
          <w:sz w:val="24"/>
          <w:szCs w:val="24"/>
        </w:rPr>
        <w:t>14.1 合同经双方法定代表人或授权委托代理人签字并加盖单位公章后生效。</w:t>
      </w:r>
    </w:p>
    <w:p w:rsidR="007C01B3" w:rsidRDefault="00DD506D">
      <w:pPr>
        <w:pStyle w:val="a7"/>
        <w:spacing w:line="480" w:lineRule="exact"/>
        <w:ind w:firstLine="360"/>
        <w:rPr>
          <w:rFonts w:hAnsi="宋体"/>
          <w:color w:val="000000" w:themeColor="text1"/>
          <w:sz w:val="24"/>
          <w:szCs w:val="24"/>
        </w:rPr>
      </w:pPr>
      <w:r>
        <w:rPr>
          <w:rFonts w:hAnsi="宋体" w:hint="eastAsia"/>
          <w:color w:val="000000" w:themeColor="text1"/>
          <w:sz w:val="24"/>
          <w:szCs w:val="24"/>
        </w:rPr>
        <w:t>14.2 合同执行中涉及采购资金和采购内容修改或补充的，须经市财政部门审批，并签书面补充协议报南宁市政府采购监督管理部门备案，方可作为主合同不可分割的一部分。</w:t>
      </w:r>
    </w:p>
    <w:p w:rsidR="007C01B3" w:rsidRDefault="00DD506D">
      <w:pPr>
        <w:pStyle w:val="a7"/>
        <w:spacing w:line="480" w:lineRule="exact"/>
        <w:ind w:firstLine="360"/>
        <w:rPr>
          <w:rFonts w:hAnsi="宋体"/>
          <w:color w:val="000000" w:themeColor="text1"/>
          <w:sz w:val="24"/>
          <w:szCs w:val="24"/>
        </w:rPr>
      </w:pPr>
      <w:r>
        <w:rPr>
          <w:rFonts w:hAnsi="宋体" w:hint="eastAsia"/>
          <w:color w:val="000000" w:themeColor="text1"/>
          <w:sz w:val="24"/>
          <w:szCs w:val="24"/>
        </w:rPr>
        <w:t>14.3 下述合同附件为本合同不可分割的部分并与本合同具有同等效力：</w:t>
      </w:r>
    </w:p>
    <w:p w:rsidR="007C01B3" w:rsidRDefault="00DD506D">
      <w:pPr>
        <w:pStyle w:val="a7"/>
        <w:spacing w:line="480" w:lineRule="exact"/>
        <w:ind w:firstLineChars="200" w:firstLine="480"/>
        <w:rPr>
          <w:rFonts w:hAnsi="宋体"/>
          <w:color w:val="000000" w:themeColor="text1"/>
          <w:sz w:val="24"/>
          <w:szCs w:val="24"/>
        </w:rPr>
      </w:pPr>
      <w:r>
        <w:rPr>
          <w:rFonts w:hAnsi="宋体" w:hint="eastAsia"/>
          <w:color w:val="000000" w:themeColor="text1"/>
          <w:sz w:val="24"/>
          <w:szCs w:val="24"/>
        </w:rPr>
        <w:t>（1）成交通知书</w:t>
      </w:r>
    </w:p>
    <w:p w:rsidR="007C01B3" w:rsidRDefault="00DD506D">
      <w:pPr>
        <w:pStyle w:val="a7"/>
        <w:spacing w:line="480" w:lineRule="exact"/>
        <w:ind w:firstLineChars="200" w:firstLine="480"/>
        <w:rPr>
          <w:rFonts w:hAnsi="宋体"/>
          <w:color w:val="000000" w:themeColor="text1"/>
          <w:sz w:val="24"/>
          <w:szCs w:val="24"/>
        </w:rPr>
      </w:pPr>
      <w:r>
        <w:rPr>
          <w:rFonts w:hAnsi="宋体" w:hint="eastAsia"/>
          <w:color w:val="000000" w:themeColor="text1"/>
          <w:sz w:val="24"/>
          <w:szCs w:val="24"/>
        </w:rPr>
        <w:lastRenderedPageBreak/>
        <w:t>（2）竞争性谈判采购文件项目需求一览表</w:t>
      </w:r>
    </w:p>
    <w:p w:rsidR="007C01B3" w:rsidRDefault="00DD506D">
      <w:pPr>
        <w:pStyle w:val="a7"/>
        <w:spacing w:line="480" w:lineRule="exact"/>
        <w:ind w:firstLineChars="200" w:firstLine="480"/>
        <w:rPr>
          <w:rFonts w:hAnsi="宋体"/>
          <w:color w:val="000000" w:themeColor="text1"/>
          <w:sz w:val="24"/>
          <w:szCs w:val="24"/>
        </w:rPr>
      </w:pPr>
      <w:r>
        <w:rPr>
          <w:rFonts w:hAnsi="宋体" w:hint="eastAsia"/>
          <w:color w:val="000000" w:themeColor="text1"/>
          <w:sz w:val="24"/>
          <w:szCs w:val="24"/>
        </w:rPr>
        <w:t>（3）竞争性谈判采购文件的澄清和修改（如有请提供）</w:t>
      </w:r>
    </w:p>
    <w:p w:rsidR="007C01B3" w:rsidRDefault="00DD506D">
      <w:pPr>
        <w:spacing w:line="48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w:t>
      </w:r>
      <w:r>
        <w:rPr>
          <w:rFonts w:ascii="宋体" w:hAnsi="宋体" w:hint="eastAsia"/>
          <w:color w:val="000000" w:themeColor="text1"/>
          <w:sz w:val="24"/>
        </w:rPr>
        <w:t>）竞标函</w:t>
      </w:r>
    </w:p>
    <w:p w:rsidR="007C01B3" w:rsidRDefault="00DD506D">
      <w:pPr>
        <w:pStyle w:val="a7"/>
        <w:spacing w:line="480" w:lineRule="exact"/>
        <w:ind w:firstLineChars="200" w:firstLine="480"/>
        <w:rPr>
          <w:rFonts w:hAnsi="宋体"/>
          <w:color w:val="000000" w:themeColor="text1"/>
          <w:sz w:val="24"/>
          <w:szCs w:val="24"/>
        </w:rPr>
      </w:pPr>
      <w:r>
        <w:rPr>
          <w:rFonts w:hAnsi="宋体" w:hint="eastAsia"/>
          <w:color w:val="000000" w:themeColor="text1"/>
          <w:sz w:val="24"/>
          <w:szCs w:val="24"/>
        </w:rPr>
        <w:t>（5）竞标报价表</w:t>
      </w:r>
    </w:p>
    <w:p w:rsidR="007C01B3" w:rsidRDefault="00DD506D">
      <w:pPr>
        <w:pStyle w:val="a7"/>
        <w:spacing w:line="480" w:lineRule="exact"/>
        <w:ind w:firstLineChars="200" w:firstLine="480"/>
        <w:rPr>
          <w:rFonts w:hAnsi="宋体"/>
          <w:color w:val="000000" w:themeColor="text1"/>
          <w:sz w:val="24"/>
          <w:szCs w:val="24"/>
        </w:rPr>
      </w:pPr>
      <w:r>
        <w:rPr>
          <w:rFonts w:hAnsi="宋体" w:hint="eastAsia"/>
          <w:color w:val="000000" w:themeColor="text1"/>
          <w:sz w:val="24"/>
          <w:szCs w:val="24"/>
        </w:rPr>
        <w:t>（6）竞标产品技术资料表</w:t>
      </w:r>
    </w:p>
    <w:p w:rsidR="007C01B3" w:rsidRDefault="00DD506D">
      <w:pPr>
        <w:pStyle w:val="a7"/>
        <w:spacing w:line="480" w:lineRule="exact"/>
        <w:ind w:firstLineChars="200" w:firstLine="480"/>
        <w:rPr>
          <w:rFonts w:hAnsi="宋体"/>
          <w:color w:val="000000" w:themeColor="text1"/>
          <w:sz w:val="24"/>
          <w:szCs w:val="24"/>
        </w:rPr>
      </w:pPr>
      <w:r>
        <w:rPr>
          <w:rFonts w:hAnsi="宋体" w:hint="eastAsia"/>
          <w:color w:val="000000" w:themeColor="text1"/>
          <w:sz w:val="24"/>
          <w:szCs w:val="24"/>
        </w:rPr>
        <w:t>（7）商务条款偏离表</w:t>
      </w:r>
    </w:p>
    <w:p w:rsidR="007C01B3" w:rsidRDefault="00DD506D">
      <w:pPr>
        <w:pStyle w:val="a7"/>
        <w:spacing w:line="480" w:lineRule="exact"/>
        <w:ind w:firstLineChars="200" w:firstLine="480"/>
        <w:rPr>
          <w:rFonts w:hAnsi="宋体"/>
          <w:color w:val="000000" w:themeColor="text1"/>
          <w:sz w:val="24"/>
          <w:szCs w:val="24"/>
        </w:rPr>
      </w:pPr>
      <w:r>
        <w:rPr>
          <w:rFonts w:hAnsi="宋体" w:hint="eastAsia"/>
          <w:color w:val="000000" w:themeColor="text1"/>
          <w:sz w:val="24"/>
          <w:szCs w:val="24"/>
        </w:rPr>
        <w:t>（8）谈判文件</w:t>
      </w:r>
    </w:p>
    <w:p w:rsidR="007C01B3" w:rsidRDefault="00DD506D">
      <w:pPr>
        <w:pStyle w:val="a7"/>
        <w:spacing w:line="480" w:lineRule="exact"/>
        <w:ind w:firstLineChars="200" w:firstLine="480"/>
        <w:rPr>
          <w:rFonts w:hAnsi="宋体"/>
          <w:color w:val="000000" w:themeColor="text1"/>
          <w:sz w:val="24"/>
          <w:szCs w:val="24"/>
        </w:rPr>
      </w:pPr>
      <w:r>
        <w:rPr>
          <w:rFonts w:hAnsi="宋体" w:hint="eastAsia"/>
          <w:color w:val="000000" w:themeColor="text1"/>
          <w:sz w:val="24"/>
          <w:szCs w:val="24"/>
        </w:rPr>
        <w:t>（9）成交方澄清函（如有请提供）</w:t>
      </w:r>
    </w:p>
    <w:p w:rsidR="007C01B3" w:rsidRDefault="00DD506D">
      <w:pPr>
        <w:pStyle w:val="a7"/>
        <w:spacing w:line="480" w:lineRule="exact"/>
        <w:ind w:firstLineChars="200" w:firstLine="480"/>
        <w:rPr>
          <w:rFonts w:hAnsi="宋体"/>
          <w:color w:val="000000" w:themeColor="text1"/>
          <w:sz w:val="24"/>
          <w:szCs w:val="24"/>
        </w:rPr>
      </w:pPr>
      <w:r>
        <w:rPr>
          <w:rFonts w:hAnsi="宋体" w:hint="eastAsia"/>
          <w:color w:val="000000" w:themeColor="text1"/>
          <w:sz w:val="24"/>
          <w:szCs w:val="24"/>
        </w:rPr>
        <w:t>（10）最终报价</w:t>
      </w:r>
    </w:p>
    <w:p w:rsidR="007C01B3" w:rsidRDefault="00DD506D">
      <w:pPr>
        <w:pStyle w:val="a7"/>
        <w:spacing w:line="480" w:lineRule="exact"/>
        <w:ind w:firstLineChars="200" w:firstLine="480"/>
        <w:rPr>
          <w:rFonts w:hAnsi="宋体"/>
          <w:color w:val="000000" w:themeColor="text1"/>
          <w:sz w:val="24"/>
          <w:szCs w:val="24"/>
        </w:rPr>
      </w:pPr>
      <w:r>
        <w:rPr>
          <w:rFonts w:hAnsi="宋体" w:hint="eastAsia"/>
          <w:color w:val="000000" w:themeColor="text1"/>
          <w:sz w:val="24"/>
          <w:szCs w:val="24"/>
        </w:rPr>
        <w:t>（11）其他与本合同相关的资料（如有请提供）</w:t>
      </w:r>
    </w:p>
    <w:p w:rsidR="007C01B3" w:rsidRDefault="00DD506D">
      <w:pPr>
        <w:pStyle w:val="a7"/>
        <w:spacing w:line="480" w:lineRule="exact"/>
        <w:ind w:firstLine="360"/>
        <w:rPr>
          <w:rFonts w:hAnsi="宋体"/>
          <w:color w:val="000000" w:themeColor="text1"/>
          <w:sz w:val="24"/>
          <w:szCs w:val="24"/>
        </w:rPr>
      </w:pPr>
      <w:r>
        <w:rPr>
          <w:rFonts w:hAnsi="宋体" w:hint="eastAsia"/>
          <w:color w:val="000000" w:themeColor="text1"/>
          <w:sz w:val="24"/>
          <w:szCs w:val="24"/>
        </w:rPr>
        <w:t>14.4 本合同未尽事宜，遵照《中华人民共和国合同法》有关条文执行。</w:t>
      </w:r>
    </w:p>
    <w:p w:rsidR="007C01B3" w:rsidRDefault="00DD506D">
      <w:pPr>
        <w:pStyle w:val="a7"/>
        <w:spacing w:line="360" w:lineRule="auto"/>
        <w:ind w:firstLine="360"/>
        <w:rPr>
          <w:rFonts w:hAnsi="宋体"/>
          <w:color w:val="000000" w:themeColor="text1"/>
          <w:sz w:val="24"/>
          <w:szCs w:val="24"/>
        </w:rPr>
      </w:pPr>
      <w:r>
        <w:rPr>
          <w:rFonts w:hAnsi="宋体" w:hint="eastAsia"/>
          <w:color w:val="000000" w:themeColor="text1"/>
          <w:sz w:val="24"/>
          <w:szCs w:val="24"/>
        </w:rPr>
        <w:t>14.5</w:t>
      </w:r>
      <w:r>
        <w:rPr>
          <w:rFonts w:hAnsi="宋体"/>
          <w:color w:val="000000" w:themeColor="text1"/>
          <w:sz w:val="24"/>
        </w:rPr>
        <w:t>本合同正本一式贰份，具有同等法律效力，甲乙双方各执</w:t>
      </w:r>
      <w:r>
        <w:rPr>
          <w:rFonts w:hAnsi="宋体"/>
          <w:b/>
          <w:bCs/>
          <w:color w:val="000000" w:themeColor="text1"/>
          <w:sz w:val="24"/>
        </w:rPr>
        <w:t>壹份</w:t>
      </w:r>
      <w:r>
        <w:rPr>
          <w:rFonts w:hAnsi="宋体"/>
          <w:color w:val="000000" w:themeColor="text1"/>
          <w:sz w:val="24"/>
        </w:rPr>
        <w:t>；副本</w:t>
      </w:r>
      <w:r>
        <w:rPr>
          <w:rFonts w:hAnsi="宋体"/>
          <w:b/>
          <w:bCs/>
          <w:color w:val="000000" w:themeColor="text1"/>
          <w:sz w:val="24"/>
        </w:rPr>
        <w:t>肆份</w:t>
      </w:r>
      <w:r>
        <w:rPr>
          <w:rFonts w:hAnsi="宋体"/>
          <w:color w:val="000000" w:themeColor="text1"/>
          <w:sz w:val="24"/>
        </w:rPr>
        <w:t>，甲乙双方各执</w:t>
      </w:r>
      <w:r>
        <w:rPr>
          <w:rFonts w:hAnsi="宋体"/>
          <w:b/>
          <w:bCs/>
          <w:color w:val="000000" w:themeColor="text1"/>
          <w:sz w:val="24"/>
        </w:rPr>
        <w:t>壹份</w:t>
      </w:r>
      <w:r>
        <w:rPr>
          <w:rFonts w:hAnsi="宋体"/>
          <w:color w:val="000000" w:themeColor="text1"/>
          <w:sz w:val="24"/>
        </w:rPr>
        <w:t>，采购代理</w:t>
      </w:r>
      <w:r>
        <w:rPr>
          <w:rFonts w:hAnsi="宋体"/>
          <w:b/>
          <w:bCs/>
          <w:color w:val="000000" w:themeColor="text1"/>
          <w:sz w:val="24"/>
        </w:rPr>
        <w:t>贰份</w:t>
      </w:r>
      <w:r>
        <w:rPr>
          <w:rFonts w:hAnsi="宋体"/>
          <w:color w:val="000000" w:themeColor="text1"/>
          <w:sz w:val="24"/>
        </w:rPr>
        <w:t>。</w:t>
      </w:r>
      <w:r>
        <w:rPr>
          <w:rFonts w:hAnsi="宋体" w:hint="eastAsia"/>
          <w:color w:val="000000" w:themeColor="text1"/>
          <w:sz w:val="24"/>
          <w:szCs w:val="24"/>
        </w:rPr>
        <w:t>自合同签订之日起2个工作日内由成交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rsidR="0031090B" w:rsidRPr="007715A5" w:rsidRDefault="0031090B" w:rsidP="0031090B">
      <w:pPr>
        <w:pStyle w:val="a7"/>
        <w:spacing w:line="360" w:lineRule="auto"/>
        <w:rPr>
          <w:rFonts w:hAnsi="宋体"/>
          <w:color w:val="000000" w:themeColor="text1"/>
          <w:sz w:val="24"/>
          <w:szCs w:val="24"/>
          <w:u w:val="single"/>
        </w:rPr>
      </w:pPr>
      <w:r w:rsidRPr="007715A5">
        <w:rPr>
          <w:rFonts w:hAnsi="宋体"/>
          <w:color w:val="000000" w:themeColor="text1"/>
          <w:sz w:val="24"/>
          <w:szCs w:val="24"/>
        </w:rPr>
        <w:t>甲方：</w:t>
      </w:r>
      <w:r w:rsidRPr="007715A5">
        <w:rPr>
          <w:rFonts w:hAnsi="宋体"/>
          <w:color w:val="000000" w:themeColor="text1"/>
          <w:sz w:val="24"/>
          <w:szCs w:val="24"/>
          <w:u w:val="single"/>
        </w:rPr>
        <w:t xml:space="preserve">                                </w:t>
      </w:r>
      <w:r w:rsidRPr="007715A5">
        <w:rPr>
          <w:rFonts w:hAnsi="宋体"/>
          <w:color w:val="000000" w:themeColor="text1"/>
          <w:sz w:val="24"/>
          <w:szCs w:val="24"/>
        </w:rPr>
        <w:t xml:space="preserve">    乙方：</w:t>
      </w:r>
      <w:r w:rsidRPr="007715A5">
        <w:rPr>
          <w:rFonts w:hAnsi="宋体"/>
          <w:color w:val="000000" w:themeColor="text1"/>
          <w:sz w:val="24"/>
          <w:szCs w:val="24"/>
          <w:u w:val="single"/>
        </w:rPr>
        <w:t xml:space="preserve">                                    </w:t>
      </w:r>
    </w:p>
    <w:p w:rsidR="0031090B" w:rsidRPr="007715A5" w:rsidRDefault="0031090B" w:rsidP="0031090B">
      <w:pPr>
        <w:pStyle w:val="a7"/>
        <w:spacing w:line="360" w:lineRule="auto"/>
        <w:rPr>
          <w:rFonts w:hAnsi="宋体"/>
          <w:color w:val="000000" w:themeColor="text1"/>
          <w:sz w:val="24"/>
          <w:szCs w:val="24"/>
        </w:rPr>
      </w:pPr>
      <w:r w:rsidRPr="007715A5">
        <w:rPr>
          <w:rFonts w:hAnsi="宋体"/>
          <w:color w:val="000000" w:themeColor="text1"/>
          <w:sz w:val="24"/>
          <w:szCs w:val="24"/>
        </w:rPr>
        <w:t>地址：</w:t>
      </w:r>
      <w:r w:rsidRPr="007715A5">
        <w:rPr>
          <w:rFonts w:hAnsi="宋体"/>
          <w:color w:val="000000" w:themeColor="text1"/>
          <w:sz w:val="24"/>
          <w:szCs w:val="24"/>
          <w:u w:val="single"/>
        </w:rPr>
        <w:t xml:space="preserve">                                </w:t>
      </w:r>
      <w:r w:rsidRPr="007715A5">
        <w:rPr>
          <w:rFonts w:hAnsi="宋体"/>
          <w:color w:val="000000" w:themeColor="text1"/>
          <w:sz w:val="24"/>
          <w:szCs w:val="24"/>
        </w:rPr>
        <w:t xml:space="preserve">    地址：</w:t>
      </w:r>
      <w:r w:rsidRPr="007715A5">
        <w:rPr>
          <w:rFonts w:hAnsi="宋体"/>
          <w:color w:val="000000" w:themeColor="text1"/>
          <w:sz w:val="24"/>
          <w:szCs w:val="24"/>
          <w:u w:val="single"/>
        </w:rPr>
        <w:t xml:space="preserve">                                    </w:t>
      </w:r>
      <w:r w:rsidRPr="007715A5">
        <w:rPr>
          <w:rFonts w:hAnsi="宋体"/>
          <w:color w:val="000000" w:themeColor="text1"/>
          <w:sz w:val="24"/>
          <w:szCs w:val="24"/>
        </w:rPr>
        <w:t xml:space="preserve">     </w:t>
      </w:r>
    </w:p>
    <w:p w:rsidR="0031090B" w:rsidRPr="007715A5" w:rsidRDefault="0031090B" w:rsidP="0031090B">
      <w:pPr>
        <w:pStyle w:val="a7"/>
        <w:spacing w:line="360" w:lineRule="auto"/>
        <w:rPr>
          <w:rFonts w:hAnsi="宋体"/>
          <w:color w:val="000000" w:themeColor="text1"/>
          <w:sz w:val="24"/>
          <w:szCs w:val="24"/>
        </w:rPr>
      </w:pPr>
      <w:r w:rsidRPr="007715A5">
        <w:rPr>
          <w:rFonts w:hAnsi="宋体"/>
          <w:color w:val="000000" w:themeColor="text1"/>
          <w:sz w:val="24"/>
          <w:szCs w:val="24"/>
        </w:rPr>
        <w:t>法定代表人：</w:t>
      </w:r>
      <w:r w:rsidRPr="007715A5">
        <w:rPr>
          <w:rFonts w:hAnsi="宋体"/>
          <w:color w:val="000000" w:themeColor="text1"/>
          <w:sz w:val="24"/>
          <w:szCs w:val="24"/>
          <w:u w:val="single"/>
        </w:rPr>
        <w:t xml:space="preserve">                          </w:t>
      </w:r>
      <w:r w:rsidRPr="007715A5">
        <w:rPr>
          <w:rFonts w:hAnsi="宋体"/>
          <w:color w:val="000000" w:themeColor="text1"/>
          <w:sz w:val="24"/>
          <w:szCs w:val="24"/>
        </w:rPr>
        <w:t xml:space="preserve">    法定代表人：</w:t>
      </w:r>
      <w:r w:rsidRPr="007715A5">
        <w:rPr>
          <w:rFonts w:hAnsi="宋体"/>
          <w:color w:val="000000" w:themeColor="text1"/>
          <w:sz w:val="24"/>
          <w:szCs w:val="24"/>
          <w:u w:val="single"/>
        </w:rPr>
        <w:t xml:space="preserve">                              </w:t>
      </w:r>
    </w:p>
    <w:p w:rsidR="0031090B" w:rsidRPr="007715A5" w:rsidRDefault="0031090B" w:rsidP="0031090B">
      <w:pPr>
        <w:pStyle w:val="a7"/>
        <w:spacing w:line="360" w:lineRule="auto"/>
        <w:rPr>
          <w:rFonts w:hAnsi="宋体"/>
          <w:color w:val="000000" w:themeColor="text1"/>
          <w:sz w:val="24"/>
          <w:szCs w:val="24"/>
        </w:rPr>
      </w:pPr>
      <w:r w:rsidRPr="007715A5">
        <w:rPr>
          <w:rFonts w:hAnsi="宋体"/>
          <w:color w:val="000000" w:themeColor="text1"/>
          <w:sz w:val="24"/>
          <w:szCs w:val="24"/>
        </w:rPr>
        <w:t>委托代理人：</w:t>
      </w:r>
      <w:r w:rsidRPr="007715A5">
        <w:rPr>
          <w:rFonts w:hAnsi="宋体"/>
          <w:color w:val="000000" w:themeColor="text1"/>
          <w:sz w:val="24"/>
          <w:szCs w:val="24"/>
          <w:u w:val="single"/>
        </w:rPr>
        <w:t xml:space="preserve">                          </w:t>
      </w:r>
      <w:r w:rsidRPr="007715A5">
        <w:rPr>
          <w:rFonts w:hAnsi="宋体"/>
          <w:color w:val="000000" w:themeColor="text1"/>
          <w:sz w:val="24"/>
          <w:szCs w:val="24"/>
        </w:rPr>
        <w:t xml:space="preserve">    委托代理人：</w:t>
      </w:r>
      <w:r w:rsidRPr="007715A5">
        <w:rPr>
          <w:rFonts w:hAnsi="宋体"/>
          <w:color w:val="000000" w:themeColor="text1"/>
          <w:sz w:val="24"/>
          <w:szCs w:val="24"/>
          <w:u w:val="single"/>
        </w:rPr>
        <w:t xml:space="preserve">                              </w:t>
      </w:r>
    </w:p>
    <w:p w:rsidR="0031090B" w:rsidRPr="007715A5" w:rsidRDefault="0031090B" w:rsidP="0031090B">
      <w:pPr>
        <w:pStyle w:val="a7"/>
        <w:spacing w:line="360" w:lineRule="auto"/>
        <w:rPr>
          <w:rFonts w:hAnsi="宋体"/>
          <w:color w:val="000000" w:themeColor="text1"/>
          <w:sz w:val="24"/>
          <w:szCs w:val="24"/>
        </w:rPr>
      </w:pPr>
      <w:r w:rsidRPr="007715A5">
        <w:rPr>
          <w:rFonts w:hAnsi="宋体"/>
          <w:color w:val="000000" w:themeColor="text1"/>
          <w:sz w:val="24"/>
          <w:szCs w:val="24"/>
        </w:rPr>
        <w:t>电话：</w:t>
      </w:r>
      <w:r w:rsidRPr="007715A5">
        <w:rPr>
          <w:rFonts w:hAnsi="宋体"/>
          <w:color w:val="000000" w:themeColor="text1"/>
          <w:sz w:val="24"/>
          <w:szCs w:val="24"/>
          <w:u w:val="single"/>
        </w:rPr>
        <w:t xml:space="preserve">                           </w:t>
      </w:r>
      <w:r w:rsidRPr="007715A5">
        <w:rPr>
          <w:rFonts w:hAnsi="宋体" w:hint="eastAsia"/>
          <w:color w:val="000000" w:themeColor="text1"/>
          <w:sz w:val="24"/>
          <w:szCs w:val="24"/>
          <w:u w:val="single"/>
        </w:rPr>
        <w:t xml:space="preserve"> </w:t>
      </w:r>
      <w:r w:rsidRPr="007715A5">
        <w:rPr>
          <w:rFonts w:hAnsi="宋体"/>
          <w:color w:val="000000" w:themeColor="text1"/>
          <w:sz w:val="24"/>
          <w:szCs w:val="24"/>
          <w:u w:val="single"/>
        </w:rPr>
        <w:t xml:space="preserve">    </w:t>
      </w:r>
      <w:r w:rsidRPr="007715A5">
        <w:rPr>
          <w:rFonts w:hAnsi="宋体"/>
          <w:color w:val="000000" w:themeColor="text1"/>
          <w:sz w:val="24"/>
          <w:szCs w:val="24"/>
        </w:rPr>
        <w:t xml:space="preserve">    电话：</w:t>
      </w:r>
      <w:r w:rsidRPr="007715A5">
        <w:rPr>
          <w:rFonts w:hAnsi="宋体"/>
          <w:color w:val="000000" w:themeColor="text1"/>
          <w:sz w:val="24"/>
          <w:szCs w:val="24"/>
          <w:u w:val="single"/>
        </w:rPr>
        <w:t xml:space="preserve">                                    </w:t>
      </w:r>
      <w:r w:rsidRPr="007715A5">
        <w:rPr>
          <w:rFonts w:hAnsi="宋体"/>
          <w:color w:val="000000" w:themeColor="text1"/>
          <w:sz w:val="24"/>
          <w:szCs w:val="24"/>
        </w:rPr>
        <w:t xml:space="preserve">       </w:t>
      </w:r>
    </w:p>
    <w:p w:rsidR="0031090B" w:rsidRPr="007715A5" w:rsidRDefault="0031090B" w:rsidP="0031090B">
      <w:pPr>
        <w:pStyle w:val="a7"/>
        <w:spacing w:line="360" w:lineRule="auto"/>
        <w:rPr>
          <w:rFonts w:hAnsi="宋体"/>
          <w:color w:val="000000" w:themeColor="text1"/>
          <w:sz w:val="24"/>
          <w:szCs w:val="24"/>
        </w:rPr>
      </w:pPr>
      <w:r w:rsidRPr="007715A5">
        <w:rPr>
          <w:rFonts w:hAnsi="宋体"/>
          <w:color w:val="000000" w:themeColor="text1"/>
          <w:sz w:val="24"/>
          <w:szCs w:val="24"/>
        </w:rPr>
        <w:t>传真：</w:t>
      </w:r>
      <w:r w:rsidRPr="007715A5">
        <w:rPr>
          <w:rFonts w:hAnsi="宋体"/>
          <w:color w:val="000000" w:themeColor="text1"/>
          <w:sz w:val="24"/>
          <w:szCs w:val="24"/>
          <w:u w:val="single"/>
        </w:rPr>
        <w:t xml:space="preserve">                                </w:t>
      </w:r>
      <w:r w:rsidRPr="007715A5">
        <w:rPr>
          <w:rFonts w:hAnsi="宋体"/>
          <w:color w:val="000000" w:themeColor="text1"/>
          <w:sz w:val="24"/>
          <w:szCs w:val="24"/>
        </w:rPr>
        <w:t xml:space="preserve">    传真：</w:t>
      </w:r>
      <w:r w:rsidRPr="007715A5">
        <w:rPr>
          <w:rFonts w:hAnsi="宋体"/>
          <w:color w:val="000000" w:themeColor="text1"/>
          <w:sz w:val="24"/>
          <w:szCs w:val="24"/>
          <w:u w:val="single"/>
        </w:rPr>
        <w:t xml:space="preserve">                                    </w:t>
      </w:r>
      <w:r w:rsidRPr="007715A5">
        <w:rPr>
          <w:rFonts w:hAnsi="宋体"/>
          <w:color w:val="000000" w:themeColor="text1"/>
          <w:sz w:val="24"/>
          <w:szCs w:val="24"/>
        </w:rPr>
        <w:t xml:space="preserve">    </w:t>
      </w:r>
    </w:p>
    <w:p w:rsidR="0031090B" w:rsidRPr="007715A5" w:rsidRDefault="0031090B" w:rsidP="0031090B">
      <w:pPr>
        <w:pStyle w:val="a7"/>
        <w:spacing w:line="360" w:lineRule="auto"/>
        <w:rPr>
          <w:rFonts w:hAnsi="宋体"/>
          <w:color w:val="000000" w:themeColor="text1"/>
          <w:sz w:val="24"/>
          <w:szCs w:val="24"/>
        </w:rPr>
      </w:pPr>
      <w:r w:rsidRPr="007715A5">
        <w:rPr>
          <w:rFonts w:hAnsi="宋体"/>
          <w:color w:val="000000" w:themeColor="text1"/>
          <w:sz w:val="24"/>
          <w:szCs w:val="24"/>
        </w:rPr>
        <w:t>邮政编码：</w:t>
      </w:r>
      <w:r w:rsidRPr="007715A5">
        <w:rPr>
          <w:rFonts w:hAnsi="宋体"/>
          <w:color w:val="000000" w:themeColor="text1"/>
          <w:sz w:val="24"/>
          <w:szCs w:val="24"/>
          <w:u w:val="single"/>
        </w:rPr>
        <w:t xml:space="preserve">                            </w:t>
      </w:r>
      <w:r w:rsidRPr="007715A5">
        <w:rPr>
          <w:rFonts w:hAnsi="宋体"/>
          <w:color w:val="000000" w:themeColor="text1"/>
          <w:sz w:val="24"/>
          <w:szCs w:val="24"/>
        </w:rPr>
        <w:t xml:space="preserve">    邮政编码：</w:t>
      </w:r>
      <w:r w:rsidRPr="007715A5">
        <w:rPr>
          <w:rFonts w:hAnsi="宋体"/>
          <w:color w:val="000000" w:themeColor="text1"/>
          <w:sz w:val="24"/>
          <w:szCs w:val="24"/>
          <w:u w:val="single"/>
        </w:rPr>
        <w:t xml:space="preserve">                                </w:t>
      </w:r>
    </w:p>
    <w:p w:rsidR="0031090B" w:rsidRPr="007715A5" w:rsidRDefault="0031090B" w:rsidP="0031090B">
      <w:pPr>
        <w:pStyle w:val="a7"/>
        <w:spacing w:line="360" w:lineRule="auto"/>
        <w:rPr>
          <w:rFonts w:hAnsi="宋体"/>
          <w:color w:val="000000" w:themeColor="text1"/>
          <w:sz w:val="24"/>
          <w:szCs w:val="24"/>
          <w:u w:val="single"/>
        </w:rPr>
      </w:pPr>
      <w:r w:rsidRPr="007715A5">
        <w:rPr>
          <w:rFonts w:hAnsi="宋体"/>
          <w:color w:val="000000" w:themeColor="text1"/>
          <w:sz w:val="24"/>
          <w:szCs w:val="24"/>
        </w:rPr>
        <w:t xml:space="preserve">                                          开户银行：</w:t>
      </w:r>
      <w:r w:rsidRPr="007715A5">
        <w:rPr>
          <w:rFonts w:hAnsi="宋体"/>
          <w:color w:val="000000" w:themeColor="text1"/>
          <w:sz w:val="24"/>
          <w:szCs w:val="24"/>
          <w:u w:val="single"/>
        </w:rPr>
        <w:t xml:space="preserve">                                </w:t>
      </w:r>
    </w:p>
    <w:p w:rsidR="0031090B" w:rsidRPr="007715A5" w:rsidRDefault="0031090B" w:rsidP="0031090B">
      <w:pPr>
        <w:pStyle w:val="a7"/>
        <w:spacing w:line="360" w:lineRule="auto"/>
        <w:rPr>
          <w:rFonts w:hAnsi="宋体"/>
          <w:color w:val="000000" w:themeColor="text1"/>
          <w:sz w:val="24"/>
          <w:szCs w:val="24"/>
          <w:u w:val="single"/>
        </w:rPr>
      </w:pPr>
      <w:r w:rsidRPr="007715A5">
        <w:rPr>
          <w:rFonts w:hAnsi="宋体"/>
          <w:color w:val="000000" w:themeColor="text1"/>
          <w:sz w:val="24"/>
          <w:szCs w:val="24"/>
        </w:rPr>
        <w:t xml:space="preserve">                                          开户名称：</w:t>
      </w:r>
      <w:r w:rsidRPr="007715A5">
        <w:rPr>
          <w:rFonts w:hAnsi="宋体"/>
          <w:color w:val="000000" w:themeColor="text1"/>
          <w:sz w:val="24"/>
          <w:szCs w:val="24"/>
          <w:u w:val="single"/>
        </w:rPr>
        <w:t xml:space="preserve">                                </w:t>
      </w:r>
    </w:p>
    <w:p w:rsidR="0031090B" w:rsidRPr="007715A5" w:rsidRDefault="0031090B" w:rsidP="0031090B">
      <w:pPr>
        <w:pStyle w:val="a7"/>
        <w:spacing w:line="360" w:lineRule="auto"/>
        <w:rPr>
          <w:rFonts w:hAnsi="宋体"/>
          <w:color w:val="000000" w:themeColor="text1"/>
          <w:sz w:val="24"/>
          <w:szCs w:val="24"/>
          <w:u w:val="single"/>
        </w:rPr>
      </w:pPr>
      <w:r w:rsidRPr="007715A5">
        <w:rPr>
          <w:rFonts w:hAnsi="宋体"/>
          <w:color w:val="000000" w:themeColor="text1"/>
          <w:sz w:val="24"/>
          <w:szCs w:val="24"/>
        </w:rPr>
        <w:t xml:space="preserve">                                          银行账号：</w:t>
      </w:r>
      <w:r w:rsidRPr="007715A5">
        <w:rPr>
          <w:rFonts w:hAnsi="宋体"/>
          <w:color w:val="000000" w:themeColor="text1"/>
          <w:sz w:val="24"/>
          <w:szCs w:val="24"/>
          <w:u w:val="single"/>
        </w:rPr>
        <w:t xml:space="preserve">                                </w:t>
      </w:r>
    </w:p>
    <w:p w:rsidR="0031090B" w:rsidRPr="007715A5" w:rsidRDefault="0031090B" w:rsidP="0031090B">
      <w:pPr>
        <w:pStyle w:val="a7"/>
        <w:spacing w:line="360" w:lineRule="auto"/>
        <w:rPr>
          <w:rFonts w:hAnsi="宋体"/>
          <w:color w:val="000000" w:themeColor="text1"/>
          <w:sz w:val="24"/>
          <w:szCs w:val="24"/>
        </w:rPr>
      </w:pPr>
      <w:r w:rsidRPr="007715A5">
        <w:rPr>
          <w:rFonts w:hAnsi="宋体"/>
          <w:color w:val="000000" w:themeColor="text1"/>
          <w:sz w:val="24"/>
          <w:szCs w:val="24"/>
        </w:rPr>
        <w:t xml:space="preserve">合同签订地点：广西南宁市 </w:t>
      </w:r>
    </w:p>
    <w:p w:rsidR="0031090B" w:rsidRPr="007715A5" w:rsidRDefault="0031090B" w:rsidP="0031090B">
      <w:pPr>
        <w:pStyle w:val="a7"/>
        <w:spacing w:line="360" w:lineRule="auto"/>
        <w:rPr>
          <w:rFonts w:hAnsi="宋体"/>
          <w:color w:val="000000" w:themeColor="text1"/>
          <w:sz w:val="24"/>
          <w:szCs w:val="24"/>
        </w:rPr>
      </w:pPr>
      <w:r w:rsidRPr="007715A5">
        <w:rPr>
          <w:rFonts w:hAnsi="宋体"/>
          <w:color w:val="000000" w:themeColor="text1"/>
          <w:sz w:val="24"/>
          <w:szCs w:val="24"/>
        </w:rPr>
        <w:t>合同签订日期：</w:t>
      </w:r>
      <w:r w:rsidRPr="007715A5">
        <w:rPr>
          <w:rFonts w:hAnsi="宋体"/>
          <w:color w:val="000000" w:themeColor="text1"/>
          <w:sz w:val="24"/>
          <w:szCs w:val="24"/>
          <w:u w:val="single"/>
        </w:rPr>
        <w:t xml:space="preserve">    </w:t>
      </w:r>
      <w:r w:rsidRPr="007715A5">
        <w:rPr>
          <w:rFonts w:hAnsi="宋体"/>
          <w:color w:val="000000" w:themeColor="text1"/>
          <w:sz w:val="24"/>
          <w:szCs w:val="24"/>
        </w:rPr>
        <w:t>年</w:t>
      </w:r>
      <w:r w:rsidRPr="007715A5">
        <w:rPr>
          <w:rFonts w:hAnsi="宋体"/>
          <w:color w:val="000000" w:themeColor="text1"/>
          <w:sz w:val="24"/>
          <w:szCs w:val="24"/>
          <w:u w:val="single"/>
        </w:rPr>
        <w:t xml:space="preserve">    </w:t>
      </w:r>
      <w:r w:rsidRPr="007715A5">
        <w:rPr>
          <w:rFonts w:hAnsi="宋体"/>
          <w:color w:val="000000" w:themeColor="text1"/>
          <w:sz w:val="24"/>
          <w:szCs w:val="24"/>
        </w:rPr>
        <w:t>月</w:t>
      </w:r>
      <w:r w:rsidRPr="007715A5">
        <w:rPr>
          <w:rFonts w:hAnsi="宋体"/>
          <w:color w:val="000000" w:themeColor="text1"/>
          <w:sz w:val="24"/>
          <w:szCs w:val="24"/>
          <w:u w:val="single"/>
        </w:rPr>
        <w:t xml:space="preserve">    </w:t>
      </w:r>
      <w:r w:rsidRPr="007715A5">
        <w:rPr>
          <w:rFonts w:hAnsi="宋体"/>
          <w:color w:val="000000" w:themeColor="text1"/>
          <w:sz w:val="24"/>
          <w:szCs w:val="24"/>
        </w:rPr>
        <w:t>日</w:t>
      </w:r>
    </w:p>
    <w:p w:rsidR="007C01B3" w:rsidRDefault="007C01B3" w:rsidP="0031090B">
      <w:pPr>
        <w:pStyle w:val="a7"/>
        <w:spacing w:line="360" w:lineRule="auto"/>
      </w:pPr>
    </w:p>
    <w:sectPr w:rsidR="007C01B3" w:rsidSect="007C01B3">
      <w:footerReference w:type="default" r:id="rId19"/>
      <w:pgSz w:w="11906" w:h="16838"/>
      <w:pgMar w:top="1440" w:right="1080" w:bottom="898"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AB0" w:rsidRDefault="00A84AB0" w:rsidP="007C01B3">
      <w:r>
        <w:separator/>
      </w:r>
    </w:p>
  </w:endnote>
  <w:endnote w:type="continuationSeparator" w:id="1">
    <w:p w:rsidR="00A84AB0" w:rsidRDefault="00A84AB0" w:rsidP="007C0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6D" w:rsidRDefault="00DD506D">
    <w:pPr>
      <w:pStyle w:val="a9"/>
      <w:framePr w:wrap="around" w:vAnchor="text" w:hAnchor="margin" w:xAlign="center" w:y="1"/>
      <w:rPr>
        <w:rStyle w:val="ae"/>
        <w:sz w:val="21"/>
      </w:rPr>
    </w:pPr>
    <w:r>
      <w:rPr>
        <w:sz w:val="21"/>
      </w:rPr>
      <w:fldChar w:fldCharType="begin"/>
    </w:r>
    <w:r>
      <w:rPr>
        <w:rStyle w:val="ae"/>
        <w:sz w:val="21"/>
      </w:rPr>
      <w:instrText xml:space="preserve">PAGE  </w:instrText>
    </w:r>
    <w:r>
      <w:rPr>
        <w:sz w:val="21"/>
      </w:rPr>
      <w:fldChar w:fldCharType="separate"/>
    </w:r>
    <w:r>
      <w:rPr>
        <w:rStyle w:val="ae"/>
        <w:sz w:val="21"/>
      </w:rPr>
      <w:t>34</w:t>
    </w:r>
    <w:r>
      <w:rPr>
        <w:sz w:val="21"/>
      </w:rPr>
      <w:fldChar w:fldCharType="end"/>
    </w:r>
  </w:p>
  <w:p w:rsidR="00DD506D" w:rsidRDefault="00DD506D">
    <w:pPr>
      <w:pStyle w:val="a9"/>
      <w:rPr>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6D" w:rsidRDefault="00DD506D">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6D" w:rsidRDefault="00DD506D">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6D" w:rsidRDefault="00DD506D">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6D" w:rsidRDefault="00DD506D">
    <w:pPr>
      <w:pStyle w:val="a9"/>
    </w:pPr>
    <w:r>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8240;mso-wrap-style:none;mso-position-horizontal:center;mso-position-horizontal-relative:margin" filled="f" stroked="f" strokeweight=".5pt">
          <o:lock v:ext="edit" aspectratio="t" text="t"/>
          <v:textbox style="mso-fit-shape-to-text:t" inset="0,0,0,0">
            <w:txbxContent>
              <w:p w:rsidR="00DD506D" w:rsidRDefault="00DD506D">
                <w:pPr>
                  <w:pStyle w:val="a9"/>
                </w:pPr>
                <w:fldSimple w:instr=" PAGE  \* MERGEFORMAT ">
                  <w:r w:rsidR="00A42884">
                    <w:rPr>
                      <w:noProof/>
                    </w:rPr>
                    <w:t>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AB0" w:rsidRDefault="00A84AB0" w:rsidP="007C01B3">
      <w:r>
        <w:separator/>
      </w:r>
    </w:p>
  </w:footnote>
  <w:footnote w:type="continuationSeparator" w:id="1">
    <w:p w:rsidR="00A84AB0" w:rsidRDefault="00A84AB0" w:rsidP="007C0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6D" w:rsidRDefault="00DD506D">
    <w:pPr>
      <w:spacing w:line="500" w:lineRule="exact"/>
      <w:jc w:val="left"/>
      <w:rPr>
        <w:rFonts w:ascii="宋体" w:hAnsi="宋体" w:cs="宋体"/>
        <w:color w:val="000000"/>
        <w:kern w:val="0"/>
        <w:sz w:val="18"/>
        <w:szCs w:val="18"/>
        <w:u w:val="single"/>
      </w:rPr>
    </w:pPr>
    <w:r>
      <w:rPr>
        <w:rFonts w:ascii="宋体" w:hAnsi="宋体" w:cs="宋体" w:hint="eastAsia"/>
        <w:color w:val="000000"/>
        <w:kern w:val="0"/>
        <w:sz w:val="18"/>
        <w:szCs w:val="18"/>
      </w:rPr>
      <w:t> </w:t>
    </w:r>
    <w:r>
      <w:rPr>
        <w:rFonts w:ascii="宋体" w:hAnsi="宋体" w:cs="宋体" w:hint="eastAsia"/>
        <w:color w:val="000000"/>
        <w:kern w:val="0"/>
        <w:szCs w:val="21"/>
        <w:u w:val="single"/>
      </w:rPr>
      <w:t xml:space="preserve">项目名称: </w:t>
    </w:r>
    <w:r>
      <w:rPr>
        <w:rFonts w:ascii="宋体" w:hAnsi="宋体" w:cs="宋体" w:hint="eastAsia"/>
        <w:color w:val="000000"/>
        <w:kern w:val="0"/>
        <w:sz w:val="20"/>
        <w:szCs w:val="20"/>
        <w:u w:val="single"/>
      </w:rPr>
      <w:t>检察文化场馆建设</w:t>
    </w:r>
    <w:r>
      <w:rPr>
        <w:rFonts w:ascii="宋体" w:hAnsi="宋体" w:cs="宋体" w:hint="eastAsia"/>
        <w:color w:val="000000"/>
        <w:kern w:val="0"/>
        <w:szCs w:val="21"/>
        <w:u w:val="single"/>
      </w:rPr>
      <w:t xml:space="preserve">                             项目编号：NNZC2019-J1-00195-GXYZ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6D" w:rsidRDefault="00DD506D">
    <w:pPr>
      <w:pStyle w:val="aa"/>
      <w:pBdr>
        <w:bottom w:val="single" w:sz="6" w:space="0" w:color="auto"/>
      </w:pBdr>
      <w:jc w:val="both"/>
      <w:rPr>
        <w:rFonts w:ascii="宋体" w:hAnsi="宋体"/>
        <w:b/>
        <w:bCs/>
        <w:color w:val="0D0D0D"/>
      </w:rPr>
    </w:pPr>
    <w:r>
      <w:rPr>
        <w:rFonts w:ascii="宋体" w:hAnsi="宋体" w:hint="eastAsia"/>
        <w:b/>
        <w:bCs/>
        <w:color w:val="0D0D0D"/>
        <w:sz w:val="21"/>
        <w:szCs w:val="21"/>
      </w:rPr>
      <w:t>广西邕政采购代理有限公司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6D" w:rsidRDefault="00DD506D">
    <w:pPr>
      <w:spacing w:line="500" w:lineRule="exact"/>
      <w:jc w:val="left"/>
      <w:rPr>
        <w:rFonts w:ascii="宋体" w:hAnsi="宋体" w:cs="宋体"/>
        <w:color w:val="000000"/>
        <w:kern w:val="0"/>
        <w:sz w:val="20"/>
        <w:szCs w:val="20"/>
        <w:u w:val="single"/>
      </w:rPr>
    </w:pPr>
    <w:r>
      <w:rPr>
        <w:rFonts w:ascii="宋体" w:hAnsi="宋体" w:cs="宋体" w:hint="eastAsia"/>
        <w:color w:val="000000"/>
        <w:kern w:val="0"/>
        <w:sz w:val="20"/>
        <w:szCs w:val="20"/>
        <w:u w:val="single"/>
      </w:rPr>
      <w:t xml:space="preserve">项目名称:检察文化场馆建设                                      项目编号：NNZC2020-J1-990461-GXYZ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6D" w:rsidRDefault="00DD506D">
    <w:pPr>
      <w:pStyle w:val="aa"/>
      <w:pBdr>
        <w:bottom w:val="single" w:sz="6" w:space="4"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72DABC"/>
    <w:multiLevelType w:val="singleLevel"/>
    <w:tmpl w:val="A172DABC"/>
    <w:lvl w:ilvl="0">
      <w:start w:val="3"/>
      <w:numFmt w:val="chineseCounting"/>
      <w:suff w:val="nothing"/>
      <w:lvlText w:val="%1、"/>
      <w:lvlJc w:val="left"/>
      <w:rPr>
        <w:rFonts w:hint="eastAsia"/>
      </w:rPr>
    </w:lvl>
  </w:abstractNum>
  <w:abstractNum w:abstractNumId="1">
    <w:nsid w:val="CAD85645"/>
    <w:multiLevelType w:val="singleLevel"/>
    <w:tmpl w:val="CAD85645"/>
    <w:lvl w:ilvl="0">
      <w:start w:val="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1140"/>
        </w:tabs>
        <w:ind w:left="1140" w:hanging="720"/>
      </w:pPr>
      <w:rPr>
        <w:rFonts w:cs="Times New Roman"/>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3">
    <w:nsid w:val="00000002"/>
    <w:multiLevelType w:val="multilevel"/>
    <w:tmpl w:val="00000002"/>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4">
    <w:nsid w:val="00000003"/>
    <w:multiLevelType w:val="multilevel"/>
    <w:tmpl w:val="00000003"/>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lvlText w:val="%1.%2"/>
      <w:lvlJc w:val="left"/>
      <w:pPr>
        <w:tabs>
          <w:tab w:val="left" w:pos="1021"/>
        </w:tabs>
        <w:ind w:left="1021" w:hanging="596"/>
      </w:pPr>
      <w:rPr>
        <w:rFonts w:ascii="Times New Roman" w:hAnsi="Times New Roman" w:hint="default"/>
        <w:b/>
        <w:i w:val="0"/>
        <w:sz w:val="28"/>
      </w:rPr>
    </w:lvl>
    <w:lvl w:ilvl="2">
      <w:start w:val="1"/>
      <w:numFmt w:val="decimal"/>
      <w:lvlText w:val="%1.%2.%3"/>
      <w:lvlJc w:val="left"/>
      <w:pPr>
        <w:tabs>
          <w:tab w:val="left" w:pos="1588"/>
        </w:tabs>
        <w:ind w:left="1588" w:hanging="737"/>
      </w:pPr>
      <w:rPr>
        <w:rFonts w:ascii="Times New Roman" w:hAnsi="Times New Roman" w:hint="default"/>
        <w:b/>
        <w:i w:val="0"/>
        <w:sz w:val="24"/>
      </w:rPr>
    </w:lvl>
    <w:lvl w:ilvl="3">
      <w:start w:val="1"/>
      <w:numFmt w:val="decimal"/>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107D46FC"/>
    <w:multiLevelType w:val="multilevel"/>
    <w:tmpl w:val="107D46FC"/>
    <w:lvl w:ilvl="0">
      <w:start w:val="1"/>
      <w:numFmt w:val="decimal"/>
      <w:lvlText w:val="%1."/>
      <w:lvlJc w:val="left"/>
      <w:pPr>
        <w:ind w:left="420" w:hanging="420"/>
      </w:pPr>
      <w:rPr>
        <w:rFonts w:hint="default"/>
      </w:rPr>
    </w:lvl>
    <w:lvl w:ilvl="1">
      <w:start w:val="1"/>
      <w:numFmt w:val="decimal"/>
      <w:lvlText w:val="%2."/>
      <w:lvlJc w:val="left"/>
      <w:pPr>
        <w:ind w:left="780" w:hanging="36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42161D4"/>
    <w:multiLevelType w:val="multilevel"/>
    <w:tmpl w:val="142161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1765A8"/>
    <w:multiLevelType w:val="multilevel"/>
    <w:tmpl w:val="1C1765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782463"/>
    <w:multiLevelType w:val="singleLevel"/>
    <w:tmpl w:val="1C782463"/>
    <w:lvl w:ilvl="0">
      <w:start w:val="1"/>
      <w:numFmt w:val="decimal"/>
      <w:suff w:val="nothing"/>
      <w:lvlText w:val="%1．"/>
      <w:lvlJc w:val="left"/>
      <w:pPr>
        <w:ind w:left="0" w:firstLine="400"/>
      </w:pPr>
      <w:rPr>
        <w:rFonts w:hint="default"/>
      </w:rPr>
    </w:lvl>
  </w:abstractNum>
  <w:abstractNum w:abstractNumId="9">
    <w:nsid w:val="22F548D3"/>
    <w:multiLevelType w:val="multilevel"/>
    <w:tmpl w:val="22F548D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43085297"/>
    <w:multiLevelType w:val="multilevel"/>
    <w:tmpl w:val="4308529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507560CC"/>
    <w:multiLevelType w:val="multilevel"/>
    <w:tmpl w:val="507560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DAB3CFC"/>
    <w:multiLevelType w:val="multilevel"/>
    <w:tmpl w:val="5DAB3CF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6A175551"/>
    <w:multiLevelType w:val="multilevel"/>
    <w:tmpl w:val="6A175551"/>
    <w:lvl w:ilvl="0">
      <w:start w:val="1"/>
      <w:numFmt w:val="decimal"/>
      <w:lvlText w:val="%1."/>
      <w:lvlJc w:val="left"/>
      <w:pPr>
        <w:ind w:left="420" w:hanging="420"/>
      </w:pPr>
      <w:rPr>
        <w:rFonts w:hint="default"/>
      </w:rPr>
    </w:lvl>
    <w:lvl w:ilvl="1">
      <w:start w:val="1"/>
      <w:numFmt w:val="decimal"/>
      <w:lvlText w:val="%2."/>
      <w:lvlJc w:val="left"/>
      <w:pPr>
        <w:ind w:left="780" w:hanging="36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5E1188F"/>
    <w:multiLevelType w:val="multilevel"/>
    <w:tmpl w:val="75E1188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8"/>
  </w:num>
  <w:num w:numId="3">
    <w:abstractNumId w:val="10"/>
  </w:num>
  <w:num w:numId="4">
    <w:abstractNumId w:val="9"/>
  </w:num>
  <w:num w:numId="5">
    <w:abstractNumId w:val="12"/>
  </w:num>
  <w:num w:numId="6">
    <w:abstractNumId w:val="14"/>
  </w:num>
  <w:num w:numId="7">
    <w:abstractNumId w:val="6"/>
  </w:num>
  <w:num w:numId="8">
    <w:abstractNumId w:val="11"/>
  </w:num>
  <w:num w:numId="9">
    <w:abstractNumId w:val="7"/>
  </w:num>
  <w:num w:numId="10">
    <w:abstractNumId w:val="5"/>
  </w:num>
  <w:num w:numId="11">
    <w:abstractNumId w:val="13"/>
  </w:num>
  <w:num w:numId="12">
    <w:abstractNumId w:val="0"/>
  </w:num>
  <w:num w:numId="13">
    <w:abstractNumId w:val="1"/>
  </w:num>
  <w:num w:numId="14">
    <w:abstractNumId w:val="2"/>
    <w:lvlOverride w:ilvl="0">
      <w:startOverride w:val="1"/>
    </w:lvlOverride>
  </w:num>
  <w:num w:numId="1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formatting="1" w:enforcement="1" w:cryptProviderType="rsaFull" w:cryptAlgorithmClass="hash" w:cryptAlgorithmType="typeAny" w:cryptAlgorithmSid="4" w:cryptSpinCount="50000" w:hash="Yf3GL0f5QTwkYzx01CO5HvLuFtg=" w:salt="vvF6SRhEAAk1fpmcfQMDWQ=="/>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52629"/>
    <w:rsid w:val="00012FEE"/>
    <w:rsid w:val="000218A7"/>
    <w:rsid w:val="000414AA"/>
    <w:rsid w:val="00052629"/>
    <w:rsid w:val="00072781"/>
    <w:rsid w:val="00073642"/>
    <w:rsid w:val="00074BAB"/>
    <w:rsid w:val="00083293"/>
    <w:rsid w:val="000A2096"/>
    <w:rsid w:val="000E15E3"/>
    <w:rsid w:val="000F7FB0"/>
    <w:rsid w:val="0010593E"/>
    <w:rsid w:val="001171C8"/>
    <w:rsid w:val="0013600F"/>
    <w:rsid w:val="001841EF"/>
    <w:rsid w:val="001A71E0"/>
    <w:rsid w:val="001B0EFC"/>
    <w:rsid w:val="001C39B5"/>
    <w:rsid w:val="001E16DC"/>
    <w:rsid w:val="001F010C"/>
    <w:rsid w:val="001F32FE"/>
    <w:rsid w:val="002043E7"/>
    <w:rsid w:val="00217784"/>
    <w:rsid w:val="002323F2"/>
    <w:rsid w:val="002575BE"/>
    <w:rsid w:val="0026700F"/>
    <w:rsid w:val="00293723"/>
    <w:rsid w:val="00295820"/>
    <w:rsid w:val="002A1C13"/>
    <w:rsid w:val="002C4AFA"/>
    <w:rsid w:val="002D16AC"/>
    <w:rsid w:val="002F6767"/>
    <w:rsid w:val="003015AE"/>
    <w:rsid w:val="0031090B"/>
    <w:rsid w:val="003201CE"/>
    <w:rsid w:val="003204D9"/>
    <w:rsid w:val="00322273"/>
    <w:rsid w:val="00344A0C"/>
    <w:rsid w:val="0036010F"/>
    <w:rsid w:val="00375769"/>
    <w:rsid w:val="003909C0"/>
    <w:rsid w:val="00395B97"/>
    <w:rsid w:val="003A5A3F"/>
    <w:rsid w:val="003B4DED"/>
    <w:rsid w:val="003C0797"/>
    <w:rsid w:val="003D6918"/>
    <w:rsid w:val="003F4EF8"/>
    <w:rsid w:val="004158CB"/>
    <w:rsid w:val="00417E0E"/>
    <w:rsid w:val="00426A0E"/>
    <w:rsid w:val="0043118A"/>
    <w:rsid w:val="004435A5"/>
    <w:rsid w:val="00456C2F"/>
    <w:rsid w:val="00472073"/>
    <w:rsid w:val="00473A6A"/>
    <w:rsid w:val="004840A2"/>
    <w:rsid w:val="00485995"/>
    <w:rsid w:val="00494791"/>
    <w:rsid w:val="004A1DD1"/>
    <w:rsid w:val="004B5E56"/>
    <w:rsid w:val="004F55CF"/>
    <w:rsid w:val="00502F3D"/>
    <w:rsid w:val="00503466"/>
    <w:rsid w:val="00510894"/>
    <w:rsid w:val="005135C2"/>
    <w:rsid w:val="00531B8A"/>
    <w:rsid w:val="00536B4B"/>
    <w:rsid w:val="00554129"/>
    <w:rsid w:val="005741FD"/>
    <w:rsid w:val="00582513"/>
    <w:rsid w:val="005D0364"/>
    <w:rsid w:val="005F5AF8"/>
    <w:rsid w:val="005F7660"/>
    <w:rsid w:val="00600169"/>
    <w:rsid w:val="00624D9B"/>
    <w:rsid w:val="0062600C"/>
    <w:rsid w:val="006346E7"/>
    <w:rsid w:val="00643BDD"/>
    <w:rsid w:val="00654A90"/>
    <w:rsid w:val="00686C62"/>
    <w:rsid w:val="00694571"/>
    <w:rsid w:val="006C2CCD"/>
    <w:rsid w:val="006F5C99"/>
    <w:rsid w:val="0070715E"/>
    <w:rsid w:val="007100C0"/>
    <w:rsid w:val="00715F28"/>
    <w:rsid w:val="0071673B"/>
    <w:rsid w:val="00717C82"/>
    <w:rsid w:val="00761AF4"/>
    <w:rsid w:val="00784AED"/>
    <w:rsid w:val="007878E8"/>
    <w:rsid w:val="007921AE"/>
    <w:rsid w:val="007A5AE4"/>
    <w:rsid w:val="007C01B3"/>
    <w:rsid w:val="007C1977"/>
    <w:rsid w:val="007C338C"/>
    <w:rsid w:val="007C33B1"/>
    <w:rsid w:val="007E44D4"/>
    <w:rsid w:val="007E5ECB"/>
    <w:rsid w:val="007F248E"/>
    <w:rsid w:val="007F5355"/>
    <w:rsid w:val="0086656B"/>
    <w:rsid w:val="00874BC8"/>
    <w:rsid w:val="00884112"/>
    <w:rsid w:val="00885250"/>
    <w:rsid w:val="0089519D"/>
    <w:rsid w:val="0089774B"/>
    <w:rsid w:val="008978EB"/>
    <w:rsid w:val="008B196B"/>
    <w:rsid w:val="008B78E8"/>
    <w:rsid w:val="008E16A6"/>
    <w:rsid w:val="008E1D86"/>
    <w:rsid w:val="008E37D9"/>
    <w:rsid w:val="008E492F"/>
    <w:rsid w:val="008E5CBA"/>
    <w:rsid w:val="008E7BBB"/>
    <w:rsid w:val="008F7042"/>
    <w:rsid w:val="009254DC"/>
    <w:rsid w:val="00934806"/>
    <w:rsid w:val="00950F02"/>
    <w:rsid w:val="0096533D"/>
    <w:rsid w:val="009755AF"/>
    <w:rsid w:val="00980C49"/>
    <w:rsid w:val="00986C9D"/>
    <w:rsid w:val="0099676F"/>
    <w:rsid w:val="009A269B"/>
    <w:rsid w:val="009A424A"/>
    <w:rsid w:val="009A4A65"/>
    <w:rsid w:val="009B3809"/>
    <w:rsid w:val="009B4553"/>
    <w:rsid w:val="009C0F35"/>
    <w:rsid w:val="009D23A4"/>
    <w:rsid w:val="00A11EA7"/>
    <w:rsid w:val="00A14CD7"/>
    <w:rsid w:val="00A36780"/>
    <w:rsid w:val="00A40A93"/>
    <w:rsid w:val="00A42884"/>
    <w:rsid w:val="00A47F38"/>
    <w:rsid w:val="00A6581D"/>
    <w:rsid w:val="00A84AB0"/>
    <w:rsid w:val="00AA006B"/>
    <w:rsid w:val="00AA1B64"/>
    <w:rsid w:val="00AA51CC"/>
    <w:rsid w:val="00AC49A1"/>
    <w:rsid w:val="00AC51D1"/>
    <w:rsid w:val="00AC5257"/>
    <w:rsid w:val="00AD73A7"/>
    <w:rsid w:val="00B015B0"/>
    <w:rsid w:val="00B02921"/>
    <w:rsid w:val="00B16E5F"/>
    <w:rsid w:val="00B22FA1"/>
    <w:rsid w:val="00B32380"/>
    <w:rsid w:val="00B35F65"/>
    <w:rsid w:val="00B41598"/>
    <w:rsid w:val="00B41E7F"/>
    <w:rsid w:val="00B66A29"/>
    <w:rsid w:val="00B840F2"/>
    <w:rsid w:val="00B86FED"/>
    <w:rsid w:val="00B90898"/>
    <w:rsid w:val="00BA074D"/>
    <w:rsid w:val="00BB3EB3"/>
    <w:rsid w:val="00BC113E"/>
    <w:rsid w:val="00BC772E"/>
    <w:rsid w:val="00BD1969"/>
    <w:rsid w:val="00BD4516"/>
    <w:rsid w:val="00BE4D7D"/>
    <w:rsid w:val="00BE6904"/>
    <w:rsid w:val="00C50992"/>
    <w:rsid w:val="00C610D4"/>
    <w:rsid w:val="00C61BA6"/>
    <w:rsid w:val="00C6627D"/>
    <w:rsid w:val="00C74885"/>
    <w:rsid w:val="00C772BD"/>
    <w:rsid w:val="00C87390"/>
    <w:rsid w:val="00CB3425"/>
    <w:rsid w:val="00CC3F6B"/>
    <w:rsid w:val="00CC76E7"/>
    <w:rsid w:val="00CD0B77"/>
    <w:rsid w:val="00CD4D0D"/>
    <w:rsid w:val="00CE4DBB"/>
    <w:rsid w:val="00CF604C"/>
    <w:rsid w:val="00D26A13"/>
    <w:rsid w:val="00D33208"/>
    <w:rsid w:val="00D40245"/>
    <w:rsid w:val="00D50996"/>
    <w:rsid w:val="00D50F1F"/>
    <w:rsid w:val="00D57AFD"/>
    <w:rsid w:val="00D57BFA"/>
    <w:rsid w:val="00D71C33"/>
    <w:rsid w:val="00DA561A"/>
    <w:rsid w:val="00DA715B"/>
    <w:rsid w:val="00DD506D"/>
    <w:rsid w:val="00E163E1"/>
    <w:rsid w:val="00E169FD"/>
    <w:rsid w:val="00E43A90"/>
    <w:rsid w:val="00E62774"/>
    <w:rsid w:val="00E63082"/>
    <w:rsid w:val="00E7578B"/>
    <w:rsid w:val="00E75FAB"/>
    <w:rsid w:val="00E921D7"/>
    <w:rsid w:val="00EA27B5"/>
    <w:rsid w:val="00EC3A6F"/>
    <w:rsid w:val="00EC4EBB"/>
    <w:rsid w:val="00EC64FF"/>
    <w:rsid w:val="00EC74F8"/>
    <w:rsid w:val="00EE0924"/>
    <w:rsid w:val="00F21836"/>
    <w:rsid w:val="00F45DA3"/>
    <w:rsid w:val="00F50D53"/>
    <w:rsid w:val="00F75DA9"/>
    <w:rsid w:val="00F771FB"/>
    <w:rsid w:val="00F814C1"/>
    <w:rsid w:val="00F82503"/>
    <w:rsid w:val="00F84B5F"/>
    <w:rsid w:val="00F87721"/>
    <w:rsid w:val="00FA2607"/>
    <w:rsid w:val="00FA34FE"/>
    <w:rsid w:val="00FA576C"/>
    <w:rsid w:val="00FC3C99"/>
    <w:rsid w:val="00FD0F5E"/>
    <w:rsid w:val="00FD31DF"/>
    <w:rsid w:val="00FF1D7A"/>
    <w:rsid w:val="02D7599F"/>
    <w:rsid w:val="03992BD7"/>
    <w:rsid w:val="03E624F4"/>
    <w:rsid w:val="05366B87"/>
    <w:rsid w:val="05BA5F93"/>
    <w:rsid w:val="06377647"/>
    <w:rsid w:val="06E2274D"/>
    <w:rsid w:val="07295E70"/>
    <w:rsid w:val="08B74542"/>
    <w:rsid w:val="08E72B88"/>
    <w:rsid w:val="093640F9"/>
    <w:rsid w:val="0967687D"/>
    <w:rsid w:val="09B15894"/>
    <w:rsid w:val="09BD0B4D"/>
    <w:rsid w:val="0A556FB3"/>
    <w:rsid w:val="0CE959AC"/>
    <w:rsid w:val="0CF611D0"/>
    <w:rsid w:val="0DD003C1"/>
    <w:rsid w:val="0E2179D1"/>
    <w:rsid w:val="0EF259F9"/>
    <w:rsid w:val="0F247B3A"/>
    <w:rsid w:val="0F83785C"/>
    <w:rsid w:val="102C318C"/>
    <w:rsid w:val="10380A6D"/>
    <w:rsid w:val="10687951"/>
    <w:rsid w:val="10AC105D"/>
    <w:rsid w:val="11AC4C4E"/>
    <w:rsid w:val="123376C0"/>
    <w:rsid w:val="126B7A10"/>
    <w:rsid w:val="12E91224"/>
    <w:rsid w:val="1338077F"/>
    <w:rsid w:val="14706523"/>
    <w:rsid w:val="158A1D98"/>
    <w:rsid w:val="15BE7221"/>
    <w:rsid w:val="15D4332F"/>
    <w:rsid w:val="16883AE4"/>
    <w:rsid w:val="17EF51D7"/>
    <w:rsid w:val="1AA633ED"/>
    <w:rsid w:val="1AD16C08"/>
    <w:rsid w:val="1C17216B"/>
    <w:rsid w:val="1C9816A2"/>
    <w:rsid w:val="1D21539F"/>
    <w:rsid w:val="1EEE5166"/>
    <w:rsid w:val="20401A05"/>
    <w:rsid w:val="217B14BB"/>
    <w:rsid w:val="217E2F65"/>
    <w:rsid w:val="22480A73"/>
    <w:rsid w:val="2356695F"/>
    <w:rsid w:val="23A74729"/>
    <w:rsid w:val="23DF1F34"/>
    <w:rsid w:val="24AE5524"/>
    <w:rsid w:val="255409F7"/>
    <w:rsid w:val="256E3BD1"/>
    <w:rsid w:val="267A6257"/>
    <w:rsid w:val="26CC10BB"/>
    <w:rsid w:val="270768CF"/>
    <w:rsid w:val="277847D9"/>
    <w:rsid w:val="286F5A40"/>
    <w:rsid w:val="288E69F7"/>
    <w:rsid w:val="2AF33EB8"/>
    <w:rsid w:val="2C4A511D"/>
    <w:rsid w:val="2CB03943"/>
    <w:rsid w:val="2E2938A4"/>
    <w:rsid w:val="2FF74711"/>
    <w:rsid w:val="300D44F0"/>
    <w:rsid w:val="30AB57F2"/>
    <w:rsid w:val="31F404AC"/>
    <w:rsid w:val="3310687F"/>
    <w:rsid w:val="33CB7FB8"/>
    <w:rsid w:val="359B36F3"/>
    <w:rsid w:val="35AF2023"/>
    <w:rsid w:val="35C344D1"/>
    <w:rsid w:val="37435021"/>
    <w:rsid w:val="378D5454"/>
    <w:rsid w:val="38992BC2"/>
    <w:rsid w:val="38BC7692"/>
    <w:rsid w:val="394B7388"/>
    <w:rsid w:val="395C3268"/>
    <w:rsid w:val="396C0F3F"/>
    <w:rsid w:val="3ADC6D29"/>
    <w:rsid w:val="3B211412"/>
    <w:rsid w:val="3B4B0461"/>
    <w:rsid w:val="3BBE66EF"/>
    <w:rsid w:val="3C322DDD"/>
    <w:rsid w:val="3CB43F76"/>
    <w:rsid w:val="3CC47BFF"/>
    <w:rsid w:val="40315A62"/>
    <w:rsid w:val="417828C1"/>
    <w:rsid w:val="43FB34BC"/>
    <w:rsid w:val="463F4B4A"/>
    <w:rsid w:val="47290D20"/>
    <w:rsid w:val="47832CC3"/>
    <w:rsid w:val="47B42BB7"/>
    <w:rsid w:val="47E73530"/>
    <w:rsid w:val="49B17742"/>
    <w:rsid w:val="4A231D47"/>
    <w:rsid w:val="4A6B1F94"/>
    <w:rsid w:val="4A963271"/>
    <w:rsid w:val="4C424B5B"/>
    <w:rsid w:val="4CB6579D"/>
    <w:rsid w:val="4D8204CE"/>
    <w:rsid w:val="4E547F10"/>
    <w:rsid w:val="4FDF3257"/>
    <w:rsid w:val="5046428E"/>
    <w:rsid w:val="50FC0ED9"/>
    <w:rsid w:val="51165EDB"/>
    <w:rsid w:val="523A23C7"/>
    <w:rsid w:val="53344A71"/>
    <w:rsid w:val="554B2D18"/>
    <w:rsid w:val="5558125F"/>
    <w:rsid w:val="55A4451C"/>
    <w:rsid w:val="577F4ADD"/>
    <w:rsid w:val="57D00510"/>
    <w:rsid w:val="58AC13D2"/>
    <w:rsid w:val="58F25C6E"/>
    <w:rsid w:val="5ABE59CA"/>
    <w:rsid w:val="5AC31705"/>
    <w:rsid w:val="5AF775DA"/>
    <w:rsid w:val="5CE21886"/>
    <w:rsid w:val="5DD773B0"/>
    <w:rsid w:val="5EAB774F"/>
    <w:rsid w:val="5F621316"/>
    <w:rsid w:val="5F990967"/>
    <w:rsid w:val="605707B1"/>
    <w:rsid w:val="60B36CF5"/>
    <w:rsid w:val="60B81745"/>
    <w:rsid w:val="61124D9C"/>
    <w:rsid w:val="61261C60"/>
    <w:rsid w:val="612E17BD"/>
    <w:rsid w:val="62BE3D40"/>
    <w:rsid w:val="630015CF"/>
    <w:rsid w:val="638C5658"/>
    <w:rsid w:val="63C62BAB"/>
    <w:rsid w:val="64217E0D"/>
    <w:rsid w:val="645F2C34"/>
    <w:rsid w:val="64873CF4"/>
    <w:rsid w:val="65542D29"/>
    <w:rsid w:val="65FF46CF"/>
    <w:rsid w:val="67132443"/>
    <w:rsid w:val="680E0C6F"/>
    <w:rsid w:val="689B14A9"/>
    <w:rsid w:val="68C364EF"/>
    <w:rsid w:val="692156B7"/>
    <w:rsid w:val="697F5E68"/>
    <w:rsid w:val="6A141E2E"/>
    <w:rsid w:val="6B195A66"/>
    <w:rsid w:val="6B3565AD"/>
    <w:rsid w:val="6B70467C"/>
    <w:rsid w:val="6C41548D"/>
    <w:rsid w:val="6CCD01CA"/>
    <w:rsid w:val="6CE12A5C"/>
    <w:rsid w:val="6E51023A"/>
    <w:rsid w:val="6F1F19B1"/>
    <w:rsid w:val="6F927EE6"/>
    <w:rsid w:val="6FCA0A2A"/>
    <w:rsid w:val="70500154"/>
    <w:rsid w:val="708769C0"/>
    <w:rsid w:val="70B6675E"/>
    <w:rsid w:val="70D804D0"/>
    <w:rsid w:val="711D023E"/>
    <w:rsid w:val="72D762B8"/>
    <w:rsid w:val="731126B8"/>
    <w:rsid w:val="73191AF9"/>
    <w:rsid w:val="740B1BC8"/>
    <w:rsid w:val="748E6B57"/>
    <w:rsid w:val="74905BB4"/>
    <w:rsid w:val="74AE2068"/>
    <w:rsid w:val="74DE5D4A"/>
    <w:rsid w:val="74E13FAC"/>
    <w:rsid w:val="74ED7DEA"/>
    <w:rsid w:val="7506787D"/>
    <w:rsid w:val="76A77B77"/>
    <w:rsid w:val="788F4EAD"/>
    <w:rsid w:val="794932F8"/>
    <w:rsid w:val="796817BD"/>
    <w:rsid w:val="79916F85"/>
    <w:rsid w:val="7CD434F2"/>
    <w:rsid w:val="7CD53BE9"/>
    <w:rsid w:val="7E425A4A"/>
    <w:rsid w:val="7E967D61"/>
    <w:rsid w:val="7F601AE1"/>
    <w:rsid w:val="7FC3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nhideWhenUsed="0" w:qFormat="1"/>
    <w:lsdException w:name="Normal (Web)"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01B3"/>
    <w:pPr>
      <w:widowControl w:val="0"/>
      <w:jc w:val="both"/>
    </w:pPr>
    <w:rPr>
      <w:kern w:val="2"/>
      <w:sz w:val="21"/>
      <w:szCs w:val="24"/>
    </w:rPr>
  </w:style>
  <w:style w:type="paragraph" w:styleId="1">
    <w:name w:val="heading 1"/>
    <w:basedOn w:val="a"/>
    <w:next w:val="a"/>
    <w:link w:val="1Char"/>
    <w:qFormat/>
    <w:rsid w:val="007C01B3"/>
    <w:pPr>
      <w:keepNext/>
      <w:keepLines/>
      <w:numPr>
        <w:numId w:val="1"/>
      </w:numPr>
      <w:adjustRightInd w:val="0"/>
      <w:spacing w:before="120" w:line="360" w:lineRule="auto"/>
      <w:textAlignment w:val="baseline"/>
      <w:outlineLvl w:val="0"/>
    </w:pPr>
    <w:rPr>
      <w:rFonts w:eastAsia="黑体"/>
      <w:b/>
      <w:kern w:val="44"/>
      <w:sz w:val="28"/>
      <w:szCs w:val="20"/>
    </w:rPr>
  </w:style>
  <w:style w:type="paragraph" w:styleId="2">
    <w:name w:val="heading 2"/>
    <w:basedOn w:val="a"/>
    <w:next w:val="a"/>
    <w:uiPriority w:val="9"/>
    <w:unhideWhenUsed/>
    <w:qFormat/>
    <w:rsid w:val="007C01B3"/>
    <w:pPr>
      <w:jc w:val="left"/>
      <w:outlineLvl w:val="1"/>
    </w:pPr>
    <w:rPr>
      <w:rFonts w:ascii="宋体" w:hAnsi="宋体" w:hint="eastAs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7C01B3"/>
    <w:pPr>
      <w:spacing w:after="120"/>
    </w:pPr>
  </w:style>
  <w:style w:type="paragraph" w:styleId="8">
    <w:name w:val="index 8"/>
    <w:basedOn w:val="a"/>
    <w:next w:val="a"/>
    <w:qFormat/>
    <w:rsid w:val="007C01B3"/>
    <w:pPr>
      <w:ind w:left="2940"/>
    </w:pPr>
  </w:style>
  <w:style w:type="paragraph" w:styleId="a4">
    <w:name w:val="Document Map"/>
    <w:basedOn w:val="a"/>
    <w:link w:val="Char0"/>
    <w:qFormat/>
    <w:rsid w:val="007C01B3"/>
    <w:rPr>
      <w:rFonts w:ascii="宋体"/>
      <w:sz w:val="18"/>
      <w:szCs w:val="18"/>
    </w:rPr>
  </w:style>
  <w:style w:type="paragraph" w:styleId="a5">
    <w:name w:val="annotation text"/>
    <w:basedOn w:val="a"/>
    <w:link w:val="Char1"/>
    <w:uiPriority w:val="99"/>
    <w:qFormat/>
    <w:rsid w:val="007C01B3"/>
    <w:pPr>
      <w:jc w:val="left"/>
    </w:pPr>
  </w:style>
  <w:style w:type="paragraph" w:styleId="a6">
    <w:name w:val="Body Text Indent"/>
    <w:basedOn w:val="a"/>
    <w:link w:val="Char2"/>
    <w:qFormat/>
    <w:rsid w:val="007C01B3"/>
    <w:pPr>
      <w:spacing w:line="200" w:lineRule="exact"/>
      <w:ind w:firstLine="301"/>
    </w:pPr>
    <w:rPr>
      <w:rFonts w:ascii="宋体" w:hAnsi="Courier New"/>
      <w:spacing w:val="-4"/>
      <w:sz w:val="18"/>
      <w:szCs w:val="20"/>
    </w:rPr>
  </w:style>
  <w:style w:type="paragraph" w:styleId="a7">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正 文 1,Texte,小,普通文字 Char + 居中,文字缩进,特点,表正文,s,普"/>
    <w:basedOn w:val="a"/>
    <w:next w:val="8"/>
    <w:link w:val="Char3"/>
    <w:uiPriority w:val="99"/>
    <w:qFormat/>
    <w:rsid w:val="007C01B3"/>
    <w:rPr>
      <w:rFonts w:ascii="宋体" w:hAnsi="Courier New"/>
      <w:szCs w:val="20"/>
    </w:rPr>
  </w:style>
  <w:style w:type="paragraph" w:styleId="a8">
    <w:name w:val="Balloon Text"/>
    <w:basedOn w:val="a"/>
    <w:link w:val="Char4"/>
    <w:qFormat/>
    <w:rsid w:val="007C01B3"/>
    <w:rPr>
      <w:sz w:val="18"/>
      <w:szCs w:val="18"/>
    </w:rPr>
  </w:style>
  <w:style w:type="paragraph" w:styleId="a9">
    <w:name w:val="footer"/>
    <w:basedOn w:val="a"/>
    <w:link w:val="Char5"/>
    <w:qFormat/>
    <w:rsid w:val="007C01B3"/>
    <w:pPr>
      <w:tabs>
        <w:tab w:val="center" w:pos="4153"/>
        <w:tab w:val="right" w:pos="8306"/>
      </w:tabs>
      <w:snapToGrid w:val="0"/>
      <w:jc w:val="left"/>
    </w:pPr>
    <w:rPr>
      <w:sz w:val="18"/>
      <w:szCs w:val="18"/>
    </w:rPr>
  </w:style>
  <w:style w:type="paragraph" w:styleId="aa">
    <w:name w:val="header"/>
    <w:basedOn w:val="a"/>
    <w:link w:val="Char6"/>
    <w:uiPriority w:val="99"/>
    <w:qFormat/>
    <w:rsid w:val="007C01B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C01B3"/>
    <w:pPr>
      <w:spacing w:before="120" w:after="120"/>
      <w:jc w:val="left"/>
    </w:pPr>
    <w:rPr>
      <w:b/>
      <w:sz w:val="36"/>
      <w:szCs w:val="36"/>
    </w:rPr>
  </w:style>
  <w:style w:type="paragraph" w:styleId="20">
    <w:name w:val="toc 2"/>
    <w:basedOn w:val="a"/>
    <w:next w:val="a"/>
    <w:uiPriority w:val="39"/>
    <w:qFormat/>
    <w:rsid w:val="007C01B3"/>
    <w:pPr>
      <w:tabs>
        <w:tab w:val="right" w:leader="dot" w:pos="9628"/>
      </w:tabs>
      <w:ind w:left="420" w:firstLine="120"/>
      <w:jc w:val="left"/>
    </w:pPr>
    <w:rPr>
      <w:smallCaps/>
      <w:sz w:val="20"/>
      <w:szCs w:val="20"/>
    </w:rPr>
  </w:style>
  <w:style w:type="paragraph" w:styleId="ab">
    <w:name w:val="Normal (Web)"/>
    <w:basedOn w:val="a"/>
    <w:qFormat/>
    <w:rsid w:val="007C01B3"/>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link w:val="Char7"/>
    <w:qFormat/>
    <w:rsid w:val="007C01B3"/>
    <w:rPr>
      <w:b/>
      <w:bCs/>
    </w:rPr>
  </w:style>
  <w:style w:type="character" w:styleId="ad">
    <w:name w:val="Strong"/>
    <w:basedOn w:val="a1"/>
    <w:qFormat/>
    <w:rsid w:val="007C01B3"/>
    <w:rPr>
      <w:b/>
    </w:rPr>
  </w:style>
  <w:style w:type="character" w:styleId="ae">
    <w:name w:val="page number"/>
    <w:basedOn w:val="a1"/>
    <w:qFormat/>
    <w:rsid w:val="007C01B3"/>
  </w:style>
  <w:style w:type="character" w:styleId="af">
    <w:name w:val="FollowedHyperlink"/>
    <w:basedOn w:val="a1"/>
    <w:qFormat/>
    <w:rsid w:val="007C01B3"/>
    <w:rPr>
      <w:color w:val="800080"/>
      <w:u w:val="none"/>
    </w:rPr>
  </w:style>
  <w:style w:type="character" w:styleId="af0">
    <w:name w:val="Hyperlink"/>
    <w:uiPriority w:val="99"/>
    <w:qFormat/>
    <w:rsid w:val="007C01B3"/>
    <w:rPr>
      <w:color w:val="0000CC"/>
      <w:u w:val="none"/>
    </w:rPr>
  </w:style>
  <w:style w:type="character" w:styleId="af1">
    <w:name w:val="annotation reference"/>
    <w:basedOn w:val="a1"/>
    <w:qFormat/>
    <w:rsid w:val="007C01B3"/>
    <w:rPr>
      <w:sz w:val="21"/>
      <w:szCs w:val="21"/>
    </w:rPr>
  </w:style>
  <w:style w:type="character" w:customStyle="1" w:styleId="1Char">
    <w:name w:val="标题 1 Char"/>
    <w:basedOn w:val="a1"/>
    <w:link w:val="1"/>
    <w:qFormat/>
    <w:rsid w:val="007C01B3"/>
    <w:rPr>
      <w:rFonts w:ascii="Times New Roman" w:eastAsia="黑体" w:hAnsi="Times New Roman" w:cs="Times New Roman"/>
      <w:b/>
      <w:kern w:val="44"/>
      <w:sz w:val="28"/>
      <w:szCs w:val="20"/>
    </w:rPr>
  </w:style>
  <w:style w:type="paragraph" w:customStyle="1" w:styleId="af2">
    <w:name w:val="表格文字"/>
    <w:basedOn w:val="a"/>
    <w:qFormat/>
    <w:rsid w:val="007C01B3"/>
    <w:pPr>
      <w:spacing w:before="25" w:after="25"/>
      <w:jc w:val="left"/>
    </w:pPr>
    <w:rPr>
      <w:bCs/>
      <w:spacing w:val="10"/>
      <w:kern w:val="0"/>
      <w:sz w:val="24"/>
    </w:rPr>
  </w:style>
  <w:style w:type="character" w:customStyle="1" w:styleId="Char0">
    <w:name w:val="文档结构图 Char"/>
    <w:basedOn w:val="a1"/>
    <w:link w:val="a4"/>
    <w:qFormat/>
    <w:rsid w:val="007C01B3"/>
    <w:rPr>
      <w:rFonts w:ascii="宋体" w:eastAsia="宋体" w:hAnsi="Times New Roman" w:cs="Times New Roman"/>
      <w:sz w:val="18"/>
      <w:szCs w:val="18"/>
    </w:rPr>
  </w:style>
  <w:style w:type="character" w:customStyle="1" w:styleId="Char1">
    <w:name w:val="批注文字 Char"/>
    <w:basedOn w:val="a1"/>
    <w:link w:val="a5"/>
    <w:uiPriority w:val="99"/>
    <w:qFormat/>
    <w:rsid w:val="007C01B3"/>
    <w:rPr>
      <w:rFonts w:ascii="Times New Roman" w:eastAsia="宋体" w:hAnsi="Times New Roman" w:cs="Times New Roman"/>
      <w:szCs w:val="24"/>
    </w:rPr>
  </w:style>
  <w:style w:type="character" w:customStyle="1" w:styleId="Char">
    <w:name w:val="正文文本 Char"/>
    <w:basedOn w:val="a1"/>
    <w:link w:val="a0"/>
    <w:qFormat/>
    <w:rsid w:val="007C01B3"/>
    <w:rPr>
      <w:rFonts w:ascii="Times New Roman" w:eastAsia="宋体" w:hAnsi="Times New Roman" w:cs="Times New Roman"/>
      <w:szCs w:val="24"/>
    </w:rPr>
  </w:style>
  <w:style w:type="character" w:customStyle="1" w:styleId="Char2">
    <w:name w:val="正文文本缩进 Char"/>
    <w:basedOn w:val="a1"/>
    <w:link w:val="a6"/>
    <w:qFormat/>
    <w:rsid w:val="007C01B3"/>
    <w:rPr>
      <w:rFonts w:ascii="宋体" w:eastAsia="宋体" w:hAnsi="Courier New" w:cs="Times New Roman"/>
      <w:spacing w:val="-4"/>
      <w:sz w:val="18"/>
      <w:szCs w:val="20"/>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小 Char"/>
    <w:basedOn w:val="a1"/>
    <w:link w:val="a7"/>
    <w:uiPriority w:val="99"/>
    <w:qFormat/>
    <w:rsid w:val="007C01B3"/>
    <w:rPr>
      <w:rFonts w:ascii="宋体" w:eastAsia="宋体" w:hAnsi="Courier New" w:cs="Times New Roman"/>
      <w:szCs w:val="20"/>
    </w:rPr>
  </w:style>
  <w:style w:type="character" w:customStyle="1" w:styleId="Char4">
    <w:name w:val="批注框文本 Char"/>
    <w:basedOn w:val="a1"/>
    <w:link w:val="a8"/>
    <w:qFormat/>
    <w:rsid w:val="007C01B3"/>
    <w:rPr>
      <w:rFonts w:ascii="Times New Roman" w:eastAsia="宋体" w:hAnsi="Times New Roman" w:cs="Times New Roman"/>
      <w:sz w:val="18"/>
      <w:szCs w:val="18"/>
    </w:rPr>
  </w:style>
  <w:style w:type="character" w:customStyle="1" w:styleId="Char5">
    <w:name w:val="页脚 Char"/>
    <w:basedOn w:val="a1"/>
    <w:link w:val="a9"/>
    <w:qFormat/>
    <w:rsid w:val="007C01B3"/>
    <w:rPr>
      <w:rFonts w:ascii="Times New Roman" w:eastAsia="宋体" w:hAnsi="Times New Roman" w:cs="Times New Roman"/>
      <w:sz w:val="18"/>
      <w:szCs w:val="18"/>
    </w:rPr>
  </w:style>
  <w:style w:type="character" w:customStyle="1" w:styleId="Char6">
    <w:name w:val="页眉 Char"/>
    <w:basedOn w:val="a1"/>
    <w:link w:val="aa"/>
    <w:uiPriority w:val="99"/>
    <w:qFormat/>
    <w:rsid w:val="007C01B3"/>
    <w:rPr>
      <w:rFonts w:ascii="Times New Roman" w:eastAsia="宋体" w:hAnsi="Times New Roman" w:cs="Times New Roman"/>
      <w:sz w:val="18"/>
      <w:szCs w:val="18"/>
    </w:rPr>
  </w:style>
  <w:style w:type="character" w:customStyle="1" w:styleId="Char7">
    <w:name w:val="批注主题 Char"/>
    <w:basedOn w:val="Char1"/>
    <w:link w:val="ac"/>
    <w:qFormat/>
    <w:rsid w:val="007C01B3"/>
    <w:rPr>
      <w:rFonts w:ascii="Times New Roman" w:eastAsia="宋体" w:hAnsi="Times New Roman" w:cs="Times New Roman"/>
      <w:b/>
      <w:bCs/>
      <w:szCs w:val="24"/>
    </w:rPr>
  </w:style>
  <w:style w:type="paragraph" w:styleId="af3">
    <w:name w:val="List Paragraph"/>
    <w:basedOn w:val="a"/>
    <w:uiPriority w:val="99"/>
    <w:qFormat/>
    <w:rsid w:val="007C01B3"/>
    <w:pPr>
      <w:ind w:firstLineChars="200" w:firstLine="420"/>
    </w:pPr>
  </w:style>
  <w:style w:type="paragraph" w:customStyle="1" w:styleId="p0">
    <w:name w:val="p0"/>
    <w:basedOn w:val="a"/>
    <w:qFormat/>
    <w:rsid w:val="007C01B3"/>
    <w:pPr>
      <w:widowControl/>
      <w:jc w:val="left"/>
    </w:pPr>
    <w:rPr>
      <w:kern w:val="0"/>
      <w:szCs w:val="21"/>
    </w:rPr>
  </w:style>
  <w:style w:type="paragraph" w:customStyle="1" w:styleId="Default">
    <w:name w:val="Default"/>
    <w:qFormat/>
    <w:rsid w:val="007C01B3"/>
    <w:pPr>
      <w:widowControl w:val="0"/>
      <w:autoSpaceDE w:val="0"/>
      <w:autoSpaceDN w:val="0"/>
      <w:adjustRightInd w:val="0"/>
    </w:pPr>
    <w:rPr>
      <w:rFonts w:ascii="宋体" w:cs="宋体"/>
      <w:color w:val="000000"/>
      <w:sz w:val="24"/>
      <w:szCs w:val="24"/>
    </w:rPr>
  </w:style>
  <w:style w:type="character" w:customStyle="1" w:styleId="font01">
    <w:name w:val="font01"/>
    <w:basedOn w:val="a1"/>
    <w:qFormat/>
    <w:rsid w:val="007C01B3"/>
    <w:rPr>
      <w:rFonts w:ascii="宋体" w:eastAsia="宋体" w:hAnsi="宋体" w:cs="宋体" w:hint="eastAsia"/>
      <w:b/>
      <w:color w:val="000000"/>
      <w:sz w:val="22"/>
      <w:szCs w:val="22"/>
      <w:u w:val="none"/>
    </w:rPr>
  </w:style>
  <w:style w:type="character" w:customStyle="1" w:styleId="font21">
    <w:name w:val="font21"/>
    <w:basedOn w:val="a1"/>
    <w:qFormat/>
    <w:rsid w:val="007C01B3"/>
    <w:rPr>
      <w:rFonts w:ascii="宋体" w:eastAsia="宋体" w:hAnsi="宋体" w:cs="宋体" w:hint="eastAsia"/>
      <w:color w:val="000000"/>
      <w:sz w:val="22"/>
      <w:szCs w:val="22"/>
      <w:u w:val="none"/>
    </w:rPr>
  </w:style>
  <w:style w:type="character" w:customStyle="1" w:styleId="first-child">
    <w:name w:val="first-child"/>
    <w:basedOn w:val="a1"/>
    <w:qFormat/>
    <w:rsid w:val="007C01B3"/>
  </w:style>
  <w:style w:type="character" w:customStyle="1" w:styleId="dot">
    <w:name w:val="dot"/>
    <w:basedOn w:val="a1"/>
    <w:qFormat/>
    <w:rsid w:val="007C01B3"/>
  </w:style>
  <w:style w:type="character" w:customStyle="1" w:styleId="time">
    <w:name w:val="time"/>
    <w:basedOn w:val="a1"/>
    <w:qFormat/>
    <w:rsid w:val="007C01B3"/>
    <w:rPr>
      <w:color w:val="999999"/>
    </w:rPr>
  </w:style>
  <w:style w:type="character" w:customStyle="1" w:styleId="layui-layer-tabnow">
    <w:name w:val="layui-layer-tabnow"/>
    <w:basedOn w:val="a1"/>
    <w:qFormat/>
    <w:rsid w:val="007C01B3"/>
    <w:rPr>
      <w:bdr w:val="single" w:sz="6" w:space="0" w:color="CCCCCC"/>
      <w:shd w:val="clear" w:color="auto" w:fill="FFFFFF"/>
    </w:rPr>
  </w:style>
  <w:style w:type="paragraph" w:customStyle="1" w:styleId="11">
    <w:name w:val="修订1"/>
    <w:hidden/>
    <w:uiPriority w:val="99"/>
    <w:unhideWhenUsed/>
    <w:qFormat/>
    <w:rsid w:val="007C01B3"/>
    <w:rPr>
      <w:kern w:val="2"/>
      <w:sz w:val="21"/>
      <w:szCs w:val="24"/>
    </w:rPr>
  </w:style>
  <w:style w:type="paragraph" w:customStyle="1" w:styleId="3">
    <w:name w:val="正文缩进3"/>
    <w:basedOn w:val="a"/>
    <w:qFormat/>
    <w:rsid w:val="007C01B3"/>
    <w:pPr>
      <w:spacing w:afterLines="50" w:line="312" w:lineRule="auto"/>
      <w:ind w:firstLineChars="200" w:firstLine="200"/>
    </w:pPr>
    <w:rPr>
      <w:sz w:val="24"/>
      <w:szCs w:val="20"/>
    </w:rPr>
  </w:style>
  <w:style w:type="paragraph" w:customStyle="1" w:styleId="12">
    <w:name w:val="列出段落1"/>
    <w:basedOn w:val="a"/>
    <w:uiPriority w:val="34"/>
    <w:qFormat/>
    <w:rsid w:val="007C01B3"/>
    <w:pPr>
      <w:spacing w:afterLines="50" w:line="300" w:lineRule="auto"/>
      <w:ind w:firstLineChars="200" w:firstLine="420"/>
    </w:pPr>
    <w:rPr>
      <w:rFonts w:ascii="Calibri" w:hAnsi="Calibri"/>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baidu.com/link?url=FnEKpEfecgHI29OKpvrr0ThhhsjQDNw-iC11hZexO2s8DSLZMvZjUN1CP-ntt8geS3G5mNVZ0i2D2OwgmglOo6vjFDXXMR3ZdYuFwaHcBwa&amp;wd=&amp;eqid=f309d5cf0000e588000000065a976ec3"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65FF00C-1069-47B0-A37C-C2AB263F2E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88</Pages>
  <Words>7590</Words>
  <Characters>43269</Characters>
  <Application>Microsoft Office Word</Application>
  <DocSecurity>8</DocSecurity>
  <Lines>360</Lines>
  <Paragraphs>101</Paragraphs>
  <ScaleCrop>false</ScaleCrop>
  <Company>Microsoft</Company>
  <LinksUpToDate>false</LinksUpToDate>
  <CharactersWithSpaces>50758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南宁市第二中学-黄冬息</dc:creator>
  <cp:lastModifiedBy>荷包蛋</cp:lastModifiedBy>
  <cp:revision>19</cp:revision>
  <dcterms:created xsi:type="dcterms:W3CDTF">2020-11-17T07:37:00Z</dcterms:created>
  <dcterms:modified xsi:type="dcterms:W3CDTF">2020-11-19T14:37:00Z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