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95" w:rsidRPr="0005023D" w:rsidRDefault="00FA0A95" w:rsidP="00D4355B">
      <w:pPr>
        <w:wordWrap w:val="0"/>
        <w:spacing w:beforeLines="50"/>
        <w:jc w:val="center"/>
        <w:rPr>
          <w:rFonts w:ascii="宋体" w:hAnsi="宋体"/>
          <w:sz w:val="72"/>
          <w:szCs w:val="72"/>
        </w:rPr>
      </w:pPr>
    </w:p>
    <w:p w:rsidR="00FA0A95" w:rsidRPr="0005023D" w:rsidRDefault="00FA0A95" w:rsidP="00D4355B">
      <w:pPr>
        <w:wordWrap w:val="0"/>
        <w:spacing w:beforeLines="50"/>
        <w:jc w:val="center"/>
        <w:rPr>
          <w:rFonts w:ascii="宋体" w:hAnsi="宋体"/>
          <w:sz w:val="72"/>
          <w:szCs w:val="72"/>
        </w:rPr>
      </w:pPr>
    </w:p>
    <w:p w:rsidR="00FA0A95" w:rsidRPr="00030391" w:rsidRDefault="00FA0A95" w:rsidP="00D4355B">
      <w:pPr>
        <w:wordWrap w:val="0"/>
        <w:spacing w:beforeLines="50"/>
        <w:jc w:val="center"/>
        <w:rPr>
          <w:rFonts w:ascii="宋体" w:hAnsi="宋体"/>
          <w:sz w:val="72"/>
          <w:szCs w:val="72"/>
        </w:rPr>
      </w:pPr>
      <w:r w:rsidRPr="00030391">
        <w:rPr>
          <w:rFonts w:ascii="宋体" w:hAnsi="宋体" w:hint="eastAsia"/>
          <w:sz w:val="72"/>
          <w:szCs w:val="72"/>
        </w:rPr>
        <w:t>公开招标采购文件</w:t>
      </w:r>
    </w:p>
    <w:p w:rsidR="00FA0A95" w:rsidRPr="00030391" w:rsidRDefault="00FA0A95" w:rsidP="00D4355B">
      <w:pPr>
        <w:wordWrap w:val="0"/>
        <w:snapToGrid w:val="0"/>
        <w:spacing w:beforeLines="50" w:line="360" w:lineRule="auto"/>
        <w:rPr>
          <w:rFonts w:ascii="宋体" w:hAnsi="宋体"/>
          <w:sz w:val="30"/>
          <w:szCs w:val="72"/>
        </w:rPr>
      </w:pPr>
    </w:p>
    <w:p w:rsidR="00FA0A95" w:rsidRPr="00030391" w:rsidRDefault="00FA0A95" w:rsidP="00D4355B">
      <w:pPr>
        <w:wordWrap w:val="0"/>
        <w:snapToGrid w:val="0"/>
        <w:spacing w:beforeLines="50" w:line="360" w:lineRule="auto"/>
        <w:rPr>
          <w:rFonts w:ascii="宋体" w:hAnsi="宋体"/>
          <w:sz w:val="30"/>
          <w:szCs w:val="72"/>
        </w:rPr>
      </w:pPr>
    </w:p>
    <w:p w:rsidR="00FA0A95" w:rsidRPr="00030391" w:rsidRDefault="00FA0A95" w:rsidP="00D4355B">
      <w:pPr>
        <w:wordWrap w:val="0"/>
        <w:snapToGrid w:val="0"/>
        <w:spacing w:beforeLines="50" w:line="360" w:lineRule="auto"/>
        <w:rPr>
          <w:rFonts w:ascii="宋体" w:hAnsi="宋体"/>
          <w:sz w:val="30"/>
          <w:szCs w:val="72"/>
        </w:rPr>
      </w:pPr>
    </w:p>
    <w:p w:rsidR="00FA0A95" w:rsidRPr="00030391" w:rsidRDefault="00FA0A95" w:rsidP="00CF060F">
      <w:pPr>
        <w:pStyle w:val="af"/>
        <w:wordWrap w:val="0"/>
        <w:snapToGrid w:val="0"/>
        <w:spacing w:line="700" w:lineRule="exact"/>
        <w:ind w:firstLineChars="376" w:firstLine="1132"/>
        <w:rPr>
          <w:rFonts w:hAnsi="宋体"/>
          <w:b/>
          <w:bCs/>
          <w:sz w:val="30"/>
          <w:szCs w:val="30"/>
        </w:rPr>
      </w:pPr>
      <w:r w:rsidRPr="00030391">
        <w:rPr>
          <w:rFonts w:hAnsi="宋体" w:hint="eastAsia"/>
          <w:b/>
          <w:bCs/>
          <w:sz w:val="30"/>
          <w:szCs w:val="30"/>
        </w:rPr>
        <w:t>项目编号：</w:t>
      </w:r>
      <w:r w:rsidR="00A97F51" w:rsidRPr="00030391">
        <w:rPr>
          <w:rFonts w:hAnsi="宋体"/>
          <w:b/>
          <w:bCs/>
          <w:sz w:val="30"/>
          <w:szCs w:val="30"/>
        </w:rPr>
        <w:t>YLZC2020-G1-000700-</w:t>
      </w:r>
      <w:proofErr w:type="gramStart"/>
      <w:r w:rsidR="00A97F51" w:rsidRPr="00030391">
        <w:rPr>
          <w:rFonts w:hAnsi="宋体"/>
          <w:b/>
          <w:bCs/>
          <w:sz w:val="30"/>
          <w:szCs w:val="30"/>
        </w:rPr>
        <w:t>YZLZ(</w:t>
      </w:r>
      <w:proofErr w:type="gramEnd"/>
      <w:r w:rsidR="00A97F51" w:rsidRPr="00030391">
        <w:rPr>
          <w:rFonts w:hAnsi="宋体"/>
          <w:b/>
          <w:bCs/>
          <w:sz w:val="30"/>
          <w:szCs w:val="30"/>
        </w:rPr>
        <w:t>YLYLG20201030-YL)</w:t>
      </w:r>
    </w:p>
    <w:p w:rsidR="00FA0A95" w:rsidRPr="00030391" w:rsidRDefault="00FA0A95" w:rsidP="00CF060F">
      <w:pPr>
        <w:wordWrap w:val="0"/>
        <w:snapToGrid w:val="0"/>
        <w:spacing w:line="700" w:lineRule="exact"/>
        <w:ind w:firstLineChars="376" w:firstLine="1132"/>
        <w:rPr>
          <w:rFonts w:ascii="宋体" w:hAnsi="宋体"/>
          <w:b/>
          <w:sz w:val="30"/>
          <w:szCs w:val="72"/>
        </w:rPr>
      </w:pPr>
      <w:r w:rsidRPr="00030391">
        <w:rPr>
          <w:rFonts w:ascii="宋体" w:hAnsi="宋体" w:cs="Courier New" w:hint="eastAsia"/>
          <w:b/>
          <w:bCs/>
          <w:sz w:val="30"/>
          <w:szCs w:val="30"/>
        </w:rPr>
        <w:t>项目名称：</w:t>
      </w:r>
      <w:r w:rsidR="00A97F51" w:rsidRPr="00030391">
        <w:rPr>
          <w:rFonts w:ascii="宋体" w:hAnsi="宋体" w:hint="eastAsia"/>
          <w:b/>
          <w:sz w:val="30"/>
          <w:szCs w:val="48"/>
        </w:rPr>
        <w:t>玉林市融媒体中心</w:t>
      </w:r>
      <w:proofErr w:type="gramStart"/>
      <w:r w:rsidR="00A97F51" w:rsidRPr="00030391">
        <w:rPr>
          <w:rFonts w:ascii="宋体" w:hAnsi="宋体" w:hint="eastAsia"/>
          <w:b/>
          <w:sz w:val="30"/>
          <w:szCs w:val="48"/>
        </w:rPr>
        <w:t>融媒体</w:t>
      </w:r>
      <w:proofErr w:type="gramEnd"/>
      <w:r w:rsidR="00A97F51" w:rsidRPr="00030391">
        <w:rPr>
          <w:rFonts w:ascii="宋体" w:hAnsi="宋体" w:hint="eastAsia"/>
          <w:b/>
          <w:sz w:val="30"/>
          <w:szCs w:val="48"/>
        </w:rPr>
        <w:t>平台系统建设项目</w:t>
      </w:r>
    </w:p>
    <w:p w:rsidR="00FA0A95" w:rsidRPr="00030391" w:rsidRDefault="00FA0A95" w:rsidP="00CF060F">
      <w:pPr>
        <w:pStyle w:val="af"/>
        <w:wordWrap w:val="0"/>
        <w:snapToGrid w:val="0"/>
        <w:spacing w:line="700" w:lineRule="exact"/>
        <w:ind w:firstLineChars="393" w:firstLine="1184"/>
        <w:rPr>
          <w:rFonts w:hAnsi="宋体"/>
          <w:b/>
          <w:bCs/>
          <w:sz w:val="30"/>
          <w:szCs w:val="30"/>
        </w:rPr>
      </w:pPr>
    </w:p>
    <w:p w:rsidR="00FA0A95" w:rsidRPr="00030391" w:rsidRDefault="00FA0A95" w:rsidP="00CF060F">
      <w:pPr>
        <w:pStyle w:val="af"/>
        <w:wordWrap w:val="0"/>
        <w:snapToGrid w:val="0"/>
        <w:spacing w:line="700" w:lineRule="exact"/>
        <w:ind w:firstLineChars="393" w:firstLine="1184"/>
        <w:rPr>
          <w:rFonts w:hAnsi="宋体"/>
          <w:b/>
          <w:bCs/>
          <w:sz w:val="30"/>
          <w:szCs w:val="30"/>
        </w:rPr>
      </w:pPr>
    </w:p>
    <w:p w:rsidR="00FA0A95" w:rsidRPr="00030391" w:rsidRDefault="00FA0A95" w:rsidP="00CF060F">
      <w:pPr>
        <w:pStyle w:val="af"/>
        <w:wordWrap w:val="0"/>
        <w:snapToGrid w:val="0"/>
        <w:spacing w:line="700" w:lineRule="exact"/>
        <w:ind w:firstLineChars="393" w:firstLine="1184"/>
        <w:rPr>
          <w:rFonts w:hAnsi="宋体"/>
          <w:b/>
          <w:bCs/>
          <w:sz w:val="30"/>
          <w:szCs w:val="30"/>
        </w:rPr>
      </w:pPr>
    </w:p>
    <w:p w:rsidR="00FA0A95" w:rsidRPr="00030391" w:rsidRDefault="00FA0A95" w:rsidP="00CF060F">
      <w:pPr>
        <w:pStyle w:val="af"/>
        <w:wordWrap w:val="0"/>
        <w:snapToGrid w:val="0"/>
        <w:spacing w:line="700" w:lineRule="exact"/>
        <w:ind w:firstLineChars="612" w:firstLine="1843"/>
        <w:rPr>
          <w:rFonts w:hAnsi="宋体"/>
          <w:b/>
          <w:bCs/>
          <w:sz w:val="30"/>
          <w:szCs w:val="30"/>
        </w:rPr>
      </w:pPr>
      <w:r w:rsidRPr="00030391">
        <w:rPr>
          <w:rFonts w:hAnsi="宋体" w:hint="eastAsia"/>
          <w:b/>
          <w:bCs/>
          <w:sz w:val="30"/>
          <w:szCs w:val="30"/>
        </w:rPr>
        <w:t>采 购 人：</w:t>
      </w:r>
      <w:r w:rsidR="003471CC" w:rsidRPr="00030391">
        <w:rPr>
          <w:rFonts w:hAnsi="宋体" w:hint="eastAsia"/>
          <w:b/>
          <w:bCs/>
          <w:sz w:val="30"/>
          <w:szCs w:val="30"/>
        </w:rPr>
        <w:t>玉林广播电视台</w:t>
      </w:r>
    </w:p>
    <w:p w:rsidR="00FA0A95" w:rsidRPr="00030391" w:rsidRDefault="00FA0A95" w:rsidP="00CF060F">
      <w:pPr>
        <w:pStyle w:val="af"/>
        <w:wordWrap w:val="0"/>
        <w:snapToGrid w:val="0"/>
        <w:spacing w:line="700" w:lineRule="exact"/>
        <w:ind w:firstLineChars="612" w:firstLine="1843"/>
        <w:rPr>
          <w:rFonts w:hAnsi="宋体"/>
          <w:b/>
          <w:bCs/>
          <w:sz w:val="30"/>
          <w:szCs w:val="30"/>
        </w:rPr>
      </w:pPr>
    </w:p>
    <w:p w:rsidR="00FA0A95" w:rsidRPr="00030391" w:rsidRDefault="00FA0A95" w:rsidP="00CF060F">
      <w:pPr>
        <w:pStyle w:val="af"/>
        <w:wordWrap w:val="0"/>
        <w:snapToGrid w:val="0"/>
        <w:spacing w:line="700" w:lineRule="exact"/>
        <w:ind w:firstLineChars="612" w:firstLine="1843"/>
        <w:rPr>
          <w:rFonts w:hAnsi="宋体"/>
          <w:b/>
          <w:bCs/>
          <w:sz w:val="30"/>
          <w:szCs w:val="30"/>
        </w:rPr>
      </w:pPr>
    </w:p>
    <w:p w:rsidR="00A97F51" w:rsidRPr="00030391" w:rsidRDefault="00FA0A95" w:rsidP="00CF060F">
      <w:pPr>
        <w:pStyle w:val="af"/>
        <w:wordWrap w:val="0"/>
        <w:snapToGrid w:val="0"/>
        <w:spacing w:line="700" w:lineRule="exact"/>
        <w:ind w:firstLineChars="612" w:firstLine="1843"/>
        <w:rPr>
          <w:rFonts w:hAnsi="宋体"/>
          <w:b/>
          <w:bCs/>
          <w:sz w:val="30"/>
          <w:szCs w:val="30"/>
        </w:rPr>
      </w:pPr>
      <w:r w:rsidRPr="00030391">
        <w:rPr>
          <w:rFonts w:hAnsi="宋体" w:hint="eastAsia"/>
          <w:b/>
          <w:bCs/>
          <w:sz w:val="30"/>
          <w:szCs w:val="30"/>
        </w:rPr>
        <w:t>采购代理机构：云之龙招标集团有限公司</w:t>
      </w:r>
    </w:p>
    <w:p w:rsidR="008B6191" w:rsidRPr="00030391" w:rsidRDefault="00FA0A95" w:rsidP="008C75DB">
      <w:pPr>
        <w:pStyle w:val="af"/>
        <w:snapToGrid w:val="0"/>
        <w:spacing w:line="700" w:lineRule="exact"/>
        <w:ind w:firstLineChars="612" w:firstLine="1843"/>
        <w:jc w:val="center"/>
        <w:rPr>
          <w:rFonts w:hAnsi="宋体"/>
          <w:b/>
          <w:bCs/>
          <w:sz w:val="30"/>
          <w:szCs w:val="30"/>
        </w:rPr>
      </w:pPr>
      <w:r w:rsidRPr="00030391">
        <w:rPr>
          <w:rFonts w:hAnsi="宋体" w:hint="eastAsia"/>
          <w:b/>
          <w:bCs/>
          <w:sz w:val="30"/>
          <w:szCs w:val="30"/>
        </w:rPr>
        <w:t>20</w:t>
      </w:r>
      <w:r w:rsidR="00C81684" w:rsidRPr="00030391">
        <w:rPr>
          <w:rFonts w:hAnsi="宋体" w:hint="eastAsia"/>
          <w:b/>
          <w:bCs/>
          <w:sz w:val="30"/>
          <w:szCs w:val="30"/>
        </w:rPr>
        <w:t>20</w:t>
      </w:r>
      <w:r w:rsidRPr="00030391">
        <w:rPr>
          <w:rFonts w:hAnsi="宋体" w:hint="eastAsia"/>
          <w:b/>
          <w:bCs/>
          <w:sz w:val="30"/>
          <w:szCs w:val="30"/>
        </w:rPr>
        <w:t>年</w:t>
      </w:r>
      <w:r w:rsidR="00AC33D6" w:rsidRPr="00030391">
        <w:rPr>
          <w:rFonts w:hAnsi="宋体" w:hint="eastAsia"/>
          <w:b/>
          <w:bCs/>
          <w:sz w:val="30"/>
          <w:szCs w:val="30"/>
        </w:rPr>
        <w:t>11</w:t>
      </w:r>
      <w:r w:rsidRPr="00030391">
        <w:rPr>
          <w:rFonts w:hAnsi="宋体" w:hint="eastAsia"/>
          <w:b/>
          <w:bCs/>
          <w:sz w:val="30"/>
          <w:szCs w:val="30"/>
        </w:rPr>
        <w:t>月</w:t>
      </w:r>
    </w:p>
    <w:p w:rsidR="008B6191" w:rsidRPr="00030391" w:rsidRDefault="008B6191" w:rsidP="00CF060F">
      <w:pPr>
        <w:pStyle w:val="af0"/>
        <w:kinsoku w:val="0"/>
        <w:wordWrap w:val="0"/>
        <w:overflowPunct w:val="0"/>
        <w:rPr>
          <w:sz w:val="40"/>
        </w:rPr>
      </w:pPr>
    </w:p>
    <w:p w:rsidR="0027699C" w:rsidRPr="00030391" w:rsidRDefault="008B6191" w:rsidP="00CF060F">
      <w:pPr>
        <w:pStyle w:val="af"/>
        <w:wordWrap w:val="0"/>
        <w:spacing w:before="120" w:after="120" w:line="360" w:lineRule="auto"/>
        <w:jc w:val="center"/>
        <w:rPr>
          <w:rFonts w:hAnsi="宋体"/>
          <w:b/>
          <w:sz w:val="32"/>
          <w:szCs w:val="32"/>
        </w:rPr>
      </w:pPr>
      <w:r w:rsidRPr="00030391">
        <w:rPr>
          <w:rFonts w:ascii="仿宋_GB2312" w:eastAsia="仿宋_GB2312" w:hAnsi="宋体"/>
        </w:rPr>
        <w:br w:type="page"/>
      </w:r>
    </w:p>
    <w:p w:rsidR="00AB655A" w:rsidRDefault="00AB655A" w:rsidP="00CF060F">
      <w:pPr>
        <w:pStyle w:val="af"/>
        <w:wordWrap w:val="0"/>
        <w:spacing w:before="120" w:after="120" w:line="360" w:lineRule="auto"/>
        <w:jc w:val="center"/>
        <w:rPr>
          <w:rFonts w:hAnsi="宋体"/>
          <w:b/>
          <w:sz w:val="32"/>
          <w:szCs w:val="32"/>
        </w:rPr>
      </w:pPr>
    </w:p>
    <w:p w:rsidR="008B6191" w:rsidRPr="00030391" w:rsidRDefault="008B6191" w:rsidP="00CF060F">
      <w:pPr>
        <w:pStyle w:val="af"/>
        <w:wordWrap w:val="0"/>
        <w:spacing w:before="120" w:after="120" w:line="360" w:lineRule="auto"/>
        <w:jc w:val="center"/>
        <w:rPr>
          <w:rFonts w:hAnsi="宋体"/>
          <w:b/>
          <w:sz w:val="32"/>
          <w:szCs w:val="32"/>
        </w:rPr>
      </w:pPr>
      <w:r w:rsidRPr="00030391">
        <w:rPr>
          <w:rFonts w:hAnsi="宋体" w:hint="eastAsia"/>
          <w:b/>
          <w:sz w:val="32"/>
          <w:szCs w:val="32"/>
        </w:rPr>
        <w:t>目    录</w:t>
      </w:r>
    </w:p>
    <w:p w:rsidR="008B6191" w:rsidRPr="00030391" w:rsidRDefault="007F258B" w:rsidP="00CF060F">
      <w:pPr>
        <w:pStyle w:val="210"/>
        <w:tabs>
          <w:tab w:val="right" w:leader="dot" w:pos="9214"/>
        </w:tabs>
        <w:wordWrap w:val="0"/>
        <w:spacing w:line="500" w:lineRule="exact"/>
        <w:rPr>
          <w:rFonts w:ascii="宋体" w:hAnsi="宋体"/>
          <w:noProof/>
          <w:sz w:val="24"/>
        </w:rPr>
      </w:pPr>
      <w:r w:rsidRPr="00030391">
        <w:rPr>
          <w:rFonts w:ascii="宋体" w:hAnsi="宋体"/>
          <w:b/>
          <w:sz w:val="24"/>
        </w:rPr>
        <w:fldChar w:fldCharType="begin"/>
      </w:r>
      <w:r w:rsidR="008B6191" w:rsidRPr="00030391">
        <w:rPr>
          <w:rFonts w:ascii="宋体" w:hAnsi="宋体" w:hint="eastAsia"/>
          <w:b/>
          <w:sz w:val="24"/>
        </w:rPr>
        <w:instrText>TOC \o "1-2" \h \z \u</w:instrText>
      </w:r>
      <w:r w:rsidRPr="00030391">
        <w:rPr>
          <w:rFonts w:ascii="宋体" w:hAnsi="宋体"/>
          <w:b/>
          <w:sz w:val="24"/>
        </w:rPr>
        <w:fldChar w:fldCharType="separate"/>
      </w:r>
      <w:hyperlink w:anchor="_Toc19686829" w:history="1">
        <w:r w:rsidR="008B6191" w:rsidRPr="00030391">
          <w:rPr>
            <w:rStyle w:val="a6"/>
            <w:rFonts w:ascii="宋体" w:hAnsi="宋体" w:hint="eastAsia"/>
            <w:noProof/>
            <w:color w:val="auto"/>
            <w:sz w:val="24"/>
          </w:rPr>
          <w:t>第一章招标公告</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_Toc19686829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2</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0" w:history="1">
        <w:r w:rsidR="008B6191" w:rsidRPr="00030391">
          <w:rPr>
            <w:rStyle w:val="a6"/>
            <w:rFonts w:ascii="宋体" w:hAnsi="宋体" w:hint="eastAsia"/>
            <w:noProof/>
            <w:color w:val="auto"/>
            <w:sz w:val="24"/>
          </w:rPr>
          <w:t>第二章采购需求</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_Toc19686830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4</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1" w:history="1">
        <w:r w:rsidR="008B6191" w:rsidRPr="00030391">
          <w:rPr>
            <w:rStyle w:val="a6"/>
            <w:rFonts w:ascii="宋体" w:hAnsi="宋体" w:hint="eastAsia"/>
            <w:noProof/>
            <w:color w:val="auto"/>
            <w:sz w:val="24"/>
          </w:rPr>
          <w:t>第三章投标人须知</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_Toc19686831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34</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2" w:history="1">
        <w:r w:rsidR="008B6191" w:rsidRPr="00030391">
          <w:rPr>
            <w:rStyle w:val="a6"/>
            <w:rFonts w:ascii="宋体" w:hAnsi="宋体" w:hint="eastAsia"/>
            <w:noProof/>
            <w:color w:val="auto"/>
            <w:sz w:val="24"/>
          </w:rPr>
          <w:t>第四章评标方法及评标标准</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_Toc19686832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54</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3" w:history="1">
        <w:r w:rsidR="008B6191" w:rsidRPr="00030391">
          <w:rPr>
            <w:rStyle w:val="a6"/>
            <w:rFonts w:ascii="宋体" w:hAnsi="宋体" w:hint="eastAsia"/>
            <w:noProof/>
            <w:color w:val="auto"/>
            <w:sz w:val="24"/>
          </w:rPr>
          <w:t>第五章拟签订的合同文本</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_Toc19686833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62</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4" w:history="1">
        <w:r w:rsidR="008B6191" w:rsidRPr="00030391">
          <w:rPr>
            <w:rStyle w:val="a6"/>
            <w:rFonts w:ascii="宋体" w:hAnsi="宋体" w:hint="eastAsia"/>
            <w:noProof/>
            <w:color w:val="auto"/>
            <w:sz w:val="24"/>
          </w:rPr>
          <w:t>第六章　投标文件格式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_Toc19686834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68</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5" w:history="1">
        <w:r w:rsidR="008B6191" w:rsidRPr="00030391">
          <w:rPr>
            <w:rStyle w:val="a6"/>
            <w:rFonts w:ascii="宋体" w:hAnsi="宋体" w:hint="eastAsia"/>
            <w:bCs/>
            <w:noProof/>
            <w:color w:val="auto"/>
            <w:sz w:val="24"/>
          </w:rPr>
          <w:t>一、投标文件外层包装封面格式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_Toc19686835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69</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6" w:history="1">
        <w:r w:rsidR="008B6191" w:rsidRPr="00030391">
          <w:rPr>
            <w:rStyle w:val="a6"/>
            <w:rFonts w:ascii="宋体" w:hAnsi="宋体" w:hint="eastAsia"/>
            <w:bCs/>
            <w:noProof/>
            <w:color w:val="auto"/>
            <w:sz w:val="24"/>
          </w:rPr>
          <w:t>二、报价文件格式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_Toc19686836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70</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7" w:history="1">
        <w:r w:rsidR="008B6191" w:rsidRPr="00030391">
          <w:rPr>
            <w:rStyle w:val="a6"/>
            <w:rFonts w:ascii="宋体" w:hAnsi="宋体" w:hint="eastAsia"/>
            <w:bCs/>
            <w:noProof/>
            <w:color w:val="auto"/>
            <w:sz w:val="24"/>
          </w:rPr>
          <w:t>三、资格证明文件格式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_Toc19686837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74</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8" w:history="1">
        <w:r w:rsidR="008B6191" w:rsidRPr="00030391">
          <w:rPr>
            <w:rStyle w:val="a6"/>
            <w:rFonts w:ascii="宋体" w:hAnsi="宋体" w:hint="eastAsia"/>
            <w:bCs/>
            <w:noProof/>
            <w:color w:val="auto"/>
            <w:sz w:val="24"/>
          </w:rPr>
          <w:t>四、商务文件格式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_Toc19686838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79</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 w:val="24"/>
        </w:rPr>
      </w:pPr>
      <w:hyperlink w:anchor="_Toc19686839" w:history="1">
        <w:r w:rsidR="008B6191" w:rsidRPr="00030391">
          <w:rPr>
            <w:rStyle w:val="a6"/>
            <w:rFonts w:ascii="宋体" w:hAnsi="宋体" w:hint="eastAsia"/>
            <w:noProof/>
            <w:color w:val="auto"/>
            <w:sz w:val="24"/>
          </w:rPr>
          <w:t>五、技术文件格式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_Toc19686839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85</w:t>
        </w:r>
        <w:r w:rsidRPr="00030391">
          <w:rPr>
            <w:rFonts w:ascii="宋体" w:hAnsi="宋体"/>
            <w:noProof/>
            <w:sz w:val="24"/>
          </w:rPr>
          <w:fldChar w:fldCharType="end"/>
        </w:r>
      </w:hyperlink>
    </w:p>
    <w:p w:rsidR="008B6191" w:rsidRPr="00030391" w:rsidRDefault="007F258B" w:rsidP="00CF060F">
      <w:pPr>
        <w:pStyle w:val="210"/>
        <w:tabs>
          <w:tab w:val="right" w:leader="dot" w:pos="9214"/>
        </w:tabs>
        <w:wordWrap w:val="0"/>
        <w:spacing w:line="500" w:lineRule="exact"/>
        <w:rPr>
          <w:rFonts w:ascii="宋体" w:hAnsi="宋体"/>
          <w:noProof/>
          <w:szCs w:val="22"/>
        </w:rPr>
      </w:pPr>
      <w:hyperlink w:anchor="_Toc19686840" w:history="1">
        <w:r w:rsidR="008B6191" w:rsidRPr="00030391">
          <w:rPr>
            <w:rStyle w:val="a6"/>
            <w:rFonts w:ascii="宋体" w:hAnsi="宋体" w:hint="eastAsia"/>
            <w:bCs/>
            <w:noProof/>
            <w:color w:val="auto"/>
            <w:sz w:val="24"/>
          </w:rPr>
          <w:t>六、其他文书、文件格式</w:t>
        </w:r>
        <w:r w:rsidR="008B6191" w:rsidRPr="00030391">
          <w:rPr>
            <w:rFonts w:ascii="宋体" w:hAnsi="宋体"/>
            <w:noProof/>
            <w:sz w:val="24"/>
          </w:rPr>
          <w:tab/>
        </w:r>
        <w:r w:rsidRPr="00030391">
          <w:rPr>
            <w:rFonts w:ascii="宋体" w:hAnsi="宋体"/>
            <w:noProof/>
            <w:sz w:val="24"/>
          </w:rPr>
          <w:fldChar w:fldCharType="begin"/>
        </w:r>
        <w:r w:rsidR="008B6191" w:rsidRPr="00030391">
          <w:rPr>
            <w:rFonts w:ascii="宋体" w:hAnsi="宋体"/>
            <w:noProof/>
            <w:sz w:val="24"/>
          </w:rPr>
          <w:instrText xml:space="preserve"> PAGEREF _Toc19686840 \h </w:instrText>
        </w:r>
        <w:r w:rsidRPr="00030391">
          <w:rPr>
            <w:rFonts w:ascii="宋体" w:hAnsi="宋体"/>
            <w:noProof/>
            <w:sz w:val="24"/>
          </w:rPr>
        </w:r>
        <w:r w:rsidRPr="00030391">
          <w:rPr>
            <w:rFonts w:ascii="宋体" w:hAnsi="宋体"/>
            <w:noProof/>
            <w:sz w:val="24"/>
          </w:rPr>
          <w:fldChar w:fldCharType="separate"/>
        </w:r>
        <w:r w:rsidR="00AB655A">
          <w:rPr>
            <w:rFonts w:ascii="宋体" w:hAnsi="宋体"/>
            <w:noProof/>
            <w:sz w:val="24"/>
          </w:rPr>
          <w:t>90</w:t>
        </w:r>
        <w:r w:rsidRPr="00030391">
          <w:rPr>
            <w:rFonts w:ascii="宋体" w:hAnsi="宋体"/>
            <w:noProof/>
            <w:sz w:val="24"/>
          </w:rPr>
          <w:fldChar w:fldCharType="end"/>
        </w:r>
      </w:hyperlink>
    </w:p>
    <w:p w:rsidR="008B6191" w:rsidRPr="00030391" w:rsidRDefault="007F258B" w:rsidP="00D4355B">
      <w:pPr>
        <w:wordWrap w:val="0"/>
        <w:spacing w:beforeLines="50" w:line="480" w:lineRule="exact"/>
        <w:rPr>
          <w:rFonts w:ascii="仿宋_GB2312" w:eastAsia="仿宋_GB2312" w:hAnsi="宋体"/>
          <w:sz w:val="24"/>
        </w:rPr>
      </w:pPr>
      <w:r w:rsidRPr="00030391">
        <w:rPr>
          <w:rFonts w:ascii="宋体" w:hAnsi="宋体"/>
          <w:b/>
          <w:sz w:val="24"/>
        </w:rPr>
        <w:fldChar w:fldCharType="end"/>
      </w:r>
    </w:p>
    <w:p w:rsidR="008B6191" w:rsidRPr="00030391" w:rsidRDefault="008B6191" w:rsidP="00D4355B">
      <w:pPr>
        <w:wordWrap w:val="0"/>
        <w:spacing w:beforeLines="50" w:line="480" w:lineRule="exact"/>
        <w:rPr>
          <w:rFonts w:ascii="仿宋_GB2312" w:eastAsia="仿宋_GB2312" w:hAnsi="宋体"/>
          <w:sz w:val="30"/>
        </w:rPr>
      </w:pPr>
    </w:p>
    <w:p w:rsidR="008B6191" w:rsidRPr="00030391" w:rsidRDefault="008B6191" w:rsidP="00CF060F">
      <w:pPr>
        <w:wordWrap w:val="0"/>
      </w:pPr>
    </w:p>
    <w:p w:rsidR="008B6191" w:rsidRPr="00030391" w:rsidRDefault="008B6191" w:rsidP="00D4355B">
      <w:pPr>
        <w:wordWrap w:val="0"/>
        <w:spacing w:beforeLines="50" w:line="480" w:lineRule="exact"/>
        <w:rPr>
          <w:rFonts w:ascii="仿宋_GB2312" w:eastAsia="仿宋_GB2312" w:hAnsi="宋体"/>
          <w:sz w:val="30"/>
        </w:rPr>
      </w:pPr>
    </w:p>
    <w:p w:rsidR="008B6191" w:rsidRPr="00030391" w:rsidRDefault="008B6191" w:rsidP="00D4355B">
      <w:pPr>
        <w:wordWrap w:val="0"/>
        <w:spacing w:beforeLines="50" w:line="480" w:lineRule="exact"/>
        <w:rPr>
          <w:rFonts w:ascii="仿宋_GB2312" w:eastAsia="仿宋_GB2312" w:hAnsi="宋体"/>
          <w:sz w:val="30"/>
        </w:rPr>
      </w:pPr>
    </w:p>
    <w:p w:rsidR="008B6191" w:rsidRPr="00030391" w:rsidRDefault="008B6191" w:rsidP="00D4355B">
      <w:pPr>
        <w:wordWrap w:val="0"/>
        <w:spacing w:beforeLines="50" w:line="480" w:lineRule="exact"/>
        <w:rPr>
          <w:rFonts w:ascii="仿宋_GB2312" w:eastAsia="仿宋_GB2312" w:hAnsi="宋体"/>
          <w:sz w:val="30"/>
        </w:rPr>
      </w:pPr>
    </w:p>
    <w:p w:rsidR="008B6191" w:rsidRPr="00030391" w:rsidRDefault="008B6191" w:rsidP="00CF060F">
      <w:pPr>
        <w:pStyle w:val="a9"/>
        <w:wordWrap w:val="0"/>
        <w:jc w:val="center"/>
        <w:rPr>
          <w:rFonts w:ascii="宋体" w:hAnsi="宋体"/>
          <w:b/>
          <w:sz w:val="28"/>
          <w:szCs w:val="28"/>
        </w:rPr>
      </w:pPr>
      <w:r w:rsidRPr="00030391">
        <w:rPr>
          <w:b/>
          <w:sz w:val="40"/>
        </w:rPr>
        <w:br w:type="page"/>
      </w:r>
      <w:bookmarkStart w:id="0" w:name="_Toc254970489"/>
      <w:bookmarkStart w:id="1" w:name="_Toc254970630"/>
      <w:bookmarkStart w:id="2" w:name="_Toc19686829"/>
      <w:r w:rsidRPr="00030391">
        <w:rPr>
          <w:rFonts w:ascii="宋体" w:hAnsi="宋体" w:hint="eastAsia"/>
          <w:b/>
          <w:sz w:val="28"/>
          <w:szCs w:val="28"/>
        </w:rPr>
        <w:lastRenderedPageBreak/>
        <w:t xml:space="preserve">第一章  </w:t>
      </w:r>
      <w:bookmarkEnd w:id="0"/>
      <w:bookmarkEnd w:id="1"/>
      <w:r w:rsidRPr="00030391">
        <w:rPr>
          <w:rFonts w:ascii="宋体" w:hAnsi="宋体" w:hint="eastAsia"/>
          <w:b/>
          <w:sz w:val="28"/>
          <w:szCs w:val="28"/>
        </w:rPr>
        <w:t>招标公告</w:t>
      </w:r>
      <w:bookmarkEnd w:id="2"/>
    </w:p>
    <w:p w:rsidR="00CB47AF" w:rsidRPr="00030391" w:rsidRDefault="00CB47AF" w:rsidP="00CF060F">
      <w:pPr>
        <w:wordWrap w:val="0"/>
        <w:snapToGrid w:val="0"/>
        <w:spacing w:line="380" w:lineRule="exact"/>
        <w:jc w:val="center"/>
        <w:rPr>
          <w:rFonts w:ascii="宋体" w:hAnsi="宋体" w:cs="Arial"/>
          <w:b/>
          <w:bCs/>
          <w:kern w:val="0"/>
          <w:sz w:val="28"/>
          <w:szCs w:val="28"/>
        </w:rPr>
      </w:pPr>
      <w:r w:rsidRPr="00030391">
        <w:rPr>
          <w:rFonts w:ascii="宋体" w:hAnsi="宋体" w:cs="Arial" w:hint="eastAsia"/>
          <w:b/>
          <w:bCs/>
          <w:kern w:val="0"/>
          <w:sz w:val="28"/>
          <w:szCs w:val="28"/>
        </w:rPr>
        <w:t>云之龙招标集团有限公司</w:t>
      </w:r>
    </w:p>
    <w:p w:rsidR="00CB47AF" w:rsidRPr="00030391" w:rsidRDefault="00A97F51" w:rsidP="00CF060F">
      <w:pPr>
        <w:wordWrap w:val="0"/>
        <w:snapToGrid w:val="0"/>
        <w:spacing w:line="380" w:lineRule="exact"/>
        <w:jc w:val="center"/>
        <w:rPr>
          <w:rFonts w:ascii="宋体" w:hAnsi="宋体" w:cs="Arial"/>
          <w:b/>
          <w:bCs/>
          <w:kern w:val="0"/>
          <w:sz w:val="24"/>
        </w:rPr>
      </w:pPr>
      <w:r w:rsidRPr="00030391">
        <w:rPr>
          <w:rFonts w:ascii="宋体" w:hAnsi="宋体" w:cs="Arial" w:hint="eastAsia"/>
          <w:b/>
          <w:bCs/>
          <w:kern w:val="0"/>
          <w:sz w:val="24"/>
        </w:rPr>
        <w:t>玉林市融媒体中心</w:t>
      </w:r>
      <w:proofErr w:type="gramStart"/>
      <w:r w:rsidRPr="00030391">
        <w:rPr>
          <w:rFonts w:ascii="宋体" w:hAnsi="宋体" w:cs="Arial" w:hint="eastAsia"/>
          <w:b/>
          <w:bCs/>
          <w:kern w:val="0"/>
          <w:sz w:val="24"/>
        </w:rPr>
        <w:t>融媒体</w:t>
      </w:r>
      <w:proofErr w:type="gramEnd"/>
      <w:r w:rsidRPr="00030391">
        <w:rPr>
          <w:rFonts w:ascii="宋体" w:hAnsi="宋体" w:cs="Arial" w:hint="eastAsia"/>
          <w:b/>
          <w:bCs/>
          <w:kern w:val="0"/>
          <w:sz w:val="24"/>
        </w:rPr>
        <w:t>平台系统建设项目</w:t>
      </w:r>
    </w:p>
    <w:p w:rsidR="00CB47AF" w:rsidRPr="00030391" w:rsidRDefault="00CB47AF" w:rsidP="00CF060F">
      <w:pPr>
        <w:wordWrap w:val="0"/>
        <w:snapToGrid w:val="0"/>
        <w:spacing w:line="380" w:lineRule="exact"/>
        <w:jc w:val="center"/>
        <w:rPr>
          <w:rFonts w:ascii="宋体" w:hAnsi="宋体"/>
          <w:b/>
          <w:kern w:val="0"/>
          <w:sz w:val="24"/>
        </w:rPr>
      </w:pPr>
      <w:r w:rsidRPr="00030391">
        <w:rPr>
          <w:rFonts w:ascii="宋体" w:hAnsi="宋体" w:cs="Arial" w:hint="eastAsia"/>
          <w:b/>
          <w:kern w:val="0"/>
          <w:sz w:val="24"/>
        </w:rPr>
        <w:t>招标公告</w:t>
      </w:r>
    </w:p>
    <w:p w:rsidR="00CB47AF" w:rsidRPr="00030391" w:rsidRDefault="00CB47AF" w:rsidP="00CF060F">
      <w:pPr>
        <w:pBdr>
          <w:top w:val="single" w:sz="4" w:space="1" w:color="auto"/>
          <w:left w:val="single" w:sz="4" w:space="4" w:color="auto"/>
          <w:bottom w:val="single" w:sz="4" w:space="1" w:color="auto"/>
          <w:right w:val="single" w:sz="4" w:space="4" w:color="auto"/>
        </w:pBdr>
        <w:wordWrap w:val="0"/>
        <w:spacing w:line="320" w:lineRule="exact"/>
        <w:rPr>
          <w:rFonts w:ascii="宋体" w:hAnsi="宋体"/>
          <w:b/>
          <w:szCs w:val="21"/>
        </w:rPr>
      </w:pPr>
      <w:r w:rsidRPr="00030391">
        <w:rPr>
          <w:rFonts w:ascii="宋体" w:hAnsi="宋体" w:hint="eastAsia"/>
          <w:b/>
          <w:szCs w:val="21"/>
        </w:rPr>
        <w:t>项目概况</w:t>
      </w:r>
    </w:p>
    <w:p w:rsidR="00CB47AF" w:rsidRPr="00030391" w:rsidRDefault="00B009AC" w:rsidP="00CF060F">
      <w:pPr>
        <w:pBdr>
          <w:top w:val="single" w:sz="4" w:space="1" w:color="auto"/>
          <w:left w:val="single" w:sz="4" w:space="4" w:color="auto"/>
          <w:bottom w:val="single" w:sz="4" w:space="1" w:color="auto"/>
          <w:right w:val="single" w:sz="4" w:space="4" w:color="auto"/>
        </w:pBdr>
        <w:wordWrap w:val="0"/>
        <w:spacing w:line="320" w:lineRule="exact"/>
        <w:ind w:firstLineChars="200" w:firstLine="420"/>
        <w:rPr>
          <w:rFonts w:ascii="宋体" w:hAnsi="宋体"/>
          <w:szCs w:val="21"/>
        </w:rPr>
      </w:pPr>
      <w:r w:rsidRPr="00030391">
        <w:rPr>
          <w:rFonts w:ascii="宋体" w:hAnsi="宋体" w:hint="eastAsia"/>
          <w:iCs/>
          <w:szCs w:val="21"/>
          <w:u w:val="single"/>
        </w:rPr>
        <w:t>玉林市融媒体中心</w:t>
      </w:r>
      <w:proofErr w:type="gramStart"/>
      <w:r w:rsidRPr="00030391">
        <w:rPr>
          <w:rFonts w:ascii="宋体" w:hAnsi="宋体" w:hint="eastAsia"/>
          <w:iCs/>
          <w:szCs w:val="21"/>
          <w:u w:val="single"/>
        </w:rPr>
        <w:t>融媒体</w:t>
      </w:r>
      <w:proofErr w:type="gramEnd"/>
      <w:r w:rsidRPr="00030391">
        <w:rPr>
          <w:rFonts w:ascii="宋体" w:hAnsi="宋体" w:hint="eastAsia"/>
          <w:iCs/>
          <w:szCs w:val="21"/>
          <w:u w:val="single"/>
        </w:rPr>
        <w:t>平台建设项目</w:t>
      </w:r>
      <w:r w:rsidR="00CB47AF" w:rsidRPr="00030391">
        <w:rPr>
          <w:rFonts w:ascii="宋体" w:hAnsi="宋体" w:hint="eastAsia"/>
          <w:szCs w:val="21"/>
        </w:rPr>
        <w:t>招标的潜在投标人应</w:t>
      </w:r>
      <w:r w:rsidR="00CB47AF" w:rsidRPr="00030391">
        <w:rPr>
          <w:rFonts w:ascii="宋体" w:hAnsi="宋体" w:hint="eastAsia"/>
          <w:iCs/>
          <w:szCs w:val="21"/>
          <w:u w:val="single"/>
        </w:rPr>
        <w:t>登录政</w:t>
      </w:r>
      <w:proofErr w:type="gramStart"/>
      <w:r w:rsidR="00CB47AF" w:rsidRPr="00030391">
        <w:rPr>
          <w:rFonts w:ascii="宋体" w:hAnsi="宋体" w:hint="eastAsia"/>
          <w:iCs/>
          <w:szCs w:val="21"/>
          <w:u w:val="single"/>
        </w:rPr>
        <w:t>采云</w:t>
      </w:r>
      <w:proofErr w:type="gramEnd"/>
      <w:r w:rsidR="00CB47AF" w:rsidRPr="00030391">
        <w:rPr>
          <w:rFonts w:ascii="宋体" w:hAnsi="宋体" w:hint="eastAsia"/>
          <w:iCs/>
          <w:szCs w:val="21"/>
          <w:u w:val="single"/>
        </w:rPr>
        <w:t>平台（https://www.zcygov.cn/）在线办理报名并自行下载</w:t>
      </w:r>
      <w:r w:rsidR="00CB47AF" w:rsidRPr="00030391">
        <w:rPr>
          <w:rFonts w:ascii="宋体" w:hAnsi="宋体" w:hint="eastAsia"/>
          <w:szCs w:val="21"/>
        </w:rPr>
        <w:t>获取招标文件，并于</w:t>
      </w:r>
      <w:r w:rsidR="00CB47AF" w:rsidRPr="00030391">
        <w:rPr>
          <w:rFonts w:ascii="宋体" w:hAnsi="宋体" w:hint="eastAsia"/>
          <w:szCs w:val="21"/>
          <w:u w:val="single"/>
        </w:rPr>
        <w:t>2020</w:t>
      </w:r>
      <w:r w:rsidR="00CB47AF" w:rsidRPr="00030391">
        <w:rPr>
          <w:rFonts w:ascii="宋体" w:hAnsi="宋体" w:hint="eastAsia"/>
          <w:bCs/>
          <w:szCs w:val="21"/>
          <w:u w:val="single"/>
        </w:rPr>
        <w:t>年</w:t>
      </w:r>
      <w:r w:rsidR="009754ED" w:rsidRPr="00030391">
        <w:rPr>
          <w:rFonts w:ascii="宋体" w:hAnsi="宋体" w:hint="eastAsia"/>
          <w:bCs/>
          <w:szCs w:val="21"/>
          <w:u w:val="single"/>
        </w:rPr>
        <w:t>12</w:t>
      </w:r>
      <w:r w:rsidR="00CB47AF" w:rsidRPr="00030391">
        <w:rPr>
          <w:rFonts w:ascii="宋体" w:hAnsi="宋体" w:hint="eastAsia"/>
          <w:bCs/>
          <w:szCs w:val="21"/>
          <w:u w:val="single"/>
        </w:rPr>
        <w:t>月</w:t>
      </w:r>
      <w:r w:rsidR="009754ED" w:rsidRPr="00030391">
        <w:rPr>
          <w:rFonts w:ascii="宋体" w:hAnsi="宋体" w:hint="eastAsia"/>
          <w:bCs/>
          <w:szCs w:val="21"/>
          <w:u w:val="single"/>
        </w:rPr>
        <w:t>15</w:t>
      </w:r>
      <w:r w:rsidR="00CB47AF" w:rsidRPr="00030391">
        <w:rPr>
          <w:rFonts w:ascii="宋体" w:hAnsi="宋体" w:hint="eastAsia"/>
          <w:bCs/>
          <w:szCs w:val="21"/>
          <w:u w:val="single"/>
        </w:rPr>
        <w:t>日北京时间</w:t>
      </w:r>
      <w:r w:rsidR="009754ED" w:rsidRPr="00030391">
        <w:rPr>
          <w:rFonts w:ascii="宋体" w:hAnsi="宋体" w:hint="eastAsia"/>
          <w:bCs/>
          <w:szCs w:val="21"/>
          <w:u w:val="single"/>
        </w:rPr>
        <w:t>9</w:t>
      </w:r>
      <w:r w:rsidR="00CB47AF" w:rsidRPr="00030391">
        <w:rPr>
          <w:rFonts w:ascii="宋体" w:hAnsi="宋体" w:hint="eastAsia"/>
          <w:bCs/>
          <w:szCs w:val="21"/>
          <w:u w:val="single"/>
        </w:rPr>
        <w:t>时</w:t>
      </w:r>
      <w:r w:rsidR="009754ED" w:rsidRPr="00030391">
        <w:rPr>
          <w:rFonts w:ascii="宋体" w:hAnsi="宋体" w:hint="eastAsia"/>
          <w:bCs/>
          <w:szCs w:val="21"/>
          <w:u w:val="single"/>
        </w:rPr>
        <w:t>30</w:t>
      </w:r>
      <w:r w:rsidR="00CB47AF" w:rsidRPr="00030391">
        <w:rPr>
          <w:rFonts w:ascii="宋体" w:hAnsi="宋体" w:hint="eastAsia"/>
          <w:bCs/>
          <w:szCs w:val="21"/>
          <w:u w:val="single"/>
        </w:rPr>
        <w:t>分</w:t>
      </w:r>
      <w:r w:rsidR="00CB47AF" w:rsidRPr="00030391">
        <w:rPr>
          <w:rFonts w:ascii="宋体" w:hAnsi="宋体" w:hint="eastAsia"/>
          <w:bCs/>
          <w:szCs w:val="21"/>
        </w:rPr>
        <w:t>前递交投标文件</w:t>
      </w:r>
      <w:r w:rsidR="00CB47AF" w:rsidRPr="00030391">
        <w:rPr>
          <w:rFonts w:ascii="宋体" w:hAnsi="宋体" w:hint="eastAsia"/>
          <w:szCs w:val="21"/>
        </w:rPr>
        <w:t>。</w:t>
      </w:r>
    </w:p>
    <w:p w:rsidR="00CB47AF" w:rsidRPr="00030391" w:rsidRDefault="00CB47AF" w:rsidP="00CF060F">
      <w:pPr>
        <w:keepNext/>
        <w:keepLines/>
        <w:wordWrap w:val="0"/>
        <w:spacing w:line="360" w:lineRule="exact"/>
        <w:outlineLvl w:val="1"/>
        <w:rPr>
          <w:rFonts w:ascii="宋体" w:hAnsi="宋体" w:cs="宋体"/>
          <w:b/>
          <w:bCs/>
          <w:szCs w:val="21"/>
        </w:rPr>
      </w:pPr>
      <w:bookmarkStart w:id="3" w:name="_Toc35393621"/>
      <w:bookmarkStart w:id="4" w:name="_Toc28359079"/>
      <w:bookmarkStart w:id="5" w:name="_Toc35393790"/>
      <w:bookmarkStart w:id="6" w:name="_Toc28359002"/>
      <w:bookmarkStart w:id="7" w:name="_Toc44405601"/>
      <w:bookmarkStart w:id="8" w:name="_Hlk24379207"/>
      <w:r w:rsidRPr="00030391">
        <w:rPr>
          <w:rFonts w:ascii="宋体" w:hAnsi="宋体" w:cs="宋体" w:hint="eastAsia"/>
          <w:b/>
          <w:bCs/>
          <w:szCs w:val="21"/>
        </w:rPr>
        <w:t>一、项目基本情况</w:t>
      </w:r>
      <w:bookmarkEnd w:id="3"/>
      <w:bookmarkEnd w:id="4"/>
      <w:bookmarkEnd w:id="5"/>
      <w:bookmarkEnd w:id="6"/>
      <w:bookmarkEnd w:id="7"/>
    </w:p>
    <w:p w:rsidR="00CB47AF" w:rsidRPr="00030391" w:rsidRDefault="00CB47AF" w:rsidP="00CF060F">
      <w:pPr>
        <w:wordWrap w:val="0"/>
        <w:spacing w:line="360" w:lineRule="exact"/>
        <w:ind w:firstLineChars="200" w:firstLine="420"/>
        <w:rPr>
          <w:rFonts w:ascii="宋体" w:hAnsi="宋体"/>
          <w:szCs w:val="21"/>
        </w:rPr>
      </w:pPr>
      <w:r w:rsidRPr="00030391">
        <w:rPr>
          <w:rFonts w:ascii="宋体" w:hAnsi="宋体" w:hint="eastAsia"/>
          <w:szCs w:val="21"/>
        </w:rPr>
        <w:t>项目编号：</w:t>
      </w:r>
      <w:r w:rsidR="00CF060F" w:rsidRPr="00030391">
        <w:rPr>
          <w:rFonts w:ascii="宋体" w:hAnsi="宋体"/>
          <w:szCs w:val="21"/>
        </w:rPr>
        <w:t>YLZC2020-G1-000700-</w:t>
      </w:r>
      <w:proofErr w:type="gramStart"/>
      <w:r w:rsidR="00CF060F" w:rsidRPr="00030391">
        <w:rPr>
          <w:rFonts w:ascii="宋体" w:hAnsi="宋体"/>
          <w:szCs w:val="21"/>
        </w:rPr>
        <w:t>YZLZ(</w:t>
      </w:r>
      <w:proofErr w:type="gramEnd"/>
      <w:r w:rsidR="00CF060F" w:rsidRPr="00030391">
        <w:rPr>
          <w:rFonts w:ascii="宋体" w:hAnsi="宋体"/>
          <w:szCs w:val="21"/>
        </w:rPr>
        <w:t>YLYLG20201030-YL)</w:t>
      </w:r>
    </w:p>
    <w:p w:rsidR="00CB47AF" w:rsidRPr="00030391" w:rsidRDefault="00CB47AF" w:rsidP="00CF060F">
      <w:pPr>
        <w:wordWrap w:val="0"/>
        <w:spacing w:line="360" w:lineRule="exact"/>
        <w:ind w:firstLineChars="200" w:firstLine="420"/>
        <w:rPr>
          <w:rFonts w:ascii="宋体" w:hAnsi="宋体"/>
          <w:szCs w:val="21"/>
        </w:rPr>
      </w:pPr>
      <w:r w:rsidRPr="00030391">
        <w:rPr>
          <w:rFonts w:ascii="宋体" w:hAnsi="宋体" w:hint="eastAsia"/>
          <w:szCs w:val="21"/>
        </w:rPr>
        <w:t>项目名称：</w:t>
      </w:r>
      <w:r w:rsidR="00A97F51" w:rsidRPr="00030391">
        <w:rPr>
          <w:rFonts w:ascii="宋体" w:hAnsi="宋体" w:hint="eastAsia"/>
          <w:szCs w:val="21"/>
        </w:rPr>
        <w:t>玉林市融媒体中心</w:t>
      </w:r>
      <w:proofErr w:type="gramStart"/>
      <w:r w:rsidR="00A97F51" w:rsidRPr="00030391">
        <w:rPr>
          <w:rFonts w:ascii="宋体" w:hAnsi="宋体" w:hint="eastAsia"/>
          <w:szCs w:val="21"/>
        </w:rPr>
        <w:t>融媒体</w:t>
      </w:r>
      <w:proofErr w:type="gramEnd"/>
      <w:r w:rsidR="00A97F51" w:rsidRPr="00030391">
        <w:rPr>
          <w:rFonts w:ascii="宋体" w:hAnsi="宋体" w:hint="eastAsia"/>
          <w:szCs w:val="21"/>
        </w:rPr>
        <w:t>平台系统建设项目</w:t>
      </w:r>
    </w:p>
    <w:p w:rsidR="00290AF5" w:rsidRPr="00030391" w:rsidRDefault="00290AF5" w:rsidP="00CF060F">
      <w:pPr>
        <w:wordWrap w:val="0"/>
        <w:spacing w:line="360" w:lineRule="exact"/>
        <w:ind w:firstLineChars="200" w:firstLine="420"/>
        <w:rPr>
          <w:rFonts w:ascii="宋体" w:hAnsi="宋体"/>
          <w:szCs w:val="21"/>
        </w:rPr>
      </w:pPr>
      <w:r w:rsidRPr="00030391">
        <w:rPr>
          <w:rFonts w:ascii="宋体" w:hAnsi="宋体" w:hint="eastAsia"/>
          <w:szCs w:val="21"/>
        </w:rPr>
        <w:t>采购计划文号:</w:t>
      </w:r>
      <w:r w:rsidR="00CF060F" w:rsidRPr="00030391">
        <w:rPr>
          <w:rFonts w:ascii="宋体" w:hAnsi="宋体"/>
          <w:szCs w:val="21"/>
        </w:rPr>
        <w:t>YLZC2020-G1-11797-001</w:t>
      </w:r>
    </w:p>
    <w:bookmarkEnd w:id="8"/>
    <w:p w:rsidR="00CB47AF" w:rsidRPr="00030391" w:rsidRDefault="00CB47AF" w:rsidP="00CF060F">
      <w:pPr>
        <w:wordWrap w:val="0"/>
        <w:spacing w:line="360" w:lineRule="exact"/>
        <w:ind w:firstLineChars="200" w:firstLine="420"/>
        <w:rPr>
          <w:rFonts w:ascii="宋体" w:hAnsi="宋体"/>
          <w:szCs w:val="21"/>
        </w:rPr>
      </w:pPr>
      <w:r w:rsidRPr="00030391">
        <w:rPr>
          <w:rFonts w:ascii="宋体" w:hAnsi="宋体" w:hint="eastAsia"/>
          <w:szCs w:val="21"/>
        </w:rPr>
        <w:t>预算金额：</w:t>
      </w:r>
      <w:r w:rsidR="00380533" w:rsidRPr="00030391">
        <w:rPr>
          <w:rFonts w:ascii="宋体" w:hAnsi="宋体" w:hint="eastAsia"/>
          <w:szCs w:val="21"/>
        </w:rPr>
        <w:t>339</w:t>
      </w:r>
      <w:r w:rsidR="00290AF5" w:rsidRPr="00030391">
        <w:rPr>
          <w:rFonts w:ascii="宋体" w:hAnsi="宋体" w:hint="eastAsia"/>
          <w:szCs w:val="21"/>
        </w:rPr>
        <w:t>.</w:t>
      </w:r>
      <w:r w:rsidR="00380533" w:rsidRPr="00030391">
        <w:rPr>
          <w:rFonts w:ascii="宋体" w:hAnsi="宋体" w:hint="eastAsia"/>
          <w:szCs w:val="21"/>
        </w:rPr>
        <w:t>80</w:t>
      </w:r>
      <w:r w:rsidR="00290AF5" w:rsidRPr="00030391">
        <w:rPr>
          <w:rFonts w:ascii="宋体" w:hAnsi="宋体" w:hint="eastAsia"/>
          <w:szCs w:val="21"/>
        </w:rPr>
        <w:t>万</w:t>
      </w:r>
      <w:r w:rsidR="00380533" w:rsidRPr="00030391">
        <w:rPr>
          <w:rFonts w:ascii="宋体" w:hAnsi="宋体" w:hint="eastAsia"/>
          <w:szCs w:val="21"/>
        </w:rPr>
        <w:t>元</w:t>
      </w:r>
    </w:p>
    <w:p w:rsidR="00C21F26" w:rsidRPr="00030391" w:rsidRDefault="00D812C0" w:rsidP="00CF060F">
      <w:pPr>
        <w:wordWrap w:val="0"/>
        <w:spacing w:line="360" w:lineRule="exact"/>
        <w:ind w:firstLineChars="200" w:firstLine="420"/>
        <w:rPr>
          <w:rFonts w:ascii="宋体" w:hAnsi="宋体"/>
          <w:szCs w:val="21"/>
        </w:rPr>
      </w:pPr>
      <w:r w:rsidRPr="00030391">
        <w:rPr>
          <w:rFonts w:ascii="宋体" w:hAnsi="宋体" w:hint="eastAsia"/>
          <w:szCs w:val="21"/>
        </w:rPr>
        <w:t>最高限价（如有）：/</w:t>
      </w:r>
    </w:p>
    <w:p w:rsidR="00CB47AF" w:rsidRPr="00030391" w:rsidRDefault="00CB47AF" w:rsidP="00CF060F">
      <w:pPr>
        <w:wordWrap w:val="0"/>
        <w:spacing w:line="360" w:lineRule="exact"/>
        <w:ind w:firstLineChars="200" w:firstLine="420"/>
        <w:rPr>
          <w:rFonts w:ascii="宋体" w:hAnsi="宋体"/>
          <w:szCs w:val="21"/>
        </w:rPr>
      </w:pPr>
      <w:r w:rsidRPr="00030391">
        <w:rPr>
          <w:rFonts w:ascii="宋体" w:hAnsi="宋体" w:hint="eastAsia"/>
          <w:szCs w:val="21"/>
        </w:rPr>
        <w:t xml:space="preserve">采购需求： </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701"/>
        <w:gridCol w:w="850"/>
        <w:gridCol w:w="5954"/>
      </w:tblGrid>
      <w:tr w:rsidR="00CB47AF" w:rsidRPr="00030391" w:rsidTr="00BF3929">
        <w:trPr>
          <w:trHeight w:val="352"/>
        </w:trPr>
        <w:tc>
          <w:tcPr>
            <w:tcW w:w="709"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CB47AF" w:rsidP="00CF060F">
            <w:pPr>
              <w:wordWrap w:val="0"/>
              <w:snapToGrid w:val="0"/>
              <w:spacing w:line="320" w:lineRule="exact"/>
              <w:jc w:val="center"/>
              <w:rPr>
                <w:rFonts w:ascii="宋体" w:hAnsi="宋体" w:cs="Arial"/>
                <w:b/>
                <w:bCs/>
                <w:szCs w:val="21"/>
              </w:rPr>
            </w:pPr>
            <w:r w:rsidRPr="00030391">
              <w:rPr>
                <w:rFonts w:ascii="宋体" w:hAnsi="宋体" w:cs="Arial" w:hint="eastAsia"/>
                <w:b/>
                <w:bCs/>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CB47AF" w:rsidP="00CF060F">
            <w:pPr>
              <w:wordWrap w:val="0"/>
              <w:snapToGrid w:val="0"/>
              <w:spacing w:line="320" w:lineRule="exact"/>
              <w:jc w:val="center"/>
              <w:rPr>
                <w:rFonts w:ascii="宋体" w:hAnsi="宋体" w:cs="Arial"/>
                <w:b/>
                <w:bCs/>
                <w:szCs w:val="21"/>
              </w:rPr>
            </w:pPr>
            <w:r w:rsidRPr="00030391">
              <w:rPr>
                <w:rFonts w:ascii="宋体" w:hAnsi="宋体" w:cs="Arial" w:hint="eastAsia"/>
                <w:b/>
                <w:bCs/>
                <w:szCs w:val="21"/>
              </w:rPr>
              <w:t>标的名称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CB47AF" w:rsidP="00CF060F">
            <w:pPr>
              <w:wordWrap w:val="0"/>
              <w:snapToGrid w:val="0"/>
              <w:spacing w:line="320" w:lineRule="exact"/>
              <w:jc w:val="center"/>
              <w:rPr>
                <w:rFonts w:ascii="宋体" w:hAnsi="宋体" w:cs="Arial"/>
                <w:b/>
                <w:bCs/>
                <w:szCs w:val="21"/>
              </w:rPr>
            </w:pPr>
            <w:r w:rsidRPr="00030391">
              <w:rPr>
                <w:rFonts w:ascii="宋体" w:hAnsi="宋体" w:cs="Arial" w:hint="eastAsia"/>
                <w:b/>
                <w:bCs/>
                <w:szCs w:val="21"/>
              </w:rPr>
              <w:t>数量</w:t>
            </w:r>
            <w:r w:rsidR="00C21F26" w:rsidRPr="00030391">
              <w:rPr>
                <w:rFonts w:ascii="宋体" w:hAnsi="宋体" w:cs="Arial" w:hint="eastAsia"/>
                <w:b/>
                <w:bCs/>
                <w:szCs w:val="21"/>
              </w:rPr>
              <w:t>及单位</w:t>
            </w:r>
          </w:p>
        </w:tc>
        <w:tc>
          <w:tcPr>
            <w:tcW w:w="5954"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CB47AF" w:rsidP="00CF060F">
            <w:pPr>
              <w:wordWrap w:val="0"/>
              <w:snapToGrid w:val="0"/>
              <w:spacing w:line="320" w:lineRule="exact"/>
              <w:jc w:val="center"/>
              <w:rPr>
                <w:rFonts w:ascii="宋体" w:hAnsi="宋体" w:cs="Arial"/>
                <w:b/>
                <w:bCs/>
                <w:szCs w:val="21"/>
              </w:rPr>
            </w:pPr>
            <w:r w:rsidRPr="00030391">
              <w:rPr>
                <w:rFonts w:ascii="宋体" w:hAnsi="宋体" w:cs="Arial" w:hint="eastAsia"/>
                <w:b/>
                <w:bCs/>
                <w:szCs w:val="21"/>
              </w:rPr>
              <w:t>简要技术需求或服务要求</w:t>
            </w:r>
          </w:p>
        </w:tc>
      </w:tr>
      <w:tr w:rsidR="00CB47AF" w:rsidRPr="00030391" w:rsidTr="00BF3929">
        <w:trPr>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CB47AF" w:rsidP="00CF060F">
            <w:pPr>
              <w:wordWrap w:val="0"/>
              <w:snapToGrid w:val="0"/>
              <w:spacing w:line="320" w:lineRule="exact"/>
              <w:jc w:val="center"/>
              <w:rPr>
                <w:rFonts w:ascii="宋体" w:hAnsi="宋体" w:cs="Arial"/>
                <w:bCs/>
                <w:szCs w:val="21"/>
              </w:rPr>
            </w:pPr>
            <w:r w:rsidRPr="00030391">
              <w:rPr>
                <w:rFonts w:ascii="宋体" w:hAnsi="宋体" w:cs="Arial" w:hint="eastAsia"/>
                <w:bCs/>
                <w:szCs w:val="21"/>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A97F51" w:rsidP="00CF060F">
            <w:pPr>
              <w:wordWrap w:val="0"/>
              <w:snapToGrid w:val="0"/>
              <w:spacing w:line="320" w:lineRule="exact"/>
              <w:rPr>
                <w:rFonts w:ascii="宋体" w:hAnsi="宋体" w:cs="Arial"/>
                <w:bCs/>
                <w:szCs w:val="21"/>
              </w:rPr>
            </w:pPr>
            <w:r w:rsidRPr="00030391">
              <w:rPr>
                <w:rFonts w:ascii="宋体" w:hAnsi="宋体" w:cs="Arial" w:hint="eastAsia"/>
                <w:bCs/>
                <w:szCs w:val="21"/>
              </w:rPr>
              <w:t>玉林市融媒体中心</w:t>
            </w:r>
            <w:proofErr w:type="gramStart"/>
            <w:r w:rsidRPr="00030391">
              <w:rPr>
                <w:rFonts w:ascii="宋体" w:hAnsi="宋体" w:cs="Arial" w:hint="eastAsia"/>
                <w:bCs/>
                <w:szCs w:val="21"/>
              </w:rPr>
              <w:t>融媒体</w:t>
            </w:r>
            <w:proofErr w:type="gramEnd"/>
            <w:r w:rsidRPr="00030391">
              <w:rPr>
                <w:rFonts w:ascii="宋体" w:hAnsi="宋体" w:cs="Arial" w:hint="eastAsia"/>
                <w:bCs/>
                <w:szCs w:val="21"/>
              </w:rPr>
              <w:t>平台系统建设项目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AA0B37" w:rsidP="00CF060F">
            <w:pPr>
              <w:wordWrap w:val="0"/>
              <w:snapToGrid w:val="0"/>
              <w:spacing w:line="320" w:lineRule="exact"/>
              <w:jc w:val="center"/>
              <w:rPr>
                <w:rFonts w:ascii="宋体" w:hAnsi="宋体"/>
                <w:kern w:val="0"/>
                <w:szCs w:val="21"/>
              </w:rPr>
            </w:pPr>
            <w:r w:rsidRPr="00030391">
              <w:rPr>
                <w:rFonts w:ascii="宋体" w:hAnsi="宋体" w:hint="eastAsia"/>
                <w:kern w:val="0"/>
                <w:szCs w:val="21"/>
              </w:rPr>
              <w:t>1</w:t>
            </w:r>
            <w:r w:rsidR="00ED493C" w:rsidRPr="00030391">
              <w:rPr>
                <w:rFonts w:ascii="宋体" w:hAnsi="宋体" w:hint="eastAsia"/>
                <w:kern w:val="0"/>
                <w:szCs w:val="21"/>
              </w:rPr>
              <w:t>项</w:t>
            </w:r>
          </w:p>
        </w:tc>
        <w:tc>
          <w:tcPr>
            <w:tcW w:w="5954" w:type="dxa"/>
            <w:tcBorders>
              <w:top w:val="single" w:sz="4" w:space="0" w:color="auto"/>
              <w:left w:val="single" w:sz="4" w:space="0" w:color="auto"/>
              <w:bottom w:val="single" w:sz="4" w:space="0" w:color="auto"/>
              <w:right w:val="single" w:sz="4" w:space="0" w:color="auto"/>
            </w:tcBorders>
            <w:vAlign w:val="center"/>
            <w:hideMark/>
          </w:tcPr>
          <w:p w:rsidR="00CB47AF" w:rsidRPr="00030391" w:rsidRDefault="00F37186" w:rsidP="00CF060F">
            <w:pPr>
              <w:wordWrap w:val="0"/>
              <w:snapToGrid w:val="0"/>
              <w:spacing w:line="320" w:lineRule="exact"/>
              <w:jc w:val="left"/>
              <w:rPr>
                <w:rFonts w:ascii="宋体" w:hAnsi="宋体"/>
                <w:kern w:val="0"/>
                <w:szCs w:val="21"/>
              </w:rPr>
            </w:pPr>
            <w:r w:rsidRPr="00030391">
              <w:rPr>
                <w:rFonts w:ascii="宋体" w:hAnsi="宋体" w:hint="eastAsia"/>
                <w:kern w:val="0"/>
                <w:szCs w:val="21"/>
              </w:rPr>
              <w:t xml:space="preserve">    项目建设参照国家广电总局关于融合媒体生产技术架构和技术标准，构建玉林广播电视台融合媒体</w:t>
            </w:r>
            <w:proofErr w:type="gramStart"/>
            <w:r w:rsidRPr="00030391">
              <w:rPr>
                <w:rFonts w:ascii="宋体" w:hAnsi="宋体" w:hint="eastAsia"/>
                <w:kern w:val="0"/>
                <w:szCs w:val="21"/>
              </w:rPr>
              <w:t>私有云</w:t>
            </w:r>
            <w:proofErr w:type="gramEnd"/>
            <w:r w:rsidRPr="00030391">
              <w:rPr>
                <w:rFonts w:ascii="宋体" w:hAnsi="宋体" w:hint="eastAsia"/>
                <w:kern w:val="0"/>
                <w:szCs w:val="21"/>
              </w:rPr>
              <w:t>平台，包括融合分布式系统、全媒体信息汇聚系统、设备及流程监控系统、融合资源管理系统、全媒体指挥调度系统、数据交换系统、安全设备等。</w:t>
            </w:r>
          </w:p>
        </w:tc>
      </w:tr>
    </w:tbl>
    <w:p w:rsidR="00CB47AF" w:rsidRPr="00E61685" w:rsidRDefault="00CB47AF" w:rsidP="00CF060F">
      <w:pPr>
        <w:wordWrap w:val="0"/>
        <w:spacing w:line="350" w:lineRule="exact"/>
        <w:ind w:firstLineChars="200" w:firstLine="420"/>
        <w:rPr>
          <w:rFonts w:ascii="宋体" w:hAnsi="宋体"/>
          <w:color w:val="FF0000"/>
          <w:szCs w:val="21"/>
          <w:u w:val="single"/>
        </w:rPr>
      </w:pPr>
      <w:r w:rsidRPr="00030391">
        <w:rPr>
          <w:rFonts w:ascii="宋体" w:hAnsi="宋体" w:hint="eastAsia"/>
          <w:szCs w:val="21"/>
        </w:rPr>
        <w:t>合同履行期限：</w:t>
      </w:r>
      <w:r w:rsidR="00E61685" w:rsidRPr="00E61685">
        <w:rPr>
          <w:rFonts w:ascii="宋体" w:hAnsi="宋体" w:hint="eastAsia"/>
          <w:color w:val="000000" w:themeColor="text1"/>
          <w:szCs w:val="21"/>
        </w:rPr>
        <w:t>采购合同</w:t>
      </w:r>
      <w:proofErr w:type="gramStart"/>
      <w:r w:rsidR="00E61685" w:rsidRPr="00E61685">
        <w:rPr>
          <w:rFonts w:ascii="宋体" w:hAnsi="宋体" w:hint="eastAsia"/>
          <w:color w:val="000000" w:themeColor="text1"/>
          <w:szCs w:val="21"/>
        </w:rPr>
        <w:t>签定</w:t>
      </w:r>
      <w:proofErr w:type="gramEnd"/>
      <w:r w:rsidR="00E61685" w:rsidRPr="00E61685">
        <w:rPr>
          <w:rFonts w:ascii="宋体" w:hAnsi="宋体" w:hint="eastAsia"/>
          <w:color w:val="000000" w:themeColor="text1"/>
          <w:szCs w:val="21"/>
        </w:rPr>
        <w:t>后90个日历日内搭建完毕并检测合格交付使用。</w:t>
      </w:r>
    </w:p>
    <w:p w:rsidR="00CB47AF" w:rsidRPr="00030391" w:rsidRDefault="00CB47AF" w:rsidP="00CF060F">
      <w:pPr>
        <w:wordWrap w:val="0"/>
        <w:spacing w:line="350" w:lineRule="exact"/>
        <w:ind w:firstLineChars="200" w:firstLine="420"/>
        <w:rPr>
          <w:rFonts w:ascii="宋体" w:hAnsi="宋体"/>
          <w:szCs w:val="21"/>
        </w:rPr>
      </w:pPr>
      <w:r w:rsidRPr="00030391">
        <w:rPr>
          <w:rFonts w:ascii="宋体" w:hAnsi="宋体" w:hint="eastAsia"/>
          <w:szCs w:val="21"/>
        </w:rPr>
        <w:t>本项目</w:t>
      </w:r>
      <w:r w:rsidRPr="00030391">
        <w:rPr>
          <w:rFonts w:ascii="宋体" w:hAnsi="宋体" w:hint="eastAsia"/>
          <w:iCs/>
          <w:szCs w:val="21"/>
        </w:rPr>
        <w:t>不</w:t>
      </w:r>
      <w:r w:rsidRPr="00030391">
        <w:rPr>
          <w:rFonts w:ascii="宋体" w:hAnsi="宋体" w:hint="eastAsia"/>
          <w:szCs w:val="21"/>
        </w:rPr>
        <w:t>接受联合体投标。</w:t>
      </w:r>
    </w:p>
    <w:p w:rsidR="00CB47AF" w:rsidRPr="00030391" w:rsidRDefault="00CB47AF" w:rsidP="00CF060F">
      <w:pPr>
        <w:keepNext/>
        <w:keepLines/>
        <w:wordWrap w:val="0"/>
        <w:spacing w:line="350" w:lineRule="exact"/>
        <w:outlineLvl w:val="1"/>
        <w:rPr>
          <w:rFonts w:ascii="宋体" w:hAnsi="宋体" w:cs="宋体"/>
          <w:b/>
          <w:bCs/>
          <w:szCs w:val="21"/>
        </w:rPr>
      </w:pPr>
      <w:bookmarkStart w:id="9" w:name="_Toc28359003"/>
      <w:bookmarkStart w:id="10" w:name="_Toc28359080"/>
      <w:bookmarkStart w:id="11" w:name="_Toc35393791"/>
      <w:bookmarkStart w:id="12" w:name="_Toc44405602"/>
      <w:bookmarkStart w:id="13" w:name="_Toc35393622"/>
      <w:r w:rsidRPr="00030391">
        <w:rPr>
          <w:rFonts w:ascii="宋体" w:hAnsi="宋体" w:cs="宋体" w:hint="eastAsia"/>
          <w:b/>
          <w:bCs/>
          <w:szCs w:val="21"/>
        </w:rPr>
        <w:t>二、投标人的资格要求：</w:t>
      </w:r>
      <w:bookmarkEnd w:id="9"/>
      <w:bookmarkEnd w:id="10"/>
      <w:bookmarkEnd w:id="11"/>
      <w:bookmarkEnd w:id="12"/>
      <w:bookmarkEnd w:id="13"/>
    </w:p>
    <w:p w:rsidR="00CB47AF" w:rsidRPr="00030391" w:rsidRDefault="00CB47AF" w:rsidP="00CF060F">
      <w:pPr>
        <w:wordWrap w:val="0"/>
        <w:spacing w:line="350" w:lineRule="exact"/>
        <w:ind w:firstLineChars="200" w:firstLine="420"/>
        <w:rPr>
          <w:rFonts w:ascii="宋体" w:hAnsi="宋体"/>
          <w:szCs w:val="21"/>
        </w:rPr>
      </w:pPr>
      <w:r w:rsidRPr="00030391">
        <w:rPr>
          <w:rFonts w:ascii="宋体" w:hAnsi="宋体" w:hint="eastAsia"/>
          <w:szCs w:val="21"/>
        </w:rPr>
        <w:t>1.满足《中华人民共和国政府采购法》第二十二条规定；</w:t>
      </w:r>
    </w:p>
    <w:p w:rsidR="00602037" w:rsidRPr="00030391" w:rsidRDefault="00602037" w:rsidP="00CF060F">
      <w:pPr>
        <w:wordWrap w:val="0"/>
        <w:spacing w:line="350" w:lineRule="exact"/>
        <w:ind w:firstLineChars="200" w:firstLine="420"/>
        <w:rPr>
          <w:rFonts w:ascii="宋体" w:hAnsi="宋体"/>
          <w:szCs w:val="21"/>
        </w:rPr>
      </w:pPr>
      <w:bookmarkStart w:id="14" w:name="_Toc28359081"/>
      <w:bookmarkStart w:id="15" w:name="_Toc28359004"/>
      <w:r w:rsidRPr="00030391">
        <w:rPr>
          <w:rFonts w:ascii="宋体" w:hAnsi="宋体" w:hint="eastAsia"/>
          <w:szCs w:val="21"/>
        </w:rPr>
        <w:t>2.落实政府采购政策需满足的资格要求：无。</w:t>
      </w:r>
    </w:p>
    <w:p w:rsidR="00CB47AF" w:rsidRPr="00030391" w:rsidRDefault="00602037" w:rsidP="00CF060F">
      <w:pPr>
        <w:wordWrap w:val="0"/>
        <w:spacing w:line="350" w:lineRule="exact"/>
        <w:ind w:firstLineChars="200" w:firstLine="420"/>
        <w:rPr>
          <w:rFonts w:ascii="宋体" w:hAnsi="宋体"/>
          <w:szCs w:val="21"/>
        </w:rPr>
      </w:pPr>
      <w:r w:rsidRPr="00030391">
        <w:rPr>
          <w:rFonts w:ascii="宋体" w:hAnsi="宋体" w:hint="eastAsia"/>
          <w:szCs w:val="21"/>
        </w:rPr>
        <w:t>3.本项目的特定资格要求：无。</w:t>
      </w:r>
    </w:p>
    <w:p w:rsidR="00CB47AF" w:rsidRPr="00030391" w:rsidRDefault="009223B7" w:rsidP="00CF060F">
      <w:pPr>
        <w:wordWrap w:val="0"/>
        <w:spacing w:line="350" w:lineRule="exact"/>
        <w:ind w:firstLineChars="200" w:firstLine="420"/>
        <w:rPr>
          <w:rFonts w:ascii="宋体" w:hAnsi="宋体"/>
          <w:szCs w:val="21"/>
        </w:rPr>
      </w:pPr>
      <w:bookmarkStart w:id="16" w:name="_Hlk37428740"/>
      <w:r w:rsidRPr="00030391">
        <w:rPr>
          <w:rFonts w:ascii="宋体" w:hAnsi="宋体" w:hint="eastAsia"/>
          <w:szCs w:val="21"/>
        </w:rPr>
        <w:t>4</w:t>
      </w:r>
      <w:r w:rsidR="00CB47AF" w:rsidRPr="00030391">
        <w:rPr>
          <w:rFonts w:ascii="宋体" w:hAnsi="宋体" w:hint="eastAsia"/>
          <w:szCs w:val="21"/>
        </w:rPr>
        <w:t>.单位负责人为同一人或者存在直接控股、管理关系的不同投标人，不得参加同一合同项下的政府采购活动。为本项目提供</w:t>
      </w:r>
      <w:proofErr w:type="gramStart"/>
      <w:r w:rsidR="00CB47AF" w:rsidRPr="00030391">
        <w:rPr>
          <w:rFonts w:ascii="宋体" w:hAnsi="宋体" w:hint="eastAsia"/>
          <w:szCs w:val="21"/>
        </w:rPr>
        <w:t>过整体</w:t>
      </w:r>
      <w:proofErr w:type="gramEnd"/>
      <w:r w:rsidR="00CB47AF" w:rsidRPr="00030391">
        <w:rPr>
          <w:rFonts w:ascii="宋体" w:hAnsi="宋体" w:hint="eastAsia"/>
          <w:szCs w:val="21"/>
        </w:rPr>
        <w:t>设计、规范编制或者项目管理、监理、检测等服务的投标人，不得再参加本项目上述服务以外的其他采购活动；</w:t>
      </w:r>
    </w:p>
    <w:p w:rsidR="00CB47AF" w:rsidRPr="00030391" w:rsidRDefault="009223B7" w:rsidP="00CF060F">
      <w:pPr>
        <w:wordWrap w:val="0"/>
        <w:spacing w:line="350" w:lineRule="exact"/>
        <w:ind w:firstLineChars="200" w:firstLine="420"/>
        <w:rPr>
          <w:rFonts w:ascii="宋体" w:hAnsi="宋体"/>
          <w:szCs w:val="21"/>
        </w:rPr>
      </w:pPr>
      <w:r w:rsidRPr="00030391">
        <w:rPr>
          <w:rFonts w:ascii="宋体" w:hAnsi="宋体" w:hint="eastAsia"/>
          <w:szCs w:val="21"/>
        </w:rPr>
        <w:t>5</w:t>
      </w:r>
      <w:r w:rsidR="00CB47AF" w:rsidRPr="00030391">
        <w:rPr>
          <w:rFonts w:ascii="宋体" w:hAnsi="宋体" w:hint="eastAsia"/>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16"/>
      <w:r w:rsidR="00CB47AF" w:rsidRPr="00030391">
        <w:rPr>
          <w:rFonts w:ascii="宋体" w:hAnsi="宋体" w:hint="eastAsia"/>
          <w:szCs w:val="21"/>
        </w:rPr>
        <w:t>；</w:t>
      </w:r>
    </w:p>
    <w:p w:rsidR="00CB47AF" w:rsidRPr="00030391" w:rsidRDefault="009223B7" w:rsidP="00CF060F">
      <w:pPr>
        <w:wordWrap w:val="0"/>
        <w:spacing w:line="350" w:lineRule="exact"/>
        <w:ind w:firstLineChars="200" w:firstLine="420"/>
        <w:rPr>
          <w:rFonts w:ascii="宋体" w:hAnsi="宋体"/>
          <w:szCs w:val="21"/>
        </w:rPr>
      </w:pPr>
      <w:r w:rsidRPr="00030391">
        <w:rPr>
          <w:rFonts w:ascii="宋体" w:hAnsi="宋体" w:hint="eastAsia"/>
          <w:szCs w:val="21"/>
        </w:rPr>
        <w:t>6</w:t>
      </w:r>
      <w:r w:rsidR="00CB47AF" w:rsidRPr="00030391">
        <w:rPr>
          <w:rFonts w:ascii="宋体" w:hAnsi="宋体" w:hint="eastAsia"/>
          <w:szCs w:val="21"/>
        </w:rPr>
        <w:t>.本项目不接受未按招标文件规定的方式获取本招标文件的投标人参与投标。</w:t>
      </w:r>
      <w:bookmarkStart w:id="17" w:name="_Toc35393792"/>
      <w:bookmarkStart w:id="18" w:name="_Toc35393623"/>
      <w:bookmarkStart w:id="19" w:name="_Toc44405603"/>
    </w:p>
    <w:p w:rsidR="00CB47AF" w:rsidRPr="00030391" w:rsidRDefault="00CB47AF" w:rsidP="00CF060F">
      <w:pPr>
        <w:wordWrap w:val="0"/>
        <w:spacing w:line="350" w:lineRule="exact"/>
        <w:ind w:firstLineChars="200" w:firstLine="422"/>
        <w:rPr>
          <w:rFonts w:ascii="宋体" w:hAnsi="宋体" w:cs="宋体"/>
          <w:b/>
          <w:bCs/>
          <w:szCs w:val="21"/>
        </w:rPr>
      </w:pPr>
      <w:r w:rsidRPr="00030391">
        <w:rPr>
          <w:rFonts w:ascii="宋体" w:hAnsi="宋体" w:cs="宋体" w:hint="eastAsia"/>
          <w:b/>
          <w:bCs/>
          <w:szCs w:val="21"/>
        </w:rPr>
        <w:t>三、获取招标文件</w:t>
      </w:r>
      <w:bookmarkStart w:id="20" w:name="_Toc28359005"/>
      <w:bookmarkStart w:id="21" w:name="_Toc28359082"/>
      <w:bookmarkStart w:id="22" w:name="_Toc35393624"/>
      <w:bookmarkStart w:id="23" w:name="_Toc44405604"/>
      <w:bookmarkStart w:id="24" w:name="_Toc35393793"/>
      <w:bookmarkEnd w:id="14"/>
      <w:bookmarkEnd w:id="15"/>
      <w:bookmarkEnd w:id="17"/>
      <w:bookmarkEnd w:id="18"/>
      <w:bookmarkEnd w:id="19"/>
    </w:p>
    <w:p w:rsidR="00CB47AF" w:rsidRPr="00030391" w:rsidRDefault="00CB47AF" w:rsidP="00CF060F">
      <w:pPr>
        <w:wordWrap w:val="0"/>
        <w:spacing w:line="350" w:lineRule="exact"/>
        <w:ind w:firstLineChars="200" w:firstLine="420"/>
        <w:rPr>
          <w:rFonts w:ascii="宋体" w:hAnsi="宋体" w:cs="宋体"/>
          <w:szCs w:val="21"/>
        </w:rPr>
      </w:pPr>
      <w:r w:rsidRPr="00030391">
        <w:rPr>
          <w:rFonts w:ascii="宋体" w:hAnsi="宋体" w:cs="宋体" w:hint="eastAsia"/>
          <w:szCs w:val="21"/>
        </w:rPr>
        <w:t>1.获取时间：自招标公告发布之时起至</w:t>
      </w:r>
      <w:r w:rsidRPr="00030391">
        <w:rPr>
          <w:rFonts w:ascii="宋体" w:hAnsi="宋体" w:cs="宋体" w:hint="eastAsia"/>
          <w:szCs w:val="21"/>
          <w:u w:val="single"/>
        </w:rPr>
        <w:t>2020</w:t>
      </w:r>
      <w:r w:rsidRPr="00030391">
        <w:rPr>
          <w:rFonts w:ascii="宋体" w:hAnsi="宋体" w:cs="宋体" w:hint="eastAsia"/>
          <w:szCs w:val="21"/>
        </w:rPr>
        <w:t>年</w:t>
      </w:r>
      <w:r w:rsidR="009754ED" w:rsidRPr="00030391">
        <w:rPr>
          <w:rFonts w:ascii="宋体" w:hAnsi="宋体" w:cs="宋体" w:hint="eastAsia"/>
          <w:szCs w:val="21"/>
          <w:u w:val="single"/>
        </w:rPr>
        <w:t>11</w:t>
      </w:r>
      <w:r w:rsidRPr="00030391">
        <w:rPr>
          <w:rFonts w:ascii="宋体" w:hAnsi="宋体" w:cs="宋体" w:hint="eastAsia"/>
          <w:szCs w:val="21"/>
        </w:rPr>
        <w:t>月</w:t>
      </w:r>
      <w:r w:rsidR="009754ED" w:rsidRPr="00030391">
        <w:rPr>
          <w:rFonts w:ascii="宋体" w:hAnsi="宋体" w:cs="宋体" w:hint="eastAsia"/>
          <w:szCs w:val="21"/>
          <w:u w:val="single"/>
        </w:rPr>
        <w:t>30</w:t>
      </w:r>
      <w:r w:rsidRPr="00030391">
        <w:rPr>
          <w:rFonts w:ascii="宋体" w:hAnsi="宋体" w:cs="宋体" w:hint="eastAsia"/>
          <w:szCs w:val="21"/>
        </w:rPr>
        <w:t>日。</w:t>
      </w:r>
    </w:p>
    <w:p w:rsidR="00CB47AF" w:rsidRPr="00030391" w:rsidRDefault="00CB47AF" w:rsidP="00CF060F">
      <w:pPr>
        <w:wordWrap w:val="0"/>
        <w:spacing w:line="350" w:lineRule="exact"/>
        <w:ind w:firstLineChars="200" w:firstLine="420"/>
        <w:rPr>
          <w:rFonts w:ascii="宋体" w:hAnsi="宋体" w:cs="宋体"/>
          <w:szCs w:val="21"/>
        </w:rPr>
      </w:pPr>
      <w:r w:rsidRPr="00030391">
        <w:rPr>
          <w:rFonts w:ascii="宋体" w:hAnsi="宋体" w:cs="宋体" w:hint="eastAsia"/>
          <w:szCs w:val="21"/>
        </w:rPr>
        <w:t>2.获取方式：供应商须登录政</w:t>
      </w:r>
      <w:proofErr w:type="gramStart"/>
      <w:r w:rsidRPr="00030391">
        <w:rPr>
          <w:rFonts w:ascii="宋体" w:hAnsi="宋体" w:cs="宋体" w:hint="eastAsia"/>
          <w:szCs w:val="21"/>
        </w:rPr>
        <w:t>采云</w:t>
      </w:r>
      <w:proofErr w:type="gramEnd"/>
      <w:r w:rsidRPr="00030391">
        <w:rPr>
          <w:rFonts w:ascii="宋体" w:hAnsi="宋体" w:cs="宋体" w:hint="eastAsia"/>
          <w:szCs w:val="21"/>
        </w:rPr>
        <w:t>平台（https://www.zcygov.cn/）在线办理报名并自行下载招标文件；未注册的供应商可在政</w:t>
      </w:r>
      <w:proofErr w:type="gramStart"/>
      <w:r w:rsidRPr="00030391">
        <w:rPr>
          <w:rFonts w:ascii="宋体" w:hAnsi="宋体" w:cs="宋体" w:hint="eastAsia"/>
          <w:szCs w:val="21"/>
        </w:rPr>
        <w:t>采云</w:t>
      </w:r>
      <w:proofErr w:type="gramEnd"/>
      <w:r w:rsidRPr="00030391">
        <w:rPr>
          <w:rFonts w:ascii="宋体" w:hAnsi="宋体" w:cs="宋体" w:hint="eastAsia"/>
          <w:szCs w:val="21"/>
        </w:rPr>
        <w:t>平台完成注册后再进行报名再下载。如在操作过程中遇到问题或需技</w:t>
      </w:r>
      <w:r w:rsidRPr="00030391">
        <w:rPr>
          <w:rFonts w:ascii="宋体" w:hAnsi="宋体" w:cs="宋体" w:hint="eastAsia"/>
          <w:szCs w:val="21"/>
        </w:rPr>
        <w:lastRenderedPageBreak/>
        <w:t>术支持，请致电政</w:t>
      </w:r>
      <w:proofErr w:type="gramStart"/>
      <w:r w:rsidRPr="00030391">
        <w:rPr>
          <w:rFonts w:ascii="宋体" w:hAnsi="宋体" w:cs="宋体" w:hint="eastAsia"/>
          <w:szCs w:val="21"/>
        </w:rPr>
        <w:t>采云</w:t>
      </w:r>
      <w:proofErr w:type="gramEnd"/>
      <w:r w:rsidRPr="00030391">
        <w:rPr>
          <w:rFonts w:ascii="宋体" w:hAnsi="宋体" w:cs="宋体" w:hint="eastAsia"/>
          <w:szCs w:val="21"/>
        </w:rPr>
        <w:t>客服热线：400-881-7190。</w:t>
      </w:r>
    </w:p>
    <w:p w:rsidR="00CB47AF" w:rsidRPr="00030391" w:rsidRDefault="00CB47AF" w:rsidP="00CF060F">
      <w:pPr>
        <w:wordWrap w:val="0"/>
        <w:spacing w:line="350" w:lineRule="exact"/>
        <w:ind w:firstLineChars="200" w:firstLine="422"/>
        <w:rPr>
          <w:rFonts w:ascii="宋体" w:hAnsi="宋体" w:cs="宋体"/>
          <w:b/>
          <w:bCs/>
          <w:szCs w:val="21"/>
        </w:rPr>
      </w:pPr>
      <w:r w:rsidRPr="00030391">
        <w:rPr>
          <w:rFonts w:ascii="宋体" w:hAnsi="宋体" w:cs="宋体" w:hint="eastAsia"/>
          <w:b/>
          <w:bCs/>
          <w:szCs w:val="21"/>
        </w:rPr>
        <w:t>四、提交投标文件</w:t>
      </w:r>
      <w:bookmarkEnd w:id="20"/>
      <w:bookmarkEnd w:id="21"/>
      <w:r w:rsidRPr="00030391">
        <w:rPr>
          <w:rFonts w:ascii="宋体" w:hAnsi="宋体" w:cs="宋体" w:hint="eastAsia"/>
          <w:b/>
          <w:bCs/>
          <w:szCs w:val="21"/>
        </w:rPr>
        <w:t>截止时间、开标时间和地点</w:t>
      </w:r>
      <w:bookmarkEnd w:id="22"/>
      <w:bookmarkEnd w:id="23"/>
      <w:bookmarkEnd w:id="24"/>
    </w:p>
    <w:p w:rsidR="00DE55AB" w:rsidRPr="00030391" w:rsidRDefault="00CB47AF" w:rsidP="00CF060F">
      <w:pPr>
        <w:wordWrap w:val="0"/>
        <w:snapToGrid w:val="0"/>
        <w:spacing w:line="350" w:lineRule="exact"/>
        <w:ind w:firstLineChars="200" w:firstLine="420"/>
        <w:rPr>
          <w:rFonts w:ascii="宋体" w:hAnsi="宋体" w:cs="Arial"/>
          <w:szCs w:val="21"/>
        </w:rPr>
      </w:pPr>
      <w:r w:rsidRPr="00030391">
        <w:rPr>
          <w:rFonts w:ascii="宋体" w:hAnsi="宋体" w:hint="eastAsia"/>
          <w:szCs w:val="21"/>
        </w:rPr>
        <w:t>提交投标文件截止时间和开标时间：</w:t>
      </w:r>
      <w:r w:rsidRPr="00030391">
        <w:rPr>
          <w:rFonts w:ascii="宋体" w:hAnsi="宋体" w:cs="Arial" w:hint="eastAsia"/>
          <w:szCs w:val="21"/>
          <w:u w:val="single"/>
        </w:rPr>
        <w:t>2020</w:t>
      </w:r>
      <w:r w:rsidRPr="00030391">
        <w:rPr>
          <w:rFonts w:ascii="宋体" w:hAnsi="宋体" w:cs="Arial" w:hint="eastAsia"/>
          <w:szCs w:val="21"/>
        </w:rPr>
        <w:t>年</w:t>
      </w:r>
      <w:r w:rsidR="00195825" w:rsidRPr="00030391">
        <w:rPr>
          <w:rFonts w:ascii="宋体" w:hAnsi="宋体" w:cs="Arial" w:hint="eastAsia"/>
          <w:szCs w:val="21"/>
          <w:u w:val="single"/>
        </w:rPr>
        <w:t>12</w:t>
      </w:r>
      <w:r w:rsidRPr="00030391">
        <w:rPr>
          <w:rFonts w:ascii="宋体" w:hAnsi="宋体" w:cs="Arial" w:hint="eastAsia"/>
          <w:szCs w:val="21"/>
        </w:rPr>
        <w:t>月</w:t>
      </w:r>
      <w:r w:rsidR="00195825" w:rsidRPr="00030391">
        <w:rPr>
          <w:rFonts w:ascii="宋体" w:hAnsi="宋体" w:cs="Arial" w:hint="eastAsia"/>
          <w:szCs w:val="21"/>
          <w:u w:val="single"/>
        </w:rPr>
        <w:t>15</w:t>
      </w:r>
      <w:r w:rsidRPr="00030391">
        <w:rPr>
          <w:rFonts w:ascii="宋体" w:hAnsi="宋体" w:cs="Arial" w:hint="eastAsia"/>
          <w:szCs w:val="21"/>
        </w:rPr>
        <w:t>日北京时间</w:t>
      </w:r>
      <w:r w:rsidR="00195825" w:rsidRPr="00030391">
        <w:rPr>
          <w:rFonts w:ascii="宋体" w:hAnsi="宋体" w:cs="Arial" w:hint="eastAsia"/>
          <w:szCs w:val="21"/>
          <w:u w:val="single"/>
        </w:rPr>
        <w:t>9</w:t>
      </w:r>
      <w:r w:rsidRPr="00030391">
        <w:rPr>
          <w:rFonts w:ascii="宋体" w:hAnsi="宋体" w:cs="Arial" w:hint="eastAsia"/>
          <w:szCs w:val="21"/>
        </w:rPr>
        <w:t>时</w:t>
      </w:r>
      <w:r w:rsidR="00195825" w:rsidRPr="00030391">
        <w:rPr>
          <w:rFonts w:ascii="宋体" w:hAnsi="宋体" w:cs="Arial" w:hint="eastAsia"/>
          <w:szCs w:val="21"/>
          <w:u w:val="single"/>
        </w:rPr>
        <w:t>30</w:t>
      </w:r>
      <w:r w:rsidRPr="00030391">
        <w:rPr>
          <w:rFonts w:ascii="宋体" w:hAnsi="宋体" w:cs="Arial" w:hint="eastAsia"/>
          <w:szCs w:val="21"/>
        </w:rPr>
        <w:t>分</w:t>
      </w:r>
    </w:p>
    <w:p w:rsidR="00CB47AF" w:rsidRPr="00030391" w:rsidRDefault="00CB47AF" w:rsidP="00CF060F">
      <w:pPr>
        <w:wordWrap w:val="0"/>
        <w:snapToGrid w:val="0"/>
        <w:spacing w:line="350" w:lineRule="exact"/>
        <w:ind w:firstLineChars="200" w:firstLine="420"/>
        <w:rPr>
          <w:rFonts w:ascii="宋体" w:hAnsi="宋体" w:cs="Arial"/>
          <w:b/>
          <w:bCs/>
          <w:szCs w:val="21"/>
        </w:rPr>
      </w:pPr>
      <w:r w:rsidRPr="00030391">
        <w:rPr>
          <w:rFonts w:ascii="宋体" w:hAnsi="宋体" w:hint="eastAsia"/>
          <w:szCs w:val="21"/>
        </w:rPr>
        <w:t>投标文件提交起止时间：</w:t>
      </w:r>
      <w:r w:rsidRPr="00030391">
        <w:rPr>
          <w:rFonts w:ascii="宋体" w:hAnsi="宋体" w:cs="Arial" w:hint="eastAsia"/>
          <w:szCs w:val="21"/>
          <w:u w:val="single"/>
        </w:rPr>
        <w:t>2020</w:t>
      </w:r>
      <w:r w:rsidRPr="00030391">
        <w:rPr>
          <w:rFonts w:ascii="宋体" w:hAnsi="宋体" w:cs="Arial" w:hint="eastAsia"/>
          <w:szCs w:val="21"/>
        </w:rPr>
        <w:t>年</w:t>
      </w:r>
      <w:r w:rsidR="00195825" w:rsidRPr="00030391">
        <w:rPr>
          <w:rFonts w:ascii="宋体" w:hAnsi="宋体" w:cs="Arial" w:hint="eastAsia"/>
          <w:szCs w:val="21"/>
          <w:u w:val="single"/>
        </w:rPr>
        <w:t>12</w:t>
      </w:r>
      <w:r w:rsidRPr="00030391">
        <w:rPr>
          <w:rFonts w:ascii="宋体" w:hAnsi="宋体" w:cs="Arial" w:hint="eastAsia"/>
          <w:szCs w:val="21"/>
        </w:rPr>
        <w:t>月</w:t>
      </w:r>
      <w:r w:rsidR="00195825" w:rsidRPr="00030391">
        <w:rPr>
          <w:rFonts w:ascii="宋体" w:hAnsi="宋体" w:cs="Arial" w:hint="eastAsia"/>
          <w:szCs w:val="21"/>
          <w:u w:val="single"/>
        </w:rPr>
        <w:t>15</w:t>
      </w:r>
      <w:r w:rsidRPr="00030391">
        <w:rPr>
          <w:rFonts w:ascii="宋体" w:hAnsi="宋体" w:cs="Arial" w:hint="eastAsia"/>
          <w:szCs w:val="21"/>
        </w:rPr>
        <w:t>日北京时间</w:t>
      </w:r>
      <w:r w:rsidR="00195825" w:rsidRPr="00030391">
        <w:rPr>
          <w:rFonts w:ascii="宋体" w:hAnsi="宋体" w:cs="Arial" w:hint="eastAsia"/>
          <w:szCs w:val="21"/>
          <w:u w:val="single"/>
        </w:rPr>
        <w:t>8</w:t>
      </w:r>
      <w:r w:rsidRPr="00030391">
        <w:rPr>
          <w:rFonts w:ascii="宋体" w:hAnsi="宋体" w:cs="Arial" w:hint="eastAsia"/>
          <w:szCs w:val="21"/>
        </w:rPr>
        <w:t>时</w:t>
      </w:r>
      <w:r w:rsidR="00195825" w:rsidRPr="00030391">
        <w:rPr>
          <w:rFonts w:ascii="宋体" w:hAnsi="宋体" w:cs="Arial" w:hint="eastAsia"/>
          <w:szCs w:val="21"/>
          <w:u w:val="single"/>
        </w:rPr>
        <w:t>30</w:t>
      </w:r>
      <w:r w:rsidRPr="00030391">
        <w:rPr>
          <w:rFonts w:ascii="宋体" w:hAnsi="宋体" w:cs="Arial" w:hint="eastAsia"/>
          <w:szCs w:val="21"/>
        </w:rPr>
        <w:t>分至</w:t>
      </w:r>
      <w:r w:rsidR="00195825" w:rsidRPr="00030391">
        <w:rPr>
          <w:rFonts w:ascii="宋体" w:hAnsi="宋体" w:cs="Arial" w:hint="eastAsia"/>
          <w:szCs w:val="21"/>
          <w:u w:val="single"/>
        </w:rPr>
        <w:t>9</w:t>
      </w:r>
      <w:r w:rsidRPr="00030391">
        <w:rPr>
          <w:rFonts w:ascii="宋体" w:hAnsi="宋体" w:cs="Arial" w:hint="eastAsia"/>
          <w:szCs w:val="21"/>
        </w:rPr>
        <w:t>时</w:t>
      </w:r>
      <w:r w:rsidR="00195825" w:rsidRPr="00030391">
        <w:rPr>
          <w:rFonts w:ascii="宋体" w:hAnsi="宋体" w:cs="Arial" w:hint="eastAsia"/>
          <w:szCs w:val="21"/>
          <w:u w:val="single"/>
        </w:rPr>
        <w:t>30</w:t>
      </w:r>
      <w:r w:rsidRPr="00030391">
        <w:rPr>
          <w:rFonts w:ascii="宋体" w:hAnsi="宋体" w:cs="Arial" w:hint="eastAsia"/>
          <w:szCs w:val="21"/>
        </w:rPr>
        <w:t>分</w:t>
      </w:r>
    </w:p>
    <w:p w:rsidR="00CB47AF" w:rsidRPr="00030391" w:rsidRDefault="00CB47AF" w:rsidP="00CF060F">
      <w:pPr>
        <w:wordWrap w:val="0"/>
        <w:snapToGrid w:val="0"/>
        <w:spacing w:line="350" w:lineRule="exact"/>
        <w:ind w:firstLineChars="200" w:firstLine="420"/>
        <w:jc w:val="left"/>
        <w:rPr>
          <w:rFonts w:ascii="宋体" w:hAnsi="宋体" w:cs="宋体"/>
          <w:kern w:val="0"/>
          <w:szCs w:val="21"/>
        </w:rPr>
      </w:pPr>
      <w:r w:rsidRPr="00030391">
        <w:rPr>
          <w:rFonts w:ascii="宋体" w:hAnsi="宋体" w:hint="eastAsia"/>
          <w:szCs w:val="21"/>
        </w:rPr>
        <w:t>投标地点：</w:t>
      </w:r>
      <w:r w:rsidR="00554FAC" w:rsidRPr="00030391">
        <w:rPr>
          <w:rFonts w:ascii="宋体" w:hAnsi="宋体" w:hint="eastAsia"/>
          <w:szCs w:val="21"/>
        </w:rPr>
        <w:t>广西玉林市双拥路39号东盛大厦17楼云之龙招标集团有限公司</w:t>
      </w:r>
    </w:p>
    <w:p w:rsidR="00CB47AF" w:rsidRPr="00030391" w:rsidRDefault="00CB47AF" w:rsidP="00CF060F">
      <w:pPr>
        <w:widowControl/>
        <w:shd w:val="clear" w:color="auto" w:fill="FFFFFF"/>
        <w:wordWrap w:val="0"/>
        <w:snapToGrid w:val="0"/>
        <w:spacing w:line="350" w:lineRule="exact"/>
        <w:ind w:firstLineChars="200" w:firstLine="420"/>
        <w:jc w:val="left"/>
        <w:rPr>
          <w:rFonts w:ascii="宋体" w:hAnsi="宋体"/>
          <w:szCs w:val="21"/>
        </w:rPr>
      </w:pPr>
      <w:r w:rsidRPr="00030391">
        <w:rPr>
          <w:rFonts w:ascii="宋体" w:hAnsi="宋体" w:hint="eastAsia"/>
          <w:bCs/>
          <w:szCs w:val="21"/>
        </w:rPr>
        <w:t>注：</w:t>
      </w:r>
      <w:r w:rsidRPr="00030391">
        <w:rPr>
          <w:rFonts w:ascii="宋体" w:hAnsi="宋体" w:hint="eastAsia"/>
          <w:szCs w:val="21"/>
        </w:rPr>
        <w:t>投标人应在投标文件提交起止时间内，将投标文件密封送达投标地点，未在规定时间内送达或未按照招标文件要求密封的投标文件，将予以拒收。</w:t>
      </w:r>
    </w:p>
    <w:p w:rsidR="00CB47AF" w:rsidRPr="00030391" w:rsidRDefault="00CB47AF" w:rsidP="00CF060F">
      <w:pPr>
        <w:keepNext/>
        <w:keepLines/>
        <w:wordWrap w:val="0"/>
        <w:spacing w:line="350" w:lineRule="exact"/>
        <w:outlineLvl w:val="1"/>
        <w:rPr>
          <w:rFonts w:ascii="宋体" w:hAnsi="宋体" w:cs="宋体"/>
          <w:b/>
          <w:bCs/>
          <w:szCs w:val="21"/>
        </w:rPr>
      </w:pPr>
      <w:bookmarkStart w:id="25" w:name="_Toc35393794"/>
      <w:bookmarkStart w:id="26" w:name="_Toc28359084"/>
      <w:bookmarkStart w:id="27" w:name="_Toc28359007"/>
      <w:bookmarkStart w:id="28" w:name="_Toc44405605"/>
      <w:bookmarkStart w:id="29" w:name="_Toc35393625"/>
      <w:r w:rsidRPr="00030391">
        <w:rPr>
          <w:rFonts w:ascii="宋体" w:hAnsi="宋体" w:cs="宋体" w:hint="eastAsia"/>
          <w:b/>
          <w:bCs/>
          <w:szCs w:val="21"/>
        </w:rPr>
        <w:t>五、公告期限</w:t>
      </w:r>
      <w:bookmarkEnd w:id="25"/>
      <w:bookmarkEnd w:id="26"/>
      <w:bookmarkEnd w:id="27"/>
      <w:bookmarkEnd w:id="28"/>
      <w:bookmarkEnd w:id="29"/>
    </w:p>
    <w:p w:rsidR="00CB47AF" w:rsidRPr="00030391" w:rsidRDefault="00CB47AF" w:rsidP="00CF060F">
      <w:pPr>
        <w:wordWrap w:val="0"/>
        <w:spacing w:line="350" w:lineRule="exact"/>
        <w:ind w:firstLineChars="200" w:firstLine="420"/>
        <w:rPr>
          <w:rFonts w:ascii="宋体" w:hAnsi="宋体" w:cs="宋体"/>
          <w:kern w:val="0"/>
          <w:szCs w:val="21"/>
        </w:rPr>
      </w:pPr>
      <w:r w:rsidRPr="00030391">
        <w:rPr>
          <w:rFonts w:ascii="宋体" w:hAnsi="宋体" w:cs="宋体" w:hint="eastAsia"/>
          <w:kern w:val="0"/>
          <w:szCs w:val="21"/>
        </w:rPr>
        <w:t>自本公告发布之日起5个工作日。</w:t>
      </w:r>
    </w:p>
    <w:p w:rsidR="00CB47AF" w:rsidRPr="00030391" w:rsidRDefault="00CB47AF" w:rsidP="00CF060F">
      <w:pPr>
        <w:keepNext/>
        <w:keepLines/>
        <w:wordWrap w:val="0"/>
        <w:spacing w:line="350" w:lineRule="exact"/>
        <w:outlineLvl w:val="1"/>
        <w:rPr>
          <w:rFonts w:ascii="宋体" w:hAnsi="宋体" w:cs="宋体"/>
          <w:b/>
          <w:bCs/>
          <w:szCs w:val="21"/>
        </w:rPr>
      </w:pPr>
      <w:bookmarkStart w:id="30" w:name="_Toc44405606"/>
      <w:bookmarkStart w:id="31" w:name="_Toc35393795"/>
      <w:bookmarkStart w:id="32" w:name="_Toc35393626"/>
      <w:r w:rsidRPr="00030391">
        <w:rPr>
          <w:rFonts w:ascii="宋体" w:hAnsi="宋体" w:cs="宋体" w:hint="eastAsia"/>
          <w:b/>
          <w:bCs/>
          <w:szCs w:val="21"/>
        </w:rPr>
        <w:t>六、其他补充事宜</w:t>
      </w:r>
      <w:bookmarkEnd w:id="30"/>
      <w:bookmarkEnd w:id="31"/>
      <w:bookmarkEnd w:id="32"/>
    </w:p>
    <w:p w:rsidR="00CB47AF" w:rsidRPr="00030391" w:rsidRDefault="00CB47AF" w:rsidP="00CF060F">
      <w:pPr>
        <w:wordWrap w:val="0"/>
        <w:spacing w:line="350" w:lineRule="exact"/>
        <w:ind w:firstLineChars="150" w:firstLine="315"/>
        <w:rPr>
          <w:rFonts w:ascii="宋体" w:hAnsi="宋体" w:cs="宋体"/>
          <w:kern w:val="0"/>
          <w:szCs w:val="21"/>
        </w:rPr>
      </w:pPr>
      <w:bookmarkStart w:id="33" w:name="_Hlk37429585"/>
      <w:r w:rsidRPr="00030391">
        <w:rPr>
          <w:rFonts w:ascii="宋体" w:hAnsi="宋体" w:cs="宋体" w:hint="eastAsia"/>
          <w:kern w:val="0"/>
          <w:szCs w:val="21"/>
        </w:rPr>
        <w:t>1.</w:t>
      </w:r>
      <w:bookmarkStart w:id="34" w:name="_Hlk37429595"/>
      <w:r w:rsidRPr="00030391">
        <w:rPr>
          <w:rFonts w:ascii="宋体" w:hAnsi="宋体" w:cs="宋体" w:hint="eastAsia"/>
          <w:kern w:val="0"/>
          <w:szCs w:val="21"/>
        </w:rPr>
        <w:t>网上查询地址</w:t>
      </w:r>
    </w:p>
    <w:bookmarkEnd w:id="33"/>
    <w:p w:rsidR="00CB47AF" w:rsidRPr="00030391" w:rsidRDefault="00CB47AF" w:rsidP="00CF060F">
      <w:pPr>
        <w:wordWrap w:val="0"/>
        <w:spacing w:line="350" w:lineRule="exact"/>
        <w:ind w:left="495"/>
        <w:rPr>
          <w:rFonts w:ascii="宋体" w:hAnsi="宋体" w:cs="宋体"/>
          <w:kern w:val="0"/>
          <w:szCs w:val="21"/>
        </w:rPr>
      </w:pPr>
      <w:r w:rsidRPr="00030391">
        <w:rPr>
          <w:rFonts w:ascii="宋体" w:hAnsi="宋体" w:cs="宋体" w:hint="eastAsia"/>
          <w:kern w:val="0"/>
          <w:szCs w:val="21"/>
        </w:rPr>
        <w:t>中国政府采购网（www.ccgp.gov.cn）、广西壮族自治区政府采购网（zfcg.gxzf.gov.cn）、广西玉林市人民政府门户网（www.yulin.gov.cn）。</w:t>
      </w:r>
    </w:p>
    <w:p w:rsidR="00CB47AF" w:rsidRPr="00030391" w:rsidRDefault="00CB47AF" w:rsidP="00CF060F">
      <w:pPr>
        <w:wordWrap w:val="0"/>
        <w:spacing w:line="350" w:lineRule="exact"/>
        <w:ind w:firstLineChars="150" w:firstLine="315"/>
        <w:rPr>
          <w:rFonts w:ascii="宋体" w:hAnsi="宋体" w:cs="宋体"/>
          <w:kern w:val="0"/>
          <w:szCs w:val="21"/>
        </w:rPr>
      </w:pPr>
      <w:bookmarkStart w:id="35" w:name="_Hlk37429674"/>
      <w:bookmarkEnd w:id="34"/>
      <w:r w:rsidRPr="00030391">
        <w:rPr>
          <w:rFonts w:ascii="宋体" w:hAnsi="宋体" w:hint="eastAsia"/>
          <w:szCs w:val="21"/>
        </w:rPr>
        <w:t>2.</w:t>
      </w:r>
      <w:r w:rsidRPr="00030391">
        <w:rPr>
          <w:rFonts w:ascii="宋体" w:hAnsi="宋体" w:cs="宋体" w:hint="eastAsia"/>
          <w:kern w:val="0"/>
          <w:szCs w:val="21"/>
        </w:rPr>
        <w:t>本项目需要落实的政府采购政策</w:t>
      </w:r>
    </w:p>
    <w:bookmarkEnd w:id="35"/>
    <w:p w:rsidR="00CB47AF" w:rsidRPr="00030391" w:rsidRDefault="00CB47AF" w:rsidP="00CF060F">
      <w:pPr>
        <w:wordWrap w:val="0"/>
        <w:spacing w:line="350" w:lineRule="exact"/>
        <w:ind w:firstLineChars="150" w:firstLine="315"/>
        <w:rPr>
          <w:rFonts w:ascii="宋体" w:hAnsi="宋体" w:cs="宋体"/>
          <w:kern w:val="0"/>
          <w:szCs w:val="21"/>
        </w:rPr>
      </w:pPr>
      <w:r w:rsidRPr="00030391">
        <w:rPr>
          <w:rFonts w:ascii="宋体" w:hAnsi="宋体" w:cs="宋体" w:hint="eastAsia"/>
          <w:kern w:val="0"/>
          <w:szCs w:val="21"/>
        </w:rPr>
        <w:t>（1）政府采购促进中小企业发展。</w:t>
      </w:r>
    </w:p>
    <w:p w:rsidR="00CB47AF" w:rsidRPr="00030391" w:rsidRDefault="00CB47AF" w:rsidP="00CF060F">
      <w:pPr>
        <w:wordWrap w:val="0"/>
        <w:spacing w:line="350" w:lineRule="exact"/>
        <w:ind w:firstLineChars="150" w:firstLine="315"/>
        <w:rPr>
          <w:rFonts w:ascii="宋体" w:hAnsi="宋体" w:cs="宋体"/>
          <w:kern w:val="0"/>
          <w:szCs w:val="21"/>
        </w:rPr>
      </w:pPr>
      <w:r w:rsidRPr="00030391">
        <w:rPr>
          <w:rFonts w:ascii="宋体" w:hAnsi="宋体" w:cs="宋体" w:hint="eastAsia"/>
          <w:kern w:val="0"/>
          <w:szCs w:val="21"/>
        </w:rPr>
        <w:t>（2）政府采购支持采用本国产品的政策。</w:t>
      </w:r>
    </w:p>
    <w:p w:rsidR="00CB47AF" w:rsidRPr="00030391" w:rsidRDefault="00CB47AF" w:rsidP="00CF060F">
      <w:pPr>
        <w:wordWrap w:val="0"/>
        <w:spacing w:line="350" w:lineRule="exact"/>
        <w:ind w:firstLineChars="150" w:firstLine="315"/>
        <w:rPr>
          <w:rFonts w:ascii="宋体" w:hAnsi="宋体" w:cs="宋体"/>
          <w:kern w:val="0"/>
          <w:szCs w:val="21"/>
        </w:rPr>
      </w:pPr>
      <w:r w:rsidRPr="00030391">
        <w:rPr>
          <w:rFonts w:ascii="宋体" w:hAnsi="宋体" w:cs="宋体" w:hint="eastAsia"/>
          <w:kern w:val="0"/>
          <w:szCs w:val="21"/>
        </w:rPr>
        <w:t>（3）强制采购节能产品；优先采购节能产品、环境标志产品。</w:t>
      </w:r>
    </w:p>
    <w:p w:rsidR="00CB47AF" w:rsidRPr="00030391" w:rsidRDefault="00CB47AF" w:rsidP="00CF060F">
      <w:pPr>
        <w:wordWrap w:val="0"/>
        <w:spacing w:line="350" w:lineRule="exact"/>
        <w:ind w:firstLineChars="150" w:firstLine="315"/>
        <w:rPr>
          <w:rFonts w:ascii="宋体" w:hAnsi="宋体" w:cs="宋体"/>
          <w:kern w:val="0"/>
          <w:szCs w:val="21"/>
        </w:rPr>
      </w:pPr>
      <w:r w:rsidRPr="00030391">
        <w:rPr>
          <w:rFonts w:ascii="宋体" w:hAnsi="宋体" w:cs="宋体" w:hint="eastAsia"/>
          <w:kern w:val="0"/>
          <w:szCs w:val="21"/>
        </w:rPr>
        <w:t>（4）政府采购促进残疾人就业政策。</w:t>
      </w:r>
    </w:p>
    <w:p w:rsidR="00CB47AF" w:rsidRPr="00030391" w:rsidRDefault="00CB47AF" w:rsidP="00CF060F">
      <w:pPr>
        <w:wordWrap w:val="0"/>
        <w:spacing w:line="350" w:lineRule="exact"/>
        <w:ind w:firstLineChars="150" w:firstLine="315"/>
        <w:rPr>
          <w:rFonts w:ascii="宋体" w:hAnsi="宋体" w:cs="宋体"/>
          <w:kern w:val="0"/>
          <w:szCs w:val="21"/>
        </w:rPr>
      </w:pPr>
      <w:r w:rsidRPr="00030391">
        <w:rPr>
          <w:rFonts w:ascii="宋体" w:hAnsi="宋体" w:cs="宋体" w:hint="eastAsia"/>
          <w:kern w:val="0"/>
          <w:szCs w:val="21"/>
        </w:rPr>
        <w:t>（5）政府采购支持监狱企业发展。</w:t>
      </w:r>
    </w:p>
    <w:p w:rsidR="00CB47AF" w:rsidRPr="00030391" w:rsidRDefault="00CB47AF" w:rsidP="00CF060F">
      <w:pPr>
        <w:keepNext/>
        <w:keepLines/>
        <w:wordWrap w:val="0"/>
        <w:spacing w:line="350" w:lineRule="exact"/>
        <w:outlineLvl w:val="1"/>
        <w:rPr>
          <w:rFonts w:ascii="宋体" w:hAnsi="宋体" w:cs="宋体"/>
          <w:b/>
          <w:bCs/>
          <w:szCs w:val="21"/>
        </w:rPr>
      </w:pPr>
      <w:bookmarkStart w:id="36" w:name="_Toc35393627"/>
      <w:bookmarkStart w:id="37" w:name="_Toc35393796"/>
      <w:bookmarkStart w:id="38" w:name="_Toc28359085"/>
      <w:bookmarkStart w:id="39" w:name="_Toc28359008"/>
      <w:bookmarkStart w:id="40" w:name="_Toc44405607"/>
      <w:r w:rsidRPr="00030391">
        <w:rPr>
          <w:rFonts w:ascii="宋体" w:hAnsi="宋体" w:cs="宋体" w:hint="eastAsia"/>
          <w:b/>
          <w:bCs/>
          <w:szCs w:val="21"/>
        </w:rPr>
        <w:t>七、对本次招标提出询问，请按以下方式联系。</w:t>
      </w:r>
      <w:bookmarkEnd w:id="36"/>
      <w:bookmarkEnd w:id="37"/>
      <w:bookmarkEnd w:id="38"/>
      <w:bookmarkEnd w:id="39"/>
      <w:bookmarkEnd w:id="40"/>
    </w:p>
    <w:p w:rsidR="00CB47AF" w:rsidRPr="00030391" w:rsidRDefault="00CB47AF" w:rsidP="00CF060F">
      <w:pPr>
        <w:wordWrap w:val="0"/>
        <w:spacing w:line="350" w:lineRule="exact"/>
        <w:ind w:firstLineChars="200" w:firstLine="420"/>
        <w:rPr>
          <w:rFonts w:ascii="宋体" w:hAnsi="宋体" w:cs="宋体"/>
          <w:kern w:val="0"/>
          <w:szCs w:val="21"/>
        </w:rPr>
      </w:pPr>
      <w:bookmarkStart w:id="41" w:name="_Toc28359096"/>
      <w:bookmarkStart w:id="42" w:name="_Toc28359019"/>
      <w:bookmarkStart w:id="43" w:name="_Toc35393637"/>
      <w:bookmarkStart w:id="44" w:name="_Toc35393806"/>
      <w:r w:rsidRPr="00030391">
        <w:rPr>
          <w:rFonts w:ascii="宋体" w:hAnsi="宋体" w:cs="宋体" w:hint="eastAsia"/>
          <w:kern w:val="0"/>
          <w:szCs w:val="21"/>
        </w:rPr>
        <w:t>1.采购人信息</w:t>
      </w:r>
      <w:bookmarkEnd w:id="41"/>
      <w:bookmarkEnd w:id="42"/>
      <w:bookmarkEnd w:id="43"/>
      <w:bookmarkEnd w:id="44"/>
    </w:p>
    <w:p w:rsidR="00CB47AF" w:rsidRPr="00030391" w:rsidRDefault="00CB47AF" w:rsidP="00CF060F">
      <w:pPr>
        <w:widowControl/>
        <w:shd w:val="clear" w:color="auto" w:fill="FFFFFF"/>
        <w:wordWrap w:val="0"/>
        <w:spacing w:line="350" w:lineRule="exact"/>
        <w:ind w:firstLineChars="202" w:firstLine="424"/>
        <w:jc w:val="left"/>
        <w:rPr>
          <w:rFonts w:ascii="宋体" w:hAnsi="宋体" w:cs="宋体"/>
          <w:kern w:val="0"/>
          <w:szCs w:val="21"/>
        </w:rPr>
      </w:pPr>
      <w:r w:rsidRPr="00030391">
        <w:rPr>
          <w:rFonts w:ascii="宋体" w:hAnsi="宋体" w:cs="宋体" w:hint="eastAsia"/>
          <w:kern w:val="0"/>
          <w:szCs w:val="21"/>
        </w:rPr>
        <w:t>采购人名称：</w:t>
      </w:r>
      <w:r w:rsidR="003D70A4" w:rsidRPr="00030391">
        <w:rPr>
          <w:rFonts w:ascii="宋体" w:hAnsi="宋体" w:cs="宋体" w:hint="eastAsia"/>
          <w:kern w:val="0"/>
          <w:szCs w:val="21"/>
        </w:rPr>
        <w:t>玉林广播电视台</w:t>
      </w:r>
    </w:p>
    <w:p w:rsidR="00CB47AF" w:rsidRPr="00030391" w:rsidRDefault="00CB47AF" w:rsidP="00CF060F">
      <w:pPr>
        <w:widowControl/>
        <w:shd w:val="clear" w:color="auto" w:fill="FFFFFF"/>
        <w:wordWrap w:val="0"/>
        <w:spacing w:line="350" w:lineRule="exact"/>
        <w:ind w:firstLineChars="202" w:firstLine="424"/>
        <w:jc w:val="left"/>
        <w:rPr>
          <w:rFonts w:ascii="宋体" w:hAnsi="宋体" w:cs="宋体"/>
          <w:kern w:val="0"/>
          <w:szCs w:val="21"/>
        </w:rPr>
      </w:pPr>
      <w:r w:rsidRPr="00030391">
        <w:rPr>
          <w:rFonts w:ascii="宋体" w:hAnsi="宋体" w:cs="宋体" w:hint="eastAsia"/>
          <w:kern w:val="0"/>
          <w:szCs w:val="21"/>
        </w:rPr>
        <w:t>地址：</w:t>
      </w:r>
      <w:r w:rsidR="003D70A4" w:rsidRPr="00030391">
        <w:rPr>
          <w:rFonts w:ascii="宋体" w:hAnsi="宋体" w:cs="宋体" w:hint="eastAsia"/>
          <w:kern w:val="0"/>
          <w:szCs w:val="21"/>
        </w:rPr>
        <w:t>广西玉林市广电路1号</w:t>
      </w:r>
    </w:p>
    <w:p w:rsidR="009B428A" w:rsidRPr="00030391" w:rsidRDefault="00CB47AF" w:rsidP="00CF060F">
      <w:pPr>
        <w:wordWrap w:val="0"/>
        <w:spacing w:line="350" w:lineRule="exact"/>
        <w:ind w:firstLineChars="202" w:firstLine="424"/>
        <w:jc w:val="left"/>
        <w:rPr>
          <w:rFonts w:ascii="宋体" w:hAnsi="宋体" w:cs="宋体"/>
          <w:kern w:val="0"/>
          <w:szCs w:val="21"/>
          <w:u w:val="single"/>
        </w:rPr>
      </w:pPr>
      <w:r w:rsidRPr="00030391">
        <w:rPr>
          <w:rFonts w:ascii="宋体" w:hAnsi="宋体" w:cs="宋体" w:hint="eastAsia"/>
          <w:kern w:val="0"/>
          <w:szCs w:val="21"/>
        </w:rPr>
        <w:t>联系人</w:t>
      </w:r>
      <w:r w:rsidR="009B428A" w:rsidRPr="00030391">
        <w:rPr>
          <w:rFonts w:ascii="宋体" w:hAnsi="宋体" w:cs="宋体" w:hint="eastAsia"/>
          <w:kern w:val="0"/>
          <w:szCs w:val="21"/>
        </w:rPr>
        <w:t>：</w:t>
      </w:r>
      <w:r w:rsidR="000368D7" w:rsidRPr="00030391">
        <w:rPr>
          <w:rFonts w:ascii="宋体" w:hAnsi="宋体" w:cs="宋体" w:hint="eastAsia"/>
          <w:kern w:val="0"/>
          <w:szCs w:val="21"/>
        </w:rPr>
        <w:t>黄毅</w:t>
      </w:r>
    </w:p>
    <w:p w:rsidR="00CB47AF" w:rsidRPr="00030391" w:rsidRDefault="00CB47AF" w:rsidP="00CF060F">
      <w:pPr>
        <w:wordWrap w:val="0"/>
        <w:spacing w:line="350" w:lineRule="exact"/>
        <w:ind w:firstLineChars="202" w:firstLine="424"/>
        <w:jc w:val="left"/>
        <w:rPr>
          <w:rFonts w:ascii="宋体" w:hAnsi="宋体"/>
          <w:szCs w:val="21"/>
        </w:rPr>
      </w:pPr>
      <w:r w:rsidRPr="00030391">
        <w:rPr>
          <w:rFonts w:ascii="宋体" w:hAnsi="宋体" w:cs="宋体" w:hint="eastAsia"/>
          <w:kern w:val="0"/>
          <w:szCs w:val="21"/>
        </w:rPr>
        <w:t>电话:；</w:t>
      </w:r>
      <w:r w:rsidR="00706B46" w:rsidRPr="00030391">
        <w:rPr>
          <w:rFonts w:ascii="宋体" w:hAnsi="宋体" w:cs="宋体" w:hint="eastAsia"/>
          <w:kern w:val="0"/>
          <w:szCs w:val="21"/>
        </w:rPr>
        <w:t>0775-2684321</w:t>
      </w:r>
    </w:p>
    <w:p w:rsidR="00CB47AF" w:rsidRPr="00030391" w:rsidRDefault="00CB47AF" w:rsidP="00CF060F">
      <w:pPr>
        <w:wordWrap w:val="0"/>
        <w:spacing w:line="350" w:lineRule="exact"/>
        <w:ind w:firstLineChars="202" w:firstLine="424"/>
        <w:rPr>
          <w:rFonts w:ascii="宋体" w:hAnsi="宋体" w:cs="宋体"/>
          <w:kern w:val="0"/>
          <w:szCs w:val="21"/>
        </w:rPr>
      </w:pPr>
      <w:bookmarkStart w:id="45" w:name="_Toc35393638"/>
      <w:bookmarkStart w:id="46" w:name="_Toc35393807"/>
      <w:bookmarkStart w:id="47" w:name="_Toc28359097"/>
      <w:bookmarkStart w:id="48" w:name="_Toc28359020"/>
      <w:r w:rsidRPr="00030391">
        <w:rPr>
          <w:rFonts w:ascii="宋体" w:hAnsi="宋体" w:cs="宋体" w:hint="eastAsia"/>
          <w:kern w:val="0"/>
          <w:szCs w:val="21"/>
        </w:rPr>
        <w:t>2.采购代理机构信息</w:t>
      </w:r>
      <w:bookmarkEnd w:id="45"/>
      <w:bookmarkEnd w:id="46"/>
      <w:bookmarkEnd w:id="47"/>
      <w:bookmarkEnd w:id="48"/>
    </w:p>
    <w:p w:rsidR="00CB47AF" w:rsidRPr="00030391" w:rsidRDefault="00CB47AF" w:rsidP="00CF060F">
      <w:pPr>
        <w:wordWrap w:val="0"/>
        <w:spacing w:line="350" w:lineRule="exact"/>
        <w:ind w:firstLineChars="202" w:firstLine="424"/>
        <w:rPr>
          <w:rFonts w:ascii="宋体" w:hAnsi="宋体"/>
          <w:szCs w:val="21"/>
        </w:rPr>
      </w:pPr>
      <w:r w:rsidRPr="00030391">
        <w:rPr>
          <w:rFonts w:ascii="宋体" w:hAnsi="宋体" w:hint="eastAsia"/>
          <w:szCs w:val="21"/>
        </w:rPr>
        <w:t>名    称：云之龙招标集团有限公司</w:t>
      </w:r>
    </w:p>
    <w:p w:rsidR="00CB47AF" w:rsidRPr="00030391" w:rsidRDefault="00CB47AF" w:rsidP="00CF060F">
      <w:pPr>
        <w:wordWrap w:val="0"/>
        <w:spacing w:line="350" w:lineRule="exact"/>
        <w:ind w:firstLineChars="202" w:firstLine="424"/>
        <w:rPr>
          <w:rFonts w:ascii="宋体" w:hAnsi="宋体"/>
          <w:szCs w:val="21"/>
        </w:rPr>
      </w:pPr>
      <w:proofErr w:type="gramStart"/>
      <w:r w:rsidRPr="00030391">
        <w:rPr>
          <w:rFonts w:ascii="宋体" w:hAnsi="宋体" w:hint="eastAsia"/>
          <w:szCs w:val="21"/>
        </w:rPr>
        <w:t>地　　址</w:t>
      </w:r>
      <w:proofErr w:type="gramEnd"/>
      <w:r w:rsidRPr="00030391">
        <w:rPr>
          <w:rFonts w:ascii="宋体" w:hAnsi="宋体" w:hint="eastAsia"/>
          <w:szCs w:val="21"/>
        </w:rPr>
        <w:t>：广西玉林市双拥路39号东盛大厦17楼</w:t>
      </w:r>
    </w:p>
    <w:p w:rsidR="00CB47AF" w:rsidRPr="00030391" w:rsidRDefault="00CB47AF" w:rsidP="00CF060F">
      <w:pPr>
        <w:wordWrap w:val="0"/>
        <w:spacing w:line="350" w:lineRule="exact"/>
        <w:ind w:firstLineChars="202" w:firstLine="424"/>
        <w:rPr>
          <w:rFonts w:ascii="宋体" w:hAnsi="宋体"/>
          <w:szCs w:val="21"/>
          <w:u w:val="single"/>
        </w:rPr>
      </w:pPr>
      <w:r w:rsidRPr="00030391">
        <w:rPr>
          <w:rFonts w:ascii="宋体" w:hAnsi="宋体" w:hint="eastAsia"/>
          <w:szCs w:val="21"/>
        </w:rPr>
        <w:t>联系方式： 0775-2690131、2690161</w:t>
      </w:r>
    </w:p>
    <w:p w:rsidR="00CB47AF" w:rsidRPr="00030391" w:rsidRDefault="00CB47AF" w:rsidP="00CF060F">
      <w:pPr>
        <w:wordWrap w:val="0"/>
        <w:spacing w:line="350" w:lineRule="exact"/>
        <w:ind w:firstLineChars="202" w:firstLine="424"/>
        <w:rPr>
          <w:rFonts w:ascii="宋体" w:hAnsi="宋体" w:cs="宋体"/>
          <w:kern w:val="0"/>
          <w:szCs w:val="21"/>
        </w:rPr>
      </w:pPr>
      <w:bookmarkStart w:id="49" w:name="_Toc28359098"/>
      <w:bookmarkStart w:id="50" w:name="_Toc28359021"/>
      <w:bookmarkStart w:id="51" w:name="_Toc35393808"/>
      <w:bookmarkStart w:id="52" w:name="_Toc35393639"/>
      <w:r w:rsidRPr="00030391">
        <w:rPr>
          <w:rFonts w:ascii="宋体" w:hAnsi="宋体" w:cs="宋体" w:hint="eastAsia"/>
          <w:kern w:val="0"/>
          <w:szCs w:val="21"/>
        </w:rPr>
        <w:t>3.项目联系方式</w:t>
      </w:r>
      <w:bookmarkEnd w:id="49"/>
      <w:bookmarkEnd w:id="50"/>
      <w:bookmarkEnd w:id="51"/>
      <w:bookmarkEnd w:id="52"/>
    </w:p>
    <w:p w:rsidR="00F37186" w:rsidRPr="00030391" w:rsidRDefault="00CB47AF" w:rsidP="00CF060F">
      <w:pPr>
        <w:wordWrap w:val="0"/>
        <w:spacing w:line="350" w:lineRule="exact"/>
        <w:ind w:firstLineChars="202" w:firstLine="424"/>
        <w:rPr>
          <w:rFonts w:ascii="宋体" w:hAnsi="宋体"/>
          <w:szCs w:val="21"/>
        </w:rPr>
      </w:pPr>
      <w:r w:rsidRPr="00030391">
        <w:rPr>
          <w:rFonts w:ascii="宋体" w:hAnsi="宋体" w:cs="Courier New" w:hint="eastAsia"/>
          <w:kern w:val="0"/>
          <w:szCs w:val="21"/>
        </w:rPr>
        <w:t>项目联系人：</w:t>
      </w:r>
      <w:r w:rsidRPr="00030391">
        <w:rPr>
          <w:rFonts w:ascii="宋体" w:hAnsi="宋体" w:hint="eastAsia"/>
          <w:szCs w:val="21"/>
        </w:rPr>
        <w:t>莫艳梅</w:t>
      </w:r>
      <w:r w:rsidR="00D4355B">
        <w:rPr>
          <w:rFonts w:ascii="宋体" w:hAnsi="宋体" w:hint="eastAsia"/>
          <w:szCs w:val="21"/>
        </w:rPr>
        <w:t>、</w:t>
      </w:r>
      <w:r w:rsidR="007A7448">
        <w:rPr>
          <w:rFonts w:ascii="宋体" w:hAnsi="宋体" w:hint="eastAsia"/>
          <w:szCs w:val="21"/>
        </w:rPr>
        <w:t>宁桂先</w:t>
      </w:r>
    </w:p>
    <w:p w:rsidR="00CB47AF" w:rsidRPr="00030391" w:rsidRDefault="00CB47AF" w:rsidP="00CF060F">
      <w:pPr>
        <w:wordWrap w:val="0"/>
        <w:spacing w:line="350" w:lineRule="exact"/>
        <w:ind w:firstLineChars="202" w:firstLine="424"/>
        <w:rPr>
          <w:rFonts w:ascii="宋体" w:hAnsi="宋体"/>
          <w:szCs w:val="21"/>
          <w:u w:val="single"/>
        </w:rPr>
      </w:pPr>
      <w:r w:rsidRPr="00030391">
        <w:rPr>
          <w:rFonts w:ascii="宋体" w:hAnsi="宋体" w:hint="eastAsia"/>
          <w:szCs w:val="21"/>
        </w:rPr>
        <w:t>电　　话：0775-2690131、2690161</w:t>
      </w:r>
    </w:p>
    <w:p w:rsidR="00CB47AF" w:rsidRPr="00030391" w:rsidRDefault="00CB47AF" w:rsidP="00CF060F">
      <w:pPr>
        <w:wordWrap w:val="0"/>
        <w:spacing w:line="350" w:lineRule="exact"/>
        <w:ind w:firstLineChars="202" w:firstLine="424"/>
        <w:rPr>
          <w:rFonts w:ascii="宋体" w:hAnsi="宋体"/>
          <w:szCs w:val="21"/>
        </w:rPr>
      </w:pPr>
      <w:r w:rsidRPr="00030391">
        <w:rPr>
          <w:rFonts w:ascii="宋体" w:hAnsi="宋体" w:hint="eastAsia"/>
          <w:szCs w:val="21"/>
        </w:rPr>
        <w:t>4.监督部门</w:t>
      </w:r>
    </w:p>
    <w:p w:rsidR="008F32E3" w:rsidRPr="00030391" w:rsidRDefault="008F32E3" w:rsidP="00CF060F">
      <w:pPr>
        <w:widowControl/>
        <w:wordWrap w:val="0"/>
        <w:spacing w:line="350" w:lineRule="exact"/>
        <w:ind w:firstLineChars="202" w:firstLine="424"/>
        <w:jc w:val="left"/>
        <w:rPr>
          <w:rFonts w:ascii="宋体" w:hAnsi="宋体" w:cs="宋体"/>
          <w:szCs w:val="21"/>
        </w:rPr>
      </w:pPr>
      <w:r w:rsidRPr="00030391">
        <w:rPr>
          <w:rFonts w:ascii="宋体" w:hAnsi="宋体" w:cs="宋体" w:hint="eastAsia"/>
          <w:szCs w:val="21"/>
        </w:rPr>
        <w:t>名    称：</w:t>
      </w:r>
      <w:r w:rsidRPr="00030391">
        <w:rPr>
          <w:rFonts w:ascii="宋体" w:hAnsi="宋体" w:cs="宋体" w:hint="eastAsia"/>
          <w:kern w:val="0"/>
          <w:szCs w:val="21"/>
        </w:rPr>
        <w:t xml:space="preserve">玉林市财政局 </w:t>
      </w:r>
    </w:p>
    <w:p w:rsidR="00CB47AF" w:rsidRPr="00030391" w:rsidRDefault="008F32E3" w:rsidP="00CF060F">
      <w:pPr>
        <w:wordWrap w:val="0"/>
        <w:spacing w:line="350" w:lineRule="exact"/>
        <w:ind w:firstLineChars="202" w:firstLine="424"/>
        <w:rPr>
          <w:rFonts w:ascii="宋体" w:hAnsi="宋体"/>
          <w:szCs w:val="21"/>
        </w:rPr>
      </w:pPr>
      <w:r w:rsidRPr="00030391">
        <w:rPr>
          <w:rFonts w:ascii="宋体" w:hAnsi="宋体" w:cs="宋体" w:hint="eastAsia"/>
          <w:szCs w:val="21"/>
        </w:rPr>
        <w:t>电    话：0775-2697961</w:t>
      </w:r>
    </w:p>
    <w:p w:rsidR="00CB47AF" w:rsidRPr="00030391" w:rsidRDefault="00CB47AF" w:rsidP="00CF060F">
      <w:pPr>
        <w:wordWrap w:val="0"/>
        <w:spacing w:line="350" w:lineRule="exact"/>
        <w:ind w:firstLineChars="202" w:firstLine="426"/>
        <w:rPr>
          <w:rFonts w:ascii="宋体" w:hAnsi="宋体"/>
          <w:b/>
          <w:szCs w:val="21"/>
          <w:u w:val="single"/>
        </w:rPr>
      </w:pPr>
    </w:p>
    <w:p w:rsidR="00CB47AF" w:rsidRPr="00030391" w:rsidRDefault="00CB47AF" w:rsidP="00CF060F">
      <w:pPr>
        <w:widowControl/>
        <w:shd w:val="clear" w:color="auto" w:fill="FFFFFF"/>
        <w:wordWrap w:val="0"/>
        <w:snapToGrid w:val="0"/>
        <w:spacing w:line="350" w:lineRule="exact"/>
        <w:ind w:left="105" w:right="105" w:firstLine="480"/>
        <w:jc w:val="right"/>
        <w:rPr>
          <w:rFonts w:ascii="宋体" w:hAnsi="宋体" w:cs="宋体"/>
          <w:kern w:val="0"/>
          <w:szCs w:val="21"/>
        </w:rPr>
      </w:pPr>
      <w:r w:rsidRPr="00030391">
        <w:rPr>
          <w:rFonts w:ascii="宋体" w:hAnsi="宋体" w:cs="宋体" w:hint="eastAsia"/>
          <w:kern w:val="0"/>
          <w:szCs w:val="21"/>
        </w:rPr>
        <w:t xml:space="preserve">                                                 云之龙招标集团有限公司</w:t>
      </w:r>
    </w:p>
    <w:p w:rsidR="00AD0075" w:rsidRPr="00030391" w:rsidRDefault="00CB47AF" w:rsidP="00CF060F">
      <w:pPr>
        <w:widowControl/>
        <w:shd w:val="clear" w:color="auto" w:fill="FFFFFF"/>
        <w:wordWrap w:val="0"/>
        <w:snapToGrid w:val="0"/>
        <w:spacing w:line="350" w:lineRule="exact"/>
        <w:ind w:left="105" w:right="105"/>
        <w:jc w:val="right"/>
        <w:rPr>
          <w:rFonts w:ascii="宋体" w:hAnsi="宋体"/>
          <w:szCs w:val="21"/>
        </w:rPr>
      </w:pPr>
      <w:r w:rsidRPr="00030391">
        <w:rPr>
          <w:rFonts w:ascii="宋体" w:hAnsi="宋体" w:cs="宋体" w:hint="eastAsia"/>
          <w:kern w:val="0"/>
          <w:szCs w:val="21"/>
        </w:rPr>
        <w:t>2020年</w:t>
      </w:r>
      <w:r w:rsidR="00161375" w:rsidRPr="00030391">
        <w:rPr>
          <w:rFonts w:ascii="宋体" w:hAnsi="宋体" w:cs="宋体" w:hint="eastAsia"/>
          <w:kern w:val="0"/>
          <w:szCs w:val="21"/>
          <w:u w:val="single"/>
        </w:rPr>
        <w:t>11</w:t>
      </w:r>
      <w:r w:rsidRPr="00030391">
        <w:rPr>
          <w:rFonts w:ascii="宋体" w:hAnsi="宋体" w:cs="宋体" w:hint="eastAsia"/>
          <w:kern w:val="0"/>
          <w:szCs w:val="21"/>
        </w:rPr>
        <w:t>月</w:t>
      </w:r>
      <w:r w:rsidR="00161375" w:rsidRPr="00030391">
        <w:rPr>
          <w:rFonts w:ascii="宋体" w:hAnsi="宋体" w:cs="宋体" w:hint="eastAsia"/>
          <w:kern w:val="0"/>
          <w:szCs w:val="21"/>
          <w:u w:val="single"/>
        </w:rPr>
        <w:t>23</w:t>
      </w:r>
      <w:r w:rsidRPr="00030391">
        <w:rPr>
          <w:rFonts w:ascii="宋体" w:hAnsi="宋体" w:cs="宋体" w:hint="eastAsia"/>
          <w:kern w:val="0"/>
          <w:szCs w:val="21"/>
        </w:rPr>
        <w:t>日</w:t>
      </w:r>
    </w:p>
    <w:p w:rsidR="008B6191" w:rsidRPr="00030391" w:rsidRDefault="008B6191" w:rsidP="00CF060F">
      <w:pPr>
        <w:wordWrap w:val="0"/>
        <w:snapToGrid w:val="0"/>
        <w:ind w:left="238"/>
        <w:jc w:val="center"/>
        <w:rPr>
          <w:rFonts w:ascii="仿宋_GB2312" w:eastAsia="仿宋_GB2312" w:hAnsi="宋体"/>
          <w:sz w:val="24"/>
          <w:szCs w:val="20"/>
        </w:rPr>
      </w:pPr>
      <w:r w:rsidRPr="00030391">
        <w:rPr>
          <w:rFonts w:ascii="仿宋_GB2312" w:eastAsia="仿宋_GB2312" w:hAnsi="宋体"/>
          <w:sz w:val="24"/>
          <w:szCs w:val="20"/>
        </w:rPr>
        <w:br w:type="page"/>
      </w:r>
    </w:p>
    <w:p w:rsidR="00F2740E" w:rsidRPr="00030391" w:rsidRDefault="00F2740E" w:rsidP="00C2597B">
      <w:pPr>
        <w:pStyle w:val="2"/>
        <w:wordWrap w:val="0"/>
        <w:spacing w:before="0" w:after="0" w:line="460" w:lineRule="exact"/>
        <w:jc w:val="center"/>
      </w:pPr>
      <w:bookmarkStart w:id="53" w:name="_Toc19686830"/>
    </w:p>
    <w:p w:rsidR="008B6191" w:rsidRPr="00030391" w:rsidRDefault="008B6191" w:rsidP="00C2597B">
      <w:pPr>
        <w:pStyle w:val="2"/>
        <w:wordWrap w:val="0"/>
        <w:spacing w:before="0" w:after="0" w:line="460" w:lineRule="exact"/>
        <w:jc w:val="center"/>
        <w:rPr>
          <w:sz w:val="30"/>
          <w:szCs w:val="30"/>
        </w:rPr>
      </w:pPr>
      <w:r w:rsidRPr="00030391">
        <w:rPr>
          <w:rFonts w:hint="eastAsia"/>
        </w:rPr>
        <w:t>第二章采购需求</w:t>
      </w:r>
      <w:bookmarkEnd w:id="53"/>
    </w:p>
    <w:p w:rsidR="00C2597B" w:rsidRPr="00030391" w:rsidRDefault="00C2597B" w:rsidP="00C2597B">
      <w:pPr>
        <w:wordWrap w:val="0"/>
        <w:spacing w:line="400" w:lineRule="exact"/>
        <w:jc w:val="left"/>
        <w:rPr>
          <w:rFonts w:ascii="宋体" w:hAnsi="宋体"/>
          <w:b/>
          <w:sz w:val="24"/>
        </w:rPr>
      </w:pPr>
    </w:p>
    <w:p w:rsidR="00F2740E" w:rsidRPr="00030391" w:rsidRDefault="00C2597B" w:rsidP="00F2740E">
      <w:pPr>
        <w:wordWrap w:val="0"/>
        <w:spacing w:line="440" w:lineRule="exact"/>
        <w:ind w:firstLineChars="202" w:firstLine="568"/>
        <w:jc w:val="left"/>
        <w:rPr>
          <w:rFonts w:ascii="宋体" w:hAnsi="宋体"/>
          <w:b/>
          <w:sz w:val="28"/>
          <w:szCs w:val="28"/>
        </w:rPr>
      </w:pPr>
      <w:r w:rsidRPr="00030391">
        <w:rPr>
          <w:rFonts w:ascii="宋体" w:hAnsi="宋体" w:hint="eastAsia"/>
          <w:b/>
          <w:sz w:val="28"/>
          <w:szCs w:val="28"/>
        </w:rPr>
        <w:t>一、技术（服务）要求</w:t>
      </w:r>
    </w:p>
    <w:p w:rsidR="00F2740E" w:rsidRPr="00030391" w:rsidRDefault="008C2D55" w:rsidP="00F2740E">
      <w:pPr>
        <w:wordWrap w:val="0"/>
        <w:spacing w:line="440" w:lineRule="exact"/>
        <w:ind w:firstLineChars="202" w:firstLine="568"/>
        <w:jc w:val="left"/>
        <w:rPr>
          <w:rFonts w:ascii="宋体" w:hAnsi="宋体"/>
          <w:b/>
          <w:sz w:val="28"/>
          <w:szCs w:val="28"/>
        </w:rPr>
      </w:pPr>
      <w:r w:rsidRPr="00030391">
        <w:rPr>
          <w:rFonts w:ascii="宋体" w:hAnsi="宋体" w:hint="eastAsia"/>
          <w:b/>
          <w:sz w:val="28"/>
          <w:szCs w:val="28"/>
        </w:rPr>
        <w:t>第</w:t>
      </w:r>
      <w:r w:rsidRPr="00030391">
        <w:rPr>
          <w:rFonts w:ascii="宋体" w:hAnsi="宋体"/>
          <w:b/>
          <w:sz w:val="28"/>
          <w:szCs w:val="28"/>
        </w:rPr>
        <w:t>1</w:t>
      </w:r>
      <w:r w:rsidRPr="00030391">
        <w:rPr>
          <w:rFonts w:ascii="宋体" w:hAnsi="宋体" w:hint="eastAsia"/>
          <w:b/>
          <w:sz w:val="28"/>
          <w:szCs w:val="28"/>
        </w:rPr>
        <w:t xml:space="preserve">节 </w:t>
      </w:r>
      <w:r w:rsidR="00F2740E" w:rsidRPr="00030391">
        <w:rPr>
          <w:rFonts w:ascii="宋体" w:hAnsi="宋体" w:hint="eastAsia"/>
          <w:b/>
          <w:sz w:val="28"/>
          <w:szCs w:val="28"/>
        </w:rPr>
        <w:t>项目建设概述</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1.1项目背景</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推动传统媒体和新兴媒体融合发展，是党中央巩固宣传思想文化阵地、壮大主流思想舆论的重大战略部署。玉林广播电视台认真贯彻中央精神，推动传统媒体和新兴媒体从相“加”迈向相“融”，确保党的媒体始终保持主流地位，占据主流传播阵地，引领主流思想舆论。努力打造具有全国影响力的新型传媒机构和富有地方特色的区域主流媒体。</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在“互联网+”驱动产业创新的格局下，广电行业向“互联网”转型，并迎来了融合发展的新契机。电视的未来必将是互联网电视，是台网一体化的、用户参与的、基于云计算、移动互联网、大数据、社交网络等互联网业务的新型电视媒体。</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互联网已经深度嵌入电视发展的各个层面，成为推动媒体融合发展的新引擎，创造了新的媒体发展生态。这意味着急需围绕内容、技术、平台、经营、管理“五个融合”的媒体生产模式，打造全台</w:t>
      </w:r>
      <w:proofErr w:type="gramStart"/>
      <w:r w:rsidRPr="00030391">
        <w:rPr>
          <w:rFonts w:ascii="宋体" w:hAnsi="宋体" w:hint="eastAsia"/>
          <w:bCs/>
          <w:sz w:val="24"/>
        </w:rPr>
        <w:t>融媒体</w:t>
      </w:r>
      <w:proofErr w:type="gramEnd"/>
      <w:r w:rsidRPr="00030391">
        <w:rPr>
          <w:rFonts w:ascii="宋体" w:hAnsi="宋体" w:hint="eastAsia"/>
          <w:bCs/>
          <w:sz w:val="24"/>
        </w:rPr>
        <w:t>系统，实现电视生产和互联网生产互为补充的深度融合。</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1.2建设目标</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本次玉林广播电视台计划建设</w:t>
      </w:r>
      <w:proofErr w:type="gramStart"/>
      <w:r w:rsidRPr="00030391">
        <w:rPr>
          <w:rFonts w:ascii="宋体" w:hAnsi="宋体" w:hint="eastAsia"/>
          <w:bCs/>
          <w:sz w:val="24"/>
        </w:rPr>
        <w:t>私有云</w:t>
      </w:r>
      <w:proofErr w:type="gramEnd"/>
      <w:r w:rsidRPr="00030391">
        <w:rPr>
          <w:rFonts w:ascii="宋体" w:hAnsi="宋体" w:hint="eastAsia"/>
          <w:bCs/>
          <w:sz w:val="24"/>
        </w:rPr>
        <w:t xml:space="preserve">平台的融合媒体系统，按照媒体融合平台的功能定位和台内的实际情况，统筹协调台内已有全媒体资源，形成“一次采集、多种产品、多媒体传播”的工作格局。  </w:t>
      </w:r>
    </w:p>
    <w:p w:rsidR="00F2740E" w:rsidRPr="00030391" w:rsidRDefault="00F2740E" w:rsidP="00F2740E">
      <w:pPr>
        <w:wordWrap w:val="0"/>
        <w:spacing w:line="440" w:lineRule="exact"/>
        <w:ind w:firstLineChars="202" w:firstLine="485"/>
        <w:jc w:val="left"/>
        <w:rPr>
          <w:rFonts w:ascii="宋体" w:hAnsi="宋体"/>
          <w:bCs/>
          <w:sz w:val="24"/>
        </w:rPr>
      </w:pPr>
      <w:proofErr w:type="gramStart"/>
      <w:r w:rsidRPr="00030391">
        <w:rPr>
          <w:rFonts w:ascii="宋体" w:hAnsi="宋体" w:hint="eastAsia"/>
          <w:bCs/>
          <w:sz w:val="24"/>
        </w:rPr>
        <w:t>融媒体</w:t>
      </w:r>
      <w:proofErr w:type="gramEnd"/>
      <w:r w:rsidRPr="00030391">
        <w:rPr>
          <w:rFonts w:ascii="宋体" w:hAnsi="宋体" w:hint="eastAsia"/>
          <w:bCs/>
          <w:sz w:val="24"/>
        </w:rPr>
        <w:t>系统的建设系统要求以新技术、新架构进设计，通过能力建设、开放接口、流程再造，在满足传统业务流程的同时，能够为新业务提供统一的内容支撑和技术服务，有效支撑广电媒体融合创新业务的快速发展。</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项目建设参照国家广电总局关于融合媒体生产技术架构和技术标准，构建玉林广播电视台融合媒体</w:t>
      </w:r>
      <w:proofErr w:type="gramStart"/>
      <w:r w:rsidRPr="00030391">
        <w:rPr>
          <w:rFonts w:ascii="宋体" w:hAnsi="宋体" w:hint="eastAsia"/>
          <w:bCs/>
          <w:sz w:val="24"/>
        </w:rPr>
        <w:t>私有云</w:t>
      </w:r>
      <w:proofErr w:type="gramEnd"/>
      <w:r w:rsidRPr="00030391">
        <w:rPr>
          <w:rFonts w:ascii="宋体" w:hAnsi="宋体" w:hint="eastAsia"/>
          <w:bCs/>
          <w:sz w:val="24"/>
        </w:rPr>
        <w:t>平台，包括融合分布式系统、全媒体信息汇聚系统、设备及流程监控系统、融合资源管理系统、全媒体指挥调度系统、数据交换系统、安全设备等。</w:t>
      </w:r>
    </w:p>
    <w:p w:rsidR="00F2740E" w:rsidRPr="00030391" w:rsidRDefault="00487EC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系统建设面向台融合业务“策、采、编、发、播、存、管”的全过程、全流程，实现数字化、网络化、</w:t>
      </w:r>
      <w:proofErr w:type="gramStart"/>
      <w:r w:rsidR="00F2740E" w:rsidRPr="00030391">
        <w:rPr>
          <w:rFonts w:ascii="宋体" w:hAnsi="宋体" w:hint="eastAsia"/>
          <w:bCs/>
          <w:sz w:val="24"/>
        </w:rPr>
        <w:t>全媒化</w:t>
      </w:r>
      <w:proofErr w:type="gramEnd"/>
      <w:r w:rsidR="00F2740E" w:rsidRPr="00030391">
        <w:rPr>
          <w:rFonts w:ascii="宋体" w:hAnsi="宋体" w:hint="eastAsia"/>
          <w:bCs/>
          <w:sz w:val="24"/>
        </w:rPr>
        <w:t>,并实现一定智能化功能。</w:t>
      </w:r>
    </w:p>
    <w:p w:rsidR="00F2740E" w:rsidRPr="00030391" w:rsidRDefault="00487EC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构建新的工作模式，再造融合新闻生产流程，安全、优质、高效地实现 “一次多样采集、全媒体多元制作、立体多渠道传播”。</w:t>
      </w:r>
    </w:p>
    <w:p w:rsidR="00F2740E" w:rsidRPr="00030391" w:rsidRDefault="00487EC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聚焦实际应用，重点突出工具特性，实现适用、实用、管用、好用的目标。“内容共享无盲点，无界限，无流程困点”</w:t>
      </w:r>
      <w:r w:rsidR="00666D45" w:rsidRPr="00030391">
        <w:rPr>
          <w:rFonts w:ascii="宋体" w:hAnsi="宋体" w:hint="eastAsia"/>
          <w:bCs/>
          <w:sz w:val="24"/>
        </w:rPr>
        <w:t>；</w:t>
      </w:r>
      <w:r w:rsidR="00F2740E" w:rsidRPr="00030391">
        <w:rPr>
          <w:rFonts w:ascii="宋体" w:hAnsi="宋体" w:hint="eastAsia"/>
          <w:bCs/>
          <w:sz w:val="24"/>
        </w:rPr>
        <w:t>“编辑工具多样化，多端呈现，弹性灵活部署及遇</w:t>
      </w:r>
      <w:r w:rsidR="00F2740E" w:rsidRPr="00030391">
        <w:rPr>
          <w:rFonts w:ascii="宋体" w:hAnsi="宋体" w:hint="eastAsia"/>
          <w:bCs/>
          <w:sz w:val="24"/>
        </w:rPr>
        <w:lastRenderedPageBreak/>
        <w:t>到</w:t>
      </w:r>
      <w:proofErr w:type="gramStart"/>
      <w:r w:rsidR="00F2740E" w:rsidRPr="00030391">
        <w:rPr>
          <w:rFonts w:ascii="宋体" w:hAnsi="宋体" w:hint="eastAsia"/>
          <w:bCs/>
          <w:sz w:val="24"/>
        </w:rPr>
        <w:t>宕</w:t>
      </w:r>
      <w:proofErr w:type="gramEnd"/>
      <w:r w:rsidR="00F2740E" w:rsidRPr="00030391">
        <w:rPr>
          <w:rFonts w:ascii="宋体" w:hAnsi="宋体" w:hint="eastAsia"/>
          <w:bCs/>
          <w:sz w:val="24"/>
        </w:rPr>
        <w:t>机快速恢复”</w:t>
      </w:r>
      <w:r w:rsidR="00666D45" w:rsidRPr="00030391">
        <w:rPr>
          <w:rFonts w:ascii="宋体" w:hAnsi="宋体" w:hint="eastAsia"/>
          <w:bCs/>
          <w:sz w:val="24"/>
        </w:rPr>
        <w:t>；</w:t>
      </w:r>
      <w:r w:rsidR="00F2740E" w:rsidRPr="00030391">
        <w:rPr>
          <w:rFonts w:ascii="宋体" w:hAnsi="宋体" w:hint="eastAsia"/>
          <w:bCs/>
          <w:sz w:val="24"/>
        </w:rPr>
        <w:t>后台服务</w:t>
      </w:r>
      <w:proofErr w:type="gramStart"/>
      <w:r w:rsidR="00F2740E" w:rsidRPr="00030391">
        <w:rPr>
          <w:rFonts w:ascii="宋体" w:hAnsi="宋体" w:hint="eastAsia"/>
          <w:bCs/>
          <w:sz w:val="24"/>
        </w:rPr>
        <w:t>端突破采编播管存</w:t>
      </w:r>
      <w:proofErr w:type="gramEnd"/>
      <w:r w:rsidR="00F2740E" w:rsidRPr="00030391">
        <w:rPr>
          <w:rFonts w:ascii="宋体" w:hAnsi="宋体" w:hint="eastAsia"/>
          <w:bCs/>
          <w:sz w:val="24"/>
        </w:rPr>
        <w:t>各大业务系统的孤岛管理，统一协管；大屏端，电脑端，移动</w:t>
      </w:r>
      <w:proofErr w:type="gramStart"/>
      <w:r w:rsidR="00F2740E" w:rsidRPr="00030391">
        <w:rPr>
          <w:rFonts w:ascii="宋体" w:hAnsi="宋体" w:hint="eastAsia"/>
          <w:bCs/>
          <w:sz w:val="24"/>
        </w:rPr>
        <w:t>端统一</w:t>
      </w:r>
      <w:proofErr w:type="gramEnd"/>
      <w:r w:rsidR="00F2740E" w:rsidRPr="00030391">
        <w:rPr>
          <w:rFonts w:ascii="宋体" w:hAnsi="宋体" w:hint="eastAsia"/>
          <w:bCs/>
          <w:sz w:val="24"/>
        </w:rPr>
        <w:t>聚合管理</w:t>
      </w:r>
      <w:r w:rsidR="00666D45" w:rsidRPr="00030391">
        <w:rPr>
          <w:rFonts w:ascii="宋体" w:hAnsi="宋体" w:hint="eastAsia"/>
          <w:bCs/>
          <w:sz w:val="24"/>
        </w:rPr>
        <w:t>；</w:t>
      </w:r>
    </w:p>
    <w:p w:rsidR="00F2740E" w:rsidRPr="00030391" w:rsidRDefault="00487EC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全面利用互联网、大数据等成熟技术，实现系统架构科学合理、资源整合共享、协同工作有力、操作灵活便捷、运</w:t>
      </w:r>
      <w:proofErr w:type="gramStart"/>
      <w:r w:rsidR="00F2740E" w:rsidRPr="00030391">
        <w:rPr>
          <w:rFonts w:ascii="宋体" w:hAnsi="宋体" w:hint="eastAsia"/>
          <w:bCs/>
          <w:sz w:val="24"/>
        </w:rPr>
        <w:t>维科学</w:t>
      </w:r>
      <w:proofErr w:type="gramEnd"/>
      <w:r w:rsidR="00F2740E" w:rsidRPr="00030391">
        <w:rPr>
          <w:rFonts w:ascii="宋体" w:hAnsi="宋体" w:hint="eastAsia"/>
          <w:bCs/>
          <w:sz w:val="24"/>
        </w:rPr>
        <w:t>方便、 系统可管可控。</w:t>
      </w:r>
    </w:p>
    <w:p w:rsidR="00F2740E" w:rsidRPr="00030391" w:rsidRDefault="00487EC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本系统为台媒体转型升级，实现深度融合发展，巩固和加强主流新闻宣传阵地，</w:t>
      </w:r>
      <w:proofErr w:type="gramStart"/>
      <w:r w:rsidR="00F2740E" w:rsidRPr="00030391">
        <w:rPr>
          <w:rFonts w:ascii="宋体" w:hAnsi="宋体" w:hint="eastAsia"/>
          <w:bCs/>
          <w:sz w:val="24"/>
        </w:rPr>
        <w:t>提升台</w:t>
      </w:r>
      <w:proofErr w:type="gramEnd"/>
      <w:r w:rsidR="00F2740E" w:rsidRPr="00030391">
        <w:rPr>
          <w:rFonts w:ascii="宋体" w:hAnsi="宋体" w:hint="eastAsia"/>
          <w:bCs/>
          <w:sz w:val="24"/>
        </w:rPr>
        <w:t>新闻宣传和舆论的影响力、引导力，提高新闻生产能力，提供强有力的技术保障、支撑和引领。</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1.3建设原则</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在整个项目设计中，还需满足以下具体设计原则：</w:t>
      </w:r>
    </w:p>
    <w:p w:rsidR="00F2740E" w:rsidRPr="00030391" w:rsidRDefault="00666D4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标准性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系统的设计应符合中华人民共和国国标及广电总局制定的相关行业标准。若没有国内标准，应符合相关国际标准。随着国内技术标准化进程逐步进行，系统要无条件保证符合国标和对相关技术的兼容应用。</w:t>
      </w:r>
    </w:p>
    <w:p w:rsidR="00F2740E" w:rsidRPr="00030391" w:rsidRDefault="00666D4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先进性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设计过程所采用的思路、方法、设备、应用构造方法和流程都应当合理、高效，从而实现平台及其之上工作流程的先进，确保一定时期内该网建立后的竞争优势及领先地位。</w:t>
      </w:r>
    </w:p>
    <w:p w:rsidR="00F2740E" w:rsidRPr="00030391" w:rsidRDefault="00666D4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高效性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高效性是指工程建设完毕并过渡之后，所有的业务流程都能够达到高效运转，所有业务所需资源都可以被高效提供，从而加速信息流动，实现信息增值，最终实现全局高效体系，增强竞争力。</w:t>
      </w:r>
    </w:p>
    <w:p w:rsidR="00F2740E" w:rsidRPr="00030391" w:rsidRDefault="00666D4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开放性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开放性是指平台采用开放的标准，具备开放的体系和开放的接口，可以顺畅吸纳外部集成的多种媒体资源，可以对接外部系统，可以建立依托外部市场环境的运行体系，适应业务所提出的多种外部需求。</w:t>
      </w:r>
    </w:p>
    <w:p w:rsidR="00F2740E" w:rsidRPr="00030391" w:rsidRDefault="00666D4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健壮性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健壮性是指方案设计要充分考虑系统体系的健壮，分为系统结构健壮性和流程健壮性。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建立完善的冗余备份和安全防范体系，保障系统高可靠和端到端的安全，具有多重安全防护，无单一崩溃点，应急手段丰富。</w:t>
      </w:r>
    </w:p>
    <w:p w:rsidR="00F2740E" w:rsidRPr="00030391" w:rsidRDefault="00666D4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可持续发展性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选取高可控性和具备良好升级能力的系统和建设方法，必须保证平台及流程的持续改进能力，顺应新媒体战略规律，保护投资，以适应瞬息万变的市场。系统硬件能够方便地扩展通道数量和硬盘存储容量，采用开放式和模块化结构，易于升级，扩展不影响现有系</w:t>
      </w:r>
      <w:r w:rsidRPr="00030391">
        <w:rPr>
          <w:rFonts w:ascii="宋体" w:hAnsi="宋体" w:hint="eastAsia"/>
          <w:bCs/>
          <w:sz w:val="24"/>
        </w:rPr>
        <w:lastRenderedPageBreak/>
        <w:t>统的正常使用。</w:t>
      </w:r>
    </w:p>
    <w:p w:rsidR="00F2740E" w:rsidRPr="00030391" w:rsidRDefault="00F2740E" w:rsidP="00F2740E">
      <w:pPr>
        <w:wordWrap w:val="0"/>
        <w:spacing w:line="440" w:lineRule="exact"/>
        <w:ind w:firstLineChars="202" w:firstLine="568"/>
        <w:jc w:val="left"/>
        <w:rPr>
          <w:rFonts w:ascii="宋体" w:hAnsi="宋体"/>
          <w:b/>
          <w:sz w:val="28"/>
          <w:szCs w:val="28"/>
        </w:rPr>
      </w:pPr>
      <w:r w:rsidRPr="00030391">
        <w:rPr>
          <w:rFonts w:ascii="宋体" w:hAnsi="宋体" w:hint="eastAsia"/>
          <w:b/>
          <w:sz w:val="28"/>
          <w:szCs w:val="28"/>
        </w:rPr>
        <w:t>第2节融合媒体系统要求</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2.1系统总体要求</w:t>
      </w:r>
    </w:p>
    <w:p w:rsidR="00F2740E" w:rsidRPr="00030391" w:rsidRDefault="00373CB9"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w:t>
      </w: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搭建</w:t>
      </w:r>
      <w:proofErr w:type="gramStart"/>
      <w:r w:rsidR="00F2740E" w:rsidRPr="00030391">
        <w:rPr>
          <w:rFonts w:ascii="宋体" w:hAnsi="宋体" w:hint="eastAsia"/>
          <w:bCs/>
          <w:sz w:val="24"/>
        </w:rPr>
        <w:t>私有云基础</w:t>
      </w:r>
      <w:proofErr w:type="gramEnd"/>
      <w:r w:rsidR="00F2740E" w:rsidRPr="00030391">
        <w:rPr>
          <w:rFonts w:ascii="宋体" w:hAnsi="宋体" w:hint="eastAsia"/>
          <w:bCs/>
          <w:sz w:val="24"/>
        </w:rPr>
        <w:t>平台，包括核心存储，业务系统所需的计算资源，交换网络建设。</w:t>
      </w:r>
    </w:p>
    <w:p w:rsidR="00F2740E" w:rsidRPr="00030391" w:rsidRDefault="00373CB9"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采用分布式计算架构为系统提供核心计算能力，充分整合台内现有资源，实现全台融合生产。</w:t>
      </w:r>
    </w:p>
    <w:p w:rsidR="00F2740E" w:rsidRPr="00030391" w:rsidRDefault="00373CB9"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实现融合汇聚，汇聚包括合作媒体、社交网络、</w:t>
      </w:r>
      <w:proofErr w:type="gramStart"/>
      <w:r w:rsidR="00F2740E" w:rsidRPr="00030391">
        <w:rPr>
          <w:rFonts w:ascii="宋体" w:hAnsi="宋体" w:hint="eastAsia"/>
          <w:bCs/>
          <w:sz w:val="24"/>
        </w:rPr>
        <w:t>外采外拍</w:t>
      </w:r>
      <w:proofErr w:type="gramEnd"/>
      <w:r w:rsidR="00F2740E" w:rsidRPr="00030391">
        <w:rPr>
          <w:rFonts w:ascii="宋体" w:hAnsi="宋体" w:hint="eastAsia"/>
          <w:bCs/>
          <w:sz w:val="24"/>
        </w:rPr>
        <w:t>、生产网稿件/素材/节目以等；汇聚格式包括视频、音频、图片、文字、flash等多种类型。</w:t>
      </w:r>
    </w:p>
    <w:p w:rsidR="00F2740E" w:rsidRPr="00030391" w:rsidRDefault="00373CB9"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 xml:space="preserve">实现融合生产，建立融合媒体内容库，实现电视、新媒体、广播的视音频素材内容共享。 </w:t>
      </w:r>
    </w:p>
    <w:p w:rsidR="00F2740E" w:rsidRPr="00030391" w:rsidRDefault="00373CB9"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实现新闻报道指挥，如新闻采访/选题的统一管理、任务分发、GIS资源定位及调配、生产力资源统计及展现。移动端、PC端同步报题，写稿，审稿,任务认领及安排。</w:t>
      </w:r>
    </w:p>
    <w:p w:rsidR="00F2740E" w:rsidRPr="00030391" w:rsidRDefault="00373CB9"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实现融合发布，对接玉林视听APP，强化“移动优先”，实现生产内容向两微一端，电视，广播，</w:t>
      </w:r>
      <w:proofErr w:type="gramStart"/>
      <w:r w:rsidR="00F2740E" w:rsidRPr="00030391">
        <w:rPr>
          <w:rFonts w:ascii="宋体" w:hAnsi="宋体" w:hint="eastAsia"/>
          <w:bCs/>
          <w:sz w:val="24"/>
        </w:rPr>
        <w:t>网台等</w:t>
      </w:r>
      <w:proofErr w:type="gramEnd"/>
      <w:r w:rsidR="00F2740E" w:rsidRPr="00030391">
        <w:rPr>
          <w:rFonts w:ascii="宋体" w:hAnsi="宋体" w:hint="eastAsia"/>
          <w:bCs/>
          <w:sz w:val="24"/>
        </w:rPr>
        <w:t>多渠道的“一稿多发”。</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2.2平台架构要求</w:t>
      </w:r>
    </w:p>
    <w:p w:rsidR="00F2740E" w:rsidRPr="00030391" w:rsidRDefault="003922D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系统后台核心平台必须采用分布式构架，区别于原有系统后台独立数据库、独立应用服务器的技术构架模式，采用分布式集群服务器作为系统核心后台。采用分布式集群架构，将多套单元设备通过网络聚合起来，实现模块化的无缝横向扩展，形成统一的资源池。本次项目要求配置至少3个分布式集群服务器节点。通过部署Docker微服务、关系型及非关系型数据库等技术，具备极高的安全性、扩展性。核心平台不得采用独立的服务器。</w:t>
      </w:r>
    </w:p>
    <w:p w:rsidR="00F2740E" w:rsidRPr="00030391" w:rsidRDefault="003922D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核心平台要求应用Docker容器引擎虚拟化技术，充分利用节点服务器计算资源。</w:t>
      </w:r>
    </w:p>
    <w:p w:rsidR="00F2740E" w:rsidRPr="00030391" w:rsidRDefault="003922D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系统后台服务应用工具部署在节点服务器上，提供系统所需网络管理模块、基础平台模块、文稿模块、检索模块、资源管理模块等等。</w:t>
      </w:r>
    </w:p>
    <w:p w:rsidR="00F2740E" w:rsidRPr="00030391" w:rsidRDefault="003922D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系统具备高安全性，支持N+M备份模式，可任意坏掉至少1个节点，不影响台内系统业务运行。</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2.3平台软件要求</w:t>
      </w:r>
    </w:p>
    <w:p w:rsidR="00F2740E" w:rsidRPr="00030391" w:rsidRDefault="00793CF6"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采用</w:t>
      </w:r>
      <w:proofErr w:type="gramStart"/>
      <w:r w:rsidR="00F2740E" w:rsidRPr="00030391">
        <w:rPr>
          <w:rFonts w:ascii="宋体" w:hAnsi="宋体" w:hint="eastAsia"/>
          <w:bCs/>
          <w:sz w:val="24"/>
        </w:rPr>
        <w:t>微服务</w:t>
      </w:r>
      <w:proofErr w:type="gramEnd"/>
      <w:r w:rsidR="00F2740E" w:rsidRPr="00030391">
        <w:rPr>
          <w:rFonts w:ascii="宋体" w:hAnsi="宋体" w:hint="eastAsia"/>
          <w:bCs/>
          <w:sz w:val="24"/>
        </w:rPr>
        <w:t>技术（Micro Service Architecture）细化业务功能，实现精细的业务弹性伸缩。后台业务系统在虚拟资源池中至少具有3个集群应用节点，并可弹性部署更多集群应用节点。</w:t>
      </w:r>
    </w:p>
    <w:p w:rsidR="00F2740E" w:rsidRPr="00030391" w:rsidRDefault="00793CF6"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采用一致性哈希算法实现去中心化流程设计。不存在转码、合成调度中心模块。</w:t>
      </w:r>
    </w:p>
    <w:p w:rsidR="00F2740E" w:rsidRPr="00030391" w:rsidRDefault="00793CF6"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系统服务采用全对等分布式技术架构，具体如下：数据库、中间件、消息队列、转码、合成、存储管理、资源管理、内容检索引擎、工作流程引擎为多节点容器集群并行</w:t>
      </w:r>
      <w:r w:rsidR="00F2740E" w:rsidRPr="00030391">
        <w:rPr>
          <w:rFonts w:ascii="宋体" w:hAnsi="宋体" w:hint="eastAsia"/>
          <w:bCs/>
          <w:sz w:val="24"/>
        </w:rPr>
        <w:lastRenderedPageBreak/>
        <w:t>计算机制。一个系统节点故障只降低1/n（n≥3）的处理能力，损坏（n-1）/2个整数</w:t>
      </w:r>
      <w:proofErr w:type="gramStart"/>
      <w:r w:rsidR="00F2740E" w:rsidRPr="00030391">
        <w:rPr>
          <w:rFonts w:ascii="宋体" w:hAnsi="宋体" w:hint="eastAsia"/>
          <w:bCs/>
          <w:sz w:val="24"/>
        </w:rPr>
        <w:t>倍</w:t>
      </w:r>
      <w:proofErr w:type="gramEnd"/>
      <w:r w:rsidR="00F2740E" w:rsidRPr="00030391">
        <w:rPr>
          <w:rFonts w:ascii="宋体" w:hAnsi="宋体" w:hint="eastAsia"/>
          <w:bCs/>
          <w:sz w:val="24"/>
        </w:rPr>
        <w:t>节点以内不会造成系统崩溃。</w:t>
      </w:r>
    </w:p>
    <w:p w:rsidR="00F2740E" w:rsidRPr="00030391" w:rsidRDefault="00B626F4"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分布式系统服务随时处于活跃状态，即随时都是自动负载均衡和自动故障切换，而不是采用HA方式实现备机切换。任意一个系统服务（包括数据库）所处的虚拟服务器</w:t>
      </w:r>
      <w:proofErr w:type="gramStart"/>
      <w:r w:rsidR="00F2740E" w:rsidRPr="00030391">
        <w:rPr>
          <w:rFonts w:ascii="宋体" w:hAnsi="宋体" w:hint="eastAsia"/>
          <w:bCs/>
          <w:sz w:val="24"/>
        </w:rPr>
        <w:t>宕</w:t>
      </w:r>
      <w:proofErr w:type="gramEnd"/>
      <w:r w:rsidR="00F2740E" w:rsidRPr="00030391">
        <w:rPr>
          <w:rFonts w:ascii="宋体" w:hAnsi="宋体" w:hint="eastAsia"/>
          <w:bCs/>
          <w:sz w:val="24"/>
        </w:rPr>
        <w:t>机时，业务运行无缝接续，业务数据无损续写。</w:t>
      </w:r>
    </w:p>
    <w:p w:rsidR="00F2740E" w:rsidRPr="00030391" w:rsidRDefault="00B626F4"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要求平台架构实现底层资源的动态分配，保障媒体业务的伸缩弹性；融合媒体全台统一共平台生产的能力。须在投标文件中提供支持分布式文件系统的宽带资源的动态自适应分配能力的证明材料复印件，并加盖投标单位公章。</w:t>
      </w:r>
    </w:p>
    <w:p w:rsidR="00F2740E" w:rsidRPr="00030391" w:rsidRDefault="004F1186"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系统能够面向应用提供标准开放的接口（Restful API）和软件开发工具包（SDK）。</w:t>
      </w:r>
    </w:p>
    <w:p w:rsidR="00F2740E" w:rsidRPr="00030391" w:rsidRDefault="004F1186"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提供对象存储访问API。</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2.4数据库需求</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本次项目在进行数据库设计的时候，对以下要点进行重点的设计：</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高性能：相同硬件可提供的最大数据处理能力、及数据的吞吐量、并发处理能力等。</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容灾性：如何处理数据库失效、无法备份等问题。</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易管理性：维护难易程度、对日常维护人员的能力要求等。</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易扩展性：处理由于业务的需要扩展方便性等。</w:t>
      </w:r>
    </w:p>
    <w:p w:rsidR="00F2740E" w:rsidRPr="00030391" w:rsidRDefault="00F2740E" w:rsidP="00F2740E">
      <w:pPr>
        <w:wordWrap w:val="0"/>
        <w:spacing w:line="440" w:lineRule="exact"/>
        <w:ind w:firstLineChars="202" w:firstLine="487"/>
        <w:jc w:val="left"/>
        <w:rPr>
          <w:rFonts w:ascii="宋体" w:hAnsi="宋体"/>
          <w:bCs/>
          <w:sz w:val="24"/>
        </w:rPr>
      </w:pPr>
      <w:r w:rsidRPr="00030391">
        <w:rPr>
          <w:rFonts w:ascii="宋体" w:hAnsi="宋体" w:hint="eastAsia"/>
          <w:b/>
          <w:sz w:val="24"/>
        </w:rPr>
        <w:t>●</w:t>
      </w:r>
      <w:r w:rsidR="0034515C" w:rsidRPr="00030391">
        <w:rPr>
          <w:rFonts w:ascii="宋体" w:hAnsi="宋体" w:hint="eastAsia"/>
          <w:b/>
          <w:sz w:val="24"/>
        </w:rPr>
        <w:t>2</w:t>
      </w:r>
      <w:r w:rsidR="0034515C" w:rsidRPr="00030391">
        <w:rPr>
          <w:rFonts w:ascii="宋体" w:hAnsi="宋体"/>
          <w:b/>
          <w:sz w:val="24"/>
        </w:rPr>
        <w:t>.5</w:t>
      </w:r>
      <w:r w:rsidRPr="00030391">
        <w:rPr>
          <w:rFonts w:ascii="宋体" w:hAnsi="宋体" w:hint="eastAsia"/>
          <w:bCs/>
          <w:sz w:val="24"/>
        </w:rPr>
        <w:t>为了保障数据存储、检索的安全和效率，超融合媒体平台的软件架构中，需要在投标文件中提供分类数据优化处理、非结构化数据管理，同时提供关系型数据库（如MySQL）、非关系型数据库（如MongoDB）、分布式集群数据库（如Codis）、内存数据库、日志数据库、图数据库来针对性处理不同数据；平台软件供应商须提供超融合媒体平台的关系型数据库（如MySQL）、非关系型数据库（如MongoDB）、分布式集群数据库（如Codis）、内存数据库、日志数据库等的服务状况总</w:t>
      </w:r>
      <w:proofErr w:type="gramStart"/>
      <w:r w:rsidRPr="00030391">
        <w:rPr>
          <w:rFonts w:ascii="宋体" w:hAnsi="宋体" w:hint="eastAsia"/>
          <w:bCs/>
          <w:sz w:val="24"/>
        </w:rPr>
        <w:t>览</w:t>
      </w:r>
      <w:proofErr w:type="gramEnd"/>
      <w:r w:rsidRPr="00030391">
        <w:rPr>
          <w:rFonts w:ascii="宋体" w:hAnsi="宋体" w:hint="eastAsia"/>
          <w:bCs/>
          <w:sz w:val="24"/>
        </w:rPr>
        <w:t>页面截图，加盖投标单位公章。</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2.6融合生产模块功能要求</w:t>
      </w:r>
    </w:p>
    <w:p w:rsidR="00F2740E" w:rsidRPr="00030391" w:rsidRDefault="00F2740E" w:rsidP="00F2740E">
      <w:pPr>
        <w:wordWrap w:val="0"/>
        <w:spacing w:line="440" w:lineRule="exact"/>
        <w:ind w:firstLineChars="202" w:firstLine="485"/>
        <w:jc w:val="left"/>
        <w:rPr>
          <w:rFonts w:ascii="宋体" w:hAnsi="宋体"/>
          <w:sz w:val="24"/>
        </w:rPr>
      </w:pPr>
      <w:r w:rsidRPr="00030391">
        <w:rPr>
          <w:rFonts w:ascii="宋体" w:hAnsi="宋体" w:hint="eastAsia"/>
          <w:bCs/>
          <w:sz w:val="24"/>
        </w:rPr>
        <w:t>●本项目</w:t>
      </w:r>
      <w:proofErr w:type="gramStart"/>
      <w:r w:rsidRPr="00030391">
        <w:rPr>
          <w:rFonts w:ascii="宋体" w:hAnsi="宋体" w:hint="eastAsia"/>
          <w:bCs/>
          <w:sz w:val="24"/>
        </w:rPr>
        <w:t>融媒体</w:t>
      </w:r>
      <w:proofErr w:type="gramEnd"/>
      <w:r w:rsidRPr="00030391">
        <w:rPr>
          <w:rFonts w:ascii="宋体" w:hAnsi="宋体" w:hint="eastAsia"/>
          <w:bCs/>
          <w:sz w:val="24"/>
        </w:rPr>
        <w:t>生产模块建设要求采用“平台+工具”的模式建设，要提供涵盖融合汇聚，融合生产，融合发布的多种工具，满足融合媒体业务需求。</w:t>
      </w:r>
      <w:r w:rsidRPr="00030391">
        <w:rPr>
          <w:rFonts w:ascii="宋体" w:hAnsi="宋体" w:hint="eastAsia"/>
          <w:sz w:val="24"/>
        </w:rPr>
        <w:t>供应商应提供“融合媒体生产业务系统”软件著作权证书复印件，加盖投标单位公章。</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2.6.1汇聚功能要求</w:t>
      </w:r>
    </w:p>
    <w:p w:rsidR="00F2740E" w:rsidRPr="00030391" w:rsidRDefault="0034515C" w:rsidP="00F2740E">
      <w:pPr>
        <w:wordWrap w:val="0"/>
        <w:spacing w:line="440" w:lineRule="exact"/>
        <w:ind w:firstLineChars="202" w:firstLine="487"/>
        <w:jc w:val="left"/>
        <w:rPr>
          <w:rFonts w:ascii="宋体" w:hAnsi="宋体"/>
          <w:b/>
          <w:sz w:val="24"/>
        </w:rPr>
      </w:pPr>
      <w:r w:rsidRPr="00030391">
        <w:rPr>
          <w:rFonts w:ascii="宋体" w:hAnsi="宋体" w:hint="eastAsia"/>
          <w:b/>
          <w:sz w:val="24"/>
        </w:rPr>
        <w:t>（1）</w:t>
      </w:r>
      <w:r w:rsidR="00F2740E" w:rsidRPr="00030391">
        <w:rPr>
          <w:rFonts w:ascii="宋体" w:hAnsi="宋体" w:hint="eastAsia"/>
          <w:b/>
          <w:sz w:val="24"/>
        </w:rPr>
        <w:t>远程传输PC客户端</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外场记者、分站、合作机构通过该PC客户端将高质量大容量素材通过互联网远程回传至台内：</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客户端可以从Windows资源管理器中直接拖拽素材进行回传。</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lastRenderedPageBreak/>
        <w:t>2）</w:t>
      </w:r>
      <w:r w:rsidR="00F2740E" w:rsidRPr="00030391">
        <w:rPr>
          <w:rFonts w:ascii="宋体" w:hAnsi="宋体" w:hint="eastAsia"/>
          <w:bCs/>
          <w:sz w:val="24"/>
        </w:rPr>
        <w:t>支持多任务、单任务的并行或串行回传，支持断点续传功能。</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回传任务包中可含有视频，音频，图片，同时可以进行新闻五要素等元数据的填写。</w:t>
      </w:r>
    </w:p>
    <w:p w:rsidR="00F2740E" w:rsidRPr="00030391" w:rsidRDefault="0034515C"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在传输过程中可以查看上传进度和状态。</w:t>
      </w:r>
    </w:p>
    <w:p w:rsidR="00F2740E" w:rsidRPr="00030391" w:rsidRDefault="0034515C" w:rsidP="00F2740E">
      <w:pPr>
        <w:wordWrap w:val="0"/>
        <w:spacing w:line="440" w:lineRule="exact"/>
        <w:ind w:firstLineChars="202" w:firstLine="487"/>
        <w:jc w:val="left"/>
        <w:rPr>
          <w:rFonts w:ascii="宋体" w:hAnsi="宋体"/>
          <w:b/>
          <w:sz w:val="24"/>
        </w:rPr>
      </w:pPr>
      <w:r w:rsidRPr="00030391">
        <w:rPr>
          <w:rFonts w:ascii="宋体" w:hAnsi="宋体" w:hint="eastAsia"/>
          <w:b/>
          <w:sz w:val="24"/>
        </w:rPr>
        <w:t>（2）</w:t>
      </w:r>
      <w:r w:rsidR="00F2740E" w:rsidRPr="00030391">
        <w:rPr>
          <w:rFonts w:ascii="宋体" w:hAnsi="宋体" w:hint="eastAsia"/>
          <w:b/>
          <w:sz w:val="24"/>
        </w:rPr>
        <w:t>手机PGC专业记者回传APP</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支持对上</w:t>
      </w:r>
      <w:proofErr w:type="gramStart"/>
      <w:r w:rsidR="00F2740E" w:rsidRPr="00030391">
        <w:rPr>
          <w:rFonts w:ascii="宋体" w:hAnsi="宋体" w:hint="eastAsia"/>
          <w:bCs/>
          <w:sz w:val="24"/>
        </w:rPr>
        <w:t>传内容</w:t>
      </w:r>
      <w:proofErr w:type="gramEnd"/>
      <w:r w:rsidR="00F2740E" w:rsidRPr="00030391">
        <w:rPr>
          <w:rFonts w:ascii="宋体" w:hAnsi="宋体" w:hint="eastAsia"/>
          <w:bCs/>
          <w:sz w:val="24"/>
        </w:rPr>
        <w:t>进行分类及元数据编辑；</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支持主流移动终端智能操作系统IOS和Android；</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bCs/>
          <w:sz w:val="24"/>
        </w:rPr>
        <w:t>3</w:t>
      </w:r>
      <w:r w:rsidRPr="00030391">
        <w:rPr>
          <w:rFonts w:ascii="宋体" w:hAnsi="宋体" w:hint="eastAsia"/>
          <w:bCs/>
          <w:sz w:val="24"/>
        </w:rPr>
        <w:t>）</w:t>
      </w:r>
      <w:r w:rsidR="00F2740E" w:rsidRPr="00030391">
        <w:rPr>
          <w:rFonts w:ascii="宋体" w:hAnsi="宋体" w:hint="eastAsia"/>
          <w:bCs/>
          <w:sz w:val="24"/>
        </w:rPr>
        <w:t>支持视频、图片的拍摄和本地文件的快速回传；</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支持音频的录制和本地音频回传；</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支持对文件的描述元数据填写、编辑；</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支持选择传输目标栏目；</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支持传输任务管理，支持传输进度实时查看，支持暂停或继续传输任务；</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8）</w:t>
      </w:r>
      <w:r w:rsidR="00F2740E" w:rsidRPr="00030391">
        <w:rPr>
          <w:rFonts w:ascii="宋体" w:hAnsi="宋体" w:hint="eastAsia"/>
          <w:bCs/>
          <w:sz w:val="24"/>
        </w:rPr>
        <w:t>统一用户登录，即采用与台内用户账户一致的用户名进行登录；</w:t>
      </w:r>
    </w:p>
    <w:p w:rsidR="00F2740E" w:rsidRPr="00030391" w:rsidRDefault="005642A5"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9）</w:t>
      </w:r>
      <w:r w:rsidR="00F2740E" w:rsidRPr="00030391">
        <w:rPr>
          <w:rFonts w:ascii="宋体" w:hAnsi="宋体" w:hint="eastAsia"/>
          <w:bCs/>
          <w:sz w:val="24"/>
        </w:rPr>
        <w:t>PGC回传的内容自动进入全媒体内容库；</w:t>
      </w:r>
    </w:p>
    <w:p w:rsidR="00F2740E" w:rsidRPr="00030391" w:rsidRDefault="005642A5" w:rsidP="00F2740E">
      <w:pPr>
        <w:wordWrap w:val="0"/>
        <w:spacing w:line="440" w:lineRule="exact"/>
        <w:ind w:firstLineChars="202" w:firstLine="487"/>
        <w:jc w:val="left"/>
        <w:rPr>
          <w:rFonts w:ascii="宋体" w:hAnsi="宋体"/>
          <w:b/>
          <w:sz w:val="24"/>
        </w:rPr>
      </w:pPr>
      <w:r w:rsidRPr="00030391">
        <w:rPr>
          <w:rFonts w:ascii="宋体" w:hAnsi="宋体" w:hint="eastAsia"/>
          <w:b/>
          <w:sz w:val="24"/>
        </w:rPr>
        <w:t>（3）</w:t>
      </w:r>
      <w:r w:rsidR="00F2740E" w:rsidRPr="00030391">
        <w:rPr>
          <w:rFonts w:ascii="宋体" w:hAnsi="宋体" w:hint="eastAsia"/>
          <w:b/>
          <w:sz w:val="24"/>
        </w:rPr>
        <w:t>互联网云线索推送</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要求线索汇聚平台可以将主流媒体网站（公众号，微博，网站等）的实时信息通过网络爬虫等技术汇聚到一个统一的展示界面，并按新闻分类进行分页展示。可增、</w:t>
      </w:r>
      <w:proofErr w:type="gramStart"/>
      <w:r w:rsidRPr="00030391">
        <w:rPr>
          <w:rFonts w:ascii="宋体" w:hAnsi="宋体" w:hint="eastAsia"/>
          <w:bCs/>
          <w:sz w:val="24"/>
        </w:rPr>
        <w:t>删</w:t>
      </w:r>
      <w:proofErr w:type="gramEnd"/>
      <w:r w:rsidRPr="00030391">
        <w:rPr>
          <w:rFonts w:ascii="宋体" w:hAnsi="宋体" w:hint="eastAsia"/>
          <w:bCs/>
          <w:sz w:val="24"/>
        </w:rPr>
        <w:t>、自定义新闻标签，同时对其中</w:t>
      </w:r>
      <w:proofErr w:type="gramStart"/>
      <w:r w:rsidRPr="00030391">
        <w:rPr>
          <w:rFonts w:ascii="宋体" w:hAnsi="宋体" w:hint="eastAsia"/>
          <w:bCs/>
          <w:sz w:val="24"/>
        </w:rPr>
        <w:t>的热词进行</w:t>
      </w:r>
      <w:proofErr w:type="gramEnd"/>
      <w:r w:rsidRPr="00030391">
        <w:rPr>
          <w:rFonts w:ascii="宋体" w:hAnsi="宋体" w:hint="eastAsia"/>
          <w:bCs/>
          <w:sz w:val="24"/>
        </w:rPr>
        <w:t>展示，基于该应用，可以向记者提供一个便捷的网络新闻信息综合查询平台。</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通过该平台，可以快捷的对线索进行筛选，并针对线索可快捷的创建多种渠道的任务，渠道包括微信、微博、网台、APP、文稿、选题、采访，进行后续操作。</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能够根据实际需要，对重点网站、论坛、微博、</w:t>
      </w:r>
      <w:proofErr w:type="gramStart"/>
      <w:r w:rsidRPr="00030391">
        <w:rPr>
          <w:rFonts w:ascii="宋体" w:hAnsi="宋体" w:hint="eastAsia"/>
          <w:bCs/>
          <w:sz w:val="24"/>
        </w:rPr>
        <w:t>微信等</w:t>
      </w:r>
      <w:proofErr w:type="gramEnd"/>
      <w:r w:rsidRPr="00030391">
        <w:rPr>
          <w:rFonts w:ascii="宋体" w:hAnsi="宋体" w:hint="eastAsia"/>
          <w:bCs/>
          <w:sz w:val="24"/>
        </w:rPr>
        <w:t>来源实时挖取线索。</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能够实时获取各大主流新闻网站最新资讯、新闻，获取各大主流论坛最新资讯、话题，获取</w:t>
      </w:r>
      <w:proofErr w:type="gramStart"/>
      <w:r w:rsidRPr="00030391">
        <w:rPr>
          <w:rFonts w:ascii="宋体" w:hAnsi="宋体" w:hint="eastAsia"/>
          <w:bCs/>
          <w:sz w:val="24"/>
        </w:rPr>
        <w:t>微博最新</w:t>
      </w:r>
      <w:proofErr w:type="gramEnd"/>
      <w:r w:rsidRPr="00030391">
        <w:rPr>
          <w:rFonts w:ascii="宋体" w:hAnsi="宋体" w:hint="eastAsia"/>
          <w:bCs/>
          <w:sz w:val="24"/>
        </w:rPr>
        <w:t>内容、热门话题。</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2.6.2互联网融合生产功能要求</w:t>
      </w:r>
    </w:p>
    <w:p w:rsidR="00F2740E" w:rsidRPr="00030391" w:rsidRDefault="00F207F7" w:rsidP="00F2740E">
      <w:pPr>
        <w:wordWrap w:val="0"/>
        <w:spacing w:line="440" w:lineRule="exact"/>
        <w:ind w:firstLineChars="202" w:firstLine="487"/>
        <w:jc w:val="left"/>
        <w:rPr>
          <w:rFonts w:ascii="宋体" w:hAnsi="宋体"/>
          <w:b/>
          <w:sz w:val="24"/>
        </w:rPr>
      </w:pPr>
      <w:r w:rsidRPr="00030391">
        <w:rPr>
          <w:rFonts w:ascii="宋体" w:hAnsi="宋体" w:hint="eastAsia"/>
          <w:b/>
          <w:sz w:val="24"/>
        </w:rPr>
        <w:t>（1）</w:t>
      </w:r>
      <w:proofErr w:type="gramStart"/>
      <w:r w:rsidR="00F2740E" w:rsidRPr="00030391">
        <w:rPr>
          <w:rFonts w:ascii="宋体" w:hAnsi="宋体" w:hint="eastAsia"/>
          <w:b/>
          <w:sz w:val="24"/>
        </w:rPr>
        <w:t>融媒体</w:t>
      </w:r>
      <w:proofErr w:type="gramEnd"/>
      <w:r w:rsidR="00F2740E" w:rsidRPr="00030391">
        <w:rPr>
          <w:rFonts w:ascii="宋体" w:hAnsi="宋体" w:hint="eastAsia"/>
          <w:b/>
          <w:sz w:val="24"/>
        </w:rPr>
        <w:t>门户</w:t>
      </w:r>
    </w:p>
    <w:p w:rsidR="00F2740E" w:rsidRPr="00030391" w:rsidRDefault="00F2740E" w:rsidP="00F2740E">
      <w:pPr>
        <w:wordWrap w:val="0"/>
        <w:spacing w:line="440" w:lineRule="exact"/>
        <w:ind w:firstLineChars="202" w:firstLine="485"/>
        <w:jc w:val="left"/>
        <w:rPr>
          <w:rFonts w:ascii="宋体" w:hAnsi="宋体"/>
          <w:bCs/>
          <w:sz w:val="24"/>
        </w:rPr>
      </w:pPr>
      <w:proofErr w:type="gramStart"/>
      <w:r w:rsidRPr="00030391">
        <w:rPr>
          <w:rFonts w:ascii="宋体" w:hAnsi="宋体" w:hint="eastAsia"/>
          <w:bCs/>
          <w:sz w:val="24"/>
        </w:rPr>
        <w:t>融媒体</w:t>
      </w:r>
      <w:proofErr w:type="gramEnd"/>
      <w:r w:rsidRPr="00030391">
        <w:rPr>
          <w:rFonts w:ascii="宋体" w:hAnsi="宋体" w:hint="eastAsia"/>
          <w:bCs/>
          <w:sz w:val="24"/>
        </w:rPr>
        <w:t>门户，是</w:t>
      </w:r>
      <w:proofErr w:type="gramStart"/>
      <w:r w:rsidRPr="00030391">
        <w:rPr>
          <w:rFonts w:ascii="宋体" w:hAnsi="宋体" w:hint="eastAsia"/>
          <w:bCs/>
          <w:sz w:val="24"/>
        </w:rPr>
        <w:t>融媒体</w:t>
      </w:r>
      <w:proofErr w:type="gramEnd"/>
      <w:r w:rsidRPr="00030391">
        <w:rPr>
          <w:rFonts w:ascii="宋体" w:hAnsi="宋体" w:hint="eastAsia"/>
          <w:bCs/>
          <w:sz w:val="24"/>
        </w:rPr>
        <w:t>系统中极其重要的环节，是内容制作部门每天工作的入口。门户将多种应用系统、数据资源、互联网信息集中起来，用户登录后可以集中使用。</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proofErr w:type="gramStart"/>
      <w:r w:rsidR="00F2740E" w:rsidRPr="00030391">
        <w:rPr>
          <w:rFonts w:ascii="宋体" w:hAnsi="宋体" w:hint="eastAsia"/>
          <w:bCs/>
          <w:sz w:val="24"/>
        </w:rPr>
        <w:t>融媒体</w:t>
      </w:r>
      <w:proofErr w:type="gramEnd"/>
      <w:r w:rsidR="00F2740E" w:rsidRPr="00030391">
        <w:rPr>
          <w:rFonts w:ascii="宋体" w:hAnsi="宋体" w:hint="eastAsia"/>
          <w:bCs/>
          <w:sz w:val="24"/>
        </w:rPr>
        <w:t>门户支持工具快捷使用模式，登录门户后可完成汇聚内容挑选，选题/采访任务相关操作，</w:t>
      </w:r>
      <w:proofErr w:type="gramStart"/>
      <w:r w:rsidR="00F2740E" w:rsidRPr="00030391">
        <w:rPr>
          <w:rFonts w:ascii="宋体" w:hAnsi="宋体" w:hint="eastAsia"/>
          <w:bCs/>
          <w:sz w:val="24"/>
        </w:rPr>
        <w:t>微博/微信/网台</w:t>
      </w:r>
      <w:proofErr w:type="gramEnd"/>
      <w:r w:rsidR="00F2740E" w:rsidRPr="00030391">
        <w:rPr>
          <w:rFonts w:ascii="宋体" w:hAnsi="宋体" w:hint="eastAsia"/>
          <w:bCs/>
          <w:sz w:val="24"/>
        </w:rPr>
        <w:t>/APP/文稿内容编辑，可执行各渠道生产制作相关流程中的相应环节。</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门户支持全文检索入口，可对所有资源进行全文检索，也可选择分类检索。</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门户具备任务中心页面，该页面中可串接各工具，每个人可在该页面操作查看或认</w:t>
      </w:r>
      <w:r w:rsidR="00F2740E" w:rsidRPr="00030391">
        <w:rPr>
          <w:rFonts w:ascii="宋体" w:hAnsi="宋体" w:hint="eastAsia"/>
          <w:bCs/>
          <w:sz w:val="24"/>
        </w:rPr>
        <w:lastRenderedPageBreak/>
        <w:t>领本人代办任务，可在该页面选择工具并进入执行页面。</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具备个人信息设置及修改，消息管理功能。</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具备消息通知功能，包括与本人相关的任务分配、任务被指派、任务被审核，消息未读/已读。</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具备收藏功能，管理登录用户个人收藏的内容。</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具备本人任务统计图形化分析展示结果。</w:t>
      </w:r>
    </w:p>
    <w:p w:rsidR="00F2740E" w:rsidRPr="00030391" w:rsidRDefault="0044458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8）</w:t>
      </w:r>
      <w:r w:rsidR="00F2740E" w:rsidRPr="00030391">
        <w:rPr>
          <w:rFonts w:ascii="宋体" w:hAnsi="宋体" w:hint="eastAsia"/>
          <w:bCs/>
          <w:sz w:val="24"/>
        </w:rPr>
        <w:t>具备回收站功能，管理素材的删除及还原。</w:t>
      </w:r>
    </w:p>
    <w:p w:rsidR="00F2740E" w:rsidRPr="00030391" w:rsidRDefault="00444582" w:rsidP="00F2740E">
      <w:pPr>
        <w:wordWrap w:val="0"/>
        <w:spacing w:line="440" w:lineRule="exact"/>
        <w:ind w:firstLineChars="202" w:firstLine="487"/>
        <w:jc w:val="left"/>
        <w:rPr>
          <w:rFonts w:ascii="宋体" w:hAnsi="宋体"/>
          <w:b/>
          <w:sz w:val="24"/>
        </w:rPr>
      </w:pPr>
      <w:r w:rsidRPr="00030391">
        <w:rPr>
          <w:rFonts w:ascii="宋体" w:hAnsi="宋体" w:hint="eastAsia"/>
          <w:b/>
          <w:sz w:val="24"/>
        </w:rPr>
        <w:t>（2）</w:t>
      </w:r>
      <w:r w:rsidR="00F2740E" w:rsidRPr="00030391">
        <w:rPr>
          <w:rFonts w:ascii="宋体" w:hAnsi="宋体" w:hint="eastAsia"/>
          <w:b/>
          <w:sz w:val="24"/>
        </w:rPr>
        <w:t>融合媒体内容库要求</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所有协同生产过程中涉及的素材，成品，文稿等都需汇聚到全媒体资源库中，使得业务人员可以看到库中的内容，用户登录后可以集中使用。资源</w:t>
      </w:r>
      <w:proofErr w:type="gramStart"/>
      <w:r w:rsidRPr="00030391">
        <w:rPr>
          <w:rFonts w:ascii="宋体" w:hAnsi="宋体" w:hint="eastAsia"/>
          <w:bCs/>
          <w:sz w:val="24"/>
        </w:rPr>
        <w:t>库需支持</w:t>
      </w:r>
      <w:proofErr w:type="gramEnd"/>
      <w:r w:rsidRPr="00030391">
        <w:rPr>
          <w:rFonts w:ascii="宋体" w:hAnsi="宋体" w:hint="eastAsia"/>
          <w:bCs/>
          <w:sz w:val="24"/>
        </w:rPr>
        <w:t>根据不同的用户和权限，展示相对应的内容和布局，实现资源、人员的分权分域的隔离，同样，全媒体资源库的素材，成品，节目等，经过挑选后也可以采用协同生产平台的加工工具，重新进行精品制作，供不同渠道使用。</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内容管理：</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系统提供完善的日志记录和管理功能，主要包括系统各后台服务的运行日志、各应用的运行日志、各用户的登入/登出操作日志、资源操作日志等，并支持这些日志下载、查询、导出、备份等，用于系统管理员对系统运行状况进行巡查及维护、对系统资源操作进行追溯、对用户行为进行跟踪，保证系统运行安全。</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资源库内各种应用服务及管理，需要满足下列功能：</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需提供应用统一管理功能，可以将全媒体平台中的各种应用，整合到一个界面上。具备扩展能力，若需集成和部署第三方应用，可进行配置，配置集成后可提全网</w:t>
      </w:r>
      <w:proofErr w:type="gramStart"/>
      <w:r w:rsidR="00F2740E" w:rsidRPr="00030391">
        <w:rPr>
          <w:rFonts w:ascii="宋体" w:hAnsi="宋体" w:hint="eastAsia"/>
          <w:bCs/>
          <w:sz w:val="24"/>
        </w:rPr>
        <w:t>供统一</w:t>
      </w:r>
      <w:proofErr w:type="gramEnd"/>
      <w:r w:rsidR="00F2740E" w:rsidRPr="00030391">
        <w:rPr>
          <w:rFonts w:ascii="宋体" w:hAnsi="宋体" w:hint="eastAsia"/>
          <w:bCs/>
          <w:sz w:val="24"/>
        </w:rPr>
        <w:t>用户认证和单点登录功能，登录后使用其他应用无需再次登录，实现一站式工作。</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需提供内容检索服务，支持对本地融合媒体内容库资源、互联网汇聚的资源、</w:t>
      </w:r>
      <w:proofErr w:type="gramStart"/>
      <w:r w:rsidR="00F2740E" w:rsidRPr="00030391">
        <w:rPr>
          <w:rFonts w:ascii="宋体" w:hAnsi="宋体" w:hint="eastAsia"/>
          <w:bCs/>
          <w:sz w:val="24"/>
        </w:rPr>
        <w:t>媒资系统</w:t>
      </w:r>
      <w:proofErr w:type="gramEnd"/>
      <w:r w:rsidR="00F2740E" w:rsidRPr="00030391">
        <w:rPr>
          <w:rFonts w:ascii="宋体" w:hAnsi="宋体" w:hint="eastAsia"/>
          <w:bCs/>
          <w:sz w:val="24"/>
        </w:rPr>
        <w:t>迁移入库的资源等进行检索。</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具有用户权限管理功能，可以以个人和部门为单位对资源进行访问权限控制，不同权限的用户可以访问不同的内容，具有不同的文件搜索权限。</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支持功能丰富的权限管理，用户可自定义丰富的角色名称和角色权限并将其授权给用户；</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根据</w:t>
      </w:r>
      <w:r w:rsidR="008027D9" w:rsidRPr="00030391">
        <w:rPr>
          <w:rFonts w:ascii="宋体" w:hAnsi="宋体" w:hint="eastAsia"/>
          <w:bCs/>
          <w:sz w:val="24"/>
        </w:rPr>
        <w:t>采购人</w:t>
      </w:r>
      <w:r w:rsidR="00F2740E" w:rsidRPr="00030391">
        <w:rPr>
          <w:rFonts w:ascii="宋体" w:hAnsi="宋体" w:hint="eastAsia"/>
          <w:bCs/>
          <w:sz w:val="24"/>
        </w:rPr>
        <w:t>需要，可对业务流程进行灵活配置。</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对人员账号、权限进行灵活配置。</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提供图形界面的监看管理工具，能够管理所有流程，对业务流程的监看可在内容管理平台或网管页面进行统一展示。</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lastRenderedPageBreak/>
        <w:t>内容检索：</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提供全文检索、分类检索、标签检索，并支持以上模式的组合检索。</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内容可被浏览，包括视频、音频、图片、文字。</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可查看并编辑内容的元数据信息，包括视频标记点，内容标签，基础编目数据。</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内容可下载至本地或采用客户端下载，内容可被收藏，内容可被分享到系统或者个人。</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可使用快捷方式直接对内容创建对应发布渠道的任务形成稿件记录。</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可使用快捷方式将内容发布到内部或外部系统。</w:t>
      </w:r>
    </w:p>
    <w:p w:rsidR="00F2740E" w:rsidRPr="00030391" w:rsidRDefault="0017497A" w:rsidP="00F2740E">
      <w:pPr>
        <w:wordWrap w:val="0"/>
        <w:spacing w:line="440" w:lineRule="exact"/>
        <w:ind w:firstLineChars="202" w:firstLine="487"/>
        <w:jc w:val="left"/>
        <w:rPr>
          <w:rFonts w:ascii="宋体" w:hAnsi="宋体"/>
          <w:b/>
          <w:sz w:val="24"/>
        </w:rPr>
      </w:pPr>
      <w:r w:rsidRPr="00030391">
        <w:rPr>
          <w:rFonts w:ascii="宋体" w:hAnsi="宋体" w:hint="eastAsia"/>
          <w:b/>
          <w:sz w:val="24"/>
        </w:rPr>
        <w:t>（3）</w:t>
      </w:r>
      <w:r w:rsidR="00F2740E" w:rsidRPr="00030391">
        <w:rPr>
          <w:rFonts w:ascii="宋体" w:hAnsi="宋体" w:hint="eastAsia"/>
          <w:b/>
          <w:sz w:val="24"/>
        </w:rPr>
        <w:t>选题策划及任务管理</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创建选题支持添加文字、图片、视频，可使用融合内容库中的素材。</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支持将选题指派为多个渠道的采访任务，如微信、微博、网台、APP、H5、电视文稿任务。</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支持将选题指派给某部门某栏目的个人。</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支持选题审核通过或选题审核退回。</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支持组件选题包对选题进行分类。</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可创建采访任务也可认领采访任务。</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通过PGC/本地上传的素材可以绑定到对应的采访任务，可浏览回传的素材。</w:t>
      </w:r>
    </w:p>
    <w:p w:rsidR="00F2740E" w:rsidRPr="00030391" w:rsidRDefault="0017497A" w:rsidP="00F2740E">
      <w:pPr>
        <w:wordWrap w:val="0"/>
        <w:spacing w:line="440" w:lineRule="exact"/>
        <w:ind w:firstLineChars="202" w:firstLine="487"/>
        <w:jc w:val="left"/>
        <w:rPr>
          <w:rFonts w:ascii="宋体" w:hAnsi="宋体"/>
          <w:b/>
          <w:sz w:val="24"/>
        </w:rPr>
      </w:pPr>
      <w:r w:rsidRPr="00030391">
        <w:rPr>
          <w:rFonts w:ascii="宋体" w:hAnsi="宋体" w:hint="eastAsia"/>
          <w:b/>
          <w:sz w:val="24"/>
        </w:rPr>
        <w:t>（4）</w:t>
      </w:r>
      <w:r w:rsidR="00F2740E" w:rsidRPr="00030391">
        <w:rPr>
          <w:rFonts w:ascii="宋体" w:hAnsi="宋体" w:hint="eastAsia"/>
          <w:b/>
          <w:sz w:val="24"/>
        </w:rPr>
        <w:t>多媒体稿编辑</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多媒体稿件编辑要求支持编辑</w:t>
      </w:r>
      <w:proofErr w:type="gramStart"/>
      <w:r w:rsidR="00F2740E" w:rsidRPr="00030391">
        <w:rPr>
          <w:rFonts w:ascii="宋体" w:hAnsi="宋体" w:hint="eastAsia"/>
          <w:bCs/>
          <w:sz w:val="24"/>
        </w:rPr>
        <w:t>微博/微信/网台</w:t>
      </w:r>
      <w:proofErr w:type="gramEnd"/>
      <w:r w:rsidR="00F2740E" w:rsidRPr="00030391">
        <w:rPr>
          <w:rFonts w:ascii="宋体" w:hAnsi="宋体" w:hint="eastAsia"/>
          <w:bCs/>
          <w:sz w:val="24"/>
        </w:rPr>
        <w:t>/APP内容，并分发至对应CMS系统。</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要求集文字稿件、图片编辑、视频编辑于一体的综合性编辑工具：素材、模板、文字编辑、图片视频编辑、编排全部在一个界面完成。具备模板库，可提供模板直接上线，可提供上千</w:t>
      </w:r>
      <w:proofErr w:type="gramStart"/>
      <w:r w:rsidR="00F2740E" w:rsidRPr="00030391">
        <w:rPr>
          <w:rFonts w:ascii="宋体" w:hAnsi="宋体" w:hint="eastAsia"/>
          <w:bCs/>
          <w:sz w:val="24"/>
        </w:rPr>
        <w:t>个</w:t>
      </w:r>
      <w:proofErr w:type="gramEnd"/>
      <w:r w:rsidR="00F2740E" w:rsidRPr="00030391">
        <w:rPr>
          <w:rFonts w:ascii="宋体" w:hAnsi="宋体" w:hint="eastAsia"/>
          <w:bCs/>
          <w:sz w:val="24"/>
        </w:rPr>
        <w:t>模板需求。</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对图片的编辑能力包括：基础功能，例如亮度、明暗度、饱和度的调节；滤镜：提供十多种常用滤镜，如美肤、柔焦等；剪裁：支持</w:t>
      </w:r>
      <w:proofErr w:type="gramStart"/>
      <w:r w:rsidR="00F2740E" w:rsidRPr="00030391">
        <w:rPr>
          <w:rFonts w:ascii="宋体" w:hAnsi="宋体" w:hint="eastAsia"/>
          <w:bCs/>
          <w:sz w:val="24"/>
        </w:rPr>
        <w:t>手动在</w:t>
      </w:r>
      <w:proofErr w:type="gramEnd"/>
      <w:r w:rsidR="00F2740E" w:rsidRPr="00030391">
        <w:rPr>
          <w:rFonts w:ascii="宋体" w:hAnsi="宋体" w:hint="eastAsia"/>
          <w:bCs/>
          <w:sz w:val="24"/>
        </w:rPr>
        <w:t>图片</w:t>
      </w:r>
      <w:proofErr w:type="gramStart"/>
      <w:r w:rsidR="00F2740E" w:rsidRPr="00030391">
        <w:rPr>
          <w:rFonts w:ascii="宋体" w:hAnsi="宋体" w:hint="eastAsia"/>
          <w:bCs/>
          <w:sz w:val="24"/>
        </w:rPr>
        <w:t>是拖选剪裁</w:t>
      </w:r>
      <w:proofErr w:type="gramEnd"/>
      <w:r w:rsidR="00F2740E" w:rsidRPr="00030391">
        <w:rPr>
          <w:rFonts w:ascii="宋体" w:hAnsi="宋体" w:hint="eastAsia"/>
          <w:bCs/>
          <w:sz w:val="24"/>
        </w:rPr>
        <w:t>区域和自己调节X\Y参数，同时支持固定比例的剪裁，例如1:1、4:3等；旋转：支持向左、向右旋转，水平、垂直翻转等；水印：至此图片和文字水印的添加，可调节水印大小、位置、透明度等；马赛克：直接在图片能上框</w:t>
      </w:r>
      <w:proofErr w:type="gramStart"/>
      <w:r w:rsidR="00F2740E" w:rsidRPr="00030391">
        <w:rPr>
          <w:rFonts w:ascii="宋体" w:hAnsi="宋体" w:hint="eastAsia"/>
          <w:bCs/>
          <w:sz w:val="24"/>
        </w:rPr>
        <w:t>选需要</w:t>
      </w:r>
      <w:proofErr w:type="gramEnd"/>
      <w:r w:rsidR="00F2740E" w:rsidRPr="00030391">
        <w:rPr>
          <w:rFonts w:ascii="宋体" w:hAnsi="宋体" w:hint="eastAsia"/>
          <w:bCs/>
          <w:sz w:val="24"/>
        </w:rPr>
        <w:t>马赛克的位置，可选择马赛克像素大小等。</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多媒体稿件编辑要求嵌入视频编辑器：支持点击视频编辑右侧左滑出编辑器操作，支持对视频进行打入出点、打标记点、合成短视频、截图、生成字幕叠图、生成GIF、添加字幕、添加特效等。</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生成GIF：在视频的进度条上选择需要生成GIF的视频段，打上入出点，点击生成GIF按钮，可及时生成。</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lastRenderedPageBreak/>
        <w:t>6）</w:t>
      </w:r>
      <w:r w:rsidR="00F2740E" w:rsidRPr="00030391">
        <w:rPr>
          <w:rFonts w:ascii="宋体" w:hAnsi="宋体" w:hint="eastAsia"/>
          <w:bCs/>
          <w:sz w:val="24"/>
        </w:rPr>
        <w:t>生成字幕叠图：在视频的进度条上选择需要生成</w:t>
      </w:r>
      <w:proofErr w:type="gramStart"/>
      <w:r w:rsidR="00F2740E" w:rsidRPr="00030391">
        <w:rPr>
          <w:rFonts w:ascii="宋体" w:hAnsi="宋体" w:hint="eastAsia"/>
          <w:bCs/>
          <w:sz w:val="24"/>
        </w:rPr>
        <w:t>字幕叠图的</w:t>
      </w:r>
      <w:proofErr w:type="gramEnd"/>
      <w:r w:rsidR="00F2740E" w:rsidRPr="00030391">
        <w:rPr>
          <w:rFonts w:ascii="宋体" w:hAnsi="宋体" w:hint="eastAsia"/>
          <w:bCs/>
          <w:sz w:val="24"/>
        </w:rPr>
        <w:t>有字幕视频端，打上入出点，点击生成</w:t>
      </w:r>
      <w:proofErr w:type="gramStart"/>
      <w:r w:rsidR="00F2740E" w:rsidRPr="00030391">
        <w:rPr>
          <w:rFonts w:ascii="宋体" w:hAnsi="宋体" w:hint="eastAsia"/>
          <w:bCs/>
          <w:sz w:val="24"/>
        </w:rPr>
        <w:t>字幕叠图按钮</w:t>
      </w:r>
      <w:proofErr w:type="gramEnd"/>
      <w:r w:rsidR="00F2740E" w:rsidRPr="00030391">
        <w:rPr>
          <w:rFonts w:ascii="宋体" w:hAnsi="宋体" w:hint="eastAsia"/>
          <w:bCs/>
          <w:sz w:val="24"/>
        </w:rPr>
        <w:t>，可及时生成。</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生成大字幕视频：选择字幕模板，双击可直接上视频时间线，预览窗口也可实时显示。可编辑字幕文字，调整字体、大小、颜色、位置等，可调整字幕时间长短，合成</w:t>
      </w:r>
      <w:proofErr w:type="gramStart"/>
      <w:r w:rsidR="00F2740E" w:rsidRPr="00030391">
        <w:rPr>
          <w:rFonts w:ascii="宋体" w:hAnsi="宋体" w:hint="eastAsia"/>
          <w:bCs/>
          <w:sz w:val="24"/>
        </w:rPr>
        <w:t>一段带</w:t>
      </w:r>
      <w:proofErr w:type="gramEnd"/>
      <w:r w:rsidR="00F2740E" w:rsidRPr="00030391">
        <w:rPr>
          <w:rFonts w:ascii="宋体" w:hAnsi="宋体" w:hint="eastAsia"/>
          <w:bCs/>
          <w:sz w:val="24"/>
        </w:rPr>
        <w:t>大字幕的视频；</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8）</w:t>
      </w:r>
      <w:r w:rsidR="00F2740E" w:rsidRPr="00030391">
        <w:rPr>
          <w:rFonts w:ascii="宋体" w:hAnsi="宋体" w:hint="eastAsia"/>
          <w:bCs/>
          <w:sz w:val="24"/>
        </w:rPr>
        <w:t>可以添加视频特效，例如遮罩。</w:t>
      </w:r>
    </w:p>
    <w:p w:rsidR="00F2740E" w:rsidRPr="00030391" w:rsidRDefault="0017497A"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9）</w:t>
      </w:r>
      <w:r w:rsidR="00F2740E" w:rsidRPr="00030391">
        <w:rPr>
          <w:rFonts w:ascii="宋体" w:hAnsi="宋体" w:hint="eastAsia"/>
          <w:bCs/>
          <w:sz w:val="24"/>
        </w:rPr>
        <w:t>支持</w:t>
      </w:r>
      <w:proofErr w:type="gramStart"/>
      <w:r w:rsidR="00F2740E" w:rsidRPr="00030391">
        <w:rPr>
          <w:rFonts w:ascii="宋体" w:hAnsi="宋体" w:hint="eastAsia"/>
          <w:bCs/>
          <w:sz w:val="24"/>
        </w:rPr>
        <w:t>微信模板</w:t>
      </w:r>
      <w:proofErr w:type="gramEnd"/>
      <w:r w:rsidR="00F2740E" w:rsidRPr="00030391">
        <w:rPr>
          <w:rFonts w:ascii="宋体" w:hAnsi="宋体" w:hint="eastAsia"/>
          <w:bCs/>
          <w:sz w:val="24"/>
        </w:rPr>
        <w:t>意见添加，包括：标题、正文、引导、图文、布局、节日等互联网化的分类，包括不少于一千种模板的选择套用多媒体稿件所有功能，要求</w:t>
      </w:r>
      <w:r w:rsidR="002B4F99" w:rsidRPr="00030391">
        <w:rPr>
          <w:rFonts w:ascii="宋体" w:hAnsi="宋体" w:hint="eastAsia"/>
          <w:bCs/>
          <w:sz w:val="24"/>
        </w:rPr>
        <w:t>供货时</w:t>
      </w:r>
      <w:r w:rsidR="00F2740E" w:rsidRPr="00030391">
        <w:rPr>
          <w:rFonts w:ascii="宋体" w:hAnsi="宋体" w:hint="eastAsia"/>
          <w:bCs/>
          <w:sz w:val="24"/>
        </w:rPr>
        <w:t>提供测试账号，若不能提供或提供的账号无法实现招标要求的功能则视为虚假应标，</w:t>
      </w:r>
      <w:r w:rsidR="002B4F99" w:rsidRPr="00030391">
        <w:rPr>
          <w:rFonts w:ascii="宋体" w:hAnsi="宋体" w:hint="eastAsia"/>
          <w:bCs/>
          <w:sz w:val="24"/>
        </w:rPr>
        <w:t>由采购人</w:t>
      </w:r>
      <w:proofErr w:type="gramStart"/>
      <w:r w:rsidR="002B4F99" w:rsidRPr="00030391">
        <w:rPr>
          <w:rFonts w:ascii="宋体" w:hAnsi="宋体" w:hint="eastAsia"/>
          <w:bCs/>
          <w:sz w:val="24"/>
        </w:rPr>
        <w:t>报监督</w:t>
      </w:r>
      <w:proofErr w:type="gramEnd"/>
      <w:r w:rsidR="002B4F99" w:rsidRPr="00030391">
        <w:rPr>
          <w:rFonts w:ascii="宋体" w:hAnsi="宋体" w:hint="eastAsia"/>
          <w:bCs/>
          <w:sz w:val="24"/>
        </w:rPr>
        <w:t>管理部门处理</w:t>
      </w:r>
      <w:r w:rsidR="00F2740E" w:rsidRPr="00030391">
        <w:rPr>
          <w:rFonts w:ascii="宋体" w:hAnsi="宋体" w:hint="eastAsia"/>
          <w:bCs/>
          <w:sz w:val="24"/>
        </w:rPr>
        <w:t>。</w:t>
      </w:r>
    </w:p>
    <w:p w:rsidR="00F2740E" w:rsidRPr="00030391" w:rsidRDefault="0050750D" w:rsidP="00F2740E">
      <w:pPr>
        <w:wordWrap w:val="0"/>
        <w:spacing w:line="440" w:lineRule="exact"/>
        <w:ind w:firstLineChars="202" w:firstLine="487"/>
        <w:jc w:val="left"/>
        <w:rPr>
          <w:rFonts w:ascii="宋体" w:hAnsi="宋体"/>
          <w:b/>
          <w:sz w:val="24"/>
        </w:rPr>
      </w:pPr>
      <w:r w:rsidRPr="00030391">
        <w:rPr>
          <w:rFonts w:ascii="宋体" w:hAnsi="宋体" w:hint="eastAsia"/>
          <w:b/>
          <w:sz w:val="24"/>
        </w:rPr>
        <w:t>（5）</w:t>
      </w:r>
      <w:r w:rsidR="00F2740E" w:rsidRPr="00030391">
        <w:rPr>
          <w:rFonts w:ascii="宋体" w:hAnsi="宋体" w:hint="eastAsia"/>
          <w:b/>
          <w:sz w:val="24"/>
        </w:rPr>
        <w:t>图片编辑工具</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遵循本次建设的融合媒体系统架构，统一入口统一任务管理，可实时挑选</w:t>
      </w:r>
      <w:proofErr w:type="gramStart"/>
      <w:r w:rsidR="00F2740E" w:rsidRPr="00030391">
        <w:rPr>
          <w:rFonts w:ascii="宋体" w:hAnsi="宋体" w:hint="eastAsia"/>
          <w:bCs/>
          <w:sz w:val="24"/>
        </w:rPr>
        <w:t>融媒体</w:t>
      </w:r>
      <w:proofErr w:type="gramEnd"/>
      <w:r w:rsidR="00F2740E" w:rsidRPr="00030391">
        <w:rPr>
          <w:rFonts w:ascii="宋体" w:hAnsi="宋体" w:hint="eastAsia"/>
          <w:bCs/>
          <w:sz w:val="24"/>
        </w:rPr>
        <w:t>内容库的素材。</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要求支持对亮度、明暗度、饱和度的调节；</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需提供滤镜：如美肤、柔焦等；剪裁：</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支持</w:t>
      </w:r>
      <w:proofErr w:type="gramStart"/>
      <w:r w:rsidR="00F2740E" w:rsidRPr="00030391">
        <w:rPr>
          <w:rFonts w:ascii="宋体" w:hAnsi="宋体" w:hint="eastAsia"/>
          <w:bCs/>
          <w:sz w:val="24"/>
        </w:rPr>
        <w:t>手动在</w:t>
      </w:r>
      <w:proofErr w:type="gramEnd"/>
      <w:r w:rsidR="00F2740E" w:rsidRPr="00030391">
        <w:rPr>
          <w:rFonts w:ascii="宋体" w:hAnsi="宋体" w:hint="eastAsia"/>
          <w:bCs/>
          <w:sz w:val="24"/>
        </w:rPr>
        <w:t>图片</w:t>
      </w:r>
      <w:proofErr w:type="gramStart"/>
      <w:r w:rsidR="00F2740E" w:rsidRPr="00030391">
        <w:rPr>
          <w:rFonts w:ascii="宋体" w:hAnsi="宋体" w:hint="eastAsia"/>
          <w:bCs/>
          <w:sz w:val="24"/>
        </w:rPr>
        <w:t>上拖选剪裁</w:t>
      </w:r>
      <w:proofErr w:type="gramEnd"/>
      <w:r w:rsidR="00F2740E" w:rsidRPr="00030391">
        <w:rPr>
          <w:rFonts w:ascii="宋体" w:hAnsi="宋体" w:hint="eastAsia"/>
          <w:bCs/>
          <w:sz w:val="24"/>
        </w:rPr>
        <w:t>区域和自己调节X\Y参数，同时支持固定比例的剪裁，例如1:1、4:3等；</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旋转：支持向左、向右旋转，水平、垂直翻转等；</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水印：要求支持图片和文字水印的添加，可调节水印大小、位置、透明度等；</w:t>
      </w:r>
    </w:p>
    <w:p w:rsidR="00F2740E" w:rsidRPr="00030391" w:rsidRDefault="0050750D"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马赛克：直接在图片能上框</w:t>
      </w:r>
      <w:proofErr w:type="gramStart"/>
      <w:r w:rsidR="00F2740E" w:rsidRPr="00030391">
        <w:rPr>
          <w:rFonts w:ascii="宋体" w:hAnsi="宋体" w:hint="eastAsia"/>
          <w:bCs/>
          <w:sz w:val="24"/>
        </w:rPr>
        <w:t>选需要</w:t>
      </w:r>
      <w:proofErr w:type="gramEnd"/>
      <w:r w:rsidR="00F2740E" w:rsidRPr="00030391">
        <w:rPr>
          <w:rFonts w:ascii="宋体" w:hAnsi="宋体" w:hint="eastAsia"/>
          <w:bCs/>
          <w:sz w:val="24"/>
        </w:rPr>
        <w:t>马赛克的位置，可选择马赛克像素大小等。</w:t>
      </w:r>
    </w:p>
    <w:p w:rsidR="00F2740E" w:rsidRPr="00030391" w:rsidRDefault="00870E86" w:rsidP="00F2740E">
      <w:pPr>
        <w:wordWrap w:val="0"/>
        <w:spacing w:line="440" w:lineRule="exact"/>
        <w:ind w:firstLineChars="202" w:firstLine="487"/>
        <w:jc w:val="left"/>
        <w:rPr>
          <w:rFonts w:ascii="宋体" w:hAnsi="宋体"/>
          <w:b/>
          <w:sz w:val="24"/>
        </w:rPr>
      </w:pPr>
      <w:r w:rsidRPr="00030391">
        <w:rPr>
          <w:rFonts w:ascii="宋体" w:hAnsi="宋体" w:hint="eastAsia"/>
          <w:b/>
          <w:sz w:val="24"/>
        </w:rPr>
        <w:t>（6）</w:t>
      </w:r>
      <w:r w:rsidR="00F2740E" w:rsidRPr="00030391">
        <w:rPr>
          <w:rFonts w:ascii="宋体" w:hAnsi="宋体" w:hint="eastAsia"/>
          <w:b/>
          <w:sz w:val="24"/>
        </w:rPr>
        <w:t>APP移动协同生产（要求提供</w:t>
      </w:r>
      <w:proofErr w:type="gramStart"/>
      <w:r w:rsidR="00F2740E" w:rsidRPr="00030391">
        <w:rPr>
          <w:rFonts w:ascii="宋体" w:hAnsi="宋体" w:hint="eastAsia"/>
          <w:b/>
          <w:sz w:val="24"/>
        </w:rPr>
        <w:t>安卓及</w:t>
      </w:r>
      <w:proofErr w:type="gramEnd"/>
      <w:r w:rsidR="00F2740E" w:rsidRPr="00030391">
        <w:rPr>
          <w:rFonts w:ascii="宋体" w:hAnsi="宋体" w:hint="eastAsia"/>
          <w:b/>
          <w:sz w:val="24"/>
        </w:rPr>
        <w:t>IOS版本）</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要求提供专业的移动端协同生产APP，实现大屏、PC工作台、手机端的信息和数据联动。APP</w:t>
      </w:r>
      <w:proofErr w:type="gramStart"/>
      <w:r w:rsidRPr="00030391">
        <w:rPr>
          <w:rFonts w:ascii="宋体" w:hAnsi="宋体" w:hint="eastAsia"/>
          <w:bCs/>
          <w:sz w:val="24"/>
        </w:rPr>
        <w:t>端至少</w:t>
      </w:r>
      <w:proofErr w:type="gramEnd"/>
      <w:r w:rsidRPr="00030391">
        <w:rPr>
          <w:rFonts w:ascii="宋体" w:hAnsi="宋体" w:hint="eastAsia"/>
          <w:bCs/>
          <w:sz w:val="24"/>
        </w:rPr>
        <w:t>应包含以下模块：</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任务管理：</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要求支持查看任务分类列表（我执行的、我创建的、任务一览）</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2</w:t>
      </w:r>
      <w:r w:rsidRPr="00030391">
        <w:rPr>
          <w:rFonts w:ascii="宋体" w:hAnsi="宋体" w:hint="eastAsia"/>
          <w:bCs/>
          <w:sz w:val="24"/>
        </w:rPr>
        <w:t>）</w:t>
      </w:r>
      <w:r w:rsidR="00F2740E" w:rsidRPr="00030391">
        <w:rPr>
          <w:rFonts w:ascii="宋体" w:hAnsi="宋体" w:hint="eastAsia"/>
          <w:bCs/>
          <w:sz w:val="24"/>
        </w:rPr>
        <w:t>提供任务查询功能</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3</w:t>
      </w:r>
      <w:r w:rsidRPr="00030391">
        <w:rPr>
          <w:rFonts w:ascii="宋体" w:hAnsi="宋体" w:hint="eastAsia"/>
          <w:bCs/>
          <w:sz w:val="24"/>
        </w:rPr>
        <w:t>）</w:t>
      </w:r>
      <w:r w:rsidR="00F2740E" w:rsidRPr="00030391">
        <w:rPr>
          <w:rFonts w:ascii="宋体" w:hAnsi="宋体" w:hint="eastAsia"/>
          <w:bCs/>
          <w:sz w:val="24"/>
        </w:rPr>
        <w:t>支持新建任务</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4</w:t>
      </w:r>
      <w:r w:rsidRPr="00030391">
        <w:rPr>
          <w:rFonts w:ascii="宋体" w:hAnsi="宋体" w:hint="eastAsia"/>
          <w:bCs/>
          <w:sz w:val="24"/>
        </w:rPr>
        <w:t>）</w:t>
      </w:r>
      <w:r w:rsidR="00F2740E" w:rsidRPr="00030391">
        <w:rPr>
          <w:rFonts w:ascii="宋体" w:hAnsi="宋体" w:hint="eastAsia"/>
          <w:bCs/>
          <w:sz w:val="24"/>
        </w:rPr>
        <w:t>支持任务详情查看</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5</w:t>
      </w:r>
      <w:r w:rsidRPr="00030391">
        <w:rPr>
          <w:rFonts w:ascii="宋体" w:hAnsi="宋体" w:hint="eastAsia"/>
          <w:bCs/>
          <w:sz w:val="24"/>
        </w:rPr>
        <w:t>）</w:t>
      </w:r>
      <w:r w:rsidR="00F2740E" w:rsidRPr="00030391">
        <w:rPr>
          <w:rFonts w:ascii="宋体" w:hAnsi="宋体" w:hint="eastAsia"/>
          <w:bCs/>
          <w:sz w:val="24"/>
        </w:rPr>
        <w:t>支持任务认领、完成的动作</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移动写稿</w:t>
      </w:r>
      <w:r w:rsidR="00B01D6B" w:rsidRPr="00030391">
        <w:rPr>
          <w:rFonts w:ascii="宋体" w:hAnsi="宋体" w:hint="eastAsia"/>
          <w:b/>
          <w:sz w:val="24"/>
        </w:rPr>
        <w:t>：</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要求支持对文稿分类进行查看：我的文稿（编辑、待审、通过、退回、全部）文稿审查（待审、通过、退回）；</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lastRenderedPageBreak/>
        <w:t>2</w:t>
      </w:r>
      <w:r w:rsidRPr="00030391">
        <w:rPr>
          <w:rFonts w:ascii="宋体" w:hAnsi="宋体" w:hint="eastAsia"/>
          <w:bCs/>
          <w:sz w:val="24"/>
        </w:rPr>
        <w:t>）</w:t>
      </w:r>
      <w:r w:rsidR="00F2740E" w:rsidRPr="00030391">
        <w:rPr>
          <w:rFonts w:ascii="宋体" w:hAnsi="宋体" w:hint="eastAsia"/>
          <w:bCs/>
          <w:sz w:val="24"/>
        </w:rPr>
        <w:t>支持各种状态文稿详情进行查看、编辑、送审、审核、提交审核意见等；</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3</w:t>
      </w:r>
      <w:r w:rsidRPr="00030391">
        <w:rPr>
          <w:rFonts w:ascii="宋体" w:hAnsi="宋体" w:hint="eastAsia"/>
          <w:bCs/>
          <w:sz w:val="24"/>
        </w:rPr>
        <w:t>）</w:t>
      </w:r>
      <w:r w:rsidR="00F2740E" w:rsidRPr="00030391">
        <w:rPr>
          <w:rFonts w:ascii="宋体" w:hAnsi="宋体" w:hint="eastAsia"/>
          <w:bCs/>
          <w:sz w:val="24"/>
        </w:rPr>
        <w:t>支持新建文稿；</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IM消息功能：</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聊天支持单人聊天、多人聊天能</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2</w:t>
      </w:r>
      <w:r w:rsidRPr="00030391">
        <w:rPr>
          <w:rFonts w:ascii="宋体" w:hAnsi="宋体" w:hint="eastAsia"/>
          <w:bCs/>
          <w:sz w:val="24"/>
        </w:rPr>
        <w:t>）</w:t>
      </w:r>
      <w:r w:rsidR="00F2740E" w:rsidRPr="00030391">
        <w:rPr>
          <w:rFonts w:ascii="宋体" w:hAnsi="宋体" w:hint="eastAsia"/>
          <w:bCs/>
          <w:sz w:val="24"/>
        </w:rPr>
        <w:t>发起</w:t>
      </w:r>
      <w:proofErr w:type="gramStart"/>
      <w:r w:rsidR="00F2740E" w:rsidRPr="00030391">
        <w:rPr>
          <w:rFonts w:ascii="宋体" w:hAnsi="宋体" w:hint="eastAsia"/>
          <w:bCs/>
          <w:sz w:val="24"/>
        </w:rPr>
        <w:t>群聊创建群聊组</w:t>
      </w:r>
      <w:proofErr w:type="gramEnd"/>
      <w:r w:rsidR="00F2740E" w:rsidRPr="00030391">
        <w:rPr>
          <w:rFonts w:ascii="宋体" w:hAnsi="宋体" w:hint="eastAsia"/>
          <w:bCs/>
          <w:sz w:val="24"/>
        </w:rPr>
        <w:t>，可添加人员、删除成员、退出群聊</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3</w:t>
      </w:r>
      <w:r w:rsidRPr="00030391">
        <w:rPr>
          <w:rFonts w:ascii="宋体" w:hAnsi="宋体" w:hint="eastAsia"/>
          <w:bCs/>
          <w:sz w:val="24"/>
        </w:rPr>
        <w:t>）</w:t>
      </w:r>
      <w:r w:rsidR="00F2740E" w:rsidRPr="00030391">
        <w:rPr>
          <w:rFonts w:ascii="宋体" w:hAnsi="宋体" w:hint="eastAsia"/>
          <w:bCs/>
          <w:sz w:val="24"/>
        </w:rPr>
        <w:t>支持添加，搜索联系人、通话记录</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4</w:t>
      </w:r>
      <w:r w:rsidRPr="00030391">
        <w:rPr>
          <w:rFonts w:ascii="宋体" w:hAnsi="宋体" w:hint="eastAsia"/>
          <w:bCs/>
          <w:sz w:val="24"/>
        </w:rPr>
        <w:t>）</w:t>
      </w:r>
      <w:r w:rsidR="00F2740E" w:rsidRPr="00030391">
        <w:rPr>
          <w:rFonts w:ascii="宋体" w:hAnsi="宋体" w:hint="eastAsia"/>
          <w:bCs/>
          <w:sz w:val="24"/>
        </w:rPr>
        <w:t>聊天中：支持图片、语音、视频、表情、定位、视频音频通话、文件传输等功能</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bCs/>
          <w:sz w:val="24"/>
        </w:rPr>
        <w:t>5</w:t>
      </w:r>
      <w:r w:rsidRPr="00030391">
        <w:rPr>
          <w:rFonts w:ascii="宋体" w:hAnsi="宋体" w:hint="eastAsia"/>
          <w:bCs/>
          <w:sz w:val="24"/>
        </w:rPr>
        <w:t>）</w:t>
      </w:r>
      <w:r w:rsidR="00F2740E" w:rsidRPr="00030391">
        <w:rPr>
          <w:rFonts w:ascii="宋体" w:hAnsi="宋体" w:hint="eastAsia"/>
          <w:bCs/>
          <w:sz w:val="24"/>
        </w:rPr>
        <w:t>支持push消息提示及响铃提示</w:t>
      </w:r>
    </w:p>
    <w:p w:rsidR="00F2740E" w:rsidRPr="00030391" w:rsidRDefault="00B01D6B" w:rsidP="00F2740E">
      <w:pPr>
        <w:wordWrap w:val="0"/>
        <w:spacing w:line="440" w:lineRule="exact"/>
        <w:ind w:firstLineChars="202" w:firstLine="487"/>
        <w:jc w:val="left"/>
        <w:rPr>
          <w:rFonts w:ascii="宋体" w:hAnsi="宋体"/>
          <w:b/>
          <w:sz w:val="24"/>
        </w:rPr>
      </w:pPr>
      <w:r w:rsidRPr="00030391">
        <w:rPr>
          <w:rFonts w:ascii="宋体" w:hAnsi="宋体" w:hint="eastAsia"/>
          <w:b/>
          <w:sz w:val="24"/>
        </w:rPr>
        <w:t>（7）</w:t>
      </w:r>
      <w:r w:rsidR="00F2740E" w:rsidRPr="00030391">
        <w:rPr>
          <w:rFonts w:ascii="宋体" w:hAnsi="宋体" w:hint="eastAsia"/>
          <w:b/>
          <w:sz w:val="24"/>
        </w:rPr>
        <w:t>快速云剪辑</w:t>
      </w:r>
      <w:proofErr w:type="gramStart"/>
      <w:r w:rsidR="00F2740E" w:rsidRPr="00030391">
        <w:rPr>
          <w:rFonts w:ascii="宋体" w:hAnsi="宋体" w:hint="eastAsia"/>
          <w:b/>
          <w:sz w:val="24"/>
        </w:rPr>
        <w:t>及竖屏短</w:t>
      </w:r>
      <w:proofErr w:type="gramEnd"/>
      <w:r w:rsidR="00F2740E" w:rsidRPr="00030391">
        <w:rPr>
          <w:rFonts w:ascii="宋体" w:hAnsi="宋体" w:hint="eastAsia"/>
          <w:b/>
          <w:sz w:val="24"/>
        </w:rPr>
        <w:t>视频工具</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要求提供基于视频内容库的B/S</w:t>
      </w:r>
      <w:proofErr w:type="gramStart"/>
      <w:r w:rsidR="00F2740E" w:rsidRPr="00030391">
        <w:rPr>
          <w:rFonts w:ascii="宋体" w:hAnsi="宋体" w:hint="eastAsia"/>
          <w:bCs/>
          <w:sz w:val="24"/>
        </w:rPr>
        <w:t>网页版云</w:t>
      </w:r>
      <w:proofErr w:type="gramEnd"/>
      <w:r w:rsidR="00F2740E" w:rsidRPr="00030391">
        <w:rPr>
          <w:rFonts w:ascii="宋体" w:hAnsi="宋体" w:hint="eastAsia"/>
          <w:bCs/>
          <w:sz w:val="24"/>
        </w:rPr>
        <w:t>非编系统软件（在投标文件中提供多媒体</w:t>
      </w:r>
      <w:proofErr w:type="gramStart"/>
      <w:r w:rsidR="00F2740E" w:rsidRPr="00030391">
        <w:rPr>
          <w:rFonts w:ascii="宋体" w:hAnsi="宋体" w:hint="eastAsia"/>
          <w:bCs/>
          <w:sz w:val="24"/>
        </w:rPr>
        <w:t>快捷云</w:t>
      </w:r>
      <w:proofErr w:type="gramEnd"/>
      <w:r w:rsidR="00F2740E" w:rsidRPr="00030391">
        <w:rPr>
          <w:rFonts w:ascii="宋体" w:hAnsi="宋体" w:hint="eastAsia"/>
          <w:bCs/>
          <w:sz w:val="24"/>
        </w:rPr>
        <w:t>非编系统软件著作权证书复印件，加盖投标单位公章），可随时随地使用电脑通过浏览器登录</w:t>
      </w:r>
      <w:proofErr w:type="gramStart"/>
      <w:r w:rsidR="00F2740E" w:rsidRPr="00030391">
        <w:rPr>
          <w:rFonts w:ascii="宋体" w:hAnsi="宋体" w:hint="eastAsia"/>
          <w:bCs/>
          <w:sz w:val="24"/>
        </w:rPr>
        <w:t>融媒体</w:t>
      </w:r>
      <w:proofErr w:type="gramEnd"/>
      <w:r w:rsidR="00F2740E" w:rsidRPr="00030391">
        <w:rPr>
          <w:rFonts w:ascii="宋体" w:hAnsi="宋体" w:hint="eastAsia"/>
          <w:bCs/>
          <w:sz w:val="24"/>
        </w:rPr>
        <w:t>平台，打开工具，直接对素材进行快速剪辑的能力（无需提前做导出导入），包括视频剪辑、拆条、常用特技、字幕添加等功能，编辑完成的内容后台自动打包用作后续使用。</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轨道编辑能力至少应支持两轨视频，</w:t>
      </w:r>
      <w:proofErr w:type="gramStart"/>
      <w:r w:rsidR="00F2740E" w:rsidRPr="00030391">
        <w:rPr>
          <w:rFonts w:ascii="宋体" w:hAnsi="宋体" w:hint="eastAsia"/>
          <w:bCs/>
          <w:sz w:val="24"/>
        </w:rPr>
        <w:t>六轨字幕</w:t>
      </w:r>
      <w:proofErr w:type="gramEnd"/>
      <w:r w:rsidR="00F2740E" w:rsidRPr="00030391">
        <w:rPr>
          <w:rFonts w:ascii="宋体" w:hAnsi="宋体" w:hint="eastAsia"/>
          <w:bCs/>
          <w:sz w:val="24"/>
        </w:rPr>
        <w:t>（图片），两轨</w:t>
      </w:r>
      <w:proofErr w:type="gramStart"/>
      <w:r w:rsidR="00F2740E" w:rsidRPr="00030391">
        <w:rPr>
          <w:rFonts w:ascii="宋体" w:hAnsi="宋体" w:hint="eastAsia"/>
          <w:bCs/>
          <w:sz w:val="24"/>
        </w:rPr>
        <w:t>轨</w:t>
      </w:r>
      <w:proofErr w:type="gramEnd"/>
      <w:r w:rsidR="00F2740E" w:rsidRPr="00030391">
        <w:rPr>
          <w:rFonts w:ascii="宋体" w:hAnsi="宋体" w:hint="eastAsia"/>
          <w:bCs/>
          <w:sz w:val="24"/>
        </w:rPr>
        <w:t>音频；</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支持时间线保存，时间线可在精编工作站中上线编辑；</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支持配音；</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支持纯音频编辑、纯视频编辑</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支持面向互联网渠道的短视频，哑视频，大字幕，快速截图和生成GIF格式图片等要求</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支持9：16、16：9、1：1幅面编辑，支持动态裁切支持9：16、16：9、1：1幅面编辑，支持动态裁切</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8）</w:t>
      </w:r>
      <w:r w:rsidR="00F2740E" w:rsidRPr="00030391">
        <w:rPr>
          <w:rFonts w:ascii="宋体" w:hAnsi="宋体" w:hint="eastAsia"/>
          <w:bCs/>
          <w:sz w:val="24"/>
        </w:rPr>
        <w:t>编辑工具的任务、流程、时间线被视频共享平台统一管理</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9）</w:t>
      </w:r>
      <w:r w:rsidR="00F2740E" w:rsidRPr="00030391">
        <w:rPr>
          <w:rFonts w:ascii="宋体" w:hAnsi="宋体" w:hint="eastAsia"/>
          <w:bCs/>
          <w:sz w:val="24"/>
        </w:rPr>
        <w:t>编辑过程中的任务提交、内容审核流程与平台一体化集成。同时状态反馈到平台，被平台业务流程监控</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Pr="00030391">
        <w:rPr>
          <w:rFonts w:ascii="宋体" w:hAnsi="宋体"/>
          <w:bCs/>
          <w:sz w:val="24"/>
        </w:rPr>
        <w:t>0</w:t>
      </w:r>
      <w:r w:rsidRPr="00030391">
        <w:rPr>
          <w:rFonts w:ascii="宋体" w:hAnsi="宋体" w:hint="eastAsia"/>
          <w:bCs/>
          <w:sz w:val="24"/>
        </w:rPr>
        <w:t>）</w:t>
      </w:r>
      <w:r w:rsidR="00F2740E" w:rsidRPr="00030391">
        <w:rPr>
          <w:rFonts w:ascii="宋体" w:hAnsi="宋体" w:hint="eastAsia"/>
          <w:bCs/>
          <w:sz w:val="24"/>
        </w:rPr>
        <w:t xml:space="preserve">需在投标文件中提供基于网络的节目远程编辑方法的相关证明材料复印件并加盖投标单位公章。 </w:t>
      </w:r>
    </w:p>
    <w:p w:rsidR="00F2740E" w:rsidRPr="00030391" w:rsidRDefault="00B01D6B"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要求继承现有新闻制作网的用户数据、素材文件、工程文件、特技文件、字幕文件等。实现对资源的互通，及统一查询展现。投标文件中提供相关对接说明及承诺书，并于</w:t>
      </w:r>
      <w:r w:rsidR="0092271E" w:rsidRPr="00030391">
        <w:rPr>
          <w:rFonts w:ascii="宋体" w:hAnsi="宋体" w:hint="eastAsia"/>
          <w:bCs/>
          <w:sz w:val="24"/>
        </w:rPr>
        <w:t>交货时</w:t>
      </w:r>
      <w:r w:rsidR="00F2740E" w:rsidRPr="00030391">
        <w:rPr>
          <w:rFonts w:ascii="宋体" w:hAnsi="宋体" w:hint="eastAsia"/>
          <w:bCs/>
          <w:sz w:val="24"/>
        </w:rPr>
        <w:t>提供功能测试服务，若不能提供或无法实现招标要求的功能则视为虚假应标，采购人将报送监督管理部门进行处理。</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w:t>
      </w:r>
      <w:r w:rsidR="00B01D6B" w:rsidRPr="00030391">
        <w:rPr>
          <w:rFonts w:ascii="宋体" w:hAnsi="宋体" w:hint="eastAsia"/>
          <w:bCs/>
          <w:sz w:val="24"/>
        </w:rPr>
        <w:t>1</w:t>
      </w:r>
      <w:r w:rsidR="00B01D6B" w:rsidRPr="00030391">
        <w:rPr>
          <w:rFonts w:ascii="宋体" w:hAnsi="宋体"/>
          <w:bCs/>
          <w:sz w:val="24"/>
        </w:rPr>
        <w:t>2</w:t>
      </w:r>
      <w:r w:rsidR="00B01D6B" w:rsidRPr="00030391">
        <w:rPr>
          <w:rFonts w:ascii="宋体" w:hAnsi="宋体" w:hint="eastAsia"/>
          <w:bCs/>
          <w:sz w:val="24"/>
        </w:rPr>
        <w:t>）</w:t>
      </w:r>
      <w:r w:rsidRPr="00030391">
        <w:rPr>
          <w:rFonts w:ascii="宋体" w:hAnsi="宋体" w:hint="eastAsia"/>
          <w:bCs/>
          <w:sz w:val="24"/>
        </w:rPr>
        <w:t>要求支持生产完成的视频内容，可直接发布至玉林视听APP视频点播组件，为A</w:t>
      </w:r>
      <w:r w:rsidRPr="00030391">
        <w:rPr>
          <w:rFonts w:ascii="宋体" w:hAnsi="宋体" w:hint="eastAsia"/>
          <w:bCs/>
          <w:sz w:val="24"/>
        </w:rPr>
        <w:lastRenderedPageBreak/>
        <w:t>PP用户提供“点播视频”观看。投标文件中提供相关对接说明及承诺书，并于</w:t>
      </w:r>
      <w:r w:rsidR="0092271E" w:rsidRPr="00030391">
        <w:rPr>
          <w:rFonts w:ascii="宋体" w:hAnsi="宋体" w:hint="eastAsia"/>
          <w:bCs/>
          <w:sz w:val="24"/>
        </w:rPr>
        <w:t>交货时提供功能测试服务</w:t>
      </w:r>
      <w:r w:rsidRPr="00030391">
        <w:rPr>
          <w:rFonts w:ascii="宋体" w:hAnsi="宋体" w:hint="eastAsia"/>
          <w:bCs/>
          <w:sz w:val="24"/>
        </w:rPr>
        <w:t>，若不能提供或无法实现招标要求的功能则视为虚假应标，采购人将报送监督管理部门进行处理。</w:t>
      </w:r>
    </w:p>
    <w:p w:rsidR="00F2740E" w:rsidRPr="00030391" w:rsidRDefault="00F2740E" w:rsidP="00F2740E">
      <w:pPr>
        <w:wordWrap w:val="0"/>
        <w:spacing w:line="440" w:lineRule="exact"/>
        <w:ind w:firstLineChars="202" w:firstLine="487"/>
        <w:jc w:val="left"/>
        <w:rPr>
          <w:rFonts w:ascii="宋体" w:hAnsi="宋体"/>
          <w:b/>
          <w:sz w:val="24"/>
        </w:rPr>
      </w:pPr>
      <w:r w:rsidRPr="00030391">
        <w:rPr>
          <w:rFonts w:ascii="宋体" w:hAnsi="宋体" w:hint="eastAsia"/>
          <w:b/>
          <w:sz w:val="24"/>
        </w:rPr>
        <w:t>2.6.3融合报道指挥模块要求</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融合报道指挥系统要求提供统一实时指挥调度及沟通的平台及大屏可视化展现。</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融合报道指挥系统包括三个单元，分别为web端，APP端和大屏展示：</w:t>
      </w:r>
    </w:p>
    <w:p w:rsidR="00F2740E" w:rsidRPr="00030391" w:rsidRDefault="00D50132" w:rsidP="00F2740E">
      <w:pPr>
        <w:wordWrap w:val="0"/>
        <w:spacing w:line="440" w:lineRule="exact"/>
        <w:ind w:firstLineChars="202" w:firstLine="487"/>
        <w:jc w:val="left"/>
        <w:rPr>
          <w:rFonts w:ascii="宋体" w:hAnsi="宋体"/>
          <w:b/>
          <w:sz w:val="24"/>
        </w:rPr>
      </w:pPr>
      <w:r w:rsidRPr="00030391">
        <w:rPr>
          <w:rFonts w:ascii="宋体" w:hAnsi="宋体" w:hint="eastAsia"/>
          <w:b/>
          <w:sz w:val="24"/>
        </w:rPr>
        <w:t>（1）</w:t>
      </w:r>
      <w:r w:rsidR="00F2740E" w:rsidRPr="00030391">
        <w:rPr>
          <w:rFonts w:ascii="宋体" w:hAnsi="宋体" w:hint="eastAsia"/>
          <w:b/>
          <w:sz w:val="24"/>
        </w:rPr>
        <w:t>WEB</w:t>
      </w:r>
      <w:proofErr w:type="gramStart"/>
      <w:r w:rsidR="00F2740E" w:rsidRPr="00030391">
        <w:rPr>
          <w:rFonts w:ascii="宋体" w:hAnsi="宋体" w:hint="eastAsia"/>
          <w:b/>
          <w:sz w:val="24"/>
        </w:rPr>
        <w:t>端功能</w:t>
      </w:r>
      <w:proofErr w:type="gramEnd"/>
      <w:r w:rsidR="00F2740E" w:rsidRPr="00030391">
        <w:rPr>
          <w:rFonts w:ascii="宋体" w:hAnsi="宋体" w:hint="eastAsia"/>
          <w:b/>
          <w:sz w:val="24"/>
        </w:rPr>
        <w:t>要求</w:t>
      </w:r>
    </w:p>
    <w:p w:rsidR="00F2740E" w:rsidRPr="00030391" w:rsidRDefault="00D5013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资源调度是融合报道指挥系统的调度中心，指挥中心可以实现对各个任务的进度监看，了解任务的分布，在线记者情况。</w:t>
      </w:r>
    </w:p>
    <w:p w:rsidR="00F2740E" w:rsidRPr="00030391" w:rsidRDefault="00D5013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资源调度中心还</w:t>
      </w:r>
      <w:proofErr w:type="gramStart"/>
      <w:r w:rsidR="00F2740E" w:rsidRPr="00030391">
        <w:rPr>
          <w:rFonts w:ascii="宋体" w:hAnsi="宋体" w:hint="eastAsia"/>
          <w:bCs/>
          <w:sz w:val="24"/>
        </w:rPr>
        <w:t>能框选地图</w:t>
      </w:r>
      <w:proofErr w:type="gramEnd"/>
      <w:r w:rsidR="00F2740E" w:rsidRPr="00030391">
        <w:rPr>
          <w:rFonts w:ascii="宋体" w:hAnsi="宋体" w:hint="eastAsia"/>
          <w:bCs/>
          <w:sz w:val="24"/>
        </w:rPr>
        <w:t>上的在线人员快速创建讨论组进行任务分配。</w:t>
      </w:r>
    </w:p>
    <w:p w:rsidR="00F2740E" w:rsidRPr="00030391" w:rsidRDefault="00D50132" w:rsidP="00F2740E">
      <w:pPr>
        <w:wordWrap w:val="0"/>
        <w:spacing w:line="440" w:lineRule="exact"/>
        <w:ind w:firstLineChars="202" w:firstLine="487"/>
        <w:jc w:val="left"/>
        <w:rPr>
          <w:rFonts w:ascii="宋体" w:hAnsi="宋体"/>
          <w:b/>
          <w:sz w:val="24"/>
        </w:rPr>
      </w:pPr>
      <w:r w:rsidRPr="00030391">
        <w:rPr>
          <w:rFonts w:ascii="宋体" w:hAnsi="宋体" w:hint="eastAsia"/>
          <w:b/>
          <w:sz w:val="24"/>
        </w:rPr>
        <w:t>（2）</w:t>
      </w:r>
      <w:r w:rsidR="00F2740E" w:rsidRPr="00030391">
        <w:rPr>
          <w:rFonts w:ascii="宋体" w:hAnsi="宋体" w:hint="eastAsia"/>
          <w:b/>
          <w:sz w:val="24"/>
        </w:rPr>
        <w:t>APP</w:t>
      </w:r>
      <w:proofErr w:type="gramStart"/>
      <w:r w:rsidR="00F2740E" w:rsidRPr="00030391">
        <w:rPr>
          <w:rFonts w:ascii="宋体" w:hAnsi="宋体" w:hint="eastAsia"/>
          <w:b/>
          <w:sz w:val="24"/>
        </w:rPr>
        <w:t>端功能</w:t>
      </w:r>
      <w:proofErr w:type="gramEnd"/>
      <w:r w:rsidR="00F2740E" w:rsidRPr="00030391">
        <w:rPr>
          <w:rFonts w:ascii="宋体" w:hAnsi="宋体" w:hint="eastAsia"/>
          <w:b/>
          <w:sz w:val="24"/>
        </w:rPr>
        <w:t>要求（●要求在投标文件中分别提供IOS版与安卓版的“融合报道指挥系统”软件著作权证书复印件，并加盖投标单位公章。</w:t>
      </w:r>
    </w:p>
    <w:p w:rsidR="00F2740E" w:rsidRPr="00030391" w:rsidRDefault="00D5013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业务生产模块</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本模块应当包含的功能有：爆料和线索浏览与指派，采访任务的认领与完成，文稿编辑和审核。具备基于GPS的地理位置定位。</w:t>
      </w:r>
    </w:p>
    <w:p w:rsidR="00F2740E" w:rsidRPr="00030391" w:rsidRDefault="008F7200"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视频通话与对讲功能</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支持指挥中心与新闻报道APP视音频一对一通话。具备及时聊天通信功能，聊天对话窗中能提供视频、图片、语音回传及入库功能。</w:t>
      </w:r>
    </w:p>
    <w:p w:rsidR="00F2740E" w:rsidRPr="00030391" w:rsidRDefault="00312688" w:rsidP="00F2740E">
      <w:pPr>
        <w:wordWrap w:val="0"/>
        <w:spacing w:line="440" w:lineRule="exact"/>
        <w:ind w:firstLineChars="202" w:firstLine="487"/>
        <w:jc w:val="left"/>
        <w:rPr>
          <w:rFonts w:ascii="宋体" w:hAnsi="宋体"/>
          <w:b/>
          <w:sz w:val="24"/>
        </w:rPr>
      </w:pPr>
      <w:r w:rsidRPr="00030391">
        <w:rPr>
          <w:rFonts w:ascii="宋体" w:hAnsi="宋体" w:hint="eastAsia"/>
          <w:b/>
          <w:sz w:val="24"/>
        </w:rPr>
        <w:t>（3）</w:t>
      </w:r>
      <w:r w:rsidR="00F2740E" w:rsidRPr="00030391">
        <w:rPr>
          <w:rFonts w:ascii="宋体" w:hAnsi="宋体" w:hint="eastAsia"/>
          <w:b/>
          <w:sz w:val="24"/>
        </w:rPr>
        <w:t>大屏展示模块功能要求</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本功能模块中的大屏展示需由线索汇聚、PGC回传、电话爆料、采访任务、、GIS地图等组成。</w:t>
      </w:r>
    </w:p>
    <w:p w:rsidR="00F2740E" w:rsidRPr="00030391" w:rsidRDefault="00312688"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线索汇聚</w:t>
      </w:r>
    </w:p>
    <w:p w:rsidR="00F2740E" w:rsidRPr="00030391" w:rsidRDefault="00F2740E" w:rsidP="00312688">
      <w:pPr>
        <w:wordWrap w:val="0"/>
        <w:spacing w:line="440" w:lineRule="exact"/>
        <w:ind w:firstLineChars="202" w:firstLine="485"/>
        <w:jc w:val="left"/>
        <w:rPr>
          <w:rFonts w:ascii="宋体" w:hAnsi="宋体"/>
          <w:bCs/>
          <w:sz w:val="24"/>
        </w:rPr>
      </w:pPr>
      <w:r w:rsidRPr="00030391">
        <w:rPr>
          <w:rFonts w:ascii="宋体" w:hAnsi="宋体" w:hint="eastAsia"/>
          <w:bCs/>
          <w:sz w:val="24"/>
        </w:rPr>
        <w:t>展示的内容包括新闻热点及数据统计，首帧，新闻标题，新闻摘要，时间，新闻来源（</w:t>
      </w:r>
      <w:proofErr w:type="gramStart"/>
      <w:r w:rsidRPr="00030391">
        <w:rPr>
          <w:rFonts w:ascii="宋体" w:hAnsi="宋体" w:hint="eastAsia"/>
          <w:bCs/>
          <w:sz w:val="24"/>
        </w:rPr>
        <w:t>比如腾讯新闻</w:t>
      </w:r>
      <w:proofErr w:type="gramEnd"/>
      <w:r w:rsidRPr="00030391">
        <w:rPr>
          <w:rFonts w:ascii="宋体" w:hAnsi="宋体" w:hint="eastAsia"/>
          <w:bCs/>
          <w:sz w:val="24"/>
        </w:rPr>
        <w:t>、新浪新闻），目前该部分对接的是</w:t>
      </w:r>
      <w:proofErr w:type="gramStart"/>
      <w:r w:rsidRPr="00030391">
        <w:rPr>
          <w:rFonts w:ascii="宋体" w:hAnsi="宋体" w:hint="eastAsia"/>
          <w:bCs/>
          <w:sz w:val="24"/>
        </w:rPr>
        <w:t>融媒体云</w:t>
      </w:r>
      <w:proofErr w:type="gramEnd"/>
      <w:r w:rsidRPr="00030391">
        <w:rPr>
          <w:rFonts w:ascii="宋体" w:hAnsi="宋体" w:hint="eastAsia"/>
          <w:bCs/>
          <w:sz w:val="24"/>
        </w:rPr>
        <w:t>线索系统。</w:t>
      </w:r>
    </w:p>
    <w:p w:rsidR="00F2740E" w:rsidRPr="00030391" w:rsidRDefault="00312688"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GIS地图</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GIS地图展示了任务列表和记者列表，以及各在线记者的分布情况。任务列表会展示出每个任务的标题，创建时间，地点，创建人，栏目，执行人；记者列表则会展示出记者头像，记者姓名及状态，时间，联系电话，最新一次更新的地点；支持设置开始时间和结束时间筛选搜索任务；点击地图上的任意坐标可以查看该记者当前正在进行的任务及任务详情情况。</w:t>
      </w:r>
    </w:p>
    <w:p w:rsidR="00F2740E" w:rsidRPr="00030391" w:rsidRDefault="00312688"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PGC回传</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对记者PGC回传的视音频及图片内容库进行展示，并显示相应的回传排名数据。</w:t>
      </w:r>
    </w:p>
    <w:p w:rsidR="00F2740E" w:rsidRPr="00030391" w:rsidRDefault="00312688"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lastRenderedPageBreak/>
        <w:t>4）</w:t>
      </w:r>
      <w:r w:rsidR="00F2740E" w:rsidRPr="00030391">
        <w:rPr>
          <w:rFonts w:ascii="宋体" w:hAnsi="宋体" w:hint="eastAsia"/>
          <w:bCs/>
          <w:sz w:val="24"/>
        </w:rPr>
        <w:t>采访任务</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对台内采访任务人员安排，任务状态等信息进行集中展示。</w:t>
      </w:r>
    </w:p>
    <w:p w:rsidR="00F2740E" w:rsidRPr="00030391" w:rsidRDefault="00312688"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选题策划</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对当日选题策划及任务指派情况集中展示</w:t>
      </w:r>
    </w:p>
    <w:p w:rsidR="00F2740E" w:rsidRPr="00030391" w:rsidRDefault="00312688"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生产力排名</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生产力统计展示的内容包括生产力统计和生产力排名，生产力统计包括写稿，</w:t>
      </w:r>
      <w:proofErr w:type="gramStart"/>
      <w:r w:rsidRPr="00030391">
        <w:rPr>
          <w:rFonts w:ascii="宋体" w:hAnsi="宋体" w:hint="eastAsia"/>
          <w:bCs/>
          <w:sz w:val="24"/>
        </w:rPr>
        <w:t>微信发布</w:t>
      </w:r>
      <w:proofErr w:type="gramEnd"/>
      <w:r w:rsidRPr="00030391">
        <w:rPr>
          <w:rFonts w:ascii="宋体" w:hAnsi="宋体" w:hint="eastAsia"/>
          <w:bCs/>
          <w:sz w:val="24"/>
        </w:rPr>
        <w:t>，</w:t>
      </w:r>
      <w:proofErr w:type="gramStart"/>
      <w:r w:rsidRPr="00030391">
        <w:rPr>
          <w:rFonts w:ascii="宋体" w:hAnsi="宋体" w:hint="eastAsia"/>
          <w:bCs/>
          <w:sz w:val="24"/>
        </w:rPr>
        <w:t>微博发布</w:t>
      </w:r>
      <w:proofErr w:type="gramEnd"/>
      <w:r w:rsidRPr="00030391">
        <w:rPr>
          <w:rFonts w:ascii="宋体" w:hAnsi="宋体" w:hint="eastAsia"/>
          <w:bCs/>
          <w:sz w:val="24"/>
        </w:rPr>
        <w:t>三个环节的，每个环节显示生产力排名前5的记者姓名及生产量。</w:t>
      </w:r>
    </w:p>
    <w:p w:rsidR="00F2740E" w:rsidRPr="00030391" w:rsidRDefault="00F2740E" w:rsidP="00F2740E">
      <w:pPr>
        <w:wordWrap w:val="0"/>
        <w:spacing w:line="440" w:lineRule="exact"/>
        <w:ind w:firstLineChars="202" w:firstLine="568"/>
        <w:jc w:val="left"/>
        <w:rPr>
          <w:rFonts w:ascii="宋体" w:hAnsi="宋体"/>
          <w:b/>
          <w:sz w:val="28"/>
          <w:szCs w:val="28"/>
        </w:rPr>
      </w:pPr>
      <w:r w:rsidRPr="00030391">
        <w:rPr>
          <w:rFonts w:ascii="宋体" w:hAnsi="宋体" w:hint="eastAsia"/>
          <w:b/>
          <w:sz w:val="28"/>
          <w:szCs w:val="28"/>
        </w:rPr>
        <w:t>第3节 融合安全系统模块</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由于融合媒体系统涉及到与互联网的互联，因此需具备全面的安全防护系统设计，系统安全要求</w:t>
      </w:r>
      <w:proofErr w:type="gramStart"/>
      <w:r w:rsidRPr="00030391">
        <w:rPr>
          <w:rFonts w:ascii="宋体" w:hAnsi="宋体" w:hint="eastAsia"/>
          <w:bCs/>
          <w:sz w:val="24"/>
        </w:rPr>
        <w:t>满足等保二级</w:t>
      </w:r>
      <w:proofErr w:type="gramEnd"/>
      <w:r w:rsidRPr="00030391">
        <w:rPr>
          <w:rFonts w:ascii="宋体" w:hAnsi="宋体" w:hint="eastAsia"/>
          <w:bCs/>
          <w:sz w:val="24"/>
        </w:rPr>
        <w:t>要求。</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本系统中的以太网交换设备，在保证性能的同时，实现链路冗余和数据负载均衡。同时中心交换预留冗余端口，确保随时具有可用端口和扩展性。</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所有以太网交换机全部划分VLAN功能，根据实际的业务特点和应用特点，合理的划分VLAN。交换机上配置访问控制策略，避免未经授权的访问，来保护网络平台。另外，限制主干网络设备的端口访问，通过设置广播风暴的上限等方式抵御广播风暴或拒绝服务攻击，应用程序应明确标明所使用的网络端口号。配置静态ARP，以防止非法设备接入内部网。</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融合媒体系统安全部分一个很重要的需求是，台内有大量外来素材介质，需要有效安全的解决方案保障素材与业务系统的安全交互。本次需要提供安全网关、便携式安</w:t>
      </w:r>
      <w:proofErr w:type="gramStart"/>
      <w:r w:rsidRPr="00030391">
        <w:rPr>
          <w:rFonts w:ascii="宋体" w:hAnsi="宋体" w:hint="eastAsia"/>
          <w:bCs/>
          <w:sz w:val="24"/>
        </w:rPr>
        <w:t>全盘等</w:t>
      </w:r>
      <w:proofErr w:type="gramEnd"/>
      <w:r w:rsidRPr="00030391">
        <w:rPr>
          <w:rFonts w:ascii="宋体" w:hAnsi="宋体" w:hint="eastAsia"/>
          <w:bCs/>
          <w:sz w:val="24"/>
        </w:rPr>
        <w:t>安全交互设备。</w:t>
      </w:r>
    </w:p>
    <w:p w:rsidR="00F2740E" w:rsidRPr="00030391" w:rsidRDefault="00647322" w:rsidP="00F2740E">
      <w:pPr>
        <w:wordWrap w:val="0"/>
        <w:spacing w:line="440" w:lineRule="exact"/>
        <w:ind w:firstLineChars="202" w:firstLine="487"/>
        <w:jc w:val="left"/>
        <w:rPr>
          <w:rFonts w:ascii="宋体" w:hAnsi="宋体"/>
          <w:b/>
          <w:sz w:val="24"/>
        </w:rPr>
      </w:pPr>
      <w:r w:rsidRPr="00030391">
        <w:rPr>
          <w:rFonts w:ascii="宋体" w:hAnsi="宋体" w:hint="eastAsia"/>
          <w:b/>
          <w:sz w:val="24"/>
        </w:rPr>
        <w:t>3</w:t>
      </w:r>
      <w:r w:rsidRPr="00030391">
        <w:rPr>
          <w:rFonts w:ascii="宋体" w:hAnsi="宋体"/>
          <w:b/>
          <w:sz w:val="24"/>
        </w:rPr>
        <w:t>.1</w:t>
      </w:r>
      <w:r w:rsidR="00F2740E" w:rsidRPr="00030391">
        <w:rPr>
          <w:rFonts w:ascii="宋体" w:hAnsi="宋体" w:hint="eastAsia"/>
          <w:b/>
          <w:sz w:val="24"/>
        </w:rPr>
        <w:t>配置便携式安全盘</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 xml:space="preserve">融合媒体存在多种形式的资源交换，为确保其安全性，对于外部素材文件导入系统需实现安全交互，应提供具备便携式安全盘解决方案，实现安全可靠无病毒的USB传输。便携式安全盘通过专有文件驱动进行访问控制，隔离普通的USB移动硬盘，限制操作系统与其他程序的不当操作，同时防止病毒随意进出。解决移动硬盘带来的系统病毒泛滥。便携式安全盘需满足如下要求： </w:t>
      </w:r>
    </w:p>
    <w:p w:rsidR="00F2740E" w:rsidRPr="00030391" w:rsidRDefault="00647322" w:rsidP="00F2740E">
      <w:pPr>
        <w:wordWrap w:val="0"/>
        <w:spacing w:line="440" w:lineRule="exact"/>
        <w:ind w:firstLineChars="202" w:firstLine="487"/>
        <w:jc w:val="left"/>
        <w:rPr>
          <w:rFonts w:ascii="宋体" w:hAnsi="宋体"/>
          <w:b/>
          <w:sz w:val="24"/>
        </w:rPr>
      </w:pPr>
      <w:r w:rsidRPr="00030391">
        <w:rPr>
          <w:rFonts w:ascii="宋体" w:hAnsi="宋体" w:hint="eastAsia"/>
          <w:b/>
          <w:sz w:val="24"/>
        </w:rPr>
        <w:t>（1）</w:t>
      </w:r>
      <w:r w:rsidR="00F2740E" w:rsidRPr="00030391">
        <w:rPr>
          <w:rFonts w:ascii="宋体" w:hAnsi="宋体" w:hint="eastAsia"/>
          <w:b/>
          <w:sz w:val="24"/>
        </w:rPr>
        <w:t>便携式安全盘系统具有以下功能、性能特点</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2TB 2.5"" 5400RPM SATA，USB3.0接口三层防震结构,</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bCs/>
          <w:sz w:val="24"/>
        </w:rPr>
        <w:t>2</w:t>
      </w:r>
      <w:r w:rsidRPr="00030391">
        <w:rPr>
          <w:rFonts w:ascii="宋体" w:hAnsi="宋体" w:hint="eastAsia"/>
          <w:bCs/>
          <w:sz w:val="24"/>
        </w:rPr>
        <w:t>）</w:t>
      </w:r>
      <w:r w:rsidR="00F2740E" w:rsidRPr="00030391">
        <w:rPr>
          <w:rFonts w:ascii="宋体" w:hAnsi="宋体" w:hint="eastAsia"/>
          <w:bCs/>
          <w:sz w:val="24"/>
        </w:rPr>
        <w:t>私有文件系统，非FAT，NTFS，EXT2等文件系统，有效阻隔病毒入侵。</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bCs/>
          <w:sz w:val="24"/>
        </w:rPr>
        <w:t>3</w:t>
      </w:r>
      <w:r w:rsidRPr="00030391">
        <w:rPr>
          <w:rFonts w:ascii="宋体" w:hAnsi="宋体" w:hint="eastAsia"/>
          <w:bCs/>
          <w:sz w:val="24"/>
        </w:rPr>
        <w:t>）</w:t>
      </w:r>
      <w:r w:rsidR="00F2740E" w:rsidRPr="00030391">
        <w:rPr>
          <w:rFonts w:ascii="宋体" w:hAnsi="宋体" w:hint="eastAsia"/>
          <w:bCs/>
          <w:sz w:val="24"/>
        </w:rPr>
        <w:t>具备专有性、安全性、私密性、便捷性等技术特点。操作系统相关驱动与安全盘紧密结合，应用驱动层技术手段，在系统驱动的I/O访问过程中，对于安全介质读写过程进行实时监控，控制访问进程与访问目标文件格式，使访问过程安全可靠，无惧病毒自动入侵。</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bCs/>
          <w:sz w:val="24"/>
        </w:rPr>
        <w:lastRenderedPageBreak/>
        <w:t>4</w:t>
      </w:r>
      <w:r w:rsidRPr="00030391">
        <w:rPr>
          <w:rFonts w:ascii="宋体" w:hAnsi="宋体" w:hint="eastAsia"/>
          <w:bCs/>
          <w:sz w:val="24"/>
        </w:rPr>
        <w:t>）</w:t>
      </w:r>
      <w:r w:rsidR="00F2740E" w:rsidRPr="00030391">
        <w:rPr>
          <w:rFonts w:ascii="宋体" w:hAnsi="宋体" w:hint="eastAsia"/>
          <w:bCs/>
          <w:sz w:val="24"/>
        </w:rPr>
        <w:t>有效管理USB设备使用，结合USB设备驱动控制，自动识别安全盘、P2/蓝光介质、普通优盘，并进行区分处理，灵活应对，使终端用户可以严格把控介质。</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bCs/>
          <w:sz w:val="24"/>
        </w:rPr>
        <w:t>5</w:t>
      </w:r>
      <w:r w:rsidRPr="00030391">
        <w:rPr>
          <w:rFonts w:ascii="宋体" w:hAnsi="宋体" w:hint="eastAsia"/>
          <w:bCs/>
          <w:sz w:val="24"/>
        </w:rPr>
        <w:t>）</w:t>
      </w:r>
      <w:r w:rsidR="00F2740E" w:rsidRPr="00030391">
        <w:rPr>
          <w:rFonts w:ascii="宋体" w:hAnsi="宋体" w:hint="eastAsia"/>
          <w:bCs/>
          <w:sz w:val="24"/>
        </w:rPr>
        <w:t>基于白名单的文件过滤的读写机制，有效管理文件使用</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bCs/>
          <w:sz w:val="24"/>
        </w:rPr>
        <w:t>6</w:t>
      </w:r>
      <w:r w:rsidRPr="00030391">
        <w:rPr>
          <w:rFonts w:ascii="宋体" w:hAnsi="宋体" w:hint="eastAsia"/>
          <w:bCs/>
          <w:sz w:val="24"/>
        </w:rPr>
        <w:t>）</w:t>
      </w:r>
      <w:r w:rsidR="00F2740E" w:rsidRPr="00030391">
        <w:rPr>
          <w:rFonts w:ascii="宋体" w:hAnsi="宋体" w:hint="eastAsia"/>
          <w:bCs/>
          <w:sz w:val="24"/>
        </w:rPr>
        <w:t xml:space="preserve">专用管理工具，支持查看、删除、导入导出素材， </w:t>
      </w:r>
    </w:p>
    <w:p w:rsidR="00F2740E" w:rsidRPr="00030391" w:rsidRDefault="00647322"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w:t>
      </w:r>
      <w:r w:rsidRPr="00030391">
        <w:rPr>
          <w:rFonts w:ascii="宋体" w:hAnsi="宋体"/>
          <w:bCs/>
          <w:sz w:val="24"/>
        </w:rPr>
        <w:t>7</w:t>
      </w:r>
      <w:r w:rsidRPr="00030391">
        <w:rPr>
          <w:rFonts w:ascii="宋体" w:hAnsi="宋体" w:hint="eastAsia"/>
          <w:bCs/>
          <w:sz w:val="24"/>
        </w:rPr>
        <w:t>）</w:t>
      </w:r>
      <w:r w:rsidR="00F2740E" w:rsidRPr="00030391">
        <w:rPr>
          <w:rFonts w:ascii="宋体" w:hAnsi="宋体" w:hint="eastAsia"/>
          <w:bCs/>
          <w:sz w:val="24"/>
        </w:rPr>
        <w:t>具有读写高效率特点：自带USB3.0接口平均读写速率≥100MB/秒，</w:t>
      </w:r>
      <w:proofErr w:type="gramStart"/>
      <w:r w:rsidR="00F2740E" w:rsidRPr="00030391">
        <w:rPr>
          <w:rFonts w:ascii="宋体" w:hAnsi="宋体" w:hint="eastAsia"/>
          <w:bCs/>
          <w:sz w:val="24"/>
        </w:rPr>
        <w:t>板载</w:t>
      </w:r>
      <w:proofErr w:type="gramEnd"/>
      <w:r w:rsidR="00F2740E" w:rsidRPr="00030391">
        <w:rPr>
          <w:rFonts w:ascii="宋体" w:hAnsi="宋体" w:hint="eastAsia"/>
          <w:bCs/>
          <w:sz w:val="24"/>
        </w:rPr>
        <w:t>USB3.0接口，平均读写速率≥80MB/秒，普通USB2.0接口平均读写速率≥30MB/秒；（读写速度参数需要提供具备相关资质的第三方检测机构出具的检测报告证明复印件并加盖投标单位公章，检测报告上无对应的参数证明条款，视为不满足）</w:t>
      </w:r>
    </w:p>
    <w:p w:rsidR="00F2740E" w:rsidRPr="00030391" w:rsidRDefault="00647322" w:rsidP="00F2740E">
      <w:pPr>
        <w:wordWrap w:val="0"/>
        <w:spacing w:line="440" w:lineRule="exact"/>
        <w:ind w:firstLineChars="202" w:firstLine="487"/>
        <w:jc w:val="left"/>
        <w:rPr>
          <w:rFonts w:ascii="宋体" w:hAnsi="宋体"/>
          <w:b/>
          <w:sz w:val="24"/>
        </w:rPr>
      </w:pPr>
      <w:r w:rsidRPr="00030391">
        <w:rPr>
          <w:rFonts w:ascii="宋体" w:hAnsi="宋体"/>
          <w:b/>
          <w:sz w:val="24"/>
        </w:rPr>
        <w:t>3.2</w:t>
      </w:r>
      <w:r w:rsidR="00F2740E" w:rsidRPr="00030391">
        <w:rPr>
          <w:rFonts w:ascii="宋体" w:hAnsi="宋体" w:hint="eastAsia"/>
          <w:b/>
          <w:sz w:val="24"/>
        </w:rPr>
        <w:t>维护服务APP</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考虑到本系统设备规模庞大，后期维护量大，投标人必须提供设备监控功能，并且提供相关技术支持APP：</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●投标人所投APP移动监控软件需具备“云维护移动监控软件（安卓版）” “云维护移动监控软件（ios版）”计算机软件著作权登记证书，</w:t>
      </w:r>
      <w:r w:rsidR="00171589" w:rsidRPr="00030391">
        <w:rPr>
          <w:rFonts w:ascii="宋体" w:hAnsi="宋体" w:hint="eastAsia"/>
          <w:bCs/>
          <w:sz w:val="24"/>
        </w:rPr>
        <w:t>在投标文件中</w:t>
      </w:r>
      <w:r w:rsidRPr="00030391">
        <w:rPr>
          <w:rFonts w:ascii="宋体" w:hAnsi="宋体" w:hint="eastAsia"/>
          <w:bCs/>
          <w:sz w:val="24"/>
        </w:rPr>
        <w:t>提供证书复印件并加盖投标单位公章。</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●投标人所投监控系统需具备小型监控系统计算机软件著作权登记证书，</w:t>
      </w:r>
      <w:r w:rsidR="00171589" w:rsidRPr="00030391">
        <w:rPr>
          <w:rFonts w:ascii="宋体" w:hAnsi="宋体" w:hint="eastAsia"/>
          <w:bCs/>
          <w:sz w:val="24"/>
        </w:rPr>
        <w:t>在投标文件中</w:t>
      </w:r>
      <w:proofErr w:type="gramStart"/>
      <w:r w:rsidRPr="00030391">
        <w:rPr>
          <w:rFonts w:ascii="宋体" w:hAnsi="宋体" w:hint="eastAsia"/>
          <w:bCs/>
          <w:sz w:val="24"/>
        </w:rPr>
        <w:t>提供证书提供证书</w:t>
      </w:r>
      <w:proofErr w:type="gramEnd"/>
      <w:r w:rsidRPr="00030391">
        <w:rPr>
          <w:rFonts w:ascii="宋体" w:hAnsi="宋体" w:hint="eastAsia"/>
          <w:bCs/>
          <w:sz w:val="24"/>
        </w:rPr>
        <w:t>复印件并加盖投标单位公章。</w:t>
      </w:r>
    </w:p>
    <w:p w:rsidR="00F2740E" w:rsidRPr="00030391" w:rsidRDefault="00F2740E" w:rsidP="00F2740E">
      <w:pPr>
        <w:wordWrap w:val="0"/>
        <w:spacing w:line="440" w:lineRule="exact"/>
        <w:ind w:firstLineChars="202" w:firstLine="568"/>
        <w:jc w:val="left"/>
        <w:rPr>
          <w:rFonts w:ascii="宋体" w:hAnsi="宋体"/>
          <w:b/>
          <w:sz w:val="28"/>
          <w:szCs w:val="28"/>
        </w:rPr>
      </w:pPr>
      <w:r w:rsidRPr="00030391">
        <w:rPr>
          <w:rFonts w:ascii="宋体" w:hAnsi="宋体" w:hint="eastAsia"/>
          <w:b/>
          <w:sz w:val="28"/>
          <w:szCs w:val="28"/>
        </w:rPr>
        <w:t>第</w:t>
      </w:r>
      <w:r w:rsidR="00647322" w:rsidRPr="00030391">
        <w:rPr>
          <w:rFonts w:ascii="宋体" w:hAnsi="宋体"/>
          <w:b/>
          <w:sz w:val="28"/>
          <w:szCs w:val="28"/>
        </w:rPr>
        <w:t>4</w:t>
      </w:r>
      <w:r w:rsidRPr="00030391">
        <w:rPr>
          <w:rFonts w:ascii="宋体" w:hAnsi="宋体" w:hint="eastAsia"/>
          <w:b/>
          <w:sz w:val="28"/>
          <w:szCs w:val="28"/>
        </w:rPr>
        <w:t>节系统配置清单</w:t>
      </w:r>
    </w:p>
    <w:p w:rsidR="00F2740E" w:rsidRPr="00030391" w:rsidRDefault="00F2740E" w:rsidP="00F2740E">
      <w:pPr>
        <w:wordWrap w:val="0"/>
        <w:spacing w:line="440" w:lineRule="exact"/>
        <w:ind w:firstLineChars="202" w:firstLine="485"/>
        <w:jc w:val="left"/>
        <w:rPr>
          <w:rFonts w:ascii="宋体" w:hAnsi="宋体"/>
          <w:bCs/>
          <w:sz w:val="24"/>
        </w:rPr>
      </w:pPr>
      <w:r w:rsidRPr="00030391">
        <w:rPr>
          <w:rFonts w:ascii="宋体" w:hAnsi="宋体" w:hint="eastAsia"/>
          <w:bCs/>
          <w:sz w:val="24"/>
        </w:rPr>
        <w:t>投标人所投设备及软件必须满足下表（系统配置表）所示的选件配置及技术要求，也可以根据自身技术特点以及本项目互联互通的需要，选择优于下表的设备和软件或自行额外增加设备或软件，其价格计入投标报价中。</w:t>
      </w:r>
    </w:p>
    <w:tbl>
      <w:tblPr>
        <w:tblW w:w="9561" w:type="dxa"/>
        <w:tblInd w:w="53" w:type="dxa"/>
        <w:tblLayout w:type="fixed"/>
        <w:tblLook w:val="04A0"/>
      </w:tblPr>
      <w:tblGrid>
        <w:gridCol w:w="761"/>
        <w:gridCol w:w="1279"/>
        <w:gridCol w:w="704"/>
        <w:gridCol w:w="5109"/>
        <w:gridCol w:w="851"/>
        <w:gridCol w:w="857"/>
      </w:tblGrid>
      <w:tr w:rsidR="004570F9" w:rsidRPr="00030391" w:rsidTr="000A27DC">
        <w:tc>
          <w:tcPr>
            <w:tcW w:w="398" w:type="pct"/>
            <w:tcBorders>
              <w:top w:val="single" w:sz="4" w:space="0" w:color="auto"/>
              <w:left w:val="single" w:sz="4" w:space="0" w:color="auto"/>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
                <w:bCs/>
                <w:szCs w:val="21"/>
              </w:rPr>
            </w:pPr>
            <w:r w:rsidRPr="00030391">
              <w:rPr>
                <w:rFonts w:ascii="宋体" w:hAnsi="宋体" w:hint="eastAsia"/>
                <w:b/>
                <w:bCs/>
                <w:szCs w:val="21"/>
              </w:rPr>
              <w:t>序号</w:t>
            </w:r>
          </w:p>
        </w:tc>
        <w:tc>
          <w:tcPr>
            <w:tcW w:w="1037" w:type="pct"/>
            <w:gridSpan w:val="2"/>
            <w:tcBorders>
              <w:top w:val="single" w:sz="4" w:space="0" w:color="auto"/>
              <w:left w:val="nil"/>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
                <w:bCs/>
                <w:szCs w:val="21"/>
              </w:rPr>
            </w:pPr>
            <w:r w:rsidRPr="00030391">
              <w:rPr>
                <w:rFonts w:ascii="宋体" w:hAnsi="宋体" w:hint="eastAsia"/>
                <w:b/>
                <w:bCs/>
                <w:szCs w:val="21"/>
              </w:rPr>
              <w:t>产品名称</w:t>
            </w:r>
          </w:p>
        </w:tc>
        <w:tc>
          <w:tcPr>
            <w:tcW w:w="2672" w:type="pct"/>
            <w:tcBorders>
              <w:top w:val="single" w:sz="4" w:space="0" w:color="auto"/>
              <w:left w:val="nil"/>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
                <w:bCs/>
                <w:szCs w:val="21"/>
              </w:rPr>
            </w:pPr>
            <w:r w:rsidRPr="00030391">
              <w:rPr>
                <w:rFonts w:ascii="宋体" w:hAnsi="宋体" w:hint="eastAsia"/>
                <w:b/>
                <w:bCs/>
                <w:szCs w:val="21"/>
              </w:rPr>
              <w:t>服务要求（包含功能目标、技术指标）</w:t>
            </w:r>
          </w:p>
        </w:tc>
        <w:tc>
          <w:tcPr>
            <w:tcW w:w="445" w:type="pct"/>
            <w:tcBorders>
              <w:top w:val="single" w:sz="4" w:space="0" w:color="auto"/>
              <w:left w:val="nil"/>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
                <w:bCs/>
                <w:szCs w:val="21"/>
              </w:rPr>
            </w:pPr>
            <w:r w:rsidRPr="00030391">
              <w:rPr>
                <w:rFonts w:ascii="宋体" w:hAnsi="宋体" w:hint="eastAsia"/>
                <w:b/>
                <w:bCs/>
                <w:szCs w:val="21"/>
              </w:rPr>
              <w:t>数量</w:t>
            </w:r>
          </w:p>
        </w:tc>
        <w:tc>
          <w:tcPr>
            <w:tcW w:w="448" w:type="pct"/>
            <w:tcBorders>
              <w:top w:val="single" w:sz="4" w:space="0" w:color="auto"/>
              <w:left w:val="nil"/>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
                <w:bCs/>
                <w:szCs w:val="21"/>
              </w:rPr>
            </w:pPr>
            <w:r w:rsidRPr="00030391">
              <w:rPr>
                <w:rFonts w:ascii="宋体" w:hAnsi="宋体" w:hint="eastAsia"/>
                <w:b/>
                <w:bCs/>
                <w:szCs w:val="21"/>
              </w:rPr>
              <w:t>单位</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744744">
            <w:pPr>
              <w:wordWrap w:val="0"/>
              <w:spacing w:line="360" w:lineRule="exact"/>
              <w:rPr>
                <w:rFonts w:ascii="宋体" w:hAnsi="宋体"/>
                <w:b/>
                <w:bCs/>
                <w:szCs w:val="21"/>
              </w:rPr>
            </w:pPr>
            <w:r w:rsidRPr="00030391">
              <w:rPr>
                <w:rFonts w:ascii="宋体" w:hAnsi="宋体" w:hint="eastAsia"/>
                <w:b/>
                <w:bCs/>
                <w:szCs w:val="21"/>
              </w:rPr>
              <w:t>（一）</w:t>
            </w:r>
            <w:r w:rsidR="004570F9" w:rsidRPr="00030391">
              <w:rPr>
                <w:rFonts w:ascii="宋体" w:hAnsi="宋体" w:hint="eastAsia"/>
                <w:b/>
                <w:bCs/>
                <w:szCs w:val="21"/>
              </w:rPr>
              <w:t>系统后台</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融合媒体平台集群服务器</w:t>
            </w:r>
          </w:p>
        </w:tc>
        <w:tc>
          <w:tcPr>
            <w:tcW w:w="3040" w:type="pct"/>
            <w:gridSpan w:val="2"/>
            <w:tcBorders>
              <w:top w:val="nil"/>
              <w:left w:val="nil"/>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主机：19寸2U机架式服务器</w:t>
            </w:r>
            <w:r w:rsidRPr="00030391">
              <w:rPr>
                <w:rFonts w:ascii="宋体" w:hAnsi="宋体" w:hint="eastAsia"/>
                <w:bCs/>
                <w:szCs w:val="21"/>
              </w:rPr>
              <w:br/>
              <w:t>CPU：Intel Xeon Silver 4208（同档次或以上） 2.1GHz(8核) × 2；内存：128GB；</w:t>
            </w:r>
            <w:r w:rsidRPr="00030391">
              <w:rPr>
                <w:rFonts w:ascii="宋体" w:hAnsi="宋体" w:hint="eastAsia"/>
                <w:bCs/>
                <w:szCs w:val="21"/>
              </w:rPr>
              <w:br/>
              <w:t>系统硬盘：300GB高速机械硬盘，SAS接口，10KRPM × 2；</w:t>
            </w:r>
            <w:r w:rsidRPr="00030391">
              <w:rPr>
                <w:rFonts w:ascii="宋体" w:hAnsi="宋体" w:hint="eastAsia"/>
                <w:bCs/>
                <w:szCs w:val="21"/>
              </w:rPr>
              <w:br/>
              <w:t>数据硬盘：480GB固态硬盘，SATA接口 × 2；</w:t>
            </w:r>
            <w:r w:rsidRPr="00030391">
              <w:rPr>
                <w:rFonts w:ascii="宋体" w:hAnsi="宋体" w:hint="eastAsia"/>
                <w:bCs/>
                <w:szCs w:val="21"/>
              </w:rPr>
              <w:br/>
              <w:t>RAID控制器：</w:t>
            </w:r>
            <w:proofErr w:type="gramStart"/>
            <w:r w:rsidRPr="00030391">
              <w:rPr>
                <w:rFonts w:ascii="宋体" w:hAnsi="宋体" w:hint="eastAsia"/>
                <w:bCs/>
                <w:szCs w:val="21"/>
              </w:rPr>
              <w:t>板载</w:t>
            </w:r>
            <w:proofErr w:type="gramEnd"/>
            <w:r w:rsidRPr="00030391">
              <w:rPr>
                <w:rFonts w:ascii="宋体" w:hAnsi="宋体" w:hint="eastAsia"/>
                <w:bCs/>
                <w:szCs w:val="21"/>
              </w:rPr>
              <w:t>RAID控制器，支持RAID0、1、5、10、50；</w:t>
            </w:r>
            <w:r w:rsidRPr="00030391">
              <w:rPr>
                <w:rFonts w:ascii="宋体" w:hAnsi="宋体" w:hint="eastAsia"/>
                <w:bCs/>
                <w:szCs w:val="21"/>
              </w:rPr>
              <w:br/>
              <w:t>其他：集成千兆以太网接口×4、冗余电源；</w:t>
            </w:r>
            <w:r w:rsidRPr="00030391">
              <w:rPr>
                <w:rFonts w:ascii="宋体" w:hAnsi="宋体" w:hint="eastAsia"/>
                <w:bCs/>
                <w:szCs w:val="21"/>
              </w:rPr>
              <w:br/>
              <w:t>操作系统：CentOS 64bit版，基RedHat Linux企业版的完全开放版本，高安全性、高稳定性，支持虚拟化Docker</w:t>
            </w:r>
            <w:r w:rsidRPr="00030391">
              <w:rPr>
                <w:rFonts w:ascii="宋体" w:hAnsi="宋体" w:hint="eastAsia"/>
                <w:bCs/>
                <w:szCs w:val="21"/>
              </w:rPr>
              <w:br/>
              <w:t>融合媒体平台软件：</w:t>
            </w:r>
            <w:r w:rsidRPr="00030391">
              <w:rPr>
                <w:rFonts w:ascii="宋体" w:hAnsi="宋体" w:hint="eastAsia"/>
                <w:bCs/>
                <w:szCs w:val="21"/>
              </w:rPr>
              <w:br/>
              <w:t>数据服务软件包：提供数据存储和引擎服务，根据业务数据特征设计适当的存储方案并建立数据间的联系，多维</w:t>
            </w:r>
            <w:proofErr w:type="gramStart"/>
            <w:r w:rsidRPr="00030391">
              <w:rPr>
                <w:rFonts w:ascii="宋体" w:hAnsi="宋体" w:hint="eastAsia"/>
                <w:bCs/>
                <w:szCs w:val="21"/>
              </w:rPr>
              <w:t>度数据</w:t>
            </w:r>
            <w:proofErr w:type="gramEnd"/>
            <w:r w:rsidRPr="00030391">
              <w:rPr>
                <w:rFonts w:ascii="宋体" w:hAnsi="宋体" w:hint="eastAsia"/>
                <w:bCs/>
                <w:szCs w:val="21"/>
              </w:rPr>
              <w:t>属性</w:t>
            </w:r>
            <w:r w:rsidRPr="00030391">
              <w:rPr>
                <w:rFonts w:ascii="宋体" w:hAnsi="宋体" w:hint="eastAsia"/>
                <w:bCs/>
                <w:szCs w:val="21"/>
              </w:rPr>
              <w:lastRenderedPageBreak/>
              <w:t>记录，是实现数据关联分析的基础等。</w:t>
            </w:r>
            <w:r w:rsidRPr="00030391">
              <w:rPr>
                <w:rFonts w:ascii="宋体" w:hAnsi="宋体" w:hint="eastAsia"/>
                <w:bCs/>
                <w:szCs w:val="21"/>
              </w:rPr>
              <w:br/>
              <w:t>业务引擎服务软件包：用于资源管理和业务接口。</w:t>
            </w:r>
            <w:r w:rsidRPr="00030391">
              <w:rPr>
                <w:rFonts w:ascii="宋体" w:hAnsi="宋体" w:hint="eastAsia"/>
                <w:bCs/>
                <w:szCs w:val="21"/>
              </w:rPr>
              <w:br/>
              <w:t>平台内容管理服务软件包，实现对业务数据的组织管理</w:t>
            </w:r>
            <w:r w:rsidRPr="00030391">
              <w:rPr>
                <w:rFonts w:ascii="宋体" w:hAnsi="宋体" w:hint="eastAsia"/>
                <w:bCs/>
                <w:szCs w:val="21"/>
              </w:rPr>
              <w:br/>
              <w:t>平台数据接口服务软件包，提供各种数据、业务访问的API接口。</w:t>
            </w:r>
            <w:r w:rsidRPr="00030391">
              <w:rPr>
                <w:rFonts w:ascii="宋体" w:hAnsi="宋体" w:hint="eastAsia"/>
                <w:bCs/>
                <w:szCs w:val="21"/>
              </w:rPr>
              <w:br/>
              <w:t>平台分布式计算服务软件包，提供各种计算任务的服务，完全对称的分布式计算架构。</w:t>
            </w:r>
            <w:r w:rsidRPr="00030391">
              <w:rPr>
                <w:rFonts w:ascii="宋体" w:hAnsi="宋体" w:hint="eastAsia"/>
                <w:bCs/>
                <w:szCs w:val="21"/>
              </w:rPr>
              <w:br/>
              <w:t>平台分布式框架及系统服务软件包，提供平台的分布式支撑，配置以及服务状态统一管理，实现对整个平台的管理。</w:t>
            </w:r>
            <w:r w:rsidRPr="00030391">
              <w:rPr>
                <w:rFonts w:ascii="宋体" w:hAnsi="宋体" w:hint="eastAsia"/>
                <w:bCs/>
                <w:szCs w:val="21"/>
              </w:rPr>
              <w:br/>
              <w:t>平台分布式监控服务软件包，提供平台程序、业务、硬件资源运行维护监控。</w:t>
            </w:r>
            <w:r w:rsidRPr="00030391">
              <w:rPr>
                <w:rFonts w:ascii="宋体" w:hAnsi="宋体" w:hint="eastAsia"/>
                <w:bCs/>
                <w:szCs w:val="21"/>
              </w:rPr>
              <w:br/>
            </w:r>
            <w:r w:rsidRPr="00030391">
              <w:rPr>
                <w:rFonts w:hAnsi="宋体" w:hint="eastAsia"/>
                <w:bCs/>
              </w:rPr>
              <w:t>●</w:t>
            </w:r>
            <w:r w:rsidRPr="00030391">
              <w:rPr>
                <w:rFonts w:ascii="宋体" w:hAnsi="宋体" w:hint="eastAsia"/>
                <w:bCs/>
                <w:szCs w:val="21"/>
              </w:rPr>
              <w:t>要求</w:t>
            </w:r>
            <w:r w:rsidRPr="00030391">
              <w:rPr>
                <w:rFonts w:ascii="宋体" w:hAnsi="宋体" w:hint="eastAsia"/>
              </w:rPr>
              <w:t>平台架构</w:t>
            </w:r>
            <w:r w:rsidRPr="00030391">
              <w:rPr>
                <w:rFonts w:ascii="宋体" w:hAnsi="宋体" w:hint="eastAsia"/>
                <w:bCs/>
                <w:szCs w:val="21"/>
              </w:rPr>
              <w:t>实现底层资源的动态分配，保障媒体业务</w:t>
            </w:r>
            <w:r w:rsidRPr="00030391">
              <w:rPr>
                <w:rFonts w:ascii="宋体" w:hAnsi="宋体" w:hint="eastAsia"/>
              </w:rPr>
              <w:t>的</w:t>
            </w:r>
            <w:r w:rsidRPr="00030391">
              <w:rPr>
                <w:rFonts w:ascii="宋体" w:hAnsi="宋体" w:hint="eastAsia"/>
                <w:bCs/>
                <w:szCs w:val="21"/>
              </w:rPr>
              <w:t>伸缩弹性；投标人于投标文件中</w:t>
            </w:r>
            <w:r w:rsidRPr="00030391">
              <w:rPr>
                <w:rFonts w:ascii="宋体" w:hAnsi="宋体" w:hint="eastAsia"/>
              </w:rPr>
              <w:t>提供</w:t>
            </w:r>
            <w:r w:rsidRPr="00030391">
              <w:rPr>
                <w:rFonts w:ascii="宋体" w:hAnsi="宋体" w:hint="eastAsia"/>
                <w:bCs/>
                <w:szCs w:val="21"/>
              </w:rPr>
              <w:t>平台支持分布式文件系统的</w:t>
            </w:r>
            <w:r w:rsidRPr="00030391">
              <w:rPr>
                <w:rFonts w:ascii="宋体" w:hAnsi="宋体" w:hint="eastAsia"/>
              </w:rPr>
              <w:t>宽带资源的动态</w:t>
            </w:r>
            <w:r w:rsidRPr="00030391">
              <w:rPr>
                <w:rFonts w:ascii="宋体" w:hAnsi="宋体" w:hint="eastAsia"/>
                <w:bCs/>
                <w:szCs w:val="21"/>
              </w:rPr>
              <w:t>自</w:t>
            </w:r>
            <w:r w:rsidRPr="00030391">
              <w:rPr>
                <w:rFonts w:ascii="宋体" w:hAnsi="宋体" w:hint="eastAsia"/>
              </w:rPr>
              <w:t>适应分配能力</w:t>
            </w:r>
            <w:r w:rsidRPr="00030391">
              <w:rPr>
                <w:rFonts w:ascii="宋体" w:hAnsi="宋体" w:hint="eastAsia"/>
                <w:bCs/>
                <w:szCs w:val="21"/>
              </w:rPr>
              <w:t>的证明材料复印件，加盖投标单位公章。</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3</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万兆NAS存储</w:t>
            </w:r>
          </w:p>
        </w:tc>
        <w:tc>
          <w:tcPr>
            <w:tcW w:w="3040" w:type="pct"/>
            <w:gridSpan w:val="2"/>
            <w:tcBorders>
              <w:top w:val="nil"/>
              <w:left w:val="nil"/>
              <w:bottom w:val="single" w:sz="4" w:space="0" w:color="auto"/>
              <w:right w:val="single" w:sz="4" w:space="0" w:color="auto"/>
            </w:tcBorders>
            <w:vAlign w:val="center"/>
            <w:hideMark/>
          </w:tcPr>
          <w:p w:rsidR="006856DD" w:rsidRPr="00030391" w:rsidRDefault="004570F9" w:rsidP="006856DD">
            <w:pPr>
              <w:wordWrap w:val="0"/>
              <w:spacing w:line="360" w:lineRule="exact"/>
              <w:rPr>
                <w:rFonts w:ascii="宋体" w:hAnsi="宋体"/>
                <w:bCs/>
                <w:szCs w:val="21"/>
              </w:rPr>
            </w:pPr>
            <w:r w:rsidRPr="00030391">
              <w:rPr>
                <w:rFonts w:ascii="宋体" w:hAnsi="宋体" w:hint="eastAsia"/>
                <w:bCs/>
                <w:szCs w:val="21"/>
              </w:rPr>
              <w:t>NAS存储系统，Intel高性能处理器</w:t>
            </w:r>
            <w:r w:rsidR="00036A38" w:rsidRPr="00030391">
              <w:rPr>
                <w:rFonts w:ascii="宋体" w:hAnsi="宋体" w:hint="eastAsia"/>
                <w:bCs/>
                <w:szCs w:val="21"/>
              </w:rPr>
              <w:t>（同档次或以上）</w:t>
            </w:r>
            <w:r w:rsidRPr="00030391">
              <w:rPr>
                <w:rFonts w:ascii="宋体" w:hAnsi="宋体" w:hint="eastAsia"/>
                <w:bCs/>
                <w:szCs w:val="21"/>
              </w:rPr>
              <w:t>，32G高速缓存；</w:t>
            </w:r>
            <w:r w:rsidRPr="00030391">
              <w:rPr>
                <w:rFonts w:ascii="宋体" w:hAnsi="宋体" w:hint="eastAsia"/>
                <w:bCs/>
                <w:szCs w:val="21"/>
              </w:rPr>
              <w:br/>
              <w:t>36个可热插拔磁盘，支持SATA/SAS/SSD硬盘，可扩展至112个硬盘插槽；</w:t>
            </w:r>
            <w:r w:rsidRPr="00030391">
              <w:rPr>
                <w:rFonts w:ascii="宋体" w:hAnsi="宋体" w:hint="eastAsia"/>
                <w:bCs/>
                <w:szCs w:val="21"/>
              </w:rPr>
              <w:br/>
              <w:t>自适应1+1冗余电源，多冗余热交换PWM风扇；</w:t>
            </w:r>
            <w:r w:rsidRPr="00030391">
              <w:rPr>
                <w:rFonts w:ascii="宋体" w:hAnsi="宋体" w:hint="eastAsia"/>
                <w:bCs/>
                <w:szCs w:val="21"/>
              </w:rPr>
              <w:br/>
              <w:t>2个千兆以太网接口、2个万兆接口，支持网络接口聚合；</w:t>
            </w:r>
            <w:r w:rsidRPr="00030391">
              <w:rPr>
                <w:rFonts w:ascii="宋体" w:hAnsi="宋体" w:hint="eastAsia"/>
                <w:bCs/>
                <w:szCs w:val="21"/>
              </w:rPr>
              <w:br/>
              <w:t>支持RAID级别：RAID0、1、1E、5、5EE、6、10、50、60、JBOD；</w:t>
            </w:r>
          </w:p>
          <w:p w:rsidR="006856DD" w:rsidRPr="00030391" w:rsidRDefault="004570F9" w:rsidP="006856DD">
            <w:pPr>
              <w:wordWrap w:val="0"/>
              <w:spacing w:line="360" w:lineRule="exact"/>
              <w:rPr>
                <w:rFonts w:ascii="宋体" w:hAnsi="宋体"/>
                <w:bCs/>
                <w:szCs w:val="21"/>
              </w:rPr>
            </w:pPr>
            <w:r w:rsidRPr="00030391">
              <w:rPr>
                <w:rFonts w:ascii="宋体" w:hAnsi="宋体" w:hint="eastAsia"/>
                <w:bCs/>
                <w:szCs w:val="21"/>
              </w:rPr>
              <w:t>提供NAS/IP-SAN功能，支持CIFS、NFS、FTP、HTTP、WebDav、ISCSI协议；</w:t>
            </w:r>
          </w:p>
          <w:p w:rsidR="006856DD" w:rsidRPr="00030391" w:rsidRDefault="004570F9" w:rsidP="006856DD">
            <w:pPr>
              <w:wordWrap w:val="0"/>
              <w:spacing w:line="360" w:lineRule="exact"/>
              <w:rPr>
                <w:rFonts w:ascii="宋体" w:hAnsi="宋体"/>
                <w:bCs/>
                <w:szCs w:val="21"/>
              </w:rPr>
            </w:pPr>
            <w:r w:rsidRPr="00030391">
              <w:rPr>
                <w:rFonts w:ascii="宋体" w:hAnsi="宋体" w:hint="eastAsia"/>
                <w:bCs/>
                <w:szCs w:val="21"/>
              </w:rPr>
              <w:t>支持双机实时同步模块，支持双活存储架构部署；</w:t>
            </w:r>
            <w:r w:rsidRPr="00030391">
              <w:rPr>
                <w:rFonts w:ascii="宋体" w:hAnsi="宋体" w:hint="eastAsia"/>
                <w:bCs/>
                <w:szCs w:val="21"/>
              </w:rPr>
              <w:br/>
              <w:t>支持卷快照、卷复制、精简配置、重复数据删除等高级特性；</w:t>
            </w:r>
            <w:r w:rsidRPr="00030391">
              <w:rPr>
                <w:rFonts w:ascii="宋体" w:hAnsi="宋体" w:hint="eastAsia"/>
                <w:bCs/>
                <w:szCs w:val="21"/>
              </w:rPr>
              <w:br/>
              <w:t>支持存储虚拟化技术，可以兼容第三方存储做成统一存储空间；</w:t>
            </w:r>
          </w:p>
          <w:p w:rsidR="006856DD" w:rsidRPr="00030391" w:rsidRDefault="004570F9" w:rsidP="006856DD">
            <w:pPr>
              <w:wordWrap w:val="0"/>
              <w:spacing w:line="360" w:lineRule="exact"/>
              <w:rPr>
                <w:rFonts w:ascii="宋体" w:hAnsi="宋体"/>
                <w:bCs/>
                <w:szCs w:val="21"/>
              </w:rPr>
            </w:pPr>
            <w:r w:rsidRPr="00030391">
              <w:rPr>
                <w:rFonts w:ascii="宋体" w:hAnsi="宋体" w:hint="eastAsia"/>
                <w:bCs/>
                <w:szCs w:val="21"/>
              </w:rPr>
              <w:t>提供文件检索、文件过滤、绿色节能、高级用户管理、高级告警管理；</w:t>
            </w:r>
          </w:p>
          <w:p w:rsidR="004570F9" w:rsidRPr="00030391" w:rsidRDefault="004570F9" w:rsidP="006856DD">
            <w:pPr>
              <w:wordWrap w:val="0"/>
              <w:spacing w:line="360" w:lineRule="exact"/>
              <w:rPr>
                <w:rFonts w:ascii="宋体" w:hAnsi="宋体"/>
                <w:bCs/>
                <w:szCs w:val="21"/>
              </w:rPr>
            </w:pPr>
            <w:r w:rsidRPr="00030391">
              <w:rPr>
                <w:rFonts w:ascii="宋体" w:hAnsi="宋体" w:hint="eastAsia"/>
                <w:bCs/>
                <w:szCs w:val="21"/>
              </w:rPr>
              <w:t>目录级别镜像、访问监控管理、高级报表管理等管理功能；</w:t>
            </w:r>
            <w:r w:rsidRPr="00030391">
              <w:rPr>
                <w:rFonts w:ascii="宋体" w:hAnsi="宋体" w:hint="eastAsia"/>
                <w:bCs/>
                <w:szCs w:val="21"/>
              </w:rPr>
              <w:br/>
              <w:t>存储硬盘：</w:t>
            </w:r>
            <w:r w:rsidR="006856DD" w:rsidRPr="00030391">
              <w:rPr>
                <w:rFonts w:ascii="宋体" w:hAnsi="宋体" w:hint="eastAsia"/>
                <w:bCs/>
                <w:szCs w:val="21"/>
              </w:rPr>
              <w:t>8</w:t>
            </w:r>
            <w:r w:rsidRPr="00030391">
              <w:rPr>
                <w:rFonts w:ascii="宋体" w:hAnsi="宋体" w:hint="eastAsia"/>
                <w:bCs/>
                <w:szCs w:val="21"/>
              </w:rPr>
              <w:t>TB机械硬盘，SATA接口，7200RPM</w:t>
            </w:r>
            <w:r w:rsidR="00997230" w:rsidRPr="00030391">
              <w:rPr>
                <w:rFonts w:ascii="宋体" w:hAnsi="宋体" w:hint="eastAsia"/>
                <w:bCs/>
                <w:szCs w:val="21"/>
              </w:rPr>
              <w:t>×</w:t>
            </w:r>
            <w:r w:rsidRPr="00030391">
              <w:rPr>
                <w:rFonts w:ascii="宋体" w:hAnsi="宋体" w:hint="eastAsia"/>
                <w:bCs/>
                <w:szCs w:val="21"/>
              </w:rPr>
              <w:t>40 [36在线+4</w:t>
            </w:r>
            <w:proofErr w:type="gramStart"/>
            <w:r w:rsidRPr="00030391">
              <w:rPr>
                <w:rFonts w:ascii="宋体" w:hAnsi="宋体" w:hint="eastAsia"/>
                <w:bCs/>
                <w:szCs w:val="21"/>
              </w:rPr>
              <w:t>冷备</w:t>
            </w:r>
            <w:proofErr w:type="gramEnd"/>
            <w:r w:rsidRPr="00030391">
              <w:rPr>
                <w:rFonts w:ascii="宋体" w:hAnsi="宋体" w:hint="eastAsia"/>
                <w:bCs/>
                <w:szCs w:val="21"/>
              </w:rPr>
              <w:t>] ；</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合成服务器</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主机：19寸2U机架式服务器</w:t>
            </w:r>
            <w:r w:rsidRPr="00030391">
              <w:rPr>
                <w:rFonts w:ascii="宋体" w:hAnsi="宋体" w:hint="eastAsia"/>
                <w:bCs/>
                <w:szCs w:val="21"/>
              </w:rPr>
              <w:br/>
              <w:t>CPU：Intel Xeon Silver 4208（同档次或以上） 2.1GHz(8核）</w:t>
            </w:r>
            <w:r w:rsidR="009A2009" w:rsidRPr="00030391">
              <w:rPr>
                <w:rFonts w:ascii="宋体" w:hAnsi="宋体" w:hint="eastAsia"/>
                <w:bCs/>
                <w:szCs w:val="21"/>
              </w:rPr>
              <w:t>×</w:t>
            </w:r>
            <w:r w:rsidRPr="00030391">
              <w:rPr>
                <w:rFonts w:ascii="宋体" w:hAnsi="宋体" w:hint="eastAsia"/>
                <w:bCs/>
                <w:szCs w:val="21"/>
              </w:rPr>
              <w:t>2；内存：32GB；</w:t>
            </w:r>
            <w:r w:rsidRPr="00030391">
              <w:rPr>
                <w:rFonts w:ascii="宋体" w:hAnsi="宋体" w:hint="eastAsia"/>
                <w:bCs/>
                <w:szCs w:val="21"/>
              </w:rPr>
              <w:br/>
              <w:t xml:space="preserve">系统硬盘：1TB机械硬盘，SATA接口，7200RPM </w:t>
            </w:r>
            <w:r w:rsidR="009A2009" w:rsidRPr="00030391">
              <w:rPr>
                <w:rFonts w:ascii="宋体" w:hAnsi="宋体" w:hint="eastAsia"/>
                <w:bCs/>
                <w:szCs w:val="21"/>
              </w:rPr>
              <w:t>×</w:t>
            </w:r>
            <w:r w:rsidRPr="00030391">
              <w:rPr>
                <w:rFonts w:ascii="宋体" w:hAnsi="宋体" w:hint="eastAsia"/>
                <w:bCs/>
                <w:szCs w:val="21"/>
              </w:rPr>
              <w:t>2；</w:t>
            </w:r>
            <w:r w:rsidRPr="00030391">
              <w:rPr>
                <w:rFonts w:ascii="宋体" w:hAnsi="宋体" w:hint="eastAsia"/>
                <w:bCs/>
                <w:szCs w:val="21"/>
              </w:rPr>
              <w:br/>
              <w:t>RAID控制器：</w:t>
            </w:r>
            <w:proofErr w:type="gramStart"/>
            <w:r w:rsidRPr="00030391">
              <w:rPr>
                <w:rFonts w:ascii="宋体" w:hAnsi="宋体" w:hint="eastAsia"/>
                <w:bCs/>
                <w:szCs w:val="21"/>
              </w:rPr>
              <w:t>板载</w:t>
            </w:r>
            <w:proofErr w:type="gramEnd"/>
            <w:r w:rsidRPr="00030391">
              <w:rPr>
                <w:rFonts w:ascii="宋体" w:hAnsi="宋体" w:hint="eastAsia"/>
                <w:bCs/>
                <w:szCs w:val="21"/>
              </w:rPr>
              <w:t>RAID控制器，支持RAID0、1、5、10、50；</w:t>
            </w:r>
            <w:r w:rsidRPr="00030391">
              <w:rPr>
                <w:rFonts w:ascii="宋体" w:hAnsi="宋体" w:hint="eastAsia"/>
                <w:bCs/>
                <w:szCs w:val="21"/>
              </w:rPr>
              <w:br/>
            </w:r>
            <w:r w:rsidRPr="00030391">
              <w:rPr>
                <w:rFonts w:ascii="宋体" w:hAnsi="宋体" w:hint="eastAsia"/>
                <w:bCs/>
                <w:szCs w:val="21"/>
              </w:rPr>
              <w:lastRenderedPageBreak/>
              <w:t>显卡：英伟达（NVIDIA）专业图形显卡，5GB显存，4个DP接口；</w:t>
            </w:r>
            <w:r w:rsidRPr="00030391">
              <w:rPr>
                <w:rFonts w:ascii="宋体" w:hAnsi="宋体" w:hint="eastAsia"/>
                <w:bCs/>
                <w:szCs w:val="21"/>
              </w:rPr>
              <w:br/>
              <w:t>其他：集成千兆以太网接口×4、冗余电源；</w:t>
            </w:r>
            <w:r w:rsidRPr="00030391">
              <w:rPr>
                <w:rFonts w:ascii="宋体" w:hAnsi="宋体" w:hint="eastAsia"/>
                <w:bCs/>
                <w:szCs w:val="21"/>
              </w:rPr>
              <w:br/>
              <w:t>操作系统：Microsoft Windows Server 2012 R2中文标准版</w:t>
            </w:r>
            <w:r w:rsidRPr="00030391">
              <w:rPr>
                <w:rFonts w:ascii="宋体" w:hAnsi="宋体" w:hint="eastAsia"/>
                <w:bCs/>
                <w:szCs w:val="21"/>
              </w:rPr>
              <w:br/>
              <w:t>多媒体</w:t>
            </w:r>
            <w:proofErr w:type="gramStart"/>
            <w:r w:rsidRPr="00030391">
              <w:rPr>
                <w:rFonts w:ascii="宋体" w:hAnsi="宋体" w:hint="eastAsia"/>
                <w:bCs/>
                <w:szCs w:val="21"/>
              </w:rPr>
              <w:t>快捷云非编后台合成</w:t>
            </w:r>
            <w:proofErr w:type="gramEnd"/>
            <w:r w:rsidRPr="00030391">
              <w:rPr>
                <w:rFonts w:ascii="宋体" w:hAnsi="宋体" w:hint="eastAsia"/>
                <w:bCs/>
                <w:szCs w:val="21"/>
              </w:rPr>
              <w:t>软件，可根据编辑的流媒体文件自动调用内容库对应高码率文件实现播出级专业合成，提供针对云非编的高码率文件时间线打包生成，编码格式转换、文件格式转换。</w:t>
            </w:r>
            <w:proofErr w:type="gramStart"/>
            <w:r w:rsidRPr="00030391">
              <w:rPr>
                <w:rFonts w:ascii="宋体" w:hAnsi="宋体" w:hint="eastAsia"/>
                <w:bCs/>
                <w:szCs w:val="21"/>
              </w:rPr>
              <w:t>含软件</w:t>
            </w:r>
            <w:proofErr w:type="gramEnd"/>
            <w:r w:rsidRPr="00030391">
              <w:rPr>
                <w:rFonts w:ascii="宋体" w:hAnsi="宋体" w:hint="eastAsia"/>
                <w:bCs/>
                <w:szCs w:val="21"/>
              </w:rPr>
              <w:t>加密狗。</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744744">
            <w:pPr>
              <w:wordWrap w:val="0"/>
              <w:spacing w:line="360" w:lineRule="exact"/>
              <w:rPr>
                <w:rFonts w:ascii="宋体" w:hAnsi="宋体"/>
                <w:bCs/>
                <w:szCs w:val="21"/>
              </w:rPr>
            </w:pPr>
            <w:r w:rsidRPr="00030391">
              <w:rPr>
                <w:rFonts w:ascii="宋体" w:hAnsi="宋体" w:hint="eastAsia"/>
                <w:bCs/>
                <w:szCs w:val="21"/>
              </w:rPr>
              <w:lastRenderedPageBreak/>
              <w:t>（二）</w:t>
            </w:r>
            <w:proofErr w:type="gramStart"/>
            <w:r w:rsidR="004570F9" w:rsidRPr="00030391">
              <w:rPr>
                <w:rFonts w:ascii="宋体" w:hAnsi="宋体" w:hint="eastAsia"/>
                <w:bCs/>
                <w:szCs w:val="21"/>
              </w:rPr>
              <w:t>融媒体</w:t>
            </w:r>
            <w:proofErr w:type="gramEnd"/>
            <w:r w:rsidR="004570F9" w:rsidRPr="00030391">
              <w:rPr>
                <w:rFonts w:ascii="宋体" w:hAnsi="宋体" w:hint="eastAsia"/>
                <w:bCs/>
                <w:szCs w:val="21"/>
              </w:rPr>
              <w:t>工具软件</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033EEA">
            <w:pPr>
              <w:wordWrap w:val="0"/>
              <w:spacing w:line="360" w:lineRule="exact"/>
              <w:rPr>
                <w:rFonts w:ascii="宋体" w:hAnsi="宋体"/>
                <w:bCs/>
                <w:szCs w:val="21"/>
              </w:rPr>
            </w:pPr>
            <w:r w:rsidRPr="00030391">
              <w:rPr>
                <w:rFonts w:ascii="宋体" w:hAnsi="宋体" w:hint="eastAsia"/>
                <w:bCs/>
                <w:szCs w:val="21"/>
              </w:rPr>
              <w:t>1、</w:t>
            </w:r>
            <w:r w:rsidR="004570F9" w:rsidRPr="00030391">
              <w:rPr>
                <w:rFonts w:ascii="宋体" w:hAnsi="宋体" w:hint="eastAsia"/>
                <w:bCs/>
                <w:szCs w:val="21"/>
              </w:rPr>
              <w:t>采集汇聚工具</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记者采编APP</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融合媒体平台移动生产客户端，可实现手机视音频素材回传、手机直播、远程写稿、远程审批等手机端移动生产功能；</w:t>
            </w:r>
            <w:r w:rsidRPr="00030391">
              <w:rPr>
                <w:rFonts w:ascii="宋体" w:hAnsi="宋体" w:hint="eastAsia"/>
                <w:bCs/>
                <w:szCs w:val="21"/>
              </w:rPr>
              <w:br/>
              <w:t>支持记者通过PGC回传功能快速回传移动终端拍摄的内容，支持外场移动端图片，音频，视频等一键回传至台内</w:t>
            </w:r>
            <w:proofErr w:type="gramStart"/>
            <w:r w:rsidRPr="00030391">
              <w:rPr>
                <w:rFonts w:ascii="宋体" w:hAnsi="宋体" w:hint="eastAsia"/>
                <w:bCs/>
                <w:szCs w:val="21"/>
              </w:rPr>
              <w:t>融媒体</w:t>
            </w:r>
            <w:proofErr w:type="gramEnd"/>
            <w:r w:rsidRPr="00030391">
              <w:rPr>
                <w:rFonts w:ascii="宋体" w:hAnsi="宋体" w:hint="eastAsia"/>
                <w:bCs/>
                <w:szCs w:val="21"/>
              </w:rPr>
              <w:t>内容库，应对紧急新闻处理，</w:t>
            </w:r>
            <w:proofErr w:type="gramStart"/>
            <w:r w:rsidRPr="00030391">
              <w:rPr>
                <w:rFonts w:ascii="宋体" w:hAnsi="宋体" w:hint="eastAsia"/>
                <w:bCs/>
                <w:szCs w:val="21"/>
              </w:rPr>
              <w:t>做为</w:t>
            </w:r>
            <w:proofErr w:type="gramEnd"/>
            <w:r w:rsidRPr="00030391">
              <w:rPr>
                <w:rFonts w:ascii="宋体" w:hAnsi="宋体" w:hint="eastAsia"/>
                <w:bCs/>
                <w:szCs w:val="21"/>
              </w:rPr>
              <w:t>多内容素材汇聚的一条重要来源；</w:t>
            </w:r>
            <w:r w:rsidRPr="00030391">
              <w:rPr>
                <w:rFonts w:ascii="宋体" w:hAnsi="宋体" w:hint="eastAsia"/>
                <w:bCs/>
                <w:szCs w:val="21"/>
              </w:rPr>
              <w:br/>
              <w:t>与台内融合媒体统一用户管理，统一权限管理，统一内容库管理；</w:t>
            </w:r>
            <w:r w:rsidRPr="00030391">
              <w:rPr>
                <w:rFonts w:ascii="宋体" w:hAnsi="宋体" w:hint="eastAsia"/>
                <w:bCs/>
                <w:szCs w:val="21"/>
              </w:rPr>
              <w:br/>
              <w:t>远程文稿功能，可实现手机APP端浏览新闻线索，认领或指定新闻选题，撰写新闻稿件、文稿浏览及审批，审批通过的文稿可直接入融合媒体统一内容库；</w:t>
            </w:r>
            <w:r w:rsidRPr="00030391">
              <w:rPr>
                <w:rFonts w:ascii="宋体" w:hAnsi="宋体" w:hint="eastAsia"/>
                <w:bCs/>
                <w:szCs w:val="21"/>
              </w:rPr>
              <w:br/>
              <w:t>手机本地图片视频音频文件上传（手机端原有视音频、图片等文件上传、临时拍摄视音频、图片文件上传服务）；</w:t>
            </w:r>
            <w:r w:rsidRPr="00030391">
              <w:rPr>
                <w:rFonts w:ascii="宋体" w:hAnsi="宋体" w:hint="eastAsia"/>
                <w:bCs/>
                <w:szCs w:val="21"/>
              </w:rPr>
              <w:br/>
              <w:t>文件信息编辑上传（对上传素材进行简单编辑服务）；文件上传栏目分类管理（上传栏目可进行分类传输，在平台中可按栏目进行分类）；</w:t>
            </w:r>
            <w:r w:rsidRPr="00030391">
              <w:rPr>
                <w:rFonts w:ascii="宋体" w:hAnsi="宋体" w:hint="eastAsia"/>
                <w:bCs/>
                <w:szCs w:val="21"/>
              </w:rPr>
              <w:br/>
              <w:t>视频图片录制上传（现场视频图片录制上传服务）；资源管理功能（</w:t>
            </w:r>
            <w:proofErr w:type="gramStart"/>
            <w:r w:rsidRPr="00030391">
              <w:rPr>
                <w:rFonts w:ascii="宋体" w:hAnsi="宋体" w:hint="eastAsia"/>
                <w:bCs/>
                <w:szCs w:val="21"/>
              </w:rPr>
              <w:t>当前上传任务</w:t>
            </w:r>
            <w:proofErr w:type="gramEnd"/>
            <w:r w:rsidRPr="00030391">
              <w:rPr>
                <w:rFonts w:ascii="宋体" w:hAnsi="宋体" w:hint="eastAsia"/>
                <w:bCs/>
                <w:szCs w:val="21"/>
              </w:rPr>
              <w:t>列表管理功能）；</w:t>
            </w:r>
            <w:r w:rsidRPr="00030391">
              <w:rPr>
                <w:rFonts w:ascii="宋体" w:hAnsi="宋体" w:hint="eastAsia"/>
                <w:bCs/>
                <w:szCs w:val="21"/>
              </w:rPr>
              <w:br/>
              <w:t>系统设置功能(包含用户名显示，录制分辨率、录制比特率以及栏目选择等，客户端版本显示）；</w:t>
            </w:r>
            <w:r w:rsidRPr="00030391">
              <w:rPr>
                <w:rFonts w:ascii="宋体" w:hAnsi="宋体" w:hint="eastAsia"/>
                <w:bCs/>
                <w:szCs w:val="21"/>
              </w:rPr>
              <w:br/>
              <w:t>支持最新版本Android版/ISO版系统</w:t>
            </w:r>
            <w:r w:rsidR="00401A04"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舆情大数据及线索服务</w:t>
            </w:r>
          </w:p>
        </w:tc>
        <w:tc>
          <w:tcPr>
            <w:tcW w:w="3040" w:type="pct"/>
            <w:gridSpan w:val="2"/>
            <w:tcBorders>
              <w:top w:val="nil"/>
              <w:left w:val="nil"/>
              <w:bottom w:val="single" w:sz="4" w:space="0" w:color="auto"/>
              <w:right w:val="single" w:sz="4" w:space="0" w:color="auto"/>
            </w:tcBorders>
            <w:hideMark/>
          </w:tcPr>
          <w:p w:rsidR="0031505C" w:rsidRPr="00030391" w:rsidRDefault="004570F9">
            <w:pPr>
              <w:wordWrap w:val="0"/>
              <w:spacing w:line="360" w:lineRule="exact"/>
              <w:rPr>
                <w:rFonts w:ascii="宋体" w:hAnsi="宋体"/>
                <w:bCs/>
                <w:szCs w:val="21"/>
              </w:rPr>
            </w:pPr>
            <w:r w:rsidRPr="00030391">
              <w:rPr>
                <w:rFonts w:ascii="宋体" w:hAnsi="宋体" w:hint="eastAsia"/>
                <w:bCs/>
                <w:szCs w:val="21"/>
              </w:rPr>
              <w:t>A．热点新闻汇聚服务：含全网热点新闻，地域新闻热点（覆盖指定省、市），百度、新</w:t>
            </w:r>
            <w:proofErr w:type="gramStart"/>
            <w:r w:rsidRPr="00030391">
              <w:rPr>
                <w:rFonts w:ascii="宋体" w:hAnsi="宋体" w:hint="eastAsia"/>
                <w:bCs/>
                <w:szCs w:val="21"/>
              </w:rPr>
              <w:t>浪热搜</w:t>
            </w:r>
            <w:proofErr w:type="gramEnd"/>
            <w:r w:rsidRPr="00030391">
              <w:rPr>
                <w:rFonts w:ascii="宋体" w:hAnsi="宋体" w:hint="eastAsia"/>
                <w:bCs/>
                <w:szCs w:val="21"/>
              </w:rPr>
              <w:t>榜单通用专题事件、头版头条，百度地域</w:t>
            </w:r>
            <w:proofErr w:type="gramStart"/>
            <w:r w:rsidRPr="00030391">
              <w:rPr>
                <w:rFonts w:ascii="宋体" w:hAnsi="宋体" w:hint="eastAsia"/>
                <w:bCs/>
                <w:szCs w:val="21"/>
              </w:rPr>
              <w:t>热搜榜</w:t>
            </w:r>
            <w:proofErr w:type="gramEnd"/>
            <w:r w:rsidRPr="00030391">
              <w:rPr>
                <w:rFonts w:ascii="宋体" w:hAnsi="宋体" w:hint="eastAsia"/>
                <w:bCs/>
                <w:szCs w:val="21"/>
              </w:rPr>
              <w:t>、人群</w:t>
            </w:r>
            <w:proofErr w:type="gramStart"/>
            <w:r w:rsidRPr="00030391">
              <w:rPr>
                <w:rFonts w:ascii="宋体" w:hAnsi="宋体" w:hint="eastAsia"/>
                <w:bCs/>
                <w:szCs w:val="21"/>
              </w:rPr>
              <w:t>热搜榜</w:t>
            </w:r>
            <w:proofErr w:type="gramEnd"/>
            <w:r w:rsidRPr="00030391">
              <w:rPr>
                <w:rFonts w:ascii="宋体" w:hAnsi="宋体" w:hint="eastAsia"/>
                <w:bCs/>
                <w:szCs w:val="21"/>
              </w:rPr>
              <w:t>，热点新闻检索，按照多种维度网站、报纸、客户端、微信、</w:t>
            </w:r>
            <w:proofErr w:type="gramStart"/>
            <w:r w:rsidRPr="00030391">
              <w:rPr>
                <w:rFonts w:ascii="宋体" w:hAnsi="宋体" w:hint="eastAsia"/>
                <w:bCs/>
                <w:szCs w:val="21"/>
              </w:rPr>
              <w:t>微博等</w:t>
            </w:r>
            <w:proofErr w:type="gramEnd"/>
            <w:r w:rsidRPr="00030391">
              <w:rPr>
                <w:rFonts w:ascii="宋体" w:hAnsi="宋体" w:hint="eastAsia"/>
                <w:bCs/>
                <w:szCs w:val="21"/>
              </w:rPr>
              <w:t>数据源浏览数据，支持全文检索新闻热点</w:t>
            </w:r>
            <w:r w:rsidR="0031505C" w:rsidRPr="00030391">
              <w:rPr>
                <w:rFonts w:ascii="宋体" w:hAnsi="宋体" w:hint="eastAsia"/>
                <w:bCs/>
                <w:szCs w:val="21"/>
              </w:rPr>
              <w:t>；</w:t>
            </w:r>
          </w:p>
          <w:p w:rsidR="0031505C" w:rsidRPr="00030391" w:rsidRDefault="004570F9">
            <w:pPr>
              <w:wordWrap w:val="0"/>
              <w:spacing w:line="360" w:lineRule="exact"/>
              <w:rPr>
                <w:rFonts w:ascii="宋体" w:hAnsi="宋体"/>
                <w:bCs/>
                <w:szCs w:val="21"/>
              </w:rPr>
            </w:pPr>
            <w:r w:rsidRPr="00030391">
              <w:rPr>
                <w:rFonts w:ascii="宋体" w:hAnsi="宋体" w:hint="eastAsia"/>
                <w:bCs/>
                <w:szCs w:val="21"/>
              </w:rPr>
              <w:t>B.公共专题汇聚服务：提供分析专题舆情走势，提供分析专题情感分布，提供分析专题地域分布，提供专题发布热区，提供分析专题提及热区，提供分析专题重要新闻</w:t>
            </w:r>
            <w:r w:rsidR="0031505C" w:rsidRPr="00030391">
              <w:rPr>
                <w:rFonts w:ascii="宋体" w:hAnsi="宋体" w:hint="eastAsia"/>
                <w:bCs/>
                <w:szCs w:val="21"/>
              </w:rPr>
              <w:t>；</w:t>
            </w:r>
          </w:p>
          <w:p w:rsidR="0031505C" w:rsidRPr="00030391" w:rsidRDefault="004570F9">
            <w:pPr>
              <w:wordWrap w:val="0"/>
              <w:spacing w:line="360" w:lineRule="exact"/>
              <w:rPr>
                <w:rFonts w:ascii="宋体" w:hAnsi="宋体"/>
                <w:bCs/>
                <w:szCs w:val="21"/>
              </w:rPr>
            </w:pPr>
            <w:r w:rsidRPr="00030391">
              <w:rPr>
                <w:rFonts w:ascii="宋体" w:hAnsi="宋体" w:hint="eastAsia"/>
                <w:bCs/>
                <w:szCs w:val="21"/>
              </w:rPr>
              <w:t>C.自定义专题汇聚，提供5个自定义专题汇聚服务，提供根据</w:t>
            </w:r>
            <w:r w:rsidRPr="00030391">
              <w:rPr>
                <w:rFonts w:ascii="宋体" w:hAnsi="宋体" w:hint="eastAsia"/>
                <w:bCs/>
                <w:szCs w:val="21"/>
              </w:rPr>
              <w:lastRenderedPageBreak/>
              <w:t>关键词汇聚专题功能，提供修改已自定义历史专题关键词功能，提供删除自定义专题</w:t>
            </w:r>
            <w:r w:rsidR="0031505C" w:rsidRPr="00030391">
              <w:rPr>
                <w:rFonts w:ascii="宋体" w:hAnsi="宋体" w:hint="eastAsia"/>
                <w:bCs/>
                <w:szCs w:val="21"/>
              </w:rPr>
              <w:t>；</w:t>
            </w:r>
          </w:p>
          <w:p w:rsidR="0031505C" w:rsidRPr="00030391" w:rsidRDefault="004570F9">
            <w:pPr>
              <w:wordWrap w:val="0"/>
              <w:spacing w:line="360" w:lineRule="exact"/>
              <w:rPr>
                <w:rFonts w:ascii="宋体" w:hAnsi="宋体"/>
                <w:bCs/>
                <w:szCs w:val="21"/>
              </w:rPr>
            </w:pPr>
            <w:r w:rsidRPr="00030391">
              <w:rPr>
                <w:rFonts w:ascii="宋体" w:hAnsi="宋体" w:hint="eastAsia"/>
                <w:bCs/>
                <w:szCs w:val="21"/>
              </w:rPr>
              <w:t>D.源站订阅服务，20个站点；网站频道栏目采集，网站栏目页面采集，按频道栏目数量计算；</w:t>
            </w:r>
            <w:proofErr w:type="gramStart"/>
            <w:r w:rsidRPr="00030391">
              <w:rPr>
                <w:rFonts w:ascii="宋体" w:hAnsi="宋体" w:hint="eastAsia"/>
                <w:bCs/>
                <w:szCs w:val="21"/>
              </w:rPr>
              <w:t>微信公众号文章</w:t>
            </w:r>
            <w:proofErr w:type="gramEnd"/>
            <w:r w:rsidRPr="00030391">
              <w:rPr>
                <w:rFonts w:ascii="宋体" w:hAnsi="宋体" w:hint="eastAsia"/>
                <w:bCs/>
                <w:szCs w:val="21"/>
              </w:rPr>
              <w:t>采集，按账号数量计算；</w:t>
            </w:r>
            <w:proofErr w:type="gramStart"/>
            <w:r w:rsidRPr="00030391">
              <w:rPr>
                <w:rFonts w:ascii="宋体" w:hAnsi="宋体" w:hint="eastAsia"/>
                <w:bCs/>
                <w:szCs w:val="21"/>
              </w:rPr>
              <w:t>微博发文</w:t>
            </w:r>
            <w:proofErr w:type="gramEnd"/>
            <w:r w:rsidRPr="00030391">
              <w:rPr>
                <w:rFonts w:ascii="宋体" w:hAnsi="宋体" w:hint="eastAsia"/>
                <w:bCs/>
                <w:szCs w:val="21"/>
              </w:rPr>
              <w:t>采集，按账号数量计算；</w:t>
            </w:r>
          </w:p>
          <w:p w:rsidR="0031505C" w:rsidRPr="00030391" w:rsidRDefault="004570F9">
            <w:pPr>
              <w:wordWrap w:val="0"/>
              <w:spacing w:line="360" w:lineRule="exact"/>
              <w:rPr>
                <w:rFonts w:ascii="宋体" w:hAnsi="宋体"/>
                <w:bCs/>
                <w:szCs w:val="21"/>
              </w:rPr>
            </w:pPr>
            <w:r w:rsidRPr="00030391">
              <w:rPr>
                <w:rFonts w:ascii="宋体" w:hAnsi="宋体" w:hint="eastAsia"/>
                <w:bCs/>
                <w:szCs w:val="21"/>
              </w:rPr>
              <w:t>E.政务数据采集，政务报道，省、厅 领导政务新闻采集，5个领导人物</w:t>
            </w:r>
            <w:r w:rsidR="0031505C" w:rsidRPr="00030391">
              <w:rPr>
                <w:rFonts w:ascii="宋体" w:hAnsi="宋体" w:hint="eastAsia"/>
                <w:bCs/>
                <w:szCs w:val="21"/>
              </w:rPr>
              <w:t>；</w:t>
            </w:r>
          </w:p>
          <w:p w:rsidR="0031505C" w:rsidRPr="00030391" w:rsidRDefault="004570F9">
            <w:pPr>
              <w:wordWrap w:val="0"/>
              <w:spacing w:line="360" w:lineRule="exact"/>
              <w:rPr>
                <w:rFonts w:ascii="宋体" w:hAnsi="宋体"/>
                <w:bCs/>
                <w:szCs w:val="21"/>
              </w:rPr>
            </w:pPr>
            <w:r w:rsidRPr="00030391">
              <w:rPr>
                <w:rFonts w:ascii="宋体" w:hAnsi="宋体" w:hint="eastAsia"/>
                <w:bCs/>
                <w:szCs w:val="21"/>
              </w:rPr>
              <w:t>F.数据大屏服务：1、热点新闻数据服务；2、区域热点数据服务；3、</w:t>
            </w:r>
            <w:proofErr w:type="gramStart"/>
            <w:r w:rsidRPr="00030391">
              <w:rPr>
                <w:rFonts w:ascii="宋体" w:hAnsi="宋体" w:hint="eastAsia"/>
                <w:bCs/>
                <w:szCs w:val="21"/>
              </w:rPr>
              <w:t>定向爬取数据</w:t>
            </w:r>
            <w:proofErr w:type="gramEnd"/>
            <w:r w:rsidRPr="00030391">
              <w:rPr>
                <w:rFonts w:ascii="宋体" w:hAnsi="宋体" w:hint="eastAsia"/>
                <w:bCs/>
                <w:szCs w:val="21"/>
              </w:rPr>
              <w:t>服务；4、专题分析数据服务；5、政情数据服务（领导政务新闻）；</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G提供原创稿件在社交媒体的传播影响力；提供指定账号，微信、微博、头条的影响力指数分析，包括阅读、点赞、发文和影响力指标数据</w:t>
            </w:r>
            <w:r w:rsidR="00401A04"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年</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文件快传工具</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文件快传服务软件</w:t>
            </w:r>
            <w:r w:rsidRPr="00030391">
              <w:rPr>
                <w:rFonts w:ascii="宋体" w:hAnsi="宋体" w:hint="eastAsia"/>
                <w:bCs/>
                <w:szCs w:val="21"/>
              </w:rPr>
              <w:br/>
              <w:t>远程回传客户端软件授权</w:t>
            </w:r>
            <w:r w:rsidRPr="00030391">
              <w:rPr>
                <w:rFonts w:ascii="宋体" w:hAnsi="宋体" w:hint="eastAsia"/>
                <w:bCs/>
                <w:szCs w:val="21"/>
              </w:rPr>
              <w:br/>
              <w:t>实现记者、编辑人员外场高码率或大文件的远程回传台内</w:t>
            </w:r>
            <w:proofErr w:type="gramStart"/>
            <w:r w:rsidRPr="00030391">
              <w:rPr>
                <w:rFonts w:ascii="宋体" w:hAnsi="宋体" w:hint="eastAsia"/>
                <w:bCs/>
                <w:szCs w:val="21"/>
              </w:rPr>
              <w:t>融媒体</w:t>
            </w:r>
            <w:proofErr w:type="gramEnd"/>
            <w:r w:rsidRPr="00030391">
              <w:rPr>
                <w:rFonts w:ascii="宋体" w:hAnsi="宋体" w:hint="eastAsia"/>
                <w:bCs/>
                <w:szCs w:val="21"/>
              </w:rPr>
              <w:t>内容库，</w:t>
            </w:r>
            <w:r w:rsidRPr="00030391">
              <w:rPr>
                <w:rFonts w:ascii="宋体" w:hAnsi="宋体" w:hint="eastAsia"/>
                <w:bCs/>
                <w:szCs w:val="21"/>
              </w:rPr>
              <w:br/>
              <w:t>可在内容库中进行素材统一管理和素材资源分配，与台内融合媒体统一用户管理，统一权限管理，统一内容库管理；</w:t>
            </w:r>
            <w:r w:rsidRPr="00030391">
              <w:rPr>
                <w:rFonts w:ascii="宋体" w:hAnsi="宋体" w:hint="eastAsia"/>
                <w:bCs/>
                <w:szCs w:val="21"/>
              </w:rPr>
              <w:br/>
              <w:t>远程传输客户端；文件传输系统管理；移动非</w:t>
            </w:r>
            <w:proofErr w:type="gramStart"/>
            <w:r w:rsidRPr="00030391">
              <w:rPr>
                <w:rFonts w:ascii="宋体" w:hAnsi="宋体" w:hint="eastAsia"/>
                <w:bCs/>
                <w:szCs w:val="21"/>
              </w:rPr>
              <w:t>编文件</w:t>
            </w:r>
            <w:proofErr w:type="gramEnd"/>
            <w:r w:rsidRPr="00030391">
              <w:rPr>
                <w:rFonts w:ascii="宋体" w:hAnsi="宋体" w:hint="eastAsia"/>
                <w:bCs/>
                <w:szCs w:val="21"/>
              </w:rPr>
              <w:t>传输嵌入；传输文件管理；FTP传输；UDP传输；</w:t>
            </w:r>
            <w:r w:rsidRPr="00030391">
              <w:rPr>
                <w:rFonts w:ascii="宋体" w:hAnsi="宋体" w:hint="eastAsia"/>
                <w:bCs/>
                <w:szCs w:val="21"/>
              </w:rPr>
              <w:br/>
              <w:t>传输任务管理；传输任务检索；传输文件解析；传输文件信息编辑；文件传输用户授权；文件传输系统信息监控</w:t>
            </w:r>
            <w:r w:rsidR="00401A04"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7</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033EEA">
            <w:pPr>
              <w:wordWrap w:val="0"/>
              <w:spacing w:line="360" w:lineRule="exact"/>
              <w:rPr>
                <w:rFonts w:ascii="宋体" w:hAnsi="宋体"/>
                <w:bCs/>
                <w:szCs w:val="21"/>
              </w:rPr>
            </w:pPr>
            <w:r w:rsidRPr="00030391">
              <w:rPr>
                <w:rFonts w:ascii="宋体" w:hAnsi="宋体" w:hint="eastAsia"/>
                <w:bCs/>
                <w:szCs w:val="21"/>
              </w:rPr>
              <w:t>2、</w:t>
            </w:r>
            <w:r w:rsidR="004570F9" w:rsidRPr="00030391">
              <w:rPr>
                <w:rFonts w:ascii="宋体" w:hAnsi="宋体" w:hint="eastAsia"/>
                <w:bCs/>
                <w:szCs w:val="21"/>
              </w:rPr>
              <w:t>融合生产工具</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选题策划工具</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融合媒体生产业务系统选题策划工具；</w:t>
            </w:r>
            <w:r w:rsidRPr="00030391">
              <w:rPr>
                <w:rFonts w:ascii="宋体" w:hAnsi="宋体" w:hint="eastAsia"/>
                <w:bCs/>
                <w:szCs w:val="21"/>
              </w:rPr>
              <w:br/>
              <w:t>提供融合媒体制作系统的选题策划组织和管理，可实现选题报题，选题审核，选题指派、选题管理和选题业务流程监控的功能；</w:t>
            </w:r>
            <w:r w:rsidRPr="00030391">
              <w:rPr>
                <w:rFonts w:ascii="宋体" w:hAnsi="宋体" w:hint="eastAsia"/>
                <w:bCs/>
                <w:szCs w:val="21"/>
              </w:rPr>
              <w:br/>
            </w:r>
            <w:proofErr w:type="gramStart"/>
            <w:r w:rsidRPr="00030391">
              <w:rPr>
                <w:rFonts w:ascii="宋体" w:hAnsi="宋体" w:hint="eastAsia"/>
                <w:bCs/>
                <w:szCs w:val="21"/>
              </w:rPr>
              <w:t>融媒体</w:t>
            </w:r>
            <w:proofErr w:type="gramEnd"/>
            <w:r w:rsidRPr="00030391">
              <w:rPr>
                <w:rFonts w:ascii="宋体" w:hAnsi="宋体" w:hint="eastAsia"/>
                <w:bCs/>
                <w:szCs w:val="21"/>
              </w:rPr>
              <w:t>选题策划工具通过统一的选题报题、审核与追踪流程，使得新闻稿件可以被互联网媒体和传统电视媒体同步采用，实现互联网发布和电视媒体发布的同步与交互</w:t>
            </w:r>
            <w:r w:rsidR="00401A04"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多媒体稿编辑</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多媒体稿件编辑工具</w:t>
            </w:r>
            <w:r w:rsidRPr="00030391">
              <w:rPr>
                <w:rFonts w:ascii="宋体" w:hAnsi="宋体" w:hint="eastAsia"/>
                <w:bCs/>
                <w:szCs w:val="21"/>
              </w:rPr>
              <w:br/>
              <w:t>实现互联网稿件的生产、编辑、分发的业务生产，提供稿件业务管理、稿件编辑器、</w:t>
            </w:r>
            <w:proofErr w:type="gramStart"/>
            <w:r w:rsidRPr="00030391">
              <w:rPr>
                <w:rFonts w:ascii="宋体" w:hAnsi="宋体" w:hint="eastAsia"/>
                <w:bCs/>
                <w:szCs w:val="21"/>
              </w:rPr>
              <w:t>微信组稿</w:t>
            </w:r>
            <w:proofErr w:type="gramEnd"/>
            <w:r w:rsidRPr="00030391">
              <w:rPr>
                <w:rFonts w:ascii="宋体" w:hAnsi="宋体" w:hint="eastAsia"/>
                <w:bCs/>
                <w:szCs w:val="21"/>
              </w:rPr>
              <w:t>功能。</w:t>
            </w:r>
            <w:r w:rsidRPr="00030391">
              <w:rPr>
                <w:rFonts w:ascii="宋体" w:hAnsi="宋体" w:hint="eastAsia"/>
                <w:bCs/>
                <w:szCs w:val="21"/>
              </w:rPr>
              <w:br/>
              <w:t>多媒体稿件工具具备所见即所得的编辑功能，可直接呈现互联网多媒体稿件的编排效果；</w:t>
            </w:r>
            <w:r w:rsidRPr="00030391">
              <w:rPr>
                <w:rFonts w:ascii="宋体" w:hAnsi="宋体" w:hint="eastAsia"/>
                <w:bCs/>
                <w:szCs w:val="21"/>
              </w:rPr>
              <w:br/>
              <w:t>可实现文本、图片、视频/动态GIF等多媒体元素的混排和编辑；</w:t>
            </w:r>
            <w:r w:rsidRPr="00030391">
              <w:rPr>
                <w:rFonts w:ascii="宋体" w:hAnsi="宋体" w:hint="eastAsia"/>
                <w:bCs/>
                <w:szCs w:val="21"/>
              </w:rPr>
              <w:br/>
              <w:t>可实现</w:t>
            </w:r>
            <w:proofErr w:type="gramStart"/>
            <w:r w:rsidRPr="00030391">
              <w:rPr>
                <w:rFonts w:ascii="宋体" w:hAnsi="宋体" w:hint="eastAsia"/>
                <w:bCs/>
                <w:szCs w:val="21"/>
              </w:rPr>
              <w:t>微信文章</w:t>
            </w:r>
            <w:proofErr w:type="gramEnd"/>
            <w:r w:rsidRPr="00030391">
              <w:rPr>
                <w:rFonts w:ascii="宋体" w:hAnsi="宋体" w:hint="eastAsia"/>
                <w:bCs/>
                <w:szCs w:val="21"/>
              </w:rPr>
              <w:t>、网页的组稿和编辑，可直接对网站页面进行</w:t>
            </w:r>
            <w:r w:rsidRPr="00030391">
              <w:rPr>
                <w:rFonts w:ascii="宋体" w:hAnsi="宋体" w:hint="eastAsia"/>
                <w:bCs/>
                <w:szCs w:val="21"/>
              </w:rPr>
              <w:lastRenderedPageBreak/>
              <w:t>编辑；</w:t>
            </w:r>
            <w:r w:rsidRPr="00030391">
              <w:rPr>
                <w:rFonts w:ascii="宋体" w:hAnsi="宋体" w:hint="eastAsia"/>
                <w:bCs/>
                <w:szCs w:val="21"/>
              </w:rPr>
              <w:br/>
              <w:t>编辑器内直接调用视频编辑，支持对视频进行剪切、拼接、合成、截图、生成GIF图等；</w:t>
            </w:r>
            <w:r w:rsidRPr="00030391">
              <w:rPr>
                <w:rFonts w:ascii="宋体" w:hAnsi="宋体" w:hint="eastAsia"/>
                <w:bCs/>
                <w:szCs w:val="21"/>
              </w:rPr>
              <w:br/>
              <w:t>支持稿件与视频、图片的对照编辑，一键生成GIF和多字幕叠加（为确保字幕的准确识别，</w:t>
            </w:r>
            <w:proofErr w:type="gramStart"/>
            <w:r w:rsidRPr="00030391">
              <w:rPr>
                <w:rFonts w:ascii="宋体" w:hAnsi="宋体" w:hint="eastAsia"/>
                <w:bCs/>
                <w:szCs w:val="21"/>
              </w:rPr>
              <w:t>需支持</w:t>
            </w:r>
            <w:proofErr w:type="gramEnd"/>
            <w:r w:rsidRPr="00030391">
              <w:rPr>
                <w:rFonts w:ascii="宋体" w:hAnsi="宋体" w:hint="eastAsia"/>
                <w:bCs/>
                <w:szCs w:val="21"/>
              </w:rPr>
              <w:t>字幕OCR识别的自动校正）；</w:t>
            </w:r>
            <w:r w:rsidRPr="00030391">
              <w:rPr>
                <w:rFonts w:ascii="宋体" w:hAnsi="宋体" w:hint="eastAsia"/>
                <w:bCs/>
                <w:szCs w:val="21"/>
              </w:rPr>
              <w:br/>
              <w:t>支持编辑内容直接发布到微博、微信。</w:t>
            </w:r>
            <w:r w:rsidRPr="00030391">
              <w:rPr>
                <w:rFonts w:ascii="宋体" w:hAnsi="宋体" w:hint="eastAsia"/>
                <w:bCs/>
                <w:szCs w:val="21"/>
              </w:rPr>
              <w:br/>
              <w:t>支持多媒体稿件直接发布至台内自己的APP，无需APP后台重复转发。</w:t>
            </w:r>
            <w:r w:rsidRPr="00030391">
              <w:rPr>
                <w:rFonts w:ascii="宋体" w:hAnsi="宋体" w:hint="eastAsia"/>
                <w:bCs/>
                <w:szCs w:val="21"/>
              </w:rPr>
              <w:br/>
              <w:t>提供多媒体稿模板素材库，可提供模板直接上线，可提供上千</w:t>
            </w:r>
            <w:proofErr w:type="gramStart"/>
            <w:r w:rsidRPr="00030391">
              <w:rPr>
                <w:rFonts w:ascii="宋体" w:hAnsi="宋体" w:hint="eastAsia"/>
                <w:bCs/>
                <w:szCs w:val="21"/>
              </w:rPr>
              <w:t>个</w:t>
            </w:r>
            <w:proofErr w:type="gramEnd"/>
            <w:r w:rsidRPr="00030391">
              <w:rPr>
                <w:rFonts w:ascii="宋体" w:hAnsi="宋体" w:hint="eastAsia"/>
                <w:bCs/>
                <w:szCs w:val="21"/>
              </w:rPr>
              <w:t>模板需求。</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图片编辑工具</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图片编辑工具</w:t>
            </w:r>
            <w:r w:rsidRPr="00030391">
              <w:rPr>
                <w:rFonts w:ascii="宋体" w:hAnsi="宋体" w:hint="eastAsia"/>
                <w:bCs/>
                <w:szCs w:val="21"/>
              </w:rPr>
              <w:br/>
              <w:t>实现对入库的图片文件处理编辑，如打马赛克、水印处理，Logo处理，锐化处理，滤</w:t>
            </w:r>
            <w:proofErr w:type="gramStart"/>
            <w:r w:rsidRPr="00030391">
              <w:rPr>
                <w:rFonts w:ascii="宋体" w:hAnsi="宋体" w:hint="eastAsia"/>
                <w:bCs/>
                <w:szCs w:val="21"/>
              </w:rPr>
              <w:t>镜处理</w:t>
            </w:r>
            <w:proofErr w:type="gramEnd"/>
            <w:r w:rsidRPr="00030391">
              <w:rPr>
                <w:rFonts w:ascii="宋体" w:hAnsi="宋体" w:hint="eastAsia"/>
                <w:bCs/>
                <w:szCs w:val="21"/>
              </w:rPr>
              <w:t>等；</w:t>
            </w:r>
            <w:r w:rsidRPr="00030391">
              <w:rPr>
                <w:rFonts w:ascii="宋体" w:hAnsi="宋体" w:hint="eastAsia"/>
                <w:bCs/>
                <w:szCs w:val="21"/>
              </w:rPr>
              <w:br/>
              <w:t>提供图片流程化管理功能；支持直接本地上</w:t>
            </w:r>
            <w:proofErr w:type="gramStart"/>
            <w:r w:rsidRPr="00030391">
              <w:rPr>
                <w:rFonts w:ascii="宋体" w:hAnsi="宋体" w:hint="eastAsia"/>
                <w:bCs/>
                <w:szCs w:val="21"/>
              </w:rPr>
              <w:t>传图片</w:t>
            </w:r>
            <w:proofErr w:type="gramEnd"/>
            <w:r w:rsidRPr="00030391">
              <w:rPr>
                <w:rFonts w:ascii="宋体" w:hAnsi="宋体" w:hint="eastAsia"/>
                <w:bCs/>
                <w:szCs w:val="21"/>
              </w:rPr>
              <w:t>编辑；支持在线内容</w:t>
            </w:r>
            <w:proofErr w:type="gramStart"/>
            <w:r w:rsidRPr="00030391">
              <w:rPr>
                <w:rFonts w:ascii="宋体" w:hAnsi="宋体" w:hint="eastAsia"/>
                <w:bCs/>
                <w:szCs w:val="21"/>
              </w:rPr>
              <w:t>库图片</w:t>
            </w:r>
            <w:proofErr w:type="gramEnd"/>
            <w:r w:rsidRPr="00030391">
              <w:rPr>
                <w:rFonts w:ascii="宋体" w:hAnsi="宋体" w:hint="eastAsia"/>
                <w:bCs/>
                <w:szCs w:val="21"/>
              </w:rPr>
              <w:t>编辑；</w:t>
            </w:r>
            <w:r w:rsidRPr="00030391">
              <w:rPr>
                <w:rFonts w:ascii="宋体" w:hAnsi="宋体" w:hint="eastAsia"/>
                <w:bCs/>
                <w:szCs w:val="21"/>
              </w:rPr>
              <w:br/>
              <w:t>支持</w:t>
            </w:r>
            <w:proofErr w:type="gramStart"/>
            <w:r w:rsidRPr="00030391">
              <w:rPr>
                <w:rFonts w:ascii="宋体" w:hAnsi="宋体" w:hint="eastAsia"/>
                <w:bCs/>
                <w:szCs w:val="21"/>
              </w:rPr>
              <w:t>微信消息</w:t>
            </w:r>
            <w:proofErr w:type="gramEnd"/>
            <w:r w:rsidRPr="00030391">
              <w:rPr>
                <w:rFonts w:ascii="宋体" w:hAnsi="宋体" w:hint="eastAsia"/>
                <w:bCs/>
                <w:szCs w:val="21"/>
              </w:rPr>
              <w:t>组稿群发、指定审核人的功能；</w:t>
            </w:r>
            <w:r w:rsidRPr="00030391">
              <w:rPr>
                <w:rFonts w:ascii="宋体" w:hAnsi="宋体" w:hint="eastAsia"/>
                <w:bCs/>
                <w:szCs w:val="21"/>
              </w:rPr>
              <w:br/>
            </w:r>
            <w:proofErr w:type="gramStart"/>
            <w:r w:rsidRPr="00030391">
              <w:rPr>
                <w:rFonts w:ascii="宋体" w:hAnsi="宋体" w:hint="eastAsia"/>
                <w:bCs/>
                <w:szCs w:val="21"/>
              </w:rPr>
              <w:t>微信消息</w:t>
            </w:r>
            <w:proofErr w:type="gramEnd"/>
            <w:r w:rsidRPr="00030391">
              <w:rPr>
                <w:rFonts w:ascii="宋体" w:hAnsi="宋体" w:hint="eastAsia"/>
                <w:bCs/>
                <w:szCs w:val="21"/>
              </w:rPr>
              <w:t>编辑器支持图、文混排，高级编辑模式有多种标题、正文、图片以及图文模板；</w:t>
            </w:r>
            <w:r w:rsidRPr="00030391">
              <w:rPr>
                <w:rFonts w:ascii="宋体" w:hAnsi="宋体" w:hint="eastAsia"/>
                <w:bCs/>
                <w:szCs w:val="21"/>
              </w:rPr>
              <w:br/>
              <w:t>任意编辑模式均可在模拟手机端界面预览；提供内容管理、统计功能</w:t>
            </w:r>
            <w:r w:rsidR="00A522C6"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4</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快速云剪辑工具&amp;</w:t>
            </w:r>
            <w:proofErr w:type="gramStart"/>
            <w:r w:rsidRPr="00030391">
              <w:rPr>
                <w:rFonts w:ascii="宋体" w:hAnsi="宋体" w:hint="eastAsia"/>
                <w:bCs/>
                <w:szCs w:val="21"/>
              </w:rPr>
              <w:t>竖屏短视频</w:t>
            </w:r>
            <w:proofErr w:type="gramEnd"/>
            <w:r w:rsidRPr="00030391">
              <w:rPr>
                <w:rFonts w:ascii="宋体" w:hAnsi="宋体" w:hint="eastAsia"/>
                <w:bCs/>
                <w:szCs w:val="21"/>
              </w:rPr>
              <w:t>工具</w:t>
            </w:r>
          </w:p>
        </w:tc>
        <w:tc>
          <w:tcPr>
            <w:tcW w:w="3040" w:type="pct"/>
            <w:gridSpan w:val="2"/>
            <w:tcBorders>
              <w:top w:val="nil"/>
              <w:left w:val="nil"/>
              <w:bottom w:val="single" w:sz="4" w:space="0" w:color="auto"/>
              <w:right w:val="single" w:sz="4" w:space="0" w:color="auto"/>
            </w:tcBorders>
            <w:hideMark/>
          </w:tcPr>
          <w:p w:rsidR="004570F9" w:rsidRPr="00030391" w:rsidRDefault="00A522C6">
            <w:pPr>
              <w:wordWrap w:val="0"/>
              <w:spacing w:line="360" w:lineRule="exact"/>
              <w:rPr>
                <w:rFonts w:ascii="宋体" w:hAnsi="宋体"/>
                <w:bCs/>
                <w:szCs w:val="21"/>
              </w:rPr>
            </w:pPr>
            <w:r w:rsidRPr="00030391">
              <w:rPr>
                <w:rFonts w:ascii="宋体" w:hAnsi="宋体" w:hint="eastAsia"/>
                <w:bCs/>
                <w:szCs w:val="21"/>
              </w:rPr>
              <w:t>1</w:t>
            </w:r>
            <w:r w:rsidRPr="00030391">
              <w:rPr>
                <w:rFonts w:ascii="宋体" w:hAnsi="宋体"/>
                <w:bCs/>
                <w:szCs w:val="21"/>
              </w:rPr>
              <w:t>.</w:t>
            </w:r>
            <w:r w:rsidR="004570F9" w:rsidRPr="00030391">
              <w:rPr>
                <w:rFonts w:ascii="宋体" w:hAnsi="宋体" w:hint="eastAsia"/>
                <w:bCs/>
                <w:szCs w:val="21"/>
              </w:rPr>
              <w:t>快速云剪辑工具采用基于网络的节目远程编辑（license授权）。</w:t>
            </w:r>
            <w:r w:rsidR="004570F9" w:rsidRPr="00030391">
              <w:rPr>
                <w:rFonts w:ascii="宋体" w:hAnsi="宋体" w:hint="eastAsia"/>
                <w:bCs/>
                <w:szCs w:val="21"/>
              </w:rPr>
              <w:br/>
            </w:r>
            <w:r w:rsidRPr="00030391">
              <w:rPr>
                <w:rFonts w:ascii="宋体" w:hAnsi="宋体" w:hint="eastAsia"/>
                <w:bCs/>
                <w:szCs w:val="21"/>
              </w:rPr>
              <w:t>2</w:t>
            </w:r>
            <w:r w:rsidRPr="00030391">
              <w:rPr>
                <w:rFonts w:ascii="宋体" w:hAnsi="宋体"/>
                <w:bCs/>
                <w:szCs w:val="21"/>
              </w:rPr>
              <w:t>.</w:t>
            </w:r>
            <w:r w:rsidR="004570F9" w:rsidRPr="00030391">
              <w:rPr>
                <w:rFonts w:ascii="宋体" w:hAnsi="宋体" w:hint="eastAsia"/>
                <w:bCs/>
                <w:szCs w:val="21"/>
              </w:rPr>
              <w:t>基于浏览器，提供视频简编功能，支持2轨视频、2轨音频、6轨字幕的处理能力，能实现视频的快速剪切、加字幕、加特效等多种高效快捷的视频处理。</w:t>
            </w:r>
            <w:r w:rsidR="004570F9" w:rsidRPr="00030391">
              <w:rPr>
                <w:rFonts w:ascii="宋体" w:hAnsi="宋体" w:hint="eastAsia"/>
                <w:bCs/>
                <w:szCs w:val="21"/>
              </w:rPr>
              <w:br/>
              <w:t>提供基于融合媒体内容库的B/S</w:t>
            </w:r>
            <w:proofErr w:type="gramStart"/>
            <w:r w:rsidR="004570F9" w:rsidRPr="00030391">
              <w:rPr>
                <w:rFonts w:ascii="宋体" w:hAnsi="宋体" w:hint="eastAsia"/>
                <w:bCs/>
                <w:szCs w:val="21"/>
              </w:rPr>
              <w:t>网页版</w:t>
            </w:r>
            <w:proofErr w:type="gramEnd"/>
            <w:r w:rsidR="004570F9" w:rsidRPr="00030391">
              <w:rPr>
                <w:rFonts w:ascii="宋体" w:hAnsi="宋体" w:hint="eastAsia"/>
                <w:bCs/>
                <w:szCs w:val="21"/>
              </w:rPr>
              <w:t>编辑软件，用户在办公电脑通过浏览器登录融合媒体内容库，打开视频简编工具便可以直接对素材进行快速剪辑（无需提前做导出导入），包括视频剪辑、拆条、常用特技、字幕添加等功能，编辑完成的内容后台自动打包用作后续使用。</w:t>
            </w:r>
            <w:r w:rsidR="004570F9" w:rsidRPr="00030391">
              <w:rPr>
                <w:rFonts w:ascii="宋体" w:hAnsi="宋体" w:hint="eastAsia"/>
                <w:bCs/>
                <w:szCs w:val="21"/>
              </w:rPr>
              <w:br/>
            </w:r>
            <w:r w:rsidRPr="00030391">
              <w:rPr>
                <w:rFonts w:ascii="宋体" w:hAnsi="宋体" w:hint="eastAsia"/>
                <w:bCs/>
                <w:szCs w:val="21"/>
              </w:rPr>
              <w:t>3</w:t>
            </w:r>
            <w:r w:rsidRPr="00030391">
              <w:rPr>
                <w:rFonts w:ascii="宋体" w:hAnsi="宋体"/>
                <w:bCs/>
                <w:szCs w:val="21"/>
              </w:rPr>
              <w:t>.</w:t>
            </w:r>
            <w:r w:rsidR="004570F9" w:rsidRPr="00030391">
              <w:rPr>
                <w:rFonts w:ascii="宋体" w:hAnsi="宋体" w:hint="eastAsia"/>
                <w:bCs/>
                <w:szCs w:val="21"/>
              </w:rPr>
              <w:t>支持与平台用户的无缝集成，统一用户体系，统一权限管理体系下流媒体编辑工具的使用；</w:t>
            </w:r>
            <w:r w:rsidR="004570F9" w:rsidRPr="00030391">
              <w:rPr>
                <w:rFonts w:ascii="宋体" w:hAnsi="宋体" w:hint="eastAsia"/>
                <w:bCs/>
                <w:szCs w:val="21"/>
              </w:rPr>
              <w:br/>
              <w:t>视频内容嵌入编辑工具，实现一体化操作。通过拖拽内容平台中的数据直接上编辑工具时间线，进行编辑；</w:t>
            </w:r>
            <w:r w:rsidR="004570F9" w:rsidRPr="00030391">
              <w:rPr>
                <w:rFonts w:ascii="宋体" w:hAnsi="宋体" w:hint="eastAsia"/>
                <w:bCs/>
                <w:szCs w:val="21"/>
              </w:rPr>
              <w:br/>
            </w:r>
            <w:r w:rsidRPr="00030391">
              <w:rPr>
                <w:rFonts w:ascii="宋体" w:hAnsi="宋体" w:hint="eastAsia"/>
                <w:bCs/>
                <w:szCs w:val="21"/>
              </w:rPr>
              <w:t>4</w:t>
            </w:r>
            <w:r w:rsidRPr="00030391">
              <w:rPr>
                <w:rFonts w:ascii="宋体" w:hAnsi="宋体"/>
                <w:bCs/>
                <w:szCs w:val="21"/>
              </w:rPr>
              <w:t>.</w:t>
            </w:r>
            <w:r w:rsidR="004570F9" w:rsidRPr="00030391">
              <w:rPr>
                <w:rFonts w:ascii="宋体" w:hAnsi="宋体" w:hint="eastAsia"/>
                <w:bCs/>
                <w:szCs w:val="21"/>
              </w:rPr>
              <w:t>用户可快速对时间线素材进行颜色调整，大小调整，旋转移动，添加滤镜，变速，手绘多个遮罩，修改视频音量等针对短视频独有特性，可设置固定时间线长度，满足各场景和发布平台应用支持快速整理、挑选和编辑综艺节目海量素材支持与台</w:t>
            </w:r>
            <w:r w:rsidR="004570F9" w:rsidRPr="00030391">
              <w:rPr>
                <w:rFonts w:ascii="宋体" w:hAnsi="宋体" w:hint="eastAsia"/>
                <w:bCs/>
                <w:szCs w:val="21"/>
              </w:rPr>
              <w:lastRenderedPageBreak/>
              <w:t>内非</w:t>
            </w:r>
            <w:proofErr w:type="gramStart"/>
            <w:r w:rsidR="004570F9" w:rsidRPr="00030391">
              <w:rPr>
                <w:rFonts w:ascii="宋体" w:hAnsi="宋体" w:hint="eastAsia"/>
                <w:bCs/>
                <w:szCs w:val="21"/>
              </w:rPr>
              <w:t>编系统</w:t>
            </w:r>
            <w:proofErr w:type="gramEnd"/>
            <w:r w:rsidR="004570F9" w:rsidRPr="00030391">
              <w:rPr>
                <w:rFonts w:ascii="宋体" w:hAnsi="宋体" w:hint="eastAsia"/>
                <w:bCs/>
                <w:szCs w:val="21"/>
              </w:rPr>
              <w:t>的交互，编辑生成的时间线导入制作平台非编软件，支持非</w:t>
            </w:r>
            <w:proofErr w:type="gramStart"/>
            <w:r w:rsidR="004570F9" w:rsidRPr="00030391">
              <w:rPr>
                <w:rFonts w:ascii="宋体" w:hAnsi="宋体" w:hint="eastAsia"/>
                <w:bCs/>
                <w:szCs w:val="21"/>
              </w:rPr>
              <w:t>编软件</w:t>
            </w:r>
            <w:proofErr w:type="gramEnd"/>
            <w:r w:rsidR="004570F9" w:rsidRPr="00030391">
              <w:rPr>
                <w:rFonts w:ascii="宋体" w:hAnsi="宋体" w:hint="eastAsia"/>
                <w:bCs/>
                <w:szCs w:val="21"/>
              </w:rPr>
              <w:t>直接打开，进行后续加工。</w:t>
            </w:r>
          </w:p>
          <w:p w:rsidR="004570F9" w:rsidRPr="00030391" w:rsidRDefault="00A522C6">
            <w:pPr>
              <w:pStyle w:val="16"/>
              <w:wordWrap w:val="0"/>
              <w:ind w:firstLineChars="0" w:firstLine="0"/>
              <w:rPr>
                <w:rFonts w:ascii="宋体" w:hAnsi="宋体" w:cs="宋体"/>
              </w:rPr>
            </w:pPr>
            <w:r w:rsidRPr="00030391">
              <w:rPr>
                <w:rFonts w:ascii="宋体" w:hAnsi="宋体" w:cs="宋体" w:hint="eastAsia"/>
              </w:rPr>
              <w:t>●</w:t>
            </w:r>
            <w:r w:rsidRPr="00030391">
              <w:rPr>
                <w:rFonts w:ascii="宋体" w:hAnsi="宋体" w:cs="宋体"/>
              </w:rPr>
              <w:t>5.</w:t>
            </w:r>
            <w:r w:rsidR="004570F9" w:rsidRPr="00030391">
              <w:rPr>
                <w:rFonts w:ascii="宋体" w:hAnsi="宋体" w:cs="宋体" w:hint="eastAsia"/>
              </w:rPr>
              <w:t>本项目非编模块为网络化非编，投标人需提供基于网络的节目远程编辑方法的相关能力佐证文件，提供国家相关部门认可的</w:t>
            </w:r>
            <w:r w:rsidR="00D47A3C" w:rsidRPr="00030391">
              <w:rPr>
                <w:rFonts w:ascii="宋体" w:hAnsi="宋体" w:cs="宋体" w:hint="eastAsia"/>
              </w:rPr>
              <w:t>佐证文件或材料</w:t>
            </w:r>
            <w:r w:rsidR="004570F9" w:rsidRPr="00030391">
              <w:rPr>
                <w:rFonts w:ascii="宋体" w:hAnsi="宋体" w:cs="宋体" w:hint="eastAsia"/>
              </w:rPr>
              <w:t>复印件，加盖投标单位公章。</w:t>
            </w:r>
          </w:p>
          <w:p w:rsidR="004570F9" w:rsidRPr="00030391" w:rsidRDefault="00A522C6">
            <w:pPr>
              <w:pStyle w:val="16"/>
              <w:wordWrap w:val="0"/>
              <w:ind w:firstLineChars="0" w:firstLine="0"/>
              <w:rPr>
                <w:rFonts w:ascii="宋体" w:hAnsi="宋体" w:cs="宋体"/>
              </w:rPr>
            </w:pPr>
            <w:r w:rsidRPr="00030391">
              <w:rPr>
                <w:rFonts w:ascii="宋体" w:hAnsi="宋体" w:cs="宋体" w:hint="eastAsia"/>
              </w:rPr>
              <w:t>●</w:t>
            </w:r>
            <w:r w:rsidRPr="00030391">
              <w:rPr>
                <w:rFonts w:ascii="宋体" w:hAnsi="宋体" w:cs="宋体"/>
              </w:rPr>
              <w:t>6.</w:t>
            </w:r>
            <w:r w:rsidR="004570F9" w:rsidRPr="00030391">
              <w:rPr>
                <w:rFonts w:ascii="宋体" w:hAnsi="宋体" w:cs="宋体" w:hint="eastAsia"/>
              </w:rPr>
              <w:t>设备厂商具备相关视音频工程师专业培训认证机构，可提供线上线下“中、高级视频工程师认证”培训及相应证书</w:t>
            </w:r>
            <w:r w:rsidR="006A4170" w:rsidRPr="00030391">
              <w:rPr>
                <w:rFonts w:ascii="宋体" w:hAnsi="宋体" w:cs="宋体" w:hint="eastAsia"/>
              </w:rPr>
              <w:t>，</w:t>
            </w:r>
            <w:r w:rsidR="001B4367" w:rsidRPr="00030391">
              <w:rPr>
                <w:rFonts w:ascii="宋体" w:hAnsi="宋体" w:cs="宋体" w:hint="eastAsia"/>
              </w:rPr>
              <w:t>在</w:t>
            </w:r>
            <w:r w:rsidR="001B4367" w:rsidRPr="00030391">
              <w:rPr>
                <w:rFonts w:hint="eastAsia"/>
              </w:rPr>
              <w:t>投标文件中</w:t>
            </w:r>
            <w:r w:rsidR="004570F9" w:rsidRPr="00030391">
              <w:rPr>
                <w:rFonts w:ascii="宋体" w:hAnsi="宋体" w:cs="宋体" w:hint="eastAsia"/>
              </w:rPr>
              <w:t>提供相关证明材料及线上培训网站访问地址。</w:t>
            </w:r>
          </w:p>
          <w:p w:rsidR="004570F9" w:rsidRPr="00030391" w:rsidRDefault="00A522C6">
            <w:pPr>
              <w:pStyle w:val="16"/>
              <w:wordWrap w:val="0"/>
              <w:ind w:firstLineChars="0" w:firstLine="0"/>
              <w:rPr>
                <w:rFonts w:ascii="宋体" w:hAnsi="宋体" w:cs="宋体"/>
              </w:rPr>
            </w:pPr>
            <w:r w:rsidRPr="00030391">
              <w:rPr>
                <w:rFonts w:ascii="宋体" w:hAnsi="宋体" w:cs="宋体" w:hint="eastAsia"/>
              </w:rPr>
              <w:t>●</w:t>
            </w:r>
            <w:r w:rsidRPr="00030391">
              <w:rPr>
                <w:rFonts w:ascii="宋体" w:hAnsi="宋体" w:cs="宋体"/>
              </w:rPr>
              <w:t>7</w:t>
            </w:r>
            <w:r w:rsidR="004570F9" w:rsidRPr="00030391">
              <w:rPr>
                <w:rFonts w:ascii="宋体" w:hAnsi="宋体" w:cs="宋体" w:hint="eastAsia"/>
              </w:rPr>
              <w:t>.非线性编辑系统，需具备字幕的编辑制作能力，</w:t>
            </w:r>
            <w:r w:rsidR="001B4367" w:rsidRPr="00030391">
              <w:rPr>
                <w:rFonts w:ascii="宋体" w:hAnsi="宋体" w:cs="宋体" w:hint="eastAsia"/>
              </w:rPr>
              <w:t>在</w:t>
            </w:r>
            <w:r w:rsidR="001B4367" w:rsidRPr="00030391">
              <w:rPr>
                <w:rFonts w:hint="eastAsia"/>
              </w:rPr>
              <w:t>投标文件中</w:t>
            </w:r>
            <w:r w:rsidR="004570F9" w:rsidRPr="00030391">
              <w:rPr>
                <w:rFonts w:ascii="宋体" w:hAnsi="宋体" w:cs="宋体" w:hint="eastAsia"/>
              </w:rPr>
              <w:t>提供字幕系统软件著作权证书复印件，</w:t>
            </w:r>
            <w:r w:rsidR="00B860F4" w:rsidRPr="00030391">
              <w:rPr>
                <w:rFonts w:ascii="宋体" w:hAnsi="宋体" w:cs="宋体" w:hint="eastAsia"/>
              </w:rPr>
              <w:t>并</w:t>
            </w:r>
            <w:r w:rsidR="004570F9" w:rsidRPr="00030391">
              <w:rPr>
                <w:rFonts w:ascii="宋体" w:hAnsi="宋体" w:hint="eastAsia"/>
              </w:rPr>
              <w:t>加盖投标单位公章</w:t>
            </w:r>
            <w:r w:rsidR="004570F9" w:rsidRPr="00030391">
              <w:rPr>
                <w:rFonts w:ascii="宋体" w:hAnsi="宋体" w:cs="宋体" w:hint="eastAsia"/>
              </w:rPr>
              <w:t>。</w:t>
            </w:r>
          </w:p>
          <w:p w:rsidR="004570F9" w:rsidRPr="00030391" w:rsidRDefault="00A522C6" w:rsidP="00E50BF1">
            <w:pPr>
              <w:wordWrap w:val="0"/>
              <w:spacing w:line="360" w:lineRule="exact"/>
              <w:rPr>
                <w:rFonts w:ascii="宋体" w:hAnsi="宋体"/>
                <w:bCs/>
                <w:szCs w:val="21"/>
              </w:rPr>
            </w:pPr>
            <w:r w:rsidRPr="00030391">
              <w:rPr>
                <w:rFonts w:ascii="宋体" w:hAnsi="宋体" w:cs="宋体" w:hint="eastAsia"/>
                <w:szCs w:val="21"/>
              </w:rPr>
              <w:t>●</w:t>
            </w:r>
            <w:r w:rsidRPr="00030391">
              <w:rPr>
                <w:rFonts w:ascii="宋体" w:hAnsi="宋体" w:cs="宋体"/>
              </w:rPr>
              <w:t>8</w:t>
            </w:r>
            <w:r w:rsidR="004570F9" w:rsidRPr="00030391">
              <w:rPr>
                <w:rFonts w:ascii="宋体" w:hAnsi="宋体" w:cs="宋体" w:hint="eastAsia"/>
                <w:szCs w:val="21"/>
              </w:rPr>
              <w:t>.为了保证在综艺节目的海量素材中实现快速整理、挑选和编辑，投标人需提供综艺节目的快速编辑技术</w:t>
            </w:r>
            <w:r w:rsidR="00E50BF1" w:rsidRPr="00030391">
              <w:rPr>
                <w:rFonts w:ascii="宋体" w:hAnsi="宋体" w:cs="宋体" w:hint="eastAsia"/>
                <w:szCs w:val="21"/>
              </w:rPr>
              <w:t>，</w:t>
            </w:r>
            <w:r w:rsidR="001B4367" w:rsidRPr="00030391">
              <w:rPr>
                <w:rFonts w:ascii="宋体" w:hAnsi="宋体" w:cs="宋体" w:hint="eastAsia"/>
                <w:szCs w:val="21"/>
              </w:rPr>
              <w:t>在投标文件中</w:t>
            </w:r>
            <w:r w:rsidR="00E50BF1" w:rsidRPr="00030391">
              <w:rPr>
                <w:rFonts w:ascii="宋体" w:hAnsi="宋体" w:cs="宋体" w:hint="eastAsia"/>
                <w:szCs w:val="21"/>
              </w:rPr>
              <w:t>提供相应佐证文件复印件，加盖投标单位公章。</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20</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5</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proofErr w:type="gramStart"/>
            <w:r w:rsidRPr="00030391">
              <w:rPr>
                <w:rFonts w:ascii="宋体" w:hAnsi="宋体" w:hint="eastAsia"/>
                <w:bCs/>
                <w:szCs w:val="21"/>
              </w:rPr>
              <w:t>拆条工具</w:t>
            </w:r>
            <w:proofErr w:type="gramEnd"/>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基于浏览器，提供视频文件</w:t>
            </w:r>
            <w:proofErr w:type="gramStart"/>
            <w:r w:rsidRPr="00030391">
              <w:rPr>
                <w:rFonts w:ascii="宋体" w:hAnsi="宋体" w:hint="eastAsia"/>
                <w:bCs/>
                <w:szCs w:val="21"/>
              </w:rPr>
              <w:t>快速拆条功能</w:t>
            </w:r>
            <w:proofErr w:type="gramEnd"/>
            <w:r w:rsidRPr="00030391">
              <w:rPr>
                <w:rFonts w:ascii="宋体" w:hAnsi="宋体" w:hint="eastAsia"/>
                <w:bCs/>
                <w:szCs w:val="21"/>
              </w:rPr>
              <w:t>。</w:t>
            </w:r>
          </w:p>
          <w:p w:rsidR="001B4367" w:rsidRPr="00030391" w:rsidRDefault="004570F9" w:rsidP="001B4367">
            <w:pPr>
              <w:wordWrap w:val="0"/>
              <w:spacing w:line="360" w:lineRule="exact"/>
              <w:rPr>
                <w:rFonts w:ascii="宋体" w:hAnsi="宋体"/>
                <w:bCs/>
                <w:szCs w:val="21"/>
              </w:rPr>
            </w:pPr>
            <w:r w:rsidRPr="00030391">
              <w:rPr>
                <w:rFonts w:ascii="宋体" w:hAnsi="宋体" w:hint="eastAsia"/>
                <w:bCs/>
                <w:szCs w:val="21"/>
              </w:rPr>
              <w:t>支持对直播信号进行拆条，支持时间线实时刷新，支持按EPG展示直播信号列表，支持对时移信号进行拆条；</w:t>
            </w:r>
          </w:p>
          <w:p w:rsidR="001B4367" w:rsidRPr="00030391" w:rsidRDefault="004570F9" w:rsidP="001B4367">
            <w:pPr>
              <w:wordWrap w:val="0"/>
              <w:spacing w:line="360" w:lineRule="exact"/>
              <w:rPr>
                <w:rFonts w:ascii="宋体" w:hAnsi="宋体"/>
                <w:bCs/>
                <w:szCs w:val="21"/>
              </w:rPr>
            </w:pPr>
            <w:r w:rsidRPr="00030391">
              <w:rPr>
                <w:rFonts w:ascii="宋体" w:hAnsi="宋体" w:hint="eastAsia"/>
                <w:bCs/>
                <w:szCs w:val="21"/>
              </w:rPr>
              <w:t>支持</w:t>
            </w:r>
            <w:proofErr w:type="gramStart"/>
            <w:r w:rsidRPr="00030391">
              <w:rPr>
                <w:rFonts w:ascii="宋体" w:hAnsi="宋体" w:hint="eastAsia"/>
                <w:bCs/>
                <w:szCs w:val="21"/>
              </w:rPr>
              <w:t>对拆条段</w:t>
            </w:r>
            <w:proofErr w:type="gramEnd"/>
            <w:r w:rsidRPr="00030391">
              <w:rPr>
                <w:rFonts w:ascii="宋体" w:hAnsi="宋体" w:hint="eastAsia"/>
                <w:bCs/>
                <w:szCs w:val="21"/>
              </w:rPr>
              <w:t>添加简单编辑、字幕、特技、遮罩、台标、片头、片花；</w:t>
            </w:r>
          </w:p>
          <w:p w:rsidR="004570F9" w:rsidRPr="00030391" w:rsidRDefault="004570F9" w:rsidP="001B4367">
            <w:pPr>
              <w:wordWrap w:val="0"/>
              <w:spacing w:line="360" w:lineRule="exact"/>
              <w:rPr>
                <w:rFonts w:ascii="宋体" w:hAnsi="宋体"/>
                <w:bCs/>
                <w:szCs w:val="21"/>
              </w:rPr>
            </w:pPr>
            <w:r w:rsidRPr="00030391">
              <w:rPr>
                <w:rFonts w:ascii="宋体" w:hAnsi="宋体" w:hint="eastAsia"/>
                <w:bCs/>
                <w:szCs w:val="21"/>
              </w:rPr>
              <w:t>支持打点编辑，支持多渠道发布，可选择发布渠道；</w:t>
            </w:r>
            <w:r w:rsidRPr="00030391">
              <w:rPr>
                <w:rFonts w:ascii="宋体" w:hAnsi="宋体" w:hint="eastAsia"/>
                <w:bCs/>
                <w:szCs w:val="21"/>
              </w:rPr>
              <w:br/>
              <w:t>支持与第三方收录系统/流媒体服务对接。</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rPr>
          <w:trHeight w:val="4070"/>
        </w:trPr>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6</w:t>
            </w:r>
          </w:p>
        </w:tc>
        <w:tc>
          <w:tcPr>
            <w:tcW w:w="669" w:type="pct"/>
            <w:tcBorders>
              <w:top w:val="single" w:sz="4" w:space="0" w:color="auto"/>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编辑工作站</w:t>
            </w:r>
          </w:p>
        </w:tc>
        <w:tc>
          <w:tcPr>
            <w:tcW w:w="3040" w:type="pct"/>
            <w:gridSpan w:val="2"/>
            <w:tcBorders>
              <w:top w:val="single" w:sz="4" w:space="0" w:color="auto"/>
              <w:left w:val="nil"/>
              <w:bottom w:val="single" w:sz="4" w:space="0" w:color="auto"/>
              <w:right w:val="single" w:sz="4" w:space="0" w:color="auto"/>
            </w:tcBorders>
            <w:hideMark/>
          </w:tcPr>
          <w:p w:rsidR="004570F9" w:rsidRPr="00030391" w:rsidRDefault="00936FD6">
            <w:pPr>
              <w:wordWrap w:val="0"/>
              <w:spacing w:line="360" w:lineRule="exact"/>
              <w:rPr>
                <w:rFonts w:ascii="宋体" w:hAnsi="宋体"/>
                <w:bCs/>
                <w:szCs w:val="21"/>
              </w:rPr>
            </w:pPr>
            <w:r w:rsidRPr="00030391">
              <w:rPr>
                <w:rFonts w:ascii="宋体" w:hAnsi="宋体" w:hint="eastAsia"/>
                <w:bCs/>
                <w:szCs w:val="21"/>
              </w:rPr>
              <w:t>1</w:t>
            </w:r>
            <w:r w:rsidRPr="00030391">
              <w:rPr>
                <w:rFonts w:ascii="宋体" w:hAnsi="宋体"/>
                <w:bCs/>
                <w:szCs w:val="21"/>
              </w:rPr>
              <w:t>.</w:t>
            </w:r>
            <w:r w:rsidR="004570F9" w:rsidRPr="00030391">
              <w:rPr>
                <w:rFonts w:ascii="宋体" w:hAnsi="宋体" w:hint="eastAsia"/>
                <w:bCs/>
                <w:szCs w:val="21"/>
              </w:rPr>
              <w:t>主机：专业图形工作站</w:t>
            </w:r>
          </w:p>
          <w:p w:rsidR="004570F9" w:rsidRPr="00030391" w:rsidRDefault="00936FD6">
            <w:pPr>
              <w:wordWrap w:val="0"/>
              <w:spacing w:line="360" w:lineRule="exact"/>
              <w:rPr>
                <w:rFonts w:ascii="宋体" w:hAnsi="宋体"/>
                <w:bCs/>
                <w:szCs w:val="21"/>
              </w:rPr>
            </w:pPr>
            <w:r w:rsidRPr="00030391">
              <w:rPr>
                <w:rFonts w:ascii="宋体" w:hAnsi="宋体"/>
                <w:bCs/>
                <w:szCs w:val="21"/>
              </w:rPr>
              <w:t>2.</w:t>
            </w:r>
            <w:r w:rsidR="004570F9" w:rsidRPr="00030391">
              <w:rPr>
                <w:rFonts w:ascii="宋体" w:hAnsi="宋体" w:hint="eastAsia"/>
                <w:bCs/>
                <w:szCs w:val="21"/>
              </w:rPr>
              <w:t>CPU：Intel Xeon W-2123（同档次或以上）3.60GHz（4核）</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3</w:t>
            </w:r>
            <w:r w:rsidRPr="00030391">
              <w:rPr>
                <w:rFonts w:ascii="宋体" w:hAnsi="宋体"/>
                <w:bCs/>
                <w:szCs w:val="21"/>
              </w:rPr>
              <w:t>.</w:t>
            </w:r>
            <w:r w:rsidR="004570F9" w:rsidRPr="00030391">
              <w:rPr>
                <w:rFonts w:ascii="宋体" w:hAnsi="宋体" w:hint="eastAsia"/>
                <w:bCs/>
                <w:szCs w:val="21"/>
              </w:rPr>
              <w:t>内存：16GB内存</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4</w:t>
            </w:r>
            <w:r w:rsidRPr="00030391">
              <w:rPr>
                <w:rFonts w:ascii="宋体" w:hAnsi="宋体"/>
                <w:bCs/>
                <w:szCs w:val="21"/>
              </w:rPr>
              <w:t>.</w:t>
            </w:r>
            <w:r w:rsidR="004570F9" w:rsidRPr="00030391">
              <w:rPr>
                <w:rFonts w:ascii="宋体" w:hAnsi="宋体" w:hint="eastAsia"/>
                <w:bCs/>
                <w:szCs w:val="21"/>
              </w:rPr>
              <w:t>系统硬盘：480GB固态硬盘，SATA接口</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5</w:t>
            </w:r>
            <w:r w:rsidRPr="00030391">
              <w:rPr>
                <w:rFonts w:ascii="宋体" w:hAnsi="宋体"/>
                <w:bCs/>
                <w:szCs w:val="21"/>
              </w:rPr>
              <w:t>.</w:t>
            </w:r>
            <w:r w:rsidR="004570F9" w:rsidRPr="00030391">
              <w:rPr>
                <w:rFonts w:ascii="宋体" w:hAnsi="宋体" w:hint="eastAsia"/>
                <w:bCs/>
                <w:szCs w:val="21"/>
              </w:rPr>
              <w:t>数据硬盘：2TB机械硬盘，SATA接口，7200RPM</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6</w:t>
            </w:r>
            <w:r w:rsidRPr="00030391">
              <w:rPr>
                <w:rFonts w:ascii="宋体" w:hAnsi="宋体"/>
                <w:bCs/>
                <w:szCs w:val="21"/>
              </w:rPr>
              <w:t>.</w:t>
            </w:r>
            <w:r w:rsidR="004570F9" w:rsidRPr="00030391">
              <w:rPr>
                <w:rFonts w:ascii="宋体" w:hAnsi="宋体" w:hint="eastAsia"/>
                <w:bCs/>
                <w:szCs w:val="21"/>
              </w:rPr>
              <w:t>显卡：英伟达（NVIDIA）高性能图形显卡</w:t>
            </w:r>
            <w:r w:rsidRPr="00030391">
              <w:rPr>
                <w:rFonts w:ascii="宋体" w:hAnsi="宋体" w:hint="eastAsia"/>
                <w:bCs/>
                <w:szCs w:val="21"/>
              </w:rPr>
              <w:t>（同档次或以上）</w:t>
            </w:r>
            <w:r w:rsidR="004570F9" w:rsidRPr="00030391">
              <w:rPr>
                <w:rFonts w:ascii="宋体" w:hAnsi="宋体" w:hint="eastAsia"/>
                <w:bCs/>
                <w:szCs w:val="21"/>
              </w:rPr>
              <w:t>，4GB显存</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7</w:t>
            </w:r>
            <w:r w:rsidRPr="00030391">
              <w:rPr>
                <w:rFonts w:ascii="宋体" w:hAnsi="宋体"/>
                <w:bCs/>
                <w:szCs w:val="21"/>
              </w:rPr>
              <w:t>.</w:t>
            </w:r>
            <w:r w:rsidR="004570F9" w:rsidRPr="00030391">
              <w:rPr>
                <w:rFonts w:ascii="宋体" w:hAnsi="宋体" w:hint="eastAsia"/>
                <w:bCs/>
                <w:szCs w:val="21"/>
              </w:rPr>
              <w:t>其他：集成声卡、千兆网卡、DVD-ROM、标准键盘、鼠标、音箱、耳机</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8</w:t>
            </w:r>
            <w:r w:rsidRPr="00030391">
              <w:rPr>
                <w:rFonts w:ascii="宋体" w:hAnsi="宋体"/>
                <w:bCs/>
                <w:szCs w:val="21"/>
              </w:rPr>
              <w:t>.</w:t>
            </w:r>
            <w:r w:rsidR="004570F9" w:rsidRPr="00030391">
              <w:rPr>
                <w:rFonts w:ascii="宋体" w:hAnsi="宋体" w:hint="eastAsia"/>
                <w:bCs/>
                <w:szCs w:val="21"/>
              </w:rPr>
              <w:t>显示器：约27寸宽屏高分辨率液晶显示器，分辨率2560*1440</w:t>
            </w:r>
          </w:p>
          <w:p w:rsidR="004570F9" w:rsidRPr="00030391" w:rsidRDefault="00936FD6">
            <w:pPr>
              <w:wordWrap w:val="0"/>
              <w:spacing w:line="360" w:lineRule="exact"/>
              <w:rPr>
                <w:rFonts w:ascii="宋体" w:hAnsi="宋体"/>
                <w:bCs/>
                <w:szCs w:val="21"/>
              </w:rPr>
            </w:pPr>
            <w:r w:rsidRPr="00030391">
              <w:rPr>
                <w:rFonts w:ascii="宋体" w:hAnsi="宋体" w:hint="eastAsia"/>
                <w:bCs/>
                <w:szCs w:val="21"/>
              </w:rPr>
              <w:t>9</w:t>
            </w:r>
            <w:r w:rsidRPr="00030391">
              <w:rPr>
                <w:rFonts w:ascii="宋体" w:hAnsi="宋体"/>
                <w:bCs/>
                <w:szCs w:val="21"/>
              </w:rPr>
              <w:t>.</w:t>
            </w:r>
            <w:r w:rsidR="004570F9" w:rsidRPr="00030391">
              <w:rPr>
                <w:rFonts w:ascii="宋体" w:hAnsi="宋体" w:hint="eastAsia"/>
                <w:bCs/>
                <w:szCs w:val="21"/>
              </w:rPr>
              <w:t>多媒体工具组件；</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非编软件；</w:t>
            </w:r>
          </w:p>
          <w:p w:rsidR="004570F9" w:rsidRPr="00030391" w:rsidRDefault="00936FD6">
            <w:pPr>
              <w:pStyle w:val="16"/>
              <w:wordWrap w:val="0"/>
              <w:ind w:firstLineChars="0" w:firstLine="0"/>
              <w:rPr>
                <w:rFonts w:ascii="宋体" w:hAnsi="宋体" w:cs="宋体"/>
              </w:rPr>
            </w:pPr>
            <w:r w:rsidRPr="00030391">
              <w:rPr>
                <w:rFonts w:ascii="宋体" w:hAnsi="宋体" w:cs="宋体" w:hint="eastAsia"/>
              </w:rPr>
              <w:t>●（1）</w:t>
            </w:r>
            <w:r w:rsidR="004570F9" w:rsidRPr="00030391">
              <w:rPr>
                <w:rFonts w:ascii="宋体" w:hAnsi="宋体" w:cs="宋体" w:hint="eastAsia"/>
              </w:rPr>
              <w:t>所投非</w:t>
            </w:r>
            <w:proofErr w:type="gramStart"/>
            <w:r w:rsidR="004570F9" w:rsidRPr="00030391">
              <w:rPr>
                <w:rFonts w:ascii="宋体" w:hAnsi="宋体" w:cs="宋体" w:hint="eastAsia"/>
              </w:rPr>
              <w:t>编软件</w:t>
            </w:r>
            <w:proofErr w:type="gramEnd"/>
            <w:r w:rsidR="004570F9" w:rsidRPr="00030391">
              <w:rPr>
                <w:rFonts w:ascii="宋体" w:hAnsi="宋体" w:cs="宋体" w:hint="eastAsia"/>
              </w:rPr>
              <w:t>为正版软件，须</w:t>
            </w:r>
            <w:r w:rsidR="006A4170" w:rsidRPr="00030391">
              <w:rPr>
                <w:rFonts w:ascii="宋体" w:hAnsi="宋体" w:cs="宋体" w:hint="eastAsia"/>
              </w:rPr>
              <w:t>在投标文件中</w:t>
            </w:r>
            <w:r w:rsidR="004570F9" w:rsidRPr="00030391">
              <w:rPr>
                <w:rFonts w:ascii="宋体" w:hAnsi="宋体" w:cs="宋体" w:hint="eastAsia"/>
              </w:rPr>
              <w:t>提供网络非线性编辑系统的计算机软件著作权登记证书复印件（</w:t>
            </w:r>
            <w:r w:rsidR="004570F9" w:rsidRPr="00030391">
              <w:rPr>
                <w:rFonts w:ascii="宋体" w:hAnsi="宋体" w:hint="eastAsia"/>
              </w:rPr>
              <w:t>加盖投标单位公章</w:t>
            </w:r>
            <w:r w:rsidR="004570F9" w:rsidRPr="00030391">
              <w:rPr>
                <w:rFonts w:ascii="宋体" w:hAnsi="宋体" w:cs="宋体" w:hint="eastAsia"/>
              </w:rPr>
              <w:t>）。</w:t>
            </w:r>
          </w:p>
          <w:p w:rsidR="004570F9" w:rsidRPr="00030391" w:rsidRDefault="00936FD6" w:rsidP="006A4170">
            <w:pPr>
              <w:pStyle w:val="16"/>
              <w:wordWrap w:val="0"/>
              <w:ind w:firstLineChars="0" w:firstLine="0"/>
              <w:rPr>
                <w:rFonts w:ascii="宋体" w:hAnsi="宋体"/>
              </w:rPr>
            </w:pPr>
            <w:r w:rsidRPr="00030391">
              <w:rPr>
                <w:rFonts w:ascii="宋体" w:hAnsi="宋体" w:cs="宋体" w:hint="eastAsia"/>
              </w:rPr>
              <w:t>●（2）</w:t>
            </w:r>
            <w:r w:rsidR="004570F9" w:rsidRPr="00030391">
              <w:rPr>
                <w:rFonts w:ascii="宋体" w:hAnsi="宋体" w:cs="宋体" w:hint="eastAsia"/>
              </w:rPr>
              <w:t>为保证节目音频质量，非</w:t>
            </w:r>
            <w:proofErr w:type="gramStart"/>
            <w:r w:rsidR="004570F9" w:rsidRPr="00030391">
              <w:rPr>
                <w:rFonts w:ascii="宋体" w:hAnsi="宋体" w:cs="宋体" w:hint="eastAsia"/>
              </w:rPr>
              <w:t>编软件</w:t>
            </w:r>
            <w:proofErr w:type="gramEnd"/>
            <w:r w:rsidR="004570F9" w:rsidRPr="00030391">
              <w:rPr>
                <w:rFonts w:ascii="宋体" w:hAnsi="宋体" w:cs="宋体" w:hint="eastAsia"/>
              </w:rPr>
              <w:t>应支持杜比认证，</w:t>
            </w:r>
            <w:r w:rsidR="006A4170" w:rsidRPr="00030391">
              <w:rPr>
                <w:rFonts w:ascii="宋体" w:hAnsi="宋体" w:cs="宋体" w:hint="eastAsia"/>
              </w:rPr>
              <w:t>在投标文件中</w:t>
            </w:r>
            <w:r w:rsidR="004570F9" w:rsidRPr="00030391">
              <w:rPr>
                <w:rFonts w:ascii="宋体" w:hAnsi="宋体" w:cs="宋体" w:hint="eastAsia"/>
              </w:rPr>
              <w:t>提供相应认证复印件，</w:t>
            </w:r>
            <w:r w:rsidR="004570F9" w:rsidRPr="00030391">
              <w:rPr>
                <w:rFonts w:ascii="宋体" w:hAnsi="宋体" w:hint="eastAsia"/>
              </w:rPr>
              <w:t>加盖投标单位公章</w:t>
            </w:r>
            <w:r w:rsidR="004570F9" w:rsidRPr="00030391">
              <w:rPr>
                <w:rFonts w:ascii="宋体" w:hAnsi="宋体" w:cs="宋体" w:hint="eastAsia"/>
              </w:rPr>
              <w:t>。</w:t>
            </w:r>
          </w:p>
        </w:tc>
        <w:tc>
          <w:tcPr>
            <w:tcW w:w="445"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8</w:t>
            </w:r>
          </w:p>
        </w:tc>
        <w:tc>
          <w:tcPr>
            <w:tcW w:w="44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7</w:t>
            </w:r>
          </w:p>
        </w:tc>
        <w:tc>
          <w:tcPr>
            <w:tcW w:w="669" w:type="pct"/>
            <w:tcBorders>
              <w:top w:val="single" w:sz="4" w:space="0" w:color="auto"/>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移动编辑主机</w:t>
            </w:r>
          </w:p>
        </w:tc>
        <w:tc>
          <w:tcPr>
            <w:tcW w:w="3040" w:type="pct"/>
            <w:gridSpan w:val="2"/>
            <w:tcBorders>
              <w:top w:val="single" w:sz="4" w:space="0" w:color="auto"/>
              <w:left w:val="nil"/>
              <w:bottom w:val="single" w:sz="4" w:space="0" w:color="auto"/>
              <w:right w:val="single" w:sz="4" w:space="0" w:color="auto"/>
            </w:tcBorders>
            <w:hideMark/>
          </w:tcPr>
          <w:p w:rsidR="00D71C1D" w:rsidRPr="00030391" w:rsidRDefault="00D71C1D">
            <w:pPr>
              <w:wordWrap w:val="0"/>
              <w:spacing w:line="360" w:lineRule="exact"/>
              <w:rPr>
                <w:rFonts w:ascii="宋体" w:hAnsi="宋体"/>
                <w:bCs/>
                <w:szCs w:val="21"/>
              </w:rPr>
            </w:pPr>
            <w:r w:rsidRPr="00030391">
              <w:rPr>
                <w:rFonts w:ascii="宋体" w:hAnsi="宋体" w:hint="eastAsia"/>
                <w:bCs/>
                <w:szCs w:val="21"/>
              </w:rPr>
              <w:t>1</w:t>
            </w:r>
            <w:r w:rsidRPr="00030391">
              <w:rPr>
                <w:rFonts w:ascii="宋体" w:hAnsi="宋体"/>
                <w:bCs/>
                <w:szCs w:val="21"/>
              </w:rPr>
              <w:t>.</w:t>
            </w:r>
            <w:r w:rsidR="004570F9" w:rsidRPr="00030391">
              <w:rPr>
                <w:rFonts w:ascii="宋体" w:hAnsi="宋体" w:hint="eastAsia"/>
                <w:bCs/>
                <w:szCs w:val="21"/>
              </w:rPr>
              <w:t>约15.6英寸</w:t>
            </w:r>
          </w:p>
          <w:p w:rsidR="004570F9" w:rsidRPr="00030391" w:rsidRDefault="00D71C1D">
            <w:pPr>
              <w:wordWrap w:val="0"/>
              <w:spacing w:line="360" w:lineRule="exact"/>
              <w:rPr>
                <w:rFonts w:ascii="宋体" w:hAnsi="宋体"/>
                <w:bCs/>
                <w:szCs w:val="21"/>
              </w:rPr>
            </w:pPr>
            <w:r w:rsidRPr="00030391">
              <w:rPr>
                <w:rFonts w:ascii="宋体" w:hAnsi="宋体"/>
                <w:bCs/>
                <w:szCs w:val="21"/>
              </w:rPr>
              <w:t>2.</w:t>
            </w:r>
            <w:r w:rsidRPr="00030391">
              <w:rPr>
                <w:rFonts w:ascii="宋体" w:hAnsi="宋体" w:hint="eastAsia"/>
                <w:bCs/>
                <w:szCs w:val="21"/>
              </w:rPr>
              <w:t>C</w:t>
            </w:r>
            <w:r w:rsidRPr="00030391">
              <w:rPr>
                <w:rFonts w:ascii="宋体" w:hAnsi="宋体"/>
                <w:bCs/>
                <w:szCs w:val="21"/>
              </w:rPr>
              <w:t>PU</w:t>
            </w:r>
            <w:r w:rsidRPr="00030391">
              <w:rPr>
                <w:rFonts w:ascii="宋体" w:hAnsi="宋体" w:hint="eastAsia"/>
                <w:bCs/>
                <w:szCs w:val="21"/>
              </w:rPr>
              <w:t>：</w:t>
            </w:r>
            <w:r w:rsidR="004570F9" w:rsidRPr="00030391">
              <w:rPr>
                <w:rFonts w:ascii="宋体" w:hAnsi="宋体" w:hint="eastAsia"/>
                <w:bCs/>
                <w:szCs w:val="21"/>
              </w:rPr>
              <w:t>i7-9750H（同档次或以上）/16GB/256GB PCIe+2TB/W</w:t>
            </w:r>
            <w:r w:rsidR="004570F9" w:rsidRPr="00030391">
              <w:rPr>
                <w:rFonts w:ascii="宋体" w:hAnsi="宋体" w:hint="eastAsia"/>
                <w:bCs/>
                <w:szCs w:val="21"/>
              </w:rPr>
              <w:lastRenderedPageBreak/>
              <w:t>10 Home/4G独显</w:t>
            </w:r>
            <w:r w:rsidR="004570F9" w:rsidRPr="00030391">
              <w:rPr>
                <w:rFonts w:ascii="宋体" w:hAnsi="宋体" w:hint="eastAsia"/>
                <w:bCs/>
                <w:szCs w:val="21"/>
              </w:rPr>
              <w:br/>
            </w:r>
            <w:r w:rsidRPr="00030391">
              <w:rPr>
                <w:rFonts w:ascii="宋体" w:hAnsi="宋体"/>
                <w:bCs/>
                <w:szCs w:val="21"/>
              </w:rPr>
              <w:t>3.</w:t>
            </w:r>
            <w:r w:rsidR="004570F9" w:rsidRPr="00030391">
              <w:rPr>
                <w:rFonts w:ascii="宋体" w:hAnsi="宋体" w:hint="eastAsia"/>
                <w:bCs/>
                <w:szCs w:val="21"/>
              </w:rPr>
              <w:t>移动非</w:t>
            </w:r>
            <w:proofErr w:type="gramStart"/>
            <w:r w:rsidR="004570F9" w:rsidRPr="00030391">
              <w:rPr>
                <w:rFonts w:ascii="宋体" w:hAnsi="宋体" w:hint="eastAsia"/>
                <w:bCs/>
                <w:szCs w:val="21"/>
              </w:rPr>
              <w:t>编软件</w:t>
            </w:r>
            <w:proofErr w:type="gramEnd"/>
            <w:r w:rsidR="004570F9" w:rsidRPr="00030391">
              <w:rPr>
                <w:rFonts w:ascii="宋体" w:hAnsi="宋体" w:hint="eastAsia"/>
                <w:bCs/>
                <w:szCs w:val="21"/>
              </w:rPr>
              <w:t>×1</w:t>
            </w:r>
            <w:r w:rsidR="004570F9" w:rsidRPr="00030391">
              <w:rPr>
                <w:rFonts w:ascii="宋体" w:hAnsi="宋体" w:hint="eastAsia"/>
                <w:bCs/>
                <w:szCs w:val="21"/>
              </w:rPr>
              <w:br/>
            </w:r>
            <w:r w:rsidRPr="00030391">
              <w:rPr>
                <w:rFonts w:ascii="宋体" w:hAnsi="宋体" w:hint="eastAsia"/>
                <w:bCs/>
                <w:szCs w:val="21"/>
              </w:rPr>
              <w:t>4</w:t>
            </w:r>
            <w:r w:rsidRPr="00030391">
              <w:rPr>
                <w:rFonts w:ascii="宋体" w:hAnsi="宋体"/>
                <w:bCs/>
                <w:szCs w:val="21"/>
              </w:rPr>
              <w:t>.</w:t>
            </w:r>
            <w:r w:rsidR="004570F9" w:rsidRPr="00030391">
              <w:rPr>
                <w:rFonts w:ascii="宋体" w:hAnsi="宋体" w:hint="eastAsia"/>
                <w:bCs/>
                <w:szCs w:val="21"/>
              </w:rPr>
              <w:t>便携式安全盘×1（支持将便携式安全盘插入非线性编辑系统，可将安全盘中的素材直接拖到非编系统，支持将非编时间线导出到安全盘，支持将非编优化合成的节目自动备份到安全盘中）。</w:t>
            </w:r>
          </w:p>
          <w:p w:rsidR="004570F9" w:rsidRPr="00030391" w:rsidRDefault="00D71C1D">
            <w:pPr>
              <w:wordWrap w:val="0"/>
              <w:rPr>
                <w:rFonts w:ascii="宋体" w:hAnsi="宋体" w:cs="宋体"/>
                <w:szCs w:val="21"/>
              </w:rPr>
            </w:pPr>
            <w:r w:rsidRPr="00030391">
              <w:rPr>
                <w:rFonts w:ascii="宋体" w:hAnsi="宋体" w:cs="宋体" w:hint="eastAsia"/>
                <w:szCs w:val="21"/>
              </w:rPr>
              <w:t>●</w:t>
            </w:r>
            <w:r w:rsidRPr="00030391">
              <w:rPr>
                <w:rFonts w:ascii="宋体" w:hAnsi="宋体" w:cs="宋体"/>
                <w:szCs w:val="21"/>
              </w:rPr>
              <w:t>5.</w:t>
            </w:r>
            <w:r w:rsidR="004570F9" w:rsidRPr="00030391">
              <w:rPr>
                <w:rFonts w:ascii="宋体" w:hAnsi="宋体" w:cs="宋体" w:hint="eastAsia"/>
                <w:szCs w:val="21"/>
              </w:rPr>
              <w:t>安全盘具有读写高效率特点：自带USB3.0接口平均读写速度达到100MB/秒，</w:t>
            </w:r>
            <w:proofErr w:type="gramStart"/>
            <w:r w:rsidR="004570F9" w:rsidRPr="00030391">
              <w:rPr>
                <w:rFonts w:ascii="宋体" w:hAnsi="宋体" w:cs="宋体" w:hint="eastAsia"/>
                <w:szCs w:val="21"/>
              </w:rPr>
              <w:t>板载</w:t>
            </w:r>
            <w:proofErr w:type="gramEnd"/>
            <w:r w:rsidR="004570F9" w:rsidRPr="00030391">
              <w:rPr>
                <w:rFonts w:ascii="宋体" w:hAnsi="宋体" w:cs="宋体" w:hint="eastAsia"/>
                <w:szCs w:val="21"/>
              </w:rPr>
              <w:t>USB3.0接口，平均读写速率达到80MB/秒，普通USB2.0接口平均读写速率达到30-40MB/秒；（读写速度参数需要提供省级软件和信息系统工程测评中心的检测报告证明，提供报告复印件，</w:t>
            </w:r>
            <w:r w:rsidR="004570F9" w:rsidRPr="00030391">
              <w:rPr>
                <w:rFonts w:ascii="宋体" w:hAnsi="宋体" w:hint="eastAsia"/>
              </w:rPr>
              <w:t>加盖投标单位公章</w:t>
            </w:r>
            <w:r w:rsidR="004570F9" w:rsidRPr="00030391">
              <w:rPr>
                <w:rFonts w:ascii="宋体" w:hAnsi="宋体" w:cs="宋体" w:hint="eastAsia"/>
                <w:szCs w:val="21"/>
              </w:rPr>
              <w:t>）</w:t>
            </w:r>
          </w:p>
          <w:p w:rsidR="004570F9" w:rsidRPr="00030391" w:rsidRDefault="00D71C1D">
            <w:pPr>
              <w:wordWrap w:val="0"/>
              <w:rPr>
                <w:rFonts w:ascii="宋体" w:hAnsi="宋体" w:cs="宋体"/>
                <w:szCs w:val="21"/>
              </w:rPr>
            </w:pPr>
            <w:r w:rsidRPr="00030391">
              <w:rPr>
                <w:rFonts w:ascii="宋体" w:hAnsi="宋体" w:cs="宋体" w:hint="eastAsia"/>
                <w:szCs w:val="21"/>
              </w:rPr>
              <w:t>●</w:t>
            </w:r>
            <w:r w:rsidRPr="00030391">
              <w:rPr>
                <w:rFonts w:ascii="宋体" w:hAnsi="宋体" w:cs="宋体"/>
                <w:szCs w:val="21"/>
              </w:rPr>
              <w:t>6</w:t>
            </w:r>
            <w:r w:rsidR="004570F9" w:rsidRPr="00030391">
              <w:rPr>
                <w:rFonts w:ascii="宋体" w:hAnsi="宋体" w:cs="宋体" w:hint="eastAsia"/>
                <w:szCs w:val="21"/>
              </w:rPr>
              <w:t>.投标人所</w:t>
            </w:r>
            <w:proofErr w:type="gramStart"/>
            <w:r w:rsidR="004570F9" w:rsidRPr="00030391">
              <w:rPr>
                <w:rFonts w:ascii="宋体" w:hAnsi="宋体" w:cs="宋体" w:hint="eastAsia"/>
                <w:szCs w:val="21"/>
              </w:rPr>
              <w:t>投产品需提供</w:t>
            </w:r>
            <w:proofErr w:type="gramEnd"/>
            <w:r w:rsidR="004570F9" w:rsidRPr="00030391">
              <w:rPr>
                <w:rFonts w:ascii="宋体" w:hAnsi="宋体" w:cs="宋体" w:hint="eastAsia"/>
                <w:szCs w:val="21"/>
              </w:rPr>
              <w:t>“便携式安全盘系统”软件著作权登记证书。提供证书复印件，</w:t>
            </w:r>
            <w:r w:rsidR="004570F9" w:rsidRPr="00030391">
              <w:rPr>
                <w:rFonts w:ascii="宋体" w:hAnsi="宋体" w:hint="eastAsia"/>
              </w:rPr>
              <w:t>加盖投标单位公章</w:t>
            </w:r>
            <w:r w:rsidR="004570F9" w:rsidRPr="00030391">
              <w:rPr>
                <w:rFonts w:ascii="宋体" w:hAnsi="宋体" w:cs="宋体" w:hint="eastAsia"/>
                <w:szCs w:val="21"/>
              </w:rPr>
              <w:t>。</w:t>
            </w:r>
          </w:p>
          <w:p w:rsidR="004570F9" w:rsidRPr="00030391" w:rsidRDefault="00D71C1D">
            <w:pPr>
              <w:wordWrap w:val="0"/>
              <w:spacing w:line="360" w:lineRule="exact"/>
              <w:rPr>
                <w:rFonts w:ascii="宋体" w:hAnsi="宋体"/>
                <w:bCs/>
                <w:szCs w:val="21"/>
              </w:rPr>
            </w:pPr>
            <w:r w:rsidRPr="00030391">
              <w:rPr>
                <w:rFonts w:ascii="宋体" w:hAnsi="宋体" w:cs="宋体" w:hint="eastAsia"/>
                <w:szCs w:val="21"/>
              </w:rPr>
              <w:t>●</w:t>
            </w:r>
            <w:r w:rsidRPr="00030391">
              <w:rPr>
                <w:rFonts w:ascii="宋体" w:hAnsi="宋体" w:cs="宋体"/>
                <w:szCs w:val="21"/>
              </w:rPr>
              <w:t>7</w:t>
            </w:r>
            <w:r w:rsidR="004570F9" w:rsidRPr="00030391">
              <w:rPr>
                <w:rFonts w:ascii="宋体" w:hAnsi="宋体" w:cs="宋体" w:hint="eastAsia"/>
                <w:szCs w:val="21"/>
              </w:rPr>
              <w:t>.投标人所</w:t>
            </w:r>
            <w:proofErr w:type="gramStart"/>
            <w:r w:rsidR="004570F9" w:rsidRPr="00030391">
              <w:rPr>
                <w:rFonts w:ascii="宋体" w:hAnsi="宋体" w:cs="宋体" w:hint="eastAsia"/>
                <w:szCs w:val="21"/>
              </w:rPr>
              <w:t>投产品需提供</w:t>
            </w:r>
            <w:proofErr w:type="gramEnd"/>
            <w:r w:rsidR="004570F9" w:rsidRPr="00030391">
              <w:rPr>
                <w:rFonts w:ascii="宋体" w:hAnsi="宋体" w:cs="宋体" w:hint="eastAsia"/>
                <w:szCs w:val="21"/>
              </w:rPr>
              <w:t>“便携式安全盘系统”省级软件和信息系统工程测评中心出具的鉴定测试证书。提供证书复印件，</w:t>
            </w:r>
            <w:r w:rsidR="004570F9" w:rsidRPr="00030391">
              <w:rPr>
                <w:rFonts w:ascii="宋体" w:hAnsi="宋体" w:hint="eastAsia"/>
              </w:rPr>
              <w:t>加盖投标单位公章</w:t>
            </w:r>
            <w:r w:rsidR="004570F9" w:rsidRPr="00030391">
              <w:rPr>
                <w:rFonts w:ascii="宋体" w:hAnsi="宋体" w:cs="宋体" w:hint="eastAsia"/>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8</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移动回传终端</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麒麟990（同档次或以上） 5G SoC芯片 5000万超感知</w:t>
            </w:r>
            <w:proofErr w:type="gramStart"/>
            <w:r w:rsidRPr="00030391">
              <w:rPr>
                <w:rFonts w:ascii="宋体" w:hAnsi="宋体" w:hint="eastAsia"/>
                <w:bCs/>
                <w:szCs w:val="21"/>
              </w:rPr>
              <w:t>徕卡四</w:t>
            </w:r>
            <w:proofErr w:type="gramEnd"/>
            <w:r w:rsidRPr="00030391">
              <w:rPr>
                <w:rFonts w:ascii="宋体" w:hAnsi="宋体" w:hint="eastAsia"/>
                <w:bCs/>
                <w:szCs w:val="21"/>
              </w:rPr>
              <w:t>摄 50倍数字变焦 8GB+128GB亮黑色全网通5G手机</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4</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744744">
            <w:pPr>
              <w:wordWrap w:val="0"/>
              <w:spacing w:line="360" w:lineRule="exact"/>
              <w:rPr>
                <w:rFonts w:ascii="宋体" w:hAnsi="宋体"/>
                <w:b/>
                <w:szCs w:val="21"/>
              </w:rPr>
            </w:pPr>
            <w:r w:rsidRPr="00030391">
              <w:rPr>
                <w:rFonts w:ascii="宋体" w:hAnsi="宋体" w:hint="eastAsia"/>
                <w:b/>
                <w:szCs w:val="21"/>
              </w:rPr>
              <w:t>（三）</w:t>
            </w:r>
            <w:proofErr w:type="gramStart"/>
            <w:r w:rsidR="004570F9" w:rsidRPr="00030391">
              <w:rPr>
                <w:rFonts w:ascii="宋体" w:hAnsi="宋体" w:hint="eastAsia"/>
                <w:b/>
                <w:szCs w:val="21"/>
              </w:rPr>
              <w:t>融媒体</w:t>
            </w:r>
            <w:proofErr w:type="gramEnd"/>
            <w:r w:rsidR="004570F9" w:rsidRPr="00030391">
              <w:rPr>
                <w:rFonts w:ascii="宋体" w:hAnsi="宋体" w:hint="eastAsia"/>
                <w:b/>
                <w:szCs w:val="21"/>
              </w:rPr>
              <w:t>发布与系统交互</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互联网发布平台对接</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视频融合发布平台，实现</w:t>
            </w:r>
            <w:proofErr w:type="gramStart"/>
            <w:r w:rsidRPr="00030391">
              <w:rPr>
                <w:rFonts w:ascii="宋体" w:hAnsi="宋体" w:hint="eastAsia"/>
                <w:bCs/>
                <w:szCs w:val="21"/>
              </w:rPr>
              <w:t>融媒体</w:t>
            </w:r>
            <w:proofErr w:type="gramEnd"/>
            <w:r w:rsidRPr="00030391">
              <w:rPr>
                <w:rFonts w:ascii="宋体" w:hAnsi="宋体" w:hint="eastAsia"/>
                <w:bCs/>
                <w:szCs w:val="21"/>
              </w:rPr>
              <w:t>生产系统跟多个视频发布平台的对接，包括头条号、网易、新浪、</w:t>
            </w:r>
            <w:proofErr w:type="gramStart"/>
            <w:r w:rsidRPr="00030391">
              <w:rPr>
                <w:rFonts w:ascii="宋体" w:hAnsi="宋体" w:hint="eastAsia"/>
                <w:bCs/>
                <w:szCs w:val="21"/>
              </w:rPr>
              <w:t>哔</w:t>
            </w:r>
            <w:proofErr w:type="gramEnd"/>
            <w:r w:rsidRPr="00030391">
              <w:rPr>
                <w:rFonts w:ascii="宋体" w:hAnsi="宋体" w:hint="eastAsia"/>
                <w:bCs/>
                <w:szCs w:val="21"/>
              </w:rPr>
              <w:t>哩</w:t>
            </w:r>
            <w:proofErr w:type="gramStart"/>
            <w:r w:rsidRPr="00030391">
              <w:rPr>
                <w:rFonts w:ascii="宋体" w:hAnsi="宋体" w:hint="eastAsia"/>
                <w:bCs/>
                <w:szCs w:val="21"/>
              </w:rPr>
              <w:t>哔</w:t>
            </w:r>
            <w:proofErr w:type="gramEnd"/>
            <w:r w:rsidRPr="00030391">
              <w:rPr>
                <w:rFonts w:ascii="宋体" w:hAnsi="宋体" w:hint="eastAsia"/>
                <w:bCs/>
                <w:szCs w:val="21"/>
              </w:rPr>
              <w:t>哩、抖音、快手等95%以上的主流视频平台，实现</w:t>
            </w:r>
            <w:proofErr w:type="gramStart"/>
            <w:r w:rsidRPr="00030391">
              <w:rPr>
                <w:rFonts w:ascii="宋体" w:hAnsi="宋体" w:hint="eastAsia"/>
                <w:bCs/>
                <w:szCs w:val="21"/>
              </w:rPr>
              <w:t>帐号</w:t>
            </w:r>
            <w:proofErr w:type="gramEnd"/>
            <w:r w:rsidRPr="00030391">
              <w:rPr>
                <w:rFonts w:ascii="宋体" w:hAnsi="宋体" w:hint="eastAsia"/>
                <w:bCs/>
                <w:szCs w:val="21"/>
              </w:rPr>
              <w:t>统一管理和维护，一次即可发布</w:t>
            </w:r>
            <w:proofErr w:type="gramStart"/>
            <w:r w:rsidRPr="00030391">
              <w:rPr>
                <w:rFonts w:ascii="宋体" w:hAnsi="宋体" w:hint="eastAsia"/>
                <w:bCs/>
                <w:szCs w:val="21"/>
              </w:rPr>
              <w:t>至以上</w:t>
            </w:r>
            <w:proofErr w:type="gramEnd"/>
            <w:r w:rsidRPr="00030391">
              <w:rPr>
                <w:rFonts w:ascii="宋体" w:hAnsi="宋体" w:hint="eastAsia"/>
                <w:bCs/>
                <w:szCs w:val="21"/>
              </w:rPr>
              <w:t>所有平台，并可创建栏目分类管理，一键切换栏目。自动监控视频发布情况</w:t>
            </w:r>
            <w:r w:rsidR="00BF7BAE"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年</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APP及网站对接</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支持</w:t>
            </w:r>
            <w:proofErr w:type="gramStart"/>
            <w:r w:rsidRPr="00030391">
              <w:rPr>
                <w:rFonts w:ascii="宋体" w:hAnsi="宋体" w:hint="eastAsia"/>
                <w:bCs/>
                <w:szCs w:val="21"/>
              </w:rPr>
              <w:t>融媒体</w:t>
            </w:r>
            <w:proofErr w:type="gramEnd"/>
            <w:r w:rsidRPr="00030391">
              <w:rPr>
                <w:rFonts w:ascii="宋体" w:hAnsi="宋体" w:hint="eastAsia"/>
                <w:bCs/>
                <w:szCs w:val="21"/>
              </w:rPr>
              <w:t>平台生产的视频、图文多媒体稿件、文稿、图片等资源直接发布至APP或网站指定页面</w:t>
            </w:r>
            <w:r w:rsidR="00BF7BAE"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项</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广播系统对接</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广播系统支持连接式嵌入</w:t>
            </w:r>
            <w:proofErr w:type="gramStart"/>
            <w:r w:rsidRPr="00030391">
              <w:rPr>
                <w:rFonts w:ascii="宋体" w:hAnsi="宋体" w:hint="eastAsia"/>
                <w:bCs/>
                <w:szCs w:val="21"/>
              </w:rPr>
              <w:t>融媒体</w:t>
            </w:r>
            <w:proofErr w:type="gramEnd"/>
            <w:r w:rsidRPr="00030391">
              <w:rPr>
                <w:rFonts w:ascii="宋体" w:hAnsi="宋体" w:hint="eastAsia"/>
                <w:bCs/>
                <w:szCs w:val="21"/>
              </w:rPr>
              <w:t>系统，通过广播系统提供的公共账号获取广播系统音频素材</w:t>
            </w:r>
            <w:r w:rsidR="00BF7BAE"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项</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4</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新闻网融合</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支持</w:t>
            </w:r>
            <w:proofErr w:type="gramStart"/>
            <w:r w:rsidRPr="00030391">
              <w:rPr>
                <w:rFonts w:ascii="宋体" w:hAnsi="宋体" w:hint="eastAsia"/>
                <w:bCs/>
                <w:szCs w:val="21"/>
              </w:rPr>
              <w:t>融媒体</w:t>
            </w:r>
            <w:proofErr w:type="gramEnd"/>
            <w:r w:rsidRPr="00030391">
              <w:rPr>
                <w:rFonts w:ascii="宋体" w:hAnsi="宋体" w:hint="eastAsia"/>
                <w:bCs/>
                <w:szCs w:val="21"/>
              </w:rPr>
              <w:t>系统与新闻网系统的文稿、素材、成片的互相访问</w:t>
            </w:r>
            <w:r w:rsidR="00BF7BAE"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项</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5</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接入/发布服务器</w:t>
            </w:r>
          </w:p>
        </w:tc>
        <w:tc>
          <w:tcPr>
            <w:tcW w:w="3040" w:type="pct"/>
            <w:gridSpan w:val="2"/>
            <w:tcBorders>
              <w:top w:val="nil"/>
              <w:left w:val="nil"/>
              <w:bottom w:val="single" w:sz="4" w:space="0" w:color="auto"/>
              <w:right w:val="single" w:sz="4" w:space="0" w:color="auto"/>
            </w:tcBorders>
            <w:hideMark/>
          </w:tcPr>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主机：约19寸1U机架式服务器</w:t>
            </w:r>
            <w:r w:rsidRPr="00030391">
              <w:rPr>
                <w:rFonts w:ascii="宋体" w:hAnsi="宋体" w:hint="eastAsia"/>
                <w:bCs/>
                <w:szCs w:val="21"/>
              </w:rPr>
              <w:br/>
              <w:t>CPU：Intel Xeon Bronze 3206R（同档次或以上） 1.9GH（8核) × 2；内存：16GB；</w:t>
            </w:r>
          </w:p>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系统硬盘：2TB机械硬盘，SATA接口，7200RPM × 2；</w:t>
            </w:r>
          </w:p>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数据硬盘：2TB机械硬盘，SATA接口，7200RPM × 2；</w:t>
            </w:r>
          </w:p>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RAID控制器：</w:t>
            </w:r>
            <w:proofErr w:type="gramStart"/>
            <w:r w:rsidRPr="00030391">
              <w:rPr>
                <w:rFonts w:ascii="宋体" w:hAnsi="宋体" w:hint="eastAsia"/>
                <w:bCs/>
                <w:szCs w:val="21"/>
              </w:rPr>
              <w:t>板载</w:t>
            </w:r>
            <w:proofErr w:type="gramEnd"/>
            <w:r w:rsidRPr="00030391">
              <w:rPr>
                <w:rFonts w:ascii="宋体" w:hAnsi="宋体" w:hint="eastAsia"/>
                <w:bCs/>
                <w:szCs w:val="21"/>
              </w:rPr>
              <w:t>RAID控制器，支持RAID0、1、5、10、50；</w:t>
            </w:r>
          </w:p>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其他：集成千兆以太网接口×4、冗余电源；</w:t>
            </w:r>
          </w:p>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操作系统：Microsoft Windows Server 2012 R2中文标准版</w:t>
            </w:r>
            <w:r w:rsidR="000368D7" w:rsidRPr="00030391">
              <w:rPr>
                <w:rFonts w:ascii="宋体" w:hAnsi="宋体" w:hint="eastAsia"/>
                <w:bCs/>
                <w:szCs w:val="21"/>
              </w:rPr>
              <w:t>（同档次或以上）</w:t>
            </w:r>
            <w:r w:rsidRPr="00030391">
              <w:rPr>
                <w:rFonts w:ascii="宋体" w:hAnsi="宋体" w:hint="eastAsia"/>
                <w:bCs/>
                <w:szCs w:val="21"/>
              </w:rPr>
              <w:t>；</w:t>
            </w:r>
          </w:p>
          <w:p w:rsidR="000368D7" w:rsidRPr="00030391" w:rsidRDefault="004570F9" w:rsidP="000368D7">
            <w:pPr>
              <w:wordWrap w:val="0"/>
              <w:spacing w:line="360" w:lineRule="exact"/>
              <w:rPr>
                <w:rFonts w:ascii="宋体" w:hAnsi="宋体"/>
                <w:bCs/>
                <w:szCs w:val="21"/>
              </w:rPr>
            </w:pPr>
            <w:r w:rsidRPr="00030391">
              <w:rPr>
                <w:rFonts w:ascii="宋体" w:hAnsi="宋体" w:hint="eastAsia"/>
                <w:bCs/>
                <w:szCs w:val="21"/>
              </w:rPr>
              <w:t>业务系统接入服务软件包。包括：FTP服务端软件、内容扫描</w:t>
            </w:r>
            <w:r w:rsidRPr="00030391">
              <w:rPr>
                <w:rFonts w:ascii="宋体" w:hAnsi="宋体" w:hint="eastAsia"/>
                <w:bCs/>
                <w:szCs w:val="21"/>
              </w:rPr>
              <w:lastRenderedPageBreak/>
              <w:t>服务软件、文件入库服务执行器。提供通过公有云、专线传输等外部系统内容的接入，实现文件分析、入库对接、隔离防护以及缓存的目的。</w:t>
            </w:r>
            <w:r w:rsidRPr="00030391">
              <w:rPr>
                <w:rFonts w:ascii="宋体" w:hAnsi="宋体" w:hint="eastAsia"/>
                <w:bCs/>
                <w:szCs w:val="21"/>
              </w:rPr>
              <w:br/>
              <w:t>视频发布：视频内容支撑，提供新媒体视频制作加工能力完成视频的融合生产发布，支持面向直播系统、移动端发布（微博、微信、栏目APP等）、记者素材子系统、网站等平台进行一站式的内容及素材文件推送；</w:t>
            </w:r>
          </w:p>
          <w:p w:rsidR="000368D7" w:rsidRPr="00030391" w:rsidRDefault="004570F9" w:rsidP="000368D7">
            <w:pPr>
              <w:wordWrap w:val="0"/>
              <w:spacing w:line="360" w:lineRule="exact"/>
              <w:rPr>
                <w:rFonts w:ascii="宋体" w:hAnsi="宋体"/>
                <w:bCs/>
                <w:szCs w:val="21"/>
              </w:rPr>
            </w:pPr>
            <w:proofErr w:type="gramStart"/>
            <w:r w:rsidRPr="00030391">
              <w:rPr>
                <w:rFonts w:ascii="宋体" w:hAnsi="宋体" w:hint="eastAsia"/>
                <w:bCs/>
                <w:szCs w:val="21"/>
              </w:rPr>
              <w:t>双微发布</w:t>
            </w:r>
            <w:proofErr w:type="gramEnd"/>
            <w:r w:rsidRPr="00030391">
              <w:rPr>
                <w:rFonts w:ascii="宋体" w:hAnsi="宋体" w:hint="eastAsia"/>
                <w:bCs/>
                <w:szCs w:val="21"/>
              </w:rPr>
              <w:t>：支持</w:t>
            </w:r>
            <w:proofErr w:type="gramStart"/>
            <w:r w:rsidRPr="00030391">
              <w:rPr>
                <w:rFonts w:ascii="宋体" w:hAnsi="宋体" w:hint="eastAsia"/>
                <w:bCs/>
                <w:szCs w:val="21"/>
              </w:rPr>
              <w:t>微博/微信</w:t>
            </w:r>
            <w:proofErr w:type="gramEnd"/>
            <w:r w:rsidRPr="00030391">
              <w:rPr>
                <w:rFonts w:ascii="宋体" w:hAnsi="宋体" w:hint="eastAsia"/>
                <w:bCs/>
                <w:szCs w:val="21"/>
              </w:rPr>
              <w:t>内容发布，在</w:t>
            </w:r>
            <w:proofErr w:type="gramStart"/>
            <w:r w:rsidRPr="00030391">
              <w:rPr>
                <w:rFonts w:ascii="宋体" w:hAnsi="宋体" w:hint="eastAsia"/>
                <w:bCs/>
                <w:szCs w:val="21"/>
              </w:rPr>
              <w:t>微博/微信</w:t>
            </w:r>
            <w:proofErr w:type="gramEnd"/>
            <w:r w:rsidRPr="00030391">
              <w:rPr>
                <w:rFonts w:ascii="宋体" w:hAnsi="宋体" w:hint="eastAsia"/>
                <w:bCs/>
                <w:szCs w:val="21"/>
              </w:rPr>
              <w:t>编辑器中采编和</w:t>
            </w:r>
            <w:proofErr w:type="gramStart"/>
            <w:r w:rsidRPr="00030391">
              <w:rPr>
                <w:rFonts w:ascii="宋体" w:hAnsi="宋体" w:hint="eastAsia"/>
                <w:bCs/>
                <w:szCs w:val="21"/>
              </w:rPr>
              <w:t>发布单稿或</w:t>
            </w:r>
            <w:proofErr w:type="gramEnd"/>
            <w:r w:rsidRPr="00030391">
              <w:rPr>
                <w:rFonts w:ascii="宋体" w:hAnsi="宋体" w:hint="eastAsia"/>
                <w:bCs/>
                <w:szCs w:val="21"/>
              </w:rPr>
              <w:t>组稿，自动产生短连接，可以阅读原文；</w:t>
            </w:r>
          </w:p>
          <w:p w:rsidR="004570F9" w:rsidRPr="00030391" w:rsidRDefault="004570F9" w:rsidP="000368D7">
            <w:pPr>
              <w:wordWrap w:val="0"/>
              <w:spacing w:line="360" w:lineRule="exact"/>
              <w:rPr>
                <w:rFonts w:ascii="宋体" w:hAnsi="宋体"/>
                <w:bCs/>
                <w:szCs w:val="21"/>
              </w:rPr>
            </w:pPr>
            <w:r w:rsidRPr="00030391">
              <w:rPr>
                <w:rFonts w:ascii="宋体" w:hAnsi="宋体" w:hint="eastAsia"/>
                <w:bCs/>
                <w:szCs w:val="21"/>
              </w:rPr>
              <w:t>APP移动客户端发布：支持向手机台移动客户端的内容文件发布；支持APP后台直接读取内容库素材。</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lastRenderedPageBreak/>
              <w:t>6</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访问代理服务器</w:t>
            </w:r>
          </w:p>
        </w:tc>
        <w:tc>
          <w:tcPr>
            <w:tcW w:w="3040" w:type="pct"/>
            <w:gridSpan w:val="2"/>
            <w:tcBorders>
              <w:top w:val="nil"/>
              <w:left w:val="nil"/>
              <w:bottom w:val="single" w:sz="4" w:space="0" w:color="auto"/>
              <w:right w:val="single" w:sz="4" w:space="0" w:color="auto"/>
            </w:tcBorders>
            <w:hideMark/>
          </w:tcPr>
          <w:p w:rsidR="00221791" w:rsidRPr="00030391" w:rsidRDefault="004570F9" w:rsidP="00221791">
            <w:pPr>
              <w:wordWrap w:val="0"/>
              <w:spacing w:line="360" w:lineRule="exact"/>
              <w:rPr>
                <w:rFonts w:ascii="宋体" w:hAnsi="宋体"/>
                <w:bCs/>
                <w:szCs w:val="21"/>
              </w:rPr>
            </w:pPr>
            <w:r w:rsidRPr="00030391">
              <w:rPr>
                <w:rFonts w:ascii="宋体" w:hAnsi="宋体" w:hint="eastAsia"/>
                <w:bCs/>
                <w:szCs w:val="21"/>
              </w:rPr>
              <w:t>主机：约19寸1U机架式服务器</w:t>
            </w:r>
          </w:p>
          <w:p w:rsidR="00221791" w:rsidRPr="00030391" w:rsidRDefault="004570F9" w:rsidP="00221791">
            <w:pPr>
              <w:wordWrap w:val="0"/>
              <w:spacing w:line="360" w:lineRule="exact"/>
              <w:rPr>
                <w:rFonts w:ascii="宋体" w:hAnsi="宋体"/>
                <w:bCs/>
                <w:szCs w:val="21"/>
              </w:rPr>
            </w:pPr>
            <w:r w:rsidRPr="00030391">
              <w:rPr>
                <w:rFonts w:ascii="宋体" w:hAnsi="宋体" w:hint="eastAsia"/>
                <w:bCs/>
                <w:szCs w:val="21"/>
              </w:rPr>
              <w:t>CPU：Intel Xeon Bronze 3206R（同档次或以上） 1.9GH（8核) × 2；内存：32GB；</w:t>
            </w:r>
          </w:p>
          <w:p w:rsidR="00221791" w:rsidRPr="00030391" w:rsidRDefault="004570F9" w:rsidP="00221791">
            <w:pPr>
              <w:wordWrap w:val="0"/>
              <w:spacing w:line="360" w:lineRule="exact"/>
              <w:rPr>
                <w:rFonts w:ascii="宋体" w:hAnsi="宋体"/>
                <w:bCs/>
                <w:szCs w:val="21"/>
              </w:rPr>
            </w:pPr>
            <w:r w:rsidRPr="00030391">
              <w:rPr>
                <w:rFonts w:ascii="宋体" w:hAnsi="宋体" w:hint="eastAsia"/>
                <w:bCs/>
                <w:szCs w:val="21"/>
              </w:rPr>
              <w:t>系统硬盘：2TB机械硬盘，SATA接口，7200RPM × 2；</w:t>
            </w:r>
          </w:p>
          <w:p w:rsidR="00221791" w:rsidRPr="00030391" w:rsidRDefault="004570F9" w:rsidP="00221791">
            <w:pPr>
              <w:wordWrap w:val="0"/>
              <w:spacing w:line="360" w:lineRule="exact"/>
              <w:rPr>
                <w:rFonts w:ascii="宋体" w:hAnsi="宋体"/>
                <w:bCs/>
                <w:szCs w:val="21"/>
              </w:rPr>
            </w:pPr>
            <w:r w:rsidRPr="00030391">
              <w:rPr>
                <w:rFonts w:ascii="宋体" w:hAnsi="宋体" w:hint="eastAsia"/>
                <w:bCs/>
                <w:szCs w:val="21"/>
              </w:rPr>
              <w:t>其他：集成千兆以太网接口×4、冗余电源；</w:t>
            </w:r>
          </w:p>
          <w:p w:rsidR="00221791" w:rsidRPr="00030391" w:rsidRDefault="004570F9" w:rsidP="00221791">
            <w:pPr>
              <w:wordWrap w:val="0"/>
              <w:spacing w:line="360" w:lineRule="exact"/>
              <w:rPr>
                <w:rFonts w:ascii="宋体" w:hAnsi="宋体"/>
                <w:bCs/>
                <w:szCs w:val="21"/>
              </w:rPr>
            </w:pPr>
            <w:r w:rsidRPr="00030391">
              <w:rPr>
                <w:rFonts w:ascii="宋体" w:hAnsi="宋体" w:hint="eastAsia"/>
                <w:bCs/>
                <w:szCs w:val="21"/>
              </w:rPr>
              <w:t>操作系统：Microsoft Windows Server 2012 R2中文标准版</w:t>
            </w:r>
            <w:r w:rsidR="00D25800" w:rsidRPr="00030391">
              <w:rPr>
                <w:rFonts w:ascii="宋体" w:hAnsi="宋体" w:hint="eastAsia"/>
                <w:bCs/>
                <w:szCs w:val="21"/>
              </w:rPr>
              <w:t>（同级别或以上）</w:t>
            </w:r>
            <w:r w:rsidRPr="00030391">
              <w:rPr>
                <w:rFonts w:ascii="宋体" w:hAnsi="宋体" w:hint="eastAsia"/>
                <w:bCs/>
                <w:szCs w:val="21"/>
              </w:rPr>
              <w:t>；</w:t>
            </w:r>
          </w:p>
          <w:p w:rsidR="004570F9" w:rsidRPr="00030391" w:rsidRDefault="004570F9" w:rsidP="00221791">
            <w:pPr>
              <w:wordWrap w:val="0"/>
              <w:spacing w:line="360" w:lineRule="exact"/>
              <w:rPr>
                <w:rFonts w:ascii="宋体" w:hAnsi="宋体"/>
                <w:bCs/>
                <w:szCs w:val="21"/>
              </w:rPr>
            </w:pPr>
            <w:r w:rsidRPr="00030391">
              <w:rPr>
                <w:rFonts w:ascii="宋体" w:hAnsi="宋体" w:hint="eastAsia"/>
                <w:bCs/>
                <w:szCs w:val="21"/>
              </w:rPr>
              <w:t>融合媒体生产业务系统代理服务软件，可实现外网通过域名对内网的访问，避免直接对外暴露内网服务器，增强对外服务的安全性</w:t>
            </w:r>
            <w:r w:rsidR="00C67933"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7</w:t>
            </w:r>
          </w:p>
        </w:tc>
        <w:tc>
          <w:tcPr>
            <w:tcW w:w="669"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迁移转码服务器</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r w:rsidRPr="00030391">
              <w:rPr>
                <w:rFonts w:ascii="宋体" w:hAnsi="宋体" w:hint="eastAsia"/>
                <w:bCs/>
                <w:szCs w:val="21"/>
              </w:rPr>
              <w:t>主机：约19寸1U机架式服务器</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CPU：Intel Xeon Bronze 3206R （同档次或以上）1.9GH（8核) × 2；内存：16GB；</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系统硬盘：1TB机械硬盘，SATA接口，7200RPM × 2；</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RAID控制器：</w:t>
            </w:r>
            <w:proofErr w:type="gramStart"/>
            <w:r w:rsidRPr="00030391">
              <w:rPr>
                <w:rFonts w:ascii="宋体" w:hAnsi="宋体" w:hint="eastAsia"/>
                <w:bCs/>
                <w:szCs w:val="21"/>
              </w:rPr>
              <w:t>板载</w:t>
            </w:r>
            <w:proofErr w:type="gramEnd"/>
            <w:r w:rsidRPr="00030391">
              <w:rPr>
                <w:rFonts w:ascii="宋体" w:hAnsi="宋体" w:hint="eastAsia"/>
                <w:bCs/>
                <w:szCs w:val="21"/>
              </w:rPr>
              <w:t>RAID控制器，支持RAID0、1、5、10、50；</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其他：集成千兆以太网接口×4、冗余电源；</w:t>
            </w:r>
            <w:r w:rsidRPr="00030391">
              <w:rPr>
                <w:rFonts w:ascii="宋体" w:hAnsi="宋体" w:hint="eastAsia"/>
                <w:bCs/>
                <w:szCs w:val="21"/>
              </w:rPr>
              <w:br/>
              <w:t>操作系统：Microsoft Windows Server 2012 R2中文标准版</w:t>
            </w:r>
            <w:r w:rsidR="00D25800" w:rsidRPr="00030391">
              <w:rPr>
                <w:rFonts w:ascii="宋体" w:hAnsi="宋体" w:hint="eastAsia"/>
                <w:bCs/>
                <w:szCs w:val="21"/>
              </w:rPr>
              <w:t>（同级别或以上）</w:t>
            </w:r>
            <w:r w:rsidRPr="00030391">
              <w:rPr>
                <w:rFonts w:ascii="宋体" w:hAnsi="宋体" w:hint="eastAsia"/>
                <w:bCs/>
                <w:szCs w:val="21"/>
              </w:rPr>
              <w:t>；</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媒体处理中心软件：</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生产业务系统转码迁移软件、</w:t>
            </w:r>
            <w:proofErr w:type="gramStart"/>
            <w:r w:rsidRPr="00030391">
              <w:rPr>
                <w:rFonts w:ascii="宋体" w:hAnsi="宋体" w:hint="eastAsia"/>
                <w:bCs/>
                <w:szCs w:val="21"/>
              </w:rPr>
              <w:t>融媒体</w:t>
            </w:r>
            <w:proofErr w:type="gramEnd"/>
            <w:r w:rsidRPr="00030391">
              <w:rPr>
                <w:rFonts w:ascii="宋体" w:hAnsi="宋体" w:hint="eastAsia"/>
                <w:bCs/>
                <w:szCs w:val="21"/>
              </w:rPr>
              <w:t>入库服务执行软件。提供各种途径接入内容的编码格式转换、文件封装转换、文件迁移等媒体处理工作。</w:t>
            </w:r>
            <w:r w:rsidRPr="00030391">
              <w:rPr>
                <w:rFonts w:ascii="宋体" w:hAnsi="宋体" w:hint="eastAsia"/>
                <w:bCs/>
                <w:szCs w:val="21"/>
              </w:rPr>
              <w:br/>
              <w:t>融合媒体生产业务系统文件分析服务软件。提供视频简编所需文件的编码格式、帧率、码率、时长、Gop、文件封装等的分析。</w:t>
            </w:r>
          </w:p>
        </w:tc>
        <w:tc>
          <w:tcPr>
            <w:tcW w:w="445"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1E3A34">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744744">
            <w:pPr>
              <w:wordWrap w:val="0"/>
              <w:spacing w:line="360" w:lineRule="exact"/>
              <w:rPr>
                <w:rFonts w:ascii="宋体" w:hAnsi="宋体"/>
                <w:b/>
                <w:szCs w:val="21"/>
              </w:rPr>
            </w:pPr>
            <w:r w:rsidRPr="00030391">
              <w:rPr>
                <w:rFonts w:ascii="宋体" w:hAnsi="宋体" w:hint="eastAsia"/>
                <w:b/>
                <w:szCs w:val="21"/>
              </w:rPr>
              <w:t>（四）</w:t>
            </w:r>
            <w:proofErr w:type="gramStart"/>
            <w:r w:rsidR="004570F9" w:rsidRPr="00030391">
              <w:rPr>
                <w:rFonts w:ascii="宋体" w:hAnsi="宋体" w:hint="eastAsia"/>
                <w:b/>
                <w:szCs w:val="21"/>
              </w:rPr>
              <w:t>融媒体</w:t>
            </w:r>
            <w:proofErr w:type="gramEnd"/>
            <w:r w:rsidR="004570F9" w:rsidRPr="00030391">
              <w:rPr>
                <w:rFonts w:ascii="宋体" w:hAnsi="宋体" w:hint="eastAsia"/>
                <w:b/>
                <w:szCs w:val="21"/>
              </w:rPr>
              <w:t>指挥调度系统</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375046">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报道指挥平台框架</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proofErr w:type="gramStart"/>
            <w:r w:rsidRPr="00030391">
              <w:rPr>
                <w:rFonts w:ascii="宋体" w:hAnsi="宋体" w:hint="eastAsia"/>
                <w:bCs/>
                <w:szCs w:val="21"/>
              </w:rPr>
              <w:t>融媒体</w:t>
            </w:r>
            <w:proofErr w:type="gramEnd"/>
            <w:r w:rsidRPr="00030391">
              <w:rPr>
                <w:rFonts w:ascii="宋体" w:hAnsi="宋体" w:hint="eastAsia"/>
                <w:bCs/>
                <w:szCs w:val="21"/>
              </w:rPr>
              <w:t>报道指挥平台：</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可视化组件框架：大屏HTML5可视化服务框架，支持多套模板</w:t>
            </w:r>
            <w:r w:rsidRPr="00030391">
              <w:rPr>
                <w:rFonts w:ascii="宋体" w:hAnsi="宋体" w:hint="eastAsia"/>
                <w:bCs/>
                <w:szCs w:val="21"/>
              </w:rPr>
              <w:lastRenderedPageBreak/>
              <w:t>组件化编辑 ；</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静态可视化组件模块；文字组件、图片组件、分割线组件、动态圆组件</w:t>
            </w:r>
            <w:r w:rsidR="00C67933"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lastRenderedPageBreak/>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GIS地图与视音频融合通信</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r w:rsidRPr="00030391">
              <w:rPr>
                <w:rFonts w:ascii="宋体" w:hAnsi="宋体" w:hint="eastAsia"/>
                <w:bCs/>
                <w:szCs w:val="21"/>
              </w:rPr>
              <w:t>GIS信息展示模块：</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GIS地图展示了任务列表和记者列表，以及各在线记者的分布情况。</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任务列`表会展示出每个任务的标题，创建时间，地点，创建人，栏目，执行人；</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记者列表则会展示出记者头像，记者姓名及状态，直播状态，时间，联系电话，最新一次更新的地点；</w:t>
            </w:r>
            <w:r w:rsidRPr="00030391">
              <w:rPr>
                <w:rFonts w:ascii="宋体" w:hAnsi="宋体" w:hint="eastAsia"/>
                <w:bCs/>
                <w:szCs w:val="21"/>
              </w:rPr>
              <w:br/>
              <w:t>支持设置开始时间和结束时间筛选搜索任务；点击地图上的任意坐标可以查看该记者当前正在进行的任务及任务详情情况；</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记者GIS信息汇聚，状态获取、地图展现。</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采访任务信息生成，采访任务信息地图展现；创建报道组；</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大屏视音频通话展示模块：</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指挥中心与新闻报道APP视音频一对一通话展示视音频云服务，用于支持</w:t>
            </w:r>
            <w:proofErr w:type="gramStart"/>
            <w:r w:rsidRPr="00030391">
              <w:rPr>
                <w:rFonts w:ascii="宋体" w:hAnsi="宋体" w:hint="eastAsia"/>
                <w:bCs/>
                <w:szCs w:val="21"/>
              </w:rPr>
              <w:t>融媒体</w:t>
            </w:r>
            <w:proofErr w:type="gramEnd"/>
            <w:r w:rsidRPr="00030391">
              <w:rPr>
                <w:rFonts w:ascii="宋体" w:hAnsi="宋体" w:hint="eastAsia"/>
                <w:bCs/>
                <w:szCs w:val="21"/>
              </w:rPr>
              <w:t>调度指挥系统融合语音通信，实现GIS电子地图上直接与前方记者的语音通话、直播连线，支持前后端点对点通话、APP群组通话</w:t>
            </w:r>
            <w:r w:rsidR="00C67933"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生产业务数据可视化组件</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r w:rsidRPr="00030391">
              <w:rPr>
                <w:rFonts w:ascii="宋体" w:hAnsi="宋体" w:hint="eastAsia"/>
                <w:bCs/>
                <w:szCs w:val="21"/>
              </w:rPr>
              <w:t>1.大屏本地线索展示模块：本地线索数据接口；线索列表可视化组件；爆料录入排名可视化组件；爆料栏目统计可视化组件；爆</w:t>
            </w:r>
            <w:proofErr w:type="gramStart"/>
            <w:r w:rsidRPr="00030391">
              <w:rPr>
                <w:rFonts w:ascii="宋体" w:hAnsi="宋体" w:hint="eastAsia"/>
                <w:bCs/>
                <w:szCs w:val="21"/>
              </w:rPr>
              <w:t>料统计</w:t>
            </w:r>
            <w:proofErr w:type="gramEnd"/>
            <w:r w:rsidRPr="00030391">
              <w:rPr>
                <w:rFonts w:ascii="宋体" w:hAnsi="宋体" w:hint="eastAsia"/>
                <w:bCs/>
                <w:szCs w:val="21"/>
              </w:rPr>
              <w:t>组件；</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2.大屏新闻选题业务展示模块：选题策划展示的内容包括选题总量及未指派和已指派的选题统计；选题展示区展示的内容包括选题标题，选题栏目，创建人，创建时间，指派状态（已指派或未指派），指派了哪些渠道（共微信、微博、网台、APP等渠道），渠道已经指派任务。包括：报题文稿数据接口；选题列表可视化组件；选题统计可视化组件；</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3.大屏内容汇聚展示模块：内容</w:t>
            </w:r>
            <w:proofErr w:type="gramStart"/>
            <w:r w:rsidRPr="00030391">
              <w:rPr>
                <w:rFonts w:ascii="宋体" w:hAnsi="宋体" w:hint="eastAsia"/>
                <w:bCs/>
                <w:szCs w:val="21"/>
              </w:rPr>
              <w:t>库数据</w:t>
            </w:r>
            <w:proofErr w:type="gramEnd"/>
            <w:r w:rsidRPr="00030391">
              <w:rPr>
                <w:rFonts w:ascii="宋体" w:hAnsi="宋体" w:hint="eastAsia"/>
                <w:bCs/>
                <w:szCs w:val="21"/>
              </w:rPr>
              <w:t>接口；内容</w:t>
            </w:r>
            <w:proofErr w:type="gramStart"/>
            <w:r w:rsidRPr="00030391">
              <w:rPr>
                <w:rFonts w:ascii="宋体" w:hAnsi="宋体" w:hint="eastAsia"/>
                <w:bCs/>
                <w:szCs w:val="21"/>
              </w:rPr>
              <w:t>库最新</w:t>
            </w:r>
            <w:proofErr w:type="gramEnd"/>
            <w:r w:rsidRPr="00030391">
              <w:rPr>
                <w:rFonts w:ascii="宋体" w:hAnsi="宋体" w:hint="eastAsia"/>
                <w:bCs/>
                <w:szCs w:val="21"/>
              </w:rPr>
              <w:t>回传可视化组件；内容库回传统计可视化组件；内容库排名可视化组件；</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4.大屏生产力排名展示模块：写稿量排名接口；</w:t>
            </w:r>
            <w:proofErr w:type="gramStart"/>
            <w:r w:rsidRPr="00030391">
              <w:rPr>
                <w:rFonts w:ascii="宋体" w:hAnsi="宋体" w:hint="eastAsia"/>
                <w:bCs/>
                <w:szCs w:val="21"/>
              </w:rPr>
              <w:t>微信发布</w:t>
            </w:r>
            <w:proofErr w:type="gramEnd"/>
            <w:r w:rsidRPr="00030391">
              <w:rPr>
                <w:rFonts w:ascii="宋体" w:hAnsi="宋体" w:hint="eastAsia"/>
                <w:bCs/>
                <w:szCs w:val="21"/>
              </w:rPr>
              <w:t>量排名接口；</w:t>
            </w:r>
            <w:proofErr w:type="gramStart"/>
            <w:r w:rsidRPr="00030391">
              <w:rPr>
                <w:rFonts w:ascii="宋体" w:hAnsi="宋体" w:hint="eastAsia"/>
                <w:bCs/>
                <w:szCs w:val="21"/>
              </w:rPr>
              <w:t>微博发布</w:t>
            </w:r>
            <w:proofErr w:type="gramEnd"/>
            <w:r w:rsidRPr="00030391">
              <w:rPr>
                <w:rFonts w:ascii="宋体" w:hAnsi="宋体" w:hint="eastAsia"/>
                <w:bCs/>
                <w:szCs w:val="21"/>
              </w:rPr>
              <w:t>量排名接口；排名展现可视化组件</w:t>
            </w:r>
            <w:r w:rsidR="00C67933"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4</w:t>
            </w: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大数据可视化组件</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网络线索汇聚展示模块：网络线索服务接口；线索列表可视化组件；线索统计可视化组件；</w:t>
            </w:r>
            <w:r w:rsidRPr="00030391">
              <w:rPr>
                <w:rFonts w:ascii="宋体" w:hAnsi="宋体" w:hint="eastAsia"/>
                <w:bCs/>
                <w:szCs w:val="21"/>
              </w:rPr>
              <w:br/>
              <w:t>互联网大数据展示模块：舆情列表组件；舆情热词组件</w:t>
            </w:r>
            <w:r w:rsidR="00C67933"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5</w:t>
            </w: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报道指挥图形展示工作站</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r w:rsidRPr="00030391">
              <w:rPr>
                <w:rFonts w:ascii="宋体" w:hAnsi="宋体" w:hint="eastAsia"/>
                <w:bCs/>
                <w:szCs w:val="21"/>
              </w:rPr>
              <w:t>主机：高性能计算机</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CPU：Intel Core i5-9500（同档次或以上） 3.0GHz(6核）；内存：16GB；</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lastRenderedPageBreak/>
              <w:t>系统硬盘：</w:t>
            </w:r>
            <w:r w:rsidR="00FF3EA4" w:rsidRPr="00030391">
              <w:rPr>
                <w:rFonts w:ascii="宋体" w:hAnsi="宋体" w:hint="eastAsia"/>
                <w:bCs/>
                <w:szCs w:val="21"/>
              </w:rPr>
              <w:t>≥</w:t>
            </w:r>
            <w:r w:rsidRPr="00030391">
              <w:rPr>
                <w:rFonts w:ascii="宋体" w:hAnsi="宋体" w:hint="eastAsia"/>
                <w:bCs/>
                <w:szCs w:val="21"/>
              </w:rPr>
              <w:t>256GB固态硬盘，SATA接口；</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显卡：专业多屏显示卡，8通道miniDP输出；</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转接头：</w:t>
            </w:r>
            <w:proofErr w:type="gramStart"/>
            <w:r w:rsidRPr="00030391">
              <w:rPr>
                <w:rFonts w:ascii="宋体" w:hAnsi="宋体" w:hint="eastAsia"/>
                <w:bCs/>
                <w:szCs w:val="21"/>
              </w:rPr>
              <w:t>绿联</w:t>
            </w:r>
            <w:proofErr w:type="gramEnd"/>
            <w:r w:rsidRPr="00030391">
              <w:rPr>
                <w:rFonts w:ascii="宋体" w:hAnsi="宋体" w:hint="eastAsia"/>
                <w:bCs/>
                <w:szCs w:val="21"/>
              </w:rPr>
              <w:t>mini DP</w:t>
            </w:r>
            <w:r w:rsidR="007A25DA" w:rsidRPr="00030391">
              <w:rPr>
                <w:rFonts w:ascii="宋体" w:hAnsi="宋体" w:hint="eastAsia"/>
                <w:bCs/>
                <w:szCs w:val="21"/>
              </w:rPr>
              <w:t>（同档次或以上）</w:t>
            </w:r>
            <w:r w:rsidRPr="00030391">
              <w:rPr>
                <w:rFonts w:ascii="宋体" w:hAnsi="宋体" w:hint="eastAsia"/>
                <w:bCs/>
                <w:szCs w:val="21"/>
              </w:rPr>
              <w:t>转HDMI转换头，支持4K输出，铝合金外壳</w:t>
            </w:r>
            <w:r w:rsidR="002323CB" w:rsidRPr="00030391">
              <w:rPr>
                <w:rFonts w:ascii="宋体" w:hAnsi="宋体" w:hint="eastAsia"/>
                <w:bCs/>
                <w:szCs w:val="21"/>
              </w:rPr>
              <w:t>×</w:t>
            </w:r>
            <w:r w:rsidRPr="00030391">
              <w:rPr>
                <w:rFonts w:ascii="宋体" w:hAnsi="宋体" w:hint="eastAsia"/>
                <w:bCs/>
                <w:szCs w:val="21"/>
              </w:rPr>
              <w:t>8；</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其他：集成声卡、千兆网卡、DVD-ROM、标准键盘、鼠标、有源音箱；</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显示器：</w:t>
            </w:r>
            <w:r w:rsidR="002323CB" w:rsidRPr="00030391">
              <w:rPr>
                <w:rFonts w:ascii="宋体" w:hAnsi="宋体" w:hint="eastAsia"/>
                <w:bCs/>
                <w:szCs w:val="21"/>
              </w:rPr>
              <w:t>约</w:t>
            </w:r>
            <w:r w:rsidRPr="00030391">
              <w:rPr>
                <w:rFonts w:ascii="宋体" w:hAnsi="宋体" w:hint="eastAsia"/>
                <w:bCs/>
                <w:szCs w:val="21"/>
              </w:rPr>
              <w:t>24寸宽屏高清液晶显示器，分辨率1920*1080；</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操作系统：Microsoft Windows 10 64位中文专业版</w:t>
            </w:r>
            <w:r w:rsidR="00377EEA" w:rsidRPr="00030391">
              <w:rPr>
                <w:rFonts w:ascii="宋体" w:hAnsi="宋体" w:hint="eastAsia"/>
                <w:bCs/>
                <w:szCs w:val="21"/>
              </w:rPr>
              <w:t>（同级别或以上）</w:t>
            </w:r>
            <w:r w:rsidRPr="00030391">
              <w:rPr>
                <w:rFonts w:ascii="宋体" w:hAnsi="宋体" w:hint="eastAsia"/>
                <w:bCs/>
                <w:szCs w:val="21"/>
              </w:rPr>
              <w:t>；</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报道指挥展示软件：</w:t>
            </w:r>
          </w:p>
          <w:p w:rsidR="00C67933" w:rsidRPr="00030391" w:rsidRDefault="004570F9">
            <w:pPr>
              <w:wordWrap w:val="0"/>
              <w:spacing w:line="360" w:lineRule="exact"/>
              <w:rPr>
                <w:rFonts w:ascii="宋体" w:hAnsi="宋体"/>
                <w:bCs/>
                <w:szCs w:val="21"/>
              </w:rPr>
            </w:pPr>
            <w:proofErr w:type="gramStart"/>
            <w:r w:rsidRPr="00030391">
              <w:rPr>
                <w:rFonts w:ascii="宋体" w:hAnsi="宋体" w:hint="eastAsia"/>
                <w:bCs/>
                <w:szCs w:val="21"/>
              </w:rPr>
              <w:t>融媒体</w:t>
            </w:r>
            <w:proofErr w:type="gramEnd"/>
            <w:r w:rsidRPr="00030391">
              <w:rPr>
                <w:rFonts w:ascii="宋体" w:hAnsi="宋体" w:hint="eastAsia"/>
                <w:bCs/>
                <w:szCs w:val="21"/>
              </w:rPr>
              <w:t>报道指挥平台大屏展示客户端；</w:t>
            </w:r>
          </w:p>
          <w:p w:rsidR="00C67933" w:rsidRPr="00030391" w:rsidRDefault="004570F9">
            <w:pPr>
              <w:wordWrap w:val="0"/>
              <w:spacing w:line="360" w:lineRule="exact"/>
              <w:rPr>
                <w:rFonts w:ascii="宋体" w:hAnsi="宋体"/>
                <w:bCs/>
                <w:szCs w:val="21"/>
              </w:rPr>
            </w:pPr>
            <w:proofErr w:type="gramStart"/>
            <w:r w:rsidRPr="00030391">
              <w:rPr>
                <w:rFonts w:ascii="宋体" w:hAnsi="宋体" w:hint="eastAsia"/>
                <w:bCs/>
                <w:szCs w:val="21"/>
              </w:rPr>
              <w:t>融媒体</w:t>
            </w:r>
            <w:proofErr w:type="gramEnd"/>
            <w:r w:rsidRPr="00030391">
              <w:rPr>
                <w:rFonts w:ascii="宋体" w:hAnsi="宋体" w:hint="eastAsia"/>
                <w:bCs/>
                <w:szCs w:val="21"/>
              </w:rPr>
              <w:t>报道指挥平台大屏渲染组件；</w:t>
            </w:r>
          </w:p>
          <w:p w:rsidR="004570F9" w:rsidRPr="00030391" w:rsidRDefault="004570F9">
            <w:pPr>
              <w:wordWrap w:val="0"/>
              <w:spacing w:line="360" w:lineRule="exact"/>
              <w:rPr>
                <w:rFonts w:ascii="宋体" w:hAnsi="宋体"/>
                <w:bCs/>
                <w:szCs w:val="21"/>
              </w:rPr>
            </w:pPr>
            <w:proofErr w:type="gramStart"/>
            <w:r w:rsidRPr="00030391">
              <w:rPr>
                <w:rFonts w:ascii="宋体" w:hAnsi="宋体" w:hint="eastAsia"/>
                <w:bCs/>
                <w:szCs w:val="21"/>
              </w:rPr>
              <w:t>融媒体</w:t>
            </w:r>
            <w:proofErr w:type="gramEnd"/>
            <w:r w:rsidRPr="00030391">
              <w:rPr>
                <w:rFonts w:ascii="宋体" w:hAnsi="宋体" w:hint="eastAsia"/>
                <w:bCs/>
                <w:szCs w:val="21"/>
              </w:rPr>
              <w:t>报道指挥平台报道指挥系统管理客户端</w:t>
            </w:r>
            <w:r w:rsidR="002323CB"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vMerge w:val="restart"/>
            <w:tcBorders>
              <w:top w:val="nil"/>
              <w:left w:val="single" w:sz="4" w:space="0" w:color="auto"/>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lastRenderedPageBreak/>
              <w:t>6</w:t>
            </w: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安装调试服务及配件&amp;无线HDMI延长传输器</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r w:rsidRPr="00030391">
              <w:rPr>
                <w:rFonts w:ascii="宋体" w:hAnsi="宋体" w:hint="eastAsia"/>
                <w:bCs/>
                <w:szCs w:val="21"/>
              </w:rPr>
              <w:t>1</w:t>
            </w:r>
            <w:r w:rsidR="00C7658E" w:rsidRPr="00030391">
              <w:rPr>
                <w:rFonts w:ascii="宋体" w:hAnsi="宋体" w:hint="eastAsia"/>
                <w:bCs/>
                <w:szCs w:val="21"/>
              </w:rPr>
              <w:t>.</w:t>
            </w:r>
            <w:r w:rsidRPr="00030391">
              <w:rPr>
                <w:rFonts w:ascii="宋体" w:hAnsi="宋体" w:hint="eastAsia"/>
                <w:bCs/>
                <w:szCs w:val="21"/>
              </w:rPr>
              <w:t>无线HDMI延长传输器（100米范围无线覆盖，轻松穿墙无障碍）</w:t>
            </w:r>
            <w:r w:rsidR="00C67933" w:rsidRPr="00030391">
              <w:rPr>
                <w:rFonts w:ascii="宋体" w:hAnsi="宋体" w:hint="eastAsia"/>
                <w:bCs/>
                <w:szCs w:val="21"/>
              </w:rPr>
              <w:t>；</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2</w:t>
            </w:r>
            <w:r w:rsidR="00C7658E" w:rsidRPr="00030391">
              <w:rPr>
                <w:rFonts w:ascii="宋体" w:hAnsi="宋体" w:hint="eastAsia"/>
                <w:bCs/>
                <w:szCs w:val="21"/>
              </w:rPr>
              <w:t>.</w:t>
            </w:r>
            <w:r w:rsidRPr="00030391">
              <w:rPr>
                <w:rFonts w:ascii="宋体" w:hAnsi="宋体" w:hint="eastAsia"/>
                <w:bCs/>
                <w:szCs w:val="21"/>
              </w:rPr>
              <w:t>大屏展示系统设计、安装、调试、支架等服务；</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3</w:t>
            </w:r>
            <w:r w:rsidR="00C7658E" w:rsidRPr="00030391">
              <w:rPr>
                <w:rFonts w:ascii="宋体" w:hAnsi="宋体" w:hint="eastAsia"/>
                <w:bCs/>
                <w:szCs w:val="21"/>
              </w:rPr>
              <w:t>.</w:t>
            </w:r>
            <w:r w:rsidRPr="00030391">
              <w:rPr>
                <w:rFonts w:ascii="宋体" w:hAnsi="宋体" w:hint="eastAsia"/>
                <w:bCs/>
                <w:szCs w:val="21"/>
              </w:rPr>
              <w:t>安装调试所需强电，线材；弱点敷设，以及连接线；</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4</w:t>
            </w:r>
            <w:r w:rsidR="00C7658E" w:rsidRPr="00030391">
              <w:rPr>
                <w:rFonts w:ascii="宋体" w:hAnsi="宋体" w:hint="eastAsia"/>
                <w:bCs/>
                <w:szCs w:val="21"/>
              </w:rPr>
              <w:t>.</w:t>
            </w:r>
            <w:r w:rsidRPr="00030391">
              <w:rPr>
                <w:rFonts w:ascii="宋体" w:hAnsi="宋体" w:hint="eastAsia"/>
                <w:bCs/>
                <w:szCs w:val="21"/>
              </w:rPr>
              <w:t>信号结构下HDMI配套线材、整屏美化等</w:t>
            </w:r>
            <w:r w:rsidR="002323CB"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vMerge/>
            <w:tcBorders>
              <w:top w:val="nil"/>
              <w:left w:val="single" w:sz="4" w:space="0" w:color="auto"/>
              <w:bottom w:val="single" w:sz="4" w:space="0" w:color="auto"/>
              <w:right w:val="single" w:sz="4" w:space="0" w:color="auto"/>
            </w:tcBorders>
            <w:vAlign w:val="center"/>
            <w:hideMark/>
          </w:tcPr>
          <w:p w:rsidR="004570F9" w:rsidRPr="00030391" w:rsidRDefault="004570F9" w:rsidP="00375046">
            <w:pPr>
              <w:widowControl/>
              <w:jc w:val="center"/>
              <w:rPr>
                <w:rFonts w:ascii="宋体" w:hAnsi="宋体"/>
                <w:bCs/>
                <w:szCs w:val="21"/>
              </w:rPr>
            </w:pP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指挥平台音频会议系统</w:t>
            </w:r>
          </w:p>
        </w:tc>
        <w:tc>
          <w:tcPr>
            <w:tcW w:w="3040" w:type="pct"/>
            <w:gridSpan w:val="2"/>
            <w:tcBorders>
              <w:top w:val="nil"/>
              <w:left w:val="nil"/>
              <w:bottom w:val="single" w:sz="4" w:space="0" w:color="auto"/>
              <w:right w:val="single" w:sz="4" w:space="0" w:color="auto"/>
            </w:tcBorders>
            <w:hideMark/>
          </w:tcPr>
          <w:p w:rsidR="00C67933" w:rsidRPr="00030391" w:rsidRDefault="004570F9">
            <w:pPr>
              <w:wordWrap w:val="0"/>
              <w:spacing w:line="360" w:lineRule="exact"/>
              <w:rPr>
                <w:rFonts w:ascii="宋体" w:hAnsi="宋体"/>
                <w:bCs/>
                <w:szCs w:val="21"/>
              </w:rPr>
            </w:pPr>
            <w:r w:rsidRPr="00030391">
              <w:rPr>
                <w:rFonts w:ascii="宋体" w:hAnsi="宋体" w:hint="eastAsia"/>
                <w:bCs/>
                <w:szCs w:val="21"/>
              </w:rPr>
              <w:t>1</w:t>
            </w:r>
            <w:r w:rsidR="00C7658E" w:rsidRPr="00030391">
              <w:rPr>
                <w:rFonts w:ascii="宋体" w:hAnsi="宋体" w:hint="eastAsia"/>
                <w:bCs/>
                <w:szCs w:val="21"/>
              </w:rPr>
              <w:t>.</w:t>
            </w:r>
            <w:r w:rsidRPr="00030391">
              <w:rPr>
                <w:rFonts w:ascii="宋体" w:hAnsi="宋体" w:hint="eastAsia"/>
                <w:bCs/>
                <w:szCs w:val="21"/>
              </w:rPr>
              <w:t>无线话筒（手持*2）；</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2</w:t>
            </w:r>
            <w:r w:rsidR="00C7658E" w:rsidRPr="00030391">
              <w:rPr>
                <w:rFonts w:ascii="宋体" w:hAnsi="宋体" w:hint="eastAsia"/>
                <w:bCs/>
                <w:szCs w:val="21"/>
              </w:rPr>
              <w:t>.</w:t>
            </w:r>
            <w:r w:rsidRPr="00030391">
              <w:rPr>
                <w:rFonts w:ascii="宋体" w:hAnsi="宋体" w:hint="eastAsia"/>
                <w:bCs/>
                <w:szCs w:val="21"/>
              </w:rPr>
              <w:t>多功能功率放大器* 1台；</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3</w:t>
            </w:r>
            <w:r w:rsidR="00C7658E" w:rsidRPr="00030391">
              <w:rPr>
                <w:rFonts w:ascii="宋体" w:hAnsi="宋体" w:hint="eastAsia"/>
                <w:bCs/>
                <w:szCs w:val="21"/>
              </w:rPr>
              <w:t>.</w:t>
            </w:r>
            <w:r w:rsidRPr="00030391">
              <w:rPr>
                <w:rFonts w:ascii="宋体" w:hAnsi="宋体" w:hint="eastAsia"/>
                <w:bCs/>
                <w:szCs w:val="21"/>
              </w:rPr>
              <w:t>无源音箱（含壁挂支架、立式三脚架）* 1对；</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4</w:t>
            </w:r>
            <w:r w:rsidR="00C7658E" w:rsidRPr="00030391">
              <w:rPr>
                <w:rFonts w:ascii="宋体" w:hAnsi="宋体" w:hint="eastAsia"/>
                <w:bCs/>
                <w:szCs w:val="21"/>
              </w:rPr>
              <w:t>.</w:t>
            </w:r>
            <w:r w:rsidRPr="00030391">
              <w:rPr>
                <w:rFonts w:ascii="宋体" w:hAnsi="宋体" w:hint="eastAsia"/>
                <w:bCs/>
                <w:szCs w:val="21"/>
              </w:rPr>
              <w:t>无线鹅颈话筒（1拖6）* 1套；</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5</w:t>
            </w:r>
            <w:r w:rsidR="00C7658E" w:rsidRPr="00030391">
              <w:rPr>
                <w:rFonts w:ascii="宋体" w:hAnsi="宋体" w:hint="eastAsia"/>
                <w:bCs/>
                <w:szCs w:val="21"/>
              </w:rPr>
              <w:t>.</w:t>
            </w:r>
            <w:r w:rsidRPr="00030391">
              <w:rPr>
                <w:rFonts w:ascii="宋体" w:hAnsi="宋体" w:hint="eastAsia"/>
                <w:bCs/>
                <w:szCs w:val="21"/>
              </w:rPr>
              <w:t>时序电源 *1台；</w:t>
            </w:r>
          </w:p>
          <w:p w:rsidR="00C67933" w:rsidRPr="00030391" w:rsidRDefault="004570F9">
            <w:pPr>
              <w:wordWrap w:val="0"/>
              <w:spacing w:line="360" w:lineRule="exact"/>
              <w:rPr>
                <w:rFonts w:ascii="宋体" w:hAnsi="宋体"/>
                <w:bCs/>
                <w:szCs w:val="21"/>
              </w:rPr>
            </w:pPr>
            <w:r w:rsidRPr="00030391">
              <w:rPr>
                <w:rFonts w:ascii="宋体" w:hAnsi="宋体" w:hint="eastAsia"/>
                <w:bCs/>
                <w:szCs w:val="21"/>
              </w:rPr>
              <w:t>6</w:t>
            </w:r>
            <w:r w:rsidR="00C7658E" w:rsidRPr="00030391">
              <w:rPr>
                <w:rFonts w:ascii="宋体" w:hAnsi="宋体" w:hint="eastAsia"/>
                <w:bCs/>
                <w:szCs w:val="21"/>
              </w:rPr>
              <w:t>.</w:t>
            </w:r>
            <w:r w:rsidRPr="00030391">
              <w:rPr>
                <w:rFonts w:ascii="宋体" w:hAnsi="宋体" w:hint="eastAsia"/>
                <w:bCs/>
                <w:szCs w:val="21"/>
              </w:rPr>
              <w:t>22U国标机柜：定制 *1台；</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7</w:t>
            </w:r>
            <w:r w:rsidR="00C7658E" w:rsidRPr="00030391">
              <w:rPr>
                <w:rFonts w:ascii="宋体" w:hAnsi="宋体" w:hint="eastAsia"/>
                <w:bCs/>
                <w:szCs w:val="21"/>
              </w:rPr>
              <w:t>.</w:t>
            </w:r>
            <w:r w:rsidRPr="00030391">
              <w:rPr>
                <w:rFonts w:ascii="宋体" w:hAnsi="宋体" w:hint="eastAsia"/>
                <w:bCs/>
                <w:szCs w:val="21"/>
              </w:rPr>
              <w:t>安装、调试、电源、音箱等一批</w:t>
            </w:r>
            <w:r w:rsidR="002323CB"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vMerge/>
            <w:tcBorders>
              <w:top w:val="nil"/>
              <w:left w:val="single" w:sz="4" w:space="0" w:color="auto"/>
              <w:bottom w:val="single" w:sz="4" w:space="0" w:color="auto"/>
              <w:right w:val="single" w:sz="4" w:space="0" w:color="auto"/>
            </w:tcBorders>
            <w:vAlign w:val="center"/>
            <w:hideMark/>
          </w:tcPr>
          <w:p w:rsidR="004570F9" w:rsidRPr="00030391" w:rsidRDefault="004570F9" w:rsidP="00375046">
            <w:pPr>
              <w:widowControl/>
              <w:jc w:val="center"/>
              <w:rPr>
                <w:rFonts w:ascii="宋体" w:hAnsi="宋体"/>
                <w:bCs/>
                <w:szCs w:val="21"/>
              </w:rPr>
            </w:pP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平板移动控制端</w:t>
            </w:r>
          </w:p>
        </w:tc>
        <w:tc>
          <w:tcPr>
            <w:tcW w:w="3040" w:type="pct"/>
            <w:gridSpan w:val="2"/>
            <w:tcBorders>
              <w:top w:val="nil"/>
              <w:left w:val="nil"/>
              <w:bottom w:val="single" w:sz="4" w:space="0" w:color="auto"/>
              <w:right w:val="single" w:sz="4" w:space="0" w:color="auto"/>
            </w:tcBorders>
            <w:hideMark/>
          </w:tcPr>
          <w:p w:rsidR="004570F9" w:rsidRPr="00030391" w:rsidRDefault="00F93152">
            <w:pPr>
              <w:wordWrap w:val="0"/>
              <w:spacing w:line="360" w:lineRule="exact"/>
              <w:rPr>
                <w:rFonts w:ascii="宋体" w:hAnsi="宋体"/>
                <w:bCs/>
                <w:szCs w:val="21"/>
              </w:rPr>
            </w:pPr>
            <w:r w:rsidRPr="00030391">
              <w:rPr>
                <w:rFonts w:ascii="宋体" w:hAnsi="宋体"/>
                <w:bCs/>
                <w:szCs w:val="21"/>
              </w:rPr>
              <w:t>1.</w:t>
            </w:r>
            <w:r w:rsidRPr="00030391">
              <w:rPr>
                <w:rFonts w:ascii="宋体" w:hAnsi="宋体" w:hint="eastAsia"/>
                <w:bCs/>
                <w:szCs w:val="21"/>
              </w:rPr>
              <w:t>约</w:t>
            </w:r>
            <w:r w:rsidR="004570F9" w:rsidRPr="00030391">
              <w:rPr>
                <w:rFonts w:ascii="宋体" w:hAnsi="宋体" w:hint="eastAsia"/>
                <w:bCs/>
                <w:szCs w:val="21"/>
              </w:rPr>
              <w:t>9.7英寸（A10芯片 WLAN版）WIFI版32G；厚度：7.1mm-9mm；</w:t>
            </w:r>
            <w:r w:rsidR="004570F9" w:rsidRPr="00030391">
              <w:rPr>
                <w:rFonts w:ascii="宋体" w:hAnsi="宋体" w:hint="eastAsia"/>
                <w:bCs/>
                <w:szCs w:val="21"/>
              </w:rPr>
              <w:br/>
            </w:r>
            <w:r w:rsidRPr="00030391">
              <w:rPr>
                <w:rFonts w:ascii="宋体" w:hAnsi="宋体"/>
                <w:bCs/>
                <w:szCs w:val="21"/>
              </w:rPr>
              <w:t>2.</w:t>
            </w:r>
            <w:r w:rsidR="004570F9" w:rsidRPr="00030391">
              <w:rPr>
                <w:rFonts w:ascii="宋体" w:hAnsi="宋体" w:hint="eastAsia"/>
                <w:bCs/>
                <w:szCs w:val="21"/>
              </w:rPr>
              <w:t>分辨率：超高清屏（2K/3K/4K）指纹识别尺寸：9.1英寸-10英寸；</w:t>
            </w:r>
            <w:r w:rsidR="004570F9" w:rsidRPr="00030391">
              <w:rPr>
                <w:rFonts w:ascii="宋体" w:hAnsi="宋体" w:hint="eastAsia"/>
                <w:bCs/>
                <w:szCs w:val="21"/>
              </w:rPr>
              <w:br/>
            </w:r>
            <w:r w:rsidRPr="00030391">
              <w:rPr>
                <w:rFonts w:ascii="宋体" w:hAnsi="宋体" w:hint="eastAsia"/>
                <w:bCs/>
                <w:szCs w:val="21"/>
              </w:rPr>
              <w:t>3</w:t>
            </w:r>
            <w:r w:rsidRPr="00030391">
              <w:rPr>
                <w:rFonts w:ascii="宋体" w:hAnsi="宋体"/>
                <w:bCs/>
                <w:szCs w:val="21"/>
              </w:rPr>
              <w:t>.</w:t>
            </w:r>
            <w:r w:rsidR="004570F9" w:rsidRPr="00030391">
              <w:rPr>
                <w:rFonts w:ascii="宋体" w:hAnsi="宋体" w:hint="eastAsia"/>
                <w:bCs/>
                <w:szCs w:val="21"/>
              </w:rPr>
              <w:t>硬盘：32G裸机；重量：</w:t>
            </w:r>
            <w:r w:rsidR="004F38C5" w:rsidRPr="00030391">
              <w:rPr>
                <w:rFonts w:ascii="宋体" w:hAnsi="宋体" w:hint="eastAsia"/>
                <w:bCs/>
                <w:szCs w:val="21"/>
              </w:rPr>
              <w:t>约</w:t>
            </w:r>
            <w:r w:rsidR="004570F9" w:rsidRPr="00030391">
              <w:rPr>
                <w:rFonts w:ascii="宋体" w:hAnsi="宋体" w:hint="eastAsia"/>
                <w:bCs/>
                <w:szCs w:val="21"/>
              </w:rPr>
              <w:t>301g-500g；远程控制软件</w:t>
            </w:r>
            <w:r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vMerge/>
            <w:tcBorders>
              <w:top w:val="nil"/>
              <w:left w:val="single" w:sz="4" w:space="0" w:color="auto"/>
              <w:bottom w:val="single" w:sz="4" w:space="0" w:color="auto"/>
              <w:right w:val="single" w:sz="4" w:space="0" w:color="auto"/>
            </w:tcBorders>
            <w:vAlign w:val="center"/>
            <w:hideMark/>
          </w:tcPr>
          <w:p w:rsidR="004570F9" w:rsidRPr="00030391" w:rsidRDefault="004570F9" w:rsidP="00375046">
            <w:pPr>
              <w:widowControl/>
              <w:jc w:val="center"/>
              <w:rPr>
                <w:rFonts w:ascii="宋体" w:hAnsi="宋体"/>
                <w:bCs/>
                <w:szCs w:val="21"/>
              </w:rPr>
            </w:pPr>
          </w:p>
        </w:tc>
        <w:tc>
          <w:tcPr>
            <w:tcW w:w="669"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高清USB云台摄像机（含支架、USB延长线10米）</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10倍光学变倍1/2.8英寸，210万CMOS，提供USB2.0接口，RS-232C接口、HDMI接口1080P60向下兼容，多功能遥控器；可倒装；支持英文菜单。</w:t>
            </w:r>
          </w:p>
        </w:tc>
        <w:tc>
          <w:tcPr>
            <w:tcW w:w="445"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375046">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744744">
            <w:pPr>
              <w:wordWrap w:val="0"/>
              <w:spacing w:line="360" w:lineRule="exact"/>
              <w:rPr>
                <w:rFonts w:ascii="宋体" w:hAnsi="宋体"/>
                <w:b/>
                <w:szCs w:val="21"/>
              </w:rPr>
            </w:pPr>
            <w:r w:rsidRPr="00030391">
              <w:rPr>
                <w:rFonts w:ascii="宋体" w:hAnsi="宋体" w:hint="eastAsia"/>
                <w:b/>
                <w:szCs w:val="21"/>
              </w:rPr>
              <w:t>（五）</w:t>
            </w:r>
            <w:r w:rsidR="004570F9" w:rsidRPr="00030391">
              <w:rPr>
                <w:rFonts w:ascii="宋体" w:hAnsi="宋体" w:hint="eastAsia"/>
                <w:b/>
                <w:szCs w:val="21"/>
              </w:rPr>
              <w:t>外场移动直播导播系统</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融合媒体移动导播机</w:t>
            </w:r>
          </w:p>
        </w:tc>
        <w:tc>
          <w:tcPr>
            <w:tcW w:w="3040" w:type="pct"/>
            <w:gridSpan w:val="2"/>
            <w:tcBorders>
              <w:top w:val="nil"/>
              <w:left w:val="nil"/>
              <w:bottom w:val="single" w:sz="4" w:space="0" w:color="auto"/>
              <w:right w:val="single" w:sz="4" w:space="0" w:color="auto"/>
            </w:tcBorders>
            <w:hideMark/>
          </w:tcPr>
          <w:p w:rsidR="00467EA7" w:rsidRPr="00030391" w:rsidRDefault="004570F9">
            <w:pPr>
              <w:wordWrap w:val="0"/>
              <w:spacing w:line="360" w:lineRule="exact"/>
              <w:rPr>
                <w:rFonts w:ascii="宋体" w:hAnsi="宋体"/>
                <w:bCs/>
                <w:szCs w:val="21"/>
              </w:rPr>
            </w:pPr>
            <w:r w:rsidRPr="00030391">
              <w:rPr>
                <w:rFonts w:ascii="宋体" w:hAnsi="宋体" w:hint="eastAsia"/>
                <w:bCs/>
                <w:szCs w:val="21"/>
              </w:rPr>
              <w:t>支持4路或以上HD/SDI/1080 60P格式的信号接入，支持1080/60P格式的节目制作。支持SDI和IP信号混合的输入方式，IP信号</w:t>
            </w:r>
            <w:proofErr w:type="gramStart"/>
            <w:r w:rsidRPr="00030391">
              <w:rPr>
                <w:rFonts w:ascii="宋体" w:hAnsi="宋体" w:hint="eastAsia"/>
                <w:bCs/>
                <w:szCs w:val="21"/>
              </w:rPr>
              <w:t>支持从标清</w:t>
            </w:r>
            <w:proofErr w:type="gramEnd"/>
            <w:r w:rsidRPr="00030391">
              <w:rPr>
                <w:rFonts w:ascii="宋体" w:hAnsi="宋体" w:hint="eastAsia"/>
                <w:bCs/>
                <w:szCs w:val="21"/>
              </w:rPr>
              <w:t>到HD不同分辨率和</w:t>
            </w:r>
            <w:proofErr w:type="gramStart"/>
            <w:r w:rsidRPr="00030391">
              <w:rPr>
                <w:rFonts w:ascii="宋体" w:hAnsi="宋体" w:hint="eastAsia"/>
                <w:bCs/>
                <w:szCs w:val="21"/>
              </w:rPr>
              <w:t>帧率</w:t>
            </w:r>
            <w:proofErr w:type="gramEnd"/>
            <w:r w:rsidRPr="00030391">
              <w:rPr>
                <w:rFonts w:ascii="宋体" w:hAnsi="宋体" w:hint="eastAsia"/>
                <w:bCs/>
                <w:szCs w:val="21"/>
              </w:rPr>
              <w:t>的实时视频；支持</w:t>
            </w:r>
            <w:r w:rsidRPr="00030391">
              <w:rPr>
                <w:rFonts w:ascii="宋体" w:hAnsi="宋体" w:hint="eastAsia"/>
                <w:bCs/>
                <w:szCs w:val="21"/>
              </w:rPr>
              <w:lastRenderedPageBreak/>
              <w:t>8路或以上的外来信号输入；支持6路或以上HD/SD/1080/60P格式的信号输出。支持6路或以上的IP输出。</w:t>
            </w:r>
          </w:p>
          <w:p w:rsidR="00467EA7" w:rsidRPr="00030391" w:rsidRDefault="004570F9">
            <w:pPr>
              <w:wordWrap w:val="0"/>
              <w:spacing w:line="360" w:lineRule="exact"/>
              <w:rPr>
                <w:rFonts w:ascii="宋体" w:hAnsi="宋体"/>
                <w:bCs/>
                <w:szCs w:val="21"/>
              </w:rPr>
            </w:pPr>
            <w:r w:rsidRPr="00030391">
              <w:rPr>
                <w:rFonts w:ascii="宋体" w:hAnsi="宋体" w:hint="eastAsia"/>
                <w:bCs/>
                <w:szCs w:val="21"/>
              </w:rPr>
              <w:t>32路的可直切画面，包括外部输入信号、机算机（PC/MAC）信号、电子终端信号（iPad/iPhone等）、视频回放信号、图片、字幕信号、内置静/动态缓存信号，虚拟画面信号；支持编组切换功能，可以将不同的切换形态通过编组保存下来，方便制作时快速调用</w:t>
            </w:r>
            <w:r w:rsidR="00467EA7" w:rsidRPr="00030391">
              <w:rPr>
                <w:rFonts w:ascii="宋体" w:hAnsi="宋体" w:hint="eastAsia"/>
                <w:bCs/>
                <w:szCs w:val="21"/>
              </w:rPr>
              <w:t>。</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支持SDI嵌入音频、平衡/非平衡模拟音频的输入和输出，输出为4声道立体声输出或设置为单声道输出，立体声输出时可进行左右声道的独立调整设置；有独立的监听输出n 支持不少于2路的信号叠加，可叠加外部输入信号和内置媒体信号；叠加的信号可进行位移、旋转、缩放等独立设置，可实现直接叠加，二维转场叠加和三维动态转场叠加效果</w:t>
            </w:r>
            <w:r w:rsidR="00467EA7"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lastRenderedPageBreak/>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通话</w:t>
            </w:r>
            <w:proofErr w:type="gramStart"/>
            <w:r w:rsidRPr="00030391">
              <w:rPr>
                <w:rFonts w:ascii="宋体" w:hAnsi="宋体" w:hint="eastAsia"/>
                <w:bCs/>
                <w:szCs w:val="21"/>
              </w:rPr>
              <w:t>图传系统</w:t>
            </w:r>
            <w:proofErr w:type="gramEnd"/>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无线全双工内部通话系统(一拖八带TALLY），频率范围 400-470Mhz，传输距离≥2000米保证分机在演播区、后台等待区、化妆间、</w:t>
            </w:r>
            <w:proofErr w:type="gramStart"/>
            <w:r w:rsidRPr="00030391">
              <w:rPr>
                <w:rFonts w:ascii="宋体" w:hAnsi="宋体" w:hint="eastAsia"/>
                <w:bCs/>
                <w:szCs w:val="21"/>
              </w:rPr>
              <w:t>不</w:t>
            </w:r>
            <w:proofErr w:type="gramEnd"/>
            <w:r w:rsidRPr="00030391">
              <w:rPr>
                <w:rFonts w:ascii="宋体" w:hAnsi="宋体" w:hint="eastAsia"/>
                <w:bCs/>
                <w:szCs w:val="21"/>
              </w:rPr>
              <w:t>同楼层（距离主机5-8层楼）、或者楼外、转播车等各种常见的场合，均能够持续不断地与主机进行流畅通话。</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四发一收</w:t>
            </w:r>
            <w:proofErr w:type="gramStart"/>
            <w:r w:rsidRPr="00030391">
              <w:rPr>
                <w:rFonts w:ascii="宋体" w:hAnsi="宋体" w:hint="eastAsia"/>
                <w:bCs/>
                <w:szCs w:val="21"/>
              </w:rPr>
              <w:t>无线图传系统</w:t>
            </w:r>
            <w:proofErr w:type="gramEnd"/>
            <w:r w:rsidRPr="00030391">
              <w:rPr>
                <w:rFonts w:ascii="宋体" w:hAnsi="宋体" w:hint="eastAsia"/>
                <w:bCs/>
                <w:szCs w:val="21"/>
              </w:rPr>
              <w:t>：每路传输距离至少可达700米；采用4*4MIMO波束赋形技术, 四路传输只占用一路无线信道，提升抗干扰能力,保证视频传输信号流畅；支持四路SDI或HDMI信号同时输入/输出；支持Tally、时码、录制</w:t>
            </w:r>
            <w:proofErr w:type="gramStart"/>
            <w:r w:rsidRPr="00030391">
              <w:rPr>
                <w:rFonts w:ascii="宋体" w:hAnsi="宋体" w:hint="eastAsia"/>
                <w:bCs/>
                <w:szCs w:val="21"/>
              </w:rPr>
              <w:t>回放秒回功能</w:t>
            </w:r>
            <w:proofErr w:type="gramEnd"/>
            <w:r w:rsidR="00A0035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高清直播编码器</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SDI/HDMI双接口通3卡聚合4G高清直播编码器</w:t>
            </w:r>
            <w:r w:rsidR="00A0035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无人机</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飞行器</w:t>
            </w:r>
            <w:r w:rsidR="00A0035D" w:rsidRPr="00030391">
              <w:rPr>
                <w:rFonts w:ascii="宋体" w:hAnsi="宋体" w:hint="eastAsia"/>
                <w:bCs/>
                <w:szCs w:val="21"/>
              </w:rPr>
              <w:t>×</w:t>
            </w:r>
            <w:r w:rsidRPr="00030391">
              <w:rPr>
                <w:rFonts w:ascii="宋体" w:hAnsi="宋体" w:hint="eastAsia"/>
                <w:bCs/>
                <w:szCs w:val="21"/>
              </w:rPr>
              <w:t>1、带屏遥控器</w:t>
            </w:r>
            <w:r w:rsidR="00A0035D" w:rsidRPr="00030391">
              <w:rPr>
                <w:rFonts w:ascii="宋体" w:hAnsi="宋体" w:hint="eastAsia"/>
                <w:bCs/>
                <w:szCs w:val="21"/>
              </w:rPr>
              <w:t>×</w:t>
            </w:r>
            <w:r w:rsidRPr="00030391">
              <w:rPr>
                <w:rFonts w:ascii="宋体" w:hAnsi="宋体" w:hint="eastAsia"/>
                <w:bCs/>
                <w:szCs w:val="21"/>
              </w:rPr>
              <w:t>1、24 W USB 充电器</w:t>
            </w:r>
            <w:r w:rsidR="00A0035D" w:rsidRPr="00030391">
              <w:rPr>
                <w:rFonts w:ascii="宋体" w:hAnsi="宋体" w:hint="eastAsia"/>
                <w:bCs/>
                <w:szCs w:val="21"/>
              </w:rPr>
              <w:t>×</w:t>
            </w:r>
            <w:r w:rsidRPr="00030391">
              <w:rPr>
                <w:rFonts w:ascii="宋体" w:hAnsi="宋体" w:hint="eastAsia"/>
                <w:bCs/>
                <w:szCs w:val="21"/>
              </w:rPr>
              <w:t>1、智能飞行电池</w:t>
            </w:r>
            <w:r w:rsidR="00A0035D" w:rsidRPr="00030391">
              <w:rPr>
                <w:rFonts w:ascii="宋体" w:hAnsi="宋体" w:hint="eastAsia"/>
                <w:bCs/>
                <w:szCs w:val="21"/>
              </w:rPr>
              <w:t>×</w:t>
            </w:r>
            <w:r w:rsidRPr="00030391">
              <w:rPr>
                <w:rFonts w:ascii="宋体" w:hAnsi="宋体" w:hint="eastAsia"/>
                <w:bCs/>
                <w:szCs w:val="21"/>
              </w:rPr>
              <w:t>1、充电器</w:t>
            </w:r>
            <w:r w:rsidR="00A0035D" w:rsidRPr="00030391">
              <w:rPr>
                <w:rFonts w:ascii="宋体" w:hAnsi="宋体" w:hint="eastAsia"/>
                <w:bCs/>
                <w:szCs w:val="21"/>
              </w:rPr>
              <w:t>×</w:t>
            </w:r>
            <w:r w:rsidRPr="00030391">
              <w:rPr>
                <w:rFonts w:ascii="宋体" w:hAnsi="宋体" w:hint="eastAsia"/>
                <w:bCs/>
                <w:szCs w:val="21"/>
              </w:rPr>
              <w:t>1、电源线</w:t>
            </w:r>
            <w:r w:rsidR="00A0035D" w:rsidRPr="00030391">
              <w:rPr>
                <w:rFonts w:ascii="宋体" w:hAnsi="宋体" w:hint="eastAsia"/>
                <w:bCs/>
                <w:szCs w:val="21"/>
              </w:rPr>
              <w:t>×</w:t>
            </w:r>
            <w:r w:rsidRPr="00030391">
              <w:rPr>
                <w:rFonts w:ascii="宋体" w:hAnsi="宋体" w:hint="eastAsia"/>
                <w:bCs/>
                <w:szCs w:val="21"/>
              </w:rPr>
              <w:t>1、螺旋桨 (对)</w:t>
            </w:r>
            <w:r w:rsidR="00A0035D" w:rsidRPr="00030391">
              <w:rPr>
                <w:rFonts w:ascii="宋体" w:hAnsi="宋体" w:hint="eastAsia"/>
                <w:bCs/>
                <w:szCs w:val="21"/>
              </w:rPr>
              <w:t>×</w:t>
            </w:r>
            <w:r w:rsidRPr="00030391">
              <w:rPr>
                <w:rFonts w:ascii="宋体" w:hAnsi="宋体" w:hint="eastAsia"/>
                <w:bCs/>
                <w:szCs w:val="21"/>
              </w:rPr>
              <w:t>3、</w:t>
            </w:r>
            <w:proofErr w:type="gramStart"/>
            <w:r w:rsidRPr="00030391">
              <w:rPr>
                <w:rFonts w:ascii="宋体" w:hAnsi="宋体" w:hint="eastAsia"/>
                <w:bCs/>
                <w:szCs w:val="21"/>
              </w:rPr>
              <w:t>云台保护罩</w:t>
            </w:r>
            <w:proofErr w:type="gramEnd"/>
            <w:r w:rsidR="00A0035D" w:rsidRPr="00030391">
              <w:rPr>
                <w:rFonts w:ascii="宋体" w:hAnsi="宋体" w:hint="eastAsia"/>
                <w:bCs/>
                <w:szCs w:val="21"/>
              </w:rPr>
              <w:t>×</w:t>
            </w:r>
            <w:r w:rsidRPr="00030391">
              <w:rPr>
                <w:rFonts w:ascii="宋体" w:hAnsi="宋体" w:hint="eastAsia"/>
                <w:bCs/>
                <w:szCs w:val="21"/>
              </w:rPr>
              <w:t>1、数据线-USB3.0 Type-C</w:t>
            </w:r>
            <w:r w:rsidR="00A0035D" w:rsidRPr="00030391">
              <w:rPr>
                <w:rFonts w:ascii="宋体" w:hAnsi="宋体" w:hint="eastAsia"/>
                <w:bCs/>
                <w:szCs w:val="21"/>
              </w:rPr>
              <w:t>×</w:t>
            </w:r>
            <w:r w:rsidRPr="00030391">
              <w:rPr>
                <w:rFonts w:ascii="宋体" w:hAnsi="宋体" w:hint="eastAsia"/>
                <w:bCs/>
                <w:szCs w:val="21"/>
              </w:rPr>
              <w:t>1、备用摇杆 (对)</w:t>
            </w:r>
            <w:r w:rsidR="00A0035D" w:rsidRPr="00030391">
              <w:rPr>
                <w:rFonts w:ascii="宋体" w:hAnsi="宋体" w:hint="eastAsia"/>
                <w:bCs/>
                <w:szCs w:val="21"/>
              </w:rPr>
              <w:t>×</w:t>
            </w:r>
            <w:r w:rsidRPr="00030391">
              <w:rPr>
                <w:rFonts w:ascii="宋体" w:hAnsi="宋体" w:hint="eastAsia"/>
                <w:bCs/>
                <w:szCs w:val="21"/>
              </w:rPr>
              <w:t>1、随心换</w:t>
            </w:r>
            <w:r w:rsidR="00A0035D" w:rsidRPr="00030391">
              <w:rPr>
                <w:rFonts w:ascii="宋体" w:hAnsi="宋体" w:hint="eastAsia"/>
                <w:bCs/>
                <w:szCs w:val="21"/>
              </w:rPr>
              <w:t>×</w:t>
            </w:r>
            <w:r w:rsidRPr="00030391">
              <w:rPr>
                <w:rFonts w:ascii="宋体" w:hAnsi="宋体" w:hint="eastAsia"/>
                <w:bCs/>
                <w:szCs w:val="21"/>
              </w:rPr>
              <w:t>1、全能配件包</w:t>
            </w:r>
            <w:r w:rsidR="00A0035D" w:rsidRPr="00030391">
              <w:rPr>
                <w:rFonts w:ascii="宋体" w:hAnsi="宋体" w:hint="eastAsia"/>
                <w:bCs/>
                <w:szCs w:val="21"/>
              </w:rPr>
              <w:t>×</w:t>
            </w:r>
            <w:r w:rsidRPr="00030391">
              <w:rPr>
                <w:rFonts w:ascii="宋体" w:hAnsi="宋体" w:hint="eastAsia"/>
                <w:bCs/>
                <w:szCs w:val="21"/>
              </w:rPr>
              <w:t>1。最大飞行时间30分钟以上、最长悬停时间26-30分钟</w:t>
            </w:r>
            <w:r w:rsidR="00A0035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5</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手持云台</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适用机型宽度67至84mm，厚度6.9至10mm</w:t>
            </w:r>
            <w:proofErr w:type="gramStart"/>
            <w:r w:rsidRPr="00030391">
              <w:rPr>
                <w:rFonts w:ascii="宋体" w:hAnsi="宋体" w:hint="eastAsia"/>
                <w:bCs/>
                <w:szCs w:val="21"/>
              </w:rPr>
              <w:t>防抖可折叠</w:t>
            </w:r>
            <w:proofErr w:type="gramEnd"/>
            <w:r w:rsidRPr="00030391">
              <w:rPr>
                <w:rFonts w:ascii="宋体" w:hAnsi="宋体" w:hint="eastAsia"/>
                <w:bCs/>
                <w:szCs w:val="21"/>
              </w:rPr>
              <w:t>、承重230 ± 60 g、螺丝尺寸底部接口1/4'' 螺纹孔自重云台：390 g最高工作高度119.6mm折合高度46.5 mm</w:t>
            </w:r>
            <w:r w:rsidR="00856DF1"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6</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摇臂摄像机专用广角镜</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索尼（SONY）EX1/EX3（同档次或以上）所使用广角附加镜，77口径，0.8倍广角镜</w:t>
            </w:r>
            <w:r w:rsidR="00856DF1"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744744" w:rsidP="004570F9">
            <w:pPr>
              <w:spacing w:line="360" w:lineRule="exact"/>
              <w:jc w:val="left"/>
              <w:rPr>
                <w:rFonts w:ascii="宋体" w:hAnsi="宋体"/>
                <w:b/>
                <w:szCs w:val="21"/>
              </w:rPr>
            </w:pPr>
            <w:r w:rsidRPr="00030391">
              <w:rPr>
                <w:rFonts w:ascii="宋体" w:hAnsi="宋体" w:hint="eastAsia"/>
                <w:b/>
                <w:szCs w:val="21"/>
              </w:rPr>
              <w:t>（六）</w:t>
            </w:r>
            <w:proofErr w:type="gramStart"/>
            <w:r w:rsidR="004570F9" w:rsidRPr="00030391">
              <w:rPr>
                <w:rFonts w:ascii="宋体" w:hAnsi="宋体" w:hint="eastAsia"/>
                <w:b/>
                <w:szCs w:val="21"/>
              </w:rPr>
              <w:t>二级等保</w:t>
            </w:r>
            <w:proofErr w:type="gramEnd"/>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下一代防火墙</w:t>
            </w:r>
          </w:p>
        </w:tc>
        <w:tc>
          <w:tcPr>
            <w:tcW w:w="3040" w:type="pct"/>
            <w:gridSpan w:val="2"/>
            <w:tcBorders>
              <w:top w:val="nil"/>
              <w:left w:val="nil"/>
              <w:bottom w:val="single" w:sz="4" w:space="0" w:color="auto"/>
              <w:right w:val="single" w:sz="4" w:space="0" w:color="auto"/>
            </w:tcBorders>
            <w:hideMark/>
          </w:tcPr>
          <w:p w:rsidR="00C747C1" w:rsidRPr="00030391" w:rsidRDefault="004570F9">
            <w:pPr>
              <w:wordWrap w:val="0"/>
              <w:spacing w:line="360" w:lineRule="exact"/>
              <w:rPr>
                <w:rFonts w:ascii="宋体" w:hAnsi="宋体"/>
                <w:bCs/>
                <w:szCs w:val="21"/>
              </w:rPr>
            </w:pPr>
            <w:r w:rsidRPr="00030391">
              <w:rPr>
                <w:rFonts w:ascii="宋体" w:hAnsi="宋体" w:hint="eastAsia"/>
                <w:bCs/>
                <w:szCs w:val="21"/>
              </w:rPr>
              <w:t>性能参数：</w:t>
            </w:r>
          </w:p>
          <w:p w:rsidR="00C747C1" w:rsidRPr="00030391" w:rsidRDefault="004570F9">
            <w:pPr>
              <w:wordWrap w:val="0"/>
              <w:spacing w:line="360" w:lineRule="exact"/>
              <w:rPr>
                <w:rFonts w:ascii="宋体" w:hAnsi="宋体"/>
                <w:bCs/>
                <w:szCs w:val="21"/>
              </w:rPr>
            </w:pPr>
            <w:r w:rsidRPr="00030391">
              <w:rPr>
                <w:rFonts w:ascii="宋体" w:hAnsi="宋体" w:hint="eastAsia"/>
                <w:bCs/>
                <w:szCs w:val="21"/>
              </w:rPr>
              <w:t>网络层吞吐量6G，应用层吞吐量700M，并发连接数3000000，新建连接数70000，SSL VPN最大接入数（单独购买）1000，SSL最大加密流量230M，IPSec VPN最大</w:t>
            </w:r>
            <w:proofErr w:type="gramStart"/>
            <w:r w:rsidRPr="00030391">
              <w:rPr>
                <w:rFonts w:ascii="宋体" w:hAnsi="宋体" w:hint="eastAsia"/>
                <w:bCs/>
                <w:szCs w:val="21"/>
              </w:rPr>
              <w:t>接入数</w:t>
            </w:r>
            <w:proofErr w:type="gramEnd"/>
            <w:r w:rsidRPr="00030391">
              <w:rPr>
                <w:rFonts w:ascii="宋体" w:hAnsi="宋体" w:hint="eastAsia"/>
                <w:bCs/>
                <w:szCs w:val="21"/>
              </w:rPr>
              <w:t>1000，IPSec VPN加密速度150M。</w:t>
            </w:r>
          </w:p>
          <w:p w:rsidR="00C747C1" w:rsidRPr="00030391" w:rsidRDefault="004570F9">
            <w:pPr>
              <w:wordWrap w:val="0"/>
              <w:spacing w:line="360" w:lineRule="exact"/>
              <w:rPr>
                <w:rFonts w:ascii="宋体" w:hAnsi="宋体"/>
                <w:bCs/>
                <w:szCs w:val="21"/>
              </w:rPr>
            </w:pPr>
            <w:r w:rsidRPr="00030391">
              <w:rPr>
                <w:rFonts w:ascii="宋体" w:hAnsi="宋体" w:hint="eastAsia"/>
                <w:bCs/>
                <w:szCs w:val="21"/>
              </w:rPr>
              <w:lastRenderedPageBreak/>
              <w:t>含：防火墙软件基础级；</w:t>
            </w:r>
          </w:p>
          <w:p w:rsidR="004570F9" w:rsidRPr="00030391" w:rsidRDefault="004570F9" w:rsidP="00465123">
            <w:pPr>
              <w:wordWrap w:val="0"/>
              <w:spacing w:line="360" w:lineRule="exact"/>
              <w:rPr>
                <w:rFonts w:ascii="宋体" w:hAnsi="宋体"/>
                <w:bCs/>
                <w:szCs w:val="21"/>
              </w:rPr>
            </w:pPr>
            <w:r w:rsidRPr="00030391">
              <w:rPr>
                <w:rFonts w:ascii="宋体" w:hAnsi="宋体" w:hint="eastAsia"/>
                <w:bCs/>
                <w:szCs w:val="21"/>
              </w:rPr>
              <w:t>订阅软件（包括WEB应用识别库、IPS特征库、热门威胁库、实时漏洞分析识别库和URL&amp;应用识别库定期更新，保持设备具备检测防御最新威胁的能力,AF8.0.7及以上版本适用）(3年)；产品质保</w:t>
            </w:r>
            <w:r w:rsidR="00465123" w:rsidRPr="00030391">
              <w:rPr>
                <w:rFonts w:ascii="宋体" w:hAnsi="宋体" w:hint="eastAsia"/>
                <w:bCs/>
                <w:szCs w:val="21"/>
              </w:rPr>
              <w:t>(</w:t>
            </w:r>
            <w:r w:rsidRPr="00030391">
              <w:rPr>
                <w:rFonts w:ascii="宋体" w:hAnsi="宋体" w:hint="eastAsia"/>
                <w:bCs/>
                <w:szCs w:val="21"/>
              </w:rPr>
              <w:t>3年)；软件升级</w:t>
            </w:r>
            <w:r w:rsidR="00465123" w:rsidRPr="00030391">
              <w:rPr>
                <w:rFonts w:ascii="宋体" w:hAnsi="宋体" w:hint="eastAsia"/>
                <w:bCs/>
                <w:szCs w:val="21"/>
              </w:rPr>
              <w:t>(</w:t>
            </w:r>
            <w:r w:rsidRPr="00030391">
              <w:rPr>
                <w:rFonts w:ascii="宋体" w:hAnsi="宋体" w:hint="eastAsia"/>
                <w:bCs/>
                <w:szCs w:val="21"/>
              </w:rPr>
              <w:t>3年)</w:t>
            </w:r>
            <w:r w:rsidR="00C747C1"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lastRenderedPageBreak/>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全网行为管理系统</w:t>
            </w:r>
          </w:p>
        </w:tc>
        <w:tc>
          <w:tcPr>
            <w:tcW w:w="3040" w:type="pct"/>
            <w:gridSpan w:val="2"/>
            <w:tcBorders>
              <w:top w:val="nil"/>
              <w:left w:val="nil"/>
              <w:bottom w:val="single" w:sz="4" w:space="0" w:color="auto"/>
              <w:right w:val="single" w:sz="4" w:space="0" w:color="auto"/>
            </w:tcBorders>
            <w:hideMark/>
          </w:tcPr>
          <w:p w:rsidR="00C747C1" w:rsidRPr="00030391" w:rsidRDefault="004570F9">
            <w:pPr>
              <w:wordWrap w:val="0"/>
              <w:spacing w:line="360" w:lineRule="exact"/>
              <w:rPr>
                <w:rFonts w:ascii="宋体" w:hAnsi="宋体"/>
                <w:bCs/>
                <w:szCs w:val="21"/>
              </w:rPr>
            </w:pPr>
            <w:r w:rsidRPr="00030391">
              <w:rPr>
                <w:rFonts w:ascii="宋体" w:hAnsi="宋体" w:hint="eastAsia"/>
                <w:bCs/>
                <w:szCs w:val="21"/>
              </w:rPr>
              <w:t>性能指标：网络吞吐量800Mb、推荐带宽300Mb、支持用户数1500、每秒</w:t>
            </w:r>
            <w:proofErr w:type="gramStart"/>
            <w:r w:rsidRPr="00030391">
              <w:rPr>
                <w:rFonts w:ascii="宋体" w:hAnsi="宋体" w:hint="eastAsia"/>
                <w:bCs/>
                <w:szCs w:val="21"/>
              </w:rPr>
              <w:t>新建数</w:t>
            </w:r>
            <w:proofErr w:type="gramEnd"/>
            <w:r w:rsidRPr="00030391">
              <w:rPr>
                <w:rFonts w:ascii="宋体" w:hAnsi="宋体" w:hint="eastAsia"/>
                <w:bCs/>
                <w:szCs w:val="21"/>
              </w:rPr>
              <w:t>4000、最大并发数150000；</w:t>
            </w:r>
          </w:p>
          <w:p w:rsidR="004570F9" w:rsidRPr="00030391" w:rsidRDefault="004570F9" w:rsidP="00465123">
            <w:pPr>
              <w:wordWrap w:val="0"/>
              <w:spacing w:line="360" w:lineRule="exact"/>
              <w:rPr>
                <w:rFonts w:ascii="宋体" w:hAnsi="宋体"/>
                <w:bCs/>
                <w:szCs w:val="21"/>
              </w:rPr>
            </w:pPr>
            <w:r w:rsidRPr="00030391">
              <w:rPr>
                <w:rFonts w:ascii="宋体" w:hAnsi="宋体" w:hint="eastAsia"/>
                <w:bCs/>
                <w:szCs w:val="21"/>
              </w:rPr>
              <w:t>含：URL&amp;应用识别规则库升级</w:t>
            </w:r>
            <w:r w:rsidR="00465123" w:rsidRPr="00030391">
              <w:rPr>
                <w:rFonts w:ascii="宋体" w:hAnsi="宋体" w:hint="eastAsia"/>
                <w:bCs/>
                <w:szCs w:val="21"/>
              </w:rPr>
              <w:t>(</w:t>
            </w:r>
            <w:r w:rsidRPr="00030391">
              <w:rPr>
                <w:rFonts w:ascii="宋体" w:hAnsi="宋体" w:hint="eastAsia"/>
                <w:bCs/>
                <w:szCs w:val="21"/>
              </w:rPr>
              <w:t>3年)；全网行为管理系统软件</w:t>
            </w:r>
            <w:r w:rsidR="00465123" w:rsidRPr="00030391">
              <w:rPr>
                <w:rFonts w:ascii="宋体" w:hAnsi="宋体" w:hint="eastAsia"/>
                <w:bCs/>
                <w:szCs w:val="21"/>
              </w:rPr>
              <w:t>V13.0(</w:t>
            </w:r>
            <w:r w:rsidR="00465123" w:rsidRPr="00030391">
              <w:rPr>
                <w:rFonts w:ascii="宋体" w:hAnsi="宋体" w:cs="仿宋" w:hint="eastAsia"/>
                <w:kern w:val="0"/>
                <w:szCs w:val="21"/>
              </w:rPr>
              <w:t>×</w:t>
            </w:r>
            <w:r w:rsidRPr="00030391">
              <w:rPr>
                <w:rFonts w:ascii="宋体" w:hAnsi="宋体" w:hint="eastAsia"/>
                <w:bCs/>
                <w:szCs w:val="21"/>
              </w:rPr>
              <w:t>1)；产品质保</w:t>
            </w:r>
            <w:r w:rsidR="00465123" w:rsidRPr="00030391">
              <w:rPr>
                <w:rFonts w:ascii="宋体" w:hAnsi="宋体" w:hint="eastAsia"/>
                <w:bCs/>
                <w:szCs w:val="21"/>
              </w:rPr>
              <w:t>(</w:t>
            </w:r>
            <w:r w:rsidRPr="00030391">
              <w:rPr>
                <w:rFonts w:ascii="宋体" w:hAnsi="宋体" w:hint="eastAsia"/>
                <w:bCs/>
                <w:szCs w:val="21"/>
              </w:rPr>
              <w:t>3年)；软件升级(3年)</w:t>
            </w:r>
            <w:r w:rsidR="00C747C1"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日志审计系统</w:t>
            </w:r>
          </w:p>
        </w:tc>
        <w:tc>
          <w:tcPr>
            <w:tcW w:w="3040" w:type="pct"/>
            <w:gridSpan w:val="2"/>
            <w:tcBorders>
              <w:top w:val="nil"/>
              <w:left w:val="nil"/>
              <w:bottom w:val="single" w:sz="4" w:space="0" w:color="auto"/>
              <w:right w:val="single" w:sz="4" w:space="0" w:color="auto"/>
            </w:tcBorders>
            <w:hideMark/>
          </w:tcPr>
          <w:p w:rsidR="004570F9" w:rsidRPr="00030391" w:rsidRDefault="004570F9" w:rsidP="00465123">
            <w:pPr>
              <w:wordWrap w:val="0"/>
              <w:spacing w:line="360" w:lineRule="exact"/>
              <w:rPr>
                <w:rFonts w:ascii="宋体" w:hAnsi="宋体"/>
                <w:bCs/>
                <w:szCs w:val="21"/>
              </w:rPr>
            </w:pPr>
            <w:r w:rsidRPr="00030391">
              <w:rPr>
                <w:rFonts w:ascii="宋体" w:hAnsi="宋体" w:hint="eastAsia"/>
                <w:bCs/>
                <w:szCs w:val="21"/>
              </w:rPr>
              <w:t>含50个主机审计许可证书（后期根据采购人要求至少可扩展到150个主机审计许可）；支持获取各种主流网络及数据库访问行为，支持SNMP trap、文本、JDBC/ODB等协议事件日志，支持通过日志导入、SFTP、SMB等协议获取各类文件型日志，支持会话数据解码和分析，支持HTTP、DNS、邮件等。</w:t>
            </w:r>
            <w:r w:rsidRPr="00030391">
              <w:rPr>
                <w:rFonts w:ascii="宋体" w:hAnsi="宋体" w:hint="eastAsia"/>
                <w:bCs/>
                <w:szCs w:val="21"/>
              </w:rPr>
              <w:br/>
              <w:t>含：日志审计系统软件(</w:t>
            </w:r>
            <w:r w:rsidR="00465123" w:rsidRPr="00030391">
              <w:rPr>
                <w:rFonts w:ascii="宋体" w:hAnsi="宋体" w:cs="仿宋" w:hint="eastAsia"/>
                <w:kern w:val="0"/>
                <w:szCs w:val="21"/>
              </w:rPr>
              <w:t>×</w:t>
            </w:r>
            <w:r w:rsidRPr="00030391">
              <w:rPr>
                <w:rFonts w:ascii="宋体" w:hAnsi="宋体" w:hint="eastAsia"/>
                <w:bCs/>
                <w:szCs w:val="21"/>
              </w:rPr>
              <w:t>1)；产品质保(3年)；软件升级</w:t>
            </w:r>
            <w:r w:rsidR="00373910" w:rsidRPr="00030391">
              <w:rPr>
                <w:rFonts w:ascii="宋体" w:hAnsi="宋体" w:hint="eastAsia"/>
                <w:bCs/>
                <w:szCs w:val="21"/>
              </w:rPr>
              <w:t>(</w:t>
            </w:r>
            <w:r w:rsidRPr="00030391">
              <w:rPr>
                <w:rFonts w:ascii="宋体" w:hAnsi="宋体" w:hint="eastAsia"/>
                <w:bCs/>
                <w:szCs w:val="21"/>
              </w:rPr>
              <w:t>3年)</w:t>
            </w:r>
            <w:r w:rsidR="00C747C1"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运维安全管理系统</w:t>
            </w:r>
          </w:p>
        </w:tc>
        <w:tc>
          <w:tcPr>
            <w:tcW w:w="3040" w:type="pct"/>
            <w:gridSpan w:val="2"/>
            <w:tcBorders>
              <w:top w:val="nil"/>
              <w:left w:val="nil"/>
              <w:bottom w:val="single" w:sz="4" w:space="0" w:color="auto"/>
              <w:right w:val="single" w:sz="4" w:space="0" w:color="auto"/>
            </w:tcBorders>
            <w:hideMark/>
          </w:tcPr>
          <w:p w:rsidR="00C747C1" w:rsidRPr="00030391" w:rsidRDefault="004570F9">
            <w:pPr>
              <w:wordWrap w:val="0"/>
              <w:spacing w:line="360" w:lineRule="exact"/>
              <w:rPr>
                <w:rFonts w:ascii="宋体" w:hAnsi="宋体"/>
                <w:bCs/>
                <w:szCs w:val="21"/>
              </w:rPr>
            </w:pPr>
            <w:r w:rsidRPr="00030391">
              <w:rPr>
                <w:rFonts w:ascii="宋体" w:hAnsi="宋体" w:hint="eastAsia"/>
                <w:bCs/>
                <w:szCs w:val="21"/>
              </w:rPr>
              <w:t>默认含50个运</w:t>
            </w:r>
            <w:proofErr w:type="gramStart"/>
            <w:r w:rsidRPr="00030391">
              <w:rPr>
                <w:rFonts w:ascii="宋体" w:hAnsi="宋体" w:hint="eastAsia"/>
                <w:bCs/>
                <w:szCs w:val="21"/>
              </w:rPr>
              <w:t>维资源</w:t>
            </w:r>
            <w:proofErr w:type="gramEnd"/>
            <w:r w:rsidRPr="00030391">
              <w:rPr>
                <w:rFonts w:ascii="宋体" w:hAnsi="宋体" w:hint="eastAsia"/>
                <w:bCs/>
                <w:szCs w:val="21"/>
              </w:rPr>
              <w:t>授权（后期根据采购人要求至少可扩展到150个），支持图形协议并发运维100个，支持字符协议并发运维数200个。提供运</w:t>
            </w:r>
            <w:proofErr w:type="gramStart"/>
            <w:r w:rsidRPr="00030391">
              <w:rPr>
                <w:rFonts w:ascii="宋体" w:hAnsi="宋体" w:hint="eastAsia"/>
                <w:bCs/>
                <w:szCs w:val="21"/>
              </w:rPr>
              <w:t>维人员</w:t>
            </w:r>
            <w:proofErr w:type="gramEnd"/>
            <w:r w:rsidRPr="00030391">
              <w:rPr>
                <w:rFonts w:ascii="宋体" w:hAnsi="宋体" w:hint="eastAsia"/>
                <w:bCs/>
                <w:szCs w:val="21"/>
              </w:rPr>
              <w:t>单点登录、用户权限细粒度授权及访问控制、运</w:t>
            </w:r>
            <w:proofErr w:type="gramStart"/>
            <w:r w:rsidRPr="00030391">
              <w:rPr>
                <w:rFonts w:ascii="宋体" w:hAnsi="宋体" w:hint="eastAsia"/>
                <w:bCs/>
                <w:szCs w:val="21"/>
              </w:rPr>
              <w:t>维过程</w:t>
            </w:r>
            <w:proofErr w:type="gramEnd"/>
            <w:r w:rsidRPr="00030391">
              <w:rPr>
                <w:rFonts w:ascii="宋体" w:hAnsi="宋体" w:hint="eastAsia"/>
                <w:bCs/>
                <w:szCs w:val="21"/>
              </w:rPr>
              <w:t>审计等功能。</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含：运维安全管理系统软件；产品质保</w:t>
            </w:r>
            <w:r w:rsidR="00373910" w:rsidRPr="00030391">
              <w:rPr>
                <w:rFonts w:ascii="宋体" w:hAnsi="宋体" w:hint="eastAsia"/>
                <w:bCs/>
                <w:szCs w:val="21"/>
              </w:rPr>
              <w:t>(</w:t>
            </w:r>
            <w:r w:rsidRPr="00030391">
              <w:rPr>
                <w:rFonts w:ascii="宋体" w:hAnsi="宋体" w:hint="eastAsia"/>
                <w:bCs/>
                <w:szCs w:val="21"/>
              </w:rPr>
              <w:t>3年)；软件升级</w:t>
            </w:r>
            <w:r w:rsidR="00373910" w:rsidRPr="00030391">
              <w:rPr>
                <w:rFonts w:ascii="宋体" w:hAnsi="宋体" w:hint="eastAsia"/>
                <w:bCs/>
                <w:szCs w:val="21"/>
              </w:rPr>
              <w:t>(</w:t>
            </w:r>
            <w:r w:rsidRPr="00030391">
              <w:rPr>
                <w:rFonts w:ascii="宋体" w:hAnsi="宋体" w:hint="eastAsia"/>
                <w:bCs/>
                <w:szCs w:val="21"/>
              </w:rPr>
              <w:t>3年)</w:t>
            </w:r>
            <w:r w:rsidR="00A42092"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5</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杀毒软件</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安装防恶意代码软件或配置具有相应功能的软件，并定期进行升级和更新防恶意代码</w:t>
            </w:r>
            <w:proofErr w:type="gramStart"/>
            <w:r w:rsidRPr="00030391">
              <w:rPr>
                <w:rFonts w:ascii="宋体" w:hAnsi="宋体" w:hint="eastAsia"/>
                <w:bCs/>
                <w:szCs w:val="21"/>
              </w:rPr>
              <w:t>库配套</w:t>
            </w:r>
            <w:proofErr w:type="gramEnd"/>
            <w:r w:rsidRPr="00030391">
              <w:rPr>
                <w:rFonts w:ascii="宋体" w:hAnsi="宋体" w:hint="eastAsia"/>
                <w:bCs/>
                <w:szCs w:val="21"/>
              </w:rPr>
              <w:t>服务器</w:t>
            </w:r>
            <w:r w:rsidR="006703BD" w:rsidRPr="00030391">
              <w:rPr>
                <w:rFonts w:ascii="宋体" w:hAnsi="宋体" w:hint="eastAsia"/>
                <w:bCs/>
                <w:szCs w:val="21"/>
              </w:rPr>
              <w:t>：</w:t>
            </w:r>
            <w:r w:rsidRPr="00030391">
              <w:rPr>
                <w:rFonts w:ascii="宋体" w:hAnsi="宋体" w:hint="eastAsia"/>
                <w:bCs/>
                <w:szCs w:val="21"/>
              </w:rPr>
              <w:t>配套服务端（10个）及客户端（100个）授权</w:t>
            </w:r>
            <w:r w:rsidR="006703B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6</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安全隔离网关</w:t>
            </w:r>
          </w:p>
        </w:tc>
        <w:tc>
          <w:tcPr>
            <w:tcW w:w="3040" w:type="pct"/>
            <w:gridSpan w:val="2"/>
            <w:tcBorders>
              <w:top w:val="nil"/>
              <w:left w:val="nil"/>
              <w:bottom w:val="single" w:sz="4" w:space="0" w:color="auto"/>
              <w:right w:val="single" w:sz="4" w:space="0" w:color="auto"/>
            </w:tcBorders>
            <w:hideMark/>
          </w:tcPr>
          <w:p w:rsidR="006703BD" w:rsidRPr="00030391" w:rsidRDefault="004570F9">
            <w:pPr>
              <w:wordWrap w:val="0"/>
              <w:spacing w:line="360" w:lineRule="exact"/>
              <w:rPr>
                <w:rFonts w:ascii="宋体" w:hAnsi="宋体"/>
                <w:bCs/>
                <w:szCs w:val="21"/>
              </w:rPr>
            </w:pPr>
            <w:r w:rsidRPr="00030391">
              <w:rPr>
                <w:rFonts w:ascii="宋体" w:hAnsi="宋体" w:hint="eastAsia"/>
                <w:bCs/>
                <w:szCs w:val="21"/>
              </w:rPr>
              <w:t>1.1U机架式设备，双冗余电源；</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2.6个千兆网口，4G缓存，110MB传输带宽；支持4任务并发传输；</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3.提供6个系统之间的文件安全传输；支持建立60个资源，30个传输通道；</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4.支持通道和任务双重优先级传输管理，并可实时调整任务优先级；</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5.每个通道可单独配置为手动或自动模式，并支持定时任务传输；</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6.文件深度检测支持对文件格式和编码格式等进行深层次的检测；</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7.任务支持断点续传；支持文件MD5完整性检测；内嵌病毒检测模块；</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8.任务信息支持语音及时播报。</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0A27DC">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7</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proofErr w:type="gramStart"/>
            <w:r w:rsidRPr="00030391">
              <w:rPr>
                <w:rFonts w:ascii="宋体" w:hAnsi="宋体" w:hint="eastAsia"/>
                <w:bCs/>
                <w:szCs w:val="21"/>
              </w:rPr>
              <w:t>二级等保测</w:t>
            </w:r>
            <w:r w:rsidRPr="00030391">
              <w:rPr>
                <w:rFonts w:ascii="宋体" w:hAnsi="宋体" w:hint="eastAsia"/>
                <w:bCs/>
                <w:szCs w:val="21"/>
              </w:rPr>
              <w:lastRenderedPageBreak/>
              <w:t>评</w:t>
            </w:r>
            <w:proofErr w:type="gramEnd"/>
          </w:p>
        </w:tc>
        <w:tc>
          <w:tcPr>
            <w:tcW w:w="3040" w:type="pct"/>
            <w:gridSpan w:val="2"/>
            <w:tcBorders>
              <w:top w:val="nil"/>
              <w:left w:val="nil"/>
              <w:bottom w:val="single" w:sz="4" w:space="0" w:color="auto"/>
              <w:right w:val="single" w:sz="4" w:space="0" w:color="auto"/>
            </w:tcBorders>
            <w:vAlign w:val="center"/>
            <w:hideMark/>
          </w:tcPr>
          <w:p w:rsidR="004570F9" w:rsidRPr="00030391" w:rsidRDefault="004570F9">
            <w:pPr>
              <w:wordWrap w:val="0"/>
              <w:spacing w:line="360" w:lineRule="exact"/>
              <w:rPr>
                <w:rFonts w:ascii="宋体" w:hAnsi="宋体"/>
                <w:bCs/>
                <w:szCs w:val="21"/>
              </w:rPr>
            </w:pPr>
            <w:proofErr w:type="gramStart"/>
            <w:r w:rsidRPr="00030391">
              <w:rPr>
                <w:rFonts w:ascii="宋体" w:hAnsi="宋体" w:hint="eastAsia"/>
                <w:bCs/>
                <w:szCs w:val="21"/>
              </w:rPr>
              <w:lastRenderedPageBreak/>
              <w:t>首年等保测评</w:t>
            </w:r>
            <w:proofErr w:type="gramEnd"/>
            <w:r w:rsidRPr="00030391">
              <w:rPr>
                <w:rFonts w:ascii="宋体" w:hAnsi="宋体" w:hint="eastAsia"/>
                <w:bCs/>
                <w:szCs w:val="21"/>
              </w:rPr>
              <w:t>服务</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项</w:t>
            </w:r>
          </w:p>
        </w:tc>
      </w:tr>
      <w:tr w:rsidR="004570F9" w:rsidRPr="00030391" w:rsidTr="000A27DC">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570F9" w:rsidRPr="00030391" w:rsidRDefault="00332D8D">
            <w:pPr>
              <w:wordWrap w:val="0"/>
              <w:spacing w:line="360" w:lineRule="exact"/>
              <w:rPr>
                <w:rFonts w:ascii="宋体" w:hAnsi="宋体"/>
                <w:b/>
                <w:szCs w:val="21"/>
              </w:rPr>
            </w:pPr>
            <w:r w:rsidRPr="00030391">
              <w:rPr>
                <w:rFonts w:ascii="宋体" w:hAnsi="宋体" w:hint="eastAsia"/>
                <w:b/>
                <w:szCs w:val="21"/>
              </w:rPr>
              <w:lastRenderedPageBreak/>
              <w:t>（七）</w:t>
            </w:r>
            <w:r w:rsidR="004570F9" w:rsidRPr="00030391">
              <w:rPr>
                <w:rFonts w:ascii="宋体" w:hAnsi="宋体" w:hint="eastAsia"/>
                <w:b/>
                <w:szCs w:val="21"/>
              </w:rPr>
              <w:t>网络、机房、传输及其他</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spacing w:line="360" w:lineRule="exact"/>
              <w:jc w:val="center"/>
              <w:rPr>
                <w:rFonts w:ascii="宋体" w:hAnsi="宋体"/>
                <w:bCs/>
                <w:szCs w:val="21"/>
              </w:rPr>
            </w:pPr>
            <w:r w:rsidRPr="00030391">
              <w:rPr>
                <w:rFonts w:ascii="宋体" w:hAnsi="宋体" w:hint="eastAsia"/>
                <w:bCs/>
                <w:szCs w:val="21"/>
              </w:rPr>
              <w:t>1</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42U标准机柜</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约19寸42U服务器机柜，约1000mm深，约600mm宽，配置16孔PDU电源*2，线槽，支架16对，绑线杆12个</w:t>
            </w:r>
            <w:r w:rsidR="006703B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2</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KVM切换器</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16口KVM切换器，1U机架式抽拉设计，整合约17寸LCD屏幕与KVM控制端切换器于单一抽拉式机身内，支持配备PS2或USB键盘和鼠标的服务器与控制端</w:t>
            </w:r>
            <w:r w:rsidR="006703B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3</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以太网交换机</w:t>
            </w:r>
          </w:p>
        </w:tc>
        <w:tc>
          <w:tcPr>
            <w:tcW w:w="3040" w:type="pct"/>
            <w:gridSpan w:val="2"/>
            <w:tcBorders>
              <w:top w:val="nil"/>
              <w:left w:val="nil"/>
              <w:bottom w:val="single" w:sz="4" w:space="0" w:color="auto"/>
              <w:right w:val="single" w:sz="4" w:space="0" w:color="auto"/>
            </w:tcBorders>
            <w:hideMark/>
          </w:tcPr>
          <w:p w:rsidR="006703BD" w:rsidRPr="00030391" w:rsidRDefault="004570F9">
            <w:pPr>
              <w:wordWrap w:val="0"/>
              <w:spacing w:line="360" w:lineRule="exact"/>
              <w:rPr>
                <w:rFonts w:ascii="宋体" w:hAnsi="宋体"/>
                <w:bCs/>
                <w:szCs w:val="21"/>
              </w:rPr>
            </w:pPr>
            <w:r w:rsidRPr="00030391">
              <w:rPr>
                <w:rFonts w:ascii="宋体" w:hAnsi="宋体" w:hint="eastAsia"/>
                <w:bCs/>
                <w:szCs w:val="21"/>
              </w:rPr>
              <w:t>以太网交换机：冗余交流电源，冗余风扇；</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L3以太网交换机主机，交换容量598Gbps/5.98Tbps，包转发率252Mpps/432Mpps；</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48个10/100/1000Base-T自适应以太网端口，4个万兆SFP+口，1个扩展槽；</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万兆模块：SFP+万兆</w:t>
            </w:r>
            <w:proofErr w:type="gramStart"/>
            <w:r w:rsidRPr="00030391">
              <w:rPr>
                <w:rFonts w:ascii="宋体" w:hAnsi="宋体" w:hint="eastAsia"/>
                <w:bCs/>
                <w:szCs w:val="21"/>
              </w:rPr>
              <w:t>多模光模块</w:t>
            </w:r>
            <w:proofErr w:type="gramEnd"/>
            <w:r w:rsidRPr="00030391">
              <w:rPr>
                <w:rFonts w:ascii="宋体" w:hAnsi="宋体" w:hint="eastAsia"/>
                <w:bCs/>
                <w:szCs w:val="21"/>
              </w:rPr>
              <w:t>(850nm,300m,LC)× 4 ；</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万兆堆叠线（0.65m）：SFP+堆叠电缆，10Gbps速率，含模块，线长0.65m；</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接入交换机</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proofErr w:type="gramStart"/>
            <w:r w:rsidRPr="00030391">
              <w:rPr>
                <w:rFonts w:ascii="宋体" w:hAnsi="宋体" w:hint="eastAsia"/>
                <w:bCs/>
                <w:szCs w:val="21"/>
              </w:rPr>
              <w:t>太网交换机</w:t>
            </w:r>
            <w:proofErr w:type="gramEnd"/>
            <w:r w:rsidRPr="00030391">
              <w:rPr>
                <w:rFonts w:ascii="宋体" w:hAnsi="宋体" w:hint="eastAsia"/>
                <w:bCs/>
                <w:szCs w:val="21"/>
              </w:rPr>
              <w:t>主机，24个10/100/1000Base-T自适应以太网端口，4个万兆SFP+口，1个扩展槽，冗余交流电源，冗余风扇</w:t>
            </w:r>
            <w:r w:rsidRPr="00030391">
              <w:rPr>
                <w:rFonts w:ascii="宋体" w:hAnsi="宋体" w:hint="eastAsia"/>
                <w:bCs/>
                <w:szCs w:val="21"/>
              </w:rPr>
              <w:br/>
              <w:t>SFP+万兆</w:t>
            </w:r>
            <w:proofErr w:type="gramStart"/>
            <w:r w:rsidRPr="00030391">
              <w:rPr>
                <w:rFonts w:ascii="宋体" w:hAnsi="宋体" w:hint="eastAsia"/>
                <w:bCs/>
                <w:szCs w:val="21"/>
              </w:rPr>
              <w:t>多模光模块</w:t>
            </w:r>
            <w:proofErr w:type="gramEnd"/>
            <w:r w:rsidRPr="00030391">
              <w:rPr>
                <w:rFonts w:ascii="宋体" w:hAnsi="宋体" w:hint="eastAsia"/>
                <w:bCs/>
                <w:szCs w:val="21"/>
              </w:rPr>
              <w:t>(850nm,300m,LC) × 2 ；</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3</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5</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四通</w:t>
            </w:r>
            <w:proofErr w:type="gramStart"/>
            <w:r w:rsidRPr="00030391">
              <w:rPr>
                <w:rFonts w:ascii="宋体" w:hAnsi="宋体" w:hint="eastAsia"/>
                <w:bCs/>
                <w:szCs w:val="21"/>
              </w:rPr>
              <w:t>道数字</w:t>
            </w:r>
            <w:proofErr w:type="gramEnd"/>
            <w:r w:rsidRPr="00030391">
              <w:rPr>
                <w:rFonts w:ascii="宋体" w:hAnsi="宋体" w:hint="eastAsia"/>
                <w:bCs/>
                <w:szCs w:val="21"/>
              </w:rPr>
              <w:t>高标清流媒体编码器</w:t>
            </w:r>
          </w:p>
        </w:tc>
        <w:tc>
          <w:tcPr>
            <w:tcW w:w="3040" w:type="pct"/>
            <w:gridSpan w:val="2"/>
            <w:tcBorders>
              <w:top w:val="nil"/>
              <w:left w:val="nil"/>
              <w:bottom w:val="single" w:sz="4" w:space="0" w:color="auto"/>
              <w:right w:val="single" w:sz="4" w:space="0" w:color="auto"/>
            </w:tcBorders>
            <w:hideMark/>
          </w:tcPr>
          <w:p w:rsidR="006703BD" w:rsidRPr="00030391" w:rsidRDefault="004570F9">
            <w:pPr>
              <w:wordWrap w:val="0"/>
              <w:spacing w:line="360" w:lineRule="exact"/>
              <w:rPr>
                <w:rFonts w:ascii="宋体" w:hAnsi="宋体"/>
                <w:bCs/>
                <w:szCs w:val="21"/>
              </w:rPr>
            </w:pPr>
            <w:r w:rsidRPr="00030391">
              <w:rPr>
                <w:rFonts w:ascii="宋体" w:hAnsi="宋体" w:hint="eastAsia"/>
                <w:bCs/>
                <w:szCs w:val="21"/>
              </w:rPr>
              <w:t>1.1U机箱，全硬件架构，双电源，双千兆网口；</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2.视频输入接口：4路 HD-SDI/SD-SDI；</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3.音频输入接口：4路 SDI嵌入音频；</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4.支持PAL、NTSC、720P、1080i、1080p；</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5.视频编码格式H.264，可选CBR、VBR，可设置码率32bps—32Mbps；</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6.音频编码格式AAC，可设置编码码率12Kpbs—128Kbps；</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7.每路编码</w:t>
            </w:r>
            <w:proofErr w:type="gramStart"/>
            <w:r w:rsidRPr="00030391">
              <w:rPr>
                <w:rFonts w:ascii="宋体" w:hAnsi="宋体" w:hint="eastAsia"/>
                <w:bCs/>
                <w:szCs w:val="21"/>
              </w:rPr>
              <w:t>流支持</w:t>
            </w:r>
            <w:proofErr w:type="gramEnd"/>
            <w:r w:rsidRPr="00030391">
              <w:rPr>
                <w:rFonts w:ascii="宋体" w:hAnsi="宋体" w:hint="eastAsia"/>
                <w:bCs/>
                <w:szCs w:val="21"/>
              </w:rPr>
              <w:t>TS、FLV、HLS、RTSP、RTMP 5种封装可选；</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8.同一输入节目源，最大可支持4路不同分辨率、码率、</w:t>
            </w:r>
            <w:proofErr w:type="gramStart"/>
            <w:r w:rsidRPr="00030391">
              <w:rPr>
                <w:rFonts w:ascii="宋体" w:hAnsi="宋体" w:hint="eastAsia"/>
                <w:bCs/>
                <w:szCs w:val="21"/>
              </w:rPr>
              <w:t>帧率的</w:t>
            </w:r>
            <w:proofErr w:type="gramEnd"/>
            <w:r w:rsidRPr="00030391">
              <w:rPr>
                <w:rFonts w:ascii="宋体" w:hAnsi="宋体" w:hint="eastAsia"/>
                <w:bCs/>
                <w:szCs w:val="21"/>
              </w:rPr>
              <w:t>编码流输出；</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9.Web页面设置，支持远程升级；</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10.每</w:t>
            </w:r>
            <w:proofErr w:type="gramStart"/>
            <w:r w:rsidRPr="00030391">
              <w:rPr>
                <w:rFonts w:ascii="宋体" w:hAnsi="宋体" w:hint="eastAsia"/>
                <w:bCs/>
                <w:szCs w:val="21"/>
              </w:rPr>
              <w:t>路节目</w:t>
            </w:r>
            <w:proofErr w:type="gramEnd"/>
            <w:r w:rsidRPr="00030391">
              <w:rPr>
                <w:rFonts w:ascii="宋体" w:hAnsi="宋体" w:hint="eastAsia"/>
                <w:bCs/>
                <w:szCs w:val="21"/>
              </w:rPr>
              <w:t>源1路编码流输出授权 License*1。</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2</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6</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IP码流倒换器</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1U超静音机架式，双千兆网口，单电源，4组高标清倒换器，每组3路（主/备/应急）高标清IP通道自动倒换，支持UDP、HLS、RTMP、RTSP协议流及实时协议转换，Web配置j界面及远程控制客户端。</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7</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proofErr w:type="gramStart"/>
            <w:r w:rsidRPr="00030391">
              <w:rPr>
                <w:rFonts w:ascii="宋体" w:hAnsi="宋体" w:hint="eastAsia"/>
                <w:bCs/>
                <w:szCs w:val="21"/>
              </w:rPr>
              <w:t>电源排插</w:t>
            </w:r>
            <w:proofErr w:type="gramEnd"/>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公牛（BULL）（同档次或以上）</w:t>
            </w:r>
            <w:proofErr w:type="gramStart"/>
            <w:r w:rsidRPr="00030391">
              <w:rPr>
                <w:rFonts w:ascii="宋体" w:hAnsi="宋体" w:hint="eastAsia"/>
                <w:bCs/>
                <w:szCs w:val="21"/>
              </w:rPr>
              <w:t>抗电涌抗防浪</w:t>
            </w:r>
            <w:proofErr w:type="gramEnd"/>
            <w:r w:rsidRPr="00030391">
              <w:rPr>
                <w:rFonts w:ascii="宋体" w:hAnsi="宋体" w:hint="eastAsia"/>
                <w:bCs/>
                <w:szCs w:val="21"/>
              </w:rPr>
              <w:t>涌插座/插排/</w:t>
            </w:r>
            <w:proofErr w:type="gramStart"/>
            <w:r w:rsidRPr="00030391">
              <w:rPr>
                <w:rFonts w:ascii="宋体" w:hAnsi="宋体" w:hint="eastAsia"/>
                <w:bCs/>
                <w:szCs w:val="21"/>
              </w:rPr>
              <w:t>排插/</w:t>
            </w:r>
            <w:proofErr w:type="gramEnd"/>
            <w:r w:rsidRPr="00030391">
              <w:rPr>
                <w:rFonts w:ascii="宋体" w:hAnsi="宋体" w:hint="eastAsia"/>
                <w:bCs/>
                <w:szCs w:val="21"/>
              </w:rPr>
              <w:t>接线板/拖线板/插线板/ GN-H3053 全长3米独立分控开关五位。</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5</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台</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8</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高档摄影包</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防尘、防水、防潮，适用于台内现有广播级手持式摄像机。</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4</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proofErr w:type="gramStart"/>
            <w:r w:rsidRPr="00030391">
              <w:rPr>
                <w:rFonts w:ascii="宋体" w:hAnsi="宋体" w:hint="eastAsia"/>
                <w:bCs/>
                <w:szCs w:val="21"/>
              </w:rPr>
              <w:t>个</w:t>
            </w:r>
            <w:proofErr w:type="gramEnd"/>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9</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摄像高台</w:t>
            </w:r>
          </w:p>
        </w:tc>
        <w:tc>
          <w:tcPr>
            <w:tcW w:w="3040" w:type="pct"/>
            <w:gridSpan w:val="2"/>
            <w:tcBorders>
              <w:top w:val="nil"/>
              <w:left w:val="nil"/>
              <w:bottom w:val="single" w:sz="4" w:space="0" w:color="auto"/>
              <w:right w:val="single" w:sz="4" w:space="0" w:color="auto"/>
            </w:tcBorders>
            <w:hideMark/>
          </w:tcPr>
          <w:p w:rsidR="004570F9" w:rsidRPr="00030391" w:rsidRDefault="004570F9">
            <w:pPr>
              <w:wordWrap w:val="0"/>
              <w:spacing w:line="360" w:lineRule="exact"/>
              <w:rPr>
                <w:rFonts w:ascii="宋体" w:hAnsi="宋体"/>
                <w:bCs/>
                <w:szCs w:val="21"/>
              </w:rPr>
            </w:pPr>
            <w:r w:rsidRPr="00030391">
              <w:rPr>
                <w:rFonts w:ascii="宋体" w:hAnsi="宋体" w:hint="eastAsia"/>
                <w:bCs/>
                <w:szCs w:val="21"/>
              </w:rPr>
              <w:t>面板尺寸：约135*15*17CM，承重：约300KG</w:t>
            </w:r>
            <w:r w:rsidR="00CE7C21" w:rsidRPr="00030391">
              <w:rPr>
                <w:rFonts w:ascii="宋体" w:hAnsi="宋体" w:hint="eastAsia"/>
                <w:bCs/>
                <w:szCs w:val="21"/>
              </w:rPr>
              <w:t>，</w:t>
            </w:r>
            <w:r w:rsidRPr="00030391">
              <w:rPr>
                <w:rFonts w:ascii="宋体" w:hAnsi="宋体" w:hint="eastAsia"/>
                <w:bCs/>
                <w:szCs w:val="21"/>
              </w:rPr>
              <w:t>高强度铝合金，</w:t>
            </w:r>
            <w:r w:rsidRPr="00030391">
              <w:rPr>
                <w:rFonts w:ascii="宋体" w:hAnsi="宋体" w:hint="eastAsia"/>
                <w:bCs/>
                <w:szCs w:val="21"/>
              </w:rPr>
              <w:lastRenderedPageBreak/>
              <w:t>手提包设计</w:t>
            </w:r>
            <w:r w:rsidR="00CE7C21" w:rsidRPr="00030391">
              <w:rPr>
                <w:rFonts w:ascii="宋体" w:hAnsi="宋体" w:hint="eastAsia"/>
                <w:bCs/>
                <w:szCs w:val="21"/>
              </w:rPr>
              <w:t>；</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面板尺寸：约135*15*17CM，承重：约300KG</w:t>
            </w:r>
            <w:r w:rsidR="00CE7C21" w:rsidRPr="00030391">
              <w:rPr>
                <w:rFonts w:ascii="宋体" w:hAnsi="宋体" w:hint="eastAsia"/>
                <w:bCs/>
                <w:szCs w:val="21"/>
              </w:rPr>
              <w:t>，</w:t>
            </w:r>
            <w:r w:rsidRPr="00030391">
              <w:rPr>
                <w:rFonts w:ascii="宋体" w:hAnsi="宋体" w:hint="eastAsia"/>
                <w:bCs/>
                <w:szCs w:val="21"/>
              </w:rPr>
              <w:t>高强度铝合金，手提包设计。</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lastRenderedPageBreak/>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r w:rsidR="004570F9" w:rsidRPr="00030391" w:rsidTr="00CE6B0B">
        <w:tc>
          <w:tcPr>
            <w:tcW w:w="398" w:type="pct"/>
            <w:tcBorders>
              <w:top w:val="nil"/>
              <w:left w:val="single" w:sz="4" w:space="0" w:color="auto"/>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lastRenderedPageBreak/>
              <w:t>10</w:t>
            </w:r>
          </w:p>
        </w:tc>
        <w:tc>
          <w:tcPr>
            <w:tcW w:w="669"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施工服务及材料</w:t>
            </w:r>
          </w:p>
        </w:tc>
        <w:tc>
          <w:tcPr>
            <w:tcW w:w="3040" w:type="pct"/>
            <w:gridSpan w:val="2"/>
            <w:tcBorders>
              <w:top w:val="nil"/>
              <w:left w:val="nil"/>
              <w:bottom w:val="single" w:sz="4" w:space="0" w:color="auto"/>
              <w:right w:val="single" w:sz="4" w:space="0" w:color="auto"/>
            </w:tcBorders>
            <w:hideMark/>
          </w:tcPr>
          <w:p w:rsidR="006703BD" w:rsidRPr="00030391" w:rsidRDefault="004570F9">
            <w:pPr>
              <w:wordWrap w:val="0"/>
              <w:spacing w:line="360" w:lineRule="exact"/>
              <w:rPr>
                <w:rFonts w:ascii="宋体" w:hAnsi="宋体"/>
                <w:bCs/>
                <w:szCs w:val="21"/>
              </w:rPr>
            </w:pPr>
            <w:r w:rsidRPr="00030391">
              <w:rPr>
                <w:rFonts w:ascii="宋体" w:hAnsi="宋体" w:hint="eastAsia"/>
                <w:bCs/>
                <w:szCs w:val="21"/>
              </w:rPr>
              <w:t>合同设备之间所需以太网线、跳线的铺设，端接，标识，调试；</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合同内集成设备之间所需光纤、光纤跳线的铺设，熔接，标识，调试；</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设备之间所需线槽、跳线架、理线器、光纤耦合器、</w:t>
            </w:r>
            <w:proofErr w:type="gramStart"/>
            <w:r w:rsidRPr="00030391">
              <w:rPr>
                <w:rFonts w:ascii="宋体" w:hAnsi="宋体" w:hint="eastAsia"/>
                <w:bCs/>
                <w:szCs w:val="21"/>
              </w:rPr>
              <w:t>扎线等</w:t>
            </w:r>
            <w:proofErr w:type="gramEnd"/>
            <w:r w:rsidRPr="00030391">
              <w:rPr>
                <w:rFonts w:ascii="宋体" w:hAnsi="宋体" w:hint="eastAsia"/>
                <w:bCs/>
                <w:szCs w:val="21"/>
              </w:rPr>
              <w:t>辅助材料；</w:t>
            </w:r>
          </w:p>
          <w:p w:rsidR="006703BD" w:rsidRPr="00030391" w:rsidRDefault="004570F9">
            <w:pPr>
              <w:wordWrap w:val="0"/>
              <w:spacing w:line="360" w:lineRule="exact"/>
              <w:rPr>
                <w:rFonts w:ascii="宋体" w:hAnsi="宋体"/>
                <w:bCs/>
                <w:szCs w:val="21"/>
              </w:rPr>
            </w:pPr>
            <w:r w:rsidRPr="00030391">
              <w:rPr>
                <w:rFonts w:ascii="宋体" w:hAnsi="宋体" w:hint="eastAsia"/>
                <w:bCs/>
                <w:szCs w:val="21"/>
              </w:rPr>
              <w:t>实施计划交流服务；进场前准备工作服务；现场系统搭建服务；</w:t>
            </w:r>
          </w:p>
          <w:p w:rsidR="004570F9" w:rsidRPr="00030391" w:rsidRDefault="004570F9">
            <w:pPr>
              <w:wordWrap w:val="0"/>
              <w:spacing w:line="360" w:lineRule="exact"/>
              <w:rPr>
                <w:rFonts w:ascii="宋体" w:hAnsi="宋体"/>
                <w:bCs/>
                <w:szCs w:val="21"/>
              </w:rPr>
            </w:pPr>
            <w:r w:rsidRPr="00030391">
              <w:rPr>
                <w:rFonts w:ascii="宋体" w:hAnsi="宋体" w:hint="eastAsia"/>
                <w:bCs/>
                <w:szCs w:val="21"/>
              </w:rPr>
              <w:t>现场软件部署服务；现场培训服务；现场验收服务</w:t>
            </w:r>
            <w:r w:rsidR="006703BD" w:rsidRPr="00030391">
              <w:rPr>
                <w:rFonts w:ascii="宋体" w:hAnsi="宋体" w:hint="eastAsia"/>
                <w:bCs/>
                <w:szCs w:val="21"/>
              </w:rPr>
              <w:t>。</w:t>
            </w:r>
          </w:p>
        </w:tc>
        <w:tc>
          <w:tcPr>
            <w:tcW w:w="445"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1</w:t>
            </w:r>
          </w:p>
        </w:tc>
        <w:tc>
          <w:tcPr>
            <w:tcW w:w="448" w:type="pct"/>
            <w:tcBorders>
              <w:top w:val="nil"/>
              <w:left w:val="nil"/>
              <w:bottom w:val="single" w:sz="4" w:space="0" w:color="auto"/>
              <w:right w:val="single" w:sz="4" w:space="0" w:color="auto"/>
            </w:tcBorders>
            <w:vAlign w:val="center"/>
            <w:hideMark/>
          </w:tcPr>
          <w:p w:rsidR="004570F9" w:rsidRPr="00030391" w:rsidRDefault="004570F9" w:rsidP="004570F9">
            <w:pPr>
              <w:wordWrap w:val="0"/>
              <w:spacing w:line="360" w:lineRule="exact"/>
              <w:jc w:val="center"/>
              <w:rPr>
                <w:rFonts w:ascii="宋体" w:hAnsi="宋体"/>
                <w:bCs/>
                <w:szCs w:val="21"/>
              </w:rPr>
            </w:pPr>
            <w:r w:rsidRPr="00030391">
              <w:rPr>
                <w:rFonts w:ascii="宋体" w:hAnsi="宋体" w:hint="eastAsia"/>
                <w:bCs/>
                <w:szCs w:val="21"/>
              </w:rPr>
              <w:t>套</w:t>
            </w:r>
          </w:p>
        </w:tc>
      </w:tr>
    </w:tbl>
    <w:p w:rsidR="00F2740E" w:rsidRPr="00030391" w:rsidRDefault="00F2740E" w:rsidP="00F2740E">
      <w:pPr>
        <w:wordWrap w:val="0"/>
        <w:spacing w:line="400" w:lineRule="exact"/>
        <w:ind w:firstLineChars="202" w:firstLine="568"/>
        <w:jc w:val="left"/>
        <w:rPr>
          <w:rFonts w:ascii="宋体" w:hAnsi="宋体"/>
          <w:b/>
          <w:sz w:val="28"/>
          <w:szCs w:val="28"/>
        </w:rPr>
      </w:pPr>
      <w:r w:rsidRPr="00030391">
        <w:rPr>
          <w:rFonts w:ascii="宋体" w:hAnsi="宋体" w:hint="eastAsia"/>
          <w:b/>
          <w:sz w:val="28"/>
          <w:szCs w:val="28"/>
        </w:rPr>
        <w:t>第</w:t>
      </w:r>
      <w:r w:rsidR="00883CFB" w:rsidRPr="00030391">
        <w:rPr>
          <w:rFonts w:ascii="宋体" w:hAnsi="宋体"/>
          <w:b/>
          <w:sz w:val="28"/>
          <w:szCs w:val="28"/>
        </w:rPr>
        <w:t>5</w:t>
      </w:r>
      <w:r w:rsidRPr="00030391">
        <w:rPr>
          <w:rFonts w:ascii="宋体" w:hAnsi="宋体" w:hint="eastAsia"/>
          <w:b/>
          <w:sz w:val="28"/>
          <w:szCs w:val="28"/>
        </w:rPr>
        <w:t>节系统集成要求</w:t>
      </w:r>
    </w:p>
    <w:p w:rsidR="00F2740E" w:rsidRPr="00030391" w:rsidRDefault="00876F90" w:rsidP="00F2740E">
      <w:pPr>
        <w:wordWrap w:val="0"/>
        <w:spacing w:line="400" w:lineRule="exact"/>
        <w:ind w:firstLineChars="202" w:firstLine="487"/>
        <w:jc w:val="left"/>
        <w:rPr>
          <w:rFonts w:ascii="宋体" w:hAnsi="宋体"/>
          <w:b/>
          <w:sz w:val="24"/>
        </w:rPr>
      </w:pPr>
      <w:r w:rsidRPr="00030391">
        <w:rPr>
          <w:rFonts w:ascii="宋体" w:hAnsi="宋体"/>
          <w:b/>
          <w:sz w:val="24"/>
        </w:rPr>
        <w:t>5</w:t>
      </w:r>
      <w:r w:rsidR="00F2740E" w:rsidRPr="00030391">
        <w:rPr>
          <w:rFonts w:ascii="宋体" w:hAnsi="宋体" w:hint="eastAsia"/>
          <w:b/>
          <w:sz w:val="24"/>
        </w:rPr>
        <w:t>.1 系统集成要求</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要求投标人在方案的基础上，通过调研，对系统集成、软件功能做进一步的优化，以满足最终用户的使用需求。</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完成已有系统和将要建设系统集成到本系统（配套设备供应商提供配合），投标人须配合采购人实现异构网络之间的互联互通；第三方软件若牵涉到交互接口的，投标人需对软件设计提出要求。</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根据采购人的要求实现对本系统的网络化流程设计及实现、业务流程化管理及监控、网络安全策略部署和用户权限管理等功能和流程。</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投标人在投标书中承诺选定的本项目经理及相应的专业技术人员、管理人员，未经采购人同意，不得任意调换和撤离。</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投标人应严格按照已确认的各项</w:t>
      </w:r>
      <w:proofErr w:type="gramStart"/>
      <w:r w:rsidR="00F2740E" w:rsidRPr="00030391">
        <w:rPr>
          <w:rFonts w:ascii="宋体" w:hAnsi="宋体" w:hint="eastAsia"/>
          <w:bCs/>
          <w:sz w:val="24"/>
        </w:rPr>
        <w:t>目方案</w:t>
      </w:r>
      <w:proofErr w:type="gramEnd"/>
      <w:r w:rsidR="00F2740E" w:rsidRPr="00030391">
        <w:rPr>
          <w:rFonts w:ascii="宋体" w:hAnsi="宋体" w:hint="eastAsia"/>
          <w:bCs/>
          <w:sz w:val="24"/>
        </w:rPr>
        <w:t>组织实施，并无条件地接受采购人对项目进度、质量、安全的监督管理。</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完成本系统安装、调试、测试及培训工作。</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本项目作为交钥匙工程，在招标文件所提供的技术要求中如未明确说明，但在</w:t>
      </w:r>
      <w:r w:rsidR="00F61F9D" w:rsidRPr="00030391">
        <w:rPr>
          <w:rFonts w:ascii="宋体" w:hAnsi="宋体" w:hint="eastAsia"/>
          <w:bCs/>
          <w:sz w:val="24"/>
        </w:rPr>
        <w:t>投标人</w:t>
      </w:r>
      <w:r w:rsidR="004E6096" w:rsidRPr="00030391">
        <w:rPr>
          <w:rFonts w:ascii="宋体" w:hAnsi="宋体" w:hint="eastAsia"/>
          <w:bCs/>
          <w:sz w:val="24"/>
        </w:rPr>
        <w:t>自行对项目实施</w:t>
      </w:r>
      <w:r w:rsidR="00F2740E" w:rsidRPr="00030391">
        <w:rPr>
          <w:rFonts w:ascii="宋体" w:hAnsi="宋体" w:hint="eastAsia"/>
          <w:bCs/>
          <w:sz w:val="24"/>
        </w:rPr>
        <w:t>现场</w:t>
      </w:r>
      <w:r w:rsidR="00F61F9D" w:rsidRPr="00030391">
        <w:rPr>
          <w:rFonts w:ascii="宋体" w:hAnsi="宋体" w:hint="eastAsia"/>
          <w:bCs/>
          <w:sz w:val="24"/>
        </w:rPr>
        <w:t>进行</w:t>
      </w:r>
      <w:r w:rsidR="00F2740E" w:rsidRPr="00030391">
        <w:rPr>
          <w:rFonts w:ascii="宋体" w:hAnsi="宋体" w:hint="eastAsia"/>
          <w:bCs/>
          <w:sz w:val="24"/>
        </w:rPr>
        <w:t>勘察时或推断发现是整个系统安装和运行时不可缺少或必需的配套设备、材料和工作，投标人必须在投标文件中列出，文字说明，并计入总价。如果投标人未列出的所有设备的配置建议，当实际采购时有任何遗漏（包括招标文件中未列出，而系统又必须需要的软件、硬件、线材），则项目实施时投标人必须提供，招标人将不再支付任何费用。</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系统中所有设备必须是全新的符合国际、国内标准及相关行业标准的产品。所有的设备和材料除必须符合本项目技术要求外，还必须符合中国国家的相关标准。</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所有设备必须满足国内和国际有关设备的安全、电磁学、质量等方面的规范或标准。</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所选设备额定规格：电源电压：AC 220V±10%，50Hz±10%</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环境温度：-5℃～40℃</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环境湿度：10%～90%</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lastRenderedPageBreak/>
        <w:t>使用情况：24小时连续不间断。</w:t>
      </w:r>
    </w:p>
    <w:p w:rsidR="00F2740E" w:rsidRPr="00030391" w:rsidRDefault="00F2740E"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投标人必须提供有关设备技术说明书等资料给采购人，待确认后方可送货和安装。</w:t>
      </w:r>
    </w:p>
    <w:p w:rsidR="00F2740E" w:rsidRPr="00030391" w:rsidRDefault="0037760F" w:rsidP="00F2740E">
      <w:pPr>
        <w:wordWrap w:val="0"/>
        <w:spacing w:line="400" w:lineRule="exact"/>
        <w:ind w:firstLineChars="202" w:firstLine="487"/>
        <w:jc w:val="left"/>
        <w:rPr>
          <w:rFonts w:ascii="宋体" w:hAnsi="宋体"/>
          <w:b/>
          <w:sz w:val="24"/>
        </w:rPr>
      </w:pPr>
      <w:r w:rsidRPr="00030391">
        <w:rPr>
          <w:rFonts w:ascii="宋体" w:hAnsi="宋体"/>
          <w:b/>
          <w:sz w:val="24"/>
        </w:rPr>
        <w:t>5</w:t>
      </w:r>
      <w:r w:rsidR="00F2740E" w:rsidRPr="00030391">
        <w:rPr>
          <w:rFonts w:ascii="宋体" w:hAnsi="宋体" w:hint="eastAsia"/>
          <w:b/>
          <w:sz w:val="24"/>
        </w:rPr>
        <w:t>.2 综合布线要求</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负责根据</w:t>
      </w:r>
      <w:r w:rsidR="008027D9" w:rsidRPr="00030391">
        <w:rPr>
          <w:rFonts w:ascii="宋体" w:hAnsi="宋体" w:hint="eastAsia"/>
          <w:bCs/>
          <w:sz w:val="24"/>
        </w:rPr>
        <w:t>采购人</w:t>
      </w:r>
      <w:r w:rsidR="00F2740E" w:rsidRPr="00030391">
        <w:rPr>
          <w:rFonts w:ascii="宋体" w:hAnsi="宋体" w:hint="eastAsia"/>
          <w:bCs/>
          <w:sz w:val="24"/>
        </w:rPr>
        <w:t>要求完成前期机房布线实施工程。</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完成本系统的网络、视音频的布线，包括核心机房、高清编辑制作机房及演播室等区域的综合布线。</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设备机房内的布线，包括配线架到机柜、机柜到设备的光缆、铜缆布线，满足本系统基础网络搭建的需要，并为今后系统扩容预留接口。</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网络布线要求符合结构化布线规范，便于维护和扩充。</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双绞线、配线架、模块等要求采用6类非屏蔽产品。</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（6）</w:t>
      </w:r>
      <w:r w:rsidR="00F2740E" w:rsidRPr="00030391">
        <w:rPr>
          <w:rFonts w:ascii="宋体" w:hAnsi="宋体" w:hint="eastAsia"/>
          <w:bCs/>
          <w:sz w:val="24"/>
        </w:rPr>
        <w:t>网络线缆防火等级要求CMR级或相应级别，水平网络线缆防火等级要求CM或相应级别。</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（7）</w:t>
      </w:r>
      <w:r w:rsidR="00F2740E" w:rsidRPr="00030391">
        <w:rPr>
          <w:rFonts w:ascii="宋体" w:hAnsi="宋体" w:hint="eastAsia"/>
          <w:bCs/>
          <w:sz w:val="24"/>
        </w:rPr>
        <w:t>系统内电缆走线整齐美观，不同功能电缆，应留足间距。</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（8）</w:t>
      </w:r>
      <w:r w:rsidR="00F2740E" w:rsidRPr="00030391">
        <w:rPr>
          <w:rFonts w:ascii="宋体" w:hAnsi="宋体" w:hint="eastAsia"/>
          <w:bCs/>
          <w:sz w:val="24"/>
        </w:rPr>
        <w:t>布线过程中不同信号类型的电缆采用不同颜色的标签予以区分，在电缆的两端，应装</w:t>
      </w:r>
      <w:proofErr w:type="gramStart"/>
      <w:r w:rsidR="00F2740E" w:rsidRPr="00030391">
        <w:rPr>
          <w:rFonts w:ascii="宋体" w:hAnsi="宋体" w:hint="eastAsia"/>
          <w:bCs/>
          <w:sz w:val="24"/>
        </w:rPr>
        <w:t>上线号</w:t>
      </w:r>
      <w:proofErr w:type="gramEnd"/>
      <w:r w:rsidR="00F2740E" w:rsidRPr="00030391">
        <w:rPr>
          <w:rFonts w:ascii="宋体" w:hAnsi="宋体" w:hint="eastAsia"/>
          <w:bCs/>
          <w:sz w:val="24"/>
        </w:rPr>
        <w:t>和塑封标签，电缆标号应设计合理，易于观察，易于理解且不易磨损脱落。</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（9）</w:t>
      </w:r>
      <w:r w:rsidR="00F2740E" w:rsidRPr="00030391">
        <w:rPr>
          <w:rFonts w:ascii="宋体" w:hAnsi="宋体" w:hint="eastAsia"/>
          <w:bCs/>
          <w:sz w:val="24"/>
        </w:rPr>
        <w:t>负责完成设备上架部署、网络架设、系统配置上线等配套集成工作。</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（1</w:t>
      </w:r>
      <w:r w:rsidRPr="00030391">
        <w:rPr>
          <w:rFonts w:ascii="宋体" w:hAnsi="宋体"/>
          <w:bCs/>
          <w:sz w:val="24"/>
        </w:rPr>
        <w:t>0</w:t>
      </w:r>
      <w:r w:rsidRPr="00030391">
        <w:rPr>
          <w:rFonts w:ascii="宋体" w:hAnsi="宋体" w:hint="eastAsia"/>
          <w:bCs/>
          <w:sz w:val="24"/>
        </w:rPr>
        <w:t>）</w:t>
      </w:r>
      <w:r w:rsidR="00F2740E" w:rsidRPr="00030391">
        <w:rPr>
          <w:rFonts w:ascii="宋体" w:hAnsi="宋体" w:hint="eastAsia"/>
          <w:bCs/>
          <w:sz w:val="24"/>
        </w:rPr>
        <w:t>施工现场管理有序，指定现场技术负责人定期与</w:t>
      </w:r>
      <w:r w:rsidR="008027D9" w:rsidRPr="00030391">
        <w:rPr>
          <w:rFonts w:ascii="宋体" w:hAnsi="宋体" w:hint="eastAsia"/>
          <w:bCs/>
          <w:sz w:val="24"/>
        </w:rPr>
        <w:t>采购人</w:t>
      </w:r>
      <w:r w:rsidR="00F2740E" w:rsidRPr="00030391">
        <w:rPr>
          <w:rFonts w:ascii="宋体" w:hAnsi="宋体" w:hint="eastAsia"/>
          <w:bCs/>
          <w:sz w:val="24"/>
        </w:rPr>
        <w:t>技术负责人沟通工程进度</w:t>
      </w:r>
      <w:r w:rsidR="00081064" w:rsidRPr="00030391">
        <w:rPr>
          <w:rFonts w:ascii="宋体" w:hAnsi="宋体" w:hint="eastAsia"/>
          <w:bCs/>
          <w:sz w:val="24"/>
        </w:rPr>
        <w:t>。</w:t>
      </w:r>
    </w:p>
    <w:p w:rsidR="00F2740E" w:rsidRPr="00030391" w:rsidRDefault="00876F90"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（1</w:t>
      </w:r>
      <w:r w:rsidRPr="00030391">
        <w:rPr>
          <w:rFonts w:ascii="宋体" w:hAnsi="宋体"/>
          <w:bCs/>
          <w:sz w:val="24"/>
        </w:rPr>
        <w:t>1</w:t>
      </w:r>
      <w:r w:rsidRPr="00030391">
        <w:rPr>
          <w:rFonts w:ascii="宋体" w:hAnsi="宋体" w:hint="eastAsia"/>
          <w:bCs/>
          <w:sz w:val="24"/>
        </w:rPr>
        <w:t>）</w:t>
      </w:r>
      <w:r w:rsidR="00F2740E" w:rsidRPr="00030391">
        <w:rPr>
          <w:rFonts w:ascii="宋体" w:hAnsi="宋体" w:hint="eastAsia"/>
          <w:bCs/>
          <w:sz w:val="24"/>
        </w:rPr>
        <w:t>施工进度要求：按照</w:t>
      </w:r>
      <w:r w:rsidR="008027D9" w:rsidRPr="00030391">
        <w:rPr>
          <w:rFonts w:ascii="宋体" w:hAnsi="宋体" w:hint="eastAsia"/>
          <w:bCs/>
          <w:sz w:val="24"/>
        </w:rPr>
        <w:t>采购人</w:t>
      </w:r>
      <w:r w:rsidR="00F2740E" w:rsidRPr="00030391">
        <w:rPr>
          <w:rFonts w:ascii="宋体" w:hAnsi="宋体" w:hint="eastAsia"/>
          <w:bCs/>
          <w:sz w:val="24"/>
        </w:rPr>
        <w:t>的进度计划和要求，组织、实施整个项目。</w:t>
      </w:r>
    </w:p>
    <w:p w:rsidR="00F2740E" w:rsidRPr="00030391" w:rsidRDefault="0037760F" w:rsidP="00F2740E">
      <w:pPr>
        <w:wordWrap w:val="0"/>
        <w:spacing w:line="400" w:lineRule="exact"/>
        <w:ind w:firstLineChars="202" w:firstLine="487"/>
        <w:jc w:val="left"/>
        <w:rPr>
          <w:rFonts w:ascii="宋体" w:hAnsi="宋体"/>
          <w:b/>
          <w:sz w:val="24"/>
        </w:rPr>
      </w:pPr>
      <w:r w:rsidRPr="00030391">
        <w:rPr>
          <w:rFonts w:ascii="宋体" w:hAnsi="宋体"/>
          <w:b/>
          <w:sz w:val="24"/>
        </w:rPr>
        <w:t>5</w:t>
      </w:r>
      <w:r w:rsidR="00F2740E" w:rsidRPr="00030391">
        <w:rPr>
          <w:rFonts w:ascii="宋体" w:hAnsi="宋体" w:hint="eastAsia"/>
          <w:b/>
          <w:sz w:val="24"/>
        </w:rPr>
        <w:t>.3培训要求</w:t>
      </w:r>
    </w:p>
    <w:p w:rsidR="00F2740E" w:rsidRPr="00030391" w:rsidRDefault="001D4D92"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（1）</w:t>
      </w:r>
      <w:r w:rsidR="00F2740E" w:rsidRPr="00030391">
        <w:rPr>
          <w:rFonts w:ascii="宋体" w:hAnsi="宋体" w:hint="eastAsia"/>
          <w:bCs/>
          <w:sz w:val="24"/>
        </w:rPr>
        <w:t>投标人应在项目实施的过程中为使用单位人员提供培训，并保证全部培训合格。</w:t>
      </w:r>
    </w:p>
    <w:p w:rsidR="00F2740E" w:rsidRPr="00030391" w:rsidRDefault="001D4D92"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（2）</w:t>
      </w:r>
      <w:r w:rsidR="00F2740E" w:rsidRPr="00030391">
        <w:rPr>
          <w:rFonts w:ascii="宋体" w:hAnsi="宋体" w:hint="eastAsia"/>
          <w:bCs/>
          <w:sz w:val="24"/>
        </w:rPr>
        <w:t>培训应包括硬件、软件、安全等。投标人必须为使用单位提供业务操作培训并提供详细的培训方案、培训手册及技术资料。</w:t>
      </w:r>
    </w:p>
    <w:p w:rsidR="00F2740E" w:rsidRPr="00030391" w:rsidRDefault="001D4D92"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（3）</w:t>
      </w:r>
      <w:r w:rsidR="00F2740E" w:rsidRPr="00030391">
        <w:rPr>
          <w:rFonts w:ascii="宋体" w:hAnsi="宋体" w:hint="eastAsia"/>
          <w:bCs/>
          <w:sz w:val="24"/>
        </w:rPr>
        <w:t>投标人的</w:t>
      </w:r>
      <w:proofErr w:type="gramStart"/>
      <w:r w:rsidR="00F2740E" w:rsidRPr="00030391">
        <w:rPr>
          <w:rFonts w:ascii="宋体" w:hAnsi="宋体" w:hint="eastAsia"/>
          <w:bCs/>
          <w:sz w:val="24"/>
        </w:rPr>
        <w:t>培训师除在</w:t>
      </w:r>
      <w:proofErr w:type="gramEnd"/>
      <w:r w:rsidR="00F2740E" w:rsidRPr="00030391">
        <w:rPr>
          <w:rFonts w:ascii="宋体" w:hAnsi="宋体" w:hint="eastAsia"/>
          <w:bCs/>
          <w:sz w:val="24"/>
        </w:rPr>
        <w:t>操作和维护方面应具有丰富的知识和经验外，还应该技术全面，能够全面介绍系统的整体架构及流程，讲解系统的设置及维护维修方法。</w:t>
      </w:r>
    </w:p>
    <w:p w:rsidR="00F2740E" w:rsidRPr="00030391" w:rsidRDefault="001D4D92"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（4）</w:t>
      </w:r>
      <w:r w:rsidR="00F2740E" w:rsidRPr="00030391">
        <w:rPr>
          <w:rFonts w:ascii="宋体" w:hAnsi="宋体" w:hint="eastAsia"/>
          <w:bCs/>
          <w:sz w:val="24"/>
        </w:rPr>
        <w:t>投标人应提供满足需求的中文培训手册以及培训时间表。培训师应结合现场进行操作培训和理论培训，使受培训人员理解如何操作以及维护系统。</w:t>
      </w:r>
    </w:p>
    <w:p w:rsidR="001D0151" w:rsidRPr="00030391" w:rsidRDefault="001D4D92" w:rsidP="00F2740E">
      <w:pPr>
        <w:wordWrap w:val="0"/>
        <w:spacing w:line="400" w:lineRule="exact"/>
        <w:ind w:firstLineChars="202" w:firstLine="485"/>
        <w:jc w:val="left"/>
        <w:rPr>
          <w:rFonts w:ascii="宋体" w:hAnsi="宋体"/>
          <w:bCs/>
          <w:sz w:val="24"/>
        </w:rPr>
      </w:pPr>
      <w:r w:rsidRPr="00030391">
        <w:rPr>
          <w:rFonts w:ascii="宋体" w:hAnsi="宋体" w:hint="eastAsia"/>
          <w:bCs/>
          <w:sz w:val="24"/>
        </w:rPr>
        <w:t>（5）</w:t>
      </w:r>
      <w:r w:rsidR="00F2740E" w:rsidRPr="00030391">
        <w:rPr>
          <w:rFonts w:ascii="宋体" w:hAnsi="宋体" w:hint="eastAsia"/>
          <w:bCs/>
          <w:sz w:val="24"/>
        </w:rPr>
        <w:t>在使用单位的组织下，培训师应对受训人员进行考核。</w:t>
      </w:r>
    </w:p>
    <w:p w:rsidR="00F2740E" w:rsidRPr="00030391" w:rsidRDefault="001D0151" w:rsidP="00F2740E">
      <w:pPr>
        <w:wordWrap w:val="0"/>
        <w:spacing w:line="400" w:lineRule="exact"/>
        <w:ind w:firstLineChars="202" w:firstLine="485"/>
        <w:jc w:val="left"/>
        <w:rPr>
          <w:rFonts w:ascii="宋体" w:hAnsi="宋体"/>
          <w:bCs/>
          <w:sz w:val="24"/>
        </w:rPr>
      </w:pPr>
      <w:r w:rsidRPr="00030391">
        <w:rPr>
          <w:rFonts w:ascii="宋体" w:hAnsi="宋体" w:cs="仿宋_GB2312" w:hint="eastAsia"/>
          <w:sz w:val="24"/>
        </w:rPr>
        <w:t>▲</w:t>
      </w:r>
      <w:r w:rsidRPr="00030391">
        <w:rPr>
          <w:rFonts w:ascii="宋体" w:hAnsi="宋体" w:cs="宋体" w:hint="eastAsia"/>
          <w:sz w:val="24"/>
        </w:rPr>
        <w:t>二、</w:t>
      </w:r>
      <w:r w:rsidRPr="00030391">
        <w:rPr>
          <w:rFonts w:ascii="宋体" w:hAnsi="宋体" w:hint="eastAsia"/>
          <w:b/>
          <w:sz w:val="24"/>
        </w:rPr>
        <w:t>商务要求表</w:t>
      </w:r>
    </w:p>
    <w:tbl>
      <w:tblPr>
        <w:tblW w:w="940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94"/>
        <w:gridCol w:w="7307"/>
      </w:tblGrid>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snapToGrid w:val="0"/>
              <w:spacing w:line="400" w:lineRule="exact"/>
              <w:jc w:val="center"/>
              <w:rPr>
                <w:rFonts w:ascii="宋体" w:hAnsi="宋体"/>
                <w:b/>
                <w:sz w:val="24"/>
              </w:rPr>
            </w:pPr>
            <w:bookmarkStart w:id="54" w:name="_Toc254970490"/>
            <w:bookmarkStart w:id="55" w:name="_Toc254970631"/>
            <w:r w:rsidRPr="00030391">
              <w:rPr>
                <w:rFonts w:ascii="宋体" w:hAnsi="宋体" w:hint="eastAsia"/>
                <w:b/>
                <w:sz w:val="24"/>
              </w:rPr>
              <w:t>报价要求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pStyle w:val="af"/>
              <w:wordWrap w:val="0"/>
              <w:snapToGrid w:val="0"/>
              <w:spacing w:line="400" w:lineRule="exact"/>
              <w:outlineLvl w:val="0"/>
              <w:rPr>
                <w:rFonts w:hAnsi="宋体"/>
                <w:sz w:val="24"/>
                <w:szCs w:val="24"/>
              </w:rPr>
            </w:pPr>
            <w:r w:rsidRPr="00030391">
              <w:rPr>
                <w:rFonts w:hAnsi="宋体" w:hint="eastAsia"/>
                <w:sz w:val="24"/>
                <w:szCs w:val="24"/>
              </w:rPr>
              <w:t>本次报价须为人民币报价，包含产品价、运输费（含装卸费）、保险费、安装调试费、税费、培训费、产品检测费、产品质保期内维护费等费用。对于本文件中明确列明须报价的货物或服务，供应</w:t>
            </w:r>
            <w:proofErr w:type="gramStart"/>
            <w:r w:rsidRPr="00030391">
              <w:rPr>
                <w:rFonts w:hAnsi="宋体" w:hint="eastAsia"/>
                <w:sz w:val="24"/>
                <w:szCs w:val="24"/>
              </w:rPr>
              <w:t>商存在</w:t>
            </w:r>
            <w:proofErr w:type="gramEnd"/>
            <w:r w:rsidRPr="00030391">
              <w:rPr>
                <w:rFonts w:hAnsi="宋体" w:hint="eastAsia"/>
                <w:sz w:val="24"/>
                <w:szCs w:val="24"/>
              </w:rPr>
              <w:t>漏报的，将导致投标无效。对于本文件中未列明，而供应商认为必需的费用也需列入总报价。在合同实施时，采购人将不予支付</w:t>
            </w:r>
            <w:r w:rsidR="005650B8" w:rsidRPr="00030391">
              <w:rPr>
                <w:rFonts w:hAnsi="宋体" w:hint="eastAsia"/>
                <w:sz w:val="24"/>
                <w:szCs w:val="24"/>
              </w:rPr>
              <w:t>投标人</w:t>
            </w:r>
            <w:r w:rsidRPr="00030391">
              <w:rPr>
                <w:rFonts w:hAnsi="宋体" w:hint="eastAsia"/>
                <w:sz w:val="24"/>
                <w:szCs w:val="24"/>
              </w:rPr>
              <w:t>没有列入的项目费用，并认为此项目的费用已包括在投标总报价中。</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lastRenderedPageBreak/>
              <w:t>合同签订日期</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中标通知书发出后</w:t>
            </w:r>
            <w:r w:rsidR="00C2597B" w:rsidRPr="00030391">
              <w:rPr>
                <w:rFonts w:ascii="宋体" w:hAnsi="宋体"/>
                <w:sz w:val="24"/>
              </w:rPr>
              <w:t>25</w:t>
            </w:r>
            <w:r w:rsidRPr="00030391">
              <w:rPr>
                <w:rFonts w:ascii="宋体" w:hAnsi="宋体" w:hint="eastAsia"/>
                <w:sz w:val="24"/>
              </w:rPr>
              <w:t>日内。</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转包要求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本项目不允许转包。</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分包要求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本项目不允许分包。</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A83504" w:rsidP="00C2597B">
            <w:pPr>
              <w:wordWrap w:val="0"/>
              <w:spacing w:line="400" w:lineRule="exact"/>
              <w:jc w:val="center"/>
              <w:rPr>
                <w:rFonts w:ascii="宋体" w:hAnsi="宋体"/>
                <w:b/>
                <w:sz w:val="24"/>
              </w:rPr>
            </w:pPr>
            <w:r w:rsidRPr="00030391">
              <w:rPr>
                <w:rFonts w:ascii="宋体" w:hAnsi="宋体" w:hint="eastAsia"/>
                <w:b/>
                <w:sz w:val="24"/>
              </w:rPr>
              <w:t>交付</w:t>
            </w:r>
            <w:r w:rsidR="00E7773F" w:rsidRPr="00030391">
              <w:rPr>
                <w:rFonts w:ascii="宋体" w:hAnsi="宋体" w:hint="eastAsia"/>
                <w:b/>
                <w:sz w:val="24"/>
              </w:rPr>
              <w:t>时间</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E61685" w:rsidRDefault="00E7773F" w:rsidP="00CF060F">
            <w:pPr>
              <w:wordWrap w:val="0"/>
              <w:spacing w:line="400" w:lineRule="exact"/>
              <w:rPr>
                <w:rFonts w:ascii="宋体" w:hAnsi="宋体"/>
                <w:color w:val="000000" w:themeColor="text1"/>
                <w:sz w:val="24"/>
              </w:rPr>
            </w:pPr>
            <w:r w:rsidRPr="00E61685">
              <w:rPr>
                <w:rFonts w:ascii="宋体" w:hAnsi="宋体" w:hint="eastAsia"/>
                <w:color w:val="000000" w:themeColor="text1"/>
                <w:sz w:val="24"/>
              </w:rPr>
              <w:t>采购合同</w:t>
            </w:r>
            <w:proofErr w:type="gramStart"/>
            <w:r w:rsidRPr="00E61685">
              <w:rPr>
                <w:rFonts w:ascii="宋体" w:hAnsi="宋体" w:hint="eastAsia"/>
                <w:color w:val="000000" w:themeColor="text1"/>
                <w:sz w:val="24"/>
              </w:rPr>
              <w:t>签定</w:t>
            </w:r>
            <w:proofErr w:type="gramEnd"/>
            <w:r w:rsidRPr="00E61685">
              <w:rPr>
                <w:rFonts w:ascii="宋体" w:hAnsi="宋体" w:hint="eastAsia"/>
                <w:color w:val="000000" w:themeColor="text1"/>
                <w:sz w:val="24"/>
              </w:rPr>
              <w:t>后90个日历日内</w:t>
            </w:r>
            <w:r w:rsidR="007961B6" w:rsidRPr="00E61685">
              <w:rPr>
                <w:rFonts w:ascii="宋体" w:hAnsi="宋体" w:hint="eastAsia"/>
                <w:color w:val="000000" w:themeColor="text1"/>
                <w:sz w:val="24"/>
              </w:rPr>
              <w:t>搭建完毕并检测合格</w:t>
            </w:r>
            <w:r w:rsidR="00A83504" w:rsidRPr="00E61685">
              <w:rPr>
                <w:rFonts w:ascii="宋体" w:hAnsi="宋体" w:hint="eastAsia"/>
                <w:color w:val="000000" w:themeColor="text1"/>
                <w:sz w:val="24"/>
              </w:rPr>
              <w:t>交付使用</w:t>
            </w:r>
            <w:r w:rsidRPr="00E61685">
              <w:rPr>
                <w:rFonts w:ascii="宋体" w:hAnsi="宋体" w:hint="eastAsia"/>
                <w:color w:val="000000" w:themeColor="text1"/>
                <w:sz w:val="24"/>
              </w:rPr>
              <w:t>。</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交货地点</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C55DA6" w:rsidP="00CF060F">
            <w:pPr>
              <w:wordWrap w:val="0"/>
              <w:spacing w:line="400" w:lineRule="exact"/>
              <w:rPr>
                <w:rFonts w:ascii="宋体" w:hAnsi="宋体"/>
                <w:sz w:val="24"/>
              </w:rPr>
            </w:pPr>
            <w:r w:rsidRPr="00030391">
              <w:rPr>
                <w:rFonts w:ascii="宋体" w:hAnsi="宋体" w:hint="eastAsia"/>
                <w:sz w:val="24"/>
              </w:rPr>
              <w:t>广西玉林市采购人指定地点。</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质量保证</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pStyle w:val="a9"/>
              <w:wordWrap w:val="0"/>
              <w:spacing w:line="400" w:lineRule="exact"/>
              <w:rPr>
                <w:rFonts w:ascii="宋体" w:hAnsi="宋体"/>
                <w:sz w:val="24"/>
              </w:rPr>
            </w:pPr>
            <w:r w:rsidRPr="00030391">
              <w:rPr>
                <w:rFonts w:ascii="宋体" w:hAnsi="宋体" w:hint="eastAsia"/>
                <w:sz w:val="24"/>
              </w:rPr>
              <w:t>1、供应商应明确承诺：</w:t>
            </w:r>
            <w:r w:rsidRPr="00030391">
              <w:rPr>
                <w:rFonts w:ascii="宋体" w:hAnsi="宋体" w:hint="eastAsia"/>
                <w:bCs/>
                <w:kern w:val="0"/>
                <w:sz w:val="24"/>
              </w:rPr>
              <w:t>技术参数要求表中如无特别要求，则质保期自验收合格之日起不少于一年（</w:t>
            </w:r>
            <w:r w:rsidR="00B6774B" w:rsidRPr="00030391">
              <w:rPr>
                <w:rFonts w:ascii="宋体" w:hAnsi="宋体" w:hint="eastAsia"/>
                <w:bCs/>
                <w:kern w:val="0"/>
                <w:sz w:val="24"/>
              </w:rPr>
              <w:t>投标</w:t>
            </w:r>
            <w:r w:rsidRPr="00030391">
              <w:rPr>
                <w:rFonts w:ascii="宋体" w:hAnsi="宋体" w:hint="eastAsia"/>
                <w:bCs/>
                <w:kern w:val="0"/>
                <w:sz w:val="24"/>
              </w:rPr>
              <w:t>文件应明确各产品的质保期，如供应商与厂家承诺的质保期不一致，以年限长的为准），</w:t>
            </w:r>
            <w:r w:rsidRPr="00030391">
              <w:rPr>
                <w:rFonts w:ascii="宋体" w:hAnsi="宋体" w:hint="eastAsia"/>
                <w:sz w:val="24"/>
              </w:rPr>
              <w:t>从验收合格之日起每</w:t>
            </w:r>
            <w:r w:rsidRPr="00030391">
              <w:rPr>
                <w:rFonts w:ascii="宋体" w:hAnsi="宋体"/>
                <w:sz w:val="24"/>
              </w:rPr>
              <w:t>3</w:t>
            </w:r>
            <w:r w:rsidRPr="00030391">
              <w:rPr>
                <w:rFonts w:ascii="宋体" w:hAnsi="宋体" w:hint="eastAsia"/>
                <w:sz w:val="24"/>
              </w:rPr>
              <w:t>个月巡检一次，质保期内最少巡检</w:t>
            </w:r>
            <w:r w:rsidRPr="00030391">
              <w:rPr>
                <w:rFonts w:ascii="宋体" w:hAnsi="宋体"/>
                <w:sz w:val="24"/>
              </w:rPr>
              <w:t>4</w:t>
            </w:r>
            <w:r w:rsidRPr="00030391">
              <w:rPr>
                <w:rFonts w:ascii="宋体" w:hAnsi="宋体" w:hint="eastAsia"/>
                <w:sz w:val="24"/>
              </w:rPr>
              <w:t>次并免费</w:t>
            </w:r>
            <w:r w:rsidR="00C149CB" w:rsidRPr="00030391">
              <w:rPr>
                <w:rFonts w:ascii="宋体" w:hAnsi="宋体" w:hint="eastAsia"/>
                <w:sz w:val="24"/>
              </w:rPr>
              <w:t>运维、</w:t>
            </w:r>
            <w:r w:rsidRPr="00030391">
              <w:rPr>
                <w:rFonts w:ascii="宋体" w:hAnsi="宋体" w:hint="eastAsia"/>
                <w:sz w:val="24"/>
              </w:rPr>
              <w:t>维修、保养、更换零部件。</w:t>
            </w:r>
            <w:r w:rsidRPr="00030391">
              <w:rPr>
                <w:rFonts w:ascii="宋体" w:hAnsi="宋体" w:hint="eastAsia"/>
                <w:bCs/>
                <w:kern w:val="0"/>
                <w:sz w:val="24"/>
              </w:rPr>
              <w:t>质保期满后，终身维护。</w:t>
            </w:r>
          </w:p>
          <w:p w:rsidR="00E7773F" w:rsidRPr="00030391" w:rsidRDefault="00E7773F" w:rsidP="00CF060F">
            <w:pPr>
              <w:wordWrap w:val="0"/>
              <w:spacing w:line="400" w:lineRule="exact"/>
              <w:jc w:val="left"/>
              <w:rPr>
                <w:rFonts w:ascii="宋体" w:hAnsi="宋体"/>
                <w:sz w:val="24"/>
              </w:rPr>
            </w:pPr>
            <w:r w:rsidRPr="00030391">
              <w:rPr>
                <w:rFonts w:ascii="宋体" w:hAnsi="宋体" w:hint="eastAsia"/>
                <w:sz w:val="24"/>
              </w:rPr>
              <w:t>2、属于国家规定“三包”范围的，其质量保证期不得低于“三包”规定。</w:t>
            </w:r>
            <w:r w:rsidR="005650B8" w:rsidRPr="00030391">
              <w:rPr>
                <w:rFonts w:ascii="宋体" w:hAnsi="宋体" w:hint="eastAsia"/>
                <w:sz w:val="24"/>
              </w:rPr>
              <w:t>投标人</w:t>
            </w:r>
            <w:r w:rsidRPr="00030391">
              <w:rPr>
                <w:rFonts w:ascii="宋体" w:hAnsi="宋体" w:hint="eastAsia"/>
                <w:sz w:val="24"/>
              </w:rPr>
              <w:t>承诺质量保证期优于国家“三包”规定的，或优于</w:t>
            </w:r>
            <w:r w:rsidR="00C149CB" w:rsidRPr="00030391">
              <w:rPr>
                <w:rFonts w:ascii="宋体" w:hAnsi="宋体" w:hint="eastAsia"/>
                <w:sz w:val="24"/>
              </w:rPr>
              <w:t>招标</w:t>
            </w:r>
            <w:r w:rsidRPr="00030391">
              <w:rPr>
                <w:rFonts w:ascii="宋体" w:hAnsi="宋体" w:hint="eastAsia"/>
                <w:sz w:val="24"/>
              </w:rPr>
              <w:t>文件规定的，按</w:t>
            </w:r>
            <w:r w:rsidR="005650B8" w:rsidRPr="00030391">
              <w:rPr>
                <w:rFonts w:ascii="宋体" w:hAnsi="宋体" w:hint="eastAsia"/>
                <w:sz w:val="24"/>
              </w:rPr>
              <w:t>投标人</w:t>
            </w:r>
            <w:r w:rsidRPr="00030391">
              <w:rPr>
                <w:rFonts w:ascii="宋体" w:hAnsi="宋体" w:hint="eastAsia"/>
                <w:sz w:val="24"/>
              </w:rPr>
              <w:t>实际承诺执行。</w:t>
            </w:r>
          </w:p>
          <w:p w:rsidR="00E7773F" w:rsidRPr="00030391" w:rsidRDefault="00E7773F" w:rsidP="00CF060F">
            <w:pPr>
              <w:wordWrap w:val="0"/>
              <w:spacing w:line="400" w:lineRule="exact"/>
              <w:jc w:val="left"/>
              <w:rPr>
                <w:rFonts w:ascii="宋体" w:hAnsi="宋体"/>
                <w:sz w:val="24"/>
              </w:rPr>
            </w:pPr>
            <w:r w:rsidRPr="00030391">
              <w:rPr>
                <w:rFonts w:ascii="宋体" w:hAnsi="宋体" w:hint="eastAsia"/>
                <w:sz w:val="24"/>
              </w:rPr>
              <w:t>3、中标后产品或服务由制造商（指产品生产制造商或服务实际提供人）负责质保期内的售后服务的，</w:t>
            </w:r>
            <w:r w:rsidR="00C149CB" w:rsidRPr="00030391">
              <w:rPr>
                <w:rFonts w:ascii="宋体" w:hAnsi="宋体" w:hint="eastAsia"/>
                <w:sz w:val="24"/>
              </w:rPr>
              <w:t>投标人</w:t>
            </w:r>
            <w:r w:rsidRPr="00030391">
              <w:rPr>
                <w:rFonts w:ascii="宋体" w:hAnsi="宋体" w:hint="eastAsia"/>
                <w:sz w:val="24"/>
              </w:rPr>
              <w:t>应当在投标文件中予以明确说明，制造商提供的售后服务也应达到招标文件要求的标准，相关的售后服务费用由</w:t>
            </w:r>
            <w:r w:rsidR="006A33CA" w:rsidRPr="00030391">
              <w:rPr>
                <w:rFonts w:ascii="宋体" w:hAnsi="宋体" w:hint="eastAsia"/>
                <w:sz w:val="24"/>
              </w:rPr>
              <w:t>投标人</w:t>
            </w:r>
            <w:r w:rsidRPr="00030391">
              <w:rPr>
                <w:rFonts w:ascii="宋体" w:hAnsi="宋体" w:hint="eastAsia"/>
                <w:sz w:val="24"/>
              </w:rPr>
              <w:t>向制造商支付，</w:t>
            </w:r>
            <w:r w:rsidR="00E86699" w:rsidRPr="00030391">
              <w:rPr>
                <w:rFonts w:ascii="宋体" w:hAnsi="宋体" w:hint="eastAsia"/>
                <w:sz w:val="24"/>
              </w:rPr>
              <w:t>投标人</w:t>
            </w:r>
            <w:r w:rsidRPr="00030391">
              <w:rPr>
                <w:rFonts w:ascii="宋体" w:hAnsi="宋体" w:hint="eastAsia"/>
                <w:sz w:val="24"/>
              </w:rPr>
              <w:t>可视情况在投标报价中予以考虑，采购人不予另行支付。</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服务标准、期限、效率</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ind w:left="42" w:right="141" w:hanging="2"/>
              <w:rPr>
                <w:rFonts w:ascii="宋体" w:hAnsi="宋体"/>
                <w:sz w:val="24"/>
              </w:rPr>
            </w:pPr>
            <w:r w:rsidRPr="00030391">
              <w:rPr>
                <w:rFonts w:ascii="宋体" w:hAnsi="宋体" w:hint="eastAsia"/>
                <w:sz w:val="24"/>
              </w:rPr>
              <w:t>售后服务除特别注明外，</w:t>
            </w:r>
            <w:r w:rsidR="005650B8" w:rsidRPr="00030391">
              <w:rPr>
                <w:rFonts w:ascii="宋体" w:hAnsi="宋体" w:hint="eastAsia"/>
                <w:sz w:val="24"/>
              </w:rPr>
              <w:t>投标人</w:t>
            </w:r>
            <w:r w:rsidRPr="00030391">
              <w:rPr>
                <w:rFonts w:ascii="宋体" w:hAnsi="宋体" w:hint="eastAsia"/>
                <w:sz w:val="24"/>
              </w:rPr>
              <w:t>在应当为采购人提供以下技术支持和服务：</w:t>
            </w:r>
          </w:p>
          <w:p w:rsidR="00E7773F" w:rsidRPr="00030391" w:rsidRDefault="00E7773F" w:rsidP="00CF060F">
            <w:pPr>
              <w:wordWrap w:val="0"/>
              <w:spacing w:line="400" w:lineRule="exact"/>
              <w:ind w:left="44" w:right="141" w:hanging="2"/>
              <w:rPr>
                <w:rFonts w:ascii="宋体" w:hAnsi="宋体"/>
                <w:sz w:val="24"/>
              </w:rPr>
            </w:pPr>
            <w:r w:rsidRPr="00030391">
              <w:rPr>
                <w:rFonts w:ascii="宋体" w:hAnsi="宋体" w:hint="eastAsia"/>
                <w:sz w:val="24"/>
              </w:rPr>
              <w:t>1.供应商负责送货上门、安装调试及技术咨询。投标产品必须是全新、完整、未使用过的优质产品。</w:t>
            </w:r>
            <w:r w:rsidR="004E6671" w:rsidRPr="00030391">
              <w:rPr>
                <w:rFonts w:ascii="宋体" w:hAnsi="宋体" w:hint="eastAsia"/>
                <w:sz w:val="24"/>
              </w:rPr>
              <w:t>软件必须为无知识产权争议的产品，</w:t>
            </w:r>
            <w:r w:rsidRPr="00030391">
              <w:rPr>
                <w:rFonts w:ascii="宋体" w:hAnsi="宋体" w:hint="eastAsia"/>
                <w:sz w:val="24"/>
              </w:rPr>
              <w:t>设备必须为符合国家有关质量安全标准的合格产品。产品零部件、配件、包装及安装材料必须是未经使用的全新的并符合国家有关质量安全标准的合格产品。</w:t>
            </w:r>
          </w:p>
          <w:p w:rsidR="00E7773F" w:rsidRPr="00030391" w:rsidRDefault="00E7773F" w:rsidP="00CF060F">
            <w:pPr>
              <w:wordWrap w:val="0"/>
              <w:spacing w:line="400" w:lineRule="exact"/>
              <w:ind w:left="44" w:right="141" w:hanging="2"/>
              <w:rPr>
                <w:rFonts w:ascii="宋体" w:hAnsi="宋体"/>
                <w:sz w:val="24"/>
              </w:rPr>
            </w:pPr>
            <w:r w:rsidRPr="00030391">
              <w:rPr>
                <w:rFonts w:ascii="宋体" w:hAnsi="宋体" w:hint="eastAsia"/>
                <w:sz w:val="24"/>
              </w:rPr>
              <w:t>2.供应商提供</w:t>
            </w:r>
            <w:r w:rsidR="00C176E6" w:rsidRPr="00030391">
              <w:rPr>
                <w:rFonts w:ascii="宋体" w:hAnsi="宋体" w:hint="eastAsia"/>
                <w:sz w:val="24"/>
              </w:rPr>
              <w:t>软件必须根据采购需求中要求的年限免费更新，</w:t>
            </w:r>
            <w:r w:rsidRPr="00030391">
              <w:rPr>
                <w:rFonts w:ascii="宋体" w:hAnsi="宋体" w:hint="eastAsia"/>
                <w:sz w:val="24"/>
              </w:rPr>
              <w:t>设备</w:t>
            </w:r>
            <w:r w:rsidR="00A075A4" w:rsidRPr="00030391">
              <w:rPr>
                <w:rFonts w:ascii="宋体" w:hAnsi="宋体" w:hint="eastAsia"/>
                <w:sz w:val="24"/>
              </w:rPr>
              <w:t>提供</w:t>
            </w:r>
            <w:r w:rsidRPr="00030391">
              <w:rPr>
                <w:rFonts w:ascii="宋体" w:hAnsi="宋体" w:hint="eastAsia"/>
                <w:sz w:val="24"/>
              </w:rPr>
              <w:t>终身维护服务并定期回访。质保期内负责维修及无偿提供设备原厂维修配件；质保期过后提供设备无偿维修服务，只收取更换配件费用。如有常用耗材、易损件及备品备件，其价格清单应在响应文件中列出。采购人需要继续由原</w:t>
            </w:r>
            <w:r w:rsidR="005650B8" w:rsidRPr="00030391">
              <w:rPr>
                <w:rFonts w:ascii="宋体" w:hAnsi="宋体" w:hint="eastAsia"/>
                <w:sz w:val="24"/>
              </w:rPr>
              <w:t>投标人</w:t>
            </w:r>
            <w:r w:rsidRPr="00030391">
              <w:rPr>
                <w:rFonts w:ascii="宋体" w:hAnsi="宋体" w:hint="eastAsia"/>
                <w:sz w:val="24"/>
              </w:rPr>
              <w:t>或制造商提供售后服务的，该</w:t>
            </w:r>
            <w:r w:rsidR="005650B8" w:rsidRPr="00030391">
              <w:rPr>
                <w:rFonts w:ascii="宋体" w:hAnsi="宋体" w:hint="eastAsia"/>
                <w:sz w:val="24"/>
              </w:rPr>
              <w:t>投标人</w:t>
            </w:r>
            <w:r w:rsidRPr="00030391">
              <w:rPr>
                <w:rFonts w:ascii="宋体" w:hAnsi="宋体" w:hint="eastAsia"/>
                <w:sz w:val="24"/>
              </w:rPr>
              <w:t>或制造商应以比市场价更优惠的价格提供售后服务。</w:t>
            </w:r>
          </w:p>
          <w:p w:rsidR="00E7773F" w:rsidRPr="00030391" w:rsidRDefault="00E7773F" w:rsidP="00CF060F">
            <w:pPr>
              <w:wordWrap w:val="0"/>
              <w:spacing w:line="400" w:lineRule="exact"/>
              <w:ind w:left="44" w:right="141" w:hanging="2"/>
              <w:rPr>
                <w:rFonts w:ascii="宋体" w:hAnsi="宋体"/>
                <w:sz w:val="24"/>
              </w:rPr>
            </w:pPr>
            <w:r w:rsidRPr="00030391">
              <w:rPr>
                <w:rFonts w:ascii="宋体" w:hAnsi="宋体" w:hint="eastAsia"/>
                <w:sz w:val="24"/>
              </w:rPr>
              <w:t>3.</w:t>
            </w:r>
            <w:r w:rsidR="00F35D31" w:rsidRPr="00030391">
              <w:rPr>
                <w:rFonts w:ascii="宋体" w:hAnsi="宋体" w:hint="eastAsia"/>
                <w:sz w:val="24"/>
              </w:rPr>
              <w:t>软件或</w:t>
            </w:r>
            <w:r w:rsidRPr="00030391">
              <w:rPr>
                <w:rFonts w:ascii="宋体" w:hAnsi="宋体" w:hint="eastAsia"/>
                <w:sz w:val="24"/>
              </w:rPr>
              <w:t>设备发生故障时接到通知后2小时内响应，12</w:t>
            </w:r>
            <w:r w:rsidR="00B0077F" w:rsidRPr="00030391">
              <w:rPr>
                <w:rFonts w:ascii="宋体" w:hAnsi="宋体" w:hint="eastAsia"/>
                <w:sz w:val="24"/>
              </w:rPr>
              <w:t>小时内到达现场处理问题</w:t>
            </w:r>
            <w:r w:rsidRPr="00030391">
              <w:rPr>
                <w:rFonts w:ascii="宋体" w:hAnsi="宋体" w:hint="eastAsia"/>
                <w:sz w:val="24"/>
              </w:rPr>
              <w:t>，一般问题应在到场后24小时内解决，重大问题或</w:t>
            </w:r>
            <w:r w:rsidRPr="00030391">
              <w:rPr>
                <w:rFonts w:ascii="宋体" w:hAnsi="宋体" w:hint="eastAsia"/>
                <w:sz w:val="24"/>
              </w:rPr>
              <w:lastRenderedPageBreak/>
              <w:t>其它无法迅速解决的问题协商解决，</w:t>
            </w:r>
            <w:r w:rsidR="00B0077F" w:rsidRPr="00030391">
              <w:rPr>
                <w:rFonts w:ascii="宋体" w:hAnsi="宋体" w:hint="eastAsia"/>
                <w:sz w:val="24"/>
              </w:rPr>
              <w:t>处理</w:t>
            </w:r>
            <w:r w:rsidRPr="00030391">
              <w:rPr>
                <w:rFonts w:ascii="宋体" w:hAnsi="宋体" w:hint="eastAsia"/>
                <w:sz w:val="24"/>
              </w:rPr>
              <w:t>时间不超过一周，设备及配件维修超过3天必须及时提供备用机及备品备件。</w:t>
            </w:r>
            <w:r w:rsidR="005650B8" w:rsidRPr="00030391">
              <w:rPr>
                <w:rFonts w:ascii="宋体" w:hAnsi="宋体" w:hint="eastAsia"/>
                <w:sz w:val="24"/>
              </w:rPr>
              <w:t>投标人</w:t>
            </w:r>
            <w:r w:rsidRPr="00030391">
              <w:rPr>
                <w:rFonts w:ascii="宋体" w:hAnsi="宋体" w:hint="eastAsia"/>
                <w:sz w:val="24"/>
              </w:rPr>
              <w:t>售后服务中，维修使用的备品备件及易损件应为原厂配件，未经采购人同意不得使用非原厂配件，质保期内维修使用的备品备件及易损件的费用，由</w:t>
            </w:r>
            <w:r w:rsidR="005650B8" w:rsidRPr="00030391">
              <w:rPr>
                <w:rFonts w:ascii="宋体" w:hAnsi="宋体" w:hint="eastAsia"/>
                <w:sz w:val="24"/>
              </w:rPr>
              <w:t>投标人</w:t>
            </w:r>
            <w:r w:rsidRPr="00030391">
              <w:rPr>
                <w:rFonts w:ascii="宋体" w:hAnsi="宋体" w:hint="eastAsia"/>
                <w:sz w:val="24"/>
              </w:rPr>
              <w:t>承担。质量保证期过后，采购人需要继续由原</w:t>
            </w:r>
            <w:r w:rsidR="005650B8" w:rsidRPr="00030391">
              <w:rPr>
                <w:rFonts w:ascii="宋体" w:hAnsi="宋体" w:hint="eastAsia"/>
                <w:sz w:val="24"/>
              </w:rPr>
              <w:t>投标人</w:t>
            </w:r>
            <w:r w:rsidRPr="00030391">
              <w:rPr>
                <w:rFonts w:ascii="宋体" w:hAnsi="宋体" w:hint="eastAsia"/>
                <w:sz w:val="24"/>
              </w:rPr>
              <w:t>提供售后服务的，该</w:t>
            </w:r>
            <w:r w:rsidR="005650B8" w:rsidRPr="00030391">
              <w:rPr>
                <w:rFonts w:ascii="宋体" w:hAnsi="宋体" w:hint="eastAsia"/>
                <w:sz w:val="24"/>
              </w:rPr>
              <w:t>投标人</w:t>
            </w:r>
            <w:r w:rsidRPr="00030391">
              <w:rPr>
                <w:rFonts w:ascii="宋体" w:hAnsi="宋体" w:hint="eastAsia"/>
                <w:sz w:val="24"/>
              </w:rPr>
              <w:t>应以优惠价格提供售后服务，常用的、容易损坏的备品备件及易损件的优惠价格清单须在响应文件中列出。</w:t>
            </w:r>
          </w:p>
          <w:p w:rsidR="00E7773F" w:rsidRPr="00030391" w:rsidRDefault="00E7773F" w:rsidP="00CF060F">
            <w:pPr>
              <w:wordWrap w:val="0"/>
              <w:spacing w:line="400" w:lineRule="exact"/>
              <w:ind w:left="44" w:right="141" w:hanging="2"/>
              <w:rPr>
                <w:rFonts w:ascii="宋体" w:hAnsi="宋体"/>
                <w:sz w:val="24"/>
              </w:rPr>
            </w:pPr>
            <w:r w:rsidRPr="00030391">
              <w:rPr>
                <w:rFonts w:ascii="宋体" w:hAnsi="宋体" w:hint="eastAsia"/>
                <w:sz w:val="24"/>
              </w:rPr>
              <w:t>4.随机提供相关资料：中文操作手册、维修保养手册、培训手册等。培训期间，培训人员的费用含在投标报价中。</w:t>
            </w:r>
          </w:p>
          <w:p w:rsidR="004E6671" w:rsidRPr="00030391" w:rsidRDefault="00E7773F" w:rsidP="00CF060F">
            <w:pPr>
              <w:wordWrap w:val="0"/>
              <w:spacing w:line="400" w:lineRule="exact"/>
              <w:rPr>
                <w:rFonts w:ascii="宋体" w:hAnsi="宋体"/>
                <w:sz w:val="24"/>
              </w:rPr>
            </w:pPr>
            <w:r w:rsidRPr="00030391">
              <w:rPr>
                <w:rFonts w:ascii="宋体" w:hAnsi="宋体" w:hint="eastAsia"/>
                <w:sz w:val="24"/>
              </w:rPr>
              <w:t>5.其余按厂家承诺执行。</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lastRenderedPageBreak/>
              <w:t>知识产权</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jc w:val="left"/>
              <w:rPr>
                <w:rFonts w:ascii="宋体" w:hAnsi="宋体"/>
                <w:sz w:val="24"/>
              </w:rPr>
            </w:pPr>
            <w:r w:rsidRPr="00030391">
              <w:rPr>
                <w:rFonts w:ascii="宋体" w:hAnsi="宋体" w:hint="eastAsia"/>
                <w:sz w:val="24"/>
              </w:rPr>
              <w:t>采购人在中华人民共和国境内使用供应商提供的产品及服务时免受第三方提出的侵犯其专利权或其它知识产权的起诉。如果第三方提出侵权指控，</w:t>
            </w:r>
            <w:r w:rsidR="005650B8" w:rsidRPr="00030391">
              <w:rPr>
                <w:rFonts w:ascii="宋体" w:hAnsi="宋体" w:hint="eastAsia"/>
                <w:sz w:val="24"/>
              </w:rPr>
              <w:t>投标人</w:t>
            </w:r>
            <w:r w:rsidRPr="00030391">
              <w:rPr>
                <w:rFonts w:ascii="宋体" w:hAnsi="宋体" w:hint="eastAsia"/>
                <w:sz w:val="24"/>
              </w:rPr>
              <w:t>应承担由此而引起的一切法律责任和费用。</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付款方式、时间及条件</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58783E" w:rsidP="00CF060F">
            <w:pPr>
              <w:wordWrap w:val="0"/>
              <w:spacing w:line="400" w:lineRule="exact"/>
              <w:jc w:val="left"/>
              <w:rPr>
                <w:rFonts w:ascii="宋体" w:hAnsi="宋体"/>
                <w:sz w:val="24"/>
              </w:rPr>
            </w:pPr>
            <w:r w:rsidRPr="00030391">
              <w:rPr>
                <w:rFonts w:ascii="宋体" w:hAnsi="宋体" w:hint="eastAsia"/>
                <w:sz w:val="24"/>
              </w:rPr>
              <w:t>项目完成签约后10个工作日内由甲方向乙方支付合同总金额的30%，软件安装调试完毕并交付使用并验收合格后支付至合同总额的100%。</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验收标准</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074FB4" w:rsidP="00CF060F">
            <w:pPr>
              <w:wordWrap w:val="0"/>
              <w:spacing w:line="400" w:lineRule="exact"/>
              <w:rPr>
                <w:rFonts w:ascii="宋体" w:hAnsi="宋体"/>
                <w:sz w:val="24"/>
              </w:rPr>
            </w:pPr>
            <w:r w:rsidRPr="00030391">
              <w:rPr>
                <w:rFonts w:ascii="宋体" w:hAnsi="宋体" w:hint="eastAsia"/>
                <w:sz w:val="24"/>
              </w:rPr>
              <w:t>按采购需求</w:t>
            </w:r>
            <w:r w:rsidR="0015246A" w:rsidRPr="00030391">
              <w:rPr>
                <w:rFonts w:ascii="宋体" w:hAnsi="宋体" w:hint="eastAsia"/>
                <w:sz w:val="24"/>
              </w:rPr>
              <w:t>中的技术服务要求、</w:t>
            </w:r>
            <w:r w:rsidRPr="00030391">
              <w:rPr>
                <w:rFonts w:ascii="宋体" w:hAnsi="宋体" w:hint="eastAsia"/>
                <w:sz w:val="24"/>
              </w:rPr>
              <w:t>商务要求及国家相关标准进行验收。</w:t>
            </w:r>
          </w:p>
        </w:tc>
      </w:tr>
      <w:tr w:rsidR="00E7773F" w:rsidRPr="00030391" w:rsidTr="00F37186">
        <w:trPr>
          <w:trHeight w:val="567"/>
          <w:jc w:val="center"/>
        </w:trPr>
        <w:tc>
          <w:tcPr>
            <w:tcW w:w="9401" w:type="dxa"/>
            <w:gridSpan w:val="2"/>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b/>
                <w:sz w:val="24"/>
              </w:rPr>
              <w:t>三、投标人的资信要求表</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spacing w:line="400" w:lineRule="exact"/>
              <w:jc w:val="center"/>
              <w:rPr>
                <w:rFonts w:ascii="宋体" w:hAnsi="宋体"/>
                <w:sz w:val="24"/>
              </w:rPr>
            </w:pPr>
            <w:r w:rsidRPr="00030391">
              <w:rPr>
                <w:rFonts w:ascii="宋体" w:hAnsi="宋体" w:hint="eastAsia"/>
                <w:b/>
                <w:sz w:val="24"/>
              </w:rPr>
              <w:t>政策性加分条件</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见本招标文件第四章“评标办法及评分标准”。</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sz w:val="24"/>
              </w:rPr>
            </w:pPr>
            <w:r w:rsidRPr="00030391">
              <w:rPr>
                <w:rFonts w:ascii="宋体" w:hAnsi="宋体" w:hint="eastAsia"/>
                <w:b/>
                <w:sz w:val="24"/>
              </w:rPr>
              <w:t>投标人能力</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见本招标文件第四章“评标办法及评分标准”。</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质量管理、企业信用要求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见本招标文件第四章“评标办法及评分标准”。</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sz w:val="24"/>
              </w:rPr>
            </w:pPr>
            <w:r w:rsidRPr="00030391">
              <w:rPr>
                <w:rFonts w:ascii="宋体" w:hAnsi="宋体" w:hint="eastAsia"/>
                <w:b/>
                <w:sz w:val="24"/>
              </w:rPr>
              <w:t>能力或业绩要求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见本招标文件第四章“评标办法及评分标准”。</w:t>
            </w:r>
          </w:p>
        </w:tc>
      </w:tr>
      <w:tr w:rsidR="00E7773F" w:rsidRPr="00030391" w:rsidTr="00F37186">
        <w:trPr>
          <w:trHeight w:val="567"/>
          <w:jc w:val="center"/>
        </w:trPr>
        <w:tc>
          <w:tcPr>
            <w:tcW w:w="9401" w:type="dxa"/>
            <w:gridSpan w:val="2"/>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b/>
                <w:sz w:val="24"/>
              </w:rPr>
              <w:t>四、采购人对项目的特殊要求及说明</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spacing w:line="400" w:lineRule="exact"/>
              <w:jc w:val="center"/>
              <w:rPr>
                <w:rFonts w:ascii="宋体" w:hAnsi="宋体"/>
                <w:sz w:val="24"/>
              </w:rPr>
            </w:pPr>
            <w:r w:rsidRPr="00030391">
              <w:rPr>
                <w:rFonts w:ascii="宋体" w:hAnsi="宋体" w:hint="eastAsia"/>
                <w:b/>
                <w:sz w:val="24"/>
              </w:rPr>
              <w:t>采购人的特殊要求及说明</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D61EE4" w:rsidP="00CF060F">
            <w:pPr>
              <w:wordWrap w:val="0"/>
              <w:spacing w:line="400" w:lineRule="exact"/>
              <w:rPr>
                <w:rFonts w:ascii="宋体" w:hAnsi="宋体"/>
                <w:sz w:val="24"/>
              </w:rPr>
            </w:pPr>
            <w:r w:rsidRPr="00030391">
              <w:rPr>
                <w:rFonts w:ascii="宋体" w:hAnsi="宋体" w:hint="eastAsia"/>
                <w:sz w:val="24"/>
              </w:rPr>
              <w:t>本项目所有</w:t>
            </w:r>
            <w:r w:rsidR="00E7773F" w:rsidRPr="00030391">
              <w:rPr>
                <w:rFonts w:ascii="宋体" w:hAnsi="宋体" w:hint="eastAsia"/>
                <w:sz w:val="24"/>
              </w:rPr>
              <w:t>货物不接受进口产品（即通过中国海关报关验放进入中国境内且产自关境外的产品）参与投标，如有此类产品参与投标的做无效标处理。</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sz w:val="24"/>
              </w:rPr>
            </w:pPr>
            <w:r w:rsidRPr="00030391">
              <w:rPr>
                <w:rFonts w:ascii="宋体" w:hAnsi="宋体" w:hint="eastAsia"/>
                <w:b/>
                <w:sz w:val="24"/>
              </w:rPr>
              <w:t>为落实政府采购政策需满足的要求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详见《第二章采购需求》及《第四章评标办法及评分标准》</w:t>
            </w:r>
            <w:r w:rsidR="00D71CBC" w:rsidRPr="00030391">
              <w:rPr>
                <w:rFonts w:ascii="宋体" w:hAnsi="宋体" w:hint="eastAsia"/>
                <w:sz w:val="24"/>
              </w:rPr>
              <w:t>。</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sz w:val="24"/>
              </w:rPr>
            </w:pPr>
            <w:r w:rsidRPr="00030391">
              <w:rPr>
                <w:rFonts w:ascii="宋体" w:hAnsi="宋体" w:hint="eastAsia"/>
                <w:b/>
                <w:sz w:val="24"/>
              </w:rPr>
              <w:t>规范标准</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执行现行的强制执行的国家、行业、地方标准</w:t>
            </w:r>
            <w:r w:rsidR="00D71CBC" w:rsidRPr="00030391">
              <w:rPr>
                <w:rFonts w:ascii="宋体" w:hAnsi="宋体" w:hint="eastAsia"/>
                <w:sz w:val="24"/>
              </w:rPr>
              <w:t>。</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sz w:val="24"/>
              </w:rPr>
            </w:pPr>
            <w:r w:rsidRPr="00030391">
              <w:rPr>
                <w:rFonts w:ascii="宋体" w:hAnsi="宋体" w:hint="eastAsia"/>
                <w:b/>
                <w:sz w:val="24"/>
              </w:rPr>
              <w:lastRenderedPageBreak/>
              <w:t>验收标准、验收方法及方案</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详见招标文件《广西壮族自治区政府采购合同》</w:t>
            </w:r>
            <w:r w:rsidR="00D71CBC" w:rsidRPr="00030391">
              <w:rPr>
                <w:rFonts w:ascii="宋体" w:hAnsi="宋体" w:hint="eastAsia"/>
                <w:sz w:val="24"/>
              </w:rPr>
              <w:t>。</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wordWrap w:val="0"/>
              <w:spacing w:line="400" w:lineRule="exact"/>
              <w:jc w:val="center"/>
              <w:rPr>
                <w:rFonts w:ascii="宋体" w:hAnsi="宋体"/>
                <w:b/>
                <w:sz w:val="24"/>
              </w:rPr>
            </w:pPr>
            <w:r w:rsidRPr="00030391">
              <w:rPr>
                <w:rFonts w:ascii="宋体" w:hAnsi="宋体" w:hint="eastAsia"/>
                <w:b/>
                <w:sz w:val="24"/>
              </w:rPr>
              <w:t>其他技术及服务要求</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无</w:t>
            </w:r>
            <w:r w:rsidR="00E076EC" w:rsidRPr="00030391">
              <w:rPr>
                <w:rFonts w:ascii="宋体" w:hAnsi="宋体" w:hint="eastAsia"/>
                <w:sz w:val="24"/>
              </w:rPr>
              <w:t>。</w:t>
            </w:r>
          </w:p>
        </w:tc>
      </w:tr>
      <w:tr w:rsidR="00E7773F" w:rsidRPr="00030391" w:rsidTr="00F37186">
        <w:trPr>
          <w:trHeight w:val="567"/>
          <w:jc w:val="center"/>
        </w:trPr>
        <w:tc>
          <w:tcPr>
            <w:tcW w:w="9401" w:type="dxa"/>
            <w:gridSpan w:val="2"/>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b/>
                <w:sz w:val="24"/>
              </w:rPr>
              <w:t>五、其他</w:t>
            </w:r>
          </w:p>
        </w:tc>
      </w:tr>
      <w:tr w:rsidR="00FA6334"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tcPr>
          <w:p w:rsidR="00FA6334" w:rsidRPr="00030391" w:rsidRDefault="00E42EC1" w:rsidP="00E42EC1">
            <w:pPr>
              <w:spacing w:line="400" w:lineRule="exact"/>
              <w:jc w:val="center"/>
              <w:rPr>
                <w:rFonts w:ascii="宋体" w:hAnsi="宋体"/>
                <w:b/>
                <w:bCs/>
                <w:sz w:val="24"/>
              </w:rPr>
            </w:pPr>
            <w:r w:rsidRPr="00030391">
              <w:rPr>
                <w:rFonts w:ascii="宋体" w:hAnsi="宋体" w:hint="eastAsia"/>
                <w:b/>
                <w:bCs/>
                <w:sz w:val="24"/>
              </w:rPr>
              <w:t>标注</w:t>
            </w:r>
          </w:p>
        </w:tc>
        <w:tc>
          <w:tcPr>
            <w:tcW w:w="7307" w:type="dxa"/>
            <w:tcBorders>
              <w:top w:val="single" w:sz="4" w:space="0" w:color="auto"/>
              <w:left w:val="single" w:sz="4" w:space="0" w:color="auto"/>
              <w:bottom w:val="single" w:sz="4" w:space="0" w:color="auto"/>
              <w:right w:val="single" w:sz="4" w:space="0" w:color="auto"/>
            </w:tcBorders>
            <w:vAlign w:val="center"/>
          </w:tcPr>
          <w:p w:rsidR="00FA6334" w:rsidRPr="00030391" w:rsidRDefault="00FA6334" w:rsidP="00CF060F">
            <w:pPr>
              <w:wordWrap w:val="0"/>
              <w:spacing w:line="400" w:lineRule="exact"/>
              <w:rPr>
                <w:rFonts w:ascii="宋体" w:hAnsi="宋体"/>
                <w:bCs/>
                <w:sz w:val="24"/>
              </w:rPr>
            </w:pPr>
            <w:r w:rsidRPr="00030391">
              <w:rPr>
                <w:rFonts w:ascii="宋体" w:hAnsi="宋体" w:hint="eastAsia"/>
                <w:bCs/>
                <w:sz w:val="24"/>
              </w:rPr>
              <w:t>采购需求中标注“</w:t>
            </w:r>
            <w:r w:rsidRPr="00030391">
              <w:rPr>
                <w:rFonts w:ascii="宋体" w:hAnsi="宋体" w:cs="宋体" w:hint="eastAsia"/>
                <w:bCs/>
              </w:rPr>
              <w:t>●</w:t>
            </w:r>
            <w:r w:rsidRPr="00030391">
              <w:rPr>
                <w:rFonts w:ascii="宋体" w:hAnsi="宋体" w:hint="eastAsia"/>
                <w:bCs/>
                <w:sz w:val="24"/>
              </w:rPr>
              <w:t>”的项是指主要技术</w:t>
            </w:r>
            <w:r w:rsidR="000A165A" w:rsidRPr="00030391">
              <w:rPr>
                <w:rFonts w:ascii="宋体" w:hAnsi="宋体" w:hint="eastAsia"/>
                <w:bCs/>
                <w:sz w:val="24"/>
              </w:rPr>
              <w:t>或服务要求</w:t>
            </w:r>
            <w:r w:rsidRPr="00030391">
              <w:rPr>
                <w:rFonts w:ascii="宋体" w:hAnsi="宋体" w:hint="eastAsia"/>
                <w:bCs/>
                <w:sz w:val="24"/>
              </w:rPr>
              <w:t>。</w:t>
            </w:r>
          </w:p>
        </w:tc>
      </w:tr>
      <w:tr w:rsidR="00E7773F"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2597B">
            <w:pPr>
              <w:spacing w:line="400" w:lineRule="exact"/>
              <w:jc w:val="center"/>
              <w:rPr>
                <w:rFonts w:ascii="宋体" w:hAnsi="宋体"/>
                <w:b/>
                <w:sz w:val="24"/>
              </w:rPr>
            </w:pPr>
            <w:r w:rsidRPr="00030391">
              <w:rPr>
                <w:rFonts w:ascii="宋体" w:hAnsi="宋体" w:hint="eastAsia"/>
                <w:b/>
                <w:sz w:val="24"/>
              </w:rPr>
              <w:t>产品资料及说明文件</w:t>
            </w:r>
          </w:p>
        </w:tc>
        <w:tc>
          <w:tcPr>
            <w:tcW w:w="7307" w:type="dxa"/>
            <w:tcBorders>
              <w:top w:val="single" w:sz="4" w:space="0" w:color="auto"/>
              <w:left w:val="single" w:sz="4" w:space="0" w:color="auto"/>
              <w:bottom w:val="single" w:sz="4" w:space="0" w:color="auto"/>
              <w:right w:val="single" w:sz="4" w:space="0" w:color="auto"/>
            </w:tcBorders>
            <w:vAlign w:val="center"/>
            <w:hideMark/>
          </w:tcPr>
          <w:p w:rsidR="00E7773F" w:rsidRPr="00030391" w:rsidRDefault="00E7773F" w:rsidP="00CF060F">
            <w:pPr>
              <w:wordWrap w:val="0"/>
              <w:spacing w:line="400" w:lineRule="exact"/>
              <w:rPr>
                <w:rFonts w:ascii="宋体" w:hAnsi="宋体"/>
                <w:sz w:val="24"/>
              </w:rPr>
            </w:pPr>
            <w:r w:rsidRPr="00030391">
              <w:rPr>
                <w:rFonts w:ascii="宋体" w:hAnsi="宋体" w:hint="eastAsia"/>
                <w:sz w:val="24"/>
              </w:rPr>
              <w:t>1、投标文件中提供投标产品对外公开的产品</w:t>
            </w:r>
            <w:r w:rsidR="00D61EE4" w:rsidRPr="00030391">
              <w:rPr>
                <w:rFonts w:ascii="宋体" w:hAnsi="宋体" w:hint="eastAsia"/>
                <w:sz w:val="24"/>
              </w:rPr>
              <w:t>网</w:t>
            </w:r>
            <w:r w:rsidRPr="00030391">
              <w:rPr>
                <w:rFonts w:ascii="宋体" w:hAnsi="宋体" w:hint="eastAsia"/>
                <w:sz w:val="24"/>
              </w:rPr>
              <w:t>页或说明书（体现技术参数，可以是从生产厂家网页下载的PDF或HTM文件），以供评标时核对。当投标文件提供的</w:t>
            </w:r>
            <w:r w:rsidR="00FF513A" w:rsidRPr="00030391">
              <w:rPr>
                <w:rFonts w:ascii="宋体" w:hAnsi="宋体" w:hint="eastAsia"/>
                <w:sz w:val="24"/>
              </w:rPr>
              <w:t>设备</w:t>
            </w:r>
            <w:r w:rsidRPr="00030391">
              <w:rPr>
                <w:rFonts w:ascii="宋体" w:hAnsi="宋体" w:hint="eastAsia"/>
                <w:sz w:val="24"/>
              </w:rPr>
              <w:t>性能参数与该</w:t>
            </w:r>
            <w:r w:rsidR="00FF513A" w:rsidRPr="00030391">
              <w:rPr>
                <w:rFonts w:ascii="宋体" w:hAnsi="宋体" w:hint="eastAsia"/>
                <w:sz w:val="24"/>
              </w:rPr>
              <w:t>设备</w:t>
            </w:r>
            <w:r w:rsidRPr="00030391">
              <w:rPr>
                <w:rFonts w:ascii="宋体" w:hAnsi="宋体" w:hint="eastAsia"/>
                <w:sz w:val="24"/>
              </w:rPr>
              <w:t>生产商提供的性能参数不符合时，以后者为准。</w:t>
            </w:r>
          </w:p>
          <w:p w:rsidR="00E7773F" w:rsidRPr="00030391" w:rsidRDefault="007D3A2D" w:rsidP="00F8566F">
            <w:pPr>
              <w:wordWrap w:val="0"/>
              <w:spacing w:line="400" w:lineRule="exact"/>
              <w:rPr>
                <w:rFonts w:ascii="宋体" w:hAnsi="宋体"/>
                <w:sz w:val="24"/>
              </w:rPr>
            </w:pPr>
            <w:r w:rsidRPr="00030391">
              <w:rPr>
                <w:rFonts w:ascii="宋体" w:hAnsi="宋体" w:hint="eastAsia"/>
                <w:sz w:val="24"/>
              </w:rPr>
              <w:t>2</w:t>
            </w:r>
            <w:r w:rsidR="00E7773F" w:rsidRPr="00030391">
              <w:rPr>
                <w:rFonts w:ascii="宋体" w:hAnsi="宋体" w:hint="eastAsia"/>
                <w:sz w:val="24"/>
              </w:rPr>
              <w:t>、</w:t>
            </w:r>
            <w:r w:rsidR="005650B8" w:rsidRPr="00030391">
              <w:rPr>
                <w:rFonts w:ascii="宋体" w:hAnsi="宋体" w:hint="eastAsia"/>
                <w:sz w:val="24"/>
              </w:rPr>
              <w:t>投标人</w:t>
            </w:r>
            <w:r w:rsidR="00E7773F" w:rsidRPr="00030391">
              <w:rPr>
                <w:rFonts w:ascii="宋体" w:hAnsi="宋体" w:hint="eastAsia"/>
                <w:sz w:val="24"/>
              </w:rPr>
              <w:t>在供货时必须提供所投标产品生产厂家或国内代理商出具的授权书、供货证明及售后服务承诺函复印件。</w:t>
            </w:r>
          </w:p>
        </w:tc>
      </w:tr>
      <w:tr w:rsidR="00C2597B" w:rsidRPr="00030391" w:rsidTr="00FA6334">
        <w:trPr>
          <w:trHeight w:val="567"/>
          <w:jc w:val="center"/>
        </w:trPr>
        <w:tc>
          <w:tcPr>
            <w:tcW w:w="2094" w:type="dxa"/>
            <w:tcBorders>
              <w:top w:val="single" w:sz="4" w:space="0" w:color="auto"/>
              <w:left w:val="single" w:sz="4" w:space="0" w:color="auto"/>
              <w:bottom w:val="single" w:sz="4" w:space="0" w:color="auto"/>
              <w:right w:val="single" w:sz="4" w:space="0" w:color="auto"/>
            </w:tcBorders>
            <w:vAlign w:val="center"/>
          </w:tcPr>
          <w:p w:rsidR="00C2597B" w:rsidRPr="00030391" w:rsidRDefault="00C2597B" w:rsidP="00C2597B">
            <w:pPr>
              <w:wordWrap w:val="0"/>
              <w:spacing w:line="400" w:lineRule="exact"/>
              <w:jc w:val="center"/>
              <w:rPr>
                <w:rFonts w:ascii="宋体" w:hAnsi="宋体"/>
                <w:b/>
                <w:sz w:val="24"/>
              </w:rPr>
            </w:pPr>
            <w:r w:rsidRPr="00030391">
              <w:rPr>
                <w:rFonts w:ascii="宋体" w:hAnsi="宋体" w:hint="eastAsia"/>
                <w:b/>
                <w:sz w:val="24"/>
              </w:rPr>
              <w:t>说明</w:t>
            </w:r>
          </w:p>
        </w:tc>
        <w:tc>
          <w:tcPr>
            <w:tcW w:w="7307" w:type="dxa"/>
            <w:tcBorders>
              <w:top w:val="single" w:sz="4" w:space="0" w:color="auto"/>
              <w:left w:val="single" w:sz="4" w:space="0" w:color="auto"/>
              <w:bottom w:val="single" w:sz="4" w:space="0" w:color="auto"/>
              <w:right w:val="single" w:sz="4" w:space="0" w:color="auto"/>
            </w:tcBorders>
            <w:vAlign w:val="center"/>
          </w:tcPr>
          <w:p w:rsidR="00C2597B" w:rsidRPr="00030391" w:rsidRDefault="00C2597B" w:rsidP="00C2597B">
            <w:pPr>
              <w:wordWrap w:val="0"/>
              <w:spacing w:line="400" w:lineRule="exact"/>
              <w:jc w:val="left"/>
              <w:rPr>
                <w:rFonts w:ascii="宋体" w:hAnsi="宋体"/>
                <w:sz w:val="24"/>
              </w:rPr>
            </w:pPr>
            <w:r w:rsidRPr="00030391">
              <w:rPr>
                <w:rFonts w:ascii="宋体" w:hAnsi="宋体" w:hint="eastAsia"/>
                <w:sz w:val="24"/>
              </w:rPr>
              <w:t>说明：</w:t>
            </w:r>
          </w:p>
          <w:p w:rsidR="00C2597B" w:rsidRPr="00030391" w:rsidRDefault="00C2597B" w:rsidP="00C2597B">
            <w:pPr>
              <w:wordWrap w:val="0"/>
              <w:spacing w:line="400" w:lineRule="exact"/>
              <w:ind w:firstLineChars="202" w:firstLine="485"/>
              <w:jc w:val="left"/>
              <w:rPr>
                <w:rFonts w:ascii="宋体" w:hAnsi="宋体"/>
                <w:sz w:val="24"/>
              </w:rPr>
            </w:pPr>
            <w:r w:rsidRPr="00030391">
              <w:rPr>
                <w:rFonts w:ascii="宋体" w:hAnsi="宋体" w:hint="eastAsia"/>
                <w:sz w:val="24"/>
              </w:rPr>
              <w:t>1. 本招标文件所称中小企业必须符合《政府采购促进中小企业发展暂行办法》第二条规定。</w:t>
            </w:r>
          </w:p>
          <w:p w:rsidR="00C2597B" w:rsidRPr="00030391" w:rsidRDefault="00C2597B" w:rsidP="00C2597B">
            <w:pPr>
              <w:wordWrap w:val="0"/>
              <w:spacing w:line="400" w:lineRule="exact"/>
              <w:ind w:firstLineChars="202" w:firstLine="485"/>
              <w:jc w:val="left"/>
              <w:rPr>
                <w:rFonts w:ascii="宋体" w:hAnsi="宋体"/>
                <w:sz w:val="24"/>
              </w:rPr>
            </w:pPr>
            <w:r w:rsidRPr="00030391">
              <w:rPr>
                <w:rFonts w:ascii="宋体" w:hAnsi="宋体" w:hint="eastAsia"/>
                <w:sz w:val="24"/>
              </w:rPr>
              <w:t>2. 小型和微型企业产品的价格给予10%的扣除，用扣除后的价格参与评审，具体扣除比例以第四章《评标办法及评标标准》的规定为准。</w:t>
            </w:r>
          </w:p>
          <w:p w:rsidR="00C2597B" w:rsidRPr="00030391" w:rsidRDefault="00C2597B" w:rsidP="00C2597B">
            <w:pPr>
              <w:wordWrap w:val="0"/>
              <w:spacing w:line="400" w:lineRule="exact"/>
              <w:ind w:firstLineChars="202" w:firstLine="485"/>
              <w:jc w:val="left"/>
              <w:rPr>
                <w:rFonts w:ascii="宋体" w:hAnsi="宋体"/>
                <w:sz w:val="24"/>
              </w:rPr>
            </w:pPr>
            <w:r w:rsidRPr="00030391">
              <w:rPr>
                <w:rFonts w:ascii="宋体" w:hAnsi="宋体" w:hint="eastAsia"/>
                <w:sz w:val="24"/>
              </w:rPr>
              <w:t>3. 小型、微型企业提供中型企业制造的货物的，视同为中型企业。</w:t>
            </w:r>
          </w:p>
          <w:p w:rsidR="00C2597B" w:rsidRPr="00030391" w:rsidRDefault="00C2597B" w:rsidP="00C2597B">
            <w:pPr>
              <w:wordWrap w:val="0"/>
              <w:spacing w:line="400" w:lineRule="exact"/>
              <w:ind w:firstLineChars="202" w:firstLine="485"/>
              <w:jc w:val="left"/>
              <w:rPr>
                <w:rFonts w:ascii="宋体" w:hAnsi="宋体"/>
                <w:sz w:val="24"/>
              </w:rPr>
            </w:pPr>
            <w:r w:rsidRPr="00030391">
              <w:rPr>
                <w:rFonts w:ascii="宋体" w:hAnsi="宋体" w:hint="eastAsia"/>
                <w:sz w:val="24"/>
              </w:rPr>
              <w:t>4. 小型、微型企业提供大型企业制造的货物的，视同为大型企业。</w:t>
            </w:r>
          </w:p>
          <w:p w:rsidR="00C2597B" w:rsidRPr="00030391" w:rsidRDefault="00C2597B" w:rsidP="00C2597B">
            <w:pPr>
              <w:wordWrap w:val="0"/>
              <w:spacing w:line="400" w:lineRule="exact"/>
              <w:ind w:firstLineChars="202" w:firstLine="487"/>
              <w:jc w:val="left"/>
              <w:rPr>
                <w:rFonts w:ascii="宋体" w:hAnsi="宋体"/>
                <w:sz w:val="24"/>
              </w:rPr>
            </w:pPr>
            <w:r w:rsidRPr="00030391">
              <w:rPr>
                <w:rFonts w:ascii="宋体" w:hAnsi="宋体" w:hint="eastAsia"/>
                <w:b/>
                <w:sz w:val="24"/>
              </w:rPr>
              <w:t>5. 根据财库〔2019〕9号及财库〔2019〕19号文件规定，台式计算机，便携式计算机、平板式微型计算机，激光打印机，针式打印机，液晶显示器，制冷压缩机（冷水机组、水源热泵机组、溴化</w:t>
            </w:r>
            <w:proofErr w:type="gramStart"/>
            <w:r w:rsidRPr="00030391">
              <w:rPr>
                <w:rFonts w:ascii="宋体" w:hAnsi="宋体" w:hint="eastAsia"/>
                <w:b/>
                <w:sz w:val="24"/>
              </w:rPr>
              <w:t>锂</w:t>
            </w:r>
            <w:proofErr w:type="gramEnd"/>
            <w:r w:rsidRPr="00030391">
              <w:rPr>
                <w:rFonts w:ascii="宋体" w:hAnsi="宋体" w:hint="eastAsia"/>
                <w:b/>
                <w:sz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w:t>
            </w:r>
            <w:r w:rsidRPr="00030391">
              <w:rPr>
                <w:rFonts w:ascii="宋体" w:hAnsi="宋体" w:hint="eastAsia"/>
                <w:b/>
                <w:sz w:val="24"/>
              </w:rPr>
              <w:lastRenderedPageBreak/>
              <w:t>必须使用政府强制采购的节能产品，投标人必须在投标文件中提供所投产品的节能产品认证证书复印件（加盖投标人公章），否则作无效投标处理。</w:t>
            </w:r>
          </w:p>
        </w:tc>
      </w:tr>
    </w:tbl>
    <w:p w:rsidR="00B8710F" w:rsidRPr="00030391" w:rsidRDefault="00B8710F" w:rsidP="00CF060F">
      <w:pPr>
        <w:wordWrap w:val="0"/>
        <w:spacing w:line="360" w:lineRule="exact"/>
        <w:ind w:firstLineChars="147" w:firstLine="310"/>
        <w:jc w:val="left"/>
        <w:rPr>
          <w:rFonts w:ascii="宋体" w:hAnsi="宋体" w:cs="Arial"/>
          <w:b/>
          <w:bCs/>
          <w:szCs w:val="21"/>
        </w:rPr>
      </w:pPr>
    </w:p>
    <w:p w:rsidR="0047164E" w:rsidRPr="00030391" w:rsidRDefault="00D6304F" w:rsidP="00CF060F">
      <w:pPr>
        <w:wordWrap w:val="0"/>
        <w:spacing w:line="360" w:lineRule="exact"/>
        <w:ind w:firstLineChars="147" w:firstLine="310"/>
        <w:jc w:val="left"/>
        <w:rPr>
          <w:rFonts w:ascii="宋体" w:hAnsi="宋体"/>
        </w:rPr>
      </w:pPr>
      <w:r w:rsidRPr="00030391">
        <w:rPr>
          <w:rFonts w:ascii="宋体" w:hAnsi="宋体" w:cs="Arial"/>
          <w:b/>
          <w:bCs/>
          <w:szCs w:val="21"/>
        </w:rPr>
        <w:br w:type="page"/>
      </w:r>
      <w:bookmarkStart w:id="56" w:name="_Toc19686831"/>
      <w:bookmarkEnd w:id="54"/>
      <w:bookmarkEnd w:id="55"/>
    </w:p>
    <w:p w:rsidR="008B6191" w:rsidRPr="00030391" w:rsidRDefault="008B6191" w:rsidP="00CF060F">
      <w:pPr>
        <w:pStyle w:val="2"/>
        <w:wordWrap w:val="0"/>
        <w:spacing w:before="0" w:after="0" w:line="520" w:lineRule="exact"/>
        <w:jc w:val="center"/>
        <w:rPr>
          <w:rFonts w:ascii="宋体" w:eastAsia="宋体" w:hAnsi="宋体"/>
        </w:rPr>
      </w:pPr>
      <w:r w:rsidRPr="00030391">
        <w:rPr>
          <w:rFonts w:ascii="宋体" w:eastAsia="宋体" w:hAnsi="宋体" w:hint="eastAsia"/>
        </w:rPr>
        <w:lastRenderedPageBreak/>
        <w:t>第三章  投标人须知</w:t>
      </w:r>
      <w:bookmarkEnd w:id="56"/>
    </w:p>
    <w:p w:rsidR="008B6191" w:rsidRPr="00030391" w:rsidRDefault="008B6191" w:rsidP="00CF060F">
      <w:pPr>
        <w:wordWrap w:val="0"/>
        <w:spacing w:line="520" w:lineRule="exact"/>
        <w:jc w:val="center"/>
        <w:rPr>
          <w:rFonts w:ascii="宋体" w:hAnsi="宋体"/>
          <w:b/>
          <w:sz w:val="36"/>
          <w:szCs w:val="36"/>
        </w:rPr>
      </w:pPr>
      <w:bookmarkStart w:id="57" w:name="_Toc254970526"/>
      <w:bookmarkStart w:id="58" w:name="_Toc254970667"/>
      <w:r w:rsidRPr="00030391">
        <w:rPr>
          <w:rFonts w:ascii="宋体" w:hAnsi="宋体" w:hint="eastAsia"/>
          <w:b/>
          <w:sz w:val="36"/>
          <w:szCs w:val="36"/>
        </w:rPr>
        <w:t>投标人须知前附表</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8692"/>
      </w:tblGrid>
      <w:tr w:rsidR="008B6191" w:rsidRPr="00030391" w:rsidTr="003F56BE">
        <w:tc>
          <w:tcPr>
            <w:tcW w:w="914" w:type="dxa"/>
            <w:vAlign w:val="center"/>
          </w:tcPr>
          <w:p w:rsidR="008B6191" w:rsidRPr="00030391" w:rsidRDefault="008B6191" w:rsidP="00CF060F">
            <w:pPr>
              <w:wordWrap w:val="0"/>
              <w:snapToGrid w:val="0"/>
              <w:spacing w:line="360" w:lineRule="exact"/>
              <w:jc w:val="center"/>
              <w:rPr>
                <w:rFonts w:ascii="宋体" w:hAnsi="宋体"/>
                <w:b/>
                <w:szCs w:val="21"/>
              </w:rPr>
            </w:pPr>
            <w:r w:rsidRPr="00030391">
              <w:rPr>
                <w:rFonts w:ascii="宋体" w:hAnsi="宋体" w:hint="eastAsia"/>
                <w:b/>
                <w:szCs w:val="21"/>
              </w:rPr>
              <w:t>条款号</w:t>
            </w:r>
          </w:p>
        </w:tc>
        <w:tc>
          <w:tcPr>
            <w:tcW w:w="8692" w:type="dxa"/>
            <w:vAlign w:val="center"/>
          </w:tcPr>
          <w:p w:rsidR="008B6191" w:rsidRPr="00030391" w:rsidRDefault="008B6191" w:rsidP="00CF060F">
            <w:pPr>
              <w:wordWrap w:val="0"/>
              <w:snapToGrid w:val="0"/>
              <w:spacing w:line="360" w:lineRule="exact"/>
              <w:jc w:val="center"/>
              <w:rPr>
                <w:rFonts w:ascii="宋体" w:hAnsi="宋体"/>
                <w:b/>
                <w:szCs w:val="21"/>
              </w:rPr>
            </w:pPr>
            <w:r w:rsidRPr="00030391">
              <w:rPr>
                <w:rFonts w:ascii="宋体" w:hAnsi="宋体" w:hint="eastAsia"/>
                <w:b/>
                <w:szCs w:val="21"/>
              </w:rPr>
              <w:t>编列内容</w:t>
            </w:r>
          </w:p>
        </w:tc>
      </w:tr>
      <w:tr w:rsidR="00394F7B" w:rsidRPr="00030391" w:rsidTr="003F56BE">
        <w:tc>
          <w:tcPr>
            <w:tcW w:w="914" w:type="dxa"/>
            <w:vAlign w:val="center"/>
          </w:tcPr>
          <w:p w:rsidR="00394F7B" w:rsidRPr="00030391" w:rsidRDefault="00394F7B" w:rsidP="00CF060F">
            <w:pPr>
              <w:wordWrap w:val="0"/>
              <w:spacing w:line="360" w:lineRule="exact"/>
              <w:jc w:val="center"/>
              <w:rPr>
                <w:rFonts w:ascii="宋体" w:hAnsi="宋体"/>
              </w:rPr>
            </w:pPr>
            <w:bookmarkStart w:id="59" w:name="_5"/>
            <w:bookmarkEnd w:id="59"/>
            <w:r w:rsidRPr="00030391">
              <w:rPr>
                <w:rFonts w:ascii="宋体" w:hAnsi="宋体" w:hint="eastAsia"/>
              </w:rPr>
              <w:t>5</w:t>
            </w:r>
          </w:p>
        </w:tc>
        <w:tc>
          <w:tcPr>
            <w:tcW w:w="8692" w:type="dxa"/>
            <w:vAlign w:val="center"/>
          </w:tcPr>
          <w:p w:rsidR="00394F7B" w:rsidRPr="00030391" w:rsidRDefault="00394F7B" w:rsidP="00CF060F">
            <w:pPr>
              <w:wordWrap w:val="0"/>
              <w:snapToGrid w:val="0"/>
              <w:rPr>
                <w:rFonts w:ascii="宋体" w:hAnsi="宋体"/>
                <w:szCs w:val="21"/>
              </w:rPr>
            </w:pPr>
            <w:r w:rsidRPr="00030391">
              <w:rPr>
                <w:rFonts w:ascii="宋体" w:hAnsi="宋体" w:hint="eastAsia"/>
                <w:szCs w:val="21"/>
              </w:rPr>
              <w:t>投标费用：投标人投标期间与投标有关的全部费用（招标文件有相关规定的除外），不论投标结果如何，均应自行承担。</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60" w:name="_8.1"/>
            <w:bookmarkStart w:id="61" w:name="_9.2"/>
            <w:bookmarkEnd w:id="60"/>
            <w:bookmarkEnd w:id="61"/>
            <w:r w:rsidRPr="00030391">
              <w:rPr>
                <w:rFonts w:ascii="宋体" w:hAnsi="宋体" w:hint="eastAsia"/>
              </w:rPr>
              <w:t>6.1</w:t>
            </w:r>
          </w:p>
        </w:tc>
        <w:tc>
          <w:tcPr>
            <w:tcW w:w="8692" w:type="dxa"/>
            <w:vAlign w:val="center"/>
          </w:tcPr>
          <w:p w:rsidR="008B6191" w:rsidRPr="00030391" w:rsidRDefault="00394F7B" w:rsidP="00CF060F">
            <w:pPr>
              <w:pStyle w:val="a9"/>
              <w:wordWrap w:val="0"/>
              <w:spacing w:line="360" w:lineRule="exact"/>
              <w:rPr>
                <w:rFonts w:ascii="宋体" w:hAnsi="宋体"/>
              </w:rPr>
            </w:pPr>
            <w:r w:rsidRPr="00030391">
              <w:rPr>
                <w:rFonts w:hint="eastAsia"/>
              </w:rPr>
              <w:t>不接受联合体投标</w:t>
            </w:r>
            <w:r w:rsidR="008A25BB" w:rsidRPr="00030391">
              <w:rPr>
                <w:rFonts w:hint="eastAsia"/>
              </w:rPr>
              <w:t>。</w:t>
            </w:r>
          </w:p>
        </w:tc>
      </w:tr>
      <w:tr w:rsidR="00394F7B" w:rsidRPr="00030391" w:rsidTr="003F56BE">
        <w:tc>
          <w:tcPr>
            <w:tcW w:w="914" w:type="dxa"/>
            <w:vAlign w:val="center"/>
          </w:tcPr>
          <w:p w:rsidR="00394F7B" w:rsidRPr="00030391" w:rsidRDefault="00394F7B" w:rsidP="00CF060F">
            <w:pPr>
              <w:wordWrap w:val="0"/>
              <w:spacing w:line="360" w:lineRule="exact"/>
              <w:jc w:val="center"/>
              <w:rPr>
                <w:rFonts w:ascii="宋体" w:hAnsi="宋体"/>
              </w:rPr>
            </w:pPr>
            <w:r w:rsidRPr="00030391">
              <w:rPr>
                <w:rFonts w:ascii="宋体" w:hAnsi="宋体" w:hint="eastAsia"/>
              </w:rPr>
              <w:t>7.2</w:t>
            </w:r>
          </w:p>
        </w:tc>
        <w:tc>
          <w:tcPr>
            <w:tcW w:w="8692" w:type="dxa"/>
            <w:vAlign w:val="center"/>
          </w:tcPr>
          <w:p w:rsidR="00394F7B" w:rsidRPr="00030391" w:rsidRDefault="00394F7B" w:rsidP="00CF060F">
            <w:pPr>
              <w:pStyle w:val="a9"/>
              <w:wordWrap w:val="0"/>
              <w:rPr>
                <w:rFonts w:ascii="宋体" w:hAnsi="宋体"/>
              </w:rPr>
            </w:pPr>
            <w:r w:rsidRPr="00030391">
              <w:rPr>
                <w:rFonts w:hint="eastAsia"/>
              </w:rPr>
              <w:t>不允许分包</w:t>
            </w:r>
            <w:r w:rsidR="008A25BB" w:rsidRPr="00030391">
              <w:rPr>
                <w:rFonts w:hint="eastAsia"/>
              </w:rPr>
              <w:t>。</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r w:rsidRPr="00030391">
              <w:rPr>
                <w:rFonts w:ascii="宋体" w:hAnsi="宋体" w:hint="eastAsia"/>
              </w:rPr>
              <w:t>9.2</w:t>
            </w:r>
          </w:p>
        </w:tc>
        <w:tc>
          <w:tcPr>
            <w:tcW w:w="8692" w:type="dxa"/>
            <w:vAlign w:val="center"/>
          </w:tcPr>
          <w:p w:rsidR="00B97846" w:rsidRPr="00030391" w:rsidRDefault="00B97846" w:rsidP="00CF060F">
            <w:pPr>
              <w:wordWrap w:val="0"/>
              <w:snapToGrid w:val="0"/>
              <w:spacing w:line="380" w:lineRule="exact"/>
              <w:rPr>
                <w:rFonts w:ascii="宋体" w:hAnsi="宋体"/>
                <w:szCs w:val="21"/>
              </w:rPr>
            </w:pPr>
            <w:r w:rsidRPr="00030391">
              <w:rPr>
                <w:rFonts w:ascii="宋体" w:hAnsi="宋体" w:hint="eastAsia"/>
                <w:szCs w:val="21"/>
              </w:rPr>
              <w:t>接收质疑函方式：以书面形式</w:t>
            </w:r>
          </w:p>
          <w:p w:rsidR="00B97846" w:rsidRPr="00030391" w:rsidRDefault="00B97846" w:rsidP="00CF060F">
            <w:pPr>
              <w:wordWrap w:val="0"/>
              <w:snapToGrid w:val="0"/>
              <w:spacing w:line="380" w:lineRule="exact"/>
              <w:rPr>
                <w:rFonts w:ascii="宋体" w:hAnsi="宋体"/>
                <w:szCs w:val="21"/>
              </w:rPr>
            </w:pPr>
            <w:r w:rsidRPr="00030391">
              <w:rPr>
                <w:rFonts w:ascii="宋体" w:hAnsi="宋体" w:hint="eastAsia"/>
                <w:szCs w:val="21"/>
              </w:rPr>
              <w:t>质疑联系部门及联系方式：云之龙招标集团有限公司玉林分公司招标部，联系电话：0775-2690131、2690161，通讯地址：广西玉林市双拥路东盛大厦39号17楼。</w:t>
            </w:r>
          </w:p>
          <w:p w:rsidR="008B6191" w:rsidRPr="00030391" w:rsidRDefault="00B97846" w:rsidP="00CF060F">
            <w:pPr>
              <w:wordWrap w:val="0"/>
              <w:snapToGrid w:val="0"/>
              <w:spacing w:line="360" w:lineRule="exact"/>
              <w:rPr>
                <w:rFonts w:ascii="宋体" w:hAnsi="宋体"/>
                <w:szCs w:val="21"/>
              </w:rPr>
            </w:pPr>
            <w:r w:rsidRPr="00030391">
              <w:rPr>
                <w:rFonts w:ascii="宋体" w:hAnsi="宋体" w:hint="eastAsia"/>
                <w:szCs w:val="21"/>
              </w:rPr>
              <w:t>业务时间：每天8时00分到12时00分，15时00分到18时00分，双休日和法定节假日不办理业务。</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62" w:name="_13.1"/>
            <w:bookmarkEnd w:id="62"/>
            <w:r w:rsidRPr="00030391">
              <w:rPr>
                <w:rFonts w:ascii="宋体" w:hAnsi="宋体" w:hint="eastAsia"/>
              </w:rPr>
              <w:t>13.</w:t>
            </w:r>
            <w:bookmarkStart w:id="63" w:name="_Hlt19632543"/>
            <w:r w:rsidRPr="00030391">
              <w:rPr>
                <w:rFonts w:ascii="宋体" w:hAnsi="宋体" w:hint="eastAsia"/>
              </w:rPr>
              <w:t>1</w:t>
            </w:r>
            <w:bookmarkEnd w:id="63"/>
          </w:p>
        </w:tc>
        <w:tc>
          <w:tcPr>
            <w:tcW w:w="8692" w:type="dxa"/>
            <w:vAlign w:val="center"/>
          </w:tcPr>
          <w:p w:rsidR="008B6191" w:rsidRPr="00030391" w:rsidRDefault="008B6191" w:rsidP="00CF060F">
            <w:pPr>
              <w:wordWrap w:val="0"/>
              <w:snapToGrid w:val="0"/>
              <w:spacing w:line="360" w:lineRule="exact"/>
              <w:jc w:val="left"/>
              <w:rPr>
                <w:rFonts w:ascii="宋体" w:hAnsi="宋体" w:cs="Courier New"/>
                <w:b/>
                <w:szCs w:val="21"/>
              </w:rPr>
            </w:pPr>
            <w:r w:rsidRPr="00030391">
              <w:rPr>
                <w:rFonts w:ascii="宋体" w:hAnsi="宋体" w:cs="Courier New" w:hint="eastAsia"/>
                <w:b/>
                <w:szCs w:val="21"/>
              </w:rPr>
              <w:t>报价文件</w:t>
            </w:r>
            <w:r w:rsidRPr="00030391">
              <w:rPr>
                <w:rFonts w:ascii="宋体" w:hAnsi="宋体" w:cs="Courier New" w:hint="eastAsia"/>
                <w:b/>
                <w:sz w:val="24"/>
              </w:rPr>
              <w:t>：</w:t>
            </w:r>
          </w:p>
          <w:p w:rsidR="008B6191" w:rsidRPr="00030391" w:rsidRDefault="008B6191" w:rsidP="00CF060F">
            <w:pPr>
              <w:numPr>
                <w:ilvl w:val="0"/>
                <w:numId w:val="1"/>
              </w:numPr>
              <w:tabs>
                <w:tab w:val="left" w:pos="459"/>
              </w:tabs>
              <w:wordWrap w:val="0"/>
              <w:snapToGrid w:val="0"/>
              <w:spacing w:line="360" w:lineRule="exact"/>
              <w:ind w:left="459" w:hanging="39"/>
              <w:jc w:val="left"/>
              <w:rPr>
                <w:rFonts w:ascii="宋体" w:hAnsi="宋体"/>
                <w:szCs w:val="21"/>
              </w:rPr>
            </w:pPr>
            <w:r w:rsidRPr="00030391">
              <w:rPr>
                <w:rFonts w:ascii="宋体" w:hAnsi="宋体" w:hint="eastAsia"/>
                <w:szCs w:val="21"/>
              </w:rPr>
              <w:t>投标函（格式后附）；</w:t>
            </w:r>
            <w:r w:rsidRPr="00030391">
              <w:rPr>
                <w:rFonts w:ascii="宋体" w:hAnsi="宋体" w:hint="eastAsia"/>
                <w:b/>
                <w:szCs w:val="21"/>
              </w:rPr>
              <w:t>（必须提供，否则作无效投标处理）</w:t>
            </w:r>
          </w:p>
          <w:p w:rsidR="008B6191" w:rsidRPr="00030391" w:rsidRDefault="008B6191" w:rsidP="00CF060F">
            <w:pPr>
              <w:numPr>
                <w:ilvl w:val="0"/>
                <w:numId w:val="1"/>
              </w:numPr>
              <w:tabs>
                <w:tab w:val="left" w:pos="459"/>
              </w:tabs>
              <w:wordWrap w:val="0"/>
              <w:snapToGrid w:val="0"/>
              <w:spacing w:line="360" w:lineRule="exact"/>
              <w:ind w:left="459" w:hanging="39"/>
              <w:jc w:val="left"/>
              <w:rPr>
                <w:rFonts w:ascii="宋体" w:hAnsi="宋体"/>
                <w:szCs w:val="21"/>
              </w:rPr>
            </w:pPr>
            <w:r w:rsidRPr="00030391">
              <w:rPr>
                <w:rFonts w:ascii="宋体" w:hAnsi="宋体" w:hint="eastAsia"/>
                <w:szCs w:val="21"/>
              </w:rPr>
              <w:t>开标一览表（格式后附）；（</w:t>
            </w:r>
            <w:r w:rsidRPr="00030391">
              <w:rPr>
                <w:rFonts w:ascii="宋体" w:hAnsi="宋体" w:hint="eastAsia"/>
                <w:b/>
                <w:szCs w:val="21"/>
              </w:rPr>
              <w:t>必须提供，否则作无效投标处理</w:t>
            </w:r>
            <w:r w:rsidRPr="00030391">
              <w:rPr>
                <w:rFonts w:ascii="宋体" w:hAnsi="宋体" w:hint="eastAsia"/>
                <w:szCs w:val="21"/>
              </w:rPr>
              <w:t>）</w:t>
            </w:r>
          </w:p>
          <w:p w:rsidR="008B6191" w:rsidRPr="00030391" w:rsidRDefault="008B6191" w:rsidP="00CF060F">
            <w:pPr>
              <w:numPr>
                <w:ilvl w:val="0"/>
                <w:numId w:val="1"/>
              </w:numPr>
              <w:tabs>
                <w:tab w:val="left" w:pos="459"/>
              </w:tabs>
              <w:wordWrap w:val="0"/>
              <w:snapToGrid w:val="0"/>
              <w:spacing w:line="360" w:lineRule="exact"/>
              <w:ind w:left="459" w:hanging="39"/>
              <w:jc w:val="left"/>
              <w:rPr>
                <w:rFonts w:ascii="宋体" w:hAnsi="宋体"/>
                <w:szCs w:val="21"/>
              </w:rPr>
            </w:pPr>
            <w:r w:rsidRPr="00030391">
              <w:rPr>
                <w:rFonts w:ascii="宋体" w:hAnsi="宋体" w:hint="eastAsia"/>
                <w:szCs w:val="21"/>
              </w:rPr>
              <w:t>投标人针对报价需要说明的其他文件和说明（格式自拟）。</w:t>
            </w:r>
          </w:p>
          <w:p w:rsidR="008B6191" w:rsidRPr="00030391" w:rsidRDefault="00394F7B" w:rsidP="00CF060F">
            <w:pPr>
              <w:wordWrap w:val="0"/>
              <w:snapToGrid w:val="0"/>
              <w:spacing w:line="360" w:lineRule="exact"/>
              <w:ind w:firstLine="420"/>
              <w:jc w:val="left"/>
              <w:rPr>
                <w:rFonts w:ascii="宋体" w:hAnsi="宋体"/>
                <w:sz w:val="24"/>
              </w:rPr>
            </w:pPr>
            <w:r w:rsidRPr="00030391">
              <w:rPr>
                <w:rFonts w:ascii="宋体" w:hAnsi="宋体" w:hint="eastAsia"/>
                <w:b/>
                <w:bCs/>
                <w:sz w:val="24"/>
              </w:rPr>
              <w:t>注：投标函、开标一览表必须由法定代表人（负责人或自然人）或委托代理人在规定签章处逐一签字并加盖投标人公章，否则作无效投标处理。</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64" w:name="_13.2"/>
            <w:bookmarkEnd w:id="64"/>
            <w:r w:rsidRPr="00030391">
              <w:rPr>
                <w:rFonts w:ascii="宋体" w:hAnsi="宋体" w:hint="eastAsia"/>
              </w:rPr>
              <w:t>13</w:t>
            </w:r>
            <w:bookmarkStart w:id="65" w:name="_Hlt19632532"/>
            <w:bookmarkStart w:id="66" w:name="_Hlt19632533"/>
            <w:r w:rsidRPr="00030391">
              <w:rPr>
                <w:rFonts w:ascii="宋体" w:hAnsi="宋体" w:hint="eastAsia"/>
              </w:rPr>
              <w:t>.</w:t>
            </w:r>
            <w:bookmarkEnd w:id="65"/>
            <w:bookmarkEnd w:id="66"/>
            <w:r w:rsidRPr="00030391">
              <w:rPr>
                <w:rFonts w:ascii="宋体" w:hAnsi="宋体" w:hint="eastAsia"/>
              </w:rPr>
              <w:t>2</w:t>
            </w:r>
          </w:p>
        </w:tc>
        <w:tc>
          <w:tcPr>
            <w:tcW w:w="8692" w:type="dxa"/>
            <w:vAlign w:val="center"/>
          </w:tcPr>
          <w:p w:rsidR="008B6191" w:rsidRPr="00030391" w:rsidRDefault="008B6191" w:rsidP="00CF060F">
            <w:pPr>
              <w:wordWrap w:val="0"/>
              <w:snapToGrid w:val="0"/>
              <w:spacing w:line="360" w:lineRule="exact"/>
              <w:jc w:val="left"/>
              <w:rPr>
                <w:rFonts w:ascii="宋体" w:hAnsi="宋体" w:cs="Courier New"/>
                <w:b/>
                <w:szCs w:val="21"/>
              </w:rPr>
            </w:pPr>
            <w:r w:rsidRPr="00030391">
              <w:rPr>
                <w:rFonts w:ascii="宋体" w:hAnsi="宋体" w:cs="Courier New" w:hint="eastAsia"/>
                <w:b/>
                <w:szCs w:val="21"/>
              </w:rPr>
              <w:t>资格证明文件</w:t>
            </w:r>
          </w:p>
          <w:p w:rsidR="008B6191" w:rsidRPr="00030391" w:rsidRDefault="008B6191" w:rsidP="00CF060F">
            <w:pPr>
              <w:numPr>
                <w:ilvl w:val="0"/>
                <w:numId w:val="2"/>
              </w:numPr>
              <w:wordWrap w:val="0"/>
              <w:snapToGrid w:val="0"/>
              <w:spacing w:line="360" w:lineRule="exact"/>
              <w:jc w:val="left"/>
              <w:rPr>
                <w:rFonts w:ascii="宋体" w:hAnsi="宋体"/>
                <w:szCs w:val="21"/>
              </w:rPr>
            </w:pPr>
            <w:r w:rsidRPr="00030391">
              <w:rPr>
                <w:rFonts w:ascii="宋体" w:hAnsi="宋体" w:hint="eastAsia"/>
                <w:szCs w:val="21"/>
              </w:rPr>
              <w:t>投标人合法的主体资格证明（如营业执照、事业单位法人证书、执业许可证等）复印件；（</w:t>
            </w:r>
            <w:r w:rsidRPr="00030391">
              <w:rPr>
                <w:rFonts w:ascii="宋体" w:hAnsi="宋体" w:hint="eastAsia"/>
                <w:b/>
                <w:szCs w:val="21"/>
              </w:rPr>
              <w:t>必须提供，否则作无效投标处理</w:t>
            </w:r>
            <w:r w:rsidRPr="00030391">
              <w:rPr>
                <w:rFonts w:ascii="宋体" w:hAnsi="宋体" w:hint="eastAsia"/>
                <w:szCs w:val="21"/>
              </w:rPr>
              <w:t>）</w:t>
            </w:r>
          </w:p>
          <w:p w:rsidR="00394F7B" w:rsidRPr="00030391" w:rsidRDefault="00394F7B" w:rsidP="00CF060F">
            <w:pPr>
              <w:numPr>
                <w:ilvl w:val="0"/>
                <w:numId w:val="2"/>
              </w:numPr>
              <w:wordWrap w:val="0"/>
              <w:snapToGrid w:val="0"/>
              <w:spacing w:line="360" w:lineRule="exact"/>
              <w:jc w:val="left"/>
              <w:rPr>
                <w:rFonts w:ascii="宋体" w:hAnsi="宋体"/>
                <w:szCs w:val="21"/>
              </w:rPr>
            </w:pPr>
            <w:r w:rsidRPr="00030391">
              <w:rPr>
                <w:rFonts w:ascii="宋体" w:hAnsi="宋体" w:hint="eastAsia"/>
                <w:szCs w:val="21"/>
              </w:rPr>
              <w:t>投标人</w:t>
            </w:r>
            <w:r w:rsidR="00CB24E8" w:rsidRPr="00030391">
              <w:rPr>
                <w:rFonts w:ascii="宋体" w:hAnsi="宋体" w:hint="eastAsia"/>
                <w:u w:val="single"/>
              </w:rPr>
              <w:t>2020年2月至2020年</w:t>
            </w:r>
            <w:r w:rsidR="000F24B4" w:rsidRPr="00030391">
              <w:rPr>
                <w:rFonts w:ascii="宋体" w:hAnsi="宋体" w:hint="eastAsia"/>
                <w:u w:val="single"/>
              </w:rPr>
              <w:t>10</w:t>
            </w:r>
            <w:r w:rsidR="00CB24E8" w:rsidRPr="00030391">
              <w:rPr>
                <w:rFonts w:ascii="宋体" w:hAnsi="宋体" w:hint="eastAsia"/>
                <w:u w:val="single"/>
              </w:rPr>
              <w:t>月</w:t>
            </w:r>
            <w:r w:rsidRPr="00030391">
              <w:rPr>
                <w:rFonts w:ascii="宋体" w:hAnsi="宋体" w:hint="eastAsia"/>
                <w:szCs w:val="21"/>
              </w:rPr>
              <w:t>内</w:t>
            </w:r>
            <w:r w:rsidR="0080636E" w:rsidRPr="00030391">
              <w:rPr>
                <w:rFonts w:ascii="宋体" w:hAnsi="宋体" w:hint="eastAsia"/>
                <w:szCs w:val="21"/>
              </w:rPr>
              <w:t>连续三个月</w:t>
            </w:r>
            <w:r w:rsidRPr="00030391">
              <w:rPr>
                <w:rFonts w:ascii="宋体" w:hAnsi="宋体" w:hint="eastAsia"/>
                <w:szCs w:val="21"/>
              </w:rPr>
              <w:t>的依法缴纳税费的凭据复印件；无纳税记录的，应提供由投标人所在地的税务部门出具的</w:t>
            </w:r>
            <w:r w:rsidR="00A75BE7" w:rsidRPr="00030391">
              <w:rPr>
                <w:rFonts w:ascii="宋体" w:hAnsi="宋体" w:hint="eastAsia"/>
                <w:szCs w:val="21"/>
              </w:rPr>
              <w:t>相关证明</w:t>
            </w:r>
            <w:r w:rsidRPr="00030391">
              <w:rPr>
                <w:rFonts w:ascii="宋体" w:hAnsi="宋体" w:hint="eastAsia"/>
                <w:szCs w:val="21"/>
              </w:rPr>
              <w:t>复印件。</w:t>
            </w:r>
            <w:r w:rsidRPr="00030391">
              <w:rPr>
                <w:rFonts w:ascii="宋体" w:hAnsi="宋体" w:cs="宋体" w:hint="eastAsia"/>
              </w:rPr>
              <w:t>从取得营业执照时间起到投标截止时间为止不足要求</w:t>
            </w:r>
            <w:r w:rsidR="00715D80" w:rsidRPr="00030391">
              <w:rPr>
                <w:rFonts w:ascii="宋体" w:hAnsi="宋体" w:cs="宋体" w:hint="eastAsia"/>
              </w:rPr>
              <w:t>年数</w:t>
            </w:r>
            <w:r w:rsidRPr="00030391">
              <w:rPr>
                <w:rFonts w:ascii="宋体" w:hAnsi="宋体" w:cs="宋体"/>
              </w:rPr>
              <w:t>的</w:t>
            </w:r>
            <w:r w:rsidRPr="00030391">
              <w:rPr>
                <w:rFonts w:ascii="宋体" w:hAnsi="宋体" w:cs="宋体" w:hint="eastAsia"/>
              </w:rPr>
              <w:t>，只</w:t>
            </w:r>
            <w:r w:rsidRPr="00030391">
              <w:rPr>
                <w:rFonts w:ascii="宋体" w:hAnsi="宋体" w:cs="宋体"/>
              </w:rPr>
              <w:t>需</w:t>
            </w:r>
            <w:r w:rsidRPr="00030391">
              <w:rPr>
                <w:rFonts w:ascii="宋体" w:hAnsi="宋体" w:cs="宋体" w:hint="eastAsia"/>
              </w:rPr>
              <w:t>提供从</w:t>
            </w:r>
            <w:r w:rsidRPr="00030391">
              <w:rPr>
                <w:rFonts w:ascii="宋体" w:hAnsi="宋体" w:cs="宋体"/>
              </w:rPr>
              <w:t>取得营业执照</w:t>
            </w:r>
            <w:r w:rsidRPr="00030391">
              <w:rPr>
                <w:rFonts w:ascii="宋体" w:hAnsi="宋体" w:cs="宋体" w:hint="eastAsia"/>
              </w:rPr>
              <w:t>起</w:t>
            </w:r>
            <w:r w:rsidRPr="00030391">
              <w:rPr>
                <w:rFonts w:ascii="宋体" w:hAnsi="宋体" w:cs="宋体"/>
              </w:rPr>
              <w:t>的</w:t>
            </w:r>
            <w:r w:rsidRPr="00030391">
              <w:rPr>
                <w:rFonts w:ascii="宋体" w:hAnsi="宋体" w:hint="eastAsia"/>
                <w:szCs w:val="21"/>
              </w:rPr>
              <w:t>依法缴纳税费或依法免缴税费的凭据复印件；（</w:t>
            </w:r>
            <w:r w:rsidRPr="00030391">
              <w:rPr>
                <w:rFonts w:ascii="宋体" w:hAnsi="宋体" w:hint="eastAsia"/>
                <w:b/>
                <w:szCs w:val="21"/>
              </w:rPr>
              <w:t>必须提供，否则作无效投标处理</w:t>
            </w:r>
            <w:r w:rsidRPr="00030391">
              <w:rPr>
                <w:rFonts w:ascii="宋体" w:hAnsi="宋体" w:hint="eastAsia"/>
                <w:szCs w:val="21"/>
              </w:rPr>
              <w:t>）</w:t>
            </w:r>
          </w:p>
          <w:p w:rsidR="00394F7B" w:rsidRPr="00030391" w:rsidRDefault="00394F7B" w:rsidP="00CF060F">
            <w:pPr>
              <w:numPr>
                <w:ilvl w:val="0"/>
                <w:numId w:val="2"/>
              </w:numPr>
              <w:wordWrap w:val="0"/>
              <w:snapToGrid w:val="0"/>
              <w:spacing w:line="360" w:lineRule="exact"/>
              <w:jc w:val="left"/>
              <w:rPr>
                <w:rFonts w:ascii="宋体" w:hAnsi="宋体"/>
                <w:szCs w:val="21"/>
              </w:rPr>
            </w:pPr>
            <w:r w:rsidRPr="00030391">
              <w:rPr>
                <w:rFonts w:ascii="宋体" w:hAnsi="宋体" w:hint="eastAsia"/>
                <w:szCs w:val="21"/>
              </w:rPr>
              <w:t>投标人</w:t>
            </w:r>
            <w:r w:rsidR="00CB24E8" w:rsidRPr="00030391">
              <w:rPr>
                <w:rFonts w:ascii="宋体" w:hAnsi="宋体" w:hint="eastAsia"/>
                <w:u w:val="single"/>
              </w:rPr>
              <w:t>2020年2月至2020年</w:t>
            </w:r>
            <w:r w:rsidR="00923FAE" w:rsidRPr="00030391">
              <w:rPr>
                <w:rFonts w:ascii="宋体" w:hAnsi="宋体" w:hint="eastAsia"/>
                <w:u w:val="single"/>
              </w:rPr>
              <w:t>10</w:t>
            </w:r>
            <w:r w:rsidR="00CB24E8" w:rsidRPr="00030391">
              <w:rPr>
                <w:rFonts w:ascii="宋体" w:hAnsi="宋体" w:hint="eastAsia"/>
                <w:u w:val="single"/>
              </w:rPr>
              <w:t>月</w:t>
            </w:r>
            <w:r w:rsidR="0080636E" w:rsidRPr="00030391">
              <w:rPr>
                <w:rFonts w:ascii="宋体" w:hAnsi="宋体" w:hint="eastAsia"/>
                <w:szCs w:val="21"/>
              </w:rPr>
              <w:t>连续三个月</w:t>
            </w:r>
            <w:r w:rsidRPr="00030391">
              <w:rPr>
                <w:rFonts w:ascii="宋体" w:hAnsi="宋体" w:hint="eastAsia"/>
                <w:szCs w:val="21"/>
              </w:rPr>
              <w:t>的依法缴纳社保费的缴费凭证（专用收据或社会保险缴纳清单）复印件；无缴费记录的，应提供由投标人所在地行政主管部门出具的依法免缴社保费证明复印件。</w:t>
            </w:r>
            <w:r w:rsidRPr="00030391">
              <w:rPr>
                <w:rFonts w:ascii="宋体" w:hAnsi="宋体" w:cs="宋体" w:hint="eastAsia"/>
              </w:rPr>
              <w:t>从取得营业执照时间起到投标截止时间为止不足要求月数</w:t>
            </w:r>
            <w:r w:rsidRPr="00030391">
              <w:rPr>
                <w:rFonts w:ascii="宋体" w:hAnsi="宋体" w:cs="宋体"/>
              </w:rPr>
              <w:t>的</w:t>
            </w:r>
            <w:r w:rsidRPr="00030391">
              <w:rPr>
                <w:rFonts w:ascii="宋体" w:hAnsi="宋体" w:cs="宋体" w:hint="eastAsia"/>
              </w:rPr>
              <w:t>只</w:t>
            </w:r>
            <w:r w:rsidRPr="00030391">
              <w:rPr>
                <w:rFonts w:ascii="宋体" w:hAnsi="宋体" w:cs="宋体"/>
              </w:rPr>
              <w:t>需</w:t>
            </w:r>
            <w:r w:rsidRPr="00030391">
              <w:rPr>
                <w:rFonts w:ascii="宋体" w:hAnsi="宋体" w:cs="宋体" w:hint="eastAsia"/>
              </w:rPr>
              <w:t>提供从</w:t>
            </w:r>
            <w:r w:rsidRPr="00030391">
              <w:rPr>
                <w:rFonts w:ascii="宋体" w:hAnsi="宋体" w:cs="宋体"/>
              </w:rPr>
              <w:t>取得营业执照</w:t>
            </w:r>
            <w:r w:rsidRPr="00030391">
              <w:rPr>
                <w:rFonts w:ascii="宋体" w:hAnsi="宋体" w:cs="宋体" w:hint="eastAsia"/>
              </w:rPr>
              <w:t>起</w:t>
            </w:r>
            <w:r w:rsidRPr="00030391">
              <w:rPr>
                <w:rFonts w:ascii="宋体" w:hAnsi="宋体" w:cs="宋体"/>
              </w:rPr>
              <w:t>的</w:t>
            </w:r>
            <w:r w:rsidRPr="00030391">
              <w:rPr>
                <w:rFonts w:ascii="宋体" w:hAnsi="宋体" w:hint="eastAsia"/>
                <w:szCs w:val="21"/>
              </w:rPr>
              <w:t>依法缴纳社保费的缴费凭证（专用收据或社会保险缴纳清单）复印件；（</w:t>
            </w:r>
            <w:r w:rsidRPr="00030391">
              <w:rPr>
                <w:rFonts w:ascii="宋体" w:hAnsi="宋体" w:hint="eastAsia"/>
                <w:b/>
                <w:szCs w:val="21"/>
              </w:rPr>
              <w:t>必须提供，否则作无效投标处理</w:t>
            </w:r>
            <w:r w:rsidRPr="00030391">
              <w:rPr>
                <w:rFonts w:ascii="宋体" w:hAnsi="宋体" w:hint="eastAsia"/>
                <w:szCs w:val="21"/>
              </w:rPr>
              <w:t>）</w:t>
            </w:r>
          </w:p>
          <w:p w:rsidR="00394F7B" w:rsidRPr="00030391" w:rsidRDefault="00394F7B" w:rsidP="00CF060F">
            <w:pPr>
              <w:numPr>
                <w:ilvl w:val="0"/>
                <w:numId w:val="2"/>
              </w:numPr>
              <w:wordWrap w:val="0"/>
              <w:snapToGrid w:val="0"/>
              <w:spacing w:line="360" w:lineRule="exact"/>
              <w:jc w:val="left"/>
              <w:rPr>
                <w:rFonts w:ascii="宋体" w:hAnsi="宋体"/>
              </w:rPr>
            </w:pPr>
            <w:r w:rsidRPr="00030391">
              <w:rPr>
                <w:rFonts w:ascii="宋体" w:hAnsi="宋体" w:hint="eastAsia"/>
              </w:rPr>
              <w:t>投标人</w:t>
            </w:r>
            <w:r w:rsidR="00F80A19" w:rsidRPr="00030391">
              <w:rPr>
                <w:rFonts w:ascii="宋体" w:hAnsi="宋体" w:hint="eastAsia"/>
                <w:u w:val="single"/>
              </w:rPr>
              <w:t>2019年</w:t>
            </w:r>
            <w:r w:rsidRPr="00030391">
              <w:rPr>
                <w:rFonts w:ascii="宋体" w:hAnsi="宋体" w:hint="eastAsia"/>
              </w:rPr>
              <w:t>财务状况报告复印件（供应商是法人的，应提供经审计的财务报告或财政部门认可的政府采购专业银行、保险机构出具的投标保函；从取得营业执照时间起到投标截止时间为止不足要求月数</w:t>
            </w:r>
            <w:r w:rsidRPr="00030391">
              <w:rPr>
                <w:rFonts w:ascii="宋体" w:hAnsi="宋体"/>
              </w:rPr>
              <w:t>的</w:t>
            </w:r>
            <w:r w:rsidRPr="00030391">
              <w:rPr>
                <w:rFonts w:ascii="宋体" w:hAnsi="宋体" w:hint="eastAsia"/>
              </w:rPr>
              <w:t>只</w:t>
            </w:r>
            <w:r w:rsidRPr="00030391">
              <w:rPr>
                <w:rFonts w:ascii="宋体" w:hAnsi="宋体"/>
              </w:rPr>
              <w:t>需</w:t>
            </w:r>
            <w:r w:rsidRPr="00030391">
              <w:rPr>
                <w:rFonts w:ascii="宋体" w:hAnsi="宋体" w:hint="eastAsia"/>
              </w:rPr>
              <w:t>提供从</w:t>
            </w:r>
            <w:r w:rsidRPr="00030391">
              <w:rPr>
                <w:rFonts w:ascii="宋体" w:hAnsi="宋体"/>
              </w:rPr>
              <w:t>取得营业执照</w:t>
            </w:r>
            <w:r w:rsidRPr="00030391">
              <w:rPr>
                <w:rFonts w:ascii="宋体" w:hAnsi="宋体" w:hint="eastAsia"/>
              </w:rPr>
              <w:t>起</w:t>
            </w:r>
            <w:r w:rsidRPr="00030391">
              <w:rPr>
                <w:rFonts w:ascii="宋体" w:hAnsi="宋体"/>
              </w:rPr>
              <w:t>的证明材料</w:t>
            </w:r>
            <w:r w:rsidRPr="00030391">
              <w:rPr>
                <w:rFonts w:ascii="宋体" w:hAnsi="宋体" w:hint="eastAsia"/>
              </w:rPr>
              <w:t>。供应商是其他组织和自然人的，提供经审计的财务报告或者银行出具的资信证明）。（</w:t>
            </w:r>
            <w:r w:rsidRPr="00030391">
              <w:rPr>
                <w:rFonts w:ascii="宋体" w:hAnsi="宋体" w:hint="eastAsia"/>
                <w:b/>
              </w:rPr>
              <w:t>必须提供，否则作无效投标处理</w:t>
            </w:r>
            <w:r w:rsidRPr="00030391">
              <w:rPr>
                <w:rFonts w:ascii="宋体" w:hAnsi="宋体" w:hint="eastAsia"/>
              </w:rPr>
              <w:t>）</w:t>
            </w:r>
          </w:p>
          <w:p w:rsidR="008B6191" w:rsidRPr="00030391" w:rsidRDefault="008B6191" w:rsidP="00CF060F">
            <w:pPr>
              <w:numPr>
                <w:ilvl w:val="0"/>
                <w:numId w:val="2"/>
              </w:numPr>
              <w:wordWrap w:val="0"/>
              <w:snapToGrid w:val="0"/>
              <w:spacing w:line="360" w:lineRule="exact"/>
              <w:jc w:val="left"/>
              <w:rPr>
                <w:rFonts w:ascii="宋体" w:hAnsi="宋体"/>
                <w:szCs w:val="21"/>
              </w:rPr>
            </w:pPr>
            <w:r w:rsidRPr="00030391">
              <w:rPr>
                <w:rFonts w:ascii="宋体" w:hAnsi="宋体" w:hint="eastAsia"/>
                <w:szCs w:val="21"/>
              </w:rPr>
              <w:t>投标声明（格式后附）；（</w:t>
            </w:r>
            <w:r w:rsidRPr="00030391">
              <w:rPr>
                <w:rFonts w:ascii="宋体" w:hAnsi="宋体" w:hint="eastAsia"/>
                <w:b/>
                <w:szCs w:val="21"/>
              </w:rPr>
              <w:t>必须提供，否则作无效投标处理</w:t>
            </w:r>
            <w:r w:rsidRPr="00030391">
              <w:rPr>
                <w:rFonts w:ascii="宋体" w:hAnsi="宋体" w:hint="eastAsia"/>
                <w:szCs w:val="21"/>
              </w:rPr>
              <w:t>）</w:t>
            </w:r>
          </w:p>
          <w:p w:rsidR="008B6191" w:rsidRPr="00030391" w:rsidRDefault="008B6191" w:rsidP="00CF060F">
            <w:pPr>
              <w:numPr>
                <w:ilvl w:val="0"/>
                <w:numId w:val="2"/>
              </w:numPr>
              <w:wordWrap w:val="0"/>
              <w:snapToGrid w:val="0"/>
              <w:spacing w:line="360" w:lineRule="exact"/>
              <w:jc w:val="left"/>
              <w:rPr>
                <w:rFonts w:ascii="宋体" w:hAnsi="宋体"/>
                <w:szCs w:val="21"/>
              </w:rPr>
            </w:pPr>
            <w:r w:rsidRPr="00030391">
              <w:rPr>
                <w:rFonts w:ascii="宋体" w:hAnsi="宋体" w:hint="eastAsia"/>
              </w:rPr>
              <w:t>投标人直接控股、管理关系信息表</w:t>
            </w:r>
            <w:r w:rsidRPr="00030391">
              <w:rPr>
                <w:rFonts w:ascii="宋体" w:hAnsi="宋体" w:hint="eastAsia"/>
                <w:szCs w:val="21"/>
              </w:rPr>
              <w:t>（格式后附）</w:t>
            </w:r>
            <w:r w:rsidRPr="00030391">
              <w:rPr>
                <w:rFonts w:ascii="宋体" w:hAnsi="宋体" w:hint="eastAsia"/>
              </w:rPr>
              <w:t>；</w:t>
            </w:r>
            <w:r w:rsidRPr="00030391">
              <w:rPr>
                <w:rFonts w:ascii="宋体" w:hAnsi="宋体" w:hint="eastAsia"/>
                <w:szCs w:val="21"/>
              </w:rPr>
              <w:t>（</w:t>
            </w:r>
            <w:r w:rsidRPr="00030391">
              <w:rPr>
                <w:rFonts w:ascii="宋体" w:hAnsi="宋体" w:hint="eastAsia"/>
                <w:b/>
                <w:szCs w:val="21"/>
              </w:rPr>
              <w:t>必须提供，否则作无效投标处理</w:t>
            </w:r>
            <w:r w:rsidRPr="00030391">
              <w:rPr>
                <w:rFonts w:ascii="宋体" w:hAnsi="宋体" w:hint="eastAsia"/>
                <w:szCs w:val="21"/>
              </w:rPr>
              <w:t>）</w:t>
            </w:r>
          </w:p>
          <w:p w:rsidR="003020CB" w:rsidRPr="00030391" w:rsidRDefault="003020CB" w:rsidP="00CF060F">
            <w:pPr>
              <w:numPr>
                <w:ilvl w:val="0"/>
                <w:numId w:val="2"/>
              </w:numPr>
              <w:wordWrap w:val="0"/>
              <w:snapToGrid w:val="0"/>
              <w:spacing w:line="360" w:lineRule="exact"/>
              <w:jc w:val="left"/>
              <w:rPr>
                <w:rFonts w:ascii="宋体" w:hAnsi="宋体"/>
                <w:szCs w:val="21"/>
              </w:rPr>
            </w:pPr>
            <w:r w:rsidRPr="00030391">
              <w:rPr>
                <w:rFonts w:ascii="宋体" w:hAnsi="宋体" w:hint="eastAsia"/>
                <w:szCs w:val="21"/>
              </w:rPr>
              <w:t>供应商参加本项目无围</w:t>
            </w:r>
            <w:proofErr w:type="gramStart"/>
            <w:r w:rsidRPr="00030391">
              <w:rPr>
                <w:rFonts w:ascii="宋体" w:hAnsi="宋体" w:hint="eastAsia"/>
                <w:szCs w:val="21"/>
              </w:rPr>
              <w:t>标串标行为</w:t>
            </w:r>
            <w:proofErr w:type="gramEnd"/>
            <w:r w:rsidRPr="00030391">
              <w:rPr>
                <w:rFonts w:ascii="宋体" w:hAnsi="宋体" w:hint="eastAsia"/>
                <w:szCs w:val="21"/>
              </w:rPr>
              <w:t>的承诺函；（</w:t>
            </w:r>
            <w:r w:rsidRPr="00030391">
              <w:rPr>
                <w:rFonts w:ascii="宋体" w:hAnsi="宋体" w:hint="eastAsia"/>
                <w:b/>
                <w:szCs w:val="21"/>
              </w:rPr>
              <w:t>必须提供，否则作无效投标处理</w:t>
            </w:r>
            <w:r w:rsidRPr="00030391">
              <w:rPr>
                <w:rFonts w:ascii="宋体" w:hAnsi="宋体" w:hint="eastAsia"/>
                <w:szCs w:val="21"/>
              </w:rPr>
              <w:t>）</w:t>
            </w:r>
          </w:p>
          <w:p w:rsidR="008B6191" w:rsidRPr="00030391" w:rsidRDefault="008B6191" w:rsidP="00CF060F">
            <w:pPr>
              <w:numPr>
                <w:ilvl w:val="0"/>
                <w:numId w:val="2"/>
              </w:numPr>
              <w:wordWrap w:val="0"/>
              <w:snapToGrid w:val="0"/>
              <w:spacing w:line="360" w:lineRule="exact"/>
              <w:jc w:val="left"/>
              <w:rPr>
                <w:rFonts w:ascii="宋体" w:hAnsi="宋体"/>
                <w:szCs w:val="21"/>
              </w:rPr>
            </w:pPr>
            <w:r w:rsidRPr="00030391">
              <w:rPr>
                <w:rFonts w:ascii="宋体" w:hAnsi="宋体" w:hint="eastAsia"/>
                <w:szCs w:val="21"/>
              </w:rPr>
              <w:lastRenderedPageBreak/>
              <w:t>除招标文件规定必须提供以外，投标人认为需要提供的其他证明材料。</w:t>
            </w:r>
          </w:p>
          <w:p w:rsidR="00B17970" w:rsidRPr="00030391" w:rsidRDefault="008B6191" w:rsidP="00CF060F">
            <w:pPr>
              <w:wordWrap w:val="0"/>
              <w:snapToGrid w:val="0"/>
              <w:spacing w:line="360" w:lineRule="exact"/>
              <w:jc w:val="left"/>
              <w:rPr>
                <w:rFonts w:ascii="宋体" w:hAnsi="宋体"/>
                <w:b/>
                <w:bCs/>
                <w:sz w:val="24"/>
              </w:rPr>
            </w:pPr>
            <w:r w:rsidRPr="00030391">
              <w:rPr>
                <w:rFonts w:ascii="宋体" w:hAnsi="宋体" w:hint="eastAsia"/>
                <w:b/>
                <w:bCs/>
                <w:sz w:val="24"/>
              </w:rPr>
              <w:t>注：</w:t>
            </w:r>
          </w:p>
          <w:p w:rsidR="00B17970" w:rsidRPr="00030391" w:rsidRDefault="00B17970" w:rsidP="00CF060F">
            <w:pPr>
              <w:wordWrap w:val="0"/>
              <w:snapToGrid w:val="0"/>
              <w:spacing w:line="360" w:lineRule="exact"/>
              <w:ind w:firstLineChars="209" w:firstLine="504"/>
              <w:jc w:val="left"/>
              <w:rPr>
                <w:rFonts w:ascii="宋体" w:hAnsi="宋体"/>
                <w:b/>
                <w:bCs/>
                <w:sz w:val="24"/>
              </w:rPr>
            </w:pPr>
            <w:r w:rsidRPr="00030391">
              <w:rPr>
                <w:rFonts w:ascii="宋体" w:hAnsi="宋体" w:hint="eastAsia"/>
                <w:b/>
                <w:bCs/>
                <w:sz w:val="24"/>
              </w:rPr>
              <w:t>1.</w:t>
            </w:r>
            <w:r w:rsidR="00F80A19" w:rsidRPr="00030391">
              <w:rPr>
                <w:rFonts w:ascii="宋体" w:hAnsi="宋体" w:hint="eastAsia"/>
                <w:b/>
                <w:bCs/>
                <w:sz w:val="24"/>
              </w:rPr>
              <w:t>以上标明“必须提供”的材料属于复印件的</w:t>
            </w:r>
            <w:r w:rsidR="008A25BB" w:rsidRPr="00030391">
              <w:rPr>
                <w:rFonts w:ascii="宋体" w:hAnsi="宋体" w:hint="eastAsia"/>
                <w:b/>
                <w:bCs/>
                <w:sz w:val="24"/>
              </w:rPr>
              <w:t>，必须加盖投标人公章，否则作无效投标处理。</w:t>
            </w:r>
          </w:p>
          <w:p w:rsidR="00B17970" w:rsidRPr="00030391" w:rsidRDefault="00B17970" w:rsidP="00CF060F">
            <w:pPr>
              <w:wordWrap w:val="0"/>
              <w:snapToGrid w:val="0"/>
              <w:spacing w:line="360" w:lineRule="exact"/>
              <w:ind w:firstLineChars="209" w:firstLine="504"/>
              <w:jc w:val="left"/>
              <w:rPr>
                <w:rFonts w:ascii="宋体" w:hAnsi="宋体"/>
                <w:b/>
                <w:bCs/>
                <w:sz w:val="24"/>
              </w:rPr>
            </w:pPr>
            <w:r w:rsidRPr="00030391">
              <w:rPr>
                <w:rFonts w:ascii="宋体" w:hAnsi="宋体" w:hint="eastAsia"/>
                <w:b/>
                <w:bCs/>
                <w:sz w:val="24"/>
              </w:rPr>
              <w:t>2.投标声明必须由法定代表人（负责人或自然人）在规定签章处逐一签字并加盖投标人公章，否则作无效投标处理。</w:t>
            </w:r>
          </w:p>
          <w:p w:rsidR="00B17970" w:rsidRPr="00030391" w:rsidRDefault="00B17970" w:rsidP="00CF060F">
            <w:pPr>
              <w:wordWrap w:val="0"/>
              <w:snapToGrid w:val="0"/>
              <w:spacing w:line="360" w:lineRule="exact"/>
              <w:ind w:firstLineChars="209" w:firstLine="504"/>
              <w:jc w:val="left"/>
              <w:rPr>
                <w:rFonts w:ascii="宋体" w:hAnsi="宋体"/>
                <w:b/>
                <w:bCs/>
                <w:sz w:val="24"/>
              </w:rPr>
            </w:pPr>
            <w:r w:rsidRPr="00030391">
              <w:rPr>
                <w:rFonts w:ascii="宋体" w:hAnsi="宋体" w:hint="eastAsia"/>
                <w:b/>
                <w:bCs/>
                <w:sz w:val="24"/>
              </w:rPr>
              <w:t>3.</w:t>
            </w:r>
            <w:r w:rsidR="00F80A19" w:rsidRPr="00030391">
              <w:rPr>
                <w:rFonts w:ascii="宋体" w:hAnsi="宋体" w:hint="eastAsia"/>
                <w:b/>
                <w:bCs/>
                <w:sz w:val="24"/>
              </w:rPr>
              <w:t>投标人直接控股、管理关系信息表必须由法定代表人（负责人或自然人）或委托代理人在规定签章处逐一签字并加盖投标人公章，否则作无效投标处理。</w:t>
            </w:r>
          </w:p>
          <w:p w:rsidR="008B6191" w:rsidRPr="00030391" w:rsidRDefault="00B17970" w:rsidP="00CF060F">
            <w:pPr>
              <w:wordWrap w:val="0"/>
              <w:snapToGrid w:val="0"/>
              <w:spacing w:line="360" w:lineRule="exact"/>
              <w:ind w:firstLineChars="209" w:firstLine="504"/>
              <w:jc w:val="left"/>
              <w:rPr>
                <w:rFonts w:ascii="宋体" w:hAnsi="宋体"/>
                <w:bCs/>
              </w:rPr>
            </w:pPr>
            <w:r w:rsidRPr="00030391">
              <w:rPr>
                <w:rFonts w:ascii="宋体" w:hAnsi="宋体" w:hint="eastAsia"/>
                <w:b/>
                <w:bCs/>
                <w:sz w:val="24"/>
              </w:rPr>
              <w:t>4.</w:t>
            </w:r>
            <w:r w:rsidR="00F80A19" w:rsidRPr="00030391">
              <w:rPr>
                <w:rFonts w:ascii="宋体" w:hAnsi="宋体" w:hint="eastAsia"/>
                <w:b/>
                <w:bCs/>
                <w:sz w:val="24"/>
              </w:rPr>
              <w:t>联合体投标时，联合体各方均必须分别提供资格证明文件，否则作无效投标处理。</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67" w:name="_13.3"/>
            <w:bookmarkEnd w:id="67"/>
            <w:r w:rsidRPr="00030391">
              <w:rPr>
                <w:rFonts w:ascii="宋体" w:hAnsi="宋体" w:hint="eastAsia"/>
              </w:rPr>
              <w:lastRenderedPageBreak/>
              <w:t>13.3</w:t>
            </w:r>
          </w:p>
        </w:tc>
        <w:tc>
          <w:tcPr>
            <w:tcW w:w="8692" w:type="dxa"/>
            <w:vAlign w:val="center"/>
          </w:tcPr>
          <w:p w:rsidR="008B6191" w:rsidRPr="00030391" w:rsidRDefault="008B6191" w:rsidP="00CF060F">
            <w:pPr>
              <w:wordWrap w:val="0"/>
              <w:snapToGrid w:val="0"/>
              <w:spacing w:line="360" w:lineRule="exact"/>
              <w:jc w:val="left"/>
              <w:rPr>
                <w:rFonts w:ascii="宋体" w:hAnsi="宋体" w:cs="Courier New"/>
                <w:b/>
                <w:sz w:val="24"/>
              </w:rPr>
            </w:pPr>
            <w:r w:rsidRPr="00030391">
              <w:rPr>
                <w:rFonts w:ascii="宋体" w:hAnsi="宋体" w:cs="Courier New" w:hint="eastAsia"/>
                <w:b/>
                <w:szCs w:val="21"/>
              </w:rPr>
              <w:t>商务文件</w:t>
            </w:r>
            <w:r w:rsidRPr="00030391">
              <w:rPr>
                <w:rFonts w:ascii="宋体" w:hAnsi="宋体" w:cs="Courier New" w:hint="eastAsia"/>
                <w:b/>
                <w:sz w:val="24"/>
              </w:rPr>
              <w:t>：</w:t>
            </w:r>
          </w:p>
          <w:p w:rsidR="008B6191" w:rsidRPr="00030391" w:rsidRDefault="008B6191" w:rsidP="00CF060F">
            <w:pPr>
              <w:wordWrap w:val="0"/>
              <w:snapToGrid w:val="0"/>
              <w:spacing w:line="360" w:lineRule="exact"/>
              <w:ind w:left="413"/>
              <w:jc w:val="left"/>
              <w:rPr>
                <w:rFonts w:ascii="宋体" w:hAnsi="宋体"/>
                <w:szCs w:val="21"/>
              </w:rPr>
            </w:pPr>
            <w:r w:rsidRPr="00030391">
              <w:rPr>
                <w:rFonts w:ascii="宋体" w:hAnsi="宋体" w:hint="eastAsia"/>
                <w:szCs w:val="21"/>
              </w:rPr>
              <w:t>1.商务条款偏离表（格式后附）；（</w:t>
            </w:r>
            <w:r w:rsidRPr="00030391">
              <w:rPr>
                <w:rFonts w:ascii="宋体" w:hAnsi="宋体" w:hint="eastAsia"/>
                <w:b/>
                <w:szCs w:val="21"/>
              </w:rPr>
              <w:t>必须提供，否则作无效投标处理</w:t>
            </w:r>
            <w:r w:rsidRPr="00030391">
              <w:rPr>
                <w:rFonts w:ascii="宋体" w:hAnsi="宋体" w:hint="eastAsia"/>
                <w:szCs w:val="21"/>
              </w:rPr>
              <w:t>）</w:t>
            </w:r>
          </w:p>
          <w:p w:rsidR="008B6191" w:rsidRPr="00030391" w:rsidRDefault="00141393" w:rsidP="00CF060F">
            <w:pPr>
              <w:wordWrap w:val="0"/>
              <w:snapToGrid w:val="0"/>
              <w:spacing w:line="360" w:lineRule="exact"/>
              <w:ind w:left="413"/>
              <w:jc w:val="left"/>
              <w:rPr>
                <w:rFonts w:ascii="宋体" w:hAnsi="宋体"/>
              </w:rPr>
            </w:pPr>
            <w:r w:rsidRPr="00030391">
              <w:rPr>
                <w:rFonts w:ascii="宋体" w:hAnsi="宋体" w:hint="eastAsia"/>
                <w:szCs w:val="21"/>
              </w:rPr>
              <w:t>2</w:t>
            </w:r>
            <w:r w:rsidR="008B6191" w:rsidRPr="00030391">
              <w:rPr>
                <w:rFonts w:ascii="宋体" w:hAnsi="宋体" w:hint="eastAsia"/>
                <w:szCs w:val="21"/>
              </w:rPr>
              <w:t>.</w:t>
            </w:r>
            <w:r w:rsidRPr="00030391">
              <w:rPr>
                <w:rFonts w:ascii="宋体" w:hAnsi="宋体" w:hint="eastAsia"/>
                <w:szCs w:val="21"/>
              </w:rPr>
              <w:t>法定代表人(负责人或自然人)身份证明及法定代表人(负责人或自然人)有效身份证正反面复印件（格式后附）</w:t>
            </w:r>
            <w:r w:rsidR="008B6191" w:rsidRPr="00030391">
              <w:rPr>
                <w:rFonts w:ascii="宋体" w:hAnsi="宋体" w:hint="eastAsia"/>
                <w:szCs w:val="21"/>
              </w:rPr>
              <w:t>；（</w:t>
            </w:r>
            <w:r w:rsidR="008B6191" w:rsidRPr="00030391">
              <w:rPr>
                <w:rFonts w:ascii="宋体" w:hAnsi="宋体" w:hint="eastAsia"/>
                <w:b/>
                <w:szCs w:val="21"/>
              </w:rPr>
              <w:t>必须提供，否则作无效投标处理</w:t>
            </w:r>
            <w:r w:rsidR="008B6191" w:rsidRPr="00030391">
              <w:rPr>
                <w:rFonts w:ascii="宋体" w:hAnsi="宋体" w:hint="eastAsia"/>
                <w:szCs w:val="21"/>
              </w:rPr>
              <w:t>）</w:t>
            </w:r>
          </w:p>
          <w:p w:rsidR="008B6191" w:rsidRPr="00030391" w:rsidRDefault="00141393" w:rsidP="00CF060F">
            <w:pPr>
              <w:wordWrap w:val="0"/>
              <w:snapToGrid w:val="0"/>
              <w:spacing w:line="360" w:lineRule="exact"/>
              <w:ind w:left="413"/>
              <w:jc w:val="left"/>
              <w:rPr>
                <w:rFonts w:ascii="宋体" w:hAnsi="宋体"/>
                <w:szCs w:val="21"/>
              </w:rPr>
            </w:pPr>
            <w:r w:rsidRPr="00030391">
              <w:rPr>
                <w:rFonts w:ascii="宋体" w:hAnsi="宋体" w:hint="eastAsia"/>
                <w:szCs w:val="21"/>
              </w:rPr>
              <w:t>3</w:t>
            </w:r>
            <w:r w:rsidR="008B6191" w:rsidRPr="00030391">
              <w:rPr>
                <w:rFonts w:ascii="宋体" w:hAnsi="宋体" w:hint="eastAsia"/>
                <w:szCs w:val="21"/>
              </w:rPr>
              <w:t>.</w:t>
            </w:r>
            <w:r w:rsidRPr="00030391">
              <w:rPr>
                <w:rFonts w:ascii="宋体" w:hAnsi="宋体" w:hint="eastAsia"/>
                <w:szCs w:val="21"/>
              </w:rPr>
              <w:t>法定代表人(负责人或自然人)授权委托书及委托代理人有效身份证正反面复印件（格式后附）</w:t>
            </w:r>
            <w:r w:rsidR="008B6191" w:rsidRPr="00030391">
              <w:rPr>
                <w:rFonts w:ascii="宋体" w:hAnsi="宋体" w:hint="eastAsia"/>
                <w:szCs w:val="21"/>
              </w:rPr>
              <w:t>；（</w:t>
            </w:r>
            <w:r w:rsidR="008B6191" w:rsidRPr="00030391">
              <w:rPr>
                <w:rFonts w:ascii="宋体" w:hAnsi="宋体" w:hint="eastAsia"/>
                <w:b/>
                <w:szCs w:val="21"/>
              </w:rPr>
              <w:t>委托时必须提供，否则作无效投标处理</w:t>
            </w:r>
            <w:r w:rsidR="008B6191" w:rsidRPr="00030391">
              <w:rPr>
                <w:rFonts w:ascii="宋体" w:hAnsi="宋体" w:hint="eastAsia"/>
                <w:szCs w:val="21"/>
              </w:rPr>
              <w:t>）</w:t>
            </w:r>
          </w:p>
          <w:p w:rsidR="008B6191" w:rsidRPr="00030391" w:rsidRDefault="00141393" w:rsidP="00CF060F">
            <w:pPr>
              <w:wordWrap w:val="0"/>
              <w:snapToGrid w:val="0"/>
              <w:spacing w:line="360" w:lineRule="exact"/>
              <w:ind w:left="413"/>
              <w:jc w:val="left"/>
              <w:rPr>
                <w:rFonts w:ascii="宋体" w:hAnsi="宋体"/>
                <w:szCs w:val="21"/>
              </w:rPr>
            </w:pPr>
            <w:r w:rsidRPr="00030391">
              <w:rPr>
                <w:rFonts w:ascii="宋体" w:hAnsi="宋体" w:hint="eastAsia"/>
              </w:rPr>
              <w:t>4</w:t>
            </w:r>
            <w:r w:rsidR="008B6191" w:rsidRPr="00030391">
              <w:rPr>
                <w:rFonts w:ascii="宋体" w:hAnsi="宋体" w:hint="eastAsia"/>
              </w:rPr>
              <w:t>.</w:t>
            </w:r>
            <w:r w:rsidR="00565842" w:rsidRPr="00030391">
              <w:rPr>
                <w:rFonts w:ascii="宋体" w:hAnsi="宋体" w:hint="eastAsia"/>
              </w:rPr>
              <w:t>配套（售后）服务承诺</w:t>
            </w:r>
            <w:r w:rsidR="008B6191" w:rsidRPr="00030391">
              <w:rPr>
                <w:rFonts w:ascii="宋体" w:hAnsi="宋体" w:hint="eastAsia"/>
                <w:szCs w:val="21"/>
              </w:rPr>
              <w:t>（格式自拟）；（</w:t>
            </w:r>
            <w:r w:rsidR="008B6191" w:rsidRPr="00030391">
              <w:rPr>
                <w:rFonts w:ascii="宋体" w:hAnsi="宋体" w:hint="eastAsia"/>
                <w:b/>
                <w:szCs w:val="21"/>
              </w:rPr>
              <w:t>必须提供，否则作无效投标处理</w:t>
            </w:r>
            <w:r w:rsidR="008B6191" w:rsidRPr="00030391">
              <w:rPr>
                <w:rFonts w:ascii="宋体" w:hAnsi="宋体" w:hint="eastAsia"/>
                <w:szCs w:val="21"/>
              </w:rPr>
              <w:t>）</w:t>
            </w:r>
          </w:p>
          <w:p w:rsidR="008B6191" w:rsidRPr="00030391" w:rsidRDefault="00141393" w:rsidP="00CF060F">
            <w:pPr>
              <w:wordWrap w:val="0"/>
              <w:snapToGrid w:val="0"/>
              <w:spacing w:line="360" w:lineRule="exact"/>
              <w:ind w:left="413"/>
              <w:jc w:val="left"/>
              <w:rPr>
                <w:rFonts w:ascii="宋体" w:hAnsi="宋体"/>
                <w:szCs w:val="21"/>
              </w:rPr>
            </w:pPr>
            <w:r w:rsidRPr="00030391">
              <w:rPr>
                <w:rFonts w:ascii="宋体" w:hAnsi="宋体" w:hint="eastAsia"/>
                <w:szCs w:val="21"/>
              </w:rPr>
              <w:t>5</w:t>
            </w:r>
            <w:r w:rsidR="008B6191" w:rsidRPr="00030391">
              <w:rPr>
                <w:rFonts w:ascii="宋体" w:hAnsi="宋体" w:hint="eastAsia"/>
                <w:szCs w:val="21"/>
              </w:rPr>
              <w:t>.投标人情况介绍（格式自拟）；</w:t>
            </w:r>
          </w:p>
          <w:p w:rsidR="008B6191" w:rsidRPr="00030391" w:rsidRDefault="00141393" w:rsidP="00CF060F">
            <w:pPr>
              <w:wordWrap w:val="0"/>
              <w:snapToGrid w:val="0"/>
              <w:spacing w:line="360" w:lineRule="exact"/>
              <w:ind w:left="413"/>
              <w:jc w:val="left"/>
              <w:rPr>
                <w:rFonts w:ascii="宋体" w:hAnsi="宋体"/>
                <w:szCs w:val="21"/>
              </w:rPr>
            </w:pPr>
            <w:r w:rsidRPr="00030391">
              <w:rPr>
                <w:rFonts w:ascii="宋体" w:hAnsi="宋体" w:hint="eastAsia"/>
                <w:szCs w:val="21"/>
              </w:rPr>
              <w:t>6</w:t>
            </w:r>
            <w:r w:rsidR="008B6191" w:rsidRPr="00030391">
              <w:rPr>
                <w:rFonts w:ascii="宋体" w:hAnsi="宋体" w:hint="eastAsia"/>
                <w:szCs w:val="21"/>
              </w:rPr>
              <w:t>.除招标文件规定必须提供以外，投标人认为需要提供的其他证明材料（格式自拟）。（投标人根据本招标文件第二章采购需求及第四章评标办法及评分标准提供有关证明材料）；</w:t>
            </w:r>
          </w:p>
          <w:p w:rsidR="00141393" w:rsidRPr="00030391" w:rsidRDefault="008B6191" w:rsidP="00CF060F">
            <w:pPr>
              <w:wordWrap w:val="0"/>
              <w:snapToGrid w:val="0"/>
              <w:spacing w:line="360" w:lineRule="exact"/>
              <w:jc w:val="left"/>
              <w:rPr>
                <w:rFonts w:ascii="宋体" w:hAnsi="宋体"/>
                <w:b/>
                <w:bCs/>
                <w:sz w:val="24"/>
              </w:rPr>
            </w:pPr>
            <w:r w:rsidRPr="00030391">
              <w:rPr>
                <w:rFonts w:ascii="宋体" w:hAnsi="宋体" w:hint="eastAsia"/>
                <w:b/>
                <w:bCs/>
                <w:sz w:val="24"/>
              </w:rPr>
              <w:t>注：</w:t>
            </w:r>
            <w:r w:rsidR="00141393" w:rsidRPr="00030391">
              <w:rPr>
                <w:rFonts w:ascii="宋体" w:hAnsi="宋体" w:hint="eastAsia"/>
                <w:b/>
                <w:bCs/>
                <w:sz w:val="24"/>
              </w:rPr>
              <w:t>1.法定代表人（负责人或自然人）授权委托书必须由法定代表人（负责人或自然人）及委托代理人签字，并加盖投标人公章，否则作无效投标处理。</w:t>
            </w:r>
          </w:p>
          <w:p w:rsidR="008B6191" w:rsidRPr="00030391" w:rsidRDefault="00141393" w:rsidP="00CF060F">
            <w:pPr>
              <w:wordWrap w:val="0"/>
              <w:snapToGrid w:val="0"/>
              <w:spacing w:line="360" w:lineRule="exact"/>
              <w:ind w:firstLineChars="200" w:firstLine="482"/>
              <w:jc w:val="left"/>
              <w:rPr>
                <w:rFonts w:ascii="宋体" w:hAnsi="宋体" w:cs="Courier New"/>
                <w:b/>
                <w:szCs w:val="21"/>
              </w:rPr>
            </w:pPr>
            <w:r w:rsidRPr="00030391">
              <w:rPr>
                <w:rFonts w:ascii="宋体" w:hAnsi="宋体" w:hint="eastAsia"/>
                <w:b/>
                <w:bCs/>
                <w:sz w:val="24"/>
              </w:rPr>
              <w:t>2.</w:t>
            </w:r>
            <w:r w:rsidR="00E74135" w:rsidRPr="00030391">
              <w:rPr>
                <w:rFonts w:ascii="宋体" w:hAnsi="宋体" w:hint="eastAsia"/>
                <w:b/>
                <w:bCs/>
                <w:sz w:val="24"/>
              </w:rPr>
              <w:t>以上标明“必须提供”的材料属于复印件的</w:t>
            </w:r>
            <w:r w:rsidRPr="00030391">
              <w:rPr>
                <w:rFonts w:ascii="宋体" w:hAnsi="宋体" w:hint="eastAsia"/>
                <w:b/>
                <w:bCs/>
                <w:sz w:val="24"/>
              </w:rPr>
              <w:t>，必须加盖投标人公章，否则作无效投标处理。</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68" w:name="_13.4"/>
            <w:bookmarkEnd w:id="68"/>
            <w:r w:rsidRPr="00030391">
              <w:rPr>
                <w:rFonts w:ascii="宋体" w:hAnsi="宋体" w:hint="eastAsia"/>
              </w:rPr>
              <w:t>13.4</w:t>
            </w:r>
          </w:p>
        </w:tc>
        <w:tc>
          <w:tcPr>
            <w:tcW w:w="8692" w:type="dxa"/>
            <w:vAlign w:val="center"/>
          </w:tcPr>
          <w:p w:rsidR="008B6191" w:rsidRPr="00030391" w:rsidRDefault="008B6191" w:rsidP="00CF060F">
            <w:pPr>
              <w:wordWrap w:val="0"/>
              <w:snapToGrid w:val="0"/>
              <w:spacing w:line="360" w:lineRule="exact"/>
              <w:jc w:val="left"/>
              <w:rPr>
                <w:rFonts w:ascii="宋体" w:hAnsi="宋体" w:cs="Courier New"/>
                <w:b/>
                <w:sz w:val="24"/>
              </w:rPr>
            </w:pPr>
            <w:r w:rsidRPr="00030391">
              <w:rPr>
                <w:rFonts w:ascii="宋体" w:hAnsi="宋体" w:cs="Courier New" w:hint="eastAsia"/>
                <w:b/>
                <w:szCs w:val="21"/>
              </w:rPr>
              <w:t>技术文件</w:t>
            </w:r>
            <w:r w:rsidRPr="00030391">
              <w:rPr>
                <w:rFonts w:ascii="宋体" w:hAnsi="宋体" w:cs="Courier New" w:hint="eastAsia"/>
                <w:b/>
                <w:sz w:val="24"/>
              </w:rPr>
              <w:t>：</w:t>
            </w:r>
          </w:p>
          <w:p w:rsidR="008B6191" w:rsidRPr="00030391" w:rsidRDefault="002902DA" w:rsidP="00CF060F">
            <w:pPr>
              <w:wordWrap w:val="0"/>
              <w:snapToGrid w:val="0"/>
              <w:spacing w:line="360" w:lineRule="exact"/>
              <w:ind w:left="420"/>
              <w:jc w:val="left"/>
              <w:rPr>
                <w:rFonts w:ascii="宋体" w:hAnsi="宋体"/>
                <w:b/>
                <w:szCs w:val="21"/>
              </w:rPr>
            </w:pPr>
            <w:r w:rsidRPr="00030391">
              <w:rPr>
                <w:rFonts w:ascii="宋体" w:hAnsi="宋体" w:hint="eastAsia"/>
                <w:szCs w:val="21"/>
              </w:rPr>
              <w:t>1</w:t>
            </w:r>
            <w:r w:rsidR="00FD054F" w:rsidRPr="00030391">
              <w:rPr>
                <w:rFonts w:ascii="宋体" w:hAnsi="宋体" w:hint="eastAsia"/>
                <w:szCs w:val="21"/>
              </w:rPr>
              <w:t>.</w:t>
            </w:r>
            <w:r w:rsidR="008B6191" w:rsidRPr="00030391">
              <w:rPr>
                <w:rFonts w:ascii="宋体" w:hAnsi="宋体" w:hint="eastAsia"/>
                <w:szCs w:val="21"/>
              </w:rPr>
              <w:t>技术偏离表（格式后附）；</w:t>
            </w:r>
            <w:r w:rsidR="008B6191" w:rsidRPr="00030391">
              <w:rPr>
                <w:rFonts w:ascii="宋体" w:hAnsi="宋体" w:hint="eastAsia"/>
                <w:b/>
                <w:szCs w:val="21"/>
              </w:rPr>
              <w:t>（必须提供，否则作无效投标处理）</w:t>
            </w:r>
          </w:p>
          <w:p w:rsidR="008B6191" w:rsidRPr="00030391" w:rsidRDefault="002902DA" w:rsidP="00CF060F">
            <w:pPr>
              <w:wordWrap w:val="0"/>
              <w:snapToGrid w:val="0"/>
              <w:spacing w:line="360" w:lineRule="exact"/>
              <w:ind w:left="420"/>
              <w:jc w:val="left"/>
              <w:rPr>
                <w:rFonts w:ascii="宋体" w:hAnsi="宋体"/>
                <w:szCs w:val="21"/>
              </w:rPr>
            </w:pPr>
            <w:r w:rsidRPr="00030391">
              <w:rPr>
                <w:rFonts w:ascii="宋体" w:hAnsi="宋体" w:hint="eastAsia"/>
                <w:szCs w:val="21"/>
              </w:rPr>
              <w:t>2</w:t>
            </w:r>
            <w:r w:rsidR="008B6191" w:rsidRPr="00030391">
              <w:rPr>
                <w:rFonts w:ascii="宋体" w:hAnsi="宋体" w:hint="eastAsia"/>
                <w:szCs w:val="21"/>
              </w:rPr>
              <w:t>.</w:t>
            </w:r>
            <w:r w:rsidR="00E5686F" w:rsidRPr="00030391">
              <w:rPr>
                <w:rFonts w:ascii="宋体" w:hAnsi="宋体" w:hint="eastAsia"/>
                <w:szCs w:val="21"/>
              </w:rPr>
              <w:t>人员及设备配置方案（项目实施人员一览表）</w:t>
            </w:r>
            <w:r w:rsidR="008B6191" w:rsidRPr="00030391">
              <w:rPr>
                <w:rFonts w:ascii="宋体" w:hAnsi="宋体" w:hint="eastAsia"/>
                <w:szCs w:val="21"/>
              </w:rPr>
              <w:t>；</w:t>
            </w:r>
            <w:r w:rsidR="008B6191" w:rsidRPr="00030391">
              <w:rPr>
                <w:rFonts w:ascii="宋体" w:hAnsi="宋体" w:hint="eastAsia"/>
                <w:b/>
                <w:szCs w:val="21"/>
              </w:rPr>
              <w:t>（必须提供，否则作无效投标处理）</w:t>
            </w:r>
          </w:p>
          <w:p w:rsidR="008B6191" w:rsidRPr="00030391" w:rsidRDefault="002902DA" w:rsidP="00CF060F">
            <w:pPr>
              <w:wordWrap w:val="0"/>
              <w:snapToGrid w:val="0"/>
              <w:spacing w:line="360" w:lineRule="exact"/>
              <w:ind w:left="420"/>
              <w:jc w:val="left"/>
              <w:rPr>
                <w:rFonts w:ascii="宋体" w:hAnsi="宋体"/>
                <w:szCs w:val="21"/>
              </w:rPr>
            </w:pPr>
            <w:r w:rsidRPr="00030391">
              <w:rPr>
                <w:rFonts w:ascii="宋体" w:hAnsi="宋体" w:hint="eastAsia"/>
                <w:szCs w:val="21"/>
              </w:rPr>
              <w:t>3</w:t>
            </w:r>
            <w:r w:rsidR="008B6191" w:rsidRPr="00030391">
              <w:rPr>
                <w:rFonts w:ascii="宋体" w:hAnsi="宋体" w:hint="eastAsia"/>
                <w:szCs w:val="21"/>
              </w:rPr>
              <w:t>.</w:t>
            </w:r>
            <w:r w:rsidR="003552D0" w:rsidRPr="00030391">
              <w:rPr>
                <w:rFonts w:ascii="宋体" w:hAnsi="宋体" w:hint="eastAsia"/>
                <w:szCs w:val="21"/>
              </w:rPr>
              <w:t>技术方案</w:t>
            </w:r>
            <w:r w:rsidR="008B6191" w:rsidRPr="00030391">
              <w:rPr>
                <w:rFonts w:ascii="宋体" w:hAnsi="宋体" w:hint="eastAsia"/>
                <w:szCs w:val="21"/>
              </w:rPr>
              <w:t>；</w:t>
            </w:r>
            <w:r w:rsidR="00E5686F" w:rsidRPr="00030391">
              <w:rPr>
                <w:rFonts w:ascii="宋体" w:hAnsi="宋体" w:hint="eastAsia"/>
                <w:b/>
                <w:szCs w:val="21"/>
              </w:rPr>
              <w:t>（必须提供，否则作无效投标处理）</w:t>
            </w:r>
          </w:p>
          <w:p w:rsidR="00E5686F" w:rsidRPr="00030391" w:rsidRDefault="002902DA" w:rsidP="00CF060F">
            <w:pPr>
              <w:wordWrap w:val="0"/>
              <w:snapToGrid w:val="0"/>
              <w:spacing w:line="360" w:lineRule="exact"/>
              <w:ind w:left="420"/>
              <w:jc w:val="left"/>
              <w:rPr>
                <w:rFonts w:ascii="宋体" w:hAnsi="宋体"/>
                <w:b/>
                <w:szCs w:val="21"/>
              </w:rPr>
            </w:pPr>
            <w:r w:rsidRPr="00030391">
              <w:rPr>
                <w:rFonts w:ascii="宋体" w:hAnsi="宋体" w:hint="eastAsia"/>
                <w:szCs w:val="21"/>
              </w:rPr>
              <w:t>4</w:t>
            </w:r>
            <w:r w:rsidR="00E5686F" w:rsidRPr="00030391">
              <w:rPr>
                <w:rFonts w:ascii="宋体" w:hAnsi="宋体" w:hint="eastAsia"/>
                <w:szCs w:val="21"/>
              </w:rPr>
              <w:t>.</w:t>
            </w:r>
            <w:r w:rsidR="003552D0" w:rsidRPr="00030391">
              <w:rPr>
                <w:rFonts w:ascii="宋体" w:hAnsi="宋体" w:hint="eastAsia"/>
                <w:szCs w:val="21"/>
              </w:rPr>
              <w:t>项目整体管理方案</w:t>
            </w:r>
            <w:r w:rsidR="00E5686F" w:rsidRPr="00030391">
              <w:rPr>
                <w:rFonts w:ascii="宋体" w:hAnsi="宋体" w:hint="eastAsia"/>
                <w:szCs w:val="21"/>
              </w:rPr>
              <w:t>；</w:t>
            </w:r>
            <w:r w:rsidR="00E5686F" w:rsidRPr="00030391">
              <w:rPr>
                <w:rFonts w:ascii="宋体" w:hAnsi="宋体" w:hint="eastAsia"/>
                <w:b/>
                <w:szCs w:val="21"/>
              </w:rPr>
              <w:t>（必须提供，否则作无效投标处理）</w:t>
            </w:r>
          </w:p>
          <w:p w:rsidR="00DA40E9" w:rsidRPr="00030391" w:rsidRDefault="002902DA" w:rsidP="00CF060F">
            <w:pPr>
              <w:wordWrap w:val="0"/>
              <w:snapToGrid w:val="0"/>
              <w:spacing w:line="360" w:lineRule="exact"/>
              <w:ind w:left="420"/>
              <w:jc w:val="left"/>
              <w:rPr>
                <w:rFonts w:ascii="宋体" w:hAnsi="宋体"/>
                <w:szCs w:val="21"/>
              </w:rPr>
            </w:pPr>
            <w:r w:rsidRPr="00030391">
              <w:rPr>
                <w:rFonts w:ascii="宋体" w:hAnsi="宋体" w:hint="eastAsia"/>
                <w:szCs w:val="21"/>
              </w:rPr>
              <w:t>5</w:t>
            </w:r>
            <w:r w:rsidR="00DA40E9" w:rsidRPr="00030391">
              <w:rPr>
                <w:rFonts w:ascii="宋体" w:hAnsi="宋体" w:hint="eastAsia"/>
                <w:szCs w:val="21"/>
              </w:rPr>
              <w:t>.售后</w:t>
            </w:r>
            <w:r w:rsidR="000E3B83" w:rsidRPr="00030391">
              <w:rPr>
                <w:rFonts w:ascii="宋体" w:hAnsi="宋体" w:hint="eastAsia"/>
                <w:szCs w:val="21"/>
              </w:rPr>
              <w:t>服务</w:t>
            </w:r>
            <w:r w:rsidR="00DA40E9" w:rsidRPr="00030391">
              <w:rPr>
                <w:rFonts w:ascii="宋体" w:hAnsi="宋体" w:hint="eastAsia"/>
                <w:szCs w:val="21"/>
              </w:rPr>
              <w:t>服务；</w:t>
            </w:r>
            <w:r w:rsidR="00DA40E9" w:rsidRPr="00030391">
              <w:rPr>
                <w:rFonts w:ascii="宋体" w:hAnsi="宋体" w:hint="eastAsia"/>
                <w:b/>
                <w:szCs w:val="21"/>
              </w:rPr>
              <w:t>（必须提供，否则作无效投标处理）</w:t>
            </w:r>
          </w:p>
          <w:p w:rsidR="008B6191" w:rsidRPr="00030391" w:rsidRDefault="00945147" w:rsidP="00CF060F">
            <w:pPr>
              <w:wordWrap w:val="0"/>
              <w:snapToGrid w:val="0"/>
              <w:spacing w:line="360" w:lineRule="exact"/>
              <w:ind w:left="420"/>
              <w:jc w:val="left"/>
              <w:rPr>
                <w:rFonts w:ascii="宋体" w:hAnsi="宋体"/>
                <w:szCs w:val="21"/>
              </w:rPr>
            </w:pPr>
            <w:r w:rsidRPr="00030391">
              <w:rPr>
                <w:rFonts w:ascii="宋体" w:hAnsi="宋体" w:hint="eastAsia"/>
                <w:szCs w:val="21"/>
              </w:rPr>
              <w:t>6</w:t>
            </w:r>
            <w:r w:rsidR="008B6191" w:rsidRPr="00030391">
              <w:rPr>
                <w:rFonts w:ascii="宋体" w:hAnsi="宋体" w:hint="eastAsia"/>
                <w:szCs w:val="21"/>
              </w:rPr>
              <w:t>.对本项目系统总体要求的理解。包括：功能说明、性能指标及设备选型说明（质量、性能、价格、外观、体积等方面进行比较和选择的理由及过程，格式自拟）；</w:t>
            </w:r>
          </w:p>
          <w:p w:rsidR="008B6191" w:rsidRPr="00030391" w:rsidRDefault="002902DA" w:rsidP="00CF060F">
            <w:pPr>
              <w:wordWrap w:val="0"/>
              <w:snapToGrid w:val="0"/>
              <w:spacing w:line="360" w:lineRule="exact"/>
              <w:ind w:left="420"/>
              <w:jc w:val="left"/>
              <w:rPr>
                <w:rFonts w:ascii="宋体" w:hAnsi="宋体"/>
                <w:szCs w:val="21"/>
              </w:rPr>
            </w:pPr>
            <w:r w:rsidRPr="00030391">
              <w:rPr>
                <w:rFonts w:ascii="宋体" w:hAnsi="宋体" w:hint="eastAsia"/>
                <w:szCs w:val="21"/>
              </w:rPr>
              <w:t>7</w:t>
            </w:r>
            <w:r w:rsidR="008B6191" w:rsidRPr="00030391">
              <w:rPr>
                <w:rFonts w:ascii="宋体" w:hAnsi="宋体" w:hint="eastAsia"/>
                <w:szCs w:val="21"/>
              </w:rPr>
              <w:t>.产品出厂标准、质量检测报告</w:t>
            </w:r>
            <w:r w:rsidR="00C637B3" w:rsidRPr="00030391">
              <w:rPr>
                <w:rFonts w:ascii="宋体" w:hAnsi="宋体" w:hint="eastAsia"/>
                <w:szCs w:val="21"/>
              </w:rPr>
              <w:t>（格式自拟）；</w:t>
            </w:r>
          </w:p>
          <w:p w:rsidR="008B6191" w:rsidRPr="00030391" w:rsidRDefault="002902DA" w:rsidP="00CF060F">
            <w:pPr>
              <w:wordWrap w:val="0"/>
              <w:snapToGrid w:val="0"/>
              <w:spacing w:line="360" w:lineRule="exact"/>
              <w:ind w:left="420"/>
              <w:jc w:val="left"/>
              <w:rPr>
                <w:rFonts w:ascii="宋体" w:hAnsi="宋体"/>
                <w:szCs w:val="21"/>
              </w:rPr>
            </w:pPr>
            <w:r w:rsidRPr="00030391">
              <w:rPr>
                <w:rFonts w:ascii="宋体" w:hAnsi="宋体" w:hint="eastAsia"/>
                <w:szCs w:val="21"/>
              </w:rPr>
              <w:t>8</w:t>
            </w:r>
            <w:r w:rsidR="008B6191" w:rsidRPr="00030391">
              <w:rPr>
                <w:rFonts w:ascii="宋体" w:hAnsi="宋体" w:hint="eastAsia"/>
                <w:szCs w:val="21"/>
              </w:rPr>
              <w:t>.优惠条件：投标人承诺给予招标人的各种优惠条件，包括售后服务、备品备件、专用耗材等方面的优惠；供应商不得给予赠品或者与采购无关的其他商品、服务；</w:t>
            </w:r>
          </w:p>
          <w:p w:rsidR="008B6191" w:rsidRPr="00030391" w:rsidRDefault="002902DA" w:rsidP="00CF060F">
            <w:pPr>
              <w:wordWrap w:val="0"/>
              <w:snapToGrid w:val="0"/>
              <w:spacing w:line="360" w:lineRule="exact"/>
              <w:ind w:left="420"/>
              <w:jc w:val="left"/>
              <w:rPr>
                <w:rFonts w:ascii="宋体" w:hAnsi="宋体"/>
                <w:szCs w:val="21"/>
              </w:rPr>
            </w:pPr>
            <w:r w:rsidRPr="00030391">
              <w:rPr>
                <w:rFonts w:ascii="宋体" w:hAnsi="宋体" w:hint="eastAsia"/>
                <w:szCs w:val="21"/>
              </w:rPr>
              <w:t>9</w:t>
            </w:r>
            <w:r w:rsidR="008B6191" w:rsidRPr="00030391">
              <w:rPr>
                <w:rFonts w:ascii="宋体" w:hAnsi="宋体" w:hint="eastAsia"/>
                <w:szCs w:val="21"/>
              </w:rPr>
              <w:t>.投标人对本项目的合理化建议和改进措施（格式自拟）；</w:t>
            </w:r>
          </w:p>
          <w:p w:rsidR="008B6191" w:rsidRPr="00030391" w:rsidRDefault="002902DA" w:rsidP="00CF060F">
            <w:pPr>
              <w:wordWrap w:val="0"/>
              <w:snapToGrid w:val="0"/>
              <w:spacing w:line="360" w:lineRule="exact"/>
              <w:ind w:left="420"/>
              <w:jc w:val="left"/>
              <w:rPr>
                <w:rFonts w:ascii="宋体" w:hAnsi="宋体"/>
                <w:bCs/>
              </w:rPr>
            </w:pPr>
            <w:r w:rsidRPr="00030391">
              <w:rPr>
                <w:rFonts w:ascii="宋体" w:hAnsi="宋体" w:hint="eastAsia"/>
                <w:szCs w:val="21"/>
              </w:rPr>
              <w:t>10</w:t>
            </w:r>
            <w:r w:rsidR="008B6191" w:rsidRPr="00030391">
              <w:rPr>
                <w:rFonts w:ascii="宋体" w:hAnsi="宋体" w:hint="eastAsia"/>
                <w:szCs w:val="21"/>
              </w:rPr>
              <w:t>.除招标文件规定必须提供以外，投标人需要说明的其他文件和说明（格式自拟）。</w:t>
            </w:r>
          </w:p>
          <w:p w:rsidR="008B6191" w:rsidRPr="00030391" w:rsidRDefault="008B6191" w:rsidP="00CF060F">
            <w:pPr>
              <w:wordWrap w:val="0"/>
              <w:snapToGrid w:val="0"/>
              <w:spacing w:line="360" w:lineRule="exact"/>
              <w:jc w:val="left"/>
              <w:rPr>
                <w:rFonts w:ascii="宋体" w:hAnsi="宋体"/>
                <w:b/>
                <w:bCs/>
                <w:sz w:val="24"/>
              </w:rPr>
            </w:pPr>
            <w:r w:rsidRPr="00030391">
              <w:rPr>
                <w:rFonts w:ascii="宋体" w:hAnsi="宋体" w:hint="eastAsia"/>
                <w:b/>
                <w:bCs/>
                <w:sz w:val="24"/>
              </w:rPr>
              <w:t>注：</w:t>
            </w:r>
            <w:r w:rsidR="00E74135" w:rsidRPr="00030391">
              <w:rPr>
                <w:rFonts w:ascii="宋体" w:hAnsi="宋体" w:hint="eastAsia"/>
                <w:b/>
                <w:bCs/>
                <w:sz w:val="24"/>
              </w:rPr>
              <w:t>以上标明“必须提供”的材料属于复印件的</w:t>
            </w:r>
            <w:r w:rsidRPr="00030391">
              <w:rPr>
                <w:rFonts w:ascii="宋体" w:hAnsi="宋体" w:hint="eastAsia"/>
                <w:b/>
                <w:bCs/>
                <w:sz w:val="24"/>
              </w:rPr>
              <w:t>，必须加盖投标人公章，否则</w:t>
            </w:r>
            <w:r w:rsidRPr="00030391">
              <w:rPr>
                <w:rFonts w:ascii="宋体" w:hAnsi="宋体" w:cs="Courier New" w:hint="eastAsia"/>
                <w:b/>
                <w:sz w:val="24"/>
              </w:rPr>
              <w:t>作无效投标处理</w:t>
            </w:r>
            <w:r w:rsidRPr="00030391">
              <w:rPr>
                <w:rFonts w:ascii="宋体" w:hAnsi="宋体" w:hint="eastAsia"/>
                <w:b/>
                <w:bCs/>
                <w:sz w:val="24"/>
              </w:rPr>
              <w:t>。</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69" w:name="_13.5"/>
            <w:bookmarkEnd w:id="69"/>
            <w:r w:rsidRPr="00030391">
              <w:rPr>
                <w:rFonts w:ascii="宋体" w:hAnsi="宋体" w:hint="eastAsia"/>
              </w:rPr>
              <w:lastRenderedPageBreak/>
              <w:t>13.5</w:t>
            </w:r>
          </w:p>
        </w:tc>
        <w:tc>
          <w:tcPr>
            <w:tcW w:w="8692" w:type="dxa"/>
            <w:vAlign w:val="center"/>
          </w:tcPr>
          <w:p w:rsidR="007D60EC" w:rsidRPr="00030391" w:rsidRDefault="007D60EC" w:rsidP="00CF060F">
            <w:pPr>
              <w:wordWrap w:val="0"/>
              <w:snapToGrid w:val="0"/>
              <w:spacing w:line="360" w:lineRule="exact"/>
              <w:jc w:val="left"/>
              <w:rPr>
                <w:rFonts w:ascii="宋体" w:hAnsi="宋体" w:cs="Courier New"/>
                <w:szCs w:val="21"/>
              </w:rPr>
            </w:pPr>
            <w:r w:rsidRPr="00030391">
              <w:rPr>
                <w:rFonts w:ascii="宋体" w:hAnsi="宋体" w:cs="Courier New" w:hint="eastAsia"/>
                <w:szCs w:val="21"/>
              </w:rPr>
              <w:t>投标文件电子版。投标人在递交投标文件时，同时递交投标文件电子版。</w:t>
            </w:r>
          </w:p>
          <w:p w:rsidR="007D60EC" w:rsidRPr="00030391" w:rsidRDefault="007D60EC" w:rsidP="00CF060F">
            <w:pPr>
              <w:wordWrap w:val="0"/>
              <w:snapToGrid w:val="0"/>
              <w:spacing w:line="360" w:lineRule="exact"/>
              <w:ind w:firstLineChars="240" w:firstLine="504"/>
              <w:jc w:val="left"/>
              <w:rPr>
                <w:rFonts w:ascii="宋体" w:hAnsi="宋体" w:cs="Courier New"/>
                <w:szCs w:val="21"/>
              </w:rPr>
            </w:pPr>
            <w:r w:rsidRPr="00030391">
              <w:rPr>
                <w:rFonts w:ascii="宋体" w:hAnsi="宋体" w:cs="Courier New" w:hint="eastAsia"/>
                <w:szCs w:val="21"/>
              </w:rPr>
              <w:t>1.投标文件电子版内容：与纸质投标文件全部内容一致。</w:t>
            </w:r>
          </w:p>
          <w:p w:rsidR="007D60EC" w:rsidRPr="00030391" w:rsidRDefault="007D60EC" w:rsidP="00CF060F">
            <w:pPr>
              <w:wordWrap w:val="0"/>
              <w:snapToGrid w:val="0"/>
              <w:spacing w:line="360" w:lineRule="exact"/>
              <w:ind w:firstLineChars="240" w:firstLine="504"/>
              <w:jc w:val="left"/>
              <w:rPr>
                <w:rFonts w:ascii="宋体" w:hAnsi="宋体" w:cs="Courier New"/>
                <w:szCs w:val="21"/>
              </w:rPr>
            </w:pPr>
            <w:r w:rsidRPr="00030391">
              <w:rPr>
                <w:rFonts w:ascii="宋体" w:hAnsi="宋体" w:cs="Courier New" w:hint="eastAsia"/>
                <w:szCs w:val="21"/>
              </w:rPr>
              <w:t>2.投标文件电子版形式：可编辑的word文档格式1份和已签字盖章的投标文件正本的扫描件（PDF格式）1份。</w:t>
            </w:r>
          </w:p>
          <w:p w:rsidR="008B6191" w:rsidRPr="00030391" w:rsidRDefault="007D60EC" w:rsidP="00CF060F">
            <w:pPr>
              <w:wordWrap w:val="0"/>
              <w:snapToGrid w:val="0"/>
              <w:spacing w:line="360" w:lineRule="exact"/>
              <w:ind w:firstLineChars="250" w:firstLine="525"/>
              <w:jc w:val="left"/>
              <w:rPr>
                <w:rFonts w:ascii="宋体" w:hAnsi="宋体" w:cs="Courier New"/>
                <w:szCs w:val="21"/>
              </w:rPr>
            </w:pPr>
            <w:r w:rsidRPr="00030391">
              <w:rPr>
                <w:rFonts w:ascii="宋体" w:hAnsi="宋体" w:cs="Courier New" w:hint="eastAsia"/>
                <w:szCs w:val="21"/>
              </w:rPr>
              <w:t>3.投标文件电子版密封方式：投标文件电子版光盘（或U盘）与纸质版投标文件一并装入投标文件袋中。</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70" w:name="_16.2"/>
            <w:bookmarkEnd w:id="70"/>
            <w:r w:rsidRPr="00030391">
              <w:rPr>
                <w:rFonts w:ascii="宋体" w:hAnsi="宋体" w:hint="eastAsia"/>
              </w:rPr>
              <w:t>16</w:t>
            </w:r>
            <w:bookmarkStart w:id="71" w:name="_Hlt19194066"/>
            <w:bookmarkStart w:id="72" w:name="_Hlt19194067"/>
            <w:bookmarkStart w:id="73" w:name="_Hlt19693758"/>
            <w:bookmarkStart w:id="74" w:name="_Hlt19693759"/>
            <w:r w:rsidRPr="00030391">
              <w:rPr>
                <w:rFonts w:ascii="宋体" w:hAnsi="宋体" w:hint="eastAsia"/>
              </w:rPr>
              <w:t>.</w:t>
            </w:r>
            <w:bookmarkEnd w:id="71"/>
            <w:bookmarkEnd w:id="72"/>
            <w:bookmarkEnd w:id="73"/>
            <w:bookmarkEnd w:id="74"/>
            <w:r w:rsidRPr="00030391">
              <w:rPr>
                <w:rFonts w:ascii="宋体" w:hAnsi="宋体" w:hint="eastAsia"/>
              </w:rPr>
              <w:t>2</w:t>
            </w:r>
          </w:p>
        </w:tc>
        <w:tc>
          <w:tcPr>
            <w:tcW w:w="8692" w:type="dxa"/>
            <w:vAlign w:val="center"/>
          </w:tcPr>
          <w:p w:rsidR="008B6191" w:rsidRPr="00030391" w:rsidRDefault="008B6191" w:rsidP="00CF060F">
            <w:pPr>
              <w:wordWrap w:val="0"/>
              <w:snapToGrid w:val="0"/>
              <w:spacing w:line="360" w:lineRule="exact"/>
              <w:rPr>
                <w:rFonts w:ascii="宋体" w:hAnsi="宋体"/>
                <w:b/>
              </w:rPr>
            </w:pPr>
            <w:r w:rsidRPr="00030391">
              <w:rPr>
                <w:rFonts w:ascii="宋体" w:hAnsi="宋体" w:hint="eastAsia"/>
              </w:rPr>
              <w:t>投标报价是履行合同的最终价格，应包括</w:t>
            </w:r>
            <w:r w:rsidR="00686BF9" w:rsidRPr="00030391">
              <w:rPr>
                <w:rFonts w:ascii="宋体" w:hAnsi="宋体" w:hint="eastAsia"/>
              </w:rPr>
              <w:t>货物或</w:t>
            </w:r>
            <w:r w:rsidR="00932F7C" w:rsidRPr="00030391">
              <w:rPr>
                <w:rFonts w:ascii="宋体" w:hAnsi="宋体" w:hint="eastAsia"/>
              </w:rPr>
              <w:t>服务的价格、必要的保险费用和各项税金和其他（如运输、劳务、管理、装卸、安装、调试、培训、技术支持、售后服务、更新升级等费用）。</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75" w:name="_17.1"/>
            <w:bookmarkEnd w:id="75"/>
            <w:r w:rsidRPr="00030391">
              <w:rPr>
                <w:rFonts w:ascii="宋体" w:hAnsi="宋体" w:hint="eastAsia"/>
              </w:rPr>
              <w:t>17.1</w:t>
            </w:r>
          </w:p>
        </w:tc>
        <w:tc>
          <w:tcPr>
            <w:tcW w:w="8692" w:type="dxa"/>
            <w:vAlign w:val="center"/>
          </w:tcPr>
          <w:p w:rsidR="008B6191" w:rsidRPr="00030391" w:rsidRDefault="008B6191" w:rsidP="00CF060F">
            <w:pPr>
              <w:wordWrap w:val="0"/>
              <w:snapToGrid w:val="0"/>
              <w:spacing w:line="360" w:lineRule="exact"/>
              <w:rPr>
                <w:rFonts w:ascii="宋体" w:hAnsi="宋体"/>
                <w:szCs w:val="21"/>
              </w:rPr>
            </w:pPr>
            <w:r w:rsidRPr="00030391">
              <w:rPr>
                <w:rFonts w:ascii="宋体" w:hAnsi="宋体" w:hint="eastAsia"/>
                <w:szCs w:val="21"/>
              </w:rPr>
              <w:t>投标有效期：</w:t>
            </w:r>
            <w:r w:rsidR="00FC4D07" w:rsidRPr="00030391">
              <w:rPr>
                <w:rFonts w:ascii="宋体" w:hAnsi="宋体" w:hint="eastAsia"/>
                <w:szCs w:val="21"/>
              </w:rPr>
              <w:t>自投标文件提交截止之日起120日</w:t>
            </w:r>
            <w:r w:rsidR="00D16929" w:rsidRPr="00030391">
              <w:rPr>
                <w:rFonts w:ascii="宋体" w:hAnsi="宋体" w:hint="eastAsia"/>
                <w:szCs w:val="21"/>
              </w:rPr>
              <w:t>。</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76" w:name="_18"/>
            <w:bookmarkEnd w:id="76"/>
            <w:r w:rsidRPr="00030391">
              <w:rPr>
                <w:rFonts w:ascii="宋体" w:hAnsi="宋体" w:hint="eastAsia"/>
              </w:rPr>
              <w:t>18</w:t>
            </w:r>
          </w:p>
        </w:tc>
        <w:tc>
          <w:tcPr>
            <w:tcW w:w="8692" w:type="dxa"/>
            <w:vAlign w:val="center"/>
          </w:tcPr>
          <w:p w:rsidR="008B6191" w:rsidRPr="00030391" w:rsidRDefault="004E0356" w:rsidP="00CF060F">
            <w:pPr>
              <w:wordWrap w:val="0"/>
              <w:snapToGrid w:val="0"/>
              <w:spacing w:line="360" w:lineRule="exact"/>
              <w:rPr>
                <w:rFonts w:ascii="宋体" w:hAnsi="宋体"/>
                <w:sz w:val="24"/>
              </w:rPr>
            </w:pPr>
            <w:r w:rsidRPr="00030391">
              <w:rPr>
                <w:rFonts w:ascii="宋体" w:hAnsi="宋体" w:hint="eastAsia"/>
                <w:szCs w:val="21"/>
              </w:rPr>
              <w:t>投标保证金：无。</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77" w:name="_19.2"/>
            <w:bookmarkEnd w:id="77"/>
            <w:r w:rsidRPr="00030391">
              <w:rPr>
                <w:rFonts w:ascii="宋体" w:hAnsi="宋体" w:hint="eastAsia"/>
              </w:rPr>
              <w:t>19.2</w:t>
            </w:r>
          </w:p>
        </w:tc>
        <w:tc>
          <w:tcPr>
            <w:tcW w:w="8692" w:type="dxa"/>
            <w:vAlign w:val="center"/>
          </w:tcPr>
          <w:p w:rsidR="008B6191" w:rsidRPr="00030391" w:rsidRDefault="008B6191" w:rsidP="00CF060F">
            <w:pPr>
              <w:wordWrap w:val="0"/>
              <w:autoSpaceDE w:val="0"/>
              <w:autoSpaceDN w:val="0"/>
              <w:snapToGrid w:val="0"/>
              <w:spacing w:line="360" w:lineRule="exact"/>
              <w:textAlignment w:val="bottom"/>
              <w:rPr>
                <w:rFonts w:ascii="宋体" w:hAnsi="宋体"/>
                <w:szCs w:val="21"/>
              </w:rPr>
            </w:pPr>
            <w:r w:rsidRPr="00030391">
              <w:rPr>
                <w:rFonts w:ascii="宋体" w:hAnsi="宋体" w:hint="eastAsia"/>
                <w:szCs w:val="21"/>
              </w:rPr>
              <w:t>投标文件正副本份数：</w:t>
            </w:r>
            <w:r w:rsidRPr="00030391">
              <w:rPr>
                <w:rFonts w:ascii="宋体" w:hAnsi="宋体" w:cs="Arial" w:hint="eastAsia"/>
                <w:szCs w:val="21"/>
              </w:rPr>
              <w:t>报价文件</w:t>
            </w:r>
            <w:r w:rsidRPr="00030391">
              <w:rPr>
                <w:rFonts w:ascii="宋体" w:hAnsi="宋体" w:hint="eastAsia"/>
                <w:szCs w:val="21"/>
              </w:rPr>
              <w:t>正本</w:t>
            </w:r>
            <w:r w:rsidRPr="00030391">
              <w:rPr>
                <w:rFonts w:ascii="宋体" w:hAnsi="宋体" w:cs="Arial" w:hint="eastAsia"/>
                <w:szCs w:val="21"/>
                <w:u w:val="single"/>
              </w:rPr>
              <w:t xml:space="preserve"> 一</w:t>
            </w:r>
            <w:r w:rsidRPr="00030391">
              <w:rPr>
                <w:rFonts w:ascii="宋体" w:hAnsi="宋体" w:hint="eastAsia"/>
                <w:szCs w:val="21"/>
              </w:rPr>
              <w:t>份、副本</w:t>
            </w:r>
            <w:r w:rsidR="00D3325F" w:rsidRPr="00030391">
              <w:rPr>
                <w:rFonts w:ascii="宋体" w:hAnsi="宋体" w:cs="Arial" w:hint="eastAsia"/>
                <w:szCs w:val="21"/>
                <w:u w:val="single"/>
              </w:rPr>
              <w:t>四</w:t>
            </w:r>
            <w:r w:rsidRPr="00030391">
              <w:rPr>
                <w:rFonts w:ascii="宋体" w:hAnsi="宋体" w:hint="eastAsia"/>
                <w:szCs w:val="21"/>
              </w:rPr>
              <w:t>份；</w:t>
            </w:r>
          </w:p>
          <w:p w:rsidR="008B6191" w:rsidRPr="00030391" w:rsidRDefault="008B6191" w:rsidP="00CF060F">
            <w:pPr>
              <w:wordWrap w:val="0"/>
              <w:autoSpaceDE w:val="0"/>
              <w:autoSpaceDN w:val="0"/>
              <w:snapToGrid w:val="0"/>
              <w:spacing w:line="360" w:lineRule="exact"/>
              <w:ind w:firstLineChars="700" w:firstLine="1470"/>
              <w:textAlignment w:val="bottom"/>
              <w:rPr>
                <w:rFonts w:ascii="宋体" w:hAnsi="宋体"/>
                <w:szCs w:val="21"/>
              </w:rPr>
            </w:pPr>
            <w:r w:rsidRPr="00030391">
              <w:rPr>
                <w:rFonts w:ascii="宋体" w:hAnsi="宋体" w:hint="eastAsia"/>
                <w:szCs w:val="21"/>
              </w:rPr>
              <w:t>资格证明文件正本</w:t>
            </w:r>
            <w:r w:rsidRPr="00030391">
              <w:rPr>
                <w:rFonts w:ascii="宋体" w:hAnsi="宋体" w:cs="Arial" w:hint="eastAsia"/>
                <w:szCs w:val="21"/>
                <w:u w:val="single"/>
              </w:rPr>
              <w:t>一</w:t>
            </w:r>
            <w:r w:rsidRPr="00030391">
              <w:rPr>
                <w:rFonts w:ascii="宋体" w:hAnsi="宋体" w:hint="eastAsia"/>
                <w:szCs w:val="21"/>
              </w:rPr>
              <w:t>份、副本</w:t>
            </w:r>
            <w:r w:rsidR="00D3325F" w:rsidRPr="00030391">
              <w:rPr>
                <w:rFonts w:ascii="宋体" w:hAnsi="宋体" w:cs="Arial" w:hint="eastAsia"/>
                <w:szCs w:val="21"/>
                <w:u w:val="single"/>
              </w:rPr>
              <w:t>四</w:t>
            </w:r>
            <w:r w:rsidRPr="00030391">
              <w:rPr>
                <w:rFonts w:ascii="宋体" w:hAnsi="宋体" w:hint="eastAsia"/>
                <w:szCs w:val="21"/>
              </w:rPr>
              <w:t>份；</w:t>
            </w:r>
          </w:p>
          <w:p w:rsidR="008B6191" w:rsidRPr="00030391" w:rsidRDefault="008B6191" w:rsidP="00CF060F">
            <w:pPr>
              <w:wordWrap w:val="0"/>
              <w:autoSpaceDE w:val="0"/>
              <w:autoSpaceDN w:val="0"/>
              <w:snapToGrid w:val="0"/>
              <w:spacing w:line="360" w:lineRule="exact"/>
              <w:ind w:firstLineChars="700" w:firstLine="1470"/>
              <w:textAlignment w:val="bottom"/>
              <w:rPr>
                <w:rFonts w:ascii="宋体" w:hAnsi="宋体"/>
                <w:szCs w:val="21"/>
              </w:rPr>
            </w:pPr>
            <w:r w:rsidRPr="00030391">
              <w:rPr>
                <w:rFonts w:ascii="宋体" w:hAnsi="宋体" w:hint="eastAsia"/>
                <w:szCs w:val="21"/>
              </w:rPr>
              <w:t>商务文件和技术文件合并装订成册，正本</w:t>
            </w:r>
            <w:r w:rsidRPr="00030391">
              <w:rPr>
                <w:rFonts w:ascii="宋体" w:hAnsi="宋体" w:hint="eastAsia"/>
                <w:szCs w:val="21"/>
                <w:u w:val="single"/>
              </w:rPr>
              <w:t>一</w:t>
            </w:r>
            <w:r w:rsidRPr="00030391">
              <w:rPr>
                <w:rFonts w:ascii="宋体" w:hAnsi="宋体" w:hint="eastAsia"/>
                <w:szCs w:val="21"/>
              </w:rPr>
              <w:t>份、副本</w:t>
            </w:r>
            <w:r w:rsidR="00D3325F" w:rsidRPr="00030391">
              <w:rPr>
                <w:rFonts w:ascii="宋体" w:hAnsi="宋体" w:cs="Arial" w:hint="eastAsia"/>
                <w:szCs w:val="21"/>
                <w:u w:val="single"/>
              </w:rPr>
              <w:t xml:space="preserve">四 </w:t>
            </w:r>
            <w:r w:rsidRPr="00030391">
              <w:rPr>
                <w:rFonts w:ascii="宋体" w:hAnsi="宋体" w:hint="eastAsia"/>
                <w:szCs w:val="21"/>
              </w:rPr>
              <w:t>份</w:t>
            </w:r>
            <w:r w:rsidRPr="00030391">
              <w:rPr>
                <w:rFonts w:ascii="宋体" w:hAnsi="宋体" w:cs="Arial" w:hint="eastAsia"/>
                <w:szCs w:val="21"/>
              </w:rPr>
              <w:t>；</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78" w:name="_21.1"/>
            <w:bookmarkEnd w:id="78"/>
            <w:r w:rsidRPr="00030391">
              <w:rPr>
                <w:rFonts w:ascii="宋体" w:hAnsi="宋体" w:hint="eastAsia"/>
              </w:rPr>
              <w:t>21.1</w:t>
            </w:r>
          </w:p>
        </w:tc>
        <w:tc>
          <w:tcPr>
            <w:tcW w:w="8692" w:type="dxa"/>
            <w:vAlign w:val="center"/>
          </w:tcPr>
          <w:p w:rsidR="00C03CF5" w:rsidRPr="00030391" w:rsidRDefault="00C03CF5" w:rsidP="00CF060F">
            <w:pPr>
              <w:wordWrap w:val="0"/>
              <w:snapToGrid w:val="0"/>
              <w:spacing w:line="360" w:lineRule="exact"/>
              <w:rPr>
                <w:rFonts w:ascii="宋体" w:hAnsi="宋体"/>
                <w:szCs w:val="21"/>
                <w:u w:val="single"/>
              </w:rPr>
            </w:pPr>
            <w:r w:rsidRPr="00030391">
              <w:rPr>
                <w:rFonts w:ascii="宋体" w:hAnsi="宋体" w:hint="eastAsia"/>
                <w:szCs w:val="21"/>
              </w:rPr>
              <w:t>1.投标截止时间：</w:t>
            </w:r>
            <w:r w:rsidR="001C4AC1" w:rsidRPr="00030391">
              <w:rPr>
                <w:rFonts w:ascii="宋体" w:hAnsi="宋体" w:cs="Arial" w:hint="eastAsia"/>
                <w:szCs w:val="21"/>
                <w:u w:val="single"/>
              </w:rPr>
              <w:t>2020年12月15日北京时间9时30分</w:t>
            </w:r>
          </w:p>
          <w:p w:rsidR="00C03CF5" w:rsidRPr="00030391" w:rsidRDefault="00C03CF5" w:rsidP="00CF060F">
            <w:pPr>
              <w:wordWrap w:val="0"/>
              <w:snapToGrid w:val="0"/>
              <w:spacing w:line="360" w:lineRule="exact"/>
              <w:rPr>
                <w:rFonts w:ascii="宋体" w:hAnsi="宋体"/>
                <w:szCs w:val="21"/>
              </w:rPr>
            </w:pPr>
            <w:r w:rsidRPr="00030391">
              <w:rPr>
                <w:rFonts w:ascii="宋体" w:hAnsi="宋体" w:hint="eastAsia"/>
                <w:szCs w:val="21"/>
              </w:rPr>
              <w:t>2.投标文件提交起止时间：</w:t>
            </w:r>
            <w:r w:rsidR="00987DAD" w:rsidRPr="00030391">
              <w:rPr>
                <w:rFonts w:ascii="宋体" w:hAnsi="宋体" w:cs="Arial" w:hint="eastAsia"/>
                <w:szCs w:val="21"/>
                <w:u w:val="single"/>
              </w:rPr>
              <w:t>2020年</w:t>
            </w:r>
            <w:r w:rsidR="001C4AC1" w:rsidRPr="00030391">
              <w:rPr>
                <w:rFonts w:ascii="宋体" w:hAnsi="宋体" w:cs="Arial" w:hint="eastAsia"/>
                <w:szCs w:val="21"/>
                <w:u w:val="single"/>
              </w:rPr>
              <w:t>12</w:t>
            </w:r>
            <w:r w:rsidR="00987DAD" w:rsidRPr="00030391">
              <w:rPr>
                <w:rFonts w:ascii="宋体" w:hAnsi="宋体" w:cs="Arial" w:hint="eastAsia"/>
                <w:szCs w:val="21"/>
                <w:u w:val="single"/>
              </w:rPr>
              <w:t>月</w:t>
            </w:r>
            <w:r w:rsidR="001C4AC1" w:rsidRPr="00030391">
              <w:rPr>
                <w:rFonts w:ascii="宋体" w:hAnsi="宋体" w:cs="Arial" w:hint="eastAsia"/>
                <w:szCs w:val="21"/>
                <w:u w:val="single"/>
              </w:rPr>
              <w:t>15</w:t>
            </w:r>
            <w:r w:rsidR="00987DAD" w:rsidRPr="00030391">
              <w:rPr>
                <w:rFonts w:ascii="宋体" w:hAnsi="宋体" w:cs="Arial" w:hint="eastAsia"/>
                <w:szCs w:val="21"/>
                <w:u w:val="single"/>
              </w:rPr>
              <w:t>日北京时间</w:t>
            </w:r>
            <w:r w:rsidR="001C4AC1" w:rsidRPr="00030391">
              <w:rPr>
                <w:rFonts w:ascii="宋体" w:hAnsi="宋体" w:cs="Arial" w:hint="eastAsia"/>
                <w:szCs w:val="21"/>
                <w:u w:val="single"/>
              </w:rPr>
              <w:t>8</w:t>
            </w:r>
            <w:r w:rsidR="00987DAD" w:rsidRPr="00030391">
              <w:rPr>
                <w:rFonts w:ascii="宋体" w:hAnsi="宋体" w:cs="Arial" w:hint="eastAsia"/>
                <w:szCs w:val="21"/>
                <w:u w:val="single"/>
              </w:rPr>
              <w:t>时</w:t>
            </w:r>
            <w:r w:rsidR="001C4AC1" w:rsidRPr="00030391">
              <w:rPr>
                <w:rFonts w:ascii="宋体" w:hAnsi="宋体" w:cs="Arial" w:hint="eastAsia"/>
                <w:szCs w:val="21"/>
                <w:u w:val="single"/>
              </w:rPr>
              <w:t>30</w:t>
            </w:r>
            <w:r w:rsidR="00987DAD" w:rsidRPr="00030391">
              <w:rPr>
                <w:rFonts w:ascii="宋体" w:hAnsi="宋体" w:cs="Arial" w:hint="eastAsia"/>
                <w:szCs w:val="21"/>
                <w:u w:val="single"/>
              </w:rPr>
              <w:t>分</w:t>
            </w:r>
            <w:r w:rsidRPr="00030391">
              <w:rPr>
                <w:rFonts w:ascii="宋体" w:hAnsi="宋体" w:hint="eastAsia"/>
                <w:szCs w:val="21"/>
              </w:rPr>
              <w:t>至投标截止时间</w:t>
            </w:r>
            <w:proofErr w:type="gramStart"/>
            <w:r w:rsidRPr="00030391">
              <w:rPr>
                <w:rFonts w:ascii="宋体" w:hAnsi="宋体" w:hint="eastAsia"/>
                <w:szCs w:val="21"/>
              </w:rPr>
              <w:t>止</w:t>
            </w:r>
            <w:proofErr w:type="gramEnd"/>
          </w:p>
          <w:p w:rsidR="00C03CF5" w:rsidRPr="00030391" w:rsidRDefault="00C03CF5" w:rsidP="00CF060F">
            <w:pPr>
              <w:wordWrap w:val="0"/>
              <w:snapToGrid w:val="0"/>
              <w:spacing w:line="360" w:lineRule="exact"/>
              <w:rPr>
                <w:rFonts w:ascii="宋体" w:hAnsi="宋体"/>
                <w:szCs w:val="21"/>
              </w:rPr>
            </w:pPr>
            <w:r w:rsidRPr="00030391">
              <w:rPr>
                <w:rFonts w:ascii="宋体" w:hAnsi="宋体" w:hint="eastAsia"/>
                <w:szCs w:val="21"/>
              </w:rPr>
              <w:t>3.投标地点：</w:t>
            </w:r>
            <w:r w:rsidR="00554FAC" w:rsidRPr="00030391">
              <w:rPr>
                <w:rFonts w:ascii="宋体" w:hAnsi="宋体" w:hint="eastAsia"/>
                <w:szCs w:val="21"/>
                <w:u w:val="single"/>
              </w:rPr>
              <w:t>广西玉林市双拥路39号东盛大厦17楼云之龙招标集团有限公司</w:t>
            </w:r>
          </w:p>
          <w:p w:rsidR="00C03CF5" w:rsidRPr="00030391" w:rsidRDefault="00C03CF5" w:rsidP="00CF060F">
            <w:pPr>
              <w:wordWrap w:val="0"/>
              <w:snapToGrid w:val="0"/>
              <w:spacing w:line="360" w:lineRule="exact"/>
              <w:rPr>
                <w:rFonts w:ascii="宋体" w:hAnsi="宋体"/>
                <w:szCs w:val="21"/>
              </w:rPr>
            </w:pPr>
            <w:r w:rsidRPr="00030391">
              <w:rPr>
                <w:rFonts w:ascii="宋体" w:hAnsi="宋体" w:hint="eastAsia"/>
                <w:szCs w:val="21"/>
              </w:rPr>
              <w:t>4.提交投标文件时须提供的材料：</w:t>
            </w:r>
          </w:p>
          <w:p w:rsidR="00C03CF5" w:rsidRPr="00030391" w:rsidRDefault="00C03CF5" w:rsidP="00CF060F">
            <w:pPr>
              <w:wordWrap w:val="0"/>
              <w:snapToGrid w:val="0"/>
              <w:spacing w:line="360" w:lineRule="exact"/>
              <w:ind w:firstLineChars="200" w:firstLine="420"/>
              <w:rPr>
                <w:rFonts w:ascii="宋体" w:hAnsi="宋体"/>
                <w:szCs w:val="21"/>
              </w:rPr>
            </w:pPr>
            <w:r w:rsidRPr="00030391">
              <w:rPr>
                <w:rFonts w:ascii="宋体" w:hAnsi="宋体" w:hint="eastAsia"/>
                <w:szCs w:val="21"/>
              </w:rPr>
              <w:t>投标人法定代表人（负责人或自然人）提交投标文件的，须提供</w:t>
            </w:r>
            <w:r w:rsidRPr="00030391">
              <w:rPr>
                <w:rFonts w:ascii="宋体" w:hAnsi="宋体"/>
                <w:szCs w:val="21"/>
              </w:rPr>
              <w:t>身份证原件与法定代表人（负责人或自然人）身份证明原件</w:t>
            </w:r>
            <w:r w:rsidRPr="00030391">
              <w:rPr>
                <w:rFonts w:ascii="宋体" w:hAnsi="宋体" w:hint="eastAsia"/>
                <w:szCs w:val="21"/>
              </w:rPr>
              <w:t>（格式后附）；投标人委托代理人提交投标文件的，须提供身份证原件和法定代表人（负责人或自然人）授权委托书原件。</w:t>
            </w:r>
            <w:r w:rsidRPr="00030391">
              <w:rPr>
                <w:rFonts w:ascii="微软雅黑" w:eastAsia="微软雅黑" w:hAnsi="微软雅黑" w:hint="eastAsia"/>
                <w:b/>
                <w:sz w:val="24"/>
              </w:rPr>
              <w:t>对于材料不全或无效的，采购代理机构应当拒收。</w:t>
            </w:r>
          </w:p>
          <w:p w:rsidR="008B6191" w:rsidRPr="00030391" w:rsidRDefault="00C03CF5" w:rsidP="00CF060F">
            <w:pPr>
              <w:wordWrap w:val="0"/>
              <w:snapToGrid w:val="0"/>
              <w:spacing w:line="360" w:lineRule="exact"/>
              <w:rPr>
                <w:rFonts w:ascii="宋体" w:hAnsi="宋体"/>
                <w:szCs w:val="21"/>
              </w:rPr>
            </w:pPr>
            <w:r w:rsidRPr="00030391">
              <w:rPr>
                <w:rFonts w:ascii="宋体" w:hAnsi="宋体" w:hint="eastAsia"/>
                <w:szCs w:val="21"/>
              </w:rPr>
              <w:t>注：身份证原件可用机动车驾驶证原件、社会保障卡原件、护照原件等代替。</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79" w:name="_23"/>
            <w:bookmarkEnd w:id="79"/>
            <w:r w:rsidRPr="00030391">
              <w:rPr>
                <w:rFonts w:ascii="宋体" w:hAnsi="宋体" w:hint="eastAsia"/>
              </w:rPr>
              <w:t>23</w:t>
            </w:r>
          </w:p>
        </w:tc>
        <w:tc>
          <w:tcPr>
            <w:tcW w:w="8692" w:type="dxa"/>
            <w:vAlign w:val="center"/>
          </w:tcPr>
          <w:p w:rsidR="008B6191" w:rsidRPr="00030391" w:rsidRDefault="008B6191" w:rsidP="00CF060F">
            <w:pPr>
              <w:wordWrap w:val="0"/>
              <w:snapToGrid w:val="0"/>
              <w:spacing w:line="360" w:lineRule="exact"/>
              <w:rPr>
                <w:rFonts w:ascii="宋体" w:hAnsi="宋体"/>
                <w:szCs w:val="21"/>
              </w:rPr>
            </w:pPr>
            <w:r w:rsidRPr="00030391">
              <w:rPr>
                <w:rFonts w:ascii="宋体" w:hAnsi="宋体" w:hint="eastAsia"/>
                <w:szCs w:val="21"/>
              </w:rPr>
              <w:t>1.开标时间：</w:t>
            </w:r>
            <w:r w:rsidRPr="00030391">
              <w:rPr>
                <w:rFonts w:ascii="宋体" w:hAnsi="宋体" w:hint="eastAsia"/>
              </w:rPr>
              <w:t>同投标文件递交截止时间</w:t>
            </w:r>
          </w:p>
          <w:p w:rsidR="008B6191" w:rsidRPr="00030391" w:rsidRDefault="008B6191" w:rsidP="00CF060F">
            <w:pPr>
              <w:wordWrap w:val="0"/>
              <w:snapToGrid w:val="0"/>
              <w:spacing w:line="360" w:lineRule="exact"/>
              <w:rPr>
                <w:rFonts w:ascii="宋体" w:hAnsi="宋体"/>
                <w:szCs w:val="21"/>
              </w:rPr>
            </w:pPr>
            <w:r w:rsidRPr="00030391">
              <w:rPr>
                <w:rFonts w:ascii="宋体" w:hAnsi="宋体" w:hint="eastAsia"/>
                <w:szCs w:val="21"/>
              </w:rPr>
              <w:t>2.开标地点：</w:t>
            </w:r>
            <w:r w:rsidRPr="00030391">
              <w:rPr>
                <w:rFonts w:ascii="宋体" w:hAnsi="宋体" w:cs="Arial" w:hint="eastAsia"/>
                <w:szCs w:val="21"/>
              </w:rPr>
              <w:t>同</w:t>
            </w:r>
            <w:r w:rsidRPr="00030391">
              <w:rPr>
                <w:rFonts w:ascii="宋体" w:hAnsi="宋体" w:hint="eastAsia"/>
                <w:szCs w:val="21"/>
              </w:rPr>
              <w:t>投标地点</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80" w:name="_25.3"/>
            <w:bookmarkEnd w:id="80"/>
            <w:r w:rsidRPr="00030391">
              <w:rPr>
                <w:rFonts w:ascii="宋体" w:hAnsi="宋体" w:hint="eastAsia"/>
              </w:rPr>
              <w:t>25.3</w:t>
            </w:r>
          </w:p>
        </w:tc>
        <w:tc>
          <w:tcPr>
            <w:tcW w:w="8692" w:type="dxa"/>
            <w:vAlign w:val="center"/>
          </w:tcPr>
          <w:p w:rsidR="008B6191" w:rsidRPr="00030391" w:rsidRDefault="008B6191" w:rsidP="00CF060F">
            <w:pPr>
              <w:wordWrap w:val="0"/>
              <w:snapToGrid w:val="0"/>
              <w:spacing w:line="360" w:lineRule="exact"/>
              <w:rPr>
                <w:rFonts w:ascii="宋体" w:hAnsi="宋体"/>
                <w:b/>
              </w:rPr>
            </w:pPr>
            <w:r w:rsidRPr="00030391">
              <w:rPr>
                <w:rFonts w:ascii="宋体" w:hAnsi="宋体" w:hint="eastAsia"/>
                <w:b/>
              </w:rPr>
              <w:t>采购人或采购代理机构对投标人进行信用查询：</w:t>
            </w:r>
          </w:p>
          <w:p w:rsidR="008B6191" w:rsidRPr="00030391" w:rsidRDefault="008B6191" w:rsidP="00CF060F">
            <w:pPr>
              <w:wordWrap w:val="0"/>
              <w:snapToGrid w:val="0"/>
              <w:spacing w:line="360" w:lineRule="exact"/>
              <w:rPr>
                <w:rFonts w:ascii="宋体" w:hAnsi="宋体"/>
              </w:rPr>
            </w:pPr>
            <w:r w:rsidRPr="00030391">
              <w:rPr>
                <w:rFonts w:ascii="宋体" w:hAnsi="宋体" w:hint="eastAsia"/>
              </w:rPr>
              <w:t>查询渠道：“</w:t>
            </w:r>
            <w:r w:rsidRPr="00030391">
              <w:rPr>
                <w:rFonts w:ascii="宋体" w:hAnsi="宋体"/>
              </w:rPr>
              <w:t>信用中国</w:t>
            </w:r>
            <w:r w:rsidRPr="00030391">
              <w:rPr>
                <w:rFonts w:ascii="宋体" w:hAnsi="宋体" w:hint="eastAsia"/>
              </w:rPr>
              <w:t>”</w:t>
            </w:r>
            <w:r w:rsidRPr="00030391">
              <w:rPr>
                <w:rFonts w:ascii="宋体" w:hAnsi="宋体"/>
              </w:rPr>
              <w:t>网站(www.creditchina.gov.cn)</w:t>
            </w:r>
            <w:r w:rsidRPr="00030391">
              <w:rPr>
                <w:rFonts w:ascii="宋体" w:hAnsi="宋体" w:hint="eastAsia"/>
              </w:rPr>
              <w:t xml:space="preserve"> 、中国政府采购网(www.ccgp.gov.cn)</w:t>
            </w:r>
          </w:p>
          <w:p w:rsidR="008B6191" w:rsidRPr="00030391" w:rsidRDefault="008B6191" w:rsidP="00CF060F">
            <w:pPr>
              <w:wordWrap w:val="0"/>
              <w:snapToGrid w:val="0"/>
              <w:spacing w:line="360" w:lineRule="exact"/>
              <w:rPr>
                <w:rFonts w:ascii="宋体" w:hAnsi="宋体"/>
              </w:rPr>
            </w:pPr>
            <w:r w:rsidRPr="00030391">
              <w:rPr>
                <w:rFonts w:ascii="宋体" w:hAnsi="宋体" w:hint="eastAsia"/>
              </w:rPr>
              <w:t>信用查询时间：资格审查时。</w:t>
            </w:r>
          </w:p>
          <w:p w:rsidR="008B6191" w:rsidRPr="00030391" w:rsidRDefault="008B6191" w:rsidP="00CF060F">
            <w:pPr>
              <w:wordWrap w:val="0"/>
              <w:snapToGrid w:val="0"/>
              <w:spacing w:line="360" w:lineRule="exact"/>
              <w:rPr>
                <w:rFonts w:ascii="宋体" w:hAnsi="宋体"/>
              </w:rPr>
            </w:pPr>
            <w:r w:rsidRPr="00030391">
              <w:rPr>
                <w:rFonts w:ascii="宋体" w:hAnsi="宋体" w:hint="eastAsia"/>
              </w:rPr>
              <w:t>查询记录和证据留存方式：在查询网站中直接打印查询记录，打印材料作为评审资料保存。</w:t>
            </w:r>
          </w:p>
          <w:p w:rsidR="008B6191" w:rsidRPr="00030391" w:rsidRDefault="008B6191" w:rsidP="00CF060F">
            <w:pPr>
              <w:wordWrap w:val="0"/>
              <w:snapToGrid w:val="0"/>
              <w:spacing w:line="360" w:lineRule="exact"/>
              <w:rPr>
                <w:rFonts w:ascii="宋体" w:hAnsi="宋体"/>
                <w:b/>
                <w:sz w:val="24"/>
              </w:rPr>
            </w:pPr>
            <w:r w:rsidRPr="00030391">
              <w:rPr>
                <w:rFonts w:ascii="宋体" w:hAnsi="宋体" w:hint="eastAsia"/>
              </w:rPr>
              <w:t>信用信息使用规则：对在“</w:t>
            </w:r>
            <w:r w:rsidRPr="00030391">
              <w:rPr>
                <w:rFonts w:ascii="宋体" w:hAnsi="宋体"/>
              </w:rPr>
              <w:t>信用中国</w:t>
            </w:r>
            <w:r w:rsidRPr="00030391">
              <w:rPr>
                <w:rFonts w:ascii="宋体" w:hAnsi="宋体" w:hint="eastAsia"/>
              </w:rPr>
              <w:t>”</w:t>
            </w:r>
            <w:r w:rsidRPr="00030391">
              <w:rPr>
                <w:rFonts w:ascii="宋体" w:hAnsi="宋体"/>
              </w:rPr>
              <w:t>网站(www.creditchina.gov.cn)</w:t>
            </w:r>
            <w:r w:rsidRPr="00030391">
              <w:rPr>
                <w:rFonts w:ascii="宋体" w:hAnsi="宋体" w:hint="eastAsia"/>
              </w:rPr>
              <w:t xml:space="preserve">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sidRPr="00030391">
              <w:rPr>
                <w:rFonts w:ascii="宋体" w:hAnsi="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81" w:name="_26"/>
            <w:bookmarkEnd w:id="81"/>
            <w:r w:rsidRPr="00030391">
              <w:rPr>
                <w:rFonts w:ascii="宋体" w:hAnsi="宋体" w:hint="eastAsia"/>
              </w:rPr>
              <w:t>26</w:t>
            </w:r>
          </w:p>
        </w:tc>
        <w:tc>
          <w:tcPr>
            <w:tcW w:w="8692" w:type="dxa"/>
            <w:vAlign w:val="center"/>
          </w:tcPr>
          <w:p w:rsidR="008B6191" w:rsidRPr="00030391" w:rsidRDefault="008B6191" w:rsidP="00CF060F">
            <w:pPr>
              <w:wordWrap w:val="0"/>
              <w:autoSpaceDE w:val="0"/>
              <w:autoSpaceDN w:val="0"/>
              <w:snapToGrid w:val="0"/>
              <w:spacing w:line="360" w:lineRule="exact"/>
              <w:textAlignment w:val="bottom"/>
              <w:rPr>
                <w:rFonts w:ascii="宋体" w:hAnsi="宋体"/>
                <w:szCs w:val="21"/>
              </w:rPr>
            </w:pPr>
            <w:r w:rsidRPr="00030391">
              <w:rPr>
                <w:rFonts w:ascii="宋体" w:hAnsi="宋体" w:hint="eastAsia"/>
              </w:rPr>
              <w:t>评标委员会的人数：</w:t>
            </w:r>
            <w:r w:rsidR="00D3325F" w:rsidRPr="00030391">
              <w:rPr>
                <w:rFonts w:ascii="宋体" w:hAnsi="宋体" w:hint="eastAsia"/>
                <w:u w:val="single"/>
              </w:rPr>
              <w:t>5</w:t>
            </w:r>
            <w:r w:rsidRPr="00030391">
              <w:rPr>
                <w:rFonts w:ascii="宋体" w:hAnsi="宋体" w:hint="eastAsia"/>
              </w:rPr>
              <w:t>人</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82" w:name="_28.3"/>
            <w:bookmarkEnd w:id="82"/>
            <w:r w:rsidRPr="00030391">
              <w:rPr>
                <w:rFonts w:ascii="宋体" w:hAnsi="宋体" w:hint="eastAsia"/>
              </w:rPr>
              <w:t>28.3</w:t>
            </w:r>
          </w:p>
        </w:tc>
        <w:tc>
          <w:tcPr>
            <w:tcW w:w="8692" w:type="dxa"/>
            <w:vAlign w:val="center"/>
          </w:tcPr>
          <w:p w:rsidR="008B6191" w:rsidRPr="00030391" w:rsidRDefault="008B6191" w:rsidP="00CF060F">
            <w:pPr>
              <w:wordWrap w:val="0"/>
              <w:autoSpaceDE w:val="0"/>
              <w:autoSpaceDN w:val="0"/>
              <w:snapToGrid w:val="0"/>
              <w:spacing w:line="360" w:lineRule="exact"/>
              <w:textAlignment w:val="bottom"/>
              <w:rPr>
                <w:rFonts w:ascii="宋体" w:hAnsi="宋体"/>
              </w:rPr>
            </w:pPr>
            <w:r w:rsidRPr="00030391">
              <w:rPr>
                <w:rFonts w:ascii="宋体" w:hAnsi="宋体" w:hint="eastAsia"/>
              </w:rPr>
              <w:t>评标方法：综合评分法</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83" w:name="_29.2.2（2）"/>
            <w:bookmarkEnd w:id="83"/>
            <w:r w:rsidRPr="00030391">
              <w:rPr>
                <w:rFonts w:ascii="宋体" w:hAnsi="宋体" w:hint="eastAsia"/>
              </w:rPr>
              <w:lastRenderedPageBreak/>
              <w:t>29.2.2</w:t>
            </w:r>
          </w:p>
        </w:tc>
        <w:tc>
          <w:tcPr>
            <w:tcW w:w="8692" w:type="dxa"/>
            <w:vAlign w:val="center"/>
          </w:tcPr>
          <w:p w:rsidR="008B6191" w:rsidRPr="00030391" w:rsidRDefault="00642969" w:rsidP="00CF060F">
            <w:pPr>
              <w:wordWrap w:val="0"/>
              <w:snapToGrid w:val="0"/>
              <w:spacing w:line="360" w:lineRule="exact"/>
              <w:rPr>
                <w:rFonts w:ascii="宋体" w:hAnsi="宋体"/>
              </w:rPr>
            </w:pPr>
            <w:r w:rsidRPr="00030391">
              <w:rPr>
                <w:rFonts w:ascii="宋体" w:hAnsi="宋体" w:hint="eastAsia"/>
              </w:rPr>
              <w:t>商务</w:t>
            </w:r>
            <w:r w:rsidR="008B6191" w:rsidRPr="00030391">
              <w:rPr>
                <w:rFonts w:ascii="宋体" w:hAnsi="宋体" w:hint="eastAsia"/>
              </w:rPr>
              <w:t>要求评审中允许负偏离的项目数为</w:t>
            </w:r>
            <w:r w:rsidR="0070142E" w:rsidRPr="00030391">
              <w:rPr>
                <w:rFonts w:ascii="宋体" w:hAnsi="宋体" w:hint="eastAsia"/>
                <w:u w:val="single"/>
              </w:rPr>
              <w:t xml:space="preserve">0 </w:t>
            </w:r>
            <w:r w:rsidR="008B6191" w:rsidRPr="00030391">
              <w:rPr>
                <w:rFonts w:ascii="宋体" w:hAnsi="宋体" w:hint="eastAsia"/>
              </w:rPr>
              <w:t>项。</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r w:rsidRPr="00030391">
              <w:rPr>
                <w:rFonts w:ascii="宋体" w:hAnsi="宋体" w:hint="eastAsia"/>
              </w:rPr>
              <w:t>29.2.4</w:t>
            </w:r>
          </w:p>
        </w:tc>
        <w:tc>
          <w:tcPr>
            <w:tcW w:w="8692" w:type="dxa"/>
            <w:vAlign w:val="center"/>
          </w:tcPr>
          <w:p w:rsidR="008B6191" w:rsidRPr="00030391" w:rsidRDefault="008B6191" w:rsidP="00337093">
            <w:pPr>
              <w:wordWrap w:val="0"/>
              <w:snapToGrid w:val="0"/>
              <w:spacing w:line="360" w:lineRule="exact"/>
              <w:rPr>
                <w:rFonts w:ascii="宋体" w:hAnsi="宋体"/>
              </w:rPr>
            </w:pPr>
            <w:r w:rsidRPr="00030391">
              <w:rPr>
                <w:rFonts w:ascii="宋体" w:hAnsi="宋体" w:hint="eastAsia"/>
              </w:rPr>
              <w:t>技术</w:t>
            </w:r>
            <w:r w:rsidR="008B5E54" w:rsidRPr="00030391">
              <w:rPr>
                <w:rFonts w:ascii="宋体" w:hAnsi="宋体" w:hint="eastAsia"/>
              </w:rPr>
              <w:t>（服务）要求</w:t>
            </w:r>
            <w:r w:rsidRPr="00030391">
              <w:rPr>
                <w:rFonts w:ascii="宋体" w:hAnsi="宋体" w:hint="eastAsia"/>
              </w:rPr>
              <w:t>评审中允许负偏离的项目数为</w:t>
            </w:r>
            <w:r w:rsidR="00337093" w:rsidRPr="00030391">
              <w:rPr>
                <w:rFonts w:ascii="宋体" w:hAnsi="宋体" w:hint="eastAsia"/>
                <w:u w:val="single"/>
              </w:rPr>
              <w:t>12</w:t>
            </w:r>
            <w:r w:rsidRPr="00030391">
              <w:rPr>
                <w:rFonts w:ascii="宋体" w:hAnsi="宋体" w:hint="eastAsia"/>
              </w:rPr>
              <w:t>项。</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r w:rsidRPr="00030391">
              <w:rPr>
                <w:rFonts w:ascii="宋体" w:hAnsi="宋体" w:hint="eastAsia"/>
              </w:rPr>
              <w:t>30</w:t>
            </w:r>
          </w:p>
        </w:tc>
        <w:tc>
          <w:tcPr>
            <w:tcW w:w="8692" w:type="dxa"/>
            <w:vAlign w:val="center"/>
          </w:tcPr>
          <w:p w:rsidR="008B6191" w:rsidRPr="00030391" w:rsidRDefault="008B6191" w:rsidP="00CF060F">
            <w:pPr>
              <w:wordWrap w:val="0"/>
              <w:autoSpaceDE w:val="0"/>
              <w:autoSpaceDN w:val="0"/>
              <w:snapToGrid w:val="0"/>
              <w:spacing w:line="360" w:lineRule="exact"/>
              <w:textAlignment w:val="bottom"/>
              <w:rPr>
                <w:rFonts w:ascii="宋体" w:hAnsi="宋体"/>
                <w:b/>
                <w:szCs w:val="21"/>
              </w:rPr>
            </w:pPr>
            <w:r w:rsidRPr="00030391">
              <w:rPr>
                <w:rFonts w:ascii="宋体" w:hAnsi="宋体" w:hint="eastAsia"/>
              </w:rPr>
              <w:t>采购人确定中标人时，出现中标候选人并列的情形，采购人按以下的方式确定中标人：政策分得分高的优先、技术评分高的优先、商务评分高的优先、项目质保期长优先、交货期短优先、故障响应时间短优先的顺序</w:t>
            </w:r>
            <w:r w:rsidR="00912B9F" w:rsidRPr="00030391">
              <w:rPr>
                <w:rFonts w:ascii="宋体" w:hAnsi="宋体" w:hint="eastAsia"/>
              </w:rPr>
              <w:t>。</w:t>
            </w:r>
          </w:p>
        </w:tc>
      </w:tr>
      <w:tr w:rsidR="008B6191" w:rsidRPr="00030391" w:rsidTr="003F56BE">
        <w:tc>
          <w:tcPr>
            <w:tcW w:w="914" w:type="dxa"/>
            <w:vAlign w:val="center"/>
          </w:tcPr>
          <w:p w:rsidR="008B6191" w:rsidRPr="00030391" w:rsidRDefault="008B6191" w:rsidP="00CF060F">
            <w:pPr>
              <w:wordWrap w:val="0"/>
              <w:spacing w:line="360" w:lineRule="exact"/>
              <w:jc w:val="center"/>
              <w:rPr>
                <w:rFonts w:ascii="宋体" w:hAnsi="宋体"/>
              </w:rPr>
            </w:pPr>
            <w:bookmarkStart w:id="84" w:name="_39.1"/>
            <w:bookmarkEnd w:id="84"/>
            <w:r w:rsidRPr="00030391">
              <w:rPr>
                <w:rFonts w:ascii="宋体" w:hAnsi="宋体" w:hint="eastAsia"/>
              </w:rPr>
              <w:t>35</w:t>
            </w:r>
          </w:p>
        </w:tc>
        <w:tc>
          <w:tcPr>
            <w:tcW w:w="8692" w:type="dxa"/>
            <w:vAlign w:val="center"/>
          </w:tcPr>
          <w:p w:rsidR="00472F4A" w:rsidRPr="00030391" w:rsidRDefault="00472F4A" w:rsidP="00CF060F">
            <w:pPr>
              <w:wordWrap w:val="0"/>
              <w:autoSpaceDE w:val="0"/>
              <w:autoSpaceDN w:val="0"/>
              <w:snapToGrid w:val="0"/>
              <w:spacing w:line="360" w:lineRule="exact"/>
              <w:ind w:firstLineChars="240" w:firstLine="504"/>
              <w:textAlignment w:val="bottom"/>
              <w:rPr>
                <w:rFonts w:ascii="宋体" w:hAnsi="宋体"/>
              </w:rPr>
            </w:pPr>
            <w:r w:rsidRPr="00030391">
              <w:rPr>
                <w:rFonts w:ascii="宋体" w:hAnsi="宋体" w:hint="eastAsia"/>
              </w:rPr>
              <w:t>履约保证金金额：</w:t>
            </w:r>
            <w:r w:rsidR="000E7A4F" w:rsidRPr="00030391">
              <w:rPr>
                <w:rFonts w:ascii="宋体" w:hAnsi="宋体" w:hint="eastAsia"/>
                <w:bCs/>
              </w:rPr>
              <w:t>按中标金额的</w:t>
            </w:r>
            <w:r w:rsidR="000E7A4F" w:rsidRPr="00030391">
              <w:rPr>
                <w:rFonts w:ascii="宋体" w:hAnsi="宋体" w:hint="eastAsia"/>
                <w:b/>
                <w:bCs/>
                <w:u w:val="single"/>
              </w:rPr>
              <w:t xml:space="preserve">2% </w:t>
            </w:r>
            <w:r w:rsidR="000E7A4F" w:rsidRPr="00030391">
              <w:rPr>
                <w:rFonts w:ascii="宋体" w:hAnsi="宋体" w:hint="eastAsia"/>
                <w:bCs/>
              </w:rPr>
              <w:t>计取</w:t>
            </w:r>
            <w:r w:rsidRPr="00030391">
              <w:rPr>
                <w:rFonts w:ascii="宋体" w:hAnsi="宋体" w:hint="eastAsia"/>
                <w:bCs/>
              </w:rPr>
              <w:t>；</w:t>
            </w:r>
            <w:r w:rsidRPr="00030391">
              <w:rPr>
                <w:rFonts w:ascii="宋体" w:hAnsi="宋体" w:hint="eastAsia"/>
              </w:rPr>
              <w:t>由</w:t>
            </w:r>
            <w:r w:rsidR="000E7A4F" w:rsidRPr="00030391">
              <w:rPr>
                <w:rFonts w:ascii="宋体" w:hAnsi="宋体" w:hint="eastAsia"/>
              </w:rPr>
              <w:t>中标人</w:t>
            </w:r>
            <w:r w:rsidRPr="00030391">
              <w:rPr>
                <w:rFonts w:ascii="宋体" w:hAnsi="宋体" w:hint="eastAsia"/>
              </w:rPr>
              <w:t>在采购合同签订前转到</w:t>
            </w:r>
            <w:r w:rsidR="00E74135" w:rsidRPr="00030391">
              <w:rPr>
                <w:rFonts w:ascii="宋体" w:hAnsi="宋体" w:hint="eastAsia"/>
              </w:rPr>
              <w:t>采购代理机构</w:t>
            </w:r>
            <w:r w:rsidRPr="00030391">
              <w:rPr>
                <w:rFonts w:ascii="宋体" w:hAnsi="宋体" w:hint="eastAsia"/>
              </w:rPr>
              <w:t>履约保证金指定账户。</w:t>
            </w:r>
          </w:p>
          <w:p w:rsidR="00472F4A" w:rsidRPr="00030391" w:rsidRDefault="00472F4A" w:rsidP="00CF060F">
            <w:pPr>
              <w:wordWrap w:val="0"/>
              <w:autoSpaceDE w:val="0"/>
              <w:autoSpaceDN w:val="0"/>
              <w:snapToGrid w:val="0"/>
              <w:spacing w:line="360" w:lineRule="exact"/>
              <w:ind w:firstLineChars="240" w:firstLine="504"/>
              <w:textAlignment w:val="bottom"/>
              <w:rPr>
                <w:rFonts w:ascii="宋体" w:hAnsi="宋体"/>
              </w:rPr>
            </w:pPr>
            <w:r w:rsidRPr="00030391">
              <w:rPr>
                <w:rFonts w:ascii="宋体" w:hAnsi="宋体" w:hint="eastAsia"/>
              </w:rPr>
              <w:t>履约保证金递交方式：银行转账、支票、汇票、本票或者银行、保险机构出具的保函等非现金方式。</w:t>
            </w:r>
          </w:p>
          <w:p w:rsidR="000E7A4F" w:rsidRPr="00030391" w:rsidRDefault="000E7A4F" w:rsidP="00CF060F">
            <w:pPr>
              <w:wordWrap w:val="0"/>
              <w:autoSpaceDE w:val="0"/>
              <w:autoSpaceDN w:val="0"/>
              <w:snapToGrid w:val="0"/>
              <w:spacing w:line="380" w:lineRule="exact"/>
              <w:ind w:firstLineChars="240" w:firstLine="506"/>
              <w:textAlignment w:val="bottom"/>
              <w:rPr>
                <w:rFonts w:ascii="宋体" w:hAnsi="宋体"/>
                <w:b/>
              </w:rPr>
            </w:pPr>
            <w:r w:rsidRPr="00030391">
              <w:rPr>
                <w:rFonts w:ascii="宋体" w:hAnsi="宋体" w:hint="eastAsia"/>
                <w:b/>
              </w:rPr>
              <w:t>履约保证金指定账户：</w:t>
            </w:r>
          </w:p>
          <w:p w:rsidR="000E7A4F" w:rsidRPr="00030391" w:rsidRDefault="000E7A4F" w:rsidP="00CF060F">
            <w:pPr>
              <w:wordWrap w:val="0"/>
              <w:autoSpaceDE w:val="0"/>
              <w:autoSpaceDN w:val="0"/>
              <w:snapToGrid w:val="0"/>
              <w:spacing w:line="380" w:lineRule="exact"/>
              <w:ind w:firstLineChars="240" w:firstLine="504"/>
              <w:textAlignment w:val="bottom"/>
              <w:rPr>
                <w:rFonts w:ascii="宋体" w:hAnsi="宋体"/>
              </w:rPr>
            </w:pPr>
            <w:r w:rsidRPr="00030391">
              <w:rPr>
                <w:rFonts w:ascii="宋体" w:hAnsi="宋体" w:hint="eastAsia"/>
              </w:rPr>
              <w:t>开户名称：云之龙招标集团有限公司玉林分公司</w:t>
            </w:r>
          </w:p>
          <w:p w:rsidR="000E7A4F" w:rsidRPr="00030391" w:rsidRDefault="000E7A4F" w:rsidP="00CF060F">
            <w:pPr>
              <w:wordWrap w:val="0"/>
              <w:autoSpaceDE w:val="0"/>
              <w:autoSpaceDN w:val="0"/>
              <w:snapToGrid w:val="0"/>
              <w:spacing w:line="380" w:lineRule="exact"/>
              <w:ind w:firstLineChars="240" w:firstLine="504"/>
              <w:textAlignment w:val="bottom"/>
              <w:rPr>
                <w:rFonts w:ascii="宋体" w:hAnsi="宋体"/>
              </w:rPr>
            </w:pPr>
            <w:r w:rsidRPr="00030391">
              <w:rPr>
                <w:rFonts w:ascii="宋体" w:hAnsi="宋体" w:hint="eastAsia"/>
              </w:rPr>
              <w:t>开户银行：中信银行南宁东葛支行</w:t>
            </w:r>
          </w:p>
          <w:p w:rsidR="002A2CF4" w:rsidRPr="00030391" w:rsidRDefault="000E7A4F" w:rsidP="00CF060F">
            <w:pPr>
              <w:wordWrap w:val="0"/>
              <w:autoSpaceDE w:val="0"/>
              <w:autoSpaceDN w:val="0"/>
              <w:snapToGrid w:val="0"/>
              <w:spacing w:line="380" w:lineRule="exact"/>
              <w:ind w:firstLineChars="240" w:firstLine="504"/>
              <w:textAlignment w:val="bottom"/>
              <w:rPr>
                <w:rFonts w:ascii="宋体" w:hAnsi="宋体"/>
              </w:rPr>
            </w:pPr>
            <w:r w:rsidRPr="00030391">
              <w:rPr>
                <w:rFonts w:ascii="宋体" w:hAnsi="宋体" w:hint="eastAsia"/>
              </w:rPr>
              <w:t>银行账号：8113001014000074325</w:t>
            </w:r>
          </w:p>
          <w:p w:rsidR="00472F4A" w:rsidRPr="00030391" w:rsidRDefault="00472F4A" w:rsidP="00CF060F">
            <w:pPr>
              <w:wordWrap w:val="0"/>
              <w:autoSpaceDE w:val="0"/>
              <w:autoSpaceDN w:val="0"/>
              <w:snapToGrid w:val="0"/>
              <w:spacing w:line="360" w:lineRule="exact"/>
              <w:ind w:firstLineChars="240" w:firstLine="504"/>
              <w:textAlignment w:val="bottom"/>
              <w:rPr>
                <w:rFonts w:ascii="宋体" w:hAnsi="宋体"/>
                <w:u w:val="single"/>
              </w:rPr>
            </w:pPr>
            <w:r w:rsidRPr="00030391">
              <w:rPr>
                <w:rFonts w:ascii="宋体" w:hAnsi="宋体" w:hint="eastAsia"/>
              </w:rPr>
              <w:t>履约保证金退付方式、时间及条件：</w:t>
            </w:r>
            <w:r w:rsidRPr="00030391">
              <w:rPr>
                <w:rFonts w:ascii="宋体" w:hAnsi="宋体" w:hint="eastAsia"/>
                <w:u w:val="single"/>
              </w:rPr>
              <w:t>项目完成后15天内，中标人出具</w:t>
            </w:r>
            <w:r w:rsidR="008816B8" w:rsidRPr="00030391">
              <w:rPr>
                <w:rFonts w:ascii="宋体" w:hAnsi="宋体" w:hint="eastAsia"/>
                <w:u w:val="single"/>
              </w:rPr>
              <w:t>以下</w:t>
            </w:r>
            <w:r w:rsidR="00FE0359" w:rsidRPr="00030391">
              <w:rPr>
                <w:rFonts w:ascii="宋体" w:hAnsi="宋体" w:hint="eastAsia"/>
                <w:u w:val="single"/>
              </w:rPr>
              <w:t>材料</w:t>
            </w:r>
            <w:r w:rsidRPr="00030391">
              <w:rPr>
                <w:rFonts w:ascii="宋体" w:hAnsi="宋体" w:hint="eastAsia"/>
                <w:u w:val="single"/>
              </w:rPr>
              <w:t>后退回。</w:t>
            </w:r>
          </w:p>
          <w:p w:rsidR="00472F4A" w:rsidRPr="00030391" w:rsidRDefault="00472F4A" w:rsidP="00CF060F">
            <w:pPr>
              <w:wordWrap w:val="0"/>
              <w:autoSpaceDE w:val="0"/>
              <w:autoSpaceDN w:val="0"/>
              <w:snapToGrid w:val="0"/>
              <w:spacing w:line="360" w:lineRule="exact"/>
              <w:ind w:firstLineChars="240" w:firstLine="504"/>
              <w:textAlignment w:val="bottom"/>
              <w:rPr>
                <w:rFonts w:ascii="宋体" w:hAnsi="宋体"/>
              </w:rPr>
            </w:pPr>
            <w:r w:rsidRPr="00030391">
              <w:rPr>
                <w:rFonts w:ascii="宋体" w:hAnsi="宋体" w:hint="eastAsia"/>
              </w:rPr>
              <w:t>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rsidR="00707B61" w:rsidRPr="00030391" w:rsidRDefault="00707B61" w:rsidP="00CF060F">
            <w:pPr>
              <w:wordWrap w:val="0"/>
              <w:autoSpaceDE w:val="0"/>
              <w:autoSpaceDN w:val="0"/>
              <w:snapToGrid w:val="0"/>
              <w:spacing w:line="360" w:lineRule="exact"/>
              <w:textAlignment w:val="bottom"/>
              <w:rPr>
                <w:rFonts w:ascii="宋体" w:hAnsi="宋体"/>
                <w:b/>
              </w:rPr>
            </w:pPr>
            <w:r w:rsidRPr="00030391">
              <w:rPr>
                <w:rFonts w:ascii="宋体" w:hAnsi="宋体"/>
              </w:rPr>
              <w:t>备注：</w:t>
            </w:r>
            <w:r w:rsidRPr="00030391">
              <w:rPr>
                <w:rFonts w:ascii="宋体" w:hAnsi="宋体"/>
              </w:rPr>
              <w:br/>
            </w:r>
            <w:r w:rsidRPr="00030391">
              <w:rPr>
                <w:rFonts w:ascii="宋体" w:hAnsi="宋体"/>
                <w:b/>
              </w:rPr>
              <w:t>（1）履约保证金</w:t>
            </w:r>
            <w:proofErr w:type="gramStart"/>
            <w:r w:rsidRPr="00030391">
              <w:rPr>
                <w:rFonts w:ascii="宋体" w:hAnsi="宋体"/>
                <w:b/>
              </w:rPr>
              <w:t>不</w:t>
            </w:r>
            <w:proofErr w:type="gramEnd"/>
            <w:r w:rsidRPr="00030391">
              <w:rPr>
                <w:rFonts w:ascii="宋体" w:hAnsi="宋体"/>
                <w:b/>
              </w:rPr>
              <w:t>足额缴纳的，或银行、保险机构出具的保函额度不足的或者保函有效期低于合同履行期限（即签订采购合同之日起</w:t>
            </w:r>
            <w:proofErr w:type="gramStart"/>
            <w:r w:rsidRPr="00030391">
              <w:rPr>
                <w:rFonts w:ascii="宋体" w:hAnsi="宋体"/>
                <w:b/>
              </w:rPr>
              <w:t>至履行完合同</w:t>
            </w:r>
            <w:proofErr w:type="gramEnd"/>
            <w:r w:rsidRPr="00030391">
              <w:rPr>
                <w:rFonts w:ascii="宋体" w:hAnsi="宋体"/>
                <w:b/>
              </w:rPr>
              <w:t>约定的权利及义务之日止）的，不予签订合同。</w:t>
            </w:r>
            <w:r w:rsidRPr="00030391">
              <w:rPr>
                <w:rFonts w:ascii="宋体" w:hAnsi="宋体"/>
                <w:b/>
              </w:rPr>
              <w:br/>
              <w:t>（2）采用银行、保险机构出具的保函的，必须为无条件保函，否则不予签订合同。</w:t>
            </w:r>
          </w:p>
          <w:p w:rsidR="008B6191" w:rsidRPr="00030391" w:rsidRDefault="00707B61" w:rsidP="00CF060F">
            <w:pPr>
              <w:widowControl/>
              <w:wordWrap w:val="0"/>
              <w:spacing w:line="360" w:lineRule="exact"/>
              <w:jc w:val="left"/>
              <w:rPr>
                <w:rFonts w:ascii="宋体" w:hAnsi="宋体" w:cs="宋体"/>
                <w:kern w:val="0"/>
                <w:sz w:val="24"/>
              </w:rPr>
            </w:pPr>
            <w:r w:rsidRPr="00030391">
              <w:rPr>
                <w:rFonts w:ascii="宋体" w:hAnsi="宋体" w:hint="eastAsia"/>
                <w:b/>
              </w:rPr>
              <w:t>（3）投标人为联合体的，由联合体任意一方按规定提交的履约保证金，视为有效履约保证金。</w:t>
            </w:r>
          </w:p>
        </w:tc>
      </w:tr>
      <w:tr w:rsidR="00472F4A" w:rsidRPr="00030391" w:rsidTr="003F56BE">
        <w:tc>
          <w:tcPr>
            <w:tcW w:w="914" w:type="dxa"/>
            <w:vAlign w:val="center"/>
          </w:tcPr>
          <w:p w:rsidR="00472F4A" w:rsidRPr="00030391" w:rsidRDefault="00472F4A" w:rsidP="00CF060F">
            <w:pPr>
              <w:wordWrap w:val="0"/>
              <w:spacing w:line="360" w:lineRule="exact"/>
              <w:jc w:val="center"/>
              <w:rPr>
                <w:rFonts w:ascii="宋体" w:hAnsi="宋体"/>
              </w:rPr>
            </w:pPr>
            <w:bookmarkStart w:id="85" w:name="_40.1"/>
            <w:bookmarkEnd w:id="85"/>
            <w:r w:rsidRPr="00030391">
              <w:rPr>
                <w:rFonts w:ascii="宋体" w:hAnsi="宋体" w:hint="eastAsia"/>
              </w:rPr>
              <w:t>36.1</w:t>
            </w:r>
          </w:p>
        </w:tc>
        <w:tc>
          <w:tcPr>
            <w:tcW w:w="8692" w:type="dxa"/>
            <w:vAlign w:val="center"/>
          </w:tcPr>
          <w:p w:rsidR="00472F4A" w:rsidRPr="00030391" w:rsidRDefault="00472F4A" w:rsidP="00CF060F">
            <w:pPr>
              <w:wordWrap w:val="0"/>
              <w:autoSpaceDE w:val="0"/>
              <w:autoSpaceDN w:val="0"/>
              <w:snapToGrid w:val="0"/>
              <w:spacing w:line="360" w:lineRule="exact"/>
              <w:textAlignment w:val="bottom"/>
              <w:rPr>
                <w:rFonts w:ascii="宋体" w:hAnsi="宋体"/>
                <w:szCs w:val="21"/>
              </w:rPr>
            </w:pPr>
            <w:r w:rsidRPr="00030391">
              <w:rPr>
                <w:rFonts w:ascii="宋体" w:hAnsi="宋体" w:hint="eastAsia"/>
                <w:szCs w:val="21"/>
              </w:rPr>
              <w:t xml:space="preserve">签订合同携带的资格证件： </w:t>
            </w:r>
          </w:p>
          <w:p w:rsidR="00472F4A" w:rsidRPr="00030391" w:rsidRDefault="00472F4A" w:rsidP="00CF060F">
            <w:pPr>
              <w:wordWrap w:val="0"/>
              <w:autoSpaceDE w:val="0"/>
              <w:autoSpaceDN w:val="0"/>
              <w:snapToGrid w:val="0"/>
              <w:spacing w:line="360" w:lineRule="exact"/>
              <w:ind w:firstLineChars="100" w:firstLine="210"/>
              <w:textAlignment w:val="bottom"/>
              <w:rPr>
                <w:rFonts w:ascii="宋体" w:hAnsi="宋体"/>
                <w:szCs w:val="21"/>
              </w:rPr>
            </w:pPr>
            <w:r w:rsidRPr="00030391">
              <w:rPr>
                <w:rFonts w:ascii="宋体" w:hAnsi="宋体" w:hint="eastAsia"/>
                <w:szCs w:val="21"/>
              </w:rPr>
              <w:t>委托代理人负责签订合同的，须携带授权委托书及委托代理人身份证原件等其它资格证件。</w:t>
            </w:r>
          </w:p>
          <w:p w:rsidR="00472F4A" w:rsidRPr="00030391" w:rsidRDefault="00472F4A" w:rsidP="00CF060F">
            <w:pPr>
              <w:wordWrap w:val="0"/>
              <w:autoSpaceDE w:val="0"/>
              <w:autoSpaceDN w:val="0"/>
              <w:snapToGrid w:val="0"/>
              <w:spacing w:line="360" w:lineRule="exact"/>
              <w:textAlignment w:val="bottom"/>
              <w:rPr>
                <w:rFonts w:ascii="宋体" w:hAnsi="宋体"/>
                <w:szCs w:val="21"/>
              </w:rPr>
            </w:pPr>
            <w:r w:rsidRPr="00030391">
              <w:rPr>
                <w:rFonts w:ascii="宋体" w:hAnsi="宋体" w:hint="eastAsia"/>
                <w:szCs w:val="21"/>
              </w:rPr>
              <w:t>法定代表人（负责人或自然人）负责签订合同的，须携带法定代表人（负责人或自然人）</w:t>
            </w:r>
            <w:r w:rsidRPr="00030391">
              <w:rPr>
                <w:rFonts w:ascii="宋体" w:hAnsi="宋体"/>
                <w:szCs w:val="21"/>
              </w:rPr>
              <w:t>身份证明原件</w:t>
            </w:r>
            <w:r w:rsidRPr="00030391">
              <w:rPr>
                <w:rFonts w:ascii="宋体" w:hAnsi="宋体" w:hint="eastAsia"/>
                <w:szCs w:val="21"/>
              </w:rPr>
              <w:t>及</w:t>
            </w:r>
            <w:r w:rsidRPr="00030391">
              <w:rPr>
                <w:rFonts w:ascii="宋体" w:hAnsi="宋体"/>
                <w:szCs w:val="21"/>
              </w:rPr>
              <w:t>身份证原件</w:t>
            </w:r>
            <w:r w:rsidRPr="00030391">
              <w:rPr>
                <w:rFonts w:ascii="宋体" w:hAnsi="宋体" w:hint="eastAsia"/>
                <w:szCs w:val="21"/>
              </w:rPr>
              <w:t>等其它资格证件。</w:t>
            </w:r>
          </w:p>
        </w:tc>
      </w:tr>
      <w:tr w:rsidR="00472F4A" w:rsidRPr="00030391" w:rsidTr="003F56BE">
        <w:tc>
          <w:tcPr>
            <w:tcW w:w="914" w:type="dxa"/>
            <w:vAlign w:val="center"/>
          </w:tcPr>
          <w:p w:rsidR="00472F4A" w:rsidRPr="00030391" w:rsidRDefault="00472F4A" w:rsidP="00CF060F">
            <w:pPr>
              <w:wordWrap w:val="0"/>
              <w:spacing w:line="360" w:lineRule="exact"/>
              <w:jc w:val="center"/>
              <w:rPr>
                <w:rFonts w:ascii="宋体" w:hAnsi="宋体"/>
              </w:rPr>
            </w:pPr>
            <w:bookmarkStart w:id="86" w:name="_41"/>
            <w:bookmarkEnd w:id="86"/>
            <w:r w:rsidRPr="00030391">
              <w:rPr>
                <w:rFonts w:ascii="宋体" w:hAnsi="宋体" w:hint="eastAsia"/>
              </w:rPr>
              <w:t>37</w:t>
            </w:r>
          </w:p>
        </w:tc>
        <w:tc>
          <w:tcPr>
            <w:tcW w:w="8692" w:type="dxa"/>
            <w:vAlign w:val="center"/>
          </w:tcPr>
          <w:p w:rsidR="00472F4A" w:rsidRPr="00030391" w:rsidRDefault="00472F4A" w:rsidP="00CF060F">
            <w:pPr>
              <w:pStyle w:val="af"/>
              <w:wordWrap w:val="0"/>
              <w:snapToGrid w:val="0"/>
              <w:spacing w:line="360" w:lineRule="exact"/>
              <w:ind w:firstLineChars="200" w:firstLine="420"/>
              <w:rPr>
                <w:rFonts w:hAnsi="宋体" w:cs="Courier New"/>
                <w:kern w:val="2"/>
                <w:sz w:val="21"/>
              </w:rPr>
            </w:pPr>
            <w:r w:rsidRPr="00030391">
              <w:rPr>
                <w:rFonts w:hAnsi="宋体" w:cs="Courier New" w:hint="eastAsia"/>
                <w:kern w:val="2"/>
                <w:sz w:val="21"/>
              </w:rPr>
              <w:t>政府采购合同公告：根据</w:t>
            </w:r>
            <w:r w:rsidRPr="00030391">
              <w:rPr>
                <w:rFonts w:hAnsi="宋体" w:cs="Courier New"/>
                <w:kern w:val="2"/>
                <w:sz w:val="21"/>
              </w:rPr>
              <w:t>《中华人民共和国政府采购法实施条例》第五十条</w:t>
            </w:r>
            <w:r w:rsidRPr="00030391">
              <w:rPr>
                <w:rFonts w:hAnsi="宋体" w:cs="Courier New" w:hint="eastAsia"/>
                <w:kern w:val="2"/>
                <w:sz w:val="21"/>
              </w:rPr>
              <w:t>规定，采购人应当自政府采购合同签订之日起2个工作日内，将政府采购合同在省级以上人民政府财政部门指定的媒体上公告，</w:t>
            </w:r>
            <w:r w:rsidRPr="00030391">
              <w:rPr>
                <w:rFonts w:hAnsi="宋体" w:cs="Courier New"/>
                <w:kern w:val="2"/>
                <w:sz w:val="21"/>
              </w:rPr>
              <w:t>但政府采购合同中涉及国家秘密、商业秘密的内容除外。因此请各投标人应在投标文件中注明投标内容中涉及商业秘密的部分，未注明的视为投标文件中不涉及商业秘密。</w:t>
            </w:r>
          </w:p>
        </w:tc>
      </w:tr>
      <w:tr w:rsidR="00472F4A" w:rsidRPr="00030391" w:rsidTr="003F56BE">
        <w:tc>
          <w:tcPr>
            <w:tcW w:w="914" w:type="dxa"/>
            <w:vAlign w:val="center"/>
          </w:tcPr>
          <w:p w:rsidR="00472F4A" w:rsidRPr="00030391" w:rsidRDefault="00472F4A" w:rsidP="00CF060F">
            <w:pPr>
              <w:wordWrap w:val="0"/>
              <w:spacing w:line="360" w:lineRule="exact"/>
              <w:jc w:val="center"/>
              <w:rPr>
                <w:rFonts w:ascii="宋体" w:hAnsi="宋体"/>
              </w:rPr>
            </w:pPr>
            <w:bookmarkStart w:id="87" w:name="_42"/>
            <w:bookmarkStart w:id="88" w:name="_Hlt17709148"/>
            <w:bookmarkEnd w:id="87"/>
            <w:r w:rsidRPr="00030391">
              <w:rPr>
                <w:rFonts w:ascii="宋体" w:hAnsi="宋体" w:hint="eastAsia"/>
              </w:rPr>
              <w:t>38</w:t>
            </w:r>
            <w:bookmarkEnd w:id="88"/>
          </w:p>
        </w:tc>
        <w:tc>
          <w:tcPr>
            <w:tcW w:w="8692" w:type="dxa"/>
            <w:vAlign w:val="center"/>
          </w:tcPr>
          <w:p w:rsidR="00472F4A" w:rsidRPr="00030391" w:rsidRDefault="00472F4A" w:rsidP="00CF060F">
            <w:pPr>
              <w:wordWrap w:val="0"/>
              <w:snapToGrid w:val="0"/>
              <w:spacing w:line="360" w:lineRule="exact"/>
              <w:rPr>
                <w:rFonts w:ascii="宋体" w:hAnsi="宋体" w:cs="Courier New"/>
                <w:szCs w:val="21"/>
              </w:rPr>
            </w:pPr>
            <w:r w:rsidRPr="00030391">
              <w:rPr>
                <w:rFonts w:ascii="宋体" w:hAnsi="宋体" w:cs="Courier New" w:hint="eastAsia"/>
                <w:szCs w:val="21"/>
              </w:rPr>
              <w:t>代理服务费</w:t>
            </w:r>
          </w:p>
          <w:p w:rsidR="00472F4A" w:rsidRPr="00030391" w:rsidRDefault="00472F4A" w:rsidP="00CF060F">
            <w:pPr>
              <w:wordWrap w:val="0"/>
              <w:snapToGrid w:val="0"/>
              <w:spacing w:line="360" w:lineRule="exact"/>
              <w:ind w:firstLineChars="200" w:firstLine="420"/>
              <w:rPr>
                <w:rFonts w:ascii="宋体" w:hAnsi="宋体" w:cs="Courier New"/>
                <w:szCs w:val="21"/>
                <w:u w:val="single"/>
              </w:rPr>
            </w:pPr>
            <w:r w:rsidRPr="00030391">
              <w:rPr>
                <w:rFonts w:ascii="宋体" w:hAnsi="宋体" w:cs="Courier New" w:hint="eastAsia"/>
                <w:szCs w:val="21"/>
              </w:rPr>
              <w:t>收费标准：本项目采购代理服务费按固定金额</w:t>
            </w:r>
            <w:r w:rsidRPr="00030391">
              <w:rPr>
                <w:rFonts w:ascii="宋体" w:hAnsi="宋体" w:hint="eastAsia"/>
                <w:b/>
                <w:bCs/>
                <w:kern w:val="0"/>
                <w:szCs w:val="21"/>
                <w:u w:val="single"/>
              </w:rPr>
              <w:t>人民币</w:t>
            </w:r>
            <w:proofErr w:type="gramStart"/>
            <w:r w:rsidR="00EC1D35" w:rsidRPr="00030391">
              <w:rPr>
                <w:rFonts w:ascii="宋体" w:hAnsi="宋体" w:hint="eastAsia"/>
                <w:b/>
                <w:bCs/>
                <w:kern w:val="0"/>
                <w:szCs w:val="21"/>
                <w:u w:val="single"/>
              </w:rPr>
              <w:t>肆万壹仟</w:t>
            </w:r>
            <w:proofErr w:type="gramEnd"/>
            <w:r w:rsidR="00EC1D35" w:rsidRPr="00030391">
              <w:rPr>
                <w:rFonts w:ascii="宋体" w:hAnsi="宋体" w:hint="eastAsia"/>
                <w:b/>
                <w:bCs/>
                <w:kern w:val="0"/>
                <w:szCs w:val="21"/>
                <w:u w:val="single"/>
              </w:rPr>
              <w:t>元整</w:t>
            </w:r>
            <w:r w:rsidRPr="00030391">
              <w:rPr>
                <w:rFonts w:ascii="宋体" w:hAnsi="宋体" w:hint="eastAsia"/>
                <w:b/>
                <w:bCs/>
                <w:kern w:val="0"/>
                <w:szCs w:val="21"/>
                <w:u w:val="single"/>
              </w:rPr>
              <w:t>（￥</w:t>
            </w:r>
            <w:r w:rsidR="00EC1D35" w:rsidRPr="00030391">
              <w:rPr>
                <w:rFonts w:ascii="宋体" w:hAnsi="宋体" w:hint="eastAsia"/>
                <w:b/>
                <w:bCs/>
                <w:kern w:val="0"/>
                <w:szCs w:val="21"/>
                <w:u w:val="single"/>
              </w:rPr>
              <w:t>41</w:t>
            </w:r>
            <w:r w:rsidR="002163A3" w:rsidRPr="00030391">
              <w:rPr>
                <w:rFonts w:ascii="宋体" w:hAnsi="宋体"/>
                <w:b/>
                <w:bCs/>
                <w:kern w:val="0"/>
                <w:szCs w:val="21"/>
                <w:u w:val="single"/>
              </w:rPr>
              <w:t>000</w:t>
            </w:r>
            <w:r w:rsidR="00321C5A" w:rsidRPr="00030391">
              <w:rPr>
                <w:rFonts w:ascii="宋体" w:hAnsi="宋体" w:hint="eastAsia"/>
                <w:b/>
                <w:bCs/>
                <w:kern w:val="0"/>
                <w:szCs w:val="21"/>
                <w:u w:val="single"/>
              </w:rPr>
              <w:t>.00</w:t>
            </w:r>
            <w:r w:rsidRPr="00030391">
              <w:rPr>
                <w:rFonts w:ascii="宋体" w:hAnsi="宋体" w:hint="eastAsia"/>
                <w:b/>
                <w:bCs/>
                <w:kern w:val="0"/>
                <w:szCs w:val="21"/>
                <w:u w:val="single"/>
              </w:rPr>
              <w:t>）</w:t>
            </w:r>
            <w:r w:rsidRPr="00030391">
              <w:rPr>
                <w:rFonts w:ascii="宋体" w:hAnsi="宋体" w:hint="eastAsia"/>
                <w:bCs/>
                <w:kern w:val="0"/>
                <w:szCs w:val="21"/>
              </w:rPr>
              <w:t>计取</w:t>
            </w:r>
            <w:r w:rsidRPr="00030391">
              <w:rPr>
                <w:rFonts w:ascii="宋体" w:hAnsi="宋体" w:cs="Courier New" w:hint="eastAsia"/>
                <w:szCs w:val="21"/>
              </w:rPr>
              <w:t>。</w:t>
            </w:r>
          </w:p>
          <w:p w:rsidR="00472F4A" w:rsidRPr="00030391" w:rsidRDefault="00472F4A" w:rsidP="00CF060F">
            <w:pPr>
              <w:wordWrap w:val="0"/>
              <w:snapToGrid w:val="0"/>
              <w:spacing w:line="360" w:lineRule="exact"/>
              <w:ind w:firstLineChars="200" w:firstLine="420"/>
              <w:rPr>
                <w:rFonts w:ascii="宋体" w:hAnsi="宋体" w:cs="Courier New"/>
                <w:szCs w:val="21"/>
              </w:rPr>
            </w:pPr>
            <w:r w:rsidRPr="00030391">
              <w:rPr>
                <w:rFonts w:ascii="宋体" w:hAnsi="宋体" w:cs="Courier New" w:hint="eastAsia"/>
                <w:szCs w:val="21"/>
              </w:rPr>
              <w:t>中标人支付：由中标人支付的，中标人应当在领取中标通知书前，向采购代理机构一次付清代理服务费。</w:t>
            </w:r>
          </w:p>
          <w:p w:rsidR="009D375C" w:rsidRPr="00030391" w:rsidRDefault="009D375C" w:rsidP="00CF060F">
            <w:pPr>
              <w:pStyle w:val="af"/>
              <w:wordWrap w:val="0"/>
              <w:snapToGrid w:val="0"/>
              <w:spacing w:line="360" w:lineRule="exact"/>
              <w:ind w:firstLineChars="200" w:firstLine="422"/>
              <w:rPr>
                <w:rFonts w:hAnsi="宋体"/>
                <w:b/>
                <w:sz w:val="21"/>
              </w:rPr>
            </w:pPr>
            <w:r w:rsidRPr="00030391">
              <w:rPr>
                <w:rFonts w:hAnsi="宋体" w:hint="eastAsia"/>
                <w:b/>
                <w:sz w:val="21"/>
              </w:rPr>
              <w:t>代理服务费收取账号</w:t>
            </w:r>
          </w:p>
          <w:p w:rsidR="009D375C" w:rsidRPr="00030391" w:rsidRDefault="009D375C" w:rsidP="00CF060F">
            <w:pPr>
              <w:pStyle w:val="af"/>
              <w:wordWrap w:val="0"/>
              <w:snapToGrid w:val="0"/>
              <w:spacing w:line="360" w:lineRule="exact"/>
              <w:ind w:firstLineChars="200" w:firstLine="420"/>
              <w:rPr>
                <w:rFonts w:hAnsi="宋体"/>
                <w:sz w:val="21"/>
              </w:rPr>
            </w:pPr>
            <w:r w:rsidRPr="00030391">
              <w:rPr>
                <w:rFonts w:hAnsi="宋体" w:hint="eastAsia"/>
                <w:sz w:val="21"/>
              </w:rPr>
              <w:t>开户名称：云之龙招标集团有限公司玉林分公司</w:t>
            </w:r>
          </w:p>
          <w:p w:rsidR="009D375C" w:rsidRPr="00030391" w:rsidRDefault="009D375C" w:rsidP="00CF060F">
            <w:pPr>
              <w:pStyle w:val="af"/>
              <w:wordWrap w:val="0"/>
              <w:snapToGrid w:val="0"/>
              <w:spacing w:line="360" w:lineRule="exact"/>
              <w:ind w:firstLineChars="200" w:firstLine="420"/>
              <w:rPr>
                <w:rFonts w:hAnsi="宋体"/>
                <w:sz w:val="21"/>
              </w:rPr>
            </w:pPr>
            <w:r w:rsidRPr="00030391">
              <w:rPr>
                <w:rFonts w:hAnsi="宋体" w:hint="eastAsia"/>
                <w:sz w:val="21"/>
              </w:rPr>
              <w:lastRenderedPageBreak/>
              <w:t>开户银行：中信银行南宁东葛支行</w:t>
            </w:r>
          </w:p>
          <w:p w:rsidR="00472F4A" w:rsidRPr="00030391" w:rsidRDefault="009D375C" w:rsidP="00CF060F">
            <w:pPr>
              <w:wordWrap w:val="0"/>
              <w:snapToGrid w:val="0"/>
              <w:spacing w:line="360" w:lineRule="exact"/>
              <w:ind w:firstLineChars="200" w:firstLine="420"/>
              <w:rPr>
                <w:rFonts w:hAnsi="宋体"/>
              </w:rPr>
            </w:pPr>
            <w:r w:rsidRPr="00030391">
              <w:rPr>
                <w:rFonts w:ascii="宋体" w:hAnsi="宋体" w:hint="eastAsia"/>
              </w:rPr>
              <w:t>银行账号：8113001013900158219</w:t>
            </w:r>
          </w:p>
        </w:tc>
      </w:tr>
      <w:tr w:rsidR="00472F4A" w:rsidRPr="00030391" w:rsidTr="003F56BE">
        <w:tc>
          <w:tcPr>
            <w:tcW w:w="914" w:type="dxa"/>
            <w:vAlign w:val="center"/>
          </w:tcPr>
          <w:p w:rsidR="00472F4A" w:rsidRPr="00030391" w:rsidRDefault="00472F4A" w:rsidP="00CF060F">
            <w:pPr>
              <w:wordWrap w:val="0"/>
              <w:snapToGrid w:val="0"/>
              <w:spacing w:line="360" w:lineRule="exact"/>
              <w:jc w:val="center"/>
              <w:rPr>
                <w:rFonts w:ascii="宋体" w:hAnsi="宋体"/>
                <w:szCs w:val="21"/>
              </w:rPr>
            </w:pPr>
          </w:p>
        </w:tc>
        <w:tc>
          <w:tcPr>
            <w:tcW w:w="8692" w:type="dxa"/>
            <w:vAlign w:val="center"/>
          </w:tcPr>
          <w:p w:rsidR="00472F4A" w:rsidRPr="00030391" w:rsidRDefault="00472F4A" w:rsidP="00CF060F">
            <w:pPr>
              <w:wordWrap w:val="0"/>
              <w:snapToGrid w:val="0"/>
              <w:spacing w:line="360" w:lineRule="exact"/>
              <w:rPr>
                <w:rFonts w:ascii="宋体" w:hAnsi="宋体"/>
                <w:szCs w:val="21"/>
              </w:rPr>
            </w:pPr>
            <w:r w:rsidRPr="00030391">
              <w:rPr>
                <w:rFonts w:ascii="宋体" w:hAnsi="宋体" w:hint="eastAsia"/>
                <w:szCs w:val="21"/>
              </w:rPr>
              <w:t>解释：本招标文件的解释权属于采购代理机构。</w:t>
            </w:r>
          </w:p>
        </w:tc>
      </w:tr>
      <w:tr w:rsidR="00472F4A" w:rsidRPr="00030391" w:rsidTr="003F56BE">
        <w:tc>
          <w:tcPr>
            <w:tcW w:w="914" w:type="dxa"/>
            <w:vAlign w:val="center"/>
          </w:tcPr>
          <w:p w:rsidR="00472F4A" w:rsidRPr="00030391" w:rsidRDefault="00472F4A" w:rsidP="00CF060F">
            <w:pPr>
              <w:wordWrap w:val="0"/>
              <w:snapToGrid w:val="0"/>
              <w:spacing w:line="360" w:lineRule="exact"/>
              <w:jc w:val="center"/>
              <w:rPr>
                <w:rFonts w:ascii="宋体" w:hAnsi="宋体"/>
                <w:szCs w:val="21"/>
              </w:rPr>
            </w:pPr>
          </w:p>
        </w:tc>
        <w:tc>
          <w:tcPr>
            <w:tcW w:w="8692" w:type="dxa"/>
            <w:vAlign w:val="center"/>
          </w:tcPr>
          <w:p w:rsidR="00472F4A" w:rsidRPr="00030391" w:rsidRDefault="00472F4A" w:rsidP="00CF060F">
            <w:pPr>
              <w:widowControl/>
              <w:wordWrap w:val="0"/>
              <w:spacing w:line="360" w:lineRule="exact"/>
              <w:ind w:firstLineChars="200" w:firstLine="420"/>
              <w:jc w:val="left"/>
              <w:rPr>
                <w:rFonts w:ascii="宋体" w:hAnsi="宋体" w:cs="宋体"/>
                <w:szCs w:val="21"/>
              </w:rPr>
            </w:pPr>
            <w:r w:rsidRPr="00030391">
              <w:rPr>
                <w:rFonts w:ascii="宋体" w:hAnsi="宋体" w:cs="宋体" w:hint="eastAsia"/>
                <w:szCs w:val="21"/>
              </w:rPr>
              <w:t>1.</w:t>
            </w:r>
            <w:r w:rsidRPr="00030391">
              <w:rPr>
                <w:rFonts w:ascii="宋体" w:hAnsi="宋体" w:cs="宋体"/>
                <w:szCs w:val="21"/>
              </w:rPr>
              <w:t>本招标文件中描述投标</w:t>
            </w:r>
            <w:r w:rsidRPr="00030391">
              <w:rPr>
                <w:rFonts w:ascii="宋体" w:hAnsi="宋体" w:cs="宋体" w:hint="eastAsia"/>
                <w:szCs w:val="21"/>
              </w:rPr>
              <w:t>人</w:t>
            </w:r>
            <w:r w:rsidRPr="00030391">
              <w:rPr>
                <w:rFonts w:ascii="宋体" w:hAnsi="宋体" w:cs="宋体"/>
                <w:szCs w:val="21"/>
              </w:rPr>
              <w:t>的“公章”是指根据我国对公章的管理规定，用投标</w:t>
            </w:r>
            <w:r w:rsidRPr="00030391">
              <w:rPr>
                <w:rFonts w:ascii="宋体" w:hAnsi="宋体" w:cs="宋体" w:hint="eastAsia"/>
                <w:szCs w:val="21"/>
              </w:rPr>
              <w:t>人</w:t>
            </w:r>
            <w:r w:rsidRPr="00030391">
              <w:rPr>
                <w:rFonts w:ascii="宋体" w:hAnsi="宋体" w:cs="宋体"/>
                <w:szCs w:val="21"/>
              </w:rPr>
              <w:t>法定主体行为名称制作的印章，除本招标文件有特殊规定外，投标</w:t>
            </w:r>
            <w:r w:rsidRPr="00030391">
              <w:rPr>
                <w:rFonts w:ascii="宋体" w:hAnsi="宋体" w:cs="宋体" w:hint="eastAsia"/>
                <w:szCs w:val="21"/>
              </w:rPr>
              <w:t>人</w:t>
            </w:r>
            <w:r w:rsidRPr="00030391">
              <w:rPr>
                <w:rFonts w:ascii="宋体" w:hAnsi="宋体" w:cs="宋体"/>
                <w:szCs w:val="21"/>
              </w:rPr>
              <w:t>的财务章、部门章、分公司章、工会章、合同章、投标专用章、业务专用章等其它形式印章均不能代替公章。</w:t>
            </w:r>
          </w:p>
          <w:p w:rsidR="00472F4A" w:rsidRPr="00030391" w:rsidRDefault="00472F4A" w:rsidP="00CF060F">
            <w:pPr>
              <w:widowControl/>
              <w:wordWrap w:val="0"/>
              <w:spacing w:line="360" w:lineRule="exact"/>
              <w:ind w:firstLineChars="200" w:firstLine="420"/>
              <w:jc w:val="left"/>
              <w:rPr>
                <w:rFonts w:ascii="宋体" w:hAnsi="宋体" w:cs="宋体"/>
                <w:szCs w:val="21"/>
              </w:rPr>
            </w:pPr>
            <w:r w:rsidRPr="00030391">
              <w:rPr>
                <w:rFonts w:ascii="宋体" w:hAnsi="宋体" w:hint="eastAsia"/>
                <w:szCs w:val="21"/>
              </w:rPr>
              <w:t>2.</w:t>
            </w:r>
            <w:r w:rsidRPr="00030391">
              <w:rPr>
                <w:rFonts w:ascii="宋体" w:hAnsi="宋体" w:cs="宋体"/>
                <w:szCs w:val="21"/>
              </w:rPr>
              <w:t>本招标文件中描述投标</w:t>
            </w:r>
            <w:r w:rsidRPr="00030391">
              <w:rPr>
                <w:rFonts w:ascii="宋体" w:hAnsi="宋体" w:cs="宋体" w:hint="eastAsia"/>
                <w:szCs w:val="21"/>
              </w:rPr>
              <w:t>人</w:t>
            </w:r>
            <w:r w:rsidRPr="00030391">
              <w:rPr>
                <w:rFonts w:ascii="宋体" w:hAnsi="宋体" w:cs="宋体"/>
                <w:szCs w:val="21"/>
              </w:rPr>
              <w:t>的“</w:t>
            </w:r>
            <w:r w:rsidRPr="00030391">
              <w:rPr>
                <w:rFonts w:ascii="宋体" w:hAnsi="宋体" w:cs="宋体" w:hint="eastAsia"/>
                <w:szCs w:val="21"/>
              </w:rPr>
              <w:t>签字</w:t>
            </w:r>
            <w:r w:rsidRPr="00030391">
              <w:rPr>
                <w:rFonts w:ascii="宋体" w:hAnsi="宋体" w:cs="宋体"/>
                <w:szCs w:val="21"/>
              </w:rPr>
              <w:t>”是指</w:t>
            </w:r>
            <w:r w:rsidRPr="00030391">
              <w:rPr>
                <w:rFonts w:ascii="宋体" w:hAnsi="宋体" w:cs="宋体" w:hint="eastAsia"/>
                <w:szCs w:val="21"/>
              </w:rPr>
              <w:t>投标人的法定代表人</w:t>
            </w:r>
            <w:r w:rsidR="00DD7A68" w:rsidRPr="00030391">
              <w:rPr>
                <w:rFonts w:ascii="宋体" w:hAnsi="宋体" w:cs="宋体" w:hint="eastAsia"/>
                <w:szCs w:val="21"/>
              </w:rPr>
              <w:t>（负责人或自然人）</w:t>
            </w:r>
            <w:r w:rsidRPr="00030391">
              <w:rPr>
                <w:rFonts w:ascii="宋体" w:hAnsi="宋体" w:cs="宋体" w:hint="eastAsia"/>
                <w:szCs w:val="21"/>
              </w:rPr>
              <w:t>或委托代理人亲自在招标文件规定签字处亲笔写上个人名字的行为，私章、签字章、印鉴、影印等其它形式</w:t>
            </w:r>
            <w:r w:rsidRPr="00030391">
              <w:rPr>
                <w:rFonts w:ascii="宋体" w:hAnsi="宋体" w:cs="宋体"/>
                <w:szCs w:val="21"/>
              </w:rPr>
              <w:t>均不能代替</w:t>
            </w:r>
            <w:r w:rsidRPr="00030391">
              <w:rPr>
                <w:rFonts w:ascii="宋体" w:hAnsi="宋体" w:cs="宋体" w:hint="eastAsia"/>
                <w:szCs w:val="21"/>
              </w:rPr>
              <w:t>亲笔签字</w:t>
            </w:r>
            <w:r w:rsidRPr="00030391">
              <w:rPr>
                <w:rFonts w:ascii="宋体" w:hAnsi="宋体" w:cs="宋体"/>
                <w:szCs w:val="21"/>
              </w:rPr>
              <w:t>。</w:t>
            </w:r>
            <w:r w:rsidRPr="00030391">
              <w:rPr>
                <w:rFonts w:ascii="宋体" w:hAnsi="宋体" w:cs="宋体" w:hint="eastAsia"/>
                <w:szCs w:val="21"/>
              </w:rPr>
              <w:t>如招标文件规定签字处不得</w:t>
            </w:r>
            <w:r w:rsidRPr="00030391">
              <w:rPr>
                <w:rFonts w:ascii="宋体" w:hAnsi="宋体" w:hint="eastAsia"/>
                <w:szCs w:val="21"/>
              </w:rPr>
              <w:t>以法人私章代替。</w:t>
            </w:r>
          </w:p>
          <w:p w:rsidR="00472F4A" w:rsidRPr="00030391" w:rsidRDefault="00472F4A" w:rsidP="00CF060F">
            <w:pPr>
              <w:widowControl/>
              <w:wordWrap w:val="0"/>
              <w:spacing w:line="360" w:lineRule="exact"/>
              <w:ind w:firstLineChars="200" w:firstLine="420"/>
              <w:jc w:val="left"/>
              <w:rPr>
                <w:rFonts w:ascii="宋体" w:hAnsi="宋体"/>
                <w:szCs w:val="21"/>
              </w:rPr>
            </w:pPr>
            <w:r w:rsidRPr="00030391">
              <w:rPr>
                <w:rFonts w:ascii="宋体" w:hAnsi="宋体" w:cs="宋体" w:hint="eastAsia"/>
                <w:szCs w:val="21"/>
              </w:rPr>
              <w:t>3.自然人投标的，招标文件规定盖章的地方自然人可以</w:t>
            </w:r>
            <w:r w:rsidRPr="00030391">
              <w:rPr>
                <w:rFonts w:ascii="宋体" w:hAnsi="宋体" w:hint="eastAsia"/>
                <w:szCs w:val="21"/>
              </w:rPr>
              <w:t>加盖手指指印。</w:t>
            </w:r>
          </w:p>
        </w:tc>
      </w:tr>
    </w:tbl>
    <w:p w:rsidR="008B6191" w:rsidRPr="00030391" w:rsidRDefault="008B6191" w:rsidP="00CF060F">
      <w:pPr>
        <w:wordWrap w:val="0"/>
        <w:snapToGrid w:val="0"/>
        <w:rPr>
          <w:rFonts w:ascii="宋体" w:hAnsi="宋体"/>
          <w:sz w:val="24"/>
          <w:szCs w:val="20"/>
        </w:rPr>
      </w:pPr>
    </w:p>
    <w:p w:rsidR="008B6191" w:rsidRPr="00030391" w:rsidRDefault="008B6191" w:rsidP="00CF060F">
      <w:pPr>
        <w:wordWrap w:val="0"/>
        <w:snapToGrid w:val="0"/>
        <w:rPr>
          <w:rFonts w:ascii="宋体" w:hAnsi="宋体"/>
          <w:sz w:val="24"/>
          <w:szCs w:val="20"/>
        </w:rPr>
      </w:pPr>
      <w:r w:rsidRPr="00030391">
        <w:rPr>
          <w:rFonts w:ascii="宋体" w:hAnsi="宋体"/>
          <w:sz w:val="24"/>
          <w:szCs w:val="20"/>
        </w:rPr>
        <w:br w:type="page"/>
      </w:r>
    </w:p>
    <w:p w:rsidR="008B6191" w:rsidRPr="00030391" w:rsidRDefault="008B6191" w:rsidP="00CF060F">
      <w:pPr>
        <w:pStyle w:val="3"/>
        <w:wordWrap w:val="0"/>
        <w:spacing w:before="0" w:after="0" w:line="520" w:lineRule="exact"/>
        <w:jc w:val="center"/>
        <w:rPr>
          <w:rFonts w:ascii="宋体" w:hAnsi="宋体"/>
          <w:sz w:val="30"/>
          <w:szCs w:val="30"/>
        </w:rPr>
      </w:pPr>
      <w:r w:rsidRPr="00030391">
        <w:rPr>
          <w:rFonts w:ascii="宋体" w:hAnsi="宋体" w:hint="eastAsia"/>
          <w:sz w:val="30"/>
          <w:szCs w:val="30"/>
        </w:rPr>
        <w:lastRenderedPageBreak/>
        <w:t>投标人须知正文</w:t>
      </w:r>
    </w:p>
    <w:p w:rsidR="008B6191" w:rsidRPr="00030391" w:rsidRDefault="008B6191" w:rsidP="00CF060F">
      <w:pPr>
        <w:pStyle w:val="3"/>
        <w:wordWrap w:val="0"/>
        <w:spacing w:before="0" w:after="0" w:line="520" w:lineRule="exact"/>
        <w:jc w:val="center"/>
        <w:rPr>
          <w:rFonts w:ascii="宋体" w:hAnsi="宋体"/>
          <w:sz w:val="30"/>
          <w:szCs w:val="30"/>
        </w:rPr>
      </w:pPr>
      <w:r w:rsidRPr="00030391">
        <w:rPr>
          <w:rFonts w:ascii="宋体" w:hAnsi="宋体" w:hint="eastAsia"/>
          <w:sz w:val="30"/>
          <w:szCs w:val="30"/>
        </w:rPr>
        <w:t>一、总  则</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89" w:name="_Toc254970527"/>
      <w:bookmarkStart w:id="90" w:name="_Toc254970668"/>
      <w:r w:rsidRPr="00030391">
        <w:rPr>
          <w:rFonts w:ascii="宋体" w:hAnsi="宋体" w:hint="eastAsia"/>
          <w:sz w:val="21"/>
          <w:szCs w:val="21"/>
        </w:rPr>
        <w:t>1.适用范围</w:t>
      </w:r>
      <w:bookmarkEnd w:id="89"/>
      <w:bookmarkEnd w:id="90"/>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030391">
        <w:rPr>
          <w:rFonts w:ascii="宋体" w:hAnsi="宋体" w:hint="eastAsia"/>
          <w:szCs w:val="21"/>
        </w:rPr>
        <w:t>门政府</w:t>
      </w:r>
      <w:proofErr w:type="gramEnd"/>
      <w:r w:rsidRPr="00030391">
        <w:rPr>
          <w:rFonts w:ascii="宋体" w:hAnsi="宋体" w:hint="eastAsia"/>
          <w:szCs w:val="21"/>
        </w:rPr>
        <w:t>采购有关规定的约束和保护。</w:t>
      </w:r>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1.2本招标文件适用于</w:t>
      </w:r>
      <w:r w:rsidRPr="00030391">
        <w:rPr>
          <w:rFonts w:ascii="宋体" w:hAnsi="宋体" w:cs="Arial" w:hint="eastAsia"/>
          <w:szCs w:val="21"/>
        </w:rPr>
        <w:t>本</w:t>
      </w:r>
      <w:r w:rsidRPr="00030391">
        <w:rPr>
          <w:rFonts w:ascii="宋体" w:hAnsi="宋体" w:hint="eastAsia"/>
          <w:szCs w:val="21"/>
        </w:rPr>
        <w:t>项目的招标、投标、开标、评标、定标、合同签订等行为（法律、法规另有规定的，从其规定）。</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91" w:name="_Toc254970528"/>
      <w:bookmarkStart w:id="92" w:name="_Toc254970669"/>
      <w:r w:rsidRPr="00030391">
        <w:rPr>
          <w:rFonts w:ascii="宋体" w:hAnsi="宋体" w:hint="eastAsia"/>
          <w:sz w:val="21"/>
          <w:szCs w:val="21"/>
        </w:rPr>
        <w:t>2.定义</w:t>
      </w:r>
      <w:bookmarkEnd w:id="91"/>
      <w:bookmarkEnd w:id="92"/>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2.1“采购人”是指依法进行政府采购的国家机关、事业单位、团体组织。</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2.2“采购代理机构”系指云之龙招标集团有限公司。</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2.3“供应商”是指向采购人提供货物、工程或者服务的法人、其他组织或者自然人。</w:t>
      </w:r>
    </w:p>
    <w:p w:rsidR="008B6191" w:rsidRPr="00030391" w:rsidRDefault="008B6191" w:rsidP="00CF060F">
      <w:pPr>
        <w:pStyle w:val="a0"/>
        <w:wordWrap w:val="0"/>
        <w:spacing w:line="420" w:lineRule="exact"/>
        <w:rPr>
          <w:rFonts w:ascii="宋体" w:hAnsi="宋体"/>
          <w:szCs w:val="21"/>
        </w:rPr>
      </w:pPr>
      <w:r w:rsidRPr="00030391">
        <w:rPr>
          <w:rFonts w:ascii="宋体" w:hAnsi="宋体" w:hint="eastAsia"/>
          <w:szCs w:val="21"/>
        </w:rPr>
        <w:t>2.4“投标人”是指响应招标、参加投标竞争的法人、非法人组织或者自然人。</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2.5“货物”是指各种形态和种类的物品，包括原材料、燃料、设备、产品等。</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2.6“配套（售后）服务” 是指包含但不限于投标人须承担的备品备件、包装、运输、装卸、保险、货到就位以及安装、调试、培训、保修以及其他类似的义务。</w:t>
      </w:r>
    </w:p>
    <w:p w:rsidR="008B6191" w:rsidRPr="00030391" w:rsidRDefault="008B6191" w:rsidP="00CF060F">
      <w:pPr>
        <w:pStyle w:val="50"/>
        <w:wordWrap w:val="0"/>
        <w:spacing w:before="0" w:after="0" w:line="420" w:lineRule="exact"/>
        <w:rPr>
          <w:rFonts w:ascii="宋体" w:hAnsi="宋体"/>
          <w:b w:val="0"/>
          <w:sz w:val="21"/>
          <w:szCs w:val="21"/>
        </w:rPr>
      </w:pPr>
      <w:r w:rsidRPr="00030391">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2.8“▲”是指“采购需求”中实质性要求。</w:t>
      </w:r>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2.9 “正偏离”，是指投标文件对招标文件“采购需求”中有关条款</w:t>
      </w:r>
      <w:proofErr w:type="gramStart"/>
      <w:r w:rsidRPr="00030391">
        <w:rPr>
          <w:rFonts w:ascii="宋体" w:hAnsi="宋体" w:hint="eastAsia"/>
          <w:szCs w:val="21"/>
        </w:rPr>
        <w:t>作出</w:t>
      </w:r>
      <w:proofErr w:type="gramEnd"/>
      <w:r w:rsidRPr="00030391">
        <w:rPr>
          <w:rFonts w:ascii="宋体" w:hAnsi="宋体" w:hint="eastAsia"/>
          <w:szCs w:val="21"/>
        </w:rPr>
        <w:t>优于条款要求并有利于采购人的响应情形；“负偏离”，是指投标文件对招标文件“采购需求”中有关条款</w:t>
      </w:r>
      <w:proofErr w:type="gramStart"/>
      <w:r w:rsidRPr="00030391">
        <w:rPr>
          <w:rFonts w:ascii="宋体" w:hAnsi="宋体" w:hint="eastAsia"/>
          <w:szCs w:val="21"/>
        </w:rPr>
        <w:t>作出</w:t>
      </w:r>
      <w:proofErr w:type="gramEnd"/>
      <w:r w:rsidRPr="00030391">
        <w:rPr>
          <w:rFonts w:ascii="宋体" w:hAnsi="宋体" w:hint="eastAsia"/>
          <w:szCs w:val="21"/>
        </w:rPr>
        <w:t>的响应不满足条款要求导致采购人要求不能得到满足的情形。“满足”是指投标文件对招标文件“采购需求”中有关条款</w:t>
      </w:r>
      <w:proofErr w:type="gramStart"/>
      <w:r w:rsidRPr="00030391">
        <w:rPr>
          <w:rFonts w:ascii="宋体" w:hAnsi="宋体" w:hint="eastAsia"/>
          <w:szCs w:val="21"/>
        </w:rPr>
        <w:t>作出</w:t>
      </w:r>
      <w:proofErr w:type="gramEnd"/>
      <w:r w:rsidRPr="00030391">
        <w:rPr>
          <w:rFonts w:ascii="宋体" w:hAnsi="宋体" w:hint="eastAsia"/>
          <w:szCs w:val="21"/>
        </w:rPr>
        <w:t>无“负偏离”或“正偏离”的情形。</w:t>
      </w:r>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2.10 “允许负偏离的项目” 是指“采购需求”中不带“▲”的项目条款。</w:t>
      </w:r>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2.11投标文件对招标文件中的实质性条款应当</w:t>
      </w:r>
      <w:proofErr w:type="gramStart"/>
      <w:r w:rsidRPr="00030391">
        <w:rPr>
          <w:rFonts w:ascii="宋体" w:hAnsi="宋体" w:hint="eastAsia"/>
          <w:szCs w:val="21"/>
        </w:rPr>
        <w:t>作出</w:t>
      </w:r>
      <w:proofErr w:type="gramEnd"/>
      <w:r w:rsidRPr="00030391">
        <w:rPr>
          <w:rFonts w:ascii="宋体" w:hAnsi="宋体" w:hint="eastAsia"/>
          <w:szCs w:val="21"/>
        </w:rPr>
        <w:t>无偏离或正偏离响应，实质性条款不允许负偏离。</w:t>
      </w:r>
    </w:p>
    <w:p w:rsidR="008B6191" w:rsidRPr="00030391" w:rsidRDefault="008B6191" w:rsidP="00CF060F">
      <w:pPr>
        <w:wordWrap w:val="0"/>
        <w:snapToGrid w:val="0"/>
        <w:spacing w:line="420" w:lineRule="exact"/>
        <w:ind w:firstLineChars="200" w:firstLine="420"/>
        <w:jc w:val="left"/>
        <w:rPr>
          <w:rFonts w:ascii="宋体" w:hAnsi="宋体"/>
          <w:szCs w:val="21"/>
        </w:rPr>
      </w:pPr>
      <w:bookmarkStart w:id="93" w:name="_Toc254970529"/>
      <w:bookmarkStart w:id="94" w:name="_Toc254970670"/>
      <w:r w:rsidRPr="00030391">
        <w:rPr>
          <w:rFonts w:ascii="宋体" w:hAnsi="宋体" w:hint="eastAsia"/>
          <w:szCs w:val="21"/>
        </w:rPr>
        <w:t>2.12技术参数或配置缺项漏项的，或商务条款未承诺的视同为该项负偏离。</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3.招标方式</w:t>
      </w:r>
      <w:bookmarkEnd w:id="93"/>
      <w:bookmarkEnd w:id="94"/>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公开招标方式。</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95" w:name="_Toc254970530"/>
      <w:bookmarkStart w:id="96" w:name="_Toc254970671"/>
      <w:r w:rsidRPr="00030391">
        <w:rPr>
          <w:rFonts w:ascii="宋体" w:hAnsi="宋体" w:hint="eastAsia"/>
          <w:sz w:val="21"/>
          <w:szCs w:val="21"/>
        </w:rPr>
        <w:t>4.投标委托</w:t>
      </w:r>
      <w:bookmarkEnd w:id="95"/>
      <w:bookmarkEnd w:id="96"/>
    </w:p>
    <w:p w:rsidR="008B6191" w:rsidRPr="00030391" w:rsidRDefault="00F271A0"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97" w:name="_5.投标费用"/>
      <w:bookmarkStart w:id="98" w:name="_Toc254970531"/>
      <w:bookmarkStart w:id="99" w:name="_Toc254970672"/>
      <w:bookmarkEnd w:id="97"/>
      <w:r w:rsidRPr="00030391">
        <w:rPr>
          <w:rFonts w:ascii="宋体" w:hAnsi="宋体" w:hint="eastAsia"/>
          <w:sz w:val="21"/>
          <w:szCs w:val="21"/>
        </w:rPr>
        <w:lastRenderedPageBreak/>
        <w:t>5.投标费用</w:t>
      </w:r>
      <w:bookmarkEnd w:id="98"/>
      <w:bookmarkEnd w:id="99"/>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投标费用具体定义见“投标人须知前附表”。</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6.联合体投标</w:t>
      </w:r>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6.1本项目是否接受联合体投标，详见“投标人须知前附表”。</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6.2联合体投标要求:</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（1）两个以上的自然人、法人或者其他组织可以组成一个联合体，以一个投标人的身份共同参加投标。</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（2）以联合体形</w:t>
      </w:r>
      <w:proofErr w:type="gramStart"/>
      <w:r w:rsidRPr="00030391">
        <w:rPr>
          <w:rFonts w:ascii="宋体" w:hAnsi="宋体" w:hint="eastAsia"/>
          <w:szCs w:val="21"/>
        </w:rPr>
        <w:t>式参加</w:t>
      </w:r>
      <w:proofErr w:type="gramEnd"/>
      <w:r w:rsidRPr="00030391">
        <w:rPr>
          <w:rFonts w:ascii="宋体" w:hAnsi="宋体" w:hint="eastAsia"/>
          <w:szCs w:val="21"/>
        </w:rPr>
        <w:t>投标的，联合体各方均应当具备《中华人民共和国政府采购法》第二十二条规定的条件。本项目有特殊要求规定投标人特定条件的，联合体各方中至少应当有一方符合招标文件规定的特定条件。</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030391">
        <w:rPr>
          <w:rFonts w:ascii="宋体" w:hAnsi="宋体" w:hint="eastAsia"/>
          <w:b/>
          <w:sz w:val="24"/>
        </w:rPr>
        <w:t>否则，联合体投标无效</w:t>
      </w:r>
      <w:r w:rsidRPr="00030391">
        <w:rPr>
          <w:rFonts w:ascii="宋体" w:hAnsi="宋体" w:hint="eastAsia"/>
          <w:szCs w:val="21"/>
        </w:rPr>
        <w:t>），并将联合投标协议连同投标文件一并提交采购代理机构。联合体各方应当共同与采购人签订采购合同，就采购合同约定的事项对采购人承担连带责任。</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（4）以联合体形</w:t>
      </w:r>
      <w:proofErr w:type="gramStart"/>
      <w:r w:rsidRPr="00030391">
        <w:rPr>
          <w:rFonts w:ascii="宋体" w:hAnsi="宋体" w:hint="eastAsia"/>
          <w:szCs w:val="21"/>
        </w:rPr>
        <w:t>式参加</w:t>
      </w:r>
      <w:proofErr w:type="gramEnd"/>
      <w:r w:rsidRPr="00030391">
        <w:rPr>
          <w:rFonts w:ascii="宋体" w:hAnsi="宋体" w:hint="eastAsia"/>
          <w:szCs w:val="21"/>
        </w:rPr>
        <w:t>政府采购活动的，联合体各方不得再单独参加或者与其</w:t>
      </w:r>
      <w:proofErr w:type="gramStart"/>
      <w:r w:rsidRPr="00030391">
        <w:rPr>
          <w:rFonts w:ascii="宋体" w:hAnsi="宋体" w:hint="eastAsia"/>
          <w:szCs w:val="21"/>
        </w:rPr>
        <w:t>他供应</w:t>
      </w:r>
      <w:proofErr w:type="gramEnd"/>
      <w:r w:rsidRPr="00030391">
        <w:rPr>
          <w:rFonts w:ascii="宋体" w:hAnsi="宋体" w:hint="eastAsia"/>
          <w:szCs w:val="21"/>
        </w:rPr>
        <w:t>商另外组成联合体参加同一合同项下的政府采购活动。</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（5）联合体中有同类资质的供应</w:t>
      </w:r>
      <w:proofErr w:type="gramStart"/>
      <w:r w:rsidRPr="00030391">
        <w:rPr>
          <w:rFonts w:ascii="宋体" w:hAnsi="宋体" w:hint="eastAsia"/>
          <w:szCs w:val="21"/>
        </w:rPr>
        <w:t>商按照</w:t>
      </w:r>
      <w:proofErr w:type="gramEnd"/>
      <w:r w:rsidRPr="00030391">
        <w:rPr>
          <w:rFonts w:ascii="宋体" w:hAnsi="宋体" w:hint="eastAsia"/>
          <w:szCs w:val="21"/>
        </w:rPr>
        <w:t>联合体分工承担相同工作的，应当按照资质等级较低的供应商确定资质等级。</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（6）联合体投标业绩、履约能力计算，按照联合体其中较高的一方认定并计算。</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（7）联合体投标的，须提供《联合体投标协议》（格式后附）。</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（8）供应商为联合体的，可以由联合体中的一方或者多方共同按规定交纳保证金，其交纳的保证金对联合体各方均具有约束力。</w:t>
      </w:r>
    </w:p>
    <w:p w:rsidR="0000345E"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（9）联合体各方均应按照招标文件的规定分别提交资格证明文件。</w:t>
      </w:r>
    </w:p>
    <w:p w:rsidR="0000345E"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 xml:space="preserve"> 6.3</w:t>
      </w:r>
      <w:r w:rsidR="004A3298" w:rsidRPr="00030391">
        <w:rPr>
          <w:rFonts w:ascii="宋体" w:hAnsi="宋体" w:hint="eastAsia"/>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00345E" w:rsidRPr="00030391" w:rsidRDefault="008B6191" w:rsidP="00CF060F">
      <w:pPr>
        <w:wordWrap w:val="0"/>
        <w:snapToGrid w:val="0"/>
        <w:spacing w:line="420" w:lineRule="exact"/>
        <w:ind w:firstLine="420"/>
        <w:jc w:val="left"/>
        <w:rPr>
          <w:rFonts w:ascii="宋体" w:hAnsi="宋体"/>
          <w:b/>
          <w:szCs w:val="21"/>
        </w:rPr>
      </w:pPr>
      <w:r w:rsidRPr="00030391">
        <w:rPr>
          <w:rFonts w:ascii="宋体" w:hAnsi="宋体" w:hint="eastAsia"/>
          <w:b/>
          <w:szCs w:val="21"/>
        </w:rPr>
        <w:t>7.转包与分包</w:t>
      </w:r>
    </w:p>
    <w:p w:rsidR="0000345E"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7.1本项目不允许转包。</w:t>
      </w:r>
    </w:p>
    <w:p w:rsidR="0000345E"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7.2本项目是否允许分包详见“投标人须知前附表”。</w:t>
      </w:r>
      <w:bookmarkStart w:id="100" w:name="_Toc254970532"/>
      <w:bookmarkStart w:id="101" w:name="_Toc254970673"/>
    </w:p>
    <w:p w:rsidR="008B6191" w:rsidRPr="00030391" w:rsidRDefault="008B6191" w:rsidP="00CF060F">
      <w:pPr>
        <w:wordWrap w:val="0"/>
        <w:snapToGrid w:val="0"/>
        <w:spacing w:line="420" w:lineRule="exact"/>
        <w:ind w:firstLineChars="175" w:firstLine="422"/>
        <w:jc w:val="left"/>
        <w:rPr>
          <w:rFonts w:ascii="宋体" w:hAnsi="宋体"/>
          <w:b/>
          <w:sz w:val="24"/>
        </w:rPr>
      </w:pPr>
      <w:r w:rsidRPr="00030391">
        <w:rPr>
          <w:rFonts w:ascii="宋体" w:hAnsi="宋体" w:hint="eastAsia"/>
          <w:b/>
          <w:sz w:val="24"/>
        </w:rPr>
        <w:lastRenderedPageBreak/>
        <w:t>8.特别说明：</w:t>
      </w:r>
      <w:bookmarkEnd w:id="100"/>
      <w:bookmarkEnd w:id="101"/>
    </w:p>
    <w:bookmarkStart w:id="102" w:name="_8.1提供相同品牌产品且通过资格审查、符合性审查的不同投标人参加同一合"/>
    <w:bookmarkEnd w:id="102"/>
    <w:p w:rsidR="008B6191" w:rsidRPr="00030391" w:rsidRDefault="007F258B" w:rsidP="00CF060F">
      <w:pPr>
        <w:pStyle w:val="50"/>
        <w:wordWrap w:val="0"/>
        <w:spacing w:before="0" w:after="0" w:line="420" w:lineRule="exact"/>
        <w:ind w:firstLineChars="200" w:firstLine="482"/>
        <w:rPr>
          <w:rFonts w:ascii="宋体" w:hAnsi="宋体"/>
          <w:sz w:val="24"/>
        </w:rPr>
      </w:pPr>
      <w:r w:rsidRPr="00030391">
        <w:rPr>
          <w:rFonts w:ascii="宋体" w:hAnsi="宋体"/>
          <w:sz w:val="24"/>
        </w:rPr>
        <w:fldChar w:fldCharType="begin"/>
      </w:r>
      <w:r w:rsidR="008B6191" w:rsidRPr="00030391">
        <w:rPr>
          <w:rFonts w:ascii="宋体" w:hAnsi="宋体"/>
          <w:sz w:val="24"/>
        </w:rPr>
        <w:instrText xml:space="preserve"> HYPERLINK  \l "_8.1" </w:instrText>
      </w:r>
      <w:r w:rsidRPr="00030391">
        <w:rPr>
          <w:rFonts w:ascii="宋体" w:hAnsi="宋体"/>
          <w:sz w:val="24"/>
        </w:rPr>
        <w:fldChar w:fldCharType="separate"/>
      </w:r>
      <w:r w:rsidR="008B6191" w:rsidRPr="00030391">
        <w:rPr>
          <w:rFonts w:ascii="宋体" w:hAnsi="宋体" w:hint="eastAsia"/>
          <w:sz w:val="24"/>
        </w:rPr>
        <w:t>8.1</w:t>
      </w:r>
      <w:r w:rsidRPr="00030391">
        <w:rPr>
          <w:rFonts w:ascii="宋体" w:hAnsi="宋体"/>
          <w:sz w:val="24"/>
        </w:rPr>
        <w:fldChar w:fldCharType="end"/>
      </w:r>
      <w:r w:rsidR="008B6191" w:rsidRPr="00030391">
        <w:rPr>
          <w:rFonts w:ascii="宋体" w:hAnsi="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非单一产品采购项目，多家投标人提供的核心产品品牌相同的，按前款规定处理。</w:t>
      </w:r>
    </w:p>
    <w:p w:rsidR="008B6191" w:rsidRPr="00030391" w:rsidRDefault="008B6191" w:rsidP="00CF060F">
      <w:pPr>
        <w:pStyle w:val="50"/>
        <w:wordWrap w:val="0"/>
        <w:spacing w:before="0" w:after="0" w:line="420" w:lineRule="exact"/>
        <w:ind w:firstLineChars="175" w:firstLine="422"/>
        <w:rPr>
          <w:rFonts w:ascii="宋体" w:hAnsi="宋体"/>
          <w:sz w:val="24"/>
        </w:rPr>
      </w:pPr>
      <w:r w:rsidRPr="00030391">
        <w:rPr>
          <w:rFonts w:ascii="宋体" w:hAnsi="宋体" w:hint="eastAsia"/>
          <w:sz w:val="24"/>
        </w:rPr>
        <w:t>8.2投标人投标所使用的资格、信誉、荣誉、业绩与企业认证必须为投标人所拥有。</w:t>
      </w:r>
    </w:p>
    <w:p w:rsidR="008B6191" w:rsidRPr="00030391" w:rsidRDefault="008B6191" w:rsidP="00CF060F">
      <w:pPr>
        <w:pStyle w:val="50"/>
        <w:wordWrap w:val="0"/>
        <w:spacing w:before="0" w:after="0" w:line="420" w:lineRule="exact"/>
        <w:ind w:firstLineChars="175" w:firstLine="422"/>
        <w:rPr>
          <w:rFonts w:ascii="宋体" w:hAnsi="宋体"/>
          <w:sz w:val="24"/>
        </w:rPr>
      </w:pPr>
      <w:r w:rsidRPr="00030391">
        <w:rPr>
          <w:rFonts w:ascii="宋体" w:hAnsi="宋体" w:hint="eastAsia"/>
          <w:sz w:val="24"/>
        </w:rPr>
        <w:t>8.3投标人应仔细阅读招标文件的所有内容，按照招标文件的要求提交投标文件，并对所提供的全部资料的真实性承担法律责任。</w:t>
      </w:r>
    </w:p>
    <w:p w:rsidR="008B6191" w:rsidRPr="00030391" w:rsidRDefault="008B6191" w:rsidP="00CF060F">
      <w:pPr>
        <w:pStyle w:val="50"/>
        <w:wordWrap w:val="0"/>
        <w:spacing w:before="0" w:after="0" w:line="420" w:lineRule="exact"/>
        <w:ind w:firstLineChars="175" w:firstLine="422"/>
        <w:rPr>
          <w:rFonts w:ascii="宋体" w:hAnsi="宋体"/>
          <w:sz w:val="24"/>
        </w:rPr>
      </w:pPr>
      <w:r w:rsidRPr="00030391">
        <w:rPr>
          <w:rFonts w:ascii="宋体" w:hAnsi="宋体" w:hint="eastAsia"/>
          <w:sz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8B6191" w:rsidRPr="00030391" w:rsidRDefault="008B6191" w:rsidP="00CF060F">
      <w:pPr>
        <w:pStyle w:val="50"/>
        <w:wordWrap w:val="0"/>
        <w:spacing w:before="0" w:after="0" w:line="420" w:lineRule="exact"/>
        <w:ind w:firstLineChars="175" w:firstLine="422"/>
        <w:rPr>
          <w:rFonts w:ascii="宋体" w:hAnsi="宋体"/>
          <w:sz w:val="24"/>
        </w:rPr>
      </w:pPr>
      <w:r w:rsidRPr="00030391">
        <w:rPr>
          <w:rFonts w:ascii="宋体" w:hAnsi="宋体" w:hint="eastAsia"/>
          <w:sz w:val="24"/>
        </w:rPr>
        <w:t>8.5</w:t>
      </w:r>
      <w:r w:rsidRPr="00030391">
        <w:rPr>
          <w:rFonts w:ascii="宋体" w:hAnsi="宋体"/>
          <w:sz w:val="24"/>
        </w:rPr>
        <w:t>在政府采购活动中，采购人员及相关人员与</w:t>
      </w:r>
      <w:r w:rsidRPr="00030391">
        <w:rPr>
          <w:rFonts w:ascii="宋体" w:hAnsi="宋体" w:hint="eastAsia"/>
          <w:sz w:val="24"/>
        </w:rPr>
        <w:t>投标人</w:t>
      </w:r>
      <w:r w:rsidRPr="00030391">
        <w:rPr>
          <w:rFonts w:ascii="宋体" w:hAnsi="宋体"/>
          <w:sz w:val="24"/>
        </w:rPr>
        <w:t>有下列利害关系之一的，应当回避：</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b/>
          <w:kern w:val="2"/>
          <w:sz w:val="24"/>
          <w:szCs w:val="24"/>
        </w:rPr>
        <w:t>（</w:t>
      </w:r>
      <w:r w:rsidRPr="00030391">
        <w:rPr>
          <w:rFonts w:hAnsi="宋体" w:hint="eastAsia"/>
          <w:b/>
          <w:kern w:val="2"/>
          <w:sz w:val="24"/>
          <w:szCs w:val="24"/>
        </w:rPr>
        <w:t>1</w:t>
      </w:r>
      <w:r w:rsidRPr="00030391">
        <w:rPr>
          <w:rFonts w:hAnsi="宋体"/>
          <w:b/>
          <w:kern w:val="2"/>
          <w:sz w:val="24"/>
          <w:szCs w:val="24"/>
        </w:rPr>
        <w:t>）参加采购活动前3年内与</w:t>
      </w:r>
      <w:r w:rsidRPr="00030391">
        <w:rPr>
          <w:rFonts w:hAnsi="宋体" w:hint="eastAsia"/>
          <w:b/>
          <w:kern w:val="2"/>
          <w:sz w:val="24"/>
          <w:szCs w:val="24"/>
        </w:rPr>
        <w:t>投标人</w:t>
      </w:r>
      <w:r w:rsidRPr="00030391">
        <w:rPr>
          <w:rFonts w:hAnsi="宋体"/>
          <w:b/>
          <w:kern w:val="2"/>
          <w:sz w:val="24"/>
          <w:szCs w:val="24"/>
        </w:rPr>
        <w:t>存在劳动关系；</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b/>
          <w:kern w:val="2"/>
          <w:sz w:val="24"/>
          <w:szCs w:val="24"/>
        </w:rPr>
        <w:t>（</w:t>
      </w:r>
      <w:r w:rsidRPr="00030391">
        <w:rPr>
          <w:rFonts w:hAnsi="宋体" w:hint="eastAsia"/>
          <w:b/>
          <w:kern w:val="2"/>
          <w:sz w:val="24"/>
          <w:szCs w:val="24"/>
        </w:rPr>
        <w:t>2</w:t>
      </w:r>
      <w:r w:rsidRPr="00030391">
        <w:rPr>
          <w:rFonts w:hAnsi="宋体"/>
          <w:b/>
          <w:kern w:val="2"/>
          <w:sz w:val="24"/>
          <w:szCs w:val="24"/>
        </w:rPr>
        <w:t>）参加采购活动前3年内担任</w:t>
      </w:r>
      <w:r w:rsidRPr="00030391">
        <w:rPr>
          <w:rFonts w:hAnsi="宋体" w:hint="eastAsia"/>
          <w:b/>
          <w:kern w:val="2"/>
          <w:sz w:val="24"/>
          <w:szCs w:val="24"/>
        </w:rPr>
        <w:t>投标人</w:t>
      </w:r>
      <w:r w:rsidRPr="00030391">
        <w:rPr>
          <w:rFonts w:hAnsi="宋体"/>
          <w:b/>
          <w:kern w:val="2"/>
          <w:sz w:val="24"/>
          <w:szCs w:val="24"/>
        </w:rPr>
        <w:t>的董事、监事；</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b/>
          <w:kern w:val="2"/>
          <w:sz w:val="24"/>
          <w:szCs w:val="24"/>
        </w:rPr>
        <w:t>（</w:t>
      </w:r>
      <w:r w:rsidRPr="00030391">
        <w:rPr>
          <w:rFonts w:hAnsi="宋体" w:hint="eastAsia"/>
          <w:b/>
          <w:kern w:val="2"/>
          <w:sz w:val="24"/>
          <w:szCs w:val="24"/>
        </w:rPr>
        <w:t>3</w:t>
      </w:r>
      <w:r w:rsidRPr="00030391">
        <w:rPr>
          <w:rFonts w:hAnsi="宋体"/>
          <w:b/>
          <w:kern w:val="2"/>
          <w:sz w:val="24"/>
          <w:szCs w:val="24"/>
        </w:rPr>
        <w:t>）参加采购活动前3年内是</w:t>
      </w:r>
      <w:r w:rsidRPr="00030391">
        <w:rPr>
          <w:rFonts w:hAnsi="宋体" w:hint="eastAsia"/>
          <w:b/>
          <w:kern w:val="2"/>
          <w:sz w:val="24"/>
          <w:szCs w:val="24"/>
        </w:rPr>
        <w:t>投标人</w:t>
      </w:r>
      <w:r w:rsidRPr="00030391">
        <w:rPr>
          <w:rFonts w:hAnsi="宋体"/>
          <w:b/>
          <w:kern w:val="2"/>
          <w:sz w:val="24"/>
          <w:szCs w:val="24"/>
        </w:rPr>
        <w:t>的控股股东或者实际控制人；</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b/>
          <w:kern w:val="2"/>
          <w:sz w:val="24"/>
          <w:szCs w:val="24"/>
        </w:rPr>
        <w:t>（</w:t>
      </w:r>
      <w:r w:rsidRPr="00030391">
        <w:rPr>
          <w:rFonts w:hAnsi="宋体" w:hint="eastAsia"/>
          <w:b/>
          <w:kern w:val="2"/>
          <w:sz w:val="24"/>
          <w:szCs w:val="24"/>
        </w:rPr>
        <w:t>4</w:t>
      </w:r>
      <w:r w:rsidRPr="00030391">
        <w:rPr>
          <w:rFonts w:hAnsi="宋体"/>
          <w:b/>
          <w:kern w:val="2"/>
          <w:sz w:val="24"/>
          <w:szCs w:val="24"/>
        </w:rPr>
        <w:t>）与</w:t>
      </w:r>
      <w:r w:rsidRPr="00030391">
        <w:rPr>
          <w:rFonts w:hAnsi="宋体" w:hint="eastAsia"/>
          <w:b/>
          <w:kern w:val="2"/>
          <w:sz w:val="24"/>
          <w:szCs w:val="24"/>
        </w:rPr>
        <w:t>投标人</w:t>
      </w:r>
      <w:r w:rsidRPr="00030391">
        <w:rPr>
          <w:rFonts w:hAnsi="宋体"/>
          <w:b/>
          <w:kern w:val="2"/>
          <w:sz w:val="24"/>
          <w:szCs w:val="24"/>
        </w:rPr>
        <w:t>的法定代表人</w:t>
      </w:r>
      <w:r w:rsidR="00DD7A68" w:rsidRPr="00030391">
        <w:rPr>
          <w:rFonts w:hAnsi="宋体"/>
          <w:b/>
          <w:kern w:val="2"/>
          <w:sz w:val="24"/>
          <w:szCs w:val="24"/>
        </w:rPr>
        <w:t>（负责人或自然人）</w:t>
      </w:r>
      <w:r w:rsidRPr="00030391">
        <w:rPr>
          <w:rFonts w:hAnsi="宋体"/>
          <w:b/>
          <w:kern w:val="2"/>
          <w:sz w:val="24"/>
          <w:szCs w:val="24"/>
        </w:rPr>
        <w:t>或者负责人有夫妻、直系血亲、三代以内旁系血亲或者近姻亲关系；</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b/>
          <w:kern w:val="2"/>
          <w:sz w:val="24"/>
          <w:szCs w:val="24"/>
        </w:rPr>
        <w:t>（</w:t>
      </w:r>
      <w:r w:rsidRPr="00030391">
        <w:rPr>
          <w:rFonts w:hAnsi="宋体" w:hint="eastAsia"/>
          <w:b/>
          <w:kern w:val="2"/>
          <w:sz w:val="24"/>
          <w:szCs w:val="24"/>
        </w:rPr>
        <w:t>5</w:t>
      </w:r>
      <w:r w:rsidRPr="00030391">
        <w:rPr>
          <w:rFonts w:hAnsi="宋体"/>
          <w:b/>
          <w:kern w:val="2"/>
          <w:sz w:val="24"/>
          <w:szCs w:val="24"/>
        </w:rPr>
        <w:t>）与</w:t>
      </w:r>
      <w:r w:rsidRPr="00030391">
        <w:rPr>
          <w:rFonts w:hAnsi="宋体" w:hint="eastAsia"/>
          <w:b/>
          <w:kern w:val="2"/>
          <w:sz w:val="24"/>
          <w:szCs w:val="24"/>
        </w:rPr>
        <w:t>投标人</w:t>
      </w:r>
      <w:r w:rsidRPr="00030391">
        <w:rPr>
          <w:rFonts w:hAnsi="宋体"/>
          <w:b/>
          <w:kern w:val="2"/>
          <w:sz w:val="24"/>
          <w:szCs w:val="24"/>
        </w:rPr>
        <w:t>有其他可能影响政府采购活动公平、公正进行的关系。</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投标人</w:t>
      </w:r>
      <w:r w:rsidRPr="00030391">
        <w:rPr>
          <w:rFonts w:hAnsi="宋体"/>
          <w:b/>
          <w:kern w:val="2"/>
          <w:sz w:val="24"/>
          <w:szCs w:val="24"/>
        </w:rPr>
        <w:t>认为采购人员及相关人员与其他</w:t>
      </w:r>
      <w:r w:rsidRPr="00030391">
        <w:rPr>
          <w:rFonts w:hAnsi="宋体" w:hint="eastAsia"/>
          <w:b/>
          <w:kern w:val="2"/>
          <w:sz w:val="24"/>
          <w:szCs w:val="24"/>
        </w:rPr>
        <w:t>投标人</w:t>
      </w:r>
      <w:r w:rsidRPr="00030391">
        <w:rPr>
          <w:rFonts w:hAnsi="宋体"/>
          <w:b/>
          <w:kern w:val="2"/>
          <w:sz w:val="24"/>
          <w:szCs w:val="24"/>
        </w:rPr>
        <w:t>有利害关系的，可以向采购人或者采购代理机构书面提出回避申请，并说明理由。采购人或者采购代理机构应当及时询问被申请回避人员，有利害关系的被申请回避人员应当回避。</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8.6有下列情形之一的视为投标人相互串通投标，投标文件将被视为无效：</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（1）不同投标人的投标文件由同一单位或者个人编制；或不同投标人报名的IP地址一致的；</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（2）不同投标人委托同一单位或者个人办理投标事宜；</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（3）不同的投标人的投标文件载明的项目管理员为同一个人；</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（4）不同投标人的投标文件异常一致或投标报价呈规律性差异；</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（5）不同投标人的投标文件相互混装；</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8.7供应商有下列情形之一的，属于恶意串通行为：</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（1）供应商直接或者间接从采购人或者采购代理机构处获得其他供应商的相关信息并修改其投标文件或者响应文件：</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lastRenderedPageBreak/>
        <w:t>（2）供应</w:t>
      </w:r>
      <w:proofErr w:type="gramStart"/>
      <w:r w:rsidRPr="00030391">
        <w:rPr>
          <w:rFonts w:hAnsi="宋体" w:hint="eastAsia"/>
          <w:b/>
          <w:kern w:val="2"/>
          <w:sz w:val="24"/>
          <w:szCs w:val="24"/>
        </w:rPr>
        <w:t>商按照</w:t>
      </w:r>
      <w:proofErr w:type="gramEnd"/>
      <w:r w:rsidRPr="00030391">
        <w:rPr>
          <w:rFonts w:hAnsi="宋体" w:hint="eastAsia"/>
          <w:b/>
          <w:kern w:val="2"/>
          <w:sz w:val="24"/>
          <w:szCs w:val="24"/>
        </w:rPr>
        <w:t>采购人或者采购代理机构的授意撤换、修改投标文件或者响应文件；</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（3）供应商之间协商报价、技术方案等投标文件或者响应文件的实质性内容；</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（4）属于同一集团、协会、商会等组织成员的供应</w:t>
      </w:r>
      <w:proofErr w:type="gramStart"/>
      <w:r w:rsidRPr="00030391">
        <w:rPr>
          <w:rFonts w:hAnsi="宋体" w:hint="eastAsia"/>
          <w:b/>
          <w:kern w:val="2"/>
          <w:sz w:val="24"/>
          <w:szCs w:val="24"/>
        </w:rPr>
        <w:t>商按照</w:t>
      </w:r>
      <w:proofErr w:type="gramEnd"/>
      <w:r w:rsidRPr="00030391">
        <w:rPr>
          <w:rFonts w:hAnsi="宋体" w:hint="eastAsia"/>
          <w:b/>
          <w:kern w:val="2"/>
          <w:sz w:val="24"/>
          <w:szCs w:val="24"/>
        </w:rPr>
        <w:t>该组织要求协同参加政府采购活动；</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（5）供应商之间事先约定一致抬高或者压低投标报价,或者在招标项目中事先约定轮流以高价位或者低价位中标,或者事先约定由某一特定供应商中标,然后再参加投标；</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（6）供应商之间商定部分供应商放弃参加政府采购活动或者放弃中标；</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（7）供应商与采购人或者采购代理机构之间、供应商相互之间，为谋求特定供应商中标或者排斥其他供应商的其他串通行为。</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8.8关联供应商不得参加同一合同项下政府采购活动，否则投标文件将被视为无效：</w:t>
      </w:r>
    </w:p>
    <w:p w:rsidR="008B6191" w:rsidRPr="00030391" w:rsidRDefault="008B6191" w:rsidP="00CF060F">
      <w:pPr>
        <w:pStyle w:val="af"/>
        <w:wordWrap w:val="0"/>
        <w:snapToGrid w:val="0"/>
        <w:spacing w:line="420" w:lineRule="exact"/>
        <w:ind w:leftChars="1" w:left="2" w:firstLineChars="200" w:firstLine="482"/>
        <w:rPr>
          <w:rFonts w:hAnsi="宋体"/>
          <w:b/>
          <w:kern w:val="2"/>
          <w:sz w:val="24"/>
          <w:szCs w:val="24"/>
        </w:rPr>
      </w:pPr>
      <w:r w:rsidRPr="00030391">
        <w:rPr>
          <w:rFonts w:hAnsi="宋体" w:hint="eastAsia"/>
          <w:b/>
          <w:kern w:val="2"/>
          <w:sz w:val="24"/>
          <w:szCs w:val="24"/>
        </w:rPr>
        <w:t>（1）单位负责人为同一人或者存在直接控股、管理关系的不同的供应商，不得参加同一合同项下的政府采购活动；</w:t>
      </w:r>
    </w:p>
    <w:p w:rsidR="008B6191" w:rsidRPr="00030391" w:rsidRDefault="008B6191" w:rsidP="00CF060F">
      <w:pPr>
        <w:pStyle w:val="af"/>
        <w:wordWrap w:val="0"/>
        <w:snapToGrid w:val="0"/>
        <w:spacing w:line="420" w:lineRule="exact"/>
        <w:ind w:leftChars="1" w:left="2" w:firstLineChars="200" w:firstLine="482"/>
        <w:rPr>
          <w:rFonts w:hAnsi="宋体"/>
          <w:sz w:val="21"/>
        </w:rPr>
      </w:pPr>
      <w:r w:rsidRPr="00030391">
        <w:rPr>
          <w:rFonts w:hAnsi="宋体" w:hint="eastAsia"/>
          <w:b/>
          <w:kern w:val="2"/>
          <w:sz w:val="24"/>
          <w:szCs w:val="24"/>
        </w:rPr>
        <w:t>（2）生产厂商授权给供应商后自己不得参加同一合同项下的政府采购活动；生产厂商对同一品牌同一型号的货物，仅能委托一个代理商参加投标。</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103" w:name="_Toc254970533"/>
      <w:bookmarkStart w:id="104" w:name="_Toc254970674"/>
      <w:r w:rsidRPr="00030391">
        <w:rPr>
          <w:rFonts w:ascii="宋体" w:hAnsi="宋体" w:hint="eastAsia"/>
          <w:sz w:val="21"/>
          <w:szCs w:val="21"/>
        </w:rPr>
        <w:t>9.质疑和投诉</w:t>
      </w:r>
      <w:bookmarkEnd w:id="103"/>
      <w:bookmarkEnd w:id="104"/>
    </w:p>
    <w:p w:rsidR="008B6191" w:rsidRPr="00030391" w:rsidRDefault="008B6191" w:rsidP="00CF060F">
      <w:pPr>
        <w:pStyle w:val="50"/>
        <w:wordWrap w:val="0"/>
        <w:spacing w:before="0" w:after="0" w:line="420" w:lineRule="exact"/>
        <w:ind w:firstLineChars="150" w:firstLine="315"/>
        <w:rPr>
          <w:rFonts w:ascii="宋体" w:hAnsi="宋体"/>
          <w:b w:val="0"/>
          <w:sz w:val="21"/>
          <w:szCs w:val="21"/>
        </w:rPr>
      </w:pPr>
      <w:r w:rsidRPr="00030391">
        <w:rPr>
          <w:rFonts w:ascii="宋体" w:hAnsi="宋体" w:hint="eastAsia"/>
          <w:b w:val="0"/>
          <w:sz w:val="21"/>
          <w:szCs w:val="21"/>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sz w:val="21"/>
        </w:rPr>
        <w:t>（</w:t>
      </w:r>
      <w:r w:rsidRPr="00030391">
        <w:rPr>
          <w:rFonts w:hAnsi="宋体" w:hint="eastAsia"/>
          <w:sz w:val="21"/>
        </w:rPr>
        <w:t>1</w:t>
      </w:r>
      <w:r w:rsidRPr="00030391">
        <w:rPr>
          <w:rFonts w:hAnsi="宋体"/>
          <w:sz w:val="21"/>
        </w:rPr>
        <w:t>）对可以质疑的</w:t>
      </w:r>
      <w:r w:rsidRPr="00030391">
        <w:rPr>
          <w:rFonts w:hAnsi="宋体" w:hint="eastAsia"/>
          <w:sz w:val="21"/>
        </w:rPr>
        <w:t>招标</w:t>
      </w:r>
      <w:r w:rsidRPr="00030391">
        <w:rPr>
          <w:rFonts w:hAnsi="宋体"/>
          <w:sz w:val="21"/>
        </w:rPr>
        <w:t>文件提出质疑的，为收到</w:t>
      </w:r>
      <w:r w:rsidRPr="00030391">
        <w:rPr>
          <w:rFonts w:hAnsi="宋体" w:hint="eastAsia"/>
          <w:sz w:val="21"/>
        </w:rPr>
        <w:t>招标</w:t>
      </w:r>
      <w:r w:rsidRPr="00030391">
        <w:rPr>
          <w:rFonts w:hAnsi="宋体"/>
          <w:sz w:val="21"/>
        </w:rPr>
        <w:t>文件之日</w:t>
      </w:r>
      <w:r w:rsidRPr="00030391">
        <w:rPr>
          <w:rFonts w:hAnsi="宋体" w:hint="eastAsia"/>
          <w:sz w:val="21"/>
        </w:rPr>
        <w:t>或者招标文件公告期限届满之日</w:t>
      </w:r>
      <w:r w:rsidRPr="00030391">
        <w:rPr>
          <w:rFonts w:hAnsi="宋体"/>
          <w:sz w:val="21"/>
        </w:rPr>
        <w:t>；</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sz w:val="21"/>
        </w:rPr>
        <w:t>（</w:t>
      </w:r>
      <w:r w:rsidRPr="00030391">
        <w:rPr>
          <w:rFonts w:hAnsi="宋体" w:hint="eastAsia"/>
          <w:sz w:val="21"/>
        </w:rPr>
        <w:t>2</w:t>
      </w:r>
      <w:r w:rsidRPr="00030391">
        <w:rPr>
          <w:rFonts w:hAnsi="宋体"/>
          <w:sz w:val="21"/>
        </w:rPr>
        <w:t>）对</w:t>
      </w:r>
      <w:r w:rsidRPr="00030391">
        <w:rPr>
          <w:rFonts w:hAnsi="宋体" w:hint="eastAsia"/>
          <w:sz w:val="21"/>
        </w:rPr>
        <w:t>采购</w:t>
      </w:r>
      <w:r w:rsidRPr="00030391">
        <w:rPr>
          <w:rFonts w:hAnsi="宋体"/>
          <w:sz w:val="21"/>
        </w:rPr>
        <w:t>过程提出质疑的，为各采购程序环节结束之日；</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sz w:val="21"/>
        </w:rPr>
        <w:t>（</w:t>
      </w:r>
      <w:r w:rsidRPr="00030391">
        <w:rPr>
          <w:rFonts w:hAnsi="宋体" w:hint="eastAsia"/>
          <w:sz w:val="21"/>
        </w:rPr>
        <w:t>3</w:t>
      </w:r>
      <w:r w:rsidRPr="00030391">
        <w:rPr>
          <w:rFonts w:hAnsi="宋体"/>
          <w:sz w:val="21"/>
        </w:rPr>
        <w:t>）对中标结果提出质疑的，为中标结果公告期限届满之日。</w:t>
      </w:r>
    </w:p>
    <w:p w:rsidR="00DD7A68"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投标人对采购人、采购代理机构的质疑答复不满意，或者采购人、采购代理机构未在规定时间内</w:t>
      </w:r>
      <w:proofErr w:type="gramStart"/>
      <w:r w:rsidRPr="00030391">
        <w:rPr>
          <w:rFonts w:hAnsi="宋体" w:hint="eastAsia"/>
          <w:sz w:val="21"/>
        </w:rPr>
        <w:t>作出</w:t>
      </w:r>
      <w:proofErr w:type="gramEnd"/>
      <w:r w:rsidRPr="00030391">
        <w:rPr>
          <w:rFonts w:hAnsi="宋体" w:hint="eastAsia"/>
          <w:sz w:val="21"/>
        </w:rPr>
        <w:t>答复的，可以在答复期满后十五个工作日内向同级政府采购监管部门投诉。</w:t>
      </w:r>
      <w:bookmarkStart w:id="105" w:name="_9.2质疑、投诉应当采用书面形式，质疑函、投诉书均应明确阐述招标文件、"/>
      <w:bookmarkEnd w:id="105"/>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9.2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供应商提出质疑应当提交质疑函和必要的证明材料</w:t>
      </w:r>
      <w:r w:rsidRPr="00030391">
        <w:rPr>
          <w:rFonts w:hAnsi="宋体" w:hint="eastAsia"/>
          <w:bCs/>
          <w:sz w:val="21"/>
        </w:rPr>
        <w:t>，</w:t>
      </w:r>
      <w:r w:rsidRPr="00030391">
        <w:rPr>
          <w:rFonts w:hAnsi="宋体"/>
          <w:bCs/>
          <w:sz w:val="21"/>
        </w:rPr>
        <w:t>针对同一采购程序环节的质疑</w:t>
      </w:r>
      <w:r w:rsidRPr="00030391">
        <w:rPr>
          <w:rFonts w:hAnsi="宋体" w:hint="eastAsia"/>
          <w:bCs/>
          <w:sz w:val="21"/>
        </w:rPr>
        <w:t>必须</w:t>
      </w:r>
      <w:r w:rsidRPr="00030391">
        <w:rPr>
          <w:rFonts w:hAnsi="宋体"/>
          <w:bCs/>
          <w:sz w:val="21"/>
        </w:rPr>
        <w:t>在法定质疑期内一次性提出。质疑</w:t>
      </w:r>
      <w:proofErr w:type="gramStart"/>
      <w:r w:rsidRPr="00030391">
        <w:rPr>
          <w:rFonts w:hAnsi="宋体"/>
          <w:bCs/>
          <w:sz w:val="21"/>
        </w:rPr>
        <w:t>函应当</w:t>
      </w:r>
      <w:proofErr w:type="gramEnd"/>
      <w:r w:rsidRPr="00030391">
        <w:rPr>
          <w:rFonts w:hAnsi="宋体"/>
          <w:bCs/>
          <w:sz w:val="21"/>
        </w:rPr>
        <w:t>包括下列内容：</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w:t>
      </w:r>
      <w:r w:rsidRPr="00030391">
        <w:rPr>
          <w:rFonts w:hAnsi="宋体" w:hint="eastAsia"/>
          <w:bCs/>
          <w:sz w:val="21"/>
        </w:rPr>
        <w:t>1</w:t>
      </w:r>
      <w:r w:rsidRPr="00030391">
        <w:rPr>
          <w:rFonts w:hAnsi="宋体"/>
          <w:bCs/>
          <w:sz w:val="21"/>
        </w:rPr>
        <w:t>）供应商的姓名或者名称、地址、邮编、联系人及联系电话；</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w:t>
      </w:r>
      <w:r w:rsidRPr="00030391">
        <w:rPr>
          <w:rFonts w:hAnsi="宋体" w:hint="eastAsia"/>
          <w:bCs/>
          <w:sz w:val="21"/>
        </w:rPr>
        <w:t>2</w:t>
      </w:r>
      <w:r w:rsidRPr="00030391">
        <w:rPr>
          <w:rFonts w:hAnsi="宋体"/>
          <w:bCs/>
          <w:sz w:val="21"/>
        </w:rPr>
        <w:t>）质疑项目的名称、编号；</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w:t>
      </w:r>
      <w:r w:rsidRPr="00030391">
        <w:rPr>
          <w:rFonts w:hAnsi="宋体" w:hint="eastAsia"/>
          <w:bCs/>
          <w:sz w:val="21"/>
        </w:rPr>
        <w:t>3</w:t>
      </w:r>
      <w:r w:rsidRPr="00030391">
        <w:rPr>
          <w:rFonts w:hAnsi="宋体"/>
          <w:bCs/>
          <w:sz w:val="21"/>
        </w:rPr>
        <w:t>）具体、明确的质疑事项和与质疑事项相关的请求；</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w:t>
      </w:r>
      <w:r w:rsidRPr="00030391">
        <w:rPr>
          <w:rFonts w:hAnsi="宋体" w:hint="eastAsia"/>
          <w:bCs/>
          <w:sz w:val="21"/>
        </w:rPr>
        <w:t>4</w:t>
      </w:r>
      <w:r w:rsidRPr="00030391">
        <w:rPr>
          <w:rFonts w:hAnsi="宋体"/>
          <w:bCs/>
          <w:sz w:val="21"/>
        </w:rPr>
        <w:t>）事实依据；</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w:t>
      </w:r>
      <w:r w:rsidRPr="00030391">
        <w:rPr>
          <w:rFonts w:hAnsi="宋体" w:hint="eastAsia"/>
          <w:bCs/>
          <w:sz w:val="21"/>
        </w:rPr>
        <w:t>5</w:t>
      </w:r>
      <w:r w:rsidRPr="00030391">
        <w:rPr>
          <w:rFonts w:hAnsi="宋体"/>
          <w:bCs/>
          <w:sz w:val="21"/>
        </w:rPr>
        <w:t>）必要的法律依据；</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lastRenderedPageBreak/>
        <w:t>（</w:t>
      </w:r>
      <w:r w:rsidRPr="00030391">
        <w:rPr>
          <w:rFonts w:hAnsi="宋体" w:hint="eastAsia"/>
          <w:bCs/>
          <w:sz w:val="21"/>
        </w:rPr>
        <w:t>6</w:t>
      </w:r>
      <w:r w:rsidRPr="00030391">
        <w:rPr>
          <w:rFonts w:hAnsi="宋体"/>
          <w:bCs/>
          <w:sz w:val="21"/>
        </w:rPr>
        <w:t>）提出质疑的日期。</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bCs/>
          <w:sz w:val="21"/>
        </w:rPr>
        <w:t>供应商为自然人的，应当由本人签字；供应商为法人或者其他组织的，应当由法定代表人</w:t>
      </w:r>
      <w:r w:rsidR="00DD7A68" w:rsidRPr="00030391">
        <w:rPr>
          <w:rFonts w:hAnsi="宋体"/>
          <w:bCs/>
          <w:sz w:val="21"/>
        </w:rPr>
        <w:t>（负责人或自然人）</w:t>
      </w:r>
      <w:r w:rsidRPr="00030391">
        <w:rPr>
          <w:rFonts w:hAnsi="宋体"/>
          <w:bCs/>
          <w:sz w:val="21"/>
        </w:rPr>
        <w:t>、主要负责人，或者其委托代理人签字或者盖章，并加盖公章</w:t>
      </w:r>
    </w:p>
    <w:p w:rsidR="008B6191" w:rsidRPr="00030391" w:rsidRDefault="008B6191" w:rsidP="00CF060F">
      <w:pPr>
        <w:pStyle w:val="50"/>
        <w:wordWrap w:val="0"/>
        <w:spacing w:before="0" w:after="0" w:line="420" w:lineRule="exact"/>
        <w:ind w:firstLineChars="150" w:firstLine="316"/>
        <w:rPr>
          <w:rFonts w:ascii="宋体" w:hAnsi="宋体"/>
          <w:bCs/>
          <w:sz w:val="21"/>
        </w:rPr>
      </w:pPr>
      <w:r w:rsidRPr="00030391">
        <w:rPr>
          <w:rFonts w:ascii="宋体" w:hAnsi="宋体" w:hint="eastAsia"/>
          <w:sz w:val="21"/>
          <w:szCs w:val="21"/>
        </w:rPr>
        <w:t>9.3</w:t>
      </w:r>
      <w:r w:rsidRPr="00030391">
        <w:rPr>
          <w:rFonts w:ascii="宋体" w:hAnsi="宋体" w:hint="eastAsia"/>
          <w:b w:val="0"/>
          <w:sz w:val="21"/>
          <w:szCs w:val="21"/>
        </w:rPr>
        <w:t>投诉的权利。质疑供应商对采购人、采购代理机构的答复不满意，或者采购人、采购代理机构未在规定时间内</w:t>
      </w:r>
      <w:proofErr w:type="gramStart"/>
      <w:r w:rsidRPr="00030391">
        <w:rPr>
          <w:rFonts w:ascii="宋体" w:hAnsi="宋体" w:hint="eastAsia"/>
          <w:b w:val="0"/>
          <w:sz w:val="21"/>
          <w:szCs w:val="21"/>
        </w:rPr>
        <w:t>作出</w:t>
      </w:r>
      <w:proofErr w:type="gramEnd"/>
      <w:r w:rsidRPr="00030391">
        <w:rPr>
          <w:rFonts w:ascii="宋体" w:hAnsi="宋体" w:hint="eastAsia"/>
          <w:b w:val="0"/>
          <w:sz w:val="21"/>
          <w:szCs w:val="21"/>
        </w:rPr>
        <w:t>答复的，可以在答复期满后15个工作日内向本办法第六条规定的财政部门提起投诉。</w:t>
      </w:r>
    </w:p>
    <w:p w:rsidR="008B6191" w:rsidRPr="00030391" w:rsidRDefault="008B6191" w:rsidP="00CF060F">
      <w:pPr>
        <w:pStyle w:val="af"/>
        <w:wordWrap w:val="0"/>
        <w:snapToGrid w:val="0"/>
        <w:spacing w:line="420" w:lineRule="exact"/>
        <w:rPr>
          <w:rFonts w:hAnsi="宋体"/>
          <w:bCs/>
          <w:sz w:val="21"/>
        </w:rPr>
      </w:pPr>
    </w:p>
    <w:p w:rsidR="008B6191" w:rsidRPr="00030391" w:rsidRDefault="008B6191" w:rsidP="00CF060F">
      <w:pPr>
        <w:pStyle w:val="3"/>
        <w:wordWrap w:val="0"/>
        <w:spacing w:before="0" w:after="0" w:line="420" w:lineRule="exact"/>
        <w:jc w:val="center"/>
        <w:rPr>
          <w:rFonts w:ascii="宋体" w:hAnsi="宋体"/>
          <w:b w:val="0"/>
          <w:sz w:val="21"/>
          <w:szCs w:val="21"/>
        </w:rPr>
      </w:pPr>
      <w:bookmarkStart w:id="106" w:name="_Toc254970534"/>
      <w:bookmarkStart w:id="107" w:name="_Toc254970675"/>
      <w:r w:rsidRPr="00030391">
        <w:rPr>
          <w:rFonts w:ascii="宋体" w:hAnsi="宋体" w:hint="eastAsia"/>
        </w:rPr>
        <w:t>二、招标文件</w:t>
      </w:r>
      <w:bookmarkEnd w:id="106"/>
      <w:bookmarkEnd w:id="107"/>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10.招标文件的构成</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（1）招标公告；</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 xml:space="preserve">（2）采购需求； </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（3）投标人须知；</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（4）评标方法及评标标准；</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（5）</w:t>
      </w:r>
      <w:proofErr w:type="gramStart"/>
      <w:r w:rsidRPr="00030391">
        <w:rPr>
          <w:rFonts w:ascii="宋体" w:hAnsi="宋体" w:hint="eastAsia"/>
          <w:szCs w:val="21"/>
        </w:rPr>
        <w:t>拟签订</w:t>
      </w:r>
      <w:proofErr w:type="gramEnd"/>
      <w:r w:rsidRPr="00030391">
        <w:rPr>
          <w:rFonts w:ascii="宋体" w:hAnsi="宋体" w:hint="eastAsia"/>
          <w:szCs w:val="21"/>
        </w:rPr>
        <w:t>的合同文本；</w:t>
      </w:r>
    </w:p>
    <w:p w:rsidR="008B6191" w:rsidRPr="00030391" w:rsidRDefault="008B6191" w:rsidP="00CF060F">
      <w:pPr>
        <w:wordWrap w:val="0"/>
        <w:snapToGrid w:val="0"/>
        <w:spacing w:line="420" w:lineRule="exact"/>
        <w:ind w:firstLine="420"/>
        <w:jc w:val="left"/>
        <w:rPr>
          <w:rFonts w:ascii="宋体" w:hAnsi="宋体"/>
          <w:szCs w:val="21"/>
        </w:rPr>
      </w:pPr>
      <w:r w:rsidRPr="00030391">
        <w:rPr>
          <w:rFonts w:ascii="宋体" w:hAnsi="宋体" w:hint="eastAsia"/>
          <w:szCs w:val="21"/>
        </w:rPr>
        <w:t>（6）投标文件格式。</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 xml:space="preserve">11.招标文件的澄清与修改 </w:t>
      </w:r>
    </w:p>
    <w:p w:rsidR="008B6191" w:rsidRPr="00030391" w:rsidRDefault="008B6191" w:rsidP="00CF060F">
      <w:pPr>
        <w:pStyle w:val="50"/>
        <w:wordWrap w:val="0"/>
        <w:spacing w:before="0" w:after="0" w:line="420" w:lineRule="exact"/>
        <w:ind w:firstLineChars="150" w:firstLine="315"/>
        <w:rPr>
          <w:rFonts w:ascii="宋体" w:hAnsi="宋体"/>
          <w:b w:val="0"/>
          <w:sz w:val="21"/>
          <w:szCs w:val="21"/>
        </w:rPr>
      </w:pPr>
      <w:r w:rsidRPr="00030391">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DD7A68"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030391">
        <w:rPr>
          <w:rFonts w:hAnsi="宋体"/>
          <w:sz w:val="21"/>
        </w:rPr>
        <w:t>投标人必须按照</w:t>
      </w:r>
      <w:proofErr w:type="gramStart"/>
      <w:r w:rsidRPr="00030391">
        <w:rPr>
          <w:rFonts w:hAnsi="宋体"/>
          <w:sz w:val="21"/>
        </w:rPr>
        <w:t>桂财采【2007】</w:t>
      </w:r>
      <w:proofErr w:type="gramEnd"/>
      <w:r w:rsidRPr="00030391">
        <w:rPr>
          <w:rFonts w:hAnsi="宋体"/>
          <w:sz w:val="21"/>
        </w:rPr>
        <w:t>65号文件第二十九条规定，在澄清或修改通知发出后</w:t>
      </w:r>
      <w:r w:rsidRPr="00030391">
        <w:rPr>
          <w:rFonts w:hAnsi="宋体" w:hint="eastAsia"/>
          <w:sz w:val="21"/>
        </w:rPr>
        <w:t>24</w:t>
      </w:r>
      <w:r w:rsidRPr="00030391">
        <w:rPr>
          <w:rFonts w:hAnsi="宋体"/>
          <w:sz w:val="21"/>
        </w:rPr>
        <w:t>小时内以书面形式进行确认，否则视为已经收到。</w:t>
      </w:r>
    </w:p>
    <w:p w:rsidR="00DD7A68"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11.2招标文件中有不一致的，有澄清的部分以最终的澄清更正内容为准；未澄清的，以投标须知前附表为准；投标须知前附表不涉及的内容，以编排在后的最后描述为准。</w:t>
      </w: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11.3招标文件的澄清或者修改都应当通过采购人或者采购代理机构以法定形式发布。</w:t>
      </w:r>
    </w:p>
    <w:p w:rsidR="00DD7A68" w:rsidRPr="00030391" w:rsidRDefault="00DD7A68" w:rsidP="00CF060F">
      <w:pPr>
        <w:pStyle w:val="af"/>
        <w:wordWrap w:val="0"/>
        <w:snapToGrid w:val="0"/>
        <w:spacing w:line="420" w:lineRule="exact"/>
        <w:ind w:firstLineChars="200" w:firstLine="420"/>
        <w:rPr>
          <w:rFonts w:hAnsi="宋体"/>
          <w:sz w:val="21"/>
        </w:rPr>
      </w:pPr>
    </w:p>
    <w:p w:rsidR="008B6191" w:rsidRPr="00030391" w:rsidRDefault="008B6191" w:rsidP="00CF060F">
      <w:pPr>
        <w:pStyle w:val="3"/>
        <w:wordWrap w:val="0"/>
        <w:spacing w:before="0" w:after="0" w:line="420" w:lineRule="exact"/>
        <w:jc w:val="center"/>
        <w:rPr>
          <w:rFonts w:ascii="宋体" w:hAnsi="宋体"/>
          <w:b w:val="0"/>
          <w:sz w:val="21"/>
          <w:szCs w:val="21"/>
        </w:rPr>
      </w:pPr>
      <w:bookmarkStart w:id="108" w:name="_Toc254970535"/>
      <w:bookmarkStart w:id="109" w:name="_Toc254970676"/>
      <w:r w:rsidRPr="00030391">
        <w:rPr>
          <w:rFonts w:ascii="宋体" w:hAnsi="宋体" w:hint="eastAsia"/>
        </w:rPr>
        <w:t>三、投标文件的编制</w:t>
      </w:r>
      <w:bookmarkEnd w:id="108"/>
      <w:bookmarkEnd w:id="109"/>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110" w:name="_Toc254970536"/>
      <w:bookmarkStart w:id="111" w:name="_Toc254970677"/>
      <w:r w:rsidRPr="00030391">
        <w:rPr>
          <w:rFonts w:ascii="宋体" w:hAnsi="宋体" w:hint="eastAsia"/>
          <w:sz w:val="21"/>
          <w:szCs w:val="21"/>
        </w:rPr>
        <w:t>12.投标文件的编制原则</w:t>
      </w:r>
    </w:p>
    <w:p w:rsidR="008B6191" w:rsidRPr="00030391" w:rsidRDefault="008B6191" w:rsidP="00CF060F">
      <w:pPr>
        <w:wordWrap w:val="0"/>
        <w:snapToGrid w:val="0"/>
        <w:spacing w:line="420" w:lineRule="exact"/>
        <w:ind w:firstLine="420"/>
        <w:jc w:val="left"/>
        <w:rPr>
          <w:rFonts w:ascii="宋体" w:hAnsi="宋体" w:cs="Courier New"/>
          <w:szCs w:val="21"/>
        </w:rPr>
      </w:pPr>
      <w:r w:rsidRPr="00030391">
        <w:rPr>
          <w:rFonts w:ascii="宋体" w:hAnsi="宋体"/>
          <w:szCs w:val="21"/>
        </w:rPr>
        <w:t>投标人应当按照招标文件的要求编制投标文件。投标文件应当对招标文件提出的要求和条件</w:t>
      </w:r>
      <w:proofErr w:type="gramStart"/>
      <w:r w:rsidRPr="00030391">
        <w:rPr>
          <w:rFonts w:ascii="宋体" w:hAnsi="宋体"/>
          <w:szCs w:val="21"/>
        </w:rPr>
        <w:t>作出</w:t>
      </w:r>
      <w:proofErr w:type="gramEnd"/>
      <w:r w:rsidRPr="00030391">
        <w:rPr>
          <w:rFonts w:ascii="宋体" w:hAnsi="宋体"/>
          <w:szCs w:val="21"/>
        </w:rPr>
        <w:t>明确响应。</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13.投标文件的组成</w:t>
      </w:r>
      <w:bookmarkEnd w:id="110"/>
      <w:bookmarkEnd w:id="111"/>
    </w:p>
    <w:p w:rsidR="008B6191" w:rsidRPr="00030391" w:rsidRDefault="008B6191" w:rsidP="00CF060F">
      <w:pPr>
        <w:wordWrap w:val="0"/>
        <w:snapToGrid w:val="0"/>
        <w:spacing w:line="420" w:lineRule="exact"/>
        <w:ind w:firstLineChars="200" w:firstLine="420"/>
        <w:jc w:val="left"/>
        <w:rPr>
          <w:rFonts w:ascii="宋体" w:hAnsi="宋体"/>
          <w:szCs w:val="21"/>
        </w:rPr>
      </w:pPr>
      <w:r w:rsidRPr="00030391">
        <w:rPr>
          <w:rFonts w:ascii="宋体" w:hAnsi="宋体" w:hint="eastAsia"/>
          <w:szCs w:val="21"/>
        </w:rPr>
        <w:t>投标文件由报价文件、资格证明文件、商务文件、技术文件四部分组成。</w:t>
      </w:r>
    </w:p>
    <w:p w:rsidR="008B6191" w:rsidRPr="00030391" w:rsidRDefault="008B6191" w:rsidP="00CF060F">
      <w:pPr>
        <w:pStyle w:val="50"/>
        <w:wordWrap w:val="0"/>
        <w:spacing w:before="0" w:after="0" w:line="420" w:lineRule="exact"/>
        <w:ind w:leftChars="200" w:left="420"/>
        <w:rPr>
          <w:rFonts w:ascii="宋体" w:hAnsi="宋体"/>
          <w:b w:val="0"/>
          <w:sz w:val="21"/>
          <w:szCs w:val="21"/>
        </w:rPr>
      </w:pPr>
      <w:bookmarkStart w:id="112" w:name="_13.1报价文件:_具体材料见“投标人须知前附表”。"/>
      <w:bookmarkEnd w:id="112"/>
      <w:r w:rsidRPr="00030391">
        <w:rPr>
          <w:rFonts w:ascii="宋体" w:hAnsi="宋体" w:hint="eastAsia"/>
          <w:b w:val="0"/>
          <w:sz w:val="21"/>
          <w:szCs w:val="21"/>
        </w:rPr>
        <w:lastRenderedPageBreak/>
        <w:t>13</w:t>
      </w:r>
      <w:bookmarkStart w:id="113" w:name="_Hlt19632545"/>
      <w:r w:rsidRPr="00030391">
        <w:rPr>
          <w:rFonts w:ascii="宋体" w:hAnsi="宋体" w:hint="eastAsia"/>
          <w:b w:val="0"/>
          <w:sz w:val="21"/>
          <w:szCs w:val="21"/>
        </w:rPr>
        <w:t>.</w:t>
      </w:r>
      <w:bookmarkEnd w:id="113"/>
      <w:r w:rsidRPr="00030391">
        <w:rPr>
          <w:rFonts w:ascii="宋体" w:hAnsi="宋体" w:hint="eastAsia"/>
          <w:b w:val="0"/>
          <w:sz w:val="21"/>
          <w:szCs w:val="21"/>
        </w:rPr>
        <w:t>1报价文件：</w:t>
      </w:r>
      <w:r w:rsidRPr="00030391">
        <w:rPr>
          <w:rFonts w:ascii="宋体" w:hAnsi="宋体"/>
          <w:b w:val="0"/>
          <w:sz w:val="21"/>
          <w:szCs w:val="21"/>
        </w:rPr>
        <w:t xml:space="preserve"> 具体材料见“投标人须知前附表”</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bookmarkStart w:id="114" w:name="_13.2资格证明文件：具体材料见“投标人须知前附表”。"/>
      <w:bookmarkEnd w:id="114"/>
      <w:r w:rsidRPr="00030391">
        <w:rPr>
          <w:rFonts w:ascii="宋体" w:hAnsi="宋体" w:hint="eastAsia"/>
          <w:b w:val="0"/>
          <w:sz w:val="21"/>
          <w:szCs w:val="21"/>
        </w:rPr>
        <w:t>13.2资格证明文件：</w:t>
      </w:r>
      <w:r w:rsidRPr="00030391">
        <w:rPr>
          <w:rFonts w:ascii="宋体" w:hAnsi="宋体"/>
          <w:b w:val="0"/>
          <w:sz w:val="21"/>
          <w:szCs w:val="21"/>
        </w:rPr>
        <w:t>具体材料见“投标人须知前附表”</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bookmarkStart w:id="115" w:name="_13.3商务文件:_具体材料见“投标人须知前附表”。"/>
      <w:bookmarkEnd w:id="115"/>
      <w:r w:rsidRPr="00030391">
        <w:rPr>
          <w:rFonts w:ascii="宋体" w:hAnsi="宋体" w:hint="eastAsia"/>
          <w:b w:val="0"/>
          <w:sz w:val="21"/>
          <w:szCs w:val="21"/>
        </w:rPr>
        <w:t>13.3商务文件：</w:t>
      </w:r>
      <w:r w:rsidRPr="00030391">
        <w:rPr>
          <w:rFonts w:ascii="宋体" w:hAnsi="宋体"/>
          <w:b w:val="0"/>
          <w:sz w:val="21"/>
          <w:szCs w:val="21"/>
        </w:rPr>
        <w:t>具体材料见“投标人须知前附表”</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bookmarkStart w:id="116" w:name="_13.4技术文件：具体材料见“投标人须知前附表”。"/>
      <w:bookmarkEnd w:id="116"/>
      <w:r w:rsidRPr="00030391">
        <w:rPr>
          <w:rFonts w:ascii="宋体" w:hAnsi="宋体" w:hint="eastAsia"/>
          <w:b w:val="0"/>
          <w:sz w:val="21"/>
          <w:szCs w:val="21"/>
        </w:rPr>
        <w:t>13.4技术文件：</w:t>
      </w:r>
      <w:r w:rsidRPr="00030391">
        <w:rPr>
          <w:rFonts w:ascii="宋体" w:hAnsi="宋体"/>
          <w:b w:val="0"/>
          <w:sz w:val="21"/>
          <w:szCs w:val="21"/>
        </w:rPr>
        <w:t>具体材料见“投标人须知前附表”</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bookmarkStart w:id="117" w:name="_13.5投标文件电子版：具体材料见“投标人须知前附表”。"/>
      <w:bookmarkEnd w:id="117"/>
      <w:r w:rsidRPr="00030391">
        <w:rPr>
          <w:rFonts w:ascii="宋体" w:hAnsi="宋体" w:hint="eastAsia"/>
          <w:b w:val="0"/>
          <w:sz w:val="21"/>
          <w:szCs w:val="21"/>
        </w:rPr>
        <w:t>13.5投标文件电子版：</w:t>
      </w:r>
      <w:r w:rsidRPr="00030391">
        <w:rPr>
          <w:rFonts w:ascii="宋体" w:hAnsi="宋体"/>
          <w:b w:val="0"/>
          <w:sz w:val="21"/>
          <w:szCs w:val="21"/>
        </w:rPr>
        <w:t>具体材料见“投标人须知前附表”</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118" w:name="_Toc254970537"/>
      <w:bookmarkStart w:id="119" w:name="_Toc254970678"/>
      <w:r w:rsidRPr="00030391">
        <w:rPr>
          <w:rFonts w:ascii="宋体" w:hAnsi="宋体" w:hint="eastAsia"/>
          <w:sz w:val="21"/>
          <w:szCs w:val="21"/>
        </w:rPr>
        <w:t>14.投标文件的语言及计量</w:t>
      </w:r>
      <w:bookmarkEnd w:id="118"/>
      <w:bookmarkEnd w:id="119"/>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14.1语言文字：</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14.2投标计量单位，招标文件已有明确规定的，使用招标文件规定的计量单位；招标文件没有规定的，应采用中华人民共和国法定计量单位，货币种类为人民币，否则视同未响应。</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15.投标的风险</w:t>
      </w:r>
    </w:p>
    <w:p w:rsidR="00635272" w:rsidRPr="00030391" w:rsidRDefault="008B6191" w:rsidP="00CF060F">
      <w:pPr>
        <w:pStyle w:val="af"/>
        <w:wordWrap w:val="0"/>
        <w:snapToGrid w:val="0"/>
        <w:spacing w:line="420" w:lineRule="exact"/>
        <w:ind w:firstLineChars="200" w:firstLine="420"/>
        <w:jc w:val="left"/>
        <w:rPr>
          <w:rFonts w:hAnsi="宋体"/>
          <w:sz w:val="21"/>
        </w:rPr>
      </w:pPr>
      <w:r w:rsidRPr="00030391">
        <w:rPr>
          <w:rFonts w:hAnsi="宋体" w:hint="eastAsia"/>
          <w:sz w:val="21"/>
        </w:rPr>
        <w:t>投标人没有按照招标文件要求提供全部资料，或者投标人没有对招标文件在各方面</w:t>
      </w:r>
      <w:proofErr w:type="gramStart"/>
      <w:r w:rsidRPr="00030391">
        <w:rPr>
          <w:rFonts w:hAnsi="宋体" w:hint="eastAsia"/>
          <w:sz w:val="21"/>
        </w:rPr>
        <w:t>作出</w:t>
      </w:r>
      <w:proofErr w:type="gramEnd"/>
      <w:r w:rsidRPr="00030391">
        <w:rPr>
          <w:rFonts w:hAnsi="宋体" w:hint="eastAsia"/>
          <w:sz w:val="21"/>
        </w:rPr>
        <w:t>实质性响应是投标人的风险，并可能导致其投标被拒绝。</w:t>
      </w:r>
      <w:bookmarkStart w:id="120" w:name="_Toc254970538"/>
      <w:bookmarkStart w:id="121" w:name="_Toc254970679"/>
    </w:p>
    <w:p w:rsidR="00635272" w:rsidRPr="00030391" w:rsidRDefault="008B6191" w:rsidP="00CF060F">
      <w:pPr>
        <w:pStyle w:val="af"/>
        <w:wordWrap w:val="0"/>
        <w:snapToGrid w:val="0"/>
        <w:spacing w:line="420" w:lineRule="exact"/>
        <w:ind w:firstLineChars="200" w:firstLine="420"/>
        <w:jc w:val="left"/>
        <w:rPr>
          <w:rFonts w:hAnsi="宋体"/>
          <w:sz w:val="21"/>
        </w:rPr>
      </w:pPr>
      <w:r w:rsidRPr="00030391">
        <w:rPr>
          <w:rFonts w:hAnsi="宋体" w:hint="eastAsia"/>
          <w:sz w:val="21"/>
        </w:rPr>
        <w:t>16.投标报价</w:t>
      </w:r>
      <w:bookmarkEnd w:id="120"/>
      <w:bookmarkEnd w:id="121"/>
    </w:p>
    <w:p w:rsidR="00635272"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16.1投标报价应按招标文件中“开标一览表”格式填写。</w:t>
      </w:r>
      <w:bookmarkStart w:id="122" w:name="_16.2投标报价具体定义见投标人须知前附表。"/>
      <w:bookmarkEnd w:id="122"/>
    </w:p>
    <w:p w:rsidR="00635272"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16.2投标报价具体包括内容见“投标人须知前附表”。</w:t>
      </w:r>
    </w:p>
    <w:p w:rsidR="00635272"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16.3投标人应当就所投每个分标的全部内容分别作完整唯一总价报价，投标人应当就所投分标进行报价，不得存在漏项报价；投标人应当就所投分标的单项内容</w:t>
      </w:r>
      <w:proofErr w:type="gramStart"/>
      <w:r w:rsidRPr="00030391">
        <w:rPr>
          <w:rFonts w:hAnsi="宋体" w:hint="eastAsia"/>
          <w:b/>
          <w:sz w:val="21"/>
        </w:rPr>
        <w:t>作唯一</w:t>
      </w:r>
      <w:proofErr w:type="gramEnd"/>
      <w:r w:rsidRPr="00030391">
        <w:rPr>
          <w:rFonts w:hAnsi="宋体" w:hint="eastAsia"/>
          <w:b/>
          <w:sz w:val="21"/>
        </w:rPr>
        <w:t>报价。</w:t>
      </w:r>
    </w:p>
    <w:p w:rsidR="00DD7A68" w:rsidRPr="00030391" w:rsidRDefault="008B6191" w:rsidP="00CF060F">
      <w:pPr>
        <w:pStyle w:val="af"/>
        <w:wordWrap w:val="0"/>
        <w:snapToGrid w:val="0"/>
        <w:spacing w:line="420" w:lineRule="exact"/>
        <w:ind w:firstLineChars="200" w:firstLine="420"/>
        <w:jc w:val="left"/>
        <w:rPr>
          <w:rFonts w:hAnsi="宋体"/>
          <w:sz w:val="21"/>
        </w:rPr>
      </w:pPr>
      <w:r w:rsidRPr="00030391">
        <w:rPr>
          <w:rFonts w:hAnsi="宋体" w:hint="eastAsia"/>
          <w:sz w:val="21"/>
        </w:rPr>
        <w:t>17.投标有效期</w:t>
      </w:r>
      <w:bookmarkStart w:id="123" w:name="_17.1投标有效期应按“投标人须知中的前附表”规定的期限。"/>
      <w:bookmarkEnd w:id="123"/>
    </w:p>
    <w:p w:rsidR="00DD7A68"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17.1投标有效期应按“投标人须知前附表”规定的期限。</w:t>
      </w:r>
    </w:p>
    <w:p w:rsidR="008F3F87"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17.2</w:t>
      </w:r>
      <w:bookmarkStart w:id="124" w:name="_Toc254970540"/>
      <w:bookmarkStart w:id="125" w:name="_Toc254970681"/>
      <w:r w:rsidRPr="00030391">
        <w:rPr>
          <w:rFonts w:hAnsi="宋体" w:hint="eastAsia"/>
          <w:b/>
          <w:sz w:val="21"/>
        </w:rPr>
        <w:t>投标有效期是指为保证采购人有足够的时间在开标后完成评标、定标、合同签订等工作而要求投标人提交的投标文件在一定时间内保持有效的期限。</w:t>
      </w:r>
    </w:p>
    <w:p w:rsidR="008F3F87"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17.3投标人的投标文件在投标有效期内均保持有效。</w:t>
      </w:r>
      <w:bookmarkStart w:id="126" w:name="_18.投标保证金"/>
      <w:bookmarkStart w:id="127" w:name="_Toc254970541"/>
      <w:bookmarkStart w:id="128" w:name="_Toc254970682"/>
      <w:bookmarkEnd w:id="124"/>
      <w:bookmarkEnd w:id="125"/>
      <w:bookmarkEnd w:id="126"/>
    </w:p>
    <w:p w:rsidR="008F3F87" w:rsidRPr="00030391" w:rsidRDefault="008B6191" w:rsidP="00CF060F">
      <w:pPr>
        <w:pStyle w:val="af"/>
        <w:wordWrap w:val="0"/>
        <w:snapToGrid w:val="0"/>
        <w:spacing w:line="420" w:lineRule="exact"/>
        <w:ind w:firstLineChars="200" w:firstLine="420"/>
        <w:jc w:val="left"/>
        <w:rPr>
          <w:rFonts w:hAnsi="宋体"/>
          <w:sz w:val="21"/>
        </w:rPr>
      </w:pPr>
      <w:r w:rsidRPr="00030391">
        <w:rPr>
          <w:rFonts w:hAnsi="宋体" w:hint="eastAsia"/>
          <w:sz w:val="21"/>
        </w:rPr>
        <w:t>18.投标保证金</w:t>
      </w:r>
      <w:bookmarkEnd w:id="127"/>
      <w:bookmarkEnd w:id="128"/>
    </w:p>
    <w:p w:rsidR="008F3F87"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18.1投标人须按</w:t>
      </w:r>
      <w:r w:rsidRPr="00030391">
        <w:rPr>
          <w:rFonts w:hAnsi="宋体"/>
          <w:b/>
          <w:sz w:val="21"/>
        </w:rPr>
        <w:t>“投标人须知前附表”</w:t>
      </w:r>
      <w:r w:rsidRPr="00030391">
        <w:rPr>
          <w:rFonts w:hAnsi="宋体" w:hint="eastAsia"/>
          <w:b/>
          <w:sz w:val="21"/>
        </w:rPr>
        <w:t>的规定。</w:t>
      </w:r>
    </w:p>
    <w:p w:rsidR="008F3F87"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18.2投标保证金的退还</w:t>
      </w:r>
    </w:p>
    <w:p w:rsidR="008F3F87"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18.2.1未中标人的投标保证金自中标通知书发出之日起5个工作日内退还，退还方式如下：</w:t>
      </w:r>
    </w:p>
    <w:p w:rsidR="008F3F87" w:rsidRPr="00030391" w:rsidRDefault="008B6191" w:rsidP="00CF060F">
      <w:pPr>
        <w:pStyle w:val="af"/>
        <w:wordWrap w:val="0"/>
        <w:snapToGrid w:val="0"/>
        <w:spacing w:line="420" w:lineRule="exact"/>
        <w:ind w:firstLineChars="200" w:firstLine="422"/>
        <w:jc w:val="left"/>
        <w:rPr>
          <w:rFonts w:hAnsi="宋体"/>
          <w:b/>
          <w:sz w:val="21"/>
        </w:rPr>
      </w:pPr>
      <w:r w:rsidRPr="00030391">
        <w:rPr>
          <w:rFonts w:hAnsi="宋体" w:hint="eastAsia"/>
          <w:b/>
          <w:sz w:val="21"/>
        </w:rPr>
        <w:t>（1）采用银行转账方式的，以转账方式退回到投标人银行账户。</w:t>
      </w:r>
    </w:p>
    <w:p w:rsidR="008B6191" w:rsidRPr="00030391" w:rsidRDefault="008B6191" w:rsidP="00CF060F">
      <w:pPr>
        <w:pStyle w:val="af"/>
        <w:wordWrap w:val="0"/>
        <w:snapToGrid w:val="0"/>
        <w:spacing w:line="420" w:lineRule="exact"/>
        <w:ind w:firstLineChars="150" w:firstLine="300"/>
        <w:jc w:val="left"/>
        <w:rPr>
          <w:rFonts w:hAnsi="宋体"/>
        </w:rPr>
      </w:pPr>
      <w:r w:rsidRPr="00030391">
        <w:rPr>
          <w:rFonts w:hAnsi="宋体" w:hint="eastAsia"/>
        </w:rPr>
        <w:t xml:space="preserve">（2）采用支票、汇票或本票方式的，以转账方式退回到投标人银行账户或由投标人代表持相关授权证明材料至采购人或采购代理机构办理支票、汇票或本票原件退还手续。 </w:t>
      </w:r>
    </w:p>
    <w:p w:rsidR="008B6191" w:rsidRPr="00030391" w:rsidRDefault="008B6191" w:rsidP="00CF060F">
      <w:pPr>
        <w:pStyle w:val="50"/>
        <w:wordWrap w:val="0"/>
        <w:spacing w:before="0" w:after="0" w:line="420" w:lineRule="exact"/>
        <w:ind w:firstLineChars="150" w:firstLine="315"/>
        <w:rPr>
          <w:rFonts w:ascii="宋体" w:hAnsi="宋体"/>
          <w:b w:val="0"/>
          <w:sz w:val="21"/>
          <w:szCs w:val="21"/>
        </w:rPr>
      </w:pPr>
      <w:r w:rsidRPr="00030391">
        <w:rPr>
          <w:rFonts w:ascii="宋体" w:hAnsi="宋体" w:hint="eastAsia"/>
          <w:b w:val="0"/>
          <w:sz w:val="21"/>
          <w:szCs w:val="21"/>
        </w:rPr>
        <w:lastRenderedPageBreak/>
        <w:t xml:space="preserve">（3）采用银行、保险机构出具的保函方式的，由投标人代表持相关授权证明材料至采购人或采购代理机构办理保函原件退还手续。 </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 xml:space="preserve">18.2.2中标人的投标保证金自签订合同之日起5个工作日内退还，退还方式同未中标人的投标保证金的退还方式。 </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18.3投标保证金不计息。</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 xml:space="preserve">18.4投标人有下列情形之一的，投标保证金将不予退还： </w:t>
      </w:r>
    </w:p>
    <w:p w:rsidR="008B6191" w:rsidRPr="00030391" w:rsidRDefault="008B6191" w:rsidP="00CF060F">
      <w:pPr>
        <w:wordWrap w:val="0"/>
        <w:snapToGrid w:val="0"/>
        <w:spacing w:line="420" w:lineRule="exact"/>
        <w:ind w:firstLineChars="196" w:firstLine="412"/>
        <w:jc w:val="left"/>
        <w:rPr>
          <w:rFonts w:ascii="宋体" w:hAnsi="宋体"/>
          <w:szCs w:val="21"/>
        </w:rPr>
      </w:pPr>
      <w:r w:rsidRPr="00030391">
        <w:rPr>
          <w:rFonts w:ascii="宋体" w:hAnsi="宋体" w:hint="eastAsia"/>
          <w:szCs w:val="21"/>
        </w:rPr>
        <w:t>（1）投标人在投标有效期内撤销投标文件的；</w:t>
      </w:r>
    </w:p>
    <w:p w:rsidR="008B6191" w:rsidRPr="00030391" w:rsidRDefault="008B6191" w:rsidP="00CF060F">
      <w:pPr>
        <w:wordWrap w:val="0"/>
        <w:snapToGrid w:val="0"/>
        <w:spacing w:line="420" w:lineRule="exact"/>
        <w:ind w:firstLineChars="196" w:firstLine="412"/>
        <w:jc w:val="left"/>
        <w:rPr>
          <w:rFonts w:ascii="宋体" w:hAnsi="宋体"/>
          <w:szCs w:val="21"/>
        </w:rPr>
      </w:pPr>
      <w:r w:rsidRPr="00030391">
        <w:rPr>
          <w:rFonts w:ascii="宋体" w:hAnsi="宋体" w:hint="eastAsia"/>
          <w:szCs w:val="21"/>
        </w:rPr>
        <w:t>（2）未按规定提交履约保证金的；</w:t>
      </w:r>
    </w:p>
    <w:p w:rsidR="008B6191" w:rsidRPr="00030391" w:rsidRDefault="008B6191" w:rsidP="00CF060F">
      <w:pPr>
        <w:wordWrap w:val="0"/>
        <w:snapToGrid w:val="0"/>
        <w:spacing w:line="420" w:lineRule="exact"/>
        <w:ind w:firstLineChars="196" w:firstLine="412"/>
        <w:jc w:val="left"/>
        <w:rPr>
          <w:rFonts w:ascii="宋体" w:hAnsi="宋体"/>
          <w:szCs w:val="21"/>
        </w:rPr>
      </w:pPr>
      <w:r w:rsidRPr="00030391">
        <w:rPr>
          <w:rFonts w:ascii="宋体" w:hAnsi="宋体" w:hint="eastAsia"/>
          <w:szCs w:val="21"/>
        </w:rPr>
        <w:t>（3）投标人在投标过程中弄虚作假，提供虚假材料的；</w:t>
      </w:r>
    </w:p>
    <w:p w:rsidR="008B6191" w:rsidRPr="00030391" w:rsidRDefault="008B6191" w:rsidP="00CF060F">
      <w:pPr>
        <w:wordWrap w:val="0"/>
        <w:snapToGrid w:val="0"/>
        <w:spacing w:line="420" w:lineRule="exact"/>
        <w:ind w:firstLineChars="196" w:firstLine="412"/>
        <w:rPr>
          <w:rFonts w:ascii="宋体" w:hAnsi="宋体"/>
          <w:szCs w:val="21"/>
        </w:rPr>
      </w:pPr>
      <w:r w:rsidRPr="00030391">
        <w:rPr>
          <w:rFonts w:ascii="宋体" w:hAnsi="宋体" w:hint="eastAsia"/>
          <w:szCs w:val="21"/>
        </w:rPr>
        <w:t>（4）中标人无正当理由不与采购人签订合同的；</w:t>
      </w:r>
    </w:p>
    <w:p w:rsidR="00635272" w:rsidRPr="00030391" w:rsidRDefault="008B6191" w:rsidP="00CF060F">
      <w:pPr>
        <w:wordWrap w:val="0"/>
        <w:snapToGrid w:val="0"/>
        <w:spacing w:line="420" w:lineRule="exact"/>
        <w:ind w:firstLineChars="200" w:firstLine="420"/>
        <w:rPr>
          <w:rFonts w:ascii="宋体" w:hAnsi="宋体"/>
          <w:szCs w:val="21"/>
        </w:rPr>
      </w:pPr>
      <w:r w:rsidRPr="00030391">
        <w:rPr>
          <w:rFonts w:ascii="宋体" w:hAnsi="宋体" w:hint="eastAsia"/>
          <w:szCs w:val="21"/>
        </w:rPr>
        <w:t>（5）其他严重扰乱招投标程序的。</w:t>
      </w:r>
      <w:bookmarkStart w:id="129" w:name="_Toc254970542"/>
      <w:bookmarkStart w:id="130" w:name="_Toc254970683"/>
    </w:p>
    <w:p w:rsidR="00635272" w:rsidRPr="00030391" w:rsidRDefault="008B6191" w:rsidP="00CF060F">
      <w:pPr>
        <w:wordWrap w:val="0"/>
        <w:snapToGrid w:val="0"/>
        <w:spacing w:line="420" w:lineRule="exact"/>
        <w:ind w:firstLineChars="200" w:firstLine="420"/>
        <w:rPr>
          <w:rFonts w:ascii="宋体" w:hAnsi="宋体"/>
          <w:szCs w:val="21"/>
        </w:rPr>
      </w:pPr>
      <w:r w:rsidRPr="00030391">
        <w:rPr>
          <w:rFonts w:ascii="宋体" w:hAnsi="宋体" w:hint="eastAsia"/>
          <w:szCs w:val="21"/>
        </w:rPr>
        <w:t>19.投标文件的</w:t>
      </w:r>
      <w:bookmarkEnd w:id="129"/>
      <w:bookmarkEnd w:id="130"/>
      <w:r w:rsidRPr="00030391">
        <w:rPr>
          <w:rFonts w:ascii="宋体" w:hAnsi="宋体" w:hint="eastAsia"/>
          <w:szCs w:val="21"/>
        </w:rPr>
        <w:t>编制</w:t>
      </w:r>
    </w:p>
    <w:p w:rsidR="00635272" w:rsidRPr="00030391" w:rsidRDefault="008B6191" w:rsidP="00CF060F">
      <w:pPr>
        <w:wordWrap w:val="0"/>
        <w:snapToGrid w:val="0"/>
        <w:spacing w:line="420" w:lineRule="exact"/>
        <w:ind w:firstLineChars="200" w:firstLine="422"/>
        <w:rPr>
          <w:rFonts w:ascii="宋体" w:hAnsi="宋体"/>
          <w:b/>
          <w:szCs w:val="21"/>
        </w:rPr>
      </w:pPr>
      <w:r w:rsidRPr="00030391">
        <w:rPr>
          <w:rFonts w:ascii="宋体" w:hAnsi="宋体" w:hint="eastAsia"/>
          <w:b/>
          <w:szCs w:val="21"/>
        </w:rPr>
        <w:t xml:space="preserve"> 19.1投标人应按本招标文件规定的格式和顺序编制、装订投标文件并标注页码，投标文件内容不完整、编排混乱导致投标文件被误读、漏读或者查找不到相关内容的，是投标人的责任。</w:t>
      </w:r>
      <w:bookmarkStart w:id="131" w:name="_19.2投标文件应按报价文件、资格证明文件、商务文件、技术文件分别编制"/>
      <w:bookmarkEnd w:id="131"/>
    </w:p>
    <w:p w:rsidR="00635272" w:rsidRPr="00030391" w:rsidRDefault="008B6191" w:rsidP="00CF060F">
      <w:pPr>
        <w:wordWrap w:val="0"/>
        <w:snapToGrid w:val="0"/>
        <w:spacing w:line="420" w:lineRule="exact"/>
        <w:ind w:firstLineChars="200" w:firstLine="422"/>
        <w:rPr>
          <w:rFonts w:ascii="宋体" w:hAnsi="宋体"/>
          <w:b/>
          <w:szCs w:val="21"/>
        </w:rPr>
      </w:pPr>
      <w:r w:rsidRPr="00030391">
        <w:rPr>
          <w:rFonts w:ascii="宋体" w:hAnsi="宋体" w:hint="eastAsia"/>
          <w:b/>
          <w:szCs w:val="21"/>
        </w:rPr>
        <w:t xml:space="preserve"> 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rsidR="00DD7A68" w:rsidRPr="00030391" w:rsidRDefault="008B6191" w:rsidP="00CF060F">
      <w:pPr>
        <w:wordWrap w:val="0"/>
        <w:snapToGrid w:val="0"/>
        <w:spacing w:line="420" w:lineRule="exact"/>
        <w:ind w:firstLineChars="200" w:firstLine="422"/>
        <w:rPr>
          <w:rFonts w:ascii="宋体" w:hAnsi="宋体"/>
          <w:b/>
          <w:szCs w:val="21"/>
        </w:rPr>
      </w:pPr>
      <w:r w:rsidRPr="00030391">
        <w:rPr>
          <w:rFonts w:ascii="宋体" w:hAnsi="宋体" w:hint="eastAsia"/>
          <w:b/>
          <w:szCs w:val="21"/>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rsidR="00DD7A68" w:rsidRPr="00030391" w:rsidRDefault="008B6191" w:rsidP="00CF060F">
      <w:pPr>
        <w:wordWrap w:val="0"/>
        <w:snapToGrid w:val="0"/>
        <w:spacing w:line="420" w:lineRule="exact"/>
        <w:ind w:firstLineChars="200" w:firstLine="422"/>
        <w:rPr>
          <w:rFonts w:ascii="宋体" w:hAnsi="宋体"/>
          <w:sz w:val="24"/>
        </w:rPr>
      </w:pPr>
      <w:r w:rsidRPr="00030391">
        <w:rPr>
          <w:rFonts w:ascii="宋体" w:hAnsi="宋体" w:hint="eastAsia"/>
          <w:b/>
          <w:szCs w:val="21"/>
        </w:rPr>
        <w:t>19.4投标文件须由投标人在规定位置盖公章并由法定代表人</w:t>
      </w:r>
      <w:r w:rsidR="00DD7A68" w:rsidRPr="00030391">
        <w:rPr>
          <w:rFonts w:ascii="宋体" w:hAnsi="宋体" w:hint="eastAsia"/>
          <w:b/>
          <w:szCs w:val="21"/>
        </w:rPr>
        <w:t>（负责人或自然人）</w:t>
      </w:r>
      <w:r w:rsidRPr="00030391">
        <w:rPr>
          <w:rFonts w:ascii="宋体" w:hAnsi="宋体" w:hint="eastAsia"/>
          <w:b/>
          <w:szCs w:val="21"/>
        </w:rPr>
        <w:t>或委托代理人签字，</w:t>
      </w:r>
      <w:r w:rsidRPr="00030391">
        <w:rPr>
          <w:rFonts w:ascii="宋体" w:hAnsi="宋体" w:hint="eastAsia"/>
          <w:sz w:val="24"/>
        </w:rPr>
        <w:t>否则作无效投标处理。</w:t>
      </w:r>
    </w:p>
    <w:p w:rsidR="005A797A" w:rsidRPr="00030391" w:rsidRDefault="008B6191" w:rsidP="00CF060F">
      <w:pPr>
        <w:wordWrap w:val="0"/>
        <w:snapToGrid w:val="0"/>
        <w:spacing w:line="420" w:lineRule="exact"/>
        <w:ind w:firstLineChars="200" w:firstLine="422"/>
        <w:rPr>
          <w:rFonts w:ascii="宋体" w:hAnsi="宋体"/>
          <w:b/>
          <w:szCs w:val="21"/>
        </w:rPr>
      </w:pPr>
      <w:r w:rsidRPr="00030391">
        <w:rPr>
          <w:rFonts w:ascii="宋体" w:hAnsi="宋体" w:hint="eastAsia"/>
          <w:b/>
          <w:szCs w:val="21"/>
        </w:rPr>
        <w:t>19.5投标文件中标注的投标人名称应与主体资格证明（如营业执照、事业单位法人证书、执业许可证、个体工商户营业执照、自然人身份证等）和公章一致，</w:t>
      </w:r>
      <w:r w:rsidRPr="00030391">
        <w:rPr>
          <w:rFonts w:ascii="宋体" w:hAnsi="宋体" w:hint="eastAsia"/>
          <w:sz w:val="24"/>
        </w:rPr>
        <w:t>否则作无效投标处理</w:t>
      </w:r>
      <w:r w:rsidRPr="00030391">
        <w:rPr>
          <w:rFonts w:ascii="宋体" w:hAnsi="宋体" w:hint="eastAsia"/>
          <w:b/>
          <w:szCs w:val="21"/>
        </w:rPr>
        <w:t>。</w:t>
      </w:r>
    </w:p>
    <w:p w:rsidR="005A797A" w:rsidRPr="00030391" w:rsidRDefault="008B6191" w:rsidP="00CF060F">
      <w:pPr>
        <w:wordWrap w:val="0"/>
        <w:snapToGrid w:val="0"/>
        <w:spacing w:line="420" w:lineRule="exact"/>
        <w:ind w:firstLineChars="200" w:firstLine="422"/>
        <w:rPr>
          <w:rFonts w:ascii="宋体" w:hAnsi="宋体"/>
          <w:b/>
          <w:szCs w:val="21"/>
        </w:rPr>
      </w:pPr>
      <w:r w:rsidRPr="00030391">
        <w:rPr>
          <w:rFonts w:ascii="宋体" w:hAnsi="宋体" w:hint="eastAsia"/>
          <w:b/>
          <w:szCs w:val="21"/>
        </w:rPr>
        <w:t xml:space="preserve"> 19.6投标文件应尽量避免涂改、</w:t>
      </w:r>
      <w:proofErr w:type="gramStart"/>
      <w:r w:rsidRPr="00030391">
        <w:rPr>
          <w:rFonts w:ascii="宋体" w:hAnsi="宋体" w:hint="eastAsia"/>
          <w:b/>
          <w:szCs w:val="21"/>
        </w:rPr>
        <w:t>行间插字或</w:t>
      </w:r>
      <w:proofErr w:type="gramEnd"/>
      <w:r w:rsidRPr="00030391">
        <w:rPr>
          <w:rFonts w:ascii="宋体" w:hAnsi="宋体" w:hint="eastAsia"/>
          <w:b/>
          <w:szCs w:val="21"/>
        </w:rPr>
        <w:t>删除。如果出现上述情况，改动之处应由投标人的法定代表人</w:t>
      </w:r>
      <w:r w:rsidR="00DD7A68" w:rsidRPr="00030391">
        <w:rPr>
          <w:rFonts w:ascii="宋体" w:hAnsi="宋体" w:hint="eastAsia"/>
          <w:b/>
          <w:szCs w:val="21"/>
        </w:rPr>
        <w:t>（负责人或自然人）</w:t>
      </w:r>
      <w:r w:rsidRPr="00030391">
        <w:rPr>
          <w:rFonts w:ascii="宋体" w:hAnsi="宋体" w:hint="eastAsia"/>
          <w:b/>
          <w:szCs w:val="21"/>
        </w:rPr>
        <w:t>或其委托代理人签字或盖章。投标文件因字迹潦草或表达不清所引起的后果由投标人承担。</w:t>
      </w:r>
    </w:p>
    <w:p w:rsidR="005A797A" w:rsidRPr="00030391" w:rsidRDefault="008B6191" w:rsidP="00CF060F">
      <w:pPr>
        <w:wordWrap w:val="0"/>
        <w:snapToGrid w:val="0"/>
        <w:spacing w:line="420" w:lineRule="exact"/>
        <w:ind w:firstLineChars="200" w:firstLine="420"/>
        <w:rPr>
          <w:rFonts w:ascii="宋体" w:hAnsi="宋体"/>
          <w:szCs w:val="21"/>
        </w:rPr>
      </w:pPr>
      <w:r w:rsidRPr="00030391">
        <w:rPr>
          <w:rFonts w:ascii="宋体" w:hAnsi="宋体" w:hint="eastAsia"/>
          <w:szCs w:val="21"/>
        </w:rPr>
        <w:t>20.投标文件的密封</w:t>
      </w:r>
    </w:p>
    <w:p w:rsidR="008B6191" w:rsidRPr="00030391" w:rsidRDefault="008B6191" w:rsidP="00CF060F">
      <w:pPr>
        <w:wordWrap w:val="0"/>
        <w:snapToGrid w:val="0"/>
        <w:spacing w:line="420" w:lineRule="exact"/>
        <w:ind w:firstLineChars="200" w:firstLine="422"/>
        <w:rPr>
          <w:rFonts w:ascii="宋体" w:hAnsi="宋体"/>
          <w:b/>
          <w:szCs w:val="21"/>
        </w:rPr>
      </w:pPr>
      <w:r w:rsidRPr="00030391">
        <w:rPr>
          <w:rFonts w:ascii="宋体" w:hAnsi="宋体" w:hint="eastAsia"/>
          <w:b/>
          <w:szCs w:val="21"/>
        </w:rPr>
        <w:t xml:space="preserve"> 20.1投标文件正、副本全部装入包封袋/箱（投标文件的补充、修改可另行单独递交）中并加以密封，封口处必须加盖投标人公章或委托代理人签字，以示密封。</w:t>
      </w:r>
    </w:p>
    <w:p w:rsidR="008B6191" w:rsidRPr="00030391" w:rsidRDefault="008B6191" w:rsidP="00CF060F">
      <w:pPr>
        <w:pStyle w:val="50"/>
        <w:wordWrap w:val="0"/>
        <w:spacing w:before="0" w:after="0" w:line="420" w:lineRule="exact"/>
        <w:ind w:firstLineChars="150" w:firstLine="315"/>
        <w:rPr>
          <w:rFonts w:ascii="宋体" w:hAnsi="宋体"/>
          <w:b w:val="0"/>
          <w:sz w:val="21"/>
          <w:szCs w:val="21"/>
        </w:rPr>
      </w:pPr>
      <w:r w:rsidRPr="00030391">
        <w:rPr>
          <w:rFonts w:ascii="宋体" w:hAnsi="宋体" w:hint="eastAsia"/>
          <w:b w:val="0"/>
          <w:sz w:val="21"/>
          <w:szCs w:val="21"/>
        </w:rPr>
        <w:lastRenderedPageBreak/>
        <w:t xml:space="preserve"> 20.2投标文件外层包装封面上应写明投标人名称、投标人地址、项目名称、项目编号、所投分标及“开标时启封”字样。</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20.3未按上述规定密封的投标文件将被拒收。</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21.投标文件的提交</w:t>
      </w:r>
    </w:p>
    <w:p w:rsidR="008B6191" w:rsidRPr="00030391" w:rsidRDefault="008B6191" w:rsidP="00CF060F">
      <w:pPr>
        <w:pStyle w:val="50"/>
        <w:wordWrap w:val="0"/>
        <w:spacing w:before="0" w:after="0" w:line="420" w:lineRule="exact"/>
        <w:ind w:leftChars="200" w:left="420"/>
        <w:rPr>
          <w:rFonts w:ascii="宋体" w:hAnsi="宋体"/>
          <w:b w:val="0"/>
          <w:sz w:val="21"/>
          <w:szCs w:val="21"/>
        </w:rPr>
      </w:pPr>
      <w:bookmarkStart w:id="132" w:name="_21.1投标人必须在“投标人须知中的前附表”规定的投标文件接收时间和投"/>
      <w:bookmarkEnd w:id="132"/>
      <w:r w:rsidRPr="00030391">
        <w:rPr>
          <w:rFonts w:ascii="宋体" w:hAnsi="宋体" w:hint="eastAsia"/>
          <w:b w:val="0"/>
          <w:sz w:val="21"/>
          <w:szCs w:val="21"/>
        </w:rPr>
        <w:t>21.1投标人必须在“投标人须知前附表”规定的投标文件接收时间和投标地点提交投标文件。</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21.2采购代理机构工作人员收到投标文件后，应当如实记载投标文件的送达时间和密封情况，签收保存，并向投标人出具签收回执。</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21.3未在规定时间内送达或者未按照招标文件要求密封或标记的投标文件，采购代理机构必须拒</w:t>
      </w:r>
    </w:p>
    <w:p w:rsidR="008B6191" w:rsidRPr="00030391" w:rsidRDefault="008B6191" w:rsidP="00CF060F">
      <w:pPr>
        <w:pStyle w:val="50"/>
        <w:wordWrap w:val="0"/>
        <w:spacing w:before="0" w:after="0" w:line="420" w:lineRule="exact"/>
        <w:rPr>
          <w:rFonts w:ascii="宋体" w:hAnsi="宋体"/>
          <w:b w:val="0"/>
          <w:sz w:val="21"/>
          <w:szCs w:val="21"/>
        </w:rPr>
      </w:pPr>
      <w:r w:rsidRPr="00030391">
        <w:rPr>
          <w:rFonts w:ascii="宋体" w:hAnsi="宋体" w:hint="eastAsia"/>
          <w:b w:val="0"/>
          <w:sz w:val="21"/>
          <w:szCs w:val="21"/>
        </w:rPr>
        <w:t>收。</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22. 投标文件的补充、修改与撤回</w:t>
      </w:r>
    </w:p>
    <w:p w:rsidR="008B6191" w:rsidRPr="00030391" w:rsidRDefault="008B6191" w:rsidP="00CF060F">
      <w:pPr>
        <w:wordWrap w:val="0"/>
        <w:snapToGrid w:val="0"/>
        <w:spacing w:line="420" w:lineRule="exact"/>
        <w:ind w:firstLine="420"/>
        <w:jc w:val="left"/>
        <w:rPr>
          <w:rFonts w:ascii="宋体" w:hAnsi="宋体"/>
          <w:szCs w:val="21"/>
        </w:rPr>
      </w:pPr>
      <w:bookmarkStart w:id="133" w:name="_Toc254970543"/>
      <w:bookmarkStart w:id="134" w:name="_Toc254970684"/>
      <w:r w:rsidRPr="00030391">
        <w:rPr>
          <w:rFonts w:ascii="宋体" w:hAnsi="宋体" w:hint="eastAsia"/>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33"/>
    <w:bookmarkEnd w:id="134"/>
    <w:p w:rsidR="008B6191" w:rsidRPr="00030391" w:rsidRDefault="008B6191" w:rsidP="00CF060F">
      <w:pPr>
        <w:pStyle w:val="ae"/>
        <w:wordWrap w:val="0"/>
        <w:snapToGrid w:val="0"/>
        <w:spacing w:line="420" w:lineRule="exact"/>
        <w:ind w:firstLine="739"/>
        <w:rPr>
          <w:rFonts w:ascii="宋体" w:eastAsia="宋体" w:hAnsi="宋体"/>
          <w:snapToGrid w:val="0"/>
          <w:sz w:val="21"/>
          <w:szCs w:val="21"/>
        </w:rPr>
      </w:pPr>
    </w:p>
    <w:p w:rsidR="008B6191" w:rsidRPr="00030391" w:rsidRDefault="008B6191" w:rsidP="00CF060F">
      <w:pPr>
        <w:pStyle w:val="3"/>
        <w:wordWrap w:val="0"/>
        <w:spacing w:before="0" w:after="0" w:line="420" w:lineRule="exact"/>
        <w:jc w:val="center"/>
        <w:rPr>
          <w:rFonts w:ascii="宋体" w:hAnsi="宋体"/>
          <w:b w:val="0"/>
          <w:sz w:val="21"/>
          <w:szCs w:val="21"/>
        </w:rPr>
      </w:pPr>
      <w:bookmarkStart w:id="135" w:name="_Toc254970544"/>
      <w:bookmarkStart w:id="136" w:name="_Toc254970685"/>
      <w:r w:rsidRPr="00030391">
        <w:rPr>
          <w:rFonts w:ascii="宋体" w:hAnsi="宋体" w:hint="eastAsia"/>
        </w:rPr>
        <w:t>四、开    标</w:t>
      </w:r>
      <w:bookmarkEnd w:id="135"/>
      <w:bookmarkEnd w:id="136"/>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137" w:name="_23.开标时间和地点"/>
      <w:bookmarkEnd w:id="137"/>
      <w:r w:rsidRPr="00030391">
        <w:rPr>
          <w:rFonts w:ascii="宋体" w:hAnsi="宋体" w:hint="eastAsia"/>
          <w:sz w:val="21"/>
          <w:szCs w:val="21"/>
        </w:rPr>
        <w:t>23.开标时间和地点</w:t>
      </w:r>
    </w:p>
    <w:p w:rsidR="008B6191" w:rsidRPr="00030391" w:rsidRDefault="008B6191" w:rsidP="00CF060F">
      <w:pPr>
        <w:pStyle w:val="af"/>
        <w:wordWrap w:val="0"/>
        <w:snapToGrid w:val="0"/>
        <w:spacing w:line="420" w:lineRule="exact"/>
        <w:ind w:firstLineChars="200" w:firstLine="420"/>
        <w:rPr>
          <w:rFonts w:hAnsi="宋体"/>
          <w:bCs/>
          <w:sz w:val="21"/>
        </w:rPr>
      </w:pPr>
      <w:r w:rsidRPr="00030391">
        <w:rPr>
          <w:rFonts w:hAnsi="宋体" w:hint="eastAsia"/>
          <w:bCs/>
          <w:sz w:val="21"/>
        </w:rPr>
        <w:t>采购代理机构将在“投标人须知前附表”规定的时间和地点进行开标，投标人未参加开标的，视同认可开标过程和结果。本项目开标过程实行全程录音、录像监控。</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24.开标程序：</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（1）宣布开标：开标会由采购代理机构主持，主持人宣布开标开始；</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 xml:space="preserve">（2）主持人介绍参加开标会的人员名单； </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（3）主持人宣布开标纪律；</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（4）检查文件：由各投标人检查各自的投标文件密封情况并签字确认。</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（5）唱标：经投标人确认各自投标文件密封无误后，由采购代理机构工作当众拆封，宣布投标人名称、投标价格和其他需要宣布的内容。</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（6）开标过程由采购代理机构如实记录，由参加开标的各投标人代表对开标记录进行当场校核及勘误，并签字确认。投标人代表未到场签字确认或者拒绝签字确认的，视同认可开标结果；</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（8）开标结束。</w:t>
      </w:r>
    </w:p>
    <w:p w:rsidR="008B6191" w:rsidRPr="00030391" w:rsidRDefault="008B6191" w:rsidP="00CF060F">
      <w:pPr>
        <w:pStyle w:val="af"/>
        <w:wordWrap w:val="0"/>
        <w:snapToGrid w:val="0"/>
        <w:spacing w:line="420" w:lineRule="exact"/>
        <w:ind w:leftChars="228" w:left="689" w:hangingChars="100" w:hanging="210"/>
        <w:rPr>
          <w:rFonts w:hAnsi="宋体"/>
          <w:sz w:val="21"/>
        </w:rPr>
      </w:pPr>
    </w:p>
    <w:p w:rsidR="008B6191" w:rsidRPr="00030391" w:rsidRDefault="008B6191" w:rsidP="00CF060F">
      <w:pPr>
        <w:pStyle w:val="3"/>
        <w:wordWrap w:val="0"/>
        <w:spacing w:before="0" w:after="0" w:line="420" w:lineRule="exact"/>
        <w:jc w:val="center"/>
        <w:rPr>
          <w:rFonts w:ascii="宋体" w:hAnsi="宋体"/>
          <w:b w:val="0"/>
          <w:sz w:val="21"/>
          <w:szCs w:val="21"/>
        </w:rPr>
      </w:pPr>
      <w:r w:rsidRPr="00030391">
        <w:rPr>
          <w:rFonts w:ascii="宋体" w:hAnsi="宋体" w:hint="eastAsia"/>
        </w:rPr>
        <w:lastRenderedPageBreak/>
        <w:t>五、资格审查</w:t>
      </w:r>
    </w:p>
    <w:p w:rsidR="008B6191" w:rsidRPr="00030391" w:rsidRDefault="008B6191" w:rsidP="00CF060F">
      <w:pPr>
        <w:pStyle w:val="50"/>
        <w:wordWrap w:val="0"/>
        <w:spacing w:before="0" w:after="0" w:line="420" w:lineRule="exact"/>
        <w:ind w:firstLineChars="200" w:firstLine="422"/>
        <w:rPr>
          <w:rFonts w:ascii="宋体" w:hAnsi="宋体"/>
          <w:sz w:val="21"/>
          <w:szCs w:val="21"/>
        </w:rPr>
      </w:pPr>
      <w:r w:rsidRPr="00030391">
        <w:rPr>
          <w:rFonts w:ascii="宋体" w:hAnsi="宋体" w:hint="eastAsia"/>
          <w:sz w:val="21"/>
          <w:szCs w:val="21"/>
        </w:rPr>
        <w:t>25.资格审查</w:t>
      </w:r>
    </w:p>
    <w:p w:rsidR="008B6191" w:rsidRPr="00030391" w:rsidRDefault="008B6191" w:rsidP="00CF060F">
      <w:pPr>
        <w:pStyle w:val="50"/>
        <w:wordWrap w:val="0"/>
        <w:spacing w:before="0" w:after="0" w:line="420" w:lineRule="exact"/>
        <w:ind w:firstLineChars="150" w:firstLine="315"/>
        <w:rPr>
          <w:rFonts w:ascii="宋体" w:hAnsi="宋体"/>
          <w:b w:val="0"/>
          <w:sz w:val="21"/>
          <w:szCs w:val="21"/>
        </w:rPr>
      </w:pPr>
      <w:r w:rsidRPr="00030391">
        <w:rPr>
          <w:rFonts w:ascii="宋体" w:hAnsi="宋体" w:hint="eastAsia"/>
          <w:b w:val="0"/>
          <w:sz w:val="21"/>
          <w:szCs w:val="21"/>
        </w:rPr>
        <w:t xml:space="preserve"> 25.1</w:t>
      </w:r>
      <w:r w:rsidRPr="00030391">
        <w:rPr>
          <w:rFonts w:ascii="宋体" w:hAnsi="宋体"/>
          <w:b w:val="0"/>
          <w:sz w:val="21"/>
          <w:szCs w:val="21"/>
        </w:rPr>
        <w:t>开标结束后，</w:t>
      </w:r>
      <w:r w:rsidRPr="00030391">
        <w:rPr>
          <w:rFonts w:ascii="宋体" w:hAnsi="宋体" w:hint="eastAsia"/>
          <w:b w:val="0"/>
          <w:sz w:val="21"/>
          <w:szCs w:val="21"/>
        </w:rPr>
        <w:t>采购人或采购代理机构</w:t>
      </w:r>
      <w:r w:rsidRPr="00030391">
        <w:rPr>
          <w:rFonts w:ascii="宋体" w:hAnsi="宋体"/>
          <w:b w:val="0"/>
          <w:sz w:val="21"/>
          <w:szCs w:val="21"/>
        </w:rPr>
        <w:t>依法对投标人的资格进行审查。</w:t>
      </w:r>
    </w:p>
    <w:p w:rsidR="008B6191" w:rsidRPr="00030391" w:rsidRDefault="008B6191" w:rsidP="00CF060F">
      <w:pPr>
        <w:pStyle w:val="50"/>
        <w:wordWrap w:val="0"/>
        <w:spacing w:before="0" w:after="0" w:line="420" w:lineRule="exact"/>
        <w:ind w:firstLineChars="150" w:firstLine="315"/>
        <w:rPr>
          <w:rFonts w:ascii="宋体" w:hAnsi="宋体"/>
          <w:b w:val="0"/>
          <w:sz w:val="21"/>
          <w:szCs w:val="21"/>
        </w:rPr>
      </w:pPr>
      <w:r w:rsidRPr="00030391">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8B6191" w:rsidRPr="00030391" w:rsidRDefault="008B6191" w:rsidP="00CF060F">
      <w:pPr>
        <w:pStyle w:val="50"/>
        <w:wordWrap w:val="0"/>
        <w:spacing w:before="0" w:after="0" w:line="420" w:lineRule="exact"/>
        <w:ind w:firstLineChars="200" w:firstLine="422"/>
        <w:rPr>
          <w:rFonts w:ascii="宋体" w:hAnsi="宋体"/>
          <w:sz w:val="21"/>
          <w:szCs w:val="21"/>
        </w:rPr>
      </w:pPr>
      <w:bookmarkStart w:id="138" w:name="_25.3_投标人有下列情形之一的，资格审查不通过而导致其投标无效："/>
      <w:bookmarkEnd w:id="138"/>
      <w:r w:rsidRPr="00030391">
        <w:rPr>
          <w:rFonts w:ascii="宋体" w:hAnsi="宋体" w:hint="eastAsia"/>
          <w:sz w:val="21"/>
          <w:szCs w:val="21"/>
        </w:rPr>
        <w:t>25.3 投标人有下列情形之一的，资格审查不通过而导致其投标无效：</w:t>
      </w:r>
    </w:p>
    <w:p w:rsidR="008B6191" w:rsidRPr="00030391" w:rsidRDefault="008B6191" w:rsidP="00CF060F">
      <w:pPr>
        <w:pStyle w:val="af"/>
        <w:wordWrap w:val="0"/>
        <w:snapToGrid w:val="0"/>
        <w:spacing w:line="420" w:lineRule="exact"/>
        <w:ind w:firstLineChars="196" w:firstLine="413"/>
        <w:rPr>
          <w:rFonts w:hAnsi="宋体"/>
          <w:b/>
          <w:sz w:val="21"/>
        </w:rPr>
      </w:pPr>
      <w:r w:rsidRPr="00030391">
        <w:rPr>
          <w:rFonts w:hAnsi="宋体" w:hint="eastAsia"/>
          <w:b/>
          <w:sz w:val="21"/>
        </w:rPr>
        <w:t>（1）不具备招标文件中规定的资格要求的；（注：其中信用查询由采购人或采购代理机构在“信用中国”网站(www.creditchina.gov.cn) 、中国政府采购网(www.ccgp.gov.cn)对投标人资格审查时进行，查询</w:t>
      </w:r>
      <w:proofErr w:type="gramStart"/>
      <w:r w:rsidRPr="00030391">
        <w:rPr>
          <w:rFonts w:hAnsi="宋体" w:hint="eastAsia"/>
          <w:b/>
          <w:sz w:val="21"/>
        </w:rPr>
        <w:t>规则见</w:t>
      </w:r>
      <w:proofErr w:type="gramEnd"/>
      <w:r w:rsidRPr="00030391">
        <w:rPr>
          <w:rFonts w:hAnsi="宋体" w:hint="eastAsia"/>
          <w:b/>
          <w:sz w:val="21"/>
        </w:rPr>
        <w:t>“投标人须知前附表”）</w:t>
      </w: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（2）未按招标文件规定的方式获取本招标文件的投标人；</w:t>
      </w: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（3）投标文件未提供“投标人须知前附表”第13.2条规定“必须提供”的文件资料的或提供的文件资料不合格的；</w:t>
      </w: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（4）违反国家法律法规规定的其他资格内容的。</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sz w:val="21"/>
          <w:szCs w:val="21"/>
        </w:rPr>
        <w:t>25.4资格审查的</w:t>
      </w:r>
      <w:r w:rsidRPr="00030391">
        <w:rPr>
          <w:rFonts w:ascii="宋体" w:hAnsi="宋体"/>
          <w:sz w:val="21"/>
          <w:szCs w:val="21"/>
        </w:rPr>
        <w:t>合格投标人不足3家的，不得评标。</w:t>
      </w:r>
    </w:p>
    <w:p w:rsidR="008B6191" w:rsidRPr="00030391" w:rsidRDefault="008B6191" w:rsidP="00CF060F">
      <w:pPr>
        <w:pStyle w:val="af"/>
        <w:wordWrap w:val="0"/>
        <w:snapToGrid w:val="0"/>
        <w:spacing w:line="420" w:lineRule="exact"/>
        <w:ind w:leftChars="228" w:left="689" w:hangingChars="100" w:hanging="210"/>
        <w:rPr>
          <w:rFonts w:hAnsi="宋体"/>
          <w:sz w:val="21"/>
        </w:rPr>
      </w:pPr>
    </w:p>
    <w:p w:rsidR="008B6191" w:rsidRPr="00030391" w:rsidRDefault="008B6191" w:rsidP="00CF060F">
      <w:pPr>
        <w:pStyle w:val="3"/>
        <w:wordWrap w:val="0"/>
        <w:spacing w:before="0" w:after="0" w:line="420" w:lineRule="exact"/>
        <w:jc w:val="center"/>
        <w:rPr>
          <w:rFonts w:ascii="宋体" w:hAnsi="宋体"/>
          <w:b w:val="0"/>
          <w:sz w:val="21"/>
          <w:szCs w:val="21"/>
        </w:rPr>
      </w:pPr>
      <w:r w:rsidRPr="00030391">
        <w:rPr>
          <w:rFonts w:ascii="宋体" w:hAnsi="宋体" w:hint="eastAsia"/>
        </w:rPr>
        <w:t>六、评   标</w:t>
      </w:r>
    </w:p>
    <w:p w:rsidR="008B6191" w:rsidRPr="00030391" w:rsidRDefault="008B6191" w:rsidP="00CF060F">
      <w:pPr>
        <w:pStyle w:val="50"/>
        <w:wordWrap w:val="0"/>
        <w:spacing w:before="0" w:after="0" w:line="420" w:lineRule="exact"/>
        <w:ind w:leftChars="200" w:left="420"/>
        <w:rPr>
          <w:rFonts w:ascii="宋体" w:hAnsi="宋体"/>
          <w:sz w:val="21"/>
          <w:szCs w:val="21"/>
        </w:rPr>
      </w:pPr>
      <w:bookmarkStart w:id="139" w:name="_26.组建评标委员会"/>
      <w:bookmarkEnd w:id="139"/>
      <w:r w:rsidRPr="00030391">
        <w:rPr>
          <w:rFonts w:ascii="宋体" w:hAnsi="宋体" w:hint="eastAsia"/>
          <w:sz w:val="21"/>
          <w:szCs w:val="21"/>
        </w:rPr>
        <w:t>26.组建评标委员会</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评标委员会由采购人代表和评审专家组成，人数见“投标人须知前附表”，其中评审专家不得少于成员总数的三分之二。</w:t>
      </w:r>
    </w:p>
    <w:p w:rsidR="008B6191" w:rsidRPr="00030391" w:rsidRDefault="008B6191" w:rsidP="00CF060F">
      <w:pPr>
        <w:pStyle w:val="af"/>
        <w:wordWrap w:val="0"/>
        <w:snapToGrid w:val="0"/>
        <w:spacing w:line="420" w:lineRule="exact"/>
        <w:ind w:leftChars="1" w:left="2" w:firstLineChars="200" w:firstLine="420"/>
        <w:rPr>
          <w:rFonts w:hAnsi="宋体"/>
          <w:sz w:val="21"/>
        </w:rPr>
      </w:pPr>
      <w:r w:rsidRPr="00030391">
        <w:rPr>
          <w:rFonts w:hAnsi="宋体" w:hint="eastAsia"/>
          <w:sz w:val="21"/>
        </w:rPr>
        <w:t>参加过采购项目前期咨询论证的专家，不得参加该采购项目的评审活动。</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27.评标的依据</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评标委员会以招标文件为依据对投标文件进行评审,招标文件中没有规定的评标标准不得作为评审的依据。</w:t>
      </w: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28.评标原则和评标办法</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28.2评委表决。在评标过程中出现法律法规和招标文件均没有明确规定的情形时，由评标委员会现场协商解决，协商不一致的，由全体评委投票表决，以得票率二分之一以上专家的意见为准。</w:t>
      </w:r>
      <w:bookmarkStart w:id="140" w:name="_28.3评标方法。本项目将按须知前附表规定的评标办法进行评标，具体评标"/>
      <w:bookmarkEnd w:id="140"/>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28.3评标方法。本项目将按“投标人须知前附表”规定的评标方法进行评标，具体评标内容及评分标准等详见第四章：评标方法及评标标准。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28.4评标的保密。采购人、采购代理机构应当采取必要措施，保证评标在严格保密（封闭式评标）的情况下进行。除采购人代表、评标现场组织人员外，采购人的其他工作人员以及与评标工作无关的人</w:t>
      </w:r>
      <w:r w:rsidRPr="00030391">
        <w:rPr>
          <w:rFonts w:hAnsi="宋体" w:hint="eastAsia"/>
          <w:sz w:val="21"/>
        </w:rPr>
        <w:lastRenderedPageBreak/>
        <w:t>员不得进入评标现场。有关人员对评标情况以及在评标过程中获悉的国家秘密、商业秘密负有保密责任。</w:t>
      </w: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29.评标程序</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29.1符合性审查</w:t>
      </w:r>
    </w:p>
    <w:p w:rsidR="008B6191" w:rsidRPr="00030391" w:rsidRDefault="008B6191" w:rsidP="00CF060F">
      <w:pPr>
        <w:pStyle w:val="af"/>
        <w:wordWrap w:val="0"/>
        <w:snapToGrid w:val="0"/>
        <w:spacing w:line="420" w:lineRule="exact"/>
        <w:ind w:left="1" w:firstLine="420"/>
        <w:rPr>
          <w:rFonts w:hAnsi="宋体"/>
          <w:b/>
          <w:kern w:val="2"/>
          <w:sz w:val="24"/>
          <w:szCs w:val="24"/>
        </w:rPr>
      </w:pPr>
      <w:r w:rsidRPr="00030391">
        <w:rPr>
          <w:rFonts w:hAnsi="宋体" w:hint="eastAsia"/>
          <w:b/>
          <w:kern w:val="2"/>
          <w:sz w:val="24"/>
          <w:szCs w:val="24"/>
        </w:rPr>
        <w:t>评标委员会应当对符合资格的投标人的投标文件进行投标报价、商务、技术等实质性要求符合性审查，以确定其是否满足招标文件的实质性要求。</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29.2符合性审查不通过而导致投标无效的情形</w:t>
      </w:r>
    </w:p>
    <w:p w:rsidR="008B6191" w:rsidRPr="00030391" w:rsidRDefault="008B6191" w:rsidP="00CF060F">
      <w:pPr>
        <w:wordWrap w:val="0"/>
        <w:snapToGrid w:val="0"/>
        <w:spacing w:line="420" w:lineRule="exact"/>
        <w:ind w:firstLineChars="200" w:firstLine="482"/>
        <w:rPr>
          <w:rFonts w:ascii="宋体" w:hAnsi="宋体"/>
          <w:b/>
          <w:sz w:val="24"/>
        </w:rPr>
      </w:pPr>
      <w:r w:rsidRPr="00030391">
        <w:rPr>
          <w:rFonts w:ascii="宋体" w:hAnsi="宋体" w:hint="eastAsia"/>
          <w:b/>
          <w:sz w:val="24"/>
        </w:rPr>
        <w:t>投标人的投标文件中存在对招标文件的任何实质性要求和条件的负偏离，其投标将被视为投标无效。</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29.2.1在报价评审时，如发现下列情形之一的，将被视为投标无效：</w:t>
      </w:r>
    </w:p>
    <w:p w:rsidR="008B6191" w:rsidRPr="00030391" w:rsidRDefault="008B6191" w:rsidP="00CF060F">
      <w:pPr>
        <w:pStyle w:val="a0"/>
        <w:numPr>
          <w:ilvl w:val="0"/>
          <w:numId w:val="3"/>
        </w:numPr>
        <w:wordWrap w:val="0"/>
        <w:spacing w:line="420" w:lineRule="exact"/>
        <w:rPr>
          <w:rFonts w:ascii="宋体" w:hAnsi="宋体"/>
          <w:b/>
          <w:sz w:val="24"/>
          <w:szCs w:val="24"/>
        </w:rPr>
      </w:pPr>
      <w:r w:rsidRPr="00030391">
        <w:rPr>
          <w:rFonts w:ascii="宋体" w:hAnsi="宋体" w:hint="eastAsia"/>
          <w:b/>
          <w:sz w:val="24"/>
          <w:szCs w:val="24"/>
        </w:rPr>
        <w:t>投标文件未提供“投标人须知前附表”第13.1条规定中“必须提供”的文件资料的;</w:t>
      </w:r>
    </w:p>
    <w:p w:rsidR="008B6191" w:rsidRPr="00030391" w:rsidRDefault="008B6191" w:rsidP="00CF060F">
      <w:pPr>
        <w:pStyle w:val="a0"/>
        <w:numPr>
          <w:ilvl w:val="0"/>
          <w:numId w:val="3"/>
        </w:numPr>
        <w:wordWrap w:val="0"/>
        <w:spacing w:line="420" w:lineRule="exact"/>
        <w:rPr>
          <w:rFonts w:ascii="宋体" w:hAnsi="宋体"/>
          <w:b/>
          <w:sz w:val="24"/>
          <w:szCs w:val="24"/>
        </w:rPr>
      </w:pPr>
      <w:r w:rsidRPr="00030391">
        <w:rPr>
          <w:rFonts w:ascii="宋体" w:hAnsi="宋体" w:hint="eastAsia"/>
          <w:b/>
          <w:sz w:val="24"/>
          <w:szCs w:val="24"/>
        </w:rPr>
        <w:t>未采用人民币报价或者未按照招标文件标明的币种报价的；</w:t>
      </w:r>
    </w:p>
    <w:p w:rsidR="008B6191" w:rsidRPr="00030391" w:rsidRDefault="008B6191" w:rsidP="00CF060F">
      <w:pPr>
        <w:pStyle w:val="a0"/>
        <w:numPr>
          <w:ilvl w:val="0"/>
          <w:numId w:val="3"/>
        </w:numPr>
        <w:wordWrap w:val="0"/>
        <w:spacing w:line="420" w:lineRule="exact"/>
        <w:rPr>
          <w:rFonts w:ascii="宋体" w:hAnsi="宋体"/>
          <w:b/>
          <w:sz w:val="24"/>
          <w:szCs w:val="24"/>
        </w:rPr>
      </w:pPr>
      <w:r w:rsidRPr="00030391">
        <w:rPr>
          <w:rFonts w:ascii="宋体" w:hAnsi="宋体" w:hint="eastAsia"/>
          <w:b/>
          <w:sz w:val="24"/>
          <w:szCs w:val="24"/>
        </w:rPr>
        <w:t>报价超出招标文件规定最高限价，或者超出采购预算金额的；</w:t>
      </w:r>
    </w:p>
    <w:p w:rsidR="008B6191" w:rsidRPr="00030391" w:rsidRDefault="008B6191" w:rsidP="00CF060F">
      <w:pPr>
        <w:pStyle w:val="a0"/>
        <w:numPr>
          <w:ilvl w:val="0"/>
          <w:numId w:val="3"/>
        </w:numPr>
        <w:wordWrap w:val="0"/>
        <w:spacing w:line="420" w:lineRule="exact"/>
        <w:rPr>
          <w:rFonts w:ascii="宋体" w:hAnsi="宋体"/>
          <w:b/>
          <w:sz w:val="24"/>
          <w:szCs w:val="24"/>
        </w:rPr>
      </w:pPr>
      <w:r w:rsidRPr="00030391">
        <w:rPr>
          <w:rFonts w:ascii="宋体" w:hAnsi="宋体" w:hint="eastAsia"/>
          <w:b/>
          <w:sz w:val="24"/>
          <w:szCs w:val="24"/>
        </w:rPr>
        <w:t>投标人未就所投分标进行报价或存在漏项报价；投标人未就所投分标的单项内容</w:t>
      </w:r>
      <w:proofErr w:type="gramStart"/>
      <w:r w:rsidRPr="00030391">
        <w:rPr>
          <w:rFonts w:ascii="宋体" w:hAnsi="宋体" w:hint="eastAsia"/>
          <w:b/>
          <w:sz w:val="24"/>
          <w:szCs w:val="24"/>
        </w:rPr>
        <w:t>作唯一</w:t>
      </w:r>
      <w:proofErr w:type="gramEnd"/>
      <w:r w:rsidRPr="00030391">
        <w:rPr>
          <w:rFonts w:ascii="宋体" w:hAnsi="宋体" w:hint="eastAsia"/>
          <w:b/>
          <w:sz w:val="24"/>
          <w:szCs w:val="24"/>
        </w:rPr>
        <w:t>报价；投标人未就所投分标的全部内容</w:t>
      </w:r>
      <w:proofErr w:type="gramStart"/>
      <w:r w:rsidRPr="00030391">
        <w:rPr>
          <w:rFonts w:ascii="宋体" w:hAnsi="宋体" w:hint="eastAsia"/>
          <w:b/>
          <w:sz w:val="24"/>
          <w:szCs w:val="24"/>
        </w:rPr>
        <w:t>作唯一</w:t>
      </w:r>
      <w:proofErr w:type="gramEnd"/>
      <w:r w:rsidRPr="00030391">
        <w:rPr>
          <w:rFonts w:ascii="宋体" w:hAnsi="宋体" w:hint="eastAsia"/>
          <w:b/>
          <w:sz w:val="24"/>
          <w:szCs w:val="24"/>
        </w:rPr>
        <w:t>总价报价；存在有选择、有条件报价的（招标文件允许有备选方案或其他约定的除外）；</w:t>
      </w:r>
    </w:p>
    <w:p w:rsidR="008B6191" w:rsidRPr="00030391" w:rsidRDefault="008B6191" w:rsidP="00CF060F">
      <w:pPr>
        <w:pStyle w:val="a0"/>
        <w:numPr>
          <w:ilvl w:val="0"/>
          <w:numId w:val="3"/>
        </w:numPr>
        <w:wordWrap w:val="0"/>
        <w:spacing w:line="420" w:lineRule="exact"/>
        <w:rPr>
          <w:rFonts w:ascii="宋体" w:hAnsi="宋体"/>
          <w:b/>
          <w:sz w:val="24"/>
        </w:rPr>
      </w:pPr>
      <w:r w:rsidRPr="00030391">
        <w:rPr>
          <w:rFonts w:ascii="宋体" w:hAnsi="宋体" w:hint="eastAsia"/>
          <w:b/>
          <w:sz w:val="24"/>
          <w:szCs w:val="24"/>
        </w:rPr>
        <w:t>修正后的报价，投标人不确认的；</w:t>
      </w:r>
    </w:p>
    <w:p w:rsidR="008B6191" w:rsidRPr="00030391" w:rsidRDefault="008B6191" w:rsidP="00CF060F">
      <w:pPr>
        <w:pStyle w:val="a0"/>
        <w:numPr>
          <w:ilvl w:val="0"/>
          <w:numId w:val="3"/>
        </w:numPr>
        <w:wordWrap w:val="0"/>
        <w:spacing w:line="420" w:lineRule="exact"/>
        <w:rPr>
          <w:rFonts w:ascii="宋体" w:hAnsi="宋体"/>
          <w:b/>
          <w:sz w:val="24"/>
        </w:rPr>
      </w:pPr>
      <w:r w:rsidRPr="00030391">
        <w:rPr>
          <w:rFonts w:ascii="宋体" w:hAnsi="宋体" w:hint="eastAsia"/>
          <w:b/>
          <w:sz w:val="24"/>
        </w:rPr>
        <w:t>投标人属于本须知第29.4条第（2）项情形的；</w:t>
      </w:r>
    </w:p>
    <w:p w:rsidR="008B6191" w:rsidRPr="00030391" w:rsidRDefault="008B6191" w:rsidP="00CF060F">
      <w:pPr>
        <w:pStyle w:val="50"/>
        <w:wordWrap w:val="0"/>
        <w:spacing w:before="0" w:after="0" w:line="420" w:lineRule="exact"/>
        <w:ind w:leftChars="200" w:left="420"/>
        <w:rPr>
          <w:rFonts w:ascii="宋体" w:hAnsi="宋体"/>
          <w:b w:val="0"/>
          <w:sz w:val="24"/>
        </w:rPr>
      </w:pPr>
      <w:r w:rsidRPr="00030391">
        <w:rPr>
          <w:rFonts w:ascii="宋体" w:hAnsi="宋体" w:hint="eastAsia"/>
          <w:sz w:val="24"/>
        </w:rPr>
        <w:t>29.2.2在商务评审时，如发现下列情形之一的，将被视为投标无效：</w:t>
      </w:r>
    </w:p>
    <w:p w:rsidR="008B6191" w:rsidRPr="00030391" w:rsidRDefault="008B6191" w:rsidP="00CF060F">
      <w:pPr>
        <w:pStyle w:val="a0"/>
        <w:numPr>
          <w:ilvl w:val="0"/>
          <w:numId w:val="4"/>
        </w:numPr>
        <w:wordWrap w:val="0"/>
        <w:spacing w:line="420" w:lineRule="exact"/>
        <w:ind w:firstLineChars="200" w:firstLine="482"/>
        <w:rPr>
          <w:rFonts w:ascii="宋体" w:hAnsi="宋体"/>
          <w:b/>
          <w:sz w:val="24"/>
        </w:rPr>
      </w:pPr>
      <w:r w:rsidRPr="00030391">
        <w:rPr>
          <w:rFonts w:ascii="宋体" w:hAnsi="宋体" w:hint="eastAsia"/>
          <w:b/>
          <w:sz w:val="24"/>
        </w:rPr>
        <w:t>投标文件未按招标文件要求签署、盖章的；</w:t>
      </w:r>
    </w:p>
    <w:p w:rsidR="008B6191" w:rsidRPr="00030391" w:rsidRDefault="008B6191" w:rsidP="00CF060F">
      <w:pPr>
        <w:pStyle w:val="a0"/>
        <w:numPr>
          <w:ilvl w:val="0"/>
          <w:numId w:val="4"/>
        </w:numPr>
        <w:wordWrap w:val="0"/>
        <w:spacing w:line="420" w:lineRule="exact"/>
        <w:ind w:firstLineChars="200" w:firstLine="482"/>
        <w:rPr>
          <w:rFonts w:ascii="宋体" w:hAnsi="宋体"/>
          <w:b/>
          <w:sz w:val="24"/>
          <w:szCs w:val="24"/>
        </w:rPr>
      </w:pPr>
      <w:r w:rsidRPr="00030391">
        <w:rPr>
          <w:rFonts w:ascii="宋体" w:hAnsi="宋体" w:hint="eastAsia"/>
          <w:b/>
          <w:sz w:val="24"/>
        </w:rPr>
        <w:t xml:space="preserve">委托代理人未能出具有效身份证明或出具的身份证明与授权委托书中的信息不符的； </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3</w:t>
      </w:r>
      <w:r w:rsidRPr="00030391">
        <w:rPr>
          <w:rFonts w:ascii="宋体" w:eastAsia="宋体" w:hAnsi="宋体" w:hint="eastAsia"/>
          <w:b/>
          <w:kern w:val="2"/>
          <w:sz w:val="24"/>
          <w:szCs w:val="24"/>
        </w:rPr>
        <w:t>）投标文件未提供“投标人须知前附表”第13.3条规定中“必须提供”或者“委托时必须提供”的文件资料的;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4</w:t>
      </w:r>
      <w:r w:rsidRPr="00030391">
        <w:rPr>
          <w:rFonts w:ascii="宋体" w:eastAsia="宋体" w:hAnsi="宋体" w:hint="eastAsia"/>
          <w:b/>
          <w:kern w:val="2"/>
          <w:sz w:val="24"/>
          <w:szCs w:val="24"/>
        </w:rPr>
        <w:t>）投标有效期、项目完成时间（</w:t>
      </w:r>
      <w:r w:rsidR="00500104" w:rsidRPr="00030391">
        <w:rPr>
          <w:rFonts w:ascii="宋体" w:eastAsia="宋体" w:hAnsi="宋体" w:hint="eastAsia"/>
          <w:b/>
          <w:kern w:val="2"/>
          <w:sz w:val="24"/>
          <w:szCs w:val="24"/>
        </w:rPr>
        <w:t>项目交付期</w:t>
      </w:r>
      <w:r w:rsidRPr="00030391">
        <w:rPr>
          <w:rFonts w:ascii="宋体" w:eastAsia="宋体" w:hAnsi="宋体" w:hint="eastAsia"/>
          <w:b/>
          <w:kern w:val="2"/>
          <w:sz w:val="24"/>
          <w:szCs w:val="24"/>
        </w:rPr>
        <w:t>、服务完成时间或服务期等）、质保期、售后服务等招标文件中标“▲”的商务条款发生负偏离的；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5</w:t>
      </w:r>
      <w:r w:rsidRPr="00030391">
        <w:rPr>
          <w:rFonts w:ascii="宋体" w:eastAsia="宋体" w:hAnsi="宋体" w:hint="eastAsia"/>
          <w:b/>
          <w:kern w:val="2"/>
          <w:sz w:val="24"/>
          <w:szCs w:val="24"/>
        </w:rPr>
        <w:t>）商务评审允许负偏离的项目数超过“投标人须知前附表”规定项数的。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6</w:t>
      </w:r>
      <w:r w:rsidRPr="00030391">
        <w:rPr>
          <w:rFonts w:ascii="宋体" w:eastAsia="宋体" w:hAnsi="宋体" w:hint="eastAsia"/>
          <w:b/>
          <w:kern w:val="2"/>
          <w:sz w:val="24"/>
          <w:szCs w:val="24"/>
        </w:rPr>
        <w:t>）投标文件的实质性内容未使用中文表述、使用计量单位不符合招标文件要求的；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7</w:t>
      </w:r>
      <w:r w:rsidRPr="00030391">
        <w:rPr>
          <w:rFonts w:ascii="宋体" w:eastAsia="宋体" w:hAnsi="宋体" w:hint="eastAsia"/>
          <w:b/>
          <w:kern w:val="2"/>
          <w:sz w:val="24"/>
          <w:szCs w:val="24"/>
        </w:rPr>
        <w:t>）投标文件中的文件资料因填写不齐全或者内容虚假或者出现其他情形而导致被评标委员会认定无效的；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8</w:t>
      </w:r>
      <w:r w:rsidRPr="00030391">
        <w:rPr>
          <w:rFonts w:ascii="宋体" w:eastAsia="宋体" w:hAnsi="宋体" w:hint="eastAsia"/>
          <w:b/>
          <w:kern w:val="2"/>
          <w:sz w:val="24"/>
          <w:szCs w:val="24"/>
        </w:rPr>
        <w:t>）投标文件含有采购人不能接受的附加条件的；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w:t>
      </w:r>
      <w:r w:rsidR="00DD7A68" w:rsidRPr="00030391">
        <w:rPr>
          <w:rFonts w:ascii="宋体" w:eastAsia="宋体" w:hAnsi="宋体" w:hint="eastAsia"/>
          <w:b/>
          <w:kern w:val="2"/>
          <w:sz w:val="24"/>
          <w:szCs w:val="24"/>
        </w:rPr>
        <w:t>9</w:t>
      </w:r>
      <w:r w:rsidRPr="00030391">
        <w:rPr>
          <w:rFonts w:ascii="宋体" w:eastAsia="宋体" w:hAnsi="宋体" w:hint="eastAsia"/>
          <w:b/>
          <w:kern w:val="2"/>
          <w:sz w:val="24"/>
          <w:szCs w:val="24"/>
        </w:rPr>
        <w:t>）未响应招标文件实质性要求的；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（1</w:t>
      </w:r>
      <w:r w:rsidR="00DD7A68" w:rsidRPr="00030391">
        <w:rPr>
          <w:rFonts w:ascii="宋体" w:eastAsia="宋体" w:hAnsi="宋体" w:hint="eastAsia"/>
          <w:b/>
          <w:kern w:val="2"/>
          <w:sz w:val="24"/>
          <w:szCs w:val="24"/>
        </w:rPr>
        <w:t>0</w:t>
      </w:r>
      <w:r w:rsidRPr="00030391">
        <w:rPr>
          <w:rFonts w:ascii="宋体" w:eastAsia="宋体" w:hAnsi="宋体" w:hint="eastAsia"/>
          <w:b/>
          <w:kern w:val="2"/>
          <w:sz w:val="24"/>
          <w:szCs w:val="24"/>
        </w:rPr>
        <w:t>）属于投标人须知第8.6条和第8.8条（2）的情形的；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lastRenderedPageBreak/>
        <w:t>（1</w:t>
      </w:r>
      <w:r w:rsidR="00DD7A68" w:rsidRPr="00030391">
        <w:rPr>
          <w:rFonts w:ascii="宋体" w:eastAsia="宋体" w:hAnsi="宋体" w:hint="eastAsia"/>
          <w:b/>
          <w:kern w:val="2"/>
          <w:sz w:val="24"/>
          <w:szCs w:val="24"/>
        </w:rPr>
        <w:t>1</w:t>
      </w:r>
      <w:r w:rsidRPr="00030391">
        <w:rPr>
          <w:rFonts w:ascii="宋体" w:eastAsia="宋体" w:hAnsi="宋体" w:hint="eastAsia"/>
          <w:b/>
          <w:kern w:val="2"/>
          <w:sz w:val="24"/>
          <w:szCs w:val="24"/>
        </w:rPr>
        <w:t>）法律、法规和招标文件规定的其他无效情形。</w:t>
      </w:r>
    </w:p>
    <w:p w:rsidR="008B6191" w:rsidRPr="00030391" w:rsidRDefault="008B6191" w:rsidP="00CF060F">
      <w:pPr>
        <w:pStyle w:val="50"/>
        <w:wordWrap w:val="0"/>
        <w:spacing w:before="0" w:after="0" w:line="420" w:lineRule="exact"/>
        <w:ind w:leftChars="200" w:left="420"/>
        <w:rPr>
          <w:rFonts w:ascii="宋体" w:hAnsi="宋体"/>
          <w:sz w:val="24"/>
        </w:rPr>
      </w:pPr>
      <w:bookmarkStart w:id="141" w:name="_29.2.2在技术评审时，如发现下列情形之一的，将被视为投标无效："/>
      <w:bookmarkEnd w:id="141"/>
      <w:r w:rsidRPr="00030391">
        <w:rPr>
          <w:rFonts w:ascii="宋体" w:hAnsi="宋体" w:hint="eastAsia"/>
          <w:sz w:val="24"/>
        </w:rPr>
        <w:t>29.2.3在技术评审时，如发现下列情形之一的，将被视为投标无效：</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（1）明显不满足招标文件要求的技术规格、安全、质量标准，或者与招标文件中标“▲”的技术指标、主要功能发生负偏离的；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（2）技术评审允许负偏离的项目数超过“投标人须知前附表”规定项数的；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（3）投标文件未提供“投标人须知前附表”第13.4条规定中“必须提供”的文件资料的;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（4）虚假投标，或者出现其他情形而导致被评标委员会认定无效的；</w:t>
      </w:r>
    </w:p>
    <w:p w:rsidR="008B6191" w:rsidRPr="00030391" w:rsidRDefault="008B6191" w:rsidP="00CF060F">
      <w:pPr>
        <w:pStyle w:val="ae"/>
        <w:wordWrap w:val="0"/>
        <w:snapToGrid w:val="0"/>
        <w:spacing w:line="420" w:lineRule="exact"/>
        <w:ind w:firstLineChars="196" w:firstLine="472"/>
        <w:rPr>
          <w:rFonts w:ascii="宋体" w:eastAsia="宋体" w:hAnsi="宋体"/>
          <w:sz w:val="21"/>
          <w:szCs w:val="21"/>
        </w:rPr>
      </w:pPr>
      <w:r w:rsidRPr="00030391">
        <w:rPr>
          <w:rFonts w:ascii="宋体" w:eastAsia="宋体" w:hAnsi="宋体" w:hint="eastAsia"/>
          <w:b/>
          <w:kern w:val="2"/>
          <w:sz w:val="24"/>
          <w:szCs w:val="24"/>
        </w:rPr>
        <w:t>（5）投标技术方案不明确，招标文件未允许但存在一个或一个以上备选（替代）投标方案的。</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29.3澄清补正</w:t>
      </w:r>
    </w:p>
    <w:p w:rsidR="008B6191" w:rsidRPr="00030391" w:rsidRDefault="008B6191" w:rsidP="00CF060F">
      <w:pPr>
        <w:wordWrap w:val="0"/>
        <w:snapToGrid w:val="0"/>
        <w:spacing w:line="420" w:lineRule="exact"/>
        <w:ind w:firstLineChars="200" w:firstLine="420"/>
        <w:rPr>
          <w:rFonts w:ascii="宋体" w:hAnsi="宋体"/>
          <w:szCs w:val="21"/>
        </w:rPr>
      </w:pPr>
      <w:r w:rsidRPr="00030391">
        <w:rPr>
          <w:rFonts w:ascii="宋体" w:hAnsi="宋体" w:cs="Courier New" w:hint="eastAsia"/>
          <w:szCs w:val="21"/>
        </w:rPr>
        <w:t>对投标文件中含义不明确、同类问题表述不一致或者有明显文字和计算错误的内容，评标委员会应当以书面形式要求投标人在规定时间内</w:t>
      </w:r>
      <w:proofErr w:type="gramStart"/>
      <w:r w:rsidRPr="00030391">
        <w:rPr>
          <w:rFonts w:ascii="宋体" w:hAnsi="宋体" w:cs="Courier New" w:hint="eastAsia"/>
          <w:szCs w:val="21"/>
        </w:rPr>
        <w:t>作出</w:t>
      </w:r>
      <w:proofErr w:type="gramEnd"/>
      <w:r w:rsidRPr="00030391">
        <w:rPr>
          <w:rFonts w:ascii="宋体" w:hAnsi="宋体" w:cs="Courier New" w:hint="eastAsia"/>
          <w:szCs w:val="21"/>
        </w:rPr>
        <w:t>必要的澄清、说明或者纠正。投标人的澄清、说明或者补正应当采用书面形式，并加盖公章，或者由法定代表人</w:t>
      </w:r>
      <w:r w:rsidR="00DD7A68" w:rsidRPr="00030391">
        <w:rPr>
          <w:rFonts w:ascii="宋体" w:hAnsi="宋体" w:cs="Courier New" w:hint="eastAsia"/>
          <w:szCs w:val="21"/>
        </w:rPr>
        <w:t>（负责人或自然人）</w:t>
      </w:r>
      <w:r w:rsidRPr="00030391">
        <w:rPr>
          <w:rFonts w:ascii="宋体" w:hAnsi="宋体" w:cs="Courier New" w:hint="eastAsia"/>
          <w:szCs w:val="21"/>
        </w:rPr>
        <w:t>或其授权的代表签字。投标人的澄清、说明或者补正不得超出投标文件的范围或者改变投标文件的实质性内容。</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29.4比较与评价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（1）评标委员会按照招标文件中规定的评标方法和评标标准，对符合性审查合格的投标文件进行商务和技术评估，综合比较与评价。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（2）评标委员会应当独立对每个投标人的投标文件进行评价，并汇总每个投标人的得分。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030391">
        <w:rPr>
          <w:rFonts w:hAnsi="宋体" w:hint="eastAsia"/>
          <w:b/>
          <w:kern w:val="2"/>
          <w:sz w:val="24"/>
          <w:szCs w:val="24"/>
        </w:rPr>
        <w:t>评标委员会应当将其作为无效投标处理</w:t>
      </w:r>
      <w:r w:rsidRPr="00030391">
        <w:rPr>
          <w:rFonts w:hAnsi="宋体" w:hint="eastAsia"/>
          <w:sz w:val="21"/>
        </w:rPr>
        <w:t>。</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（3）评标委员会按照招标文件中规定的评标方法和标准计算各投标人的报价得分。在计算过程中，不得去掉最高报价或最低报价。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（4）各投标人的得分为所有评委的有效评分的算术平均数。</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（5）评标委员会按照招标文件中的规定推荐中标候选人。</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29.5投标文件修正</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 xml:space="preserve">29.5.1投标文件报价出现前后不一致的，按照下列规定修正： </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（1）投标文件中开标一览表（报价表）内容与投标文件中相应内容不一致的，以开标一览表（报价</w:t>
      </w:r>
      <w:r w:rsidRPr="00030391">
        <w:rPr>
          <w:rFonts w:hAnsi="宋体" w:hint="eastAsia"/>
          <w:sz w:val="21"/>
        </w:rPr>
        <w:lastRenderedPageBreak/>
        <w:t>表）为准；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（2）大写金额和小写金额不一致的，以大写金额为准；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（3）单价金额小数点或者百分比有明显错位的，以开标一览表的总价为准，并修改单价；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（4）总价金额与按单价汇总金额不一致的，以单价金额计算结果为准。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同时出现两种以上不一致的，按照以上（1）-（4）规定的顺序修正。修正后的报价经投标人确认后产生约束力，投标人不确认的，</w:t>
      </w:r>
      <w:r w:rsidRPr="00030391">
        <w:rPr>
          <w:rFonts w:hAnsi="宋体" w:hint="eastAsia"/>
          <w:b/>
          <w:kern w:val="2"/>
          <w:sz w:val="24"/>
          <w:szCs w:val="24"/>
        </w:rPr>
        <w:t>其投标无效</w:t>
      </w:r>
      <w:r w:rsidRPr="00030391">
        <w:rPr>
          <w:rFonts w:hAnsi="宋体" w:hint="eastAsia"/>
          <w:sz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29.5.2经投标人确认修正后的报价若超过采购预算金额，</w:t>
      </w:r>
      <w:r w:rsidRPr="00030391">
        <w:rPr>
          <w:rFonts w:ascii="宋体" w:hAnsi="宋体" w:hint="eastAsia"/>
          <w:sz w:val="24"/>
        </w:rPr>
        <w:t>投标人的投标文件作无效投标处理</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29.5.3经投标人确认修正后的报价作为签订合同的一个依据，并以此报价计算价格分。</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sz w:val="24"/>
        </w:rPr>
        <w:t>29.6.评标过程的监控</w:t>
      </w:r>
    </w:p>
    <w:p w:rsidR="00E119CC" w:rsidRPr="00030391" w:rsidRDefault="008B6191" w:rsidP="00CF060F">
      <w:pPr>
        <w:pStyle w:val="af"/>
        <w:wordWrap w:val="0"/>
        <w:snapToGrid w:val="0"/>
        <w:spacing w:line="420" w:lineRule="exact"/>
        <w:ind w:firstLineChars="200" w:firstLine="482"/>
        <w:rPr>
          <w:rFonts w:hAnsi="宋体"/>
          <w:b/>
          <w:kern w:val="2"/>
          <w:sz w:val="24"/>
          <w:szCs w:val="24"/>
        </w:rPr>
      </w:pPr>
      <w:r w:rsidRPr="00030391">
        <w:rPr>
          <w:rFonts w:hAnsi="宋体" w:hint="eastAsia"/>
          <w:b/>
          <w:kern w:val="2"/>
          <w:sz w:val="24"/>
          <w:szCs w:val="24"/>
        </w:rPr>
        <w:t>本项目评标过程实行全程录音、录像监控，投标人在评标过程中所进行的试图影响评标结果的不公正活动，可能导致其投标按无效处理。</w:t>
      </w:r>
      <w:bookmarkStart w:id="142" w:name="_Toc254970546"/>
      <w:bookmarkStart w:id="143" w:name="_Toc254970687"/>
    </w:p>
    <w:p w:rsidR="00E119CC" w:rsidRPr="00030391" w:rsidRDefault="00E119CC" w:rsidP="00CF060F">
      <w:pPr>
        <w:pStyle w:val="af"/>
        <w:wordWrap w:val="0"/>
        <w:snapToGrid w:val="0"/>
        <w:spacing w:line="420" w:lineRule="exact"/>
        <w:ind w:firstLineChars="200" w:firstLine="482"/>
        <w:rPr>
          <w:rFonts w:hAnsi="宋体"/>
          <w:b/>
          <w:kern w:val="2"/>
          <w:sz w:val="24"/>
          <w:szCs w:val="24"/>
        </w:rPr>
      </w:pPr>
    </w:p>
    <w:p w:rsidR="00E119CC" w:rsidRPr="00030391" w:rsidRDefault="008B6191" w:rsidP="00CF060F">
      <w:pPr>
        <w:pStyle w:val="3"/>
        <w:wordWrap w:val="0"/>
        <w:spacing w:before="0" w:after="0" w:line="420" w:lineRule="exact"/>
        <w:jc w:val="center"/>
        <w:rPr>
          <w:rFonts w:ascii="宋体" w:hAnsi="宋体"/>
        </w:rPr>
      </w:pPr>
      <w:r w:rsidRPr="00030391">
        <w:rPr>
          <w:rFonts w:ascii="宋体" w:hAnsi="宋体" w:hint="eastAsia"/>
        </w:rPr>
        <w:t>七、</w:t>
      </w:r>
      <w:bookmarkEnd w:id="142"/>
      <w:bookmarkEnd w:id="143"/>
      <w:r w:rsidRPr="00030391">
        <w:rPr>
          <w:rFonts w:ascii="宋体" w:hAnsi="宋体" w:hint="eastAsia"/>
        </w:rPr>
        <w:t>中标和合同</w:t>
      </w:r>
    </w:p>
    <w:p w:rsidR="00E119CC" w:rsidRPr="00030391" w:rsidRDefault="00E119CC" w:rsidP="00CF060F">
      <w:pPr>
        <w:pStyle w:val="af"/>
        <w:wordWrap w:val="0"/>
        <w:snapToGrid w:val="0"/>
        <w:spacing w:line="420" w:lineRule="exact"/>
        <w:ind w:firstLineChars="200" w:firstLine="422"/>
        <w:rPr>
          <w:rFonts w:hAnsi="宋体"/>
          <w:b/>
          <w:sz w:val="21"/>
        </w:rPr>
      </w:pPr>
    </w:p>
    <w:p w:rsidR="008B6191" w:rsidRPr="00030391" w:rsidRDefault="008B6191" w:rsidP="00CF060F">
      <w:pPr>
        <w:pStyle w:val="af"/>
        <w:wordWrap w:val="0"/>
        <w:snapToGrid w:val="0"/>
        <w:spacing w:line="420" w:lineRule="exact"/>
        <w:ind w:firstLineChars="200" w:firstLine="422"/>
        <w:rPr>
          <w:rFonts w:hAnsi="宋体"/>
          <w:b/>
          <w:sz w:val="21"/>
        </w:rPr>
      </w:pPr>
      <w:r w:rsidRPr="00030391">
        <w:rPr>
          <w:rFonts w:hAnsi="宋体" w:hint="eastAsia"/>
          <w:b/>
          <w:sz w:val="21"/>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8B6191" w:rsidRPr="00030391" w:rsidRDefault="008B6191" w:rsidP="00CF060F">
      <w:pPr>
        <w:wordWrap w:val="0"/>
        <w:snapToGrid w:val="0"/>
        <w:spacing w:line="420" w:lineRule="exact"/>
        <w:ind w:firstLineChars="200" w:firstLine="420"/>
        <w:rPr>
          <w:rFonts w:ascii="宋体" w:hAnsi="宋体" w:cs="Courier New"/>
          <w:szCs w:val="21"/>
        </w:rPr>
      </w:pPr>
      <w:r w:rsidRPr="00030391">
        <w:rPr>
          <w:rFonts w:ascii="宋体" w:hAnsi="宋体" w:cs="Courier New" w:hint="eastAsia"/>
          <w:szCs w:val="21"/>
        </w:rPr>
        <w:t>采购人也可以事先授权评标委员会直接确定中标人。</w:t>
      </w:r>
    </w:p>
    <w:p w:rsidR="008B6191" w:rsidRPr="00030391" w:rsidRDefault="008B6191" w:rsidP="00CF060F">
      <w:pPr>
        <w:wordWrap w:val="0"/>
        <w:snapToGrid w:val="0"/>
        <w:spacing w:line="420" w:lineRule="exact"/>
        <w:ind w:firstLineChars="200" w:firstLine="420"/>
        <w:rPr>
          <w:rFonts w:ascii="宋体" w:hAnsi="宋体" w:cs="Courier New"/>
          <w:szCs w:val="21"/>
        </w:rPr>
      </w:pPr>
      <w:r w:rsidRPr="00030391">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8B6191" w:rsidRPr="00030391" w:rsidRDefault="008B6191" w:rsidP="00CF060F">
      <w:pPr>
        <w:pStyle w:val="50"/>
        <w:wordWrap w:val="0"/>
        <w:spacing w:before="0" w:after="0" w:line="420" w:lineRule="exact"/>
        <w:ind w:firstLineChars="200" w:firstLine="420"/>
        <w:rPr>
          <w:rFonts w:ascii="宋体" w:hAnsi="宋体"/>
          <w:b w:val="0"/>
          <w:sz w:val="21"/>
          <w:szCs w:val="21"/>
        </w:rPr>
      </w:pPr>
      <w:r w:rsidRPr="00030391">
        <w:rPr>
          <w:rFonts w:ascii="宋体" w:hAnsi="宋体" w:hint="eastAsia"/>
          <w:b w:val="0"/>
          <w:sz w:val="21"/>
          <w:szCs w:val="21"/>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8B6191" w:rsidRPr="00030391" w:rsidRDefault="008B6191" w:rsidP="00CF060F">
      <w:pPr>
        <w:wordWrap w:val="0"/>
        <w:snapToGrid w:val="0"/>
        <w:spacing w:line="420" w:lineRule="exact"/>
        <w:ind w:firstLineChars="200" w:firstLine="420"/>
        <w:rPr>
          <w:rFonts w:ascii="宋体" w:hAnsi="宋体" w:cs="Courier New"/>
          <w:szCs w:val="21"/>
        </w:rPr>
      </w:pPr>
      <w:r w:rsidRPr="00030391">
        <w:rPr>
          <w:rFonts w:ascii="宋体" w:hAnsi="宋体" w:hint="eastAsia"/>
          <w:szCs w:val="21"/>
        </w:rPr>
        <w:t>排名第二的中标候选人因前款规定的同样原因被取消中标资格的，采购人可以确定排名第三的中标候选人为中标人，以此类推。</w:t>
      </w:r>
    </w:p>
    <w:p w:rsidR="008B6191" w:rsidRPr="00030391" w:rsidRDefault="008B6191" w:rsidP="00CF060F">
      <w:pPr>
        <w:wordWrap w:val="0"/>
        <w:snapToGrid w:val="0"/>
        <w:spacing w:line="420" w:lineRule="exact"/>
        <w:ind w:firstLineChars="200" w:firstLine="420"/>
        <w:rPr>
          <w:rFonts w:ascii="宋体" w:hAnsi="宋体"/>
          <w:szCs w:val="21"/>
        </w:rPr>
      </w:pPr>
      <w:r w:rsidRPr="00030391">
        <w:rPr>
          <w:rFonts w:ascii="宋体" w:hAnsi="宋体" w:hint="eastAsia"/>
          <w:szCs w:val="21"/>
        </w:rPr>
        <w:t>以上信息查询记录及相关证据与采购文件一并保存。</w:t>
      </w:r>
    </w:p>
    <w:p w:rsidR="008B6191" w:rsidRPr="00030391" w:rsidRDefault="008B6191" w:rsidP="00CF060F">
      <w:pPr>
        <w:wordWrap w:val="0"/>
        <w:snapToGrid w:val="0"/>
        <w:spacing w:line="420" w:lineRule="exact"/>
        <w:ind w:firstLineChars="200" w:firstLine="420"/>
        <w:rPr>
          <w:rFonts w:ascii="宋体" w:hAnsi="宋体" w:cs="Courier New"/>
          <w:szCs w:val="21"/>
        </w:rPr>
      </w:pPr>
      <w:r w:rsidRPr="00030391">
        <w:rPr>
          <w:rFonts w:ascii="宋体" w:hAnsi="宋体" w:cs="Courier New" w:hint="eastAsia"/>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8B6191" w:rsidRPr="00030391" w:rsidRDefault="008B6191" w:rsidP="00CF060F">
      <w:pPr>
        <w:pStyle w:val="50"/>
        <w:wordWrap w:val="0"/>
        <w:spacing w:before="0" w:after="0" w:line="400" w:lineRule="exact"/>
        <w:ind w:firstLineChars="200" w:firstLine="420"/>
        <w:rPr>
          <w:rFonts w:ascii="宋体" w:hAnsi="宋体"/>
          <w:b w:val="0"/>
          <w:sz w:val="21"/>
          <w:szCs w:val="21"/>
        </w:rPr>
      </w:pPr>
      <w:r w:rsidRPr="00030391">
        <w:rPr>
          <w:rFonts w:ascii="宋体" w:hAnsi="宋体" w:hint="eastAsia"/>
          <w:b w:val="0"/>
          <w:sz w:val="21"/>
          <w:szCs w:val="21"/>
        </w:rPr>
        <w:lastRenderedPageBreak/>
        <w:t>32.在发布中标公告的同时，采购代理机构向中标人发出中标通知书。对未通过资格审查的投标人，应当告知其未通过的原因；采用综合评分办法评审的，还应当告知未中标人本人的评审得分与排序。</w:t>
      </w:r>
    </w:p>
    <w:p w:rsidR="008B6191" w:rsidRPr="00030391" w:rsidRDefault="008B6191" w:rsidP="00CF060F">
      <w:pPr>
        <w:pStyle w:val="50"/>
        <w:wordWrap w:val="0"/>
        <w:spacing w:before="0" w:after="0" w:line="400" w:lineRule="exact"/>
        <w:ind w:leftChars="200" w:left="420"/>
        <w:rPr>
          <w:rFonts w:ascii="宋体" w:hAnsi="宋体"/>
          <w:b w:val="0"/>
          <w:sz w:val="21"/>
          <w:szCs w:val="21"/>
        </w:rPr>
      </w:pPr>
      <w:r w:rsidRPr="00030391">
        <w:rPr>
          <w:rFonts w:ascii="宋体" w:hAnsi="宋体" w:hint="eastAsia"/>
          <w:b w:val="0"/>
          <w:sz w:val="21"/>
          <w:szCs w:val="21"/>
        </w:rPr>
        <w:t>33.采购代理机构无义务向未中标的投标人解释未中标原因和退还投标文件。</w:t>
      </w:r>
    </w:p>
    <w:p w:rsidR="008B6191" w:rsidRPr="00030391" w:rsidRDefault="008B6191" w:rsidP="00CF060F">
      <w:pPr>
        <w:pStyle w:val="50"/>
        <w:wordWrap w:val="0"/>
        <w:spacing w:before="0" w:after="0" w:line="400" w:lineRule="exact"/>
        <w:ind w:leftChars="200" w:left="420"/>
        <w:rPr>
          <w:rFonts w:ascii="宋体" w:hAnsi="宋体"/>
          <w:sz w:val="21"/>
          <w:szCs w:val="21"/>
        </w:rPr>
      </w:pPr>
      <w:r w:rsidRPr="00030391">
        <w:rPr>
          <w:rFonts w:ascii="宋体" w:hAnsi="宋体" w:hint="eastAsia"/>
          <w:sz w:val="21"/>
          <w:szCs w:val="21"/>
        </w:rPr>
        <w:t>34.合同授予标准</w:t>
      </w:r>
    </w:p>
    <w:p w:rsidR="0016220E" w:rsidRPr="00030391" w:rsidRDefault="008B6191" w:rsidP="00CF060F">
      <w:pPr>
        <w:wordWrap w:val="0"/>
        <w:snapToGrid w:val="0"/>
        <w:spacing w:line="400" w:lineRule="exact"/>
        <w:ind w:firstLineChars="200" w:firstLine="420"/>
        <w:rPr>
          <w:rFonts w:ascii="宋体" w:hAnsi="宋体" w:cs="Courier New"/>
          <w:szCs w:val="21"/>
        </w:rPr>
      </w:pPr>
      <w:r w:rsidRPr="00030391">
        <w:rPr>
          <w:rFonts w:ascii="宋体" w:hAnsi="宋体" w:cs="Courier New" w:hint="eastAsia"/>
          <w:szCs w:val="21"/>
        </w:rPr>
        <w:t>合同将授予被确定实质上响应招标文件要求，具备履行合同能力，综合评分排名第一的投标人（招标文件另有约定多名中标人的除外）。</w:t>
      </w:r>
    </w:p>
    <w:p w:rsidR="0016220E" w:rsidRPr="00030391" w:rsidRDefault="008B6191"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35.履约保证金</w:t>
      </w:r>
      <w:bookmarkStart w:id="144" w:name="_39.1中标人须于签订合同前按本须知前附表规定的金额转账或电汇到指定账"/>
      <w:bookmarkEnd w:id="144"/>
    </w:p>
    <w:p w:rsidR="0016220E" w:rsidRPr="00030391" w:rsidRDefault="008B6191"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35.1中标人须于签订合同前按投标人须知前附表规定方式提交，否则采购人</w:t>
      </w:r>
      <w:proofErr w:type="gramStart"/>
      <w:r w:rsidRPr="00030391">
        <w:rPr>
          <w:rFonts w:ascii="宋体" w:hAnsi="宋体" w:hint="eastAsia"/>
          <w:szCs w:val="21"/>
        </w:rPr>
        <w:t>不</w:t>
      </w:r>
      <w:proofErr w:type="gramEnd"/>
      <w:r w:rsidRPr="00030391">
        <w:rPr>
          <w:rFonts w:ascii="宋体" w:hAnsi="宋体" w:hint="eastAsia"/>
          <w:szCs w:val="21"/>
        </w:rPr>
        <w:t>与其签订合同。</w:t>
      </w:r>
    </w:p>
    <w:p w:rsidR="0016220E" w:rsidRPr="00030391" w:rsidRDefault="008B6191"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35.2签订合同后，如中标人不按双方签订的合同规定履约，依法追究其违约责任，没收其全部履约保证金，履约保证金不足以赔偿损失的，按实际损失赔偿。</w:t>
      </w:r>
    </w:p>
    <w:p w:rsidR="0016220E" w:rsidRPr="00030391" w:rsidRDefault="008B6191"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35.3履约保证金按投标人须知前附表规定的时间和条件退付。</w:t>
      </w:r>
    </w:p>
    <w:p w:rsidR="0016220E" w:rsidRPr="00030391" w:rsidRDefault="008B6191"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35.4在履约保证金退还日期前，若中标人的开户名称、开户银行、</w:t>
      </w:r>
      <w:proofErr w:type="gramStart"/>
      <w:r w:rsidRPr="00030391">
        <w:rPr>
          <w:rFonts w:ascii="宋体" w:hAnsi="宋体" w:hint="eastAsia"/>
          <w:szCs w:val="21"/>
        </w:rPr>
        <w:t>帐号</w:t>
      </w:r>
      <w:proofErr w:type="gramEnd"/>
      <w:r w:rsidRPr="00030391">
        <w:rPr>
          <w:rFonts w:ascii="宋体" w:hAnsi="宋体" w:hint="eastAsia"/>
          <w:szCs w:val="21"/>
        </w:rPr>
        <w:t>有变动的，请以书面形式通知履约保证金收取单位，否则由此产生的后果由中标人自负。</w:t>
      </w:r>
    </w:p>
    <w:p w:rsidR="0016220E" w:rsidRPr="00030391" w:rsidRDefault="008B6191"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36.签订合同</w:t>
      </w:r>
      <w:bookmarkStart w:id="145" w:name="_40.1投标人接到中标通知书后，按须知前附表规定向采购人出示相关资格证"/>
      <w:bookmarkEnd w:id="145"/>
    </w:p>
    <w:p w:rsidR="008B6191" w:rsidRPr="00030391" w:rsidRDefault="008B6191"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36.1投标人接到中标通知书后，按投标人须知前附表规定向采购人出示相关资格证件，经采购人核验合格后方可签订合同。</w:t>
      </w:r>
    </w:p>
    <w:p w:rsidR="008B6191" w:rsidRPr="00030391" w:rsidRDefault="008B6191" w:rsidP="00CF060F">
      <w:pPr>
        <w:pStyle w:val="50"/>
        <w:wordWrap w:val="0"/>
        <w:spacing w:before="0" w:after="0" w:line="400" w:lineRule="exact"/>
        <w:ind w:firstLineChars="200" w:firstLine="420"/>
        <w:rPr>
          <w:rFonts w:ascii="宋体" w:hAnsi="宋体"/>
          <w:b w:val="0"/>
          <w:sz w:val="21"/>
          <w:szCs w:val="21"/>
        </w:rPr>
      </w:pPr>
      <w:r w:rsidRPr="00030391">
        <w:rPr>
          <w:rFonts w:ascii="宋体" w:hAnsi="宋体" w:hint="eastAsia"/>
          <w:b w:val="0"/>
          <w:sz w:val="21"/>
          <w:szCs w:val="21"/>
        </w:rPr>
        <w:t>36.2签订合同时间：按中标通知书规定的时间与采购人签订合同。</w:t>
      </w:r>
    </w:p>
    <w:p w:rsidR="00A064E5" w:rsidRPr="00030391" w:rsidRDefault="00A064E5" w:rsidP="00CF060F">
      <w:pPr>
        <w:pStyle w:val="50"/>
        <w:wordWrap w:val="0"/>
        <w:spacing w:before="0" w:after="0" w:line="400" w:lineRule="exact"/>
        <w:ind w:firstLineChars="150" w:firstLine="315"/>
        <w:rPr>
          <w:rFonts w:ascii="宋体" w:hAnsi="宋体"/>
          <w:b w:val="0"/>
          <w:sz w:val="21"/>
          <w:szCs w:val="21"/>
        </w:rPr>
      </w:pPr>
      <w:r w:rsidRPr="00030391">
        <w:rPr>
          <w:rFonts w:ascii="宋体" w:hAnsi="宋体" w:hint="eastAsia"/>
          <w:b w:val="0"/>
          <w:sz w:val="21"/>
          <w:szCs w:val="21"/>
        </w:rPr>
        <w:t xml:space="preserve"> 36.3如中标人不按中标通知书的规定签订合同，将报由同级政府采购监督管理部门处理。</w:t>
      </w:r>
    </w:p>
    <w:p w:rsidR="008B6191" w:rsidRPr="00030391" w:rsidRDefault="008B6191" w:rsidP="00CF060F">
      <w:pPr>
        <w:pStyle w:val="50"/>
        <w:wordWrap w:val="0"/>
        <w:spacing w:before="0" w:after="0" w:line="400" w:lineRule="exact"/>
        <w:ind w:firstLineChars="150" w:firstLine="315"/>
        <w:rPr>
          <w:rFonts w:ascii="宋体" w:hAnsi="宋体"/>
          <w:b w:val="0"/>
          <w:sz w:val="21"/>
          <w:szCs w:val="21"/>
        </w:rPr>
      </w:pPr>
      <w:r w:rsidRPr="00030391">
        <w:rPr>
          <w:rFonts w:ascii="宋体" w:hAnsi="宋体" w:hint="eastAsia"/>
          <w:b w:val="0"/>
          <w:sz w:val="21"/>
          <w:szCs w:val="21"/>
        </w:rPr>
        <w:t>36.4中标人拒绝与采购人签订合同的，采购人可以按照评审报告推荐的中标候选人名单排序，确定下一候选人为中标人，也可以重新开展政府采购活动。</w:t>
      </w:r>
    </w:p>
    <w:p w:rsidR="008B6191" w:rsidRPr="00030391" w:rsidRDefault="008B6191" w:rsidP="00CF060F">
      <w:pPr>
        <w:pStyle w:val="50"/>
        <w:wordWrap w:val="0"/>
        <w:spacing w:before="0" w:after="0" w:line="400" w:lineRule="exact"/>
        <w:ind w:leftChars="200" w:left="420"/>
        <w:rPr>
          <w:rFonts w:ascii="宋体" w:hAnsi="宋体"/>
          <w:sz w:val="21"/>
          <w:szCs w:val="21"/>
        </w:rPr>
      </w:pPr>
      <w:bookmarkStart w:id="146" w:name="_41.政府采购合同公告"/>
      <w:bookmarkEnd w:id="146"/>
      <w:r w:rsidRPr="00030391">
        <w:rPr>
          <w:rFonts w:ascii="宋体" w:hAnsi="宋体" w:hint="eastAsia"/>
          <w:sz w:val="21"/>
          <w:szCs w:val="21"/>
        </w:rPr>
        <w:t>37.政府采购合同公告</w:t>
      </w:r>
    </w:p>
    <w:p w:rsidR="008B6191" w:rsidRPr="00030391" w:rsidRDefault="008B6191" w:rsidP="00CF060F">
      <w:pPr>
        <w:pStyle w:val="af"/>
        <w:wordWrap w:val="0"/>
        <w:snapToGrid w:val="0"/>
        <w:spacing w:line="400" w:lineRule="exact"/>
        <w:ind w:firstLineChars="200" w:firstLine="420"/>
        <w:rPr>
          <w:rFonts w:hAnsi="宋体"/>
          <w:sz w:val="21"/>
        </w:rPr>
      </w:pPr>
      <w:r w:rsidRPr="00030391">
        <w:rPr>
          <w:rFonts w:hAnsi="宋体" w:hint="eastAsia"/>
          <w:sz w:val="21"/>
        </w:rPr>
        <w:t>根据</w:t>
      </w:r>
      <w:r w:rsidRPr="00030391">
        <w:rPr>
          <w:rFonts w:hAnsi="宋体"/>
          <w:sz w:val="21"/>
        </w:rPr>
        <w:t>《中华人民共和国政府采购法实施条例》第五十条</w:t>
      </w:r>
      <w:r w:rsidRPr="00030391">
        <w:rPr>
          <w:rFonts w:hAnsi="宋体" w:hint="eastAsia"/>
          <w:sz w:val="21"/>
        </w:rPr>
        <w:t>及《关于进一步做好政府采购信息公开有关工作的通知》（</w:t>
      </w:r>
      <w:proofErr w:type="gramStart"/>
      <w:r w:rsidRPr="00030391">
        <w:rPr>
          <w:rFonts w:hAnsi="宋体" w:hint="eastAsia"/>
          <w:sz w:val="21"/>
        </w:rPr>
        <w:t>桂财采〔2016〕</w:t>
      </w:r>
      <w:proofErr w:type="gramEnd"/>
      <w:r w:rsidRPr="00030391">
        <w:rPr>
          <w:rFonts w:hAnsi="宋体" w:hint="eastAsia"/>
          <w:sz w:val="21"/>
        </w:rPr>
        <w:t>7号）规定，采购人或受托采购代理机构应当自政府采购合同签订之日起2个工作日内，将政府采购合同在省级以上人民政府财政部门指定的媒体上公告，</w:t>
      </w:r>
      <w:r w:rsidRPr="00030391">
        <w:rPr>
          <w:rFonts w:hAnsi="宋体"/>
          <w:sz w:val="21"/>
        </w:rPr>
        <w:t>但政府采购合同中涉及国家秘密、商业秘密的内容除外。</w:t>
      </w:r>
    </w:p>
    <w:p w:rsidR="008B6191" w:rsidRPr="00030391" w:rsidRDefault="008B6191" w:rsidP="00CF060F">
      <w:pPr>
        <w:pStyle w:val="af"/>
        <w:wordWrap w:val="0"/>
        <w:snapToGrid w:val="0"/>
        <w:spacing w:line="420" w:lineRule="exact"/>
        <w:ind w:firstLineChars="200" w:firstLine="420"/>
        <w:rPr>
          <w:rFonts w:hAnsi="宋体"/>
          <w:sz w:val="21"/>
        </w:rPr>
      </w:pPr>
    </w:p>
    <w:p w:rsidR="008B6191" w:rsidRPr="00030391" w:rsidRDefault="008B6191" w:rsidP="00CF060F">
      <w:pPr>
        <w:pStyle w:val="3"/>
        <w:wordWrap w:val="0"/>
        <w:spacing w:before="0" w:after="0" w:line="420" w:lineRule="exact"/>
        <w:jc w:val="center"/>
        <w:rPr>
          <w:rFonts w:ascii="宋体" w:hAnsi="宋体"/>
          <w:b w:val="0"/>
          <w:sz w:val="21"/>
          <w:szCs w:val="21"/>
        </w:rPr>
      </w:pPr>
      <w:bookmarkStart w:id="147" w:name="_八、其他事项"/>
      <w:bookmarkEnd w:id="147"/>
      <w:r w:rsidRPr="00030391">
        <w:rPr>
          <w:rFonts w:ascii="宋体" w:hAnsi="宋体" w:hint="eastAsia"/>
        </w:rPr>
        <w:t>八、其他事项</w:t>
      </w:r>
    </w:p>
    <w:p w:rsidR="008730D3" w:rsidRPr="00030391" w:rsidRDefault="008730D3" w:rsidP="00CF060F">
      <w:pPr>
        <w:pStyle w:val="50"/>
        <w:wordWrap w:val="0"/>
        <w:spacing w:before="0" w:after="0" w:line="420" w:lineRule="exact"/>
        <w:ind w:firstLineChars="200" w:firstLine="422"/>
        <w:rPr>
          <w:rFonts w:ascii="宋体" w:hAnsi="宋体"/>
          <w:sz w:val="21"/>
          <w:szCs w:val="21"/>
        </w:rPr>
      </w:pPr>
      <w:bookmarkStart w:id="148" w:name="_42.代理服务费"/>
      <w:bookmarkEnd w:id="148"/>
    </w:p>
    <w:p w:rsidR="008B6191" w:rsidRPr="00030391" w:rsidRDefault="008B6191" w:rsidP="00CF060F">
      <w:pPr>
        <w:pStyle w:val="50"/>
        <w:wordWrap w:val="0"/>
        <w:spacing w:before="0" w:after="0" w:line="400" w:lineRule="exact"/>
        <w:ind w:firstLineChars="200" w:firstLine="422"/>
        <w:rPr>
          <w:rFonts w:ascii="宋体" w:hAnsi="宋体"/>
          <w:sz w:val="21"/>
          <w:szCs w:val="21"/>
        </w:rPr>
      </w:pPr>
      <w:r w:rsidRPr="00030391">
        <w:rPr>
          <w:rFonts w:ascii="宋体" w:hAnsi="宋体" w:hint="eastAsia"/>
          <w:sz w:val="21"/>
          <w:szCs w:val="21"/>
        </w:rPr>
        <w:t>38.代理服务费</w:t>
      </w:r>
    </w:p>
    <w:p w:rsidR="008B6191" w:rsidRPr="00030391" w:rsidRDefault="008B6191" w:rsidP="00CF060F">
      <w:pPr>
        <w:pStyle w:val="50"/>
        <w:wordWrap w:val="0"/>
        <w:spacing w:before="0" w:after="0" w:line="400" w:lineRule="exact"/>
        <w:ind w:leftChars="200" w:left="420"/>
        <w:rPr>
          <w:rFonts w:ascii="宋体" w:hAnsi="宋体"/>
          <w:b w:val="0"/>
          <w:sz w:val="21"/>
          <w:szCs w:val="21"/>
        </w:rPr>
      </w:pPr>
      <w:r w:rsidRPr="00030391">
        <w:rPr>
          <w:rFonts w:ascii="宋体" w:hAnsi="宋体" w:hint="eastAsia"/>
          <w:b w:val="0"/>
          <w:sz w:val="21"/>
          <w:szCs w:val="21"/>
        </w:rPr>
        <w:t>38.1代理服务费的收费标准、支付</w:t>
      </w:r>
      <w:r w:rsidR="004473E6" w:rsidRPr="00030391">
        <w:rPr>
          <w:rFonts w:ascii="宋体" w:hAnsi="宋体" w:hint="eastAsia"/>
          <w:b w:val="0"/>
          <w:sz w:val="21"/>
          <w:szCs w:val="21"/>
        </w:rPr>
        <w:t>方式</w:t>
      </w:r>
      <w:r w:rsidRPr="00030391">
        <w:rPr>
          <w:rFonts w:ascii="宋体" w:hAnsi="宋体" w:hint="eastAsia"/>
          <w:b w:val="0"/>
          <w:sz w:val="21"/>
          <w:szCs w:val="21"/>
        </w:rPr>
        <w:t>、支付时限详见投标人须知前附表。</w:t>
      </w:r>
    </w:p>
    <w:p w:rsidR="008B6191" w:rsidRPr="00030391" w:rsidRDefault="008B6191" w:rsidP="00CF060F">
      <w:pPr>
        <w:pStyle w:val="50"/>
        <w:wordWrap w:val="0"/>
        <w:spacing w:before="0" w:after="0" w:line="400" w:lineRule="exact"/>
        <w:ind w:leftChars="200" w:left="420"/>
        <w:rPr>
          <w:rFonts w:ascii="宋体" w:hAnsi="宋体"/>
          <w:b w:val="0"/>
          <w:sz w:val="21"/>
          <w:szCs w:val="21"/>
        </w:rPr>
      </w:pPr>
      <w:r w:rsidRPr="00030391">
        <w:rPr>
          <w:rFonts w:ascii="宋体" w:hAnsi="宋体" w:hint="eastAsia"/>
          <w:b w:val="0"/>
          <w:sz w:val="21"/>
          <w:szCs w:val="21"/>
        </w:rPr>
        <w:t>38.</w:t>
      </w:r>
      <w:r w:rsidR="006E77CF" w:rsidRPr="00030391">
        <w:rPr>
          <w:rFonts w:ascii="宋体" w:hAnsi="宋体" w:hint="eastAsia"/>
          <w:b w:val="0"/>
          <w:sz w:val="21"/>
          <w:szCs w:val="21"/>
        </w:rPr>
        <w:t>2</w:t>
      </w:r>
      <w:r w:rsidRPr="00030391">
        <w:rPr>
          <w:rFonts w:ascii="宋体" w:hAnsi="宋体" w:hint="eastAsia"/>
          <w:b w:val="0"/>
          <w:sz w:val="21"/>
          <w:szCs w:val="21"/>
        </w:rPr>
        <w:t>采购代理机构的银行账户：</w:t>
      </w:r>
    </w:p>
    <w:p w:rsidR="008B267C" w:rsidRPr="00030391" w:rsidRDefault="008B267C" w:rsidP="00CF060F">
      <w:pPr>
        <w:pStyle w:val="af"/>
        <w:wordWrap w:val="0"/>
        <w:snapToGrid w:val="0"/>
        <w:spacing w:line="400" w:lineRule="exact"/>
        <w:ind w:firstLineChars="496" w:firstLine="992"/>
        <w:rPr>
          <w:rFonts w:hAnsi="宋体"/>
        </w:rPr>
      </w:pPr>
      <w:r w:rsidRPr="00030391">
        <w:rPr>
          <w:rFonts w:hAnsi="宋体" w:hint="eastAsia"/>
        </w:rPr>
        <w:t xml:space="preserve">开户名称：云之龙招标集团有限公司玉林分公司 </w:t>
      </w:r>
    </w:p>
    <w:p w:rsidR="008B267C" w:rsidRPr="00030391" w:rsidRDefault="008B267C" w:rsidP="00CF060F">
      <w:pPr>
        <w:pStyle w:val="af"/>
        <w:wordWrap w:val="0"/>
        <w:snapToGrid w:val="0"/>
        <w:spacing w:line="400" w:lineRule="exact"/>
        <w:ind w:firstLineChars="496" w:firstLine="992"/>
        <w:rPr>
          <w:rFonts w:hAnsi="宋体"/>
        </w:rPr>
      </w:pPr>
      <w:r w:rsidRPr="00030391">
        <w:rPr>
          <w:rFonts w:hAnsi="宋体" w:hint="eastAsia"/>
        </w:rPr>
        <w:t>开户银行： 中信银行南宁东葛支行</w:t>
      </w:r>
    </w:p>
    <w:p w:rsidR="008B6191" w:rsidRPr="00030391" w:rsidRDefault="008B267C" w:rsidP="00CF060F">
      <w:pPr>
        <w:pStyle w:val="af"/>
        <w:wordWrap w:val="0"/>
        <w:snapToGrid w:val="0"/>
        <w:spacing w:line="400" w:lineRule="exact"/>
        <w:ind w:firstLineChars="496" w:firstLine="992"/>
        <w:rPr>
          <w:rFonts w:hAnsi="宋体"/>
        </w:rPr>
      </w:pPr>
      <w:r w:rsidRPr="00030391">
        <w:rPr>
          <w:rFonts w:hAnsi="宋体" w:hint="eastAsia"/>
        </w:rPr>
        <w:t>银行账号：8113001013900158219</w:t>
      </w:r>
    </w:p>
    <w:p w:rsidR="00520D72" w:rsidRPr="00030391" w:rsidRDefault="008B6191" w:rsidP="00CF060F">
      <w:pPr>
        <w:pStyle w:val="af"/>
        <w:wordWrap w:val="0"/>
        <w:snapToGrid w:val="0"/>
        <w:ind w:firstLineChars="200" w:firstLine="400"/>
        <w:rPr>
          <w:rFonts w:hAnsi="宋体"/>
        </w:rPr>
      </w:pPr>
      <w:r w:rsidRPr="00030391">
        <w:rPr>
          <w:rFonts w:hAnsi="宋体"/>
        </w:rPr>
        <w:br w:type="page"/>
      </w:r>
    </w:p>
    <w:p w:rsidR="008B6191" w:rsidRPr="00030391" w:rsidRDefault="008B6191" w:rsidP="00CF060F">
      <w:pPr>
        <w:pStyle w:val="af"/>
        <w:wordWrap w:val="0"/>
        <w:snapToGrid w:val="0"/>
        <w:ind w:firstLineChars="200" w:firstLine="422"/>
        <w:rPr>
          <w:rFonts w:hAnsi="宋体"/>
          <w:b/>
          <w:sz w:val="21"/>
        </w:rPr>
      </w:pPr>
      <w:r w:rsidRPr="00030391">
        <w:rPr>
          <w:rFonts w:hAnsi="宋体" w:hint="eastAsia"/>
          <w:b/>
          <w:sz w:val="21"/>
        </w:rPr>
        <w:lastRenderedPageBreak/>
        <w:t>附件1：</w:t>
      </w:r>
    </w:p>
    <w:p w:rsidR="008B6191" w:rsidRPr="00030391" w:rsidRDefault="008B6191" w:rsidP="00CF060F">
      <w:pPr>
        <w:widowControl/>
        <w:shd w:val="clear" w:color="auto" w:fill="FFFFFF"/>
        <w:wordWrap w:val="0"/>
        <w:spacing w:line="480" w:lineRule="atLeast"/>
        <w:jc w:val="center"/>
        <w:rPr>
          <w:rFonts w:ascii="仿宋" w:eastAsia="仿宋" w:hAnsi="仿宋" w:cs="宋体"/>
          <w:kern w:val="0"/>
          <w:sz w:val="32"/>
          <w:szCs w:val="32"/>
        </w:rPr>
      </w:pPr>
      <w:r w:rsidRPr="00030391">
        <w:rPr>
          <w:rFonts w:ascii="黑体" w:eastAsia="黑体" w:hAnsi="黑体" w:cs="黑体" w:hint="eastAsia"/>
          <w:kern w:val="0"/>
          <w:sz w:val="32"/>
          <w:szCs w:val="32"/>
        </w:rPr>
        <w:t>广西壮族自治区政府采购项目合同验收书</w:t>
      </w:r>
      <w:r w:rsidRPr="00030391">
        <w:rPr>
          <w:rFonts w:ascii="仿宋" w:eastAsia="仿宋" w:hAnsi="仿宋" w:cs="宋体" w:hint="eastAsia"/>
          <w:kern w:val="0"/>
          <w:sz w:val="32"/>
          <w:szCs w:val="32"/>
        </w:rPr>
        <w:t>（格式）</w:t>
      </w:r>
    </w:p>
    <w:p w:rsidR="008B6191" w:rsidRPr="00030391" w:rsidRDefault="008B6191" w:rsidP="00CF060F">
      <w:pPr>
        <w:widowControl/>
        <w:shd w:val="clear" w:color="auto" w:fill="FFFFFF"/>
        <w:wordWrap w:val="0"/>
        <w:spacing w:line="480" w:lineRule="atLeast"/>
        <w:jc w:val="center"/>
        <w:rPr>
          <w:rFonts w:ascii="仿宋" w:eastAsia="仿宋" w:hAnsi="仿宋" w:cs="宋体"/>
          <w:kern w:val="0"/>
          <w:sz w:val="32"/>
          <w:szCs w:val="32"/>
        </w:rPr>
      </w:pPr>
    </w:p>
    <w:p w:rsidR="008B6191" w:rsidRPr="00030391" w:rsidRDefault="008B6191" w:rsidP="00CF060F">
      <w:pPr>
        <w:widowControl/>
        <w:shd w:val="clear" w:color="auto" w:fill="FFFFFF"/>
        <w:wordWrap w:val="0"/>
        <w:snapToGrid w:val="0"/>
        <w:spacing w:line="320" w:lineRule="atLeast"/>
        <w:ind w:firstLine="480"/>
        <w:jc w:val="left"/>
        <w:rPr>
          <w:rFonts w:ascii="宋体" w:hAnsi="宋体" w:cs="宋体"/>
          <w:kern w:val="0"/>
          <w:szCs w:val="21"/>
        </w:rPr>
      </w:pPr>
      <w:r w:rsidRPr="00030391">
        <w:rPr>
          <w:rFonts w:ascii="宋体" w:hAnsi="宋体" w:cs="宋体" w:hint="eastAsia"/>
          <w:kern w:val="0"/>
          <w:szCs w:val="21"/>
        </w:rPr>
        <w:t>根据政府采购项目（</w:t>
      </w:r>
      <w:r w:rsidRPr="00030391">
        <w:rPr>
          <w:rFonts w:ascii="宋体" w:hAnsi="宋体" w:cs="宋体" w:hint="eastAsia"/>
          <w:kern w:val="0"/>
          <w:szCs w:val="21"/>
          <w:u w:val="single"/>
        </w:rPr>
        <w:t>采购合同编号：</w:t>
      </w:r>
      <w:r w:rsidRPr="00030391">
        <w:rPr>
          <w:rFonts w:ascii="宋体" w:hAnsi="宋体" w:cs="宋体" w:hint="eastAsia"/>
          <w:kern w:val="0"/>
          <w:szCs w:val="21"/>
          <w:u w:val="single"/>
        </w:rPr>
        <w:softHyphen/>
      </w:r>
      <w:r w:rsidRPr="00030391">
        <w:rPr>
          <w:rFonts w:ascii="宋体" w:hAnsi="宋体" w:cs="宋体" w:hint="eastAsia"/>
          <w:kern w:val="0"/>
          <w:szCs w:val="21"/>
        </w:rPr>
        <w:t>）的约定，我单位对（</w:t>
      </w:r>
      <w:r w:rsidRPr="00030391">
        <w:rPr>
          <w:rFonts w:ascii="宋体" w:hAnsi="宋体" w:cs="宋体" w:hint="eastAsia"/>
          <w:kern w:val="0"/>
          <w:szCs w:val="21"/>
          <w:u w:val="single"/>
        </w:rPr>
        <w:t xml:space="preserve"> 项目名称 </w:t>
      </w:r>
      <w:r w:rsidRPr="00030391">
        <w:rPr>
          <w:rFonts w:ascii="宋体" w:hAnsi="宋体" w:cs="宋体" w:hint="eastAsia"/>
          <w:kern w:val="0"/>
          <w:szCs w:val="21"/>
        </w:rPr>
        <w:t>） 政府采购项目中标（或成交）供应商（</w:t>
      </w:r>
      <w:r w:rsidRPr="00030391">
        <w:rPr>
          <w:rFonts w:ascii="宋体" w:hAnsi="宋体" w:cs="宋体" w:hint="eastAsia"/>
          <w:kern w:val="0"/>
          <w:szCs w:val="21"/>
          <w:u w:val="single"/>
        </w:rPr>
        <w:t xml:space="preserve"> 公司名称 </w:t>
      </w:r>
      <w:r w:rsidRPr="00030391">
        <w:rPr>
          <w:rFonts w:ascii="宋体" w:hAnsi="宋体" w:cs="宋体" w:hint="eastAsia"/>
          <w:kern w:val="0"/>
          <w:szCs w:val="21"/>
        </w:rPr>
        <w:t>） 提供的货物或服务进行了验收，验收情况如下：</w:t>
      </w:r>
    </w:p>
    <w:tbl>
      <w:tblPr>
        <w:tblW w:w="0" w:type="auto"/>
        <w:jc w:val="center"/>
        <w:tblLayout w:type="fixed"/>
        <w:tblCellMar>
          <w:left w:w="0" w:type="dxa"/>
          <w:right w:w="0" w:type="dxa"/>
        </w:tblCellMar>
        <w:tblLook w:val="0000"/>
      </w:tblPr>
      <w:tblGrid>
        <w:gridCol w:w="1331"/>
        <w:gridCol w:w="1921"/>
        <w:gridCol w:w="798"/>
        <w:gridCol w:w="102"/>
        <w:gridCol w:w="2002"/>
        <w:gridCol w:w="178"/>
        <w:gridCol w:w="685"/>
        <w:gridCol w:w="2354"/>
      </w:tblGrid>
      <w:tr w:rsidR="008B6191" w:rsidRPr="00030391">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5"/>
              <w:jc w:val="center"/>
              <w:rPr>
                <w:rFonts w:ascii="Verdana" w:hAnsi="Verdana" w:cs="宋体"/>
                <w:kern w:val="0"/>
                <w:szCs w:val="21"/>
              </w:rPr>
            </w:pPr>
            <w:r w:rsidRPr="00030391">
              <w:rPr>
                <w:rFonts w:ascii="Verdana" w:hAnsi="Verdana" w:cs="宋体"/>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480"/>
              <w:jc w:val="center"/>
              <w:rPr>
                <w:rFonts w:ascii="Verdana" w:hAnsi="Verdana" w:cs="宋体"/>
                <w:kern w:val="0"/>
                <w:szCs w:val="21"/>
              </w:rPr>
            </w:pPr>
            <w:r w:rsidRPr="00030391">
              <w:rPr>
                <w:rFonts w:ascii="Verdana" w:hAnsi="Verdana" w:cs="宋体"/>
                <w:kern w:val="0"/>
                <w:szCs w:val="21"/>
              </w:rPr>
              <w:t>□</w:t>
            </w:r>
            <w:r w:rsidRPr="00030391">
              <w:rPr>
                <w:rFonts w:ascii="Verdana" w:hAnsi="Verdana" w:cs="宋体"/>
                <w:kern w:val="0"/>
                <w:szCs w:val="21"/>
              </w:rPr>
              <w:t>自行验收</w:t>
            </w:r>
            <w:r w:rsidRPr="00030391">
              <w:rPr>
                <w:rFonts w:ascii="Verdana" w:hAnsi="Verdana" w:cs="宋体"/>
                <w:kern w:val="0"/>
                <w:szCs w:val="21"/>
              </w:rPr>
              <w:t xml:space="preserve"> □</w:t>
            </w:r>
            <w:r w:rsidRPr="00030391">
              <w:rPr>
                <w:rFonts w:ascii="Verdana" w:hAnsi="Verdana" w:cs="宋体"/>
                <w:kern w:val="0"/>
                <w:szCs w:val="21"/>
              </w:rPr>
              <w:t>委托验收</w:t>
            </w:r>
          </w:p>
        </w:tc>
      </w:tr>
      <w:tr w:rsidR="008B6191" w:rsidRPr="00030391">
        <w:trPr>
          <w:trHeight w:val="622"/>
          <w:jc w:val="center"/>
        </w:trPr>
        <w:tc>
          <w:tcPr>
            <w:tcW w:w="1331" w:type="dxa"/>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2"/>
              <w:jc w:val="center"/>
              <w:rPr>
                <w:rFonts w:ascii="Verdana" w:hAnsi="Verdana" w:cs="宋体"/>
                <w:kern w:val="0"/>
                <w:szCs w:val="21"/>
              </w:rPr>
            </w:pPr>
            <w:r w:rsidRPr="00030391">
              <w:rPr>
                <w:rFonts w:ascii="Verdana" w:hAnsi="Verdana" w:cs="宋体"/>
                <w:kern w:val="0"/>
                <w:szCs w:val="21"/>
              </w:rPr>
              <w:t>序号</w:t>
            </w:r>
          </w:p>
        </w:tc>
        <w:tc>
          <w:tcPr>
            <w:tcW w:w="1921" w:type="dxa"/>
            <w:tcBorders>
              <w:top w:val="nil"/>
              <w:left w:val="nil"/>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2"/>
              <w:jc w:val="center"/>
              <w:rPr>
                <w:rFonts w:ascii="Verdana" w:hAnsi="Verdana" w:cs="宋体"/>
                <w:kern w:val="0"/>
                <w:szCs w:val="21"/>
              </w:rPr>
            </w:pPr>
            <w:r w:rsidRPr="00030391">
              <w:rPr>
                <w:rFonts w:ascii="Verdana" w:hAnsi="Verdana" w:cs="宋体"/>
                <w:kern w:val="0"/>
                <w:szCs w:val="21"/>
              </w:rPr>
              <w:t>名称</w:t>
            </w:r>
          </w:p>
        </w:tc>
        <w:tc>
          <w:tcPr>
            <w:tcW w:w="2902" w:type="dxa"/>
            <w:gridSpan w:val="3"/>
            <w:tcBorders>
              <w:top w:val="nil"/>
              <w:left w:val="nil"/>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2"/>
              <w:jc w:val="center"/>
              <w:rPr>
                <w:rFonts w:ascii="Verdana" w:hAnsi="Verdana" w:cs="宋体"/>
                <w:kern w:val="0"/>
                <w:szCs w:val="21"/>
              </w:rPr>
            </w:pPr>
            <w:r w:rsidRPr="00030391">
              <w:rPr>
                <w:rFonts w:ascii="Verdana" w:hAnsi="Verdana" w:cs="宋体"/>
                <w:kern w:val="0"/>
                <w:szCs w:val="21"/>
              </w:rPr>
              <w:t>服务内容、标准</w:t>
            </w:r>
          </w:p>
        </w:tc>
        <w:tc>
          <w:tcPr>
            <w:tcW w:w="863"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jc w:val="center"/>
              <w:rPr>
                <w:rFonts w:ascii="Verdana" w:hAnsi="Verdana" w:cs="宋体"/>
                <w:kern w:val="0"/>
                <w:szCs w:val="21"/>
              </w:rPr>
            </w:pPr>
            <w:r w:rsidRPr="00030391">
              <w:rPr>
                <w:rFonts w:ascii="Verdana" w:hAnsi="Verdana" w:cs="宋体"/>
                <w:kern w:val="0"/>
                <w:szCs w:val="21"/>
              </w:rPr>
              <w:t>数量</w:t>
            </w:r>
          </w:p>
        </w:tc>
        <w:tc>
          <w:tcPr>
            <w:tcW w:w="2354" w:type="dxa"/>
            <w:tcBorders>
              <w:top w:val="nil"/>
              <w:left w:val="nil"/>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2"/>
              <w:jc w:val="center"/>
              <w:rPr>
                <w:rFonts w:ascii="Verdana" w:hAnsi="Verdana" w:cs="宋体"/>
                <w:kern w:val="0"/>
                <w:szCs w:val="21"/>
              </w:rPr>
            </w:pPr>
            <w:r w:rsidRPr="00030391">
              <w:rPr>
                <w:rFonts w:ascii="Verdana" w:hAnsi="Verdana" w:cs="宋体"/>
                <w:kern w:val="0"/>
                <w:szCs w:val="21"/>
              </w:rPr>
              <w:t>金额</w:t>
            </w:r>
          </w:p>
        </w:tc>
      </w:tr>
      <w:tr w:rsidR="008B6191" w:rsidRPr="00030391">
        <w:trPr>
          <w:trHeight w:val="487"/>
          <w:jc w:val="center"/>
        </w:trPr>
        <w:tc>
          <w:tcPr>
            <w:tcW w:w="1331" w:type="dxa"/>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r>
      <w:tr w:rsidR="008B6191" w:rsidRPr="00030391">
        <w:trPr>
          <w:trHeight w:val="487"/>
          <w:jc w:val="center"/>
        </w:trPr>
        <w:tc>
          <w:tcPr>
            <w:tcW w:w="1331" w:type="dxa"/>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r>
      <w:tr w:rsidR="008B6191" w:rsidRPr="00030391">
        <w:trPr>
          <w:trHeight w:val="487"/>
          <w:jc w:val="center"/>
        </w:trPr>
        <w:tc>
          <w:tcPr>
            <w:tcW w:w="1331" w:type="dxa"/>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r>
      <w:tr w:rsidR="008B6191" w:rsidRPr="00030391">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5"/>
              <w:jc w:val="center"/>
              <w:rPr>
                <w:rFonts w:ascii="Verdana" w:hAnsi="Verdana" w:cs="宋体"/>
                <w:kern w:val="0"/>
                <w:szCs w:val="21"/>
              </w:rPr>
            </w:pPr>
            <w:r w:rsidRPr="00030391">
              <w:rPr>
                <w:rFonts w:ascii="Verdana" w:hAnsi="Verdana" w:cs="宋体"/>
                <w:kern w:val="0"/>
                <w:szCs w:val="21"/>
              </w:rPr>
              <w:t>合计</w:t>
            </w:r>
          </w:p>
        </w:tc>
        <w:tc>
          <w:tcPr>
            <w:tcW w:w="863"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r>
      <w:tr w:rsidR="008B6191" w:rsidRPr="00030391">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2"/>
              <w:jc w:val="left"/>
              <w:rPr>
                <w:rFonts w:ascii="Verdana" w:hAnsi="Verdana" w:cs="宋体"/>
                <w:kern w:val="0"/>
                <w:szCs w:val="21"/>
              </w:rPr>
            </w:pPr>
            <w:r w:rsidRPr="00030391">
              <w:rPr>
                <w:rFonts w:ascii="Verdana" w:hAnsi="Verdana" w:cs="宋体"/>
                <w:kern w:val="0"/>
                <w:szCs w:val="21"/>
              </w:rPr>
              <w:t>合计大写金额：</w:t>
            </w:r>
            <w:r w:rsidRPr="00030391">
              <w:rPr>
                <w:rFonts w:ascii="Verdana" w:hAnsi="Verdana" w:cs="宋体" w:hint="eastAsia"/>
                <w:kern w:val="0"/>
                <w:szCs w:val="21"/>
              </w:rPr>
              <w:t>亿</w:t>
            </w:r>
            <w:r w:rsidRPr="00030391">
              <w:rPr>
                <w:rFonts w:ascii="Verdana" w:hAnsi="Verdana" w:cs="宋体"/>
                <w:kern w:val="0"/>
                <w:szCs w:val="21"/>
              </w:rPr>
              <w:t>仟佰拾万仟佰拾元</w:t>
            </w:r>
          </w:p>
        </w:tc>
      </w:tr>
      <w:tr w:rsidR="008B6191" w:rsidRPr="00030391">
        <w:trPr>
          <w:trHeight w:val="641"/>
          <w:jc w:val="center"/>
        </w:trPr>
        <w:tc>
          <w:tcPr>
            <w:tcW w:w="1331" w:type="dxa"/>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2"/>
              <w:jc w:val="center"/>
              <w:rPr>
                <w:rFonts w:ascii="Verdana" w:hAnsi="Verdana" w:cs="宋体"/>
                <w:kern w:val="0"/>
                <w:szCs w:val="21"/>
              </w:rPr>
            </w:pPr>
            <w:r w:rsidRPr="00030391">
              <w:rPr>
                <w:rFonts w:ascii="Verdana" w:hAnsi="Verdan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8B6191" w:rsidRPr="00030391" w:rsidRDefault="008B6191" w:rsidP="00CF060F">
            <w:pPr>
              <w:widowControl/>
              <w:wordWrap w:val="0"/>
              <w:snapToGrid w:val="0"/>
              <w:spacing w:before="100" w:beforeAutospacing="1" w:after="100" w:afterAutospacing="1" w:line="320" w:lineRule="atLeast"/>
              <w:ind w:firstLine="46"/>
              <w:jc w:val="center"/>
              <w:rPr>
                <w:rFonts w:ascii="Verdana" w:hAnsi="Verdana" w:cs="宋体"/>
                <w:kern w:val="0"/>
                <w:szCs w:val="21"/>
              </w:rPr>
            </w:pPr>
            <w:r w:rsidRPr="00030391">
              <w:rPr>
                <w:rFonts w:ascii="Verdana" w:hAnsi="Verdana" w:cs="宋体"/>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r>
      <w:tr w:rsidR="008B6191" w:rsidRPr="00030391">
        <w:trPr>
          <w:trHeight w:val="394"/>
          <w:jc w:val="center"/>
        </w:trPr>
        <w:tc>
          <w:tcPr>
            <w:tcW w:w="1331" w:type="dxa"/>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240" w:lineRule="atLeast"/>
              <w:jc w:val="center"/>
              <w:rPr>
                <w:rFonts w:ascii="Verdana" w:hAnsi="Verdana" w:cs="宋体"/>
                <w:kern w:val="0"/>
                <w:szCs w:val="21"/>
              </w:rPr>
            </w:pPr>
          </w:p>
        </w:tc>
      </w:tr>
      <w:tr w:rsidR="008B6191" w:rsidRPr="00030391">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6191" w:rsidRPr="00030391" w:rsidRDefault="008B6191" w:rsidP="00CF060F">
            <w:pPr>
              <w:widowControl/>
              <w:wordWrap w:val="0"/>
              <w:snapToGrid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B6191" w:rsidRPr="00030391" w:rsidRDefault="008B6191" w:rsidP="00CF060F">
            <w:pPr>
              <w:widowControl/>
              <w:wordWrap w:val="0"/>
              <w:snapToGrid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030391">
              <w:rPr>
                <w:rFonts w:ascii="Verdana" w:hAnsi="Verdana" w:cs="宋体"/>
                <w:kern w:val="0"/>
                <w:szCs w:val="21"/>
              </w:rPr>
              <w:t>)</w:t>
            </w:r>
          </w:p>
        </w:tc>
      </w:tr>
      <w:tr w:rsidR="008B6191" w:rsidRPr="00030391">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验收结论性意见：</w:t>
            </w:r>
          </w:p>
        </w:tc>
      </w:tr>
      <w:tr w:rsidR="008B6191" w:rsidRPr="00030391">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8B6191" w:rsidRPr="00030391" w:rsidRDefault="008B6191" w:rsidP="00CF060F">
            <w:pPr>
              <w:widowControl/>
              <w:wordWrap w:val="0"/>
              <w:jc w:val="left"/>
              <w:rPr>
                <w:rFonts w:ascii="Verdana" w:hAnsi="Verdana" w:cs="宋体"/>
                <w:kern w:val="0"/>
                <w:szCs w:val="21"/>
              </w:rPr>
            </w:pPr>
          </w:p>
        </w:tc>
        <w:tc>
          <w:tcPr>
            <w:tcW w:w="8040" w:type="dxa"/>
            <w:gridSpan w:val="7"/>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320" w:lineRule="atLeast"/>
              <w:ind w:firstLine="96"/>
              <w:jc w:val="left"/>
              <w:rPr>
                <w:rFonts w:ascii="Verdana" w:hAnsi="Verdana" w:cs="宋体"/>
                <w:kern w:val="0"/>
                <w:szCs w:val="21"/>
              </w:rPr>
            </w:pPr>
            <w:r w:rsidRPr="00030391">
              <w:rPr>
                <w:rFonts w:ascii="Verdana" w:hAnsi="Verdana" w:cs="宋体"/>
                <w:kern w:val="0"/>
                <w:szCs w:val="21"/>
              </w:rPr>
              <w:t>有异议的意见和说明理由：</w:t>
            </w:r>
          </w:p>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签字：</w:t>
            </w:r>
          </w:p>
        </w:tc>
      </w:tr>
      <w:tr w:rsidR="008B6191" w:rsidRPr="00030391">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验收小组成员签字：</w:t>
            </w:r>
          </w:p>
        </w:tc>
      </w:tr>
      <w:tr w:rsidR="008B6191" w:rsidRPr="00030391">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监督人员或其他相关人员签字：</w:t>
            </w:r>
          </w:p>
          <w:p w:rsidR="008B6191" w:rsidRPr="00030391" w:rsidRDefault="008B6191" w:rsidP="00CF060F">
            <w:pPr>
              <w:widowControl/>
              <w:wordWrap w:val="0"/>
              <w:spacing w:before="100" w:beforeAutospacing="1" w:after="100" w:afterAutospacing="1" w:line="320" w:lineRule="atLeast"/>
              <w:ind w:firstLine="74"/>
              <w:jc w:val="left"/>
              <w:rPr>
                <w:rFonts w:ascii="Verdana" w:hAnsi="Verdana" w:cs="宋体"/>
                <w:kern w:val="0"/>
                <w:szCs w:val="21"/>
              </w:rPr>
            </w:pPr>
            <w:r w:rsidRPr="00030391">
              <w:rPr>
                <w:rFonts w:ascii="Verdana" w:hAnsi="Verdana" w:cs="宋体"/>
                <w:kern w:val="0"/>
                <w:szCs w:val="21"/>
              </w:rPr>
              <w:t>或受邀机构的意见（盖章）：</w:t>
            </w:r>
          </w:p>
        </w:tc>
      </w:tr>
      <w:tr w:rsidR="008B6191" w:rsidRPr="00030391">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8B6191" w:rsidRPr="00030391" w:rsidRDefault="008B6191" w:rsidP="00CF060F">
            <w:pPr>
              <w:widowControl/>
              <w:wordWrap w:val="0"/>
              <w:spacing w:before="100" w:beforeAutospacing="1" w:after="100" w:afterAutospacing="1" w:line="320" w:lineRule="atLeast"/>
              <w:ind w:firstLine="74"/>
              <w:jc w:val="left"/>
              <w:rPr>
                <w:rFonts w:ascii="Verdana" w:hAnsi="Verdana" w:cs="宋体"/>
                <w:kern w:val="0"/>
                <w:szCs w:val="21"/>
              </w:rPr>
            </w:pPr>
            <w:r w:rsidRPr="00030391">
              <w:rPr>
                <w:rFonts w:ascii="Verdana" w:hAnsi="Verdana" w:cs="宋体"/>
                <w:kern w:val="0"/>
                <w:szCs w:val="21"/>
              </w:rPr>
              <w:t>中标或者成交供应商负责人签字或盖章：</w:t>
            </w:r>
          </w:p>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联系电话：年月日</w:t>
            </w:r>
          </w:p>
        </w:tc>
        <w:tc>
          <w:tcPr>
            <w:tcW w:w="5219" w:type="dxa"/>
            <w:gridSpan w:val="4"/>
            <w:tcBorders>
              <w:top w:val="nil"/>
              <w:left w:val="nil"/>
              <w:bottom w:val="single" w:sz="8" w:space="0" w:color="auto"/>
              <w:right w:val="single" w:sz="8" w:space="0" w:color="auto"/>
            </w:tcBorders>
            <w:vAlign w:val="center"/>
          </w:tcPr>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采购人或受托机构的意见（盖章）：</w:t>
            </w:r>
          </w:p>
          <w:p w:rsidR="008B6191" w:rsidRPr="00030391" w:rsidRDefault="008B6191" w:rsidP="00CF060F">
            <w:pPr>
              <w:widowControl/>
              <w:wordWrap w:val="0"/>
              <w:spacing w:before="100" w:beforeAutospacing="1" w:after="100" w:afterAutospacing="1" w:line="320" w:lineRule="atLeast"/>
              <w:jc w:val="left"/>
              <w:rPr>
                <w:rFonts w:ascii="Verdana" w:hAnsi="Verdana" w:cs="宋体"/>
                <w:kern w:val="0"/>
                <w:szCs w:val="21"/>
              </w:rPr>
            </w:pPr>
            <w:r w:rsidRPr="00030391">
              <w:rPr>
                <w:rFonts w:ascii="Verdana" w:hAnsi="Verdana" w:cs="宋体"/>
                <w:kern w:val="0"/>
                <w:szCs w:val="21"/>
              </w:rPr>
              <w:t>联系电话：年月日</w:t>
            </w:r>
          </w:p>
        </w:tc>
      </w:tr>
    </w:tbl>
    <w:p w:rsidR="00520D72" w:rsidRPr="00030391" w:rsidRDefault="008B6191" w:rsidP="00CF060F">
      <w:pPr>
        <w:wordWrap w:val="0"/>
        <w:jc w:val="left"/>
        <w:rPr>
          <w:rFonts w:hAnsi="宋体"/>
        </w:rPr>
      </w:pPr>
      <w:r w:rsidRPr="00030391">
        <w:rPr>
          <w:rFonts w:hAnsi="宋体"/>
        </w:rPr>
        <w:br w:type="page"/>
      </w:r>
    </w:p>
    <w:p w:rsidR="008B6191" w:rsidRPr="00030391" w:rsidRDefault="008B6191" w:rsidP="00CF060F">
      <w:pPr>
        <w:wordWrap w:val="0"/>
        <w:jc w:val="left"/>
        <w:rPr>
          <w:rFonts w:ascii="宋体" w:hAnsi="宋体"/>
          <w:b/>
        </w:rPr>
      </w:pPr>
      <w:r w:rsidRPr="00030391">
        <w:rPr>
          <w:rFonts w:ascii="宋体" w:hAnsi="宋体" w:hint="eastAsia"/>
          <w:b/>
        </w:rPr>
        <w:lastRenderedPageBreak/>
        <w:t>附件2：</w:t>
      </w:r>
    </w:p>
    <w:p w:rsidR="008B6191" w:rsidRPr="00030391" w:rsidRDefault="008B6191" w:rsidP="00CF060F">
      <w:pPr>
        <w:wordWrap w:val="0"/>
        <w:jc w:val="center"/>
        <w:rPr>
          <w:rFonts w:ascii="黑体" w:eastAsia="黑体" w:hAnsi="黑体"/>
          <w:sz w:val="32"/>
          <w:szCs w:val="32"/>
        </w:rPr>
      </w:pPr>
      <w:r w:rsidRPr="00030391">
        <w:rPr>
          <w:rFonts w:ascii="黑体" w:eastAsia="黑体" w:hAnsi="黑体" w:hint="eastAsia"/>
          <w:sz w:val="32"/>
          <w:szCs w:val="32"/>
        </w:rPr>
        <w:t>政府采购项目履约保证金退付意见书（参考）</w:t>
      </w:r>
    </w:p>
    <w:p w:rsidR="008B6191" w:rsidRPr="00030391" w:rsidRDefault="008B6191" w:rsidP="00CF060F">
      <w:pPr>
        <w:wordWrap w:val="0"/>
        <w:jc w:val="center"/>
        <w:rPr>
          <w:rFonts w:ascii="黑体" w:eastAsia="黑体" w:hAnsi="黑体"/>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456"/>
      </w:tblGrid>
      <w:tr w:rsidR="008B6191" w:rsidRPr="00030391">
        <w:trPr>
          <w:cantSplit/>
          <w:trHeight w:val="615"/>
        </w:trPr>
        <w:tc>
          <w:tcPr>
            <w:tcW w:w="1008" w:type="dxa"/>
            <w:vMerge w:val="restart"/>
            <w:vAlign w:val="center"/>
          </w:tcPr>
          <w:p w:rsidR="008B6191" w:rsidRPr="00030391" w:rsidRDefault="008B6191" w:rsidP="00CF060F">
            <w:pPr>
              <w:wordWrap w:val="0"/>
              <w:jc w:val="center"/>
              <w:rPr>
                <w:sz w:val="24"/>
              </w:rPr>
            </w:pPr>
            <w:r w:rsidRPr="00030391">
              <w:rPr>
                <w:rFonts w:hint="eastAsia"/>
                <w:sz w:val="24"/>
              </w:rPr>
              <w:t>供</w:t>
            </w:r>
          </w:p>
          <w:p w:rsidR="008B6191" w:rsidRPr="00030391" w:rsidRDefault="008B6191" w:rsidP="00CF060F">
            <w:pPr>
              <w:wordWrap w:val="0"/>
              <w:jc w:val="center"/>
              <w:rPr>
                <w:sz w:val="24"/>
              </w:rPr>
            </w:pPr>
            <w:r w:rsidRPr="00030391">
              <w:rPr>
                <w:rFonts w:hint="eastAsia"/>
                <w:sz w:val="24"/>
              </w:rPr>
              <w:t>应</w:t>
            </w:r>
          </w:p>
          <w:p w:rsidR="008B6191" w:rsidRPr="00030391" w:rsidRDefault="008B6191" w:rsidP="00CF060F">
            <w:pPr>
              <w:wordWrap w:val="0"/>
              <w:jc w:val="center"/>
              <w:rPr>
                <w:sz w:val="24"/>
              </w:rPr>
            </w:pPr>
            <w:r w:rsidRPr="00030391">
              <w:rPr>
                <w:rFonts w:hint="eastAsia"/>
                <w:sz w:val="24"/>
              </w:rPr>
              <w:t>商</w:t>
            </w:r>
          </w:p>
          <w:p w:rsidR="008B6191" w:rsidRPr="00030391" w:rsidRDefault="008B6191" w:rsidP="00CF060F">
            <w:pPr>
              <w:wordWrap w:val="0"/>
              <w:jc w:val="center"/>
              <w:rPr>
                <w:sz w:val="24"/>
              </w:rPr>
            </w:pPr>
            <w:r w:rsidRPr="00030391">
              <w:rPr>
                <w:rFonts w:hint="eastAsia"/>
                <w:sz w:val="24"/>
              </w:rPr>
              <w:t>申</w:t>
            </w:r>
          </w:p>
          <w:p w:rsidR="008B6191" w:rsidRPr="00030391" w:rsidRDefault="008B6191" w:rsidP="00CF060F">
            <w:pPr>
              <w:wordWrap w:val="0"/>
              <w:jc w:val="center"/>
              <w:rPr>
                <w:sz w:val="24"/>
              </w:rPr>
            </w:pPr>
            <w:r w:rsidRPr="00030391">
              <w:rPr>
                <w:rFonts w:hint="eastAsia"/>
                <w:sz w:val="24"/>
              </w:rPr>
              <w:t>请</w:t>
            </w:r>
          </w:p>
        </w:tc>
        <w:tc>
          <w:tcPr>
            <w:tcW w:w="8456" w:type="dxa"/>
            <w:vAlign w:val="center"/>
          </w:tcPr>
          <w:p w:rsidR="008B6191" w:rsidRPr="00030391" w:rsidRDefault="008B6191" w:rsidP="00CF060F">
            <w:pPr>
              <w:wordWrap w:val="0"/>
              <w:rPr>
                <w:sz w:val="24"/>
              </w:rPr>
            </w:pPr>
            <w:r w:rsidRPr="00030391">
              <w:rPr>
                <w:rFonts w:hint="eastAsia"/>
                <w:sz w:val="24"/>
              </w:rPr>
              <w:t>项目编号：</w:t>
            </w:r>
          </w:p>
        </w:tc>
      </w:tr>
      <w:tr w:rsidR="008B6191" w:rsidRPr="00030391">
        <w:trPr>
          <w:cantSplit/>
          <w:trHeight w:val="608"/>
        </w:trPr>
        <w:tc>
          <w:tcPr>
            <w:tcW w:w="1008" w:type="dxa"/>
            <w:vMerge/>
            <w:vAlign w:val="center"/>
          </w:tcPr>
          <w:p w:rsidR="008B6191" w:rsidRPr="00030391" w:rsidRDefault="008B6191" w:rsidP="00CF060F">
            <w:pPr>
              <w:wordWrap w:val="0"/>
              <w:rPr>
                <w:sz w:val="24"/>
              </w:rPr>
            </w:pPr>
          </w:p>
        </w:tc>
        <w:tc>
          <w:tcPr>
            <w:tcW w:w="8456" w:type="dxa"/>
            <w:vAlign w:val="center"/>
          </w:tcPr>
          <w:p w:rsidR="008B6191" w:rsidRPr="00030391" w:rsidRDefault="008B6191" w:rsidP="00CF060F">
            <w:pPr>
              <w:wordWrap w:val="0"/>
              <w:rPr>
                <w:sz w:val="24"/>
              </w:rPr>
            </w:pPr>
            <w:r w:rsidRPr="00030391">
              <w:rPr>
                <w:rFonts w:hint="eastAsia"/>
                <w:sz w:val="24"/>
              </w:rPr>
              <w:t>项目名称：</w:t>
            </w:r>
          </w:p>
        </w:tc>
      </w:tr>
      <w:tr w:rsidR="008B6191" w:rsidRPr="00030391">
        <w:trPr>
          <w:cantSplit/>
        </w:trPr>
        <w:tc>
          <w:tcPr>
            <w:tcW w:w="1008" w:type="dxa"/>
            <w:vMerge/>
          </w:tcPr>
          <w:p w:rsidR="008B6191" w:rsidRPr="00030391" w:rsidRDefault="008B6191" w:rsidP="00CF060F">
            <w:pPr>
              <w:wordWrap w:val="0"/>
              <w:rPr>
                <w:sz w:val="24"/>
              </w:rPr>
            </w:pPr>
          </w:p>
        </w:tc>
        <w:tc>
          <w:tcPr>
            <w:tcW w:w="8456" w:type="dxa"/>
          </w:tcPr>
          <w:p w:rsidR="008B6191" w:rsidRPr="00030391" w:rsidRDefault="008B6191" w:rsidP="00CF060F">
            <w:pPr>
              <w:wordWrap w:val="0"/>
              <w:rPr>
                <w:sz w:val="24"/>
              </w:rPr>
            </w:pPr>
          </w:p>
          <w:p w:rsidR="008B6191" w:rsidRPr="00030391" w:rsidRDefault="008B6191" w:rsidP="00CF060F">
            <w:pPr>
              <w:wordWrap w:val="0"/>
              <w:spacing w:line="400" w:lineRule="exact"/>
              <w:ind w:firstLineChars="200" w:firstLine="480"/>
              <w:rPr>
                <w:sz w:val="24"/>
              </w:rPr>
            </w:pPr>
            <w:r w:rsidRPr="00030391">
              <w:rPr>
                <w:rFonts w:hint="eastAsia"/>
                <w:sz w:val="24"/>
              </w:rPr>
              <w:t>该项目已于年月日验收并交付使用。根据合同规定，该项目的履约保证金期限于年月日已满，请将履约保证金</w:t>
            </w:r>
          </w:p>
          <w:p w:rsidR="008B6191" w:rsidRPr="00030391" w:rsidRDefault="008B6191" w:rsidP="00CF060F">
            <w:pPr>
              <w:wordWrap w:val="0"/>
              <w:spacing w:line="400" w:lineRule="exact"/>
              <w:rPr>
                <w:sz w:val="24"/>
              </w:rPr>
            </w:pPr>
            <w:r w:rsidRPr="00030391">
              <w:rPr>
                <w:rFonts w:hint="eastAsia"/>
                <w:sz w:val="24"/>
              </w:rPr>
              <w:t>（大写）￥（小写）退付到达以下</w:t>
            </w:r>
            <w:proofErr w:type="gramStart"/>
            <w:r w:rsidRPr="00030391">
              <w:rPr>
                <w:rFonts w:hint="eastAsia"/>
                <w:sz w:val="24"/>
              </w:rPr>
              <w:t>帐户</w:t>
            </w:r>
            <w:proofErr w:type="gramEnd"/>
            <w:r w:rsidRPr="00030391">
              <w:rPr>
                <w:rFonts w:hint="eastAsia"/>
                <w:sz w:val="24"/>
              </w:rPr>
              <w:t>。</w:t>
            </w:r>
          </w:p>
          <w:p w:rsidR="008B6191" w:rsidRPr="00030391" w:rsidRDefault="008B6191" w:rsidP="00CF060F">
            <w:pPr>
              <w:wordWrap w:val="0"/>
              <w:spacing w:line="400" w:lineRule="exact"/>
              <w:ind w:firstLine="705"/>
              <w:rPr>
                <w:sz w:val="24"/>
              </w:rPr>
            </w:pPr>
            <w:r w:rsidRPr="00030391">
              <w:rPr>
                <w:rFonts w:hint="eastAsia"/>
                <w:sz w:val="24"/>
              </w:rPr>
              <w:t>单位名称：</w:t>
            </w:r>
          </w:p>
          <w:p w:rsidR="008B6191" w:rsidRPr="00030391" w:rsidRDefault="008B6191" w:rsidP="00CF060F">
            <w:pPr>
              <w:wordWrap w:val="0"/>
              <w:spacing w:line="400" w:lineRule="exact"/>
              <w:ind w:firstLine="705"/>
              <w:rPr>
                <w:sz w:val="24"/>
              </w:rPr>
            </w:pPr>
            <w:r w:rsidRPr="00030391">
              <w:rPr>
                <w:rFonts w:hint="eastAsia"/>
                <w:sz w:val="24"/>
              </w:rPr>
              <w:t>开户银行：</w:t>
            </w:r>
          </w:p>
          <w:p w:rsidR="008B6191" w:rsidRPr="00030391" w:rsidRDefault="008B6191" w:rsidP="00CF060F">
            <w:pPr>
              <w:wordWrap w:val="0"/>
              <w:spacing w:line="400" w:lineRule="exact"/>
              <w:ind w:firstLine="705"/>
              <w:rPr>
                <w:sz w:val="24"/>
              </w:rPr>
            </w:pPr>
            <w:proofErr w:type="gramStart"/>
            <w:r w:rsidRPr="00030391">
              <w:rPr>
                <w:rFonts w:hint="eastAsia"/>
                <w:sz w:val="24"/>
              </w:rPr>
              <w:t>帐号</w:t>
            </w:r>
            <w:proofErr w:type="gramEnd"/>
            <w:r w:rsidRPr="00030391">
              <w:rPr>
                <w:rFonts w:hint="eastAsia"/>
                <w:sz w:val="24"/>
              </w:rPr>
              <w:t>：</w:t>
            </w:r>
          </w:p>
          <w:p w:rsidR="008B6191" w:rsidRPr="00030391" w:rsidRDefault="008B6191" w:rsidP="00CF060F">
            <w:pPr>
              <w:wordWrap w:val="0"/>
              <w:spacing w:line="400" w:lineRule="exact"/>
              <w:rPr>
                <w:sz w:val="24"/>
              </w:rPr>
            </w:pPr>
            <w:r w:rsidRPr="00030391">
              <w:rPr>
                <w:rFonts w:hint="eastAsia"/>
                <w:sz w:val="24"/>
              </w:rPr>
              <w:t>联系人及电话：</w:t>
            </w:r>
          </w:p>
          <w:p w:rsidR="008B6191" w:rsidRPr="00030391" w:rsidRDefault="008B6191" w:rsidP="00CF060F">
            <w:pPr>
              <w:wordWrap w:val="0"/>
              <w:spacing w:line="400" w:lineRule="exact"/>
              <w:rPr>
                <w:sz w:val="24"/>
              </w:rPr>
            </w:pPr>
          </w:p>
          <w:p w:rsidR="008B6191" w:rsidRPr="00030391" w:rsidRDefault="008B6191" w:rsidP="00CF060F">
            <w:pPr>
              <w:wordWrap w:val="0"/>
              <w:spacing w:line="520" w:lineRule="exact"/>
              <w:jc w:val="center"/>
              <w:rPr>
                <w:sz w:val="24"/>
              </w:rPr>
            </w:pPr>
            <w:r w:rsidRPr="00030391">
              <w:rPr>
                <w:rFonts w:hint="eastAsia"/>
                <w:sz w:val="24"/>
              </w:rPr>
              <w:t>供应商签章：</w:t>
            </w:r>
          </w:p>
          <w:p w:rsidR="008B6191" w:rsidRPr="00030391" w:rsidRDefault="008B6191" w:rsidP="00CF060F">
            <w:pPr>
              <w:wordWrap w:val="0"/>
              <w:spacing w:line="520" w:lineRule="exact"/>
              <w:jc w:val="center"/>
              <w:rPr>
                <w:sz w:val="24"/>
              </w:rPr>
            </w:pPr>
            <w:r w:rsidRPr="00030391">
              <w:rPr>
                <w:rFonts w:hint="eastAsia"/>
                <w:sz w:val="24"/>
              </w:rPr>
              <w:t>年月日</w:t>
            </w:r>
          </w:p>
        </w:tc>
      </w:tr>
      <w:tr w:rsidR="008B6191" w:rsidRPr="00030391">
        <w:trPr>
          <w:trHeight w:val="3426"/>
        </w:trPr>
        <w:tc>
          <w:tcPr>
            <w:tcW w:w="1008" w:type="dxa"/>
            <w:vAlign w:val="center"/>
          </w:tcPr>
          <w:p w:rsidR="008B6191" w:rsidRPr="00030391" w:rsidRDefault="008B6191" w:rsidP="00CF060F">
            <w:pPr>
              <w:wordWrap w:val="0"/>
              <w:jc w:val="center"/>
              <w:rPr>
                <w:sz w:val="24"/>
              </w:rPr>
            </w:pPr>
            <w:r w:rsidRPr="00030391">
              <w:rPr>
                <w:rFonts w:hint="eastAsia"/>
                <w:sz w:val="24"/>
              </w:rPr>
              <w:t>采</w:t>
            </w:r>
          </w:p>
          <w:p w:rsidR="008B6191" w:rsidRPr="00030391" w:rsidRDefault="008B6191" w:rsidP="00CF060F">
            <w:pPr>
              <w:wordWrap w:val="0"/>
              <w:jc w:val="center"/>
              <w:rPr>
                <w:sz w:val="24"/>
              </w:rPr>
            </w:pPr>
            <w:r w:rsidRPr="00030391">
              <w:rPr>
                <w:rFonts w:hint="eastAsia"/>
                <w:sz w:val="24"/>
              </w:rPr>
              <w:t>购</w:t>
            </w:r>
          </w:p>
          <w:p w:rsidR="008B6191" w:rsidRPr="00030391" w:rsidRDefault="008B6191" w:rsidP="00CF060F">
            <w:pPr>
              <w:wordWrap w:val="0"/>
              <w:jc w:val="center"/>
              <w:rPr>
                <w:sz w:val="24"/>
              </w:rPr>
            </w:pPr>
            <w:r w:rsidRPr="00030391">
              <w:rPr>
                <w:rFonts w:hint="eastAsia"/>
                <w:sz w:val="24"/>
              </w:rPr>
              <w:t>人</w:t>
            </w:r>
          </w:p>
          <w:p w:rsidR="008B6191" w:rsidRPr="00030391" w:rsidRDefault="008B6191" w:rsidP="00CF060F">
            <w:pPr>
              <w:wordWrap w:val="0"/>
              <w:jc w:val="center"/>
              <w:rPr>
                <w:sz w:val="24"/>
              </w:rPr>
            </w:pPr>
            <w:r w:rsidRPr="00030391">
              <w:rPr>
                <w:rFonts w:hint="eastAsia"/>
                <w:sz w:val="24"/>
              </w:rPr>
              <w:t>意</w:t>
            </w:r>
          </w:p>
          <w:p w:rsidR="008B6191" w:rsidRPr="00030391" w:rsidRDefault="008B6191" w:rsidP="00CF060F">
            <w:pPr>
              <w:wordWrap w:val="0"/>
              <w:jc w:val="center"/>
              <w:rPr>
                <w:sz w:val="24"/>
              </w:rPr>
            </w:pPr>
            <w:r w:rsidRPr="00030391">
              <w:rPr>
                <w:rFonts w:hint="eastAsia"/>
                <w:sz w:val="24"/>
              </w:rPr>
              <w:t>见</w:t>
            </w:r>
          </w:p>
        </w:tc>
        <w:tc>
          <w:tcPr>
            <w:tcW w:w="8456" w:type="dxa"/>
          </w:tcPr>
          <w:p w:rsidR="008B6191" w:rsidRPr="00030391" w:rsidRDefault="008B6191" w:rsidP="00CF060F">
            <w:pPr>
              <w:wordWrap w:val="0"/>
              <w:rPr>
                <w:sz w:val="24"/>
              </w:rPr>
            </w:pPr>
          </w:p>
          <w:p w:rsidR="008B6191" w:rsidRPr="00030391" w:rsidRDefault="008B6191" w:rsidP="00CF060F">
            <w:pPr>
              <w:wordWrap w:val="0"/>
              <w:rPr>
                <w:sz w:val="24"/>
              </w:rPr>
            </w:pPr>
            <w:r w:rsidRPr="00030391">
              <w:rPr>
                <w:rFonts w:hint="eastAsia"/>
                <w:sz w:val="24"/>
              </w:rPr>
              <w:t>退付意见：（是否同意退付履约保证金及退付金额）</w:t>
            </w:r>
          </w:p>
          <w:p w:rsidR="008B6191" w:rsidRPr="00030391" w:rsidRDefault="008B6191" w:rsidP="00CF060F">
            <w:pPr>
              <w:wordWrap w:val="0"/>
              <w:rPr>
                <w:sz w:val="24"/>
              </w:rPr>
            </w:pPr>
          </w:p>
          <w:p w:rsidR="008B6191" w:rsidRPr="00030391" w:rsidRDefault="008B6191" w:rsidP="00CF060F">
            <w:pPr>
              <w:wordWrap w:val="0"/>
              <w:rPr>
                <w:sz w:val="24"/>
              </w:rPr>
            </w:pPr>
          </w:p>
          <w:p w:rsidR="008B6191" w:rsidRPr="00030391" w:rsidRDefault="008B6191" w:rsidP="00CF060F">
            <w:pPr>
              <w:wordWrap w:val="0"/>
              <w:rPr>
                <w:sz w:val="24"/>
              </w:rPr>
            </w:pPr>
          </w:p>
          <w:p w:rsidR="008B6191" w:rsidRPr="00030391" w:rsidRDefault="008B6191" w:rsidP="00CF060F">
            <w:pPr>
              <w:wordWrap w:val="0"/>
              <w:rPr>
                <w:sz w:val="24"/>
              </w:rPr>
            </w:pPr>
          </w:p>
          <w:p w:rsidR="008B6191" w:rsidRPr="00030391" w:rsidRDefault="008B6191" w:rsidP="00CF060F">
            <w:pPr>
              <w:wordWrap w:val="0"/>
              <w:rPr>
                <w:sz w:val="24"/>
              </w:rPr>
            </w:pPr>
          </w:p>
          <w:p w:rsidR="008B6191" w:rsidRPr="00030391" w:rsidRDefault="008B6191" w:rsidP="00CF060F">
            <w:pPr>
              <w:wordWrap w:val="0"/>
              <w:rPr>
                <w:sz w:val="24"/>
              </w:rPr>
            </w:pPr>
          </w:p>
          <w:p w:rsidR="008B6191" w:rsidRPr="00030391" w:rsidRDefault="008B6191" w:rsidP="00CF060F">
            <w:pPr>
              <w:wordWrap w:val="0"/>
              <w:rPr>
                <w:sz w:val="24"/>
              </w:rPr>
            </w:pPr>
          </w:p>
          <w:p w:rsidR="008B6191" w:rsidRPr="00030391" w:rsidRDefault="008B6191" w:rsidP="00CF060F">
            <w:pPr>
              <w:wordWrap w:val="0"/>
              <w:spacing w:line="520" w:lineRule="exact"/>
              <w:rPr>
                <w:sz w:val="24"/>
              </w:rPr>
            </w:pPr>
            <w:r w:rsidRPr="00030391">
              <w:rPr>
                <w:rFonts w:hint="eastAsia"/>
                <w:sz w:val="24"/>
              </w:rPr>
              <w:t>联系人及电话：采购人签章</w:t>
            </w:r>
          </w:p>
          <w:p w:rsidR="008B6191" w:rsidRPr="00030391" w:rsidRDefault="008B6191" w:rsidP="00CF060F">
            <w:pPr>
              <w:wordWrap w:val="0"/>
              <w:spacing w:line="520" w:lineRule="exact"/>
              <w:jc w:val="center"/>
              <w:rPr>
                <w:sz w:val="24"/>
              </w:rPr>
            </w:pPr>
            <w:r w:rsidRPr="00030391">
              <w:rPr>
                <w:rFonts w:hint="eastAsia"/>
                <w:sz w:val="24"/>
              </w:rPr>
              <w:t>年月日</w:t>
            </w:r>
          </w:p>
          <w:p w:rsidR="008B6191" w:rsidRPr="00030391" w:rsidRDefault="008B6191" w:rsidP="00CF060F">
            <w:pPr>
              <w:wordWrap w:val="0"/>
              <w:spacing w:line="520" w:lineRule="exact"/>
              <w:jc w:val="center"/>
              <w:rPr>
                <w:sz w:val="24"/>
              </w:rPr>
            </w:pPr>
          </w:p>
        </w:tc>
      </w:tr>
    </w:tbl>
    <w:p w:rsidR="008B6191" w:rsidRPr="00030391" w:rsidRDefault="008B6191" w:rsidP="00CF060F">
      <w:pPr>
        <w:pStyle w:val="af0"/>
        <w:wordWrap w:val="0"/>
        <w:ind w:leftChars="114" w:left="420" w:hangingChars="100" w:hanging="181"/>
        <w:rPr>
          <w:rFonts w:ascii="宋体"/>
          <w:b/>
          <w:bCs/>
          <w:sz w:val="18"/>
        </w:rPr>
      </w:pPr>
      <w:r w:rsidRPr="00030391">
        <w:rPr>
          <w:rFonts w:ascii="宋体" w:hint="eastAsia"/>
          <w:b/>
          <w:bCs/>
          <w:sz w:val="18"/>
        </w:rPr>
        <w:t>注：供应</w:t>
      </w:r>
      <w:proofErr w:type="gramStart"/>
      <w:r w:rsidRPr="00030391">
        <w:rPr>
          <w:rFonts w:ascii="宋体" w:hint="eastAsia"/>
          <w:b/>
          <w:bCs/>
          <w:sz w:val="18"/>
        </w:rPr>
        <w:t>商凭经</w:t>
      </w:r>
      <w:proofErr w:type="gramEnd"/>
      <w:r w:rsidRPr="00030391">
        <w:rPr>
          <w:rFonts w:ascii="宋体" w:hint="eastAsia"/>
          <w:b/>
          <w:bCs/>
          <w:sz w:val="18"/>
        </w:rPr>
        <w:t>采购人审批的退付意见书到保证金收取单位办理履约保证金退付事宜。</w:t>
      </w: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r w:rsidRPr="00030391">
        <w:rPr>
          <w:rFonts w:hAnsi="宋体"/>
        </w:rPr>
        <w:br w:type="page"/>
      </w: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F37FD5" w:rsidRPr="00030391" w:rsidRDefault="00F37FD5" w:rsidP="00CF060F">
      <w:pPr>
        <w:pStyle w:val="af"/>
        <w:wordWrap w:val="0"/>
        <w:snapToGrid w:val="0"/>
        <w:spacing w:before="120" w:after="120"/>
        <w:rPr>
          <w:rFonts w:hAnsi="宋体"/>
        </w:rPr>
      </w:pPr>
    </w:p>
    <w:p w:rsidR="00F37FD5" w:rsidRPr="00030391" w:rsidRDefault="00F37FD5"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af"/>
        <w:wordWrap w:val="0"/>
        <w:snapToGrid w:val="0"/>
        <w:spacing w:before="120" w:after="120"/>
        <w:rPr>
          <w:rFonts w:hAnsi="宋体"/>
        </w:rPr>
      </w:pPr>
    </w:p>
    <w:p w:rsidR="008B6191" w:rsidRPr="00030391" w:rsidRDefault="008B6191" w:rsidP="00CF060F">
      <w:pPr>
        <w:pStyle w:val="2"/>
        <w:wordWrap w:val="0"/>
        <w:jc w:val="center"/>
      </w:pPr>
      <w:bookmarkStart w:id="149" w:name="_Toc254970548"/>
      <w:bookmarkStart w:id="150" w:name="_Toc254970689"/>
      <w:bookmarkStart w:id="151" w:name="_Toc330456896"/>
      <w:bookmarkStart w:id="152" w:name="_Toc19686832"/>
      <w:r w:rsidRPr="00030391">
        <w:rPr>
          <w:rFonts w:hint="eastAsia"/>
        </w:rPr>
        <w:t>第四章评标方法及评标标准</w:t>
      </w:r>
      <w:bookmarkEnd w:id="149"/>
      <w:bookmarkEnd w:id="150"/>
      <w:bookmarkEnd w:id="151"/>
      <w:bookmarkEnd w:id="152"/>
    </w:p>
    <w:p w:rsidR="008B6191" w:rsidRPr="00030391" w:rsidRDefault="008B6191" w:rsidP="00CF060F">
      <w:pPr>
        <w:pStyle w:val="af"/>
        <w:wordWrap w:val="0"/>
        <w:spacing w:before="120" w:after="120"/>
        <w:outlineLvl w:val="0"/>
        <w:rPr>
          <w:rFonts w:hAnsi="宋体"/>
          <w:b/>
        </w:rPr>
      </w:pPr>
      <w:bookmarkStart w:id="153" w:name="_Toc254970549"/>
      <w:bookmarkStart w:id="154" w:name="_Toc254970690"/>
    </w:p>
    <w:bookmarkEnd w:id="153"/>
    <w:bookmarkEnd w:id="154"/>
    <w:p w:rsidR="008B6191" w:rsidRPr="00030391" w:rsidRDefault="008B6191" w:rsidP="00CF060F">
      <w:pPr>
        <w:pStyle w:val="af"/>
        <w:wordWrap w:val="0"/>
        <w:spacing w:before="120" w:after="120"/>
        <w:outlineLvl w:val="0"/>
        <w:rPr>
          <w:rFonts w:hAnsi="宋体"/>
          <w:bCs/>
          <w:sz w:val="32"/>
          <w:szCs w:val="32"/>
        </w:rPr>
      </w:pPr>
    </w:p>
    <w:p w:rsidR="008B6191" w:rsidRPr="00030391" w:rsidRDefault="008B6191" w:rsidP="00CF060F">
      <w:pPr>
        <w:pStyle w:val="af"/>
        <w:wordWrap w:val="0"/>
        <w:spacing w:before="120" w:after="120"/>
        <w:outlineLvl w:val="0"/>
        <w:rPr>
          <w:rFonts w:hAnsi="宋体"/>
          <w:bCs/>
          <w:sz w:val="32"/>
          <w:szCs w:val="32"/>
        </w:rPr>
      </w:pPr>
    </w:p>
    <w:p w:rsidR="008B6191" w:rsidRPr="00030391" w:rsidRDefault="008B6191" w:rsidP="00CF060F">
      <w:pPr>
        <w:pStyle w:val="af"/>
        <w:wordWrap w:val="0"/>
        <w:spacing w:before="120" w:after="120"/>
        <w:outlineLvl w:val="0"/>
        <w:rPr>
          <w:rFonts w:hAnsi="宋体"/>
          <w:bCs/>
          <w:sz w:val="32"/>
          <w:szCs w:val="32"/>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CF060F">
      <w:pPr>
        <w:pStyle w:val="af"/>
        <w:wordWrap w:val="0"/>
        <w:spacing w:line="360" w:lineRule="exact"/>
        <w:rPr>
          <w:rFonts w:hAnsi="宋体"/>
          <w:b/>
          <w:sz w:val="24"/>
        </w:rPr>
      </w:pPr>
    </w:p>
    <w:p w:rsidR="008B6191" w:rsidRPr="00030391" w:rsidRDefault="008B6191" w:rsidP="00CF060F">
      <w:pPr>
        <w:pStyle w:val="af"/>
        <w:wordWrap w:val="0"/>
        <w:spacing w:line="360" w:lineRule="exact"/>
        <w:rPr>
          <w:rFonts w:hAnsi="宋体"/>
          <w:b/>
          <w:sz w:val="24"/>
        </w:rPr>
      </w:pPr>
    </w:p>
    <w:p w:rsidR="008B6191" w:rsidRPr="00030391" w:rsidRDefault="008B6191" w:rsidP="00CF060F">
      <w:pPr>
        <w:pStyle w:val="af"/>
        <w:wordWrap w:val="0"/>
        <w:spacing w:line="360" w:lineRule="exact"/>
        <w:rPr>
          <w:rFonts w:hAnsi="宋体"/>
          <w:bCs/>
        </w:rPr>
      </w:pPr>
    </w:p>
    <w:p w:rsidR="008B6191" w:rsidRPr="00030391" w:rsidRDefault="008B6191" w:rsidP="00CF060F">
      <w:pPr>
        <w:pStyle w:val="af"/>
        <w:wordWrap w:val="0"/>
        <w:spacing w:line="420" w:lineRule="exact"/>
        <w:ind w:firstLineChars="224" w:firstLine="540"/>
        <w:rPr>
          <w:rFonts w:hAnsi="宋体"/>
          <w:b/>
          <w:bCs/>
          <w:sz w:val="24"/>
          <w:szCs w:val="24"/>
        </w:rPr>
      </w:pPr>
      <w:r w:rsidRPr="00030391">
        <w:rPr>
          <w:rFonts w:hAnsi="宋体" w:hint="eastAsia"/>
          <w:b/>
          <w:bCs/>
          <w:sz w:val="24"/>
          <w:szCs w:val="24"/>
        </w:rPr>
        <w:t>一、</w:t>
      </w:r>
      <w:r w:rsidRPr="00030391">
        <w:rPr>
          <w:rFonts w:hAnsi="宋体" w:hint="eastAsia"/>
          <w:b/>
          <w:bCs/>
          <w:sz w:val="21"/>
        </w:rPr>
        <w:t>评标方法</w:t>
      </w:r>
    </w:p>
    <w:p w:rsidR="008B6191" w:rsidRPr="00030391" w:rsidRDefault="008B6191" w:rsidP="00CF060F">
      <w:pPr>
        <w:pStyle w:val="af"/>
        <w:wordWrap w:val="0"/>
        <w:spacing w:line="420" w:lineRule="exact"/>
        <w:ind w:firstLine="420"/>
        <w:rPr>
          <w:rFonts w:hAnsi="宋体"/>
          <w:sz w:val="21"/>
        </w:rPr>
      </w:pPr>
      <w:r w:rsidRPr="00030391">
        <w:rPr>
          <w:rFonts w:hAnsi="宋体" w:hint="eastAsia"/>
          <w:sz w:val="21"/>
        </w:rPr>
        <w:t>（一）综合评分法，是指投标文件满足招标文件全部实质性要求，</w:t>
      </w:r>
      <w:proofErr w:type="gramStart"/>
      <w:r w:rsidRPr="00030391">
        <w:rPr>
          <w:rFonts w:hAnsi="宋体" w:hint="eastAsia"/>
          <w:sz w:val="21"/>
        </w:rPr>
        <w:t>且按照</w:t>
      </w:r>
      <w:proofErr w:type="gramEnd"/>
      <w:r w:rsidRPr="00030391">
        <w:rPr>
          <w:rFonts w:hAnsi="宋体" w:hint="eastAsia"/>
          <w:sz w:val="21"/>
        </w:rPr>
        <w:t>评审因素的量化指标评审得分最高的投标人为中标候选人的评标方法。</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（二）组建评标委员会</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评标委员会由采购人代表和评审专家组成，成员人数见“投标人须知前附表”，其中评审专家不得少于成员总数的三分之二。</w:t>
      </w:r>
    </w:p>
    <w:p w:rsidR="008B6191" w:rsidRPr="00030391" w:rsidRDefault="008B6191" w:rsidP="00CF060F">
      <w:pPr>
        <w:pStyle w:val="af"/>
        <w:wordWrap w:val="0"/>
        <w:spacing w:line="420" w:lineRule="exact"/>
        <w:ind w:firstLine="420"/>
        <w:rPr>
          <w:rFonts w:hAnsi="宋体"/>
          <w:sz w:val="21"/>
        </w:rPr>
      </w:pPr>
      <w:r w:rsidRPr="00030391">
        <w:rPr>
          <w:rFonts w:hAnsi="宋体" w:hint="eastAsia"/>
          <w:sz w:val="21"/>
        </w:rPr>
        <w:t>参加过采购项目前期咨询论证的专家，不得参加该采购项目的评审活动。</w:t>
      </w:r>
    </w:p>
    <w:p w:rsidR="008B6191" w:rsidRPr="00030391" w:rsidRDefault="008B6191" w:rsidP="00CF060F">
      <w:pPr>
        <w:pStyle w:val="af"/>
        <w:wordWrap w:val="0"/>
        <w:snapToGrid w:val="0"/>
        <w:spacing w:line="420" w:lineRule="exact"/>
        <w:ind w:firstLineChars="200" w:firstLine="400"/>
        <w:rPr>
          <w:rFonts w:hAnsi="宋体"/>
          <w:b/>
          <w:sz w:val="21"/>
        </w:rPr>
      </w:pPr>
      <w:r w:rsidRPr="00030391">
        <w:rPr>
          <w:rFonts w:hAnsi="宋体" w:hint="eastAsia"/>
        </w:rPr>
        <w:t>（三）</w:t>
      </w:r>
      <w:r w:rsidRPr="00030391">
        <w:rPr>
          <w:rFonts w:hAnsi="宋体" w:hint="eastAsia"/>
          <w:b/>
          <w:sz w:val="21"/>
        </w:rPr>
        <w:t>评标程序</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1</w:t>
      </w:r>
      <w:r w:rsidR="00F55DD7" w:rsidRPr="00030391">
        <w:rPr>
          <w:rFonts w:ascii="宋体" w:hAnsi="宋体" w:hint="eastAsia"/>
          <w:sz w:val="24"/>
        </w:rPr>
        <w:t>.</w:t>
      </w:r>
      <w:r w:rsidRPr="00030391">
        <w:rPr>
          <w:rFonts w:ascii="宋体" w:hAnsi="宋体" w:hint="eastAsia"/>
          <w:sz w:val="24"/>
        </w:rPr>
        <w:t>符合性审查</w:t>
      </w:r>
    </w:p>
    <w:p w:rsidR="008B6191" w:rsidRPr="00030391" w:rsidRDefault="008B6191" w:rsidP="00CF060F">
      <w:pPr>
        <w:pStyle w:val="af"/>
        <w:wordWrap w:val="0"/>
        <w:snapToGrid w:val="0"/>
        <w:spacing w:line="420" w:lineRule="exact"/>
        <w:ind w:left="1" w:firstLine="420"/>
        <w:rPr>
          <w:rFonts w:hAnsi="宋体"/>
          <w:b/>
          <w:kern w:val="2"/>
          <w:sz w:val="24"/>
          <w:szCs w:val="24"/>
        </w:rPr>
      </w:pPr>
      <w:r w:rsidRPr="00030391">
        <w:rPr>
          <w:rFonts w:hAnsi="宋体" w:hint="eastAsia"/>
          <w:b/>
          <w:kern w:val="2"/>
          <w:sz w:val="24"/>
          <w:szCs w:val="24"/>
        </w:rPr>
        <w:t>评标委员会应当对符合资格的投标人的投标文件进行投标报价、商务、技术等实质性要求符合性审查，以确定其是否满足招标文件的实质性要求。</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w:t>
      </w:r>
      <w:r w:rsidR="00F55DD7" w:rsidRPr="00030391">
        <w:rPr>
          <w:rFonts w:ascii="宋体" w:hAnsi="宋体" w:hint="eastAsia"/>
          <w:sz w:val="24"/>
        </w:rPr>
        <w:t>.</w:t>
      </w:r>
      <w:r w:rsidRPr="00030391">
        <w:rPr>
          <w:rFonts w:ascii="宋体" w:hAnsi="宋体" w:hint="eastAsia"/>
          <w:sz w:val="24"/>
        </w:rPr>
        <w:t>符合性审查不通过而导致投标无效的情形</w:t>
      </w:r>
    </w:p>
    <w:p w:rsidR="008B6191" w:rsidRPr="00030391" w:rsidRDefault="008B6191" w:rsidP="00CF060F">
      <w:pPr>
        <w:wordWrap w:val="0"/>
        <w:snapToGrid w:val="0"/>
        <w:spacing w:line="420" w:lineRule="exact"/>
        <w:ind w:firstLineChars="200" w:firstLine="482"/>
        <w:rPr>
          <w:rFonts w:ascii="宋体" w:hAnsi="宋体"/>
          <w:b/>
          <w:sz w:val="24"/>
        </w:rPr>
      </w:pPr>
      <w:r w:rsidRPr="00030391">
        <w:rPr>
          <w:rFonts w:ascii="宋体" w:hAnsi="宋体" w:hint="eastAsia"/>
          <w:b/>
          <w:sz w:val="24"/>
        </w:rPr>
        <w:t>投标人的投标文件中存在对招标文件的任何实质性要求和条件的负偏离，其投标将被视为投标无效。</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2.1在报价评审时，如发现下列情形之一的，将被视为投标无效：</w:t>
      </w:r>
    </w:p>
    <w:p w:rsidR="008B6191" w:rsidRPr="00030391" w:rsidRDefault="008B6191" w:rsidP="00CF060F">
      <w:pPr>
        <w:pStyle w:val="a0"/>
        <w:numPr>
          <w:ilvl w:val="0"/>
          <w:numId w:val="5"/>
        </w:numPr>
        <w:wordWrap w:val="0"/>
        <w:spacing w:line="420" w:lineRule="exact"/>
        <w:ind w:firstLineChars="200" w:firstLine="482"/>
        <w:rPr>
          <w:rFonts w:ascii="宋体" w:hAnsi="宋体"/>
          <w:b/>
          <w:sz w:val="24"/>
          <w:szCs w:val="24"/>
        </w:rPr>
      </w:pPr>
      <w:r w:rsidRPr="00030391">
        <w:rPr>
          <w:rFonts w:ascii="宋体" w:hAnsi="宋体" w:hint="eastAsia"/>
          <w:b/>
          <w:sz w:val="24"/>
          <w:szCs w:val="24"/>
        </w:rPr>
        <w:t>投标文件未提供“投标人须知前附表”第13.1条规定中“必须提供”的文件资料的;</w:t>
      </w:r>
    </w:p>
    <w:p w:rsidR="008B6191" w:rsidRPr="00030391" w:rsidRDefault="008B6191" w:rsidP="00CF060F">
      <w:pPr>
        <w:pStyle w:val="a0"/>
        <w:numPr>
          <w:ilvl w:val="0"/>
          <w:numId w:val="5"/>
        </w:numPr>
        <w:wordWrap w:val="0"/>
        <w:spacing w:line="420" w:lineRule="exact"/>
        <w:ind w:firstLineChars="200" w:firstLine="482"/>
        <w:rPr>
          <w:rFonts w:ascii="宋体" w:hAnsi="宋体"/>
          <w:b/>
          <w:sz w:val="24"/>
          <w:szCs w:val="24"/>
        </w:rPr>
      </w:pPr>
      <w:r w:rsidRPr="00030391">
        <w:rPr>
          <w:rFonts w:ascii="宋体" w:hAnsi="宋体" w:hint="eastAsia"/>
          <w:b/>
          <w:sz w:val="24"/>
          <w:szCs w:val="24"/>
        </w:rPr>
        <w:t>未采用人民币报价或者未按照招标文件标明的币种报价的；</w:t>
      </w:r>
    </w:p>
    <w:p w:rsidR="008B6191" w:rsidRPr="00030391" w:rsidRDefault="008B6191" w:rsidP="00CF060F">
      <w:pPr>
        <w:pStyle w:val="a0"/>
        <w:numPr>
          <w:ilvl w:val="0"/>
          <w:numId w:val="5"/>
        </w:numPr>
        <w:wordWrap w:val="0"/>
        <w:spacing w:line="420" w:lineRule="exact"/>
        <w:ind w:firstLineChars="200" w:firstLine="482"/>
        <w:rPr>
          <w:rFonts w:ascii="宋体" w:hAnsi="宋体"/>
          <w:b/>
          <w:sz w:val="24"/>
          <w:szCs w:val="24"/>
        </w:rPr>
      </w:pPr>
      <w:r w:rsidRPr="00030391">
        <w:rPr>
          <w:rFonts w:ascii="宋体" w:hAnsi="宋体" w:hint="eastAsia"/>
          <w:b/>
          <w:sz w:val="24"/>
          <w:szCs w:val="24"/>
        </w:rPr>
        <w:t>报价超出招标文件规定最高限价，或者超出采购预算金额的；</w:t>
      </w:r>
    </w:p>
    <w:p w:rsidR="008B6191" w:rsidRPr="00030391" w:rsidRDefault="008B6191" w:rsidP="00CF060F">
      <w:pPr>
        <w:pStyle w:val="a0"/>
        <w:numPr>
          <w:ilvl w:val="0"/>
          <w:numId w:val="5"/>
        </w:numPr>
        <w:wordWrap w:val="0"/>
        <w:spacing w:line="420" w:lineRule="exact"/>
        <w:ind w:firstLineChars="200" w:firstLine="482"/>
        <w:rPr>
          <w:rFonts w:ascii="宋体" w:hAnsi="宋体"/>
          <w:b/>
          <w:sz w:val="24"/>
          <w:szCs w:val="24"/>
        </w:rPr>
      </w:pPr>
      <w:r w:rsidRPr="00030391">
        <w:rPr>
          <w:rFonts w:ascii="宋体" w:hAnsi="宋体" w:hint="eastAsia"/>
          <w:b/>
          <w:sz w:val="24"/>
          <w:szCs w:val="24"/>
        </w:rPr>
        <w:t>投标人未就所投分标进行报价或存在漏项报价；投标人未就所投分标的单项内容</w:t>
      </w:r>
      <w:proofErr w:type="gramStart"/>
      <w:r w:rsidRPr="00030391">
        <w:rPr>
          <w:rFonts w:ascii="宋体" w:hAnsi="宋体" w:hint="eastAsia"/>
          <w:b/>
          <w:sz w:val="24"/>
          <w:szCs w:val="24"/>
        </w:rPr>
        <w:t>作唯一</w:t>
      </w:r>
      <w:proofErr w:type="gramEnd"/>
      <w:r w:rsidRPr="00030391">
        <w:rPr>
          <w:rFonts w:ascii="宋体" w:hAnsi="宋体" w:hint="eastAsia"/>
          <w:b/>
          <w:sz w:val="24"/>
          <w:szCs w:val="24"/>
        </w:rPr>
        <w:t>报价；投标人未就所投分标的全部内容</w:t>
      </w:r>
      <w:proofErr w:type="gramStart"/>
      <w:r w:rsidRPr="00030391">
        <w:rPr>
          <w:rFonts w:ascii="宋体" w:hAnsi="宋体" w:hint="eastAsia"/>
          <w:b/>
          <w:sz w:val="24"/>
          <w:szCs w:val="24"/>
        </w:rPr>
        <w:t>作唯一</w:t>
      </w:r>
      <w:proofErr w:type="gramEnd"/>
      <w:r w:rsidRPr="00030391">
        <w:rPr>
          <w:rFonts w:ascii="宋体" w:hAnsi="宋体" w:hint="eastAsia"/>
          <w:b/>
          <w:sz w:val="24"/>
          <w:szCs w:val="24"/>
        </w:rPr>
        <w:t>总价报价；存在有选择、有条件报价的（招标文件允许有备选方案或其他约定的除外）；</w:t>
      </w:r>
    </w:p>
    <w:p w:rsidR="008B6191" w:rsidRPr="00030391" w:rsidRDefault="008B6191" w:rsidP="00CF060F">
      <w:pPr>
        <w:pStyle w:val="a0"/>
        <w:numPr>
          <w:ilvl w:val="0"/>
          <w:numId w:val="5"/>
        </w:numPr>
        <w:wordWrap w:val="0"/>
        <w:spacing w:line="420" w:lineRule="exact"/>
        <w:ind w:firstLineChars="200" w:firstLine="482"/>
        <w:rPr>
          <w:rFonts w:ascii="宋体" w:hAnsi="宋体"/>
          <w:b/>
          <w:sz w:val="24"/>
        </w:rPr>
      </w:pPr>
      <w:r w:rsidRPr="00030391">
        <w:rPr>
          <w:rFonts w:ascii="宋体" w:hAnsi="宋体" w:hint="eastAsia"/>
          <w:b/>
          <w:sz w:val="24"/>
          <w:szCs w:val="24"/>
        </w:rPr>
        <w:t>修正后的报价，投标人不确认的；</w:t>
      </w:r>
    </w:p>
    <w:p w:rsidR="008B6191" w:rsidRPr="00030391" w:rsidRDefault="008B6191" w:rsidP="00CF060F">
      <w:pPr>
        <w:pStyle w:val="a0"/>
        <w:numPr>
          <w:ilvl w:val="0"/>
          <w:numId w:val="5"/>
        </w:numPr>
        <w:wordWrap w:val="0"/>
        <w:spacing w:line="420" w:lineRule="exact"/>
        <w:ind w:firstLineChars="200" w:firstLine="482"/>
        <w:rPr>
          <w:rFonts w:ascii="宋体" w:hAnsi="宋体"/>
          <w:b/>
          <w:sz w:val="24"/>
        </w:rPr>
      </w:pPr>
      <w:r w:rsidRPr="00030391">
        <w:rPr>
          <w:rFonts w:ascii="宋体" w:hAnsi="宋体" w:hint="eastAsia"/>
          <w:b/>
          <w:sz w:val="24"/>
        </w:rPr>
        <w:t>投标人属于本须知第29.4条第（2）项情形的</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2.2在商务评审时，如发现下列情形之一的，将被视为投标无效：</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投标文件未按招标文件要求签署、盖章的；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 xml:space="preserve">委托代理人未能出具有效身份证明或出具的身份证明与授权委托书中的信息不符的； </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投标文件未提供“投标人须知前附表”第13.3条规定中“必须提供”或者“委托时必须提供”的文件资料的;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投标有效期、项目完成时间（</w:t>
      </w:r>
      <w:r w:rsidR="00500104" w:rsidRPr="00030391">
        <w:rPr>
          <w:rFonts w:ascii="宋体" w:hAnsi="宋体" w:hint="eastAsia"/>
          <w:b/>
          <w:sz w:val="24"/>
        </w:rPr>
        <w:t>项目交付期</w:t>
      </w:r>
      <w:r w:rsidRPr="00030391">
        <w:rPr>
          <w:rFonts w:ascii="宋体" w:hAnsi="宋体" w:hint="eastAsia"/>
          <w:b/>
          <w:sz w:val="24"/>
        </w:rPr>
        <w:t>、服务完成时间或服务期等）、质保期、售后服务等招标文件中标“▲”的商务条款发生负偏离的；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lastRenderedPageBreak/>
        <w:t>商务评审允许负偏离的项目数超过“投标人须知前附表”规定项数的。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投标文件的实质性内容未使用中文表述、使用计量单位不符合招标文件要求的；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投标文件中的文件资料因填写不齐全或者内容虚假或者出现其他情形而导致被评标委员会认定无效的；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投标文件含有采购人不能接受的附加条件的；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未响应招标文件实质性要求的；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属于投标人须知第8.6条和第8.8条（2）的情形的；</w:t>
      </w:r>
    </w:p>
    <w:p w:rsidR="008B6191" w:rsidRPr="00030391" w:rsidRDefault="008B6191" w:rsidP="00CF060F">
      <w:pPr>
        <w:numPr>
          <w:ilvl w:val="0"/>
          <w:numId w:val="6"/>
        </w:numPr>
        <w:wordWrap w:val="0"/>
        <w:snapToGrid w:val="0"/>
        <w:spacing w:line="420" w:lineRule="exact"/>
        <w:ind w:firstLineChars="200" w:firstLine="482"/>
        <w:rPr>
          <w:rFonts w:ascii="宋体" w:hAnsi="宋体"/>
          <w:b/>
          <w:sz w:val="24"/>
        </w:rPr>
      </w:pPr>
      <w:r w:rsidRPr="00030391">
        <w:rPr>
          <w:rFonts w:ascii="宋体" w:hAnsi="宋体" w:hint="eastAsia"/>
          <w:b/>
          <w:sz w:val="24"/>
        </w:rPr>
        <w:t>法律、法规和招标文件规定的其他无效情形。</w:t>
      </w:r>
    </w:p>
    <w:p w:rsidR="008B6191" w:rsidRPr="00030391" w:rsidRDefault="008B6191" w:rsidP="00CF060F">
      <w:pPr>
        <w:pStyle w:val="50"/>
        <w:wordWrap w:val="0"/>
        <w:spacing w:before="0" w:after="0" w:line="420" w:lineRule="exact"/>
        <w:ind w:leftChars="200" w:left="420"/>
        <w:rPr>
          <w:rFonts w:ascii="宋体" w:hAnsi="宋体"/>
          <w:sz w:val="24"/>
        </w:rPr>
      </w:pPr>
      <w:r w:rsidRPr="00030391">
        <w:rPr>
          <w:rFonts w:ascii="宋体" w:hAnsi="宋体" w:hint="eastAsia"/>
          <w:sz w:val="24"/>
        </w:rPr>
        <w:t>2.3在技术评审时，如发现下列情形之一的，将被视为投标无效：</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（1）明显不满足招标文件要求的技术规格、安全、质量标准，或者与招标文件中标“▲”的技术指标、主要功能发生负偏离的；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（2）技术评审允许负偏离的项目数超过“投标人须知前附表”规定项数的；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（3）投标文件未提供“投标人须知前附表”第13.4条规定中“必须提供”的文件资料的;</w:t>
      </w:r>
    </w:p>
    <w:p w:rsidR="008B6191" w:rsidRPr="00030391" w:rsidRDefault="008B6191" w:rsidP="00CF060F">
      <w:pPr>
        <w:pStyle w:val="ae"/>
        <w:wordWrap w:val="0"/>
        <w:snapToGrid w:val="0"/>
        <w:spacing w:line="420" w:lineRule="exact"/>
        <w:ind w:firstLineChars="196" w:firstLine="472"/>
        <w:rPr>
          <w:rFonts w:ascii="宋体" w:eastAsia="宋体" w:hAnsi="宋体"/>
          <w:b/>
          <w:kern w:val="2"/>
          <w:sz w:val="24"/>
          <w:szCs w:val="24"/>
        </w:rPr>
      </w:pPr>
      <w:r w:rsidRPr="00030391">
        <w:rPr>
          <w:rFonts w:ascii="宋体" w:eastAsia="宋体" w:hAnsi="宋体" w:hint="eastAsia"/>
          <w:b/>
          <w:kern w:val="2"/>
          <w:sz w:val="24"/>
          <w:szCs w:val="24"/>
        </w:rPr>
        <w:t>（4）虚假投标，或者出现其他情形而导致被评标委员会认定无效的；</w:t>
      </w:r>
    </w:p>
    <w:p w:rsidR="008B6191" w:rsidRPr="00030391" w:rsidRDefault="008B6191" w:rsidP="00CF060F">
      <w:pPr>
        <w:pStyle w:val="ae"/>
        <w:wordWrap w:val="0"/>
        <w:snapToGrid w:val="0"/>
        <w:spacing w:line="420" w:lineRule="exact"/>
        <w:ind w:firstLineChars="196" w:firstLine="472"/>
        <w:rPr>
          <w:rFonts w:ascii="宋体" w:eastAsia="宋体" w:hAnsi="宋体"/>
          <w:sz w:val="21"/>
          <w:szCs w:val="21"/>
        </w:rPr>
      </w:pPr>
      <w:r w:rsidRPr="00030391">
        <w:rPr>
          <w:rFonts w:ascii="宋体" w:eastAsia="宋体" w:hAnsi="宋体" w:hint="eastAsia"/>
          <w:b/>
          <w:kern w:val="2"/>
          <w:sz w:val="24"/>
          <w:szCs w:val="24"/>
        </w:rPr>
        <w:t>（5）投标技术方案不明确，招标文件未允许但存在一个或一个以上备选（替代）投标方案的。</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3</w:t>
      </w:r>
      <w:r w:rsidR="00F55DD7" w:rsidRPr="00030391">
        <w:rPr>
          <w:rFonts w:ascii="宋体" w:hAnsi="宋体" w:hint="eastAsia"/>
          <w:sz w:val="21"/>
          <w:szCs w:val="21"/>
        </w:rPr>
        <w:t>.</w:t>
      </w:r>
      <w:r w:rsidRPr="00030391">
        <w:rPr>
          <w:rFonts w:ascii="宋体" w:hAnsi="宋体" w:hint="eastAsia"/>
          <w:sz w:val="21"/>
          <w:szCs w:val="21"/>
        </w:rPr>
        <w:t>澄清补正</w:t>
      </w:r>
    </w:p>
    <w:p w:rsidR="008B6191" w:rsidRPr="00030391" w:rsidRDefault="008B6191" w:rsidP="00CF060F">
      <w:pPr>
        <w:wordWrap w:val="0"/>
        <w:snapToGrid w:val="0"/>
        <w:spacing w:line="420" w:lineRule="exact"/>
        <w:ind w:firstLineChars="200" w:firstLine="420"/>
        <w:rPr>
          <w:rFonts w:ascii="宋体" w:hAnsi="宋体"/>
          <w:szCs w:val="21"/>
        </w:rPr>
      </w:pPr>
      <w:r w:rsidRPr="00030391">
        <w:rPr>
          <w:rFonts w:ascii="宋体" w:hAnsi="宋体" w:cs="Courier New" w:hint="eastAsia"/>
          <w:szCs w:val="21"/>
        </w:rPr>
        <w:t>对投标文件中含义不明确、同类问题表述不一致或者有明显文字和计算错误的内容，评标委员会应当以书面形式要求投标人在规定时间内</w:t>
      </w:r>
      <w:proofErr w:type="gramStart"/>
      <w:r w:rsidRPr="00030391">
        <w:rPr>
          <w:rFonts w:ascii="宋体" w:hAnsi="宋体" w:cs="Courier New" w:hint="eastAsia"/>
          <w:szCs w:val="21"/>
        </w:rPr>
        <w:t>作出</w:t>
      </w:r>
      <w:proofErr w:type="gramEnd"/>
      <w:r w:rsidRPr="00030391">
        <w:rPr>
          <w:rFonts w:ascii="宋体" w:hAnsi="宋体" w:cs="Courier New" w:hint="eastAsia"/>
          <w:szCs w:val="21"/>
        </w:rPr>
        <w:t>必要的澄清、说明或者纠正。投标人的澄清、说明或者补正应当采用书面形式，并加盖公章，或者由法定代表人</w:t>
      </w:r>
      <w:r w:rsidR="00DD7A68" w:rsidRPr="00030391">
        <w:rPr>
          <w:rFonts w:ascii="宋体" w:hAnsi="宋体" w:cs="Courier New" w:hint="eastAsia"/>
          <w:szCs w:val="21"/>
        </w:rPr>
        <w:t>（负责人或自然人）</w:t>
      </w:r>
      <w:r w:rsidRPr="00030391">
        <w:rPr>
          <w:rFonts w:ascii="宋体" w:hAnsi="宋体" w:cs="Courier New" w:hint="eastAsia"/>
          <w:szCs w:val="21"/>
        </w:rPr>
        <w:t>或其授权的代表签字。投标人的澄清、说明或者补正不得超出投标文件的范围或者改变投标文件的实质性内容。</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4</w:t>
      </w:r>
      <w:r w:rsidR="00F55DD7" w:rsidRPr="00030391">
        <w:rPr>
          <w:rFonts w:ascii="宋体" w:hAnsi="宋体" w:hint="eastAsia"/>
          <w:sz w:val="21"/>
          <w:szCs w:val="21"/>
        </w:rPr>
        <w:t>.</w:t>
      </w:r>
      <w:r w:rsidRPr="00030391">
        <w:rPr>
          <w:rFonts w:ascii="宋体" w:hAnsi="宋体" w:hint="eastAsia"/>
          <w:sz w:val="21"/>
          <w:szCs w:val="21"/>
        </w:rPr>
        <w:t>比较与评价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（1）评标委员会按照招标文件中规定的评标方法和评标标准，对符合性审查合格的投标文件进行商务和技术评估，综合比较与评价。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（2）评标委员会应当独立对每个投标人的投标文件进行评价，并汇总每个投标人的得分。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030391">
        <w:rPr>
          <w:rFonts w:hAnsi="宋体" w:hint="eastAsia"/>
          <w:b/>
          <w:kern w:val="2"/>
          <w:sz w:val="24"/>
          <w:szCs w:val="24"/>
        </w:rPr>
        <w:t>评标委员会应当将其作为无效投标处理</w:t>
      </w:r>
      <w:r w:rsidRPr="00030391">
        <w:rPr>
          <w:rFonts w:hAnsi="宋体" w:hint="eastAsia"/>
          <w:sz w:val="21"/>
        </w:rPr>
        <w:t>。</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（3）评标委员会按照招标文件中规定的评标方法和标准计算各投标人的报价得分。在计算过程中，不得去掉最高报价或最低报价。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（4）各投标人的得分为所有评委的有效评分的算术平均数。</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（5）评标委员会按照招标文件中的规定推荐中标候选人。</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lastRenderedPageBreak/>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8B6191" w:rsidRPr="00030391" w:rsidRDefault="008B6191" w:rsidP="00CF060F">
      <w:pPr>
        <w:pStyle w:val="50"/>
        <w:wordWrap w:val="0"/>
        <w:spacing w:before="0" w:after="0" w:line="420" w:lineRule="exact"/>
        <w:ind w:leftChars="200" w:left="420"/>
        <w:rPr>
          <w:rFonts w:ascii="宋体" w:hAnsi="宋体"/>
          <w:sz w:val="21"/>
          <w:szCs w:val="21"/>
        </w:rPr>
      </w:pPr>
      <w:r w:rsidRPr="00030391">
        <w:rPr>
          <w:rFonts w:ascii="宋体" w:hAnsi="宋体" w:hint="eastAsia"/>
          <w:sz w:val="21"/>
          <w:szCs w:val="21"/>
        </w:rPr>
        <w:t>5</w:t>
      </w:r>
      <w:r w:rsidR="00F55DD7" w:rsidRPr="00030391">
        <w:rPr>
          <w:rFonts w:ascii="宋体" w:hAnsi="宋体" w:hint="eastAsia"/>
          <w:sz w:val="21"/>
          <w:szCs w:val="21"/>
        </w:rPr>
        <w:t>.</w:t>
      </w:r>
      <w:r w:rsidRPr="00030391">
        <w:rPr>
          <w:rFonts w:ascii="宋体" w:hAnsi="宋体" w:hint="eastAsia"/>
          <w:sz w:val="21"/>
          <w:szCs w:val="21"/>
        </w:rPr>
        <w:t>投标文件修正</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 xml:space="preserve">5.1投标文件报价出现前后不一致的，按照下列规定修正： </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（1）投标文件中开标一览表（报价表）内容与投标文件中相应内容不一致的，以开标一览表（报价表）为准；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（2）大写金额和小写金额不一致的，以大写金额为准；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（3）单价金额小数点或者百分比有明显错位的，以开标一览表的总价为准，并修改单价；</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（4）总价金额与按单价汇总金额不一致的，以单价金额计算结果为准。</w:t>
      </w:r>
    </w:p>
    <w:p w:rsidR="008B6191" w:rsidRPr="00030391" w:rsidRDefault="008B6191" w:rsidP="00CF060F">
      <w:pPr>
        <w:pStyle w:val="af"/>
        <w:wordWrap w:val="0"/>
        <w:snapToGrid w:val="0"/>
        <w:spacing w:line="420" w:lineRule="exact"/>
        <w:ind w:firstLineChars="200" w:firstLine="420"/>
        <w:rPr>
          <w:rFonts w:hAnsi="宋体"/>
          <w:sz w:val="21"/>
        </w:rPr>
      </w:pPr>
      <w:r w:rsidRPr="00030391">
        <w:rPr>
          <w:rFonts w:hAnsi="宋体" w:hint="eastAsia"/>
          <w:sz w:val="21"/>
        </w:rPr>
        <w:t>同时出现两种以上不一致的，按照以上（1）-（4）规定的顺序修正。修正后的报价经投标人确认后产生约束力，投标人不确认的，</w:t>
      </w:r>
      <w:r w:rsidRPr="00030391">
        <w:rPr>
          <w:rFonts w:hAnsi="宋体" w:hint="eastAsia"/>
          <w:b/>
          <w:kern w:val="2"/>
          <w:sz w:val="24"/>
          <w:szCs w:val="24"/>
        </w:rPr>
        <w:t>其投标无效</w:t>
      </w:r>
      <w:r w:rsidRPr="00030391">
        <w:rPr>
          <w:rFonts w:hAnsi="宋体" w:hint="eastAsia"/>
          <w:sz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5.2经投标人确认修正后的报价若超过采购预算金额，</w:t>
      </w:r>
      <w:r w:rsidRPr="00030391">
        <w:rPr>
          <w:rFonts w:ascii="宋体" w:hAnsi="宋体" w:hint="eastAsia"/>
          <w:sz w:val="24"/>
        </w:rPr>
        <w:t>投标人的投标文件作无效投标处理</w:t>
      </w:r>
      <w:r w:rsidRPr="00030391">
        <w:rPr>
          <w:rFonts w:ascii="宋体" w:hAnsi="宋体" w:hint="eastAsia"/>
          <w:b w:val="0"/>
          <w:sz w:val="21"/>
          <w:szCs w:val="21"/>
        </w:rPr>
        <w:t>。</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b w:val="0"/>
          <w:sz w:val="21"/>
          <w:szCs w:val="21"/>
        </w:rPr>
        <w:t>5.3经投标人确认修正后的报价作为签订合同的一个依据，并以此报价计算价格分。</w:t>
      </w:r>
    </w:p>
    <w:p w:rsidR="008B6191" w:rsidRPr="00030391" w:rsidRDefault="008B6191" w:rsidP="00CF060F">
      <w:pPr>
        <w:pStyle w:val="50"/>
        <w:wordWrap w:val="0"/>
        <w:spacing w:before="0" w:after="0" w:line="420" w:lineRule="exact"/>
        <w:ind w:leftChars="200" w:left="420"/>
        <w:rPr>
          <w:rFonts w:ascii="宋体" w:hAnsi="宋体"/>
          <w:b w:val="0"/>
          <w:sz w:val="21"/>
          <w:szCs w:val="21"/>
        </w:rPr>
      </w:pPr>
      <w:r w:rsidRPr="00030391">
        <w:rPr>
          <w:rFonts w:ascii="宋体" w:hAnsi="宋体" w:hint="eastAsia"/>
          <w:sz w:val="24"/>
        </w:rPr>
        <w:t>6.评标过程的监控</w:t>
      </w:r>
    </w:p>
    <w:p w:rsidR="008B6191" w:rsidRPr="00030391" w:rsidRDefault="008B6191" w:rsidP="00CF060F">
      <w:pPr>
        <w:pStyle w:val="af"/>
        <w:wordWrap w:val="0"/>
        <w:spacing w:line="420" w:lineRule="exact"/>
        <w:ind w:firstLine="420"/>
        <w:rPr>
          <w:rFonts w:hAnsi="宋体"/>
        </w:rPr>
      </w:pPr>
      <w:r w:rsidRPr="00030391">
        <w:rPr>
          <w:rFonts w:hAnsi="宋体" w:hint="eastAsia"/>
          <w:b/>
          <w:kern w:val="2"/>
          <w:sz w:val="24"/>
          <w:szCs w:val="24"/>
        </w:rPr>
        <w:t>本项目评标过程实行全程录音、录像监控，投标人在评标过程中所进行的试图影响评标结果的不公正活动，可能导致其投标按无效处理。</w:t>
      </w:r>
    </w:p>
    <w:p w:rsidR="008B6191" w:rsidRPr="00030391" w:rsidRDefault="008B6191" w:rsidP="00CF060F">
      <w:pPr>
        <w:pStyle w:val="af"/>
        <w:wordWrap w:val="0"/>
        <w:spacing w:line="420" w:lineRule="exact"/>
        <w:ind w:firstLine="420"/>
        <w:rPr>
          <w:rFonts w:hAnsi="宋体"/>
        </w:rPr>
      </w:pPr>
    </w:p>
    <w:p w:rsidR="008B6B09" w:rsidRPr="00030391" w:rsidRDefault="008B6191" w:rsidP="00CF060F">
      <w:pPr>
        <w:pStyle w:val="af"/>
        <w:wordWrap w:val="0"/>
        <w:spacing w:line="440" w:lineRule="exact"/>
        <w:ind w:firstLineChars="196" w:firstLine="392"/>
        <w:rPr>
          <w:rFonts w:hAnsi="宋体"/>
          <w:b/>
          <w:bCs/>
          <w:sz w:val="21"/>
        </w:rPr>
      </w:pPr>
      <w:r w:rsidRPr="00030391">
        <w:rPr>
          <w:rFonts w:hAnsi="宋体"/>
        </w:rPr>
        <w:br w:type="page"/>
      </w:r>
      <w:r w:rsidR="008B6B09" w:rsidRPr="00030391">
        <w:rPr>
          <w:rFonts w:hAnsi="宋体" w:hint="eastAsia"/>
          <w:b/>
          <w:bCs/>
          <w:sz w:val="21"/>
        </w:rPr>
        <w:lastRenderedPageBreak/>
        <w:t>一、评标依据及方式</w:t>
      </w:r>
    </w:p>
    <w:p w:rsidR="008B6B09" w:rsidRPr="00030391" w:rsidRDefault="004369A3" w:rsidP="00CF060F">
      <w:pPr>
        <w:pStyle w:val="af"/>
        <w:wordWrap w:val="0"/>
        <w:spacing w:line="440" w:lineRule="exact"/>
        <w:ind w:firstLineChars="200" w:firstLine="420"/>
        <w:rPr>
          <w:rFonts w:hAnsi="宋体"/>
          <w:sz w:val="21"/>
        </w:rPr>
      </w:pPr>
      <w:r w:rsidRPr="00030391">
        <w:rPr>
          <w:rFonts w:hAnsi="宋体" w:hint="eastAsia"/>
          <w:sz w:val="21"/>
        </w:rPr>
        <w:t>1.</w:t>
      </w:r>
      <w:r w:rsidR="008B6B09" w:rsidRPr="00030391">
        <w:rPr>
          <w:rFonts w:hAnsi="宋体" w:hint="eastAsia"/>
          <w:sz w:val="21"/>
        </w:rPr>
        <w:t>评标依据：评标委员会以招标文件和投标文件为评标依据，对投标人的投标文件进行评审。</w:t>
      </w:r>
    </w:p>
    <w:p w:rsidR="008B6B09" w:rsidRPr="00030391" w:rsidRDefault="008B6B09" w:rsidP="00CF060F">
      <w:pPr>
        <w:pStyle w:val="af"/>
        <w:wordWrap w:val="0"/>
        <w:spacing w:line="440" w:lineRule="exact"/>
        <w:ind w:leftChars="100" w:left="210" w:firstLineChars="100" w:firstLine="210"/>
        <w:rPr>
          <w:rFonts w:hAnsi="宋体"/>
          <w:sz w:val="21"/>
        </w:rPr>
      </w:pPr>
      <w:r w:rsidRPr="00030391">
        <w:rPr>
          <w:rFonts w:hAnsi="宋体" w:hint="eastAsia"/>
          <w:sz w:val="21"/>
        </w:rPr>
        <w:t>2.评标方式：以封闭方式进行评标。</w:t>
      </w:r>
    </w:p>
    <w:p w:rsidR="008B6B09" w:rsidRPr="00030391" w:rsidRDefault="008B6B09" w:rsidP="00CF060F">
      <w:pPr>
        <w:pStyle w:val="af"/>
        <w:wordWrap w:val="0"/>
        <w:spacing w:line="440" w:lineRule="exact"/>
        <w:ind w:leftChars="100" w:left="210" w:firstLineChars="100" w:firstLine="210"/>
        <w:rPr>
          <w:rFonts w:hAnsi="宋体"/>
          <w:sz w:val="21"/>
        </w:rPr>
      </w:pPr>
      <w:r w:rsidRPr="00030391">
        <w:rPr>
          <w:rFonts w:hAnsi="宋体" w:hint="eastAsia"/>
          <w:sz w:val="21"/>
        </w:rPr>
        <w:t>3.根据财库〔2012〕69号文规定，采购人和采购代理机构、评标委员会成员要严格遵守政府采购相关法律制度，依法履行各自职责，公正、客观、审慎地组织和参与评审工作。</w:t>
      </w:r>
    </w:p>
    <w:p w:rsidR="008B6B09" w:rsidRPr="00030391" w:rsidRDefault="008B6B09" w:rsidP="00CF060F">
      <w:pPr>
        <w:pStyle w:val="af"/>
        <w:wordWrap w:val="0"/>
        <w:spacing w:line="440" w:lineRule="exact"/>
        <w:ind w:firstLineChars="200" w:firstLine="422"/>
        <w:rPr>
          <w:rFonts w:hAnsi="宋体"/>
          <w:b/>
          <w:bCs/>
          <w:sz w:val="21"/>
        </w:rPr>
      </w:pPr>
      <w:r w:rsidRPr="00030391">
        <w:rPr>
          <w:rFonts w:hAnsi="宋体" w:hint="eastAsia"/>
          <w:b/>
          <w:bCs/>
          <w:sz w:val="21"/>
        </w:rPr>
        <w:t>二、评标办法及评分标准</w:t>
      </w:r>
    </w:p>
    <w:p w:rsidR="008B6B09" w:rsidRPr="00030391" w:rsidRDefault="008B6B09" w:rsidP="00CF060F">
      <w:pPr>
        <w:pStyle w:val="af"/>
        <w:wordWrap w:val="0"/>
        <w:spacing w:line="440" w:lineRule="exact"/>
        <w:ind w:firstLineChars="200" w:firstLine="420"/>
        <w:rPr>
          <w:rFonts w:hAnsi="宋体"/>
          <w:bCs/>
          <w:sz w:val="21"/>
        </w:rPr>
      </w:pPr>
      <w:r w:rsidRPr="00030391">
        <w:rPr>
          <w:rFonts w:hAnsi="宋体" w:hint="eastAsia"/>
          <w:bCs/>
          <w:sz w:val="21"/>
        </w:rPr>
        <w:t>（一）对</w:t>
      </w:r>
      <w:proofErr w:type="gramStart"/>
      <w:r w:rsidRPr="00030391">
        <w:rPr>
          <w:rFonts w:hAnsi="宋体" w:hint="eastAsia"/>
          <w:bCs/>
          <w:sz w:val="21"/>
        </w:rPr>
        <w:t>进入详评的</w:t>
      </w:r>
      <w:proofErr w:type="gramEnd"/>
      <w:r w:rsidRPr="00030391">
        <w:rPr>
          <w:rFonts w:hAnsi="宋体" w:hint="eastAsia"/>
          <w:bCs/>
          <w:sz w:val="21"/>
        </w:rPr>
        <w:t>，采用综合评分法。</w:t>
      </w:r>
    </w:p>
    <w:p w:rsidR="008B6B09" w:rsidRPr="00030391" w:rsidRDefault="008B6B09" w:rsidP="00CF060F">
      <w:pPr>
        <w:pStyle w:val="af"/>
        <w:wordWrap w:val="0"/>
        <w:spacing w:line="440" w:lineRule="exact"/>
        <w:ind w:firstLineChars="200" w:firstLine="420"/>
        <w:rPr>
          <w:rFonts w:hAnsi="宋体"/>
          <w:bCs/>
          <w:sz w:val="21"/>
        </w:rPr>
      </w:pPr>
      <w:r w:rsidRPr="00030391">
        <w:rPr>
          <w:rFonts w:hAnsi="宋体" w:hint="eastAsia"/>
          <w:bCs/>
          <w:sz w:val="21"/>
        </w:rPr>
        <w:t>（二）计分办法（按四舍五入取至小数点后二位）</w:t>
      </w:r>
    </w:p>
    <w:p w:rsidR="008B6B09" w:rsidRPr="00030391" w:rsidRDefault="008B6B09" w:rsidP="00CF060F">
      <w:pPr>
        <w:pStyle w:val="af"/>
        <w:wordWrap w:val="0"/>
        <w:spacing w:line="440" w:lineRule="exact"/>
        <w:ind w:firstLine="420"/>
        <w:rPr>
          <w:rFonts w:hAnsi="宋体"/>
          <w:bCs/>
          <w:sz w:val="21"/>
        </w:rPr>
      </w:pPr>
      <w:r w:rsidRPr="00030391">
        <w:rPr>
          <w:rFonts w:hAnsi="宋体" w:hint="eastAsia"/>
          <w:b/>
          <w:sz w:val="21"/>
        </w:rPr>
        <w:t>1</w:t>
      </w:r>
      <w:r w:rsidR="009A21B2" w:rsidRPr="00030391">
        <w:rPr>
          <w:rFonts w:hAnsi="宋体" w:hint="eastAsia"/>
          <w:b/>
          <w:sz w:val="21"/>
        </w:rPr>
        <w:t>、</w:t>
      </w:r>
      <w:r w:rsidRPr="00030391">
        <w:rPr>
          <w:rFonts w:hAnsi="宋体" w:hint="eastAsia"/>
          <w:b/>
          <w:bCs/>
          <w:sz w:val="21"/>
        </w:rPr>
        <w:t>价格分（满分</w:t>
      </w:r>
      <w:r w:rsidR="007561D1" w:rsidRPr="00030391">
        <w:rPr>
          <w:rFonts w:hAnsi="宋体"/>
          <w:b/>
          <w:bCs/>
          <w:sz w:val="21"/>
        </w:rPr>
        <w:t>3</w:t>
      </w:r>
      <w:r w:rsidR="004E4DDB" w:rsidRPr="00030391">
        <w:rPr>
          <w:rFonts w:hAnsi="宋体" w:hint="eastAsia"/>
          <w:b/>
          <w:bCs/>
          <w:sz w:val="21"/>
        </w:rPr>
        <w:t>0</w:t>
      </w:r>
      <w:r w:rsidRPr="00030391">
        <w:rPr>
          <w:rFonts w:hAnsi="宋体" w:hint="eastAsia"/>
          <w:b/>
          <w:bCs/>
          <w:sz w:val="21"/>
        </w:rPr>
        <w:t>分）</w:t>
      </w:r>
      <w:r w:rsidR="0034390F" w:rsidRPr="00030391">
        <w:rPr>
          <w:rFonts w:hAnsi="宋体" w:hint="eastAsia"/>
          <w:b/>
          <w:bCs/>
          <w:sz w:val="21"/>
        </w:rPr>
        <w:t>：</w:t>
      </w:r>
    </w:p>
    <w:p w:rsidR="004369A3" w:rsidRPr="00030391" w:rsidRDefault="004369A3" w:rsidP="00CF060F">
      <w:pPr>
        <w:wordWrap w:val="0"/>
        <w:snapToGrid w:val="0"/>
        <w:spacing w:line="440" w:lineRule="exact"/>
        <w:ind w:firstLineChars="161" w:firstLine="338"/>
        <w:rPr>
          <w:rFonts w:ascii="宋体" w:hAnsi="宋体"/>
          <w:bCs/>
          <w:kern w:val="0"/>
          <w:szCs w:val="21"/>
        </w:rPr>
      </w:pPr>
      <w:r w:rsidRPr="00030391">
        <w:rPr>
          <w:rFonts w:ascii="宋体" w:hAnsi="宋体" w:hint="eastAsia"/>
          <w:bCs/>
          <w:kern w:val="0"/>
          <w:szCs w:val="21"/>
        </w:rPr>
        <w:t>（1）评标报价为投标人的投标报价进行政策性扣除后的价格，评标报价只是作为评标时使用。最终中标人的中标金额等于投标报价。</w:t>
      </w:r>
    </w:p>
    <w:p w:rsidR="004369A3" w:rsidRPr="00030391" w:rsidRDefault="004369A3" w:rsidP="00CF060F">
      <w:pPr>
        <w:wordWrap w:val="0"/>
        <w:snapToGrid w:val="0"/>
        <w:spacing w:line="440" w:lineRule="exact"/>
        <w:ind w:firstLineChars="161" w:firstLine="338"/>
        <w:rPr>
          <w:rFonts w:ascii="宋体" w:hAnsi="宋体"/>
          <w:bCs/>
          <w:kern w:val="0"/>
          <w:szCs w:val="21"/>
        </w:rPr>
      </w:pPr>
      <w:r w:rsidRPr="00030391">
        <w:rPr>
          <w:rFonts w:ascii="宋体" w:hAnsi="宋体" w:hint="eastAsia"/>
          <w:bCs/>
          <w:kern w:val="0"/>
          <w:szCs w:val="21"/>
        </w:rPr>
        <w:t>（2）按照《政府采购促进中小企业发展暂行办法》（财库[2011]181号）的规定，投标人为小型和微型企业，并在其投标文件中提供《中小企业声明函》，且其所投标产品全部为小型和微型企业产品的，对其投标价格给予</w:t>
      </w:r>
      <w:r w:rsidR="006E54F2" w:rsidRPr="00030391">
        <w:rPr>
          <w:rFonts w:ascii="宋体" w:hAnsi="宋体" w:hint="eastAsia"/>
          <w:bCs/>
          <w:kern w:val="0"/>
          <w:szCs w:val="21"/>
        </w:rPr>
        <w:t>10</w:t>
      </w:r>
      <w:r w:rsidRPr="00030391">
        <w:rPr>
          <w:rFonts w:ascii="宋体" w:hAnsi="宋体" w:hint="eastAsia"/>
          <w:bCs/>
          <w:kern w:val="0"/>
          <w:szCs w:val="21"/>
        </w:rPr>
        <w:t>%的扣除。</w:t>
      </w:r>
    </w:p>
    <w:p w:rsidR="004369A3" w:rsidRPr="00030391" w:rsidRDefault="004369A3" w:rsidP="00CF060F">
      <w:pPr>
        <w:wordWrap w:val="0"/>
        <w:snapToGrid w:val="0"/>
        <w:spacing w:line="440" w:lineRule="exact"/>
        <w:ind w:firstLineChars="161" w:firstLine="338"/>
        <w:rPr>
          <w:rFonts w:ascii="宋体" w:hAnsi="宋体"/>
          <w:bCs/>
          <w:kern w:val="0"/>
          <w:szCs w:val="21"/>
        </w:rPr>
      </w:pPr>
      <w:r w:rsidRPr="00030391">
        <w:rPr>
          <w:rFonts w:ascii="宋体" w:hAnsi="宋体" w:hint="eastAsia"/>
          <w:bCs/>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4369A3" w:rsidRPr="00030391" w:rsidRDefault="004369A3" w:rsidP="00CF060F">
      <w:pPr>
        <w:wordWrap w:val="0"/>
        <w:snapToGrid w:val="0"/>
        <w:spacing w:line="440" w:lineRule="exact"/>
        <w:ind w:firstLineChars="161" w:firstLine="338"/>
        <w:rPr>
          <w:rFonts w:ascii="宋体" w:hAnsi="宋体"/>
          <w:bCs/>
          <w:kern w:val="0"/>
          <w:szCs w:val="21"/>
        </w:rPr>
      </w:pPr>
      <w:r w:rsidRPr="00030391">
        <w:rPr>
          <w:rFonts w:ascii="宋体" w:hAnsi="宋体" w:hint="eastAsia"/>
          <w:bCs/>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4369A3" w:rsidRPr="00030391" w:rsidRDefault="004369A3" w:rsidP="00CF060F">
      <w:pPr>
        <w:wordWrap w:val="0"/>
        <w:snapToGrid w:val="0"/>
        <w:spacing w:line="440" w:lineRule="exact"/>
        <w:ind w:firstLineChars="161" w:firstLine="338"/>
        <w:rPr>
          <w:rFonts w:ascii="宋体" w:hAnsi="宋体"/>
          <w:bCs/>
          <w:kern w:val="0"/>
          <w:szCs w:val="21"/>
        </w:rPr>
      </w:pPr>
      <w:r w:rsidRPr="00030391">
        <w:rPr>
          <w:rFonts w:ascii="宋体" w:hAnsi="宋体" w:hint="eastAsia"/>
          <w:bCs/>
          <w:kern w:val="0"/>
          <w:szCs w:val="21"/>
        </w:rPr>
        <w:t>（5）政策性扣除计算方法。</w:t>
      </w:r>
    </w:p>
    <w:p w:rsidR="004369A3" w:rsidRPr="00030391" w:rsidRDefault="004369A3" w:rsidP="00CF060F">
      <w:pPr>
        <w:wordWrap w:val="0"/>
        <w:snapToGrid w:val="0"/>
        <w:spacing w:line="440" w:lineRule="exact"/>
        <w:ind w:firstLineChars="161" w:firstLine="338"/>
        <w:rPr>
          <w:rFonts w:ascii="宋体" w:hAnsi="宋体"/>
          <w:bCs/>
          <w:kern w:val="0"/>
          <w:szCs w:val="21"/>
        </w:rPr>
      </w:pPr>
      <w:r w:rsidRPr="00030391">
        <w:rPr>
          <w:rFonts w:ascii="宋体" w:hAnsi="宋体" w:hint="eastAsia"/>
          <w:bCs/>
          <w:kern w:val="0"/>
          <w:szCs w:val="21"/>
        </w:rPr>
        <w:t>投标人被评定为监狱企业或残疾人福利性单位或小型和微型企业且其所投标全部产品为小型和微型企业产品的，该投标人的投标报价给予</w:t>
      </w:r>
      <w:r w:rsidR="006E54F2" w:rsidRPr="00030391">
        <w:rPr>
          <w:rFonts w:ascii="宋体" w:hAnsi="宋体" w:hint="eastAsia"/>
          <w:bCs/>
          <w:kern w:val="0"/>
          <w:szCs w:val="21"/>
        </w:rPr>
        <w:t>10</w:t>
      </w:r>
      <w:r w:rsidRPr="00030391">
        <w:rPr>
          <w:rFonts w:ascii="宋体" w:hAnsi="宋体" w:hint="eastAsia"/>
          <w:bCs/>
          <w:kern w:val="0"/>
          <w:szCs w:val="21"/>
        </w:rPr>
        <w:t>%的扣除，扣除后的价格为评标报价，即评标报价=投标报价×（1-</w:t>
      </w:r>
      <w:r w:rsidR="006E54F2" w:rsidRPr="00030391">
        <w:rPr>
          <w:rFonts w:ascii="宋体" w:hAnsi="宋体" w:hint="eastAsia"/>
          <w:bCs/>
          <w:kern w:val="0"/>
          <w:szCs w:val="21"/>
        </w:rPr>
        <w:t>10</w:t>
      </w:r>
      <w:r w:rsidRPr="00030391">
        <w:rPr>
          <w:rFonts w:ascii="宋体" w:hAnsi="宋体" w:hint="eastAsia"/>
          <w:bCs/>
          <w:kern w:val="0"/>
          <w:szCs w:val="21"/>
        </w:rPr>
        <w:t>%）；大中型企业和其他自然人、法人或者其他组织与小型、微型企业组成联合体投标，且联合体协议中约定小型、微型企业的协议合同金额占到联合体协议合同总金额30%以上的，联合体投标</w:t>
      </w:r>
      <w:proofErr w:type="gramStart"/>
      <w:r w:rsidRPr="00030391">
        <w:rPr>
          <w:rFonts w:ascii="宋体" w:hAnsi="宋体" w:hint="eastAsia"/>
          <w:bCs/>
          <w:kern w:val="0"/>
          <w:szCs w:val="21"/>
        </w:rPr>
        <w:t>价给予</w:t>
      </w:r>
      <w:proofErr w:type="gramEnd"/>
      <w:r w:rsidRPr="00030391">
        <w:rPr>
          <w:rFonts w:ascii="宋体" w:hAnsi="宋体" w:hint="eastAsia"/>
          <w:bCs/>
          <w:kern w:val="0"/>
          <w:szCs w:val="21"/>
        </w:rPr>
        <w:t>2%的扣除，扣除后的价格为评标价，即评标报价=投标报价×（1-2%）；除上述情况外，评标报价=投标报价。</w:t>
      </w:r>
    </w:p>
    <w:p w:rsidR="008B6B09" w:rsidRPr="00030391" w:rsidRDefault="008B6B09" w:rsidP="00CF060F">
      <w:pPr>
        <w:wordWrap w:val="0"/>
        <w:snapToGrid w:val="0"/>
        <w:spacing w:line="440" w:lineRule="exact"/>
        <w:ind w:firstLineChars="161" w:firstLine="338"/>
        <w:rPr>
          <w:rFonts w:ascii="宋体" w:hAnsi="宋体"/>
          <w:bCs/>
          <w:szCs w:val="21"/>
        </w:rPr>
      </w:pPr>
      <w:r w:rsidRPr="00030391">
        <w:rPr>
          <w:rFonts w:ascii="宋体" w:hAnsi="宋体" w:hint="eastAsia"/>
          <w:bCs/>
          <w:szCs w:val="21"/>
        </w:rPr>
        <w:t>（6）以进入综合评分环节的最低的评标报价为基准价，基准价报价得分为</w:t>
      </w:r>
      <w:r w:rsidR="007561D1" w:rsidRPr="00030391">
        <w:rPr>
          <w:rFonts w:ascii="宋体" w:hAnsi="宋体"/>
          <w:bCs/>
          <w:szCs w:val="21"/>
        </w:rPr>
        <w:t>3</w:t>
      </w:r>
      <w:r w:rsidR="004550A8" w:rsidRPr="00030391">
        <w:rPr>
          <w:rFonts w:ascii="宋体" w:hAnsi="宋体" w:hint="eastAsia"/>
          <w:bCs/>
          <w:szCs w:val="21"/>
        </w:rPr>
        <w:t>0</w:t>
      </w:r>
      <w:r w:rsidRPr="00030391">
        <w:rPr>
          <w:rFonts w:ascii="宋体" w:hAnsi="宋体" w:hint="eastAsia"/>
          <w:bCs/>
          <w:szCs w:val="21"/>
        </w:rPr>
        <w:t>分。</w:t>
      </w:r>
    </w:p>
    <w:p w:rsidR="008B6B09" w:rsidRPr="00030391" w:rsidRDefault="008B6B09" w:rsidP="00CF060F">
      <w:pPr>
        <w:pStyle w:val="af"/>
        <w:wordWrap w:val="0"/>
        <w:spacing w:line="440" w:lineRule="exact"/>
        <w:ind w:firstLineChars="150" w:firstLine="315"/>
        <w:rPr>
          <w:rFonts w:hAnsi="宋体"/>
          <w:bCs/>
          <w:sz w:val="21"/>
        </w:rPr>
      </w:pPr>
      <w:r w:rsidRPr="00030391">
        <w:rPr>
          <w:rFonts w:hAnsi="宋体" w:hint="eastAsia"/>
          <w:bCs/>
          <w:sz w:val="21"/>
        </w:rPr>
        <w:t>（7）价格分计算公式：</w:t>
      </w:r>
    </w:p>
    <w:p w:rsidR="008B6B09" w:rsidRPr="00030391" w:rsidRDefault="008B6B09" w:rsidP="00CF060F">
      <w:pPr>
        <w:pStyle w:val="af"/>
        <w:wordWrap w:val="0"/>
        <w:spacing w:line="440" w:lineRule="exact"/>
        <w:ind w:firstLineChars="200" w:firstLine="420"/>
        <w:rPr>
          <w:rFonts w:hAnsi="宋体"/>
          <w:bCs/>
          <w:sz w:val="21"/>
        </w:rPr>
      </w:pPr>
      <w:r w:rsidRPr="00030391">
        <w:rPr>
          <w:rFonts w:hAnsi="宋体" w:hint="eastAsia"/>
          <w:bCs/>
          <w:sz w:val="21"/>
        </w:rPr>
        <w:t>某投标人价格分=基准价/某投标人评标报价金额×</w:t>
      </w:r>
      <w:r w:rsidR="007561D1" w:rsidRPr="00030391">
        <w:rPr>
          <w:rFonts w:hAnsi="宋体"/>
          <w:bCs/>
          <w:sz w:val="21"/>
        </w:rPr>
        <w:t>3</w:t>
      </w:r>
      <w:r w:rsidR="004550A8" w:rsidRPr="00030391">
        <w:rPr>
          <w:rFonts w:hAnsi="宋体" w:hint="eastAsia"/>
          <w:bCs/>
          <w:sz w:val="21"/>
        </w:rPr>
        <w:t>0</w:t>
      </w:r>
      <w:r w:rsidRPr="00030391">
        <w:rPr>
          <w:rFonts w:hAnsi="宋体" w:hint="eastAsia"/>
          <w:bCs/>
          <w:sz w:val="21"/>
        </w:rPr>
        <w:t xml:space="preserve">分 </w:t>
      </w:r>
    </w:p>
    <w:p w:rsidR="003344A0" w:rsidRPr="00030391" w:rsidRDefault="003344A0" w:rsidP="00CF060F">
      <w:pPr>
        <w:pStyle w:val="af"/>
        <w:wordWrap w:val="0"/>
        <w:spacing w:line="440" w:lineRule="exact"/>
        <w:ind w:firstLineChars="200" w:firstLine="422"/>
        <w:outlineLvl w:val="0"/>
        <w:rPr>
          <w:rFonts w:hAnsi="宋体"/>
          <w:b/>
          <w:bCs/>
          <w:sz w:val="21"/>
        </w:rPr>
      </w:pPr>
      <w:r w:rsidRPr="00030391">
        <w:rPr>
          <w:rFonts w:hAnsi="宋体" w:hint="eastAsia"/>
          <w:b/>
          <w:bCs/>
          <w:sz w:val="21"/>
        </w:rPr>
        <w:lastRenderedPageBreak/>
        <w:t>2.技术</w:t>
      </w:r>
      <w:r w:rsidR="00540595" w:rsidRPr="00030391">
        <w:rPr>
          <w:rFonts w:hAnsi="宋体" w:hint="eastAsia"/>
          <w:b/>
          <w:bCs/>
          <w:sz w:val="21"/>
        </w:rPr>
        <w:t>方案</w:t>
      </w:r>
      <w:r w:rsidRPr="00030391">
        <w:rPr>
          <w:rFonts w:hAnsi="宋体" w:hint="eastAsia"/>
          <w:b/>
          <w:bCs/>
          <w:sz w:val="21"/>
        </w:rPr>
        <w:t>分</w:t>
      </w:r>
      <w:r w:rsidR="00190FB2" w:rsidRPr="00030391">
        <w:rPr>
          <w:rFonts w:hAnsi="宋体" w:hint="eastAsia"/>
          <w:b/>
          <w:bCs/>
          <w:sz w:val="21"/>
        </w:rPr>
        <w:t>（满分</w:t>
      </w:r>
      <w:r w:rsidR="00FB24A1" w:rsidRPr="00030391">
        <w:rPr>
          <w:rFonts w:hAnsi="宋体" w:hint="eastAsia"/>
          <w:b/>
          <w:bCs/>
          <w:sz w:val="21"/>
        </w:rPr>
        <w:t>35</w:t>
      </w:r>
      <w:r w:rsidR="00190FB2" w:rsidRPr="00030391">
        <w:rPr>
          <w:rFonts w:hAnsi="宋体" w:hint="eastAsia"/>
          <w:b/>
          <w:bCs/>
          <w:sz w:val="21"/>
        </w:rPr>
        <w:t>分）</w:t>
      </w:r>
      <w:r w:rsidR="0034390F" w:rsidRPr="00030391">
        <w:rPr>
          <w:rFonts w:hAnsi="宋体" w:hint="eastAsia"/>
          <w:b/>
          <w:bCs/>
          <w:sz w:val="21"/>
        </w:rPr>
        <w:t>：</w:t>
      </w:r>
    </w:p>
    <w:p w:rsidR="0010599C" w:rsidRPr="00030391" w:rsidRDefault="0010599C" w:rsidP="00CF060F">
      <w:pPr>
        <w:pStyle w:val="af"/>
        <w:wordWrap w:val="0"/>
        <w:spacing w:line="440" w:lineRule="exact"/>
        <w:ind w:firstLineChars="200" w:firstLine="422"/>
        <w:rPr>
          <w:rFonts w:hAnsi="宋体"/>
          <w:b/>
          <w:sz w:val="21"/>
        </w:rPr>
      </w:pPr>
      <w:r w:rsidRPr="00030391">
        <w:rPr>
          <w:rFonts w:hAnsi="宋体" w:hint="eastAsia"/>
          <w:b/>
          <w:sz w:val="21"/>
        </w:rPr>
        <w:t>（1）技术性能分（满分</w:t>
      </w:r>
      <w:r w:rsidR="007561D1" w:rsidRPr="00030391">
        <w:rPr>
          <w:rFonts w:hAnsi="宋体"/>
          <w:b/>
          <w:sz w:val="21"/>
        </w:rPr>
        <w:t>3</w:t>
      </w:r>
      <w:r w:rsidRPr="00030391">
        <w:rPr>
          <w:rFonts w:hAnsi="宋体" w:hint="eastAsia"/>
          <w:b/>
          <w:sz w:val="21"/>
        </w:rPr>
        <w:t>0分）</w:t>
      </w:r>
    </w:p>
    <w:p w:rsidR="003344A0" w:rsidRPr="00030391" w:rsidRDefault="003344A0" w:rsidP="00CF060F">
      <w:pPr>
        <w:pStyle w:val="af"/>
        <w:wordWrap w:val="0"/>
        <w:spacing w:line="440" w:lineRule="exact"/>
        <w:ind w:firstLineChars="200" w:firstLine="420"/>
        <w:rPr>
          <w:rFonts w:hAnsi="宋体"/>
          <w:sz w:val="21"/>
        </w:rPr>
      </w:pPr>
      <w:r w:rsidRPr="00030391">
        <w:rPr>
          <w:rFonts w:hAnsi="宋体" w:hint="eastAsia"/>
          <w:sz w:val="21"/>
        </w:rPr>
        <w:t>评委根据招标文件要求，对满足招标文件全部实质性要求</w:t>
      </w:r>
      <w:proofErr w:type="gramStart"/>
      <w:r w:rsidRPr="00030391">
        <w:rPr>
          <w:rFonts w:hAnsi="宋体" w:hint="eastAsia"/>
          <w:sz w:val="21"/>
        </w:rPr>
        <w:t>进入详评的</w:t>
      </w:r>
      <w:proofErr w:type="gramEnd"/>
      <w:r w:rsidRPr="00030391">
        <w:rPr>
          <w:rFonts w:hAnsi="宋体" w:hint="eastAsia"/>
          <w:sz w:val="21"/>
        </w:rPr>
        <w:t>各投标人投标文件中对“项目要求及技术需求”以及“本项目整体建设技术要求”的投标响应情况进行独立评审，并按如下计分方式确定得分：</w:t>
      </w:r>
    </w:p>
    <w:p w:rsidR="003344A0" w:rsidRPr="00030391" w:rsidRDefault="0010599C" w:rsidP="00CF060F">
      <w:pPr>
        <w:pStyle w:val="af"/>
        <w:wordWrap w:val="0"/>
        <w:spacing w:line="440" w:lineRule="exact"/>
        <w:ind w:firstLineChars="202" w:firstLine="424"/>
        <w:rPr>
          <w:rFonts w:hAnsi="宋体"/>
          <w:sz w:val="21"/>
        </w:rPr>
      </w:pPr>
      <w:r w:rsidRPr="00030391">
        <w:rPr>
          <w:rFonts w:hAnsi="宋体" w:hint="eastAsia"/>
          <w:sz w:val="21"/>
        </w:rPr>
        <w:t>1</w:t>
      </w:r>
      <w:r w:rsidR="006F7D51" w:rsidRPr="00030391">
        <w:rPr>
          <w:rFonts w:hAnsi="宋体" w:hint="eastAsia"/>
          <w:sz w:val="21"/>
        </w:rPr>
        <w:t>）</w:t>
      </w:r>
      <w:r w:rsidR="003344A0" w:rsidRPr="00030391">
        <w:rPr>
          <w:rFonts w:hAnsi="宋体" w:hint="eastAsia"/>
          <w:sz w:val="21"/>
        </w:rPr>
        <w:t>基本分：满足招标文件全部实质性要求的得基本分</w:t>
      </w:r>
      <w:r w:rsidR="007561D1" w:rsidRPr="00030391">
        <w:rPr>
          <w:rFonts w:hAnsi="宋体"/>
          <w:sz w:val="21"/>
        </w:rPr>
        <w:t>4</w:t>
      </w:r>
      <w:r w:rsidR="003344A0" w:rsidRPr="00030391">
        <w:rPr>
          <w:rFonts w:hAnsi="宋体" w:hint="eastAsia"/>
          <w:sz w:val="21"/>
        </w:rPr>
        <w:t>分</w:t>
      </w:r>
      <w:r w:rsidR="00DF02DF" w:rsidRPr="00030391">
        <w:rPr>
          <w:rFonts w:hAnsi="宋体" w:hint="eastAsia"/>
          <w:sz w:val="21"/>
        </w:rPr>
        <w:t>；</w:t>
      </w:r>
    </w:p>
    <w:p w:rsidR="00E9569C" w:rsidRPr="00030391" w:rsidRDefault="0010599C" w:rsidP="00426D75">
      <w:pPr>
        <w:pStyle w:val="af"/>
        <w:wordWrap w:val="0"/>
        <w:spacing w:line="440" w:lineRule="exact"/>
        <w:ind w:firstLineChars="202" w:firstLine="424"/>
        <w:rPr>
          <w:rFonts w:hAnsi="宋体"/>
          <w:sz w:val="21"/>
        </w:rPr>
      </w:pPr>
      <w:r w:rsidRPr="00030391">
        <w:rPr>
          <w:rFonts w:hAnsi="宋体" w:hint="eastAsia"/>
          <w:sz w:val="21"/>
        </w:rPr>
        <w:t>2</w:t>
      </w:r>
      <w:r w:rsidR="006F7D51" w:rsidRPr="00030391">
        <w:rPr>
          <w:rFonts w:hAnsi="宋体" w:hint="eastAsia"/>
          <w:bCs/>
          <w:sz w:val="21"/>
        </w:rPr>
        <w:t>）</w:t>
      </w:r>
      <w:r w:rsidR="00426D75" w:rsidRPr="00030391">
        <w:rPr>
          <w:rFonts w:hAnsi="宋体" w:hint="eastAsia"/>
        </w:rPr>
        <w:t>项目采购需求主要技术参数（带“</w:t>
      </w:r>
      <w:r w:rsidR="00426D75" w:rsidRPr="00030391">
        <w:rPr>
          <w:rFonts w:hAnsi="宋体" w:hint="eastAsia"/>
          <w:bCs/>
          <w:sz w:val="21"/>
        </w:rPr>
        <w:t>●</w:t>
      </w:r>
      <w:r w:rsidR="00426D75" w:rsidRPr="00030391">
        <w:rPr>
          <w:rFonts w:hAnsi="宋体" w:hint="eastAsia"/>
        </w:rPr>
        <w:t>”的参数部分）满足招标文件要求</w:t>
      </w:r>
      <w:r w:rsidR="00E9569C" w:rsidRPr="00030391">
        <w:rPr>
          <w:rFonts w:hAnsi="宋体" w:hint="eastAsia"/>
          <w:sz w:val="21"/>
        </w:rPr>
        <w:t>且经评委审核后认可的，每有一项</w:t>
      </w:r>
      <w:r w:rsidR="0045711C" w:rsidRPr="00030391">
        <w:rPr>
          <w:rFonts w:hAnsi="宋体" w:hint="eastAsia"/>
          <w:bCs/>
          <w:sz w:val="21"/>
        </w:rPr>
        <w:t>加</w:t>
      </w:r>
      <w:r w:rsidR="00E9569C" w:rsidRPr="00030391">
        <w:rPr>
          <w:rFonts w:hAnsi="宋体" w:hint="eastAsia"/>
          <w:bCs/>
          <w:sz w:val="21"/>
        </w:rPr>
        <w:t>2分</w:t>
      </w:r>
      <w:r w:rsidR="0045711C" w:rsidRPr="00030391">
        <w:rPr>
          <w:rFonts w:hAnsi="宋体" w:hint="eastAsia"/>
          <w:bCs/>
          <w:sz w:val="21"/>
        </w:rPr>
        <w:t>，最高得</w:t>
      </w:r>
      <w:r w:rsidR="007561D1" w:rsidRPr="00030391">
        <w:rPr>
          <w:rFonts w:hAnsi="宋体"/>
          <w:bCs/>
          <w:sz w:val="21"/>
        </w:rPr>
        <w:t>26</w:t>
      </w:r>
      <w:r w:rsidR="0045711C" w:rsidRPr="00030391">
        <w:rPr>
          <w:rFonts w:hAnsi="宋体" w:hint="eastAsia"/>
          <w:sz w:val="21"/>
        </w:rPr>
        <w:t>分。</w:t>
      </w:r>
    </w:p>
    <w:p w:rsidR="0010599C" w:rsidRPr="00030391" w:rsidRDefault="0010599C" w:rsidP="00CF060F">
      <w:pPr>
        <w:pStyle w:val="af"/>
        <w:wordWrap w:val="0"/>
        <w:spacing w:line="440" w:lineRule="exact"/>
        <w:ind w:firstLineChars="150" w:firstLine="316"/>
        <w:rPr>
          <w:rFonts w:hAnsi="宋体"/>
          <w:b/>
          <w:sz w:val="21"/>
        </w:rPr>
      </w:pPr>
      <w:r w:rsidRPr="00030391">
        <w:rPr>
          <w:rFonts w:hAnsi="宋体" w:hint="eastAsia"/>
          <w:b/>
          <w:sz w:val="21"/>
        </w:rPr>
        <w:t>（2）技术方案设计分（满分</w:t>
      </w:r>
      <w:r w:rsidR="0045711C" w:rsidRPr="00030391">
        <w:rPr>
          <w:rFonts w:hAnsi="宋体" w:hint="eastAsia"/>
          <w:b/>
          <w:bCs/>
          <w:sz w:val="21"/>
        </w:rPr>
        <w:t>5</w:t>
      </w:r>
      <w:r w:rsidRPr="00030391">
        <w:rPr>
          <w:rFonts w:hAnsi="宋体" w:hint="eastAsia"/>
          <w:b/>
          <w:sz w:val="21"/>
        </w:rPr>
        <w:t>分）</w:t>
      </w:r>
    </w:p>
    <w:p w:rsidR="0010599C" w:rsidRPr="00030391" w:rsidRDefault="0010599C" w:rsidP="00CF060F">
      <w:pPr>
        <w:pStyle w:val="af"/>
        <w:wordWrap w:val="0"/>
        <w:spacing w:line="440" w:lineRule="exact"/>
        <w:ind w:firstLineChars="150" w:firstLine="315"/>
        <w:rPr>
          <w:rFonts w:hAnsi="宋体"/>
          <w:sz w:val="21"/>
        </w:rPr>
      </w:pPr>
      <w:r w:rsidRPr="00030391">
        <w:rPr>
          <w:rFonts w:hAnsi="宋体" w:hint="eastAsia"/>
          <w:sz w:val="21"/>
        </w:rPr>
        <w:t>由评委依据此标准在相应等级内给投标人独立打分。</w:t>
      </w:r>
    </w:p>
    <w:p w:rsidR="0010599C" w:rsidRPr="00030391" w:rsidRDefault="0010599C" w:rsidP="00CF060F">
      <w:pPr>
        <w:pStyle w:val="af"/>
        <w:wordWrap w:val="0"/>
        <w:spacing w:line="440" w:lineRule="exact"/>
        <w:ind w:firstLineChars="150" w:firstLine="315"/>
        <w:rPr>
          <w:rFonts w:hAnsi="宋体"/>
          <w:sz w:val="21"/>
        </w:rPr>
      </w:pPr>
      <w:r w:rsidRPr="00030391">
        <w:rPr>
          <w:rFonts w:hAnsi="宋体" w:hint="eastAsia"/>
          <w:sz w:val="21"/>
        </w:rPr>
        <w:t>（1）方案内容齐全，方案基本可行，对本项目系统总体要求有一定的理解的，得</w:t>
      </w:r>
      <w:r w:rsidR="0045711C" w:rsidRPr="00030391">
        <w:rPr>
          <w:rFonts w:hAnsi="宋体" w:hint="eastAsia"/>
          <w:bCs/>
          <w:sz w:val="21"/>
        </w:rPr>
        <w:t>1</w:t>
      </w:r>
      <w:r w:rsidRPr="00030391">
        <w:rPr>
          <w:rFonts w:hAnsi="宋体" w:hint="eastAsia"/>
          <w:sz w:val="21"/>
        </w:rPr>
        <w:t>分；</w:t>
      </w:r>
    </w:p>
    <w:p w:rsidR="0010599C" w:rsidRPr="00030391" w:rsidRDefault="0010599C" w:rsidP="00CF060F">
      <w:pPr>
        <w:pStyle w:val="af"/>
        <w:wordWrap w:val="0"/>
        <w:spacing w:line="440" w:lineRule="exact"/>
        <w:ind w:firstLineChars="150" w:firstLine="315"/>
        <w:rPr>
          <w:rFonts w:hAnsi="宋体"/>
          <w:sz w:val="21"/>
        </w:rPr>
      </w:pPr>
      <w:r w:rsidRPr="00030391">
        <w:rPr>
          <w:rFonts w:hAnsi="宋体" w:hint="eastAsia"/>
          <w:sz w:val="21"/>
        </w:rPr>
        <w:t>（2）在满足（1）项的基础上，提出完整详细的技术方案：总体设计方案、投标产品选型及配置方案内容全面、图纸全面清晰，方案合理可行贴近项目需求的，得</w:t>
      </w:r>
      <w:r w:rsidR="0045711C" w:rsidRPr="00030391">
        <w:rPr>
          <w:rFonts w:hAnsi="宋体" w:hint="eastAsia"/>
          <w:bCs/>
          <w:sz w:val="21"/>
        </w:rPr>
        <w:t>2</w:t>
      </w:r>
      <w:r w:rsidRPr="00030391">
        <w:rPr>
          <w:rFonts w:hAnsi="宋体" w:hint="eastAsia"/>
          <w:sz w:val="21"/>
        </w:rPr>
        <w:t>分</w:t>
      </w:r>
      <w:r w:rsidR="00F623E2" w:rsidRPr="00030391">
        <w:rPr>
          <w:rFonts w:hAnsi="宋体" w:hint="eastAsia"/>
          <w:sz w:val="21"/>
        </w:rPr>
        <w:t>；</w:t>
      </w:r>
    </w:p>
    <w:p w:rsidR="0010599C" w:rsidRPr="00030391" w:rsidRDefault="0010599C" w:rsidP="00CF060F">
      <w:pPr>
        <w:pStyle w:val="af"/>
        <w:wordWrap w:val="0"/>
        <w:spacing w:line="440" w:lineRule="exact"/>
        <w:ind w:firstLineChars="150" w:firstLine="315"/>
        <w:rPr>
          <w:rFonts w:hAnsi="宋体"/>
          <w:bCs/>
          <w:sz w:val="21"/>
        </w:rPr>
      </w:pPr>
      <w:r w:rsidRPr="00030391">
        <w:rPr>
          <w:rFonts w:hAnsi="宋体" w:hint="eastAsia"/>
          <w:sz w:val="21"/>
        </w:rPr>
        <w:t>（3）在满足（2）</w:t>
      </w:r>
      <w:proofErr w:type="gramStart"/>
      <w:r w:rsidRPr="00030391">
        <w:rPr>
          <w:rFonts w:hAnsi="宋体" w:hint="eastAsia"/>
          <w:sz w:val="21"/>
        </w:rPr>
        <w:t>项基础</w:t>
      </w:r>
      <w:proofErr w:type="gramEnd"/>
      <w:r w:rsidRPr="00030391">
        <w:rPr>
          <w:rFonts w:hAnsi="宋体" w:hint="eastAsia"/>
          <w:sz w:val="21"/>
        </w:rPr>
        <w:t>上，技术方案符合本项目安全性、高质量、高管控、实用性、开放性、先进性、扩展性、延续性等设计要求，针对性强的，得</w:t>
      </w:r>
      <w:r w:rsidR="00DE6FA0" w:rsidRPr="00030391">
        <w:rPr>
          <w:rFonts w:hAnsi="宋体"/>
          <w:bCs/>
          <w:sz w:val="21"/>
        </w:rPr>
        <w:t>5</w:t>
      </w:r>
      <w:r w:rsidRPr="00030391">
        <w:rPr>
          <w:rFonts w:hAnsi="宋体" w:hint="eastAsia"/>
          <w:sz w:val="21"/>
        </w:rPr>
        <w:t>分。</w:t>
      </w:r>
    </w:p>
    <w:p w:rsidR="009C3977" w:rsidRPr="00030391" w:rsidRDefault="00FA1233" w:rsidP="00CF060F">
      <w:pPr>
        <w:wordWrap w:val="0"/>
        <w:spacing w:line="440" w:lineRule="exact"/>
        <w:ind w:firstLineChars="200" w:firstLine="422"/>
        <w:outlineLvl w:val="0"/>
        <w:rPr>
          <w:rFonts w:ascii="宋体" w:hAnsi="宋体"/>
          <w:b/>
          <w:bCs/>
          <w:szCs w:val="21"/>
        </w:rPr>
      </w:pPr>
      <w:r w:rsidRPr="00030391">
        <w:rPr>
          <w:rFonts w:ascii="宋体" w:hAnsi="宋体" w:hint="eastAsia"/>
          <w:b/>
          <w:bCs/>
          <w:szCs w:val="21"/>
        </w:rPr>
        <w:t>3</w:t>
      </w:r>
      <w:r w:rsidR="009C3977" w:rsidRPr="00030391">
        <w:rPr>
          <w:rFonts w:ascii="宋体" w:hAnsi="宋体" w:hint="eastAsia"/>
          <w:b/>
          <w:bCs/>
          <w:szCs w:val="21"/>
        </w:rPr>
        <w:t>.项目整体管理方案分</w:t>
      </w:r>
      <w:r w:rsidR="0030381F" w:rsidRPr="00030391">
        <w:rPr>
          <w:rFonts w:ascii="宋体" w:hAnsi="宋体" w:hint="eastAsia"/>
          <w:b/>
          <w:bCs/>
          <w:szCs w:val="21"/>
        </w:rPr>
        <w:t>（满分</w:t>
      </w:r>
      <w:r w:rsidR="0045711C" w:rsidRPr="00030391">
        <w:rPr>
          <w:rFonts w:ascii="宋体" w:hAnsi="宋体" w:hint="eastAsia"/>
          <w:b/>
          <w:bCs/>
          <w:szCs w:val="21"/>
        </w:rPr>
        <w:t>1</w:t>
      </w:r>
      <w:r w:rsidRPr="00030391">
        <w:rPr>
          <w:rFonts w:ascii="宋体" w:hAnsi="宋体" w:hint="eastAsia"/>
          <w:b/>
          <w:bCs/>
          <w:szCs w:val="21"/>
        </w:rPr>
        <w:t>0</w:t>
      </w:r>
      <w:r w:rsidR="0030381F" w:rsidRPr="00030391">
        <w:rPr>
          <w:rFonts w:ascii="宋体" w:hAnsi="宋体" w:hint="eastAsia"/>
          <w:b/>
          <w:bCs/>
          <w:szCs w:val="21"/>
        </w:rPr>
        <w:t>分）</w:t>
      </w:r>
      <w:r w:rsidR="0034390F" w:rsidRPr="00030391">
        <w:rPr>
          <w:rFonts w:ascii="宋体" w:hAnsi="宋体" w:hint="eastAsia"/>
          <w:b/>
          <w:bCs/>
          <w:szCs w:val="21"/>
        </w:rPr>
        <w:t>：</w:t>
      </w:r>
    </w:p>
    <w:p w:rsidR="009C3977" w:rsidRPr="00030391" w:rsidRDefault="009C3977" w:rsidP="00CF060F">
      <w:pPr>
        <w:wordWrap w:val="0"/>
        <w:spacing w:line="440" w:lineRule="exact"/>
        <w:ind w:firstLineChars="200" w:firstLine="420"/>
        <w:outlineLvl w:val="0"/>
        <w:rPr>
          <w:rFonts w:ascii="宋体" w:hAnsi="宋体"/>
          <w:b/>
          <w:bCs/>
          <w:szCs w:val="21"/>
        </w:rPr>
      </w:pPr>
      <w:r w:rsidRPr="00030391">
        <w:rPr>
          <w:rFonts w:hint="eastAsia"/>
          <w:szCs w:val="21"/>
        </w:rPr>
        <w:t>评委对各投标人提供的项目整体管理方案（投标人根据本项目采购需求以及现场考察情况编制，包含但不限于：</w:t>
      </w:r>
      <w:r w:rsidRPr="00030391">
        <w:rPr>
          <w:rFonts w:hAnsi="宋体" w:hint="eastAsia"/>
          <w:szCs w:val="21"/>
        </w:rPr>
        <w:t>①进度管理计划及进度计划；②人力资源管理计划</w:t>
      </w:r>
      <w:r w:rsidR="00907962" w:rsidRPr="00030391">
        <w:rPr>
          <w:rFonts w:hAnsi="宋体" w:hint="eastAsia"/>
          <w:szCs w:val="21"/>
        </w:rPr>
        <w:t>及项目人员分配表</w:t>
      </w:r>
      <w:r w:rsidRPr="00030391">
        <w:rPr>
          <w:rFonts w:hAnsi="宋体" w:hint="eastAsia"/>
          <w:szCs w:val="21"/>
        </w:rPr>
        <w:t>；③</w:t>
      </w:r>
      <w:r w:rsidR="001F5C7C" w:rsidRPr="00030391">
        <w:rPr>
          <w:rFonts w:hAnsi="宋体" w:hint="eastAsia"/>
          <w:szCs w:val="21"/>
        </w:rPr>
        <w:t>质量管理计划；④</w:t>
      </w:r>
      <w:r w:rsidR="00A17CAC" w:rsidRPr="00030391">
        <w:rPr>
          <w:rFonts w:hAnsi="宋体" w:hint="eastAsia"/>
          <w:szCs w:val="21"/>
        </w:rPr>
        <w:t>过程与改进计划、⑤</w:t>
      </w:r>
      <w:r w:rsidR="001F5C7C" w:rsidRPr="00030391">
        <w:rPr>
          <w:rFonts w:hAnsi="宋体" w:hint="eastAsia"/>
          <w:szCs w:val="21"/>
        </w:rPr>
        <w:t>风险管理计划；</w:t>
      </w:r>
      <w:r w:rsidRPr="00030391">
        <w:rPr>
          <w:rFonts w:hAnsi="宋体" w:hint="eastAsia"/>
          <w:szCs w:val="21"/>
        </w:rPr>
        <w:t>）</w:t>
      </w:r>
      <w:r w:rsidR="00A17CAC" w:rsidRPr="00030391">
        <w:rPr>
          <w:rFonts w:hint="eastAsia"/>
          <w:szCs w:val="21"/>
        </w:rPr>
        <w:t>内</w:t>
      </w:r>
      <w:r w:rsidR="00392645" w:rsidRPr="00030391">
        <w:rPr>
          <w:rFonts w:hint="eastAsia"/>
          <w:szCs w:val="21"/>
        </w:rPr>
        <w:t>容的针对性、科学性两</w:t>
      </w:r>
      <w:r w:rsidR="00A17CAC" w:rsidRPr="00030391">
        <w:rPr>
          <w:rFonts w:hint="eastAsia"/>
          <w:szCs w:val="21"/>
        </w:rPr>
        <w:t>个方面进行独立评审并独立打分：</w:t>
      </w:r>
    </w:p>
    <w:p w:rsidR="009C3977" w:rsidRPr="00030391" w:rsidRDefault="00A17CAC" w:rsidP="00CF060F">
      <w:pPr>
        <w:wordWrap w:val="0"/>
        <w:spacing w:line="440" w:lineRule="exact"/>
        <w:ind w:firstLine="420"/>
        <w:outlineLvl w:val="0"/>
        <w:rPr>
          <w:rFonts w:ascii="宋体" w:hAnsi="宋体"/>
          <w:bCs/>
          <w:szCs w:val="21"/>
        </w:rPr>
      </w:pPr>
      <w:r w:rsidRPr="00030391">
        <w:rPr>
          <w:rFonts w:ascii="宋体" w:hAnsi="宋体" w:hint="eastAsia"/>
          <w:bCs/>
          <w:szCs w:val="21"/>
        </w:rPr>
        <w:t>（1）基本分：项目整体管理方案中每提供以上</w:t>
      </w:r>
      <w:proofErr w:type="gramStart"/>
      <w:r w:rsidRPr="00030391">
        <w:rPr>
          <w:rFonts w:ascii="宋体" w:hAnsi="宋体" w:hint="eastAsia"/>
          <w:bCs/>
          <w:szCs w:val="21"/>
        </w:rPr>
        <w:t>一</w:t>
      </w:r>
      <w:proofErr w:type="gramEnd"/>
      <w:r w:rsidRPr="00030391">
        <w:rPr>
          <w:rFonts w:ascii="宋体" w:hAnsi="宋体" w:hint="eastAsia"/>
          <w:bCs/>
          <w:szCs w:val="21"/>
        </w:rPr>
        <w:t>个子计划的得</w:t>
      </w:r>
      <w:r w:rsidR="0045711C" w:rsidRPr="00030391">
        <w:rPr>
          <w:rFonts w:ascii="宋体" w:hAnsi="宋体" w:hint="eastAsia"/>
          <w:bCs/>
          <w:szCs w:val="21"/>
        </w:rPr>
        <w:t>1</w:t>
      </w:r>
      <w:r w:rsidRPr="00030391">
        <w:rPr>
          <w:rFonts w:ascii="宋体" w:hAnsi="宋体" w:hint="eastAsia"/>
          <w:bCs/>
          <w:szCs w:val="21"/>
        </w:rPr>
        <w:t>分，满分</w:t>
      </w:r>
      <w:r w:rsidR="0045711C" w:rsidRPr="00030391">
        <w:rPr>
          <w:rFonts w:ascii="宋体" w:hAnsi="宋体" w:hint="eastAsia"/>
          <w:bCs/>
          <w:szCs w:val="21"/>
        </w:rPr>
        <w:t>5</w:t>
      </w:r>
      <w:r w:rsidRPr="00030391">
        <w:rPr>
          <w:rFonts w:ascii="宋体" w:hAnsi="宋体" w:hint="eastAsia"/>
          <w:bCs/>
          <w:szCs w:val="21"/>
        </w:rPr>
        <w:t>分；</w:t>
      </w:r>
    </w:p>
    <w:p w:rsidR="00A17CAC" w:rsidRPr="00030391" w:rsidRDefault="00A17CAC" w:rsidP="00CF060F">
      <w:pPr>
        <w:wordWrap w:val="0"/>
        <w:spacing w:line="440" w:lineRule="exact"/>
        <w:ind w:firstLine="420"/>
        <w:outlineLvl w:val="0"/>
        <w:rPr>
          <w:rFonts w:ascii="宋体" w:hAnsi="宋体"/>
          <w:bCs/>
          <w:szCs w:val="21"/>
        </w:rPr>
      </w:pPr>
      <w:r w:rsidRPr="00030391">
        <w:rPr>
          <w:rFonts w:ascii="宋体" w:hAnsi="宋体" w:hint="eastAsia"/>
          <w:bCs/>
          <w:szCs w:val="21"/>
        </w:rPr>
        <w:t>（2）</w:t>
      </w:r>
      <w:r w:rsidR="00D7320B" w:rsidRPr="00030391">
        <w:rPr>
          <w:rFonts w:ascii="宋体" w:hAnsi="宋体" w:hint="eastAsia"/>
          <w:bCs/>
          <w:szCs w:val="21"/>
        </w:rPr>
        <w:t>项目整体管理方案</w:t>
      </w:r>
      <w:r w:rsidR="000C7753" w:rsidRPr="00030391">
        <w:rPr>
          <w:rFonts w:ascii="宋体" w:hAnsi="宋体" w:hint="eastAsia"/>
          <w:bCs/>
          <w:szCs w:val="21"/>
        </w:rPr>
        <w:t>内容（满分</w:t>
      </w:r>
      <w:r w:rsidR="0045711C" w:rsidRPr="00030391">
        <w:rPr>
          <w:rFonts w:ascii="宋体" w:hAnsi="宋体" w:hint="eastAsia"/>
          <w:bCs/>
          <w:szCs w:val="21"/>
        </w:rPr>
        <w:t>5</w:t>
      </w:r>
      <w:r w:rsidR="000C7753" w:rsidRPr="00030391">
        <w:rPr>
          <w:rFonts w:ascii="宋体" w:hAnsi="宋体" w:hint="eastAsia"/>
          <w:bCs/>
          <w:szCs w:val="21"/>
        </w:rPr>
        <w:t>分）</w:t>
      </w:r>
      <w:r w:rsidRPr="00030391">
        <w:rPr>
          <w:rFonts w:ascii="宋体" w:hAnsi="宋体" w:hint="eastAsia"/>
          <w:bCs/>
          <w:szCs w:val="21"/>
        </w:rPr>
        <w:t>：</w:t>
      </w:r>
    </w:p>
    <w:p w:rsidR="00A17CAC" w:rsidRPr="00030391" w:rsidRDefault="00A17CAC" w:rsidP="00CF060F">
      <w:pPr>
        <w:wordWrap w:val="0"/>
        <w:spacing w:line="440" w:lineRule="exact"/>
        <w:ind w:firstLineChars="400" w:firstLine="840"/>
        <w:outlineLvl w:val="0"/>
        <w:rPr>
          <w:rFonts w:ascii="宋体" w:hAnsi="宋体"/>
          <w:bCs/>
          <w:szCs w:val="21"/>
        </w:rPr>
      </w:pPr>
      <w:r w:rsidRPr="00030391">
        <w:rPr>
          <w:rFonts w:ascii="宋体" w:hAnsi="宋体" w:hint="eastAsia"/>
          <w:bCs/>
          <w:szCs w:val="21"/>
        </w:rPr>
        <w:t>①</w:t>
      </w:r>
      <w:r w:rsidR="00D7320B" w:rsidRPr="00030391">
        <w:rPr>
          <w:rFonts w:ascii="宋体" w:hAnsi="宋体" w:hint="eastAsia"/>
          <w:bCs/>
          <w:szCs w:val="21"/>
        </w:rPr>
        <w:t>供应商提供</w:t>
      </w:r>
      <w:r w:rsidR="000C7753" w:rsidRPr="00030391">
        <w:rPr>
          <w:rFonts w:ascii="宋体" w:hAnsi="宋体" w:hint="eastAsia"/>
          <w:bCs/>
          <w:szCs w:val="21"/>
        </w:rPr>
        <w:t>的</w:t>
      </w:r>
      <w:r w:rsidR="00304485" w:rsidRPr="00030391">
        <w:rPr>
          <w:rFonts w:ascii="宋体" w:hAnsi="宋体" w:hint="eastAsia"/>
          <w:bCs/>
          <w:szCs w:val="21"/>
        </w:rPr>
        <w:t>整体</w:t>
      </w:r>
      <w:r w:rsidR="000C7753" w:rsidRPr="00030391">
        <w:rPr>
          <w:rFonts w:ascii="宋体" w:hAnsi="宋体" w:hint="eastAsia"/>
          <w:bCs/>
          <w:szCs w:val="21"/>
        </w:rPr>
        <w:t>管理方案无针对性</w:t>
      </w:r>
      <w:r w:rsidR="00304485" w:rsidRPr="00030391">
        <w:rPr>
          <w:rFonts w:ascii="宋体" w:hAnsi="宋体" w:hint="eastAsia"/>
          <w:bCs/>
          <w:szCs w:val="21"/>
        </w:rPr>
        <w:t>、不科学、可操作性差，得1分；</w:t>
      </w:r>
    </w:p>
    <w:p w:rsidR="00304485" w:rsidRPr="00030391" w:rsidRDefault="00304485" w:rsidP="00CF060F">
      <w:pPr>
        <w:wordWrap w:val="0"/>
        <w:spacing w:line="440" w:lineRule="exact"/>
        <w:ind w:firstLineChars="400" w:firstLine="840"/>
        <w:outlineLvl w:val="0"/>
        <w:rPr>
          <w:rFonts w:ascii="宋体" w:hAnsi="宋体"/>
          <w:bCs/>
          <w:szCs w:val="21"/>
        </w:rPr>
      </w:pPr>
      <w:r w:rsidRPr="00030391">
        <w:rPr>
          <w:rFonts w:ascii="宋体" w:hAnsi="宋体" w:hint="eastAsia"/>
          <w:bCs/>
          <w:szCs w:val="21"/>
        </w:rPr>
        <w:t>②供应商提供的整体管理方案无针对性、科学合理、有一定的可操作性，得</w:t>
      </w:r>
      <w:r w:rsidR="007B5EF7" w:rsidRPr="00030391">
        <w:rPr>
          <w:rFonts w:ascii="宋体" w:hAnsi="宋体"/>
          <w:bCs/>
          <w:szCs w:val="21"/>
        </w:rPr>
        <w:t>2</w:t>
      </w:r>
      <w:r w:rsidRPr="00030391">
        <w:rPr>
          <w:rFonts w:ascii="宋体" w:hAnsi="宋体" w:hint="eastAsia"/>
          <w:bCs/>
          <w:szCs w:val="21"/>
        </w:rPr>
        <w:t>分；</w:t>
      </w:r>
    </w:p>
    <w:p w:rsidR="00304485" w:rsidRPr="00030391" w:rsidRDefault="00304485" w:rsidP="00CF060F">
      <w:pPr>
        <w:wordWrap w:val="0"/>
        <w:spacing w:line="440" w:lineRule="exact"/>
        <w:ind w:firstLineChars="400" w:firstLine="840"/>
        <w:outlineLvl w:val="0"/>
        <w:rPr>
          <w:rFonts w:ascii="宋体" w:hAnsi="宋体"/>
          <w:bCs/>
          <w:szCs w:val="21"/>
        </w:rPr>
      </w:pPr>
      <w:r w:rsidRPr="00030391">
        <w:rPr>
          <w:rFonts w:ascii="宋体" w:hAnsi="宋体" w:hint="eastAsia"/>
          <w:bCs/>
          <w:szCs w:val="21"/>
        </w:rPr>
        <w:t>③供应商提供的整体管理方案有针对性、科学合理、操作性强，得</w:t>
      </w:r>
      <w:r w:rsidR="007B5EF7" w:rsidRPr="00030391">
        <w:rPr>
          <w:rFonts w:ascii="宋体" w:hAnsi="宋体"/>
          <w:bCs/>
          <w:szCs w:val="21"/>
        </w:rPr>
        <w:t>3</w:t>
      </w:r>
      <w:r w:rsidRPr="00030391">
        <w:rPr>
          <w:rFonts w:ascii="宋体" w:hAnsi="宋体" w:hint="eastAsia"/>
          <w:bCs/>
          <w:szCs w:val="21"/>
        </w:rPr>
        <w:t>分；</w:t>
      </w:r>
    </w:p>
    <w:p w:rsidR="00FA1233" w:rsidRPr="00030391" w:rsidRDefault="00304485" w:rsidP="00CF060F">
      <w:pPr>
        <w:wordWrap w:val="0"/>
        <w:spacing w:line="440" w:lineRule="exact"/>
        <w:ind w:firstLineChars="400" w:firstLine="840"/>
        <w:outlineLvl w:val="0"/>
        <w:rPr>
          <w:rFonts w:ascii="宋体" w:hAnsi="宋体"/>
          <w:bCs/>
          <w:szCs w:val="21"/>
        </w:rPr>
      </w:pPr>
      <w:r w:rsidRPr="00030391">
        <w:rPr>
          <w:rFonts w:ascii="宋体" w:hAnsi="宋体" w:hint="eastAsia"/>
          <w:bCs/>
          <w:szCs w:val="21"/>
        </w:rPr>
        <w:t>④供应商提供的整体管理方案</w:t>
      </w:r>
      <w:r w:rsidR="001A2285" w:rsidRPr="00030391">
        <w:rPr>
          <w:rFonts w:ascii="宋体" w:hAnsi="宋体" w:hint="eastAsia"/>
          <w:bCs/>
          <w:szCs w:val="21"/>
        </w:rPr>
        <w:t>包含①至⑤项子计划，且各项</w:t>
      </w:r>
      <w:proofErr w:type="gramStart"/>
      <w:r w:rsidR="001A2285" w:rsidRPr="00030391">
        <w:rPr>
          <w:rFonts w:ascii="宋体" w:hAnsi="宋体" w:hint="eastAsia"/>
          <w:bCs/>
          <w:szCs w:val="21"/>
        </w:rPr>
        <w:t>子计划</w:t>
      </w:r>
      <w:proofErr w:type="gramEnd"/>
      <w:r w:rsidRPr="00030391">
        <w:rPr>
          <w:rFonts w:ascii="宋体" w:hAnsi="宋体" w:hint="eastAsia"/>
          <w:bCs/>
          <w:szCs w:val="21"/>
        </w:rPr>
        <w:t>针对</w:t>
      </w:r>
      <w:r w:rsidR="001A2285" w:rsidRPr="00030391">
        <w:rPr>
          <w:rFonts w:ascii="宋体" w:hAnsi="宋体" w:hint="eastAsia"/>
          <w:bCs/>
          <w:szCs w:val="21"/>
        </w:rPr>
        <w:t>性强、内容详尽、</w:t>
      </w:r>
      <w:r w:rsidRPr="00030391">
        <w:rPr>
          <w:rFonts w:ascii="宋体" w:hAnsi="宋体" w:hint="eastAsia"/>
          <w:bCs/>
          <w:szCs w:val="21"/>
        </w:rPr>
        <w:t>科学合理，可操作性强，得</w:t>
      </w:r>
      <w:r w:rsidR="007B5EF7" w:rsidRPr="00030391">
        <w:rPr>
          <w:rFonts w:ascii="宋体" w:hAnsi="宋体"/>
          <w:bCs/>
          <w:szCs w:val="21"/>
        </w:rPr>
        <w:t>5</w:t>
      </w:r>
      <w:r w:rsidRPr="00030391">
        <w:rPr>
          <w:rFonts w:ascii="宋体" w:hAnsi="宋体" w:hint="eastAsia"/>
          <w:bCs/>
          <w:szCs w:val="21"/>
        </w:rPr>
        <w:t>分。</w:t>
      </w:r>
    </w:p>
    <w:p w:rsidR="00F37E72" w:rsidRPr="00030391" w:rsidRDefault="00FA1233" w:rsidP="00CF060F">
      <w:pPr>
        <w:wordWrap w:val="0"/>
        <w:spacing w:line="440" w:lineRule="exact"/>
        <w:ind w:firstLineChars="201" w:firstLine="424"/>
        <w:outlineLvl w:val="0"/>
        <w:rPr>
          <w:rFonts w:ascii="宋体" w:hAnsi="宋体"/>
          <w:bCs/>
          <w:szCs w:val="21"/>
        </w:rPr>
      </w:pPr>
      <w:r w:rsidRPr="00030391">
        <w:rPr>
          <w:rFonts w:ascii="宋体" w:hAnsi="宋体" w:hint="eastAsia"/>
          <w:b/>
          <w:bCs/>
          <w:szCs w:val="21"/>
        </w:rPr>
        <w:t>4</w:t>
      </w:r>
      <w:r w:rsidR="003344A0" w:rsidRPr="00030391">
        <w:rPr>
          <w:rFonts w:ascii="宋体" w:hAnsi="宋体" w:hint="eastAsia"/>
          <w:b/>
          <w:bCs/>
          <w:szCs w:val="21"/>
        </w:rPr>
        <w:t>.</w:t>
      </w:r>
      <w:r w:rsidR="00F37E72" w:rsidRPr="00030391">
        <w:rPr>
          <w:rFonts w:ascii="宋体" w:hAnsi="宋体" w:hint="eastAsia"/>
          <w:b/>
          <w:bCs/>
          <w:szCs w:val="21"/>
        </w:rPr>
        <w:t>售后服务</w:t>
      </w:r>
      <w:r w:rsidR="00540595" w:rsidRPr="00030391">
        <w:rPr>
          <w:rFonts w:ascii="宋体" w:hAnsi="宋体" w:hint="eastAsia"/>
          <w:b/>
          <w:bCs/>
          <w:szCs w:val="21"/>
        </w:rPr>
        <w:t>方案</w:t>
      </w:r>
      <w:r w:rsidR="00F37E72" w:rsidRPr="00030391">
        <w:rPr>
          <w:rFonts w:ascii="宋体" w:hAnsi="宋体" w:hint="eastAsia"/>
          <w:b/>
          <w:bCs/>
          <w:szCs w:val="21"/>
        </w:rPr>
        <w:t>分（满分</w:t>
      </w:r>
      <w:r w:rsidR="003565D9" w:rsidRPr="00030391">
        <w:rPr>
          <w:rFonts w:ascii="宋体" w:hAnsi="宋体"/>
          <w:b/>
          <w:bCs/>
          <w:szCs w:val="21"/>
        </w:rPr>
        <w:t>10</w:t>
      </w:r>
      <w:r w:rsidR="00F37E72" w:rsidRPr="00030391">
        <w:rPr>
          <w:rFonts w:ascii="宋体" w:hAnsi="宋体" w:hint="eastAsia"/>
          <w:b/>
          <w:bCs/>
          <w:szCs w:val="21"/>
        </w:rPr>
        <w:t>分）</w:t>
      </w:r>
    </w:p>
    <w:p w:rsidR="00F37E72" w:rsidRPr="00030391" w:rsidRDefault="00F37E72" w:rsidP="00CF060F">
      <w:pPr>
        <w:wordWrap w:val="0"/>
        <w:spacing w:line="440" w:lineRule="exact"/>
        <w:ind w:firstLine="420"/>
        <w:outlineLvl w:val="0"/>
        <w:rPr>
          <w:rFonts w:ascii="宋体" w:hAnsi="宋体"/>
          <w:b/>
          <w:bCs/>
          <w:szCs w:val="21"/>
        </w:rPr>
      </w:pPr>
      <w:r w:rsidRPr="00030391">
        <w:rPr>
          <w:rFonts w:ascii="宋体" w:hAnsi="宋体" w:hint="eastAsia"/>
          <w:b/>
          <w:bCs/>
          <w:szCs w:val="21"/>
        </w:rPr>
        <w:t>（1）项目实施方案及进度计划</w:t>
      </w:r>
      <w:r w:rsidRPr="00030391">
        <w:rPr>
          <w:rFonts w:ascii="宋体" w:hAnsi="宋体" w:hint="eastAsia"/>
          <w:b/>
        </w:rPr>
        <w:t>（满分</w:t>
      </w:r>
      <w:r w:rsidR="008164E2" w:rsidRPr="00030391">
        <w:rPr>
          <w:rFonts w:ascii="宋体" w:hAnsi="宋体"/>
          <w:b/>
        </w:rPr>
        <w:t>6</w:t>
      </w:r>
      <w:r w:rsidRPr="00030391">
        <w:rPr>
          <w:rFonts w:ascii="宋体" w:hAnsi="宋体" w:hint="eastAsia"/>
          <w:b/>
        </w:rPr>
        <w:t>分）</w:t>
      </w:r>
    </w:p>
    <w:p w:rsidR="00F37E72" w:rsidRPr="00030391" w:rsidRDefault="00F37E72" w:rsidP="00CF060F">
      <w:pPr>
        <w:wordWrap w:val="0"/>
        <w:spacing w:line="440" w:lineRule="exact"/>
        <w:ind w:firstLine="420"/>
        <w:outlineLvl w:val="0"/>
        <w:rPr>
          <w:rFonts w:ascii="宋体" w:hAnsi="宋体"/>
          <w:bCs/>
          <w:szCs w:val="21"/>
        </w:rPr>
      </w:pPr>
      <w:r w:rsidRPr="00030391">
        <w:rPr>
          <w:rFonts w:ascii="宋体" w:hAnsi="宋体" w:hint="eastAsia"/>
          <w:bCs/>
          <w:szCs w:val="21"/>
        </w:rPr>
        <w:t>评标委员会依据投标人提供的项目实施方案及进度计划情况进行评定。</w:t>
      </w:r>
    </w:p>
    <w:p w:rsidR="00F37E72" w:rsidRPr="00030391" w:rsidRDefault="00F37E72" w:rsidP="00CF060F">
      <w:pPr>
        <w:wordWrap w:val="0"/>
        <w:spacing w:line="440" w:lineRule="exact"/>
        <w:ind w:firstLine="420"/>
        <w:outlineLvl w:val="0"/>
        <w:rPr>
          <w:rFonts w:ascii="宋体" w:hAnsi="宋体"/>
          <w:bCs/>
          <w:szCs w:val="21"/>
        </w:rPr>
      </w:pPr>
      <w:r w:rsidRPr="00030391">
        <w:rPr>
          <w:rFonts w:ascii="宋体" w:hAnsi="宋体" w:hint="eastAsia"/>
          <w:bCs/>
          <w:szCs w:val="21"/>
        </w:rPr>
        <w:t>1）投标人能结合采购人实际情况，提出合理化建议，项目实施方案科学、系统、完整、严谨及满足采购人的需求情况等方面达到十分优秀标准的，得</w:t>
      </w:r>
      <w:r w:rsidR="008164E2" w:rsidRPr="00030391">
        <w:rPr>
          <w:rFonts w:ascii="宋体" w:hAnsi="宋体"/>
          <w:bCs/>
          <w:szCs w:val="21"/>
        </w:rPr>
        <w:t>6</w:t>
      </w:r>
      <w:r w:rsidRPr="00030391">
        <w:rPr>
          <w:rFonts w:ascii="宋体" w:hAnsi="宋体" w:hint="eastAsia"/>
          <w:bCs/>
          <w:szCs w:val="21"/>
        </w:rPr>
        <w:t>分；</w:t>
      </w:r>
    </w:p>
    <w:p w:rsidR="00F37E72" w:rsidRPr="00030391" w:rsidRDefault="00F37E72" w:rsidP="00CF060F">
      <w:pPr>
        <w:wordWrap w:val="0"/>
        <w:spacing w:line="440" w:lineRule="exact"/>
        <w:ind w:firstLine="420"/>
        <w:outlineLvl w:val="0"/>
        <w:rPr>
          <w:rFonts w:ascii="宋体" w:hAnsi="宋体"/>
          <w:bCs/>
          <w:szCs w:val="21"/>
        </w:rPr>
      </w:pPr>
      <w:r w:rsidRPr="00030391">
        <w:rPr>
          <w:rFonts w:ascii="宋体" w:hAnsi="宋体" w:hint="eastAsia"/>
          <w:bCs/>
          <w:szCs w:val="21"/>
        </w:rPr>
        <w:t>2）投标人能结合采购人实际情况，提出合理化建议，项目实施方案科学、系统、完整、严谨及满足</w:t>
      </w:r>
      <w:r w:rsidRPr="00030391">
        <w:rPr>
          <w:rFonts w:ascii="宋体" w:hAnsi="宋体" w:hint="eastAsia"/>
          <w:bCs/>
          <w:szCs w:val="21"/>
        </w:rPr>
        <w:lastRenderedPageBreak/>
        <w:t>采购人的需求情况等方面达到良好标准的，得</w:t>
      </w:r>
      <w:r w:rsidR="008164E2" w:rsidRPr="00030391">
        <w:rPr>
          <w:rFonts w:ascii="宋体" w:hAnsi="宋体"/>
          <w:bCs/>
          <w:szCs w:val="21"/>
        </w:rPr>
        <w:t>3</w:t>
      </w:r>
      <w:r w:rsidRPr="00030391">
        <w:rPr>
          <w:rFonts w:ascii="宋体" w:hAnsi="宋体" w:hint="eastAsia"/>
          <w:bCs/>
          <w:szCs w:val="21"/>
        </w:rPr>
        <w:t>分；</w:t>
      </w:r>
    </w:p>
    <w:p w:rsidR="00F37E72" w:rsidRPr="00030391" w:rsidRDefault="00F37E72" w:rsidP="00CF060F">
      <w:pPr>
        <w:wordWrap w:val="0"/>
        <w:spacing w:line="440" w:lineRule="exact"/>
        <w:ind w:firstLine="420"/>
        <w:outlineLvl w:val="0"/>
        <w:rPr>
          <w:rFonts w:ascii="宋体" w:hAnsi="宋体"/>
          <w:bCs/>
          <w:szCs w:val="21"/>
        </w:rPr>
      </w:pPr>
      <w:r w:rsidRPr="00030391">
        <w:rPr>
          <w:rFonts w:ascii="宋体" w:hAnsi="宋体" w:hint="eastAsia"/>
          <w:bCs/>
          <w:szCs w:val="21"/>
        </w:rPr>
        <w:t>3）投标人提供的项目实施方案详实程度一般的，得</w:t>
      </w:r>
      <w:r w:rsidR="008164E2" w:rsidRPr="00030391">
        <w:rPr>
          <w:rFonts w:ascii="宋体" w:hAnsi="宋体"/>
          <w:bCs/>
          <w:szCs w:val="21"/>
        </w:rPr>
        <w:t>1</w:t>
      </w:r>
      <w:r w:rsidRPr="00030391">
        <w:rPr>
          <w:rFonts w:ascii="宋体" w:hAnsi="宋体" w:hint="eastAsia"/>
          <w:bCs/>
          <w:szCs w:val="21"/>
        </w:rPr>
        <w:t>分。</w:t>
      </w:r>
    </w:p>
    <w:p w:rsidR="00F37E72" w:rsidRPr="00030391" w:rsidRDefault="00F37E72" w:rsidP="00CF060F">
      <w:pPr>
        <w:wordWrap w:val="0"/>
        <w:spacing w:line="440" w:lineRule="exact"/>
        <w:ind w:firstLine="420"/>
        <w:outlineLvl w:val="0"/>
        <w:rPr>
          <w:rFonts w:ascii="宋体" w:hAnsi="宋体"/>
          <w:b/>
          <w:bCs/>
          <w:szCs w:val="21"/>
        </w:rPr>
      </w:pPr>
      <w:r w:rsidRPr="00030391">
        <w:rPr>
          <w:rFonts w:ascii="宋体" w:hAnsi="宋体" w:hint="eastAsia"/>
          <w:b/>
          <w:bCs/>
          <w:szCs w:val="21"/>
        </w:rPr>
        <w:t>（2）培训能力（满分</w:t>
      </w:r>
      <w:r w:rsidR="00333927" w:rsidRPr="00030391">
        <w:rPr>
          <w:rFonts w:ascii="宋体" w:hAnsi="宋体"/>
          <w:b/>
          <w:bCs/>
          <w:szCs w:val="21"/>
        </w:rPr>
        <w:t>2</w:t>
      </w:r>
      <w:r w:rsidRPr="00030391">
        <w:rPr>
          <w:rFonts w:ascii="宋体" w:hAnsi="宋体" w:hint="eastAsia"/>
          <w:b/>
          <w:bCs/>
          <w:szCs w:val="21"/>
        </w:rPr>
        <w:t>分）</w:t>
      </w:r>
    </w:p>
    <w:p w:rsidR="00F37E72" w:rsidRPr="00030391" w:rsidRDefault="00F37E72" w:rsidP="00CF060F">
      <w:pPr>
        <w:wordWrap w:val="0"/>
        <w:spacing w:line="440" w:lineRule="exact"/>
        <w:ind w:firstLine="420"/>
        <w:outlineLvl w:val="0"/>
        <w:rPr>
          <w:rFonts w:ascii="宋体" w:hAnsi="宋体"/>
          <w:bCs/>
          <w:szCs w:val="21"/>
        </w:rPr>
      </w:pPr>
      <w:r w:rsidRPr="00030391">
        <w:rPr>
          <w:rFonts w:ascii="宋体" w:hAnsi="宋体" w:hint="eastAsia"/>
          <w:bCs/>
          <w:szCs w:val="21"/>
        </w:rPr>
        <w:t>1）项目实施交付过程中，投标人能提供至少1名专业工程师全程驻台，直至验收，得</w:t>
      </w:r>
      <w:r w:rsidR="00333927" w:rsidRPr="00030391">
        <w:rPr>
          <w:rFonts w:ascii="宋体" w:hAnsi="宋体"/>
          <w:bCs/>
          <w:szCs w:val="21"/>
        </w:rPr>
        <w:t>1</w:t>
      </w:r>
      <w:r w:rsidRPr="00030391">
        <w:rPr>
          <w:rFonts w:ascii="宋体" w:hAnsi="宋体" w:hint="eastAsia"/>
          <w:bCs/>
          <w:szCs w:val="21"/>
        </w:rPr>
        <w:t>分；（</w:t>
      </w:r>
      <w:r w:rsidR="009556B2" w:rsidRPr="00030391">
        <w:rPr>
          <w:rFonts w:ascii="宋体" w:hAnsi="宋体" w:hint="eastAsia"/>
          <w:bCs/>
          <w:szCs w:val="21"/>
        </w:rPr>
        <w:t>提供投标截止时间前半年内投标人为其缴纳的连续三个月的</w:t>
      </w:r>
      <w:proofErr w:type="gramStart"/>
      <w:r w:rsidR="009556B2" w:rsidRPr="00030391">
        <w:rPr>
          <w:rFonts w:ascii="宋体" w:hAnsi="宋体" w:hint="eastAsia"/>
          <w:bCs/>
          <w:szCs w:val="21"/>
        </w:rPr>
        <w:t>社保证明</w:t>
      </w:r>
      <w:proofErr w:type="gramEnd"/>
      <w:r w:rsidR="009556B2" w:rsidRPr="00030391">
        <w:rPr>
          <w:rFonts w:ascii="宋体" w:hAnsi="宋体" w:hint="eastAsia"/>
          <w:bCs/>
          <w:szCs w:val="21"/>
        </w:rPr>
        <w:t>复印件</w:t>
      </w:r>
      <w:r w:rsidRPr="00030391">
        <w:rPr>
          <w:rFonts w:ascii="宋体" w:hAnsi="宋体" w:hint="eastAsia"/>
          <w:bCs/>
          <w:szCs w:val="21"/>
        </w:rPr>
        <w:t>）</w:t>
      </w:r>
    </w:p>
    <w:p w:rsidR="00F37E72" w:rsidRPr="00030391" w:rsidRDefault="00B77006" w:rsidP="00CF060F">
      <w:pPr>
        <w:wordWrap w:val="0"/>
        <w:spacing w:line="440" w:lineRule="exact"/>
        <w:ind w:firstLine="420"/>
        <w:outlineLvl w:val="0"/>
        <w:rPr>
          <w:rFonts w:ascii="宋体" w:hAnsi="宋体"/>
          <w:bCs/>
          <w:szCs w:val="21"/>
        </w:rPr>
      </w:pPr>
      <w:r w:rsidRPr="00030391">
        <w:rPr>
          <w:rFonts w:ascii="宋体" w:hAnsi="宋体" w:hint="eastAsia"/>
          <w:bCs/>
          <w:szCs w:val="21"/>
        </w:rPr>
        <w:t>2）</w:t>
      </w:r>
      <w:r w:rsidR="00F37E72" w:rsidRPr="00030391">
        <w:rPr>
          <w:rFonts w:ascii="宋体" w:hAnsi="宋体" w:hint="eastAsia"/>
          <w:bCs/>
          <w:szCs w:val="21"/>
        </w:rPr>
        <w:t>投标人所投生产厂家具有国家广电总局或者中国电影电视技术学会认可的广电视频工程师认证培训资格的得</w:t>
      </w:r>
      <w:r w:rsidR="00333927" w:rsidRPr="00030391">
        <w:rPr>
          <w:rFonts w:ascii="宋体" w:hAnsi="宋体"/>
          <w:bCs/>
          <w:szCs w:val="21"/>
        </w:rPr>
        <w:t>1</w:t>
      </w:r>
      <w:r w:rsidR="00F37E72" w:rsidRPr="00030391">
        <w:rPr>
          <w:rFonts w:ascii="宋体" w:hAnsi="宋体" w:hint="eastAsia"/>
          <w:bCs/>
          <w:szCs w:val="21"/>
        </w:rPr>
        <w:t>分，不具备的得0分。（</w:t>
      </w:r>
      <w:r w:rsidR="006F755A" w:rsidRPr="00030391">
        <w:rPr>
          <w:rFonts w:ascii="宋体" w:hAnsi="宋体" w:hint="eastAsia"/>
          <w:bCs/>
          <w:szCs w:val="21"/>
        </w:rPr>
        <w:t>在投标文件中</w:t>
      </w:r>
      <w:r w:rsidR="00F37E72" w:rsidRPr="00030391">
        <w:rPr>
          <w:rFonts w:ascii="宋体" w:hAnsi="宋体" w:hint="eastAsia"/>
          <w:bCs/>
          <w:szCs w:val="21"/>
        </w:rPr>
        <w:t>提供国家广电总局或者中国电影电视技术学会出具的证明文件复印件</w:t>
      </w:r>
      <w:r w:rsidRPr="00030391">
        <w:rPr>
          <w:rFonts w:ascii="宋体" w:hAnsi="宋体" w:hint="eastAsia"/>
          <w:bCs/>
          <w:szCs w:val="21"/>
        </w:rPr>
        <w:t>）</w:t>
      </w:r>
    </w:p>
    <w:p w:rsidR="00F37E72" w:rsidRPr="00030391" w:rsidRDefault="00F37E72" w:rsidP="00CF060F">
      <w:pPr>
        <w:wordWrap w:val="0"/>
        <w:spacing w:line="440" w:lineRule="exact"/>
        <w:ind w:firstLine="420"/>
        <w:outlineLvl w:val="0"/>
        <w:rPr>
          <w:rFonts w:ascii="宋体" w:hAnsi="宋体"/>
          <w:b/>
          <w:bCs/>
          <w:szCs w:val="21"/>
        </w:rPr>
      </w:pPr>
      <w:r w:rsidRPr="00030391">
        <w:rPr>
          <w:rFonts w:ascii="宋体" w:hAnsi="宋体" w:hint="eastAsia"/>
          <w:b/>
          <w:bCs/>
          <w:szCs w:val="21"/>
        </w:rPr>
        <w:t>（3）</w:t>
      </w:r>
      <w:r w:rsidR="00795DC7" w:rsidRPr="00030391">
        <w:rPr>
          <w:rFonts w:ascii="宋体" w:hAnsi="宋体" w:hint="eastAsia"/>
          <w:b/>
          <w:bCs/>
          <w:szCs w:val="21"/>
        </w:rPr>
        <w:t>本地化服务保障分</w:t>
      </w:r>
      <w:r w:rsidRPr="00030391">
        <w:rPr>
          <w:rFonts w:ascii="宋体" w:hAnsi="宋体" w:hint="eastAsia"/>
          <w:b/>
          <w:bCs/>
          <w:szCs w:val="21"/>
        </w:rPr>
        <w:t>（满分2分）</w:t>
      </w:r>
    </w:p>
    <w:p w:rsidR="003344A0" w:rsidRPr="00030391" w:rsidRDefault="003344A0" w:rsidP="00CF060F">
      <w:pPr>
        <w:pStyle w:val="af"/>
        <w:wordWrap w:val="0"/>
        <w:spacing w:line="440" w:lineRule="exact"/>
        <w:ind w:leftChars="51" w:left="107" w:firstLineChars="220" w:firstLine="462"/>
        <w:rPr>
          <w:sz w:val="21"/>
        </w:rPr>
      </w:pPr>
      <w:r w:rsidRPr="00030391">
        <w:rPr>
          <w:rFonts w:hAnsi="宋体" w:hint="eastAsia"/>
          <w:sz w:val="21"/>
        </w:rPr>
        <w:t>投标人在项目实施地广西区内有固定售后服务机构的【于投标文件中提供投标人的服务机构</w:t>
      </w:r>
      <w:r w:rsidRPr="00030391">
        <w:rPr>
          <w:rFonts w:hAnsi="宋体" w:hint="eastAsia"/>
          <w:bCs/>
          <w:sz w:val="21"/>
        </w:rPr>
        <w:t>场地租赁合同复印件，若场地产权属投标人所有的，则提供场地不动产权证书复印件】</w:t>
      </w:r>
      <w:r w:rsidR="00795DC7" w:rsidRPr="00030391">
        <w:rPr>
          <w:rFonts w:hAnsi="宋体" w:hint="eastAsia"/>
          <w:bCs/>
          <w:sz w:val="21"/>
        </w:rPr>
        <w:t>或所投产品厂商有直属分公司或办事处等原厂服务机构（经销商等其他形式不得分）的</w:t>
      </w:r>
      <w:r w:rsidRPr="00030391">
        <w:rPr>
          <w:rFonts w:hAnsi="宋体" w:hint="eastAsia"/>
          <w:bCs/>
          <w:sz w:val="21"/>
        </w:rPr>
        <w:t>，得</w:t>
      </w:r>
      <w:r w:rsidR="00553300" w:rsidRPr="00030391">
        <w:rPr>
          <w:rFonts w:hAnsi="宋体" w:hint="eastAsia"/>
          <w:bCs/>
          <w:sz w:val="21"/>
        </w:rPr>
        <w:t>2</w:t>
      </w:r>
      <w:r w:rsidRPr="00030391">
        <w:rPr>
          <w:rFonts w:hAnsi="宋体" w:hint="eastAsia"/>
          <w:bCs/>
          <w:sz w:val="21"/>
        </w:rPr>
        <w:t>分</w:t>
      </w:r>
      <w:r w:rsidR="007712E0" w:rsidRPr="00030391">
        <w:rPr>
          <w:rFonts w:hAnsi="宋体" w:hint="eastAsia"/>
          <w:bCs/>
          <w:sz w:val="21"/>
        </w:rPr>
        <w:t>，承诺中标后在项目实时地设立固定售后服务机构的得1分</w:t>
      </w:r>
      <w:r w:rsidR="009A031A" w:rsidRPr="00030391">
        <w:rPr>
          <w:rFonts w:hAnsi="宋体" w:hint="eastAsia"/>
          <w:bCs/>
          <w:sz w:val="21"/>
        </w:rPr>
        <w:t>【于投标文件中提供承诺函】</w:t>
      </w:r>
      <w:r w:rsidRPr="00030391">
        <w:rPr>
          <w:rFonts w:hAnsi="宋体" w:hint="eastAsia"/>
          <w:bCs/>
          <w:sz w:val="21"/>
        </w:rPr>
        <w:t>。</w:t>
      </w:r>
    </w:p>
    <w:p w:rsidR="003344A0" w:rsidRPr="00030391" w:rsidRDefault="00FA1233" w:rsidP="00CF060F">
      <w:pPr>
        <w:wordWrap w:val="0"/>
        <w:spacing w:line="440" w:lineRule="exact"/>
        <w:ind w:firstLineChars="200" w:firstLine="422"/>
        <w:outlineLvl w:val="0"/>
        <w:rPr>
          <w:rFonts w:ascii="宋体" w:hAnsi="宋体" w:cs="宋体"/>
          <w:b/>
          <w:szCs w:val="21"/>
          <w:shd w:val="clear" w:color="auto" w:fill="FFFFFF"/>
        </w:rPr>
      </w:pPr>
      <w:r w:rsidRPr="00030391">
        <w:rPr>
          <w:rFonts w:ascii="宋体" w:hAnsi="宋体" w:hint="eastAsia"/>
          <w:b/>
          <w:bCs/>
          <w:szCs w:val="21"/>
        </w:rPr>
        <w:t>5</w:t>
      </w:r>
      <w:r w:rsidR="003344A0" w:rsidRPr="00030391">
        <w:rPr>
          <w:rFonts w:ascii="宋体" w:hAnsi="宋体" w:hint="eastAsia"/>
          <w:b/>
          <w:bCs/>
          <w:szCs w:val="21"/>
        </w:rPr>
        <w:t>.履约能力分</w:t>
      </w:r>
      <w:r w:rsidR="0034390F" w:rsidRPr="00030391">
        <w:rPr>
          <w:rFonts w:ascii="宋体" w:hAnsi="宋体" w:hint="eastAsia"/>
          <w:b/>
          <w:bCs/>
          <w:szCs w:val="21"/>
        </w:rPr>
        <w:t>（满分</w:t>
      </w:r>
      <w:r w:rsidR="00333927" w:rsidRPr="00030391">
        <w:rPr>
          <w:rFonts w:ascii="宋体" w:hAnsi="宋体"/>
          <w:b/>
          <w:bCs/>
          <w:szCs w:val="21"/>
        </w:rPr>
        <w:t>13</w:t>
      </w:r>
      <w:r w:rsidR="0034390F" w:rsidRPr="00030391">
        <w:rPr>
          <w:rFonts w:ascii="宋体" w:hAnsi="宋体" w:hint="eastAsia"/>
          <w:b/>
          <w:bCs/>
          <w:szCs w:val="21"/>
        </w:rPr>
        <w:t>分）：</w:t>
      </w:r>
    </w:p>
    <w:p w:rsidR="003344A0" w:rsidRPr="00030391" w:rsidRDefault="003344A0" w:rsidP="00CF060F">
      <w:pPr>
        <w:pStyle w:val="af"/>
        <w:wordWrap w:val="0"/>
        <w:spacing w:line="440" w:lineRule="exact"/>
        <w:ind w:leftChars="51" w:left="107" w:firstLineChars="220" w:firstLine="462"/>
        <w:rPr>
          <w:rFonts w:hAnsi="宋体"/>
          <w:bCs/>
          <w:sz w:val="21"/>
        </w:rPr>
      </w:pPr>
      <w:r w:rsidRPr="00030391">
        <w:rPr>
          <w:rFonts w:hAnsi="宋体" w:hint="eastAsia"/>
          <w:bCs/>
          <w:sz w:val="21"/>
        </w:rPr>
        <w:t>（1）投标人通过</w:t>
      </w:r>
      <w:r w:rsidR="00D46142" w:rsidRPr="00030391">
        <w:rPr>
          <w:rFonts w:hAnsi="宋体" w:hint="eastAsia"/>
          <w:bCs/>
          <w:sz w:val="21"/>
        </w:rPr>
        <w:t>ISO9001质量管理体系认证、ISO14001环境管理体系认证证书、ISO27001信息安全管理体系认证证书、ISO 22301业务连续性管理体系认证证书、信息安全服务（安全工程类）证书、软件能力成熟度模型集成资质CMMI3及以上认证证书、知识产权管理体系认证证书</w:t>
      </w:r>
      <w:r w:rsidR="0033201F" w:rsidRPr="00030391">
        <w:rPr>
          <w:rFonts w:hAnsi="宋体" w:hint="eastAsia"/>
          <w:bCs/>
          <w:sz w:val="21"/>
        </w:rPr>
        <w:t>、</w:t>
      </w:r>
      <w:r w:rsidR="00D46142" w:rsidRPr="00030391">
        <w:rPr>
          <w:rFonts w:hAnsi="宋体" w:hint="eastAsia"/>
          <w:bCs/>
          <w:sz w:val="21"/>
        </w:rPr>
        <w:t>音视频集成工程企业一级资质证书</w:t>
      </w:r>
      <w:r w:rsidRPr="00030391">
        <w:rPr>
          <w:rFonts w:hAnsi="宋体" w:hint="eastAsia"/>
          <w:bCs/>
          <w:sz w:val="21"/>
        </w:rPr>
        <w:t>且有效的（于投标文件中提供相关有效认证证书复印件），每有1项得</w:t>
      </w:r>
      <w:r w:rsidR="0033201F" w:rsidRPr="00030391">
        <w:rPr>
          <w:rFonts w:hAnsi="宋体" w:hint="eastAsia"/>
          <w:bCs/>
          <w:sz w:val="21"/>
        </w:rPr>
        <w:t>0.</w:t>
      </w:r>
      <w:r w:rsidR="00741859" w:rsidRPr="00030391">
        <w:rPr>
          <w:rFonts w:hAnsi="宋体" w:hint="eastAsia"/>
          <w:bCs/>
          <w:sz w:val="21"/>
        </w:rPr>
        <w:t>4</w:t>
      </w:r>
      <w:r w:rsidRPr="00030391">
        <w:rPr>
          <w:rFonts w:hAnsi="宋体" w:hint="eastAsia"/>
          <w:bCs/>
          <w:sz w:val="21"/>
        </w:rPr>
        <w:t>分，</w:t>
      </w:r>
      <w:r w:rsidR="0033201F" w:rsidRPr="00030391">
        <w:rPr>
          <w:rFonts w:hAnsi="宋体" w:hint="eastAsia"/>
          <w:bCs/>
          <w:sz w:val="21"/>
        </w:rPr>
        <w:t>满分</w:t>
      </w:r>
      <w:r w:rsidR="00333927" w:rsidRPr="00030391">
        <w:rPr>
          <w:rFonts w:hAnsi="宋体"/>
          <w:bCs/>
          <w:sz w:val="21"/>
        </w:rPr>
        <w:t>3</w:t>
      </w:r>
      <w:r w:rsidRPr="00030391">
        <w:rPr>
          <w:rFonts w:hAnsi="宋体" w:hint="eastAsia"/>
          <w:bCs/>
          <w:sz w:val="21"/>
        </w:rPr>
        <w:t>分。</w:t>
      </w:r>
    </w:p>
    <w:p w:rsidR="00D46142" w:rsidRPr="00030391" w:rsidRDefault="003344A0" w:rsidP="00CF060F">
      <w:pPr>
        <w:pStyle w:val="af"/>
        <w:wordWrap w:val="0"/>
        <w:spacing w:line="440" w:lineRule="exact"/>
        <w:ind w:leftChars="51" w:left="107" w:firstLineChars="220" w:firstLine="462"/>
        <w:rPr>
          <w:rFonts w:hAnsi="宋体"/>
          <w:bCs/>
          <w:sz w:val="21"/>
        </w:rPr>
      </w:pPr>
      <w:r w:rsidRPr="00030391">
        <w:rPr>
          <w:rFonts w:hAnsi="宋体" w:hint="eastAsia"/>
          <w:bCs/>
          <w:sz w:val="21"/>
        </w:rPr>
        <w:t>（2）</w:t>
      </w:r>
      <w:r w:rsidR="00D46142" w:rsidRPr="00030391">
        <w:rPr>
          <w:rFonts w:hAnsi="宋体" w:hint="eastAsia"/>
          <w:bCs/>
          <w:sz w:val="21"/>
        </w:rPr>
        <w:t>为体现所投制</w:t>
      </w:r>
      <w:proofErr w:type="gramStart"/>
      <w:r w:rsidR="00D46142" w:rsidRPr="00030391">
        <w:rPr>
          <w:rFonts w:hAnsi="宋体" w:hint="eastAsia"/>
          <w:bCs/>
          <w:sz w:val="21"/>
        </w:rPr>
        <w:t>播产品</w:t>
      </w:r>
      <w:proofErr w:type="gramEnd"/>
      <w:r w:rsidR="00D46142" w:rsidRPr="00030391">
        <w:rPr>
          <w:rFonts w:hAnsi="宋体" w:hint="eastAsia"/>
          <w:bCs/>
          <w:sz w:val="21"/>
        </w:rPr>
        <w:t>生产厂家在项目建设及维护保障方面的能力及公信力，提供近三年来（开标当日往前推）获得用户肯定的书面证明文件，每提供1份得0.5分，</w:t>
      </w:r>
      <w:r w:rsidR="00B3144D" w:rsidRPr="00030391">
        <w:rPr>
          <w:rFonts w:hAnsi="宋体" w:hint="eastAsia"/>
          <w:bCs/>
          <w:sz w:val="21"/>
        </w:rPr>
        <w:t>满分</w:t>
      </w:r>
      <w:r w:rsidR="00D46142" w:rsidRPr="00030391">
        <w:rPr>
          <w:rFonts w:hAnsi="宋体" w:hint="eastAsia"/>
          <w:bCs/>
          <w:sz w:val="21"/>
        </w:rPr>
        <w:t>2分，以用户盖章签字时间为准，提供证书复印件</w:t>
      </w:r>
      <w:r w:rsidR="00456D37" w:rsidRPr="00030391">
        <w:rPr>
          <w:rFonts w:hAnsi="宋体" w:hint="eastAsia"/>
          <w:bCs/>
          <w:sz w:val="21"/>
        </w:rPr>
        <w:t>；</w:t>
      </w:r>
    </w:p>
    <w:p w:rsidR="003344A0" w:rsidRPr="00030391" w:rsidRDefault="00D46142" w:rsidP="00CF060F">
      <w:pPr>
        <w:pStyle w:val="af"/>
        <w:wordWrap w:val="0"/>
        <w:spacing w:line="440" w:lineRule="exact"/>
        <w:ind w:leftChars="51" w:left="107" w:firstLineChars="220" w:firstLine="462"/>
        <w:rPr>
          <w:rFonts w:hAnsi="宋体"/>
          <w:bCs/>
          <w:sz w:val="21"/>
        </w:rPr>
      </w:pPr>
      <w:r w:rsidRPr="00030391">
        <w:rPr>
          <w:rFonts w:hAnsi="宋体" w:hint="eastAsia"/>
          <w:bCs/>
          <w:sz w:val="21"/>
        </w:rPr>
        <w:t>（3）投标人所投制播系统生产厂家具备知识产权管理体系认证证书的得</w:t>
      </w:r>
      <w:r w:rsidR="00333927" w:rsidRPr="00030391">
        <w:rPr>
          <w:rFonts w:hAnsi="宋体"/>
          <w:bCs/>
          <w:sz w:val="21"/>
        </w:rPr>
        <w:t>1</w:t>
      </w:r>
      <w:r w:rsidRPr="00030391">
        <w:rPr>
          <w:rFonts w:hAnsi="宋体" w:hint="eastAsia"/>
          <w:bCs/>
          <w:sz w:val="21"/>
        </w:rPr>
        <w:t>分；（在投标文件中提供证书复印件）</w:t>
      </w:r>
    </w:p>
    <w:p w:rsidR="003344A0" w:rsidRPr="00030391" w:rsidRDefault="003344A0" w:rsidP="00CF060F">
      <w:pPr>
        <w:pStyle w:val="af"/>
        <w:wordWrap w:val="0"/>
        <w:spacing w:line="440" w:lineRule="exact"/>
        <w:ind w:leftChars="51" w:left="107" w:firstLineChars="200" w:firstLine="420"/>
        <w:rPr>
          <w:rFonts w:hAnsi="宋体"/>
          <w:bCs/>
          <w:sz w:val="21"/>
        </w:rPr>
      </w:pPr>
      <w:r w:rsidRPr="00030391">
        <w:rPr>
          <w:rFonts w:hAnsi="宋体" w:hint="eastAsia"/>
          <w:bCs/>
          <w:sz w:val="21"/>
        </w:rPr>
        <w:t>（</w:t>
      </w:r>
      <w:r w:rsidR="000F1240" w:rsidRPr="00030391">
        <w:rPr>
          <w:rFonts w:hAnsi="宋体"/>
          <w:bCs/>
          <w:sz w:val="21"/>
        </w:rPr>
        <w:t>4</w:t>
      </w:r>
      <w:r w:rsidRPr="00030391">
        <w:rPr>
          <w:rFonts w:hAnsi="宋体" w:hint="eastAsia"/>
          <w:bCs/>
          <w:sz w:val="21"/>
        </w:rPr>
        <w:t>）投标人获得国家行政机关颁发的“国家科学技术进步奖一等奖”荣誉的（于投标文件中提供相关有效获奖证书复印件</w:t>
      </w:r>
      <w:r w:rsidR="00456D37" w:rsidRPr="00030391">
        <w:rPr>
          <w:rFonts w:hAnsi="宋体" w:hint="eastAsia"/>
          <w:bCs/>
          <w:sz w:val="21"/>
        </w:rPr>
        <w:t>)</w:t>
      </w:r>
      <w:r w:rsidRPr="00030391">
        <w:rPr>
          <w:rFonts w:hAnsi="宋体" w:hint="eastAsia"/>
          <w:bCs/>
          <w:sz w:val="21"/>
        </w:rPr>
        <w:t>，得</w:t>
      </w:r>
      <w:r w:rsidR="00333927" w:rsidRPr="00030391">
        <w:rPr>
          <w:rFonts w:hAnsi="宋体"/>
          <w:bCs/>
          <w:sz w:val="21"/>
        </w:rPr>
        <w:t>2</w:t>
      </w:r>
      <w:r w:rsidRPr="00030391">
        <w:rPr>
          <w:rFonts w:hAnsi="宋体" w:hint="eastAsia"/>
          <w:bCs/>
          <w:sz w:val="21"/>
        </w:rPr>
        <w:t>分。</w:t>
      </w:r>
    </w:p>
    <w:p w:rsidR="003344A0" w:rsidRPr="00030391" w:rsidRDefault="003344A0" w:rsidP="00CF060F">
      <w:pPr>
        <w:pStyle w:val="af"/>
        <w:wordWrap w:val="0"/>
        <w:spacing w:line="440" w:lineRule="exact"/>
        <w:ind w:leftChars="51" w:left="107" w:firstLineChars="200" w:firstLine="420"/>
        <w:rPr>
          <w:rFonts w:hAnsi="宋体"/>
          <w:bCs/>
          <w:sz w:val="21"/>
        </w:rPr>
      </w:pPr>
      <w:r w:rsidRPr="00030391">
        <w:rPr>
          <w:rFonts w:hAnsi="宋体" w:hint="eastAsia"/>
          <w:bCs/>
          <w:sz w:val="21"/>
        </w:rPr>
        <w:t>（</w:t>
      </w:r>
      <w:r w:rsidR="000F1240" w:rsidRPr="00030391">
        <w:rPr>
          <w:rFonts w:hAnsi="宋体"/>
          <w:bCs/>
          <w:sz w:val="21"/>
        </w:rPr>
        <w:t>5</w:t>
      </w:r>
      <w:r w:rsidRPr="00030391">
        <w:rPr>
          <w:rFonts w:hAnsi="宋体" w:hint="eastAsia"/>
          <w:bCs/>
          <w:sz w:val="21"/>
        </w:rPr>
        <w:t>）投标人自2016年以来具有同类项目业绩的，每有1项业绩得</w:t>
      </w:r>
      <w:r w:rsidR="00240C56" w:rsidRPr="00030391">
        <w:rPr>
          <w:rFonts w:hAnsi="宋体" w:hint="eastAsia"/>
          <w:bCs/>
          <w:sz w:val="21"/>
        </w:rPr>
        <w:t>1</w:t>
      </w:r>
      <w:r w:rsidRPr="00030391">
        <w:rPr>
          <w:rFonts w:hAnsi="宋体" w:hint="eastAsia"/>
          <w:bCs/>
          <w:sz w:val="21"/>
        </w:rPr>
        <w:t>分，最多得</w:t>
      </w:r>
      <w:r w:rsidR="00CD476F" w:rsidRPr="00030391">
        <w:rPr>
          <w:rFonts w:hAnsi="宋体" w:hint="eastAsia"/>
          <w:bCs/>
          <w:sz w:val="21"/>
        </w:rPr>
        <w:t>5</w:t>
      </w:r>
      <w:r w:rsidRPr="00030391">
        <w:rPr>
          <w:rFonts w:hAnsi="宋体" w:hint="eastAsia"/>
          <w:bCs/>
          <w:sz w:val="21"/>
        </w:rPr>
        <w:t>分。</w:t>
      </w:r>
    </w:p>
    <w:p w:rsidR="003344A0" w:rsidRPr="00030391" w:rsidRDefault="00FA1233" w:rsidP="00CF060F">
      <w:pPr>
        <w:pStyle w:val="af"/>
        <w:wordWrap w:val="0"/>
        <w:spacing w:line="440" w:lineRule="exact"/>
        <w:ind w:firstLineChars="200" w:firstLine="422"/>
        <w:outlineLvl w:val="0"/>
        <w:rPr>
          <w:rFonts w:hAnsi="宋体"/>
          <w:b/>
          <w:sz w:val="21"/>
        </w:rPr>
      </w:pPr>
      <w:r w:rsidRPr="00030391">
        <w:rPr>
          <w:rFonts w:hAnsi="宋体" w:hint="eastAsia"/>
          <w:b/>
          <w:sz w:val="21"/>
        </w:rPr>
        <w:t>6</w:t>
      </w:r>
      <w:r w:rsidR="003344A0" w:rsidRPr="00030391">
        <w:rPr>
          <w:rFonts w:hAnsi="宋体" w:hint="eastAsia"/>
          <w:b/>
          <w:sz w:val="21"/>
        </w:rPr>
        <w:t>.政策功能分（节能、环保、广西区内产品等）</w:t>
      </w:r>
      <w:r w:rsidR="0034390F" w:rsidRPr="00030391">
        <w:rPr>
          <w:rFonts w:hAnsi="宋体" w:hint="eastAsia"/>
          <w:b/>
          <w:bCs/>
          <w:sz w:val="21"/>
        </w:rPr>
        <w:t>（满分</w:t>
      </w:r>
      <w:r w:rsidR="0010043D" w:rsidRPr="00030391">
        <w:rPr>
          <w:rFonts w:hAnsi="宋体" w:hint="eastAsia"/>
          <w:b/>
          <w:bCs/>
          <w:sz w:val="21"/>
        </w:rPr>
        <w:t>2</w:t>
      </w:r>
      <w:r w:rsidR="0034390F" w:rsidRPr="00030391">
        <w:rPr>
          <w:rFonts w:hAnsi="宋体" w:hint="eastAsia"/>
          <w:b/>
          <w:bCs/>
          <w:sz w:val="21"/>
        </w:rPr>
        <w:t>分）：</w:t>
      </w:r>
    </w:p>
    <w:p w:rsidR="0010043D" w:rsidRPr="00030391" w:rsidRDefault="0010043D" w:rsidP="00CF060F">
      <w:pPr>
        <w:pStyle w:val="af"/>
        <w:wordWrap w:val="0"/>
        <w:spacing w:line="440" w:lineRule="exact"/>
        <w:ind w:firstLineChars="200" w:firstLine="420"/>
        <w:rPr>
          <w:rFonts w:hAnsi="宋体"/>
          <w:bCs/>
          <w:sz w:val="21"/>
        </w:rPr>
      </w:pPr>
      <w:r w:rsidRPr="00030391">
        <w:rPr>
          <w:rFonts w:hAnsi="宋体" w:hint="eastAsia"/>
          <w:bCs/>
          <w:sz w:val="21"/>
        </w:rPr>
        <w:t>（1）所投产</w:t>
      </w:r>
      <w:proofErr w:type="gramStart"/>
      <w:r w:rsidRPr="00030391">
        <w:rPr>
          <w:rFonts w:hAnsi="宋体" w:hint="eastAsia"/>
          <w:bCs/>
          <w:sz w:val="21"/>
        </w:rPr>
        <w:t>品属于</w:t>
      </w:r>
      <w:proofErr w:type="gramEnd"/>
      <w:r w:rsidRPr="00030391">
        <w:rPr>
          <w:rFonts w:hAnsi="宋体" w:hint="eastAsia"/>
          <w:bCs/>
          <w:sz w:val="21"/>
        </w:rPr>
        <w:t>财政部《节能产品政府采购品目清单》内优先采购（清单内未标注“★”的品目）的产品的[投标文件中提供国家确定的认证机构出具的、处于有效期之内的认证证书复印件及品目清单（标注出投标产品在品目清单中所属的品目），并加盖投标人公章]，得1.0分。</w:t>
      </w:r>
    </w:p>
    <w:p w:rsidR="0010043D" w:rsidRPr="00030391" w:rsidRDefault="0010043D" w:rsidP="00CF060F">
      <w:pPr>
        <w:pStyle w:val="af"/>
        <w:wordWrap w:val="0"/>
        <w:spacing w:line="440" w:lineRule="exact"/>
        <w:ind w:firstLineChars="200" w:firstLine="420"/>
        <w:rPr>
          <w:rFonts w:hAnsi="宋体"/>
          <w:bCs/>
          <w:sz w:val="21"/>
        </w:rPr>
      </w:pPr>
      <w:r w:rsidRPr="00030391">
        <w:rPr>
          <w:rFonts w:hAnsi="宋体" w:hint="eastAsia"/>
          <w:bCs/>
          <w:sz w:val="21"/>
        </w:rPr>
        <w:t>（2）所投产</w:t>
      </w:r>
      <w:proofErr w:type="gramStart"/>
      <w:r w:rsidRPr="00030391">
        <w:rPr>
          <w:rFonts w:hAnsi="宋体" w:hint="eastAsia"/>
          <w:bCs/>
          <w:sz w:val="21"/>
        </w:rPr>
        <w:t>品属于</w:t>
      </w:r>
      <w:proofErr w:type="gramEnd"/>
      <w:r w:rsidRPr="00030391">
        <w:rPr>
          <w:rFonts w:hAnsi="宋体" w:hint="eastAsia"/>
          <w:bCs/>
          <w:sz w:val="21"/>
        </w:rPr>
        <w:t>财政部《环境标志产品政府采购品目清单》内的产品的[投标文件中提供国家确</w:t>
      </w:r>
      <w:r w:rsidRPr="00030391">
        <w:rPr>
          <w:rFonts w:hAnsi="宋体" w:hint="eastAsia"/>
          <w:bCs/>
          <w:sz w:val="21"/>
        </w:rPr>
        <w:lastRenderedPageBreak/>
        <w:t>定的认证机构出具的、处于有效期之内的认证证书复印件及品目清单（标注出投标产品在品目清单中所属的品目），并加盖投标人公章]，得1.0分。</w:t>
      </w:r>
    </w:p>
    <w:p w:rsidR="004E4DDB" w:rsidRPr="00030391" w:rsidRDefault="0010043D" w:rsidP="00CF060F">
      <w:pPr>
        <w:pStyle w:val="af"/>
        <w:wordWrap w:val="0"/>
        <w:spacing w:line="440" w:lineRule="exact"/>
        <w:ind w:firstLineChars="200" w:firstLine="420"/>
        <w:rPr>
          <w:rFonts w:hAnsi="宋体"/>
          <w:b/>
          <w:sz w:val="21"/>
        </w:rPr>
      </w:pPr>
      <w:r w:rsidRPr="00030391">
        <w:rPr>
          <w:rFonts w:hAnsi="宋体" w:hint="eastAsia"/>
          <w:bCs/>
          <w:sz w:val="21"/>
        </w:rPr>
        <w:t>注：非节能、环保产品的不得分。</w:t>
      </w:r>
    </w:p>
    <w:p w:rsidR="008B6B09" w:rsidRPr="00030391" w:rsidRDefault="009A21B2" w:rsidP="00CF060F">
      <w:pPr>
        <w:pStyle w:val="af"/>
        <w:wordWrap w:val="0"/>
        <w:spacing w:line="440" w:lineRule="exact"/>
        <w:ind w:firstLineChars="150" w:firstLine="316"/>
        <w:rPr>
          <w:rFonts w:hAnsi="宋体"/>
          <w:b/>
          <w:sz w:val="21"/>
        </w:rPr>
      </w:pPr>
      <w:r w:rsidRPr="00030391">
        <w:rPr>
          <w:rFonts w:hAnsi="宋体" w:hint="eastAsia"/>
          <w:b/>
          <w:sz w:val="21"/>
        </w:rPr>
        <w:t>（三）</w:t>
      </w:r>
      <w:r w:rsidR="008B6B09" w:rsidRPr="00030391">
        <w:rPr>
          <w:rFonts w:hAnsi="宋体" w:hint="eastAsia"/>
          <w:b/>
          <w:sz w:val="21"/>
        </w:rPr>
        <w:t>综合得分＝1+2+3+4+5</w:t>
      </w:r>
      <w:r w:rsidR="000E3BF3" w:rsidRPr="00030391">
        <w:rPr>
          <w:rFonts w:hAnsi="宋体" w:hint="eastAsia"/>
          <w:b/>
          <w:sz w:val="21"/>
        </w:rPr>
        <w:t>+6</w:t>
      </w:r>
    </w:p>
    <w:p w:rsidR="008B6B09" w:rsidRPr="00030391" w:rsidRDefault="008B6B09" w:rsidP="00CF060F">
      <w:pPr>
        <w:pStyle w:val="af"/>
        <w:wordWrap w:val="0"/>
        <w:spacing w:line="420" w:lineRule="exact"/>
        <w:ind w:firstLine="420"/>
        <w:rPr>
          <w:rFonts w:hAnsi="宋体"/>
          <w:b/>
          <w:sz w:val="21"/>
        </w:rPr>
      </w:pPr>
      <w:r w:rsidRPr="00030391">
        <w:rPr>
          <w:rFonts w:hAnsi="宋体" w:hint="eastAsia"/>
          <w:b/>
          <w:sz w:val="21"/>
        </w:rPr>
        <w:t>三、中标候选人推荐原则</w:t>
      </w:r>
    </w:p>
    <w:p w:rsidR="008B6B09" w:rsidRPr="00030391" w:rsidRDefault="008B6B09" w:rsidP="00CF060F">
      <w:pPr>
        <w:pStyle w:val="af"/>
        <w:wordWrap w:val="0"/>
        <w:spacing w:line="420" w:lineRule="exact"/>
        <w:ind w:firstLineChars="200" w:firstLine="420"/>
        <w:rPr>
          <w:rFonts w:hAnsi="宋体"/>
          <w:sz w:val="21"/>
        </w:rPr>
      </w:pPr>
      <w:r w:rsidRPr="00030391">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030391">
        <w:rPr>
          <w:rFonts w:hAnsi="宋体" w:hint="eastAsia"/>
          <w:sz w:val="21"/>
        </w:rPr>
        <w:t>且按照</w:t>
      </w:r>
      <w:proofErr w:type="gramEnd"/>
      <w:r w:rsidRPr="00030391">
        <w:rPr>
          <w:rFonts w:hAnsi="宋体" w:hint="eastAsia"/>
          <w:sz w:val="21"/>
        </w:rPr>
        <w:t>评审因素的量化指标评审得分最高的投标人为排名第一的中标候选人。</w:t>
      </w:r>
    </w:p>
    <w:p w:rsidR="008B6B09" w:rsidRPr="00030391" w:rsidRDefault="008B6B09" w:rsidP="00CF060F">
      <w:pPr>
        <w:pStyle w:val="af"/>
        <w:wordWrap w:val="0"/>
        <w:spacing w:line="420" w:lineRule="exact"/>
        <w:ind w:firstLine="420"/>
        <w:rPr>
          <w:rFonts w:hAnsi="宋体"/>
          <w:b/>
          <w:bCs/>
          <w:sz w:val="21"/>
        </w:rPr>
      </w:pPr>
      <w:r w:rsidRPr="00030391">
        <w:rPr>
          <w:rFonts w:hAnsi="宋体" w:hint="eastAsia"/>
          <w:b/>
          <w:bCs/>
          <w:sz w:val="21"/>
        </w:rPr>
        <w:t>四、其他</w:t>
      </w:r>
    </w:p>
    <w:p w:rsidR="008B6B09" w:rsidRPr="00030391" w:rsidRDefault="008B6B09" w:rsidP="00CF060F">
      <w:pPr>
        <w:pStyle w:val="af"/>
        <w:wordWrap w:val="0"/>
        <w:spacing w:line="420" w:lineRule="exact"/>
        <w:ind w:firstLine="420"/>
        <w:rPr>
          <w:rFonts w:hAnsi="宋体"/>
          <w:sz w:val="21"/>
        </w:rPr>
      </w:pPr>
      <w:r w:rsidRPr="00030391">
        <w:rPr>
          <w:rFonts w:hAnsi="宋体" w:hint="eastAsia"/>
          <w:sz w:val="21"/>
        </w:rPr>
        <w:t>1</w:t>
      </w:r>
      <w:r w:rsidR="004237D9" w:rsidRPr="00030391">
        <w:rPr>
          <w:rFonts w:hAnsi="宋体" w:hint="eastAsia"/>
          <w:sz w:val="21"/>
        </w:rPr>
        <w:t>.</w:t>
      </w:r>
      <w:r w:rsidRPr="00030391">
        <w:rPr>
          <w:rFonts w:hAnsi="宋体" w:hint="eastAsia"/>
          <w:sz w:val="21"/>
        </w:rPr>
        <w:t>评标委员会应按招标文件公布的评标方法和标准进行评标，不得擅自更改招标文件的评标方法和标准。</w:t>
      </w:r>
    </w:p>
    <w:p w:rsidR="008B6B09" w:rsidRPr="00030391" w:rsidRDefault="008B6B09" w:rsidP="00CF060F">
      <w:pPr>
        <w:pStyle w:val="af"/>
        <w:wordWrap w:val="0"/>
        <w:spacing w:line="420" w:lineRule="exact"/>
        <w:ind w:firstLine="420"/>
        <w:rPr>
          <w:rFonts w:hAnsi="宋体"/>
          <w:sz w:val="21"/>
        </w:rPr>
      </w:pPr>
      <w:r w:rsidRPr="00030391">
        <w:rPr>
          <w:rFonts w:hAnsi="宋体" w:hint="eastAsia"/>
          <w:sz w:val="21"/>
        </w:rPr>
        <w:t>2</w:t>
      </w:r>
      <w:r w:rsidR="004237D9" w:rsidRPr="00030391">
        <w:rPr>
          <w:rFonts w:hAnsi="宋体" w:hint="eastAsia"/>
          <w:sz w:val="21"/>
        </w:rPr>
        <w:t>.</w:t>
      </w:r>
      <w:r w:rsidRPr="00030391">
        <w:rPr>
          <w:rFonts w:hAnsi="宋体" w:hint="eastAsia"/>
          <w:sz w:val="21"/>
        </w:rPr>
        <w:t>在评审过程中，评标委员会任何人不得对某个投标供应</w:t>
      </w:r>
      <w:proofErr w:type="gramStart"/>
      <w:r w:rsidRPr="00030391">
        <w:rPr>
          <w:rFonts w:hAnsi="宋体" w:hint="eastAsia"/>
          <w:sz w:val="21"/>
        </w:rPr>
        <w:t>商发表</w:t>
      </w:r>
      <w:proofErr w:type="gramEnd"/>
      <w:r w:rsidRPr="00030391">
        <w:rPr>
          <w:rFonts w:hAnsi="宋体" w:hint="eastAsia"/>
          <w:sz w:val="21"/>
        </w:rPr>
        <w:t>任何倾向性意见，不得向其他专家评委明示或者暗示自己的评审意见。</w:t>
      </w:r>
    </w:p>
    <w:p w:rsidR="008B6B09" w:rsidRPr="00030391" w:rsidRDefault="008B6B09" w:rsidP="00CF060F">
      <w:pPr>
        <w:pStyle w:val="af"/>
        <w:wordWrap w:val="0"/>
        <w:spacing w:line="420" w:lineRule="exact"/>
        <w:ind w:firstLine="420"/>
        <w:rPr>
          <w:rFonts w:hAnsi="宋体"/>
          <w:b/>
          <w:sz w:val="21"/>
        </w:rPr>
      </w:pPr>
      <w:r w:rsidRPr="00030391">
        <w:rPr>
          <w:rFonts w:hAnsi="宋体" w:hint="eastAsia"/>
          <w:sz w:val="21"/>
        </w:rPr>
        <w:t>3</w:t>
      </w:r>
      <w:r w:rsidR="004237D9" w:rsidRPr="00030391">
        <w:rPr>
          <w:rFonts w:hAnsi="宋体" w:hint="eastAsia"/>
          <w:sz w:val="21"/>
        </w:rPr>
        <w:t>.</w:t>
      </w:r>
      <w:r w:rsidRPr="00030391">
        <w:rPr>
          <w:rFonts w:hAnsi="宋体" w:hint="eastAsia"/>
          <w:sz w:val="21"/>
        </w:rPr>
        <w:t>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w:t>
      </w:r>
      <w:proofErr w:type="gramStart"/>
      <w:r w:rsidRPr="00030391">
        <w:rPr>
          <w:rFonts w:hAnsi="宋体" w:hint="eastAsia"/>
          <w:sz w:val="21"/>
        </w:rPr>
        <w:t>规作出</w:t>
      </w:r>
      <w:proofErr w:type="gramEnd"/>
      <w:r w:rsidRPr="00030391">
        <w:rPr>
          <w:rFonts w:hAnsi="宋体" w:hint="eastAsia"/>
          <w:sz w:val="21"/>
        </w:rPr>
        <w:t>处理。</w:t>
      </w: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8B6191" w:rsidRPr="00030391" w:rsidRDefault="008B6191" w:rsidP="00D4355B">
      <w:pPr>
        <w:wordWrap w:val="0"/>
        <w:spacing w:beforeLines="50" w:afterLines="50" w:line="400" w:lineRule="exact"/>
        <w:rPr>
          <w:rFonts w:ascii="宋体" w:hAnsi="宋体"/>
          <w:b/>
          <w:sz w:val="24"/>
        </w:rPr>
      </w:pPr>
    </w:p>
    <w:p w:rsidR="00446A2F" w:rsidRPr="00030391" w:rsidRDefault="00446A2F" w:rsidP="00CF060F">
      <w:pPr>
        <w:wordWrap w:val="0"/>
      </w:pPr>
      <w:bookmarkStart w:id="155" w:name="_Toc19686833"/>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CD6C9E" w:rsidRPr="00030391" w:rsidRDefault="00CD6C9E" w:rsidP="00CF060F">
      <w:pPr>
        <w:wordWrap w:val="0"/>
      </w:pPr>
    </w:p>
    <w:p w:rsidR="00FA3758" w:rsidRPr="00030391" w:rsidRDefault="00FA3758" w:rsidP="00CF060F">
      <w:pPr>
        <w:wordWrap w:val="0"/>
      </w:pPr>
    </w:p>
    <w:p w:rsidR="00FA3758" w:rsidRPr="00030391" w:rsidRDefault="00FA3758" w:rsidP="00CF060F">
      <w:pPr>
        <w:wordWrap w:val="0"/>
      </w:pPr>
    </w:p>
    <w:p w:rsidR="00FA3758" w:rsidRPr="00030391" w:rsidRDefault="00FA3758" w:rsidP="00CF060F">
      <w:pPr>
        <w:wordWrap w:val="0"/>
      </w:pPr>
    </w:p>
    <w:p w:rsidR="00FA3758" w:rsidRPr="00030391" w:rsidRDefault="00FA3758" w:rsidP="00CF060F">
      <w:pPr>
        <w:wordWrap w:val="0"/>
      </w:pPr>
    </w:p>
    <w:p w:rsidR="00FA3758" w:rsidRPr="00030391" w:rsidRDefault="00FA3758" w:rsidP="00CF060F">
      <w:pPr>
        <w:wordWrap w:val="0"/>
      </w:pPr>
    </w:p>
    <w:p w:rsidR="00FA3758" w:rsidRPr="00030391" w:rsidRDefault="00FA3758" w:rsidP="00CF060F">
      <w:pPr>
        <w:wordWrap w:val="0"/>
      </w:pPr>
    </w:p>
    <w:p w:rsidR="00FA3758" w:rsidRPr="00030391" w:rsidRDefault="00FA3758" w:rsidP="00CF060F">
      <w:pPr>
        <w:wordWrap w:val="0"/>
      </w:pPr>
    </w:p>
    <w:p w:rsidR="00FA3758" w:rsidRPr="00030391" w:rsidRDefault="00FA3758" w:rsidP="00CF060F">
      <w:pPr>
        <w:wordWrap w:val="0"/>
      </w:pPr>
    </w:p>
    <w:p w:rsidR="00084A07" w:rsidRPr="00030391" w:rsidRDefault="00084A07" w:rsidP="00CF060F">
      <w:pPr>
        <w:wordWrap w:val="0"/>
      </w:pPr>
    </w:p>
    <w:p w:rsidR="00084A07" w:rsidRPr="00030391" w:rsidRDefault="00084A07" w:rsidP="00CF060F">
      <w:pPr>
        <w:wordWrap w:val="0"/>
      </w:pPr>
    </w:p>
    <w:p w:rsidR="00084A07" w:rsidRPr="00030391" w:rsidRDefault="00084A07" w:rsidP="00CF060F">
      <w:pPr>
        <w:wordWrap w:val="0"/>
      </w:pPr>
    </w:p>
    <w:p w:rsidR="00084A07" w:rsidRPr="00030391" w:rsidRDefault="00084A07" w:rsidP="00CF060F">
      <w:pPr>
        <w:wordWrap w:val="0"/>
      </w:pPr>
    </w:p>
    <w:p w:rsidR="00084A07" w:rsidRPr="00030391" w:rsidRDefault="00084A07" w:rsidP="00CF060F">
      <w:pPr>
        <w:wordWrap w:val="0"/>
      </w:pPr>
    </w:p>
    <w:p w:rsidR="00084A07" w:rsidRPr="00030391" w:rsidRDefault="00084A07" w:rsidP="00CF060F">
      <w:pPr>
        <w:wordWrap w:val="0"/>
      </w:pPr>
    </w:p>
    <w:p w:rsidR="00084A07" w:rsidRPr="00030391" w:rsidRDefault="00084A07" w:rsidP="00CF060F">
      <w:pPr>
        <w:wordWrap w:val="0"/>
      </w:pPr>
    </w:p>
    <w:p w:rsidR="00084A07" w:rsidRPr="00030391" w:rsidRDefault="00084A07" w:rsidP="00CF060F">
      <w:pPr>
        <w:wordWrap w:val="0"/>
      </w:pPr>
    </w:p>
    <w:p w:rsidR="00FA3758" w:rsidRPr="00030391" w:rsidRDefault="00FA3758" w:rsidP="00CF060F">
      <w:pPr>
        <w:wordWrap w:val="0"/>
      </w:pPr>
    </w:p>
    <w:p w:rsidR="00FA3758" w:rsidRPr="00030391" w:rsidRDefault="00FA3758" w:rsidP="00CF060F">
      <w:pPr>
        <w:wordWrap w:val="0"/>
      </w:pPr>
    </w:p>
    <w:p w:rsidR="008B6191" w:rsidRPr="00030391" w:rsidRDefault="008B6191" w:rsidP="00CF060F">
      <w:pPr>
        <w:pStyle w:val="2"/>
        <w:wordWrap w:val="0"/>
        <w:jc w:val="center"/>
      </w:pPr>
      <w:r w:rsidRPr="00030391">
        <w:rPr>
          <w:rFonts w:hint="eastAsia"/>
        </w:rPr>
        <w:t>第五</w:t>
      </w:r>
      <w:proofErr w:type="gramStart"/>
      <w:r w:rsidRPr="00030391">
        <w:rPr>
          <w:rFonts w:hint="eastAsia"/>
        </w:rPr>
        <w:t>章拟签订</w:t>
      </w:r>
      <w:proofErr w:type="gramEnd"/>
      <w:r w:rsidRPr="00030391">
        <w:rPr>
          <w:rFonts w:hint="eastAsia"/>
        </w:rPr>
        <w:t>的合同文本</w:t>
      </w:r>
      <w:bookmarkEnd w:id="155"/>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rPr>
          <w:rFonts w:ascii="宋体" w:hAnsi="宋体"/>
          <w:b/>
          <w:sz w:val="32"/>
          <w:szCs w:val="32"/>
        </w:rPr>
      </w:pPr>
      <w:r w:rsidRPr="00030391">
        <w:rPr>
          <w:rFonts w:ascii="宋体" w:hAnsi="宋体"/>
          <w:bCs/>
          <w:sz w:val="32"/>
          <w:szCs w:val="32"/>
        </w:rPr>
        <w:br w:type="page"/>
      </w:r>
    </w:p>
    <w:p w:rsidR="00084A07" w:rsidRPr="00030391" w:rsidRDefault="00084A07" w:rsidP="00CF060F">
      <w:pPr>
        <w:wordWrap w:val="0"/>
        <w:snapToGrid w:val="0"/>
        <w:spacing w:line="480" w:lineRule="exact"/>
        <w:jc w:val="center"/>
        <w:rPr>
          <w:rFonts w:ascii="宋体" w:hAnsi="宋体"/>
          <w:b/>
          <w:bCs/>
          <w:sz w:val="32"/>
          <w:szCs w:val="32"/>
        </w:rPr>
      </w:pPr>
    </w:p>
    <w:p w:rsidR="008B6191" w:rsidRPr="00030391" w:rsidRDefault="008B6191" w:rsidP="00CF060F">
      <w:pPr>
        <w:wordWrap w:val="0"/>
        <w:snapToGrid w:val="0"/>
        <w:spacing w:line="480" w:lineRule="exact"/>
        <w:jc w:val="center"/>
        <w:rPr>
          <w:rFonts w:ascii="宋体" w:hAnsi="宋体"/>
          <w:b/>
          <w:bCs/>
          <w:sz w:val="32"/>
          <w:szCs w:val="32"/>
        </w:rPr>
      </w:pPr>
      <w:r w:rsidRPr="00030391">
        <w:rPr>
          <w:rFonts w:ascii="宋体" w:hAnsi="宋体" w:hint="eastAsia"/>
          <w:b/>
          <w:bCs/>
          <w:sz w:val="32"/>
          <w:szCs w:val="32"/>
        </w:rPr>
        <w:t>《广西壮族自治区政府采购合同》</w:t>
      </w:r>
    </w:p>
    <w:p w:rsidR="00CD6C9E" w:rsidRPr="00030391" w:rsidRDefault="00CD6C9E" w:rsidP="00CF060F">
      <w:pPr>
        <w:wordWrap w:val="0"/>
        <w:snapToGrid w:val="0"/>
        <w:spacing w:line="480" w:lineRule="exact"/>
        <w:jc w:val="center"/>
        <w:rPr>
          <w:rFonts w:ascii="宋体" w:hAnsi="宋体"/>
          <w:b/>
          <w:bCs/>
          <w:sz w:val="24"/>
        </w:rPr>
      </w:pPr>
      <w:r w:rsidRPr="00030391">
        <w:rPr>
          <w:rFonts w:ascii="宋体" w:hAnsi="宋体" w:hint="eastAsia"/>
          <w:b/>
          <w:bCs/>
          <w:sz w:val="24"/>
        </w:rPr>
        <w:t xml:space="preserve">                       合同编号：</w:t>
      </w:r>
    </w:p>
    <w:p w:rsidR="008102C3" w:rsidRPr="00030391" w:rsidRDefault="008102C3" w:rsidP="00CF060F">
      <w:pPr>
        <w:wordWrap w:val="0"/>
        <w:snapToGrid w:val="0"/>
        <w:spacing w:line="400" w:lineRule="exact"/>
        <w:ind w:right="480" w:firstLineChars="2500" w:firstLine="5250"/>
        <w:rPr>
          <w:rFonts w:ascii="宋体" w:hAnsi="宋体"/>
          <w:bCs/>
          <w:szCs w:val="21"/>
        </w:rPr>
      </w:pPr>
    </w:p>
    <w:p w:rsidR="00CD6C9E" w:rsidRPr="00030391" w:rsidRDefault="00CD6C9E" w:rsidP="00CF060F">
      <w:pPr>
        <w:wordWrap w:val="0"/>
        <w:snapToGrid w:val="0"/>
        <w:spacing w:line="400" w:lineRule="exact"/>
        <w:rPr>
          <w:rFonts w:ascii="宋体" w:hAnsi="宋体"/>
          <w:szCs w:val="21"/>
        </w:rPr>
      </w:pPr>
      <w:r w:rsidRPr="00030391">
        <w:rPr>
          <w:rFonts w:ascii="宋体" w:hAnsi="宋体" w:hint="eastAsia"/>
          <w:szCs w:val="21"/>
        </w:rPr>
        <w:t>采购人（甲方）</w:t>
      </w:r>
    </w:p>
    <w:p w:rsidR="00CD6C9E" w:rsidRPr="00030391" w:rsidRDefault="00CD6C9E" w:rsidP="00CF060F">
      <w:pPr>
        <w:wordWrap w:val="0"/>
        <w:snapToGrid w:val="0"/>
        <w:spacing w:line="400" w:lineRule="exact"/>
        <w:rPr>
          <w:rFonts w:ascii="宋体" w:hAnsi="宋体"/>
          <w:szCs w:val="21"/>
          <w:u w:val="single"/>
        </w:rPr>
      </w:pPr>
      <w:r w:rsidRPr="00030391">
        <w:rPr>
          <w:rFonts w:ascii="宋体" w:hAnsi="宋体" w:hint="eastAsia"/>
          <w:szCs w:val="21"/>
        </w:rPr>
        <w:t>供 应 商（乙方）</w:t>
      </w:r>
    </w:p>
    <w:p w:rsidR="00CD6C9E" w:rsidRPr="00030391" w:rsidRDefault="00CD6C9E" w:rsidP="00CF060F">
      <w:pPr>
        <w:wordWrap w:val="0"/>
        <w:snapToGrid w:val="0"/>
        <w:spacing w:line="400" w:lineRule="exact"/>
        <w:rPr>
          <w:rFonts w:ascii="宋体" w:hAnsi="宋体"/>
          <w:szCs w:val="21"/>
        </w:rPr>
      </w:pPr>
      <w:r w:rsidRPr="00030391">
        <w:rPr>
          <w:rFonts w:ascii="宋体" w:hAnsi="宋体" w:hint="eastAsia"/>
          <w:szCs w:val="21"/>
        </w:rPr>
        <w:t xml:space="preserve">签订地点  </w:t>
      </w:r>
    </w:p>
    <w:p w:rsidR="00CD6C9E" w:rsidRPr="00030391" w:rsidRDefault="00CD6C9E" w:rsidP="00CF060F">
      <w:pPr>
        <w:wordWrap w:val="0"/>
        <w:snapToGrid w:val="0"/>
        <w:spacing w:line="400" w:lineRule="exact"/>
        <w:rPr>
          <w:rFonts w:ascii="宋体" w:hAnsi="宋体"/>
          <w:szCs w:val="21"/>
          <w:u w:val="single"/>
        </w:rPr>
      </w:pPr>
      <w:r w:rsidRPr="00030391">
        <w:rPr>
          <w:rFonts w:ascii="宋体" w:hAnsi="宋体" w:hint="eastAsia"/>
          <w:szCs w:val="21"/>
        </w:rPr>
        <w:t>签订时间</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根据《中华人民共和国合同法》等法律、法规规定，按照招投标文件（采购文件）规定条款和中标（成交）供应商承诺，甲乙双方签订本合同。</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第一条　合同标的</w:t>
      </w:r>
    </w:p>
    <w:p w:rsidR="00CD6C9E" w:rsidRPr="00030391" w:rsidRDefault="00CD6C9E" w:rsidP="00CF060F">
      <w:pPr>
        <w:wordWrap w:val="0"/>
        <w:snapToGrid w:val="0"/>
        <w:spacing w:line="400" w:lineRule="exact"/>
        <w:ind w:firstLineChars="200" w:firstLine="420"/>
        <w:rPr>
          <w:rFonts w:ascii="宋体" w:hAnsi="宋体"/>
          <w:szCs w:val="21"/>
          <w:u w:val="single"/>
        </w:rPr>
      </w:pPr>
      <w:r w:rsidRPr="00030391">
        <w:rPr>
          <w:rFonts w:ascii="宋体" w:hAnsi="宋体" w:hint="eastAsia"/>
          <w:szCs w:val="21"/>
        </w:rPr>
        <w:t>1、</w:t>
      </w:r>
      <w:r w:rsidR="000975CE" w:rsidRPr="00030391">
        <w:rPr>
          <w:rFonts w:ascii="宋体" w:hAnsi="宋体" w:hint="eastAsia"/>
          <w:szCs w:val="21"/>
        </w:rPr>
        <w:t>服务</w:t>
      </w:r>
      <w:r w:rsidRPr="00030391">
        <w:rPr>
          <w:rFonts w:ascii="宋体" w:hAnsi="宋体" w:hint="eastAsia"/>
          <w:szCs w:val="21"/>
        </w:rPr>
        <w:t>一览表</w:t>
      </w:r>
    </w:p>
    <w:tbl>
      <w:tblPr>
        <w:tblW w:w="9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321"/>
        <w:gridCol w:w="1135"/>
        <w:gridCol w:w="1217"/>
        <w:gridCol w:w="1701"/>
        <w:gridCol w:w="1389"/>
        <w:gridCol w:w="1015"/>
        <w:gridCol w:w="1274"/>
      </w:tblGrid>
      <w:tr w:rsidR="000975CE" w:rsidRPr="00030391" w:rsidTr="000975CE">
        <w:trPr>
          <w:cantSplit/>
          <w:trHeight w:val="311"/>
        </w:trPr>
        <w:tc>
          <w:tcPr>
            <w:tcW w:w="760"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序号</w:t>
            </w:r>
          </w:p>
        </w:tc>
        <w:tc>
          <w:tcPr>
            <w:tcW w:w="1321"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服务</w:t>
            </w:r>
            <w:r w:rsidR="00084A07" w:rsidRPr="00030391">
              <w:rPr>
                <w:rFonts w:ascii="宋体" w:hAnsi="宋体" w:hint="eastAsia"/>
                <w:szCs w:val="21"/>
              </w:rPr>
              <w:t>或货物</w:t>
            </w:r>
            <w:r w:rsidRPr="00030391">
              <w:rPr>
                <w:rFonts w:ascii="宋体" w:hAnsi="宋体" w:hint="eastAsia"/>
                <w:szCs w:val="21"/>
              </w:rPr>
              <w:t>名称</w:t>
            </w:r>
          </w:p>
        </w:tc>
        <w:tc>
          <w:tcPr>
            <w:tcW w:w="1135"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商标品牌</w:t>
            </w:r>
          </w:p>
        </w:tc>
        <w:tc>
          <w:tcPr>
            <w:tcW w:w="1217"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生产厂家</w:t>
            </w:r>
          </w:p>
        </w:tc>
        <w:tc>
          <w:tcPr>
            <w:tcW w:w="1701" w:type="dxa"/>
            <w:vAlign w:val="center"/>
          </w:tcPr>
          <w:p w:rsidR="000975CE" w:rsidRPr="00030391" w:rsidRDefault="00084A07" w:rsidP="00CF060F">
            <w:pPr>
              <w:wordWrap w:val="0"/>
              <w:snapToGrid w:val="0"/>
              <w:spacing w:line="320" w:lineRule="exact"/>
              <w:jc w:val="center"/>
              <w:rPr>
                <w:rFonts w:ascii="宋体" w:hAnsi="宋体"/>
                <w:szCs w:val="21"/>
              </w:rPr>
            </w:pPr>
            <w:r w:rsidRPr="00030391">
              <w:rPr>
                <w:rFonts w:ascii="宋体" w:hAnsi="宋体" w:hint="eastAsia"/>
                <w:szCs w:val="21"/>
              </w:rPr>
              <w:t>技术要求或</w:t>
            </w:r>
            <w:r w:rsidR="000975CE" w:rsidRPr="00030391">
              <w:rPr>
                <w:rFonts w:ascii="宋体" w:hAnsi="宋体" w:hint="eastAsia"/>
                <w:szCs w:val="21"/>
              </w:rPr>
              <w:t>服务内容</w:t>
            </w:r>
          </w:p>
        </w:tc>
        <w:tc>
          <w:tcPr>
            <w:tcW w:w="1389"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数量/单位</w:t>
            </w:r>
          </w:p>
        </w:tc>
        <w:tc>
          <w:tcPr>
            <w:tcW w:w="1015"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单  价</w:t>
            </w:r>
          </w:p>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（元）</w:t>
            </w:r>
          </w:p>
        </w:tc>
        <w:tc>
          <w:tcPr>
            <w:tcW w:w="1274"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金  额</w:t>
            </w:r>
          </w:p>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（元）</w:t>
            </w:r>
          </w:p>
        </w:tc>
      </w:tr>
      <w:tr w:rsidR="000975CE" w:rsidRPr="00030391" w:rsidTr="000975CE">
        <w:trPr>
          <w:cantSplit/>
          <w:trHeight w:val="606"/>
        </w:trPr>
        <w:tc>
          <w:tcPr>
            <w:tcW w:w="760" w:type="dxa"/>
            <w:vAlign w:val="center"/>
          </w:tcPr>
          <w:p w:rsidR="000975CE" w:rsidRPr="00030391" w:rsidRDefault="000975CE" w:rsidP="00CF060F">
            <w:pPr>
              <w:wordWrap w:val="0"/>
              <w:snapToGrid w:val="0"/>
              <w:spacing w:line="320" w:lineRule="exact"/>
              <w:jc w:val="center"/>
              <w:rPr>
                <w:rFonts w:ascii="宋体" w:hAnsi="宋体"/>
                <w:szCs w:val="21"/>
              </w:rPr>
            </w:pPr>
            <w:r w:rsidRPr="00030391">
              <w:rPr>
                <w:rFonts w:ascii="宋体" w:hAnsi="宋体" w:hint="eastAsia"/>
                <w:szCs w:val="21"/>
              </w:rPr>
              <w:t>1</w:t>
            </w:r>
          </w:p>
        </w:tc>
        <w:tc>
          <w:tcPr>
            <w:tcW w:w="1321" w:type="dxa"/>
            <w:vAlign w:val="center"/>
          </w:tcPr>
          <w:p w:rsidR="000975CE" w:rsidRPr="00030391" w:rsidRDefault="000975CE" w:rsidP="00CF060F">
            <w:pPr>
              <w:wordWrap w:val="0"/>
              <w:snapToGrid w:val="0"/>
              <w:spacing w:line="320" w:lineRule="exact"/>
              <w:jc w:val="center"/>
              <w:rPr>
                <w:rFonts w:ascii="宋体" w:hAnsi="宋体"/>
                <w:szCs w:val="21"/>
              </w:rPr>
            </w:pPr>
          </w:p>
        </w:tc>
        <w:tc>
          <w:tcPr>
            <w:tcW w:w="1135" w:type="dxa"/>
            <w:vAlign w:val="center"/>
          </w:tcPr>
          <w:p w:rsidR="000975CE" w:rsidRPr="00030391" w:rsidRDefault="000975CE" w:rsidP="00CF060F">
            <w:pPr>
              <w:wordWrap w:val="0"/>
              <w:snapToGrid w:val="0"/>
              <w:spacing w:line="320" w:lineRule="exact"/>
              <w:jc w:val="center"/>
              <w:rPr>
                <w:rFonts w:ascii="宋体" w:hAnsi="宋体"/>
                <w:szCs w:val="21"/>
              </w:rPr>
            </w:pPr>
          </w:p>
        </w:tc>
        <w:tc>
          <w:tcPr>
            <w:tcW w:w="1217" w:type="dxa"/>
            <w:vAlign w:val="center"/>
          </w:tcPr>
          <w:p w:rsidR="000975CE" w:rsidRPr="00030391" w:rsidRDefault="000975CE" w:rsidP="00CF060F">
            <w:pPr>
              <w:wordWrap w:val="0"/>
              <w:snapToGrid w:val="0"/>
              <w:spacing w:line="320" w:lineRule="exact"/>
              <w:jc w:val="center"/>
              <w:rPr>
                <w:rFonts w:ascii="宋体" w:hAnsi="宋体"/>
                <w:szCs w:val="21"/>
              </w:rPr>
            </w:pPr>
          </w:p>
        </w:tc>
        <w:tc>
          <w:tcPr>
            <w:tcW w:w="1701" w:type="dxa"/>
          </w:tcPr>
          <w:p w:rsidR="000975CE" w:rsidRPr="00030391" w:rsidRDefault="000975CE" w:rsidP="00CF060F">
            <w:pPr>
              <w:wordWrap w:val="0"/>
              <w:snapToGrid w:val="0"/>
              <w:spacing w:line="320" w:lineRule="exact"/>
              <w:jc w:val="center"/>
              <w:rPr>
                <w:rFonts w:ascii="宋体" w:hAnsi="宋体"/>
                <w:szCs w:val="21"/>
              </w:rPr>
            </w:pPr>
          </w:p>
        </w:tc>
        <w:tc>
          <w:tcPr>
            <w:tcW w:w="1389" w:type="dxa"/>
          </w:tcPr>
          <w:p w:rsidR="000975CE" w:rsidRPr="00030391" w:rsidRDefault="000975CE" w:rsidP="00CF060F">
            <w:pPr>
              <w:wordWrap w:val="0"/>
              <w:snapToGrid w:val="0"/>
              <w:spacing w:line="320" w:lineRule="exact"/>
              <w:jc w:val="center"/>
              <w:rPr>
                <w:rFonts w:ascii="宋体" w:hAnsi="宋体"/>
                <w:szCs w:val="21"/>
              </w:rPr>
            </w:pPr>
          </w:p>
        </w:tc>
        <w:tc>
          <w:tcPr>
            <w:tcW w:w="1015" w:type="dxa"/>
            <w:vAlign w:val="center"/>
          </w:tcPr>
          <w:p w:rsidR="000975CE" w:rsidRPr="00030391" w:rsidRDefault="000975CE" w:rsidP="00CF060F">
            <w:pPr>
              <w:wordWrap w:val="0"/>
              <w:snapToGrid w:val="0"/>
              <w:spacing w:line="320" w:lineRule="exact"/>
              <w:jc w:val="center"/>
              <w:rPr>
                <w:rFonts w:ascii="宋体" w:hAnsi="宋体"/>
                <w:szCs w:val="21"/>
              </w:rPr>
            </w:pPr>
          </w:p>
        </w:tc>
        <w:tc>
          <w:tcPr>
            <w:tcW w:w="1274" w:type="dxa"/>
            <w:vAlign w:val="center"/>
          </w:tcPr>
          <w:p w:rsidR="000975CE" w:rsidRPr="00030391" w:rsidRDefault="000975CE" w:rsidP="00CF060F">
            <w:pPr>
              <w:wordWrap w:val="0"/>
              <w:snapToGrid w:val="0"/>
              <w:spacing w:line="320" w:lineRule="exact"/>
              <w:jc w:val="center"/>
              <w:rPr>
                <w:rFonts w:ascii="宋体" w:hAnsi="宋体"/>
                <w:szCs w:val="21"/>
              </w:rPr>
            </w:pPr>
          </w:p>
        </w:tc>
      </w:tr>
      <w:tr w:rsidR="00CD6C9E" w:rsidRPr="00030391" w:rsidTr="000975CE">
        <w:trPr>
          <w:cantSplit/>
          <w:trHeight w:val="177"/>
        </w:trPr>
        <w:tc>
          <w:tcPr>
            <w:tcW w:w="9812" w:type="dxa"/>
            <w:gridSpan w:val="8"/>
            <w:vAlign w:val="center"/>
          </w:tcPr>
          <w:p w:rsidR="00CD6C9E" w:rsidRPr="00030391" w:rsidRDefault="00CD6C9E" w:rsidP="00CF060F">
            <w:pPr>
              <w:wordWrap w:val="0"/>
              <w:snapToGrid w:val="0"/>
              <w:spacing w:line="320" w:lineRule="exact"/>
              <w:rPr>
                <w:rFonts w:ascii="宋体" w:hAnsi="宋体"/>
                <w:szCs w:val="21"/>
              </w:rPr>
            </w:pPr>
            <w:r w:rsidRPr="00030391">
              <w:rPr>
                <w:rFonts w:ascii="宋体" w:hAnsi="宋体" w:hint="eastAsia"/>
                <w:szCs w:val="21"/>
              </w:rPr>
              <w:t xml:space="preserve">人民币合计金额（大写）                          （小写）                 </w:t>
            </w:r>
          </w:p>
        </w:tc>
      </w:tr>
    </w:tbl>
    <w:p w:rsidR="00EE0B33" w:rsidRPr="00030391" w:rsidRDefault="00CD6C9E" w:rsidP="00CF060F">
      <w:pPr>
        <w:wordWrap w:val="0"/>
        <w:snapToGrid w:val="0"/>
        <w:spacing w:line="400" w:lineRule="exact"/>
        <w:ind w:right="56" w:firstLineChars="200" w:firstLine="420"/>
        <w:rPr>
          <w:rFonts w:ascii="宋体" w:hAnsi="宋体"/>
          <w:szCs w:val="21"/>
        </w:rPr>
      </w:pPr>
      <w:r w:rsidRPr="00030391">
        <w:rPr>
          <w:rFonts w:ascii="宋体" w:hAnsi="宋体" w:hint="eastAsia"/>
          <w:szCs w:val="21"/>
        </w:rPr>
        <w:t>2、合同合计金额包括</w:t>
      </w:r>
      <w:r w:rsidR="00EE0B33" w:rsidRPr="00030391">
        <w:rPr>
          <w:rFonts w:ascii="宋体" w:hAnsi="宋体" w:hint="eastAsia"/>
          <w:szCs w:val="21"/>
        </w:rPr>
        <w:t>货物或服务的价格、必要的保险费用和各项税金和其他（如运输、劳务、管理、装卸、安装、调试、培训、技术支持、售后服务、更新升级等费用）。</w:t>
      </w:r>
    </w:p>
    <w:p w:rsidR="00CD6C9E" w:rsidRPr="00030391" w:rsidRDefault="00CD6C9E" w:rsidP="00CF060F">
      <w:pPr>
        <w:wordWrap w:val="0"/>
        <w:snapToGrid w:val="0"/>
        <w:spacing w:line="400" w:lineRule="exact"/>
        <w:ind w:right="56" w:firstLineChars="200" w:firstLine="422"/>
        <w:rPr>
          <w:rFonts w:ascii="宋体" w:hAnsi="宋体"/>
          <w:szCs w:val="21"/>
        </w:rPr>
      </w:pPr>
      <w:r w:rsidRPr="00030391">
        <w:rPr>
          <w:rFonts w:ascii="宋体" w:hAnsi="宋体" w:hint="eastAsia"/>
          <w:b/>
          <w:szCs w:val="21"/>
        </w:rPr>
        <w:t>第二条　质量保证</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1、乙方所提供的</w:t>
      </w:r>
      <w:r w:rsidR="000975CE" w:rsidRPr="00030391">
        <w:rPr>
          <w:rFonts w:ascii="宋体" w:hAnsi="宋体" w:hint="eastAsia"/>
          <w:szCs w:val="21"/>
        </w:rPr>
        <w:t>货物或服务</w:t>
      </w:r>
      <w:r w:rsidRPr="00030391">
        <w:rPr>
          <w:rFonts w:ascii="宋体" w:hAnsi="宋体" w:hint="eastAsia"/>
          <w:szCs w:val="21"/>
        </w:rPr>
        <w:t>型号、技术规格、技术参数等质量必须与招投标文件和承诺相一致。乙方提供的节能和环保产品必须是列入采购清单的产品。</w:t>
      </w:r>
    </w:p>
    <w:p w:rsidR="00CD6C9E" w:rsidRPr="00030391" w:rsidRDefault="00CD6C9E" w:rsidP="00CF060F">
      <w:pPr>
        <w:wordWrap w:val="0"/>
        <w:snapToGrid w:val="0"/>
        <w:spacing w:line="400" w:lineRule="exact"/>
        <w:ind w:firstLineChars="200" w:firstLine="420"/>
        <w:rPr>
          <w:rFonts w:ascii="宋体" w:hAnsi="宋体"/>
          <w:szCs w:val="21"/>
          <w:u w:val="single"/>
        </w:rPr>
      </w:pPr>
      <w:r w:rsidRPr="00030391">
        <w:rPr>
          <w:rFonts w:ascii="宋体" w:hAnsi="宋体" w:hint="eastAsia"/>
          <w:szCs w:val="21"/>
        </w:rPr>
        <w:t>2、乙方所提供的货物</w:t>
      </w:r>
      <w:r w:rsidR="000975CE" w:rsidRPr="00030391">
        <w:rPr>
          <w:rFonts w:ascii="宋体" w:hAnsi="宋体" w:hint="eastAsia"/>
          <w:szCs w:val="21"/>
        </w:rPr>
        <w:t>或服务</w:t>
      </w:r>
      <w:r w:rsidRPr="00030391">
        <w:rPr>
          <w:rFonts w:ascii="宋体" w:hAnsi="宋体" w:hint="eastAsia"/>
          <w:szCs w:val="21"/>
        </w:rPr>
        <w:t>必须是全新、未使用的原装产品，且在正常安装、使用和保养条件下，其使用寿命期内各项指标均达到质量要求。</w:t>
      </w:r>
    </w:p>
    <w:p w:rsidR="00CD6C9E" w:rsidRPr="00030391" w:rsidRDefault="00CD6C9E" w:rsidP="00CF060F">
      <w:pPr>
        <w:wordWrap w:val="0"/>
        <w:snapToGrid w:val="0"/>
        <w:spacing w:line="400" w:lineRule="exact"/>
        <w:ind w:firstLineChars="200" w:firstLine="422"/>
        <w:rPr>
          <w:rFonts w:ascii="宋体" w:hAnsi="宋体"/>
          <w:szCs w:val="21"/>
        </w:rPr>
      </w:pPr>
      <w:r w:rsidRPr="00030391">
        <w:rPr>
          <w:rFonts w:ascii="宋体" w:hAnsi="宋体" w:hint="eastAsia"/>
          <w:b/>
          <w:szCs w:val="21"/>
        </w:rPr>
        <w:t>第三条　权利保证</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乙方应保证所提供货物</w:t>
      </w:r>
      <w:r w:rsidR="000975CE" w:rsidRPr="00030391">
        <w:rPr>
          <w:rFonts w:ascii="宋体" w:hAnsi="宋体" w:hint="eastAsia"/>
          <w:szCs w:val="21"/>
        </w:rPr>
        <w:t>或服务</w:t>
      </w:r>
      <w:r w:rsidRPr="00030391">
        <w:rPr>
          <w:rFonts w:ascii="宋体" w:hAnsi="宋体" w:hint="eastAsia"/>
          <w:szCs w:val="21"/>
        </w:rPr>
        <w:t>在使用时不会侵犯任何第三方的专利权、商标权、工业设计权或其他权利。</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乙方应按招标文件规定的时间向甲方提供使用</w:t>
      </w:r>
      <w:r w:rsidR="000975CE" w:rsidRPr="00030391">
        <w:rPr>
          <w:rFonts w:ascii="宋体" w:hAnsi="宋体" w:hint="eastAsia"/>
          <w:szCs w:val="21"/>
        </w:rPr>
        <w:t>货物或服务</w:t>
      </w:r>
      <w:r w:rsidRPr="00030391">
        <w:rPr>
          <w:rFonts w:ascii="宋体" w:hAnsi="宋体" w:hint="eastAsia"/>
          <w:szCs w:val="21"/>
        </w:rPr>
        <w:t>的有关技术资料。</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没有甲方事先书面同意，乙方不得将由甲方提供的有关合同或任何合同条文、规格、计划、图纸、样品或资料提供给与履行本合同无关的任何其他人。即使</w:t>
      </w:r>
      <w:proofErr w:type="gramStart"/>
      <w:r w:rsidRPr="00030391">
        <w:rPr>
          <w:rFonts w:ascii="宋体" w:hAnsi="宋体" w:hint="eastAsia"/>
          <w:szCs w:val="21"/>
        </w:rPr>
        <w:t>向履行</w:t>
      </w:r>
      <w:proofErr w:type="gramEnd"/>
      <w:r w:rsidRPr="00030391">
        <w:rPr>
          <w:rFonts w:ascii="宋体" w:hAnsi="宋体" w:hint="eastAsia"/>
          <w:szCs w:val="21"/>
        </w:rPr>
        <w:t>本合同有关的人员提供，也应注意保密并限于履行合同的必需范围。</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乙方保证所交付的</w:t>
      </w:r>
      <w:r w:rsidR="000975CE" w:rsidRPr="00030391">
        <w:rPr>
          <w:rFonts w:ascii="宋体" w:hAnsi="宋体" w:hint="eastAsia"/>
          <w:szCs w:val="21"/>
        </w:rPr>
        <w:t>货物或服务</w:t>
      </w:r>
      <w:r w:rsidRPr="00030391">
        <w:rPr>
          <w:rFonts w:ascii="宋体" w:hAnsi="宋体" w:hint="eastAsia"/>
          <w:szCs w:val="21"/>
        </w:rPr>
        <w:t>的所有权完全属于</w:t>
      </w:r>
      <w:proofErr w:type="gramStart"/>
      <w:r w:rsidRPr="00030391">
        <w:rPr>
          <w:rFonts w:ascii="宋体" w:hAnsi="宋体" w:hint="eastAsia"/>
          <w:szCs w:val="21"/>
        </w:rPr>
        <w:t>乙方且</w:t>
      </w:r>
      <w:proofErr w:type="gramEnd"/>
      <w:r w:rsidRPr="00030391">
        <w:rPr>
          <w:rFonts w:ascii="宋体" w:hAnsi="宋体" w:hint="eastAsia"/>
          <w:szCs w:val="21"/>
        </w:rPr>
        <w:t>无任何抵押、质押、查封等产权瑕疵。</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第四条　包装和运输</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1、乙方提供的</w:t>
      </w:r>
      <w:r w:rsidR="000975CE" w:rsidRPr="00030391">
        <w:rPr>
          <w:rFonts w:ascii="宋体" w:hAnsi="宋体" w:hint="eastAsia"/>
          <w:szCs w:val="21"/>
        </w:rPr>
        <w:t>货物或服务</w:t>
      </w:r>
      <w:proofErr w:type="gramStart"/>
      <w:r w:rsidRPr="00030391">
        <w:rPr>
          <w:rFonts w:ascii="宋体" w:hAnsi="宋体" w:hint="eastAsia"/>
          <w:szCs w:val="21"/>
        </w:rPr>
        <w:t>均应按招投标</w:t>
      </w:r>
      <w:proofErr w:type="gramEnd"/>
      <w:r w:rsidRPr="00030391">
        <w:rPr>
          <w:rFonts w:ascii="宋体" w:hAnsi="宋体" w:hint="eastAsia"/>
          <w:szCs w:val="21"/>
        </w:rPr>
        <w:t>文件要求的包装材料、包装标准、包装方式进行包装，每一包装单元内应附详细的装箱单和质量合格证。</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lastRenderedPageBreak/>
        <w:t>2、运输方式：。</w:t>
      </w:r>
    </w:p>
    <w:p w:rsidR="00CD6C9E" w:rsidRPr="00030391" w:rsidRDefault="00CD6C9E" w:rsidP="00CF060F">
      <w:pPr>
        <w:wordWrap w:val="0"/>
        <w:snapToGrid w:val="0"/>
        <w:spacing w:line="400" w:lineRule="exact"/>
        <w:ind w:firstLineChars="200" w:firstLine="420"/>
        <w:rPr>
          <w:rFonts w:ascii="宋体" w:hAnsi="宋体"/>
          <w:szCs w:val="21"/>
          <w:u w:val="single"/>
        </w:rPr>
      </w:pPr>
      <w:r w:rsidRPr="00030391">
        <w:rPr>
          <w:rFonts w:ascii="宋体" w:hAnsi="宋体" w:hint="eastAsia"/>
          <w:szCs w:val="21"/>
        </w:rPr>
        <w:t>3、乙方负责</w:t>
      </w:r>
      <w:r w:rsidR="000975CE" w:rsidRPr="00030391">
        <w:rPr>
          <w:rFonts w:ascii="宋体" w:hAnsi="宋体" w:hint="eastAsia"/>
          <w:szCs w:val="21"/>
        </w:rPr>
        <w:t>货物或服务</w:t>
      </w:r>
      <w:r w:rsidRPr="00030391">
        <w:rPr>
          <w:rFonts w:ascii="宋体" w:hAnsi="宋体" w:hint="eastAsia"/>
          <w:szCs w:val="21"/>
        </w:rPr>
        <w:t>运输，</w:t>
      </w:r>
      <w:r w:rsidR="000975CE" w:rsidRPr="00030391">
        <w:rPr>
          <w:rFonts w:ascii="宋体" w:hAnsi="宋体" w:hint="eastAsia"/>
          <w:szCs w:val="21"/>
        </w:rPr>
        <w:t>货物或服务</w:t>
      </w:r>
      <w:r w:rsidRPr="00030391">
        <w:rPr>
          <w:rFonts w:ascii="宋体" w:hAnsi="宋体" w:hint="eastAsia"/>
          <w:szCs w:val="21"/>
        </w:rPr>
        <w:t>运输合理损耗及计算方法：。</w:t>
      </w:r>
    </w:p>
    <w:p w:rsidR="00CD6C9E" w:rsidRPr="00030391" w:rsidRDefault="00CD6C9E" w:rsidP="00CF060F">
      <w:pPr>
        <w:wordWrap w:val="0"/>
        <w:snapToGrid w:val="0"/>
        <w:spacing w:line="400" w:lineRule="exact"/>
        <w:ind w:firstLineChars="200" w:firstLine="422"/>
        <w:rPr>
          <w:rFonts w:ascii="宋体" w:hAnsi="宋体"/>
          <w:szCs w:val="21"/>
        </w:rPr>
      </w:pPr>
      <w:r w:rsidRPr="00030391">
        <w:rPr>
          <w:rFonts w:ascii="宋体" w:hAnsi="宋体" w:hint="eastAsia"/>
          <w:b/>
          <w:szCs w:val="21"/>
        </w:rPr>
        <w:t>第五条　交付和验收</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w:t>
      </w:r>
      <w:r w:rsidR="000975CE" w:rsidRPr="00030391">
        <w:rPr>
          <w:rFonts w:ascii="宋体" w:hAnsi="宋体" w:hint="eastAsia"/>
          <w:szCs w:val="21"/>
        </w:rPr>
        <w:t>交付时间</w:t>
      </w:r>
      <w:r w:rsidRPr="00030391">
        <w:rPr>
          <w:rFonts w:ascii="宋体" w:hAnsi="宋体" w:hint="eastAsia"/>
          <w:szCs w:val="21"/>
        </w:rPr>
        <w:t>：，</w:t>
      </w:r>
      <w:r w:rsidR="00EE0B33" w:rsidRPr="00030391">
        <w:rPr>
          <w:rFonts w:ascii="宋体" w:hAnsi="宋体" w:hint="eastAsia"/>
          <w:szCs w:val="21"/>
        </w:rPr>
        <w:t>交付</w:t>
      </w:r>
      <w:r w:rsidRPr="00030391">
        <w:rPr>
          <w:rFonts w:ascii="宋体" w:hAnsi="宋体" w:hint="eastAsia"/>
          <w:szCs w:val="21"/>
        </w:rPr>
        <w:t>地点：。</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2、乙方提供不符合招投标文件和本合同规定的</w:t>
      </w:r>
      <w:r w:rsidR="000975CE" w:rsidRPr="00030391">
        <w:rPr>
          <w:rFonts w:ascii="宋体" w:hAnsi="宋体" w:hint="eastAsia"/>
          <w:szCs w:val="21"/>
        </w:rPr>
        <w:t>货物或服务</w:t>
      </w:r>
      <w:r w:rsidRPr="00030391">
        <w:rPr>
          <w:rFonts w:ascii="宋体" w:hAnsi="宋体" w:hint="eastAsia"/>
          <w:szCs w:val="21"/>
        </w:rPr>
        <w:t>，甲方有权拒绝接受。</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3、乙方应将所提供</w:t>
      </w:r>
      <w:r w:rsidR="000975CE" w:rsidRPr="00030391">
        <w:rPr>
          <w:rFonts w:ascii="宋体" w:hAnsi="宋体" w:hint="eastAsia"/>
          <w:szCs w:val="21"/>
        </w:rPr>
        <w:t>货物或服务</w:t>
      </w:r>
      <w:r w:rsidRPr="00030391">
        <w:rPr>
          <w:rFonts w:ascii="宋体" w:hAnsi="宋体" w:hint="eastAsia"/>
          <w:szCs w:val="21"/>
        </w:rPr>
        <w:t>的装箱清单、随机资料、工具和备品、备件等交付给甲方。</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4、</w:t>
      </w:r>
      <w:r w:rsidR="007A6DF2" w:rsidRPr="00030391">
        <w:rPr>
          <w:rFonts w:ascii="宋体" w:hAnsi="宋体" w:hint="eastAsia"/>
          <w:szCs w:val="21"/>
        </w:rPr>
        <w:t>调试与</w:t>
      </w:r>
      <w:r w:rsidRPr="00030391">
        <w:rPr>
          <w:rFonts w:ascii="宋体" w:hAnsi="宋体" w:hint="eastAsia"/>
          <w:szCs w:val="21"/>
        </w:rPr>
        <w:t>验收</w:t>
      </w:r>
    </w:p>
    <w:p w:rsidR="007A6DF2" w:rsidRPr="00030391" w:rsidRDefault="007A6DF2" w:rsidP="00CF060F">
      <w:pPr>
        <w:wordWrap w:val="0"/>
        <w:snapToGrid w:val="0"/>
        <w:spacing w:line="410" w:lineRule="exact"/>
        <w:ind w:firstLineChars="200" w:firstLine="420"/>
        <w:outlineLvl w:val="0"/>
        <w:rPr>
          <w:rFonts w:ascii="宋体" w:hAnsi="宋体"/>
          <w:szCs w:val="21"/>
        </w:rPr>
      </w:pPr>
      <w:r w:rsidRPr="00030391">
        <w:rPr>
          <w:rFonts w:ascii="宋体" w:hAnsi="宋体" w:hint="eastAsia"/>
          <w:szCs w:val="21"/>
        </w:rPr>
        <w:t>（1）乙方交货前应对产品做出全面的检查和对验收文件进行整理，并列出清单，作为甲方验收和使用的技术条件依据，验收的结果应随货物交甲方。</w:t>
      </w:r>
    </w:p>
    <w:p w:rsidR="007A6DF2" w:rsidRPr="00030391" w:rsidRDefault="007A6DF2" w:rsidP="00CF060F">
      <w:pPr>
        <w:wordWrap w:val="0"/>
        <w:snapToGrid w:val="0"/>
        <w:spacing w:line="410" w:lineRule="exact"/>
        <w:ind w:firstLineChars="200" w:firstLine="420"/>
        <w:outlineLvl w:val="0"/>
        <w:rPr>
          <w:rFonts w:ascii="宋体" w:hAnsi="宋体"/>
          <w:szCs w:val="21"/>
        </w:rPr>
      </w:pPr>
      <w:r w:rsidRPr="00030391">
        <w:rPr>
          <w:rFonts w:ascii="宋体" w:hAnsi="宋体" w:hint="eastAsia"/>
          <w:szCs w:val="21"/>
        </w:rPr>
        <w:t>（2）甲方按招标文件要求、乙方投标承诺及强制执行的国家、行业、地方标准要求验收。乙方的投标文件承诺必须是真实、有效的响应和承诺。所提供的硬件设备必须为原装正品的、全新的、完好无破损、且为未开箱状态的产品，产品应符合相关国家标准、行业标准、地方标准或者其他标准、规范等有关质量标准；硬件设备到货安装前，软件产品交付时，甲方于现场根据招标文件要求及投标文件承诺逐条对应进行核验，核验合格的，进行初步验收，核验不合格的，采购人有权终止合同执行并全部退货。甲方应当在项目建设完毕后七个工作日内进行全面验收。验收合格后由甲乙双方签署货物验收单并加盖公章，甲乙双方各执一份。验收不合格的，报相关监督管理部门处理，由此造成甲方损失的由中标供应商负责承担全部赔偿责任。</w:t>
      </w:r>
    </w:p>
    <w:p w:rsidR="007A6DF2" w:rsidRPr="00030391" w:rsidRDefault="007A6DF2" w:rsidP="00CF060F">
      <w:pPr>
        <w:wordWrap w:val="0"/>
        <w:snapToGrid w:val="0"/>
        <w:spacing w:line="410" w:lineRule="exact"/>
        <w:ind w:firstLineChars="200" w:firstLine="420"/>
        <w:outlineLvl w:val="0"/>
        <w:rPr>
          <w:rFonts w:ascii="宋体" w:hAnsi="宋体"/>
          <w:szCs w:val="21"/>
        </w:rPr>
      </w:pPr>
      <w:r w:rsidRPr="00030391">
        <w:rPr>
          <w:rFonts w:ascii="宋体" w:hAnsi="宋体" w:hint="eastAsia"/>
          <w:szCs w:val="21"/>
        </w:rPr>
        <w:t>（3）甲方对乙方提供的货物在使用前进行调试时，乙方需负责安装并培训甲方的使用操作人员，并协助甲方一起调试，直到符合技术要求，甲方才做最终验收。</w:t>
      </w:r>
    </w:p>
    <w:p w:rsidR="007A6DF2" w:rsidRPr="00030391" w:rsidRDefault="007A6DF2" w:rsidP="00CF060F">
      <w:pPr>
        <w:wordWrap w:val="0"/>
        <w:snapToGrid w:val="0"/>
        <w:spacing w:line="410" w:lineRule="exact"/>
        <w:ind w:firstLineChars="200" w:firstLine="420"/>
        <w:outlineLvl w:val="0"/>
        <w:rPr>
          <w:rFonts w:ascii="宋体" w:hAnsi="宋体"/>
          <w:szCs w:val="21"/>
        </w:rPr>
      </w:pPr>
      <w:r w:rsidRPr="00030391">
        <w:rPr>
          <w:rFonts w:ascii="宋体" w:hAnsi="宋体" w:hint="eastAsia"/>
          <w:szCs w:val="21"/>
        </w:rPr>
        <w:t>（4）对技术复杂的货物，甲方应请国家认可的专业检测机构参与初步验收及最终验收，并由其出具质量检测报告。</w:t>
      </w:r>
    </w:p>
    <w:p w:rsidR="007A6DF2" w:rsidRPr="00030391" w:rsidRDefault="007A6DF2" w:rsidP="00CF060F">
      <w:pPr>
        <w:wordWrap w:val="0"/>
        <w:snapToGrid w:val="0"/>
        <w:spacing w:line="410" w:lineRule="exact"/>
        <w:ind w:firstLineChars="200" w:firstLine="420"/>
        <w:outlineLvl w:val="0"/>
        <w:rPr>
          <w:rFonts w:ascii="宋体" w:hAnsi="宋体"/>
          <w:szCs w:val="21"/>
        </w:rPr>
      </w:pPr>
      <w:r w:rsidRPr="00030391">
        <w:rPr>
          <w:rFonts w:ascii="宋体" w:hAnsi="宋体" w:hint="eastAsia"/>
          <w:szCs w:val="21"/>
        </w:rPr>
        <w:t>（5）验收时乙方必须在现场，验收完毕后作出验收结果报告，验收费用由乙方负责。</w:t>
      </w:r>
    </w:p>
    <w:p w:rsidR="00CD6C9E" w:rsidRPr="00030391" w:rsidRDefault="007A6DF2" w:rsidP="00CF060F">
      <w:pPr>
        <w:wordWrap w:val="0"/>
        <w:snapToGrid w:val="0"/>
        <w:spacing w:line="410" w:lineRule="exact"/>
        <w:ind w:firstLineChars="200" w:firstLine="420"/>
        <w:outlineLvl w:val="0"/>
        <w:rPr>
          <w:rFonts w:ascii="宋体" w:hAnsi="宋体"/>
          <w:szCs w:val="21"/>
        </w:rPr>
      </w:pPr>
      <w:r w:rsidRPr="00030391">
        <w:rPr>
          <w:rFonts w:ascii="宋体" w:hAnsi="宋体" w:hint="eastAsia"/>
          <w:szCs w:val="21"/>
        </w:rPr>
        <w:t>（6）甲方对验收有异议的，在验收后五个工作日内以书面形式向乙方提出，乙方应自收到甲方书面异议后</w:t>
      </w:r>
      <w:proofErr w:type="gramStart"/>
      <w:r w:rsidRPr="00030391">
        <w:rPr>
          <w:rFonts w:ascii="宋体" w:hAnsi="宋体" w:hint="eastAsia"/>
          <w:szCs w:val="21"/>
          <w:u w:val="single"/>
        </w:rPr>
        <w:t xml:space="preserve">　　　　</w:t>
      </w:r>
      <w:proofErr w:type="gramEnd"/>
      <w:r w:rsidRPr="00030391">
        <w:rPr>
          <w:rFonts w:ascii="宋体" w:hAnsi="宋体" w:hint="eastAsia"/>
          <w:szCs w:val="21"/>
        </w:rPr>
        <w:t>日内及时予以解决。</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第六条　安装和培训</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 甲方应提供必要安装条件（如场地、电源、水源等）。</w:t>
      </w:r>
    </w:p>
    <w:p w:rsidR="00CD6C9E" w:rsidRPr="00030391" w:rsidRDefault="00CD6C9E" w:rsidP="00CF060F">
      <w:pPr>
        <w:wordWrap w:val="0"/>
        <w:snapToGrid w:val="0"/>
        <w:spacing w:line="400" w:lineRule="exact"/>
        <w:ind w:firstLineChars="200" w:firstLine="420"/>
        <w:rPr>
          <w:rFonts w:ascii="宋体" w:hAnsi="宋体"/>
          <w:szCs w:val="21"/>
          <w:u w:val="single"/>
        </w:rPr>
      </w:pPr>
      <w:r w:rsidRPr="00030391">
        <w:rPr>
          <w:rFonts w:ascii="宋体" w:hAnsi="宋体" w:hint="eastAsia"/>
          <w:szCs w:val="21"/>
        </w:rPr>
        <w:t>2. 乙方负责甲方有关人员的培训。培训时间、地点：。</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第七条  售后服务、质保期</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 乙方应按照国家有关法律法规和“三包”规定以及招投标文件和本合同所附的《服务承诺》，为甲方提供售后服务。</w:t>
      </w:r>
    </w:p>
    <w:p w:rsidR="00CD6C9E" w:rsidRPr="00030391" w:rsidRDefault="00CD6C9E" w:rsidP="00CF060F">
      <w:pPr>
        <w:wordWrap w:val="0"/>
        <w:snapToGrid w:val="0"/>
        <w:spacing w:line="400" w:lineRule="exact"/>
        <w:ind w:firstLineChars="200" w:firstLine="420"/>
        <w:rPr>
          <w:rFonts w:ascii="宋体" w:hAnsi="宋体"/>
          <w:szCs w:val="21"/>
          <w:u w:val="single"/>
        </w:rPr>
      </w:pPr>
      <w:r w:rsidRPr="00030391">
        <w:rPr>
          <w:rFonts w:ascii="宋体" w:hAnsi="宋体" w:hint="eastAsia"/>
          <w:szCs w:val="21"/>
        </w:rPr>
        <w:t xml:space="preserve">2. </w:t>
      </w:r>
      <w:r w:rsidR="000975CE" w:rsidRPr="00030391">
        <w:rPr>
          <w:rFonts w:ascii="宋体" w:hAnsi="宋体" w:hint="eastAsia"/>
          <w:szCs w:val="21"/>
        </w:rPr>
        <w:t>货物或服务</w:t>
      </w:r>
      <w:r w:rsidRPr="00030391">
        <w:rPr>
          <w:rFonts w:ascii="宋体" w:hAnsi="宋体" w:hint="eastAsia"/>
          <w:szCs w:val="21"/>
        </w:rPr>
        <w:t>质保期：</w:t>
      </w:r>
      <w:r w:rsidRPr="00030391">
        <w:rPr>
          <w:rFonts w:ascii="宋体" w:hAnsi="宋体" w:hint="eastAsia"/>
          <w:szCs w:val="21"/>
          <w:u w:val="single"/>
        </w:rPr>
        <w:t xml:space="preserve">                                          。</w:t>
      </w:r>
    </w:p>
    <w:p w:rsidR="00CD6C9E" w:rsidRPr="00030391" w:rsidRDefault="00CD6C9E" w:rsidP="00CF060F">
      <w:pPr>
        <w:wordWrap w:val="0"/>
        <w:snapToGrid w:val="0"/>
        <w:spacing w:line="400" w:lineRule="exact"/>
        <w:ind w:firstLineChars="200" w:firstLine="420"/>
        <w:rPr>
          <w:rFonts w:ascii="宋体" w:hAnsi="宋体"/>
          <w:szCs w:val="21"/>
          <w:u w:val="single"/>
        </w:rPr>
      </w:pPr>
      <w:r w:rsidRPr="00030391">
        <w:rPr>
          <w:rFonts w:ascii="宋体" w:hAnsi="宋体" w:hint="eastAsia"/>
          <w:szCs w:val="21"/>
        </w:rPr>
        <w:t>3. 乙方提供的服务承诺和售后服务及保修期责任等其它具体约定事项。（</w:t>
      </w:r>
      <w:proofErr w:type="gramStart"/>
      <w:r w:rsidRPr="00030391">
        <w:rPr>
          <w:rFonts w:ascii="宋体" w:hAnsi="宋体" w:hint="eastAsia"/>
          <w:szCs w:val="21"/>
        </w:rPr>
        <w:t>见合同</w:t>
      </w:r>
      <w:proofErr w:type="gramEnd"/>
      <w:r w:rsidRPr="00030391">
        <w:rPr>
          <w:rFonts w:ascii="宋体" w:hAnsi="宋体" w:hint="eastAsia"/>
          <w:szCs w:val="21"/>
        </w:rPr>
        <w:t>附件）</w:t>
      </w:r>
    </w:p>
    <w:p w:rsidR="00CD6C9E" w:rsidRPr="00030391" w:rsidRDefault="00CD6C9E" w:rsidP="00CF060F">
      <w:pPr>
        <w:wordWrap w:val="0"/>
        <w:snapToGrid w:val="0"/>
        <w:spacing w:line="400" w:lineRule="exact"/>
        <w:ind w:firstLineChars="200" w:firstLine="422"/>
        <w:rPr>
          <w:rFonts w:ascii="宋体" w:hAnsi="宋体"/>
          <w:szCs w:val="21"/>
        </w:rPr>
      </w:pPr>
      <w:r w:rsidRPr="00030391">
        <w:rPr>
          <w:rFonts w:ascii="宋体" w:hAnsi="宋体" w:hint="eastAsia"/>
          <w:b/>
          <w:szCs w:val="21"/>
        </w:rPr>
        <w:t>第八条　付款方式和保证金</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bCs/>
          <w:kern w:val="0"/>
          <w:szCs w:val="21"/>
        </w:rPr>
        <w:t xml:space="preserve">1. </w:t>
      </w:r>
      <w:r w:rsidRPr="00030391">
        <w:rPr>
          <w:rFonts w:ascii="宋体" w:hAnsi="宋体" w:cs="Courier New" w:hint="eastAsia"/>
          <w:kern w:val="0"/>
          <w:szCs w:val="21"/>
        </w:rPr>
        <w:t>当采购数量与实际使用数量不一致时，乙方应根据实际使用量供货，合同的最终结算金额按实际</w:t>
      </w:r>
      <w:r w:rsidRPr="00030391">
        <w:rPr>
          <w:rFonts w:ascii="宋体" w:hAnsi="宋体" w:cs="Courier New" w:hint="eastAsia"/>
          <w:kern w:val="0"/>
          <w:szCs w:val="21"/>
        </w:rPr>
        <w:lastRenderedPageBreak/>
        <w:t>使用量乘以成交单价进行计算。</w:t>
      </w:r>
    </w:p>
    <w:p w:rsidR="00CD6C9E" w:rsidRPr="00030391" w:rsidRDefault="00CD6C9E" w:rsidP="00CF060F">
      <w:pPr>
        <w:wordWrap w:val="0"/>
        <w:snapToGrid w:val="0"/>
        <w:spacing w:line="400" w:lineRule="exact"/>
        <w:ind w:firstLineChars="200" w:firstLine="420"/>
        <w:rPr>
          <w:rFonts w:ascii="宋体" w:hAnsi="宋体" w:cs="Courier New"/>
          <w:kern w:val="0"/>
          <w:szCs w:val="21"/>
          <w:u w:val="single"/>
        </w:rPr>
      </w:pPr>
      <w:r w:rsidRPr="00030391">
        <w:rPr>
          <w:rFonts w:ascii="宋体" w:hAnsi="宋体" w:cs="Courier New" w:hint="eastAsia"/>
          <w:kern w:val="0"/>
          <w:szCs w:val="21"/>
        </w:rPr>
        <w:t>2. 资金性质：</w:t>
      </w:r>
      <w:r w:rsidR="00BB5CD5" w:rsidRPr="00030391">
        <w:rPr>
          <w:rFonts w:ascii="宋体" w:hAnsi="宋体" w:cs="Courier New" w:hint="eastAsia"/>
          <w:kern w:val="0"/>
          <w:szCs w:val="21"/>
          <w:u w:val="single"/>
        </w:rPr>
        <w:t>财政资金</w:t>
      </w:r>
      <w:r w:rsidRPr="00030391">
        <w:rPr>
          <w:rFonts w:ascii="宋体" w:hAnsi="宋体" w:cs="Courier New" w:hint="eastAsia"/>
          <w:kern w:val="0"/>
          <w:szCs w:val="21"/>
          <w:u w:val="single"/>
        </w:rPr>
        <w:t xml:space="preserve"> 。</w:t>
      </w:r>
    </w:p>
    <w:p w:rsidR="00D5730C" w:rsidRPr="00030391" w:rsidRDefault="00CD6C9E" w:rsidP="00CF060F">
      <w:pPr>
        <w:wordWrap w:val="0"/>
        <w:snapToGrid w:val="0"/>
        <w:spacing w:line="410" w:lineRule="exact"/>
        <w:ind w:firstLineChars="200" w:firstLine="420"/>
        <w:outlineLvl w:val="0"/>
        <w:rPr>
          <w:rFonts w:ascii="宋体" w:hAnsi="宋体"/>
        </w:rPr>
      </w:pPr>
      <w:r w:rsidRPr="00030391">
        <w:rPr>
          <w:rFonts w:ascii="宋体" w:hAnsi="宋体" w:hint="eastAsia"/>
        </w:rPr>
        <w:t>3. 付款方式：</w:t>
      </w:r>
    </w:p>
    <w:p w:rsidR="006C4EFB" w:rsidRPr="00030391" w:rsidRDefault="00A73E2C" w:rsidP="00CF060F">
      <w:pPr>
        <w:wordWrap w:val="0"/>
        <w:snapToGrid w:val="0"/>
        <w:spacing w:line="400" w:lineRule="exact"/>
        <w:ind w:leftChars="-29" w:left="-61" w:firstLineChars="245" w:firstLine="514"/>
        <w:rPr>
          <w:rFonts w:ascii="宋体" w:hAnsi="宋体"/>
        </w:rPr>
      </w:pPr>
      <w:r w:rsidRPr="00030391">
        <w:rPr>
          <w:rFonts w:ascii="宋体" w:hAnsi="宋体" w:hint="eastAsia"/>
        </w:rPr>
        <w:t>项目完成签约后10个工作日内由甲方向乙方支付合同总金额的30%，软件安装调试完毕并交付使用并验收合格后支付至合同总额的100%。</w:t>
      </w:r>
    </w:p>
    <w:p w:rsidR="0058554E" w:rsidRPr="00030391" w:rsidRDefault="00CD6C9E" w:rsidP="00CF060F">
      <w:pPr>
        <w:wordWrap w:val="0"/>
        <w:snapToGrid w:val="0"/>
        <w:spacing w:line="400" w:lineRule="exact"/>
        <w:ind w:leftChars="-29" w:left="-61" w:firstLineChars="245" w:firstLine="517"/>
        <w:rPr>
          <w:rFonts w:ascii="宋体" w:hAnsi="宋体"/>
          <w:b/>
          <w:szCs w:val="21"/>
        </w:rPr>
      </w:pPr>
      <w:r w:rsidRPr="00030391">
        <w:rPr>
          <w:rFonts w:ascii="宋体" w:hAnsi="宋体" w:hint="eastAsia"/>
          <w:b/>
          <w:szCs w:val="21"/>
        </w:rPr>
        <w:t xml:space="preserve">第九条　</w:t>
      </w:r>
      <w:r w:rsidR="0058554E" w:rsidRPr="00030391">
        <w:rPr>
          <w:rFonts w:ascii="宋体" w:hAnsi="宋体" w:hint="eastAsia"/>
          <w:b/>
          <w:szCs w:val="21"/>
        </w:rPr>
        <w:t>履约保证金</w:t>
      </w:r>
    </w:p>
    <w:p w:rsidR="0058554E" w:rsidRPr="00030391" w:rsidRDefault="00EA27E2" w:rsidP="00CF060F">
      <w:pPr>
        <w:wordWrap w:val="0"/>
        <w:autoSpaceDE w:val="0"/>
        <w:autoSpaceDN w:val="0"/>
        <w:snapToGrid w:val="0"/>
        <w:spacing w:line="360" w:lineRule="exact"/>
        <w:ind w:firstLineChars="240" w:firstLine="504"/>
        <w:textAlignment w:val="bottom"/>
        <w:rPr>
          <w:rFonts w:ascii="宋体" w:hAnsi="宋体"/>
          <w:szCs w:val="21"/>
        </w:rPr>
      </w:pPr>
      <w:r w:rsidRPr="00030391">
        <w:rPr>
          <w:rFonts w:ascii="宋体" w:hAnsi="宋体" w:hint="eastAsia"/>
        </w:rPr>
        <w:t>履约保证金金额：</w:t>
      </w:r>
      <w:r w:rsidRPr="00030391">
        <w:rPr>
          <w:rFonts w:ascii="宋体" w:hAnsi="宋体" w:hint="eastAsia"/>
          <w:bCs/>
        </w:rPr>
        <w:t>按中标金额的</w:t>
      </w:r>
      <w:r w:rsidRPr="00030391">
        <w:rPr>
          <w:rFonts w:ascii="宋体" w:hAnsi="宋体" w:hint="eastAsia"/>
          <w:b/>
          <w:bCs/>
          <w:u w:val="single"/>
        </w:rPr>
        <w:t xml:space="preserve">2% </w:t>
      </w:r>
      <w:r w:rsidRPr="00030391">
        <w:rPr>
          <w:rFonts w:ascii="宋体" w:hAnsi="宋体" w:hint="eastAsia"/>
          <w:bCs/>
        </w:rPr>
        <w:t>计取；</w:t>
      </w:r>
      <w:r w:rsidRPr="00030391">
        <w:rPr>
          <w:rFonts w:ascii="宋体" w:hAnsi="宋体" w:hint="eastAsia"/>
        </w:rPr>
        <w:t>由</w:t>
      </w:r>
      <w:r w:rsidR="00DB7B5F" w:rsidRPr="00030391">
        <w:rPr>
          <w:rFonts w:ascii="宋体" w:hAnsi="宋体" w:hint="eastAsia"/>
        </w:rPr>
        <w:t>乙方</w:t>
      </w:r>
      <w:r w:rsidRPr="00030391">
        <w:rPr>
          <w:rFonts w:ascii="宋体" w:hAnsi="宋体" w:hint="eastAsia"/>
        </w:rPr>
        <w:t>在采购合同签订前转到</w:t>
      </w:r>
      <w:r w:rsidR="00DB7B5F" w:rsidRPr="00030391">
        <w:rPr>
          <w:rFonts w:ascii="宋体" w:hAnsi="宋体" w:hint="eastAsia"/>
        </w:rPr>
        <w:t>甲方</w:t>
      </w:r>
      <w:r w:rsidRPr="00030391">
        <w:rPr>
          <w:rFonts w:ascii="宋体" w:hAnsi="宋体" w:hint="eastAsia"/>
        </w:rPr>
        <w:t>履约保证金指定账户。</w:t>
      </w:r>
    </w:p>
    <w:p w:rsidR="0058554E" w:rsidRPr="00030391" w:rsidRDefault="0058554E" w:rsidP="00CF060F">
      <w:pPr>
        <w:wordWrap w:val="0"/>
        <w:snapToGrid w:val="0"/>
        <w:spacing w:line="400" w:lineRule="exact"/>
        <w:ind w:leftChars="-29" w:left="-61" w:firstLineChars="231" w:firstLine="485"/>
        <w:rPr>
          <w:rFonts w:ascii="宋体" w:hAnsi="宋体"/>
          <w:szCs w:val="21"/>
        </w:rPr>
      </w:pPr>
      <w:r w:rsidRPr="00030391">
        <w:rPr>
          <w:rFonts w:ascii="宋体" w:hAnsi="宋体" w:hint="eastAsia"/>
          <w:szCs w:val="21"/>
        </w:rPr>
        <w:t>履约保证金递交方式：支票、汇票、本票或者银行、保险机构出具的保函等非现金方式。</w:t>
      </w:r>
    </w:p>
    <w:p w:rsidR="00CD6C9E" w:rsidRPr="00030391" w:rsidRDefault="0058554E" w:rsidP="00CF060F">
      <w:pPr>
        <w:wordWrap w:val="0"/>
        <w:snapToGrid w:val="0"/>
        <w:spacing w:line="400" w:lineRule="exact"/>
        <w:ind w:leftChars="-29" w:left="-61" w:firstLineChars="231" w:firstLine="485"/>
        <w:rPr>
          <w:rFonts w:ascii="宋体" w:hAnsi="宋体"/>
          <w:szCs w:val="21"/>
        </w:rPr>
      </w:pPr>
      <w:r w:rsidRPr="00030391">
        <w:rPr>
          <w:rFonts w:ascii="宋体" w:hAnsi="宋体" w:hint="eastAsia"/>
          <w:szCs w:val="21"/>
        </w:rPr>
        <w:t>履约保证金退付方式、时间及条件：由</w:t>
      </w:r>
      <w:r w:rsidR="00DB7B5F" w:rsidRPr="00030391">
        <w:rPr>
          <w:rFonts w:ascii="宋体" w:hAnsi="宋体" w:hint="eastAsia"/>
          <w:szCs w:val="21"/>
        </w:rPr>
        <w:t>乙方</w:t>
      </w:r>
      <w:r w:rsidRPr="00030391">
        <w:rPr>
          <w:rFonts w:ascii="宋体" w:hAnsi="宋体" w:hint="eastAsia"/>
          <w:szCs w:val="21"/>
        </w:rPr>
        <w:t>向履约保证金收取单位提供《广西壮族自治区政府采购项目合同验收书》（详见附件1）及《政府采购项目履约保证金退付意见书》（详见附件2），保证金收取单位在收到合格材料后5个工作日内办理退还手续（不计利息）。</w:t>
      </w:r>
    </w:p>
    <w:p w:rsidR="00CD6C9E" w:rsidRPr="00030391" w:rsidRDefault="00CD6C9E" w:rsidP="00CF060F">
      <w:pPr>
        <w:wordWrap w:val="0"/>
        <w:snapToGrid w:val="0"/>
        <w:spacing w:line="400" w:lineRule="exact"/>
        <w:ind w:left="-61" w:firstLine="514"/>
        <w:rPr>
          <w:rFonts w:ascii="宋体" w:hAnsi="宋体"/>
          <w:b/>
          <w:szCs w:val="21"/>
        </w:rPr>
      </w:pPr>
      <w:r w:rsidRPr="00030391">
        <w:rPr>
          <w:rFonts w:ascii="宋体" w:hAnsi="宋体" w:hint="eastAsia"/>
          <w:b/>
          <w:szCs w:val="21"/>
        </w:rPr>
        <w:t>第十条  税费</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t>本合同执行中相关的一切税费均由乙方负担。</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b/>
          <w:szCs w:val="21"/>
        </w:rPr>
        <w:t>第十一条  质量保证及售后服务</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1. 乙方应按招标文件规定的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性能、技术要求、质量标准向甲方提供未经使用的全新产品。不符合要求的，根据实际情况，经双方协商，可按以下办法处理：</w:t>
      </w:r>
    </w:p>
    <w:p w:rsidR="00CD6C9E" w:rsidRPr="00030391" w:rsidRDefault="00CD6C9E" w:rsidP="00CF060F">
      <w:pPr>
        <w:tabs>
          <w:tab w:val="left" w:pos="5935"/>
        </w:tabs>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⑴更换：由乙方承担所发生的全部费用。</w:t>
      </w:r>
      <w:r w:rsidR="0058554E" w:rsidRPr="00030391">
        <w:rPr>
          <w:rFonts w:ascii="宋体" w:hAnsi="宋体" w:cs="Courier New"/>
          <w:kern w:val="0"/>
          <w:szCs w:val="21"/>
        </w:rPr>
        <w:tab/>
      </w:r>
    </w:p>
    <w:p w:rsidR="00CD6C9E" w:rsidRPr="00030391" w:rsidRDefault="00CD6C9E" w:rsidP="00CF060F">
      <w:pPr>
        <w:wordWrap w:val="0"/>
        <w:snapToGrid w:val="0"/>
        <w:spacing w:line="400" w:lineRule="exact"/>
        <w:ind w:firstLine="420"/>
        <w:rPr>
          <w:rFonts w:ascii="宋体" w:hAnsi="宋体" w:cs="Courier New"/>
          <w:kern w:val="0"/>
          <w:szCs w:val="21"/>
        </w:rPr>
      </w:pPr>
      <w:r w:rsidRPr="00030391">
        <w:rPr>
          <w:rFonts w:ascii="宋体" w:hAnsi="宋体" w:cs="Courier New" w:hint="eastAsia"/>
          <w:kern w:val="0"/>
          <w:szCs w:val="21"/>
        </w:rPr>
        <w:t>⑵贬值处理：由甲乙双方合议定价。</w:t>
      </w:r>
    </w:p>
    <w:p w:rsidR="00CD6C9E" w:rsidRPr="00030391" w:rsidRDefault="00CD6C9E" w:rsidP="00CF060F">
      <w:pPr>
        <w:wordWrap w:val="0"/>
        <w:snapToGrid w:val="0"/>
        <w:spacing w:line="400" w:lineRule="exact"/>
        <w:ind w:leftChars="200" w:left="420"/>
        <w:rPr>
          <w:rFonts w:ascii="宋体" w:hAnsi="宋体" w:cs="Courier New"/>
          <w:kern w:val="0"/>
          <w:szCs w:val="21"/>
        </w:rPr>
      </w:pPr>
      <w:r w:rsidRPr="00030391">
        <w:rPr>
          <w:rFonts w:ascii="宋体" w:hAnsi="宋体" w:cs="Courier New" w:hint="eastAsia"/>
          <w:kern w:val="0"/>
          <w:szCs w:val="21"/>
        </w:rPr>
        <w:t>⑶退货处理：乙方应退还甲方支付的合同款，同时</w:t>
      </w:r>
      <w:proofErr w:type="gramStart"/>
      <w:r w:rsidRPr="00030391">
        <w:rPr>
          <w:rFonts w:ascii="宋体" w:hAnsi="宋体" w:cs="Courier New" w:hint="eastAsia"/>
          <w:kern w:val="0"/>
          <w:szCs w:val="21"/>
        </w:rPr>
        <w:t>应承担该</w:t>
      </w:r>
      <w:r w:rsidR="000975CE" w:rsidRPr="00030391">
        <w:rPr>
          <w:rFonts w:ascii="宋体" w:hAnsi="宋体" w:cs="Courier New" w:hint="eastAsia"/>
          <w:kern w:val="0"/>
          <w:szCs w:val="21"/>
        </w:rPr>
        <w:t>货物</w:t>
      </w:r>
      <w:proofErr w:type="gramEnd"/>
      <w:r w:rsidR="000975CE" w:rsidRPr="00030391">
        <w:rPr>
          <w:rFonts w:ascii="宋体" w:hAnsi="宋体" w:cs="Courier New" w:hint="eastAsia"/>
          <w:kern w:val="0"/>
          <w:szCs w:val="21"/>
        </w:rPr>
        <w:t>或服务</w:t>
      </w:r>
      <w:r w:rsidRPr="00030391">
        <w:rPr>
          <w:rFonts w:ascii="宋体" w:hAnsi="宋体" w:cs="Courier New" w:hint="eastAsia"/>
          <w:kern w:val="0"/>
          <w:szCs w:val="21"/>
        </w:rPr>
        <w:t>的直接费用（运输、保险、检验、</w:t>
      </w:r>
    </w:p>
    <w:p w:rsidR="00CD6C9E" w:rsidRPr="00030391" w:rsidRDefault="00CD6C9E" w:rsidP="00CF060F">
      <w:pPr>
        <w:wordWrap w:val="0"/>
        <w:snapToGrid w:val="0"/>
        <w:spacing w:line="400" w:lineRule="exact"/>
        <w:rPr>
          <w:rFonts w:ascii="宋体" w:hAnsi="宋体" w:cs="Courier New"/>
          <w:kern w:val="0"/>
          <w:szCs w:val="21"/>
        </w:rPr>
      </w:pPr>
      <w:r w:rsidRPr="00030391">
        <w:rPr>
          <w:rFonts w:ascii="宋体" w:hAnsi="宋体" w:cs="Courier New" w:hint="eastAsia"/>
          <w:kern w:val="0"/>
          <w:szCs w:val="21"/>
        </w:rPr>
        <w:t>货款利息及银行手续费等）。</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2. 如在使用过程中发生质量问题，乙方在接到甲方通知后在小时内到达甲方现场处理。</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3. 在质保期内，乙方应对</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出现的质量及安全问题负责处理解决并承担一切费用。</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t>4. 上述的</w:t>
      </w:r>
      <w:r w:rsidR="000975CE" w:rsidRPr="00030391">
        <w:rPr>
          <w:rFonts w:ascii="宋体" w:hAnsi="宋体" w:hint="eastAsia"/>
          <w:szCs w:val="21"/>
        </w:rPr>
        <w:t>货物或服务</w:t>
      </w:r>
      <w:r w:rsidRPr="00030391">
        <w:rPr>
          <w:rFonts w:ascii="宋体" w:hAnsi="宋体" w:hint="eastAsia"/>
          <w:szCs w:val="21"/>
        </w:rPr>
        <w:t>免费保修期为年，因人为因素出现的故障不在免费保修范围内。</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b/>
          <w:szCs w:val="21"/>
        </w:rPr>
        <w:t>第十二条  调试和验收</w:t>
      </w:r>
    </w:p>
    <w:p w:rsidR="00CD6C9E" w:rsidRPr="00030391" w:rsidRDefault="00CD6C9E" w:rsidP="00CF060F">
      <w:pPr>
        <w:wordWrap w:val="0"/>
        <w:snapToGrid w:val="0"/>
        <w:spacing w:line="400" w:lineRule="exact"/>
        <w:ind w:firstLineChars="200" w:firstLine="420"/>
        <w:jc w:val="left"/>
        <w:rPr>
          <w:rFonts w:ascii="宋体" w:hAnsi="宋体" w:cs="Courier New"/>
          <w:kern w:val="0"/>
          <w:szCs w:val="21"/>
        </w:rPr>
      </w:pPr>
      <w:r w:rsidRPr="00030391">
        <w:rPr>
          <w:rFonts w:ascii="宋体" w:hAnsi="宋体" w:cs="Courier New" w:hint="eastAsia"/>
          <w:kern w:val="0"/>
          <w:szCs w:val="21"/>
        </w:rPr>
        <w:t>1. 甲方对乙方提交的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2. 乙方交货前应对产品</w:t>
      </w:r>
      <w:proofErr w:type="gramStart"/>
      <w:r w:rsidRPr="00030391">
        <w:rPr>
          <w:rFonts w:ascii="宋体" w:hAnsi="宋体" w:cs="Courier New" w:hint="eastAsia"/>
          <w:kern w:val="0"/>
          <w:szCs w:val="21"/>
        </w:rPr>
        <w:t>作出</w:t>
      </w:r>
      <w:proofErr w:type="gramEnd"/>
      <w:r w:rsidRPr="00030391">
        <w:rPr>
          <w:rFonts w:ascii="宋体" w:hAnsi="宋体" w:cs="Courier New" w:hint="eastAsia"/>
          <w:kern w:val="0"/>
          <w:szCs w:val="21"/>
        </w:rPr>
        <w:t>全面检查和对验收文件进行整理，并列出清单，作为甲方收货验收和使用的技术条件依据，检验的结果应随</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交甲方。</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3. 甲方对乙方提供的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在使用前进行调试时，乙方需负责安装并培训甲方的使用操作人员，并协助甲方一起调试，直到符合技术要求，甲方才做最终验收。</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4. 对技术复杂的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，甲方应请国家认可的专业检测机构参与初步验收及最终验收，并由其出具质量检测报告。</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t>5. 验收时乙方必须在现场，验收完毕后作出验收结果报告；验收费用由乙方负责。</w:t>
      </w:r>
    </w:p>
    <w:p w:rsidR="00CD6C9E" w:rsidRPr="00030391" w:rsidRDefault="00CD6C9E" w:rsidP="00CF060F">
      <w:pPr>
        <w:wordWrap w:val="0"/>
        <w:snapToGrid w:val="0"/>
        <w:spacing w:line="400" w:lineRule="exact"/>
        <w:ind w:firstLineChars="196" w:firstLine="413"/>
        <w:rPr>
          <w:rFonts w:ascii="宋体" w:hAnsi="宋体" w:cs="Courier New"/>
          <w:b/>
          <w:kern w:val="0"/>
          <w:szCs w:val="21"/>
        </w:rPr>
      </w:pPr>
      <w:r w:rsidRPr="00030391">
        <w:rPr>
          <w:rFonts w:ascii="宋体" w:hAnsi="宋体" w:cs="Courier New" w:hint="eastAsia"/>
          <w:b/>
          <w:kern w:val="0"/>
          <w:szCs w:val="21"/>
        </w:rPr>
        <w:lastRenderedPageBreak/>
        <w:t xml:space="preserve">第十三条  </w:t>
      </w:r>
      <w:r w:rsidR="000975CE" w:rsidRPr="00030391">
        <w:rPr>
          <w:rFonts w:ascii="宋体" w:hAnsi="宋体" w:cs="Courier New" w:hint="eastAsia"/>
          <w:b/>
          <w:kern w:val="0"/>
          <w:szCs w:val="21"/>
        </w:rPr>
        <w:t>货物或服务</w:t>
      </w:r>
      <w:r w:rsidRPr="00030391">
        <w:rPr>
          <w:rFonts w:ascii="宋体" w:hAnsi="宋体" w:cs="Courier New" w:hint="eastAsia"/>
          <w:b/>
          <w:kern w:val="0"/>
          <w:szCs w:val="21"/>
        </w:rPr>
        <w:t>包装、发运及运输</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1. 乙方应在</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发运前对其进行满足运输距离、防潮、防震、防锈和防破损装卸等要求包装，以保证</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安全运达甲方指定地点。</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2. 使用说明书（</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属于进口产品的，供货时应同时附上中文使用说明书）、质量检验证明书、随配附件和工具以及清单一并附于</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内。</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3. 乙方在</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发运手续办理完毕后二十四小时内或货到甲方四十八小时前通知甲方，以准备接货。</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 xml:space="preserve">4. </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在交付甲方前发生的风险均由乙方负责。</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 xml:space="preserve">5. </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在规</w:t>
      </w:r>
      <w:r w:rsidRPr="00030391">
        <w:rPr>
          <w:rFonts w:ascii="宋体" w:hAnsi="宋体" w:cs="Courier New" w:hint="eastAsia"/>
          <w:spacing w:val="-8"/>
          <w:kern w:val="0"/>
          <w:szCs w:val="21"/>
        </w:rPr>
        <w:t>定的交付期限内由乙方送达甲方指定的地点视为交付，乙方同时需通知甲方</w:t>
      </w:r>
      <w:r w:rsidR="000975CE" w:rsidRPr="00030391">
        <w:rPr>
          <w:rFonts w:ascii="宋体" w:hAnsi="宋体" w:cs="Courier New" w:hint="eastAsia"/>
          <w:spacing w:val="-8"/>
          <w:kern w:val="0"/>
          <w:szCs w:val="21"/>
        </w:rPr>
        <w:t>货物或服务</w:t>
      </w:r>
      <w:r w:rsidRPr="00030391">
        <w:rPr>
          <w:rFonts w:ascii="宋体" w:hAnsi="宋体" w:cs="Courier New" w:hint="eastAsia"/>
          <w:spacing w:val="-8"/>
          <w:kern w:val="0"/>
          <w:szCs w:val="21"/>
        </w:rPr>
        <w:t>已送达。</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第十四条　违约责任</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1. 乙方所提供的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 xml:space="preserve">规格、技术标准、材料等质量不合格的，应及时更换，更换不及时的按逾期交货处罚；因质量问题甲方不同意接收的或特殊情况甲方同意接收的，乙方应向甲方支付违约货款额 5%违约金并赔偿甲方经济损失。                                       </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2. 乙方提供的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如侵犯了第三方合法权益而引发的任何纠纷或诉讼，均由乙方负责交涉并承担全部责任。</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3. 因包装、运输引起的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损坏，按质量不合格处罚。</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4. 甲方无故延期接收</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、乙方逾期交货的，每天向对方偿付违约货款额3‰违约金，但违约金累计不得超过违约货款额5%，超过</w:t>
      </w:r>
      <w:proofErr w:type="gramStart"/>
      <w:r w:rsidRPr="00030391">
        <w:rPr>
          <w:rFonts w:ascii="宋体" w:hAnsi="宋体" w:cs="Courier New" w:hint="eastAsia"/>
          <w:kern w:val="0"/>
          <w:szCs w:val="21"/>
        </w:rPr>
        <w:t>天对方</w:t>
      </w:r>
      <w:proofErr w:type="gramEnd"/>
      <w:r w:rsidRPr="00030391">
        <w:rPr>
          <w:rFonts w:ascii="宋体" w:hAnsi="宋体" w:cs="Courier New" w:hint="eastAsia"/>
          <w:kern w:val="0"/>
          <w:szCs w:val="21"/>
        </w:rPr>
        <w:t>有权解除合同，违约方承担因此给对方造成经济损失；甲方延期付货款的，每天向乙方偿付延期货款额3‰滞纳金，但滞纳金累计不得超过延期货款额5%。</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5. 乙方未按本合同和投标文件中规定的服务承诺提供售后服务的，乙方应按本合同合计金额 5%向甲方支付违约金。</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6. 乙方提供的</w:t>
      </w:r>
      <w:r w:rsidR="000975CE" w:rsidRPr="00030391">
        <w:rPr>
          <w:rFonts w:ascii="宋体" w:hAnsi="宋体" w:cs="Courier New" w:hint="eastAsia"/>
          <w:kern w:val="0"/>
          <w:szCs w:val="21"/>
        </w:rPr>
        <w:t>货物或服务</w:t>
      </w:r>
      <w:r w:rsidRPr="00030391">
        <w:rPr>
          <w:rFonts w:ascii="宋体" w:hAnsi="宋体" w:cs="Courier New" w:hint="eastAsia"/>
          <w:kern w:val="0"/>
          <w:szCs w:val="21"/>
        </w:rPr>
        <w:t>在质量保证期内，因设计、工艺或材料的缺陷和其它质量原因造成的问题，由乙方负责，费用从质量保证金中扣除，</w:t>
      </w:r>
      <w:proofErr w:type="gramStart"/>
      <w:r w:rsidRPr="00030391">
        <w:rPr>
          <w:rFonts w:ascii="宋体" w:hAnsi="宋体" w:cs="Courier New" w:hint="eastAsia"/>
          <w:kern w:val="0"/>
          <w:szCs w:val="21"/>
        </w:rPr>
        <w:t>不足另</w:t>
      </w:r>
      <w:proofErr w:type="gramEnd"/>
      <w:r w:rsidRPr="00030391">
        <w:rPr>
          <w:rFonts w:ascii="宋体" w:hAnsi="宋体" w:cs="Courier New" w:hint="eastAsia"/>
          <w:kern w:val="0"/>
          <w:szCs w:val="21"/>
        </w:rPr>
        <w:t>补。</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7. 其它违约行为按违约货款额5%收取违约金并赔偿经济损失。</w:t>
      </w:r>
    </w:p>
    <w:p w:rsidR="00CD6C9E" w:rsidRPr="00030391" w:rsidRDefault="00CD6C9E" w:rsidP="00CF060F">
      <w:pPr>
        <w:wordWrap w:val="0"/>
        <w:snapToGrid w:val="0"/>
        <w:spacing w:line="400" w:lineRule="exact"/>
        <w:ind w:firstLineChars="196" w:firstLine="413"/>
        <w:rPr>
          <w:rFonts w:ascii="宋体" w:hAnsi="宋体" w:cs="Courier New"/>
          <w:b/>
          <w:kern w:val="0"/>
          <w:szCs w:val="21"/>
        </w:rPr>
      </w:pPr>
      <w:r w:rsidRPr="00030391">
        <w:rPr>
          <w:rFonts w:ascii="宋体" w:hAnsi="宋体" w:cs="Courier New" w:hint="eastAsia"/>
          <w:b/>
          <w:kern w:val="0"/>
          <w:szCs w:val="21"/>
        </w:rPr>
        <w:t>第十五条  不可抗力事件处理</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1. 在合同有效期内，任何一方因不可抗力事件导致不能履行合同，则合同履行期可延长，其延长期与不可抗力影响期相同。</w:t>
      </w:r>
    </w:p>
    <w:p w:rsidR="00CD6C9E" w:rsidRPr="00030391" w:rsidRDefault="00CD6C9E" w:rsidP="00CF060F">
      <w:pPr>
        <w:wordWrap w:val="0"/>
        <w:snapToGrid w:val="0"/>
        <w:spacing w:line="400" w:lineRule="exact"/>
        <w:ind w:firstLineChars="200" w:firstLine="420"/>
        <w:rPr>
          <w:rFonts w:ascii="宋体" w:hAnsi="宋体" w:cs="Courier New"/>
          <w:kern w:val="0"/>
          <w:szCs w:val="21"/>
        </w:rPr>
      </w:pPr>
      <w:r w:rsidRPr="00030391">
        <w:rPr>
          <w:rFonts w:ascii="宋体" w:hAnsi="宋体" w:cs="Courier New" w:hint="eastAsia"/>
          <w:kern w:val="0"/>
          <w:szCs w:val="21"/>
        </w:rPr>
        <w:t>2. 不可抗力事件发生后，应立即通知对方，并寄送有关权威机构出具的证明。</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t>3. 不可抗力事件延续一百二十天以上，双方应通过友好协商，确定是否继续履行合同。</w:t>
      </w:r>
    </w:p>
    <w:p w:rsidR="00CD6C9E" w:rsidRPr="00030391" w:rsidRDefault="00CD6C9E" w:rsidP="00CF060F">
      <w:pPr>
        <w:wordWrap w:val="0"/>
        <w:snapToGrid w:val="0"/>
        <w:spacing w:line="400" w:lineRule="exact"/>
        <w:ind w:firstLineChars="200" w:firstLine="422"/>
        <w:rPr>
          <w:rFonts w:ascii="宋体" w:hAnsi="宋体"/>
          <w:szCs w:val="21"/>
        </w:rPr>
      </w:pPr>
      <w:r w:rsidRPr="00030391">
        <w:rPr>
          <w:rFonts w:ascii="宋体" w:hAnsi="宋体" w:hint="eastAsia"/>
          <w:b/>
          <w:szCs w:val="21"/>
        </w:rPr>
        <w:t>第十六条  合同争议解决</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 因</w:t>
      </w:r>
      <w:r w:rsidR="000975CE" w:rsidRPr="00030391">
        <w:rPr>
          <w:rFonts w:ascii="宋体" w:hAnsi="宋体" w:hint="eastAsia"/>
          <w:szCs w:val="21"/>
        </w:rPr>
        <w:t>货物或服务</w:t>
      </w:r>
      <w:r w:rsidRPr="00030391">
        <w:rPr>
          <w:rFonts w:ascii="宋体" w:hAnsi="宋体" w:hint="eastAsia"/>
          <w:szCs w:val="21"/>
        </w:rPr>
        <w:t>质量问题发生争议的，应邀请国家认可的质量检测机构对</w:t>
      </w:r>
      <w:r w:rsidR="000975CE" w:rsidRPr="00030391">
        <w:rPr>
          <w:rFonts w:ascii="宋体" w:hAnsi="宋体" w:hint="eastAsia"/>
          <w:szCs w:val="21"/>
        </w:rPr>
        <w:t>货物或服务</w:t>
      </w:r>
      <w:r w:rsidRPr="00030391">
        <w:rPr>
          <w:rFonts w:ascii="宋体" w:hAnsi="宋体" w:hint="eastAsia"/>
          <w:szCs w:val="21"/>
        </w:rPr>
        <w:t>质量进行鉴定。</w:t>
      </w:r>
      <w:r w:rsidR="000975CE" w:rsidRPr="00030391">
        <w:rPr>
          <w:rFonts w:ascii="宋体" w:hAnsi="宋体" w:hint="eastAsia"/>
          <w:szCs w:val="21"/>
        </w:rPr>
        <w:t>货物或服务</w:t>
      </w:r>
      <w:r w:rsidRPr="00030391">
        <w:rPr>
          <w:rFonts w:ascii="宋体" w:hAnsi="宋体" w:hint="eastAsia"/>
          <w:szCs w:val="21"/>
        </w:rPr>
        <w:t>符合标准的，鉴定费由甲方承担；</w:t>
      </w:r>
      <w:r w:rsidR="000975CE" w:rsidRPr="00030391">
        <w:rPr>
          <w:rFonts w:ascii="宋体" w:hAnsi="宋体" w:hint="eastAsia"/>
          <w:szCs w:val="21"/>
        </w:rPr>
        <w:t>货物或服务</w:t>
      </w:r>
      <w:r w:rsidRPr="00030391">
        <w:rPr>
          <w:rFonts w:ascii="宋体" w:hAnsi="宋体" w:hint="eastAsia"/>
          <w:szCs w:val="21"/>
        </w:rPr>
        <w:t>不符合标准的，鉴定费由乙方承担。</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2. 因履行本合同引起的或与本合同有关的争议，甲乙双方应首先通过友好协商解决，如果协商不能解决，可向仲裁委员会申请仲裁或向人民法院提起诉讼。</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lastRenderedPageBreak/>
        <w:t>3. 诉讼期间，本合同继续履行。</w:t>
      </w:r>
    </w:p>
    <w:p w:rsidR="00CD6C9E" w:rsidRPr="00030391" w:rsidRDefault="00CD6C9E" w:rsidP="00CF060F">
      <w:pPr>
        <w:wordWrap w:val="0"/>
        <w:snapToGrid w:val="0"/>
        <w:spacing w:line="400" w:lineRule="exact"/>
        <w:ind w:firstLineChars="196" w:firstLine="413"/>
        <w:rPr>
          <w:rFonts w:ascii="宋体" w:hAnsi="宋体" w:cs="Courier New"/>
          <w:b/>
          <w:kern w:val="0"/>
          <w:szCs w:val="21"/>
        </w:rPr>
      </w:pPr>
      <w:r w:rsidRPr="00030391">
        <w:rPr>
          <w:rFonts w:ascii="宋体" w:hAnsi="宋体" w:cs="Courier New" w:hint="eastAsia"/>
          <w:b/>
          <w:kern w:val="0"/>
          <w:szCs w:val="21"/>
        </w:rPr>
        <w:t>第十七条  诉讼</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t>双方在执行合同中所发生的一切争议，应通过协商解决。如协商不能解决，可向仲裁委员会申请仲裁或向人民法院提起诉讼。</w:t>
      </w:r>
    </w:p>
    <w:p w:rsidR="00CD6C9E" w:rsidRPr="00030391" w:rsidRDefault="00CD6C9E" w:rsidP="00CF060F">
      <w:pPr>
        <w:wordWrap w:val="0"/>
        <w:snapToGrid w:val="0"/>
        <w:spacing w:line="400" w:lineRule="exact"/>
        <w:ind w:firstLineChars="196" w:firstLine="413"/>
        <w:rPr>
          <w:rFonts w:ascii="宋体" w:hAnsi="宋体" w:cs="Courier New"/>
          <w:b/>
          <w:kern w:val="0"/>
          <w:szCs w:val="21"/>
        </w:rPr>
      </w:pPr>
      <w:r w:rsidRPr="00030391">
        <w:rPr>
          <w:rFonts w:ascii="宋体" w:hAnsi="宋体" w:cs="Courier New" w:hint="eastAsia"/>
          <w:b/>
          <w:kern w:val="0"/>
          <w:szCs w:val="21"/>
        </w:rPr>
        <w:t>第十八条  合同生效及其它</w:t>
      </w:r>
    </w:p>
    <w:p w:rsidR="00CD6C9E" w:rsidRPr="00030391" w:rsidRDefault="00CD6C9E" w:rsidP="00CF060F">
      <w:pPr>
        <w:wordWrap w:val="0"/>
        <w:snapToGrid w:val="0"/>
        <w:spacing w:line="400" w:lineRule="exact"/>
        <w:ind w:firstLineChars="200" w:firstLine="422"/>
        <w:rPr>
          <w:rFonts w:ascii="宋体" w:hAnsi="宋体" w:cs="Courier New"/>
          <w:b/>
          <w:kern w:val="0"/>
          <w:szCs w:val="21"/>
        </w:rPr>
      </w:pPr>
      <w:r w:rsidRPr="00030391">
        <w:rPr>
          <w:rFonts w:ascii="宋体" w:hAnsi="宋体" w:cs="Courier New" w:hint="eastAsia"/>
          <w:b/>
          <w:kern w:val="0"/>
          <w:szCs w:val="21"/>
        </w:rPr>
        <w:t>1. 合同经双方法定代表人(负责人)或被授权代表签字并加盖单位公章后生效。</w:t>
      </w:r>
    </w:p>
    <w:p w:rsidR="00CD6C9E" w:rsidRPr="00030391" w:rsidRDefault="00CD6C9E" w:rsidP="00CF060F">
      <w:pPr>
        <w:wordWrap w:val="0"/>
        <w:snapToGrid w:val="0"/>
        <w:spacing w:line="400" w:lineRule="exact"/>
        <w:ind w:firstLineChars="200" w:firstLine="422"/>
        <w:rPr>
          <w:rFonts w:ascii="宋体" w:hAnsi="宋体" w:cs="Courier New"/>
          <w:b/>
          <w:kern w:val="0"/>
          <w:szCs w:val="21"/>
        </w:rPr>
      </w:pPr>
      <w:r w:rsidRPr="00030391">
        <w:rPr>
          <w:rFonts w:ascii="宋体" w:hAnsi="宋体" w:cs="Courier New" w:hint="eastAsia"/>
          <w:b/>
          <w:kern w:val="0"/>
          <w:szCs w:val="21"/>
        </w:rPr>
        <w:t>2.本合同未尽事宜，遵照《合同法》有关条文执行。</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第十九条　合同的变更、终止与转让</w:t>
      </w:r>
    </w:p>
    <w:p w:rsidR="00CD6C9E" w:rsidRPr="00030391" w:rsidRDefault="00CD6C9E" w:rsidP="00CF060F">
      <w:pPr>
        <w:wordWrap w:val="0"/>
        <w:snapToGrid w:val="0"/>
        <w:spacing w:line="400" w:lineRule="exact"/>
        <w:ind w:firstLineChars="200" w:firstLine="420"/>
        <w:rPr>
          <w:rFonts w:ascii="宋体" w:hAnsi="宋体"/>
          <w:szCs w:val="21"/>
        </w:rPr>
      </w:pPr>
      <w:r w:rsidRPr="00030391">
        <w:rPr>
          <w:rFonts w:ascii="宋体" w:hAnsi="宋体" w:hint="eastAsia"/>
          <w:szCs w:val="21"/>
        </w:rPr>
        <w:t>1. 除规定的情形外，本合同一经签订，甲乙双方不得擅自变更、中止或终止。</w:t>
      </w:r>
    </w:p>
    <w:p w:rsidR="00CD6C9E" w:rsidRPr="00030391" w:rsidRDefault="00CD6C9E" w:rsidP="00CF060F">
      <w:pPr>
        <w:wordWrap w:val="0"/>
        <w:snapToGrid w:val="0"/>
        <w:spacing w:line="400" w:lineRule="exact"/>
        <w:ind w:left="-61" w:firstLine="514"/>
        <w:rPr>
          <w:rFonts w:ascii="宋体" w:hAnsi="宋体"/>
          <w:szCs w:val="21"/>
        </w:rPr>
      </w:pPr>
      <w:r w:rsidRPr="00030391">
        <w:rPr>
          <w:rFonts w:ascii="宋体" w:hAnsi="宋体" w:hint="eastAsia"/>
          <w:szCs w:val="21"/>
        </w:rPr>
        <w:t>2. 乙方不得擅自转让其应履行的合同义务。</w:t>
      </w:r>
    </w:p>
    <w:p w:rsidR="00CD6C9E" w:rsidRPr="00030391" w:rsidRDefault="00CD6C9E" w:rsidP="00CF060F">
      <w:pPr>
        <w:wordWrap w:val="0"/>
        <w:snapToGrid w:val="0"/>
        <w:spacing w:line="400" w:lineRule="exact"/>
        <w:ind w:firstLineChars="200" w:firstLine="422"/>
        <w:rPr>
          <w:rFonts w:ascii="宋体" w:hAnsi="宋体"/>
          <w:b/>
          <w:szCs w:val="21"/>
        </w:rPr>
      </w:pPr>
      <w:r w:rsidRPr="00030391">
        <w:rPr>
          <w:rFonts w:ascii="宋体" w:hAnsi="宋体" w:hint="eastAsia"/>
          <w:b/>
          <w:szCs w:val="21"/>
        </w:rPr>
        <w:t>第二十条　签订本合同依据</w:t>
      </w:r>
    </w:p>
    <w:p w:rsidR="00CD6C9E" w:rsidRPr="00030391" w:rsidRDefault="00CD6C9E" w:rsidP="00CF060F">
      <w:pPr>
        <w:wordWrap w:val="0"/>
        <w:snapToGrid w:val="0"/>
        <w:spacing w:line="400" w:lineRule="exact"/>
        <w:ind w:leftChars="200" w:left="420"/>
        <w:rPr>
          <w:rFonts w:ascii="宋体" w:hAnsi="宋体" w:cs="Courier New"/>
          <w:kern w:val="0"/>
          <w:szCs w:val="21"/>
        </w:rPr>
      </w:pPr>
      <w:r w:rsidRPr="00030391">
        <w:rPr>
          <w:rFonts w:ascii="宋体" w:hAnsi="宋体" w:cs="Courier New" w:hint="eastAsia"/>
          <w:kern w:val="0"/>
          <w:szCs w:val="21"/>
        </w:rPr>
        <w:t>1.招标文件；</w:t>
      </w:r>
    </w:p>
    <w:p w:rsidR="00CD6C9E" w:rsidRPr="00030391" w:rsidRDefault="00CD6C9E" w:rsidP="00CF060F">
      <w:pPr>
        <w:wordWrap w:val="0"/>
        <w:snapToGrid w:val="0"/>
        <w:spacing w:line="400" w:lineRule="exact"/>
        <w:ind w:leftChars="200" w:left="420"/>
        <w:rPr>
          <w:rFonts w:ascii="宋体" w:hAnsi="宋体" w:cs="Courier New"/>
          <w:kern w:val="0"/>
          <w:szCs w:val="21"/>
        </w:rPr>
      </w:pPr>
      <w:r w:rsidRPr="00030391">
        <w:rPr>
          <w:rFonts w:ascii="宋体" w:hAnsi="宋体" w:cs="Courier New" w:hint="eastAsia"/>
          <w:kern w:val="0"/>
          <w:szCs w:val="21"/>
        </w:rPr>
        <w:t>2. 乙方提供的采购投标（或应答）文件；</w:t>
      </w:r>
    </w:p>
    <w:p w:rsidR="00CD6C9E" w:rsidRPr="00030391" w:rsidRDefault="00CD6C9E" w:rsidP="00CF060F">
      <w:pPr>
        <w:wordWrap w:val="0"/>
        <w:snapToGrid w:val="0"/>
        <w:spacing w:line="400" w:lineRule="exact"/>
        <w:ind w:leftChars="200" w:left="420"/>
        <w:rPr>
          <w:rFonts w:ascii="宋体" w:hAnsi="宋体" w:cs="Courier New"/>
          <w:kern w:val="0"/>
          <w:szCs w:val="21"/>
        </w:rPr>
      </w:pPr>
      <w:r w:rsidRPr="00030391">
        <w:rPr>
          <w:rFonts w:ascii="宋体" w:hAnsi="宋体" w:cs="Courier New" w:hint="eastAsia"/>
          <w:kern w:val="0"/>
          <w:szCs w:val="21"/>
        </w:rPr>
        <w:t>3. 投标承诺书；</w:t>
      </w:r>
    </w:p>
    <w:p w:rsidR="00CD6C9E" w:rsidRPr="00030391" w:rsidRDefault="00CD6C9E" w:rsidP="00CF060F">
      <w:pPr>
        <w:wordWrap w:val="0"/>
        <w:snapToGrid w:val="0"/>
        <w:spacing w:line="400" w:lineRule="exact"/>
        <w:ind w:leftChars="200" w:left="420"/>
        <w:rPr>
          <w:rFonts w:ascii="宋体" w:hAnsi="宋体" w:cs="Courier New"/>
          <w:b/>
          <w:kern w:val="0"/>
          <w:szCs w:val="21"/>
        </w:rPr>
      </w:pPr>
      <w:r w:rsidRPr="00030391">
        <w:rPr>
          <w:rFonts w:ascii="宋体" w:hAnsi="宋体" w:cs="Courier New" w:hint="eastAsia"/>
          <w:kern w:val="0"/>
          <w:szCs w:val="21"/>
        </w:rPr>
        <w:t>4. 中标或成交通知书。</w:t>
      </w:r>
    </w:p>
    <w:p w:rsidR="00CD6C9E" w:rsidRPr="00030391" w:rsidRDefault="00CD6C9E" w:rsidP="00CF060F">
      <w:pPr>
        <w:wordWrap w:val="0"/>
        <w:snapToGrid w:val="0"/>
        <w:spacing w:line="400" w:lineRule="exact"/>
        <w:ind w:firstLineChars="200" w:firstLine="422"/>
        <w:rPr>
          <w:rFonts w:ascii="宋体" w:hAnsi="宋体"/>
          <w:szCs w:val="21"/>
        </w:rPr>
      </w:pPr>
      <w:r w:rsidRPr="00030391">
        <w:rPr>
          <w:rFonts w:ascii="宋体" w:hAnsi="宋体" w:hint="eastAsia"/>
          <w:b/>
          <w:szCs w:val="21"/>
        </w:rPr>
        <w:t xml:space="preserve">第二十一条　</w:t>
      </w:r>
      <w:r w:rsidRPr="00030391">
        <w:rPr>
          <w:rFonts w:ascii="宋体" w:hAnsi="宋体" w:hint="eastAsia"/>
          <w:szCs w:val="21"/>
        </w:rPr>
        <w:t>本合同一式四份，具有同等法律效力，采购代理机构执一份，甲乙双方各贰份（可根据需要另增加）。</w:t>
      </w:r>
    </w:p>
    <w:p w:rsidR="00CD6C9E" w:rsidRPr="00030391" w:rsidRDefault="00CD6C9E" w:rsidP="00CF060F">
      <w:pPr>
        <w:wordWrap w:val="0"/>
        <w:snapToGrid w:val="0"/>
        <w:spacing w:line="400" w:lineRule="exact"/>
        <w:ind w:left="-61" w:firstLine="514"/>
        <w:rPr>
          <w:rFonts w:ascii="宋体" w:hAnsi="宋体"/>
          <w:bCs/>
          <w:szCs w:val="21"/>
        </w:rPr>
      </w:pPr>
      <w:r w:rsidRPr="00030391">
        <w:rPr>
          <w:rFonts w:ascii="宋体" w:hAnsi="宋体" w:hint="eastAsia"/>
          <w:szCs w:val="21"/>
        </w:rPr>
        <w:t>本合同甲乙双方签字盖章后生效，自签订之日起七个工作日内，</w:t>
      </w:r>
      <w:r w:rsidR="00DB7B5F" w:rsidRPr="00030391">
        <w:rPr>
          <w:rFonts w:ascii="宋体" w:hAnsi="宋体" w:hint="eastAsia"/>
          <w:szCs w:val="21"/>
        </w:rPr>
        <w:t>甲方</w:t>
      </w:r>
      <w:r w:rsidRPr="00030391">
        <w:rPr>
          <w:rFonts w:ascii="宋体" w:hAnsi="宋体" w:hint="eastAsia"/>
          <w:szCs w:val="21"/>
        </w:rPr>
        <w:t>或采购代理机构应当将合同</w:t>
      </w:r>
      <w:proofErr w:type="gramStart"/>
      <w:r w:rsidRPr="00030391">
        <w:rPr>
          <w:rFonts w:ascii="宋体" w:hAnsi="宋体" w:hint="eastAsia"/>
          <w:szCs w:val="21"/>
        </w:rPr>
        <w:t>副本报</w:t>
      </w:r>
      <w:proofErr w:type="gramEnd"/>
      <w:r w:rsidRPr="00030391">
        <w:rPr>
          <w:rFonts w:ascii="宋体" w:hAnsi="宋体" w:hint="eastAsia"/>
          <w:szCs w:val="21"/>
        </w:rPr>
        <w:t>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517"/>
      </w:tblGrid>
      <w:tr w:rsidR="008B6191" w:rsidRPr="00030391">
        <w:trPr>
          <w:cantSplit/>
          <w:trHeight w:val="1078"/>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 xml:space="preserve">甲方（章）           </w:t>
            </w:r>
          </w:p>
          <w:p w:rsidR="008B6191" w:rsidRPr="00030391" w:rsidRDefault="008B6191" w:rsidP="00CF060F">
            <w:pPr>
              <w:wordWrap w:val="0"/>
              <w:snapToGrid w:val="0"/>
              <w:rPr>
                <w:rFonts w:ascii="宋体" w:hAnsi="宋体"/>
                <w:szCs w:val="21"/>
              </w:rPr>
            </w:pPr>
          </w:p>
          <w:p w:rsidR="008B6191" w:rsidRPr="00030391" w:rsidRDefault="008B6191" w:rsidP="00CF060F">
            <w:pPr>
              <w:wordWrap w:val="0"/>
              <w:snapToGrid w:val="0"/>
              <w:ind w:firstLineChars="450" w:firstLine="945"/>
              <w:jc w:val="right"/>
              <w:rPr>
                <w:rFonts w:ascii="宋体" w:hAnsi="宋体"/>
                <w:szCs w:val="21"/>
              </w:rPr>
            </w:pPr>
            <w:r w:rsidRPr="00030391">
              <w:rPr>
                <w:rFonts w:ascii="宋体" w:hAnsi="宋体" w:hint="eastAsia"/>
                <w:szCs w:val="21"/>
              </w:rPr>
              <w:t>年   月   日</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 xml:space="preserve">乙方（章）              </w:t>
            </w:r>
          </w:p>
          <w:p w:rsidR="008B6191" w:rsidRPr="00030391" w:rsidRDefault="008B6191" w:rsidP="00CF060F">
            <w:pPr>
              <w:wordWrap w:val="0"/>
              <w:snapToGrid w:val="0"/>
              <w:rPr>
                <w:rFonts w:ascii="宋体" w:hAnsi="宋体"/>
                <w:szCs w:val="21"/>
              </w:rPr>
            </w:pPr>
          </w:p>
          <w:p w:rsidR="008B6191" w:rsidRPr="00030391" w:rsidRDefault="008B6191" w:rsidP="00CF060F">
            <w:pPr>
              <w:wordWrap w:val="0"/>
              <w:snapToGrid w:val="0"/>
              <w:jc w:val="right"/>
              <w:rPr>
                <w:rFonts w:ascii="宋体" w:hAnsi="宋体"/>
                <w:szCs w:val="21"/>
              </w:rPr>
            </w:pPr>
            <w:r w:rsidRPr="00030391">
              <w:rPr>
                <w:rFonts w:ascii="宋体" w:hAnsi="宋体" w:hint="eastAsia"/>
                <w:szCs w:val="21"/>
              </w:rPr>
              <w:t xml:space="preserve"> 年   月   日</w:t>
            </w:r>
          </w:p>
        </w:tc>
      </w:tr>
      <w:tr w:rsidR="008B6191" w:rsidRPr="00030391">
        <w:trPr>
          <w:cantSplit/>
          <w:trHeight w:val="443"/>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单位地址：</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单位地址：</w:t>
            </w:r>
          </w:p>
        </w:tc>
      </w:tr>
      <w:tr w:rsidR="008B6191" w:rsidRPr="00030391">
        <w:trPr>
          <w:cantSplit/>
          <w:trHeight w:val="960"/>
        </w:trPr>
        <w:tc>
          <w:tcPr>
            <w:tcW w:w="4516" w:type="dxa"/>
          </w:tcPr>
          <w:p w:rsidR="008B6191" w:rsidRPr="00030391" w:rsidRDefault="008B6191" w:rsidP="00CF060F">
            <w:pPr>
              <w:wordWrap w:val="0"/>
              <w:snapToGrid w:val="0"/>
              <w:rPr>
                <w:rFonts w:ascii="宋体" w:hAnsi="宋体"/>
                <w:szCs w:val="21"/>
              </w:rPr>
            </w:pPr>
            <w:r w:rsidRPr="00030391">
              <w:rPr>
                <w:rFonts w:ascii="宋体" w:hAnsi="宋体" w:hint="eastAsia"/>
                <w:szCs w:val="21"/>
              </w:rPr>
              <w:t>法定代表人或委托代理人：</w:t>
            </w:r>
          </w:p>
        </w:tc>
        <w:tc>
          <w:tcPr>
            <w:tcW w:w="4517" w:type="dxa"/>
          </w:tcPr>
          <w:p w:rsidR="008B6191" w:rsidRPr="00030391" w:rsidRDefault="008B6191" w:rsidP="00CF060F">
            <w:pPr>
              <w:wordWrap w:val="0"/>
              <w:snapToGrid w:val="0"/>
              <w:rPr>
                <w:rFonts w:ascii="宋体" w:hAnsi="宋体"/>
                <w:szCs w:val="21"/>
              </w:rPr>
            </w:pPr>
            <w:r w:rsidRPr="00030391">
              <w:rPr>
                <w:rFonts w:ascii="宋体" w:hAnsi="宋体" w:hint="eastAsia"/>
                <w:szCs w:val="21"/>
              </w:rPr>
              <w:t>法定代表人或委托代理人：</w:t>
            </w:r>
          </w:p>
        </w:tc>
      </w:tr>
      <w:tr w:rsidR="008B6191" w:rsidRPr="00030391">
        <w:trPr>
          <w:cantSplit/>
          <w:trHeight w:val="453"/>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电话：</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电话：</w:t>
            </w:r>
          </w:p>
        </w:tc>
      </w:tr>
      <w:tr w:rsidR="008B6191" w:rsidRPr="00030391">
        <w:trPr>
          <w:cantSplit/>
          <w:trHeight w:val="407"/>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电子邮箱：</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电子邮箱：</w:t>
            </w:r>
          </w:p>
        </w:tc>
      </w:tr>
      <w:tr w:rsidR="008B6191" w:rsidRPr="00030391">
        <w:trPr>
          <w:cantSplit/>
          <w:trHeight w:val="630"/>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开户银行：</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开户银行：</w:t>
            </w:r>
          </w:p>
        </w:tc>
      </w:tr>
      <w:tr w:rsidR="008B6191" w:rsidRPr="00030391">
        <w:trPr>
          <w:cantSplit/>
          <w:trHeight w:val="381"/>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账号：</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账号：</w:t>
            </w:r>
          </w:p>
        </w:tc>
      </w:tr>
      <w:tr w:rsidR="008B6191" w:rsidRPr="00030391">
        <w:trPr>
          <w:cantSplit/>
          <w:trHeight w:val="518"/>
        </w:trPr>
        <w:tc>
          <w:tcPr>
            <w:tcW w:w="4516"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邮政编码：</w:t>
            </w:r>
          </w:p>
        </w:tc>
        <w:tc>
          <w:tcPr>
            <w:tcW w:w="4517" w:type="dxa"/>
            <w:vAlign w:val="center"/>
          </w:tcPr>
          <w:p w:rsidR="008B6191" w:rsidRPr="00030391" w:rsidRDefault="008B6191" w:rsidP="00CF060F">
            <w:pPr>
              <w:wordWrap w:val="0"/>
              <w:snapToGrid w:val="0"/>
              <w:rPr>
                <w:rFonts w:ascii="宋体" w:hAnsi="宋体"/>
                <w:szCs w:val="21"/>
              </w:rPr>
            </w:pPr>
            <w:r w:rsidRPr="00030391">
              <w:rPr>
                <w:rFonts w:ascii="宋体" w:hAnsi="宋体" w:hint="eastAsia"/>
                <w:szCs w:val="21"/>
              </w:rPr>
              <w:t>邮政编码：</w:t>
            </w:r>
          </w:p>
        </w:tc>
      </w:tr>
      <w:tr w:rsidR="008B6191" w:rsidRPr="00030391">
        <w:trPr>
          <w:cantSplit/>
          <w:trHeight w:val="958"/>
        </w:trPr>
        <w:tc>
          <w:tcPr>
            <w:tcW w:w="9033" w:type="dxa"/>
            <w:gridSpan w:val="2"/>
          </w:tcPr>
          <w:p w:rsidR="008B6191" w:rsidRPr="00030391" w:rsidRDefault="008B6191" w:rsidP="00CF060F">
            <w:pPr>
              <w:wordWrap w:val="0"/>
              <w:snapToGrid w:val="0"/>
              <w:rPr>
                <w:rFonts w:ascii="宋体" w:hAnsi="宋体"/>
                <w:szCs w:val="21"/>
              </w:rPr>
            </w:pPr>
            <w:r w:rsidRPr="00030391">
              <w:rPr>
                <w:rFonts w:ascii="宋体" w:hAnsi="宋体" w:hint="eastAsia"/>
                <w:szCs w:val="21"/>
              </w:rPr>
              <w:t>经办人：</w:t>
            </w:r>
          </w:p>
          <w:p w:rsidR="008B6191" w:rsidRPr="00030391" w:rsidRDefault="008B6191" w:rsidP="00CF060F">
            <w:pPr>
              <w:wordWrap w:val="0"/>
              <w:snapToGrid w:val="0"/>
              <w:rPr>
                <w:rFonts w:ascii="宋体" w:hAnsi="宋体"/>
                <w:szCs w:val="21"/>
              </w:rPr>
            </w:pPr>
          </w:p>
          <w:p w:rsidR="008B6191" w:rsidRPr="00030391" w:rsidRDefault="008B6191" w:rsidP="00CF060F">
            <w:pPr>
              <w:wordWrap w:val="0"/>
              <w:snapToGrid w:val="0"/>
              <w:ind w:firstLineChars="300" w:firstLine="630"/>
              <w:jc w:val="right"/>
              <w:rPr>
                <w:rFonts w:ascii="宋体" w:hAnsi="宋体"/>
                <w:szCs w:val="21"/>
              </w:rPr>
            </w:pPr>
            <w:r w:rsidRPr="00030391">
              <w:rPr>
                <w:rFonts w:ascii="宋体" w:hAnsi="宋体" w:hint="eastAsia"/>
                <w:szCs w:val="21"/>
              </w:rPr>
              <w:t>年    月    日</w:t>
            </w:r>
          </w:p>
        </w:tc>
      </w:tr>
    </w:tbl>
    <w:p w:rsidR="008B6191" w:rsidRPr="00030391" w:rsidRDefault="008B6191" w:rsidP="00CF060F">
      <w:pPr>
        <w:wordWrap w:val="0"/>
        <w:snapToGrid w:val="0"/>
        <w:ind w:left="420" w:hangingChars="200" w:hanging="420"/>
        <w:rPr>
          <w:rFonts w:ascii="宋体" w:hAnsi="宋体"/>
          <w:szCs w:val="21"/>
        </w:rPr>
      </w:pPr>
    </w:p>
    <w:p w:rsidR="008B6191" w:rsidRPr="00030391" w:rsidRDefault="008B6191" w:rsidP="00CF060F">
      <w:pPr>
        <w:wordWrap w:val="0"/>
        <w:snapToGrid w:val="0"/>
        <w:jc w:val="left"/>
        <w:rPr>
          <w:rFonts w:ascii="宋体" w:hAnsi="宋体"/>
          <w:szCs w:val="21"/>
        </w:rPr>
      </w:pPr>
    </w:p>
    <w:p w:rsidR="008B6191" w:rsidRPr="00030391" w:rsidRDefault="008B6191" w:rsidP="00CF060F">
      <w:pPr>
        <w:wordWrap w:val="0"/>
        <w:adjustRightInd w:val="0"/>
        <w:snapToGrid w:val="0"/>
        <w:spacing w:line="360" w:lineRule="auto"/>
        <w:ind w:firstLineChars="200" w:firstLine="420"/>
        <w:rPr>
          <w:rFonts w:ascii="宋体" w:hAnsi="宋体"/>
        </w:rPr>
      </w:pPr>
    </w:p>
    <w:p w:rsidR="008B6191" w:rsidRPr="00030391" w:rsidRDefault="008B6191" w:rsidP="00CF060F">
      <w:pPr>
        <w:wordWrap w:val="0"/>
        <w:snapToGrid w:val="0"/>
        <w:jc w:val="center"/>
        <w:rPr>
          <w:rFonts w:ascii="宋体" w:hAnsi="宋体"/>
          <w:bCs/>
          <w:sz w:val="32"/>
          <w:szCs w:val="32"/>
        </w:rPr>
      </w:pPr>
    </w:p>
    <w:p w:rsidR="00F44C2D" w:rsidRPr="00030391" w:rsidRDefault="00F44C2D" w:rsidP="00CF060F">
      <w:pPr>
        <w:wordWrap w:val="0"/>
        <w:spacing w:line="400" w:lineRule="exact"/>
        <w:rPr>
          <w:rFonts w:ascii="宋体" w:hAnsi="宋体"/>
          <w:b/>
          <w:sz w:val="24"/>
        </w:rPr>
      </w:pPr>
    </w:p>
    <w:p w:rsidR="008B6191" w:rsidRPr="00030391" w:rsidRDefault="008B6191" w:rsidP="00CF060F">
      <w:pPr>
        <w:wordWrap w:val="0"/>
        <w:snapToGrid w:val="0"/>
        <w:jc w:val="center"/>
        <w:rPr>
          <w:rFonts w:ascii="宋体" w:hAnsi="宋体"/>
          <w:bCs/>
          <w:sz w:val="32"/>
          <w:szCs w:val="32"/>
        </w:rPr>
      </w:pPr>
    </w:p>
    <w:p w:rsidR="008B6191" w:rsidRPr="00030391" w:rsidRDefault="008B6191"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E0A2A" w:rsidRPr="00030391" w:rsidRDefault="008E0A2A" w:rsidP="00CF060F">
      <w:pPr>
        <w:wordWrap w:val="0"/>
        <w:snapToGrid w:val="0"/>
        <w:jc w:val="center"/>
        <w:rPr>
          <w:rFonts w:ascii="宋体" w:hAnsi="宋体"/>
          <w:bCs/>
          <w:sz w:val="32"/>
          <w:szCs w:val="32"/>
        </w:rPr>
      </w:pPr>
    </w:p>
    <w:p w:rsidR="008B6191" w:rsidRPr="00030391" w:rsidRDefault="008B6191" w:rsidP="00CF060F">
      <w:pPr>
        <w:pStyle w:val="2"/>
        <w:wordWrap w:val="0"/>
        <w:jc w:val="center"/>
      </w:pPr>
      <w:bookmarkStart w:id="156" w:name="_Toc19686834"/>
      <w:r w:rsidRPr="00030391">
        <w:rPr>
          <w:rFonts w:hint="eastAsia"/>
        </w:rPr>
        <w:t>第六章　投标文件格式</w:t>
      </w:r>
      <w:bookmarkEnd w:id="156"/>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8B6191" w:rsidRPr="00030391" w:rsidRDefault="008B6191" w:rsidP="00CF060F">
      <w:pPr>
        <w:wordWrap w:val="0"/>
        <w:snapToGrid w:val="0"/>
        <w:spacing w:before="50" w:after="50"/>
        <w:outlineLvl w:val="1"/>
        <w:rPr>
          <w:rFonts w:ascii="宋体" w:hAnsi="宋体"/>
          <w:sz w:val="32"/>
          <w:szCs w:val="20"/>
        </w:rPr>
      </w:pPr>
    </w:p>
    <w:p w:rsidR="002404D1" w:rsidRPr="00030391" w:rsidRDefault="008B6191" w:rsidP="00CF060F">
      <w:pPr>
        <w:wordWrap w:val="0"/>
        <w:snapToGrid w:val="0"/>
        <w:spacing w:before="50" w:after="50"/>
        <w:outlineLvl w:val="1"/>
        <w:rPr>
          <w:rFonts w:ascii="宋体" w:hAnsi="宋体"/>
          <w:sz w:val="32"/>
          <w:szCs w:val="20"/>
        </w:rPr>
      </w:pPr>
      <w:r w:rsidRPr="00030391">
        <w:rPr>
          <w:rFonts w:ascii="宋体" w:hAnsi="宋体"/>
          <w:sz w:val="32"/>
          <w:szCs w:val="20"/>
        </w:rPr>
        <w:br w:type="page"/>
      </w:r>
      <w:bookmarkStart w:id="157" w:name="_Toc254970556"/>
      <w:bookmarkStart w:id="158" w:name="_Toc254970697"/>
      <w:bookmarkStart w:id="159" w:name="_Toc19686835"/>
    </w:p>
    <w:p w:rsidR="008B6191" w:rsidRPr="00030391" w:rsidRDefault="008B6191" w:rsidP="00CF060F">
      <w:pPr>
        <w:wordWrap w:val="0"/>
        <w:snapToGrid w:val="0"/>
        <w:spacing w:before="50" w:after="50"/>
        <w:outlineLvl w:val="1"/>
        <w:rPr>
          <w:rFonts w:ascii="宋体" w:hAnsi="宋体"/>
          <w:b/>
          <w:bCs/>
          <w:sz w:val="28"/>
          <w:szCs w:val="28"/>
        </w:rPr>
      </w:pPr>
      <w:r w:rsidRPr="00030391">
        <w:rPr>
          <w:rFonts w:ascii="宋体" w:hAnsi="宋体" w:hint="eastAsia"/>
          <w:b/>
          <w:bCs/>
          <w:sz w:val="28"/>
          <w:szCs w:val="28"/>
        </w:rPr>
        <w:lastRenderedPageBreak/>
        <w:t>一、投标文件外层包装封面格式</w:t>
      </w:r>
      <w:bookmarkEnd w:id="157"/>
      <w:bookmarkEnd w:id="158"/>
      <w:bookmarkEnd w:id="159"/>
    </w:p>
    <w:p w:rsidR="008B6191" w:rsidRPr="00030391" w:rsidRDefault="008A2D43" w:rsidP="00D4355B">
      <w:pPr>
        <w:wordWrap w:val="0"/>
        <w:snapToGrid w:val="0"/>
        <w:spacing w:beforeLines="50" w:after="50"/>
        <w:ind w:firstLineChars="200" w:firstLine="562"/>
        <w:rPr>
          <w:rFonts w:ascii="宋体" w:hAnsi="宋体"/>
          <w:sz w:val="28"/>
          <w:szCs w:val="28"/>
        </w:rPr>
      </w:pPr>
      <w:r w:rsidRPr="00030391">
        <w:rPr>
          <w:rFonts w:ascii="宋体" w:hAnsi="宋体" w:hint="eastAsia"/>
          <w:b/>
          <w:sz w:val="28"/>
          <w:szCs w:val="28"/>
        </w:rPr>
        <w:t>所有投标文件的外包装封面格式：</w:t>
      </w:r>
    </w:p>
    <w:p w:rsidR="008B6191" w:rsidRPr="00030391" w:rsidRDefault="008B6191" w:rsidP="00D4355B">
      <w:pPr>
        <w:wordWrap w:val="0"/>
        <w:snapToGrid w:val="0"/>
        <w:spacing w:beforeLines="50" w:after="50"/>
        <w:jc w:val="center"/>
        <w:rPr>
          <w:rFonts w:ascii="宋体" w:hAnsi="宋体"/>
          <w:bCs/>
          <w:sz w:val="24"/>
          <w:szCs w:val="20"/>
        </w:rPr>
      </w:pPr>
    </w:p>
    <w:p w:rsidR="008A2D43" w:rsidRPr="00030391" w:rsidRDefault="008A2D43" w:rsidP="00D4355B">
      <w:pPr>
        <w:wordWrap w:val="0"/>
        <w:snapToGrid w:val="0"/>
        <w:spacing w:beforeLines="50" w:after="50"/>
        <w:jc w:val="center"/>
        <w:rPr>
          <w:rFonts w:ascii="宋体" w:hAnsi="宋体"/>
          <w:bCs/>
          <w:sz w:val="32"/>
          <w:szCs w:val="32"/>
        </w:rPr>
      </w:pPr>
    </w:p>
    <w:p w:rsidR="008A2D43" w:rsidRPr="00030391" w:rsidRDefault="008A2D43" w:rsidP="00D4355B">
      <w:pPr>
        <w:wordWrap w:val="0"/>
        <w:snapToGrid w:val="0"/>
        <w:spacing w:beforeLines="50" w:after="50"/>
        <w:jc w:val="center"/>
        <w:rPr>
          <w:rFonts w:ascii="宋体" w:hAnsi="宋体"/>
          <w:bCs/>
          <w:sz w:val="32"/>
          <w:szCs w:val="32"/>
        </w:rPr>
      </w:pPr>
    </w:p>
    <w:p w:rsidR="008B6191" w:rsidRPr="00030391" w:rsidRDefault="008B6191" w:rsidP="00D4355B">
      <w:pPr>
        <w:wordWrap w:val="0"/>
        <w:snapToGrid w:val="0"/>
        <w:spacing w:beforeLines="50" w:after="50"/>
        <w:jc w:val="center"/>
        <w:rPr>
          <w:rFonts w:ascii="宋体" w:hAnsi="宋体"/>
          <w:b/>
          <w:bCs/>
          <w:sz w:val="72"/>
          <w:szCs w:val="72"/>
        </w:rPr>
      </w:pPr>
      <w:r w:rsidRPr="00030391">
        <w:rPr>
          <w:rFonts w:ascii="宋体" w:hAnsi="宋体" w:hint="eastAsia"/>
          <w:b/>
          <w:bCs/>
          <w:sz w:val="72"/>
          <w:szCs w:val="72"/>
        </w:rPr>
        <w:t>投 标 文 件</w:t>
      </w:r>
    </w:p>
    <w:p w:rsidR="008B6191" w:rsidRPr="00030391" w:rsidRDefault="008B6191" w:rsidP="00D4355B">
      <w:pPr>
        <w:wordWrap w:val="0"/>
        <w:snapToGrid w:val="0"/>
        <w:spacing w:beforeLines="50" w:after="50"/>
        <w:rPr>
          <w:rFonts w:ascii="宋体" w:hAnsi="宋体"/>
          <w:bCs/>
          <w:sz w:val="24"/>
          <w:szCs w:val="20"/>
        </w:rPr>
      </w:pPr>
    </w:p>
    <w:p w:rsidR="008B6191" w:rsidRPr="00030391" w:rsidRDefault="008B6191" w:rsidP="00D4355B">
      <w:pPr>
        <w:wordWrap w:val="0"/>
        <w:snapToGrid w:val="0"/>
        <w:spacing w:beforeLines="50" w:after="50"/>
        <w:rPr>
          <w:rFonts w:ascii="宋体" w:hAnsi="宋体"/>
          <w:bCs/>
          <w:sz w:val="24"/>
          <w:szCs w:val="20"/>
        </w:rPr>
      </w:pPr>
    </w:p>
    <w:p w:rsidR="008B6191" w:rsidRPr="00030391" w:rsidRDefault="008B6191" w:rsidP="00D4355B">
      <w:pPr>
        <w:wordWrap w:val="0"/>
        <w:snapToGrid w:val="0"/>
        <w:spacing w:beforeLines="50" w:after="50"/>
        <w:rPr>
          <w:rFonts w:ascii="宋体" w:hAnsi="宋体"/>
          <w:bCs/>
          <w:sz w:val="24"/>
          <w:szCs w:val="20"/>
        </w:rPr>
      </w:pPr>
    </w:p>
    <w:p w:rsidR="008B6191" w:rsidRPr="00030391" w:rsidRDefault="008B6191" w:rsidP="00D4355B">
      <w:pPr>
        <w:wordWrap w:val="0"/>
        <w:snapToGrid w:val="0"/>
        <w:spacing w:beforeLines="50" w:after="50"/>
        <w:rPr>
          <w:rFonts w:ascii="宋体" w:hAnsi="宋体"/>
          <w:bCs/>
          <w:sz w:val="24"/>
          <w:szCs w:val="20"/>
        </w:rPr>
      </w:pPr>
    </w:p>
    <w:p w:rsidR="008B6191" w:rsidRPr="00030391" w:rsidRDefault="008B6191" w:rsidP="00D4355B">
      <w:pPr>
        <w:wordWrap w:val="0"/>
        <w:snapToGrid w:val="0"/>
        <w:spacing w:beforeLines="50" w:after="50"/>
        <w:rPr>
          <w:rFonts w:ascii="宋体" w:hAnsi="宋体"/>
          <w:bCs/>
          <w:sz w:val="24"/>
          <w:szCs w:val="20"/>
        </w:rPr>
      </w:pPr>
    </w:p>
    <w:p w:rsidR="00D05B6C" w:rsidRPr="00030391" w:rsidRDefault="00D05B6C" w:rsidP="00D4355B">
      <w:pPr>
        <w:wordWrap w:val="0"/>
        <w:snapToGrid w:val="0"/>
        <w:spacing w:beforeLines="50" w:after="50"/>
        <w:ind w:firstLineChars="150" w:firstLine="360"/>
        <w:rPr>
          <w:rFonts w:ascii="宋体" w:hAnsi="宋体"/>
          <w:bCs/>
          <w:sz w:val="24"/>
        </w:rPr>
      </w:pPr>
      <w:r w:rsidRPr="00030391">
        <w:rPr>
          <w:rFonts w:ascii="宋体" w:hAnsi="宋体" w:hint="eastAsia"/>
          <w:bCs/>
          <w:sz w:val="24"/>
        </w:rPr>
        <w:t>项目名称：</w:t>
      </w:r>
    </w:p>
    <w:p w:rsidR="00D05B6C" w:rsidRPr="00030391" w:rsidRDefault="00D05B6C" w:rsidP="00D4355B">
      <w:pPr>
        <w:wordWrap w:val="0"/>
        <w:snapToGrid w:val="0"/>
        <w:spacing w:beforeLines="50" w:after="50"/>
        <w:ind w:firstLineChars="150" w:firstLine="360"/>
        <w:rPr>
          <w:rFonts w:ascii="宋体" w:hAnsi="宋体"/>
          <w:bCs/>
          <w:sz w:val="24"/>
          <w:szCs w:val="20"/>
        </w:rPr>
      </w:pPr>
    </w:p>
    <w:p w:rsidR="00D05B6C" w:rsidRPr="00030391" w:rsidRDefault="00D05B6C" w:rsidP="00D4355B">
      <w:pPr>
        <w:wordWrap w:val="0"/>
        <w:snapToGrid w:val="0"/>
        <w:spacing w:beforeLines="50" w:after="50"/>
        <w:ind w:firstLineChars="150" w:firstLine="360"/>
        <w:rPr>
          <w:rFonts w:ascii="宋体" w:hAnsi="宋体"/>
          <w:bCs/>
          <w:sz w:val="24"/>
        </w:rPr>
      </w:pPr>
      <w:r w:rsidRPr="00030391">
        <w:rPr>
          <w:rFonts w:ascii="宋体" w:hAnsi="宋体" w:hint="eastAsia"/>
          <w:bCs/>
          <w:sz w:val="24"/>
        </w:rPr>
        <w:t>项目编号：</w:t>
      </w:r>
    </w:p>
    <w:p w:rsidR="00D05B6C" w:rsidRPr="00030391" w:rsidRDefault="00D05B6C" w:rsidP="00D4355B">
      <w:pPr>
        <w:wordWrap w:val="0"/>
        <w:snapToGrid w:val="0"/>
        <w:spacing w:beforeLines="50" w:after="50"/>
        <w:ind w:firstLineChars="150" w:firstLine="360"/>
        <w:rPr>
          <w:rFonts w:ascii="宋体" w:hAnsi="宋体"/>
          <w:bCs/>
          <w:sz w:val="24"/>
        </w:rPr>
      </w:pPr>
    </w:p>
    <w:p w:rsidR="00D05B6C" w:rsidRPr="00030391" w:rsidRDefault="00D05B6C" w:rsidP="00CF060F">
      <w:pPr>
        <w:pStyle w:val="a0"/>
        <w:wordWrap w:val="0"/>
        <w:snapToGrid w:val="0"/>
        <w:spacing w:before="50" w:after="50"/>
        <w:ind w:firstLineChars="150" w:firstLine="360"/>
        <w:rPr>
          <w:rFonts w:ascii="宋体" w:hAnsi="宋体"/>
          <w:bCs/>
          <w:sz w:val="24"/>
          <w:szCs w:val="24"/>
        </w:rPr>
      </w:pPr>
      <w:r w:rsidRPr="00030391">
        <w:rPr>
          <w:rFonts w:ascii="宋体" w:hAnsi="宋体" w:hint="eastAsia"/>
          <w:bCs/>
          <w:sz w:val="24"/>
          <w:szCs w:val="24"/>
        </w:rPr>
        <w:t>投标文件名称：报价文件、资格证明文件、商务文件、技术文件</w:t>
      </w:r>
    </w:p>
    <w:p w:rsidR="00D05B6C" w:rsidRPr="00030391" w:rsidRDefault="00D05B6C" w:rsidP="00CF060F">
      <w:pPr>
        <w:pStyle w:val="a0"/>
        <w:wordWrap w:val="0"/>
        <w:snapToGrid w:val="0"/>
        <w:spacing w:before="50" w:after="50"/>
        <w:ind w:firstLineChars="150" w:firstLine="360"/>
        <w:rPr>
          <w:rFonts w:ascii="宋体" w:hAnsi="宋体"/>
          <w:bCs/>
          <w:sz w:val="24"/>
          <w:szCs w:val="24"/>
        </w:rPr>
      </w:pPr>
    </w:p>
    <w:p w:rsidR="00D05B6C" w:rsidRPr="00030391" w:rsidRDefault="00D05B6C" w:rsidP="00CF060F">
      <w:pPr>
        <w:pStyle w:val="a0"/>
        <w:wordWrap w:val="0"/>
        <w:snapToGrid w:val="0"/>
        <w:spacing w:before="50" w:after="50"/>
        <w:ind w:firstLineChars="150" w:firstLine="360"/>
        <w:rPr>
          <w:rFonts w:ascii="宋体" w:hAnsi="宋体"/>
          <w:bCs/>
          <w:sz w:val="24"/>
          <w:szCs w:val="24"/>
        </w:rPr>
      </w:pPr>
      <w:r w:rsidRPr="00030391">
        <w:rPr>
          <w:rFonts w:ascii="宋体" w:hAnsi="宋体" w:hint="eastAsia"/>
          <w:bCs/>
          <w:sz w:val="24"/>
          <w:szCs w:val="24"/>
        </w:rPr>
        <w:t>投标人名称：</w:t>
      </w:r>
    </w:p>
    <w:p w:rsidR="00D05B6C" w:rsidRPr="00030391" w:rsidRDefault="00D05B6C" w:rsidP="00CF060F">
      <w:pPr>
        <w:pStyle w:val="a0"/>
        <w:wordWrap w:val="0"/>
        <w:snapToGrid w:val="0"/>
        <w:spacing w:before="50" w:after="50"/>
        <w:ind w:firstLineChars="150" w:firstLine="360"/>
        <w:rPr>
          <w:rFonts w:ascii="宋体" w:hAnsi="宋体"/>
          <w:bCs/>
          <w:sz w:val="24"/>
          <w:szCs w:val="24"/>
        </w:rPr>
      </w:pPr>
    </w:p>
    <w:p w:rsidR="00D05B6C" w:rsidRPr="00030391" w:rsidRDefault="00D05B6C" w:rsidP="00CF060F">
      <w:pPr>
        <w:pStyle w:val="a0"/>
        <w:wordWrap w:val="0"/>
        <w:snapToGrid w:val="0"/>
        <w:spacing w:before="50" w:after="50"/>
        <w:ind w:firstLineChars="150" w:firstLine="360"/>
        <w:rPr>
          <w:rFonts w:ascii="宋体" w:hAnsi="宋体"/>
          <w:bCs/>
          <w:sz w:val="24"/>
          <w:szCs w:val="24"/>
        </w:rPr>
      </w:pPr>
      <w:r w:rsidRPr="00030391">
        <w:rPr>
          <w:rFonts w:ascii="宋体" w:hAnsi="宋体" w:hint="eastAsia"/>
          <w:bCs/>
          <w:sz w:val="24"/>
          <w:szCs w:val="24"/>
        </w:rPr>
        <w:t>投标人地址：</w:t>
      </w:r>
    </w:p>
    <w:p w:rsidR="00D05B6C" w:rsidRPr="00030391" w:rsidRDefault="00D05B6C" w:rsidP="00CF060F">
      <w:pPr>
        <w:pStyle w:val="a0"/>
        <w:wordWrap w:val="0"/>
        <w:snapToGrid w:val="0"/>
        <w:spacing w:before="50" w:after="50"/>
        <w:ind w:firstLineChars="150" w:firstLine="360"/>
        <w:rPr>
          <w:rFonts w:ascii="宋体" w:hAnsi="宋体"/>
          <w:bCs/>
          <w:sz w:val="24"/>
          <w:szCs w:val="24"/>
        </w:rPr>
      </w:pPr>
    </w:p>
    <w:p w:rsidR="00D05B6C" w:rsidRPr="00030391" w:rsidRDefault="00D05B6C" w:rsidP="00CF060F">
      <w:pPr>
        <w:pStyle w:val="a0"/>
        <w:wordWrap w:val="0"/>
        <w:snapToGrid w:val="0"/>
        <w:spacing w:before="50" w:after="50"/>
        <w:ind w:firstLineChars="150" w:firstLine="360"/>
        <w:rPr>
          <w:rFonts w:ascii="宋体" w:hAnsi="宋体"/>
          <w:bCs/>
          <w:sz w:val="24"/>
          <w:szCs w:val="24"/>
        </w:rPr>
      </w:pPr>
      <w:r w:rsidRPr="00030391">
        <w:rPr>
          <w:rFonts w:ascii="宋体" w:hAnsi="宋体" w:hint="eastAsia"/>
          <w:bCs/>
          <w:sz w:val="24"/>
          <w:szCs w:val="24"/>
        </w:rPr>
        <w:t>在  年  月  日  时  分之前不得启封</w:t>
      </w:r>
    </w:p>
    <w:p w:rsidR="00D05B6C" w:rsidRPr="00030391" w:rsidRDefault="00D05B6C" w:rsidP="00D4355B">
      <w:pPr>
        <w:wordWrap w:val="0"/>
        <w:snapToGrid w:val="0"/>
        <w:spacing w:beforeLines="50" w:after="50"/>
        <w:ind w:firstLineChars="1700" w:firstLine="4080"/>
        <w:rPr>
          <w:rFonts w:ascii="宋体" w:hAnsi="宋体"/>
          <w:bCs/>
          <w:sz w:val="24"/>
          <w:szCs w:val="20"/>
        </w:rPr>
      </w:pPr>
    </w:p>
    <w:p w:rsidR="00D05B6C" w:rsidRPr="00030391" w:rsidRDefault="00D05B6C" w:rsidP="00D4355B">
      <w:pPr>
        <w:wordWrap w:val="0"/>
        <w:snapToGrid w:val="0"/>
        <w:spacing w:beforeLines="50" w:after="50"/>
        <w:ind w:firstLine="645"/>
        <w:jc w:val="center"/>
        <w:rPr>
          <w:rFonts w:ascii="宋体" w:hAnsi="宋体"/>
          <w:bCs/>
          <w:sz w:val="24"/>
          <w:szCs w:val="20"/>
        </w:rPr>
      </w:pPr>
      <w:r w:rsidRPr="00030391">
        <w:rPr>
          <w:rFonts w:ascii="宋体" w:hAnsi="宋体" w:hint="eastAsia"/>
          <w:bCs/>
          <w:sz w:val="24"/>
        </w:rPr>
        <w:t xml:space="preserve">                        年    月    日</w:t>
      </w:r>
    </w:p>
    <w:p w:rsidR="008B6191" w:rsidRPr="00030391" w:rsidRDefault="008B6191" w:rsidP="00D4355B">
      <w:pPr>
        <w:wordWrap w:val="0"/>
        <w:snapToGrid w:val="0"/>
        <w:spacing w:beforeLines="50" w:after="50"/>
        <w:ind w:firstLine="645"/>
        <w:jc w:val="left"/>
        <w:rPr>
          <w:rFonts w:ascii="宋体" w:hAnsi="宋体"/>
          <w:b/>
          <w:bCs/>
          <w:sz w:val="28"/>
          <w:szCs w:val="28"/>
        </w:rPr>
      </w:pPr>
    </w:p>
    <w:p w:rsidR="008B6191" w:rsidRPr="00030391" w:rsidRDefault="008B6191" w:rsidP="00D4355B">
      <w:pPr>
        <w:wordWrap w:val="0"/>
        <w:snapToGrid w:val="0"/>
        <w:spacing w:beforeLines="50" w:after="50"/>
        <w:jc w:val="center"/>
        <w:outlineLvl w:val="1"/>
        <w:rPr>
          <w:rFonts w:ascii="宋体" w:hAnsi="宋体"/>
        </w:rPr>
      </w:pPr>
    </w:p>
    <w:p w:rsidR="008B6191" w:rsidRPr="00030391" w:rsidRDefault="008B6191" w:rsidP="00D4355B">
      <w:pPr>
        <w:wordWrap w:val="0"/>
        <w:snapToGrid w:val="0"/>
        <w:spacing w:beforeLines="50" w:after="50"/>
        <w:jc w:val="center"/>
        <w:outlineLvl w:val="1"/>
        <w:rPr>
          <w:rFonts w:ascii="宋体" w:hAnsi="宋体"/>
        </w:rPr>
      </w:pPr>
    </w:p>
    <w:p w:rsidR="008B6191" w:rsidRPr="00030391" w:rsidRDefault="008B6191" w:rsidP="00D4355B">
      <w:pPr>
        <w:wordWrap w:val="0"/>
        <w:snapToGrid w:val="0"/>
        <w:spacing w:beforeLines="50" w:after="50"/>
        <w:jc w:val="center"/>
        <w:outlineLvl w:val="1"/>
        <w:rPr>
          <w:rFonts w:ascii="宋体" w:hAnsi="宋体"/>
        </w:rPr>
      </w:pPr>
    </w:p>
    <w:p w:rsidR="008B6191" w:rsidRPr="00030391" w:rsidRDefault="008B6191" w:rsidP="00D4355B">
      <w:pPr>
        <w:wordWrap w:val="0"/>
        <w:snapToGrid w:val="0"/>
        <w:spacing w:beforeLines="50" w:after="50"/>
        <w:jc w:val="center"/>
        <w:outlineLvl w:val="1"/>
        <w:rPr>
          <w:rFonts w:ascii="宋体" w:hAnsi="宋体"/>
        </w:rPr>
      </w:pPr>
      <w:r w:rsidRPr="00030391">
        <w:rPr>
          <w:rFonts w:ascii="宋体" w:hAnsi="宋体"/>
        </w:rPr>
        <w:br w:type="page"/>
      </w:r>
    </w:p>
    <w:p w:rsidR="008A2D43" w:rsidRPr="00030391" w:rsidRDefault="008A2D43" w:rsidP="00D4355B">
      <w:pPr>
        <w:wordWrap w:val="0"/>
        <w:snapToGrid w:val="0"/>
        <w:spacing w:beforeLines="50" w:after="50"/>
        <w:jc w:val="center"/>
        <w:outlineLvl w:val="1"/>
        <w:rPr>
          <w:rFonts w:ascii="宋体" w:hAnsi="宋体"/>
        </w:rPr>
      </w:pPr>
    </w:p>
    <w:p w:rsidR="008B6191" w:rsidRPr="00030391" w:rsidRDefault="008B6191" w:rsidP="00D4355B">
      <w:pPr>
        <w:wordWrap w:val="0"/>
        <w:snapToGrid w:val="0"/>
        <w:spacing w:beforeLines="50" w:after="50"/>
        <w:outlineLvl w:val="1"/>
        <w:rPr>
          <w:rFonts w:ascii="宋体" w:hAnsi="宋体"/>
          <w:b/>
          <w:bCs/>
          <w:sz w:val="28"/>
          <w:szCs w:val="28"/>
        </w:rPr>
      </w:pPr>
      <w:bookmarkStart w:id="160" w:name="_Toc19686836"/>
      <w:bookmarkStart w:id="161" w:name="_Toc254970557"/>
      <w:bookmarkStart w:id="162" w:name="_Toc254970698"/>
      <w:r w:rsidRPr="00030391">
        <w:rPr>
          <w:rFonts w:ascii="宋体" w:hAnsi="宋体" w:hint="eastAsia"/>
          <w:b/>
          <w:bCs/>
          <w:sz w:val="28"/>
          <w:szCs w:val="28"/>
        </w:rPr>
        <w:t>二、报价文件格式</w:t>
      </w:r>
      <w:bookmarkEnd w:id="160"/>
    </w:p>
    <w:p w:rsidR="008B6191" w:rsidRPr="00030391" w:rsidRDefault="008B6191" w:rsidP="00D4355B">
      <w:pPr>
        <w:wordWrap w:val="0"/>
        <w:snapToGrid w:val="0"/>
        <w:spacing w:beforeLines="50" w:after="50"/>
        <w:ind w:left="142"/>
        <w:jc w:val="left"/>
        <w:rPr>
          <w:rFonts w:ascii="宋体" w:hAnsi="宋体"/>
          <w:sz w:val="28"/>
          <w:szCs w:val="28"/>
        </w:rPr>
      </w:pPr>
      <w:r w:rsidRPr="00030391">
        <w:rPr>
          <w:rFonts w:ascii="宋体" w:hAnsi="宋体" w:hint="eastAsia"/>
          <w:b/>
          <w:sz w:val="28"/>
          <w:szCs w:val="28"/>
        </w:rPr>
        <w:t xml:space="preserve">1. 报价文件封面格式： </w:t>
      </w:r>
    </w:p>
    <w:p w:rsidR="008B6191" w:rsidRPr="00030391" w:rsidRDefault="008B6191" w:rsidP="00D4355B">
      <w:pPr>
        <w:wordWrap w:val="0"/>
        <w:snapToGrid w:val="0"/>
        <w:spacing w:beforeLines="50" w:after="50" w:line="400" w:lineRule="exact"/>
        <w:rPr>
          <w:rFonts w:ascii="宋体" w:hAnsi="宋体"/>
          <w:bCs/>
          <w:sz w:val="28"/>
          <w:szCs w:val="28"/>
        </w:rPr>
      </w:pPr>
      <w:r w:rsidRPr="00030391">
        <w:rPr>
          <w:rFonts w:ascii="宋体" w:hAnsi="宋体" w:hint="eastAsia"/>
          <w:bCs/>
          <w:sz w:val="28"/>
          <w:szCs w:val="28"/>
        </w:rPr>
        <w:t>正本/或副本</w:t>
      </w:r>
    </w:p>
    <w:p w:rsidR="008B6191" w:rsidRPr="00030391" w:rsidRDefault="008B6191" w:rsidP="00D4355B">
      <w:pPr>
        <w:wordWrap w:val="0"/>
        <w:snapToGrid w:val="0"/>
        <w:spacing w:beforeLines="50" w:after="50" w:line="400" w:lineRule="exact"/>
        <w:jc w:val="center"/>
        <w:rPr>
          <w:rFonts w:ascii="宋体" w:hAnsi="宋体"/>
          <w:bCs/>
          <w:sz w:val="24"/>
          <w:szCs w:val="20"/>
        </w:rPr>
      </w:pPr>
    </w:p>
    <w:p w:rsidR="002404D1" w:rsidRPr="00030391" w:rsidRDefault="002404D1" w:rsidP="00D4355B">
      <w:pPr>
        <w:wordWrap w:val="0"/>
        <w:snapToGrid w:val="0"/>
        <w:spacing w:beforeLines="50" w:after="50" w:line="400" w:lineRule="exact"/>
        <w:jc w:val="center"/>
        <w:rPr>
          <w:rFonts w:ascii="宋体" w:hAnsi="宋体"/>
          <w:b/>
          <w:bCs/>
          <w:sz w:val="44"/>
          <w:szCs w:val="44"/>
        </w:rPr>
      </w:pPr>
    </w:p>
    <w:p w:rsidR="002404D1" w:rsidRPr="00030391" w:rsidRDefault="002404D1" w:rsidP="00CF060F">
      <w:pPr>
        <w:wordWrap w:val="0"/>
        <w:snapToGrid w:val="0"/>
        <w:spacing w:line="760" w:lineRule="exact"/>
        <w:jc w:val="center"/>
        <w:rPr>
          <w:rFonts w:ascii="宋体" w:hAnsi="宋体"/>
          <w:b/>
          <w:bCs/>
          <w:sz w:val="44"/>
          <w:szCs w:val="44"/>
        </w:rPr>
      </w:pPr>
    </w:p>
    <w:p w:rsidR="008B6191" w:rsidRPr="00030391" w:rsidRDefault="008B6191" w:rsidP="00CF060F">
      <w:pPr>
        <w:wordWrap w:val="0"/>
        <w:snapToGrid w:val="0"/>
        <w:spacing w:line="760" w:lineRule="exact"/>
        <w:jc w:val="center"/>
        <w:rPr>
          <w:rFonts w:ascii="宋体" w:hAnsi="宋体"/>
          <w:b/>
          <w:bCs/>
          <w:sz w:val="72"/>
          <w:szCs w:val="72"/>
        </w:rPr>
      </w:pPr>
      <w:r w:rsidRPr="00030391">
        <w:rPr>
          <w:rFonts w:ascii="宋体" w:hAnsi="宋体" w:hint="eastAsia"/>
          <w:b/>
          <w:bCs/>
          <w:sz w:val="72"/>
          <w:szCs w:val="72"/>
        </w:rPr>
        <w:t>报价文件</w:t>
      </w: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D4355B">
      <w:pPr>
        <w:wordWrap w:val="0"/>
        <w:snapToGrid w:val="0"/>
        <w:spacing w:beforeLines="50" w:after="50" w:line="400" w:lineRule="exact"/>
        <w:rPr>
          <w:rFonts w:ascii="宋体" w:hAnsi="宋体"/>
          <w:bCs/>
          <w:sz w:val="24"/>
          <w:szCs w:val="20"/>
        </w:rPr>
      </w:pPr>
    </w:p>
    <w:p w:rsidR="008B6191" w:rsidRPr="00030391" w:rsidRDefault="008B6191" w:rsidP="00CF060F">
      <w:pPr>
        <w:wordWrap w:val="0"/>
        <w:snapToGrid w:val="0"/>
        <w:spacing w:line="700" w:lineRule="exact"/>
        <w:ind w:firstLineChars="150" w:firstLine="422"/>
        <w:rPr>
          <w:rFonts w:ascii="宋体" w:hAnsi="宋体"/>
          <w:b/>
          <w:bCs/>
          <w:sz w:val="28"/>
          <w:szCs w:val="28"/>
        </w:rPr>
      </w:pPr>
      <w:r w:rsidRPr="00030391">
        <w:rPr>
          <w:rFonts w:ascii="宋体" w:hAnsi="宋体" w:hint="eastAsia"/>
          <w:b/>
          <w:bCs/>
          <w:sz w:val="28"/>
          <w:szCs w:val="28"/>
        </w:rPr>
        <w:t xml:space="preserve">项目名称： </w:t>
      </w:r>
    </w:p>
    <w:p w:rsidR="008B6191" w:rsidRPr="00030391" w:rsidRDefault="008B6191" w:rsidP="00CF060F">
      <w:pPr>
        <w:wordWrap w:val="0"/>
        <w:snapToGrid w:val="0"/>
        <w:spacing w:line="700" w:lineRule="exact"/>
        <w:ind w:firstLineChars="150" w:firstLine="422"/>
        <w:rPr>
          <w:rFonts w:ascii="宋体" w:hAnsi="宋体"/>
          <w:b/>
          <w:bCs/>
          <w:sz w:val="28"/>
          <w:szCs w:val="28"/>
        </w:rPr>
      </w:pPr>
      <w:r w:rsidRPr="00030391">
        <w:rPr>
          <w:rFonts w:ascii="宋体" w:hAnsi="宋体" w:hint="eastAsia"/>
          <w:b/>
          <w:bCs/>
          <w:sz w:val="28"/>
          <w:szCs w:val="28"/>
        </w:rPr>
        <w:t xml:space="preserve">项目编号： </w:t>
      </w:r>
    </w:p>
    <w:p w:rsidR="008B6191" w:rsidRPr="00030391" w:rsidRDefault="008B6191" w:rsidP="00CF060F">
      <w:pPr>
        <w:wordWrap w:val="0"/>
        <w:snapToGrid w:val="0"/>
        <w:spacing w:line="700" w:lineRule="exact"/>
        <w:ind w:firstLineChars="150" w:firstLine="422"/>
        <w:rPr>
          <w:rFonts w:ascii="宋体" w:hAnsi="宋体"/>
          <w:b/>
          <w:bCs/>
          <w:sz w:val="28"/>
          <w:szCs w:val="28"/>
        </w:rPr>
      </w:pPr>
      <w:r w:rsidRPr="00030391">
        <w:rPr>
          <w:rFonts w:ascii="宋体" w:hAnsi="宋体" w:hint="eastAsia"/>
          <w:b/>
          <w:bCs/>
          <w:sz w:val="28"/>
          <w:szCs w:val="28"/>
        </w:rPr>
        <w:t>投标人名称：</w:t>
      </w:r>
    </w:p>
    <w:p w:rsidR="008B6191" w:rsidRPr="00030391" w:rsidRDefault="008B6191" w:rsidP="00CF060F">
      <w:pPr>
        <w:wordWrap w:val="0"/>
        <w:snapToGrid w:val="0"/>
        <w:spacing w:line="700" w:lineRule="exact"/>
        <w:ind w:firstLineChars="150" w:firstLine="422"/>
        <w:rPr>
          <w:rFonts w:ascii="宋体" w:hAnsi="宋体"/>
          <w:b/>
          <w:bCs/>
          <w:sz w:val="28"/>
          <w:szCs w:val="28"/>
        </w:rPr>
      </w:pPr>
      <w:r w:rsidRPr="00030391">
        <w:rPr>
          <w:rFonts w:ascii="宋体" w:hAnsi="宋体" w:hint="eastAsia"/>
          <w:b/>
          <w:bCs/>
          <w:sz w:val="28"/>
          <w:szCs w:val="28"/>
        </w:rPr>
        <w:t>投标人地址：</w:t>
      </w:r>
    </w:p>
    <w:p w:rsidR="008B6191" w:rsidRPr="00030391" w:rsidRDefault="008B6191" w:rsidP="00CF060F">
      <w:pPr>
        <w:pStyle w:val="a0"/>
        <w:wordWrap w:val="0"/>
        <w:snapToGrid w:val="0"/>
        <w:spacing w:line="700" w:lineRule="exact"/>
        <w:ind w:firstLineChars="400" w:firstLine="1124"/>
        <w:rPr>
          <w:rFonts w:ascii="宋体" w:hAnsi="宋体"/>
          <w:b/>
          <w:bCs/>
          <w:sz w:val="28"/>
          <w:szCs w:val="28"/>
        </w:rPr>
      </w:pPr>
    </w:p>
    <w:p w:rsidR="008B6191" w:rsidRPr="00030391" w:rsidRDefault="008B6191" w:rsidP="00CF060F">
      <w:pPr>
        <w:wordWrap w:val="0"/>
        <w:snapToGrid w:val="0"/>
        <w:spacing w:line="700" w:lineRule="exact"/>
        <w:jc w:val="center"/>
        <w:rPr>
          <w:rFonts w:ascii="宋体" w:hAnsi="宋体"/>
          <w:b/>
          <w:sz w:val="28"/>
          <w:szCs w:val="28"/>
        </w:rPr>
      </w:pPr>
      <w:r w:rsidRPr="00030391">
        <w:rPr>
          <w:rFonts w:ascii="宋体" w:hAnsi="宋体" w:hint="eastAsia"/>
          <w:b/>
          <w:sz w:val="28"/>
          <w:szCs w:val="28"/>
        </w:rPr>
        <w:t xml:space="preserve">                                         年  月  日</w:t>
      </w:r>
    </w:p>
    <w:p w:rsidR="00D06413" w:rsidRPr="00030391" w:rsidRDefault="008B6191" w:rsidP="00CF060F">
      <w:pPr>
        <w:wordWrap w:val="0"/>
        <w:snapToGrid w:val="0"/>
        <w:spacing w:line="480" w:lineRule="exact"/>
        <w:jc w:val="left"/>
        <w:rPr>
          <w:rFonts w:ascii="宋体" w:hAnsi="宋体"/>
          <w:b/>
          <w:sz w:val="24"/>
        </w:rPr>
      </w:pPr>
      <w:r w:rsidRPr="00030391">
        <w:rPr>
          <w:rFonts w:ascii="宋体" w:hAnsi="宋体"/>
          <w:b/>
          <w:sz w:val="24"/>
        </w:rPr>
        <w:br w:type="page"/>
      </w:r>
    </w:p>
    <w:p w:rsidR="008B6191" w:rsidRPr="00030391" w:rsidRDefault="008B6191" w:rsidP="00CF060F">
      <w:pPr>
        <w:wordWrap w:val="0"/>
        <w:snapToGrid w:val="0"/>
        <w:spacing w:line="480" w:lineRule="exact"/>
        <w:jc w:val="left"/>
        <w:rPr>
          <w:rFonts w:ascii="宋体" w:hAnsi="宋体"/>
          <w:sz w:val="28"/>
          <w:szCs w:val="28"/>
        </w:rPr>
      </w:pPr>
      <w:r w:rsidRPr="00030391">
        <w:rPr>
          <w:rFonts w:ascii="宋体" w:hAnsi="宋体" w:hint="eastAsia"/>
          <w:b/>
          <w:sz w:val="28"/>
          <w:szCs w:val="28"/>
        </w:rPr>
        <w:lastRenderedPageBreak/>
        <w:t>2.</w:t>
      </w:r>
      <w:r w:rsidRPr="00030391">
        <w:rPr>
          <w:rFonts w:ascii="宋体" w:hAnsi="宋体" w:hint="eastAsia"/>
          <w:b/>
          <w:bCs/>
          <w:sz w:val="28"/>
          <w:szCs w:val="28"/>
        </w:rPr>
        <w:t>报价文件目录</w:t>
      </w:r>
    </w:p>
    <w:p w:rsidR="008B6191" w:rsidRPr="00030391" w:rsidRDefault="008B6191" w:rsidP="00CF060F">
      <w:pPr>
        <w:wordWrap w:val="0"/>
        <w:snapToGrid w:val="0"/>
        <w:spacing w:line="480" w:lineRule="exact"/>
        <w:jc w:val="center"/>
        <w:rPr>
          <w:rFonts w:ascii="宋体" w:hAnsi="宋体"/>
          <w:b/>
          <w:sz w:val="24"/>
        </w:rPr>
      </w:pPr>
      <w:r w:rsidRPr="00030391">
        <w:rPr>
          <w:rFonts w:ascii="宋体" w:hAnsi="宋体" w:hint="eastAsia"/>
          <w:b/>
          <w:sz w:val="24"/>
        </w:rPr>
        <w:t>根据招标文件规定及投标人提供的材料自行编写目录</w:t>
      </w:r>
      <w:r w:rsidR="00717942" w:rsidRPr="00030391">
        <w:rPr>
          <w:rFonts w:ascii="宋体" w:hAnsi="宋体" w:hint="eastAsia"/>
          <w:b/>
          <w:sz w:val="24"/>
        </w:rPr>
        <w:t>（应附有页码）</w:t>
      </w:r>
    </w:p>
    <w:p w:rsidR="008B6191" w:rsidRPr="00030391" w:rsidRDefault="008B6191" w:rsidP="00D4355B">
      <w:pPr>
        <w:wordWrap w:val="0"/>
        <w:snapToGrid w:val="0"/>
        <w:spacing w:beforeLines="50" w:after="50"/>
        <w:rPr>
          <w:rFonts w:ascii="宋体" w:hAnsi="宋体"/>
          <w:b/>
          <w:sz w:val="24"/>
        </w:rPr>
      </w:pPr>
    </w:p>
    <w:p w:rsidR="008B6191" w:rsidRPr="00030391" w:rsidRDefault="008B6191" w:rsidP="00D4355B">
      <w:pPr>
        <w:wordWrap w:val="0"/>
        <w:snapToGrid w:val="0"/>
        <w:spacing w:beforeLines="50" w:after="50"/>
        <w:rPr>
          <w:rFonts w:ascii="宋体" w:hAnsi="宋体"/>
          <w:b/>
          <w:sz w:val="24"/>
        </w:rPr>
      </w:pPr>
    </w:p>
    <w:p w:rsidR="008B6191" w:rsidRPr="00030391" w:rsidRDefault="008B6191" w:rsidP="00D4355B">
      <w:pPr>
        <w:wordWrap w:val="0"/>
        <w:snapToGrid w:val="0"/>
        <w:spacing w:beforeLines="50" w:after="50"/>
        <w:rPr>
          <w:rFonts w:ascii="宋体" w:hAnsi="宋体"/>
          <w:b/>
          <w:sz w:val="24"/>
        </w:rPr>
      </w:pPr>
    </w:p>
    <w:p w:rsidR="008B6191" w:rsidRPr="00030391" w:rsidRDefault="008B6191" w:rsidP="00D4355B">
      <w:pPr>
        <w:wordWrap w:val="0"/>
        <w:snapToGrid w:val="0"/>
        <w:spacing w:beforeLines="50" w:after="50"/>
        <w:ind w:left="142"/>
        <w:jc w:val="left"/>
        <w:rPr>
          <w:rFonts w:ascii="宋体" w:hAnsi="宋体"/>
          <w:b/>
          <w:sz w:val="28"/>
          <w:szCs w:val="28"/>
        </w:rPr>
      </w:pPr>
      <w:r w:rsidRPr="00030391">
        <w:rPr>
          <w:rFonts w:ascii="宋体" w:hAnsi="宋体"/>
          <w:b/>
          <w:sz w:val="24"/>
        </w:rPr>
        <w:br w:type="page"/>
      </w:r>
      <w:r w:rsidRPr="00030391">
        <w:rPr>
          <w:rFonts w:ascii="宋体" w:hAnsi="宋体" w:hint="eastAsia"/>
          <w:b/>
          <w:sz w:val="28"/>
          <w:szCs w:val="28"/>
        </w:rPr>
        <w:lastRenderedPageBreak/>
        <w:t>3. 投标函格式：</w:t>
      </w:r>
    </w:p>
    <w:p w:rsidR="008B6191" w:rsidRPr="00030391" w:rsidRDefault="008B6191" w:rsidP="00D4355B">
      <w:pPr>
        <w:wordWrap w:val="0"/>
        <w:snapToGrid w:val="0"/>
        <w:spacing w:beforeLines="50" w:after="50" w:line="320" w:lineRule="exact"/>
        <w:jc w:val="center"/>
        <w:rPr>
          <w:rFonts w:ascii="宋体" w:hAnsi="宋体"/>
          <w:b/>
          <w:sz w:val="32"/>
          <w:szCs w:val="32"/>
        </w:rPr>
      </w:pPr>
      <w:r w:rsidRPr="00030391">
        <w:rPr>
          <w:rFonts w:ascii="宋体" w:hAnsi="宋体" w:hint="eastAsia"/>
          <w:b/>
          <w:sz w:val="32"/>
          <w:szCs w:val="32"/>
        </w:rPr>
        <w:t>投 标 函</w:t>
      </w:r>
    </w:p>
    <w:p w:rsidR="008B6191" w:rsidRPr="00030391" w:rsidRDefault="008B6191" w:rsidP="00CF060F">
      <w:pPr>
        <w:wordWrap w:val="0"/>
        <w:snapToGrid w:val="0"/>
        <w:spacing w:line="390" w:lineRule="exact"/>
        <w:jc w:val="center"/>
        <w:rPr>
          <w:rFonts w:ascii="宋体" w:hAnsi="宋体"/>
          <w:b/>
          <w:sz w:val="24"/>
          <w:szCs w:val="20"/>
        </w:rPr>
      </w:pPr>
    </w:p>
    <w:p w:rsidR="008B6191" w:rsidRPr="00030391" w:rsidRDefault="008B6191" w:rsidP="00CF060F">
      <w:pPr>
        <w:wordWrap w:val="0"/>
        <w:snapToGrid w:val="0"/>
        <w:spacing w:line="390" w:lineRule="exact"/>
        <w:rPr>
          <w:rFonts w:ascii="宋体" w:hAnsi="宋体"/>
          <w:szCs w:val="21"/>
        </w:rPr>
      </w:pPr>
      <w:r w:rsidRPr="00030391">
        <w:rPr>
          <w:rFonts w:ascii="宋体" w:hAnsi="宋体" w:hint="eastAsia"/>
          <w:szCs w:val="21"/>
        </w:rPr>
        <w:t>致：</w:t>
      </w:r>
      <w:r w:rsidRPr="00030391">
        <w:rPr>
          <w:rFonts w:ascii="宋体" w:hAnsi="宋体" w:hint="eastAsia"/>
          <w:szCs w:val="21"/>
          <w:u w:val="single"/>
        </w:rPr>
        <w:t>采购人名称</w:t>
      </w:r>
      <w:r w:rsidRPr="00030391">
        <w:rPr>
          <w:rFonts w:ascii="宋体" w:hAnsi="宋体" w:hint="eastAsia"/>
          <w:szCs w:val="21"/>
        </w:rPr>
        <w:t>：</w:t>
      </w:r>
    </w:p>
    <w:p w:rsidR="008B6191" w:rsidRPr="00030391" w:rsidRDefault="008B6191" w:rsidP="00CF060F">
      <w:pPr>
        <w:wordWrap w:val="0"/>
        <w:snapToGrid w:val="0"/>
        <w:spacing w:line="390" w:lineRule="exact"/>
        <w:ind w:firstLine="480"/>
        <w:rPr>
          <w:rFonts w:ascii="宋体" w:hAnsi="宋体"/>
          <w:szCs w:val="21"/>
        </w:rPr>
      </w:pPr>
      <w:r w:rsidRPr="00030391">
        <w:rPr>
          <w:rFonts w:ascii="宋体" w:hAnsi="宋体" w:hint="eastAsia"/>
          <w:szCs w:val="21"/>
        </w:rPr>
        <w:t>根据贵方</w:t>
      </w:r>
      <w:r w:rsidRPr="00030391">
        <w:rPr>
          <w:rFonts w:ascii="宋体" w:hAnsi="宋体" w:hint="eastAsia"/>
          <w:szCs w:val="21"/>
          <w:u w:val="single"/>
        </w:rPr>
        <w:t xml:space="preserve"> 项目名称</w:t>
      </w:r>
      <w:r w:rsidRPr="00030391">
        <w:rPr>
          <w:rFonts w:ascii="宋体" w:hAnsi="宋体" w:hint="eastAsia"/>
          <w:szCs w:val="21"/>
        </w:rPr>
        <w:t>（项目编号：</w:t>
      </w:r>
      <w:r w:rsidRPr="00030391">
        <w:rPr>
          <w:rFonts w:ascii="宋体" w:hAnsi="宋体" w:hint="eastAsia"/>
          <w:szCs w:val="21"/>
          <w:u w:val="single"/>
        </w:rPr>
        <w:t>_____     _</w:t>
      </w:r>
      <w:r w:rsidRPr="00030391">
        <w:rPr>
          <w:rFonts w:ascii="宋体" w:hAnsi="宋体" w:hint="eastAsia"/>
          <w:szCs w:val="21"/>
        </w:rPr>
        <w:t>_）的招标公告，签字代表______</w:t>
      </w:r>
      <w:r w:rsidRPr="00030391">
        <w:rPr>
          <w:rFonts w:ascii="宋体" w:hAnsi="宋体" w:hint="eastAsia"/>
          <w:szCs w:val="21"/>
          <w:u w:val="single"/>
        </w:rPr>
        <w:t xml:space="preserve">_     </w:t>
      </w:r>
      <w:r w:rsidRPr="00030391">
        <w:rPr>
          <w:rFonts w:ascii="宋体" w:hAnsi="宋体" w:hint="eastAsia"/>
          <w:szCs w:val="21"/>
        </w:rPr>
        <w:t>（姓名）经正式授权并代表投标人</w:t>
      </w:r>
      <w:r w:rsidRPr="00030391">
        <w:rPr>
          <w:rFonts w:ascii="宋体" w:hAnsi="宋体" w:hint="eastAsia"/>
          <w:szCs w:val="21"/>
          <w:u w:val="single"/>
        </w:rPr>
        <w:t>_______                  __</w:t>
      </w:r>
      <w:r w:rsidRPr="00030391">
        <w:rPr>
          <w:rFonts w:ascii="宋体" w:hAnsi="宋体" w:hint="eastAsia"/>
          <w:szCs w:val="21"/>
        </w:rPr>
        <w:t>（投标人名称）提交投标文件。</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据此函，签字代表宣布同意如下：</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1.我方已详细审查全部“招标文件”，包括修改文件（如有的话）以及全部参考资料和有关附件，已经了解我方对于招标文件、采购过程、采购结果有依法进行询问、质疑、投诉的权利及相关渠道和要求。</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2.我方在投标之前已经与贵方进行了充分的沟通，完全理解并接受招标文件的各项规定和要求，对招标文件的合理性、合法性不再有异议。</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3.本投标有效期</w:t>
      </w:r>
      <w:r w:rsidR="00FC4D07" w:rsidRPr="00030391">
        <w:rPr>
          <w:rFonts w:ascii="宋体" w:hAnsi="宋体" w:hint="eastAsia"/>
          <w:szCs w:val="21"/>
        </w:rPr>
        <w:t>自投标文件提交截止之日起120日</w:t>
      </w:r>
      <w:r w:rsidRPr="00030391">
        <w:rPr>
          <w:rFonts w:ascii="宋体" w:hAnsi="宋体" w:hint="eastAsia"/>
          <w:szCs w:val="21"/>
        </w:rPr>
        <w:t>。</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4.如中标，本投标文件至本项目合同履行</w:t>
      </w:r>
      <w:proofErr w:type="gramStart"/>
      <w:r w:rsidRPr="00030391">
        <w:rPr>
          <w:rFonts w:ascii="宋体" w:hAnsi="宋体" w:hint="eastAsia"/>
          <w:szCs w:val="21"/>
        </w:rPr>
        <w:t>完毕止均保持</w:t>
      </w:r>
      <w:proofErr w:type="gramEnd"/>
      <w:r w:rsidRPr="00030391">
        <w:rPr>
          <w:rFonts w:ascii="宋体" w:hAnsi="宋体" w:hint="eastAsia"/>
          <w:szCs w:val="21"/>
        </w:rPr>
        <w:t>有效，我方将按“招标文件”及政府采购法律、法规的规定履行合同责任和义务。</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5.我方同意按照贵方要求提供与投标有关的一切数据或资料。</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6.我方向贵方提交的所有投标文件、资料都是准确的和真实的。</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7.以上事项如有虚假或隐瞒，我方愿意承担一切后果，并不再寻求任何旨在减轻或免除法律责任的辩解。</w:t>
      </w:r>
    </w:p>
    <w:p w:rsidR="008B6191" w:rsidRPr="00030391" w:rsidRDefault="008B6191" w:rsidP="00CF060F">
      <w:pPr>
        <w:wordWrap w:val="0"/>
        <w:spacing w:line="390" w:lineRule="exact"/>
        <w:ind w:firstLineChars="200" w:firstLine="420"/>
        <w:rPr>
          <w:rFonts w:ascii="宋体" w:hAnsi="宋体"/>
          <w:szCs w:val="21"/>
        </w:rPr>
      </w:pPr>
      <w:r w:rsidRPr="00030391">
        <w:rPr>
          <w:rFonts w:ascii="宋体" w:hAnsi="宋体" w:hint="eastAsia"/>
          <w:szCs w:val="21"/>
        </w:rPr>
        <w:t>8.根据</w:t>
      </w:r>
      <w:r w:rsidRPr="00030391">
        <w:rPr>
          <w:rFonts w:ascii="宋体" w:hAnsi="宋体"/>
          <w:szCs w:val="21"/>
        </w:rPr>
        <w:t>《中华人民共和国政府采购法实施条例》第五十条要求对政府采购合同进行公告</w:t>
      </w:r>
      <w:r w:rsidRPr="00030391">
        <w:rPr>
          <w:rFonts w:ascii="宋体" w:hAnsi="宋体" w:hint="eastAsia"/>
          <w:szCs w:val="21"/>
        </w:rPr>
        <w:t>，</w:t>
      </w:r>
      <w:r w:rsidRPr="00030391">
        <w:rPr>
          <w:rFonts w:ascii="宋体" w:hAnsi="宋体"/>
          <w:szCs w:val="21"/>
        </w:rPr>
        <w:t>但政府采购合同中涉及国家秘密、商业秘密的内容除外。</w:t>
      </w:r>
      <w:r w:rsidRPr="00030391">
        <w:rPr>
          <w:rFonts w:ascii="宋体" w:hAnsi="宋体" w:hint="eastAsia"/>
          <w:szCs w:val="21"/>
        </w:rPr>
        <w:t>我方就对本次投标文件进行注明如下：（两项内容中必须选择一项）</w:t>
      </w:r>
    </w:p>
    <w:p w:rsidR="008B6191" w:rsidRPr="00030391" w:rsidRDefault="008B6191" w:rsidP="00CF060F">
      <w:pPr>
        <w:wordWrap w:val="0"/>
        <w:spacing w:line="390" w:lineRule="exact"/>
        <w:ind w:firstLineChars="200" w:firstLine="420"/>
        <w:rPr>
          <w:rFonts w:ascii="宋体" w:hAnsi="宋体"/>
          <w:szCs w:val="21"/>
        </w:rPr>
      </w:pPr>
      <w:r w:rsidRPr="00030391">
        <w:rPr>
          <w:rFonts w:ascii="宋体" w:hAnsi="宋体" w:hint="eastAsia"/>
          <w:szCs w:val="21"/>
        </w:rPr>
        <w:t>□我方本次投标文件</w:t>
      </w:r>
      <w:r w:rsidRPr="00030391">
        <w:rPr>
          <w:rFonts w:ascii="宋体" w:hAnsi="宋体" w:cs="宋体"/>
          <w:kern w:val="0"/>
          <w:szCs w:val="21"/>
        </w:rPr>
        <w:t>内容中</w:t>
      </w:r>
      <w:r w:rsidRPr="00030391">
        <w:rPr>
          <w:rFonts w:ascii="宋体" w:hAnsi="宋体" w:hint="eastAsia"/>
          <w:szCs w:val="21"/>
        </w:rPr>
        <w:t>未</w:t>
      </w:r>
      <w:r w:rsidRPr="00030391">
        <w:rPr>
          <w:rFonts w:ascii="宋体" w:hAnsi="宋体" w:cs="宋体"/>
          <w:kern w:val="0"/>
          <w:szCs w:val="21"/>
        </w:rPr>
        <w:t>涉及商业秘密</w:t>
      </w:r>
      <w:r w:rsidRPr="00030391">
        <w:rPr>
          <w:rFonts w:ascii="宋体" w:hAnsi="宋体" w:cs="宋体" w:hint="eastAsia"/>
          <w:kern w:val="0"/>
          <w:szCs w:val="21"/>
        </w:rPr>
        <w:t>；</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□我方本次投标文件</w:t>
      </w:r>
      <w:r w:rsidRPr="00030391">
        <w:rPr>
          <w:rFonts w:ascii="宋体" w:hAnsi="宋体" w:cs="宋体"/>
          <w:kern w:val="0"/>
          <w:szCs w:val="21"/>
        </w:rPr>
        <w:t>涉及商业秘密</w:t>
      </w:r>
      <w:r w:rsidRPr="00030391">
        <w:rPr>
          <w:rFonts w:ascii="宋体" w:hAnsi="宋体" w:cs="宋体" w:hint="eastAsia"/>
          <w:kern w:val="0"/>
          <w:szCs w:val="21"/>
        </w:rPr>
        <w:t>的</w:t>
      </w:r>
      <w:r w:rsidRPr="00030391">
        <w:rPr>
          <w:rFonts w:ascii="宋体" w:hAnsi="宋体" w:cs="宋体"/>
          <w:kern w:val="0"/>
          <w:szCs w:val="21"/>
        </w:rPr>
        <w:t>内容</w:t>
      </w:r>
      <w:r w:rsidRPr="00030391">
        <w:rPr>
          <w:rFonts w:ascii="宋体" w:hAnsi="宋体" w:cs="宋体" w:hint="eastAsia"/>
          <w:kern w:val="0"/>
          <w:szCs w:val="21"/>
        </w:rPr>
        <w:t>有：；</w:t>
      </w:r>
    </w:p>
    <w:p w:rsidR="008B6191" w:rsidRPr="00030391" w:rsidRDefault="008B6191" w:rsidP="00CF060F">
      <w:pPr>
        <w:wordWrap w:val="0"/>
        <w:snapToGrid w:val="0"/>
        <w:spacing w:line="390" w:lineRule="exact"/>
        <w:ind w:firstLineChars="200" w:firstLine="420"/>
        <w:rPr>
          <w:rFonts w:ascii="宋体" w:hAnsi="宋体"/>
          <w:szCs w:val="21"/>
        </w:rPr>
      </w:pPr>
      <w:r w:rsidRPr="00030391">
        <w:rPr>
          <w:rFonts w:ascii="宋体" w:hAnsi="宋体" w:hint="eastAsia"/>
          <w:szCs w:val="21"/>
        </w:rPr>
        <w:t>9.与本投标有关的一切正式往来信函请寄：</w:t>
      </w:r>
    </w:p>
    <w:p w:rsidR="008B6191" w:rsidRPr="00030391" w:rsidRDefault="008B6191" w:rsidP="00CF060F">
      <w:pPr>
        <w:wordWrap w:val="0"/>
        <w:snapToGrid w:val="0"/>
        <w:spacing w:line="390" w:lineRule="exact"/>
        <w:rPr>
          <w:rFonts w:ascii="宋体" w:hAnsi="宋体"/>
          <w:szCs w:val="21"/>
          <w:u w:val="single"/>
        </w:rPr>
      </w:pPr>
      <w:r w:rsidRPr="00030391">
        <w:rPr>
          <w:rFonts w:ascii="宋体" w:hAnsi="宋体" w:hint="eastAsia"/>
          <w:szCs w:val="21"/>
        </w:rPr>
        <w:t>地址：邮编：</w:t>
      </w:r>
    </w:p>
    <w:p w:rsidR="008B6191" w:rsidRPr="00030391" w:rsidRDefault="008B6191" w:rsidP="00CF060F">
      <w:pPr>
        <w:wordWrap w:val="0"/>
        <w:snapToGrid w:val="0"/>
        <w:spacing w:line="390" w:lineRule="exact"/>
        <w:rPr>
          <w:rFonts w:ascii="宋体" w:hAnsi="宋体"/>
          <w:szCs w:val="21"/>
        </w:rPr>
      </w:pPr>
      <w:r w:rsidRPr="00030391">
        <w:rPr>
          <w:rFonts w:ascii="宋体" w:hAnsi="宋体" w:hint="eastAsia"/>
          <w:szCs w:val="21"/>
        </w:rPr>
        <w:t>电话：传真：</w:t>
      </w:r>
    </w:p>
    <w:p w:rsidR="008B6191" w:rsidRPr="00030391" w:rsidRDefault="008B6191" w:rsidP="00CF060F">
      <w:pPr>
        <w:wordWrap w:val="0"/>
        <w:snapToGrid w:val="0"/>
        <w:spacing w:line="390" w:lineRule="exact"/>
        <w:rPr>
          <w:rFonts w:ascii="宋体" w:hAnsi="宋体"/>
          <w:szCs w:val="21"/>
        </w:rPr>
      </w:pPr>
      <w:r w:rsidRPr="00030391">
        <w:rPr>
          <w:rFonts w:ascii="宋体" w:hAnsi="宋体" w:hint="eastAsia"/>
          <w:szCs w:val="21"/>
        </w:rPr>
        <w:t>投标人名称:</w:t>
      </w:r>
    </w:p>
    <w:p w:rsidR="008B6191" w:rsidRPr="00030391" w:rsidRDefault="008B6191" w:rsidP="00CF060F">
      <w:pPr>
        <w:wordWrap w:val="0"/>
        <w:snapToGrid w:val="0"/>
        <w:spacing w:line="390" w:lineRule="exact"/>
        <w:jc w:val="left"/>
        <w:rPr>
          <w:rFonts w:ascii="宋体" w:hAnsi="宋体"/>
          <w:szCs w:val="21"/>
        </w:rPr>
      </w:pPr>
      <w:r w:rsidRPr="00030391">
        <w:rPr>
          <w:rFonts w:ascii="宋体" w:hAnsi="宋体" w:hint="eastAsia"/>
          <w:szCs w:val="21"/>
        </w:rPr>
        <w:t>开户银行：   银行帐号：</w:t>
      </w:r>
    </w:p>
    <w:p w:rsidR="008B6191" w:rsidRPr="00030391" w:rsidRDefault="008B6191" w:rsidP="00CF060F">
      <w:pPr>
        <w:wordWrap w:val="0"/>
        <w:snapToGrid w:val="0"/>
        <w:spacing w:line="390" w:lineRule="exact"/>
        <w:jc w:val="left"/>
        <w:rPr>
          <w:rFonts w:ascii="宋体" w:hAnsi="宋体"/>
          <w:szCs w:val="21"/>
        </w:rPr>
      </w:pPr>
      <w:r w:rsidRPr="00030391">
        <w:rPr>
          <w:rFonts w:ascii="宋体" w:hAnsi="宋体" w:hint="eastAsia"/>
          <w:szCs w:val="21"/>
        </w:rPr>
        <w:t>法定代表人</w:t>
      </w:r>
      <w:r w:rsidR="00504B35" w:rsidRPr="00030391">
        <w:rPr>
          <w:rFonts w:ascii="宋体" w:hAnsi="宋体" w:hint="eastAsia"/>
          <w:szCs w:val="21"/>
        </w:rPr>
        <w:t>（负责人）</w:t>
      </w:r>
      <w:r w:rsidRPr="00030391">
        <w:rPr>
          <w:rFonts w:ascii="宋体" w:hAnsi="宋体" w:hint="eastAsia"/>
          <w:szCs w:val="21"/>
        </w:rPr>
        <w:t xml:space="preserve">或委托代理人签字:___________ </w:t>
      </w:r>
    </w:p>
    <w:p w:rsidR="008B6191" w:rsidRPr="00030391" w:rsidRDefault="008B6191" w:rsidP="00CF060F">
      <w:pPr>
        <w:pStyle w:val="af"/>
        <w:wordWrap w:val="0"/>
        <w:snapToGrid w:val="0"/>
        <w:spacing w:line="390" w:lineRule="exact"/>
        <w:ind w:firstLineChars="2850" w:firstLine="5985"/>
        <w:rPr>
          <w:rFonts w:hAnsi="宋体"/>
          <w:sz w:val="21"/>
        </w:rPr>
      </w:pPr>
    </w:p>
    <w:p w:rsidR="008B6191" w:rsidRPr="00030391" w:rsidRDefault="008B6191" w:rsidP="00CF060F">
      <w:pPr>
        <w:pStyle w:val="af"/>
        <w:wordWrap w:val="0"/>
        <w:snapToGrid w:val="0"/>
        <w:spacing w:line="390" w:lineRule="exact"/>
        <w:ind w:firstLineChars="2850" w:firstLine="5985"/>
        <w:rPr>
          <w:rFonts w:hAnsi="宋体"/>
          <w:sz w:val="21"/>
        </w:rPr>
      </w:pPr>
      <w:r w:rsidRPr="00030391">
        <w:rPr>
          <w:rFonts w:hAnsi="宋体" w:hint="eastAsia"/>
          <w:sz w:val="21"/>
        </w:rPr>
        <w:t>（公章）</w:t>
      </w:r>
    </w:p>
    <w:p w:rsidR="008B6191" w:rsidRPr="00030391" w:rsidRDefault="008B6191" w:rsidP="00CF060F">
      <w:pPr>
        <w:pStyle w:val="af"/>
        <w:wordWrap w:val="0"/>
        <w:snapToGrid w:val="0"/>
        <w:spacing w:line="390" w:lineRule="exact"/>
        <w:rPr>
          <w:rFonts w:hAnsi="宋体"/>
          <w:sz w:val="21"/>
        </w:rPr>
      </w:pPr>
      <w:r w:rsidRPr="00030391">
        <w:rPr>
          <w:rFonts w:hAnsi="宋体" w:hint="eastAsia"/>
          <w:sz w:val="21"/>
        </w:rPr>
        <w:t>年月日</w:t>
      </w:r>
    </w:p>
    <w:p w:rsidR="008B6191" w:rsidRPr="00030391" w:rsidRDefault="008B6191" w:rsidP="00D4355B">
      <w:pPr>
        <w:wordWrap w:val="0"/>
        <w:snapToGrid w:val="0"/>
        <w:spacing w:beforeLines="50" w:after="50"/>
        <w:jc w:val="left"/>
        <w:rPr>
          <w:rFonts w:ascii="宋体" w:hAnsi="宋体"/>
          <w:b/>
          <w:sz w:val="24"/>
          <w:szCs w:val="20"/>
        </w:rPr>
      </w:pPr>
      <w:r w:rsidRPr="00030391">
        <w:rPr>
          <w:rFonts w:hAnsi="宋体"/>
          <w:u w:val="single"/>
        </w:rPr>
        <w:br w:type="page"/>
      </w:r>
      <w:r w:rsidRPr="00030391">
        <w:rPr>
          <w:rFonts w:ascii="宋体" w:hAnsi="宋体" w:hint="eastAsia"/>
          <w:b/>
          <w:sz w:val="24"/>
        </w:rPr>
        <w:lastRenderedPageBreak/>
        <w:t>4. 开标一览表</w:t>
      </w:r>
    </w:p>
    <w:p w:rsidR="008B6191" w:rsidRPr="00030391" w:rsidRDefault="008B6191" w:rsidP="00CF060F">
      <w:pPr>
        <w:wordWrap w:val="0"/>
        <w:snapToGrid w:val="0"/>
        <w:spacing w:before="50" w:after="50"/>
        <w:jc w:val="center"/>
        <w:rPr>
          <w:rFonts w:ascii="宋体" w:hAnsi="宋体"/>
          <w:b/>
          <w:sz w:val="30"/>
        </w:rPr>
      </w:pPr>
      <w:r w:rsidRPr="00030391">
        <w:rPr>
          <w:rFonts w:ascii="宋体" w:hAnsi="宋体" w:hint="eastAsia"/>
          <w:b/>
          <w:sz w:val="30"/>
        </w:rPr>
        <w:t>开标一览表</w:t>
      </w:r>
    </w:p>
    <w:p w:rsidR="008B6191" w:rsidRPr="00030391" w:rsidRDefault="008B6191" w:rsidP="00CF060F">
      <w:pPr>
        <w:wordWrap w:val="0"/>
        <w:snapToGrid w:val="0"/>
        <w:spacing w:before="50" w:after="50"/>
        <w:rPr>
          <w:rFonts w:ascii="宋体" w:hAnsi="宋体"/>
          <w:sz w:val="24"/>
          <w:u w:val="single"/>
        </w:rPr>
      </w:pPr>
      <w:r w:rsidRPr="00030391">
        <w:rPr>
          <w:rFonts w:ascii="宋体" w:hAnsi="宋体" w:hint="eastAsia"/>
          <w:sz w:val="24"/>
        </w:rPr>
        <w:t>招标编号：</w:t>
      </w:r>
    </w:p>
    <w:p w:rsidR="008B6191" w:rsidRPr="00030391" w:rsidRDefault="008B6191" w:rsidP="00CF060F">
      <w:pPr>
        <w:wordWrap w:val="0"/>
        <w:snapToGrid w:val="0"/>
        <w:spacing w:before="50" w:after="50"/>
        <w:rPr>
          <w:rFonts w:ascii="宋体" w:hAnsi="宋体"/>
          <w:sz w:val="24"/>
        </w:rPr>
      </w:pPr>
      <w:r w:rsidRPr="00030391">
        <w:rPr>
          <w:rFonts w:ascii="宋体" w:hAnsi="宋体" w:hint="eastAsia"/>
          <w:sz w:val="24"/>
        </w:rPr>
        <w:t>投标人名称：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84"/>
        <w:gridCol w:w="1395"/>
        <w:gridCol w:w="733"/>
        <w:gridCol w:w="725"/>
        <w:gridCol w:w="716"/>
        <w:gridCol w:w="1534"/>
        <w:gridCol w:w="1615"/>
        <w:gridCol w:w="727"/>
        <w:gridCol w:w="1389"/>
      </w:tblGrid>
      <w:tr w:rsidR="00D962D0" w:rsidRPr="00030391" w:rsidTr="00540595">
        <w:trPr>
          <w:trHeight w:val="396"/>
          <w:jc w:val="center"/>
        </w:trPr>
        <w:tc>
          <w:tcPr>
            <w:tcW w:w="784"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proofErr w:type="gramStart"/>
            <w:r w:rsidRPr="00030391">
              <w:rPr>
                <w:rFonts w:ascii="宋体" w:hAnsi="宋体" w:hint="eastAsia"/>
                <w:b/>
                <w:sz w:val="24"/>
              </w:rPr>
              <w:t>项号</w:t>
            </w:r>
            <w:proofErr w:type="gramEnd"/>
          </w:p>
        </w:tc>
        <w:tc>
          <w:tcPr>
            <w:tcW w:w="1395"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货物</w:t>
            </w:r>
            <w:r w:rsidR="00CB36E6" w:rsidRPr="00030391">
              <w:rPr>
                <w:rFonts w:ascii="宋体" w:hAnsi="宋体" w:hint="eastAsia"/>
                <w:b/>
                <w:sz w:val="24"/>
              </w:rPr>
              <w:t>或服务</w:t>
            </w:r>
            <w:r w:rsidRPr="00030391">
              <w:rPr>
                <w:rFonts w:ascii="宋体" w:hAnsi="宋体" w:hint="eastAsia"/>
                <w:b/>
                <w:sz w:val="24"/>
              </w:rPr>
              <w:t>名称</w:t>
            </w:r>
          </w:p>
        </w:tc>
        <w:tc>
          <w:tcPr>
            <w:tcW w:w="733"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数量</w:t>
            </w:r>
          </w:p>
          <w:p w:rsidR="00D962D0" w:rsidRPr="00030391" w:rsidRDefault="00D962D0" w:rsidP="00CF060F">
            <w:pPr>
              <w:numPr>
                <w:ilvl w:val="0"/>
                <w:numId w:val="7"/>
              </w:numPr>
              <w:wordWrap w:val="0"/>
              <w:snapToGrid w:val="0"/>
              <w:spacing w:line="360" w:lineRule="exact"/>
              <w:jc w:val="center"/>
              <w:rPr>
                <w:rFonts w:ascii="宋体" w:hAnsi="宋体"/>
                <w:b/>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计量单位</w:t>
            </w:r>
          </w:p>
        </w:tc>
        <w:tc>
          <w:tcPr>
            <w:tcW w:w="716"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产地</w:t>
            </w:r>
          </w:p>
        </w:tc>
        <w:tc>
          <w:tcPr>
            <w:tcW w:w="1534"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品牌及厂家</w:t>
            </w:r>
          </w:p>
        </w:tc>
        <w:tc>
          <w:tcPr>
            <w:tcW w:w="1615" w:type="dxa"/>
            <w:tcBorders>
              <w:top w:val="single" w:sz="4" w:space="0" w:color="auto"/>
              <w:left w:val="single" w:sz="4" w:space="0" w:color="auto"/>
              <w:bottom w:val="single" w:sz="4" w:space="0" w:color="auto"/>
              <w:right w:val="single" w:sz="4" w:space="0" w:color="auto"/>
            </w:tcBorders>
            <w:vAlign w:val="center"/>
          </w:tcPr>
          <w:p w:rsidR="00D962D0" w:rsidRPr="00030391" w:rsidRDefault="00290101" w:rsidP="00CF060F">
            <w:pPr>
              <w:wordWrap w:val="0"/>
              <w:snapToGrid w:val="0"/>
              <w:spacing w:line="360" w:lineRule="exact"/>
              <w:jc w:val="center"/>
              <w:rPr>
                <w:rFonts w:ascii="宋体" w:hAnsi="宋体"/>
                <w:b/>
                <w:sz w:val="24"/>
              </w:rPr>
            </w:pPr>
            <w:r w:rsidRPr="00030391">
              <w:rPr>
                <w:rFonts w:ascii="宋体" w:hAnsi="宋体" w:hint="eastAsia"/>
                <w:b/>
                <w:sz w:val="24"/>
              </w:rPr>
              <w:t>服务要求（包含功能目标、技术指标）</w:t>
            </w:r>
          </w:p>
        </w:tc>
        <w:tc>
          <w:tcPr>
            <w:tcW w:w="727"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单价</w:t>
            </w:r>
          </w:p>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②</w:t>
            </w:r>
          </w:p>
        </w:tc>
        <w:tc>
          <w:tcPr>
            <w:tcW w:w="1389"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投标报价</w:t>
            </w:r>
          </w:p>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b/>
                <w:sz w:val="24"/>
              </w:rPr>
              <w:t>③</w:t>
            </w:r>
            <w:r w:rsidRPr="00030391">
              <w:rPr>
                <w:rFonts w:ascii="宋体" w:hAnsi="宋体" w:hint="eastAsia"/>
                <w:b/>
                <w:sz w:val="24"/>
              </w:rPr>
              <w:t>=①×②</w:t>
            </w:r>
          </w:p>
        </w:tc>
      </w:tr>
      <w:tr w:rsidR="00D962D0" w:rsidRPr="00030391" w:rsidTr="00540595">
        <w:trPr>
          <w:cantSplit/>
          <w:trHeight w:val="790"/>
          <w:jc w:val="center"/>
        </w:trPr>
        <w:tc>
          <w:tcPr>
            <w:tcW w:w="784"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r w:rsidRPr="00030391">
              <w:rPr>
                <w:rFonts w:ascii="宋体" w:hAnsi="宋体" w:hint="eastAsia"/>
                <w:b/>
                <w:sz w:val="24"/>
              </w:rPr>
              <w:t>1</w:t>
            </w:r>
          </w:p>
        </w:tc>
        <w:tc>
          <w:tcPr>
            <w:tcW w:w="1395"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b/>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jc w:val="center"/>
              <w:rPr>
                <w:rFonts w:ascii="宋体" w:hAnsi="宋体"/>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rPr>
                <w:rFonts w:ascii="宋体" w:hAnsi="宋体"/>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rPr>
                <w:rFonts w:ascii="宋体" w:hAnsi="宋体"/>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rPr>
                <w:rFonts w:ascii="宋体" w:hAnsi="宋体"/>
                <w:sz w:val="24"/>
              </w:rPr>
            </w:pPr>
          </w:p>
        </w:tc>
      </w:tr>
      <w:tr w:rsidR="00540595" w:rsidRPr="00030391" w:rsidTr="00540595">
        <w:trPr>
          <w:cantSplit/>
          <w:trHeight w:val="790"/>
          <w:jc w:val="center"/>
        </w:trPr>
        <w:tc>
          <w:tcPr>
            <w:tcW w:w="784"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r w:rsidRPr="00030391">
              <w:rPr>
                <w:rFonts w:ascii="宋体" w:hAnsi="宋体" w:hint="eastAsia"/>
                <w:b/>
                <w:sz w:val="24"/>
              </w:rPr>
              <w:t>2</w:t>
            </w:r>
          </w:p>
        </w:tc>
        <w:tc>
          <w:tcPr>
            <w:tcW w:w="1395"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rPr>
                <w:rFonts w:ascii="宋体" w:hAnsi="宋体"/>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rPr>
                <w:rFonts w:ascii="宋体" w:hAnsi="宋体"/>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rPr>
                <w:rFonts w:ascii="宋体" w:hAnsi="宋体"/>
                <w:sz w:val="24"/>
              </w:rPr>
            </w:pPr>
          </w:p>
        </w:tc>
      </w:tr>
      <w:tr w:rsidR="00540595" w:rsidRPr="00030391" w:rsidTr="00540595">
        <w:trPr>
          <w:cantSplit/>
          <w:trHeight w:val="790"/>
          <w:jc w:val="center"/>
        </w:trPr>
        <w:tc>
          <w:tcPr>
            <w:tcW w:w="784"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r w:rsidRPr="00030391">
              <w:rPr>
                <w:rFonts w:ascii="宋体" w:hAnsi="宋体" w:hint="eastAsia"/>
                <w:b/>
                <w:sz w:val="24"/>
              </w:rPr>
              <w:t>…</w:t>
            </w:r>
          </w:p>
        </w:tc>
        <w:tc>
          <w:tcPr>
            <w:tcW w:w="1395"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716"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b/>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jc w:val="center"/>
              <w:rPr>
                <w:rFonts w:ascii="宋体" w:hAnsi="宋体"/>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rPr>
                <w:rFonts w:ascii="宋体" w:hAnsi="宋体"/>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rPr>
                <w:rFonts w:ascii="宋体" w:hAnsi="宋体"/>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540595" w:rsidRPr="00030391" w:rsidRDefault="00540595" w:rsidP="00CF060F">
            <w:pPr>
              <w:wordWrap w:val="0"/>
              <w:snapToGrid w:val="0"/>
              <w:spacing w:line="360" w:lineRule="exact"/>
              <w:rPr>
                <w:rFonts w:ascii="宋体" w:hAnsi="宋体"/>
                <w:sz w:val="24"/>
              </w:rPr>
            </w:pPr>
          </w:p>
        </w:tc>
      </w:tr>
      <w:tr w:rsidR="00D962D0" w:rsidRPr="00030391" w:rsidTr="00540595">
        <w:trPr>
          <w:trHeight w:val="377"/>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D962D0" w:rsidRPr="00030391" w:rsidRDefault="00D962D0" w:rsidP="00CF060F">
            <w:pPr>
              <w:wordWrap w:val="0"/>
              <w:snapToGrid w:val="0"/>
              <w:spacing w:line="360" w:lineRule="exact"/>
              <w:rPr>
                <w:rFonts w:ascii="宋体" w:hAnsi="宋体"/>
                <w:sz w:val="24"/>
                <w:u w:val="single"/>
              </w:rPr>
            </w:pPr>
            <w:r w:rsidRPr="00030391">
              <w:rPr>
                <w:rFonts w:ascii="宋体" w:hAnsi="宋体" w:hint="eastAsia"/>
                <w:sz w:val="24"/>
              </w:rPr>
              <w:t>合计金额大写：</w:t>
            </w:r>
            <w:r w:rsidRPr="00030391">
              <w:rPr>
                <w:rFonts w:ascii="宋体" w:hAnsi="宋体" w:hint="eastAsia"/>
                <w:spacing w:val="20"/>
                <w:sz w:val="24"/>
              </w:rPr>
              <w:t>人民币（￥）</w:t>
            </w:r>
          </w:p>
        </w:tc>
      </w:tr>
      <w:tr w:rsidR="003552D0" w:rsidRPr="00030391" w:rsidTr="00540595">
        <w:trPr>
          <w:trHeight w:val="377"/>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3552D0" w:rsidRPr="00030391" w:rsidRDefault="003552D0" w:rsidP="00CF060F">
            <w:pPr>
              <w:wordWrap w:val="0"/>
              <w:snapToGrid w:val="0"/>
              <w:spacing w:line="360" w:lineRule="exact"/>
              <w:rPr>
                <w:rFonts w:ascii="宋体" w:hAnsi="宋体"/>
                <w:sz w:val="24"/>
              </w:rPr>
            </w:pPr>
            <w:r w:rsidRPr="00030391">
              <w:rPr>
                <w:rFonts w:ascii="宋体" w:hAnsi="宋体" w:hint="eastAsia"/>
                <w:sz w:val="24"/>
              </w:rPr>
              <w:t>交付时间：</w:t>
            </w:r>
          </w:p>
        </w:tc>
      </w:tr>
      <w:tr w:rsidR="003552D0" w:rsidRPr="00030391" w:rsidTr="00540595">
        <w:trPr>
          <w:trHeight w:val="377"/>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3552D0" w:rsidRPr="00030391" w:rsidRDefault="003552D0" w:rsidP="00CF060F">
            <w:pPr>
              <w:wordWrap w:val="0"/>
              <w:snapToGrid w:val="0"/>
              <w:spacing w:line="360" w:lineRule="exact"/>
              <w:rPr>
                <w:rFonts w:ascii="宋体" w:hAnsi="宋体"/>
                <w:sz w:val="24"/>
              </w:rPr>
            </w:pPr>
            <w:r w:rsidRPr="00030391">
              <w:rPr>
                <w:rFonts w:ascii="宋体" w:hAnsi="宋体" w:hint="eastAsia"/>
                <w:sz w:val="24"/>
              </w:rPr>
              <w:t>交付地点：</w:t>
            </w:r>
          </w:p>
        </w:tc>
      </w:tr>
    </w:tbl>
    <w:p w:rsidR="00D962D0" w:rsidRPr="00030391" w:rsidRDefault="00D962D0" w:rsidP="00CF060F">
      <w:pPr>
        <w:wordWrap w:val="0"/>
        <w:snapToGrid w:val="0"/>
        <w:spacing w:line="400" w:lineRule="exact"/>
        <w:jc w:val="left"/>
        <w:rPr>
          <w:rFonts w:ascii="宋体" w:hAnsi="宋体"/>
          <w:sz w:val="24"/>
        </w:rPr>
      </w:pPr>
      <w:r w:rsidRPr="00030391">
        <w:rPr>
          <w:rFonts w:ascii="宋体" w:hAnsi="宋体" w:hint="eastAsia"/>
          <w:sz w:val="24"/>
        </w:rPr>
        <w:t xml:space="preserve">注: </w:t>
      </w:r>
    </w:p>
    <w:p w:rsidR="00D962D0" w:rsidRPr="00030391" w:rsidRDefault="00D962D0" w:rsidP="00CF060F">
      <w:pPr>
        <w:wordWrap w:val="0"/>
        <w:snapToGrid w:val="0"/>
        <w:spacing w:line="400" w:lineRule="exact"/>
        <w:ind w:firstLineChars="200" w:firstLine="480"/>
        <w:jc w:val="left"/>
        <w:rPr>
          <w:rFonts w:ascii="宋体" w:hAnsi="宋体"/>
          <w:sz w:val="24"/>
        </w:rPr>
      </w:pPr>
      <w:r w:rsidRPr="00030391">
        <w:rPr>
          <w:rFonts w:ascii="宋体" w:hAnsi="宋体" w:hint="eastAsia"/>
          <w:sz w:val="24"/>
        </w:rPr>
        <w:t>1.投标人的开标一览表必须加盖投标人公章并由</w:t>
      </w:r>
      <w:r w:rsidRPr="00030391">
        <w:rPr>
          <w:rFonts w:ascii="宋体" w:hAnsi="宋体"/>
          <w:sz w:val="24"/>
        </w:rPr>
        <w:t>法定代表人或委托代理人</w:t>
      </w:r>
      <w:r w:rsidRPr="00030391">
        <w:rPr>
          <w:rFonts w:ascii="宋体" w:hAnsi="宋体" w:hint="eastAsia"/>
          <w:sz w:val="24"/>
        </w:rPr>
        <w:t>签字，</w:t>
      </w:r>
      <w:r w:rsidRPr="00030391">
        <w:rPr>
          <w:rFonts w:ascii="宋体" w:hAnsi="宋体" w:hint="eastAsia"/>
          <w:b/>
          <w:sz w:val="24"/>
        </w:rPr>
        <w:t>否则其投标作无效标处理</w:t>
      </w:r>
      <w:r w:rsidRPr="00030391">
        <w:rPr>
          <w:rFonts w:ascii="宋体" w:hAnsi="宋体" w:hint="eastAsia"/>
          <w:sz w:val="24"/>
        </w:rPr>
        <w:t>。</w:t>
      </w:r>
    </w:p>
    <w:p w:rsidR="00D962D0" w:rsidRPr="00030391" w:rsidRDefault="00D962D0" w:rsidP="00CF060F">
      <w:pPr>
        <w:wordWrap w:val="0"/>
        <w:snapToGrid w:val="0"/>
        <w:spacing w:line="400" w:lineRule="exact"/>
        <w:ind w:firstLineChars="200" w:firstLine="480"/>
        <w:jc w:val="left"/>
        <w:rPr>
          <w:rFonts w:ascii="宋体" w:hAnsi="宋体"/>
          <w:b/>
          <w:sz w:val="24"/>
        </w:rPr>
      </w:pPr>
      <w:r w:rsidRPr="00030391">
        <w:rPr>
          <w:rFonts w:ascii="宋体" w:hAnsi="宋体" w:hint="eastAsia"/>
          <w:bCs/>
          <w:sz w:val="24"/>
        </w:rPr>
        <w:t>2.</w:t>
      </w:r>
      <w:r w:rsidRPr="00030391">
        <w:rPr>
          <w:rFonts w:ascii="宋体" w:hAnsi="宋体" w:hint="eastAsia"/>
          <w:sz w:val="24"/>
        </w:rPr>
        <w:t>报价一经涂改，应在涂改处加盖投标人公章或者由法定代表人或授权委托人签字或盖章</w:t>
      </w:r>
      <w:r w:rsidRPr="00030391">
        <w:rPr>
          <w:rFonts w:ascii="宋体" w:hAnsi="宋体" w:hint="eastAsia"/>
          <w:b/>
          <w:sz w:val="24"/>
        </w:rPr>
        <w:t>，否则其投标作无效标处理。</w:t>
      </w:r>
    </w:p>
    <w:p w:rsidR="00D962D0" w:rsidRPr="00030391" w:rsidRDefault="00D962D0" w:rsidP="00CF060F">
      <w:pPr>
        <w:wordWrap w:val="0"/>
        <w:snapToGrid w:val="0"/>
        <w:spacing w:line="400" w:lineRule="exact"/>
        <w:ind w:firstLineChars="200" w:firstLine="480"/>
        <w:jc w:val="left"/>
        <w:rPr>
          <w:rFonts w:ascii="宋体" w:hAnsi="宋体"/>
          <w:sz w:val="24"/>
        </w:rPr>
      </w:pPr>
      <w:r w:rsidRPr="00030391">
        <w:rPr>
          <w:rFonts w:ascii="宋体" w:hAnsi="宋体" w:hint="eastAsia"/>
          <w:sz w:val="24"/>
        </w:rPr>
        <w:t>3.招标文件中列明采购专用耗材的，应按招标文件规定的耗材量或按耗材的常规试用量提供报价。</w:t>
      </w:r>
    </w:p>
    <w:p w:rsidR="00D962D0" w:rsidRPr="00030391" w:rsidRDefault="00D962D0" w:rsidP="00CF060F">
      <w:pPr>
        <w:wordWrap w:val="0"/>
        <w:snapToGrid w:val="0"/>
        <w:spacing w:line="400" w:lineRule="exact"/>
        <w:ind w:firstLineChars="200" w:firstLine="480"/>
        <w:jc w:val="left"/>
        <w:rPr>
          <w:rFonts w:ascii="宋体" w:hAnsi="宋体"/>
          <w:sz w:val="24"/>
        </w:rPr>
      </w:pPr>
      <w:r w:rsidRPr="00030391">
        <w:rPr>
          <w:rFonts w:ascii="宋体" w:hAnsi="宋体" w:hint="eastAsia"/>
          <w:sz w:val="24"/>
        </w:rPr>
        <w:t>4.如为联合体投标,“投标人名称”处必须列明联合体各方名称，标注联合体牵头人名称，</w:t>
      </w:r>
      <w:r w:rsidRPr="00030391">
        <w:rPr>
          <w:rFonts w:ascii="宋体" w:hAnsi="宋体" w:hint="eastAsia"/>
          <w:b/>
          <w:sz w:val="24"/>
        </w:rPr>
        <w:t>否则其投标作无效标处理。</w:t>
      </w:r>
    </w:p>
    <w:p w:rsidR="00D962D0" w:rsidRPr="00030391" w:rsidRDefault="00D962D0" w:rsidP="00CF060F">
      <w:pPr>
        <w:wordWrap w:val="0"/>
        <w:snapToGrid w:val="0"/>
        <w:spacing w:line="400" w:lineRule="exact"/>
        <w:ind w:firstLineChars="200" w:firstLine="480"/>
        <w:jc w:val="left"/>
        <w:rPr>
          <w:rFonts w:ascii="宋体" w:hAnsi="宋体"/>
          <w:sz w:val="24"/>
        </w:rPr>
      </w:pPr>
      <w:r w:rsidRPr="00030391">
        <w:rPr>
          <w:rFonts w:ascii="宋体" w:hAnsi="宋体" w:hint="eastAsia"/>
          <w:sz w:val="24"/>
        </w:rPr>
        <w:t>5.如为联合体投标,盖章处须加盖联合体各方公章，</w:t>
      </w:r>
      <w:r w:rsidRPr="00030391">
        <w:rPr>
          <w:rFonts w:ascii="宋体" w:hAnsi="宋体" w:hint="eastAsia"/>
          <w:b/>
          <w:sz w:val="24"/>
        </w:rPr>
        <w:t>否则其投标作无效标处理。</w:t>
      </w:r>
    </w:p>
    <w:p w:rsidR="0047729C" w:rsidRPr="00030391" w:rsidRDefault="0047729C" w:rsidP="00CF060F">
      <w:pPr>
        <w:wordWrap w:val="0"/>
        <w:snapToGrid w:val="0"/>
        <w:spacing w:line="400" w:lineRule="exact"/>
        <w:ind w:leftChars="-1" w:left="-2" w:rightChars="-389" w:right="-817"/>
        <w:rPr>
          <w:rFonts w:ascii="宋体" w:hAnsi="宋体"/>
          <w:szCs w:val="21"/>
        </w:rPr>
      </w:pPr>
    </w:p>
    <w:p w:rsidR="008B6191" w:rsidRPr="00030391" w:rsidRDefault="00504B35" w:rsidP="00CF060F">
      <w:pPr>
        <w:wordWrap w:val="0"/>
        <w:snapToGrid w:val="0"/>
        <w:spacing w:line="440" w:lineRule="exact"/>
        <w:ind w:leftChars="-1" w:left="-2" w:rightChars="-389" w:right="-817"/>
        <w:rPr>
          <w:rFonts w:ascii="宋体" w:hAnsi="宋体"/>
          <w:szCs w:val="21"/>
          <w:u w:val="single"/>
        </w:rPr>
      </w:pPr>
      <w:r w:rsidRPr="00030391">
        <w:rPr>
          <w:rFonts w:ascii="宋体" w:hAnsi="宋体" w:hint="eastAsia"/>
          <w:szCs w:val="21"/>
        </w:rPr>
        <w:t>法定代表人（负责人）或委托代理人签字</w:t>
      </w:r>
      <w:r w:rsidR="008B6191" w:rsidRPr="00030391">
        <w:rPr>
          <w:rFonts w:ascii="宋体" w:hAnsi="宋体" w:hint="eastAsia"/>
          <w:szCs w:val="21"/>
        </w:rPr>
        <w:t>（签字）：</w:t>
      </w:r>
    </w:p>
    <w:p w:rsidR="00E60B36" w:rsidRPr="00030391" w:rsidRDefault="008B6191" w:rsidP="00CF060F">
      <w:pPr>
        <w:wordWrap w:val="0"/>
        <w:snapToGrid w:val="0"/>
        <w:spacing w:line="440" w:lineRule="exact"/>
        <w:ind w:leftChars="-11" w:left="-23" w:rightChars="-389" w:right="-817"/>
        <w:rPr>
          <w:rFonts w:ascii="宋体" w:hAnsi="宋体"/>
          <w:szCs w:val="21"/>
        </w:rPr>
      </w:pPr>
      <w:r w:rsidRPr="00030391">
        <w:rPr>
          <w:rFonts w:ascii="宋体" w:hAnsi="宋体" w:hint="eastAsia"/>
          <w:szCs w:val="21"/>
        </w:rPr>
        <w:t>投标人名称（盖章）：</w:t>
      </w:r>
    </w:p>
    <w:p w:rsidR="008B6191" w:rsidRPr="00030391" w:rsidRDefault="008B6191" w:rsidP="00CF060F">
      <w:pPr>
        <w:wordWrap w:val="0"/>
        <w:snapToGrid w:val="0"/>
        <w:spacing w:line="440" w:lineRule="exact"/>
        <w:ind w:leftChars="-15" w:left="-6" w:rightChars="-389" w:right="-817" w:hangingChars="12" w:hanging="25"/>
        <w:rPr>
          <w:rFonts w:ascii="宋体" w:hAnsi="宋体"/>
          <w:szCs w:val="21"/>
        </w:rPr>
      </w:pPr>
      <w:r w:rsidRPr="00030391">
        <w:rPr>
          <w:rFonts w:ascii="宋体" w:hAnsi="宋体" w:hint="eastAsia"/>
          <w:szCs w:val="21"/>
        </w:rPr>
        <w:t>日期：    年   月   日</w:t>
      </w:r>
    </w:p>
    <w:p w:rsidR="00E57A01" w:rsidRPr="00030391" w:rsidRDefault="00E57A01" w:rsidP="00D4355B">
      <w:pPr>
        <w:wordWrap w:val="0"/>
        <w:snapToGrid w:val="0"/>
        <w:spacing w:beforeLines="50" w:after="50"/>
        <w:jc w:val="left"/>
        <w:rPr>
          <w:rFonts w:ascii="宋体" w:hAnsi="宋体"/>
          <w:b/>
          <w:sz w:val="24"/>
        </w:rPr>
      </w:pPr>
    </w:p>
    <w:p w:rsidR="00EB0A50" w:rsidRPr="00030391" w:rsidRDefault="00D05B6C" w:rsidP="00D4355B">
      <w:pPr>
        <w:wordWrap w:val="0"/>
        <w:snapToGrid w:val="0"/>
        <w:spacing w:beforeLines="50" w:after="50"/>
        <w:jc w:val="left"/>
        <w:rPr>
          <w:rFonts w:ascii="宋体" w:hAnsi="宋体"/>
          <w:b/>
          <w:bCs/>
          <w:sz w:val="24"/>
        </w:rPr>
      </w:pPr>
      <w:r w:rsidRPr="00030391">
        <w:rPr>
          <w:rFonts w:ascii="宋体" w:hAnsi="宋体" w:hint="eastAsia"/>
          <w:b/>
          <w:sz w:val="24"/>
        </w:rPr>
        <w:t>5.</w:t>
      </w:r>
      <w:r w:rsidRPr="00030391">
        <w:rPr>
          <w:rFonts w:ascii="宋体" w:hAnsi="宋体" w:hint="eastAsia"/>
          <w:b/>
          <w:sz w:val="24"/>
        </w:rPr>
        <w:tab/>
        <w:t>投标人针对报价需要说明的其他文件和说明（格式自拟）</w:t>
      </w:r>
      <w:r w:rsidR="008B6191" w:rsidRPr="00030391">
        <w:rPr>
          <w:rFonts w:ascii="宋体" w:hAnsi="宋体"/>
          <w:b/>
          <w:bCs/>
          <w:sz w:val="24"/>
        </w:rPr>
        <w:br w:type="page"/>
      </w:r>
      <w:bookmarkStart w:id="163" w:name="_Toc19686837"/>
    </w:p>
    <w:p w:rsidR="008B6191" w:rsidRPr="00030391" w:rsidRDefault="008B6191" w:rsidP="00D4355B">
      <w:pPr>
        <w:wordWrap w:val="0"/>
        <w:snapToGrid w:val="0"/>
        <w:spacing w:beforeLines="50" w:after="50"/>
        <w:outlineLvl w:val="1"/>
        <w:rPr>
          <w:rFonts w:ascii="宋体" w:hAnsi="宋体"/>
          <w:b/>
          <w:bCs/>
          <w:sz w:val="28"/>
          <w:szCs w:val="28"/>
        </w:rPr>
      </w:pPr>
      <w:r w:rsidRPr="00030391">
        <w:rPr>
          <w:rFonts w:ascii="宋体" w:hAnsi="宋体" w:hint="eastAsia"/>
          <w:b/>
          <w:bCs/>
          <w:sz w:val="28"/>
          <w:szCs w:val="28"/>
        </w:rPr>
        <w:lastRenderedPageBreak/>
        <w:t>三、资格证明文件格式</w:t>
      </w:r>
      <w:bookmarkEnd w:id="161"/>
      <w:bookmarkEnd w:id="162"/>
      <w:bookmarkEnd w:id="163"/>
    </w:p>
    <w:p w:rsidR="008B6191" w:rsidRPr="00030391" w:rsidRDefault="008B6191" w:rsidP="00D4355B">
      <w:pPr>
        <w:numPr>
          <w:ilvl w:val="2"/>
          <w:numId w:val="8"/>
        </w:numPr>
        <w:wordWrap w:val="0"/>
        <w:snapToGrid w:val="0"/>
        <w:spacing w:beforeLines="50" w:after="50"/>
        <w:ind w:left="0" w:firstLine="0"/>
        <w:jc w:val="left"/>
        <w:rPr>
          <w:rFonts w:ascii="宋体" w:hAnsi="宋体"/>
          <w:b/>
          <w:sz w:val="28"/>
          <w:szCs w:val="28"/>
        </w:rPr>
      </w:pPr>
      <w:r w:rsidRPr="00030391">
        <w:rPr>
          <w:rFonts w:ascii="宋体" w:hAnsi="宋体" w:hint="eastAsia"/>
          <w:b/>
          <w:sz w:val="28"/>
          <w:szCs w:val="28"/>
        </w:rPr>
        <w:t xml:space="preserve">资格证明文件封面格式： </w:t>
      </w:r>
    </w:p>
    <w:p w:rsidR="00EB0A50" w:rsidRPr="00030391" w:rsidRDefault="00EB0A50" w:rsidP="00D4355B">
      <w:pPr>
        <w:wordWrap w:val="0"/>
        <w:snapToGrid w:val="0"/>
        <w:spacing w:beforeLines="50" w:after="50"/>
        <w:ind w:left="142"/>
        <w:jc w:val="left"/>
        <w:rPr>
          <w:rFonts w:ascii="宋体" w:hAnsi="宋体"/>
          <w:b/>
          <w:sz w:val="28"/>
          <w:szCs w:val="28"/>
        </w:rPr>
      </w:pPr>
    </w:p>
    <w:p w:rsidR="008B6191" w:rsidRPr="00030391" w:rsidRDefault="008B6191" w:rsidP="00D4355B">
      <w:pPr>
        <w:wordWrap w:val="0"/>
        <w:snapToGrid w:val="0"/>
        <w:spacing w:beforeLines="50" w:after="50"/>
        <w:rPr>
          <w:rFonts w:ascii="宋体" w:hAnsi="宋体"/>
          <w:bCs/>
          <w:sz w:val="28"/>
          <w:szCs w:val="28"/>
        </w:rPr>
      </w:pPr>
      <w:r w:rsidRPr="00030391">
        <w:rPr>
          <w:rFonts w:ascii="宋体" w:hAnsi="宋体" w:hint="eastAsia"/>
          <w:bCs/>
          <w:sz w:val="28"/>
          <w:szCs w:val="28"/>
        </w:rPr>
        <w:t>正本/副本</w:t>
      </w:r>
    </w:p>
    <w:p w:rsidR="008B6191" w:rsidRPr="00030391" w:rsidRDefault="008B6191" w:rsidP="00D4355B">
      <w:pPr>
        <w:wordWrap w:val="0"/>
        <w:snapToGrid w:val="0"/>
        <w:spacing w:beforeLines="50" w:after="50"/>
        <w:rPr>
          <w:rFonts w:ascii="宋体" w:hAnsi="宋体"/>
          <w:sz w:val="24"/>
          <w:szCs w:val="20"/>
        </w:rPr>
      </w:pPr>
    </w:p>
    <w:p w:rsidR="00EB0A50" w:rsidRPr="00030391" w:rsidRDefault="00EB0A50" w:rsidP="00D4355B">
      <w:pPr>
        <w:wordWrap w:val="0"/>
        <w:snapToGrid w:val="0"/>
        <w:spacing w:beforeLines="50" w:after="50"/>
        <w:jc w:val="center"/>
        <w:rPr>
          <w:rFonts w:ascii="宋体" w:hAnsi="宋体"/>
          <w:bCs/>
          <w:sz w:val="72"/>
          <w:szCs w:val="72"/>
        </w:rPr>
      </w:pPr>
    </w:p>
    <w:p w:rsidR="008B6191" w:rsidRPr="00030391" w:rsidRDefault="008B6191" w:rsidP="00D4355B">
      <w:pPr>
        <w:wordWrap w:val="0"/>
        <w:snapToGrid w:val="0"/>
        <w:spacing w:beforeLines="50" w:after="50"/>
        <w:jc w:val="center"/>
        <w:rPr>
          <w:rFonts w:ascii="宋体" w:hAnsi="宋体"/>
          <w:bCs/>
          <w:sz w:val="72"/>
          <w:szCs w:val="72"/>
        </w:rPr>
      </w:pPr>
      <w:r w:rsidRPr="00030391">
        <w:rPr>
          <w:rFonts w:ascii="宋体" w:hAnsi="宋体" w:hint="eastAsia"/>
          <w:bCs/>
          <w:sz w:val="72"/>
          <w:szCs w:val="72"/>
        </w:rPr>
        <w:t>资格证明文件</w:t>
      </w:r>
    </w:p>
    <w:p w:rsidR="008B6191" w:rsidRPr="00030391" w:rsidRDefault="008B6191" w:rsidP="00D4355B">
      <w:pPr>
        <w:wordWrap w:val="0"/>
        <w:snapToGrid w:val="0"/>
        <w:spacing w:beforeLines="50" w:after="50"/>
        <w:rPr>
          <w:rFonts w:ascii="宋体" w:hAnsi="宋体"/>
          <w:bCs/>
          <w:sz w:val="24"/>
          <w:szCs w:val="20"/>
        </w:rPr>
      </w:pPr>
    </w:p>
    <w:p w:rsidR="00EB0A50" w:rsidRPr="00030391" w:rsidRDefault="00EB0A50" w:rsidP="00D4355B">
      <w:pPr>
        <w:wordWrap w:val="0"/>
        <w:snapToGrid w:val="0"/>
        <w:spacing w:beforeLines="50" w:after="50"/>
        <w:ind w:firstLineChars="225" w:firstLine="540"/>
        <w:rPr>
          <w:rFonts w:ascii="宋体" w:hAnsi="宋体"/>
          <w:bCs/>
          <w:sz w:val="24"/>
        </w:rPr>
      </w:pPr>
    </w:p>
    <w:p w:rsidR="00EB0A50" w:rsidRPr="00030391" w:rsidRDefault="00EB0A50" w:rsidP="00D4355B">
      <w:pPr>
        <w:wordWrap w:val="0"/>
        <w:snapToGrid w:val="0"/>
        <w:spacing w:beforeLines="50" w:after="50"/>
        <w:ind w:firstLineChars="225" w:firstLine="540"/>
        <w:rPr>
          <w:rFonts w:ascii="宋体" w:hAnsi="宋体"/>
          <w:bCs/>
          <w:sz w:val="24"/>
        </w:rPr>
      </w:pPr>
    </w:p>
    <w:p w:rsidR="00EB0A50" w:rsidRPr="00030391" w:rsidRDefault="00EB0A50" w:rsidP="00D4355B">
      <w:pPr>
        <w:wordWrap w:val="0"/>
        <w:snapToGrid w:val="0"/>
        <w:spacing w:beforeLines="50" w:after="50"/>
        <w:ind w:firstLineChars="225" w:firstLine="540"/>
        <w:rPr>
          <w:rFonts w:ascii="宋体" w:hAnsi="宋体"/>
          <w:bCs/>
          <w:sz w:val="24"/>
        </w:rPr>
      </w:pPr>
    </w:p>
    <w:p w:rsidR="00EB0A50" w:rsidRPr="00030391" w:rsidRDefault="00EB0A50" w:rsidP="00D4355B">
      <w:pPr>
        <w:wordWrap w:val="0"/>
        <w:snapToGrid w:val="0"/>
        <w:spacing w:beforeLines="50" w:after="50"/>
        <w:ind w:firstLineChars="225" w:firstLine="540"/>
        <w:rPr>
          <w:rFonts w:ascii="宋体" w:hAnsi="宋体"/>
          <w:bCs/>
          <w:sz w:val="24"/>
        </w:rPr>
      </w:pPr>
    </w:p>
    <w:p w:rsidR="008B6191" w:rsidRPr="00030391" w:rsidRDefault="008B6191" w:rsidP="00D4355B">
      <w:pPr>
        <w:wordWrap w:val="0"/>
        <w:snapToGrid w:val="0"/>
        <w:spacing w:beforeLines="50" w:after="50"/>
        <w:ind w:firstLineChars="225" w:firstLine="630"/>
        <w:rPr>
          <w:rFonts w:ascii="宋体" w:hAnsi="宋体"/>
          <w:bCs/>
          <w:sz w:val="28"/>
          <w:szCs w:val="28"/>
        </w:rPr>
      </w:pPr>
      <w:r w:rsidRPr="00030391">
        <w:rPr>
          <w:rFonts w:ascii="宋体" w:hAnsi="宋体" w:hint="eastAsia"/>
          <w:bCs/>
          <w:sz w:val="28"/>
          <w:szCs w:val="28"/>
        </w:rPr>
        <w:t>项目名称：</w:t>
      </w:r>
    </w:p>
    <w:p w:rsidR="008B6191" w:rsidRPr="00030391" w:rsidRDefault="008B6191" w:rsidP="00D4355B">
      <w:pPr>
        <w:wordWrap w:val="0"/>
        <w:snapToGrid w:val="0"/>
        <w:spacing w:beforeLines="50" w:after="50"/>
        <w:ind w:firstLineChars="225" w:firstLine="630"/>
        <w:rPr>
          <w:rFonts w:ascii="宋体" w:hAnsi="宋体"/>
          <w:bCs/>
          <w:sz w:val="28"/>
          <w:szCs w:val="28"/>
        </w:rPr>
      </w:pPr>
    </w:p>
    <w:p w:rsidR="008B6191" w:rsidRPr="00030391" w:rsidRDefault="008B6191" w:rsidP="00D4355B">
      <w:pPr>
        <w:wordWrap w:val="0"/>
        <w:snapToGrid w:val="0"/>
        <w:spacing w:beforeLines="50" w:after="50"/>
        <w:ind w:firstLineChars="225" w:firstLine="630"/>
        <w:rPr>
          <w:rFonts w:ascii="宋体" w:hAnsi="宋体"/>
          <w:bCs/>
          <w:sz w:val="28"/>
          <w:szCs w:val="28"/>
        </w:rPr>
      </w:pPr>
      <w:r w:rsidRPr="00030391">
        <w:rPr>
          <w:rFonts w:ascii="宋体" w:hAnsi="宋体" w:hint="eastAsia"/>
          <w:bCs/>
          <w:sz w:val="28"/>
          <w:szCs w:val="28"/>
        </w:rPr>
        <w:t>项目编号：</w:t>
      </w:r>
    </w:p>
    <w:p w:rsidR="008B6191" w:rsidRPr="00030391" w:rsidRDefault="008B6191" w:rsidP="00D4355B">
      <w:pPr>
        <w:wordWrap w:val="0"/>
        <w:snapToGrid w:val="0"/>
        <w:spacing w:beforeLines="50" w:after="50"/>
        <w:ind w:firstLineChars="225" w:firstLine="630"/>
        <w:rPr>
          <w:rFonts w:ascii="宋体" w:hAnsi="宋体"/>
          <w:bCs/>
          <w:sz w:val="28"/>
          <w:szCs w:val="28"/>
        </w:rPr>
      </w:pPr>
    </w:p>
    <w:p w:rsidR="008B6191" w:rsidRPr="00030391" w:rsidRDefault="008B6191" w:rsidP="00CF060F">
      <w:pPr>
        <w:pStyle w:val="a0"/>
        <w:wordWrap w:val="0"/>
        <w:snapToGrid w:val="0"/>
        <w:spacing w:before="50" w:after="50"/>
        <w:ind w:firstLineChars="225" w:firstLine="630"/>
        <w:rPr>
          <w:rFonts w:ascii="宋体" w:hAnsi="宋体"/>
          <w:bCs/>
          <w:sz w:val="28"/>
          <w:szCs w:val="28"/>
        </w:rPr>
      </w:pPr>
      <w:r w:rsidRPr="00030391">
        <w:rPr>
          <w:rFonts w:ascii="宋体" w:hAnsi="宋体" w:hint="eastAsia"/>
          <w:bCs/>
          <w:sz w:val="28"/>
          <w:szCs w:val="28"/>
        </w:rPr>
        <w:t>投标人名称：</w:t>
      </w:r>
    </w:p>
    <w:p w:rsidR="008B6191" w:rsidRPr="00030391" w:rsidRDefault="008B6191" w:rsidP="00CF060F">
      <w:pPr>
        <w:pStyle w:val="a0"/>
        <w:wordWrap w:val="0"/>
        <w:snapToGrid w:val="0"/>
        <w:spacing w:before="50" w:after="50"/>
        <w:ind w:firstLineChars="225" w:firstLine="630"/>
        <w:rPr>
          <w:rFonts w:ascii="宋体" w:hAnsi="宋体"/>
          <w:bCs/>
          <w:sz w:val="28"/>
          <w:szCs w:val="28"/>
        </w:rPr>
      </w:pPr>
    </w:p>
    <w:p w:rsidR="008B6191" w:rsidRPr="00030391" w:rsidRDefault="008B6191" w:rsidP="00CF060F">
      <w:pPr>
        <w:pStyle w:val="a0"/>
        <w:wordWrap w:val="0"/>
        <w:snapToGrid w:val="0"/>
        <w:spacing w:before="50" w:after="50"/>
        <w:ind w:firstLineChars="225" w:firstLine="630"/>
        <w:rPr>
          <w:rFonts w:ascii="宋体" w:hAnsi="宋体"/>
          <w:bCs/>
          <w:sz w:val="28"/>
          <w:szCs w:val="28"/>
        </w:rPr>
      </w:pPr>
      <w:r w:rsidRPr="00030391">
        <w:rPr>
          <w:rFonts w:ascii="宋体" w:hAnsi="宋体" w:hint="eastAsia"/>
          <w:bCs/>
          <w:sz w:val="28"/>
          <w:szCs w:val="28"/>
        </w:rPr>
        <w:t>投标人地址：</w:t>
      </w:r>
    </w:p>
    <w:p w:rsidR="008B6191" w:rsidRPr="00030391" w:rsidRDefault="008B6191" w:rsidP="00CF060F">
      <w:pPr>
        <w:pStyle w:val="a0"/>
        <w:wordWrap w:val="0"/>
        <w:snapToGrid w:val="0"/>
        <w:spacing w:before="50" w:after="50"/>
        <w:ind w:firstLineChars="400" w:firstLine="1120"/>
        <w:rPr>
          <w:rFonts w:ascii="宋体" w:hAnsi="宋体"/>
          <w:bCs/>
          <w:sz w:val="28"/>
          <w:szCs w:val="28"/>
        </w:rPr>
      </w:pPr>
    </w:p>
    <w:p w:rsidR="008B6191" w:rsidRPr="00030391" w:rsidRDefault="008B6191" w:rsidP="00D4355B">
      <w:pPr>
        <w:wordWrap w:val="0"/>
        <w:snapToGrid w:val="0"/>
        <w:spacing w:beforeLines="50" w:after="50"/>
        <w:ind w:firstLine="645"/>
        <w:jc w:val="center"/>
        <w:rPr>
          <w:rFonts w:ascii="宋体" w:hAnsi="宋体"/>
          <w:sz w:val="28"/>
          <w:szCs w:val="28"/>
        </w:rPr>
      </w:pPr>
      <w:r w:rsidRPr="00030391">
        <w:rPr>
          <w:rFonts w:ascii="宋体" w:hAnsi="宋体" w:hint="eastAsia"/>
          <w:sz w:val="28"/>
          <w:szCs w:val="28"/>
        </w:rPr>
        <w:t xml:space="preserve">                        年  月  日</w:t>
      </w:r>
    </w:p>
    <w:p w:rsidR="008B6191" w:rsidRPr="00030391" w:rsidRDefault="008B6191" w:rsidP="00D4355B">
      <w:pPr>
        <w:wordWrap w:val="0"/>
        <w:snapToGrid w:val="0"/>
        <w:spacing w:beforeLines="50" w:after="50"/>
        <w:rPr>
          <w:rFonts w:ascii="宋体" w:hAnsi="宋体"/>
          <w:sz w:val="24"/>
          <w:szCs w:val="20"/>
        </w:rPr>
      </w:pPr>
    </w:p>
    <w:p w:rsidR="008B6191" w:rsidRPr="00030391" w:rsidRDefault="008B6191" w:rsidP="00D4355B">
      <w:pPr>
        <w:wordWrap w:val="0"/>
        <w:snapToGrid w:val="0"/>
        <w:spacing w:beforeLines="50" w:after="50"/>
        <w:rPr>
          <w:rFonts w:ascii="宋体" w:hAnsi="宋体"/>
          <w:sz w:val="24"/>
          <w:szCs w:val="20"/>
        </w:rPr>
      </w:pPr>
    </w:p>
    <w:p w:rsidR="00EB0A50" w:rsidRPr="00030391" w:rsidRDefault="00EB0A50" w:rsidP="00CF060F">
      <w:pPr>
        <w:wordWrap w:val="0"/>
        <w:snapToGrid w:val="0"/>
        <w:spacing w:line="480" w:lineRule="exact"/>
        <w:ind w:left="142"/>
        <w:jc w:val="left"/>
        <w:rPr>
          <w:rFonts w:ascii="宋体" w:hAnsi="宋体"/>
          <w:sz w:val="28"/>
          <w:szCs w:val="28"/>
        </w:rPr>
      </w:pPr>
    </w:p>
    <w:p w:rsidR="00EB0A50" w:rsidRPr="00030391" w:rsidRDefault="00EB0A50" w:rsidP="00CF060F">
      <w:pPr>
        <w:wordWrap w:val="0"/>
        <w:snapToGrid w:val="0"/>
        <w:spacing w:line="480" w:lineRule="exact"/>
        <w:ind w:left="142"/>
        <w:jc w:val="left"/>
        <w:rPr>
          <w:rFonts w:ascii="宋体" w:hAnsi="宋体"/>
          <w:sz w:val="28"/>
          <w:szCs w:val="28"/>
        </w:rPr>
      </w:pPr>
    </w:p>
    <w:p w:rsidR="008C1947" w:rsidRPr="00030391" w:rsidRDefault="008C1947" w:rsidP="00CF060F">
      <w:pPr>
        <w:wordWrap w:val="0"/>
        <w:snapToGrid w:val="0"/>
        <w:spacing w:line="480" w:lineRule="exact"/>
        <w:ind w:left="142"/>
        <w:jc w:val="left"/>
        <w:rPr>
          <w:rFonts w:ascii="宋体" w:hAnsi="宋体"/>
          <w:sz w:val="28"/>
          <w:szCs w:val="28"/>
        </w:rPr>
      </w:pPr>
    </w:p>
    <w:p w:rsidR="00EB0A50" w:rsidRPr="00030391" w:rsidRDefault="00EB0A50" w:rsidP="00CF060F">
      <w:pPr>
        <w:wordWrap w:val="0"/>
        <w:snapToGrid w:val="0"/>
        <w:spacing w:line="480" w:lineRule="exact"/>
        <w:ind w:left="142"/>
        <w:jc w:val="left"/>
        <w:rPr>
          <w:rFonts w:ascii="宋体" w:hAnsi="宋体"/>
          <w:sz w:val="28"/>
          <w:szCs w:val="28"/>
        </w:rPr>
      </w:pPr>
    </w:p>
    <w:p w:rsidR="008B6191" w:rsidRPr="00030391" w:rsidRDefault="008B6191" w:rsidP="00CF060F">
      <w:pPr>
        <w:numPr>
          <w:ilvl w:val="2"/>
          <w:numId w:val="8"/>
        </w:numPr>
        <w:wordWrap w:val="0"/>
        <w:snapToGrid w:val="0"/>
        <w:spacing w:line="520" w:lineRule="exact"/>
        <w:ind w:left="0" w:firstLine="0"/>
        <w:jc w:val="center"/>
        <w:rPr>
          <w:rFonts w:ascii="宋体" w:hAnsi="宋体"/>
          <w:sz w:val="28"/>
          <w:szCs w:val="28"/>
        </w:rPr>
      </w:pPr>
      <w:r w:rsidRPr="00030391">
        <w:rPr>
          <w:rFonts w:ascii="宋体" w:hAnsi="宋体" w:hint="eastAsia"/>
          <w:b/>
          <w:bCs/>
          <w:sz w:val="28"/>
          <w:szCs w:val="28"/>
        </w:rPr>
        <w:lastRenderedPageBreak/>
        <w:t>资格证明文件目录</w:t>
      </w:r>
    </w:p>
    <w:p w:rsidR="006327D6" w:rsidRPr="00030391" w:rsidRDefault="008B6191" w:rsidP="00CF060F">
      <w:pPr>
        <w:wordWrap w:val="0"/>
        <w:snapToGrid w:val="0"/>
        <w:spacing w:line="520" w:lineRule="exact"/>
        <w:ind w:firstLineChars="200" w:firstLine="482"/>
        <w:jc w:val="center"/>
        <w:rPr>
          <w:rFonts w:ascii="宋体" w:hAnsi="宋体"/>
          <w:b/>
          <w:sz w:val="24"/>
        </w:rPr>
      </w:pPr>
      <w:r w:rsidRPr="00030391">
        <w:rPr>
          <w:rFonts w:ascii="宋体" w:hAnsi="宋体" w:hint="eastAsia"/>
          <w:b/>
          <w:sz w:val="24"/>
        </w:rPr>
        <w:t>根据招标文件规定及投标人提供的材料自行编写目录</w:t>
      </w:r>
      <w:r w:rsidR="006327D6" w:rsidRPr="00030391">
        <w:rPr>
          <w:rFonts w:ascii="宋体" w:hAnsi="宋体" w:hint="eastAsia"/>
          <w:b/>
          <w:sz w:val="24"/>
        </w:rPr>
        <w:t>（应附有页码）</w:t>
      </w:r>
    </w:p>
    <w:p w:rsidR="00DA2114" w:rsidRPr="00030391" w:rsidRDefault="00DA2114" w:rsidP="00CF060F">
      <w:pPr>
        <w:wordWrap w:val="0"/>
        <w:snapToGrid w:val="0"/>
        <w:spacing w:line="520" w:lineRule="exact"/>
        <w:ind w:firstLineChars="200" w:firstLine="480"/>
        <w:jc w:val="center"/>
        <w:rPr>
          <w:rFonts w:ascii="宋体" w:hAnsi="宋体"/>
          <w:sz w:val="24"/>
          <w:szCs w:val="20"/>
        </w:rPr>
      </w:pPr>
    </w:p>
    <w:p w:rsidR="006327D6" w:rsidRPr="00030391" w:rsidRDefault="006327D6" w:rsidP="00CF060F">
      <w:pPr>
        <w:numPr>
          <w:ilvl w:val="0"/>
          <w:numId w:val="9"/>
        </w:numPr>
        <w:wordWrap w:val="0"/>
        <w:snapToGrid w:val="0"/>
        <w:spacing w:line="400" w:lineRule="exact"/>
        <w:ind w:left="771" w:hanging="357"/>
        <w:jc w:val="left"/>
        <w:rPr>
          <w:rFonts w:ascii="宋体" w:hAnsi="宋体"/>
          <w:szCs w:val="21"/>
        </w:rPr>
      </w:pPr>
      <w:r w:rsidRPr="00030391">
        <w:rPr>
          <w:rFonts w:ascii="宋体" w:hAnsi="宋体" w:hint="eastAsia"/>
          <w:szCs w:val="21"/>
        </w:rPr>
        <w:t>投标人合法的主体资格证明（如营业执照、事业单位法人证书、执业许可证等）复印件；</w:t>
      </w:r>
    </w:p>
    <w:p w:rsidR="0047729C" w:rsidRPr="00030391" w:rsidRDefault="0047729C" w:rsidP="00CF060F">
      <w:pPr>
        <w:numPr>
          <w:ilvl w:val="0"/>
          <w:numId w:val="9"/>
        </w:numPr>
        <w:wordWrap w:val="0"/>
        <w:snapToGrid w:val="0"/>
        <w:spacing w:line="360" w:lineRule="exact"/>
        <w:jc w:val="left"/>
        <w:rPr>
          <w:rFonts w:ascii="宋体" w:hAnsi="宋体"/>
          <w:szCs w:val="21"/>
        </w:rPr>
      </w:pPr>
      <w:r w:rsidRPr="00030391">
        <w:rPr>
          <w:rFonts w:ascii="宋体" w:hAnsi="宋体" w:hint="eastAsia"/>
          <w:szCs w:val="21"/>
        </w:rPr>
        <w:t>投标人</w:t>
      </w:r>
      <w:r w:rsidR="008C1947" w:rsidRPr="00030391">
        <w:rPr>
          <w:rFonts w:ascii="宋体" w:hAnsi="宋体" w:hint="eastAsia"/>
          <w:u w:val="single"/>
        </w:rPr>
        <w:t>2020年5月至2020年10月</w:t>
      </w:r>
      <w:r w:rsidRPr="00030391">
        <w:rPr>
          <w:rFonts w:ascii="宋体" w:hAnsi="宋体" w:hint="eastAsia"/>
          <w:szCs w:val="21"/>
        </w:rPr>
        <w:t>内</w:t>
      </w:r>
      <w:r w:rsidR="0080636E" w:rsidRPr="00030391">
        <w:rPr>
          <w:rFonts w:ascii="宋体" w:hAnsi="宋体" w:hint="eastAsia"/>
          <w:szCs w:val="21"/>
        </w:rPr>
        <w:t>连续三个月</w:t>
      </w:r>
      <w:r w:rsidRPr="00030391">
        <w:rPr>
          <w:rFonts w:ascii="宋体" w:hAnsi="宋体" w:hint="eastAsia"/>
          <w:szCs w:val="21"/>
        </w:rPr>
        <w:t>的依法缴纳税费的凭据复印件；无纳税记录的，应提供由投标人所在地的税务部门出具的</w:t>
      </w:r>
      <w:r w:rsidR="008C1947" w:rsidRPr="00030391">
        <w:rPr>
          <w:rFonts w:ascii="宋体" w:hAnsi="宋体" w:hint="eastAsia"/>
          <w:szCs w:val="21"/>
        </w:rPr>
        <w:t>相关</w:t>
      </w:r>
      <w:r w:rsidRPr="00030391">
        <w:rPr>
          <w:rFonts w:ascii="宋体" w:hAnsi="宋体" w:hint="eastAsia"/>
          <w:szCs w:val="21"/>
        </w:rPr>
        <w:t>证明复印件。</w:t>
      </w:r>
      <w:r w:rsidRPr="00030391">
        <w:rPr>
          <w:rFonts w:ascii="宋体" w:hAnsi="宋体" w:cs="宋体" w:hint="eastAsia"/>
        </w:rPr>
        <w:t>从取得营业执照时间起到投标截止时间为止不足要求月数</w:t>
      </w:r>
      <w:r w:rsidRPr="00030391">
        <w:rPr>
          <w:rFonts w:ascii="宋体" w:hAnsi="宋体" w:cs="宋体"/>
        </w:rPr>
        <w:t>的</w:t>
      </w:r>
      <w:r w:rsidRPr="00030391">
        <w:rPr>
          <w:rFonts w:ascii="宋体" w:hAnsi="宋体" w:cs="宋体" w:hint="eastAsia"/>
        </w:rPr>
        <w:t>，只</w:t>
      </w:r>
      <w:r w:rsidRPr="00030391">
        <w:rPr>
          <w:rFonts w:ascii="宋体" w:hAnsi="宋体" w:cs="宋体"/>
        </w:rPr>
        <w:t>需</w:t>
      </w:r>
      <w:r w:rsidRPr="00030391">
        <w:rPr>
          <w:rFonts w:ascii="宋体" w:hAnsi="宋体" w:cs="宋体" w:hint="eastAsia"/>
        </w:rPr>
        <w:t>提供从</w:t>
      </w:r>
      <w:r w:rsidRPr="00030391">
        <w:rPr>
          <w:rFonts w:ascii="宋体" w:hAnsi="宋体" w:cs="宋体"/>
        </w:rPr>
        <w:t>取得营业执照</w:t>
      </w:r>
      <w:r w:rsidRPr="00030391">
        <w:rPr>
          <w:rFonts w:ascii="宋体" w:hAnsi="宋体" w:cs="宋体" w:hint="eastAsia"/>
        </w:rPr>
        <w:t>起</w:t>
      </w:r>
      <w:r w:rsidRPr="00030391">
        <w:rPr>
          <w:rFonts w:ascii="宋体" w:hAnsi="宋体" w:cs="宋体"/>
        </w:rPr>
        <w:t>的</w:t>
      </w:r>
      <w:r w:rsidRPr="00030391">
        <w:rPr>
          <w:rFonts w:ascii="宋体" w:hAnsi="宋体" w:hint="eastAsia"/>
          <w:szCs w:val="21"/>
        </w:rPr>
        <w:t>依法缴纳税费或依法免缴税费的凭据复印件；</w:t>
      </w:r>
    </w:p>
    <w:p w:rsidR="0047729C" w:rsidRPr="00030391" w:rsidRDefault="0047729C" w:rsidP="00CF060F">
      <w:pPr>
        <w:numPr>
          <w:ilvl w:val="0"/>
          <w:numId w:val="9"/>
        </w:numPr>
        <w:wordWrap w:val="0"/>
        <w:snapToGrid w:val="0"/>
        <w:spacing w:line="360" w:lineRule="exact"/>
        <w:jc w:val="left"/>
        <w:rPr>
          <w:rFonts w:ascii="宋体" w:hAnsi="宋体"/>
          <w:szCs w:val="21"/>
        </w:rPr>
      </w:pPr>
      <w:r w:rsidRPr="00030391">
        <w:rPr>
          <w:rFonts w:ascii="宋体" w:hAnsi="宋体" w:hint="eastAsia"/>
          <w:szCs w:val="21"/>
        </w:rPr>
        <w:t>投标人</w:t>
      </w:r>
      <w:r w:rsidR="008C1947" w:rsidRPr="00030391">
        <w:rPr>
          <w:rFonts w:ascii="宋体" w:hAnsi="宋体" w:hint="eastAsia"/>
          <w:u w:val="single"/>
        </w:rPr>
        <w:t>2020年5月至2020年10月</w:t>
      </w:r>
      <w:r w:rsidR="0080636E" w:rsidRPr="00030391">
        <w:rPr>
          <w:rFonts w:ascii="宋体" w:hAnsi="宋体" w:hint="eastAsia"/>
          <w:szCs w:val="21"/>
        </w:rPr>
        <w:t>连续三个月</w:t>
      </w:r>
      <w:r w:rsidRPr="00030391">
        <w:rPr>
          <w:rFonts w:ascii="宋体" w:hAnsi="宋体" w:hint="eastAsia"/>
          <w:szCs w:val="21"/>
        </w:rPr>
        <w:t>的依法缴纳社保费的缴费凭证（专用收据或社会保险缴纳清单）复印件；无缴费记录的，应提供由投标人所在地行政主管部门出具的依法免缴社保费证明复印件。</w:t>
      </w:r>
      <w:r w:rsidRPr="00030391">
        <w:rPr>
          <w:rFonts w:ascii="宋体" w:hAnsi="宋体" w:cs="宋体" w:hint="eastAsia"/>
        </w:rPr>
        <w:t>从取得营业执照时间起到投标截止时间为止不足要求月数</w:t>
      </w:r>
      <w:r w:rsidRPr="00030391">
        <w:rPr>
          <w:rFonts w:ascii="宋体" w:hAnsi="宋体" w:cs="宋体"/>
        </w:rPr>
        <w:t>的</w:t>
      </w:r>
      <w:r w:rsidRPr="00030391">
        <w:rPr>
          <w:rFonts w:ascii="宋体" w:hAnsi="宋体" w:cs="宋体" w:hint="eastAsia"/>
        </w:rPr>
        <w:t>只</w:t>
      </w:r>
      <w:r w:rsidRPr="00030391">
        <w:rPr>
          <w:rFonts w:ascii="宋体" w:hAnsi="宋体" w:cs="宋体"/>
        </w:rPr>
        <w:t>需</w:t>
      </w:r>
      <w:r w:rsidRPr="00030391">
        <w:rPr>
          <w:rFonts w:ascii="宋体" w:hAnsi="宋体" w:cs="宋体" w:hint="eastAsia"/>
        </w:rPr>
        <w:t>提供从</w:t>
      </w:r>
      <w:r w:rsidRPr="00030391">
        <w:rPr>
          <w:rFonts w:ascii="宋体" w:hAnsi="宋体" w:cs="宋体"/>
        </w:rPr>
        <w:t>取得营业执照</w:t>
      </w:r>
      <w:r w:rsidRPr="00030391">
        <w:rPr>
          <w:rFonts w:ascii="宋体" w:hAnsi="宋体" w:cs="宋体" w:hint="eastAsia"/>
        </w:rPr>
        <w:t>起</w:t>
      </w:r>
      <w:r w:rsidRPr="00030391">
        <w:rPr>
          <w:rFonts w:ascii="宋体" w:hAnsi="宋体" w:cs="宋体"/>
        </w:rPr>
        <w:t>的</w:t>
      </w:r>
      <w:r w:rsidRPr="00030391">
        <w:rPr>
          <w:rFonts w:ascii="宋体" w:hAnsi="宋体" w:hint="eastAsia"/>
          <w:szCs w:val="21"/>
        </w:rPr>
        <w:t>依法缴纳社保费的缴费凭证（专用收据或社会保险缴纳清单）复印件；</w:t>
      </w:r>
    </w:p>
    <w:p w:rsidR="0047729C" w:rsidRPr="00030391" w:rsidRDefault="0047729C" w:rsidP="00CF060F">
      <w:pPr>
        <w:numPr>
          <w:ilvl w:val="0"/>
          <w:numId w:val="9"/>
        </w:numPr>
        <w:wordWrap w:val="0"/>
        <w:snapToGrid w:val="0"/>
        <w:spacing w:line="360" w:lineRule="exact"/>
        <w:jc w:val="left"/>
        <w:rPr>
          <w:rFonts w:ascii="宋体" w:hAnsi="宋体"/>
          <w:szCs w:val="21"/>
        </w:rPr>
      </w:pPr>
      <w:r w:rsidRPr="00030391">
        <w:rPr>
          <w:rFonts w:ascii="宋体" w:hAnsi="宋体" w:hint="eastAsia"/>
          <w:szCs w:val="21"/>
        </w:rPr>
        <w:t>投标人</w:t>
      </w:r>
      <w:r w:rsidR="00F80A19" w:rsidRPr="00030391">
        <w:rPr>
          <w:rFonts w:ascii="宋体" w:hAnsi="宋体" w:hint="eastAsia"/>
          <w:u w:val="single"/>
        </w:rPr>
        <w:t>2019年</w:t>
      </w:r>
      <w:r w:rsidRPr="00030391">
        <w:rPr>
          <w:rFonts w:ascii="宋体" w:hAnsi="宋体" w:hint="eastAsia"/>
        </w:rPr>
        <w:t>财务状况报告复印件（供应商是法人的，应提供经审计的财务报告或财政部门认可的政府采购专业银行、保险机构出具的投标保函；</w:t>
      </w:r>
      <w:r w:rsidRPr="00030391">
        <w:rPr>
          <w:rFonts w:ascii="宋体" w:hAnsi="宋体" w:cs="宋体" w:hint="eastAsia"/>
        </w:rPr>
        <w:t>从取得营业执照时间起到投标截止时间为止不足要求月数</w:t>
      </w:r>
      <w:r w:rsidRPr="00030391">
        <w:rPr>
          <w:rFonts w:ascii="宋体" w:hAnsi="宋体" w:cs="宋体"/>
        </w:rPr>
        <w:t>的</w:t>
      </w:r>
      <w:r w:rsidRPr="00030391">
        <w:rPr>
          <w:rFonts w:ascii="宋体" w:hAnsi="宋体" w:cs="宋体" w:hint="eastAsia"/>
        </w:rPr>
        <w:t>只</w:t>
      </w:r>
      <w:r w:rsidRPr="00030391">
        <w:rPr>
          <w:rFonts w:ascii="宋体" w:hAnsi="宋体" w:cs="宋体"/>
        </w:rPr>
        <w:t>需</w:t>
      </w:r>
      <w:r w:rsidRPr="00030391">
        <w:rPr>
          <w:rFonts w:ascii="宋体" w:hAnsi="宋体" w:cs="宋体" w:hint="eastAsia"/>
        </w:rPr>
        <w:t>提供从</w:t>
      </w:r>
      <w:r w:rsidRPr="00030391">
        <w:rPr>
          <w:rFonts w:ascii="宋体" w:hAnsi="宋体" w:cs="宋体"/>
        </w:rPr>
        <w:t>取得营业执照</w:t>
      </w:r>
      <w:r w:rsidRPr="00030391">
        <w:rPr>
          <w:rFonts w:ascii="宋体" w:hAnsi="宋体" w:cs="宋体" w:hint="eastAsia"/>
        </w:rPr>
        <w:t>起</w:t>
      </w:r>
      <w:r w:rsidRPr="00030391">
        <w:rPr>
          <w:rFonts w:ascii="宋体" w:hAnsi="宋体" w:cs="宋体"/>
        </w:rPr>
        <w:t>的证明材料</w:t>
      </w:r>
      <w:r w:rsidRPr="00030391">
        <w:rPr>
          <w:rFonts w:ascii="宋体" w:hAnsi="宋体" w:hint="eastAsia"/>
        </w:rPr>
        <w:t>。供应商是其他组织和自然人的，提供经审计的财务报告或者银行出具的资信证明）；</w:t>
      </w:r>
    </w:p>
    <w:p w:rsidR="006327D6" w:rsidRPr="00030391" w:rsidRDefault="006327D6" w:rsidP="00CF060F">
      <w:pPr>
        <w:numPr>
          <w:ilvl w:val="0"/>
          <w:numId w:val="9"/>
        </w:numPr>
        <w:wordWrap w:val="0"/>
        <w:snapToGrid w:val="0"/>
        <w:spacing w:line="400" w:lineRule="exact"/>
        <w:ind w:left="771" w:hanging="357"/>
        <w:jc w:val="left"/>
        <w:rPr>
          <w:rFonts w:ascii="宋体" w:hAnsi="宋体"/>
          <w:szCs w:val="21"/>
        </w:rPr>
      </w:pPr>
      <w:r w:rsidRPr="00030391">
        <w:rPr>
          <w:rFonts w:ascii="宋体" w:hAnsi="宋体" w:hint="eastAsia"/>
          <w:szCs w:val="21"/>
        </w:rPr>
        <w:t>投标声明（格式后附）；</w:t>
      </w:r>
    </w:p>
    <w:p w:rsidR="006327D6" w:rsidRPr="00030391" w:rsidRDefault="006327D6" w:rsidP="00CF060F">
      <w:pPr>
        <w:numPr>
          <w:ilvl w:val="0"/>
          <w:numId w:val="9"/>
        </w:numPr>
        <w:wordWrap w:val="0"/>
        <w:snapToGrid w:val="0"/>
        <w:spacing w:line="400" w:lineRule="exact"/>
        <w:ind w:left="771" w:hanging="357"/>
        <w:jc w:val="left"/>
        <w:rPr>
          <w:rFonts w:ascii="宋体" w:hAnsi="宋体"/>
          <w:szCs w:val="21"/>
        </w:rPr>
      </w:pPr>
      <w:r w:rsidRPr="00030391">
        <w:rPr>
          <w:rFonts w:ascii="宋体" w:hAnsi="宋体" w:hint="eastAsia"/>
        </w:rPr>
        <w:t>投标人直接控股、管理关系信息表</w:t>
      </w:r>
      <w:r w:rsidRPr="00030391">
        <w:rPr>
          <w:rFonts w:ascii="宋体" w:hAnsi="宋体" w:hint="eastAsia"/>
          <w:szCs w:val="21"/>
        </w:rPr>
        <w:t>（格式后附）</w:t>
      </w:r>
      <w:r w:rsidRPr="00030391">
        <w:rPr>
          <w:rFonts w:ascii="宋体" w:hAnsi="宋体" w:hint="eastAsia"/>
        </w:rPr>
        <w:t>；</w:t>
      </w:r>
    </w:p>
    <w:p w:rsidR="00161D40" w:rsidRPr="00030391" w:rsidRDefault="00161D40" w:rsidP="00CF060F">
      <w:pPr>
        <w:numPr>
          <w:ilvl w:val="0"/>
          <w:numId w:val="9"/>
        </w:numPr>
        <w:wordWrap w:val="0"/>
        <w:snapToGrid w:val="0"/>
        <w:spacing w:line="400" w:lineRule="exact"/>
        <w:ind w:left="771" w:hanging="357"/>
        <w:jc w:val="left"/>
        <w:rPr>
          <w:rFonts w:ascii="宋体" w:hAnsi="宋体"/>
          <w:szCs w:val="21"/>
        </w:rPr>
      </w:pPr>
      <w:r w:rsidRPr="00030391">
        <w:rPr>
          <w:rFonts w:ascii="宋体" w:hAnsi="宋体" w:hint="eastAsia"/>
          <w:szCs w:val="21"/>
        </w:rPr>
        <w:t>供应商参加本项目无围</w:t>
      </w:r>
      <w:proofErr w:type="gramStart"/>
      <w:r w:rsidRPr="00030391">
        <w:rPr>
          <w:rFonts w:ascii="宋体" w:hAnsi="宋体" w:hint="eastAsia"/>
          <w:szCs w:val="21"/>
        </w:rPr>
        <w:t>标串标行为</w:t>
      </w:r>
      <w:proofErr w:type="gramEnd"/>
      <w:r w:rsidRPr="00030391">
        <w:rPr>
          <w:rFonts w:ascii="宋体" w:hAnsi="宋体" w:hint="eastAsia"/>
          <w:szCs w:val="21"/>
        </w:rPr>
        <w:t>的承诺函；</w:t>
      </w:r>
    </w:p>
    <w:p w:rsidR="006327D6" w:rsidRPr="00030391" w:rsidRDefault="006327D6" w:rsidP="00CF060F">
      <w:pPr>
        <w:numPr>
          <w:ilvl w:val="0"/>
          <w:numId w:val="9"/>
        </w:numPr>
        <w:wordWrap w:val="0"/>
        <w:snapToGrid w:val="0"/>
        <w:spacing w:line="400" w:lineRule="exact"/>
        <w:ind w:left="771" w:hanging="357"/>
        <w:jc w:val="left"/>
        <w:rPr>
          <w:rFonts w:ascii="宋体" w:hAnsi="宋体"/>
          <w:szCs w:val="21"/>
        </w:rPr>
      </w:pPr>
      <w:r w:rsidRPr="00030391">
        <w:rPr>
          <w:rFonts w:ascii="宋体" w:hAnsi="宋体" w:hint="eastAsia"/>
          <w:szCs w:val="21"/>
        </w:rPr>
        <w:t>除招标文件规定必须提供以外，投标人认为需要提供的其他证明材料。</w:t>
      </w:r>
    </w:p>
    <w:p w:rsidR="00D0544D" w:rsidRPr="00030391" w:rsidRDefault="006327D6" w:rsidP="00D4355B">
      <w:pPr>
        <w:wordWrap w:val="0"/>
        <w:snapToGrid w:val="0"/>
        <w:spacing w:before="50" w:afterLines="50"/>
        <w:jc w:val="left"/>
        <w:rPr>
          <w:rFonts w:ascii="宋体" w:hAnsi="宋体"/>
          <w:sz w:val="24"/>
        </w:rPr>
      </w:pPr>
      <w:r w:rsidRPr="00030391">
        <w:rPr>
          <w:rFonts w:ascii="宋体" w:hAnsi="宋体"/>
          <w:sz w:val="24"/>
        </w:rPr>
        <w:br w:type="page"/>
      </w:r>
    </w:p>
    <w:p w:rsidR="00810B66" w:rsidRPr="00030391" w:rsidRDefault="00810B66" w:rsidP="00D4355B">
      <w:pPr>
        <w:wordWrap w:val="0"/>
        <w:snapToGrid w:val="0"/>
        <w:spacing w:before="50" w:afterLines="50"/>
        <w:jc w:val="left"/>
        <w:rPr>
          <w:rFonts w:ascii="宋体" w:hAnsi="宋体"/>
          <w:b/>
          <w:szCs w:val="21"/>
        </w:rPr>
      </w:pPr>
    </w:p>
    <w:p w:rsidR="00D0544D" w:rsidRPr="00030391" w:rsidRDefault="006327D6" w:rsidP="00D4355B">
      <w:pPr>
        <w:wordWrap w:val="0"/>
        <w:snapToGrid w:val="0"/>
        <w:spacing w:before="50" w:afterLines="50"/>
        <w:jc w:val="left"/>
        <w:rPr>
          <w:rFonts w:ascii="宋体" w:hAnsi="宋体"/>
          <w:b/>
          <w:sz w:val="24"/>
        </w:rPr>
      </w:pPr>
      <w:r w:rsidRPr="00030391">
        <w:rPr>
          <w:rFonts w:ascii="宋体" w:hAnsi="宋体" w:hint="eastAsia"/>
          <w:b/>
          <w:szCs w:val="21"/>
        </w:rPr>
        <w:t>1.</w:t>
      </w:r>
      <w:r w:rsidR="00D0544D" w:rsidRPr="00030391">
        <w:rPr>
          <w:rFonts w:ascii="宋体" w:hAnsi="宋体" w:hint="eastAsia"/>
          <w:b/>
          <w:sz w:val="24"/>
        </w:rPr>
        <w:t xml:space="preserve"> 投标声明书格式：</w:t>
      </w:r>
    </w:p>
    <w:p w:rsidR="00D0544D" w:rsidRPr="00030391" w:rsidRDefault="00D0544D" w:rsidP="00D4355B">
      <w:pPr>
        <w:wordWrap w:val="0"/>
        <w:snapToGrid w:val="0"/>
        <w:spacing w:before="50" w:afterLines="50" w:line="340" w:lineRule="exact"/>
        <w:jc w:val="left"/>
        <w:rPr>
          <w:rFonts w:ascii="宋体" w:hAnsi="宋体"/>
          <w:sz w:val="24"/>
        </w:rPr>
      </w:pPr>
    </w:p>
    <w:p w:rsidR="00D0544D" w:rsidRPr="00030391" w:rsidRDefault="00D0544D" w:rsidP="00D4355B">
      <w:pPr>
        <w:wordWrap w:val="0"/>
        <w:snapToGrid w:val="0"/>
        <w:spacing w:beforeLines="50" w:after="50" w:line="340" w:lineRule="exact"/>
        <w:jc w:val="center"/>
        <w:rPr>
          <w:rFonts w:ascii="宋体" w:hAnsi="宋体"/>
          <w:b/>
          <w:sz w:val="24"/>
          <w:szCs w:val="20"/>
        </w:rPr>
      </w:pPr>
      <w:r w:rsidRPr="00030391">
        <w:rPr>
          <w:rFonts w:ascii="宋体" w:hAnsi="宋体" w:hint="eastAsia"/>
          <w:b/>
          <w:sz w:val="30"/>
        </w:rPr>
        <w:t>投标声明书</w:t>
      </w:r>
    </w:p>
    <w:p w:rsidR="00D0544D" w:rsidRPr="00030391" w:rsidRDefault="00D0544D" w:rsidP="00CF060F">
      <w:pPr>
        <w:wordWrap w:val="0"/>
        <w:snapToGrid w:val="0"/>
        <w:spacing w:line="440" w:lineRule="exact"/>
        <w:jc w:val="left"/>
        <w:rPr>
          <w:sz w:val="24"/>
          <w:u w:val="single"/>
        </w:rPr>
      </w:pPr>
      <w:r w:rsidRPr="00030391">
        <w:rPr>
          <w:rFonts w:hint="eastAsia"/>
          <w:sz w:val="24"/>
        </w:rPr>
        <w:t>采购人名称：</w:t>
      </w:r>
    </w:p>
    <w:p w:rsidR="00D0544D" w:rsidRPr="00030391" w:rsidRDefault="00D0544D" w:rsidP="00CF060F">
      <w:pPr>
        <w:wordWrap w:val="0"/>
        <w:snapToGrid w:val="0"/>
        <w:spacing w:line="440" w:lineRule="exact"/>
        <w:ind w:firstLine="405"/>
        <w:jc w:val="left"/>
        <w:rPr>
          <w:rFonts w:ascii="宋体" w:hAnsi="宋体"/>
          <w:sz w:val="24"/>
        </w:rPr>
      </w:pPr>
      <w:r w:rsidRPr="00030391">
        <w:rPr>
          <w:rFonts w:ascii="宋体" w:hAnsi="宋体" w:hint="eastAsia"/>
          <w:sz w:val="24"/>
        </w:rPr>
        <w:t>我公司参加贵公司组织项目（项目编号：）的政府采购活动。我公司在此郑重声明：</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3. 我公司承诺符合《中华人民共和国政府采购法》第二十二条规定：</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（一）具有独立承担民事责任的能力；</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（二）具有良好的商业信誉和健全的财务会计制度；</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（三）具有履行合同所必需的设备和专业技术能力；</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（四）有依法缴纳税收和社会保障资金的良好记录；</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（五）参加政府采购活动前三年内，在经营活动中没有重大违法记录；</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（六）法律、行政法规规定的其他条件。</w:t>
      </w:r>
    </w:p>
    <w:p w:rsidR="00D0544D" w:rsidRPr="00030391" w:rsidRDefault="00D0544D" w:rsidP="00CF060F">
      <w:pPr>
        <w:wordWrap w:val="0"/>
        <w:snapToGrid w:val="0"/>
        <w:spacing w:line="440" w:lineRule="exact"/>
        <w:ind w:firstLineChars="200" w:firstLine="480"/>
        <w:jc w:val="left"/>
        <w:rPr>
          <w:rFonts w:ascii="宋体" w:hAnsi="宋体"/>
          <w:sz w:val="24"/>
        </w:rPr>
      </w:pPr>
      <w:r w:rsidRPr="00030391">
        <w:rPr>
          <w:rFonts w:ascii="宋体" w:hAnsi="宋体" w:hint="eastAsia"/>
          <w:sz w:val="24"/>
        </w:rPr>
        <w:t>4. 以上事项如有虚假或隐瞒，我方愿意承担一切后果，并不再寻求任何旨在减轻或免除法律责任的辩解。</w:t>
      </w:r>
    </w:p>
    <w:p w:rsidR="00D0544D" w:rsidRPr="00030391" w:rsidRDefault="00D0544D" w:rsidP="00CF060F">
      <w:pPr>
        <w:wordWrap w:val="0"/>
        <w:snapToGrid w:val="0"/>
        <w:spacing w:line="440" w:lineRule="exact"/>
        <w:ind w:firstLine="465"/>
        <w:jc w:val="left"/>
        <w:rPr>
          <w:rFonts w:ascii="宋体" w:hAnsi="宋体"/>
          <w:sz w:val="24"/>
        </w:rPr>
      </w:pPr>
      <w:r w:rsidRPr="00030391">
        <w:rPr>
          <w:rFonts w:ascii="宋体" w:hAnsi="宋体" w:hint="eastAsia"/>
          <w:sz w:val="24"/>
        </w:rPr>
        <w:t>特此承诺。</w:t>
      </w:r>
    </w:p>
    <w:p w:rsidR="00D0544D" w:rsidRPr="00030391" w:rsidRDefault="00D0544D" w:rsidP="00CF060F">
      <w:pPr>
        <w:wordWrap w:val="0"/>
        <w:snapToGrid w:val="0"/>
        <w:spacing w:line="440" w:lineRule="exact"/>
        <w:ind w:firstLine="465"/>
        <w:jc w:val="left"/>
        <w:rPr>
          <w:rFonts w:ascii="宋体" w:hAnsi="宋体"/>
          <w:sz w:val="24"/>
        </w:rPr>
      </w:pPr>
    </w:p>
    <w:p w:rsidR="00D0544D" w:rsidRPr="00030391" w:rsidRDefault="00D0544D" w:rsidP="00CF060F">
      <w:pPr>
        <w:wordWrap w:val="0"/>
        <w:snapToGrid w:val="0"/>
        <w:spacing w:line="440" w:lineRule="exact"/>
        <w:jc w:val="left"/>
        <w:rPr>
          <w:rFonts w:ascii="宋体" w:hAnsi="宋体"/>
          <w:sz w:val="24"/>
          <w:szCs w:val="20"/>
        </w:rPr>
      </w:pPr>
      <w:r w:rsidRPr="00030391">
        <w:rPr>
          <w:rFonts w:ascii="宋体" w:hAnsi="宋体" w:hint="eastAsia"/>
          <w:b/>
          <w:sz w:val="24"/>
        </w:rPr>
        <w:t>注：投标声明必须由法定代表人在规定签章处逐一签字并加盖投标人公章，否则作投标无效处理。</w:t>
      </w:r>
    </w:p>
    <w:p w:rsidR="00D0544D" w:rsidRPr="00030391" w:rsidRDefault="00504B35" w:rsidP="00CF060F">
      <w:pPr>
        <w:wordWrap w:val="0"/>
        <w:snapToGrid w:val="0"/>
        <w:spacing w:line="440" w:lineRule="exact"/>
        <w:ind w:right="480" w:firstLineChars="2282" w:firstLine="5477"/>
        <w:rPr>
          <w:rFonts w:ascii="宋体" w:hAnsi="宋体"/>
          <w:sz w:val="24"/>
          <w:szCs w:val="20"/>
          <w:u w:val="single"/>
        </w:rPr>
      </w:pPr>
      <w:r w:rsidRPr="00030391">
        <w:rPr>
          <w:rFonts w:ascii="宋体" w:hAnsi="宋体" w:hint="eastAsia"/>
          <w:sz w:val="24"/>
        </w:rPr>
        <w:t>法定代表人（负责人）</w:t>
      </w:r>
      <w:r w:rsidR="00D0544D" w:rsidRPr="00030391">
        <w:rPr>
          <w:rFonts w:ascii="宋体" w:hAnsi="宋体" w:hint="eastAsia"/>
          <w:sz w:val="24"/>
        </w:rPr>
        <w:t>：</w:t>
      </w:r>
    </w:p>
    <w:p w:rsidR="00D0544D" w:rsidRPr="00030391" w:rsidRDefault="00D0544D" w:rsidP="00CF060F">
      <w:pPr>
        <w:wordWrap w:val="0"/>
        <w:snapToGrid w:val="0"/>
        <w:spacing w:line="440" w:lineRule="exact"/>
        <w:ind w:right="480" w:firstLineChars="2300" w:firstLine="5520"/>
        <w:rPr>
          <w:rFonts w:ascii="宋体" w:hAnsi="宋体"/>
          <w:sz w:val="24"/>
        </w:rPr>
      </w:pPr>
      <w:r w:rsidRPr="00030391">
        <w:rPr>
          <w:rFonts w:ascii="宋体" w:hAnsi="宋体" w:hint="eastAsia"/>
          <w:sz w:val="24"/>
        </w:rPr>
        <w:t>投标人名称（公章）：</w:t>
      </w:r>
    </w:p>
    <w:p w:rsidR="00D0544D" w:rsidRPr="00030391" w:rsidRDefault="00D0544D" w:rsidP="00CF060F">
      <w:pPr>
        <w:wordWrap w:val="0"/>
        <w:snapToGrid w:val="0"/>
        <w:spacing w:line="440" w:lineRule="exact"/>
        <w:ind w:right="480" w:firstLineChars="100" w:firstLine="240"/>
        <w:jc w:val="right"/>
        <w:rPr>
          <w:rFonts w:ascii="宋体" w:hAnsi="宋体"/>
          <w:sz w:val="24"/>
        </w:rPr>
      </w:pPr>
      <w:r w:rsidRPr="00030391">
        <w:rPr>
          <w:rFonts w:ascii="宋体" w:hAnsi="宋体" w:hint="eastAsia"/>
          <w:sz w:val="24"/>
        </w:rPr>
        <w:t xml:space="preserve"> 年    月    日</w:t>
      </w:r>
    </w:p>
    <w:p w:rsidR="003A0FEF" w:rsidRPr="00030391" w:rsidRDefault="003A0FEF" w:rsidP="00D4355B">
      <w:pPr>
        <w:wordWrap w:val="0"/>
        <w:snapToGrid w:val="0"/>
        <w:spacing w:before="50" w:afterLines="50"/>
        <w:jc w:val="left"/>
        <w:rPr>
          <w:rFonts w:ascii="宋体" w:hAnsi="宋体"/>
          <w:b/>
          <w:sz w:val="24"/>
        </w:rPr>
      </w:pPr>
    </w:p>
    <w:p w:rsidR="00810B66" w:rsidRPr="00030391" w:rsidRDefault="00810B66" w:rsidP="00D4355B">
      <w:pPr>
        <w:wordWrap w:val="0"/>
        <w:snapToGrid w:val="0"/>
        <w:spacing w:before="50" w:afterLines="50"/>
        <w:jc w:val="left"/>
        <w:rPr>
          <w:rFonts w:ascii="宋体" w:hAnsi="宋体"/>
          <w:b/>
          <w:sz w:val="24"/>
        </w:rPr>
      </w:pPr>
    </w:p>
    <w:p w:rsidR="006327D6" w:rsidRPr="00030391" w:rsidRDefault="00D0544D" w:rsidP="00D4355B">
      <w:pPr>
        <w:wordWrap w:val="0"/>
        <w:snapToGrid w:val="0"/>
        <w:spacing w:before="50" w:afterLines="50"/>
        <w:jc w:val="left"/>
        <w:rPr>
          <w:rFonts w:ascii="宋体" w:hAnsi="宋体"/>
          <w:b/>
          <w:sz w:val="24"/>
        </w:rPr>
      </w:pPr>
      <w:r w:rsidRPr="00030391">
        <w:rPr>
          <w:rFonts w:ascii="宋体" w:hAnsi="宋体" w:hint="eastAsia"/>
          <w:b/>
          <w:sz w:val="24"/>
        </w:rPr>
        <w:lastRenderedPageBreak/>
        <w:t>2.</w:t>
      </w:r>
      <w:r w:rsidR="006327D6" w:rsidRPr="00030391">
        <w:rPr>
          <w:rFonts w:ascii="宋体" w:hAnsi="宋体" w:hint="eastAsia"/>
          <w:b/>
          <w:sz w:val="24"/>
        </w:rPr>
        <w:t>投标人直接控股、管理关系信息表；</w:t>
      </w:r>
    </w:p>
    <w:p w:rsidR="006327D6" w:rsidRPr="00030391" w:rsidRDefault="006327D6" w:rsidP="00D4355B">
      <w:pPr>
        <w:wordWrap w:val="0"/>
        <w:snapToGrid w:val="0"/>
        <w:spacing w:before="50" w:afterLines="50" w:line="400" w:lineRule="exact"/>
        <w:jc w:val="center"/>
        <w:rPr>
          <w:rFonts w:ascii="宋体" w:hAnsi="宋体"/>
          <w:b/>
          <w:sz w:val="24"/>
        </w:rPr>
      </w:pPr>
      <w:r w:rsidRPr="00030391">
        <w:rPr>
          <w:rFonts w:ascii="宋体" w:hAnsi="宋体" w:hint="eastAsia"/>
          <w:b/>
          <w:sz w:val="24"/>
        </w:rPr>
        <w:t>投标人直接控股、管理关系信息表</w:t>
      </w:r>
    </w:p>
    <w:tbl>
      <w:tblPr>
        <w:tblW w:w="0" w:type="auto"/>
        <w:shd w:val="clear" w:color="auto" w:fill="FBFBFB"/>
        <w:tblLayout w:type="fixed"/>
        <w:tblCellMar>
          <w:left w:w="0" w:type="dxa"/>
          <w:right w:w="0" w:type="dxa"/>
        </w:tblCellMar>
        <w:tblLook w:val="0000"/>
      </w:tblPr>
      <w:tblGrid>
        <w:gridCol w:w="826"/>
        <w:gridCol w:w="1980"/>
        <w:gridCol w:w="1518"/>
        <w:gridCol w:w="3430"/>
        <w:gridCol w:w="1695"/>
      </w:tblGrid>
      <w:tr w:rsidR="006327D6" w:rsidRPr="00030391" w:rsidTr="00DA2114">
        <w:trPr>
          <w:trHeight w:val="144"/>
          <w:tblHeader/>
        </w:trPr>
        <w:tc>
          <w:tcPr>
            <w:tcW w:w="82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b/>
                <w:bCs/>
                <w:kern w:val="0"/>
                <w:szCs w:val="21"/>
              </w:rPr>
            </w:pPr>
            <w:r w:rsidRPr="00030391">
              <w:rPr>
                <w:rFonts w:ascii="宋体" w:hAnsi="宋体" w:cs="宋体" w:hint="eastAsia"/>
                <w:b/>
                <w:bCs/>
                <w:kern w:val="0"/>
                <w:szCs w:val="21"/>
              </w:rPr>
              <w:t>序号</w:t>
            </w:r>
          </w:p>
        </w:tc>
        <w:tc>
          <w:tcPr>
            <w:tcW w:w="19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b/>
                <w:bCs/>
                <w:kern w:val="0"/>
                <w:szCs w:val="21"/>
              </w:rPr>
            </w:pPr>
            <w:r w:rsidRPr="00030391">
              <w:rPr>
                <w:rFonts w:ascii="宋体" w:hAnsi="宋体" w:cs="宋体" w:hint="eastAsia"/>
                <w:b/>
                <w:bCs/>
                <w:kern w:val="0"/>
                <w:szCs w:val="21"/>
              </w:rPr>
              <w:t>直接控股股东名称</w:t>
            </w:r>
          </w:p>
        </w:tc>
        <w:tc>
          <w:tcPr>
            <w:tcW w:w="15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b/>
                <w:bCs/>
                <w:kern w:val="0"/>
                <w:szCs w:val="21"/>
              </w:rPr>
            </w:pPr>
            <w:r w:rsidRPr="00030391">
              <w:rPr>
                <w:rFonts w:ascii="宋体" w:hAnsi="宋体" w:cs="宋体" w:hint="eastAsia"/>
                <w:b/>
                <w:bCs/>
                <w:kern w:val="0"/>
                <w:szCs w:val="21"/>
              </w:rPr>
              <w:t>出资比例</w:t>
            </w:r>
          </w:p>
        </w:tc>
        <w:tc>
          <w:tcPr>
            <w:tcW w:w="343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b/>
                <w:bCs/>
                <w:kern w:val="0"/>
                <w:szCs w:val="21"/>
              </w:rPr>
            </w:pPr>
            <w:r w:rsidRPr="00030391">
              <w:rPr>
                <w:rFonts w:ascii="宋体" w:hAnsi="宋体" w:cs="宋体" w:hint="eastAsia"/>
                <w:b/>
                <w:bCs/>
                <w:kern w:val="0"/>
                <w:szCs w:val="21"/>
              </w:rPr>
              <w:t>身份证号码或统一社会信用代码</w:t>
            </w:r>
          </w:p>
        </w:tc>
        <w:tc>
          <w:tcPr>
            <w:tcW w:w="169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b/>
                <w:bCs/>
                <w:kern w:val="0"/>
                <w:szCs w:val="21"/>
              </w:rPr>
            </w:pPr>
            <w:r w:rsidRPr="00030391">
              <w:rPr>
                <w:rFonts w:ascii="宋体" w:hAnsi="宋体" w:cs="宋体" w:hint="eastAsia"/>
                <w:b/>
                <w:bCs/>
                <w:kern w:val="0"/>
                <w:szCs w:val="21"/>
              </w:rPr>
              <w:t>备注</w:t>
            </w:r>
          </w:p>
        </w:tc>
      </w:tr>
      <w:tr w:rsidR="006327D6" w:rsidRPr="00030391" w:rsidTr="00DA2114">
        <w:trPr>
          <w:trHeight w:val="150"/>
        </w:trPr>
        <w:tc>
          <w:tcPr>
            <w:tcW w:w="8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r w:rsidRPr="00030391">
              <w:rPr>
                <w:rFonts w:ascii="宋体" w:hAnsi="宋体" w:cs="宋体" w:hint="eastAsia"/>
                <w:kern w:val="0"/>
                <w:szCs w:val="21"/>
              </w:rPr>
              <w:t>1</w:t>
            </w:r>
          </w:p>
        </w:tc>
        <w:tc>
          <w:tcPr>
            <w:tcW w:w="19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34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r>
      <w:tr w:rsidR="006327D6" w:rsidRPr="00030391" w:rsidTr="00DA2114">
        <w:trPr>
          <w:trHeight w:val="144"/>
        </w:trPr>
        <w:tc>
          <w:tcPr>
            <w:tcW w:w="8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r w:rsidRPr="00030391">
              <w:rPr>
                <w:rFonts w:ascii="宋体" w:hAnsi="宋体" w:cs="宋体" w:hint="eastAsia"/>
                <w:kern w:val="0"/>
                <w:szCs w:val="21"/>
              </w:rPr>
              <w:t>2</w:t>
            </w:r>
          </w:p>
        </w:tc>
        <w:tc>
          <w:tcPr>
            <w:tcW w:w="19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34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r>
      <w:tr w:rsidR="006327D6" w:rsidRPr="00030391" w:rsidTr="00DA2114">
        <w:trPr>
          <w:trHeight w:val="150"/>
        </w:trPr>
        <w:tc>
          <w:tcPr>
            <w:tcW w:w="8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r w:rsidRPr="00030391">
              <w:rPr>
                <w:rFonts w:ascii="宋体" w:hAnsi="宋体" w:cs="宋体" w:hint="eastAsia"/>
                <w:kern w:val="0"/>
                <w:szCs w:val="21"/>
              </w:rPr>
              <w:t>3</w:t>
            </w:r>
          </w:p>
        </w:tc>
        <w:tc>
          <w:tcPr>
            <w:tcW w:w="19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34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r>
      <w:tr w:rsidR="006327D6" w:rsidRPr="00030391" w:rsidTr="00DA2114">
        <w:trPr>
          <w:trHeight w:val="144"/>
        </w:trPr>
        <w:tc>
          <w:tcPr>
            <w:tcW w:w="8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r w:rsidRPr="00030391">
              <w:rPr>
                <w:rFonts w:ascii="宋体" w:hAnsi="宋体" w:cs="宋体" w:hint="eastAsia"/>
                <w:kern w:val="0"/>
                <w:szCs w:val="21"/>
              </w:rPr>
              <w:t>……</w:t>
            </w:r>
          </w:p>
        </w:tc>
        <w:tc>
          <w:tcPr>
            <w:tcW w:w="19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5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343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300" w:lineRule="exact"/>
              <w:jc w:val="center"/>
              <w:rPr>
                <w:rFonts w:ascii="宋体" w:hAnsi="宋体" w:cs="宋体"/>
                <w:kern w:val="0"/>
                <w:szCs w:val="21"/>
              </w:rPr>
            </w:pPr>
          </w:p>
        </w:tc>
      </w:tr>
    </w:tbl>
    <w:p w:rsidR="006327D6" w:rsidRPr="00030391" w:rsidRDefault="006327D6" w:rsidP="00CF060F">
      <w:pPr>
        <w:wordWrap w:val="0"/>
        <w:snapToGrid w:val="0"/>
        <w:spacing w:line="300" w:lineRule="exact"/>
        <w:jc w:val="left"/>
        <w:rPr>
          <w:rFonts w:ascii="宋体" w:hAnsi="宋体"/>
          <w:b/>
        </w:rPr>
      </w:pPr>
      <w:r w:rsidRPr="00030391">
        <w:rPr>
          <w:rFonts w:ascii="宋体" w:hAnsi="宋体" w:hint="eastAsia"/>
          <w:b/>
        </w:rPr>
        <w:t>注：</w:t>
      </w:r>
    </w:p>
    <w:p w:rsidR="006327D6" w:rsidRPr="00030391" w:rsidRDefault="006327D6" w:rsidP="00CF060F">
      <w:pPr>
        <w:wordWrap w:val="0"/>
        <w:snapToGrid w:val="0"/>
        <w:spacing w:line="300" w:lineRule="exact"/>
        <w:jc w:val="left"/>
        <w:rPr>
          <w:rFonts w:ascii="宋体" w:hAnsi="宋体"/>
        </w:rPr>
      </w:pPr>
      <w:r w:rsidRPr="00030391">
        <w:rPr>
          <w:rFonts w:ascii="宋体" w:hAnsi="宋体"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327D6" w:rsidRPr="00030391" w:rsidRDefault="006327D6" w:rsidP="00CF060F">
      <w:pPr>
        <w:wordWrap w:val="0"/>
        <w:snapToGrid w:val="0"/>
        <w:spacing w:line="300" w:lineRule="exact"/>
        <w:jc w:val="left"/>
        <w:rPr>
          <w:rFonts w:ascii="宋体" w:hAnsi="宋体"/>
          <w:szCs w:val="21"/>
        </w:rPr>
      </w:pPr>
      <w:r w:rsidRPr="00030391">
        <w:rPr>
          <w:rFonts w:ascii="宋体" w:hAnsi="宋体" w:hint="eastAsia"/>
        </w:rPr>
        <w:t>2.本表所指的控股关系仅限于直接控股关系，不包括间接的控股关系。公司实际控制人与公司之间的关系不属于本表所指的直接控股关系。</w:t>
      </w:r>
    </w:p>
    <w:p w:rsidR="006327D6" w:rsidRPr="00030391" w:rsidRDefault="00504B35" w:rsidP="00CF060F">
      <w:pPr>
        <w:wordWrap w:val="0"/>
        <w:snapToGrid w:val="0"/>
        <w:spacing w:line="300" w:lineRule="exact"/>
        <w:ind w:right="480" w:firstLineChars="2300" w:firstLine="4830"/>
        <w:rPr>
          <w:rFonts w:ascii="宋体" w:hAnsi="宋体"/>
          <w:szCs w:val="21"/>
          <w:u w:val="single"/>
        </w:rPr>
      </w:pPr>
      <w:r w:rsidRPr="00030391">
        <w:rPr>
          <w:rFonts w:ascii="宋体" w:hAnsi="宋体" w:hint="eastAsia"/>
          <w:szCs w:val="21"/>
        </w:rPr>
        <w:t>法定代表人（负责人）</w:t>
      </w:r>
      <w:r w:rsidR="006327D6" w:rsidRPr="00030391">
        <w:rPr>
          <w:rFonts w:ascii="宋体" w:hAnsi="宋体" w:hint="eastAsia"/>
          <w:szCs w:val="21"/>
        </w:rPr>
        <w:t>或被授权人（签字）：</w:t>
      </w:r>
    </w:p>
    <w:p w:rsidR="006327D6" w:rsidRPr="00030391" w:rsidRDefault="006327D6" w:rsidP="00CF060F">
      <w:pPr>
        <w:wordWrap w:val="0"/>
        <w:snapToGrid w:val="0"/>
        <w:spacing w:line="300" w:lineRule="exact"/>
        <w:ind w:right="480" w:firstLineChars="2300" w:firstLine="4830"/>
        <w:rPr>
          <w:rFonts w:ascii="宋体" w:hAnsi="宋体"/>
          <w:szCs w:val="21"/>
        </w:rPr>
      </w:pPr>
      <w:r w:rsidRPr="00030391">
        <w:rPr>
          <w:rFonts w:ascii="宋体" w:hAnsi="宋体" w:hint="eastAsia"/>
          <w:szCs w:val="21"/>
        </w:rPr>
        <w:t>投标人名称（公章）：</w:t>
      </w:r>
    </w:p>
    <w:p w:rsidR="006327D6" w:rsidRPr="00030391" w:rsidRDefault="006327D6" w:rsidP="00CF060F">
      <w:pPr>
        <w:wordWrap w:val="0"/>
        <w:snapToGrid w:val="0"/>
        <w:spacing w:line="300" w:lineRule="exact"/>
        <w:ind w:firstLineChars="3000" w:firstLine="6300"/>
        <w:jc w:val="left"/>
        <w:rPr>
          <w:rFonts w:ascii="宋体" w:hAnsi="宋体"/>
          <w:szCs w:val="21"/>
        </w:rPr>
      </w:pPr>
      <w:r w:rsidRPr="00030391">
        <w:rPr>
          <w:rFonts w:ascii="宋体" w:hAnsi="宋体" w:hint="eastAsia"/>
          <w:szCs w:val="21"/>
        </w:rPr>
        <w:t xml:space="preserve"> 日期：    年    月    日</w:t>
      </w:r>
    </w:p>
    <w:p w:rsidR="00DA2114" w:rsidRPr="00030391" w:rsidRDefault="00DA2114" w:rsidP="00CF060F">
      <w:pPr>
        <w:wordWrap w:val="0"/>
        <w:snapToGrid w:val="0"/>
        <w:jc w:val="center"/>
        <w:rPr>
          <w:rFonts w:ascii="宋体" w:hAnsi="宋体"/>
          <w:b/>
          <w:sz w:val="24"/>
        </w:rPr>
      </w:pPr>
    </w:p>
    <w:p w:rsidR="006327D6" w:rsidRPr="00030391" w:rsidRDefault="006327D6" w:rsidP="00CF060F">
      <w:pPr>
        <w:wordWrap w:val="0"/>
        <w:snapToGrid w:val="0"/>
        <w:jc w:val="center"/>
        <w:rPr>
          <w:rFonts w:ascii="宋体" w:hAnsi="宋体"/>
          <w:sz w:val="24"/>
        </w:rPr>
      </w:pPr>
      <w:r w:rsidRPr="00030391">
        <w:rPr>
          <w:rFonts w:ascii="宋体" w:hAnsi="宋体" w:hint="eastAsia"/>
          <w:b/>
          <w:sz w:val="24"/>
        </w:rPr>
        <w:t>投标人直接管理关系信息表</w:t>
      </w:r>
    </w:p>
    <w:tbl>
      <w:tblPr>
        <w:tblW w:w="4935" w:type="pct"/>
        <w:shd w:val="clear" w:color="auto" w:fill="FBFBFB"/>
        <w:tblCellMar>
          <w:left w:w="0" w:type="dxa"/>
          <w:right w:w="0" w:type="dxa"/>
        </w:tblCellMar>
        <w:tblLook w:val="0000"/>
      </w:tblPr>
      <w:tblGrid>
        <w:gridCol w:w="1133"/>
        <w:gridCol w:w="4019"/>
        <w:gridCol w:w="3297"/>
        <w:gridCol w:w="1133"/>
      </w:tblGrid>
      <w:tr w:rsidR="006327D6" w:rsidRPr="00030391" w:rsidTr="00DA2114">
        <w:trPr>
          <w:trHeight w:val="217"/>
          <w:tblHeader/>
        </w:trPr>
        <w:tc>
          <w:tcPr>
            <w:tcW w:w="0" w:type="auto"/>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jc w:val="center"/>
              <w:rPr>
                <w:rFonts w:ascii="宋体" w:hAnsi="宋体" w:cs="宋体"/>
                <w:b/>
                <w:bCs/>
                <w:kern w:val="0"/>
                <w:szCs w:val="21"/>
              </w:rPr>
            </w:pPr>
            <w:r w:rsidRPr="00030391">
              <w:rPr>
                <w:rFonts w:ascii="宋体" w:hAnsi="宋体" w:cs="宋体" w:hint="eastAsia"/>
                <w:b/>
                <w:bCs/>
                <w:kern w:val="0"/>
                <w:szCs w:val="21"/>
              </w:rPr>
              <w:t>序号</w:t>
            </w:r>
          </w:p>
        </w:tc>
        <w:tc>
          <w:tcPr>
            <w:tcW w:w="0" w:type="auto"/>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jc w:val="center"/>
              <w:rPr>
                <w:rFonts w:ascii="宋体" w:hAnsi="宋体" w:cs="宋体"/>
                <w:b/>
                <w:bCs/>
                <w:kern w:val="0"/>
                <w:szCs w:val="21"/>
              </w:rPr>
            </w:pPr>
            <w:r w:rsidRPr="00030391">
              <w:rPr>
                <w:rFonts w:ascii="宋体" w:hAnsi="宋体" w:cs="宋体" w:hint="eastAsia"/>
                <w:b/>
                <w:bCs/>
                <w:kern w:val="0"/>
                <w:szCs w:val="21"/>
              </w:rPr>
              <w:t>直接管理关系单位名称</w:t>
            </w:r>
          </w:p>
        </w:tc>
        <w:tc>
          <w:tcPr>
            <w:tcW w:w="0" w:type="auto"/>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jc w:val="center"/>
              <w:rPr>
                <w:rFonts w:ascii="宋体" w:hAnsi="宋体" w:cs="宋体"/>
                <w:b/>
                <w:bCs/>
                <w:kern w:val="0"/>
                <w:szCs w:val="21"/>
              </w:rPr>
            </w:pPr>
            <w:r w:rsidRPr="00030391">
              <w:rPr>
                <w:rFonts w:ascii="宋体" w:hAnsi="宋体" w:cs="宋体" w:hint="eastAsia"/>
                <w:b/>
                <w:bCs/>
                <w:kern w:val="0"/>
                <w:szCs w:val="21"/>
              </w:rPr>
              <w:t>统一社会信用代码</w:t>
            </w:r>
          </w:p>
        </w:tc>
        <w:tc>
          <w:tcPr>
            <w:tcW w:w="0" w:type="auto"/>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327D6" w:rsidRPr="00030391" w:rsidRDefault="006327D6" w:rsidP="00CF060F">
            <w:pPr>
              <w:widowControl/>
              <w:wordWrap w:val="0"/>
              <w:jc w:val="center"/>
              <w:rPr>
                <w:rFonts w:ascii="宋体" w:hAnsi="宋体" w:cs="宋体"/>
                <w:b/>
                <w:bCs/>
                <w:kern w:val="0"/>
                <w:szCs w:val="21"/>
              </w:rPr>
            </w:pPr>
            <w:r w:rsidRPr="00030391">
              <w:rPr>
                <w:rFonts w:ascii="宋体" w:hAnsi="宋体" w:cs="宋体" w:hint="eastAsia"/>
                <w:b/>
                <w:bCs/>
                <w:kern w:val="0"/>
                <w:szCs w:val="21"/>
              </w:rPr>
              <w:t>备注</w:t>
            </w:r>
          </w:p>
        </w:tc>
      </w:tr>
      <w:tr w:rsidR="006327D6" w:rsidRPr="00030391" w:rsidTr="00DA2114">
        <w:trPr>
          <w:trHeight w:val="208"/>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r w:rsidRPr="00030391">
              <w:rPr>
                <w:rFonts w:ascii="宋体" w:hAnsi="宋体" w:cs="宋体" w:hint="eastAsia"/>
                <w:kern w:val="0"/>
                <w:szCs w:val="21"/>
              </w:rPr>
              <w:t>1</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r>
      <w:tr w:rsidR="006327D6" w:rsidRPr="00030391" w:rsidTr="00DA2114">
        <w:trPr>
          <w:trHeight w:val="208"/>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r w:rsidRPr="00030391">
              <w:rPr>
                <w:rFonts w:ascii="宋体" w:hAnsi="宋体" w:cs="宋体" w:hint="eastAsia"/>
                <w:kern w:val="0"/>
                <w:szCs w:val="21"/>
              </w:rPr>
              <w:t>2</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r>
      <w:tr w:rsidR="006327D6" w:rsidRPr="00030391" w:rsidTr="00DA2114">
        <w:trPr>
          <w:trHeight w:val="217"/>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r w:rsidRPr="00030391">
              <w:rPr>
                <w:rFonts w:ascii="宋体" w:hAnsi="宋体" w:cs="宋体" w:hint="eastAsia"/>
                <w:kern w:val="0"/>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r>
      <w:tr w:rsidR="006327D6" w:rsidRPr="00030391" w:rsidTr="00DA2114">
        <w:trPr>
          <w:trHeight w:val="208"/>
        </w:trPr>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r w:rsidRPr="00030391">
              <w:rPr>
                <w:rFonts w:ascii="宋体" w:hAnsi="宋体" w:cs="宋体" w:hint="eastAsia"/>
                <w:kern w:val="0"/>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327D6" w:rsidRPr="00030391" w:rsidRDefault="006327D6" w:rsidP="00CF060F">
            <w:pPr>
              <w:widowControl/>
              <w:wordWrap w:val="0"/>
              <w:spacing w:line="200" w:lineRule="atLeast"/>
              <w:jc w:val="center"/>
              <w:rPr>
                <w:rFonts w:ascii="宋体" w:hAnsi="宋体" w:cs="宋体"/>
                <w:kern w:val="0"/>
                <w:szCs w:val="21"/>
              </w:rPr>
            </w:pPr>
          </w:p>
        </w:tc>
      </w:tr>
    </w:tbl>
    <w:p w:rsidR="006327D6" w:rsidRPr="00030391" w:rsidRDefault="006327D6" w:rsidP="00CF060F">
      <w:pPr>
        <w:wordWrap w:val="0"/>
        <w:snapToGrid w:val="0"/>
        <w:spacing w:line="300" w:lineRule="exact"/>
        <w:jc w:val="left"/>
        <w:rPr>
          <w:rFonts w:ascii="宋体" w:hAnsi="宋体"/>
        </w:rPr>
      </w:pPr>
      <w:r w:rsidRPr="00030391">
        <w:rPr>
          <w:rFonts w:ascii="宋体" w:hAnsi="宋体" w:hint="eastAsia"/>
        </w:rPr>
        <w:t>注：</w:t>
      </w:r>
    </w:p>
    <w:p w:rsidR="006327D6" w:rsidRPr="00030391" w:rsidRDefault="006327D6" w:rsidP="00CF060F">
      <w:pPr>
        <w:wordWrap w:val="0"/>
        <w:snapToGrid w:val="0"/>
        <w:spacing w:line="300" w:lineRule="exact"/>
        <w:jc w:val="left"/>
        <w:rPr>
          <w:rFonts w:ascii="宋体" w:hAnsi="宋体"/>
        </w:rPr>
      </w:pPr>
      <w:r w:rsidRPr="00030391">
        <w:rPr>
          <w:rFonts w:ascii="宋体" w:hAnsi="宋体" w:hint="eastAsia"/>
        </w:rPr>
        <w:t>1.管理关系：是指不具有出资持股关系的其他单位之间存在的管理与被管理关系，如一些上下级关系的事业单位和团体组织。</w:t>
      </w:r>
    </w:p>
    <w:p w:rsidR="006327D6" w:rsidRPr="00030391" w:rsidRDefault="006327D6" w:rsidP="00CF060F">
      <w:pPr>
        <w:wordWrap w:val="0"/>
        <w:snapToGrid w:val="0"/>
        <w:spacing w:line="300" w:lineRule="exact"/>
        <w:jc w:val="left"/>
        <w:rPr>
          <w:rFonts w:ascii="宋体" w:hAnsi="宋体"/>
        </w:rPr>
      </w:pPr>
      <w:r w:rsidRPr="00030391">
        <w:rPr>
          <w:rFonts w:ascii="宋体" w:hAnsi="宋体" w:hint="eastAsia"/>
        </w:rPr>
        <w:t>2.本表所指的管理关系仅限于直接管理关系，不包括间接的管理关系。</w:t>
      </w:r>
    </w:p>
    <w:p w:rsidR="006327D6" w:rsidRPr="00030391" w:rsidRDefault="006327D6" w:rsidP="00CF060F">
      <w:pPr>
        <w:wordWrap w:val="0"/>
        <w:snapToGrid w:val="0"/>
        <w:spacing w:line="300" w:lineRule="exact"/>
        <w:jc w:val="left"/>
        <w:rPr>
          <w:rFonts w:ascii="宋体" w:hAnsi="宋体"/>
        </w:rPr>
      </w:pPr>
    </w:p>
    <w:p w:rsidR="006327D6" w:rsidRPr="00030391" w:rsidRDefault="00504B35" w:rsidP="00CF060F">
      <w:pPr>
        <w:wordWrap w:val="0"/>
        <w:snapToGrid w:val="0"/>
        <w:spacing w:line="300" w:lineRule="exact"/>
        <w:ind w:right="480" w:firstLineChars="1600" w:firstLine="3360"/>
        <w:rPr>
          <w:rFonts w:ascii="宋体" w:hAnsi="宋体"/>
          <w:szCs w:val="21"/>
          <w:u w:val="single"/>
        </w:rPr>
      </w:pPr>
      <w:r w:rsidRPr="00030391">
        <w:rPr>
          <w:rFonts w:ascii="宋体" w:hAnsi="宋体" w:hint="eastAsia"/>
          <w:szCs w:val="21"/>
        </w:rPr>
        <w:t>法定代表人（负责人）</w:t>
      </w:r>
      <w:r w:rsidR="006327D6" w:rsidRPr="00030391">
        <w:rPr>
          <w:rFonts w:ascii="宋体" w:hAnsi="宋体" w:hint="eastAsia"/>
          <w:szCs w:val="21"/>
        </w:rPr>
        <w:t>或被授权人（签字）：</w:t>
      </w:r>
    </w:p>
    <w:p w:rsidR="006327D6" w:rsidRPr="00030391" w:rsidRDefault="006327D6" w:rsidP="00CF060F">
      <w:pPr>
        <w:wordWrap w:val="0"/>
        <w:snapToGrid w:val="0"/>
        <w:spacing w:line="300" w:lineRule="exact"/>
        <w:ind w:right="480" w:firstLineChars="2300" w:firstLine="4830"/>
        <w:rPr>
          <w:rFonts w:ascii="宋体" w:hAnsi="宋体"/>
          <w:szCs w:val="21"/>
        </w:rPr>
      </w:pPr>
      <w:r w:rsidRPr="00030391">
        <w:rPr>
          <w:rFonts w:ascii="宋体" w:hAnsi="宋体" w:hint="eastAsia"/>
          <w:szCs w:val="21"/>
        </w:rPr>
        <w:t>投标人名称（公章）：</w:t>
      </w:r>
    </w:p>
    <w:p w:rsidR="006327D6" w:rsidRPr="00030391" w:rsidRDefault="006327D6" w:rsidP="00CF060F">
      <w:pPr>
        <w:wordWrap w:val="0"/>
        <w:snapToGrid w:val="0"/>
        <w:spacing w:line="300" w:lineRule="exact"/>
        <w:ind w:firstLineChars="3000" w:firstLine="6300"/>
        <w:jc w:val="left"/>
        <w:rPr>
          <w:rFonts w:ascii="宋体" w:hAnsi="宋体"/>
          <w:szCs w:val="21"/>
        </w:rPr>
      </w:pPr>
      <w:r w:rsidRPr="00030391">
        <w:rPr>
          <w:rFonts w:ascii="宋体" w:hAnsi="宋体" w:hint="eastAsia"/>
          <w:szCs w:val="21"/>
        </w:rPr>
        <w:t xml:space="preserve"> 日期：    年    月    日</w:t>
      </w:r>
    </w:p>
    <w:p w:rsidR="00161D40" w:rsidRPr="00030391" w:rsidRDefault="00161D40" w:rsidP="00D4355B">
      <w:pPr>
        <w:wordWrap w:val="0"/>
        <w:snapToGrid w:val="0"/>
        <w:spacing w:before="50" w:afterLines="50" w:line="440" w:lineRule="exact"/>
        <w:rPr>
          <w:rFonts w:ascii="宋体" w:hAnsi="宋体"/>
          <w:b/>
          <w:szCs w:val="21"/>
        </w:rPr>
      </w:pPr>
    </w:p>
    <w:p w:rsidR="00161D40" w:rsidRPr="00030391" w:rsidRDefault="00161D40" w:rsidP="00D4355B">
      <w:pPr>
        <w:wordWrap w:val="0"/>
        <w:snapToGrid w:val="0"/>
        <w:spacing w:before="50" w:afterLines="50" w:line="440" w:lineRule="exact"/>
        <w:rPr>
          <w:rFonts w:ascii="宋体" w:hAnsi="宋体"/>
          <w:b/>
          <w:szCs w:val="21"/>
        </w:rPr>
      </w:pPr>
    </w:p>
    <w:p w:rsidR="003A0FEF" w:rsidRPr="00030391" w:rsidRDefault="003A0FEF" w:rsidP="00D4355B">
      <w:pPr>
        <w:wordWrap w:val="0"/>
        <w:snapToGrid w:val="0"/>
        <w:spacing w:before="50" w:afterLines="50"/>
        <w:jc w:val="left"/>
        <w:rPr>
          <w:rFonts w:ascii="宋体" w:hAnsi="宋体"/>
          <w:b/>
          <w:sz w:val="24"/>
        </w:rPr>
      </w:pPr>
    </w:p>
    <w:p w:rsidR="00161D40" w:rsidRPr="00030391" w:rsidRDefault="00161D40" w:rsidP="00D4355B">
      <w:pPr>
        <w:wordWrap w:val="0"/>
        <w:snapToGrid w:val="0"/>
        <w:spacing w:before="50" w:afterLines="50"/>
        <w:jc w:val="left"/>
        <w:rPr>
          <w:rFonts w:ascii="宋体" w:hAnsi="宋体"/>
          <w:b/>
          <w:sz w:val="24"/>
        </w:rPr>
      </w:pPr>
      <w:r w:rsidRPr="00030391">
        <w:rPr>
          <w:rFonts w:ascii="宋体" w:hAnsi="宋体" w:hint="eastAsia"/>
          <w:b/>
          <w:sz w:val="24"/>
        </w:rPr>
        <w:lastRenderedPageBreak/>
        <w:t>3.供应商参加本项目无围</w:t>
      </w:r>
      <w:proofErr w:type="gramStart"/>
      <w:r w:rsidRPr="00030391">
        <w:rPr>
          <w:rFonts w:ascii="宋体" w:hAnsi="宋体" w:hint="eastAsia"/>
          <w:b/>
          <w:sz w:val="24"/>
        </w:rPr>
        <w:t>标串标行为</w:t>
      </w:r>
      <w:proofErr w:type="gramEnd"/>
      <w:r w:rsidRPr="00030391">
        <w:rPr>
          <w:rFonts w:ascii="宋体" w:hAnsi="宋体" w:hint="eastAsia"/>
          <w:b/>
          <w:sz w:val="24"/>
        </w:rPr>
        <w:t>的承诺函</w:t>
      </w:r>
    </w:p>
    <w:p w:rsidR="00161D40" w:rsidRPr="00030391" w:rsidRDefault="00161D40" w:rsidP="00D4355B">
      <w:pPr>
        <w:wordWrap w:val="0"/>
        <w:snapToGrid w:val="0"/>
        <w:spacing w:before="50" w:afterLines="50"/>
        <w:jc w:val="left"/>
        <w:rPr>
          <w:rFonts w:ascii="宋体" w:hAnsi="宋体"/>
          <w:b/>
          <w:sz w:val="24"/>
        </w:rPr>
      </w:pPr>
    </w:p>
    <w:p w:rsidR="00161D40" w:rsidRPr="00030391" w:rsidRDefault="00161D40" w:rsidP="00D4355B">
      <w:pPr>
        <w:wordWrap w:val="0"/>
        <w:snapToGrid w:val="0"/>
        <w:spacing w:beforeLines="50" w:after="50"/>
        <w:jc w:val="center"/>
        <w:rPr>
          <w:rFonts w:ascii="宋体" w:hAnsi="宋体"/>
          <w:b/>
          <w:sz w:val="24"/>
        </w:rPr>
      </w:pPr>
      <w:r w:rsidRPr="00030391">
        <w:rPr>
          <w:rFonts w:ascii="宋体" w:hAnsi="宋体" w:hint="eastAsia"/>
          <w:b/>
          <w:kern w:val="0"/>
          <w:sz w:val="28"/>
          <w:szCs w:val="28"/>
        </w:rPr>
        <w:t>供应商参加本项目无围</w:t>
      </w:r>
      <w:proofErr w:type="gramStart"/>
      <w:r w:rsidRPr="00030391">
        <w:rPr>
          <w:rFonts w:ascii="宋体" w:hAnsi="宋体" w:hint="eastAsia"/>
          <w:b/>
          <w:kern w:val="0"/>
          <w:sz w:val="28"/>
          <w:szCs w:val="28"/>
        </w:rPr>
        <w:t>标串标行为</w:t>
      </w:r>
      <w:proofErr w:type="gramEnd"/>
      <w:r w:rsidRPr="00030391">
        <w:rPr>
          <w:rFonts w:ascii="宋体" w:hAnsi="宋体" w:hint="eastAsia"/>
          <w:b/>
          <w:kern w:val="0"/>
          <w:sz w:val="28"/>
          <w:szCs w:val="28"/>
        </w:rPr>
        <w:t>的承诺函</w:t>
      </w:r>
    </w:p>
    <w:p w:rsidR="00161D40" w:rsidRPr="00030391" w:rsidRDefault="00161D40" w:rsidP="00D4355B">
      <w:pPr>
        <w:wordWrap w:val="0"/>
        <w:snapToGrid w:val="0"/>
        <w:spacing w:beforeLines="50" w:after="50"/>
        <w:jc w:val="left"/>
        <w:rPr>
          <w:rFonts w:ascii="宋体" w:hAnsi="宋体"/>
          <w:b/>
          <w:sz w:val="24"/>
        </w:rPr>
      </w:pPr>
    </w:p>
    <w:p w:rsidR="00161D40" w:rsidRPr="00030391" w:rsidRDefault="00161D40" w:rsidP="00D4355B">
      <w:pPr>
        <w:wordWrap w:val="0"/>
        <w:snapToGrid w:val="0"/>
        <w:spacing w:beforeLines="50" w:after="50"/>
        <w:jc w:val="left"/>
        <w:rPr>
          <w:rFonts w:ascii="宋体" w:hAnsi="宋体"/>
          <w:b/>
          <w:sz w:val="24"/>
        </w:rPr>
      </w:pPr>
      <w:r w:rsidRPr="00030391">
        <w:rPr>
          <w:rFonts w:ascii="宋体" w:hAnsi="宋体" w:hint="eastAsia"/>
          <w:b/>
          <w:sz w:val="24"/>
        </w:rPr>
        <w:t>一、我公司承诺</w:t>
      </w:r>
      <w:proofErr w:type="gramStart"/>
      <w:r w:rsidRPr="00030391">
        <w:rPr>
          <w:rFonts w:ascii="宋体" w:hAnsi="宋体" w:hint="eastAsia"/>
          <w:b/>
          <w:sz w:val="24"/>
        </w:rPr>
        <w:t>无下列</w:t>
      </w:r>
      <w:proofErr w:type="gramEnd"/>
      <w:r w:rsidRPr="00030391">
        <w:rPr>
          <w:rFonts w:ascii="宋体" w:hAnsi="宋体" w:hint="eastAsia"/>
          <w:b/>
          <w:sz w:val="24"/>
        </w:rPr>
        <w:t>相互串通投标的情形：</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1.不同投标人的投标文件由同一单位或者个人编制；或不同投标人报名的IP地址一致的；</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2.不同投标人委托同一单位或者个人办理投标事宜；</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3.不同的投标人的投标文件载明的项目管理员为同一个人；</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4.不同投标人的投标文件异常一致或投标报价呈规律性差异；</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5.不同投标人的投标文件相互混装；</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6.不同投标人的投标保证金从同一单位或者个人账户转出。</w:t>
      </w:r>
    </w:p>
    <w:p w:rsidR="00161D40" w:rsidRPr="00030391" w:rsidRDefault="00161D40" w:rsidP="00D4355B">
      <w:pPr>
        <w:wordWrap w:val="0"/>
        <w:snapToGrid w:val="0"/>
        <w:spacing w:beforeLines="50" w:after="50"/>
        <w:jc w:val="left"/>
        <w:rPr>
          <w:rFonts w:ascii="宋体" w:hAnsi="宋体"/>
          <w:sz w:val="24"/>
        </w:rPr>
      </w:pPr>
      <w:r w:rsidRPr="00030391">
        <w:rPr>
          <w:rFonts w:ascii="宋体" w:hAnsi="宋体" w:hint="eastAsia"/>
          <w:b/>
          <w:sz w:val="24"/>
        </w:rPr>
        <w:t>二、我公司承诺</w:t>
      </w:r>
      <w:proofErr w:type="gramStart"/>
      <w:r w:rsidRPr="00030391">
        <w:rPr>
          <w:rFonts w:ascii="宋体" w:hAnsi="宋体" w:hint="eastAsia"/>
          <w:b/>
          <w:sz w:val="24"/>
        </w:rPr>
        <w:t>无下列</w:t>
      </w:r>
      <w:proofErr w:type="gramEnd"/>
      <w:r w:rsidRPr="00030391">
        <w:rPr>
          <w:rFonts w:ascii="宋体" w:hAnsi="宋体" w:hint="eastAsia"/>
          <w:b/>
          <w:sz w:val="24"/>
        </w:rPr>
        <w:t>恶意串通的情形：</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1.供应商直接或者间接从采购人或者采购代理机构处获得其他供应商的相关信息并修改其投标文件或者响应文件；</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2.供应</w:t>
      </w:r>
      <w:proofErr w:type="gramStart"/>
      <w:r w:rsidRPr="00030391">
        <w:rPr>
          <w:rFonts w:ascii="宋体" w:hAnsi="宋体" w:hint="eastAsia"/>
          <w:sz w:val="24"/>
        </w:rPr>
        <w:t>商按照</w:t>
      </w:r>
      <w:proofErr w:type="gramEnd"/>
      <w:r w:rsidRPr="00030391">
        <w:rPr>
          <w:rFonts w:ascii="宋体" w:hAnsi="宋体" w:hint="eastAsia"/>
          <w:sz w:val="24"/>
        </w:rPr>
        <w:t>采购人或者采购代理机构的授意撤换、修改投标文件或者响应文件；</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3.供应商之间协商报价、技术方案等投标文件或者响应文件的实质性内容；</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4.属于同一集团、协会、商会等组织成员的供应</w:t>
      </w:r>
      <w:proofErr w:type="gramStart"/>
      <w:r w:rsidRPr="00030391">
        <w:rPr>
          <w:rFonts w:ascii="宋体" w:hAnsi="宋体" w:hint="eastAsia"/>
          <w:sz w:val="24"/>
        </w:rPr>
        <w:t>商按照</w:t>
      </w:r>
      <w:proofErr w:type="gramEnd"/>
      <w:r w:rsidRPr="00030391">
        <w:rPr>
          <w:rFonts w:ascii="宋体" w:hAnsi="宋体" w:hint="eastAsia"/>
          <w:sz w:val="24"/>
        </w:rPr>
        <w:t>该组织要求协同参加政府采购活动；</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5.供应商之间事先约定一致抬高或者压低投标报价,或者在招标项目中事先约定轮流以高价位或者低价位中标,或者事先约定由某一特定供应商中标,然后再参加投标；</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6.供应商之间商定部分供应商放弃参加政府采购活动或者放弃中标；</w:t>
      </w:r>
    </w:p>
    <w:p w:rsidR="00161D40" w:rsidRPr="00030391" w:rsidRDefault="00161D40" w:rsidP="00D4355B">
      <w:pPr>
        <w:wordWrap w:val="0"/>
        <w:snapToGrid w:val="0"/>
        <w:spacing w:beforeLines="50" w:after="50"/>
        <w:ind w:firstLineChars="196" w:firstLine="470"/>
        <w:jc w:val="left"/>
        <w:rPr>
          <w:rFonts w:ascii="宋体" w:hAnsi="宋体"/>
          <w:sz w:val="24"/>
        </w:rPr>
      </w:pPr>
      <w:r w:rsidRPr="00030391">
        <w:rPr>
          <w:rFonts w:ascii="宋体" w:hAnsi="宋体" w:hint="eastAsia"/>
          <w:sz w:val="24"/>
        </w:rPr>
        <w:t>7.供应商与采购人或者采购代理机构之间、供应商相互之间，为谋求特定供应商中标或者排斥其他供应商的其他串通行为。</w:t>
      </w:r>
    </w:p>
    <w:p w:rsidR="00161D40" w:rsidRPr="00030391" w:rsidRDefault="00161D40" w:rsidP="00D4355B">
      <w:pPr>
        <w:wordWrap w:val="0"/>
        <w:snapToGrid w:val="0"/>
        <w:spacing w:beforeLines="50" w:after="50"/>
        <w:ind w:firstLineChars="196" w:firstLine="472"/>
        <w:jc w:val="left"/>
        <w:rPr>
          <w:rFonts w:ascii="宋体" w:hAnsi="宋体"/>
          <w:b/>
          <w:sz w:val="24"/>
        </w:rPr>
      </w:pPr>
      <w:r w:rsidRPr="00030391">
        <w:rPr>
          <w:rFonts w:ascii="宋体" w:hAnsi="宋体" w:hint="eastAsia"/>
          <w:b/>
          <w:sz w:val="24"/>
        </w:rPr>
        <w:t>以上情形一经核查属实，我方愿意承担一切后果，并不再寻求任何旨在减轻或免除法律责任的辩解。</w:t>
      </w:r>
    </w:p>
    <w:p w:rsidR="00161D40" w:rsidRPr="00030391" w:rsidRDefault="00161D40" w:rsidP="00CF060F">
      <w:pPr>
        <w:pStyle w:val="af"/>
        <w:wordWrap w:val="0"/>
        <w:snapToGrid w:val="0"/>
        <w:spacing w:before="295" w:after="295" w:line="320" w:lineRule="exact"/>
        <w:ind w:firstLineChars="2850" w:firstLine="6840"/>
        <w:rPr>
          <w:rFonts w:hAnsi="宋体"/>
          <w:sz w:val="24"/>
          <w:szCs w:val="24"/>
        </w:rPr>
      </w:pPr>
      <w:r w:rsidRPr="00030391">
        <w:rPr>
          <w:rFonts w:hAnsi="宋体" w:hint="eastAsia"/>
          <w:sz w:val="24"/>
          <w:szCs w:val="24"/>
        </w:rPr>
        <w:t>（公章）</w:t>
      </w:r>
    </w:p>
    <w:p w:rsidR="00161D40" w:rsidRPr="00030391" w:rsidRDefault="00161D40" w:rsidP="00810B66">
      <w:pPr>
        <w:pStyle w:val="af"/>
        <w:wordWrap w:val="0"/>
        <w:snapToGrid w:val="0"/>
        <w:spacing w:before="295" w:after="295" w:line="320" w:lineRule="exact"/>
        <w:ind w:firstLineChars="3000" w:firstLine="7200"/>
        <w:rPr>
          <w:rFonts w:hAnsi="宋体"/>
          <w:sz w:val="24"/>
        </w:rPr>
      </w:pPr>
      <w:r w:rsidRPr="00030391">
        <w:rPr>
          <w:rFonts w:hAnsi="宋体" w:hint="eastAsia"/>
          <w:sz w:val="24"/>
        </w:rPr>
        <w:t>年月日</w:t>
      </w:r>
    </w:p>
    <w:p w:rsidR="008B6191" w:rsidRPr="00030391" w:rsidRDefault="00161D40" w:rsidP="00D4355B">
      <w:pPr>
        <w:wordWrap w:val="0"/>
        <w:snapToGrid w:val="0"/>
        <w:spacing w:before="50" w:afterLines="50"/>
        <w:jc w:val="left"/>
        <w:rPr>
          <w:rFonts w:ascii="宋体" w:hAnsi="宋体"/>
          <w:b/>
          <w:sz w:val="24"/>
        </w:rPr>
      </w:pPr>
      <w:r w:rsidRPr="00030391">
        <w:rPr>
          <w:rFonts w:ascii="宋体" w:hAnsi="宋体" w:hint="eastAsia"/>
          <w:b/>
          <w:sz w:val="24"/>
        </w:rPr>
        <w:t>4</w:t>
      </w:r>
      <w:r w:rsidR="006327D6" w:rsidRPr="00030391">
        <w:rPr>
          <w:rFonts w:ascii="宋体" w:hAnsi="宋体" w:hint="eastAsia"/>
          <w:b/>
          <w:sz w:val="24"/>
        </w:rPr>
        <w:t>.招标文件要求的其他资格证明文件。</w:t>
      </w:r>
    </w:p>
    <w:p w:rsidR="00D0544D" w:rsidRPr="00030391" w:rsidRDefault="008B6191" w:rsidP="00D4355B">
      <w:pPr>
        <w:wordWrap w:val="0"/>
        <w:snapToGrid w:val="0"/>
        <w:spacing w:beforeLines="50" w:after="50"/>
        <w:outlineLvl w:val="1"/>
        <w:rPr>
          <w:rFonts w:ascii="宋体" w:hAnsi="宋体"/>
          <w:sz w:val="24"/>
        </w:rPr>
      </w:pPr>
      <w:r w:rsidRPr="00030391">
        <w:rPr>
          <w:rFonts w:ascii="宋体" w:hAnsi="宋体"/>
          <w:sz w:val="24"/>
        </w:rPr>
        <w:br w:type="page"/>
      </w:r>
      <w:bookmarkStart w:id="164" w:name="_Toc19686838"/>
    </w:p>
    <w:p w:rsidR="008B6191" w:rsidRPr="00030391" w:rsidRDefault="008B6191" w:rsidP="00D4355B">
      <w:pPr>
        <w:wordWrap w:val="0"/>
        <w:snapToGrid w:val="0"/>
        <w:spacing w:beforeLines="50" w:after="50"/>
        <w:outlineLvl w:val="1"/>
        <w:rPr>
          <w:rFonts w:ascii="宋体" w:hAnsi="宋体"/>
          <w:b/>
          <w:bCs/>
          <w:sz w:val="28"/>
          <w:szCs w:val="28"/>
        </w:rPr>
      </w:pPr>
      <w:r w:rsidRPr="00030391">
        <w:rPr>
          <w:rFonts w:ascii="宋体" w:hAnsi="宋体" w:hint="eastAsia"/>
          <w:b/>
          <w:bCs/>
          <w:sz w:val="28"/>
          <w:szCs w:val="28"/>
        </w:rPr>
        <w:lastRenderedPageBreak/>
        <w:t>四、商务文件格式</w:t>
      </w:r>
      <w:bookmarkEnd w:id="164"/>
    </w:p>
    <w:p w:rsidR="008B6191" w:rsidRPr="00030391" w:rsidRDefault="008B6191" w:rsidP="00D4355B">
      <w:pPr>
        <w:wordWrap w:val="0"/>
        <w:snapToGrid w:val="0"/>
        <w:spacing w:beforeLines="50" w:after="50"/>
        <w:jc w:val="left"/>
        <w:rPr>
          <w:rFonts w:ascii="宋体" w:hAnsi="宋体"/>
          <w:b/>
          <w:sz w:val="24"/>
        </w:rPr>
      </w:pPr>
      <w:r w:rsidRPr="00030391">
        <w:rPr>
          <w:rFonts w:ascii="宋体" w:hAnsi="宋体" w:hint="eastAsia"/>
          <w:b/>
          <w:sz w:val="24"/>
        </w:rPr>
        <w:t xml:space="preserve">1.商务文件封面格式： </w:t>
      </w:r>
    </w:p>
    <w:p w:rsidR="008B6191" w:rsidRPr="00030391" w:rsidRDefault="008B6191" w:rsidP="00D4355B">
      <w:pPr>
        <w:wordWrap w:val="0"/>
        <w:snapToGrid w:val="0"/>
        <w:spacing w:beforeLines="50" w:after="50"/>
        <w:rPr>
          <w:rFonts w:ascii="宋体" w:hAnsi="宋体"/>
          <w:bCs/>
          <w:sz w:val="24"/>
        </w:rPr>
      </w:pPr>
      <w:r w:rsidRPr="00030391">
        <w:rPr>
          <w:rFonts w:ascii="宋体" w:hAnsi="宋体" w:hint="eastAsia"/>
          <w:bCs/>
          <w:sz w:val="24"/>
        </w:rPr>
        <w:t>正本/副本</w:t>
      </w:r>
    </w:p>
    <w:p w:rsidR="008B6191" w:rsidRPr="00030391" w:rsidRDefault="008B6191" w:rsidP="00D4355B">
      <w:pPr>
        <w:wordWrap w:val="0"/>
        <w:snapToGrid w:val="0"/>
        <w:spacing w:beforeLines="50" w:after="50"/>
        <w:rPr>
          <w:rFonts w:ascii="宋体" w:hAnsi="宋体"/>
          <w:sz w:val="24"/>
          <w:szCs w:val="20"/>
        </w:rPr>
      </w:pPr>
    </w:p>
    <w:p w:rsidR="00D0544D" w:rsidRPr="00030391" w:rsidRDefault="00D0544D" w:rsidP="00D4355B">
      <w:pPr>
        <w:wordWrap w:val="0"/>
        <w:snapToGrid w:val="0"/>
        <w:spacing w:beforeLines="50" w:after="50"/>
        <w:jc w:val="center"/>
        <w:rPr>
          <w:rFonts w:ascii="宋体" w:hAnsi="宋体"/>
          <w:bCs/>
          <w:sz w:val="72"/>
          <w:szCs w:val="72"/>
        </w:rPr>
      </w:pPr>
    </w:p>
    <w:p w:rsidR="008B6191" w:rsidRPr="00030391" w:rsidRDefault="008B6191" w:rsidP="00D4355B">
      <w:pPr>
        <w:wordWrap w:val="0"/>
        <w:snapToGrid w:val="0"/>
        <w:spacing w:beforeLines="50" w:after="50"/>
        <w:jc w:val="center"/>
        <w:rPr>
          <w:rFonts w:ascii="宋体" w:hAnsi="宋体"/>
          <w:bCs/>
          <w:sz w:val="72"/>
          <w:szCs w:val="72"/>
        </w:rPr>
      </w:pPr>
      <w:r w:rsidRPr="00030391">
        <w:rPr>
          <w:rFonts w:ascii="宋体" w:hAnsi="宋体" w:hint="eastAsia"/>
          <w:bCs/>
          <w:sz w:val="72"/>
          <w:szCs w:val="72"/>
        </w:rPr>
        <w:t>商务文件</w:t>
      </w:r>
    </w:p>
    <w:p w:rsidR="008B6191" w:rsidRPr="00030391" w:rsidRDefault="008B6191" w:rsidP="00D4355B">
      <w:pPr>
        <w:wordWrap w:val="0"/>
        <w:snapToGrid w:val="0"/>
        <w:spacing w:beforeLines="50" w:after="50"/>
        <w:rPr>
          <w:rFonts w:ascii="宋体" w:hAnsi="宋体"/>
          <w:bCs/>
          <w:sz w:val="24"/>
          <w:szCs w:val="20"/>
        </w:rPr>
      </w:pPr>
    </w:p>
    <w:p w:rsidR="00D0544D" w:rsidRPr="00030391" w:rsidRDefault="00D0544D" w:rsidP="00D4355B">
      <w:pPr>
        <w:wordWrap w:val="0"/>
        <w:snapToGrid w:val="0"/>
        <w:spacing w:beforeLines="50" w:after="50"/>
        <w:ind w:firstLineChars="225" w:firstLine="540"/>
        <w:rPr>
          <w:rFonts w:ascii="宋体" w:hAnsi="宋体"/>
          <w:bCs/>
          <w:sz w:val="24"/>
        </w:rPr>
      </w:pPr>
    </w:p>
    <w:p w:rsidR="00D0544D" w:rsidRPr="00030391" w:rsidRDefault="00D0544D" w:rsidP="00D4355B">
      <w:pPr>
        <w:wordWrap w:val="0"/>
        <w:snapToGrid w:val="0"/>
        <w:spacing w:beforeLines="50" w:after="50"/>
        <w:ind w:firstLineChars="225" w:firstLine="540"/>
        <w:rPr>
          <w:rFonts w:ascii="宋体" w:hAnsi="宋体"/>
          <w:bCs/>
          <w:sz w:val="24"/>
        </w:rPr>
      </w:pPr>
    </w:p>
    <w:p w:rsidR="00D0544D" w:rsidRPr="00030391" w:rsidRDefault="00D0544D" w:rsidP="00D4355B">
      <w:pPr>
        <w:wordWrap w:val="0"/>
        <w:snapToGrid w:val="0"/>
        <w:spacing w:beforeLines="50" w:after="50"/>
        <w:ind w:firstLineChars="225" w:firstLine="540"/>
        <w:rPr>
          <w:rFonts w:ascii="宋体" w:hAnsi="宋体"/>
          <w:bCs/>
          <w:sz w:val="24"/>
        </w:rPr>
      </w:pPr>
    </w:p>
    <w:p w:rsidR="00D0544D" w:rsidRPr="00030391" w:rsidRDefault="00D0544D" w:rsidP="00D4355B">
      <w:pPr>
        <w:wordWrap w:val="0"/>
        <w:snapToGrid w:val="0"/>
        <w:spacing w:beforeLines="50" w:after="50"/>
        <w:ind w:firstLineChars="225" w:firstLine="540"/>
        <w:rPr>
          <w:rFonts w:ascii="宋体" w:hAnsi="宋体"/>
          <w:bCs/>
          <w:sz w:val="24"/>
        </w:rPr>
      </w:pPr>
    </w:p>
    <w:p w:rsidR="008B6191" w:rsidRPr="00030391" w:rsidRDefault="008B6191" w:rsidP="00D4355B">
      <w:pPr>
        <w:wordWrap w:val="0"/>
        <w:snapToGrid w:val="0"/>
        <w:spacing w:beforeLines="50" w:after="50"/>
        <w:ind w:firstLineChars="225" w:firstLine="630"/>
        <w:rPr>
          <w:rFonts w:ascii="宋体" w:hAnsi="宋体"/>
          <w:bCs/>
          <w:sz w:val="28"/>
          <w:szCs w:val="28"/>
        </w:rPr>
      </w:pPr>
      <w:r w:rsidRPr="00030391">
        <w:rPr>
          <w:rFonts w:ascii="宋体" w:hAnsi="宋体" w:hint="eastAsia"/>
          <w:bCs/>
          <w:sz w:val="28"/>
          <w:szCs w:val="28"/>
        </w:rPr>
        <w:t>项目名称：</w:t>
      </w:r>
    </w:p>
    <w:p w:rsidR="008B6191" w:rsidRPr="00030391" w:rsidRDefault="008B6191" w:rsidP="00D4355B">
      <w:pPr>
        <w:wordWrap w:val="0"/>
        <w:snapToGrid w:val="0"/>
        <w:spacing w:beforeLines="50" w:after="50"/>
        <w:ind w:firstLineChars="225" w:firstLine="630"/>
        <w:rPr>
          <w:rFonts w:ascii="宋体" w:hAnsi="宋体"/>
          <w:bCs/>
          <w:sz w:val="28"/>
          <w:szCs w:val="28"/>
        </w:rPr>
      </w:pPr>
    </w:p>
    <w:p w:rsidR="008B6191" w:rsidRPr="00030391" w:rsidRDefault="008B6191" w:rsidP="00D4355B">
      <w:pPr>
        <w:wordWrap w:val="0"/>
        <w:snapToGrid w:val="0"/>
        <w:spacing w:beforeLines="50" w:after="50"/>
        <w:ind w:firstLineChars="225" w:firstLine="630"/>
        <w:rPr>
          <w:rFonts w:ascii="宋体" w:hAnsi="宋体"/>
          <w:bCs/>
          <w:sz w:val="28"/>
          <w:szCs w:val="28"/>
        </w:rPr>
      </w:pPr>
      <w:r w:rsidRPr="00030391">
        <w:rPr>
          <w:rFonts w:ascii="宋体" w:hAnsi="宋体" w:hint="eastAsia"/>
          <w:bCs/>
          <w:sz w:val="28"/>
          <w:szCs w:val="28"/>
        </w:rPr>
        <w:t>项目编号：</w:t>
      </w:r>
    </w:p>
    <w:p w:rsidR="008B6191" w:rsidRPr="00030391" w:rsidRDefault="008B6191" w:rsidP="00D4355B">
      <w:pPr>
        <w:wordWrap w:val="0"/>
        <w:snapToGrid w:val="0"/>
        <w:spacing w:beforeLines="50" w:after="50"/>
        <w:ind w:firstLineChars="225" w:firstLine="630"/>
        <w:rPr>
          <w:rFonts w:ascii="宋体" w:hAnsi="宋体"/>
          <w:bCs/>
          <w:sz w:val="28"/>
          <w:szCs w:val="28"/>
        </w:rPr>
      </w:pPr>
    </w:p>
    <w:p w:rsidR="008B6191" w:rsidRPr="00030391" w:rsidRDefault="008B6191" w:rsidP="00CF060F">
      <w:pPr>
        <w:pStyle w:val="a0"/>
        <w:wordWrap w:val="0"/>
        <w:snapToGrid w:val="0"/>
        <w:spacing w:before="50" w:after="50"/>
        <w:ind w:firstLineChars="225" w:firstLine="630"/>
        <w:rPr>
          <w:rFonts w:ascii="宋体" w:hAnsi="宋体"/>
          <w:bCs/>
          <w:sz w:val="28"/>
          <w:szCs w:val="28"/>
        </w:rPr>
      </w:pPr>
      <w:r w:rsidRPr="00030391">
        <w:rPr>
          <w:rFonts w:ascii="宋体" w:hAnsi="宋体" w:hint="eastAsia"/>
          <w:bCs/>
          <w:sz w:val="28"/>
          <w:szCs w:val="28"/>
        </w:rPr>
        <w:t>投标人名称：</w:t>
      </w:r>
    </w:p>
    <w:p w:rsidR="008B6191" w:rsidRPr="00030391" w:rsidRDefault="008B6191" w:rsidP="00CF060F">
      <w:pPr>
        <w:pStyle w:val="a0"/>
        <w:wordWrap w:val="0"/>
        <w:snapToGrid w:val="0"/>
        <w:spacing w:before="50" w:after="50"/>
        <w:ind w:firstLineChars="225" w:firstLine="630"/>
        <w:rPr>
          <w:rFonts w:ascii="宋体" w:hAnsi="宋体"/>
          <w:bCs/>
          <w:sz w:val="28"/>
          <w:szCs w:val="28"/>
        </w:rPr>
      </w:pPr>
    </w:p>
    <w:p w:rsidR="008B6191" w:rsidRPr="00030391" w:rsidRDefault="008B6191" w:rsidP="00CF060F">
      <w:pPr>
        <w:pStyle w:val="a0"/>
        <w:wordWrap w:val="0"/>
        <w:snapToGrid w:val="0"/>
        <w:spacing w:before="50" w:after="50"/>
        <w:ind w:firstLineChars="225" w:firstLine="630"/>
        <w:rPr>
          <w:rFonts w:ascii="宋体" w:hAnsi="宋体"/>
          <w:bCs/>
          <w:sz w:val="28"/>
          <w:szCs w:val="28"/>
        </w:rPr>
      </w:pPr>
      <w:r w:rsidRPr="00030391">
        <w:rPr>
          <w:rFonts w:ascii="宋体" w:hAnsi="宋体" w:hint="eastAsia"/>
          <w:bCs/>
          <w:sz w:val="28"/>
          <w:szCs w:val="28"/>
        </w:rPr>
        <w:t>投标人地址：</w:t>
      </w:r>
    </w:p>
    <w:p w:rsidR="008B6191" w:rsidRPr="00030391" w:rsidRDefault="008B6191" w:rsidP="00CF060F">
      <w:pPr>
        <w:pStyle w:val="a0"/>
        <w:wordWrap w:val="0"/>
        <w:snapToGrid w:val="0"/>
        <w:spacing w:before="50" w:after="50"/>
        <w:ind w:firstLineChars="400" w:firstLine="1120"/>
        <w:rPr>
          <w:rFonts w:ascii="宋体" w:hAnsi="宋体"/>
          <w:bCs/>
          <w:sz w:val="28"/>
          <w:szCs w:val="28"/>
        </w:rPr>
      </w:pPr>
    </w:p>
    <w:p w:rsidR="008B6191" w:rsidRPr="00030391" w:rsidRDefault="008B6191" w:rsidP="00D4355B">
      <w:pPr>
        <w:wordWrap w:val="0"/>
        <w:snapToGrid w:val="0"/>
        <w:spacing w:beforeLines="50" w:after="50"/>
        <w:ind w:firstLine="645"/>
        <w:jc w:val="center"/>
        <w:rPr>
          <w:rFonts w:ascii="宋体" w:hAnsi="宋体"/>
          <w:sz w:val="28"/>
          <w:szCs w:val="28"/>
        </w:rPr>
      </w:pPr>
      <w:r w:rsidRPr="00030391">
        <w:rPr>
          <w:rFonts w:ascii="宋体" w:hAnsi="宋体" w:hint="eastAsia"/>
          <w:sz w:val="28"/>
          <w:szCs w:val="28"/>
        </w:rPr>
        <w:t xml:space="preserve">                        年  月  日</w:t>
      </w:r>
    </w:p>
    <w:p w:rsidR="008B6191" w:rsidRPr="00030391" w:rsidRDefault="008B6191" w:rsidP="00D4355B">
      <w:pPr>
        <w:wordWrap w:val="0"/>
        <w:snapToGrid w:val="0"/>
        <w:spacing w:beforeLines="50" w:after="50"/>
        <w:rPr>
          <w:rFonts w:ascii="宋体" w:hAnsi="宋体"/>
          <w:sz w:val="24"/>
          <w:szCs w:val="20"/>
        </w:rPr>
      </w:pPr>
    </w:p>
    <w:p w:rsidR="0061629C" w:rsidRPr="00030391" w:rsidRDefault="008B6191" w:rsidP="00CF060F">
      <w:pPr>
        <w:wordWrap w:val="0"/>
        <w:snapToGrid w:val="0"/>
        <w:jc w:val="left"/>
        <w:rPr>
          <w:rFonts w:ascii="宋体" w:hAnsi="宋体"/>
          <w:sz w:val="24"/>
          <w:szCs w:val="20"/>
        </w:rPr>
      </w:pPr>
      <w:r w:rsidRPr="00030391">
        <w:rPr>
          <w:rFonts w:ascii="宋体" w:hAnsi="宋体"/>
          <w:sz w:val="24"/>
          <w:szCs w:val="20"/>
        </w:rPr>
        <w:br w:type="page"/>
      </w:r>
    </w:p>
    <w:p w:rsidR="008B6191" w:rsidRPr="00030391" w:rsidRDefault="008B6191" w:rsidP="00CF060F">
      <w:pPr>
        <w:wordWrap w:val="0"/>
        <w:snapToGrid w:val="0"/>
        <w:jc w:val="center"/>
        <w:rPr>
          <w:rFonts w:ascii="宋体" w:hAnsi="宋体"/>
          <w:b/>
          <w:sz w:val="28"/>
          <w:szCs w:val="28"/>
        </w:rPr>
      </w:pPr>
      <w:r w:rsidRPr="00030391">
        <w:rPr>
          <w:rFonts w:ascii="宋体" w:hAnsi="宋体" w:hint="eastAsia"/>
          <w:b/>
          <w:sz w:val="28"/>
          <w:szCs w:val="28"/>
        </w:rPr>
        <w:lastRenderedPageBreak/>
        <w:t>2.商务文件目录</w:t>
      </w:r>
    </w:p>
    <w:p w:rsidR="008B6191" w:rsidRPr="00030391" w:rsidRDefault="008B6191" w:rsidP="00CF060F">
      <w:pPr>
        <w:wordWrap w:val="0"/>
        <w:snapToGrid w:val="0"/>
        <w:jc w:val="center"/>
        <w:rPr>
          <w:rFonts w:ascii="宋体" w:hAnsi="宋体"/>
          <w:b/>
          <w:sz w:val="28"/>
          <w:szCs w:val="28"/>
        </w:rPr>
      </w:pPr>
    </w:p>
    <w:p w:rsidR="008B6191" w:rsidRPr="00030391" w:rsidRDefault="008B6191" w:rsidP="00D4355B">
      <w:pPr>
        <w:wordWrap w:val="0"/>
        <w:snapToGrid w:val="0"/>
        <w:spacing w:before="50" w:afterLines="50"/>
        <w:jc w:val="center"/>
        <w:rPr>
          <w:rFonts w:ascii="微软雅黑" w:eastAsia="微软雅黑" w:hAnsi="微软雅黑"/>
          <w:b/>
          <w:bCs/>
          <w:sz w:val="28"/>
          <w:szCs w:val="28"/>
        </w:rPr>
      </w:pPr>
      <w:r w:rsidRPr="00030391">
        <w:rPr>
          <w:rFonts w:ascii="宋体" w:hAnsi="宋体" w:hint="eastAsia"/>
          <w:b/>
          <w:sz w:val="28"/>
          <w:szCs w:val="28"/>
        </w:rPr>
        <w:t>根据招标文件规定及投标人提供的材料自行编写目录</w:t>
      </w:r>
      <w:r w:rsidR="0061629C" w:rsidRPr="00030391">
        <w:rPr>
          <w:rFonts w:ascii="宋体" w:hAnsi="宋体" w:hint="eastAsia"/>
          <w:b/>
          <w:sz w:val="28"/>
          <w:szCs w:val="28"/>
        </w:rPr>
        <w:t>（应附有页码）</w:t>
      </w:r>
    </w:p>
    <w:p w:rsidR="004119B9" w:rsidRPr="00030391" w:rsidRDefault="004119B9" w:rsidP="00CF060F">
      <w:pPr>
        <w:wordWrap w:val="0"/>
        <w:snapToGrid w:val="0"/>
        <w:spacing w:line="540" w:lineRule="exact"/>
        <w:jc w:val="left"/>
        <w:rPr>
          <w:rFonts w:ascii="宋体" w:hAnsi="宋体"/>
          <w:b/>
          <w:sz w:val="24"/>
        </w:rPr>
      </w:pPr>
    </w:p>
    <w:p w:rsidR="0061629C" w:rsidRPr="00030391" w:rsidRDefault="0061629C" w:rsidP="00CF060F">
      <w:pPr>
        <w:wordWrap w:val="0"/>
        <w:snapToGrid w:val="0"/>
        <w:spacing w:line="540" w:lineRule="exact"/>
        <w:jc w:val="left"/>
        <w:rPr>
          <w:rFonts w:ascii="宋体" w:hAnsi="宋体"/>
          <w:sz w:val="24"/>
        </w:rPr>
      </w:pPr>
      <w:r w:rsidRPr="00030391">
        <w:rPr>
          <w:rFonts w:ascii="宋体" w:hAnsi="宋体" w:hint="eastAsia"/>
          <w:sz w:val="24"/>
        </w:rPr>
        <w:t xml:space="preserve">1.商务条款偏离表（格式后附）； </w:t>
      </w:r>
    </w:p>
    <w:p w:rsidR="0047729C" w:rsidRPr="00030391" w:rsidRDefault="0047729C" w:rsidP="00CF060F">
      <w:pPr>
        <w:wordWrap w:val="0"/>
        <w:snapToGrid w:val="0"/>
        <w:spacing w:line="540" w:lineRule="exact"/>
        <w:jc w:val="left"/>
        <w:rPr>
          <w:rFonts w:ascii="宋体" w:hAnsi="宋体"/>
          <w:sz w:val="24"/>
        </w:rPr>
      </w:pPr>
      <w:r w:rsidRPr="00030391">
        <w:rPr>
          <w:rFonts w:ascii="宋体" w:hAnsi="宋体" w:hint="eastAsia"/>
          <w:sz w:val="24"/>
        </w:rPr>
        <w:t>2.法定代表人(负责人或自然人)身份证明及法定代表人(负责人或自然人)有效身份证正反面复印件（格式后附）；（必须提供，否则作无效投标处理）</w:t>
      </w:r>
    </w:p>
    <w:p w:rsidR="0046645C" w:rsidRPr="00030391" w:rsidRDefault="0047729C" w:rsidP="00CF060F">
      <w:pPr>
        <w:wordWrap w:val="0"/>
        <w:snapToGrid w:val="0"/>
        <w:spacing w:line="540" w:lineRule="exact"/>
        <w:jc w:val="left"/>
        <w:rPr>
          <w:rFonts w:ascii="宋体" w:hAnsi="宋体"/>
          <w:sz w:val="24"/>
        </w:rPr>
      </w:pPr>
      <w:r w:rsidRPr="00030391">
        <w:rPr>
          <w:rFonts w:ascii="宋体" w:hAnsi="宋体" w:hint="eastAsia"/>
          <w:sz w:val="24"/>
        </w:rPr>
        <w:t>3.法定代表人(负责人或自然人)授权委托书及委托代理人有效身份证正反面复印件（格式后附）；（委托时必须提供，否则作无效投标处理）</w:t>
      </w:r>
    </w:p>
    <w:p w:rsidR="004119B9" w:rsidRPr="00030391" w:rsidRDefault="0046645C" w:rsidP="00CF060F">
      <w:pPr>
        <w:wordWrap w:val="0"/>
        <w:snapToGrid w:val="0"/>
        <w:spacing w:line="540" w:lineRule="exact"/>
        <w:jc w:val="left"/>
        <w:rPr>
          <w:rFonts w:ascii="宋体" w:hAnsi="宋体"/>
          <w:sz w:val="24"/>
        </w:rPr>
      </w:pPr>
      <w:r w:rsidRPr="00030391">
        <w:rPr>
          <w:rFonts w:ascii="宋体" w:hAnsi="宋体" w:hint="eastAsia"/>
          <w:sz w:val="24"/>
        </w:rPr>
        <w:t>4</w:t>
      </w:r>
      <w:r w:rsidR="004119B9" w:rsidRPr="00030391">
        <w:rPr>
          <w:rFonts w:ascii="宋体" w:hAnsi="宋体" w:hint="eastAsia"/>
          <w:sz w:val="24"/>
        </w:rPr>
        <w:t>.</w:t>
      </w:r>
      <w:r w:rsidR="00565842" w:rsidRPr="00030391">
        <w:rPr>
          <w:rFonts w:ascii="宋体" w:hAnsi="宋体" w:hint="eastAsia"/>
          <w:sz w:val="24"/>
        </w:rPr>
        <w:t>配套（售后）服务承诺</w:t>
      </w:r>
      <w:r w:rsidR="004119B9" w:rsidRPr="00030391">
        <w:rPr>
          <w:rFonts w:ascii="宋体" w:hAnsi="宋体" w:hint="eastAsia"/>
          <w:sz w:val="24"/>
        </w:rPr>
        <w:t>（格式自拟）；</w:t>
      </w:r>
    </w:p>
    <w:p w:rsidR="0061629C" w:rsidRPr="00030391" w:rsidRDefault="0046645C" w:rsidP="00CF060F">
      <w:pPr>
        <w:wordWrap w:val="0"/>
        <w:snapToGrid w:val="0"/>
        <w:spacing w:line="540" w:lineRule="exact"/>
        <w:jc w:val="left"/>
        <w:rPr>
          <w:rFonts w:ascii="宋体" w:hAnsi="宋体"/>
          <w:sz w:val="24"/>
        </w:rPr>
      </w:pPr>
      <w:r w:rsidRPr="00030391">
        <w:rPr>
          <w:rFonts w:ascii="宋体" w:hAnsi="宋体" w:hint="eastAsia"/>
          <w:sz w:val="24"/>
        </w:rPr>
        <w:t>5</w:t>
      </w:r>
      <w:r w:rsidR="0061629C" w:rsidRPr="00030391">
        <w:rPr>
          <w:rFonts w:ascii="宋体" w:hAnsi="宋体" w:hint="eastAsia"/>
          <w:sz w:val="24"/>
        </w:rPr>
        <w:t>.投标人情况介绍（格式自拟）；</w:t>
      </w:r>
    </w:p>
    <w:p w:rsidR="008B6191" w:rsidRPr="00030391" w:rsidRDefault="0046645C" w:rsidP="00CF060F">
      <w:pPr>
        <w:wordWrap w:val="0"/>
        <w:snapToGrid w:val="0"/>
        <w:spacing w:line="540" w:lineRule="exact"/>
        <w:jc w:val="left"/>
        <w:rPr>
          <w:rFonts w:ascii="宋体" w:hAnsi="宋体"/>
          <w:sz w:val="24"/>
        </w:rPr>
      </w:pPr>
      <w:r w:rsidRPr="00030391">
        <w:rPr>
          <w:rFonts w:ascii="宋体" w:hAnsi="宋体" w:hint="eastAsia"/>
          <w:sz w:val="24"/>
        </w:rPr>
        <w:t>6</w:t>
      </w:r>
      <w:r w:rsidR="0061629C" w:rsidRPr="00030391">
        <w:rPr>
          <w:rFonts w:ascii="宋体" w:hAnsi="宋体" w:hint="eastAsia"/>
          <w:sz w:val="24"/>
        </w:rPr>
        <w:t>.除招标文件规定必须提供以外，投标人认为需要提供的其他证明材料（格式自拟）。</w:t>
      </w:r>
    </w:p>
    <w:p w:rsidR="00557191" w:rsidRPr="00030391" w:rsidRDefault="008B6191" w:rsidP="00D4355B">
      <w:pPr>
        <w:wordWrap w:val="0"/>
        <w:snapToGrid w:val="0"/>
        <w:spacing w:before="50" w:afterLines="50"/>
        <w:jc w:val="left"/>
        <w:rPr>
          <w:rFonts w:ascii="宋体" w:hAnsi="宋体"/>
          <w:b/>
          <w:sz w:val="24"/>
        </w:rPr>
      </w:pPr>
      <w:r w:rsidRPr="00030391">
        <w:rPr>
          <w:rFonts w:ascii="宋体" w:hAnsi="宋体"/>
          <w:sz w:val="24"/>
        </w:rPr>
        <w:br w:type="page"/>
      </w:r>
      <w:r w:rsidR="00557191" w:rsidRPr="00030391">
        <w:rPr>
          <w:rFonts w:ascii="宋体" w:hAnsi="宋体" w:hint="eastAsia"/>
          <w:b/>
          <w:sz w:val="24"/>
        </w:rPr>
        <w:lastRenderedPageBreak/>
        <w:t>1.商务响应表格式：</w:t>
      </w:r>
    </w:p>
    <w:p w:rsidR="00557191" w:rsidRPr="00030391" w:rsidRDefault="00557191" w:rsidP="00D4355B">
      <w:pPr>
        <w:wordWrap w:val="0"/>
        <w:snapToGrid w:val="0"/>
        <w:spacing w:before="50" w:afterLines="50"/>
        <w:jc w:val="center"/>
        <w:rPr>
          <w:rFonts w:ascii="宋体" w:hAnsi="宋体"/>
          <w:b/>
          <w:sz w:val="24"/>
        </w:rPr>
      </w:pPr>
      <w:r w:rsidRPr="00030391">
        <w:rPr>
          <w:rFonts w:ascii="宋体" w:hAnsi="宋体" w:hint="eastAsia"/>
          <w:b/>
          <w:sz w:val="24"/>
        </w:rPr>
        <w:t>商务条款偏离表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93"/>
        <w:gridCol w:w="3059"/>
        <w:gridCol w:w="1618"/>
        <w:gridCol w:w="2651"/>
      </w:tblGrid>
      <w:tr w:rsidR="00557191" w:rsidRPr="00030391" w:rsidTr="00557191">
        <w:trPr>
          <w:trHeight w:val="642"/>
        </w:trPr>
        <w:tc>
          <w:tcPr>
            <w:tcW w:w="2093"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项目</w:t>
            </w:r>
          </w:p>
        </w:tc>
        <w:tc>
          <w:tcPr>
            <w:tcW w:w="3059"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是否响应</w:t>
            </w:r>
          </w:p>
        </w:tc>
        <w:tc>
          <w:tcPr>
            <w:tcW w:w="2651"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投标人的承诺或说明</w:t>
            </w:r>
          </w:p>
        </w:tc>
      </w:tr>
      <w:tr w:rsidR="00557191" w:rsidRPr="00030391" w:rsidTr="00557191">
        <w:trPr>
          <w:trHeight w:val="469"/>
        </w:trPr>
        <w:tc>
          <w:tcPr>
            <w:tcW w:w="2093"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质保期</w:t>
            </w:r>
          </w:p>
        </w:tc>
        <w:tc>
          <w:tcPr>
            <w:tcW w:w="3059"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r>
      <w:tr w:rsidR="00557191" w:rsidRPr="00030391" w:rsidTr="00557191">
        <w:trPr>
          <w:trHeight w:val="719"/>
        </w:trPr>
        <w:tc>
          <w:tcPr>
            <w:tcW w:w="2093"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售后技术服务要求</w:t>
            </w:r>
          </w:p>
        </w:tc>
        <w:tc>
          <w:tcPr>
            <w:tcW w:w="3059"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r>
      <w:tr w:rsidR="00557191" w:rsidRPr="00030391" w:rsidTr="00557191">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557191" w:rsidRPr="00030391" w:rsidRDefault="00290101" w:rsidP="00D4355B">
            <w:pPr>
              <w:wordWrap w:val="0"/>
              <w:snapToGrid w:val="0"/>
              <w:spacing w:beforeLines="50"/>
              <w:jc w:val="center"/>
              <w:rPr>
                <w:rFonts w:ascii="宋体" w:hAnsi="宋体"/>
                <w:sz w:val="24"/>
              </w:rPr>
            </w:pPr>
            <w:r w:rsidRPr="00030391">
              <w:rPr>
                <w:rFonts w:ascii="宋体" w:hAnsi="宋体" w:hint="eastAsia"/>
                <w:sz w:val="24"/>
              </w:rPr>
              <w:t>交付时间及地点</w:t>
            </w:r>
          </w:p>
        </w:tc>
        <w:tc>
          <w:tcPr>
            <w:tcW w:w="3059" w:type="dxa"/>
            <w:tcBorders>
              <w:top w:val="single" w:sz="4" w:space="0" w:color="auto"/>
              <w:left w:val="single" w:sz="4" w:space="0" w:color="auto"/>
              <w:bottom w:val="single" w:sz="4" w:space="0" w:color="auto"/>
              <w:right w:val="single" w:sz="4" w:space="0" w:color="auto"/>
            </w:tcBorders>
            <w:vAlign w:val="center"/>
          </w:tcPr>
          <w:p w:rsidR="00557191" w:rsidRPr="00030391" w:rsidRDefault="003A0FEF" w:rsidP="00D4355B">
            <w:pPr>
              <w:wordWrap w:val="0"/>
              <w:snapToGrid w:val="0"/>
              <w:spacing w:beforeLines="50"/>
              <w:jc w:val="left"/>
              <w:rPr>
                <w:rFonts w:ascii="宋体" w:hAnsi="宋体"/>
                <w:sz w:val="24"/>
                <w:u w:val="single"/>
              </w:rPr>
            </w:pPr>
            <w:r w:rsidRPr="00030391">
              <w:rPr>
                <w:rFonts w:ascii="宋体" w:hAnsi="宋体" w:hint="eastAsia"/>
                <w:sz w:val="24"/>
              </w:rPr>
              <w:t>1.</w:t>
            </w:r>
            <w:r w:rsidR="00290101" w:rsidRPr="00030391">
              <w:rPr>
                <w:rFonts w:ascii="宋体" w:hAnsi="宋体" w:hint="eastAsia"/>
                <w:sz w:val="24"/>
              </w:rPr>
              <w:t>交付时间</w:t>
            </w:r>
            <w:r w:rsidRPr="00030391">
              <w:rPr>
                <w:rFonts w:ascii="宋体" w:hAnsi="宋体" w:hint="eastAsia"/>
                <w:sz w:val="24"/>
              </w:rPr>
              <w:t>：</w:t>
            </w:r>
          </w:p>
          <w:p w:rsidR="003A0FEF" w:rsidRPr="00030391" w:rsidRDefault="003A0FEF" w:rsidP="00D4355B">
            <w:pPr>
              <w:wordWrap w:val="0"/>
              <w:snapToGrid w:val="0"/>
              <w:spacing w:beforeLines="50"/>
              <w:jc w:val="left"/>
              <w:rPr>
                <w:rFonts w:ascii="宋体" w:hAnsi="宋体"/>
                <w:sz w:val="24"/>
                <w:szCs w:val="20"/>
                <w:u w:val="single"/>
              </w:rPr>
            </w:pPr>
            <w:r w:rsidRPr="00030391">
              <w:rPr>
                <w:rFonts w:ascii="宋体" w:hAnsi="宋体" w:hint="eastAsia"/>
                <w:sz w:val="24"/>
              </w:rPr>
              <w:t>2.</w:t>
            </w:r>
            <w:r w:rsidR="00290101" w:rsidRPr="00030391">
              <w:rPr>
                <w:rFonts w:ascii="宋体" w:hAnsi="宋体" w:hint="eastAsia"/>
                <w:sz w:val="24"/>
              </w:rPr>
              <w:t>交付地点</w:t>
            </w:r>
            <w:r w:rsidRPr="00030391">
              <w:rPr>
                <w:rFonts w:ascii="宋体" w:hAnsi="宋体" w:hint="eastAsia"/>
                <w:sz w:val="24"/>
              </w:rPr>
              <w:t>：</w:t>
            </w:r>
          </w:p>
        </w:tc>
        <w:tc>
          <w:tcPr>
            <w:tcW w:w="1618"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ind w:left="43"/>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ind w:left="43"/>
              <w:jc w:val="center"/>
              <w:rPr>
                <w:rFonts w:ascii="宋体" w:hAnsi="宋体"/>
                <w:sz w:val="24"/>
                <w:szCs w:val="20"/>
              </w:rPr>
            </w:pPr>
          </w:p>
        </w:tc>
      </w:tr>
      <w:tr w:rsidR="00557191" w:rsidRPr="00030391" w:rsidTr="00557191">
        <w:tc>
          <w:tcPr>
            <w:tcW w:w="2093"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备品备件及耗材等要求</w:t>
            </w:r>
            <w:r w:rsidR="0046645C" w:rsidRPr="00030391">
              <w:rPr>
                <w:rFonts w:ascii="宋体" w:hAnsi="宋体" w:hint="eastAsia"/>
                <w:sz w:val="24"/>
              </w:rPr>
              <w:t>（如有）</w:t>
            </w:r>
          </w:p>
        </w:tc>
        <w:tc>
          <w:tcPr>
            <w:tcW w:w="3059"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r>
      <w:tr w:rsidR="00557191" w:rsidRPr="00030391" w:rsidTr="00557191">
        <w:tc>
          <w:tcPr>
            <w:tcW w:w="2093"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r w:rsidRPr="00030391">
              <w:rPr>
                <w:rFonts w:ascii="宋体" w:hAnsi="宋体" w:hint="eastAsia"/>
                <w:sz w:val="24"/>
              </w:rPr>
              <w:t>…</w:t>
            </w:r>
          </w:p>
        </w:tc>
        <w:tc>
          <w:tcPr>
            <w:tcW w:w="3059"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c>
          <w:tcPr>
            <w:tcW w:w="2651" w:type="dxa"/>
            <w:tcBorders>
              <w:top w:val="single" w:sz="4" w:space="0" w:color="auto"/>
              <w:left w:val="single" w:sz="4" w:space="0" w:color="auto"/>
              <w:bottom w:val="single" w:sz="4" w:space="0" w:color="auto"/>
              <w:right w:val="single" w:sz="4" w:space="0" w:color="auto"/>
            </w:tcBorders>
            <w:vAlign w:val="center"/>
          </w:tcPr>
          <w:p w:rsidR="00557191" w:rsidRPr="00030391" w:rsidRDefault="00557191" w:rsidP="00D4355B">
            <w:pPr>
              <w:wordWrap w:val="0"/>
              <w:snapToGrid w:val="0"/>
              <w:spacing w:beforeLines="50"/>
              <w:jc w:val="center"/>
              <w:rPr>
                <w:rFonts w:ascii="宋体" w:hAnsi="宋体"/>
                <w:sz w:val="24"/>
                <w:szCs w:val="20"/>
              </w:rPr>
            </w:pPr>
          </w:p>
        </w:tc>
      </w:tr>
    </w:tbl>
    <w:p w:rsidR="00557191" w:rsidRPr="00030391" w:rsidRDefault="00557191" w:rsidP="00CF060F">
      <w:pPr>
        <w:wordWrap w:val="0"/>
        <w:snapToGrid w:val="0"/>
        <w:spacing w:before="50" w:after="50"/>
        <w:rPr>
          <w:rFonts w:ascii="宋体" w:hAnsi="宋体"/>
          <w:sz w:val="24"/>
        </w:rPr>
      </w:pPr>
      <w:r w:rsidRPr="00030391">
        <w:rPr>
          <w:rFonts w:ascii="宋体" w:hAnsi="宋体" w:hint="eastAsia"/>
          <w:sz w:val="24"/>
        </w:rPr>
        <w:t>备注：按采购需求内容填写。</w:t>
      </w:r>
    </w:p>
    <w:p w:rsidR="00557191" w:rsidRPr="00030391" w:rsidRDefault="00557191" w:rsidP="00CF060F">
      <w:pPr>
        <w:wordWrap w:val="0"/>
        <w:snapToGrid w:val="0"/>
        <w:spacing w:before="50" w:after="50"/>
        <w:rPr>
          <w:rFonts w:ascii="宋体" w:hAnsi="宋体"/>
          <w:sz w:val="24"/>
        </w:rPr>
      </w:pPr>
    </w:p>
    <w:p w:rsidR="00557191" w:rsidRPr="00030391" w:rsidRDefault="00557191" w:rsidP="00CF060F">
      <w:pPr>
        <w:wordWrap w:val="0"/>
        <w:snapToGrid w:val="0"/>
        <w:spacing w:before="50" w:after="50"/>
        <w:rPr>
          <w:rFonts w:ascii="宋体" w:hAnsi="宋体"/>
          <w:sz w:val="24"/>
        </w:rPr>
      </w:pPr>
    </w:p>
    <w:p w:rsidR="00557191" w:rsidRPr="00030391" w:rsidRDefault="00557191" w:rsidP="00CF060F">
      <w:pPr>
        <w:wordWrap w:val="0"/>
        <w:snapToGrid w:val="0"/>
        <w:spacing w:before="50" w:after="50"/>
        <w:rPr>
          <w:rFonts w:ascii="宋体" w:hAnsi="宋体"/>
          <w:sz w:val="24"/>
        </w:rPr>
      </w:pPr>
    </w:p>
    <w:p w:rsidR="00557191" w:rsidRPr="00030391" w:rsidRDefault="00504B35" w:rsidP="00CF060F">
      <w:pPr>
        <w:wordWrap w:val="0"/>
        <w:snapToGrid w:val="0"/>
        <w:spacing w:before="50" w:after="50"/>
        <w:rPr>
          <w:rFonts w:ascii="宋体" w:hAnsi="宋体"/>
          <w:sz w:val="24"/>
          <w:szCs w:val="20"/>
          <w:u w:val="single"/>
        </w:rPr>
      </w:pPr>
      <w:r w:rsidRPr="00030391">
        <w:rPr>
          <w:rFonts w:ascii="宋体" w:hAnsi="宋体" w:hint="eastAsia"/>
          <w:sz w:val="24"/>
        </w:rPr>
        <w:t>法定代表人（负责人）</w:t>
      </w:r>
      <w:r w:rsidR="00557191" w:rsidRPr="00030391">
        <w:rPr>
          <w:rFonts w:ascii="宋体" w:hAnsi="宋体" w:hint="eastAsia"/>
          <w:sz w:val="24"/>
        </w:rPr>
        <w:t>或被授权人（签字）：</w:t>
      </w:r>
    </w:p>
    <w:p w:rsidR="00557191" w:rsidRPr="00030391" w:rsidRDefault="00557191" w:rsidP="00D4355B">
      <w:pPr>
        <w:wordWrap w:val="0"/>
        <w:snapToGrid w:val="0"/>
        <w:spacing w:beforeLines="50"/>
        <w:rPr>
          <w:rFonts w:ascii="宋体" w:hAnsi="宋体"/>
          <w:sz w:val="24"/>
        </w:rPr>
      </w:pPr>
      <w:r w:rsidRPr="00030391">
        <w:rPr>
          <w:rFonts w:ascii="宋体" w:hAnsi="宋体" w:hint="eastAsia"/>
          <w:sz w:val="24"/>
        </w:rPr>
        <w:t>投标人名称（盖公章）：</w:t>
      </w:r>
    </w:p>
    <w:p w:rsidR="00557191" w:rsidRPr="00030391" w:rsidRDefault="00557191" w:rsidP="00D4355B">
      <w:pPr>
        <w:wordWrap w:val="0"/>
        <w:snapToGrid w:val="0"/>
        <w:spacing w:beforeLines="50"/>
        <w:rPr>
          <w:rFonts w:ascii="宋体" w:hAnsi="宋体"/>
          <w:sz w:val="24"/>
          <w:szCs w:val="20"/>
        </w:rPr>
      </w:pPr>
      <w:r w:rsidRPr="00030391">
        <w:rPr>
          <w:rFonts w:ascii="宋体" w:hAnsi="宋体" w:hint="eastAsia"/>
          <w:sz w:val="24"/>
        </w:rPr>
        <w:t>日  期：</w:t>
      </w:r>
    </w:p>
    <w:p w:rsidR="00557191" w:rsidRPr="00030391" w:rsidRDefault="00557191" w:rsidP="00D4355B">
      <w:pPr>
        <w:wordWrap w:val="0"/>
        <w:snapToGrid w:val="0"/>
        <w:spacing w:beforeLines="50"/>
        <w:rPr>
          <w:rFonts w:ascii="宋体" w:hAnsi="宋体"/>
          <w:sz w:val="24"/>
          <w:szCs w:val="20"/>
        </w:rPr>
      </w:pPr>
    </w:p>
    <w:p w:rsidR="00F9369E" w:rsidRPr="00030391" w:rsidRDefault="00F9369E"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46645C" w:rsidRPr="00030391" w:rsidRDefault="0046645C" w:rsidP="00D4355B">
      <w:pPr>
        <w:wordWrap w:val="0"/>
        <w:snapToGrid w:val="0"/>
        <w:spacing w:beforeLines="50"/>
        <w:rPr>
          <w:rFonts w:ascii="宋体" w:hAnsi="宋体"/>
          <w:sz w:val="24"/>
          <w:szCs w:val="20"/>
        </w:rPr>
      </w:pPr>
    </w:p>
    <w:p w:rsidR="00557191" w:rsidRPr="00030391" w:rsidRDefault="00557191" w:rsidP="00D4355B">
      <w:pPr>
        <w:wordWrap w:val="0"/>
        <w:snapToGrid w:val="0"/>
        <w:spacing w:before="50" w:afterLines="50"/>
        <w:jc w:val="left"/>
        <w:rPr>
          <w:rFonts w:ascii="宋体" w:hAnsi="宋体"/>
          <w:sz w:val="24"/>
        </w:rPr>
      </w:pPr>
    </w:p>
    <w:p w:rsidR="00557191" w:rsidRPr="00030391" w:rsidRDefault="00561232" w:rsidP="00D4355B">
      <w:pPr>
        <w:wordWrap w:val="0"/>
        <w:snapToGrid w:val="0"/>
        <w:spacing w:beforeLines="50" w:after="50"/>
        <w:jc w:val="left"/>
        <w:rPr>
          <w:rFonts w:ascii="宋体" w:hAnsi="宋体"/>
          <w:b/>
          <w:sz w:val="24"/>
        </w:rPr>
      </w:pPr>
      <w:r w:rsidRPr="00030391">
        <w:rPr>
          <w:rFonts w:ascii="宋体" w:hAnsi="宋体" w:hint="eastAsia"/>
          <w:b/>
          <w:sz w:val="24"/>
        </w:rPr>
        <w:lastRenderedPageBreak/>
        <w:t>2.</w:t>
      </w:r>
      <w:r w:rsidR="0046645C" w:rsidRPr="00030391">
        <w:rPr>
          <w:rFonts w:ascii="宋体" w:hAnsi="宋体" w:hint="eastAsia"/>
          <w:b/>
          <w:sz w:val="24"/>
        </w:rPr>
        <w:t>法定代表人(负责人或自然人)身份证明及法定代表人(负责人或自然人)有效身份证正反面复印件</w:t>
      </w:r>
    </w:p>
    <w:p w:rsidR="00557191" w:rsidRPr="00030391" w:rsidRDefault="00557191" w:rsidP="00D4355B">
      <w:pPr>
        <w:wordWrap w:val="0"/>
        <w:spacing w:beforeLines="100" w:afterLines="50"/>
        <w:ind w:left="540"/>
        <w:jc w:val="center"/>
        <w:rPr>
          <w:rFonts w:ascii="宋体" w:hAnsi="Courier New"/>
          <w:b/>
          <w:sz w:val="32"/>
          <w:szCs w:val="32"/>
        </w:rPr>
      </w:pPr>
    </w:p>
    <w:p w:rsidR="00557191" w:rsidRPr="00030391" w:rsidRDefault="00557191" w:rsidP="00D4355B">
      <w:pPr>
        <w:wordWrap w:val="0"/>
        <w:spacing w:beforeLines="100" w:afterLines="50"/>
        <w:ind w:left="540"/>
        <w:jc w:val="center"/>
        <w:rPr>
          <w:rFonts w:ascii="黑体" w:eastAsia="黑体" w:hAnsi="宋体"/>
          <w:sz w:val="28"/>
          <w:szCs w:val="28"/>
        </w:rPr>
      </w:pPr>
      <w:r w:rsidRPr="00030391">
        <w:rPr>
          <w:rFonts w:ascii="宋体" w:hAnsi="Courier New" w:hint="eastAsia"/>
          <w:b/>
          <w:sz w:val="32"/>
          <w:szCs w:val="32"/>
        </w:rPr>
        <w:t>法定代表人</w:t>
      </w:r>
      <w:r w:rsidR="0046645C" w:rsidRPr="00030391">
        <w:rPr>
          <w:rFonts w:ascii="宋体" w:hAnsi="Courier New" w:hint="eastAsia"/>
          <w:b/>
          <w:sz w:val="32"/>
          <w:szCs w:val="32"/>
        </w:rPr>
        <w:t>（负责人）</w:t>
      </w:r>
      <w:r w:rsidRPr="00030391">
        <w:rPr>
          <w:rFonts w:ascii="宋体" w:hAnsi="Courier New" w:hint="eastAsia"/>
          <w:b/>
          <w:sz w:val="32"/>
          <w:szCs w:val="32"/>
        </w:rPr>
        <w:t>身份证明</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投 标 人：</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单位性质：</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地    址：</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成立时间：年月日</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经营期限：</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姓    名：性      别：</w:t>
      </w:r>
    </w:p>
    <w:p w:rsidR="00557191" w:rsidRPr="00030391" w:rsidRDefault="00557191" w:rsidP="00CF060F">
      <w:pPr>
        <w:wordWrap w:val="0"/>
        <w:spacing w:line="500" w:lineRule="exact"/>
        <w:ind w:left="540"/>
        <w:rPr>
          <w:rFonts w:ascii="宋体" w:hAnsi="宋体"/>
          <w:sz w:val="24"/>
          <w:u w:val="single"/>
        </w:rPr>
      </w:pPr>
      <w:r w:rsidRPr="00030391">
        <w:rPr>
          <w:rFonts w:ascii="宋体" w:hAnsi="宋体" w:hint="eastAsia"/>
          <w:sz w:val="24"/>
        </w:rPr>
        <w:t xml:space="preserve">年    龄：职      </w:t>
      </w:r>
      <w:proofErr w:type="gramStart"/>
      <w:r w:rsidRPr="00030391">
        <w:rPr>
          <w:rFonts w:ascii="宋体" w:hAnsi="宋体" w:hint="eastAsia"/>
          <w:sz w:val="24"/>
        </w:rPr>
        <w:t>务</w:t>
      </w:r>
      <w:proofErr w:type="gramEnd"/>
      <w:r w:rsidRPr="00030391">
        <w:rPr>
          <w:rFonts w:ascii="宋体" w:hAnsi="宋体" w:hint="eastAsia"/>
          <w:sz w:val="24"/>
        </w:rPr>
        <w:t>：</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身份证</w:t>
      </w:r>
      <w:r w:rsidRPr="00030391">
        <w:rPr>
          <w:rFonts w:hint="eastAsia"/>
          <w:sz w:val="24"/>
        </w:rPr>
        <w:t>号码：</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系（投标人名称）的法定代表人。</w:t>
      </w: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特此证明。</w:t>
      </w:r>
    </w:p>
    <w:p w:rsidR="00557191" w:rsidRPr="00030391" w:rsidRDefault="00557191" w:rsidP="00CF060F">
      <w:pPr>
        <w:wordWrap w:val="0"/>
        <w:spacing w:line="500" w:lineRule="exact"/>
        <w:ind w:left="540"/>
        <w:rPr>
          <w:rFonts w:ascii="宋体" w:hAnsi="宋体"/>
          <w:sz w:val="24"/>
        </w:rPr>
      </w:pPr>
    </w:p>
    <w:p w:rsidR="00557191" w:rsidRPr="00030391" w:rsidRDefault="00557191" w:rsidP="00CF060F">
      <w:pPr>
        <w:wordWrap w:val="0"/>
        <w:spacing w:line="500" w:lineRule="exact"/>
        <w:ind w:left="540"/>
        <w:rPr>
          <w:rFonts w:ascii="宋体" w:hAnsi="宋体"/>
          <w:sz w:val="24"/>
        </w:rPr>
      </w:pPr>
      <w:r w:rsidRPr="00030391">
        <w:rPr>
          <w:rFonts w:ascii="宋体" w:hAnsi="宋体" w:hint="eastAsia"/>
          <w:sz w:val="24"/>
        </w:rPr>
        <w:t>附件：法定代表人有效身份证正反面复印件</w:t>
      </w:r>
    </w:p>
    <w:p w:rsidR="00557191" w:rsidRPr="00030391" w:rsidRDefault="00557191" w:rsidP="00CF060F">
      <w:pPr>
        <w:wordWrap w:val="0"/>
        <w:spacing w:line="500" w:lineRule="exact"/>
        <w:ind w:left="540"/>
        <w:rPr>
          <w:rFonts w:ascii="宋体" w:hAnsi="宋体"/>
          <w:sz w:val="24"/>
        </w:rPr>
      </w:pPr>
    </w:p>
    <w:p w:rsidR="00557191" w:rsidRPr="00030391" w:rsidRDefault="00557191" w:rsidP="00CF060F">
      <w:pPr>
        <w:wordWrap w:val="0"/>
        <w:spacing w:line="500" w:lineRule="exact"/>
        <w:ind w:left="540"/>
        <w:jc w:val="right"/>
        <w:rPr>
          <w:rFonts w:ascii="宋体" w:hAnsi="宋体"/>
          <w:sz w:val="24"/>
        </w:rPr>
      </w:pPr>
      <w:r w:rsidRPr="00030391">
        <w:rPr>
          <w:rFonts w:ascii="宋体" w:hAnsi="宋体" w:hint="eastAsia"/>
          <w:sz w:val="24"/>
        </w:rPr>
        <w:t>投标人名称：（盖单位章）</w:t>
      </w:r>
    </w:p>
    <w:p w:rsidR="00557191" w:rsidRPr="00030391" w:rsidRDefault="00557191" w:rsidP="00CF060F">
      <w:pPr>
        <w:wordWrap w:val="0"/>
        <w:spacing w:line="500" w:lineRule="exact"/>
        <w:ind w:left="540"/>
        <w:jc w:val="right"/>
        <w:rPr>
          <w:rFonts w:ascii="宋体" w:hAnsi="宋体"/>
          <w:sz w:val="24"/>
        </w:rPr>
      </w:pPr>
    </w:p>
    <w:p w:rsidR="00557191" w:rsidRPr="00030391" w:rsidRDefault="00557191" w:rsidP="00D4355B">
      <w:pPr>
        <w:wordWrap w:val="0"/>
        <w:snapToGrid w:val="0"/>
        <w:spacing w:beforeLines="50" w:after="50"/>
        <w:ind w:left="540"/>
        <w:jc w:val="right"/>
        <w:rPr>
          <w:rFonts w:ascii="宋体" w:hAnsi="宋体"/>
          <w:sz w:val="30"/>
          <w:szCs w:val="20"/>
        </w:rPr>
      </w:pPr>
      <w:r w:rsidRPr="00030391">
        <w:rPr>
          <w:rFonts w:ascii="宋体" w:hAnsi="宋体" w:hint="eastAsia"/>
          <w:sz w:val="24"/>
        </w:rPr>
        <w:t>年月日</w:t>
      </w:r>
    </w:p>
    <w:p w:rsidR="00557191" w:rsidRPr="00030391" w:rsidRDefault="00557191" w:rsidP="00D4355B">
      <w:pPr>
        <w:wordWrap w:val="0"/>
        <w:snapToGrid w:val="0"/>
        <w:spacing w:beforeLines="50" w:after="50"/>
        <w:jc w:val="center"/>
        <w:rPr>
          <w:rFonts w:ascii="宋体" w:hAnsi="宋体"/>
          <w:b/>
          <w:sz w:val="24"/>
        </w:rPr>
      </w:pPr>
    </w:p>
    <w:p w:rsidR="00557191" w:rsidRPr="00030391" w:rsidRDefault="00557191" w:rsidP="00D4355B">
      <w:pPr>
        <w:wordWrap w:val="0"/>
        <w:snapToGrid w:val="0"/>
        <w:spacing w:beforeLines="50" w:after="50"/>
        <w:jc w:val="left"/>
        <w:rPr>
          <w:rFonts w:ascii="宋体" w:hAnsi="宋体"/>
          <w:b/>
          <w:sz w:val="24"/>
        </w:rPr>
      </w:pPr>
      <w:r w:rsidRPr="00030391">
        <w:rPr>
          <w:rFonts w:ascii="宋体" w:hAnsi="宋体"/>
          <w:b/>
          <w:sz w:val="24"/>
        </w:rPr>
        <w:br w:type="page"/>
      </w:r>
    </w:p>
    <w:p w:rsidR="00557191" w:rsidRPr="00030391" w:rsidRDefault="00561232" w:rsidP="00D4355B">
      <w:pPr>
        <w:wordWrap w:val="0"/>
        <w:snapToGrid w:val="0"/>
        <w:spacing w:beforeLines="50" w:after="50"/>
        <w:jc w:val="left"/>
        <w:rPr>
          <w:rFonts w:ascii="宋体" w:hAnsi="宋体"/>
          <w:b/>
          <w:sz w:val="24"/>
        </w:rPr>
      </w:pPr>
      <w:r w:rsidRPr="00030391">
        <w:rPr>
          <w:rFonts w:ascii="宋体" w:hAnsi="宋体" w:hint="eastAsia"/>
          <w:b/>
          <w:sz w:val="24"/>
        </w:rPr>
        <w:lastRenderedPageBreak/>
        <w:t>4.法定代表人(负责人或自然人)授权委托书及委托代理人有效身份证正反面复印件</w:t>
      </w:r>
    </w:p>
    <w:p w:rsidR="00557191" w:rsidRPr="00030391" w:rsidRDefault="00557191" w:rsidP="00D4355B">
      <w:pPr>
        <w:wordWrap w:val="0"/>
        <w:snapToGrid w:val="0"/>
        <w:spacing w:beforeLines="50" w:after="50"/>
        <w:jc w:val="center"/>
        <w:rPr>
          <w:rFonts w:ascii="宋体" w:hAnsi="宋体"/>
          <w:b/>
          <w:sz w:val="44"/>
          <w:szCs w:val="44"/>
        </w:rPr>
      </w:pPr>
    </w:p>
    <w:p w:rsidR="00557191" w:rsidRPr="00030391" w:rsidRDefault="00557191" w:rsidP="00D4355B">
      <w:pPr>
        <w:wordWrap w:val="0"/>
        <w:snapToGrid w:val="0"/>
        <w:spacing w:beforeLines="50" w:after="50"/>
        <w:jc w:val="center"/>
        <w:rPr>
          <w:rFonts w:ascii="宋体" w:hAnsi="宋体"/>
          <w:b/>
          <w:sz w:val="44"/>
          <w:szCs w:val="44"/>
        </w:rPr>
      </w:pPr>
      <w:r w:rsidRPr="00030391">
        <w:rPr>
          <w:rFonts w:ascii="宋体" w:hAnsi="宋体" w:hint="eastAsia"/>
          <w:b/>
          <w:sz w:val="44"/>
          <w:szCs w:val="44"/>
        </w:rPr>
        <w:t>法定代表人</w:t>
      </w:r>
      <w:r w:rsidR="00561232" w:rsidRPr="00030391">
        <w:rPr>
          <w:rFonts w:ascii="宋体" w:hAnsi="宋体" w:hint="eastAsia"/>
          <w:b/>
          <w:sz w:val="44"/>
          <w:szCs w:val="44"/>
        </w:rPr>
        <w:t>（负责人）</w:t>
      </w:r>
      <w:r w:rsidRPr="00030391">
        <w:rPr>
          <w:rFonts w:ascii="宋体" w:hAnsi="宋体" w:hint="eastAsia"/>
          <w:b/>
          <w:sz w:val="44"/>
          <w:szCs w:val="44"/>
        </w:rPr>
        <w:t>授权委托书</w:t>
      </w:r>
    </w:p>
    <w:p w:rsidR="00557191" w:rsidRPr="00030391" w:rsidRDefault="00557191" w:rsidP="00D4355B">
      <w:pPr>
        <w:wordWrap w:val="0"/>
        <w:snapToGrid w:val="0"/>
        <w:spacing w:beforeLines="50" w:after="50"/>
        <w:jc w:val="center"/>
        <w:rPr>
          <w:rFonts w:ascii="宋体" w:hAnsi="宋体"/>
          <w:b/>
          <w:sz w:val="44"/>
          <w:szCs w:val="44"/>
        </w:rPr>
      </w:pPr>
    </w:p>
    <w:p w:rsidR="00557191" w:rsidRPr="00030391" w:rsidRDefault="00557191" w:rsidP="00D4355B">
      <w:pPr>
        <w:wordWrap w:val="0"/>
        <w:snapToGrid w:val="0"/>
        <w:spacing w:beforeLines="50" w:after="50"/>
        <w:rPr>
          <w:rFonts w:ascii="宋体" w:hAnsi="宋体"/>
          <w:b/>
          <w:bCs/>
          <w:sz w:val="24"/>
          <w:szCs w:val="20"/>
        </w:rPr>
      </w:pPr>
      <w:r w:rsidRPr="00030391">
        <w:rPr>
          <w:rFonts w:ascii="宋体" w:hAnsi="宋体" w:hint="eastAsia"/>
          <w:bCs/>
          <w:sz w:val="24"/>
        </w:rPr>
        <w:t>致：</w:t>
      </w:r>
      <w:r w:rsidRPr="00030391">
        <w:rPr>
          <w:rFonts w:ascii="宋体" w:hAnsi="宋体" w:hint="eastAsia"/>
          <w:sz w:val="24"/>
          <w:u w:val="single"/>
        </w:rPr>
        <w:t>云之龙招标集团有限公司</w:t>
      </w:r>
      <w:r w:rsidRPr="00030391">
        <w:rPr>
          <w:rFonts w:ascii="宋体" w:hAnsi="宋体" w:hint="eastAsia"/>
          <w:sz w:val="24"/>
        </w:rPr>
        <w:t>：</w:t>
      </w:r>
    </w:p>
    <w:p w:rsidR="00557191" w:rsidRPr="00030391" w:rsidRDefault="00557191" w:rsidP="00D4355B">
      <w:pPr>
        <w:wordWrap w:val="0"/>
        <w:snapToGrid w:val="0"/>
        <w:spacing w:beforeLines="50" w:after="50"/>
        <w:ind w:firstLineChars="236" w:firstLine="566"/>
        <w:rPr>
          <w:rFonts w:ascii="宋体" w:hAnsi="宋体"/>
          <w:sz w:val="24"/>
          <w:szCs w:val="20"/>
        </w:rPr>
      </w:pPr>
      <w:r w:rsidRPr="00030391">
        <w:rPr>
          <w:rFonts w:ascii="宋体" w:hAnsi="宋体" w:hint="eastAsia"/>
          <w:sz w:val="24"/>
        </w:rPr>
        <w:t>我（姓名）系（投标人名称）的法定代表人，现授权委托本单位在职职工 （姓名）以我方的名义参加项目的投标活动，并代表我方全权办理针对上述项目的投标、开标、评标、签约等具体事务和签署相关文件。</w:t>
      </w:r>
    </w:p>
    <w:p w:rsidR="00557191" w:rsidRPr="00030391" w:rsidRDefault="00557191" w:rsidP="00D4355B">
      <w:pPr>
        <w:wordWrap w:val="0"/>
        <w:snapToGrid w:val="0"/>
        <w:spacing w:beforeLines="50" w:after="50"/>
        <w:rPr>
          <w:rFonts w:ascii="宋体" w:hAnsi="宋体"/>
          <w:sz w:val="24"/>
          <w:szCs w:val="20"/>
        </w:rPr>
      </w:pPr>
      <w:r w:rsidRPr="00030391">
        <w:rPr>
          <w:rFonts w:ascii="宋体" w:hAnsi="宋体" w:hint="eastAsia"/>
          <w:sz w:val="24"/>
        </w:rPr>
        <w:t xml:space="preserve">    我方对被授权人的签字事项负全部责任。</w:t>
      </w:r>
    </w:p>
    <w:p w:rsidR="00557191" w:rsidRPr="00030391" w:rsidRDefault="00557191" w:rsidP="00D4355B">
      <w:pPr>
        <w:wordWrap w:val="0"/>
        <w:snapToGrid w:val="0"/>
        <w:spacing w:beforeLines="50" w:after="50"/>
        <w:ind w:firstLine="480"/>
        <w:rPr>
          <w:rFonts w:ascii="宋体" w:hAnsi="宋体"/>
          <w:sz w:val="24"/>
          <w:szCs w:val="20"/>
        </w:rPr>
      </w:pPr>
      <w:r w:rsidRPr="00030391">
        <w:rPr>
          <w:rFonts w:ascii="宋体" w:hAnsi="宋体" w:hint="eastAsia"/>
          <w:sz w:val="24"/>
          <w:u w:val="single"/>
        </w:rPr>
        <w:t>在撤销授权的书面通知以前，本授权书一直有效。</w:t>
      </w:r>
      <w:r w:rsidRPr="00030391">
        <w:rPr>
          <w:rFonts w:ascii="宋体" w:hAnsi="宋体" w:hint="eastAsia"/>
          <w:sz w:val="24"/>
        </w:rPr>
        <w:t>被授权人在授权书有效期内签署的所有文件不因授权的撤销而失效。</w:t>
      </w:r>
    </w:p>
    <w:p w:rsidR="00557191" w:rsidRPr="00030391" w:rsidRDefault="00557191" w:rsidP="00D4355B">
      <w:pPr>
        <w:wordWrap w:val="0"/>
        <w:snapToGrid w:val="0"/>
        <w:spacing w:beforeLines="50" w:after="50"/>
        <w:ind w:firstLine="480"/>
        <w:rPr>
          <w:rFonts w:ascii="宋体" w:hAnsi="宋体"/>
          <w:sz w:val="24"/>
        </w:rPr>
      </w:pPr>
      <w:r w:rsidRPr="00030391">
        <w:rPr>
          <w:rFonts w:ascii="宋体" w:hAnsi="宋体" w:hint="eastAsia"/>
          <w:sz w:val="24"/>
        </w:rPr>
        <w:t>被授权人无转委托权，特此委托。</w:t>
      </w:r>
    </w:p>
    <w:p w:rsidR="00557191" w:rsidRPr="00030391" w:rsidRDefault="00557191" w:rsidP="00D4355B">
      <w:pPr>
        <w:wordWrap w:val="0"/>
        <w:snapToGrid w:val="0"/>
        <w:spacing w:beforeLines="50" w:after="50"/>
        <w:ind w:firstLine="480"/>
        <w:rPr>
          <w:rFonts w:ascii="宋体" w:hAnsi="宋体"/>
          <w:sz w:val="24"/>
        </w:rPr>
      </w:pPr>
    </w:p>
    <w:p w:rsidR="00557191" w:rsidRPr="00030391" w:rsidRDefault="00557191" w:rsidP="00D4355B">
      <w:pPr>
        <w:wordWrap w:val="0"/>
        <w:snapToGrid w:val="0"/>
        <w:spacing w:beforeLines="50" w:after="50"/>
        <w:ind w:firstLine="480"/>
        <w:rPr>
          <w:rFonts w:ascii="宋体" w:hAnsi="宋体"/>
          <w:sz w:val="24"/>
          <w:szCs w:val="20"/>
        </w:rPr>
      </w:pPr>
      <w:r w:rsidRPr="00030391">
        <w:rPr>
          <w:rFonts w:ascii="宋体" w:hAnsi="宋体" w:hint="eastAsia"/>
          <w:sz w:val="24"/>
        </w:rPr>
        <w:t>附：法定代表人身份证明及被授权人有效身份证正反面复印件</w:t>
      </w:r>
    </w:p>
    <w:p w:rsidR="00557191" w:rsidRPr="00030391" w:rsidRDefault="00557191" w:rsidP="00D4355B">
      <w:pPr>
        <w:wordWrap w:val="0"/>
        <w:snapToGrid w:val="0"/>
        <w:spacing w:beforeLines="50" w:after="50"/>
        <w:rPr>
          <w:rFonts w:ascii="宋体" w:hAnsi="宋体"/>
          <w:sz w:val="24"/>
          <w:szCs w:val="20"/>
        </w:rPr>
      </w:pPr>
    </w:p>
    <w:p w:rsidR="00557191" w:rsidRPr="00030391" w:rsidRDefault="00557191" w:rsidP="00D4355B">
      <w:pPr>
        <w:wordWrap w:val="0"/>
        <w:snapToGrid w:val="0"/>
        <w:spacing w:beforeLines="50" w:after="50"/>
        <w:rPr>
          <w:rFonts w:ascii="宋体" w:hAnsi="宋体"/>
          <w:sz w:val="24"/>
          <w:szCs w:val="20"/>
        </w:rPr>
      </w:pPr>
    </w:p>
    <w:p w:rsidR="00557191" w:rsidRPr="00030391" w:rsidRDefault="00557191" w:rsidP="00D4355B">
      <w:pPr>
        <w:wordWrap w:val="0"/>
        <w:snapToGrid w:val="0"/>
        <w:spacing w:beforeLines="50" w:after="50"/>
        <w:rPr>
          <w:rFonts w:ascii="宋体" w:hAnsi="宋体"/>
          <w:sz w:val="24"/>
          <w:u w:val="single"/>
        </w:rPr>
      </w:pPr>
      <w:r w:rsidRPr="00030391">
        <w:rPr>
          <w:rFonts w:ascii="宋体" w:hAnsi="宋体" w:hint="eastAsia"/>
          <w:sz w:val="24"/>
        </w:rPr>
        <w:t>被授权人签字：            法定代表人</w:t>
      </w:r>
      <w:r w:rsidR="00561232" w:rsidRPr="00030391">
        <w:rPr>
          <w:rFonts w:ascii="宋体" w:hAnsi="宋体" w:hint="eastAsia"/>
          <w:sz w:val="24"/>
        </w:rPr>
        <w:t>（负责人）</w:t>
      </w:r>
      <w:r w:rsidRPr="00030391">
        <w:rPr>
          <w:rFonts w:ascii="宋体" w:hAnsi="宋体" w:hint="eastAsia"/>
          <w:sz w:val="24"/>
        </w:rPr>
        <w:t>签字：</w:t>
      </w:r>
    </w:p>
    <w:p w:rsidR="00557191" w:rsidRPr="00030391" w:rsidRDefault="00557191" w:rsidP="00D4355B">
      <w:pPr>
        <w:wordWrap w:val="0"/>
        <w:snapToGrid w:val="0"/>
        <w:spacing w:beforeLines="50" w:after="50"/>
        <w:rPr>
          <w:rFonts w:ascii="宋体" w:hAnsi="宋体"/>
          <w:sz w:val="24"/>
          <w:szCs w:val="20"/>
        </w:rPr>
      </w:pPr>
      <w:r w:rsidRPr="00030391">
        <w:rPr>
          <w:rFonts w:ascii="宋体" w:hAnsi="宋体" w:hint="eastAsia"/>
          <w:sz w:val="24"/>
        </w:rPr>
        <w:t>所在部门职务：                      职务：</w:t>
      </w:r>
    </w:p>
    <w:p w:rsidR="00557191" w:rsidRPr="00030391" w:rsidRDefault="00557191" w:rsidP="00D4355B">
      <w:pPr>
        <w:wordWrap w:val="0"/>
        <w:snapToGrid w:val="0"/>
        <w:spacing w:beforeLines="50" w:after="50"/>
        <w:rPr>
          <w:rFonts w:ascii="宋体" w:hAnsi="宋体"/>
          <w:sz w:val="24"/>
          <w:szCs w:val="20"/>
        </w:rPr>
      </w:pPr>
      <w:r w:rsidRPr="00030391">
        <w:rPr>
          <w:rFonts w:ascii="宋体" w:hAnsi="宋体" w:hint="eastAsia"/>
          <w:sz w:val="24"/>
        </w:rPr>
        <w:t>被授权人身份证号码：</w:t>
      </w:r>
    </w:p>
    <w:p w:rsidR="00557191" w:rsidRPr="00030391" w:rsidRDefault="00557191" w:rsidP="00D4355B">
      <w:pPr>
        <w:wordWrap w:val="0"/>
        <w:snapToGrid w:val="0"/>
        <w:spacing w:beforeLines="50" w:after="50"/>
        <w:jc w:val="center"/>
        <w:rPr>
          <w:rFonts w:ascii="宋体" w:hAnsi="宋体"/>
          <w:sz w:val="24"/>
          <w:szCs w:val="20"/>
        </w:rPr>
      </w:pPr>
      <w:r w:rsidRPr="00030391">
        <w:rPr>
          <w:rFonts w:ascii="宋体" w:hAnsi="宋体" w:hint="eastAsia"/>
          <w:sz w:val="24"/>
        </w:rPr>
        <w:t xml:space="preserve">                                                投标人名称公章：</w:t>
      </w:r>
    </w:p>
    <w:p w:rsidR="00557191" w:rsidRPr="00030391" w:rsidRDefault="00557191" w:rsidP="00D4355B">
      <w:pPr>
        <w:wordWrap w:val="0"/>
        <w:snapToGrid w:val="0"/>
        <w:spacing w:beforeLines="50" w:after="50"/>
        <w:jc w:val="center"/>
        <w:rPr>
          <w:rFonts w:ascii="宋体" w:hAnsi="宋体"/>
          <w:sz w:val="24"/>
          <w:szCs w:val="20"/>
        </w:rPr>
      </w:pPr>
      <w:r w:rsidRPr="00030391">
        <w:rPr>
          <w:rFonts w:ascii="宋体" w:hAnsi="宋体" w:hint="eastAsia"/>
          <w:sz w:val="24"/>
        </w:rPr>
        <w:t xml:space="preserve">                                              年    月    日</w:t>
      </w:r>
    </w:p>
    <w:p w:rsidR="008B6191" w:rsidRPr="00030391" w:rsidRDefault="008B6191" w:rsidP="00D4355B">
      <w:pPr>
        <w:wordWrap w:val="0"/>
        <w:snapToGrid w:val="0"/>
        <w:spacing w:beforeLines="50" w:after="50"/>
        <w:jc w:val="left"/>
        <w:rPr>
          <w:rFonts w:ascii="宋体" w:hAnsi="宋体"/>
          <w:sz w:val="24"/>
          <w:szCs w:val="20"/>
        </w:rPr>
      </w:pPr>
    </w:p>
    <w:p w:rsidR="008B6191" w:rsidRPr="00030391" w:rsidRDefault="008B6191" w:rsidP="00D4355B">
      <w:pPr>
        <w:wordWrap w:val="0"/>
        <w:snapToGrid w:val="0"/>
        <w:spacing w:beforeLines="50"/>
        <w:rPr>
          <w:rFonts w:ascii="宋体" w:hAnsi="宋体"/>
          <w:sz w:val="24"/>
          <w:szCs w:val="20"/>
        </w:rPr>
      </w:pPr>
    </w:p>
    <w:p w:rsidR="00870047" w:rsidRPr="00030391" w:rsidRDefault="00870047" w:rsidP="00D4355B">
      <w:pPr>
        <w:wordWrap w:val="0"/>
        <w:snapToGrid w:val="0"/>
        <w:spacing w:beforeLines="50" w:after="50"/>
        <w:outlineLvl w:val="1"/>
        <w:rPr>
          <w:rFonts w:ascii="宋体" w:hAnsi="宋体"/>
          <w:b/>
          <w:sz w:val="28"/>
          <w:szCs w:val="28"/>
        </w:rPr>
      </w:pPr>
    </w:p>
    <w:p w:rsidR="00870047" w:rsidRPr="00030391" w:rsidRDefault="00870047" w:rsidP="00D4355B">
      <w:pPr>
        <w:wordWrap w:val="0"/>
        <w:snapToGrid w:val="0"/>
        <w:spacing w:beforeLines="50" w:after="50"/>
        <w:outlineLvl w:val="1"/>
        <w:rPr>
          <w:rFonts w:ascii="宋体" w:hAnsi="宋体"/>
          <w:b/>
          <w:sz w:val="28"/>
          <w:szCs w:val="28"/>
        </w:rPr>
      </w:pPr>
    </w:p>
    <w:p w:rsidR="00870047" w:rsidRPr="00030391" w:rsidRDefault="00870047" w:rsidP="00D4355B">
      <w:pPr>
        <w:wordWrap w:val="0"/>
        <w:snapToGrid w:val="0"/>
        <w:spacing w:beforeLines="50" w:after="50"/>
        <w:outlineLvl w:val="1"/>
        <w:rPr>
          <w:rFonts w:ascii="宋体" w:hAnsi="宋体"/>
          <w:b/>
          <w:sz w:val="28"/>
          <w:szCs w:val="28"/>
        </w:rPr>
      </w:pPr>
    </w:p>
    <w:p w:rsidR="00870047" w:rsidRPr="00030391" w:rsidRDefault="00870047" w:rsidP="00D4355B">
      <w:pPr>
        <w:wordWrap w:val="0"/>
        <w:snapToGrid w:val="0"/>
        <w:spacing w:beforeLines="50" w:after="50"/>
        <w:outlineLvl w:val="1"/>
        <w:rPr>
          <w:rFonts w:ascii="宋体" w:hAnsi="宋体"/>
          <w:b/>
          <w:sz w:val="28"/>
          <w:szCs w:val="28"/>
        </w:rPr>
      </w:pPr>
    </w:p>
    <w:p w:rsidR="001B01D6" w:rsidRPr="00030391" w:rsidRDefault="001B01D6" w:rsidP="00D4355B">
      <w:pPr>
        <w:wordWrap w:val="0"/>
        <w:snapToGrid w:val="0"/>
        <w:spacing w:beforeLines="50" w:after="50"/>
        <w:outlineLvl w:val="1"/>
        <w:rPr>
          <w:rFonts w:ascii="宋体" w:hAnsi="宋体"/>
          <w:b/>
          <w:sz w:val="28"/>
          <w:szCs w:val="28"/>
        </w:rPr>
      </w:pPr>
    </w:p>
    <w:p w:rsidR="00870047" w:rsidRPr="00030391" w:rsidRDefault="00870047" w:rsidP="00D4355B">
      <w:pPr>
        <w:wordWrap w:val="0"/>
        <w:snapToGrid w:val="0"/>
        <w:spacing w:beforeLines="50" w:after="50"/>
        <w:outlineLvl w:val="1"/>
        <w:rPr>
          <w:rFonts w:ascii="宋体" w:hAnsi="宋体"/>
          <w:b/>
          <w:sz w:val="28"/>
          <w:szCs w:val="28"/>
        </w:rPr>
      </w:pPr>
    </w:p>
    <w:p w:rsidR="00870047" w:rsidRPr="00030391" w:rsidRDefault="00870047" w:rsidP="00CF060F">
      <w:pPr>
        <w:wordWrap w:val="0"/>
        <w:snapToGrid w:val="0"/>
        <w:spacing w:line="600" w:lineRule="exact"/>
        <w:outlineLvl w:val="1"/>
        <w:rPr>
          <w:rFonts w:ascii="宋体" w:hAnsi="宋体"/>
          <w:b/>
          <w:sz w:val="24"/>
        </w:rPr>
      </w:pPr>
      <w:r w:rsidRPr="00030391">
        <w:rPr>
          <w:rFonts w:ascii="宋体" w:hAnsi="宋体" w:hint="eastAsia"/>
          <w:b/>
          <w:sz w:val="24"/>
        </w:rPr>
        <w:lastRenderedPageBreak/>
        <w:t>5.</w:t>
      </w:r>
      <w:r w:rsidR="00565842" w:rsidRPr="00030391">
        <w:rPr>
          <w:rFonts w:ascii="宋体" w:hAnsi="宋体" w:hint="eastAsia"/>
          <w:b/>
          <w:sz w:val="24"/>
        </w:rPr>
        <w:t>配套（售后）服务承诺</w:t>
      </w:r>
      <w:r w:rsidRPr="00030391">
        <w:rPr>
          <w:rFonts w:ascii="宋体" w:hAnsi="宋体" w:hint="eastAsia"/>
          <w:b/>
          <w:sz w:val="24"/>
        </w:rPr>
        <w:t xml:space="preserve">（格式自拟）； </w:t>
      </w:r>
    </w:p>
    <w:p w:rsidR="00870047" w:rsidRPr="00030391" w:rsidRDefault="00870047" w:rsidP="00CF060F">
      <w:pPr>
        <w:wordWrap w:val="0"/>
        <w:snapToGrid w:val="0"/>
        <w:spacing w:line="600" w:lineRule="exact"/>
        <w:outlineLvl w:val="1"/>
        <w:rPr>
          <w:rFonts w:ascii="宋体" w:hAnsi="宋体"/>
          <w:b/>
          <w:sz w:val="24"/>
        </w:rPr>
      </w:pPr>
      <w:r w:rsidRPr="00030391">
        <w:rPr>
          <w:rFonts w:ascii="宋体" w:hAnsi="宋体" w:hint="eastAsia"/>
          <w:b/>
          <w:sz w:val="24"/>
        </w:rPr>
        <w:t>6.投标人情况介绍（格式自拟）；</w:t>
      </w:r>
    </w:p>
    <w:p w:rsidR="008B6191" w:rsidRPr="00030391" w:rsidRDefault="00870047" w:rsidP="00CF060F">
      <w:pPr>
        <w:wordWrap w:val="0"/>
        <w:snapToGrid w:val="0"/>
        <w:spacing w:line="600" w:lineRule="exact"/>
        <w:outlineLvl w:val="1"/>
        <w:rPr>
          <w:rFonts w:ascii="宋体" w:hAnsi="宋体"/>
          <w:b/>
          <w:sz w:val="28"/>
          <w:szCs w:val="28"/>
        </w:rPr>
      </w:pPr>
      <w:r w:rsidRPr="00030391">
        <w:rPr>
          <w:rFonts w:ascii="宋体" w:hAnsi="宋体" w:hint="eastAsia"/>
          <w:b/>
          <w:sz w:val="24"/>
        </w:rPr>
        <w:t>7.除招标文件规定必须提供以外，投标人认为需要提供的其他证明材料（格式自拟）。（投标人根据本招标文件第二章采购需求及第四章评标办法及评分标准提供有关证明材料）；</w:t>
      </w:r>
      <w:r w:rsidR="008B6191" w:rsidRPr="00030391">
        <w:rPr>
          <w:rFonts w:ascii="宋体" w:hAnsi="宋体"/>
          <w:b/>
          <w:sz w:val="28"/>
          <w:szCs w:val="28"/>
        </w:rPr>
        <w:br w:type="page"/>
      </w:r>
      <w:bookmarkStart w:id="165" w:name="_Toc19686839"/>
      <w:r w:rsidR="008B6191" w:rsidRPr="00030391">
        <w:rPr>
          <w:rFonts w:ascii="宋体" w:hAnsi="宋体" w:hint="eastAsia"/>
          <w:b/>
          <w:sz w:val="28"/>
          <w:szCs w:val="28"/>
        </w:rPr>
        <w:lastRenderedPageBreak/>
        <w:t>五、技术文件格式</w:t>
      </w:r>
      <w:bookmarkEnd w:id="165"/>
    </w:p>
    <w:p w:rsidR="008B6191" w:rsidRPr="00030391" w:rsidRDefault="008B6191" w:rsidP="00D4355B">
      <w:pPr>
        <w:wordWrap w:val="0"/>
        <w:snapToGrid w:val="0"/>
        <w:spacing w:beforeLines="50" w:after="50"/>
        <w:ind w:left="142"/>
        <w:jc w:val="left"/>
        <w:rPr>
          <w:rFonts w:ascii="宋体" w:hAnsi="宋体"/>
          <w:b/>
          <w:sz w:val="28"/>
          <w:szCs w:val="28"/>
        </w:rPr>
      </w:pPr>
      <w:r w:rsidRPr="00030391">
        <w:rPr>
          <w:rFonts w:ascii="宋体" w:hAnsi="宋体" w:hint="eastAsia"/>
          <w:b/>
          <w:sz w:val="28"/>
          <w:szCs w:val="28"/>
        </w:rPr>
        <w:t xml:space="preserve">1. 技术文件封面格式： </w:t>
      </w:r>
    </w:p>
    <w:p w:rsidR="008B6191" w:rsidRPr="00030391" w:rsidRDefault="008B6191" w:rsidP="00D4355B">
      <w:pPr>
        <w:wordWrap w:val="0"/>
        <w:snapToGrid w:val="0"/>
        <w:spacing w:beforeLines="50" w:after="50"/>
        <w:rPr>
          <w:rFonts w:ascii="宋体" w:hAnsi="宋体"/>
          <w:b/>
          <w:bCs/>
          <w:sz w:val="24"/>
        </w:rPr>
      </w:pPr>
      <w:r w:rsidRPr="00030391">
        <w:rPr>
          <w:rFonts w:ascii="宋体" w:hAnsi="宋体" w:hint="eastAsia"/>
          <w:b/>
          <w:bCs/>
          <w:sz w:val="24"/>
        </w:rPr>
        <w:t>正本/副本</w:t>
      </w:r>
    </w:p>
    <w:p w:rsidR="008B6191" w:rsidRPr="00030391" w:rsidRDefault="008B6191" w:rsidP="00D4355B">
      <w:pPr>
        <w:wordWrap w:val="0"/>
        <w:snapToGrid w:val="0"/>
        <w:spacing w:beforeLines="50" w:after="50"/>
        <w:rPr>
          <w:rFonts w:ascii="宋体" w:hAnsi="宋体"/>
          <w:sz w:val="24"/>
          <w:szCs w:val="20"/>
        </w:rPr>
      </w:pPr>
    </w:p>
    <w:p w:rsidR="00B50F62" w:rsidRPr="00030391" w:rsidRDefault="00B50F62" w:rsidP="00D4355B">
      <w:pPr>
        <w:wordWrap w:val="0"/>
        <w:snapToGrid w:val="0"/>
        <w:spacing w:beforeLines="50" w:after="50"/>
        <w:jc w:val="center"/>
        <w:rPr>
          <w:rFonts w:ascii="宋体" w:hAnsi="宋体"/>
          <w:b/>
          <w:bCs/>
          <w:sz w:val="72"/>
          <w:szCs w:val="72"/>
        </w:rPr>
      </w:pPr>
    </w:p>
    <w:p w:rsidR="008B6191" w:rsidRPr="00030391" w:rsidRDefault="008B6191" w:rsidP="00D4355B">
      <w:pPr>
        <w:wordWrap w:val="0"/>
        <w:snapToGrid w:val="0"/>
        <w:spacing w:beforeLines="50" w:after="50"/>
        <w:jc w:val="center"/>
        <w:rPr>
          <w:rFonts w:ascii="宋体" w:hAnsi="宋体"/>
          <w:b/>
          <w:bCs/>
          <w:sz w:val="72"/>
          <w:szCs w:val="72"/>
        </w:rPr>
      </w:pPr>
      <w:r w:rsidRPr="00030391">
        <w:rPr>
          <w:rFonts w:ascii="宋体" w:hAnsi="宋体" w:hint="eastAsia"/>
          <w:b/>
          <w:bCs/>
          <w:sz w:val="72"/>
          <w:szCs w:val="72"/>
        </w:rPr>
        <w:t>技术文件</w:t>
      </w:r>
    </w:p>
    <w:p w:rsidR="008B6191" w:rsidRPr="00030391" w:rsidRDefault="008B6191" w:rsidP="00D4355B">
      <w:pPr>
        <w:wordWrap w:val="0"/>
        <w:snapToGrid w:val="0"/>
        <w:spacing w:beforeLines="50" w:after="50"/>
        <w:rPr>
          <w:rFonts w:ascii="宋体" w:hAnsi="宋体"/>
          <w:bCs/>
          <w:sz w:val="24"/>
          <w:szCs w:val="20"/>
        </w:rPr>
      </w:pPr>
    </w:p>
    <w:p w:rsidR="00C63C35" w:rsidRPr="00030391" w:rsidRDefault="00C63C35" w:rsidP="00D4355B">
      <w:pPr>
        <w:wordWrap w:val="0"/>
        <w:snapToGrid w:val="0"/>
        <w:spacing w:beforeLines="50" w:after="50" w:line="400" w:lineRule="exact"/>
        <w:ind w:firstLineChars="150" w:firstLine="360"/>
        <w:rPr>
          <w:rFonts w:ascii="宋体" w:hAnsi="宋体"/>
          <w:bCs/>
          <w:sz w:val="24"/>
        </w:rPr>
      </w:pPr>
    </w:p>
    <w:p w:rsidR="00C63C35" w:rsidRPr="00030391" w:rsidRDefault="00C63C35" w:rsidP="00D4355B">
      <w:pPr>
        <w:wordWrap w:val="0"/>
        <w:snapToGrid w:val="0"/>
        <w:spacing w:beforeLines="50" w:after="50" w:line="400" w:lineRule="exact"/>
        <w:ind w:firstLineChars="150" w:firstLine="360"/>
        <w:rPr>
          <w:rFonts w:ascii="宋体" w:hAnsi="宋体"/>
          <w:bCs/>
          <w:sz w:val="24"/>
        </w:rPr>
      </w:pPr>
    </w:p>
    <w:p w:rsidR="00C63C35" w:rsidRPr="00030391" w:rsidRDefault="00C63C35" w:rsidP="00D4355B">
      <w:pPr>
        <w:wordWrap w:val="0"/>
        <w:snapToGrid w:val="0"/>
        <w:spacing w:beforeLines="50" w:after="50" w:line="400" w:lineRule="exact"/>
        <w:ind w:firstLineChars="150" w:firstLine="360"/>
        <w:rPr>
          <w:rFonts w:ascii="宋体" w:hAnsi="宋体"/>
          <w:bCs/>
          <w:sz w:val="24"/>
        </w:rPr>
      </w:pPr>
    </w:p>
    <w:p w:rsidR="008B6191" w:rsidRPr="00030391" w:rsidRDefault="008B6191" w:rsidP="00CF060F">
      <w:pPr>
        <w:wordWrap w:val="0"/>
        <w:snapToGrid w:val="0"/>
        <w:spacing w:line="700" w:lineRule="exact"/>
        <w:ind w:firstLineChars="150" w:firstLine="420"/>
        <w:rPr>
          <w:rFonts w:ascii="宋体" w:hAnsi="宋体"/>
          <w:bCs/>
          <w:sz w:val="28"/>
          <w:szCs w:val="28"/>
        </w:rPr>
      </w:pPr>
      <w:r w:rsidRPr="00030391">
        <w:rPr>
          <w:rFonts w:ascii="宋体" w:hAnsi="宋体" w:hint="eastAsia"/>
          <w:bCs/>
          <w:sz w:val="28"/>
          <w:szCs w:val="28"/>
        </w:rPr>
        <w:t xml:space="preserve">项目名称： </w:t>
      </w:r>
    </w:p>
    <w:p w:rsidR="008B6191" w:rsidRPr="00030391" w:rsidRDefault="008B6191" w:rsidP="00CF060F">
      <w:pPr>
        <w:wordWrap w:val="0"/>
        <w:snapToGrid w:val="0"/>
        <w:spacing w:line="700" w:lineRule="exact"/>
        <w:ind w:firstLineChars="150" w:firstLine="420"/>
        <w:rPr>
          <w:rFonts w:ascii="宋体" w:hAnsi="宋体"/>
          <w:bCs/>
          <w:sz w:val="28"/>
          <w:szCs w:val="28"/>
        </w:rPr>
      </w:pPr>
      <w:r w:rsidRPr="00030391">
        <w:rPr>
          <w:rFonts w:ascii="宋体" w:hAnsi="宋体" w:hint="eastAsia"/>
          <w:bCs/>
          <w:sz w:val="28"/>
          <w:szCs w:val="28"/>
        </w:rPr>
        <w:t xml:space="preserve">项目编号： </w:t>
      </w:r>
    </w:p>
    <w:p w:rsidR="008B6191" w:rsidRPr="00030391" w:rsidRDefault="008B6191" w:rsidP="00CF060F">
      <w:pPr>
        <w:wordWrap w:val="0"/>
        <w:snapToGrid w:val="0"/>
        <w:spacing w:line="700" w:lineRule="exact"/>
        <w:ind w:firstLineChars="150" w:firstLine="420"/>
        <w:rPr>
          <w:rFonts w:ascii="宋体" w:hAnsi="宋体"/>
          <w:bCs/>
          <w:sz w:val="28"/>
          <w:szCs w:val="28"/>
        </w:rPr>
      </w:pPr>
      <w:r w:rsidRPr="00030391">
        <w:rPr>
          <w:rFonts w:ascii="宋体" w:hAnsi="宋体" w:hint="eastAsia"/>
          <w:bCs/>
          <w:sz w:val="28"/>
          <w:szCs w:val="28"/>
        </w:rPr>
        <w:t>投标人名称：</w:t>
      </w:r>
    </w:p>
    <w:p w:rsidR="008B6191" w:rsidRPr="00030391" w:rsidRDefault="008B6191" w:rsidP="00CF060F">
      <w:pPr>
        <w:wordWrap w:val="0"/>
        <w:snapToGrid w:val="0"/>
        <w:spacing w:line="700" w:lineRule="exact"/>
        <w:ind w:firstLineChars="150" w:firstLine="420"/>
        <w:rPr>
          <w:rFonts w:ascii="宋体" w:hAnsi="宋体"/>
          <w:bCs/>
          <w:sz w:val="28"/>
          <w:szCs w:val="28"/>
        </w:rPr>
      </w:pPr>
      <w:r w:rsidRPr="00030391">
        <w:rPr>
          <w:rFonts w:ascii="宋体" w:hAnsi="宋体" w:hint="eastAsia"/>
          <w:bCs/>
          <w:sz w:val="28"/>
          <w:szCs w:val="28"/>
        </w:rPr>
        <w:t>投标人地址：</w:t>
      </w:r>
    </w:p>
    <w:p w:rsidR="00B50F62" w:rsidRPr="00030391" w:rsidRDefault="00B50F62" w:rsidP="00CF060F">
      <w:pPr>
        <w:wordWrap w:val="0"/>
        <w:snapToGrid w:val="0"/>
        <w:spacing w:line="700" w:lineRule="exact"/>
        <w:ind w:firstLineChars="150" w:firstLine="420"/>
        <w:rPr>
          <w:rFonts w:ascii="宋体" w:hAnsi="宋体"/>
          <w:bCs/>
          <w:sz w:val="28"/>
          <w:szCs w:val="28"/>
        </w:rPr>
      </w:pPr>
    </w:p>
    <w:p w:rsidR="00B50F62" w:rsidRPr="00030391" w:rsidRDefault="00B50F62" w:rsidP="00CF060F">
      <w:pPr>
        <w:wordWrap w:val="0"/>
        <w:snapToGrid w:val="0"/>
        <w:spacing w:line="700" w:lineRule="exact"/>
        <w:ind w:firstLineChars="150" w:firstLine="420"/>
        <w:rPr>
          <w:rFonts w:ascii="宋体" w:hAnsi="宋体"/>
          <w:bCs/>
          <w:sz w:val="28"/>
          <w:szCs w:val="28"/>
        </w:rPr>
      </w:pPr>
    </w:p>
    <w:p w:rsidR="008B6191" w:rsidRPr="00030391" w:rsidRDefault="008B6191" w:rsidP="00CF060F">
      <w:pPr>
        <w:wordWrap w:val="0"/>
        <w:snapToGrid w:val="0"/>
        <w:spacing w:line="700" w:lineRule="exact"/>
        <w:ind w:firstLine="645"/>
        <w:jc w:val="center"/>
        <w:rPr>
          <w:rFonts w:ascii="宋体" w:hAnsi="宋体"/>
          <w:sz w:val="28"/>
          <w:szCs w:val="28"/>
        </w:rPr>
      </w:pPr>
      <w:r w:rsidRPr="00030391">
        <w:rPr>
          <w:rFonts w:ascii="宋体" w:hAnsi="宋体" w:hint="eastAsia"/>
          <w:sz w:val="28"/>
          <w:szCs w:val="28"/>
        </w:rPr>
        <w:t xml:space="preserve">                        年    月    日</w:t>
      </w:r>
    </w:p>
    <w:p w:rsidR="008B6191" w:rsidRPr="00030391" w:rsidRDefault="008B6191" w:rsidP="00D4355B">
      <w:pPr>
        <w:wordWrap w:val="0"/>
        <w:snapToGrid w:val="0"/>
        <w:spacing w:beforeLines="50" w:after="50"/>
        <w:ind w:firstLine="645"/>
        <w:jc w:val="center"/>
        <w:rPr>
          <w:rFonts w:ascii="宋体" w:hAnsi="宋体"/>
          <w:sz w:val="24"/>
          <w:szCs w:val="20"/>
        </w:rPr>
      </w:pPr>
    </w:p>
    <w:p w:rsidR="008B6191" w:rsidRPr="00030391" w:rsidRDefault="008B6191" w:rsidP="00CF060F">
      <w:pPr>
        <w:wordWrap w:val="0"/>
        <w:snapToGrid w:val="0"/>
        <w:spacing w:line="600" w:lineRule="exact"/>
        <w:ind w:left="142"/>
        <w:jc w:val="left"/>
        <w:rPr>
          <w:rFonts w:ascii="宋体" w:hAnsi="宋体"/>
          <w:b/>
          <w:bCs/>
          <w:sz w:val="28"/>
          <w:szCs w:val="28"/>
        </w:rPr>
      </w:pPr>
      <w:r w:rsidRPr="00030391">
        <w:rPr>
          <w:rFonts w:ascii="宋体" w:hAnsi="宋体"/>
          <w:b/>
          <w:bCs/>
          <w:sz w:val="24"/>
        </w:rPr>
        <w:br w:type="page"/>
      </w:r>
      <w:r w:rsidRPr="00030391">
        <w:rPr>
          <w:rFonts w:ascii="宋体" w:hAnsi="宋体" w:hint="eastAsia"/>
          <w:b/>
          <w:bCs/>
          <w:sz w:val="28"/>
          <w:szCs w:val="28"/>
        </w:rPr>
        <w:lastRenderedPageBreak/>
        <w:t>2. 技术文件目录</w:t>
      </w:r>
    </w:p>
    <w:p w:rsidR="008B6191" w:rsidRPr="00030391" w:rsidRDefault="008B6191" w:rsidP="00CF060F">
      <w:pPr>
        <w:wordWrap w:val="0"/>
        <w:snapToGrid w:val="0"/>
        <w:spacing w:line="600" w:lineRule="exact"/>
        <w:ind w:leftChars="135" w:left="283"/>
        <w:jc w:val="center"/>
        <w:rPr>
          <w:rFonts w:ascii="宋体" w:hAnsi="宋体"/>
          <w:b/>
          <w:sz w:val="24"/>
        </w:rPr>
      </w:pPr>
      <w:r w:rsidRPr="00030391">
        <w:rPr>
          <w:rFonts w:ascii="宋体" w:hAnsi="宋体" w:hint="eastAsia"/>
          <w:b/>
          <w:sz w:val="24"/>
        </w:rPr>
        <w:t>根据招标文件规定及投标人提供的材料自行编写目录</w:t>
      </w:r>
      <w:r w:rsidR="00A35544" w:rsidRPr="00030391">
        <w:rPr>
          <w:rFonts w:ascii="宋体" w:hAnsi="宋体" w:hint="eastAsia"/>
          <w:b/>
          <w:sz w:val="24"/>
        </w:rPr>
        <w:t>（应附有页码）</w:t>
      </w:r>
    </w:p>
    <w:p w:rsidR="00173B88" w:rsidRPr="00030391" w:rsidRDefault="00173B88" w:rsidP="00D4355B">
      <w:pPr>
        <w:wordWrap w:val="0"/>
        <w:snapToGrid w:val="0"/>
        <w:spacing w:beforeLines="50" w:after="50"/>
        <w:ind w:left="142"/>
        <w:jc w:val="left"/>
        <w:rPr>
          <w:rFonts w:ascii="宋体" w:hAnsi="宋体"/>
          <w:b/>
          <w:sz w:val="24"/>
        </w:rPr>
      </w:pPr>
    </w:p>
    <w:p w:rsidR="00173B88"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1</w:t>
      </w:r>
      <w:r w:rsidR="00D962D0" w:rsidRPr="00030391">
        <w:rPr>
          <w:rFonts w:ascii="宋体" w:hAnsi="宋体" w:hint="eastAsia"/>
          <w:sz w:val="24"/>
        </w:rPr>
        <w:t xml:space="preserve">. </w:t>
      </w:r>
      <w:r w:rsidR="00173B88" w:rsidRPr="00030391">
        <w:rPr>
          <w:rFonts w:ascii="宋体" w:hAnsi="宋体" w:hint="eastAsia"/>
          <w:sz w:val="24"/>
        </w:rPr>
        <w:t>技术偏离表（格式后附）；</w:t>
      </w:r>
    </w:p>
    <w:p w:rsidR="00173B88"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2</w:t>
      </w:r>
      <w:r w:rsidR="00173B88" w:rsidRPr="00030391">
        <w:rPr>
          <w:rFonts w:ascii="宋体" w:hAnsi="宋体" w:hint="eastAsia"/>
          <w:sz w:val="24"/>
        </w:rPr>
        <w:t>.</w:t>
      </w:r>
      <w:r w:rsidR="00561232" w:rsidRPr="00030391">
        <w:rPr>
          <w:rFonts w:ascii="宋体" w:hAnsi="宋体" w:hint="eastAsia"/>
          <w:sz w:val="24"/>
        </w:rPr>
        <w:t>人员及设备配置方案（项目实施人员一览表）</w:t>
      </w:r>
      <w:r w:rsidR="00173B88" w:rsidRPr="00030391">
        <w:rPr>
          <w:rFonts w:ascii="宋体" w:hAnsi="宋体" w:hint="eastAsia"/>
          <w:sz w:val="24"/>
        </w:rPr>
        <w:t>；</w:t>
      </w:r>
    </w:p>
    <w:p w:rsidR="00173B88"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3</w:t>
      </w:r>
      <w:r w:rsidR="00173B88" w:rsidRPr="00030391">
        <w:rPr>
          <w:rFonts w:ascii="宋体" w:hAnsi="宋体" w:hint="eastAsia"/>
          <w:sz w:val="24"/>
        </w:rPr>
        <w:t>.</w:t>
      </w:r>
      <w:r w:rsidR="003552D0" w:rsidRPr="00030391">
        <w:rPr>
          <w:rFonts w:ascii="宋体" w:hAnsi="宋体" w:hint="eastAsia"/>
          <w:sz w:val="24"/>
        </w:rPr>
        <w:t>技术方案</w:t>
      </w:r>
      <w:r w:rsidR="00173B88" w:rsidRPr="00030391">
        <w:rPr>
          <w:rFonts w:ascii="宋体" w:hAnsi="宋体" w:hint="eastAsia"/>
          <w:sz w:val="24"/>
        </w:rPr>
        <w:t>（格式自拟）；</w:t>
      </w:r>
    </w:p>
    <w:p w:rsidR="00561232"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4</w:t>
      </w:r>
      <w:r w:rsidR="00561232" w:rsidRPr="00030391">
        <w:rPr>
          <w:rFonts w:ascii="宋体" w:hAnsi="宋体" w:hint="eastAsia"/>
          <w:sz w:val="24"/>
        </w:rPr>
        <w:t>.</w:t>
      </w:r>
      <w:r w:rsidR="003552D0" w:rsidRPr="00030391">
        <w:rPr>
          <w:rFonts w:ascii="宋体" w:hAnsi="宋体" w:hint="eastAsia"/>
          <w:sz w:val="24"/>
        </w:rPr>
        <w:t>项目整体管理方案</w:t>
      </w:r>
      <w:r w:rsidR="00561232" w:rsidRPr="00030391">
        <w:rPr>
          <w:rFonts w:ascii="宋体" w:hAnsi="宋体" w:hint="eastAsia"/>
          <w:sz w:val="24"/>
        </w:rPr>
        <w:t>（格式自拟）；</w:t>
      </w:r>
    </w:p>
    <w:p w:rsidR="003A0FEF"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5</w:t>
      </w:r>
      <w:r w:rsidR="003A0FEF" w:rsidRPr="00030391">
        <w:rPr>
          <w:rFonts w:ascii="宋体" w:hAnsi="宋体" w:hint="eastAsia"/>
          <w:sz w:val="24"/>
        </w:rPr>
        <w:t>.售后</w:t>
      </w:r>
      <w:r w:rsidRPr="00030391">
        <w:rPr>
          <w:rFonts w:ascii="宋体" w:hAnsi="宋体" w:hint="eastAsia"/>
          <w:sz w:val="24"/>
        </w:rPr>
        <w:t>服务</w:t>
      </w:r>
      <w:r w:rsidR="003A0FEF" w:rsidRPr="00030391">
        <w:rPr>
          <w:rFonts w:ascii="宋体" w:hAnsi="宋体" w:hint="eastAsia"/>
          <w:sz w:val="24"/>
        </w:rPr>
        <w:t>服务（格式自拟）；</w:t>
      </w:r>
    </w:p>
    <w:p w:rsidR="00173B88"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6</w:t>
      </w:r>
      <w:r w:rsidR="00173B88" w:rsidRPr="00030391">
        <w:rPr>
          <w:rFonts w:ascii="宋体" w:hAnsi="宋体" w:hint="eastAsia"/>
          <w:sz w:val="24"/>
        </w:rPr>
        <w:t>.对本项目系统总体要求的理解。包括：功能说明、性能指标及设备选型说明（质量、性能、价格、外观、体积等方面进行比较和选择的理由及过程，格式自拟）；</w:t>
      </w:r>
    </w:p>
    <w:p w:rsidR="00DE4D43"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7</w:t>
      </w:r>
      <w:r w:rsidR="00173B88" w:rsidRPr="00030391">
        <w:rPr>
          <w:rFonts w:ascii="宋体" w:hAnsi="宋体" w:hint="eastAsia"/>
          <w:sz w:val="24"/>
        </w:rPr>
        <w:t>.产品出厂标准、质量检测报告</w:t>
      </w:r>
      <w:r w:rsidR="00DE4D43" w:rsidRPr="00030391">
        <w:rPr>
          <w:rFonts w:ascii="宋体" w:hAnsi="宋体" w:hint="eastAsia"/>
          <w:sz w:val="24"/>
        </w:rPr>
        <w:t>；（格式自拟）</w:t>
      </w:r>
    </w:p>
    <w:p w:rsidR="00173B88"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8</w:t>
      </w:r>
      <w:r w:rsidR="00173B88" w:rsidRPr="00030391">
        <w:rPr>
          <w:rFonts w:ascii="宋体" w:hAnsi="宋体" w:hint="eastAsia"/>
          <w:sz w:val="24"/>
        </w:rPr>
        <w:t>.优惠条件：投标人承诺给予招标人的各种优惠条件，包括售后服务、备品备件、专用耗材等方面的优惠；供应商不得给予赠品或者与采购无关的其他商品、服务；</w:t>
      </w:r>
      <w:r w:rsidR="00DE4D43" w:rsidRPr="00030391">
        <w:rPr>
          <w:rFonts w:ascii="宋体" w:hAnsi="宋体" w:hint="eastAsia"/>
          <w:sz w:val="24"/>
        </w:rPr>
        <w:t>（格式自拟）</w:t>
      </w:r>
    </w:p>
    <w:p w:rsidR="00173B88" w:rsidRPr="00030391" w:rsidRDefault="00EC1B01" w:rsidP="00CF060F">
      <w:pPr>
        <w:wordWrap w:val="0"/>
        <w:snapToGrid w:val="0"/>
        <w:spacing w:line="580" w:lineRule="exact"/>
        <w:ind w:left="142"/>
        <w:jc w:val="left"/>
        <w:rPr>
          <w:rFonts w:ascii="宋体" w:hAnsi="宋体"/>
          <w:sz w:val="24"/>
        </w:rPr>
      </w:pPr>
      <w:r w:rsidRPr="00030391">
        <w:rPr>
          <w:rFonts w:ascii="宋体" w:hAnsi="宋体" w:hint="eastAsia"/>
          <w:sz w:val="24"/>
        </w:rPr>
        <w:t>9</w:t>
      </w:r>
      <w:r w:rsidR="00173B88" w:rsidRPr="00030391">
        <w:rPr>
          <w:rFonts w:ascii="宋体" w:hAnsi="宋体" w:hint="eastAsia"/>
          <w:sz w:val="24"/>
        </w:rPr>
        <w:t>.投标人对本项目的合理化建议和改进措施（格式自拟）；</w:t>
      </w:r>
    </w:p>
    <w:p w:rsidR="00D962D0" w:rsidRPr="00030391" w:rsidRDefault="00EC1B01" w:rsidP="00CF060F">
      <w:pPr>
        <w:wordWrap w:val="0"/>
        <w:snapToGrid w:val="0"/>
        <w:spacing w:line="600" w:lineRule="exact"/>
        <w:ind w:left="142"/>
        <w:jc w:val="left"/>
        <w:rPr>
          <w:rFonts w:ascii="宋体" w:hAnsi="宋体"/>
          <w:b/>
          <w:sz w:val="24"/>
        </w:rPr>
      </w:pPr>
      <w:r w:rsidRPr="00030391">
        <w:rPr>
          <w:rFonts w:ascii="宋体" w:hAnsi="宋体" w:hint="eastAsia"/>
          <w:sz w:val="24"/>
        </w:rPr>
        <w:t>10</w:t>
      </w:r>
      <w:r w:rsidR="00173B88" w:rsidRPr="00030391">
        <w:rPr>
          <w:rFonts w:ascii="宋体" w:hAnsi="宋体" w:hint="eastAsia"/>
          <w:sz w:val="24"/>
        </w:rPr>
        <w:t>.除招标文件规定必须提供以外，投标人需要说明的其他文件和说明（格式自拟）。</w:t>
      </w:r>
      <w:r w:rsidR="008B6191" w:rsidRPr="00030391">
        <w:rPr>
          <w:rFonts w:ascii="宋体" w:hAnsi="宋体"/>
          <w:b/>
          <w:sz w:val="28"/>
          <w:szCs w:val="28"/>
        </w:rPr>
        <w:br w:type="page"/>
      </w:r>
    </w:p>
    <w:p w:rsidR="008B6191" w:rsidRPr="00030391" w:rsidRDefault="00290101" w:rsidP="00CF060F">
      <w:pPr>
        <w:wordWrap w:val="0"/>
        <w:snapToGrid w:val="0"/>
        <w:spacing w:line="600" w:lineRule="exact"/>
        <w:ind w:left="142"/>
        <w:jc w:val="left"/>
        <w:rPr>
          <w:rFonts w:ascii="宋体" w:hAnsi="宋体"/>
          <w:b/>
          <w:sz w:val="24"/>
        </w:rPr>
      </w:pPr>
      <w:r w:rsidRPr="00030391">
        <w:rPr>
          <w:rFonts w:ascii="宋体" w:hAnsi="宋体" w:hint="eastAsia"/>
          <w:b/>
          <w:sz w:val="24"/>
        </w:rPr>
        <w:lastRenderedPageBreak/>
        <w:t>1</w:t>
      </w:r>
      <w:r w:rsidR="00D962D0" w:rsidRPr="00030391">
        <w:rPr>
          <w:rFonts w:ascii="宋体" w:hAnsi="宋体" w:hint="eastAsia"/>
          <w:b/>
          <w:sz w:val="24"/>
        </w:rPr>
        <w:t>.</w:t>
      </w:r>
      <w:r w:rsidR="008B6191" w:rsidRPr="00030391">
        <w:rPr>
          <w:rFonts w:ascii="宋体" w:hAnsi="宋体" w:hint="eastAsia"/>
          <w:b/>
          <w:sz w:val="24"/>
        </w:rPr>
        <w:t>技术偏离表格式</w:t>
      </w:r>
    </w:p>
    <w:p w:rsidR="008B6191" w:rsidRPr="00030391" w:rsidRDefault="008B6191" w:rsidP="00D4355B">
      <w:pPr>
        <w:wordWrap w:val="0"/>
        <w:snapToGrid w:val="0"/>
        <w:spacing w:beforeLines="50" w:after="50"/>
        <w:ind w:left="142"/>
        <w:jc w:val="center"/>
        <w:rPr>
          <w:rFonts w:ascii="宋体" w:hAnsi="宋体"/>
          <w:b/>
          <w:sz w:val="30"/>
          <w:szCs w:val="30"/>
        </w:rPr>
      </w:pPr>
      <w:r w:rsidRPr="00030391">
        <w:rPr>
          <w:rFonts w:ascii="宋体" w:hAnsi="宋体" w:hint="eastAsia"/>
          <w:b/>
          <w:sz w:val="30"/>
          <w:szCs w:val="30"/>
        </w:rPr>
        <w:t>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43"/>
        <w:gridCol w:w="1834"/>
        <w:gridCol w:w="2181"/>
        <w:gridCol w:w="1934"/>
      </w:tblGrid>
      <w:tr w:rsidR="008B6191" w:rsidRPr="00030391">
        <w:trPr>
          <w:trHeight w:val="643"/>
          <w:jc w:val="center"/>
        </w:trPr>
        <w:tc>
          <w:tcPr>
            <w:tcW w:w="852" w:type="dxa"/>
            <w:vAlign w:val="center"/>
          </w:tcPr>
          <w:p w:rsidR="008B6191" w:rsidRPr="00030391" w:rsidRDefault="008B6191" w:rsidP="00CF060F">
            <w:pPr>
              <w:pStyle w:val="af"/>
              <w:wordWrap w:val="0"/>
              <w:spacing w:line="400" w:lineRule="exact"/>
              <w:jc w:val="center"/>
              <w:rPr>
                <w:rFonts w:hAnsi="宋体" w:cs="Courier New"/>
                <w:b/>
                <w:kern w:val="2"/>
                <w:sz w:val="24"/>
                <w:szCs w:val="24"/>
              </w:rPr>
            </w:pPr>
            <w:proofErr w:type="gramStart"/>
            <w:r w:rsidRPr="00030391">
              <w:rPr>
                <w:rFonts w:hAnsi="宋体" w:cs="Courier New" w:hint="eastAsia"/>
                <w:b/>
                <w:kern w:val="2"/>
                <w:sz w:val="24"/>
                <w:szCs w:val="24"/>
              </w:rPr>
              <w:t>项号</w:t>
            </w:r>
            <w:proofErr w:type="gramEnd"/>
          </w:p>
        </w:tc>
        <w:tc>
          <w:tcPr>
            <w:tcW w:w="2143" w:type="dxa"/>
            <w:vAlign w:val="center"/>
          </w:tcPr>
          <w:p w:rsidR="008B6191" w:rsidRPr="00030391" w:rsidRDefault="00290101" w:rsidP="00CF060F">
            <w:pPr>
              <w:pStyle w:val="af"/>
              <w:wordWrap w:val="0"/>
              <w:spacing w:line="400" w:lineRule="exact"/>
              <w:jc w:val="center"/>
              <w:rPr>
                <w:rFonts w:hAnsi="宋体" w:cs="Courier New"/>
                <w:b/>
                <w:kern w:val="2"/>
                <w:sz w:val="24"/>
                <w:szCs w:val="24"/>
              </w:rPr>
            </w:pPr>
            <w:r w:rsidRPr="00030391">
              <w:rPr>
                <w:rFonts w:hAnsi="宋体" w:cs="Courier New" w:hint="eastAsia"/>
                <w:b/>
                <w:kern w:val="2"/>
                <w:sz w:val="24"/>
                <w:szCs w:val="24"/>
              </w:rPr>
              <w:t>服务</w:t>
            </w:r>
            <w:r w:rsidR="00E024E9" w:rsidRPr="00030391">
              <w:rPr>
                <w:rFonts w:hAnsi="宋体" w:cs="Courier New" w:hint="eastAsia"/>
                <w:b/>
                <w:kern w:val="2"/>
                <w:sz w:val="24"/>
                <w:szCs w:val="24"/>
              </w:rPr>
              <w:t>名称</w:t>
            </w:r>
            <w:r w:rsidR="008B6191" w:rsidRPr="00030391">
              <w:rPr>
                <w:rFonts w:hAnsi="宋体" w:cs="Courier New" w:hint="eastAsia"/>
                <w:b/>
                <w:kern w:val="2"/>
                <w:sz w:val="24"/>
                <w:szCs w:val="24"/>
              </w:rPr>
              <w:t>或</w:t>
            </w:r>
          </w:p>
          <w:p w:rsidR="008B6191" w:rsidRPr="00030391" w:rsidRDefault="008B6191" w:rsidP="00CF060F">
            <w:pPr>
              <w:pStyle w:val="af"/>
              <w:wordWrap w:val="0"/>
              <w:spacing w:line="400" w:lineRule="exact"/>
              <w:jc w:val="center"/>
              <w:rPr>
                <w:rFonts w:hAnsi="宋体" w:cs="Courier New"/>
                <w:b/>
                <w:kern w:val="2"/>
                <w:sz w:val="24"/>
                <w:szCs w:val="24"/>
              </w:rPr>
            </w:pPr>
            <w:r w:rsidRPr="00030391">
              <w:rPr>
                <w:rFonts w:hAnsi="宋体" w:cs="Courier New" w:hint="eastAsia"/>
                <w:b/>
                <w:kern w:val="2"/>
                <w:sz w:val="24"/>
                <w:szCs w:val="24"/>
              </w:rPr>
              <w:t>技术条款</w:t>
            </w:r>
          </w:p>
        </w:tc>
        <w:tc>
          <w:tcPr>
            <w:tcW w:w="1834" w:type="dxa"/>
            <w:vAlign w:val="center"/>
          </w:tcPr>
          <w:p w:rsidR="008B6191" w:rsidRPr="00030391" w:rsidRDefault="008B6191" w:rsidP="00CF060F">
            <w:pPr>
              <w:pStyle w:val="af"/>
              <w:wordWrap w:val="0"/>
              <w:spacing w:line="400" w:lineRule="exact"/>
              <w:jc w:val="center"/>
              <w:rPr>
                <w:rFonts w:hAnsi="宋体" w:cs="Courier New"/>
                <w:b/>
                <w:kern w:val="2"/>
                <w:sz w:val="24"/>
                <w:szCs w:val="24"/>
              </w:rPr>
            </w:pPr>
            <w:r w:rsidRPr="00030391">
              <w:rPr>
                <w:rFonts w:hAnsi="宋体" w:cs="Courier New" w:hint="eastAsia"/>
                <w:b/>
                <w:kern w:val="2"/>
                <w:sz w:val="24"/>
                <w:szCs w:val="24"/>
              </w:rPr>
              <w:t>招标要求</w:t>
            </w:r>
          </w:p>
        </w:tc>
        <w:tc>
          <w:tcPr>
            <w:tcW w:w="2181" w:type="dxa"/>
            <w:vAlign w:val="center"/>
          </w:tcPr>
          <w:p w:rsidR="008B6191" w:rsidRPr="00030391" w:rsidRDefault="008B6191" w:rsidP="00CF060F">
            <w:pPr>
              <w:pStyle w:val="af"/>
              <w:wordWrap w:val="0"/>
              <w:spacing w:line="400" w:lineRule="exact"/>
              <w:jc w:val="center"/>
              <w:rPr>
                <w:rFonts w:hAnsi="宋体" w:cs="Courier New"/>
                <w:b/>
                <w:kern w:val="2"/>
                <w:sz w:val="24"/>
                <w:szCs w:val="24"/>
              </w:rPr>
            </w:pPr>
            <w:r w:rsidRPr="00030391">
              <w:rPr>
                <w:rFonts w:hAnsi="宋体" w:cs="Courier New" w:hint="eastAsia"/>
                <w:b/>
                <w:kern w:val="2"/>
                <w:sz w:val="24"/>
                <w:szCs w:val="24"/>
              </w:rPr>
              <w:t>投标规格</w:t>
            </w:r>
          </w:p>
        </w:tc>
        <w:tc>
          <w:tcPr>
            <w:tcW w:w="1934" w:type="dxa"/>
            <w:vAlign w:val="center"/>
          </w:tcPr>
          <w:p w:rsidR="008B6191" w:rsidRPr="00030391" w:rsidRDefault="008B6191" w:rsidP="00CF060F">
            <w:pPr>
              <w:pStyle w:val="af"/>
              <w:wordWrap w:val="0"/>
              <w:spacing w:line="400" w:lineRule="exact"/>
              <w:jc w:val="center"/>
              <w:rPr>
                <w:rFonts w:hAnsi="宋体" w:cs="Courier New"/>
                <w:b/>
                <w:kern w:val="2"/>
                <w:sz w:val="24"/>
                <w:szCs w:val="24"/>
              </w:rPr>
            </w:pPr>
            <w:r w:rsidRPr="00030391">
              <w:rPr>
                <w:rFonts w:hAnsi="宋体" w:cs="Courier New" w:hint="eastAsia"/>
                <w:b/>
                <w:kern w:val="2"/>
                <w:sz w:val="24"/>
                <w:szCs w:val="24"/>
              </w:rPr>
              <w:t>偏离说明</w:t>
            </w:r>
          </w:p>
        </w:tc>
      </w:tr>
      <w:tr w:rsidR="008B6191" w:rsidRPr="00030391">
        <w:trPr>
          <w:jc w:val="center"/>
        </w:trPr>
        <w:tc>
          <w:tcPr>
            <w:tcW w:w="852" w:type="dxa"/>
          </w:tcPr>
          <w:p w:rsidR="008B6191" w:rsidRPr="00030391" w:rsidRDefault="008B6191" w:rsidP="00CF060F">
            <w:pPr>
              <w:pStyle w:val="af"/>
              <w:wordWrap w:val="0"/>
              <w:spacing w:line="600" w:lineRule="exact"/>
              <w:jc w:val="center"/>
              <w:rPr>
                <w:rFonts w:hAnsi="宋体" w:cs="Courier New"/>
                <w:kern w:val="2"/>
                <w:sz w:val="21"/>
              </w:rPr>
            </w:pPr>
          </w:p>
        </w:tc>
        <w:tc>
          <w:tcPr>
            <w:tcW w:w="2143" w:type="dxa"/>
            <w:vAlign w:val="center"/>
          </w:tcPr>
          <w:p w:rsidR="008B6191" w:rsidRPr="00030391" w:rsidRDefault="008B6191" w:rsidP="00CF060F">
            <w:pPr>
              <w:pStyle w:val="af"/>
              <w:wordWrap w:val="0"/>
              <w:spacing w:line="600" w:lineRule="exact"/>
              <w:jc w:val="center"/>
              <w:rPr>
                <w:rFonts w:hAnsi="宋体" w:cs="Courier New"/>
                <w:kern w:val="2"/>
                <w:sz w:val="21"/>
              </w:rPr>
            </w:pPr>
          </w:p>
        </w:tc>
        <w:tc>
          <w:tcPr>
            <w:tcW w:w="1834" w:type="dxa"/>
            <w:vAlign w:val="center"/>
          </w:tcPr>
          <w:p w:rsidR="008B6191" w:rsidRPr="00030391" w:rsidRDefault="008B6191" w:rsidP="00CF060F">
            <w:pPr>
              <w:pStyle w:val="af"/>
              <w:wordWrap w:val="0"/>
              <w:spacing w:line="600" w:lineRule="exact"/>
              <w:jc w:val="center"/>
              <w:rPr>
                <w:rFonts w:hAnsi="宋体" w:cs="Courier New"/>
                <w:kern w:val="2"/>
                <w:sz w:val="21"/>
              </w:rPr>
            </w:pPr>
          </w:p>
        </w:tc>
        <w:tc>
          <w:tcPr>
            <w:tcW w:w="2181" w:type="dxa"/>
            <w:vAlign w:val="center"/>
          </w:tcPr>
          <w:p w:rsidR="008B6191" w:rsidRPr="00030391" w:rsidRDefault="008B6191" w:rsidP="00CF060F">
            <w:pPr>
              <w:pStyle w:val="af"/>
              <w:wordWrap w:val="0"/>
              <w:spacing w:line="600" w:lineRule="exact"/>
              <w:jc w:val="center"/>
              <w:rPr>
                <w:rFonts w:hAnsi="宋体" w:cs="Courier New"/>
                <w:kern w:val="2"/>
                <w:sz w:val="21"/>
              </w:rPr>
            </w:pPr>
          </w:p>
        </w:tc>
        <w:tc>
          <w:tcPr>
            <w:tcW w:w="1934" w:type="dxa"/>
            <w:vAlign w:val="center"/>
          </w:tcPr>
          <w:p w:rsidR="008B6191" w:rsidRPr="00030391" w:rsidRDefault="008B6191" w:rsidP="00CF060F">
            <w:pPr>
              <w:pStyle w:val="af"/>
              <w:wordWrap w:val="0"/>
              <w:spacing w:line="600" w:lineRule="exact"/>
              <w:jc w:val="center"/>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r w:rsidR="008B6191" w:rsidRPr="00030391">
        <w:trPr>
          <w:jc w:val="center"/>
        </w:trPr>
        <w:tc>
          <w:tcPr>
            <w:tcW w:w="852" w:type="dxa"/>
          </w:tcPr>
          <w:p w:rsidR="008B6191" w:rsidRPr="00030391" w:rsidRDefault="008B6191" w:rsidP="00CF060F">
            <w:pPr>
              <w:pStyle w:val="af"/>
              <w:wordWrap w:val="0"/>
              <w:spacing w:line="600" w:lineRule="exact"/>
              <w:rPr>
                <w:rFonts w:hAnsi="宋体" w:cs="Courier New"/>
                <w:kern w:val="2"/>
                <w:sz w:val="21"/>
              </w:rPr>
            </w:pPr>
          </w:p>
        </w:tc>
        <w:tc>
          <w:tcPr>
            <w:tcW w:w="2143" w:type="dxa"/>
          </w:tcPr>
          <w:p w:rsidR="008B6191" w:rsidRPr="00030391" w:rsidRDefault="008B6191" w:rsidP="00CF060F">
            <w:pPr>
              <w:pStyle w:val="af"/>
              <w:wordWrap w:val="0"/>
              <w:spacing w:line="600" w:lineRule="exact"/>
              <w:rPr>
                <w:rFonts w:hAnsi="宋体" w:cs="Courier New"/>
                <w:kern w:val="2"/>
                <w:sz w:val="21"/>
              </w:rPr>
            </w:pPr>
          </w:p>
        </w:tc>
        <w:tc>
          <w:tcPr>
            <w:tcW w:w="1834" w:type="dxa"/>
          </w:tcPr>
          <w:p w:rsidR="008B6191" w:rsidRPr="00030391" w:rsidRDefault="008B6191" w:rsidP="00CF060F">
            <w:pPr>
              <w:pStyle w:val="af"/>
              <w:wordWrap w:val="0"/>
              <w:spacing w:line="600" w:lineRule="exact"/>
              <w:rPr>
                <w:rFonts w:hAnsi="宋体" w:cs="Courier New"/>
                <w:kern w:val="2"/>
                <w:sz w:val="21"/>
              </w:rPr>
            </w:pPr>
          </w:p>
        </w:tc>
        <w:tc>
          <w:tcPr>
            <w:tcW w:w="2181" w:type="dxa"/>
          </w:tcPr>
          <w:p w:rsidR="008B6191" w:rsidRPr="00030391" w:rsidRDefault="008B6191" w:rsidP="00CF060F">
            <w:pPr>
              <w:pStyle w:val="af"/>
              <w:wordWrap w:val="0"/>
              <w:spacing w:line="600" w:lineRule="exact"/>
              <w:rPr>
                <w:rFonts w:hAnsi="宋体" w:cs="Courier New"/>
                <w:kern w:val="2"/>
                <w:sz w:val="21"/>
              </w:rPr>
            </w:pPr>
          </w:p>
        </w:tc>
        <w:tc>
          <w:tcPr>
            <w:tcW w:w="1934" w:type="dxa"/>
          </w:tcPr>
          <w:p w:rsidR="008B6191" w:rsidRPr="00030391" w:rsidRDefault="008B6191" w:rsidP="00CF060F">
            <w:pPr>
              <w:pStyle w:val="af"/>
              <w:wordWrap w:val="0"/>
              <w:spacing w:line="600" w:lineRule="exact"/>
              <w:rPr>
                <w:rFonts w:hAnsi="宋体" w:cs="Courier New"/>
                <w:kern w:val="2"/>
                <w:sz w:val="21"/>
              </w:rPr>
            </w:pPr>
          </w:p>
        </w:tc>
      </w:tr>
    </w:tbl>
    <w:p w:rsidR="008B6191" w:rsidRPr="00030391" w:rsidRDefault="008B6191" w:rsidP="00CF060F">
      <w:pPr>
        <w:pStyle w:val="31"/>
        <w:wordWrap w:val="0"/>
        <w:spacing w:line="480" w:lineRule="exact"/>
        <w:rPr>
          <w:rFonts w:ascii="宋体" w:hAnsi="宋体"/>
          <w:sz w:val="21"/>
          <w:szCs w:val="21"/>
        </w:rPr>
      </w:pPr>
      <w:r w:rsidRPr="00030391">
        <w:rPr>
          <w:rFonts w:ascii="宋体" w:hAnsi="宋体" w:hint="eastAsia"/>
          <w:sz w:val="21"/>
          <w:szCs w:val="21"/>
        </w:rPr>
        <w:t>注：</w:t>
      </w:r>
    </w:p>
    <w:p w:rsidR="008B6191" w:rsidRPr="00030391" w:rsidRDefault="008B6191" w:rsidP="00CF060F">
      <w:pPr>
        <w:pStyle w:val="31"/>
        <w:wordWrap w:val="0"/>
        <w:spacing w:line="480" w:lineRule="exact"/>
        <w:ind w:firstLineChars="117" w:firstLine="247"/>
        <w:rPr>
          <w:rFonts w:ascii="宋体" w:hAnsi="宋体"/>
          <w:sz w:val="21"/>
          <w:szCs w:val="21"/>
        </w:rPr>
      </w:pPr>
      <w:r w:rsidRPr="00030391">
        <w:rPr>
          <w:rFonts w:ascii="宋体" w:hAnsi="宋体" w:hint="eastAsia"/>
          <w:sz w:val="21"/>
          <w:szCs w:val="21"/>
        </w:rPr>
        <w:t>1.投标人应根据投标</w:t>
      </w:r>
      <w:r w:rsidR="00290101" w:rsidRPr="00030391">
        <w:rPr>
          <w:rFonts w:ascii="宋体" w:hAnsi="宋体" w:hint="eastAsia"/>
          <w:sz w:val="21"/>
          <w:szCs w:val="21"/>
        </w:rPr>
        <w:t>服务</w:t>
      </w:r>
      <w:r w:rsidRPr="00030391">
        <w:rPr>
          <w:rFonts w:ascii="宋体" w:hAnsi="宋体" w:hint="eastAsia"/>
          <w:sz w:val="21"/>
          <w:szCs w:val="21"/>
        </w:rPr>
        <w:t>的性能指标、对照招标文件要求在“偏离情况”栏，。注明“正偏离”、“负偏离”或“无偏离”。</w:t>
      </w:r>
    </w:p>
    <w:p w:rsidR="008B6191" w:rsidRPr="00030391" w:rsidRDefault="008B6191" w:rsidP="00CF060F">
      <w:pPr>
        <w:pStyle w:val="31"/>
        <w:wordWrap w:val="0"/>
        <w:spacing w:line="480" w:lineRule="exact"/>
        <w:ind w:firstLineChars="117" w:firstLine="247"/>
        <w:rPr>
          <w:rFonts w:ascii="宋体" w:hAnsi="宋体"/>
          <w:sz w:val="21"/>
          <w:szCs w:val="21"/>
        </w:rPr>
      </w:pPr>
      <w:r w:rsidRPr="00030391">
        <w:rPr>
          <w:rFonts w:ascii="宋体" w:hAnsi="宋体" w:hint="eastAsia"/>
          <w:sz w:val="21"/>
          <w:szCs w:val="21"/>
        </w:rPr>
        <w:t>2. 如果招标文件的技术参数或功能小于或大于某个数值标准时，投标文件不得直接复制招标文件需求，投标文件对应内容应当写明投标货物具体参数的实际数值，否则按无效投标处理。</w:t>
      </w:r>
    </w:p>
    <w:p w:rsidR="00243015" w:rsidRPr="00030391" w:rsidRDefault="00243015" w:rsidP="00CF060F">
      <w:pPr>
        <w:pStyle w:val="31"/>
        <w:wordWrap w:val="0"/>
        <w:spacing w:line="480" w:lineRule="exact"/>
        <w:ind w:firstLineChars="117" w:firstLine="247"/>
        <w:rPr>
          <w:rFonts w:ascii="宋体" w:hAnsi="宋体"/>
          <w:sz w:val="21"/>
          <w:szCs w:val="21"/>
        </w:rPr>
      </w:pPr>
    </w:p>
    <w:p w:rsidR="008B6191" w:rsidRPr="00030391" w:rsidRDefault="00504B35" w:rsidP="00CF060F">
      <w:pPr>
        <w:wordWrap w:val="0"/>
        <w:snapToGrid w:val="0"/>
        <w:spacing w:line="480" w:lineRule="exact"/>
        <w:ind w:firstLineChars="117" w:firstLine="246"/>
        <w:rPr>
          <w:rFonts w:ascii="宋体" w:hAnsi="宋体"/>
          <w:szCs w:val="21"/>
          <w:u w:val="single"/>
        </w:rPr>
      </w:pPr>
      <w:r w:rsidRPr="00030391">
        <w:rPr>
          <w:rFonts w:ascii="宋体" w:hAnsi="宋体" w:hint="eastAsia"/>
          <w:szCs w:val="21"/>
        </w:rPr>
        <w:t>法定代表人（负责人）</w:t>
      </w:r>
      <w:r w:rsidR="008B6191" w:rsidRPr="00030391">
        <w:rPr>
          <w:rFonts w:ascii="宋体" w:hAnsi="宋体" w:hint="eastAsia"/>
          <w:szCs w:val="21"/>
        </w:rPr>
        <w:t>或委托代理人签字：</w:t>
      </w:r>
    </w:p>
    <w:p w:rsidR="00243015" w:rsidRPr="00030391" w:rsidRDefault="008B6191" w:rsidP="00CF060F">
      <w:pPr>
        <w:wordWrap w:val="0"/>
        <w:snapToGrid w:val="0"/>
        <w:spacing w:line="480" w:lineRule="exact"/>
        <w:ind w:firstLineChars="117" w:firstLine="246"/>
        <w:rPr>
          <w:rFonts w:ascii="宋体" w:hAnsi="宋体"/>
          <w:szCs w:val="21"/>
        </w:rPr>
      </w:pPr>
      <w:r w:rsidRPr="00030391">
        <w:rPr>
          <w:rFonts w:ascii="宋体" w:hAnsi="宋体" w:hint="eastAsia"/>
          <w:szCs w:val="21"/>
        </w:rPr>
        <w:t>投标人盖公章：</w:t>
      </w:r>
    </w:p>
    <w:p w:rsidR="008B6191" w:rsidRPr="00030391" w:rsidRDefault="008B6191" w:rsidP="00CF060F">
      <w:pPr>
        <w:wordWrap w:val="0"/>
        <w:snapToGrid w:val="0"/>
        <w:spacing w:line="480" w:lineRule="exact"/>
        <w:ind w:firstLineChars="117" w:firstLine="246"/>
        <w:rPr>
          <w:rFonts w:ascii="宋体" w:hAnsi="宋体"/>
          <w:szCs w:val="21"/>
          <w:u w:val="single"/>
        </w:rPr>
      </w:pPr>
      <w:r w:rsidRPr="00030391">
        <w:rPr>
          <w:rFonts w:ascii="宋体" w:hAnsi="宋体" w:hint="eastAsia"/>
          <w:szCs w:val="21"/>
        </w:rPr>
        <w:t>日 期：</w:t>
      </w:r>
    </w:p>
    <w:p w:rsidR="008B6191" w:rsidRPr="00030391" w:rsidRDefault="008B6191" w:rsidP="00CF060F">
      <w:pPr>
        <w:wordWrap w:val="0"/>
        <w:snapToGrid w:val="0"/>
        <w:spacing w:before="50" w:after="50"/>
        <w:rPr>
          <w:rFonts w:ascii="宋体" w:hAnsi="宋体"/>
          <w:sz w:val="24"/>
          <w:szCs w:val="20"/>
        </w:rPr>
      </w:pPr>
    </w:p>
    <w:p w:rsidR="008316D9" w:rsidRPr="00030391" w:rsidRDefault="008B6191" w:rsidP="00D4355B">
      <w:pPr>
        <w:wordWrap w:val="0"/>
        <w:snapToGrid w:val="0"/>
        <w:spacing w:beforeLines="50" w:after="50"/>
        <w:ind w:left="142"/>
        <w:jc w:val="left"/>
        <w:rPr>
          <w:rFonts w:ascii="宋体" w:hAnsi="宋体"/>
          <w:b/>
          <w:sz w:val="24"/>
        </w:rPr>
      </w:pPr>
      <w:r w:rsidRPr="00030391">
        <w:rPr>
          <w:rFonts w:ascii="宋体" w:hAnsi="宋体"/>
          <w:b/>
          <w:sz w:val="24"/>
        </w:rPr>
        <w:br w:type="page"/>
      </w:r>
    </w:p>
    <w:p w:rsidR="008B6191" w:rsidRPr="00030391" w:rsidRDefault="00290101" w:rsidP="00D4355B">
      <w:pPr>
        <w:wordWrap w:val="0"/>
        <w:snapToGrid w:val="0"/>
        <w:spacing w:beforeLines="50" w:after="50"/>
        <w:ind w:left="142"/>
        <w:jc w:val="left"/>
        <w:rPr>
          <w:rFonts w:ascii="宋体" w:hAnsi="宋体"/>
          <w:b/>
          <w:sz w:val="24"/>
        </w:rPr>
      </w:pPr>
      <w:r w:rsidRPr="00030391">
        <w:rPr>
          <w:rFonts w:ascii="宋体" w:hAnsi="宋体" w:hint="eastAsia"/>
          <w:b/>
          <w:sz w:val="24"/>
        </w:rPr>
        <w:lastRenderedPageBreak/>
        <w:t>2</w:t>
      </w:r>
      <w:r w:rsidR="008B6191" w:rsidRPr="00030391">
        <w:rPr>
          <w:rFonts w:ascii="宋体" w:hAnsi="宋体" w:hint="eastAsia"/>
          <w:b/>
          <w:sz w:val="24"/>
        </w:rPr>
        <w:t>.</w:t>
      </w:r>
      <w:r w:rsidR="00561232" w:rsidRPr="00030391">
        <w:rPr>
          <w:rFonts w:ascii="宋体" w:hAnsi="宋体" w:hint="eastAsia"/>
          <w:b/>
          <w:sz w:val="24"/>
        </w:rPr>
        <w:t>人员及设备配置方案（项目实施人员一览表）</w:t>
      </w:r>
      <w:r w:rsidR="008B6191" w:rsidRPr="00030391">
        <w:rPr>
          <w:rFonts w:ascii="宋体" w:hAnsi="宋体" w:hint="eastAsia"/>
          <w:b/>
          <w:sz w:val="24"/>
        </w:rPr>
        <w:t>格式</w:t>
      </w:r>
    </w:p>
    <w:p w:rsidR="008316D9" w:rsidRPr="00030391" w:rsidRDefault="008316D9" w:rsidP="00D4355B">
      <w:pPr>
        <w:wordWrap w:val="0"/>
        <w:snapToGrid w:val="0"/>
        <w:spacing w:beforeLines="50" w:after="50"/>
        <w:ind w:left="142"/>
        <w:jc w:val="left"/>
        <w:rPr>
          <w:rFonts w:ascii="宋体" w:hAnsi="宋体"/>
          <w:b/>
          <w:sz w:val="28"/>
          <w:szCs w:val="28"/>
        </w:rPr>
      </w:pPr>
    </w:p>
    <w:p w:rsidR="008B6191" w:rsidRPr="00030391" w:rsidRDefault="00561232" w:rsidP="00D4355B">
      <w:pPr>
        <w:wordWrap w:val="0"/>
        <w:snapToGrid w:val="0"/>
        <w:spacing w:beforeLines="50" w:after="50"/>
        <w:ind w:left="142"/>
        <w:jc w:val="center"/>
        <w:rPr>
          <w:rFonts w:ascii="宋体" w:hAnsi="宋体"/>
          <w:b/>
          <w:szCs w:val="21"/>
        </w:rPr>
      </w:pPr>
      <w:r w:rsidRPr="00030391">
        <w:rPr>
          <w:rFonts w:ascii="宋体" w:hAnsi="宋体" w:hint="eastAsia"/>
          <w:b/>
          <w:szCs w:val="21"/>
        </w:rPr>
        <w:t>人员及设备配置方案（项目实施人员一览表）</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147"/>
        <w:gridCol w:w="1720"/>
        <w:gridCol w:w="1864"/>
        <w:gridCol w:w="1717"/>
        <w:gridCol w:w="1864"/>
      </w:tblGrid>
      <w:tr w:rsidR="008B6191" w:rsidRPr="00030391" w:rsidTr="00781FF0">
        <w:trPr>
          <w:trHeight w:val="801"/>
        </w:trPr>
        <w:tc>
          <w:tcPr>
            <w:tcW w:w="1400" w:type="dxa"/>
            <w:vAlign w:val="center"/>
          </w:tcPr>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姓名</w:t>
            </w:r>
          </w:p>
        </w:tc>
        <w:tc>
          <w:tcPr>
            <w:tcW w:w="1147" w:type="dxa"/>
            <w:vAlign w:val="center"/>
          </w:tcPr>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职务</w:t>
            </w:r>
          </w:p>
        </w:tc>
        <w:tc>
          <w:tcPr>
            <w:tcW w:w="1720" w:type="dxa"/>
            <w:vAlign w:val="center"/>
          </w:tcPr>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专业技术资格</w:t>
            </w:r>
          </w:p>
        </w:tc>
        <w:tc>
          <w:tcPr>
            <w:tcW w:w="1864" w:type="dxa"/>
            <w:vAlign w:val="center"/>
          </w:tcPr>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证书编号</w:t>
            </w:r>
          </w:p>
        </w:tc>
        <w:tc>
          <w:tcPr>
            <w:tcW w:w="1717" w:type="dxa"/>
            <w:vAlign w:val="center"/>
          </w:tcPr>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参加本单位</w:t>
            </w:r>
          </w:p>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工作时间</w:t>
            </w:r>
          </w:p>
        </w:tc>
        <w:tc>
          <w:tcPr>
            <w:tcW w:w="1864" w:type="dxa"/>
            <w:vAlign w:val="center"/>
          </w:tcPr>
          <w:p w:rsidR="008B6191" w:rsidRPr="00030391" w:rsidRDefault="008B6191" w:rsidP="00CF060F">
            <w:pPr>
              <w:wordWrap w:val="0"/>
              <w:snapToGrid w:val="0"/>
              <w:spacing w:line="400" w:lineRule="exact"/>
              <w:jc w:val="center"/>
              <w:rPr>
                <w:rFonts w:ascii="宋体" w:hAnsi="宋体"/>
                <w:b/>
                <w:szCs w:val="21"/>
              </w:rPr>
            </w:pPr>
            <w:r w:rsidRPr="00030391">
              <w:rPr>
                <w:rFonts w:ascii="宋体" w:hAnsi="宋体" w:hint="eastAsia"/>
                <w:b/>
                <w:szCs w:val="21"/>
              </w:rPr>
              <w:t>劳动合同编号</w:t>
            </w:r>
          </w:p>
        </w:tc>
      </w:tr>
      <w:tr w:rsidR="008B6191" w:rsidRPr="00030391" w:rsidTr="00781FF0">
        <w:trPr>
          <w:trHeight w:val="568"/>
        </w:trPr>
        <w:tc>
          <w:tcPr>
            <w:tcW w:w="1400"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147"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720"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864"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717"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864" w:type="dxa"/>
            <w:vAlign w:val="center"/>
          </w:tcPr>
          <w:p w:rsidR="008B6191" w:rsidRPr="00030391" w:rsidRDefault="008B6191" w:rsidP="00CF060F">
            <w:pPr>
              <w:wordWrap w:val="0"/>
              <w:snapToGrid w:val="0"/>
              <w:spacing w:line="400" w:lineRule="exact"/>
              <w:jc w:val="center"/>
              <w:rPr>
                <w:rFonts w:ascii="宋体" w:hAnsi="宋体"/>
                <w:szCs w:val="21"/>
              </w:rPr>
            </w:pPr>
          </w:p>
        </w:tc>
      </w:tr>
      <w:tr w:rsidR="008B6191" w:rsidRPr="00030391" w:rsidTr="00781FF0">
        <w:trPr>
          <w:trHeight w:val="549"/>
        </w:trPr>
        <w:tc>
          <w:tcPr>
            <w:tcW w:w="1400"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147"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720"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864"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717"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864" w:type="dxa"/>
            <w:vAlign w:val="center"/>
          </w:tcPr>
          <w:p w:rsidR="008B6191" w:rsidRPr="00030391" w:rsidRDefault="008B6191" w:rsidP="00CF060F">
            <w:pPr>
              <w:wordWrap w:val="0"/>
              <w:snapToGrid w:val="0"/>
              <w:spacing w:line="400" w:lineRule="exact"/>
              <w:jc w:val="center"/>
              <w:rPr>
                <w:rFonts w:ascii="宋体" w:hAnsi="宋体"/>
                <w:szCs w:val="21"/>
              </w:rPr>
            </w:pPr>
          </w:p>
        </w:tc>
      </w:tr>
      <w:tr w:rsidR="008B6191" w:rsidRPr="00030391" w:rsidTr="00781FF0">
        <w:trPr>
          <w:trHeight w:val="568"/>
        </w:trPr>
        <w:tc>
          <w:tcPr>
            <w:tcW w:w="1400"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147"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720"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864"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717" w:type="dxa"/>
            <w:vAlign w:val="center"/>
          </w:tcPr>
          <w:p w:rsidR="008B6191" w:rsidRPr="00030391" w:rsidRDefault="008B6191" w:rsidP="00CF060F">
            <w:pPr>
              <w:wordWrap w:val="0"/>
              <w:snapToGrid w:val="0"/>
              <w:spacing w:line="400" w:lineRule="exact"/>
              <w:jc w:val="center"/>
              <w:rPr>
                <w:rFonts w:ascii="宋体" w:hAnsi="宋体"/>
                <w:szCs w:val="21"/>
              </w:rPr>
            </w:pPr>
          </w:p>
        </w:tc>
        <w:tc>
          <w:tcPr>
            <w:tcW w:w="1864" w:type="dxa"/>
            <w:vAlign w:val="center"/>
          </w:tcPr>
          <w:p w:rsidR="008B6191" w:rsidRPr="00030391" w:rsidRDefault="008B6191" w:rsidP="00CF060F">
            <w:pPr>
              <w:wordWrap w:val="0"/>
              <w:snapToGrid w:val="0"/>
              <w:spacing w:line="400" w:lineRule="exact"/>
              <w:jc w:val="center"/>
              <w:rPr>
                <w:rFonts w:ascii="宋体" w:hAnsi="宋体"/>
                <w:szCs w:val="21"/>
              </w:rPr>
            </w:pPr>
          </w:p>
        </w:tc>
      </w:tr>
    </w:tbl>
    <w:p w:rsidR="008B6191" w:rsidRPr="00030391" w:rsidRDefault="008B6191" w:rsidP="00CF060F">
      <w:pPr>
        <w:wordWrap w:val="0"/>
        <w:snapToGrid w:val="0"/>
        <w:spacing w:line="480" w:lineRule="exact"/>
        <w:jc w:val="left"/>
        <w:rPr>
          <w:rFonts w:ascii="宋体" w:hAnsi="宋体"/>
          <w:b/>
          <w:szCs w:val="21"/>
        </w:rPr>
      </w:pPr>
      <w:r w:rsidRPr="00030391">
        <w:rPr>
          <w:rFonts w:ascii="宋体" w:hAnsi="宋体" w:hint="eastAsia"/>
          <w:b/>
          <w:szCs w:val="21"/>
        </w:rPr>
        <w:t>注：在填写时，如本表格不适合投标单位的实际情况，可根据本表格式自行制表填写。</w:t>
      </w:r>
    </w:p>
    <w:p w:rsidR="00781FF0" w:rsidRPr="00030391" w:rsidRDefault="00781FF0" w:rsidP="00CF060F">
      <w:pPr>
        <w:wordWrap w:val="0"/>
        <w:snapToGrid w:val="0"/>
        <w:spacing w:line="480" w:lineRule="exact"/>
        <w:rPr>
          <w:rFonts w:ascii="宋体" w:hAnsi="宋体"/>
          <w:szCs w:val="21"/>
        </w:rPr>
      </w:pPr>
    </w:p>
    <w:p w:rsidR="008B6191" w:rsidRPr="00030391" w:rsidRDefault="00504B35" w:rsidP="00CF060F">
      <w:pPr>
        <w:wordWrap w:val="0"/>
        <w:snapToGrid w:val="0"/>
        <w:spacing w:line="480" w:lineRule="exact"/>
        <w:rPr>
          <w:rFonts w:ascii="宋体" w:hAnsi="宋体"/>
          <w:szCs w:val="21"/>
          <w:u w:val="single"/>
        </w:rPr>
      </w:pPr>
      <w:r w:rsidRPr="00030391">
        <w:rPr>
          <w:rFonts w:ascii="宋体" w:hAnsi="宋体" w:hint="eastAsia"/>
          <w:szCs w:val="21"/>
        </w:rPr>
        <w:t>法定代表人（负责人）</w:t>
      </w:r>
      <w:r w:rsidR="008B6191" w:rsidRPr="00030391">
        <w:rPr>
          <w:rFonts w:ascii="宋体" w:hAnsi="宋体" w:hint="eastAsia"/>
          <w:szCs w:val="21"/>
        </w:rPr>
        <w:t>或委托代理人签字：</w:t>
      </w:r>
    </w:p>
    <w:p w:rsidR="00781FF0" w:rsidRPr="00030391" w:rsidRDefault="008B6191" w:rsidP="00CF060F">
      <w:pPr>
        <w:wordWrap w:val="0"/>
        <w:snapToGrid w:val="0"/>
        <w:spacing w:line="480" w:lineRule="exact"/>
        <w:jc w:val="left"/>
        <w:rPr>
          <w:rFonts w:ascii="宋体" w:hAnsi="宋体"/>
          <w:szCs w:val="21"/>
        </w:rPr>
      </w:pPr>
      <w:r w:rsidRPr="00030391">
        <w:rPr>
          <w:rFonts w:ascii="宋体" w:hAnsi="宋体" w:hint="eastAsia"/>
          <w:szCs w:val="21"/>
        </w:rPr>
        <w:t>投标人盖公章：</w:t>
      </w:r>
    </w:p>
    <w:p w:rsidR="008B6191" w:rsidRPr="00030391" w:rsidRDefault="008B6191" w:rsidP="00CF060F">
      <w:pPr>
        <w:wordWrap w:val="0"/>
        <w:snapToGrid w:val="0"/>
        <w:spacing w:line="480" w:lineRule="exact"/>
        <w:jc w:val="left"/>
        <w:rPr>
          <w:rFonts w:ascii="宋体" w:hAnsi="宋体"/>
          <w:szCs w:val="21"/>
        </w:rPr>
      </w:pPr>
      <w:r w:rsidRPr="00030391">
        <w:rPr>
          <w:rFonts w:ascii="宋体" w:hAnsi="宋体" w:hint="eastAsia"/>
          <w:szCs w:val="21"/>
        </w:rPr>
        <w:t>日 期：</w:t>
      </w:r>
    </w:p>
    <w:p w:rsidR="008B6191" w:rsidRPr="00030391" w:rsidRDefault="008B6191" w:rsidP="00D4355B">
      <w:pPr>
        <w:wordWrap w:val="0"/>
        <w:snapToGrid w:val="0"/>
        <w:spacing w:before="50" w:afterLines="50"/>
        <w:jc w:val="left"/>
        <w:rPr>
          <w:rFonts w:ascii="宋体" w:hAnsi="宋体"/>
          <w:sz w:val="24"/>
          <w:szCs w:val="20"/>
        </w:rPr>
      </w:pPr>
    </w:p>
    <w:p w:rsidR="006D2647" w:rsidRPr="00030391" w:rsidRDefault="00730134" w:rsidP="00CF060F">
      <w:pPr>
        <w:wordWrap w:val="0"/>
        <w:snapToGrid w:val="0"/>
        <w:spacing w:line="560" w:lineRule="exact"/>
        <w:ind w:left="142"/>
        <w:jc w:val="left"/>
        <w:rPr>
          <w:rFonts w:ascii="宋体" w:hAnsi="宋体"/>
          <w:b/>
          <w:sz w:val="24"/>
        </w:rPr>
      </w:pPr>
      <w:r w:rsidRPr="00030391">
        <w:rPr>
          <w:rFonts w:ascii="宋体" w:hAnsi="宋体" w:hint="eastAsia"/>
          <w:b/>
          <w:sz w:val="24"/>
        </w:rPr>
        <w:t>3</w:t>
      </w:r>
      <w:r w:rsidR="001677A2" w:rsidRPr="00030391">
        <w:rPr>
          <w:rFonts w:ascii="宋体" w:hAnsi="宋体" w:hint="eastAsia"/>
          <w:b/>
          <w:sz w:val="24"/>
        </w:rPr>
        <w:t>.</w:t>
      </w:r>
      <w:r w:rsidR="003552D0" w:rsidRPr="00030391">
        <w:rPr>
          <w:rFonts w:ascii="宋体" w:hAnsi="宋体" w:hint="eastAsia"/>
          <w:b/>
          <w:sz w:val="24"/>
        </w:rPr>
        <w:t>技术方案</w:t>
      </w:r>
      <w:r w:rsidR="001677A2" w:rsidRPr="00030391">
        <w:rPr>
          <w:rFonts w:ascii="宋体" w:hAnsi="宋体" w:hint="eastAsia"/>
          <w:b/>
          <w:sz w:val="24"/>
        </w:rPr>
        <w:t>（格式自拟）；</w:t>
      </w:r>
    </w:p>
    <w:p w:rsidR="00561232" w:rsidRPr="00030391" w:rsidRDefault="00561232" w:rsidP="00CF060F">
      <w:pPr>
        <w:wordWrap w:val="0"/>
        <w:snapToGrid w:val="0"/>
        <w:spacing w:line="560" w:lineRule="exact"/>
        <w:ind w:left="142"/>
        <w:jc w:val="left"/>
        <w:rPr>
          <w:rFonts w:ascii="宋体" w:hAnsi="宋体"/>
          <w:b/>
          <w:sz w:val="24"/>
        </w:rPr>
      </w:pPr>
    </w:p>
    <w:p w:rsidR="00561232" w:rsidRPr="00030391" w:rsidRDefault="00730134" w:rsidP="00CF060F">
      <w:pPr>
        <w:wordWrap w:val="0"/>
        <w:snapToGrid w:val="0"/>
        <w:spacing w:line="560" w:lineRule="exact"/>
        <w:ind w:left="142"/>
        <w:jc w:val="left"/>
        <w:rPr>
          <w:rFonts w:ascii="宋体" w:hAnsi="宋体"/>
          <w:b/>
          <w:sz w:val="24"/>
        </w:rPr>
      </w:pPr>
      <w:r w:rsidRPr="00030391">
        <w:rPr>
          <w:rFonts w:ascii="宋体" w:hAnsi="宋体" w:hint="eastAsia"/>
          <w:b/>
          <w:sz w:val="24"/>
        </w:rPr>
        <w:t>4</w:t>
      </w:r>
      <w:r w:rsidR="00561232" w:rsidRPr="00030391">
        <w:rPr>
          <w:rFonts w:ascii="宋体" w:hAnsi="宋体" w:hint="eastAsia"/>
          <w:b/>
          <w:sz w:val="24"/>
        </w:rPr>
        <w:t>.</w:t>
      </w:r>
      <w:r w:rsidR="003552D0" w:rsidRPr="00030391">
        <w:rPr>
          <w:rFonts w:ascii="宋体" w:hAnsi="宋体" w:hint="eastAsia"/>
          <w:b/>
          <w:sz w:val="24"/>
        </w:rPr>
        <w:t>项目整体管理方案</w:t>
      </w:r>
      <w:r w:rsidR="00561232" w:rsidRPr="00030391">
        <w:rPr>
          <w:rFonts w:ascii="宋体" w:hAnsi="宋体" w:hint="eastAsia"/>
          <w:b/>
          <w:sz w:val="24"/>
        </w:rPr>
        <w:t>（格式自拟）；</w:t>
      </w:r>
    </w:p>
    <w:p w:rsidR="00DA40E9" w:rsidRPr="00030391" w:rsidRDefault="00DA40E9" w:rsidP="00CF060F">
      <w:pPr>
        <w:wordWrap w:val="0"/>
        <w:snapToGrid w:val="0"/>
        <w:spacing w:line="560" w:lineRule="exact"/>
        <w:ind w:left="142"/>
        <w:jc w:val="left"/>
        <w:rPr>
          <w:rFonts w:ascii="宋体" w:hAnsi="宋体"/>
          <w:b/>
          <w:sz w:val="24"/>
        </w:rPr>
      </w:pPr>
    </w:p>
    <w:p w:rsidR="00DA40E9" w:rsidRPr="00030391" w:rsidRDefault="00730134" w:rsidP="00CF060F">
      <w:pPr>
        <w:wordWrap w:val="0"/>
        <w:snapToGrid w:val="0"/>
        <w:spacing w:line="560" w:lineRule="exact"/>
        <w:ind w:left="142"/>
        <w:jc w:val="left"/>
        <w:rPr>
          <w:rFonts w:ascii="宋体" w:hAnsi="宋体"/>
          <w:b/>
          <w:sz w:val="24"/>
        </w:rPr>
      </w:pPr>
      <w:r w:rsidRPr="00030391">
        <w:rPr>
          <w:rFonts w:ascii="宋体" w:hAnsi="宋体" w:hint="eastAsia"/>
          <w:b/>
          <w:sz w:val="24"/>
        </w:rPr>
        <w:t>5</w:t>
      </w:r>
      <w:r w:rsidR="00DA40E9" w:rsidRPr="00030391">
        <w:rPr>
          <w:rFonts w:ascii="宋体" w:hAnsi="宋体" w:hint="eastAsia"/>
          <w:b/>
          <w:sz w:val="24"/>
        </w:rPr>
        <w:t>.售后</w:t>
      </w:r>
      <w:r w:rsidR="00EC1B01" w:rsidRPr="00030391">
        <w:rPr>
          <w:rFonts w:ascii="宋体" w:hAnsi="宋体" w:hint="eastAsia"/>
          <w:b/>
          <w:sz w:val="24"/>
        </w:rPr>
        <w:t>服务</w:t>
      </w:r>
      <w:r w:rsidR="00DA40E9" w:rsidRPr="00030391">
        <w:rPr>
          <w:rFonts w:ascii="宋体" w:hAnsi="宋体" w:hint="eastAsia"/>
          <w:b/>
          <w:sz w:val="24"/>
        </w:rPr>
        <w:t>服务（格式自拟）；</w:t>
      </w:r>
    </w:p>
    <w:p w:rsidR="00444D66" w:rsidRPr="00030391" w:rsidRDefault="00444D66" w:rsidP="00CF060F">
      <w:pPr>
        <w:wordWrap w:val="0"/>
        <w:snapToGrid w:val="0"/>
        <w:spacing w:line="560" w:lineRule="exact"/>
        <w:ind w:left="142"/>
        <w:jc w:val="left"/>
        <w:rPr>
          <w:rFonts w:ascii="宋体" w:hAnsi="宋体"/>
          <w:b/>
          <w:sz w:val="24"/>
        </w:rPr>
      </w:pPr>
    </w:p>
    <w:p w:rsidR="001677A2" w:rsidRPr="00030391" w:rsidRDefault="00730134" w:rsidP="00CF060F">
      <w:pPr>
        <w:wordWrap w:val="0"/>
        <w:snapToGrid w:val="0"/>
        <w:spacing w:line="560" w:lineRule="exact"/>
        <w:ind w:left="142"/>
        <w:jc w:val="left"/>
        <w:rPr>
          <w:rFonts w:ascii="宋体" w:hAnsi="宋体"/>
          <w:b/>
          <w:sz w:val="24"/>
        </w:rPr>
      </w:pPr>
      <w:r w:rsidRPr="00030391">
        <w:rPr>
          <w:rFonts w:ascii="宋体" w:hAnsi="宋体" w:hint="eastAsia"/>
          <w:b/>
          <w:sz w:val="24"/>
        </w:rPr>
        <w:t>6</w:t>
      </w:r>
      <w:r w:rsidR="001677A2" w:rsidRPr="00030391">
        <w:rPr>
          <w:rFonts w:ascii="宋体" w:hAnsi="宋体" w:hint="eastAsia"/>
          <w:b/>
          <w:sz w:val="24"/>
        </w:rPr>
        <w:t>.对本项目系统总体要求的理解。包括：功能说明、性能指标及设备选型说明（质量、性能、价格、外观、体积等方面进行比较和选择的理由及过程，格式自拟）；</w:t>
      </w:r>
    </w:p>
    <w:p w:rsidR="00444D66" w:rsidRPr="00030391" w:rsidRDefault="00444D66" w:rsidP="00CF060F">
      <w:pPr>
        <w:wordWrap w:val="0"/>
        <w:snapToGrid w:val="0"/>
        <w:spacing w:line="560" w:lineRule="exact"/>
        <w:ind w:left="142"/>
        <w:jc w:val="left"/>
        <w:rPr>
          <w:rFonts w:ascii="宋体" w:hAnsi="宋体"/>
          <w:b/>
          <w:sz w:val="24"/>
        </w:rPr>
      </w:pPr>
    </w:p>
    <w:p w:rsidR="00444D66" w:rsidRPr="00030391" w:rsidRDefault="00730134" w:rsidP="00CF060F">
      <w:pPr>
        <w:wordWrap w:val="0"/>
        <w:snapToGrid w:val="0"/>
        <w:spacing w:line="560" w:lineRule="exact"/>
        <w:ind w:left="142"/>
        <w:jc w:val="left"/>
        <w:rPr>
          <w:rFonts w:ascii="宋体" w:hAnsi="宋体"/>
          <w:b/>
          <w:sz w:val="24"/>
        </w:rPr>
      </w:pPr>
      <w:r w:rsidRPr="00030391">
        <w:rPr>
          <w:rFonts w:ascii="宋体" w:hAnsi="宋体" w:hint="eastAsia"/>
          <w:b/>
          <w:sz w:val="24"/>
        </w:rPr>
        <w:t>7</w:t>
      </w:r>
      <w:r w:rsidR="001677A2" w:rsidRPr="00030391">
        <w:rPr>
          <w:rFonts w:ascii="宋体" w:hAnsi="宋体" w:hint="eastAsia"/>
          <w:b/>
          <w:sz w:val="24"/>
        </w:rPr>
        <w:t>.产品出厂标准、质量检测报告</w:t>
      </w:r>
      <w:r w:rsidR="006D2647" w:rsidRPr="00030391">
        <w:rPr>
          <w:rFonts w:ascii="宋体" w:hAnsi="宋体" w:hint="eastAsia"/>
          <w:b/>
          <w:sz w:val="24"/>
        </w:rPr>
        <w:t>；</w:t>
      </w:r>
      <w:r w:rsidR="00C77E3E" w:rsidRPr="00030391">
        <w:rPr>
          <w:rFonts w:ascii="宋体" w:hAnsi="宋体" w:hint="eastAsia"/>
          <w:b/>
          <w:sz w:val="24"/>
        </w:rPr>
        <w:t>（格式自拟）</w:t>
      </w:r>
      <w:r w:rsidR="008B6191" w:rsidRPr="00030391">
        <w:rPr>
          <w:rFonts w:ascii="宋体" w:hAnsi="宋体"/>
          <w:b/>
          <w:sz w:val="24"/>
        </w:rPr>
        <w:br w:type="page"/>
      </w:r>
    </w:p>
    <w:p w:rsidR="008B6191" w:rsidRPr="00030391" w:rsidRDefault="00730134" w:rsidP="00CF060F">
      <w:pPr>
        <w:wordWrap w:val="0"/>
        <w:snapToGrid w:val="0"/>
        <w:spacing w:line="560" w:lineRule="exact"/>
        <w:ind w:left="142"/>
        <w:jc w:val="left"/>
        <w:rPr>
          <w:rFonts w:ascii="宋体" w:hAnsi="宋体"/>
          <w:b/>
          <w:sz w:val="24"/>
        </w:rPr>
      </w:pPr>
      <w:r w:rsidRPr="00030391">
        <w:rPr>
          <w:rFonts w:ascii="宋体" w:hAnsi="宋体" w:hint="eastAsia"/>
          <w:b/>
          <w:sz w:val="24"/>
        </w:rPr>
        <w:lastRenderedPageBreak/>
        <w:t>8</w:t>
      </w:r>
      <w:r w:rsidR="008B6191" w:rsidRPr="00030391">
        <w:rPr>
          <w:rFonts w:ascii="宋体" w:hAnsi="宋体" w:hint="eastAsia"/>
          <w:b/>
          <w:sz w:val="24"/>
        </w:rPr>
        <w:t>. 选配件、专用耗材、售后服务优惠表格式(注：按项目需求</w:t>
      </w:r>
      <w:proofErr w:type="gramStart"/>
      <w:r w:rsidR="008B6191" w:rsidRPr="00030391">
        <w:rPr>
          <w:rFonts w:ascii="宋体" w:hAnsi="宋体" w:hint="eastAsia"/>
          <w:b/>
          <w:sz w:val="24"/>
        </w:rPr>
        <w:t>表具体</w:t>
      </w:r>
      <w:proofErr w:type="gramEnd"/>
      <w:r w:rsidR="008B6191" w:rsidRPr="00030391">
        <w:rPr>
          <w:rFonts w:ascii="宋体" w:hAnsi="宋体" w:hint="eastAsia"/>
          <w:b/>
          <w:sz w:val="24"/>
        </w:rPr>
        <w:t>项目修改)</w:t>
      </w:r>
    </w:p>
    <w:p w:rsidR="00444D66" w:rsidRPr="00030391" w:rsidRDefault="00444D66" w:rsidP="00D4355B">
      <w:pPr>
        <w:wordWrap w:val="0"/>
        <w:snapToGrid w:val="0"/>
        <w:spacing w:beforeLines="50" w:after="50"/>
        <w:ind w:left="142"/>
        <w:jc w:val="center"/>
        <w:rPr>
          <w:rFonts w:ascii="宋体" w:hAnsi="宋体"/>
          <w:b/>
          <w:sz w:val="24"/>
        </w:rPr>
      </w:pPr>
    </w:p>
    <w:p w:rsidR="008B6191" w:rsidRPr="00030391" w:rsidRDefault="008B6191" w:rsidP="00D4355B">
      <w:pPr>
        <w:wordWrap w:val="0"/>
        <w:snapToGrid w:val="0"/>
        <w:spacing w:beforeLines="50" w:after="50"/>
        <w:ind w:left="142"/>
        <w:jc w:val="center"/>
        <w:rPr>
          <w:rFonts w:ascii="宋体" w:hAnsi="宋体"/>
          <w:b/>
          <w:sz w:val="24"/>
        </w:rPr>
      </w:pPr>
      <w:r w:rsidRPr="00030391">
        <w:rPr>
          <w:rFonts w:ascii="宋体" w:hAnsi="宋体" w:hint="eastAsia"/>
          <w:b/>
          <w:sz w:val="24"/>
        </w:rPr>
        <w:t>选配件、专用耗材、售后服务优惠表</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89"/>
        <w:gridCol w:w="2900"/>
        <w:gridCol w:w="1546"/>
        <w:gridCol w:w="1546"/>
        <w:gridCol w:w="2513"/>
      </w:tblGrid>
      <w:tr w:rsidR="008B6191" w:rsidRPr="00030391" w:rsidTr="00444D66">
        <w:trPr>
          <w:trHeight w:val="939"/>
        </w:trPr>
        <w:tc>
          <w:tcPr>
            <w:tcW w:w="7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cs="Courier New"/>
                <w:kern w:val="2"/>
                <w:sz w:val="24"/>
                <w:szCs w:val="24"/>
              </w:rPr>
            </w:pPr>
            <w:r w:rsidRPr="00030391">
              <w:rPr>
                <w:rFonts w:hAnsi="宋体" w:cs="Courier New" w:hint="eastAsia"/>
                <w:kern w:val="2"/>
                <w:sz w:val="24"/>
                <w:szCs w:val="24"/>
              </w:rPr>
              <w:t>序号</w:t>
            </w:r>
          </w:p>
        </w:tc>
        <w:tc>
          <w:tcPr>
            <w:tcW w:w="2900" w:type="dxa"/>
            <w:tcBorders>
              <w:top w:val="single" w:sz="4" w:space="0" w:color="auto"/>
              <w:left w:val="single" w:sz="4" w:space="0" w:color="auto"/>
              <w:bottom w:val="single" w:sz="2" w:space="0" w:color="auto"/>
              <w:right w:val="single" w:sz="4" w:space="0" w:color="auto"/>
            </w:tcBorders>
            <w:vAlign w:val="center"/>
          </w:tcPr>
          <w:p w:rsidR="008B6191" w:rsidRPr="00030391" w:rsidRDefault="008B6191" w:rsidP="00CF060F">
            <w:pPr>
              <w:pStyle w:val="af"/>
              <w:wordWrap w:val="0"/>
              <w:snapToGrid w:val="0"/>
              <w:spacing w:line="400" w:lineRule="exact"/>
              <w:jc w:val="center"/>
              <w:rPr>
                <w:rFonts w:hAnsi="宋体" w:cs="Courier New"/>
                <w:kern w:val="2"/>
                <w:sz w:val="24"/>
                <w:szCs w:val="24"/>
              </w:rPr>
            </w:pPr>
            <w:r w:rsidRPr="00030391">
              <w:rPr>
                <w:rFonts w:hAnsi="宋体" w:cs="Courier New" w:hint="eastAsia"/>
                <w:kern w:val="2"/>
                <w:sz w:val="24"/>
                <w:szCs w:val="24"/>
              </w:rPr>
              <w:t>优惠内容</w:t>
            </w:r>
          </w:p>
        </w:tc>
        <w:tc>
          <w:tcPr>
            <w:tcW w:w="1546" w:type="dxa"/>
            <w:tcBorders>
              <w:top w:val="single" w:sz="4" w:space="0" w:color="auto"/>
              <w:left w:val="single" w:sz="4" w:space="0" w:color="auto"/>
              <w:bottom w:val="single" w:sz="2" w:space="0" w:color="auto"/>
              <w:right w:val="single" w:sz="4" w:space="0" w:color="auto"/>
            </w:tcBorders>
            <w:vAlign w:val="center"/>
          </w:tcPr>
          <w:p w:rsidR="008B6191" w:rsidRPr="00030391" w:rsidRDefault="008B6191" w:rsidP="00CF060F">
            <w:pPr>
              <w:pStyle w:val="af"/>
              <w:wordWrap w:val="0"/>
              <w:snapToGrid w:val="0"/>
              <w:spacing w:line="400" w:lineRule="exact"/>
              <w:jc w:val="center"/>
              <w:rPr>
                <w:rFonts w:hAnsi="宋体" w:cs="Courier New"/>
                <w:kern w:val="2"/>
                <w:sz w:val="24"/>
                <w:szCs w:val="24"/>
              </w:rPr>
            </w:pPr>
            <w:r w:rsidRPr="00030391">
              <w:rPr>
                <w:rFonts w:hAnsi="宋体" w:cs="Courier New" w:hint="eastAsia"/>
                <w:kern w:val="2"/>
                <w:sz w:val="24"/>
                <w:szCs w:val="24"/>
              </w:rPr>
              <w:t>适用机型</w:t>
            </w:r>
          </w:p>
        </w:tc>
        <w:tc>
          <w:tcPr>
            <w:tcW w:w="1546"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cs="Courier New"/>
                <w:kern w:val="2"/>
                <w:sz w:val="24"/>
                <w:szCs w:val="24"/>
              </w:rPr>
            </w:pPr>
            <w:r w:rsidRPr="00030391">
              <w:rPr>
                <w:rFonts w:hAnsi="宋体" w:cs="Courier New" w:hint="eastAsia"/>
                <w:kern w:val="2"/>
                <w:sz w:val="24"/>
                <w:szCs w:val="24"/>
              </w:rPr>
              <w:t>单价</w:t>
            </w:r>
          </w:p>
        </w:tc>
        <w:tc>
          <w:tcPr>
            <w:tcW w:w="2513" w:type="dxa"/>
            <w:tcBorders>
              <w:top w:val="single" w:sz="4" w:space="0" w:color="auto"/>
              <w:left w:val="single" w:sz="4" w:space="0" w:color="auto"/>
              <w:bottom w:val="single" w:sz="2" w:space="0" w:color="auto"/>
              <w:right w:val="single" w:sz="4" w:space="0" w:color="auto"/>
            </w:tcBorders>
            <w:vAlign w:val="center"/>
          </w:tcPr>
          <w:p w:rsidR="008B6191" w:rsidRPr="00030391" w:rsidRDefault="008B6191" w:rsidP="00CF060F">
            <w:pPr>
              <w:pStyle w:val="af"/>
              <w:wordWrap w:val="0"/>
              <w:snapToGrid w:val="0"/>
              <w:spacing w:line="400" w:lineRule="exact"/>
              <w:jc w:val="center"/>
              <w:rPr>
                <w:rFonts w:hAnsi="宋体" w:cs="Courier New"/>
                <w:kern w:val="2"/>
                <w:sz w:val="24"/>
                <w:szCs w:val="24"/>
              </w:rPr>
            </w:pPr>
            <w:r w:rsidRPr="00030391">
              <w:rPr>
                <w:rFonts w:hAnsi="宋体" w:cs="Courier New" w:hint="eastAsia"/>
                <w:kern w:val="2"/>
                <w:sz w:val="24"/>
                <w:szCs w:val="24"/>
              </w:rPr>
              <w:t>比市场价优惠率</w:t>
            </w:r>
          </w:p>
        </w:tc>
      </w:tr>
      <w:tr w:rsidR="008B6191" w:rsidRPr="00030391" w:rsidTr="00444D66">
        <w:trPr>
          <w:trHeight w:val="444"/>
        </w:trPr>
        <w:tc>
          <w:tcPr>
            <w:tcW w:w="789"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kern w:val="2"/>
                <w:sz w:val="24"/>
                <w:szCs w:val="24"/>
              </w:rPr>
            </w:pPr>
            <w:r w:rsidRPr="00030391">
              <w:rPr>
                <w:rFonts w:hAnsi="宋体" w:hint="eastAsia"/>
                <w:kern w:val="2"/>
                <w:sz w:val="24"/>
                <w:szCs w:val="24"/>
              </w:rPr>
              <w:t>1</w:t>
            </w:r>
          </w:p>
        </w:tc>
        <w:tc>
          <w:tcPr>
            <w:tcW w:w="2900" w:type="dxa"/>
            <w:tcBorders>
              <w:top w:val="single" w:sz="2" w:space="0" w:color="auto"/>
              <w:left w:val="single" w:sz="2" w:space="0" w:color="auto"/>
              <w:bottom w:val="single" w:sz="6" w:space="0" w:color="auto"/>
              <w:right w:val="single" w:sz="4"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1546" w:type="dxa"/>
            <w:tcBorders>
              <w:top w:val="single" w:sz="2" w:space="0" w:color="auto"/>
              <w:left w:val="single" w:sz="4" w:space="0" w:color="auto"/>
              <w:bottom w:val="single" w:sz="6" w:space="0" w:color="auto"/>
              <w:right w:val="single" w:sz="6"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1546"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2513" w:type="dxa"/>
            <w:tcBorders>
              <w:top w:val="single" w:sz="2" w:space="0" w:color="auto"/>
              <w:left w:val="single" w:sz="6" w:space="0" w:color="auto"/>
              <w:bottom w:val="single" w:sz="6" w:space="0" w:color="auto"/>
              <w:right w:val="single" w:sz="2"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r w:rsidRPr="00030391">
              <w:rPr>
                <w:rFonts w:hAnsi="宋体" w:hint="eastAsia"/>
                <w:kern w:val="2"/>
                <w:sz w:val="24"/>
                <w:szCs w:val="24"/>
              </w:rPr>
              <w:t>%</w:t>
            </w:r>
          </w:p>
        </w:tc>
      </w:tr>
      <w:tr w:rsidR="008B6191" w:rsidRPr="00030391" w:rsidTr="00444D66">
        <w:trPr>
          <w:trHeight w:val="444"/>
        </w:trPr>
        <w:tc>
          <w:tcPr>
            <w:tcW w:w="789"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kern w:val="2"/>
                <w:sz w:val="24"/>
                <w:szCs w:val="24"/>
              </w:rPr>
            </w:pPr>
            <w:r w:rsidRPr="00030391">
              <w:rPr>
                <w:rFonts w:hAnsi="宋体" w:hint="eastAsia"/>
                <w:kern w:val="2"/>
                <w:sz w:val="24"/>
                <w:szCs w:val="24"/>
              </w:rPr>
              <w:t>2</w:t>
            </w:r>
          </w:p>
        </w:tc>
        <w:tc>
          <w:tcPr>
            <w:tcW w:w="2900" w:type="dxa"/>
            <w:tcBorders>
              <w:top w:val="single" w:sz="6" w:space="0" w:color="auto"/>
              <w:left w:val="single" w:sz="2" w:space="0" w:color="auto"/>
              <w:bottom w:val="single" w:sz="6" w:space="0" w:color="auto"/>
              <w:right w:val="single" w:sz="4"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1546" w:type="dxa"/>
            <w:tcBorders>
              <w:top w:val="single" w:sz="6" w:space="0" w:color="auto"/>
              <w:left w:val="single" w:sz="4" w:space="0" w:color="auto"/>
              <w:bottom w:val="single" w:sz="6" w:space="0" w:color="auto"/>
              <w:right w:val="single" w:sz="6"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154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2513" w:type="dxa"/>
            <w:tcBorders>
              <w:top w:val="single" w:sz="6" w:space="0" w:color="auto"/>
              <w:left w:val="single" w:sz="6" w:space="0" w:color="auto"/>
              <w:bottom w:val="single" w:sz="6" w:space="0" w:color="auto"/>
              <w:right w:val="single" w:sz="2"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r w:rsidRPr="00030391">
              <w:rPr>
                <w:rFonts w:hAnsi="宋体" w:hint="eastAsia"/>
                <w:kern w:val="2"/>
                <w:sz w:val="24"/>
                <w:szCs w:val="24"/>
              </w:rPr>
              <w:t>%</w:t>
            </w:r>
          </w:p>
        </w:tc>
      </w:tr>
      <w:tr w:rsidR="008B6191" w:rsidRPr="00030391" w:rsidTr="00444D66">
        <w:trPr>
          <w:trHeight w:val="444"/>
        </w:trPr>
        <w:tc>
          <w:tcPr>
            <w:tcW w:w="789"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kern w:val="2"/>
                <w:sz w:val="24"/>
                <w:szCs w:val="24"/>
              </w:rPr>
            </w:pPr>
            <w:r w:rsidRPr="00030391">
              <w:rPr>
                <w:rFonts w:hAnsi="宋体" w:hint="eastAsia"/>
                <w:kern w:val="2"/>
                <w:sz w:val="24"/>
                <w:szCs w:val="24"/>
              </w:rPr>
              <w:t>3</w:t>
            </w:r>
          </w:p>
        </w:tc>
        <w:tc>
          <w:tcPr>
            <w:tcW w:w="2900" w:type="dxa"/>
            <w:tcBorders>
              <w:top w:val="single" w:sz="6" w:space="0" w:color="auto"/>
              <w:left w:val="single" w:sz="2" w:space="0" w:color="auto"/>
              <w:bottom w:val="single" w:sz="6" w:space="0" w:color="auto"/>
              <w:right w:val="single" w:sz="4"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1546" w:type="dxa"/>
            <w:tcBorders>
              <w:top w:val="single" w:sz="6" w:space="0" w:color="auto"/>
              <w:left w:val="single" w:sz="4" w:space="0" w:color="auto"/>
              <w:bottom w:val="single" w:sz="6" w:space="0" w:color="auto"/>
              <w:right w:val="single" w:sz="6"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154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8B6191" w:rsidRPr="00030391" w:rsidRDefault="008B6191" w:rsidP="00CF060F">
            <w:pPr>
              <w:pStyle w:val="af"/>
              <w:wordWrap w:val="0"/>
              <w:snapToGrid w:val="0"/>
              <w:spacing w:line="400" w:lineRule="exact"/>
              <w:jc w:val="center"/>
              <w:rPr>
                <w:rFonts w:hAnsi="宋体"/>
                <w:kern w:val="2"/>
                <w:sz w:val="24"/>
                <w:szCs w:val="24"/>
              </w:rPr>
            </w:pPr>
          </w:p>
        </w:tc>
        <w:tc>
          <w:tcPr>
            <w:tcW w:w="2513" w:type="dxa"/>
            <w:tcBorders>
              <w:top w:val="single" w:sz="6" w:space="0" w:color="auto"/>
              <w:left w:val="single" w:sz="6" w:space="0" w:color="auto"/>
              <w:bottom w:val="single" w:sz="6" w:space="0" w:color="auto"/>
              <w:right w:val="single" w:sz="2" w:space="0" w:color="auto"/>
            </w:tcBorders>
            <w:vAlign w:val="center"/>
          </w:tcPr>
          <w:p w:rsidR="008B6191" w:rsidRPr="00030391" w:rsidRDefault="008B6191" w:rsidP="00CF060F">
            <w:pPr>
              <w:pStyle w:val="af"/>
              <w:wordWrap w:val="0"/>
              <w:snapToGrid w:val="0"/>
              <w:spacing w:line="400" w:lineRule="exact"/>
              <w:jc w:val="center"/>
              <w:rPr>
                <w:rFonts w:hAnsi="宋体"/>
                <w:kern w:val="2"/>
                <w:sz w:val="24"/>
                <w:szCs w:val="24"/>
              </w:rPr>
            </w:pPr>
            <w:r w:rsidRPr="00030391">
              <w:rPr>
                <w:rFonts w:hAnsi="宋体" w:hint="eastAsia"/>
                <w:kern w:val="2"/>
                <w:sz w:val="24"/>
                <w:szCs w:val="24"/>
              </w:rPr>
              <w:t>%</w:t>
            </w:r>
          </w:p>
        </w:tc>
      </w:tr>
    </w:tbl>
    <w:p w:rsidR="00444D66" w:rsidRPr="00030391" w:rsidRDefault="00444D66" w:rsidP="00CF060F">
      <w:pPr>
        <w:wordWrap w:val="0"/>
        <w:snapToGrid w:val="0"/>
        <w:spacing w:line="400" w:lineRule="exact"/>
        <w:rPr>
          <w:rFonts w:ascii="宋体" w:hAnsi="宋体"/>
          <w:sz w:val="24"/>
        </w:rPr>
      </w:pPr>
    </w:p>
    <w:p w:rsidR="008B6191" w:rsidRPr="00030391" w:rsidRDefault="00504B35" w:rsidP="00CF060F">
      <w:pPr>
        <w:wordWrap w:val="0"/>
        <w:snapToGrid w:val="0"/>
        <w:spacing w:line="480" w:lineRule="exact"/>
        <w:rPr>
          <w:rFonts w:ascii="宋体" w:hAnsi="宋体"/>
          <w:sz w:val="24"/>
          <w:u w:val="single"/>
        </w:rPr>
      </w:pPr>
      <w:r w:rsidRPr="00030391">
        <w:rPr>
          <w:rFonts w:ascii="宋体" w:hAnsi="宋体" w:hint="eastAsia"/>
          <w:sz w:val="24"/>
        </w:rPr>
        <w:t>法定代表人（负责人）</w:t>
      </w:r>
      <w:r w:rsidR="008B6191" w:rsidRPr="00030391">
        <w:rPr>
          <w:rFonts w:ascii="宋体" w:hAnsi="宋体" w:hint="eastAsia"/>
          <w:sz w:val="24"/>
        </w:rPr>
        <w:t>或委托代理人签字：</w:t>
      </w:r>
    </w:p>
    <w:p w:rsidR="00444D66" w:rsidRPr="00030391" w:rsidRDefault="008B6191" w:rsidP="00CF060F">
      <w:pPr>
        <w:wordWrap w:val="0"/>
        <w:snapToGrid w:val="0"/>
        <w:spacing w:line="480" w:lineRule="exact"/>
        <w:rPr>
          <w:rFonts w:ascii="宋体" w:hAnsi="宋体"/>
          <w:sz w:val="24"/>
        </w:rPr>
      </w:pPr>
      <w:r w:rsidRPr="00030391">
        <w:rPr>
          <w:rFonts w:ascii="宋体" w:hAnsi="宋体" w:hint="eastAsia"/>
          <w:sz w:val="24"/>
        </w:rPr>
        <w:t>投标人盖公章：</w:t>
      </w:r>
    </w:p>
    <w:p w:rsidR="008B6191" w:rsidRPr="00030391" w:rsidRDefault="008B6191" w:rsidP="00CF060F">
      <w:pPr>
        <w:wordWrap w:val="0"/>
        <w:snapToGrid w:val="0"/>
        <w:spacing w:line="480" w:lineRule="exact"/>
        <w:rPr>
          <w:rFonts w:ascii="宋体" w:hAnsi="宋体"/>
          <w:sz w:val="24"/>
          <w:szCs w:val="20"/>
        </w:rPr>
      </w:pPr>
      <w:r w:rsidRPr="00030391">
        <w:rPr>
          <w:rFonts w:ascii="宋体" w:hAnsi="宋体" w:hint="eastAsia"/>
          <w:sz w:val="24"/>
        </w:rPr>
        <w:t>日 期：</w:t>
      </w:r>
    </w:p>
    <w:p w:rsidR="008B6191" w:rsidRPr="00030391" w:rsidRDefault="008B6191" w:rsidP="00D4355B">
      <w:pPr>
        <w:wordWrap w:val="0"/>
        <w:snapToGrid w:val="0"/>
        <w:spacing w:before="50" w:afterLines="50"/>
        <w:jc w:val="left"/>
        <w:rPr>
          <w:rFonts w:ascii="宋体" w:hAnsi="宋体"/>
          <w:sz w:val="24"/>
          <w:szCs w:val="20"/>
        </w:rPr>
      </w:pPr>
    </w:p>
    <w:p w:rsidR="00CB288E" w:rsidRPr="00030391" w:rsidRDefault="00CB288E" w:rsidP="00D4355B">
      <w:pPr>
        <w:wordWrap w:val="0"/>
        <w:snapToGrid w:val="0"/>
        <w:spacing w:before="50" w:afterLines="50"/>
        <w:jc w:val="left"/>
        <w:rPr>
          <w:rFonts w:ascii="宋体" w:hAnsi="宋体"/>
          <w:sz w:val="24"/>
          <w:szCs w:val="20"/>
        </w:rPr>
      </w:pPr>
    </w:p>
    <w:p w:rsidR="00CB288E" w:rsidRPr="00030391" w:rsidRDefault="00CB288E" w:rsidP="00D4355B">
      <w:pPr>
        <w:wordWrap w:val="0"/>
        <w:snapToGrid w:val="0"/>
        <w:spacing w:before="50" w:afterLines="50"/>
        <w:jc w:val="left"/>
        <w:rPr>
          <w:rFonts w:ascii="宋体" w:hAnsi="宋体"/>
          <w:sz w:val="24"/>
          <w:szCs w:val="20"/>
        </w:rPr>
      </w:pPr>
    </w:p>
    <w:p w:rsidR="008F5C59" w:rsidRPr="00030391" w:rsidRDefault="00730134" w:rsidP="00CF060F">
      <w:pPr>
        <w:wordWrap w:val="0"/>
        <w:snapToGrid w:val="0"/>
        <w:spacing w:line="480" w:lineRule="exact"/>
        <w:outlineLvl w:val="1"/>
        <w:rPr>
          <w:rFonts w:ascii="宋体" w:hAnsi="宋体"/>
          <w:b/>
          <w:bCs/>
          <w:sz w:val="24"/>
        </w:rPr>
      </w:pPr>
      <w:r w:rsidRPr="00030391">
        <w:rPr>
          <w:rFonts w:ascii="宋体" w:hAnsi="宋体" w:hint="eastAsia"/>
          <w:b/>
          <w:bCs/>
          <w:sz w:val="24"/>
        </w:rPr>
        <w:t>9</w:t>
      </w:r>
      <w:r w:rsidR="008F5C59" w:rsidRPr="00030391">
        <w:rPr>
          <w:rFonts w:ascii="宋体" w:hAnsi="宋体" w:hint="eastAsia"/>
          <w:b/>
          <w:bCs/>
          <w:sz w:val="24"/>
        </w:rPr>
        <w:t>.投标人对本项目的合理化建议和改进措施（格式自拟）；</w:t>
      </w:r>
    </w:p>
    <w:p w:rsidR="00CB288E" w:rsidRPr="00030391" w:rsidRDefault="00CB288E" w:rsidP="00CF060F">
      <w:pPr>
        <w:wordWrap w:val="0"/>
        <w:snapToGrid w:val="0"/>
        <w:spacing w:line="480" w:lineRule="exact"/>
        <w:outlineLvl w:val="1"/>
        <w:rPr>
          <w:rFonts w:ascii="宋体" w:hAnsi="宋体"/>
          <w:b/>
          <w:bCs/>
          <w:sz w:val="24"/>
        </w:rPr>
      </w:pPr>
    </w:p>
    <w:p w:rsidR="008B6191" w:rsidRPr="00030391" w:rsidRDefault="00730134" w:rsidP="00CF060F">
      <w:pPr>
        <w:wordWrap w:val="0"/>
        <w:snapToGrid w:val="0"/>
        <w:spacing w:line="480" w:lineRule="exact"/>
        <w:outlineLvl w:val="1"/>
        <w:rPr>
          <w:rFonts w:ascii="宋体" w:hAnsi="宋体"/>
          <w:b/>
          <w:bCs/>
          <w:sz w:val="28"/>
          <w:szCs w:val="28"/>
        </w:rPr>
      </w:pPr>
      <w:r w:rsidRPr="00030391">
        <w:rPr>
          <w:rFonts w:ascii="宋体" w:hAnsi="宋体" w:hint="eastAsia"/>
          <w:b/>
          <w:bCs/>
          <w:sz w:val="24"/>
        </w:rPr>
        <w:t>10</w:t>
      </w:r>
      <w:r w:rsidR="008F5C59" w:rsidRPr="00030391">
        <w:rPr>
          <w:rFonts w:ascii="宋体" w:hAnsi="宋体" w:hint="eastAsia"/>
          <w:b/>
          <w:bCs/>
          <w:sz w:val="24"/>
        </w:rPr>
        <w:t>.除招标文件规定必须提供以外，投标人需要说明的其他文件和说明（格式自拟）。</w:t>
      </w:r>
      <w:r w:rsidR="008B6191" w:rsidRPr="00030391">
        <w:rPr>
          <w:rFonts w:ascii="宋体" w:hAnsi="宋体"/>
          <w:b/>
          <w:bCs/>
          <w:sz w:val="24"/>
        </w:rPr>
        <w:br w:type="page"/>
      </w:r>
      <w:bookmarkStart w:id="166" w:name="_Toc19686840"/>
      <w:r w:rsidR="008B6191" w:rsidRPr="00030391">
        <w:rPr>
          <w:rFonts w:ascii="宋体" w:hAnsi="宋体" w:hint="eastAsia"/>
          <w:b/>
          <w:bCs/>
          <w:sz w:val="28"/>
          <w:szCs w:val="28"/>
        </w:rPr>
        <w:lastRenderedPageBreak/>
        <w:t>六、其他文书、文件格式</w:t>
      </w:r>
      <w:bookmarkEnd w:id="166"/>
    </w:p>
    <w:p w:rsidR="008B6191" w:rsidRPr="00030391" w:rsidRDefault="008B6191" w:rsidP="00D4355B">
      <w:pPr>
        <w:wordWrap w:val="0"/>
        <w:snapToGrid w:val="0"/>
        <w:spacing w:beforeLines="50" w:after="50"/>
        <w:jc w:val="left"/>
      </w:pPr>
      <w:r w:rsidRPr="00030391">
        <w:rPr>
          <w:rFonts w:ascii="宋体" w:hAnsi="宋体" w:hint="eastAsia"/>
          <w:b/>
          <w:sz w:val="24"/>
        </w:rPr>
        <w:t xml:space="preserve"> 中小企业声明函格式</w:t>
      </w:r>
    </w:p>
    <w:p w:rsidR="008B6191" w:rsidRPr="00030391" w:rsidRDefault="008B6191" w:rsidP="00CF060F">
      <w:pPr>
        <w:wordWrap w:val="0"/>
      </w:pPr>
    </w:p>
    <w:p w:rsidR="008B6191" w:rsidRPr="00030391" w:rsidRDefault="008B6191" w:rsidP="00CF060F">
      <w:pPr>
        <w:wordWrap w:val="0"/>
        <w:spacing w:line="588" w:lineRule="exact"/>
        <w:jc w:val="center"/>
        <w:rPr>
          <w:rFonts w:ascii="宋体" w:hAnsi="宋体"/>
          <w:b/>
          <w:spacing w:val="6"/>
          <w:sz w:val="32"/>
          <w:szCs w:val="32"/>
        </w:rPr>
      </w:pPr>
      <w:r w:rsidRPr="00030391">
        <w:rPr>
          <w:rFonts w:ascii="宋体" w:hAnsi="宋体" w:hint="eastAsia"/>
          <w:b/>
          <w:spacing w:val="6"/>
          <w:sz w:val="32"/>
          <w:szCs w:val="32"/>
        </w:rPr>
        <w:t>中小企业声明函</w:t>
      </w:r>
    </w:p>
    <w:p w:rsidR="008B6191" w:rsidRPr="00030391" w:rsidRDefault="008B6191" w:rsidP="00CF060F">
      <w:pPr>
        <w:wordWrap w:val="0"/>
        <w:spacing w:line="588" w:lineRule="exact"/>
        <w:rPr>
          <w:rFonts w:ascii="仿宋_GB2312" w:eastAsia="仿宋_GB2312"/>
          <w:b/>
          <w:spacing w:val="6"/>
          <w:sz w:val="30"/>
          <w:szCs w:val="30"/>
        </w:rPr>
      </w:pPr>
    </w:p>
    <w:p w:rsidR="008B6191" w:rsidRPr="00030391" w:rsidRDefault="008B6191" w:rsidP="00CF060F">
      <w:pPr>
        <w:wordWrap w:val="0"/>
        <w:spacing w:line="440" w:lineRule="exact"/>
        <w:ind w:firstLineChars="200" w:firstLine="480"/>
        <w:rPr>
          <w:rFonts w:ascii="宋体" w:hAnsi="宋体"/>
          <w:sz w:val="24"/>
        </w:rPr>
      </w:pPr>
      <w:r w:rsidRPr="00030391">
        <w:rPr>
          <w:rFonts w:ascii="宋体" w:hAnsi="宋体" w:hint="eastAsia"/>
          <w:sz w:val="24"/>
        </w:rPr>
        <w:t>本公司郑重声明，根据《政府采购促进中小企业发展暂行办法》（财库[2011]181号）的规定，本公司为</w:t>
      </w:r>
      <w:bookmarkStart w:id="167" w:name="OLE_LINK2"/>
      <w:bookmarkStart w:id="168" w:name="OLE_LINK5"/>
      <w:r w:rsidRPr="00030391">
        <w:rPr>
          <w:rFonts w:ascii="宋体" w:hAnsi="宋体" w:hint="eastAsia"/>
          <w:sz w:val="24"/>
        </w:rPr>
        <w:t>______（请填写：中型、小型、微型）企业</w:t>
      </w:r>
      <w:bookmarkEnd w:id="167"/>
      <w:bookmarkEnd w:id="168"/>
      <w:r w:rsidRPr="00030391">
        <w:rPr>
          <w:rFonts w:ascii="宋体" w:hAnsi="宋体" w:hint="eastAsia"/>
          <w:sz w:val="24"/>
        </w:rPr>
        <w:t>。即本公司同时满足以下条件：</w:t>
      </w:r>
    </w:p>
    <w:p w:rsidR="008B6191" w:rsidRPr="00030391" w:rsidRDefault="008B6191" w:rsidP="00CF060F">
      <w:pPr>
        <w:wordWrap w:val="0"/>
        <w:spacing w:line="440" w:lineRule="exact"/>
        <w:ind w:firstLineChars="200" w:firstLine="480"/>
        <w:rPr>
          <w:rFonts w:ascii="宋体" w:hAnsi="宋体"/>
          <w:sz w:val="24"/>
        </w:rPr>
      </w:pPr>
      <w:r w:rsidRPr="00030391">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1.根据《工业和信息化部、国家统计局、国家发展和改革委员会、财政部关于印发中小企业划型标准规定的通知》（工信部联企业[2011]300号）规定的划分标准，本公司为______（请填写：中型、小型、微型）企业。</w:t>
      </w:r>
    </w:p>
    <w:p w:rsidR="008B6191" w:rsidRPr="00030391" w:rsidRDefault="008B6191" w:rsidP="00CF060F">
      <w:pPr>
        <w:wordWrap w:val="0"/>
        <w:spacing w:line="440" w:lineRule="exact"/>
        <w:ind w:firstLineChars="200" w:firstLine="480"/>
        <w:rPr>
          <w:rFonts w:ascii="宋体" w:hAnsi="宋体"/>
          <w:sz w:val="24"/>
        </w:rPr>
      </w:pPr>
      <w:r w:rsidRPr="00030391">
        <w:rPr>
          <w:rFonts w:ascii="宋体" w:hAnsi="宋体" w:hint="eastAsia"/>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B6191" w:rsidRPr="00030391" w:rsidRDefault="008B6191" w:rsidP="00CF060F">
      <w:pPr>
        <w:wordWrap w:val="0"/>
        <w:spacing w:line="440" w:lineRule="exact"/>
        <w:ind w:firstLineChars="200" w:firstLine="480"/>
        <w:rPr>
          <w:rFonts w:ascii="宋体" w:hAnsi="宋体"/>
          <w:sz w:val="24"/>
        </w:rPr>
      </w:pPr>
      <w:r w:rsidRPr="00030391">
        <w:rPr>
          <w:rFonts w:ascii="宋体" w:hAnsi="宋体" w:hint="eastAsia"/>
          <w:sz w:val="24"/>
        </w:rPr>
        <w:t>本公司对上述声明的真实性负责。如有虚假，将依法承担相应责任。</w:t>
      </w:r>
    </w:p>
    <w:p w:rsidR="008B6191" w:rsidRPr="00030391" w:rsidRDefault="008B6191" w:rsidP="00CF060F">
      <w:pPr>
        <w:wordWrap w:val="0"/>
        <w:spacing w:line="440" w:lineRule="exact"/>
        <w:ind w:firstLineChars="200" w:firstLine="480"/>
        <w:rPr>
          <w:rFonts w:ascii="宋体" w:hAnsi="宋体"/>
          <w:sz w:val="24"/>
        </w:rPr>
      </w:pPr>
    </w:p>
    <w:p w:rsidR="008B6191" w:rsidRPr="00030391" w:rsidRDefault="008B6191" w:rsidP="00CF060F">
      <w:pPr>
        <w:wordWrap w:val="0"/>
        <w:spacing w:line="440" w:lineRule="exact"/>
        <w:ind w:firstLineChars="200" w:firstLine="480"/>
        <w:rPr>
          <w:rFonts w:ascii="宋体" w:hAnsi="宋体"/>
          <w:sz w:val="24"/>
        </w:rPr>
      </w:pPr>
    </w:p>
    <w:p w:rsidR="008B6191" w:rsidRPr="00030391" w:rsidRDefault="008B6191" w:rsidP="00CF060F">
      <w:pPr>
        <w:tabs>
          <w:tab w:val="left" w:pos="4860"/>
        </w:tabs>
        <w:wordWrap w:val="0"/>
        <w:spacing w:line="440" w:lineRule="exact"/>
        <w:ind w:right="1560" w:firstLineChars="200" w:firstLine="480"/>
        <w:jc w:val="center"/>
        <w:rPr>
          <w:rFonts w:ascii="宋体" w:hAnsi="宋体"/>
          <w:sz w:val="24"/>
        </w:rPr>
      </w:pPr>
      <w:r w:rsidRPr="00030391">
        <w:rPr>
          <w:rFonts w:ascii="宋体" w:hAnsi="宋体" w:hint="eastAsia"/>
          <w:sz w:val="24"/>
        </w:rPr>
        <w:t xml:space="preserve">               企业名称（盖章）： </w:t>
      </w:r>
    </w:p>
    <w:p w:rsidR="008B6191" w:rsidRPr="00030391" w:rsidRDefault="008B6191" w:rsidP="00CF060F">
      <w:pPr>
        <w:wordWrap w:val="0"/>
        <w:spacing w:line="440" w:lineRule="exact"/>
        <w:rPr>
          <w:rFonts w:ascii="宋体" w:hAnsi="宋体"/>
          <w:sz w:val="24"/>
        </w:rPr>
      </w:pPr>
      <w:r w:rsidRPr="00030391">
        <w:rPr>
          <w:rFonts w:ascii="宋体" w:hAnsi="宋体" w:hint="eastAsia"/>
          <w:sz w:val="24"/>
        </w:rPr>
        <w:t xml:space="preserve">日  期：         </w:t>
      </w:r>
    </w:p>
    <w:p w:rsidR="008B6191" w:rsidRPr="00030391" w:rsidRDefault="008B6191" w:rsidP="00CF060F">
      <w:pPr>
        <w:wordWrap w:val="0"/>
        <w:spacing w:line="440" w:lineRule="exact"/>
        <w:rPr>
          <w:rFonts w:ascii="宋体" w:hAnsi="宋体"/>
          <w:sz w:val="24"/>
        </w:rPr>
      </w:pPr>
    </w:p>
    <w:p w:rsidR="008B6191" w:rsidRPr="00030391" w:rsidRDefault="008B6191" w:rsidP="00CF060F">
      <w:pPr>
        <w:wordWrap w:val="0"/>
        <w:spacing w:line="440" w:lineRule="exact"/>
        <w:rPr>
          <w:rFonts w:ascii="宋体" w:hAnsi="宋体"/>
          <w:sz w:val="24"/>
        </w:rPr>
      </w:pPr>
    </w:p>
    <w:p w:rsidR="008B6191" w:rsidRPr="00030391" w:rsidRDefault="008B6191" w:rsidP="00CF060F">
      <w:pPr>
        <w:wordWrap w:val="0"/>
        <w:spacing w:line="440" w:lineRule="exact"/>
      </w:pPr>
      <w:r w:rsidRPr="00030391">
        <w:rPr>
          <w:rFonts w:ascii="宋体" w:hAnsi="宋体" w:hint="eastAsia"/>
          <w:sz w:val="24"/>
        </w:rPr>
        <w:t>注：请根据自己的真实情况出具《中小企业声明函》。依法享受中小企业优惠政策的，采购人或采购代理机构在公告中标结果时，同时公告其《中小企业声明函》，接受社会监督。</w:t>
      </w:r>
      <w:r w:rsidRPr="00030391">
        <w:br w:type="page"/>
      </w:r>
    </w:p>
    <w:p w:rsidR="008B6191" w:rsidRPr="00030391" w:rsidRDefault="008B6191" w:rsidP="00CF060F">
      <w:pPr>
        <w:wordWrap w:val="0"/>
        <w:snapToGrid w:val="0"/>
        <w:spacing w:line="480" w:lineRule="exact"/>
        <w:ind w:left="142"/>
        <w:jc w:val="left"/>
        <w:rPr>
          <w:rFonts w:ascii="宋体" w:hAnsi="宋体"/>
          <w:b/>
          <w:sz w:val="24"/>
        </w:rPr>
      </w:pPr>
      <w:r w:rsidRPr="00030391">
        <w:rPr>
          <w:rFonts w:ascii="宋体" w:hAnsi="宋体" w:hint="eastAsia"/>
          <w:b/>
          <w:sz w:val="24"/>
        </w:rPr>
        <w:lastRenderedPageBreak/>
        <w:t>残疾人福利性单位声明函格式</w:t>
      </w:r>
    </w:p>
    <w:p w:rsidR="008B6191" w:rsidRPr="00030391" w:rsidRDefault="008B6191" w:rsidP="00CF060F">
      <w:pPr>
        <w:wordWrap w:val="0"/>
        <w:spacing w:line="480" w:lineRule="exact"/>
        <w:jc w:val="center"/>
        <w:rPr>
          <w:rFonts w:ascii="宋体" w:hAnsi="宋体"/>
          <w:b/>
          <w:spacing w:val="6"/>
          <w:sz w:val="32"/>
          <w:szCs w:val="32"/>
        </w:rPr>
      </w:pPr>
      <w:bookmarkStart w:id="169" w:name="OLE_LINK13"/>
      <w:bookmarkStart w:id="170" w:name="OLE_LINK14"/>
    </w:p>
    <w:p w:rsidR="008B6191" w:rsidRPr="00030391" w:rsidRDefault="008B6191" w:rsidP="00CF060F">
      <w:pPr>
        <w:wordWrap w:val="0"/>
        <w:spacing w:line="480" w:lineRule="exact"/>
        <w:jc w:val="center"/>
        <w:rPr>
          <w:rFonts w:ascii="宋体" w:hAnsi="宋体"/>
          <w:b/>
          <w:spacing w:val="6"/>
          <w:sz w:val="32"/>
          <w:szCs w:val="32"/>
        </w:rPr>
      </w:pPr>
      <w:r w:rsidRPr="00030391">
        <w:rPr>
          <w:rFonts w:ascii="宋体" w:hAnsi="宋体" w:hint="eastAsia"/>
          <w:b/>
          <w:spacing w:val="6"/>
          <w:sz w:val="32"/>
          <w:szCs w:val="32"/>
        </w:rPr>
        <w:t>残疾人福利性单位声明函</w:t>
      </w:r>
    </w:p>
    <w:bookmarkEnd w:id="169"/>
    <w:bookmarkEnd w:id="170"/>
    <w:p w:rsidR="008B6191" w:rsidRPr="00030391" w:rsidRDefault="008B6191" w:rsidP="00CF060F">
      <w:pPr>
        <w:wordWrap w:val="0"/>
        <w:spacing w:line="480" w:lineRule="exact"/>
        <w:rPr>
          <w:rFonts w:ascii="宋体" w:hAnsi="宋体"/>
          <w:b/>
          <w:spacing w:val="6"/>
          <w:sz w:val="30"/>
          <w:szCs w:val="30"/>
        </w:rPr>
      </w:pPr>
    </w:p>
    <w:p w:rsidR="008B6191" w:rsidRPr="00030391" w:rsidRDefault="008B6191" w:rsidP="00CF060F">
      <w:pPr>
        <w:wordWrap w:val="0"/>
        <w:spacing w:line="480" w:lineRule="exact"/>
        <w:ind w:firstLineChars="200" w:firstLine="504"/>
        <w:rPr>
          <w:rFonts w:ascii="宋体" w:hAnsi="宋体"/>
          <w:spacing w:val="6"/>
          <w:sz w:val="24"/>
        </w:rPr>
      </w:pPr>
      <w:r w:rsidRPr="00030391">
        <w:rPr>
          <w:rFonts w:ascii="宋体" w:hAnsi="宋体" w:hint="eastAsia"/>
          <w:spacing w:val="6"/>
          <w:sz w:val="24"/>
        </w:rPr>
        <w:t>本单位郑重声明，根据《财政部 民政部 中国残疾人联合会关于促进残疾人就业政府采购政策的通知》（财库</w:t>
      </w:r>
      <w:r w:rsidRPr="00030391">
        <w:rPr>
          <w:rFonts w:ascii="宋体" w:hAnsi="宋体" w:hint="eastAsia"/>
          <w:sz w:val="24"/>
        </w:rPr>
        <w:t>〔2017〕 141</w:t>
      </w:r>
      <w:r w:rsidRPr="00030391">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030391">
        <w:rPr>
          <w:rFonts w:ascii="宋体" w:hAnsi="宋体" w:hint="eastAsia"/>
          <w:spacing w:val="-6"/>
          <w:sz w:val="24"/>
        </w:rPr>
        <w:t>疾人福利性单位制造的货物（不包括使用非残疾人福利性单位注册商标的货物）。</w:t>
      </w:r>
    </w:p>
    <w:p w:rsidR="008B6191" w:rsidRPr="00030391" w:rsidRDefault="008B6191" w:rsidP="00CF060F">
      <w:pPr>
        <w:wordWrap w:val="0"/>
        <w:spacing w:line="480" w:lineRule="exact"/>
        <w:ind w:firstLineChars="200" w:firstLine="504"/>
        <w:rPr>
          <w:rFonts w:ascii="宋体" w:hAnsi="宋体"/>
          <w:spacing w:val="6"/>
          <w:sz w:val="24"/>
        </w:rPr>
      </w:pPr>
      <w:r w:rsidRPr="00030391">
        <w:rPr>
          <w:rFonts w:ascii="宋体" w:hAnsi="宋体" w:hint="eastAsia"/>
          <w:spacing w:val="6"/>
          <w:sz w:val="24"/>
        </w:rPr>
        <w:t>本单位对上述声明的真实性负责。如有虚假，将依法承担相应责任。</w:t>
      </w:r>
    </w:p>
    <w:p w:rsidR="008B6191" w:rsidRPr="00030391" w:rsidRDefault="008B6191" w:rsidP="00CF060F">
      <w:pPr>
        <w:wordWrap w:val="0"/>
        <w:spacing w:line="480" w:lineRule="exact"/>
        <w:ind w:firstLineChars="200" w:firstLine="504"/>
        <w:rPr>
          <w:rFonts w:ascii="宋体" w:hAnsi="宋体"/>
          <w:spacing w:val="6"/>
          <w:sz w:val="24"/>
        </w:rPr>
      </w:pPr>
    </w:p>
    <w:p w:rsidR="008B6191" w:rsidRPr="00030391" w:rsidRDefault="008B6191" w:rsidP="00CF060F">
      <w:pPr>
        <w:wordWrap w:val="0"/>
        <w:spacing w:line="480" w:lineRule="exact"/>
        <w:ind w:firstLineChars="200" w:firstLine="504"/>
        <w:rPr>
          <w:rFonts w:ascii="宋体" w:hAnsi="宋体"/>
          <w:spacing w:val="6"/>
          <w:sz w:val="24"/>
        </w:rPr>
      </w:pPr>
    </w:p>
    <w:p w:rsidR="008B6191" w:rsidRPr="00030391" w:rsidRDefault="008B6191" w:rsidP="00CF060F">
      <w:pPr>
        <w:tabs>
          <w:tab w:val="left" w:pos="4860"/>
        </w:tabs>
        <w:wordWrap w:val="0"/>
        <w:spacing w:line="480" w:lineRule="exact"/>
        <w:ind w:right="1560" w:firstLineChars="200" w:firstLine="504"/>
        <w:jc w:val="center"/>
        <w:rPr>
          <w:rFonts w:ascii="宋体" w:hAnsi="宋体"/>
          <w:spacing w:val="6"/>
          <w:sz w:val="24"/>
        </w:rPr>
      </w:pPr>
      <w:r w:rsidRPr="00030391">
        <w:rPr>
          <w:rFonts w:ascii="宋体" w:hAnsi="宋体" w:hint="eastAsia"/>
          <w:spacing w:val="6"/>
          <w:sz w:val="24"/>
        </w:rPr>
        <w:t>单位名称（盖章）：</w:t>
      </w:r>
    </w:p>
    <w:p w:rsidR="008B6191" w:rsidRPr="00030391" w:rsidRDefault="008B6191" w:rsidP="00CF060F">
      <w:pPr>
        <w:tabs>
          <w:tab w:val="left" w:pos="4860"/>
        </w:tabs>
        <w:wordWrap w:val="0"/>
        <w:spacing w:line="480" w:lineRule="exact"/>
        <w:ind w:right="1560" w:firstLineChars="200" w:firstLine="504"/>
        <w:jc w:val="center"/>
        <w:rPr>
          <w:rFonts w:ascii="宋体" w:hAnsi="宋体"/>
          <w:spacing w:val="6"/>
          <w:sz w:val="24"/>
        </w:rPr>
      </w:pPr>
      <w:r w:rsidRPr="00030391">
        <w:rPr>
          <w:rFonts w:ascii="宋体" w:hAnsi="宋体" w:hint="eastAsia"/>
          <w:spacing w:val="6"/>
          <w:sz w:val="24"/>
        </w:rPr>
        <w:t>日  期：</w:t>
      </w:r>
    </w:p>
    <w:p w:rsidR="008B6191" w:rsidRPr="00030391" w:rsidRDefault="008B6191" w:rsidP="00CF060F">
      <w:pPr>
        <w:wordWrap w:val="0"/>
        <w:spacing w:line="480" w:lineRule="exact"/>
        <w:rPr>
          <w:rFonts w:ascii="宋体" w:hAnsi="宋体"/>
          <w:sz w:val="24"/>
        </w:rPr>
      </w:pPr>
    </w:p>
    <w:p w:rsidR="008B6191" w:rsidRPr="00030391" w:rsidRDefault="008B6191" w:rsidP="00CF060F">
      <w:pPr>
        <w:wordWrap w:val="0"/>
        <w:spacing w:line="480" w:lineRule="exact"/>
        <w:rPr>
          <w:rFonts w:ascii="宋体" w:hAnsi="宋体"/>
          <w:sz w:val="24"/>
        </w:rPr>
      </w:pPr>
    </w:p>
    <w:p w:rsidR="008B6191" w:rsidRPr="00030391" w:rsidRDefault="008B6191" w:rsidP="00CF060F">
      <w:pPr>
        <w:wordWrap w:val="0"/>
        <w:spacing w:line="480" w:lineRule="exact"/>
        <w:rPr>
          <w:rFonts w:ascii="宋体" w:hAnsi="宋体"/>
          <w:sz w:val="24"/>
        </w:rPr>
      </w:pPr>
    </w:p>
    <w:p w:rsidR="008B6191" w:rsidRPr="0005023D" w:rsidRDefault="008B6191" w:rsidP="00CF060F">
      <w:pPr>
        <w:wordWrap w:val="0"/>
        <w:spacing w:line="480" w:lineRule="exact"/>
        <w:rPr>
          <w:rFonts w:ascii="宋体" w:hAnsi="宋体"/>
        </w:rPr>
      </w:pPr>
      <w:r w:rsidRPr="00030391">
        <w:rPr>
          <w:rFonts w:ascii="宋体" w:hAnsi="宋体" w:hint="eastAsia"/>
          <w:sz w:val="24"/>
        </w:rPr>
        <w:t>注：请根据自己的真实情况出具《残疾人福利性单位声明函》。依法享受中小企业优惠政策的，采购人或采购代理机构在公告中标结果时，同时公告其《残疾人福利性单位声明函》，接受社会监督。</w:t>
      </w:r>
    </w:p>
    <w:sectPr w:rsidR="008B6191" w:rsidRPr="0005023D" w:rsidSect="00CF060F">
      <w:headerReference w:type="default" r:id="rId8"/>
      <w:footerReference w:type="even" r:id="rId9"/>
      <w:footerReference w:type="default" r:id="rId10"/>
      <w:pgSz w:w="11906" w:h="16838"/>
      <w:pgMar w:top="1134" w:right="1134" w:bottom="1134" w:left="1304" w:header="851" w:footer="794"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C4" w:rsidRDefault="00D205C4">
      <w:r>
        <w:separator/>
      </w:r>
    </w:p>
  </w:endnote>
  <w:endnote w:type="continuationSeparator" w:id="0">
    <w:p w:rsidR="00D205C4" w:rsidRDefault="00D205C4">
      <w:r>
        <w:continuationSeparator/>
      </w:r>
    </w:p>
  </w:endnote>
  <w:endnote w:type="continuationNotice" w:id="1">
    <w:p w:rsidR="00D205C4" w:rsidRDefault="00D205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DA" w:rsidRDefault="007F258B">
    <w:pPr>
      <w:pStyle w:val="ad"/>
      <w:framePr w:wrap="around" w:vAnchor="text" w:hAnchor="margin" w:xAlign="center" w:y="1"/>
      <w:rPr>
        <w:rStyle w:val="a7"/>
      </w:rPr>
    </w:pPr>
    <w:r>
      <w:fldChar w:fldCharType="begin"/>
    </w:r>
    <w:r w:rsidR="007A25DA">
      <w:rPr>
        <w:rStyle w:val="a7"/>
      </w:rPr>
      <w:instrText xml:space="preserve">PAGE  </w:instrText>
    </w:r>
    <w:r>
      <w:fldChar w:fldCharType="end"/>
    </w:r>
  </w:p>
  <w:p w:rsidR="007A25DA" w:rsidRDefault="007A25D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DA" w:rsidRDefault="007F258B" w:rsidP="006E54F2">
    <w:pPr>
      <w:pStyle w:val="ad"/>
      <w:jc w:val="center"/>
    </w:pPr>
    <w:r w:rsidRPr="009B7F40">
      <w:rPr>
        <w:rFonts w:ascii="宋体" w:hAnsi="宋体"/>
        <w:sz w:val="21"/>
        <w:szCs w:val="21"/>
      </w:rPr>
      <w:fldChar w:fldCharType="begin"/>
    </w:r>
    <w:r w:rsidR="007A25DA" w:rsidRPr="009B7F40">
      <w:rPr>
        <w:rFonts w:ascii="宋体" w:hAnsi="宋体"/>
        <w:sz w:val="21"/>
        <w:szCs w:val="21"/>
      </w:rPr>
      <w:instrText xml:space="preserve"> PAGE   \* MERGEFORMAT </w:instrText>
    </w:r>
    <w:r w:rsidRPr="009B7F40">
      <w:rPr>
        <w:rFonts w:ascii="宋体" w:hAnsi="宋体"/>
        <w:sz w:val="21"/>
        <w:szCs w:val="21"/>
      </w:rPr>
      <w:fldChar w:fldCharType="separate"/>
    </w:r>
    <w:r w:rsidR="00D4355B" w:rsidRPr="00D4355B">
      <w:rPr>
        <w:rFonts w:ascii="宋体" w:hAnsi="宋体"/>
        <w:noProof/>
        <w:sz w:val="21"/>
        <w:szCs w:val="21"/>
        <w:lang w:val="zh-CN"/>
      </w:rPr>
      <w:t>3</w:t>
    </w:r>
    <w:r w:rsidRPr="009B7F40">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C4" w:rsidRDefault="00D205C4">
      <w:r>
        <w:separator/>
      </w:r>
    </w:p>
  </w:footnote>
  <w:footnote w:type="continuationSeparator" w:id="0">
    <w:p w:rsidR="00D205C4" w:rsidRDefault="00D205C4">
      <w:r>
        <w:continuationSeparator/>
      </w:r>
    </w:p>
  </w:footnote>
  <w:footnote w:type="continuationNotice" w:id="1">
    <w:p w:rsidR="00D205C4" w:rsidRDefault="00D205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DA" w:rsidRPr="00EB3637" w:rsidRDefault="007A25DA" w:rsidP="003A0985">
    <w:pPr>
      <w:pStyle w:val="af"/>
      <w:wordWrap w:val="0"/>
      <w:snapToGrid w:val="0"/>
      <w:spacing w:line="700" w:lineRule="exact"/>
      <w:rPr>
        <w:sz w:val="18"/>
        <w:szCs w:val="18"/>
        <w:u w:val="single"/>
      </w:rPr>
    </w:pPr>
    <w:r w:rsidRPr="00EB3637">
      <w:rPr>
        <w:rFonts w:hint="eastAsia"/>
        <w:sz w:val="18"/>
        <w:szCs w:val="18"/>
        <w:u w:val="single"/>
      </w:rPr>
      <w:t>项目名称：</w:t>
    </w:r>
    <w:r>
      <w:rPr>
        <w:rFonts w:hint="eastAsia"/>
        <w:sz w:val="18"/>
        <w:szCs w:val="18"/>
        <w:u w:val="single"/>
      </w:rPr>
      <w:t>玉林市融媒体中心</w:t>
    </w:r>
    <w:proofErr w:type="gramStart"/>
    <w:r>
      <w:rPr>
        <w:rFonts w:hint="eastAsia"/>
        <w:sz w:val="18"/>
        <w:szCs w:val="18"/>
        <w:u w:val="single"/>
      </w:rPr>
      <w:t>融媒体</w:t>
    </w:r>
    <w:proofErr w:type="gramEnd"/>
    <w:r>
      <w:rPr>
        <w:rFonts w:hint="eastAsia"/>
        <w:sz w:val="18"/>
        <w:szCs w:val="18"/>
        <w:u w:val="single"/>
      </w:rPr>
      <w:t xml:space="preserve">平台系统建设项目   </w:t>
    </w:r>
    <w:r w:rsidRPr="00EB3637">
      <w:rPr>
        <w:rFonts w:hint="eastAsia"/>
        <w:sz w:val="18"/>
        <w:szCs w:val="18"/>
        <w:u w:val="single"/>
      </w:rPr>
      <w:t>项目编号：</w:t>
    </w:r>
    <w:r w:rsidRPr="00CF060F">
      <w:rPr>
        <w:sz w:val="18"/>
        <w:szCs w:val="18"/>
        <w:u w:val="single"/>
      </w:rPr>
      <w:t>YLZC2020-G1-000700-</w:t>
    </w:r>
    <w:proofErr w:type="gramStart"/>
    <w:r w:rsidRPr="00CF060F">
      <w:rPr>
        <w:sz w:val="18"/>
        <w:szCs w:val="18"/>
        <w:u w:val="single"/>
      </w:rPr>
      <w:t>YZLZ(</w:t>
    </w:r>
    <w:proofErr w:type="gramEnd"/>
    <w:r w:rsidRPr="00CF060F">
      <w:rPr>
        <w:sz w:val="18"/>
        <w:szCs w:val="18"/>
        <w:u w:val="single"/>
      </w:rPr>
      <w:t>YLYLG20201030-YL)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singleLevel"/>
    <w:tmpl w:val="04090019"/>
    <w:lvl w:ilvl="0">
      <w:start w:val="1"/>
      <w:numFmt w:val="lowerLetter"/>
      <w:lvlText w:val="%1)"/>
      <w:lvlJc w:val="left"/>
      <w:pPr>
        <w:ind w:left="420" w:hanging="420"/>
      </w:pPr>
      <w:rPr>
        <w:rFonts w:hint="default"/>
      </w:rPr>
    </w:lvl>
  </w:abstractNum>
  <w:abstractNum w:abstractNumId="1">
    <w:nsid w:val="029C3F4D"/>
    <w:multiLevelType w:val="multilevel"/>
    <w:tmpl w:val="F96AFE18"/>
    <w:lvl w:ilvl="0">
      <w:start w:val="1"/>
      <w:numFmt w:val="lowerLetter"/>
      <w:lvlText w:val="%1)"/>
      <w:lvlJc w:val="left"/>
      <w:pPr>
        <w:ind w:left="562" w:hanging="420"/>
      </w:pPr>
      <w:rPr>
        <w:rFont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2">
    <w:nsid w:val="05CE101D"/>
    <w:multiLevelType w:val="singleLevel"/>
    <w:tmpl w:val="05CE101D"/>
    <w:lvl w:ilvl="0">
      <w:start w:val="1"/>
      <w:numFmt w:val="decimal"/>
      <w:suff w:val="nothing"/>
      <w:lvlText w:val="（%1）"/>
      <w:lvlJc w:val="left"/>
    </w:lvl>
  </w:abstractNum>
  <w:abstractNum w:abstractNumId="3">
    <w:nsid w:val="05E007CC"/>
    <w:multiLevelType w:val="hybridMultilevel"/>
    <w:tmpl w:val="3C7CCAB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0F">
      <w:start w:val="1"/>
      <w:numFmt w:val="decimal"/>
      <w:lvlText w:val="%3."/>
      <w:lvlJc w:val="left"/>
      <w:pPr>
        <w:ind w:left="42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C95D4E"/>
    <w:multiLevelType w:val="hybridMultilevel"/>
    <w:tmpl w:val="373AF5EC"/>
    <w:lvl w:ilvl="0" w:tplc="0409000F">
      <w:start w:val="1"/>
      <w:numFmt w:val="decimal"/>
      <w:lvlText w:val="%1."/>
      <w:lvlJc w:val="left"/>
      <w:pPr>
        <w:ind w:left="987" w:hanging="420"/>
      </w:pPr>
    </w:lvl>
    <w:lvl w:ilvl="1" w:tplc="04090019">
      <w:start w:val="1"/>
      <w:numFmt w:val="lowerLetter"/>
      <w:lvlText w:val="%2)"/>
      <w:lvlJc w:val="left"/>
      <w:pPr>
        <w:ind w:left="1409" w:hanging="420"/>
      </w:pPr>
    </w:lvl>
    <w:lvl w:ilvl="2" w:tplc="0409001B">
      <w:start w:val="1"/>
      <w:numFmt w:val="lowerRoman"/>
      <w:lvlText w:val="%3."/>
      <w:lvlJc w:val="right"/>
      <w:pPr>
        <w:ind w:left="1829" w:hanging="420"/>
      </w:pPr>
    </w:lvl>
    <w:lvl w:ilvl="3" w:tplc="0409000F">
      <w:start w:val="1"/>
      <w:numFmt w:val="decimal"/>
      <w:lvlText w:val="%4."/>
      <w:lvlJc w:val="left"/>
      <w:pPr>
        <w:ind w:left="2249" w:hanging="420"/>
      </w:pPr>
    </w:lvl>
    <w:lvl w:ilvl="4" w:tplc="04090019">
      <w:start w:val="1"/>
      <w:numFmt w:val="lowerLetter"/>
      <w:lvlText w:val="%5)"/>
      <w:lvlJc w:val="left"/>
      <w:pPr>
        <w:ind w:left="2669" w:hanging="420"/>
      </w:pPr>
    </w:lvl>
    <w:lvl w:ilvl="5" w:tplc="0409001B">
      <w:start w:val="1"/>
      <w:numFmt w:val="lowerRoman"/>
      <w:lvlText w:val="%6."/>
      <w:lvlJc w:val="right"/>
      <w:pPr>
        <w:ind w:left="3089" w:hanging="420"/>
      </w:pPr>
    </w:lvl>
    <w:lvl w:ilvl="6" w:tplc="0409000F">
      <w:start w:val="1"/>
      <w:numFmt w:val="decimal"/>
      <w:lvlText w:val="%7."/>
      <w:lvlJc w:val="left"/>
      <w:pPr>
        <w:ind w:left="3509" w:hanging="420"/>
      </w:pPr>
    </w:lvl>
    <w:lvl w:ilvl="7" w:tplc="04090019">
      <w:start w:val="1"/>
      <w:numFmt w:val="lowerLetter"/>
      <w:lvlText w:val="%8)"/>
      <w:lvlJc w:val="left"/>
      <w:pPr>
        <w:ind w:left="3929" w:hanging="420"/>
      </w:pPr>
    </w:lvl>
    <w:lvl w:ilvl="8" w:tplc="0409001B">
      <w:start w:val="1"/>
      <w:numFmt w:val="lowerRoman"/>
      <w:lvlText w:val="%9."/>
      <w:lvlJc w:val="right"/>
      <w:pPr>
        <w:ind w:left="4349" w:hanging="420"/>
      </w:pPr>
    </w:lvl>
  </w:abstractNum>
  <w:abstractNum w:abstractNumId="5">
    <w:nsid w:val="0EAD426C"/>
    <w:multiLevelType w:val="multilevel"/>
    <w:tmpl w:val="42A650E2"/>
    <w:lvl w:ilvl="0">
      <w:start w:val="1"/>
      <w:numFmt w:val="decimal"/>
      <w:suff w:val="space"/>
      <w:lvlText w:val="（%1）"/>
      <w:lvlJc w:val="left"/>
      <w:pPr>
        <w:ind w:left="796" w:hanging="420"/>
      </w:pPr>
      <w:rPr>
        <w:rFonts w:hint="eastAsia"/>
        <w:sz w:val="21"/>
        <w:szCs w:val="21"/>
      </w:rPr>
    </w:lvl>
    <w:lvl w:ilvl="1">
      <w:start w:val="1"/>
      <w:numFmt w:val="lowerLetter"/>
      <w:lvlText w:val="%2)"/>
      <w:lvlJc w:val="left"/>
      <w:pPr>
        <w:ind w:left="1216" w:hanging="420"/>
      </w:pPr>
      <w:rPr>
        <w:rFonts w:hint="eastAsia"/>
      </w:rPr>
    </w:lvl>
    <w:lvl w:ilvl="2">
      <w:start w:val="1"/>
      <w:numFmt w:val="lowerRoman"/>
      <w:lvlText w:val="%3."/>
      <w:lvlJc w:val="right"/>
      <w:pPr>
        <w:ind w:left="1636" w:hanging="420"/>
      </w:pPr>
      <w:rPr>
        <w:rFonts w:hint="eastAsia"/>
      </w:rPr>
    </w:lvl>
    <w:lvl w:ilvl="3">
      <w:start w:val="1"/>
      <w:numFmt w:val="decimal"/>
      <w:lvlText w:val="%4."/>
      <w:lvlJc w:val="left"/>
      <w:pPr>
        <w:ind w:left="2056" w:hanging="420"/>
      </w:pPr>
      <w:rPr>
        <w:rFonts w:hint="eastAsia"/>
      </w:rPr>
    </w:lvl>
    <w:lvl w:ilvl="4">
      <w:start w:val="1"/>
      <w:numFmt w:val="lowerLetter"/>
      <w:lvlText w:val="%5)"/>
      <w:lvlJc w:val="left"/>
      <w:pPr>
        <w:ind w:left="2476" w:hanging="420"/>
      </w:pPr>
      <w:rPr>
        <w:rFonts w:hint="eastAsia"/>
      </w:rPr>
    </w:lvl>
    <w:lvl w:ilvl="5">
      <w:start w:val="1"/>
      <w:numFmt w:val="lowerRoman"/>
      <w:lvlText w:val="%6."/>
      <w:lvlJc w:val="right"/>
      <w:pPr>
        <w:ind w:left="2896" w:hanging="420"/>
      </w:pPr>
      <w:rPr>
        <w:rFonts w:hint="eastAsia"/>
      </w:rPr>
    </w:lvl>
    <w:lvl w:ilvl="6">
      <w:start w:val="1"/>
      <w:numFmt w:val="decimal"/>
      <w:lvlText w:val="%7."/>
      <w:lvlJc w:val="left"/>
      <w:pPr>
        <w:ind w:left="3316" w:hanging="420"/>
      </w:pPr>
      <w:rPr>
        <w:rFonts w:hint="eastAsia"/>
      </w:rPr>
    </w:lvl>
    <w:lvl w:ilvl="7">
      <w:start w:val="1"/>
      <w:numFmt w:val="lowerLetter"/>
      <w:lvlText w:val="%8)"/>
      <w:lvlJc w:val="left"/>
      <w:pPr>
        <w:ind w:left="3736" w:hanging="420"/>
      </w:pPr>
      <w:rPr>
        <w:rFonts w:hint="eastAsia"/>
      </w:rPr>
    </w:lvl>
    <w:lvl w:ilvl="8">
      <w:start w:val="1"/>
      <w:numFmt w:val="lowerRoman"/>
      <w:lvlText w:val="%9."/>
      <w:lvlJc w:val="right"/>
      <w:pPr>
        <w:ind w:left="4156" w:hanging="420"/>
      </w:pPr>
      <w:rPr>
        <w:rFonts w:hint="eastAsia"/>
      </w:rPr>
    </w:lvl>
  </w:abstractNum>
  <w:abstractNum w:abstractNumId="6">
    <w:nsid w:val="13CA6AE4"/>
    <w:multiLevelType w:val="hybridMultilevel"/>
    <w:tmpl w:val="5E127098"/>
    <w:lvl w:ilvl="0" w:tplc="D288544E">
      <w:start w:val="1"/>
      <w:numFmt w:val="bullet"/>
      <w:pStyle w:val="6"/>
      <w:lvlText w:val=""/>
      <w:lvlJc w:val="left"/>
      <w:pPr>
        <w:tabs>
          <w:tab w:val="num" w:pos="0"/>
        </w:tabs>
        <w:ind w:left="839" w:hanging="419"/>
      </w:pPr>
      <w:rPr>
        <w:rFonts w:ascii="Wingdings" w:hAnsi="Wingdings" w:hint="default"/>
        <w:sz w:val="21"/>
        <w:szCs w:val="21"/>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nsid w:val="20B508DE"/>
    <w:multiLevelType w:val="multilevel"/>
    <w:tmpl w:val="37506676"/>
    <w:lvl w:ilvl="0">
      <w:start w:val="1"/>
      <w:numFmt w:val="decimal"/>
      <w:lvlText w:val="%1"/>
      <w:lvlJc w:val="left"/>
      <w:pPr>
        <w:ind w:left="425" w:hanging="425"/>
      </w:pPr>
    </w:lvl>
    <w:lvl w:ilvl="1">
      <w:start w:val="1"/>
      <w:numFmt w:val="decimal"/>
      <w:lvlText w:val="%1.%2"/>
      <w:lvlJc w:val="left"/>
      <w:pPr>
        <w:ind w:left="0" w:firstLine="425"/>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21D5E23B"/>
    <w:multiLevelType w:val="singleLevel"/>
    <w:tmpl w:val="21D5E23B"/>
    <w:lvl w:ilvl="0">
      <w:start w:val="1"/>
      <w:numFmt w:val="decimal"/>
      <w:suff w:val="nothing"/>
      <w:lvlText w:val="（%1）"/>
      <w:lvlJc w:val="left"/>
    </w:lvl>
  </w:abstractNum>
  <w:abstractNum w:abstractNumId="9">
    <w:nsid w:val="27E53D31"/>
    <w:multiLevelType w:val="multilevel"/>
    <w:tmpl w:val="27E53D31"/>
    <w:lvl w:ilvl="0">
      <w:start w:val="1"/>
      <w:numFmt w:val="decimal"/>
      <w:pStyle w:val="11"/>
      <w:suff w:val="space"/>
      <w:lvlText w:val="第%1章 "/>
      <w:lvlJc w:val="left"/>
      <w:pPr>
        <w:ind w:left="0" w:firstLine="0"/>
      </w:pPr>
      <w:rPr>
        <w:color w:val="auto"/>
        <w:lang w:val="en-US"/>
      </w:rPr>
    </w:lvl>
    <w:lvl w:ilvl="1">
      <w:start w:val="1"/>
      <w:numFmt w:val="decimal"/>
      <w:pStyle w:val="22"/>
      <w:suff w:val="space"/>
      <w:lvlText w:val="%1.%2"/>
      <w:lvlJc w:val="left"/>
      <w:pPr>
        <w:ind w:left="0" w:firstLine="0"/>
      </w:pPr>
    </w:lvl>
    <w:lvl w:ilvl="2">
      <w:start w:val="1"/>
      <w:numFmt w:val="decimal"/>
      <w:pStyle w:val="33"/>
      <w:suff w:val="space"/>
      <w:lvlText w:val="%1.%2.%3"/>
      <w:lvlJc w:val="left"/>
      <w:pPr>
        <w:ind w:left="0" w:firstLine="0"/>
      </w:pPr>
      <w:rPr>
        <w:sz w:val="28"/>
        <w:szCs w:val="28"/>
      </w:rPr>
    </w:lvl>
    <w:lvl w:ilvl="3">
      <w:start w:val="1"/>
      <w:numFmt w:val="none"/>
      <w:pStyle w:val="44"/>
      <w:isLgl/>
      <w:lvlText w:val=""/>
      <w:lvlJc w:val="left"/>
      <w:pPr>
        <w:tabs>
          <w:tab w:val="left" w:pos="0"/>
        </w:tabs>
        <w:ind w:left="0" w:firstLine="0"/>
      </w:pPr>
    </w:lvl>
    <w:lvl w:ilvl="4">
      <w:start w:val="1"/>
      <w:numFmt w:val="decimal"/>
      <w:pStyle w:val="5"/>
      <w:lvlText w:val="%5"/>
      <w:lvlJc w:val="left"/>
      <w:pPr>
        <w:tabs>
          <w:tab w:val="left" w:pos="0"/>
        </w:tabs>
        <w:ind w:left="839" w:hanging="419"/>
      </w:pPr>
      <w:rPr>
        <w:rFonts w:ascii="Arial" w:hAnsi="Arial" w:cs="Times New Roman" w:hint="default"/>
        <w:b/>
        <w:i/>
        <w:color w:val="000000"/>
        <w:sz w:val="24"/>
      </w:rPr>
    </w:lvl>
    <w:lvl w:ilvl="5">
      <w:start w:val="1"/>
      <w:numFmt w:val="decimal"/>
      <w:lvlText w:val="%1.%2.%3.%4.%5.%6"/>
      <w:lvlJc w:val="left"/>
      <w:pPr>
        <w:tabs>
          <w:tab w:val="left" w:pos="4646"/>
        </w:tabs>
        <w:ind w:left="3260" w:hanging="1134"/>
      </w:pPr>
    </w:lvl>
    <w:lvl w:ilvl="6">
      <w:start w:val="1"/>
      <w:numFmt w:val="decimal"/>
      <w:lvlText w:val="%1.%2.%3.%4.%5.%6.%7"/>
      <w:lvlJc w:val="left"/>
      <w:pPr>
        <w:tabs>
          <w:tab w:val="left" w:pos="5431"/>
        </w:tabs>
        <w:ind w:left="3827" w:hanging="1276"/>
      </w:pPr>
    </w:lvl>
    <w:lvl w:ilvl="7">
      <w:start w:val="1"/>
      <w:numFmt w:val="decimal"/>
      <w:lvlText w:val="%1.%2.%3.%4.%5.%6.%7.%8"/>
      <w:lvlJc w:val="left"/>
      <w:pPr>
        <w:tabs>
          <w:tab w:val="left" w:pos="6216"/>
        </w:tabs>
        <w:ind w:left="4394" w:hanging="1418"/>
      </w:pPr>
    </w:lvl>
    <w:lvl w:ilvl="8">
      <w:start w:val="1"/>
      <w:numFmt w:val="decimal"/>
      <w:lvlText w:val="%1.%2.%3.%4.%5.%6.%7.%8.%9"/>
      <w:lvlJc w:val="left"/>
      <w:pPr>
        <w:tabs>
          <w:tab w:val="left" w:pos="7002"/>
        </w:tabs>
        <w:ind w:left="5102" w:hanging="1700"/>
      </w:pPr>
    </w:lvl>
  </w:abstractNum>
  <w:abstractNum w:abstractNumId="10">
    <w:nsid w:val="2AFF2DD5"/>
    <w:multiLevelType w:val="multilevel"/>
    <w:tmpl w:val="458E2DB9"/>
    <w:lvl w:ilvl="0">
      <w:start w:val="1"/>
      <w:numFmt w:val="decimal"/>
      <w:lvlText w:val="%1."/>
      <w:lvlJc w:val="left"/>
      <w:pPr>
        <w:ind w:left="1022" w:hanging="420"/>
      </w:pPr>
    </w:lvl>
    <w:lvl w:ilvl="1">
      <w:start w:val="1"/>
      <w:numFmt w:val="decimal"/>
      <w:lvlText w:val="%2、"/>
      <w:lvlJc w:val="left"/>
      <w:pPr>
        <w:ind w:left="1742" w:hanging="720"/>
      </w:p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nsid w:val="2E3D1B4D"/>
    <w:multiLevelType w:val="multilevel"/>
    <w:tmpl w:val="2E3D1B4D"/>
    <w:lvl w:ilvl="0">
      <w:start w:val="1"/>
      <w:numFmt w:val="decimal"/>
      <w:lvlText w:val="（%1）"/>
      <w:lvlJc w:val="left"/>
      <w:pPr>
        <w:ind w:left="840" w:hanging="420"/>
      </w:pPr>
      <w:rPr>
        <w:sz w:val="21"/>
        <w:szCs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47B1E2D"/>
    <w:multiLevelType w:val="hybridMultilevel"/>
    <w:tmpl w:val="E9644D78"/>
    <w:lvl w:ilvl="0" w:tplc="445CE162">
      <w:start w:val="1"/>
      <w:numFmt w:val="decimal"/>
      <w:lvlText w:val="%1."/>
      <w:lvlJc w:val="left"/>
      <w:pPr>
        <w:ind w:left="562" w:hanging="420"/>
      </w:pPr>
      <w:rPr>
        <w:rFonts w:ascii="Times New Roman" w:hAnsi="Times New Roman" w:cs="Times New Roman" w:hint="default"/>
      </w:r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13">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4">
    <w:nsid w:val="47F2620A"/>
    <w:multiLevelType w:val="hybridMultilevel"/>
    <w:tmpl w:val="B80AF1DC"/>
    <w:lvl w:ilvl="0" w:tplc="04090011">
      <w:start w:val="1"/>
      <w:numFmt w:val="decimal"/>
      <w:lvlText w:val="%1)"/>
      <w:lvlJc w:val="left"/>
      <w:pPr>
        <w:ind w:left="90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C601917"/>
    <w:multiLevelType w:val="singleLevel"/>
    <w:tmpl w:val="4C601917"/>
    <w:lvl w:ilvl="0">
      <w:start w:val="1"/>
      <w:numFmt w:val="decimal"/>
      <w:suff w:val="nothing"/>
      <w:lvlText w:val="（%1）"/>
      <w:lvlJc w:val="left"/>
    </w:lvl>
  </w:abstractNum>
  <w:abstractNum w:abstractNumId="16">
    <w:nsid w:val="51F44944"/>
    <w:multiLevelType w:val="multilevel"/>
    <w:tmpl w:val="51F44944"/>
    <w:lvl w:ilvl="0">
      <w:start w:val="1"/>
      <w:numFmt w:val="decimal"/>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57785518"/>
    <w:multiLevelType w:val="multilevel"/>
    <w:tmpl w:val="6402FB8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4"/>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8C00568"/>
    <w:multiLevelType w:val="hybridMultilevel"/>
    <w:tmpl w:val="F1CE03FC"/>
    <w:lvl w:ilvl="0" w:tplc="667C173E">
      <w:start w:val="1"/>
      <w:numFmt w:val="decimal"/>
      <w:suff w:val="space"/>
      <w:lvlText w:val="%1."/>
      <w:lvlJc w:val="left"/>
      <w:pPr>
        <w:ind w:left="562"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9">
    <w:nsid w:val="59C39BDD"/>
    <w:multiLevelType w:val="singleLevel"/>
    <w:tmpl w:val="04090019"/>
    <w:lvl w:ilvl="0">
      <w:start w:val="1"/>
      <w:numFmt w:val="lowerLetter"/>
      <w:lvlText w:val="%1)"/>
      <w:lvlJc w:val="left"/>
      <w:pPr>
        <w:ind w:left="420" w:hanging="420"/>
      </w:pPr>
      <w:rPr>
        <w:rFonts w:hint="default"/>
      </w:rPr>
    </w:lvl>
  </w:abstractNum>
  <w:abstractNum w:abstractNumId="20">
    <w:nsid w:val="59F02271"/>
    <w:multiLevelType w:val="singleLevel"/>
    <w:tmpl w:val="59F02271"/>
    <w:lvl w:ilvl="0">
      <w:start w:val="1"/>
      <w:numFmt w:val="decimal"/>
      <w:lvlText w:val="%1)"/>
      <w:lvlJc w:val="left"/>
      <w:pPr>
        <w:ind w:left="425" w:hanging="425"/>
      </w:pPr>
    </w:lvl>
  </w:abstractNum>
  <w:abstractNum w:abstractNumId="21">
    <w:nsid w:val="5CC65695"/>
    <w:multiLevelType w:val="hybridMultilevel"/>
    <w:tmpl w:val="B80AF1DC"/>
    <w:lvl w:ilvl="0" w:tplc="04090011">
      <w:start w:val="1"/>
      <w:numFmt w:val="decimal"/>
      <w:lvlText w:val="%1)"/>
      <w:lvlJc w:val="left"/>
      <w:pPr>
        <w:ind w:left="90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ABD14B"/>
    <w:multiLevelType w:val="singleLevel"/>
    <w:tmpl w:val="5FABD14B"/>
    <w:lvl w:ilvl="0">
      <w:start w:val="1"/>
      <w:numFmt w:val="decimal"/>
      <w:suff w:val="nothing"/>
      <w:lvlText w:val="（%1）"/>
      <w:lvlJc w:val="left"/>
    </w:lvl>
  </w:abstractNum>
  <w:abstractNum w:abstractNumId="23">
    <w:nsid w:val="606F3EAD"/>
    <w:multiLevelType w:val="multilevel"/>
    <w:tmpl w:val="606F3EAD"/>
    <w:lvl w:ilvl="0">
      <w:start w:val="1"/>
      <w:numFmt w:val="decimal"/>
      <w:lvlText w:val="（%1）"/>
      <w:lvlJc w:val="left"/>
      <w:pPr>
        <w:ind w:left="840" w:hanging="420"/>
      </w:pPr>
      <w:rPr>
        <w:sz w:val="21"/>
        <w:szCs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7ED3140"/>
    <w:multiLevelType w:val="multilevel"/>
    <w:tmpl w:val="AB9C2C26"/>
    <w:lvl w:ilvl="0">
      <w:start w:val="1"/>
      <w:numFmt w:val="decimal"/>
      <w:isLgl/>
      <w:suff w:val="space"/>
      <w:lvlText w:val="第%1章"/>
      <w:lvlJc w:val="left"/>
      <w:pPr>
        <w:ind w:left="0" w:firstLine="0"/>
      </w:pPr>
      <w:rPr>
        <w:rFonts w:ascii="黑体" w:eastAsia="黑体" w:hAnsi="黑体" w:hint="eastAsia"/>
        <w:b/>
        <w:i w:val="0"/>
        <w:color w:val="auto"/>
        <w:spacing w:val="20"/>
        <w:w w:val="100"/>
        <w:position w:val="0"/>
        <w:sz w:val="32"/>
        <w:szCs w:val="32"/>
      </w:rPr>
    </w:lvl>
    <w:lvl w:ilvl="1">
      <w:start w:val="1"/>
      <w:numFmt w:val="decimal"/>
      <w:pStyle w:val="1"/>
      <w:suff w:val="space"/>
      <w:lvlText w:val="第%2节"/>
      <w:lvlJc w:val="left"/>
      <w:pPr>
        <w:ind w:left="142" w:firstLine="0"/>
      </w:pPr>
      <w:rPr>
        <w:rFonts w:ascii="Times New Roman" w:eastAsia="宋体" w:hAnsi="Times New Roman" w:hint="eastAsia"/>
        <w:b/>
        <w:i w:val="0"/>
        <w:caps w:val="0"/>
        <w:strike w:val="0"/>
        <w:dstrike w:val="0"/>
        <w:vanish w:val="0"/>
        <w:webHidden w:val="0"/>
        <w:color w:val="auto"/>
        <w:spacing w:val="20"/>
        <w:sz w:val="32"/>
        <w:szCs w:val="32"/>
        <w:u w:val="none"/>
        <w:effect w:val="none"/>
        <w:em w:val="none"/>
        <w:lang w:val="en-US"/>
        <w:specVanish w:val="0"/>
      </w:rPr>
    </w:lvl>
    <w:lvl w:ilvl="2">
      <w:start w:val="1"/>
      <w:numFmt w:val="decimal"/>
      <w:suff w:val="space"/>
      <w:lvlText w:val="%1.%2.%3"/>
      <w:lvlJc w:val="left"/>
      <w:pPr>
        <w:ind w:left="0" w:firstLine="0"/>
      </w:pPr>
      <w:rPr>
        <w:rFonts w:ascii="Times New Roman" w:eastAsia="宋体" w:hAnsi="Times New Roman" w:cs="Times New Roman" w:hint="default"/>
        <w:b/>
        <w:i w:val="0"/>
        <w:spacing w:val="20"/>
        <w:w w:val="100"/>
        <w:position w:val="0"/>
        <w:sz w:val="24"/>
        <w:szCs w:val="32"/>
      </w:rPr>
    </w:lvl>
    <w:lvl w:ilvl="3">
      <w:start w:val="1"/>
      <w:numFmt w:val="decimal"/>
      <w:isLgl/>
      <w:suff w:val="space"/>
      <w:lvlText w:val="%1.%2.%3.%4"/>
      <w:lvlJc w:val="left"/>
      <w:pPr>
        <w:ind w:left="284" w:hanging="284"/>
      </w:pPr>
      <w:rPr>
        <w:rFonts w:ascii="Times New Roman" w:eastAsia="宋体" w:hAnsi="Times New Roman" w:cs="Times New Roman" w:hint="default"/>
        <w:b/>
        <w:i w:val="0"/>
        <w:iCs w:val="0"/>
        <w:caps w:val="0"/>
        <w:strike w:val="0"/>
        <w:dstrike w:val="0"/>
        <w:vanish w:val="0"/>
        <w:webHidden w:val="0"/>
        <w:color w:val="000000"/>
        <w:spacing w:val="20"/>
        <w:w w:val="100"/>
        <w:kern w:val="24"/>
        <w:position w:val="0"/>
        <w:sz w:val="28"/>
        <w:szCs w:val="28"/>
        <w:u w:val="none"/>
        <w:effect w:val="none"/>
        <w:vertAlign w:val="baseline"/>
        <w:em w:val="none"/>
        <w:specVanish w:val="0"/>
      </w:rPr>
    </w:lvl>
    <w:lvl w:ilvl="4">
      <w:start w:val="1"/>
      <w:numFmt w:val="decimal"/>
      <w:lvlRestart w:val="0"/>
      <w:suff w:val="space"/>
      <w:lvlText w:val="图%1-%5"/>
      <w:lvlJc w:val="left"/>
      <w:pPr>
        <w:ind w:left="0" w:firstLine="0"/>
      </w:pPr>
      <w:rPr>
        <w:rFonts w:ascii="Times New Roman" w:eastAsia="宋体" w:hAnsi="Times New Roman" w:cs="Times New Roman" w:hint="default"/>
        <w:b/>
        <w:i w:val="0"/>
        <w:color w:val="auto"/>
        <w:spacing w:val="20"/>
        <w:w w:val="100"/>
        <w:position w:val="0"/>
        <w:sz w:val="21"/>
        <w:szCs w:val="21"/>
        <w:lang w:val="en-US"/>
      </w:rPr>
    </w:lvl>
    <w:lvl w:ilvl="5">
      <w:start w:val="1"/>
      <w:numFmt w:val="decimal"/>
      <w:suff w:val="nothing"/>
      <w:lvlText w:val="图%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99B2087"/>
    <w:multiLevelType w:val="multilevel"/>
    <w:tmpl w:val="4844D774"/>
    <w:lvl w:ilvl="0">
      <w:start w:val="1"/>
      <w:numFmt w:val="decimal"/>
      <w:suff w:val="space"/>
      <w:lvlText w:val="（%1）"/>
      <w:lvlJc w:val="left"/>
      <w:pPr>
        <w:ind w:left="562" w:hanging="420"/>
      </w:pPr>
      <w:rPr>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7">
    <w:nsid w:val="6B351EAE"/>
    <w:multiLevelType w:val="multilevel"/>
    <w:tmpl w:val="6B351EAE"/>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8">
    <w:nsid w:val="6E853524"/>
    <w:multiLevelType w:val="hybridMultilevel"/>
    <w:tmpl w:val="3C54B4E0"/>
    <w:lvl w:ilvl="0" w:tplc="192E8406">
      <w:start w:val="1"/>
      <w:numFmt w:val="decimal"/>
      <w:suff w:val="space"/>
      <w:lvlText w:val="（%1）"/>
      <w:lvlJc w:val="left"/>
      <w:pPr>
        <w:ind w:left="902" w:hanging="420"/>
      </w:pPr>
      <w:rPr>
        <w:rFonts w:hint="eastAsia"/>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273047A"/>
    <w:multiLevelType w:val="multilevel"/>
    <w:tmpl w:val="7273047A"/>
    <w:lvl w:ilvl="0">
      <w:start w:val="1"/>
      <w:numFmt w:val="decimal"/>
      <w:lvlText w:val="（%1）"/>
      <w:lvlJc w:val="left"/>
      <w:pPr>
        <w:ind w:left="2830" w:hanging="420"/>
      </w:pPr>
      <w:rPr>
        <w:sz w:val="21"/>
        <w:szCs w:val="21"/>
      </w:rPr>
    </w:lvl>
    <w:lvl w:ilvl="1">
      <w:start w:val="1"/>
      <w:numFmt w:val="lowerLetter"/>
      <w:lvlText w:val="%2)"/>
      <w:lvlJc w:val="left"/>
      <w:pPr>
        <w:ind w:left="3250" w:hanging="420"/>
      </w:pPr>
    </w:lvl>
    <w:lvl w:ilvl="2">
      <w:start w:val="1"/>
      <w:numFmt w:val="lowerRoman"/>
      <w:lvlText w:val="%3."/>
      <w:lvlJc w:val="right"/>
      <w:pPr>
        <w:ind w:left="3670" w:hanging="420"/>
      </w:pPr>
    </w:lvl>
    <w:lvl w:ilvl="3">
      <w:start w:val="1"/>
      <w:numFmt w:val="decimal"/>
      <w:lvlText w:val="%4."/>
      <w:lvlJc w:val="left"/>
      <w:pPr>
        <w:ind w:left="4090" w:hanging="420"/>
      </w:pPr>
    </w:lvl>
    <w:lvl w:ilvl="4">
      <w:start w:val="1"/>
      <w:numFmt w:val="lowerLetter"/>
      <w:lvlText w:val="%5)"/>
      <w:lvlJc w:val="left"/>
      <w:pPr>
        <w:ind w:left="4510" w:hanging="420"/>
      </w:pPr>
    </w:lvl>
    <w:lvl w:ilvl="5">
      <w:start w:val="1"/>
      <w:numFmt w:val="lowerRoman"/>
      <w:lvlText w:val="%6."/>
      <w:lvlJc w:val="right"/>
      <w:pPr>
        <w:ind w:left="4930" w:hanging="420"/>
      </w:pPr>
    </w:lvl>
    <w:lvl w:ilvl="6">
      <w:start w:val="1"/>
      <w:numFmt w:val="decimal"/>
      <w:lvlText w:val="%7."/>
      <w:lvlJc w:val="left"/>
      <w:pPr>
        <w:ind w:left="5350" w:hanging="420"/>
      </w:pPr>
    </w:lvl>
    <w:lvl w:ilvl="7">
      <w:start w:val="1"/>
      <w:numFmt w:val="lowerLetter"/>
      <w:lvlText w:val="%8)"/>
      <w:lvlJc w:val="left"/>
      <w:pPr>
        <w:ind w:left="5770" w:hanging="420"/>
      </w:pPr>
    </w:lvl>
    <w:lvl w:ilvl="8">
      <w:start w:val="1"/>
      <w:numFmt w:val="lowerRoman"/>
      <w:lvlText w:val="%9."/>
      <w:lvlJc w:val="right"/>
      <w:pPr>
        <w:ind w:left="6190" w:hanging="420"/>
      </w:pPr>
    </w:lvl>
  </w:abstractNum>
  <w:abstractNum w:abstractNumId="31">
    <w:nsid w:val="763060DB"/>
    <w:multiLevelType w:val="multilevel"/>
    <w:tmpl w:val="18C20FAC"/>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360" w:hanging="360"/>
      </w:pPr>
      <w:rPr>
        <w:rFonts w:hint="default"/>
        <w:b/>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2">
    <w:nsid w:val="79934683"/>
    <w:multiLevelType w:val="multilevel"/>
    <w:tmpl w:val="2396912C"/>
    <w:lvl w:ilvl="0">
      <w:start w:val="1"/>
      <w:numFmt w:val="decimal"/>
      <w:suff w:val="space"/>
      <w:lvlText w:val="（%1）"/>
      <w:lvlJc w:val="left"/>
      <w:pPr>
        <w:ind w:left="840" w:hanging="420"/>
      </w:pPr>
      <w:rPr>
        <w:rFonts w:hint="eastAsia"/>
        <w:sz w:val="21"/>
        <w:szCs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29"/>
  </w:num>
  <w:num w:numId="2">
    <w:abstractNumId w:val="13"/>
  </w:num>
  <w:num w:numId="3">
    <w:abstractNumId w:val="8"/>
  </w:num>
  <w:num w:numId="4">
    <w:abstractNumId w:val="2"/>
  </w:num>
  <w:num w:numId="5">
    <w:abstractNumId w:val="15"/>
  </w:num>
  <w:num w:numId="6">
    <w:abstractNumId w:val="22"/>
  </w:num>
  <w:num w:numId="7">
    <w:abstractNumId w:val="2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17"/>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0"/>
    <w:lvlOverride w:ilvl="0">
      <w:startOverride w:val="1"/>
    </w:lvlOverride>
  </w:num>
  <w:num w:numId="3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
  </w:num>
  <w:num w:numId="36">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stylePaneFormatFilter w:val="3F0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F9008B"/>
    <w:rsid w:val="00000FE0"/>
    <w:rsid w:val="00001068"/>
    <w:rsid w:val="0000114A"/>
    <w:rsid w:val="000013BB"/>
    <w:rsid w:val="00001C55"/>
    <w:rsid w:val="00001CA8"/>
    <w:rsid w:val="00001FAE"/>
    <w:rsid w:val="00002291"/>
    <w:rsid w:val="00002DBF"/>
    <w:rsid w:val="00002EC0"/>
    <w:rsid w:val="000033F5"/>
    <w:rsid w:val="0000345E"/>
    <w:rsid w:val="00003462"/>
    <w:rsid w:val="00003BEF"/>
    <w:rsid w:val="00003C35"/>
    <w:rsid w:val="0000431F"/>
    <w:rsid w:val="00004634"/>
    <w:rsid w:val="00004C49"/>
    <w:rsid w:val="00004E96"/>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6D6"/>
    <w:rsid w:val="00014085"/>
    <w:rsid w:val="0001454C"/>
    <w:rsid w:val="00014DD9"/>
    <w:rsid w:val="000150FA"/>
    <w:rsid w:val="000151E4"/>
    <w:rsid w:val="00015577"/>
    <w:rsid w:val="000156E4"/>
    <w:rsid w:val="000159A7"/>
    <w:rsid w:val="00015FB8"/>
    <w:rsid w:val="00016BF7"/>
    <w:rsid w:val="0001767E"/>
    <w:rsid w:val="0001776D"/>
    <w:rsid w:val="00017EE4"/>
    <w:rsid w:val="00017F31"/>
    <w:rsid w:val="00020C59"/>
    <w:rsid w:val="0002103A"/>
    <w:rsid w:val="0002144E"/>
    <w:rsid w:val="000217E4"/>
    <w:rsid w:val="00021852"/>
    <w:rsid w:val="00021A12"/>
    <w:rsid w:val="00023363"/>
    <w:rsid w:val="000235F3"/>
    <w:rsid w:val="00023644"/>
    <w:rsid w:val="00023712"/>
    <w:rsid w:val="000244AC"/>
    <w:rsid w:val="00024EB0"/>
    <w:rsid w:val="0002646A"/>
    <w:rsid w:val="0002651D"/>
    <w:rsid w:val="00026CFD"/>
    <w:rsid w:val="00027311"/>
    <w:rsid w:val="00027C8B"/>
    <w:rsid w:val="00027CD9"/>
    <w:rsid w:val="00030242"/>
    <w:rsid w:val="00030391"/>
    <w:rsid w:val="00030B06"/>
    <w:rsid w:val="0003282C"/>
    <w:rsid w:val="00032CD2"/>
    <w:rsid w:val="0003304A"/>
    <w:rsid w:val="0003317E"/>
    <w:rsid w:val="00033413"/>
    <w:rsid w:val="00033EEA"/>
    <w:rsid w:val="00034C27"/>
    <w:rsid w:val="00034E2A"/>
    <w:rsid w:val="0003577F"/>
    <w:rsid w:val="00036466"/>
    <w:rsid w:val="000368D7"/>
    <w:rsid w:val="00036A38"/>
    <w:rsid w:val="00036E4B"/>
    <w:rsid w:val="00037BB1"/>
    <w:rsid w:val="00037F87"/>
    <w:rsid w:val="00037FA2"/>
    <w:rsid w:val="000400D0"/>
    <w:rsid w:val="00042345"/>
    <w:rsid w:val="000425AC"/>
    <w:rsid w:val="00042F4A"/>
    <w:rsid w:val="00043593"/>
    <w:rsid w:val="00043BE5"/>
    <w:rsid w:val="00043F57"/>
    <w:rsid w:val="00044527"/>
    <w:rsid w:val="00044897"/>
    <w:rsid w:val="000454F4"/>
    <w:rsid w:val="000455E6"/>
    <w:rsid w:val="000458AA"/>
    <w:rsid w:val="00045EF4"/>
    <w:rsid w:val="00046547"/>
    <w:rsid w:val="000466D7"/>
    <w:rsid w:val="000466EA"/>
    <w:rsid w:val="00047254"/>
    <w:rsid w:val="0005022B"/>
    <w:rsid w:val="0005023D"/>
    <w:rsid w:val="00050771"/>
    <w:rsid w:val="00050AFC"/>
    <w:rsid w:val="00050C85"/>
    <w:rsid w:val="000512A6"/>
    <w:rsid w:val="000522E0"/>
    <w:rsid w:val="00052B32"/>
    <w:rsid w:val="000532F4"/>
    <w:rsid w:val="000544BD"/>
    <w:rsid w:val="00054CD5"/>
    <w:rsid w:val="00054D03"/>
    <w:rsid w:val="000550AC"/>
    <w:rsid w:val="0005584D"/>
    <w:rsid w:val="00055CC3"/>
    <w:rsid w:val="00055CEE"/>
    <w:rsid w:val="00056A2B"/>
    <w:rsid w:val="00056E37"/>
    <w:rsid w:val="00056FE2"/>
    <w:rsid w:val="000570FB"/>
    <w:rsid w:val="00057132"/>
    <w:rsid w:val="000575B8"/>
    <w:rsid w:val="00057C9A"/>
    <w:rsid w:val="00057FF5"/>
    <w:rsid w:val="0006026B"/>
    <w:rsid w:val="00060293"/>
    <w:rsid w:val="00061BDA"/>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2A6"/>
    <w:rsid w:val="00066F1C"/>
    <w:rsid w:val="00067002"/>
    <w:rsid w:val="00067B1C"/>
    <w:rsid w:val="00067CED"/>
    <w:rsid w:val="00067F66"/>
    <w:rsid w:val="0007041A"/>
    <w:rsid w:val="00070634"/>
    <w:rsid w:val="00070883"/>
    <w:rsid w:val="00070C3F"/>
    <w:rsid w:val="0007102C"/>
    <w:rsid w:val="00071D68"/>
    <w:rsid w:val="00072661"/>
    <w:rsid w:val="00072CCC"/>
    <w:rsid w:val="00073549"/>
    <w:rsid w:val="0007403F"/>
    <w:rsid w:val="0007483E"/>
    <w:rsid w:val="00074FB4"/>
    <w:rsid w:val="00075679"/>
    <w:rsid w:val="0007578F"/>
    <w:rsid w:val="00075CDC"/>
    <w:rsid w:val="00076BB9"/>
    <w:rsid w:val="00077706"/>
    <w:rsid w:val="00077878"/>
    <w:rsid w:val="000804EF"/>
    <w:rsid w:val="00081064"/>
    <w:rsid w:val="00081230"/>
    <w:rsid w:val="000814E2"/>
    <w:rsid w:val="000818C9"/>
    <w:rsid w:val="00081CBB"/>
    <w:rsid w:val="00081D42"/>
    <w:rsid w:val="000826F5"/>
    <w:rsid w:val="000829B1"/>
    <w:rsid w:val="00082AAB"/>
    <w:rsid w:val="0008307D"/>
    <w:rsid w:val="000831E9"/>
    <w:rsid w:val="000833BB"/>
    <w:rsid w:val="0008452D"/>
    <w:rsid w:val="0008467B"/>
    <w:rsid w:val="00084A07"/>
    <w:rsid w:val="000850FA"/>
    <w:rsid w:val="00085C12"/>
    <w:rsid w:val="00085DA0"/>
    <w:rsid w:val="00085F82"/>
    <w:rsid w:val="00086101"/>
    <w:rsid w:val="00086202"/>
    <w:rsid w:val="000863C7"/>
    <w:rsid w:val="00086506"/>
    <w:rsid w:val="00086695"/>
    <w:rsid w:val="00086B6E"/>
    <w:rsid w:val="00086C64"/>
    <w:rsid w:val="0008781A"/>
    <w:rsid w:val="00090951"/>
    <w:rsid w:val="00090A61"/>
    <w:rsid w:val="00091C1D"/>
    <w:rsid w:val="000932E7"/>
    <w:rsid w:val="0009333A"/>
    <w:rsid w:val="00093459"/>
    <w:rsid w:val="00093B8B"/>
    <w:rsid w:val="000951E7"/>
    <w:rsid w:val="00096098"/>
    <w:rsid w:val="00096F37"/>
    <w:rsid w:val="000975CE"/>
    <w:rsid w:val="00097FE5"/>
    <w:rsid w:val="000A0354"/>
    <w:rsid w:val="000A091F"/>
    <w:rsid w:val="000A0FCC"/>
    <w:rsid w:val="000A1033"/>
    <w:rsid w:val="000A165A"/>
    <w:rsid w:val="000A16A3"/>
    <w:rsid w:val="000A25A1"/>
    <w:rsid w:val="000A2712"/>
    <w:rsid w:val="000A27DC"/>
    <w:rsid w:val="000A2877"/>
    <w:rsid w:val="000A3122"/>
    <w:rsid w:val="000A355D"/>
    <w:rsid w:val="000A371E"/>
    <w:rsid w:val="000A3DE5"/>
    <w:rsid w:val="000A4011"/>
    <w:rsid w:val="000A45D5"/>
    <w:rsid w:val="000A4902"/>
    <w:rsid w:val="000A490E"/>
    <w:rsid w:val="000A4F93"/>
    <w:rsid w:val="000A5B49"/>
    <w:rsid w:val="000A6E78"/>
    <w:rsid w:val="000A7218"/>
    <w:rsid w:val="000A7341"/>
    <w:rsid w:val="000A740A"/>
    <w:rsid w:val="000A7774"/>
    <w:rsid w:val="000A7E7F"/>
    <w:rsid w:val="000A7ECD"/>
    <w:rsid w:val="000B04DD"/>
    <w:rsid w:val="000B0F01"/>
    <w:rsid w:val="000B1296"/>
    <w:rsid w:val="000B1914"/>
    <w:rsid w:val="000B1CA2"/>
    <w:rsid w:val="000B1FB9"/>
    <w:rsid w:val="000B2293"/>
    <w:rsid w:val="000B24A4"/>
    <w:rsid w:val="000B255C"/>
    <w:rsid w:val="000B2C20"/>
    <w:rsid w:val="000B395E"/>
    <w:rsid w:val="000B39C3"/>
    <w:rsid w:val="000B3A00"/>
    <w:rsid w:val="000B4840"/>
    <w:rsid w:val="000B4D79"/>
    <w:rsid w:val="000B4D8F"/>
    <w:rsid w:val="000B6F89"/>
    <w:rsid w:val="000B6FF0"/>
    <w:rsid w:val="000B7DAF"/>
    <w:rsid w:val="000C0157"/>
    <w:rsid w:val="000C04A7"/>
    <w:rsid w:val="000C06C9"/>
    <w:rsid w:val="000C071C"/>
    <w:rsid w:val="000C0BEE"/>
    <w:rsid w:val="000C11A4"/>
    <w:rsid w:val="000C1AF5"/>
    <w:rsid w:val="000C1CB9"/>
    <w:rsid w:val="000C2159"/>
    <w:rsid w:val="000C21BB"/>
    <w:rsid w:val="000C289B"/>
    <w:rsid w:val="000C4773"/>
    <w:rsid w:val="000C4944"/>
    <w:rsid w:val="000C4E24"/>
    <w:rsid w:val="000C5C4A"/>
    <w:rsid w:val="000C5D76"/>
    <w:rsid w:val="000C5F01"/>
    <w:rsid w:val="000C61DA"/>
    <w:rsid w:val="000C63C4"/>
    <w:rsid w:val="000C66C1"/>
    <w:rsid w:val="000C6CA7"/>
    <w:rsid w:val="000C6F0B"/>
    <w:rsid w:val="000C6F32"/>
    <w:rsid w:val="000C7753"/>
    <w:rsid w:val="000C778C"/>
    <w:rsid w:val="000C7833"/>
    <w:rsid w:val="000C7839"/>
    <w:rsid w:val="000C7E1B"/>
    <w:rsid w:val="000C7E73"/>
    <w:rsid w:val="000D001B"/>
    <w:rsid w:val="000D0309"/>
    <w:rsid w:val="000D05EE"/>
    <w:rsid w:val="000D0A45"/>
    <w:rsid w:val="000D14AC"/>
    <w:rsid w:val="000D1619"/>
    <w:rsid w:val="000D35FD"/>
    <w:rsid w:val="000D3D2D"/>
    <w:rsid w:val="000D3D99"/>
    <w:rsid w:val="000D4653"/>
    <w:rsid w:val="000D4696"/>
    <w:rsid w:val="000D4817"/>
    <w:rsid w:val="000D4FB9"/>
    <w:rsid w:val="000D54B4"/>
    <w:rsid w:val="000D5F55"/>
    <w:rsid w:val="000D6372"/>
    <w:rsid w:val="000D6979"/>
    <w:rsid w:val="000D6E63"/>
    <w:rsid w:val="000D711C"/>
    <w:rsid w:val="000D74D5"/>
    <w:rsid w:val="000D7B6E"/>
    <w:rsid w:val="000D7F31"/>
    <w:rsid w:val="000E0644"/>
    <w:rsid w:val="000E076D"/>
    <w:rsid w:val="000E187C"/>
    <w:rsid w:val="000E1B28"/>
    <w:rsid w:val="000E1DC3"/>
    <w:rsid w:val="000E1EBC"/>
    <w:rsid w:val="000E2173"/>
    <w:rsid w:val="000E30F2"/>
    <w:rsid w:val="000E316B"/>
    <w:rsid w:val="000E3B83"/>
    <w:rsid w:val="000E3BF3"/>
    <w:rsid w:val="000E3C4F"/>
    <w:rsid w:val="000E3D08"/>
    <w:rsid w:val="000E46AE"/>
    <w:rsid w:val="000E4728"/>
    <w:rsid w:val="000E4D1F"/>
    <w:rsid w:val="000E5273"/>
    <w:rsid w:val="000E5658"/>
    <w:rsid w:val="000E5698"/>
    <w:rsid w:val="000E5723"/>
    <w:rsid w:val="000E581B"/>
    <w:rsid w:val="000E65D2"/>
    <w:rsid w:val="000E6919"/>
    <w:rsid w:val="000E6F0C"/>
    <w:rsid w:val="000E732D"/>
    <w:rsid w:val="000E7A4F"/>
    <w:rsid w:val="000F06E2"/>
    <w:rsid w:val="000F07ED"/>
    <w:rsid w:val="000F0C8F"/>
    <w:rsid w:val="000F0CF2"/>
    <w:rsid w:val="000F1240"/>
    <w:rsid w:val="000F1D15"/>
    <w:rsid w:val="000F24B4"/>
    <w:rsid w:val="000F34C8"/>
    <w:rsid w:val="000F3852"/>
    <w:rsid w:val="000F38BC"/>
    <w:rsid w:val="000F3E2A"/>
    <w:rsid w:val="000F41FB"/>
    <w:rsid w:val="000F4D26"/>
    <w:rsid w:val="000F58A4"/>
    <w:rsid w:val="000F5D96"/>
    <w:rsid w:val="000F6833"/>
    <w:rsid w:val="000F7616"/>
    <w:rsid w:val="000F7DE9"/>
    <w:rsid w:val="000F7F7A"/>
    <w:rsid w:val="001002F4"/>
    <w:rsid w:val="0010043D"/>
    <w:rsid w:val="001011FC"/>
    <w:rsid w:val="00101E7C"/>
    <w:rsid w:val="001021C9"/>
    <w:rsid w:val="001023DC"/>
    <w:rsid w:val="00102572"/>
    <w:rsid w:val="0010261D"/>
    <w:rsid w:val="00102750"/>
    <w:rsid w:val="00102946"/>
    <w:rsid w:val="00102FBF"/>
    <w:rsid w:val="0010333D"/>
    <w:rsid w:val="0010372A"/>
    <w:rsid w:val="00103BFF"/>
    <w:rsid w:val="00103F41"/>
    <w:rsid w:val="00104206"/>
    <w:rsid w:val="00104F34"/>
    <w:rsid w:val="001053C5"/>
    <w:rsid w:val="001055AD"/>
    <w:rsid w:val="0010599C"/>
    <w:rsid w:val="00105C14"/>
    <w:rsid w:val="001061FE"/>
    <w:rsid w:val="001063D9"/>
    <w:rsid w:val="00107374"/>
    <w:rsid w:val="00107748"/>
    <w:rsid w:val="0011086A"/>
    <w:rsid w:val="00110AC5"/>
    <w:rsid w:val="0011108B"/>
    <w:rsid w:val="00111136"/>
    <w:rsid w:val="00111164"/>
    <w:rsid w:val="00111DD9"/>
    <w:rsid w:val="00112164"/>
    <w:rsid w:val="0011241F"/>
    <w:rsid w:val="001128BF"/>
    <w:rsid w:val="00112D09"/>
    <w:rsid w:val="00112F03"/>
    <w:rsid w:val="00112F38"/>
    <w:rsid w:val="0011449E"/>
    <w:rsid w:val="00114F99"/>
    <w:rsid w:val="001153EF"/>
    <w:rsid w:val="00115D55"/>
    <w:rsid w:val="00115E45"/>
    <w:rsid w:val="00115F85"/>
    <w:rsid w:val="0011688E"/>
    <w:rsid w:val="00117B7D"/>
    <w:rsid w:val="00120FBA"/>
    <w:rsid w:val="00122A64"/>
    <w:rsid w:val="0012388C"/>
    <w:rsid w:val="00123AFA"/>
    <w:rsid w:val="00123C8C"/>
    <w:rsid w:val="00123E8B"/>
    <w:rsid w:val="00124B43"/>
    <w:rsid w:val="00124DF8"/>
    <w:rsid w:val="001253EA"/>
    <w:rsid w:val="0012565F"/>
    <w:rsid w:val="00125B99"/>
    <w:rsid w:val="00126160"/>
    <w:rsid w:val="00126DB5"/>
    <w:rsid w:val="00127178"/>
    <w:rsid w:val="0013002A"/>
    <w:rsid w:val="0013085D"/>
    <w:rsid w:val="0013089C"/>
    <w:rsid w:val="0013144A"/>
    <w:rsid w:val="00131888"/>
    <w:rsid w:val="00131F17"/>
    <w:rsid w:val="001323F9"/>
    <w:rsid w:val="0013251F"/>
    <w:rsid w:val="00133088"/>
    <w:rsid w:val="00133346"/>
    <w:rsid w:val="001346AF"/>
    <w:rsid w:val="00134990"/>
    <w:rsid w:val="001352FF"/>
    <w:rsid w:val="00135A0A"/>
    <w:rsid w:val="0013621D"/>
    <w:rsid w:val="00136278"/>
    <w:rsid w:val="00136354"/>
    <w:rsid w:val="00136418"/>
    <w:rsid w:val="00136674"/>
    <w:rsid w:val="00136697"/>
    <w:rsid w:val="00136B0E"/>
    <w:rsid w:val="001376AB"/>
    <w:rsid w:val="0013777C"/>
    <w:rsid w:val="001378A4"/>
    <w:rsid w:val="00140082"/>
    <w:rsid w:val="00140175"/>
    <w:rsid w:val="00140D07"/>
    <w:rsid w:val="00141393"/>
    <w:rsid w:val="00141A3A"/>
    <w:rsid w:val="00142178"/>
    <w:rsid w:val="001423FA"/>
    <w:rsid w:val="0014265C"/>
    <w:rsid w:val="001427B5"/>
    <w:rsid w:val="001428CF"/>
    <w:rsid w:val="00142D0C"/>
    <w:rsid w:val="00142E3C"/>
    <w:rsid w:val="00143D17"/>
    <w:rsid w:val="00144013"/>
    <w:rsid w:val="00145A17"/>
    <w:rsid w:val="00145BBE"/>
    <w:rsid w:val="001460B5"/>
    <w:rsid w:val="0014641F"/>
    <w:rsid w:val="001467BB"/>
    <w:rsid w:val="00146CA8"/>
    <w:rsid w:val="00147884"/>
    <w:rsid w:val="00150168"/>
    <w:rsid w:val="00150827"/>
    <w:rsid w:val="00150B0D"/>
    <w:rsid w:val="00151F9B"/>
    <w:rsid w:val="00152289"/>
    <w:rsid w:val="0015246A"/>
    <w:rsid w:val="00152CE3"/>
    <w:rsid w:val="00153652"/>
    <w:rsid w:val="001537F9"/>
    <w:rsid w:val="00153956"/>
    <w:rsid w:val="00153ADA"/>
    <w:rsid w:val="00154146"/>
    <w:rsid w:val="00154190"/>
    <w:rsid w:val="001545EA"/>
    <w:rsid w:val="001549BA"/>
    <w:rsid w:val="00155099"/>
    <w:rsid w:val="0015515F"/>
    <w:rsid w:val="00155C85"/>
    <w:rsid w:val="00156A6C"/>
    <w:rsid w:val="00156B10"/>
    <w:rsid w:val="00157823"/>
    <w:rsid w:val="00157C5E"/>
    <w:rsid w:val="0016015A"/>
    <w:rsid w:val="0016020E"/>
    <w:rsid w:val="00160503"/>
    <w:rsid w:val="00160D7C"/>
    <w:rsid w:val="00160E30"/>
    <w:rsid w:val="0016106D"/>
    <w:rsid w:val="001612E1"/>
    <w:rsid w:val="00161375"/>
    <w:rsid w:val="001614DB"/>
    <w:rsid w:val="0016194E"/>
    <w:rsid w:val="00161D40"/>
    <w:rsid w:val="0016220E"/>
    <w:rsid w:val="0016236C"/>
    <w:rsid w:val="001624B8"/>
    <w:rsid w:val="00162625"/>
    <w:rsid w:val="001630A8"/>
    <w:rsid w:val="00163440"/>
    <w:rsid w:val="00163826"/>
    <w:rsid w:val="00163BA1"/>
    <w:rsid w:val="0016417B"/>
    <w:rsid w:val="0016511A"/>
    <w:rsid w:val="001652D7"/>
    <w:rsid w:val="00166B5E"/>
    <w:rsid w:val="001677A2"/>
    <w:rsid w:val="00167D4D"/>
    <w:rsid w:val="0017070D"/>
    <w:rsid w:val="00170837"/>
    <w:rsid w:val="00171035"/>
    <w:rsid w:val="00171589"/>
    <w:rsid w:val="00171ADB"/>
    <w:rsid w:val="00172029"/>
    <w:rsid w:val="00172E20"/>
    <w:rsid w:val="001733A4"/>
    <w:rsid w:val="00173AB9"/>
    <w:rsid w:val="00173B88"/>
    <w:rsid w:val="00173EED"/>
    <w:rsid w:val="00174368"/>
    <w:rsid w:val="001744EA"/>
    <w:rsid w:val="0017497A"/>
    <w:rsid w:val="00174D82"/>
    <w:rsid w:val="00174E44"/>
    <w:rsid w:val="00175053"/>
    <w:rsid w:val="001753B7"/>
    <w:rsid w:val="00175873"/>
    <w:rsid w:val="00175C59"/>
    <w:rsid w:val="001765D0"/>
    <w:rsid w:val="00176674"/>
    <w:rsid w:val="00176818"/>
    <w:rsid w:val="00176B82"/>
    <w:rsid w:val="00176E3B"/>
    <w:rsid w:val="00176ECB"/>
    <w:rsid w:val="0017710E"/>
    <w:rsid w:val="0017752D"/>
    <w:rsid w:val="0017759F"/>
    <w:rsid w:val="00177832"/>
    <w:rsid w:val="00180C35"/>
    <w:rsid w:val="00181178"/>
    <w:rsid w:val="0018119E"/>
    <w:rsid w:val="00181E40"/>
    <w:rsid w:val="00181EEF"/>
    <w:rsid w:val="00181F3E"/>
    <w:rsid w:val="00182DCB"/>
    <w:rsid w:val="00182FE0"/>
    <w:rsid w:val="00183911"/>
    <w:rsid w:val="001845FB"/>
    <w:rsid w:val="001856D7"/>
    <w:rsid w:val="00185DA6"/>
    <w:rsid w:val="00185F3D"/>
    <w:rsid w:val="00185F4C"/>
    <w:rsid w:val="00186096"/>
    <w:rsid w:val="0018772E"/>
    <w:rsid w:val="00187A94"/>
    <w:rsid w:val="00187DBB"/>
    <w:rsid w:val="00187E38"/>
    <w:rsid w:val="0019029E"/>
    <w:rsid w:val="00190766"/>
    <w:rsid w:val="00190804"/>
    <w:rsid w:val="0019088F"/>
    <w:rsid w:val="00190C51"/>
    <w:rsid w:val="00190E9F"/>
    <w:rsid w:val="00190FB2"/>
    <w:rsid w:val="00191AB5"/>
    <w:rsid w:val="00192125"/>
    <w:rsid w:val="001932CC"/>
    <w:rsid w:val="00193ACC"/>
    <w:rsid w:val="00193B3C"/>
    <w:rsid w:val="00193BFE"/>
    <w:rsid w:val="00195281"/>
    <w:rsid w:val="0019560E"/>
    <w:rsid w:val="00195825"/>
    <w:rsid w:val="001958E3"/>
    <w:rsid w:val="001959B4"/>
    <w:rsid w:val="0019601B"/>
    <w:rsid w:val="00196048"/>
    <w:rsid w:val="00196A82"/>
    <w:rsid w:val="0019769B"/>
    <w:rsid w:val="00197FFE"/>
    <w:rsid w:val="001A0D25"/>
    <w:rsid w:val="001A1570"/>
    <w:rsid w:val="001A1917"/>
    <w:rsid w:val="001A1C64"/>
    <w:rsid w:val="001A1E7F"/>
    <w:rsid w:val="001A2285"/>
    <w:rsid w:val="001A2918"/>
    <w:rsid w:val="001A2D02"/>
    <w:rsid w:val="001A3076"/>
    <w:rsid w:val="001A31A5"/>
    <w:rsid w:val="001A389C"/>
    <w:rsid w:val="001A3B75"/>
    <w:rsid w:val="001A4403"/>
    <w:rsid w:val="001A5FB1"/>
    <w:rsid w:val="001A698A"/>
    <w:rsid w:val="001A6CCC"/>
    <w:rsid w:val="001A70C8"/>
    <w:rsid w:val="001A71C9"/>
    <w:rsid w:val="001A7429"/>
    <w:rsid w:val="001A760C"/>
    <w:rsid w:val="001A799B"/>
    <w:rsid w:val="001A7C38"/>
    <w:rsid w:val="001B01D6"/>
    <w:rsid w:val="001B02F8"/>
    <w:rsid w:val="001B2279"/>
    <w:rsid w:val="001B2325"/>
    <w:rsid w:val="001B2866"/>
    <w:rsid w:val="001B2881"/>
    <w:rsid w:val="001B3675"/>
    <w:rsid w:val="001B4367"/>
    <w:rsid w:val="001B44E5"/>
    <w:rsid w:val="001B466D"/>
    <w:rsid w:val="001B4969"/>
    <w:rsid w:val="001B4F10"/>
    <w:rsid w:val="001B4F89"/>
    <w:rsid w:val="001B5154"/>
    <w:rsid w:val="001B6E30"/>
    <w:rsid w:val="001B74E0"/>
    <w:rsid w:val="001B7C83"/>
    <w:rsid w:val="001B7E03"/>
    <w:rsid w:val="001B7F9E"/>
    <w:rsid w:val="001C0206"/>
    <w:rsid w:val="001C0246"/>
    <w:rsid w:val="001C04D4"/>
    <w:rsid w:val="001C0B34"/>
    <w:rsid w:val="001C12A3"/>
    <w:rsid w:val="001C187E"/>
    <w:rsid w:val="001C19EA"/>
    <w:rsid w:val="001C1A37"/>
    <w:rsid w:val="001C1C49"/>
    <w:rsid w:val="001C2B86"/>
    <w:rsid w:val="001C2DA8"/>
    <w:rsid w:val="001C3308"/>
    <w:rsid w:val="001C40D1"/>
    <w:rsid w:val="001C4672"/>
    <w:rsid w:val="001C4AC1"/>
    <w:rsid w:val="001C4CFC"/>
    <w:rsid w:val="001C5001"/>
    <w:rsid w:val="001C5103"/>
    <w:rsid w:val="001C52A8"/>
    <w:rsid w:val="001C6120"/>
    <w:rsid w:val="001C6516"/>
    <w:rsid w:val="001C65EA"/>
    <w:rsid w:val="001C6AC9"/>
    <w:rsid w:val="001C6B5C"/>
    <w:rsid w:val="001C6E45"/>
    <w:rsid w:val="001C7155"/>
    <w:rsid w:val="001D0151"/>
    <w:rsid w:val="001D039B"/>
    <w:rsid w:val="001D1258"/>
    <w:rsid w:val="001D12E2"/>
    <w:rsid w:val="001D2610"/>
    <w:rsid w:val="001D2C94"/>
    <w:rsid w:val="001D33D9"/>
    <w:rsid w:val="001D36F6"/>
    <w:rsid w:val="001D4303"/>
    <w:rsid w:val="001D45E5"/>
    <w:rsid w:val="001D4A9D"/>
    <w:rsid w:val="001D4C66"/>
    <w:rsid w:val="001D4D92"/>
    <w:rsid w:val="001D5AFA"/>
    <w:rsid w:val="001D6571"/>
    <w:rsid w:val="001D6F0F"/>
    <w:rsid w:val="001D7938"/>
    <w:rsid w:val="001D7E0C"/>
    <w:rsid w:val="001E017E"/>
    <w:rsid w:val="001E02E8"/>
    <w:rsid w:val="001E04A4"/>
    <w:rsid w:val="001E07C5"/>
    <w:rsid w:val="001E176D"/>
    <w:rsid w:val="001E1BCE"/>
    <w:rsid w:val="001E1E05"/>
    <w:rsid w:val="001E2086"/>
    <w:rsid w:val="001E2A69"/>
    <w:rsid w:val="001E339F"/>
    <w:rsid w:val="001E3629"/>
    <w:rsid w:val="001E3A34"/>
    <w:rsid w:val="001E40F0"/>
    <w:rsid w:val="001E6352"/>
    <w:rsid w:val="001E6456"/>
    <w:rsid w:val="001E70AD"/>
    <w:rsid w:val="001E7237"/>
    <w:rsid w:val="001E7AF6"/>
    <w:rsid w:val="001F01B8"/>
    <w:rsid w:val="001F0FC3"/>
    <w:rsid w:val="001F1B8D"/>
    <w:rsid w:val="001F274F"/>
    <w:rsid w:val="001F289C"/>
    <w:rsid w:val="001F35F0"/>
    <w:rsid w:val="001F4232"/>
    <w:rsid w:val="001F5C7C"/>
    <w:rsid w:val="001F6008"/>
    <w:rsid w:val="001F641B"/>
    <w:rsid w:val="001F6D4D"/>
    <w:rsid w:val="00201D06"/>
    <w:rsid w:val="00201E9F"/>
    <w:rsid w:val="00202F25"/>
    <w:rsid w:val="002035B3"/>
    <w:rsid w:val="00203929"/>
    <w:rsid w:val="00203CD6"/>
    <w:rsid w:val="00204460"/>
    <w:rsid w:val="002051EA"/>
    <w:rsid w:val="00205CBC"/>
    <w:rsid w:val="002074B7"/>
    <w:rsid w:val="0020758D"/>
    <w:rsid w:val="00207C7B"/>
    <w:rsid w:val="002102D5"/>
    <w:rsid w:val="00210C91"/>
    <w:rsid w:val="00211922"/>
    <w:rsid w:val="0021213A"/>
    <w:rsid w:val="0021265F"/>
    <w:rsid w:val="002134BD"/>
    <w:rsid w:val="00214428"/>
    <w:rsid w:val="002145EB"/>
    <w:rsid w:val="00215834"/>
    <w:rsid w:val="00215CC2"/>
    <w:rsid w:val="002163A3"/>
    <w:rsid w:val="00216E5C"/>
    <w:rsid w:val="00217700"/>
    <w:rsid w:val="002177E2"/>
    <w:rsid w:val="002177FF"/>
    <w:rsid w:val="00217913"/>
    <w:rsid w:val="002205F3"/>
    <w:rsid w:val="0022085B"/>
    <w:rsid w:val="00220E53"/>
    <w:rsid w:val="0022176C"/>
    <w:rsid w:val="00221791"/>
    <w:rsid w:val="002225D1"/>
    <w:rsid w:val="002230FA"/>
    <w:rsid w:val="00224325"/>
    <w:rsid w:val="00224C0C"/>
    <w:rsid w:val="002256C2"/>
    <w:rsid w:val="002256D0"/>
    <w:rsid w:val="00226428"/>
    <w:rsid w:val="002265A9"/>
    <w:rsid w:val="002266CB"/>
    <w:rsid w:val="00226998"/>
    <w:rsid w:val="00226B35"/>
    <w:rsid w:val="00227052"/>
    <w:rsid w:val="002272D5"/>
    <w:rsid w:val="0022738E"/>
    <w:rsid w:val="00227934"/>
    <w:rsid w:val="00227E21"/>
    <w:rsid w:val="0023136A"/>
    <w:rsid w:val="00231D05"/>
    <w:rsid w:val="002323CB"/>
    <w:rsid w:val="002336E2"/>
    <w:rsid w:val="00233933"/>
    <w:rsid w:val="00233AC2"/>
    <w:rsid w:val="00233BAF"/>
    <w:rsid w:val="002343D3"/>
    <w:rsid w:val="00235177"/>
    <w:rsid w:val="00235420"/>
    <w:rsid w:val="0023691F"/>
    <w:rsid w:val="002404D1"/>
    <w:rsid w:val="0024065B"/>
    <w:rsid w:val="00240C56"/>
    <w:rsid w:val="00240EA5"/>
    <w:rsid w:val="00241132"/>
    <w:rsid w:val="002418C5"/>
    <w:rsid w:val="0024261D"/>
    <w:rsid w:val="00243015"/>
    <w:rsid w:val="00243807"/>
    <w:rsid w:val="00244365"/>
    <w:rsid w:val="00244455"/>
    <w:rsid w:val="0024459A"/>
    <w:rsid w:val="00244771"/>
    <w:rsid w:val="00244903"/>
    <w:rsid w:val="00244AFB"/>
    <w:rsid w:val="002453DF"/>
    <w:rsid w:val="00246B86"/>
    <w:rsid w:val="00246FA3"/>
    <w:rsid w:val="00247335"/>
    <w:rsid w:val="002473EF"/>
    <w:rsid w:val="00247524"/>
    <w:rsid w:val="002477B9"/>
    <w:rsid w:val="00247CBE"/>
    <w:rsid w:val="00250888"/>
    <w:rsid w:val="00250ADA"/>
    <w:rsid w:val="00250F78"/>
    <w:rsid w:val="0025166F"/>
    <w:rsid w:val="00251FF1"/>
    <w:rsid w:val="002520BA"/>
    <w:rsid w:val="00252234"/>
    <w:rsid w:val="002528E3"/>
    <w:rsid w:val="00252D82"/>
    <w:rsid w:val="00253006"/>
    <w:rsid w:val="002533F5"/>
    <w:rsid w:val="00253C60"/>
    <w:rsid w:val="00253C86"/>
    <w:rsid w:val="00253F21"/>
    <w:rsid w:val="0025429D"/>
    <w:rsid w:val="002549E9"/>
    <w:rsid w:val="00254FF6"/>
    <w:rsid w:val="00255099"/>
    <w:rsid w:val="0025511F"/>
    <w:rsid w:val="00255E14"/>
    <w:rsid w:val="00257059"/>
    <w:rsid w:val="0025712F"/>
    <w:rsid w:val="00257395"/>
    <w:rsid w:val="00257857"/>
    <w:rsid w:val="00257CBC"/>
    <w:rsid w:val="002602C2"/>
    <w:rsid w:val="00260802"/>
    <w:rsid w:val="002609E3"/>
    <w:rsid w:val="00261223"/>
    <w:rsid w:val="002617AB"/>
    <w:rsid w:val="00261D08"/>
    <w:rsid w:val="00261DCC"/>
    <w:rsid w:val="002624D0"/>
    <w:rsid w:val="00262D9F"/>
    <w:rsid w:val="00263EC7"/>
    <w:rsid w:val="00264B06"/>
    <w:rsid w:val="00264C1B"/>
    <w:rsid w:val="0026502E"/>
    <w:rsid w:val="002661AB"/>
    <w:rsid w:val="0026742B"/>
    <w:rsid w:val="002674FE"/>
    <w:rsid w:val="0027117F"/>
    <w:rsid w:val="002712DC"/>
    <w:rsid w:val="00271875"/>
    <w:rsid w:val="002718FF"/>
    <w:rsid w:val="00271955"/>
    <w:rsid w:val="00272278"/>
    <w:rsid w:val="00272FBF"/>
    <w:rsid w:val="00273A10"/>
    <w:rsid w:val="00273A58"/>
    <w:rsid w:val="00274CAB"/>
    <w:rsid w:val="00274E8A"/>
    <w:rsid w:val="00275FCE"/>
    <w:rsid w:val="002766B8"/>
    <w:rsid w:val="0027680F"/>
    <w:rsid w:val="0027699C"/>
    <w:rsid w:val="00277D55"/>
    <w:rsid w:val="00280138"/>
    <w:rsid w:val="00280863"/>
    <w:rsid w:val="00281006"/>
    <w:rsid w:val="002815B1"/>
    <w:rsid w:val="00281C1F"/>
    <w:rsid w:val="00281EEA"/>
    <w:rsid w:val="00281F4E"/>
    <w:rsid w:val="00281F88"/>
    <w:rsid w:val="0028288D"/>
    <w:rsid w:val="002829B7"/>
    <w:rsid w:val="00282B82"/>
    <w:rsid w:val="00282C74"/>
    <w:rsid w:val="00283995"/>
    <w:rsid w:val="00283AE0"/>
    <w:rsid w:val="00283B11"/>
    <w:rsid w:val="00284169"/>
    <w:rsid w:val="002841A9"/>
    <w:rsid w:val="00284313"/>
    <w:rsid w:val="00285154"/>
    <w:rsid w:val="00285BF2"/>
    <w:rsid w:val="00285C78"/>
    <w:rsid w:val="002862E5"/>
    <w:rsid w:val="002863CE"/>
    <w:rsid w:val="00286A3E"/>
    <w:rsid w:val="00290101"/>
    <w:rsid w:val="002902DA"/>
    <w:rsid w:val="00290AF5"/>
    <w:rsid w:val="00291527"/>
    <w:rsid w:val="0029199A"/>
    <w:rsid w:val="00293146"/>
    <w:rsid w:val="0029361E"/>
    <w:rsid w:val="00293D68"/>
    <w:rsid w:val="00294352"/>
    <w:rsid w:val="002944A0"/>
    <w:rsid w:val="002946E4"/>
    <w:rsid w:val="0029495C"/>
    <w:rsid w:val="002957D9"/>
    <w:rsid w:val="00295B52"/>
    <w:rsid w:val="00296293"/>
    <w:rsid w:val="00296AF7"/>
    <w:rsid w:val="00297142"/>
    <w:rsid w:val="002972F9"/>
    <w:rsid w:val="0029782F"/>
    <w:rsid w:val="00297DF7"/>
    <w:rsid w:val="00297ED7"/>
    <w:rsid w:val="002A0007"/>
    <w:rsid w:val="002A03AA"/>
    <w:rsid w:val="002A056D"/>
    <w:rsid w:val="002A0CAF"/>
    <w:rsid w:val="002A1565"/>
    <w:rsid w:val="002A248B"/>
    <w:rsid w:val="002A2941"/>
    <w:rsid w:val="002A2BE9"/>
    <w:rsid w:val="002A2CF4"/>
    <w:rsid w:val="002A2DC4"/>
    <w:rsid w:val="002A3E69"/>
    <w:rsid w:val="002A44F9"/>
    <w:rsid w:val="002A49EF"/>
    <w:rsid w:val="002A4B8B"/>
    <w:rsid w:val="002A5107"/>
    <w:rsid w:val="002A5253"/>
    <w:rsid w:val="002A535E"/>
    <w:rsid w:val="002A6406"/>
    <w:rsid w:val="002A6CF0"/>
    <w:rsid w:val="002A6FFC"/>
    <w:rsid w:val="002A7010"/>
    <w:rsid w:val="002A70BA"/>
    <w:rsid w:val="002A7A57"/>
    <w:rsid w:val="002A7BB2"/>
    <w:rsid w:val="002A7DCB"/>
    <w:rsid w:val="002B01B7"/>
    <w:rsid w:val="002B0B53"/>
    <w:rsid w:val="002B0BFB"/>
    <w:rsid w:val="002B1617"/>
    <w:rsid w:val="002B1D11"/>
    <w:rsid w:val="002B273B"/>
    <w:rsid w:val="002B29AA"/>
    <w:rsid w:val="002B2F1B"/>
    <w:rsid w:val="002B45E2"/>
    <w:rsid w:val="002B4C88"/>
    <w:rsid w:val="002B4F99"/>
    <w:rsid w:val="002B5A76"/>
    <w:rsid w:val="002B5AFB"/>
    <w:rsid w:val="002B6320"/>
    <w:rsid w:val="002B66AC"/>
    <w:rsid w:val="002B6852"/>
    <w:rsid w:val="002B7464"/>
    <w:rsid w:val="002B77E1"/>
    <w:rsid w:val="002B7A8A"/>
    <w:rsid w:val="002C00D6"/>
    <w:rsid w:val="002C0714"/>
    <w:rsid w:val="002C0A96"/>
    <w:rsid w:val="002C1BF4"/>
    <w:rsid w:val="002C2266"/>
    <w:rsid w:val="002C28EB"/>
    <w:rsid w:val="002C3265"/>
    <w:rsid w:val="002C414C"/>
    <w:rsid w:val="002C5776"/>
    <w:rsid w:val="002C5EED"/>
    <w:rsid w:val="002C66DE"/>
    <w:rsid w:val="002C7193"/>
    <w:rsid w:val="002C7699"/>
    <w:rsid w:val="002C7951"/>
    <w:rsid w:val="002C7A49"/>
    <w:rsid w:val="002D0128"/>
    <w:rsid w:val="002D0FA7"/>
    <w:rsid w:val="002D12FB"/>
    <w:rsid w:val="002D19D1"/>
    <w:rsid w:val="002D1F35"/>
    <w:rsid w:val="002D20CD"/>
    <w:rsid w:val="002D2173"/>
    <w:rsid w:val="002D23C6"/>
    <w:rsid w:val="002D24F0"/>
    <w:rsid w:val="002D25EB"/>
    <w:rsid w:val="002D3529"/>
    <w:rsid w:val="002D3BA4"/>
    <w:rsid w:val="002D3D0A"/>
    <w:rsid w:val="002D3E29"/>
    <w:rsid w:val="002D402F"/>
    <w:rsid w:val="002D4555"/>
    <w:rsid w:val="002D478E"/>
    <w:rsid w:val="002D48D7"/>
    <w:rsid w:val="002D4A94"/>
    <w:rsid w:val="002D65FF"/>
    <w:rsid w:val="002D6D10"/>
    <w:rsid w:val="002D71E2"/>
    <w:rsid w:val="002D7301"/>
    <w:rsid w:val="002D7B6A"/>
    <w:rsid w:val="002D7F0E"/>
    <w:rsid w:val="002E0026"/>
    <w:rsid w:val="002E0918"/>
    <w:rsid w:val="002E0BAA"/>
    <w:rsid w:val="002E0D96"/>
    <w:rsid w:val="002E0EA5"/>
    <w:rsid w:val="002E283F"/>
    <w:rsid w:val="002E2854"/>
    <w:rsid w:val="002E2E74"/>
    <w:rsid w:val="002E32D2"/>
    <w:rsid w:val="002E361B"/>
    <w:rsid w:val="002E37AB"/>
    <w:rsid w:val="002E3A80"/>
    <w:rsid w:val="002E4E06"/>
    <w:rsid w:val="002E51DF"/>
    <w:rsid w:val="002E5A48"/>
    <w:rsid w:val="002E62A7"/>
    <w:rsid w:val="002E6885"/>
    <w:rsid w:val="002E72E4"/>
    <w:rsid w:val="002E739D"/>
    <w:rsid w:val="002F1276"/>
    <w:rsid w:val="002F1986"/>
    <w:rsid w:val="002F1A7A"/>
    <w:rsid w:val="002F1E5F"/>
    <w:rsid w:val="002F249F"/>
    <w:rsid w:val="002F2A49"/>
    <w:rsid w:val="002F3B63"/>
    <w:rsid w:val="002F3C56"/>
    <w:rsid w:val="002F46B0"/>
    <w:rsid w:val="002F4B17"/>
    <w:rsid w:val="002F5150"/>
    <w:rsid w:val="002F5463"/>
    <w:rsid w:val="002F58C2"/>
    <w:rsid w:val="002F5932"/>
    <w:rsid w:val="002F603B"/>
    <w:rsid w:val="002F6201"/>
    <w:rsid w:val="002F724B"/>
    <w:rsid w:val="002F72BA"/>
    <w:rsid w:val="00300267"/>
    <w:rsid w:val="003004D2"/>
    <w:rsid w:val="00300D6B"/>
    <w:rsid w:val="00301E89"/>
    <w:rsid w:val="00302052"/>
    <w:rsid w:val="003020CB"/>
    <w:rsid w:val="00302142"/>
    <w:rsid w:val="00302169"/>
    <w:rsid w:val="00302612"/>
    <w:rsid w:val="00303254"/>
    <w:rsid w:val="0030381F"/>
    <w:rsid w:val="0030438D"/>
    <w:rsid w:val="00304485"/>
    <w:rsid w:val="003044D9"/>
    <w:rsid w:val="00304D8A"/>
    <w:rsid w:val="00304FA0"/>
    <w:rsid w:val="00305216"/>
    <w:rsid w:val="00305441"/>
    <w:rsid w:val="0030555B"/>
    <w:rsid w:val="003061F5"/>
    <w:rsid w:val="0030739C"/>
    <w:rsid w:val="00310CCE"/>
    <w:rsid w:val="00310D51"/>
    <w:rsid w:val="00311A3F"/>
    <w:rsid w:val="00311B36"/>
    <w:rsid w:val="00311C92"/>
    <w:rsid w:val="00312688"/>
    <w:rsid w:val="003133AE"/>
    <w:rsid w:val="0031371B"/>
    <w:rsid w:val="00314156"/>
    <w:rsid w:val="0031505C"/>
    <w:rsid w:val="0031535B"/>
    <w:rsid w:val="003170F4"/>
    <w:rsid w:val="0032035D"/>
    <w:rsid w:val="00320B28"/>
    <w:rsid w:val="00320BD4"/>
    <w:rsid w:val="003216D5"/>
    <w:rsid w:val="003216FF"/>
    <w:rsid w:val="00321866"/>
    <w:rsid w:val="00321C1A"/>
    <w:rsid w:val="00321C5A"/>
    <w:rsid w:val="00321F6B"/>
    <w:rsid w:val="00322389"/>
    <w:rsid w:val="00322BE5"/>
    <w:rsid w:val="0032312D"/>
    <w:rsid w:val="003238A5"/>
    <w:rsid w:val="0032399F"/>
    <w:rsid w:val="00323AA5"/>
    <w:rsid w:val="0032468D"/>
    <w:rsid w:val="00324926"/>
    <w:rsid w:val="00324B25"/>
    <w:rsid w:val="0032522F"/>
    <w:rsid w:val="003253C4"/>
    <w:rsid w:val="0032550F"/>
    <w:rsid w:val="00325992"/>
    <w:rsid w:val="00325B74"/>
    <w:rsid w:val="0032638F"/>
    <w:rsid w:val="00326B59"/>
    <w:rsid w:val="003275E4"/>
    <w:rsid w:val="00327C7C"/>
    <w:rsid w:val="00330009"/>
    <w:rsid w:val="003301E6"/>
    <w:rsid w:val="003314D2"/>
    <w:rsid w:val="00331712"/>
    <w:rsid w:val="00331A3F"/>
    <w:rsid w:val="00331C50"/>
    <w:rsid w:val="0033201F"/>
    <w:rsid w:val="00332191"/>
    <w:rsid w:val="003324D5"/>
    <w:rsid w:val="003326BD"/>
    <w:rsid w:val="00332720"/>
    <w:rsid w:val="00332D8D"/>
    <w:rsid w:val="003334A7"/>
    <w:rsid w:val="003337E8"/>
    <w:rsid w:val="00333927"/>
    <w:rsid w:val="00333A14"/>
    <w:rsid w:val="00333B2A"/>
    <w:rsid w:val="00333BD7"/>
    <w:rsid w:val="00333FD5"/>
    <w:rsid w:val="003344A0"/>
    <w:rsid w:val="003348F4"/>
    <w:rsid w:val="00334CFD"/>
    <w:rsid w:val="00334FA3"/>
    <w:rsid w:val="003351BA"/>
    <w:rsid w:val="0033520F"/>
    <w:rsid w:val="0033596B"/>
    <w:rsid w:val="0033650E"/>
    <w:rsid w:val="00336907"/>
    <w:rsid w:val="003369DF"/>
    <w:rsid w:val="00336C71"/>
    <w:rsid w:val="00336DFC"/>
    <w:rsid w:val="00337093"/>
    <w:rsid w:val="00337230"/>
    <w:rsid w:val="003377D0"/>
    <w:rsid w:val="00337AC1"/>
    <w:rsid w:val="00337D75"/>
    <w:rsid w:val="00340020"/>
    <w:rsid w:val="00341866"/>
    <w:rsid w:val="00341DAF"/>
    <w:rsid w:val="00342181"/>
    <w:rsid w:val="00342731"/>
    <w:rsid w:val="00343560"/>
    <w:rsid w:val="0034390F"/>
    <w:rsid w:val="00343A20"/>
    <w:rsid w:val="0034402B"/>
    <w:rsid w:val="0034449E"/>
    <w:rsid w:val="00344D46"/>
    <w:rsid w:val="00344E18"/>
    <w:rsid w:val="0034515C"/>
    <w:rsid w:val="00346428"/>
    <w:rsid w:val="00346D77"/>
    <w:rsid w:val="003471CC"/>
    <w:rsid w:val="003501CB"/>
    <w:rsid w:val="00350DF8"/>
    <w:rsid w:val="00351A8A"/>
    <w:rsid w:val="0035266A"/>
    <w:rsid w:val="00352757"/>
    <w:rsid w:val="0035279C"/>
    <w:rsid w:val="003536AF"/>
    <w:rsid w:val="0035384D"/>
    <w:rsid w:val="00353C0B"/>
    <w:rsid w:val="00354AE4"/>
    <w:rsid w:val="003552D0"/>
    <w:rsid w:val="0035551B"/>
    <w:rsid w:val="003555ED"/>
    <w:rsid w:val="00355911"/>
    <w:rsid w:val="00355C9C"/>
    <w:rsid w:val="00355DE2"/>
    <w:rsid w:val="00355DEE"/>
    <w:rsid w:val="003565D9"/>
    <w:rsid w:val="0035682B"/>
    <w:rsid w:val="003568DC"/>
    <w:rsid w:val="00357053"/>
    <w:rsid w:val="00357424"/>
    <w:rsid w:val="00360783"/>
    <w:rsid w:val="00361789"/>
    <w:rsid w:val="0036196D"/>
    <w:rsid w:val="003627BD"/>
    <w:rsid w:val="00362997"/>
    <w:rsid w:val="00362C59"/>
    <w:rsid w:val="00363040"/>
    <w:rsid w:val="003630B7"/>
    <w:rsid w:val="003638A4"/>
    <w:rsid w:val="003639BF"/>
    <w:rsid w:val="00363E41"/>
    <w:rsid w:val="00363FD2"/>
    <w:rsid w:val="00364A54"/>
    <w:rsid w:val="0036572E"/>
    <w:rsid w:val="003657BF"/>
    <w:rsid w:val="003663D9"/>
    <w:rsid w:val="00366FA9"/>
    <w:rsid w:val="00367473"/>
    <w:rsid w:val="003674E1"/>
    <w:rsid w:val="00367E49"/>
    <w:rsid w:val="003700E6"/>
    <w:rsid w:val="00370B4F"/>
    <w:rsid w:val="0037147C"/>
    <w:rsid w:val="003716D6"/>
    <w:rsid w:val="00371C86"/>
    <w:rsid w:val="0037236C"/>
    <w:rsid w:val="003735D3"/>
    <w:rsid w:val="0037386D"/>
    <w:rsid w:val="00373910"/>
    <w:rsid w:val="00373956"/>
    <w:rsid w:val="00373CB9"/>
    <w:rsid w:val="00374153"/>
    <w:rsid w:val="00375046"/>
    <w:rsid w:val="003750E0"/>
    <w:rsid w:val="00375688"/>
    <w:rsid w:val="00375AF1"/>
    <w:rsid w:val="00375C2F"/>
    <w:rsid w:val="00375FC5"/>
    <w:rsid w:val="003769BA"/>
    <w:rsid w:val="0037760F"/>
    <w:rsid w:val="00377871"/>
    <w:rsid w:val="003778B2"/>
    <w:rsid w:val="00377E58"/>
    <w:rsid w:val="00377EEA"/>
    <w:rsid w:val="00380031"/>
    <w:rsid w:val="00380533"/>
    <w:rsid w:val="003805E3"/>
    <w:rsid w:val="0038062E"/>
    <w:rsid w:val="003807F7"/>
    <w:rsid w:val="00381054"/>
    <w:rsid w:val="00381610"/>
    <w:rsid w:val="00381965"/>
    <w:rsid w:val="00381CA2"/>
    <w:rsid w:val="00382106"/>
    <w:rsid w:val="00382657"/>
    <w:rsid w:val="00382706"/>
    <w:rsid w:val="00382B82"/>
    <w:rsid w:val="0038447B"/>
    <w:rsid w:val="003854D5"/>
    <w:rsid w:val="0038552A"/>
    <w:rsid w:val="003859EA"/>
    <w:rsid w:val="0038676C"/>
    <w:rsid w:val="0038709E"/>
    <w:rsid w:val="00387D30"/>
    <w:rsid w:val="00391753"/>
    <w:rsid w:val="00391A4E"/>
    <w:rsid w:val="00391C7F"/>
    <w:rsid w:val="00391DD1"/>
    <w:rsid w:val="003922DA"/>
    <w:rsid w:val="00392454"/>
    <w:rsid w:val="00392645"/>
    <w:rsid w:val="00392B1B"/>
    <w:rsid w:val="00392C85"/>
    <w:rsid w:val="00393213"/>
    <w:rsid w:val="00393E11"/>
    <w:rsid w:val="00394112"/>
    <w:rsid w:val="00394475"/>
    <w:rsid w:val="00394F7B"/>
    <w:rsid w:val="003954B1"/>
    <w:rsid w:val="003957D6"/>
    <w:rsid w:val="0039584A"/>
    <w:rsid w:val="00395B51"/>
    <w:rsid w:val="00396796"/>
    <w:rsid w:val="00396EC6"/>
    <w:rsid w:val="003972D0"/>
    <w:rsid w:val="0039746C"/>
    <w:rsid w:val="00397DC6"/>
    <w:rsid w:val="003A0985"/>
    <w:rsid w:val="003A0991"/>
    <w:rsid w:val="003A0E82"/>
    <w:rsid w:val="003A0FEF"/>
    <w:rsid w:val="003A184D"/>
    <w:rsid w:val="003A1FB7"/>
    <w:rsid w:val="003A371E"/>
    <w:rsid w:val="003A3C72"/>
    <w:rsid w:val="003A4444"/>
    <w:rsid w:val="003A4C6E"/>
    <w:rsid w:val="003A56F8"/>
    <w:rsid w:val="003A5944"/>
    <w:rsid w:val="003A595F"/>
    <w:rsid w:val="003A5CDD"/>
    <w:rsid w:val="003A5EEC"/>
    <w:rsid w:val="003A6BED"/>
    <w:rsid w:val="003A7CA3"/>
    <w:rsid w:val="003B004C"/>
    <w:rsid w:val="003B00B6"/>
    <w:rsid w:val="003B0646"/>
    <w:rsid w:val="003B0BB0"/>
    <w:rsid w:val="003B11EE"/>
    <w:rsid w:val="003B15F8"/>
    <w:rsid w:val="003B230B"/>
    <w:rsid w:val="003B23BC"/>
    <w:rsid w:val="003B2DB5"/>
    <w:rsid w:val="003B2F05"/>
    <w:rsid w:val="003B3966"/>
    <w:rsid w:val="003B39B7"/>
    <w:rsid w:val="003B3FFE"/>
    <w:rsid w:val="003B5885"/>
    <w:rsid w:val="003B5F6A"/>
    <w:rsid w:val="003B66AF"/>
    <w:rsid w:val="003B6B7F"/>
    <w:rsid w:val="003B7820"/>
    <w:rsid w:val="003C01A4"/>
    <w:rsid w:val="003C0219"/>
    <w:rsid w:val="003C0C12"/>
    <w:rsid w:val="003C16EE"/>
    <w:rsid w:val="003C1C2E"/>
    <w:rsid w:val="003C1C87"/>
    <w:rsid w:val="003C2A0F"/>
    <w:rsid w:val="003C2E04"/>
    <w:rsid w:val="003C345E"/>
    <w:rsid w:val="003C4997"/>
    <w:rsid w:val="003C4DA5"/>
    <w:rsid w:val="003C5666"/>
    <w:rsid w:val="003C64F4"/>
    <w:rsid w:val="003C724B"/>
    <w:rsid w:val="003C73DB"/>
    <w:rsid w:val="003D0185"/>
    <w:rsid w:val="003D02CB"/>
    <w:rsid w:val="003D0382"/>
    <w:rsid w:val="003D069C"/>
    <w:rsid w:val="003D191E"/>
    <w:rsid w:val="003D22A5"/>
    <w:rsid w:val="003D3414"/>
    <w:rsid w:val="003D3426"/>
    <w:rsid w:val="003D51F4"/>
    <w:rsid w:val="003D5960"/>
    <w:rsid w:val="003D6722"/>
    <w:rsid w:val="003D70A4"/>
    <w:rsid w:val="003D77F2"/>
    <w:rsid w:val="003D78CC"/>
    <w:rsid w:val="003D7D01"/>
    <w:rsid w:val="003D7ED8"/>
    <w:rsid w:val="003E0003"/>
    <w:rsid w:val="003E035C"/>
    <w:rsid w:val="003E1A72"/>
    <w:rsid w:val="003E2880"/>
    <w:rsid w:val="003E2A00"/>
    <w:rsid w:val="003E3734"/>
    <w:rsid w:val="003E382C"/>
    <w:rsid w:val="003E3D00"/>
    <w:rsid w:val="003E4531"/>
    <w:rsid w:val="003E4771"/>
    <w:rsid w:val="003E54A8"/>
    <w:rsid w:val="003E7109"/>
    <w:rsid w:val="003E77DC"/>
    <w:rsid w:val="003E7BC1"/>
    <w:rsid w:val="003F0453"/>
    <w:rsid w:val="003F0C9F"/>
    <w:rsid w:val="003F10BA"/>
    <w:rsid w:val="003F144A"/>
    <w:rsid w:val="003F1B02"/>
    <w:rsid w:val="003F2240"/>
    <w:rsid w:val="003F2460"/>
    <w:rsid w:val="003F2E7B"/>
    <w:rsid w:val="003F4CF5"/>
    <w:rsid w:val="003F53A3"/>
    <w:rsid w:val="003F56BE"/>
    <w:rsid w:val="003F574E"/>
    <w:rsid w:val="003F60D6"/>
    <w:rsid w:val="003F68E9"/>
    <w:rsid w:val="003F7E15"/>
    <w:rsid w:val="003F7FDA"/>
    <w:rsid w:val="0040189E"/>
    <w:rsid w:val="00401A04"/>
    <w:rsid w:val="00401A2B"/>
    <w:rsid w:val="004021C0"/>
    <w:rsid w:val="004028CE"/>
    <w:rsid w:val="0040294E"/>
    <w:rsid w:val="00402960"/>
    <w:rsid w:val="0040313D"/>
    <w:rsid w:val="004043FA"/>
    <w:rsid w:val="00404970"/>
    <w:rsid w:val="00404D8E"/>
    <w:rsid w:val="00405181"/>
    <w:rsid w:val="00405873"/>
    <w:rsid w:val="00405F09"/>
    <w:rsid w:val="004066F4"/>
    <w:rsid w:val="00406A32"/>
    <w:rsid w:val="0040760B"/>
    <w:rsid w:val="00410117"/>
    <w:rsid w:val="00410685"/>
    <w:rsid w:val="00410742"/>
    <w:rsid w:val="00410C32"/>
    <w:rsid w:val="00411237"/>
    <w:rsid w:val="00411557"/>
    <w:rsid w:val="00411994"/>
    <w:rsid w:val="004119B9"/>
    <w:rsid w:val="00411D74"/>
    <w:rsid w:val="00411DDE"/>
    <w:rsid w:val="00411F84"/>
    <w:rsid w:val="00412069"/>
    <w:rsid w:val="004121A1"/>
    <w:rsid w:val="00412477"/>
    <w:rsid w:val="004127A2"/>
    <w:rsid w:val="0041280A"/>
    <w:rsid w:val="00412A9D"/>
    <w:rsid w:val="00412CB1"/>
    <w:rsid w:val="004133A5"/>
    <w:rsid w:val="00413D45"/>
    <w:rsid w:val="00414197"/>
    <w:rsid w:val="00414D68"/>
    <w:rsid w:val="00414FD9"/>
    <w:rsid w:val="00415EE7"/>
    <w:rsid w:val="004160FA"/>
    <w:rsid w:val="00416531"/>
    <w:rsid w:val="00416560"/>
    <w:rsid w:val="0041669E"/>
    <w:rsid w:val="00416ACA"/>
    <w:rsid w:val="00416C56"/>
    <w:rsid w:val="004176B8"/>
    <w:rsid w:val="00417B99"/>
    <w:rsid w:val="0042073B"/>
    <w:rsid w:val="00420C57"/>
    <w:rsid w:val="00420FAF"/>
    <w:rsid w:val="00421184"/>
    <w:rsid w:val="004212C1"/>
    <w:rsid w:val="004214B7"/>
    <w:rsid w:val="00421FB5"/>
    <w:rsid w:val="00422D8C"/>
    <w:rsid w:val="004235F4"/>
    <w:rsid w:val="004236C9"/>
    <w:rsid w:val="004237D9"/>
    <w:rsid w:val="00423CF3"/>
    <w:rsid w:val="00423E18"/>
    <w:rsid w:val="00424B7C"/>
    <w:rsid w:val="0042500C"/>
    <w:rsid w:val="00425514"/>
    <w:rsid w:val="004256BD"/>
    <w:rsid w:val="00425863"/>
    <w:rsid w:val="00425D02"/>
    <w:rsid w:val="00425EDC"/>
    <w:rsid w:val="00426330"/>
    <w:rsid w:val="00426D75"/>
    <w:rsid w:val="004275CD"/>
    <w:rsid w:val="00427FEB"/>
    <w:rsid w:val="00427FF2"/>
    <w:rsid w:val="004305C0"/>
    <w:rsid w:val="004307AB"/>
    <w:rsid w:val="00430B20"/>
    <w:rsid w:val="00430B6C"/>
    <w:rsid w:val="0043116E"/>
    <w:rsid w:val="0043227C"/>
    <w:rsid w:val="0043268D"/>
    <w:rsid w:val="00433637"/>
    <w:rsid w:val="00435069"/>
    <w:rsid w:val="00435715"/>
    <w:rsid w:val="0043571B"/>
    <w:rsid w:val="00435ACD"/>
    <w:rsid w:val="00435EE0"/>
    <w:rsid w:val="0043610C"/>
    <w:rsid w:val="004361B8"/>
    <w:rsid w:val="004366FF"/>
    <w:rsid w:val="004369A3"/>
    <w:rsid w:val="00436EC9"/>
    <w:rsid w:val="00437420"/>
    <w:rsid w:val="00437C9E"/>
    <w:rsid w:val="00437D83"/>
    <w:rsid w:val="004401DD"/>
    <w:rsid w:val="00442F6C"/>
    <w:rsid w:val="00443105"/>
    <w:rsid w:val="004439DF"/>
    <w:rsid w:val="00443D5D"/>
    <w:rsid w:val="00444582"/>
    <w:rsid w:val="00444C32"/>
    <w:rsid w:val="00444D66"/>
    <w:rsid w:val="00445CBA"/>
    <w:rsid w:val="004463CB"/>
    <w:rsid w:val="004466F7"/>
    <w:rsid w:val="00446858"/>
    <w:rsid w:val="00446A2F"/>
    <w:rsid w:val="00447304"/>
    <w:rsid w:val="004473E6"/>
    <w:rsid w:val="0045075F"/>
    <w:rsid w:val="004516AD"/>
    <w:rsid w:val="0045198E"/>
    <w:rsid w:val="00451EA3"/>
    <w:rsid w:val="00453729"/>
    <w:rsid w:val="004546A7"/>
    <w:rsid w:val="00454831"/>
    <w:rsid w:val="004548DF"/>
    <w:rsid w:val="004550A8"/>
    <w:rsid w:val="00456D37"/>
    <w:rsid w:val="004570F9"/>
    <w:rsid w:val="0045711C"/>
    <w:rsid w:val="00457933"/>
    <w:rsid w:val="00457C78"/>
    <w:rsid w:val="004600E3"/>
    <w:rsid w:val="004605CD"/>
    <w:rsid w:val="00460735"/>
    <w:rsid w:val="00460EB8"/>
    <w:rsid w:val="00461C43"/>
    <w:rsid w:val="00462125"/>
    <w:rsid w:val="00463216"/>
    <w:rsid w:val="0046334D"/>
    <w:rsid w:val="00463C95"/>
    <w:rsid w:val="00463E1C"/>
    <w:rsid w:val="00465123"/>
    <w:rsid w:val="00465153"/>
    <w:rsid w:val="00465602"/>
    <w:rsid w:val="004663F6"/>
    <w:rsid w:val="0046645C"/>
    <w:rsid w:val="00466823"/>
    <w:rsid w:val="00466AFD"/>
    <w:rsid w:val="00467EA7"/>
    <w:rsid w:val="00470696"/>
    <w:rsid w:val="004715C5"/>
    <w:rsid w:val="0047164E"/>
    <w:rsid w:val="00471B11"/>
    <w:rsid w:val="00471FF5"/>
    <w:rsid w:val="004722E1"/>
    <w:rsid w:val="004724C9"/>
    <w:rsid w:val="00472F4A"/>
    <w:rsid w:val="00474130"/>
    <w:rsid w:val="00475A6C"/>
    <w:rsid w:val="004764AF"/>
    <w:rsid w:val="00476D04"/>
    <w:rsid w:val="0047729C"/>
    <w:rsid w:val="0047775E"/>
    <w:rsid w:val="00477AAE"/>
    <w:rsid w:val="00477AF6"/>
    <w:rsid w:val="00477B3B"/>
    <w:rsid w:val="00477BCB"/>
    <w:rsid w:val="004801A7"/>
    <w:rsid w:val="00480E47"/>
    <w:rsid w:val="00481666"/>
    <w:rsid w:val="0048181B"/>
    <w:rsid w:val="00481F2B"/>
    <w:rsid w:val="004820C5"/>
    <w:rsid w:val="004823D8"/>
    <w:rsid w:val="00483196"/>
    <w:rsid w:val="0048340F"/>
    <w:rsid w:val="0048423C"/>
    <w:rsid w:val="00484449"/>
    <w:rsid w:val="004852CE"/>
    <w:rsid w:val="0048540C"/>
    <w:rsid w:val="00485F92"/>
    <w:rsid w:val="00487ECD"/>
    <w:rsid w:val="00490954"/>
    <w:rsid w:val="0049277A"/>
    <w:rsid w:val="00492882"/>
    <w:rsid w:val="00492B38"/>
    <w:rsid w:val="00492FE4"/>
    <w:rsid w:val="00493035"/>
    <w:rsid w:val="00493321"/>
    <w:rsid w:val="004936DE"/>
    <w:rsid w:val="0049394F"/>
    <w:rsid w:val="00494B82"/>
    <w:rsid w:val="0049544E"/>
    <w:rsid w:val="00495670"/>
    <w:rsid w:val="0049604B"/>
    <w:rsid w:val="004A040E"/>
    <w:rsid w:val="004A042D"/>
    <w:rsid w:val="004A0C29"/>
    <w:rsid w:val="004A11E0"/>
    <w:rsid w:val="004A1FC5"/>
    <w:rsid w:val="004A2158"/>
    <w:rsid w:val="004A29A5"/>
    <w:rsid w:val="004A2F6A"/>
    <w:rsid w:val="004A3225"/>
    <w:rsid w:val="004A3298"/>
    <w:rsid w:val="004A3C59"/>
    <w:rsid w:val="004A40AE"/>
    <w:rsid w:val="004A480D"/>
    <w:rsid w:val="004A4D76"/>
    <w:rsid w:val="004A4E1A"/>
    <w:rsid w:val="004A58F5"/>
    <w:rsid w:val="004A66E0"/>
    <w:rsid w:val="004A7D49"/>
    <w:rsid w:val="004A7F21"/>
    <w:rsid w:val="004B08DB"/>
    <w:rsid w:val="004B1422"/>
    <w:rsid w:val="004B2493"/>
    <w:rsid w:val="004B24EB"/>
    <w:rsid w:val="004B29AC"/>
    <w:rsid w:val="004B31EB"/>
    <w:rsid w:val="004B3AC1"/>
    <w:rsid w:val="004B3C8B"/>
    <w:rsid w:val="004B44A9"/>
    <w:rsid w:val="004B4509"/>
    <w:rsid w:val="004B4871"/>
    <w:rsid w:val="004B4933"/>
    <w:rsid w:val="004B4A4D"/>
    <w:rsid w:val="004B4ADF"/>
    <w:rsid w:val="004B4C00"/>
    <w:rsid w:val="004B4E06"/>
    <w:rsid w:val="004B4FCF"/>
    <w:rsid w:val="004B5493"/>
    <w:rsid w:val="004B574B"/>
    <w:rsid w:val="004B5914"/>
    <w:rsid w:val="004B5B2E"/>
    <w:rsid w:val="004B6756"/>
    <w:rsid w:val="004B6D0A"/>
    <w:rsid w:val="004B7995"/>
    <w:rsid w:val="004C02B3"/>
    <w:rsid w:val="004C0536"/>
    <w:rsid w:val="004C0A5C"/>
    <w:rsid w:val="004C0BBE"/>
    <w:rsid w:val="004C0E2F"/>
    <w:rsid w:val="004C222E"/>
    <w:rsid w:val="004C2561"/>
    <w:rsid w:val="004C2806"/>
    <w:rsid w:val="004C3965"/>
    <w:rsid w:val="004C3ADD"/>
    <w:rsid w:val="004C428E"/>
    <w:rsid w:val="004C4775"/>
    <w:rsid w:val="004C483D"/>
    <w:rsid w:val="004C4B5D"/>
    <w:rsid w:val="004C63C7"/>
    <w:rsid w:val="004C6D39"/>
    <w:rsid w:val="004C6D98"/>
    <w:rsid w:val="004C7743"/>
    <w:rsid w:val="004D039E"/>
    <w:rsid w:val="004D04A3"/>
    <w:rsid w:val="004D0C9F"/>
    <w:rsid w:val="004D15FD"/>
    <w:rsid w:val="004D2369"/>
    <w:rsid w:val="004D2485"/>
    <w:rsid w:val="004D3A57"/>
    <w:rsid w:val="004D47FF"/>
    <w:rsid w:val="004D518F"/>
    <w:rsid w:val="004D54D7"/>
    <w:rsid w:val="004D5BB7"/>
    <w:rsid w:val="004D6053"/>
    <w:rsid w:val="004D6FA4"/>
    <w:rsid w:val="004D7C23"/>
    <w:rsid w:val="004E0212"/>
    <w:rsid w:val="004E0356"/>
    <w:rsid w:val="004E0ADC"/>
    <w:rsid w:val="004E0FB1"/>
    <w:rsid w:val="004E1043"/>
    <w:rsid w:val="004E1DCA"/>
    <w:rsid w:val="004E21B4"/>
    <w:rsid w:val="004E252B"/>
    <w:rsid w:val="004E2861"/>
    <w:rsid w:val="004E2A85"/>
    <w:rsid w:val="004E3F72"/>
    <w:rsid w:val="004E4A78"/>
    <w:rsid w:val="004E4DDB"/>
    <w:rsid w:val="004E50C7"/>
    <w:rsid w:val="004E551E"/>
    <w:rsid w:val="004E58F6"/>
    <w:rsid w:val="004E5E4C"/>
    <w:rsid w:val="004E5FBB"/>
    <w:rsid w:val="004E6096"/>
    <w:rsid w:val="004E623E"/>
    <w:rsid w:val="004E6671"/>
    <w:rsid w:val="004E6CF9"/>
    <w:rsid w:val="004E71DC"/>
    <w:rsid w:val="004E72E3"/>
    <w:rsid w:val="004E734E"/>
    <w:rsid w:val="004E7EC0"/>
    <w:rsid w:val="004E7F48"/>
    <w:rsid w:val="004F014E"/>
    <w:rsid w:val="004F0BC6"/>
    <w:rsid w:val="004F0D52"/>
    <w:rsid w:val="004F1123"/>
    <w:rsid w:val="004F1186"/>
    <w:rsid w:val="004F17DA"/>
    <w:rsid w:val="004F38C5"/>
    <w:rsid w:val="004F3BD2"/>
    <w:rsid w:val="004F4254"/>
    <w:rsid w:val="004F4372"/>
    <w:rsid w:val="004F43E0"/>
    <w:rsid w:val="004F45EB"/>
    <w:rsid w:val="004F4FCF"/>
    <w:rsid w:val="004F5069"/>
    <w:rsid w:val="004F52B9"/>
    <w:rsid w:val="004F52BB"/>
    <w:rsid w:val="004F5411"/>
    <w:rsid w:val="004F5582"/>
    <w:rsid w:val="004F59B8"/>
    <w:rsid w:val="004F62A7"/>
    <w:rsid w:val="004F62F9"/>
    <w:rsid w:val="004F66B3"/>
    <w:rsid w:val="004F7A64"/>
    <w:rsid w:val="00500104"/>
    <w:rsid w:val="0050015C"/>
    <w:rsid w:val="00500418"/>
    <w:rsid w:val="00500CCF"/>
    <w:rsid w:val="00500E62"/>
    <w:rsid w:val="005011FD"/>
    <w:rsid w:val="005017A4"/>
    <w:rsid w:val="00502958"/>
    <w:rsid w:val="00502BD2"/>
    <w:rsid w:val="00502DA4"/>
    <w:rsid w:val="00503F83"/>
    <w:rsid w:val="0050421C"/>
    <w:rsid w:val="00504831"/>
    <w:rsid w:val="00504A9B"/>
    <w:rsid w:val="00504B35"/>
    <w:rsid w:val="00504E9A"/>
    <w:rsid w:val="00504EB5"/>
    <w:rsid w:val="00504F83"/>
    <w:rsid w:val="005059B9"/>
    <w:rsid w:val="00505EB4"/>
    <w:rsid w:val="00505F64"/>
    <w:rsid w:val="00506DCD"/>
    <w:rsid w:val="0050750D"/>
    <w:rsid w:val="00507C56"/>
    <w:rsid w:val="00507F13"/>
    <w:rsid w:val="0051078F"/>
    <w:rsid w:val="005109D4"/>
    <w:rsid w:val="0051160A"/>
    <w:rsid w:val="005118BA"/>
    <w:rsid w:val="00512BF0"/>
    <w:rsid w:val="00512D87"/>
    <w:rsid w:val="005130DA"/>
    <w:rsid w:val="00513DDA"/>
    <w:rsid w:val="00513E19"/>
    <w:rsid w:val="00513FA2"/>
    <w:rsid w:val="005148B4"/>
    <w:rsid w:val="00514B29"/>
    <w:rsid w:val="005152B1"/>
    <w:rsid w:val="005152F0"/>
    <w:rsid w:val="00515856"/>
    <w:rsid w:val="005163E6"/>
    <w:rsid w:val="005172EC"/>
    <w:rsid w:val="0051740D"/>
    <w:rsid w:val="005178CE"/>
    <w:rsid w:val="00520458"/>
    <w:rsid w:val="00520D72"/>
    <w:rsid w:val="00521CAB"/>
    <w:rsid w:val="00522654"/>
    <w:rsid w:val="00522835"/>
    <w:rsid w:val="0052291B"/>
    <w:rsid w:val="0052293D"/>
    <w:rsid w:val="00522AF4"/>
    <w:rsid w:val="00523499"/>
    <w:rsid w:val="00523C08"/>
    <w:rsid w:val="00523C10"/>
    <w:rsid w:val="00523D03"/>
    <w:rsid w:val="005245D5"/>
    <w:rsid w:val="00524889"/>
    <w:rsid w:val="00525A53"/>
    <w:rsid w:val="00526569"/>
    <w:rsid w:val="00526726"/>
    <w:rsid w:val="00527256"/>
    <w:rsid w:val="00527C8D"/>
    <w:rsid w:val="00530AC4"/>
    <w:rsid w:val="005310B3"/>
    <w:rsid w:val="00533169"/>
    <w:rsid w:val="00533194"/>
    <w:rsid w:val="005332C8"/>
    <w:rsid w:val="0053464E"/>
    <w:rsid w:val="005352C8"/>
    <w:rsid w:val="005354C1"/>
    <w:rsid w:val="00535A8A"/>
    <w:rsid w:val="00536CBB"/>
    <w:rsid w:val="00537033"/>
    <w:rsid w:val="00537F12"/>
    <w:rsid w:val="00540595"/>
    <w:rsid w:val="00540A37"/>
    <w:rsid w:val="00540B49"/>
    <w:rsid w:val="005418DB"/>
    <w:rsid w:val="005434EA"/>
    <w:rsid w:val="005465D0"/>
    <w:rsid w:val="00546C6A"/>
    <w:rsid w:val="00546FBA"/>
    <w:rsid w:val="00547281"/>
    <w:rsid w:val="00547F04"/>
    <w:rsid w:val="00550924"/>
    <w:rsid w:val="00550D63"/>
    <w:rsid w:val="00550EF1"/>
    <w:rsid w:val="00551075"/>
    <w:rsid w:val="005513C8"/>
    <w:rsid w:val="00553300"/>
    <w:rsid w:val="0055352C"/>
    <w:rsid w:val="005538A6"/>
    <w:rsid w:val="005548C1"/>
    <w:rsid w:val="00554FAC"/>
    <w:rsid w:val="00555161"/>
    <w:rsid w:val="00555D2A"/>
    <w:rsid w:val="00555DE6"/>
    <w:rsid w:val="00555EB3"/>
    <w:rsid w:val="005567F6"/>
    <w:rsid w:val="00557191"/>
    <w:rsid w:val="00557474"/>
    <w:rsid w:val="00561232"/>
    <w:rsid w:val="00561699"/>
    <w:rsid w:val="005619E1"/>
    <w:rsid w:val="00562629"/>
    <w:rsid w:val="005628FE"/>
    <w:rsid w:val="00564191"/>
    <w:rsid w:val="005642A5"/>
    <w:rsid w:val="00564557"/>
    <w:rsid w:val="0056458C"/>
    <w:rsid w:val="00564628"/>
    <w:rsid w:val="00564A3C"/>
    <w:rsid w:val="00564F82"/>
    <w:rsid w:val="005650B8"/>
    <w:rsid w:val="005653AF"/>
    <w:rsid w:val="00565501"/>
    <w:rsid w:val="00565755"/>
    <w:rsid w:val="00565842"/>
    <w:rsid w:val="0056601E"/>
    <w:rsid w:val="00566538"/>
    <w:rsid w:val="0056725A"/>
    <w:rsid w:val="0056741F"/>
    <w:rsid w:val="0056770F"/>
    <w:rsid w:val="0056781B"/>
    <w:rsid w:val="00567BE2"/>
    <w:rsid w:val="00570102"/>
    <w:rsid w:val="00570505"/>
    <w:rsid w:val="005712E6"/>
    <w:rsid w:val="00572434"/>
    <w:rsid w:val="00572942"/>
    <w:rsid w:val="005730DB"/>
    <w:rsid w:val="00573251"/>
    <w:rsid w:val="005733A8"/>
    <w:rsid w:val="0057356E"/>
    <w:rsid w:val="00573F55"/>
    <w:rsid w:val="0057460C"/>
    <w:rsid w:val="0057540E"/>
    <w:rsid w:val="005757B6"/>
    <w:rsid w:val="00577AA9"/>
    <w:rsid w:val="0058000F"/>
    <w:rsid w:val="00580557"/>
    <w:rsid w:val="0058074F"/>
    <w:rsid w:val="00580A76"/>
    <w:rsid w:val="00580FDA"/>
    <w:rsid w:val="00581042"/>
    <w:rsid w:val="00581703"/>
    <w:rsid w:val="00581E9A"/>
    <w:rsid w:val="005821DD"/>
    <w:rsid w:val="00582A5B"/>
    <w:rsid w:val="00583908"/>
    <w:rsid w:val="00584E21"/>
    <w:rsid w:val="0058527E"/>
    <w:rsid w:val="0058554E"/>
    <w:rsid w:val="0058608B"/>
    <w:rsid w:val="005863C1"/>
    <w:rsid w:val="00587729"/>
    <w:rsid w:val="0058783E"/>
    <w:rsid w:val="00590147"/>
    <w:rsid w:val="00590A89"/>
    <w:rsid w:val="00590BD1"/>
    <w:rsid w:val="00590D26"/>
    <w:rsid w:val="00591276"/>
    <w:rsid w:val="00591312"/>
    <w:rsid w:val="00591490"/>
    <w:rsid w:val="0059151A"/>
    <w:rsid w:val="005916C9"/>
    <w:rsid w:val="00591C7E"/>
    <w:rsid w:val="00591DCF"/>
    <w:rsid w:val="005929B4"/>
    <w:rsid w:val="00592A3C"/>
    <w:rsid w:val="0059367F"/>
    <w:rsid w:val="00593720"/>
    <w:rsid w:val="00593909"/>
    <w:rsid w:val="00594137"/>
    <w:rsid w:val="005941E1"/>
    <w:rsid w:val="005943E2"/>
    <w:rsid w:val="00594B8A"/>
    <w:rsid w:val="005954B7"/>
    <w:rsid w:val="00595949"/>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BF"/>
    <w:rsid w:val="005A29B1"/>
    <w:rsid w:val="005A380B"/>
    <w:rsid w:val="005A4890"/>
    <w:rsid w:val="005A49D4"/>
    <w:rsid w:val="005A4D7C"/>
    <w:rsid w:val="005A51AA"/>
    <w:rsid w:val="005A51C9"/>
    <w:rsid w:val="005A5DC0"/>
    <w:rsid w:val="005A60C3"/>
    <w:rsid w:val="005A6F0E"/>
    <w:rsid w:val="005A7235"/>
    <w:rsid w:val="005A797A"/>
    <w:rsid w:val="005A7BAF"/>
    <w:rsid w:val="005B0652"/>
    <w:rsid w:val="005B1213"/>
    <w:rsid w:val="005B2CA9"/>
    <w:rsid w:val="005B3EBD"/>
    <w:rsid w:val="005B48E8"/>
    <w:rsid w:val="005B560B"/>
    <w:rsid w:val="005B5BA3"/>
    <w:rsid w:val="005B5E62"/>
    <w:rsid w:val="005B7E97"/>
    <w:rsid w:val="005B7F46"/>
    <w:rsid w:val="005C102D"/>
    <w:rsid w:val="005C132C"/>
    <w:rsid w:val="005C13D2"/>
    <w:rsid w:val="005C17FB"/>
    <w:rsid w:val="005C1833"/>
    <w:rsid w:val="005C1838"/>
    <w:rsid w:val="005C18C2"/>
    <w:rsid w:val="005C1EA0"/>
    <w:rsid w:val="005C244F"/>
    <w:rsid w:val="005C2767"/>
    <w:rsid w:val="005C2922"/>
    <w:rsid w:val="005C2F60"/>
    <w:rsid w:val="005C323D"/>
    <w:rsid w:val="005C3772"/>
    <w:rsid w:val="005C39C3"/>
    <w:rsid w:val="005C4229"/>
    <w:rsid w:val="005C4580"/>
    <w:rsid w:val="005C5065"/>
    <w:rsid w:val="005C52F3"/>
    <w:rsid w:val="005C564C"/>
    <w:rsid w:val="005C5F20"/>
    <w:rsid w:val="005C60BE"/>
    <w:rsid w:val="005C6234"/>
    <w:rsid w:val="005C6605"/>
    <w:rsid w:val="005C6ADC"/>
    <w:rsid w:val="005C71A0"/>
    <w:rsid w:val="005C7802"/>
    <w:rsid w:val="005C7B50"/>
    <w:rsid w:val="005D029E"/>
    <w:rsid w:val="005D0427"/>
    <w:rsid w:val="005D072A"/>
    <w:rsid w:val="005D07AE"/>
    <w:rsid w:val="005D0EEC"/>
    <w:rsid w:val="005D0F11"/>
    <w:rsid w:val="005D113B"/>
    <w:rsid w:val="005D2D9A"/>
    <w:rsid w:val="005D361C"/>
    <w:rsid w:val="005D3B21"/>
    <w:rsid w:val="005D3D58"/>
    <w:rsid w:val="005D4019"/>
    <w:rsid w:val="005D41DC"/>
    <w:rsid w:val="005D460F"/>
    <w:rsid w:val="005D4DC5"/>
    <w:rsid w:val="005D5C22"/>
    <w:rsid w:val="005D5DA9"/>
    <w:rsid w:val="005D5DED"/>
    <w:rsid w:val="005D63A9"/>
    <w:rsid w:val="005D65D5"/>
    <w:rsid w:val="005D6846"/>
    <w:rsid w:val="005D6C56"/>
    <w:rsid w:val="005D6F49"/>
    <w:rsid w:val="005D7E36"/>
    <w:rsid w:val="005D7E8A"/>
    <w:rsid w:val="005E06FA"/>
    <w:rsid w:val="005E11A5"/>
    <w:rsid w:val="005E13D4"/>
    <w:rsid w:val="005E1435"/>
    <w:rsid w:val="005E21F3"/>
    <w:rsid w:val="005E235C"/>
    <w:rsid w:val="005E3078"/>
    <w:rsid w:val="005E3C4E"/>
    <w:rsid w:val="005E5427"/>
    <w:rsid w:val="005E550C"/>
    <w:rsid w:val="005E5A7C"/>
    <w:rsid w:val="005E5C33"/>
    <w:rsid w:val="005E60FE"/>
    <w:rsid w:val="005E64DC"/>
    <w:rsid w:val="005E6DCD"/>
    <w:rsid w:val="005E74EC"/>
    <w:rsid w:val="005E7CBC"/>
    <w:rsid w:val="005F00A4"/>
    <w:rsid w:val="005F030D"/>
    <w:rsid w:val="005F0489"/>
    <w:rsid w:val="005F0A62"/>
    <w:rsid w:val="005F1C5D"/>
    <w:rsid w:val="005F2317"/>
    <w:rsid w:val="005F2550"/>
    <w:rsid w:val="005F2599"/>
    <w:rsid w:val="005F2B2D"/>
    <w:rsid w:val="005F2FD5"/>
    <w:rsid w:val="005F3AE8"/>
    <w:rsid w:val="005F3B09"/>
    <w:rsid w:val="005F4399"/>
    <w:rsid w:val="005F4926"/>
    <w:rsid w:val="005F5009"/>
    <w:rsid w:val="005F5054"/>
    <w:rsid w:val="005F530F"/>
    <w:rsid w:val="005F597C"/>
    <w:rsid w:val="005F6768"/>
    <w:rsid w:val="005F6E39"/>
    <w:rsid w:val="005F6E58"/>
    <w:rsid w:val="005F704C"/>
    <w:rsid w:val="005F7A22"/>
    <w:rsid w:val="005F7B9D"/>
    <w:rsid w:val="006002F7"/>
    <w:rsid w:val="00600501"/>
    <w:rsid w:val="00600B0C"/>
    <w:rsid w:val="00602037"/>
    <w:rsid w:val="006033BF"/>
    <w:rsid w:val="00603B4B"/>
    <w:rsid w:val="00603F20"/>
    <w:rsid w:val="00604F37"/>
    <w:rsid w:val="0060508A"/>
    <w:rsid w:val="006055AF"/>
    <w:rsid w:val="00605852"/>
    <w:rsid w:val="00605942"/>
    <w:rsid w:val="00605A19"/>
    <w:rsid w:val="00605C9F"/>
    <w:rsid w:val="0060687B"/>
    <w:rsid w:val="006068E8"/>
    <w:rsid w:val="00606ADB"/>
    <w:rsid w:val="006072DE"/>
    <w:rsid w:val="006075F4"/>
    <w:rsid w:val="00607713"/>
    <w:rsid w:val="006078A8"/>
    <w:rsid w:val="00607BAD"/>
    <w:rsid w:val="00607EC7"/>
    <w:rsid w:val="0061048A"/>
    <w:rsid w:val="00611178"/>
    <w:rsid w:val="00611855"/>
    <w:rsid w:val="00611D01"/>
    <w:rsid w:val="00612340"/>
    <w:rsid w:val="006123F8"/>
    <w:rsid w:val="006124B3"/>
    <w:rsid w:val="00612611"/>
    <w:rsid w:val="00613009"/>
    <w:rsid w:val="0061401C"/>
    <w:rsid w:val="006148A0"/>
    <w:rsid w:val="00614AFE"/>
    <w:rsid w:val="00614D33"/>
    <w:rsid w:val="0061537D"/>
    <w:rsid w:val="0061537F"/>
    <w:rsid w:val="006154ED"/>
    <w:rsid w:val="00615DEA"/>
    <w:rsid w:val="0061629C"/>
    <w:rsid w:val="00616BDF"/>
    <w:rsid w:val="00616E20"/>
    <w:rsid w:val="00616EE6"/>
    <w:rsid w:val="006171FB"/>
    <w:rsid w:val="00617A2A"/>
    <w:rsid w:val="00617BD9"/>
    <w:rsid w:val="006204DD"/>
    <w:rsid w:val="006207F4"/>
    <w:rsid w:val="00620C67"/>
    <w:rsid w:val="00621803"/>
    <w:rsid w:val="006220F1"/>
    <w:rsid w:val="006234B8"/>
    <w:rsid w:val="006239BA"/>
    <w:rsid w:val="00623C87"/>
    <w:rsid w:val="00623E46"/>
    <w:rsid w:val="00624604"/>
    <w:rsid w:val="00624D2C"/>
    <w:rsid w:val="00625145"/>
    <w:rsid w:val="00625327"/>
    <w:rsid w:val="00625C9F"/>
    <w:rsid w:val="00626042"/>
    <w:rsid w:val="0062702D"/>
    <w:rsid w:val="00627402"/>
    <w:rsid w:val="00630480"/>
    <w:rsid w:val="0063058E"/>
    <w:rsid w:val="006305F8"/>
    <w:rsid w:val="006327D6"/>
    <w:rsid w:val="006329B9"/>
    <w:rsid w:val="00632B9C"/>
    <w:rsid w:val="0063333D"/>
    <w:rsid w:val="00634225"/>
    <w:rsid w:val="00635003"/>
    <w:rsid w:val="006351CE"/>
    <w:rsid w:val="00635272"/>
    <w:rsid w:val="006352FD"/>
    <w:rsid w:val="00635AEA"/>
    <w:rsid w:val="00635B15"/>
    <w:rsid w:val="006362E1"/>
    <w:rsid w:val="006367DA"/>
    <w:rsid w:val="00636FED"/>
    <w:rsid w:val="006375B2"/>
    <w:rsid w:val="006375BB"/>
    <w:rsid w:val="00640BF7"/>
    <w:rsid w:val="00642631"/>
    <w:rsid w:val="00642969"/>
    <w:rsid w:val="00642DF5"/>
    <w:rsid w:val="0064304A"/>
    <w:rsid w:val="0064380B"/>
    <w:rsid w:val="00643A4F"/>
    <w:rsid w:val="006441FD"/>
    <w:rsid w:val="00644458"/>
    <w:rsid w:val="00645141"/>
    <w:rsid w:val="00645AEE"/>
    <w:rsid w:val="00646428"/>
    <w:rsid w:val="0064707F"/>
    <w:rsid w:val="006471E8"/>
    <w:rsid w:val="00647322"/>
    <w:rsid w:val="00647FA3"/>
    <w:rsid w:val="006500F7"/>
    <w:rsid w:val="00650769"/>
    <w:rsid w:val="00650DEF"/>
    <w:rsid w:val="006516B7"/>
    <w:rsid w:val="006518E4"/>
    <w:rsid w:val="00651EDF"/>
    <w:rsid w:val="00651FB8"/>
    <w:rsid w:val="00652693"/>
    <w:rsid w:val="00652BA0"/>
    <w:rsid w:val="00653045"/>
    <w:rsid w:val="00653A25"/>
    <w:rsid w:val="00653A80"/>
    <w:rsid w:val="00653D93"/>
    <w:rsid w:val="00654E99"/>
    <w:rsid w:val="00654EE0"/>
    <w:rsid w:val="0065548F"/>
    <w:rsid w:val="00655633"/>
    <w:rsid w:val="006559BB"/>
    <w:rsid w:val="00655D93"/>
    <w:rsid w:val="00655E86"/>
    <w:rsid w:val="00656614"/>
    <w:rsid w:val="006577CD"/>
    <w:rsid w:val="00657CCC"/>
    <w:rsid w:val="00660162"/>
    <w:rsid w:val="0066036D"/>
    <w:rsid w:val="00660879"/>
    <w:rsid w:val="00660F79"/>
    <w:rsid w:val="00661639"/>
    <w:rsid w:val="0066174D"/>
    <w:rsid w:val="00662C80"/>
    <w:rsid w:val="006631D3"/>
    <w:rsid w:val="00663D0F"/>
    <w:rsid w:val="00664525"/>
    <w:rsid w:val="006645ED"/>
    <w:rsid w:val="0066465B"/>
    <w:rsid w:val="0066521A"/>
    <w:rsid w:val="00665EAE"/>
    <w:rsid w:val="00666055"/>
    <w:rsid w:val="006661EA"/>
    <w:rsid w:val="00666272"/>
    <w:rsid w:val="00666325"/>
    <w:rsid w:val="00666909"/>
    <w:rsid w:val="00666D45"/>
    <w:rsid w:val="00666EBC"/>
    <w:rsid w:val="00667189"/>
    <w:rsid w:val="0066749E"/>
    <w:rsid w:val="00667CCB"/>
    <w:rsid w:val="00667EFD"/>
    <w:rsid w:val="006703BD"/>
    <w:rsid w:val="00670475"/>
    <w:rsid w:val="00670B8C"/>
    <w:rsid w:val="00670C4A"/>
    <w:rsid w:val="00671970"/>
    <w:rsid w:val="00671F3E"/>
    <w:rsid w:val="00672482"/>
    <w:rsid w:val="00672A18"/>
    <w:rsid w:val="006735D0"/>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221"/>
    <w:rsid w:val="00683651"/>
    <w:rsid w:val="00683D98"/>
    <w:rsid w:val="00683D99"/>
    <w:rsid w:val="00684079"/>
    <w:rsid w:val="00684811"/>
    <w:rsid w:val="006848E0"/>
    <w:rsid w:val="00684D7A"/>
    <w:rsid w:val="00685649"/>
    <w:rsid w:val="006856DD"/>
    <w:rsid w:val="0068629B"/>
    <w:rsid w:val="00686456"/>
    <w:rsid w:val="00686BF9"/>
    <w:rsid w:val="00686C12"/>
    <w:rsid w:val="00686D75"/>
    <w:rsid w:val="00686F30"/>
    <w:rsid w:val="0068736A"/>
    <w:rsid w:val="00687D17"/>
    <w:rsid w:val="00690024"/>
    <w:rsid w:val="006903A4"/>
    <w:rsid w:val="00690EFB"/>
    <w:rsid w:val="0069137B"/>
    <w:rsid w:val="006914B7"/>
    <w:rsid w:val="00691742"/>
    <w:rsid w:val="00691DEE"/>
    <w:rsid w:val="00692704"/>
    <w:rsid w:val="00692E38"/>
    <w:rsid w:val="00692E67"/>
    <w:rsid w:val="00693EE5"/>
    <w:rsid w:val="0069419D"/>
    <w:rsid w:val="006944C5"/>
    <w:rsid w:val="0069561C"/>
    <w:rsid w:val="00695634"/>
    <w:rsid w:val="0069600D"/>
    <w:rsid w:val="006963AE"/>
    <w:rsid w:val="00697053"/>
    <w:rsid w:val="006A023F"/>
    <w:rsid w:val="006A066A"/>
    <w:rsid w:val="006A083E"/>
    <w:rsid w:val="006A0FFD"/>
    <w:rsid w:val="006A127C"/>
    <w:rsid w:val="006A14A3"/>
    <w:rsid w:val="006A159D"/>
    <w:rsid w:val="006A18BF"/>
    <w:rsid w:val="006A1C1A"/>
    <w:rsid w:val="006A1F58"/>
    <w:rsid w:val="006A2023"/>
    <w:rsid w:val="006A298D"/>
    <w:rsid w:val="006A33CA"/>
    <w:rsid w:val="006A3B13"/>
    <w:rsid w:val="006A3FD6"/>
    <w:rsid w:val="006A4076"/>
    <w:rsid w:val="006A4170"/>
    <w:rsid w:val="006A436F"/>
    <w:rsid w:val="006A59D8"/>
    <w:rsid w:val="006A6754"/>
    <w:rsid w:val="006A6B7B"/>
    <w:rsid w:val="006A78F8"/>
    <w:rsid w:val="006A7E27"/>
    <w:rsid w:val="006B010E"/>
    <w:rsid w:val="006B0541"/>
    <w:rsid w:val="006B091F"/>
    <w:rsid w:val="006B0ED0"/>
    <w:rsid w:val="006B0EED"/>
    <w:rsid w:val="006B233F"/>
    <w:rsid w:val="006B28EA"/>
    <w:rsid w:val="006B2FBB"/>
    <w:rsid w:val="006B378A"/>
    <w:rsid w:val="006B3BD5"/>
    <w:rsid w:val="006B4185"/>
    <w:rsid w:val="006B4217"/>
    <w:rsid w:val="006B4224"/>
    <w:rsid w:val="006B48F0"/>
    <w:rsid w:val="006B4B62"/>
    <w:rsid w:val="006B53C2"/>
    <w:rsid w:val="006B5423"/>
    <w:rsid w:val="006B5855"/>
    <w:rsid w:val="006B5AB2"/>
    <w:rsid w:val="006B5C67"/>
    <w:rsid w:val="006B6B5D"/>
    <w:rsid w:val="006B7592"/>
    <w:rsid w:val="006C1818"/>
    <w:rsid w:val="006C1F8B"/>
    <w:rsid w:val="006C2721"/>
    <w:rsid w:val="006C2951"/>
    <w:rsid w:val="006C3868"/>
    <w:rsid w:val="006C38FF"/>
    <w:rsid w:val="006C3E6E"/>
    <w:rsid w:val="006C3EEA"/>
    <w:rsid w:val="006C43A6"/>
    <w:rsid w:val="006C4A4A"/>
    <w:rsid w:val="006C4EFB"/>
    <w:rsid w:val="006C53EB"/>
    <w:rsid w:val="006C650D"/>
    <w:rsid w:val="006C689B"/>
    <w:rsid w:val="006C68B3"/>
    <w:rsid w:val="006C7740"/>
    <w:rsid w:val="006D0389"/>
    <w:rsid w:val="006D0491"/>
    <w:rsid w:val="006D0848"/>
    <w:rsid w:val="006D0C15"/>
    <w:rsid w:val="006D0D8B"/>
    <w:rsid w:val="006D10DC"/>
    <w:rsid w:val="006D19C1"/>
    <w:rsid w:val="006D2647"/>
    <w:rsid w:val="006D2827"/>
    <w:rsid w:val="006D2848"/>
    <w:rsid w:val="006D3FDF"/>
    <w:rsid w:val="006D4527"/>
    <w:rsid w:val="006D4B05"/>
    <w:rsid w:val="006D4DA7"/>
    <w:rsid w:val="006D4F86"/>
    <w:rsid w:val="006D5F98"/>
    <w:rsid w:val="006D6665"/>
    <w:rsid w:val="006D7098"/>
    <w:rsid w:val="006D740E"/>
    <w:rsid w:val="006D7985"/>
    <w:rsid w:val="006D7F72"/>
    <w:rsid w:val="006E00B7"/>
    <w:rsid w:val="006E0E5B"/>
    <w:rsid w:val="006E3023"/>
    <w:rsid w:val="006E3DF2"/>
    <w:rsid w:val="006E3DFA"/>
    <w:rsid w:val="006E449C"/>
    <w:rsid w:val="006E4726"/>
    <w:rsid w:val="006E4E72"/>
    <w:rsid w:val="006E50D0"/>
    <w:rsid w:val="006E54F2"/>
    <w:rsid w:val="006E65BE"/>
    <w:rsid w:val="006E6EDF"/>
    <w:rsid w:val="006E77CF"/>
    <w:rsid w:val="006E7BA5"/>
    <w:rsid w:val="006F01E8"/>
    <w:rsid w:val="006F02D7"/>
    <w:rsid w:val="006F1CDB"/>
    <w:rsid w:val="006F2D24"/>
    <w:rsid w:val="006F327E"/>
    <w:rsid w:val="006F37F7"/>
    <w:rsid w:val="006F3909"/>
    <w:rsid w:val="006F48E1"/>
    <w:rsid w:val="006F60DF"/>
    <w:rsid w:val="006F68C1"/>
    <w:rsid w:val="006F6CE2"/>
    <w:rsid w:val="006F6E10"/>
    <w:rsid w:val="006F70A1"/>
    <w:rsid w:val="006F755A"/>
    <w:rsid w:val="006F7D51"/>
    <w:rsid w:val="0070023C"/>
    <w:rsid w:val="0070142E"/>
    <w:rsid w:val="007014F8"/>
    <w:rsid w:val="0070150D"/>
    <w:rsid w:val="007016D2"/>
    <w:rsid w:val="007016E8"/>
    <w:rsid w:val="007018D8"/>
    <w:rsid w:val="00701D91"/>
    <w:rsid w:val="0070306C"/>
    <w:rsid w:val="00703107"/>
    <w:rsid w:val="00703138"/>
    <w:rsid w:val="00703264"/>
    <w:rsid w:val="00703981"/>
    <w:rsid w:val="0070495F"/>
    <w:rsid w:val="00704B6E"/>
    <w:rsid w:val="00704F73"/>
    <w:rsid w:val="0070508D"/>
    <w:rsid w:val="0070542E"/>
    <w:rsid w:val="007060D4"/>
    <w:rsid w:val="0070624C"/>
    <w:rsid w:val="00706451"/>
    <w:rsid w:val="00706B46"/>
    <w:rsid w:val="00707B61"/>
    <w:rsid w:val="00707E0F"/>
    <w:rsid w:val="0071068A"/>
    <w:rsid w:val="00710E19"/>
    <w:rsid w:val="00710E52"/>
    <w:rsid w:val="0071174F"/>
    <w:rsid w:val="0071196A"/>
    <w:rsid w:val="00712310"/>
    <w:rsid w:val="007128FE"/>
    <w:rsid w:val="007131CF"/>
    <w:rsid w:val="007133C0"/>
    <w:rsid w:val="00713613"/>
    <w:rsid w:val="007137C6"/>
    <w:rsid w:val="00713880"/>
    <w:rsid w:val="007138FC"/>
    <w:rsid w:val="0071393D"/>
    <w:rsid w:val="00713E79"/>
    <w:rsid w:val="0071502E"/>
    <w:rsid w:val="00715441"/>
    <w:rsid w:val="00715739"/>
    <w:rsid w:val="0071576C"/>
    <w:rsid w:val="00715C94"/>
    <w:rsid w:val="00715D80"/>
    <w:rsid w:val="007160FC"/>
    <w:rsid w:val="00716A09"/>
    <w:rsid w:val="00717942"/>
    <w:rsid w:val="00717B96"/>
    <w:rsid w:val="00717CA8"/>
    <w:rsid w:val="007205E7"/>
    <w:rsid w:val="007209C4"/>
    <w:rsid w:val="00721E9E"/>
    <w:rsid w:val="007220FD"/>
    <w:rsid w:val="007227FE"/>
    <w:rsid w:val="00722CBA"/>
    <w:rsid w:val="00722FD0"/>
    <w:rsid w:val="007233C3"/>
    <w:rsid w:val="00723C95"/>
    <w:rsid w:val="007242D4"/>
    <w:rsid w:val="007244E7"/>
    <w:rsid w:val="0072505F"/>
    <w:rsid w:val="00725B00"/>
    <w:rsid w:val="00725E75"/>
    <w:rsid w:val="0072680C"/>
    <w:rsid w:val="00726B3D"/>
    <w:rsid w:val="00726C64"/>
    <w:rsid w:val="00727BD0"/>
    <w:rsid w:val="00730134"/>
    <w:rsid w:val="00730830"/>
    <w:rsid w:val="00730BE0"/>
    <w:rsid w:val="007310B7"/>
    <w:rsid w:val="00731237"/>
    <w:rsid w:val="0073207E"/>
    <w:rsid w:val="00732664"/>
    <w:rsid w:val="00732BA7"/>
    <w:rsid w:val="007333EA"/>
    <w:rsid w:val="00733601"/>
    <w:rsid w:val="00733A57"/>
    <w:rsid w:val="00733DE8"/>
    <w:rsid w:val="00733F36"/>
    <w:rsid w:val="007340CE"/>
    <w:rsid w:val="00734301"/>
    <w:rsid w:val="00734781"/>
    <w:rsid w:val="007349FC"/>
    <w:rsid w:val="00735293"/>
    <w:rsid w:val="007363EA"/>
    <w:rsid w:val="00736E06"/>
    <w:rsid w:val="00736E37"/>
    <w:rsid w:val="00737286"/>
    <w:rsid w:val="007373DB"/>
    <w:rsid w:val="00737F27"/>
    <w:rsid w:val="00737FD3"/>
    <w:rsid w:val="007407DB"/>
    <w:rsid w:val="00740BFC"/>
    <w:rsid w:val="00740CB2"/>
    <w:rsid w:val="00741037"/>
    <w:rsid w:val="00741859"/>
    <w:rsid w:val="007422B3"/>
    <w:rsid w:val="007424BF"/>
    <w:rsid w:val="00743068"/>
    <w:rsid w:val="007435F1"/>
    <w:rsid w:val="00743DDD"/>
    <w:rsid w:val="007446BB"/>
    <w:rsid w:val="00744744"/>
    <w:rsid w:val="00745882"/>
    <w:rsid w:val="00745A0F"/>
    <w:rsid w:val="00746197"/>
    <w:rsid w:val="0074689C"/>
    <w:rsid w:val="00746B3F"/>
    <w:rsid w:val="00747B0D"/>
    <w:rsid w:val="00751452"/>
    <w:rsid w:val="007521A5"/>
    <w:rsid w:val="00752CC9"/>
    <w:rsid w:val="00753959"/>
    <w:rsid w:val="00753DD6"/>
    <w:rsid w:val="00754A4A"/>
    <w:rsid w:val="00754B37"/>
    <w:rsid w:val="007561D1"/>
    <w:rsid w:val="007567A8"/>
    <w:rsid w:val="00756EA4"/>
    <w:rsid w:val="00760846"/>
    <w:rsid w:val="00760F66"/>
    <w:rsid w:val="007611F8"/>
    <w:rsid w:val="00761931"/>
    <w:rsid w:val="00761BD1"/>
    <w:rsid w:val="0076291E"/>
    <w:rsid w:val="00762D81"/>
    <w:rsid w:val="0076317B"/>
    <w:rsid w:val="00763A71"/>
    <w:rsid w:val="00765366"/>
    <w:rsid w:val="00765914"/>
    <w:rsid w:val="0076614D"/>
    <w:rsid w:val="00766304"/>
    <w:rsid w:val="007664DD"/>
    <w:rsid w:val="00767605"/>
    <w:rsid w:val="00767A28"/>
    <w:rsid w:val="00767DD2"/>
    <w:rsid w:val="00770A92"/>
    <w:rsid w:val="00770E60"/>
    <w:rsid w:val="007712E0"/>
    <w:rsid w:val="00771C8F"/>
    <w:rsid w:val="0077266E"/>
    <w:rsid w:val="007726A3"/>
    <w:rsid w:val="00773040"/>
    <w:rsid w:val="007737D8"/>
    <w:rsid w:val="0077391C"/>
    <w:rsid w:val="00774576"/>
    <w:rsid w:val="0077508A"/>
    <w:rsid w:val="00775567"/>
    <w:rsid w:val="0077589B"/>
    <w:rsid w:val="00775E0D"/>
    <w:rsid w:val="00776343"/>
    <w:rsid w:val="00776416"/>
    <w:rsid w:val="00776C7B"/>
    <w:rsid w:val="00776CEF"/>
    <w:rsid w:val="00776FD1"/>
    <w:rsid w:val="00777E7E"/>
    <w:rsid w:val="007804DD"/>
    <w:rsid w:val="00780F3B"/>
    <w:rsid w:val="007816EE"/>
    <w:rsid w:val="00781A70"/>
    <w:rsid w:val="00781FF0"/>
    <w:rsid w:val="00782071"/>
    <w:rsid w:val="00782946"/>
    <w:rsid w:val="0078363B"/>
    <w:rsid w:val="00783CCF"/>
    <w:rsid w:val="00784609"/>
    <w:rsid w:val="00784720"/>
    <w:rsid w:val="0078481D"/>
    <w:rsid w:val="0078538E"/>
    <w:rsid w:val="007859FC"/>
    <w:rsid w:val="00785F4C"/>
    <w:rsid w:val="0078609C"/>
    <w:rsid w:val="00786355"/>
    <w:rsid w:val="007874AE"/>
    <w:rsid w:val="0078750B"/>
    <w:rsid w:val="00787F5E"/>
    <w:rsid w:val="0079024D"/>
    <w:rsid w:val="007911B5"/>
    <w:rsid w:val="007911B8"/>
    <w:rsid w:val="00791DAE"/>
    <w:rsid w:val="007930E8"/>
    <w:rsid w:val="00793B1D"/>
    <w:rsid w:val="00793C2A"/>
    <w:rsid w:val="00793CF6"/>
    <w:rsid w:val="00793F28"/>
    <w:rsid w:val="007943CC"/>
    <w:rsid w:val="007944D2"/>
    <w:rsid w:val="00794B19"/>
    <w:rsid w:val="00795B8D"/>
    <w:rsid w:val="00795DC7"/>
    <w:rsid w:val="00795F0E"/>
    <w:rsid w:val="007961B6"/>
    <w:rsid w:val="007A0C00"/>
    <w:rsid w:val="007A176E"/>
    <w:rsid w:val="007A19D2"/>
    <w:rsid w:val="007A25DA"/>
    <w:rsid w:val="007A2A69"/>
    <w:rsid w:val="007A3E08"/>
    <w:rsid w:val="007A41B5"/>
    <w:rsid w:val="007A4486"/>
    <w:rsid w:val="007A4682"/>
    <w:rsid w:val="007A54B9"/>
    <w:rsid w:val="007A5BDC"/>
    <w:rsid w:val="007A6610"/>
    <w:rsid w:val="007A682A"/>
    <w:rsid w:val="007A6DF2"/>
    <w:rsid w:val="007A6FF3"/>
    <w:rsid w:val="007A71DC"/>
    <w:rsid w:val="007A7448"/>
    <w:rsid w:val="007A7A04"/>
    <w:rsid w:val="007B04FF"/>
    <w:rsid w:val="007B0714"/>
    <w:rsid w:val="007B0CAC"/>
    <w:rsid w:val="007B15F3"/>
    <w:rsid w:val="007B1701"/>
    <w:rsid w:val="007B1DBB"/>
    <w:rsid w:val="007B2319"/>
    <w:rsid w:val="007B2FBF"/>
    <w:rsid w:val="007B3E13"/>
    <w:rsid w:val="007B3F8E"/>
    <w:rsid w:val="007B4046"/>
    <w:rsid w:val="007B4300"/>
    <w:rsid w:val="007B54D4"/>
    <w:rsid w:val="007B565C"/>
    <w:rsid w:val="007B595F"/>
    <w:rsid w:val="007B5EF7"/>
    <w:rsid w:val="007B6AA6"/>
    <w:rsid w:val="007B6CC3"/>
    <w:rsid w:val="007B736B"/>
    <w:rsid w:val="007C056A"/>
    <w:rsid w:val="007C0853"/>
    <w:rsid w:val="007C0E86"/>
    <w:rsid w:val="007C17B2"/>
    <w:rsid w:val="007C249E"/>
    <w:rsid w:val="007C26CF"/>
    <w:rsid w:val="007C271B"/>
    <w:rsid w:val="007C273D"/>
    <w:rsid w:val="007C2C14"/>
    <w:rsid w:val="007C339E"/>
    <w:rsid w:val="007C3A55"/>
    <w:rsid w:val="007C4072"/>
    <w:rsid w:val="007C44E1"/>
    <w:rsid w:val="007C48DD"/>
    <w:rsid w:val="007C4A05"/>
    <w:rsid w:val="007C5711"/>
    <w:rsid w:val="007C57B9"/>
    <w:rsid w:val="007C6325"/>
    <w:rsid w:val="007C6A0E"/>
    <w:rsid w:val="007C7E01"/>
    <w:rsid w:val="007C7EF5"/>
    <w:rsid w:val="007D06AC"/>
    <w:rsid w:val="007D0A53"/>
    <w:rsid w:val="007D0FFC"/>
    <w:rsid w:val="007D1013"/>
    <w:rsid w:val="007D14ED"/>
    <w:rsid w:val="007D19EC"/>
    <w:rsid w:val="007D36B1"/>
    <w:rsid w:val="007D36D7"/>
    <w:rsid w:val="007D3A2D"/>
    <w:rsid w:val="007D3BA1"/>
    <w:rsid w:val="007D3EC8"/>
    <w:rsid w:val="007D3EF2"/>
    <w:rsid w:val="007D40AC"/>
    <w:rsid w:val="007D4905"/>
    <w:rsid w:val="007D4C12"/>
    <w:rsid w:val="007D4C69"/>
    <w:rsid w:val="007D4FE6"/>
    <w:rsid w:val="007D57E0"/>
    <w:rsid w:val="007D60EC"/>
    <w:rsid w:val="007D63B2"/>
    <w:rsid w:val="007D651D"/>
    <w:rsid w:val="007D71B7"/>
    <w:rsid w:val="007E0274"/>
    <w:rsid w:val="007E0415"/>
    <w:rsid w:val="007E0991"/>
    <w:rsid w:val="007E0B2C"/>
    <w:rsid w:val="007E107F"/>
    <w:rsid w:val="007E1D43"/>
    <w:rsid w:val="007E2331"/>
    <w:rsid w:val="007E2FD7"/>
    <w:rsid w:val="007E310B"/>
    <w:rsid w:val="007E35A6"/>
    <w:rsid w:val="007E38DA"/>
    <w:rsid w:val="007E3D65"/>
    <w:rsid w:val="007E3EE2"/>
    <w:rsid w:val="007E43AE"/>
    <w:rsid w:val="007E47E7"/>
    <w:rsid w:val="007E48E7"/>
    <w:rsid w:val="007E4A98"/>
    <w:rsid w:val="007E4AC5"/>
    <w:rsid w:val="007E4EB6"/>
    <w:rsid w:val="007E5DD7"/>
    <w:rsid w:val="007E7139"/>
    <w:rsid w:val="007E7EA1"/>
    <w:rsid w:val="007F03CE"/>
    <w:rsid w:val="007F04D3"/>
    <w:rsid w:val="007F1A22"/>
    <w:rsid w:val="007F1BE6"/>
    <w:rsid w:val="007F20A5"/>
    <w:rsid w:val="007F258B"/>
    <w:rsid w:val="007F2D8D"/>
    <w:rsid w:val="007F2EBF"/>
    <w:rsid w:val="007F3044"/>
    <w:rsid w:val="007F3249"/>
    <w:rsid w:val="007F4657"/>
    <w:rsid w:val="007F4F93"/>
    <w:rsid w:val="007F5609"/>
    <w:rsid w:val="007F568A"/>
    <w:rsid w:val="007F59F7"/>
    <w:rsid w:val="007F5E21"/>
    <w:rsid w:val="007F6413"/>
    <w:rsid w:val="007F6B11"/>
    <w:rsid w:val="007F6E2B"/>
    <w:rsid w:val="00801D68"/>
    <w:rsid w:val="00802735"/>
    <w:rsid w:val="008027D9"/>
    <w:rsid w:val="00802B12"/>
    <w:rsid w:val="0080369B"/>
    <w:rsid w:val="00803B7E"/>
    <w:rsid w:val="00803DA6"/>
    <w:rsid w:val="0080436E"/>
    <w:rsid w:val="00804937"/>
    <w:rsid w:val="00804E1E"/>
    <w:rsid w:val="00804E43"/>
    <w:rsid w:val="008050F5"/>
    <w:rsid w:val="00805BD1"/>
    <w:rsid w:val="0080636E"/>
    <w:rsid w:val="008102C3"/>
    <w:rsid w:val="00810B66"/>
    <w:rsid w:val="00810BC2"/>
    <w:rsid w:val="008113E6"/>
    <w:rsid w:val="00811656"/>
    <w:rsid w:val="00811683"/>
    <w:rsid w:val="00811AFF"/>
    <w:rsid w:val="00812373"/>
    <w:rsid w:val="00813F3A"/>
    <w:rsid w:val="008140E8"/>
    <w:rsid w:val="00814941"/>
    <w:rsid w:val="00814A65"/>
    <w:rsid w:val="00814BD9"/>
    <w:rsid w:val="008158AC"/>
    <w:rsid w:val="008164E2"/>
    <w:rsid w:val="00816BE8"/>
    <w:rsid w:val="00816DBD"/>
    <w:rsid w:val="00816FE2"/>
    <w:rsid w:val="00817062"/>
    <w:rsid w:val="00817991"/>
    <w:rsid w:val="00817F58"/>
    <w:rsid w:val="00817FF2"/>
    <w:rsid w:val="008203C5"/>
    <w:rsid w:val="008206FA"/>
    <w:rsid w:val="00820B84"/>
    <w:rsid w:val="0082199B"/>
    <w:rsid w:val="00821D93"/>
    <w:rsid w:val="008243A8"/>
    <w:rsid w:val="00824925"/>
    <w:rsid w:val="008252E8"/>
    <w:rsid w:val="00825464"/>
    <w:rsid w:val="00825BA8"/>
    <w:rsid w:val="00825C14"/>
    <w:rsid w:val="0082641D"/>
    <w:rsid w:val="008267CA"/>
    <w:rsid w:val="0082722B"/>
    <w:rsid w:val="00827C1B"/>
    <w:rsid w:val="008301F1"/>
    <w:rsid w:val="00830C0E"/>
    <w:rsid w:val="00831079"/>
    <w:rsid w:val="008316D9"/>
    <w:rsid w:val="008317EC"/>
    <w:rsid w:val="0083195D"/>
    <w:rsid w:val="00831B7B"/>
    <w:rsid w:val="008320F3"/>
    <w:rsid w:val="008324F3"/>
    <w:rsid w:val="0083296B"/>
    <w:rsid w:val="00833852"/>
    <w:rsid w:val="00833AB9"/>
    <w:rsid w:val="00834820"/>
    <w:rsid w:val="00834C82"/>
    <w:rsid w:val="00834CD7"/>
    <w:rsid w:val="00834DB6"/>
    <w:rsid w:val="00834F93"/>
    <w:rsid w:val="008403BA"/>
    <w:rsid w:val="00840C4A"/>
    <w:rsid w:val="008411B9"/>
    <w:rsid w:val="0084122F"/>
    <w:rsid w:val="00841AD1"/>
    <w:rsid w:val="00841D08"/>
    <w:rsid w:val="00842D43"/>
    <w:rsid w:val="0084323E"/>
    <w:rsid w:val="00843D50"/>
    <w:rsid w:val="0084464E"/>
    <w:rsid w:val="00846262"/>
    <w:rsid w:val="00846370"/>
    <w:rsid w:val="00847665"/>
    <w:rsid w:val="00847BC5"/>
    <w:rsid w:val="00847F11"/>
    <w:rsid w:val="00850010"/>
    <w:rsid w:val="008503F4"/>
    <w:rsid w:val="008504A0"/>
    <w:rsid w:val="00850C2A"/>
    <w:rsid w:val="00850DFA"/>
    <w:rsid w:val="00851331"/>
    <w:rsid w:val="008516D1"/>
    <w:rsid w:val="00851E05"/>
    <w:rsid w:val="00852003"/>
    <w:rsid w:val="0085212C"/>
    <w:rsid w:val="0085255D"/>
    <w:rsid w:val="00853546"/>
    <w:rsid w:val="00854053"/>
    <w:rsid w:val="008543AC"/>
    <w:rsid w:val="008548B8"/>
    <w:rsid w:val="00854965"/>
    <w:rsid w:val="008554D1"/>
    <w:rsid w:val="008558E0"/>
    <w:rsid w:val="00856DF1"/>
    <w:rsid w:val="00860109"/>
    <w:rsid w:val="008601BD"/>
    <w:rsid w:val="00860359"/>
    <w:rsid w:val="00860E43"/>
    <w:rsid w:val="00861252"/>
    <w:rsid w:val="0086171A"/>
    <w:rsid w:val="0086226C"/>
    <w:rsid w:val="00862CEF"/>
    <w:rsid w:val="00862DD1"/>
    <w:rsid w:val="00864165"/>
    <w:rsid w:val="008644A4"/>
    <w:rsid w:val="00864A6C"/>
    <w:rsid w:val="00864BB1"/>
    <w:rsid w:val="00864DF7"/>
    <w:rsid w:val="00865278"/>
    <w:rsid w:val="008654F9"/>
    <w:rsid w:val="00866388"/>
    <w:rsid w:val="0086722D"/>
    <w:rsid w:val="0086761F"/>
    <w:rsid w:val="00867D56"/>
    <w:rsid w:val="00870047"/>
    <w:rsid w:val="00870BAA"/>
    <w:rsid w:val="00870E86"/>
    <w:rsid w:val="008716D1"/>
    <w:rsid w:val="008716ED"/>
    <w:rsid w:val="0087193F"/>
    <w:rsid w:val="008728C8"/>
    <w:rsid w:val="008730D3"/>
    <w:rsid w:val="00873205"/>
    <w:rsid w:val="0087377E"/>
    <w:rsid w:val="00874594"/>
    <w:rsid w:val="00874776"/>
    <w:rsid w:val="00874B75"/>
    <w:rsid w:val="008750DB"/>
    <w:rsid w:val="0087527F"/>
    <w:rsid w:val="00875407"/>
    <w:rsid w:val="008754B5"/>
    <w:rsid w:val="00875AF3"/>
    <w:rsid w:val="008765E9"/>
    <w:rsid w:val="00876605"/>
    <w:rsid w:val="00876B13"/>
    <w:rsid w:val="00876F2A"/>
    <w:rsid w:val="00876F90"/>
    <w:rsid w:val="0087746B"/>
    <w:rsid w:val="00880017"/>
    <w:rsid w:val="00880305"/>
    <w:rsid w:val="0088088A"/>
    <w:rsid w:val="00880A3F"/>
    <w:rsid w:val="00880A95"/>
    <w:rsid w:val="00880B97"/>
    <w:rsid w:val="008816B8"/>
    <w:rsid w:val="00881732"/>
    <w:rsid w:val="008818A2"/>
    <w:rsid w:val="0088213D"/>
    <w:rsid w:val="008821C6"/>
    <w:rsid w:val="0088243D"/>
    <w:rsid w:val="0088251A"/>
    <w:rsid w:val="0088290E"/>
    <w:rsid w:val="00882D28"/>
    <w:rsid w:val="00883A67"/>
    <w:rsid w:val="00883CFB"/>
    <w:rsid w:val="00883E2B"/>
    <w:rsid w:val="00884554"/>
    <w:rsid w:val="008848E9"/>
    <w:rsid w:val="00884FD8"/>
    <w:rsid w:val="00885244"/>
    <w:rsid w:val="008858B3"/>
    <w:rsid w:val="008866CF"/>
    <w:rsid w:val="00886782"/>
    <w:rsid w:val="008869A1"/>
    <w:rsid w:val="00886B3F"/>
    <w:rsid w:val="0089015D"/>
    <w:rsid w:val="0089021A"/>
    <w:rsid w:val="0089022E"/>
    <w:rsid w:val="00890A7C"/>
    <w:rsid w:val="00890D11"/>
    <w:rsid w:val="008910EE"/>
    <w:rsid w:val="00891A26"/>
    <w:rsid w:val="00891B6E"/>
    <w:rsid w:val="008923F8"/>
    <w:rsid w:val="008928F1"/>
    <w:rsid w:val="00892BBF"/>
    <w:rsid w:val="00892C1A"/>
    <w:rsid w:val="00892CBF"/>
    <w:rsid w:val="00892DB5"/>
    <w:rsid w:val="00893B84"/>
    <w:rsid w:val="00894243"/>
    <w:rsid w:val="008942BD"/>
    <w:rsid w:val="0089478A"/>
    <w:rsid w:val="00894FE5"/>
    <w:rsid w:val="008956DA"/>
    <w:rsid w:val="00895BA9"/>
    <w:rsid w:val="0089601B"/>
    <w:rsid w:val="00896784"/>
    <w:rsid w:val="00897824"/>
    <w:rsid w:val="0089784C"/>
    <w:rsid w:val="00897BCB"/>
    <w:rsid w:val="00897C07"/>
    <w:rsid w:val="008A02FA"/>
    <w:rsid w:val="008A06A8"/>
    <w:rsid w:val="008A0E76"/>
    <w:rsid w:val="008A1AAC"/>
    <w:rsid w:val="008A25BB"/>
    <w:rsid w:val="008A2899"/>
    <w:rsid w:val="008A2956"/>
    <w:rsid w:val="008A2D43"/>
    <w:rsid w:val="008A2EA1"/>
    <w:rsid w:val="008A2EF6"/>
    <w:rsid w:val="008A3302"/>
    <w:rsid w:val="008A3480"/>
    <w:rsid w:val="008A4C8E"/>
    <w:rsid w:val="008A4F3C"/>
    <w:rsid w:val="008A51AD"/>
    <w:rsid w:val="008A53BA"/>
    <w:rsid w:val="008A551D"/>
    <w:rsid w:val="008A56BA"/>
    <w:rsid w:val="008A570A"/>
    <w:rsid w:val="008A58E4"/>
    <w:rsid w:val="008A58E7"/>
    <w:rsid w:val="008A5C1D"/>
    <w:rsid w:val="008A615A"/>
    <w:rsid w:val="008A6A36"/>
    <w:rsid w:val="008A6DC1"/>
    <w:rsid w:val="008A7100"/>
    <w:rsid w:val="008A7139"/>
    <w:rsid w:val="008A776D"/>
    <w:rsid w:val="008A799A"/>
    <w:rsid w:val="008A7C74"/>
    <w:rsid w:val="008B04C0"/>
    <w:rsid w:val="008B0A83"/>
    <w:rsid w:val="008B0E93"/>
    <w:rsid w:val="008B2559"/>
    <w:rsid w:val="008B267C"/>
    <w:rsid w:val="008B29A4"/>
    <w:rsid w:val="008B2C30"/>
    <w:rsid w:val="008B3C2B"/>
    <w:rsid w:val="008B3D35"/>
    <w:rsid w:val="008B4679"/>
    <w:rsid w:val="008B4D00"/>
    <w:rsid w:val="008B4D13"/>
    <w:rsid w:val="008B4E78"/>
    <w:rsid w:val="008B4FE2"/>
    <w:rsid w:val="008B5A28"/>
    <w:rsid w:val="008B5C4A"/>
    <w:rsid w:val="008B5E54"/>
    <w:rsid w:val="008B6191"/>
    <w:rsid w:val="008B66EE"/>
    <w:rsid w:val="008B6793"/>
    <w:rsid w:val="008B6B09"/>
    <w:rsid w:val="008B6E87"/>
    <w:rsid w:val="008B75C2"/>
    <w:rsid w:val="008B787A"/>
    <w:rsid w:val="008C0A89"/>
    <w:rsid w:val="008C0E71"/>
    <w:rsid w:val="008C16C6"/>
    <w:rsid w:val="008C1852"/>
    <w:rsid w:val="008C1947"/>
    <w:rsid w:val="008C2CFF"/>
    <w:rsid w:val="008C2D55"/>
    <w:rsid w:val="008C2E22"/>
    <w:rsid w:val="008C2ED2"/>
    <w:rsid w:val="008C3D4D"/>
    <w:rsid w:val="008C4026"/>
    <w:rsid w:val="008C417E"/>
    <w:rsid w:val="008C56FC"/>
    <w:rsid w:val="008C6105"/>
    <w:rsid w:val="008C6124"/>
    <w:rsid w:val="008C6334"/>
    <w:rsid w:val="008C6968"/>
    <w:rsid w:val="008C742A"/>
    <w:rsid w:val="008C75DB"/>
    <w:rsid w:val="008C7714"/>
    <w:rsid w:val="008D00F3"/>
    <w:rsid w:val="008D0D7B"/>
    <w:rsid w:val="008D18CD"/>
    <w:rsid w:val="008D20E0"/>
    <w:rsid w:val="008D2228"/>
    <w:rsid w:val="008D331D"/>
    <w:rsid w:val="008D335C"/>
    <w:rsid w:val="008D35B7"/>
    <w:rsid w:val="008D376F"/>
    <w:rsid w:val="008D436A"/>
    <w:rsid w:val="008D4837"/>
    <w:rsid w:val="008D4B3E"/>
    <w:rsid w:val="008D4C72"/>
    <w:rsid w:val="008D561B"/>
    <w:rsid w:val="008D5CF9"/>
    <w:rsid w:val="008D5D40"/>
    <w:rsid w:val="008D5D50"/>
    <w:rsid w:val="008D6794"/>
    <w:rsid w:val="008D7F65"/>
    <w:rsid w:val="008E0178"/>
    <w:rsid w:val="008E02F8"/>
    <w:rsid w:val="008E0A2A"/>
    <w:rsid w:val="008E1729"/>
    <w:rsid w:val="008E19A5"/>
    <w:rsid w:val="008E211C"/>
    <w:rsid w:val="008E2BB3"/>
    <w:rsid w:val="008E2BC5"/>
    <w:rsid w:val="008E2C79"/>
    <w:rsid w:val="008E3176"/>
    <w:rsid w:val="008E3564"/>
    <w:rsid w:val="008E3A0B"/>
    <w:rsid w:val="008E3AAB"/>
    <w:rsid w:val="008E4043"/>
    <w:rsid w:val="008E42C3"/>
    <w:rsid w:val="008E53A2"/>
    <w:rsid w:val="008E5728"/>
    <w:rsid w:val="008E5868"/>
    <w:rsid w:val="008E5C6E"/>
    <w:rsid w:val="008E5DC8"/>
    <w:rsid w:val="008E6465"/>
    <w:rsid w:val="008E6C57"/>
    <w:rsid w:val="008E7082"/>
    <w:rsid w:val="008F035C"/>
    <w:rsid w:val="008F0952"/>
    <w:rsid w:val="008F1154"/>
    <w:rsid w:val="008F1B84"/>
    <w:rsid w:val="008F1DB6"/>
    <w:rsid w:val="008F274B"/>
    <w:rsid w:val="008F32E3"/>
    <w:rsid w:val="008F39C0"/>
    <w:rsid w:val="008F3F87"/>
    <w:rsid w:val="008F57CD"/>
    <w:rsid w:val="008F5960"/>
    <w:rsid w:val="008F5C59"/>
    <w:rsid w:val="008F5CD0"/>
    <w:rsid w:val="008F629A"/>
    <w:rsid w:val="008F6A9B"/>
    <w:rsid w:val="008F7200"/>
    <w:rsid w:val="008F769D"/>
    <w:rsid w:val="008F76DC"/>
    <w:rsid w:val="00900372"/>
    <w:rsid w:val="009013C5"/>
    <w:rsid w:val="0090147B"/>
    <w:rsid w:val="00901481"/>
    <w:rsid w:val="00901649"/>
    <w:rsid w:val="00903026"/>
    <w:rsid w:val="0090357B"/>
    <w:rsid w:val="00904211"/>
    <w:rsid w:val="009044BE"/>
    <w:rsid w:val="009048EB"/>
    <w:rsid w:val="00904913"/>
    <w:rsid w:val="009050B3"/>
    <w:rsid w:val="0090580C"/>
    <w:rsid w:val="00905945"/>
    <w:rsid w:val="00905EB9"/>
    <w:rsid w:val="00905FEB"/>
    <w:rsid w:val="0090672E"/>
    <w:rsid w:val="00906A4F"/>
    <w:rsid w:val="00906BD6"/>
    <w:rsid w:val="009078BA"/>
    <w:rsid w:val="00907962"/>
    <w:rsid w:val="009079C7"/>
    <w:rsid w:val="009079F7"/>
    <w:rsid w:val="00907C33"/>
    <w:rsid w:val="009108D2"/>
    <w:rsid w:val="00910FE1"/>
    <w:rsid w:val="0091106A"/>
    <w:rsid w:val="00911D1C"/>
    <w:rsid w:val="00912791"/>
    <w:rsid w:val="00912B9F"/>
    <w:rsid w:val="00912F38"/>
    <w:rsid w:val="00913C58"/>
    <w:rsid w:val="009140B4"/>
    <w:rsid w:val="00914174"/>
    <w:rsid w:val="0091428A"/>
    <w:rsid w:val="00914AA5"/>
    <w:rsid w:val="009162DD"/>
    <w:rsid w:val="009163E7"/>
    <w:rsid w:val="0091671A"/>
    <w:rsid w:val="009169F6"/>
    <w:rsid w:val="0091719D"/>
    <w:rsid w:val="009208B0"/>
    <w:rsid w:val="00920B1E"/>
    <w:rsid w:val="00920DD5"/>
    <w:rsid w:val="00921161"/>
    <w:rsid w:val="009223B7"/>
    <w:rsid w:val="00922492"/>
    <w:rsid w:val="009224EB"/>
    <w:rsid w:val="0092271E"/>
    <w:rsid w:val="0092272F"/>
    <w:rsid w:val="00922BE2"/>
    <w:rsid w:val="00922EDE"/>
    <w:rsid w:val="009237D9"/>
    <w:rsid w:val="00923FAE"/>
    <w:rsid w:val="0092406C"/>
    <w:rsid w:val="00924096"/>
    <w:rsid w:val="009243BC"/>
    <w:rsid w:val="009244D5"/>
    <w:rsid w:val="009252F1"/>
    <w:rsid w:val="00925AF5"/>
    <w:rsid w:val="00926268"/>
    <w:rsid w:val="009264A2"/>
    <w:rsid w:val="00926599"/>
    <w:rsid w:val="0092715D"/>
    <w:rsid w:val="00930632"/>
    <w:rsid w:val="009310BC"/>
    <w:rsid w:val="00931110"/>
    <w:rsid w:val="009324C4"/>
    <w:rsid w:val="00932671"/>
    <w:rsid w:val="00932A7A"/>
    <w:rsid w:val="00932F7C"/>
    <w:rsid w:val="009330BF"/>
    <w:rsid w:val="00933817"/>
    <w:rsid w:val="00933C54"/>
    <w:rsid w:val="00934510"/>
    <w:rsid w:val="0093476C"/>
    <w:rsid w:val="00935A1E"/>
    <w:rsid w:val="00935B7C"/>
    <w:rsid w:val="00935E3A"/>
    <w:rsid w:val="00936018"/>
    <w:rsid w:val="0093607C"/>
    <w:rsid w:val="00936FD6"/>
    <w:rsid w:val="00940008"/>
    <w:rsid w:val="00940FFA"/>
    <w:rsid w:val="00941503"/>
    <w:rsid w:val="00941570"/>
    <w:rsid w:val="009429EB"/>
    <w:rsid w:val="00942BC6"/>
    <w:rsid w:val="00942C90"/>
    <w:rsid w:val="00942F29"/>
    <w:rsid w:val="00942FB6"/>
    <w:rsid w:val="00943EA6"/>
    <w:rsid w:val="009448F2"/>
    <w:rsid w:val="00945147"/>
    <w:rsid w:val="009455A0"/>
    <w:rsid w:val="009456B5"/>
    <w:rsid w:val="00945759"/>
    <w:rsid w:val="00946486"/>
    <w:rsid w:val="009466E9"/>
    <w:rsid w:val="00946CB3"/>
    <w:rsid w:val="00946D20"/>
    <w:rsid w:val="00946E51"/>
    <w:rsid w:val="009473F4"/>
    <w:rsid w:val="009476F1"/>
    <w:rsid w:val="009501A2"/>
    <w:rsid w:val="00950231"/>
    <w:rsid w:val="00950794"/>
    <w:rsid w:val="009507AA"/>
    <w:rsid w:val="0095085C"/>
    <w:rsid w:val="009509EF"/>
    <w:rsid w:val="00950D01"/>
    <w:rsid w:val="00951691"/>
    <w:rsid w:val="00951FCE"/>
    <w:rsid w:val="0095226C"/>
    <w:rsid w:val="00952C05"/>
    <w:rsid w:val="009540B7"/>
    <w:rsid w:val="009543D0"/>
    <w:rsid w:val="00954DAE"/>
    <w:rsid w:val="00955410"/>
    <w:rsid w:val="009556B2"/>
    <w:rsid w:val="009558EE"/>
    <w:rsid w:val="009559D5"/>
    <w:rsid w:val="00956083"/>
    <w:rsid w:val="00956170"/>
    <w:rsid w:val="00956D42"/>
    <w:rsid w:val="00956D92"/>
    <w:rsid w:val="0095727F"/>
    <w:rsid w:val="009572AF"/>
    <w:rsid w:val="00957E41"/>
    <w:rsid w:val="009607AB"/>
    <w:rsid w:val="00960D74"/>
    <w:rsid w:val="009610DB"/>
    <w:rsid w:val="009615DB"/>
    <w:rsid w:val="00962683"/>
    <w:rsid w:val="0096293D"/>
    <w:rsid w:val="00962E23"/>
    <w:rsid w:val="0096351E"/>
    <w:rsid w:val="0096487C"/>
    <w:rsid w:val="00964BC2"/>
    <w:rsid w:val="00964D4A"/>
    <w:rsid w:val="00964EAE"/>
    <w:rsid w:val="00965023"/>
    <w:rsid w:val="009650B7"/>
    <w:rsid w:val="0096521D"/>
    <w:rsid w:val="00965841"/>
    <w:rsid w:val="00966623"/>
    <w:rsid w:val="009678DB"/>
    <w:rsid w:val="00970411"/>
    <w:rsid w:val="00970728"/>
    <w:rsid w:val="009707C9"/>
    <w:rsid w:val="00972FB5"/>
    <w:rsid w:val="009736FE"/>
    <w:rsid w:val="00973B96"/>
    <w:rsid w:val="00973E3C"/>
    <w:rsid w:val="00974593"/>
    <w:rsid w:val="00974763"/>
    <w:rsid w:val="00974B0B"/>
    <w:rsid w:val="009754ED"/>
    <w:rsid w:val="009757CA"/>
    <w:rsid w:val="00976037"/>
    <w:rsid w:val="00976E76"/>
    <w:rsid w:val="00977A14"/>
    <w:rsid w:val="00977E9B"/>
    <w:rsid w:val="009807BF"/>
    <w:rsid w:val="009809CE"/>
    <w:rsid w:val="00980A44"/>
    <w:rsid w:val="00981479"/>
    <w:rsid w:val="00981D53"/>
    <w:rsid w:val="009829B3"/>
    <w:rsid w:val="00982D45"/>
    <w:rsid w:val="009833C4"/>
    <w:rsid w:val="009834E0"/>
    <w:rsid w:val="00983CEA"/>
    <w:rsid w:val="00984909"/>
    <w:rsid w:val="00984FF3"/>
    <w:rsid w:val="00984FF9"/>
    <w:rsid w:val="009850C5"/>
    <w:rsid w:val="0098535B"/>
    <w:rsid w:val="00986326"/>
    <w:rsid w:val="00986849"/>
    <w:rsid w:val="00986BB7"/>
    <w:rsid w:val="00986D4B"/>
    <w:rsid w:val="00986F6D"/>
    <w:rsid w:val="0098727C"/>
    <w:rsid w:val="00987708"/>
    <w:rsid w:val="00987DAD"/>
    <w:rsid w:val="00987DF0"/>
    <w:rsid w:val="00987E2E"/>
    <w:rsid w:val="0099008B"/>
    <w:rsid w:val="0099177B"/>
    <w:rsid w:val="00992667"/>
    <w:rsid w:val="0099367E"/>
    <w:rsid w:val="00993FE4"/>
    <w:rsid w:val="0099425E"/>
    <w:rsid w:val="00994CDC"/>
    <w:rsid w:val="00997230"/>
    <w:rsid w:val="0099770A"/>
    <w:rsid w:val="00997769"/>
    <w:rsid w:val="00997A2E"/>
    <w:rsid w:val="009A031A"/>
    <w:rsid w:val="009A048E"/>
    <w:rsid w:val="009A101C"/>
    <w:rsid w:val="009A119F"/>
    <w:rsid w:val="009A1609"/>
    <w:rsid w:val="009A1A7E"/>
    <w:rsid w:val="009A2009"/>
    <w:rsid w:val="009A2187"/>
    <w:rsid w:val="009A21B2"/>
    <w:rsid w:val="009A3DB8"/>
    <w:rsid w:val="009A43B3"/>
    <w:rsid w:val="009A464D"/>
    <w:rsid w:val="009A496F"/>
    <w:rsid w:val="009A4B78"/>
    <w:rsid w:val="009A4D73"/>
    <w:rsid w:val="009A4E41"/>
    <w:rsid w:val="009A5297"/>
    <w:rsid w:val="009A5D40"/>
    <w:rsid w:val="009A5E10"/>
    <w:rsid w:val="009A6665"/>
    <w:rsid w:val="009A743F"/>
    <w:rsid w:val="009A74F7"/>
    <w:rsid w:val="009B00F2"/>
    <w:rsid w:val="009B1113"/>
    <w:rsid w:val="009B1C34"/>
    <w:rsid w:val="009B1D22"/>
    <w:rsid w:val="009B1E86"/>
    <w:rsid w:val="009B27C4"/>
    <w:rsid w:val="009B2D92"/>
    <w:rsid w:val="009B3250"/>
    <w:rsid w:val="009B428A"/>
    <w:rsid w:val="009B42D2"/>
    <w:rsid w:val="009B4A06"/>
    <w:rsid w:val="009B56C0"/>
    <w:rsid w:val="009B57DC"/>
    <w:rsid w:val="009B699E"/>
    <w:rsid w:val="009B6DA3"/>
    <w:rsid w:val="009B737C"/>
    <w:rsid w:val="009B742E"/>
    <w:rsid w:val="009B759E"/>
    <w:rsid w:val="009B7F40"/>
    <w:rsid w:val="009C0AC6"/>
    <w:rsid w:val="009C11B2"/>
    <w:rsid w:val="009C1456"/>
    <w:rsid w:val="009C22DD"/>
    <w:rsid w:val="009C359E"/>
    <w:rsid w:val="009C37FE"/>
    <w:rsid w:val="009C3977"/>
    <w:rsid w:val="009C4082"/>
    <w:rsid w:val="009C4A38"/>
    <w:rsid w:val="009C55E2"/>
    <w:rsid w:val="009C5A4E"/>
    <w:rsid w:val="009C5A75"/>
    <w:rsid w:val="009C5EE5"/>
    <w:rsid w:val="009C61E3"/>
    <w:rsid w:val="009C6B56"/>
    <w:rsid w:val="009C7DB8"/>
    <w:rsid w:val="009D010D"/>
    <w:rsid w:val="009D0244"/>
    <w:rsid w:val="009D0B7C"/>
    <w:rsid w:val="009D0F71"/>
    <w:rsid w:val="009D111C"/>
    <w:rsid w:val="009D17A0"/>
    <w:rsid w:val="009D1F7A"/>
    <w:rsid w:val="009D2615"/>
    <w:rsid w:val="009D2873"/>
    <w:rsid w:val="009D359B"/>
    <w:rsid w:val="009D375C"/>
    <w:rsid w:val="009D3A1A"/>
    <w:rsid w:val="009D426A"/>
    <w:rsid w:val="009D5A4E"/>
    <w:rsid w:val="009D5A82"/>
    <w:rsid w:val="009D6B03"/>
    <w:rsid w:val="009D6B3D"/>
    <w:rsid w:val="009D7397"/>
    <w:rsid w:val="009D7422"/>
    <w:rsid w:val="009D78E7"/>
    <w:rsid w:val="009E0742"/>
    <w:rsid w:val="009E1291"/>
    <w:rsid w:val="009E12BC"/>
    <w:rsid w:val="009E1C68"/>
    <w:rsid w:val="009E1D8C"/>
    <w:rsid w:val="009E224D"/>
    <w:rsid w:val="009E2A07"/>
    <w:rsid w:val="009E3398"/>
    <w:rsid w:val="009E3E84"/>
    <w:rsid w:val="009E4097"/>
    <w:rsid w:val="009E48EF"/>
    <w:rsid w:val="009E4D8E"/>
    <w:rsid w:val="009E4E68"/>
    <w:rsid w:val="009E4E90"/>
    <w:rsid w:val="009E4EB7"/>
    <w:rsid w:val="009E57C1"/>
    <w:rsid w:val="009E624A"/>
    <w:rsid w:val="009E6B32"/>
    <w:rsid w:val="009E70F3"/>
    <w:rsid w:val="009E7E98"/>
    <w:rsid w:val="009F00EE"/>
    <w:rsid w:val="009F0827"/>
    <w:rsid w:val="009F0BED"/>
    <w:rsid w:val="009F1673"/>
    <w:rsid w:val="009F1FB9"/>
    <w:rsid w:val="009F3197"/>
    <w:rsid w:val="009F322E"/>
    <w:rsid w:val="009F3255"/>
    <w:rsid w:val="009F34AA"/>
    <w:rsid w:val="009F3DCE"/>
    <w:rsid w:val="009F44FF"/>
    <w:rsid w:val="009F472D"/>
    <w:rsid w:val="009F4CF0"/>
    <w:rsid w:val="009F4E88"/>
    <w:rsid w:val="009F4F25"/>
    <w:rsid w:val="009F50D1"/>
    <w:rsid w:val="009F5250"/>
    <w:rsid w:val="009F573B"/>
    <w:rsid w:val="009F5918"/>
    <w:rsid w:val="009F596D"/>
    <w:rsid w:val="009F6A91"/>
    <w:rsid w:val="009F71AA"/>
    <w:rsid w:val="009F754A"/>
    <w:rsid w:val="009F791F"/>
    <w:rsid w:val="009F7F27"/>
    <w:rsid w:val="009F7F86"/>
    <w:rsid w:val="00A0034D"/>
    <w:rsid w:val="00A0035D"/>
    <w:rsid w:val="00A00BFB"/>
    <w:rsid w:val="00A00DCF"/>
    <w:rsid w:val="00A0187E"/>
    <w:rsid w:val="00A026F0"/>
    <w:rsid w:val="00A02F2D"/>
    <w:rsid w:val="00A02F61"/>
    <w:rsid w:val="00A03E0E"/>
    <w:rsid w:val="00A040D1"/>
    <w:rsid w:val="00A0492B"/>
    <w:rsid w:val="00A04A0A"/>
    <w:rsid w:val="00A050A8"/>
    <w:rsid w:val="00A056A3"/>
    <w:rsid w:val="00A06286"/>
    <w:rsid w:val="00A06318"/>
    <w:rsid w:val="00A063BC"/>
    <w:rsid w:val="00A064E5"/>
    <w:rsid w:val="00A0711F"/>
    <w:rsid w:val="00A075A4"/>
    <w:rsid w:val="00A07B0B"/>
    <w:rsid w:val="00A102A0"/>
    <w:rsid w:val="00A1096A"/>
    <w:rsid w:val="00A114FA"/>
    <w:rsid w:val="00A11AF3"/>
    <w:rsid w:val="00A12C09"/>
    <w:rsid w:val="00A13084"/>
    <w:rsid w:val="00A13817"/>
    <w:rsid w:val="00A15F4F"/>
    <w:rsid w:val="00A160AB"/>
    <w:rsid w:val="00A16745"/>
    <w:rsid w:val="00A16747"/>
    <w:rsid w:val="00A175CC"/>
    <w:rsid w:val="00A17CAC"/>
    <w:rsid w:val="00A20582"/>
    <w:rsid w:val="00A20A21"/>
    <w:rsid w:val="00A20C65"/>
    <w:rsid w:val="00A21767"/>
    <w:rsid w:val="00A21FD5"/>
    <w:rsid w:val="00A22751"/>
    <w:rsid w:val="00A22940"/>
    <w:rsid w:val="00A2343F"/>
    <w:rsid w:val="00A2428B"/>
    <w:rsid w:val="00A247E5"/>
    <w:rsid w:val="00A24D81"/>
    <w:rsid w:val="00A24EA5"/>
    <w:rsid w:val="00A25173"/>
    <w:rsid w:val="00A252F0"/>
    <w:rsid w:val="00A25C38"/>
    <w:rsid w:val="00A26299"/>
    <w:rsid w:val="00A26463"/>
    <w:rsid w:val="00A2660E"/>
    <w:rsid w:val="00A26916"/>
    <w:rsid w:val="00A26AFD"/>
    <w:rsid w:val="00A26B47"/>
    <w:rsid w:val="00A26FF1"/>
    <w:rsid w:val="00A27435"/>
    <w:rsid w:val="00A27806"/>
    <w:rsid w:val="00A27A46"/>
    <w:rsid w:val="00A3068C"/>
    <w:rsid w:val="00A3127F"/>
    <w:rsid w:val="00A31BCC"/>
    <w:rsid w:val="00A32353"/>
    <w:rsid w:val="00A325BB"/>
    <w:rsid w:val="00A3297A"/>
    <w:rsid w:val="00A32A58"/>
    <w:rsid w:val="00A32EEC"/>
    <w:rsid w:val="00A336C5"/>
    <w:rsid w:val="00A33AE0"/>
    <w:rsid w:val="00A33CF8"/>
    <w:rsid w:val="00A35465"/>
    <w:rsid w:val="00A35544"/>
    <w:rsid w:val="00A35751"/>
    <w:rsid w:val="00A3577F"/>
    <w:rsid w:val="00A35BBC"/>
    <w:rsid w:val="00A36724"/>
    <w:rsid w:val="00A36760"/>
    <w:rsid w:val="00A367AF"/>
    <w:rsid w:val="00A36C13"/>
    <w:rsid w:val="00A37A31"/>
    <w:rsid w:val="00A40B4D"/>
    <w:rsid w:val="00A411E2"/>
    <w:rsid w:val="00A41373"/>
    <w:rsid w:val="00A41B15"/>
    <w:rsid w:val="00A42092"/>
    <w:rsid w:val="00A4224E"/>
    <w:rsid w:val="00A42ACA"/>
    <w:rsid w:val="00A43AAB"/>
    <w:rsid w:val="00A44AAD"/>
    <w:rsid w:val="00A45280"/>
    <w:rsid w:val="00A45BF7"/>
    <w:rsid w:val="00A463B5"/>
    <w:rsid w:val="00A463BA"/>
    <w:rsid w:val="00A46675"/>
    <w:rsid w:val="00A471A3"/>
    <w:rsid w:val="00A47E44"/>
    <w:rsid w:val="00A47F91"/>
    <w:rsid w:val="00A50A5C"/>
    <w:rsid w:val="00A50CC6"/>
    <w:rsid w:val="00A50E40"/>
    <w:rsid w:val="00A51946"/>
    <w:rsid w:val="00A51FF7"/>
    <w:rsid w:val="00A52143"/>
    <w:rsid w:val="00A521E9"/>
    <w:rsid w:val="00A522C6"/>
    <w:rsid w:val="00A52515"/>
    <w:rsid w:val="00A52569"/>
    <w:rsid w:val="00A5298E"/>
    <w:rsid w:val="00A52B3E"/>
    <w:rsid w:val="00A5320E"/>
    <w:rsid w:val="00A5327D"/>
    <w:rsid w:val="00A53F7B"/>
    <w:rsid w:val="00A54282"/>
    <w:rsid w:val="00A549D3"/>
    <w:rsid w:val="00A54DF0"/>
    <w:rsid w:val="00A60849"/>
    <w:rsid w:val="00A61355"/>
    <w:rsid w:val="00A628F8"/>
    <w:rsid w:val="00A62B7A"/>
    <w:rsid w:val="00A632EA"/>
    <w:rsid w:val="00A634BE"/>
    <w:rsid w:val="00A63AD7"/>
    <w:rsid w:val="00A63BFD"/>
    <w:rsid w:val="00A6491F"/>
    <w:rsid w:val="00A64C72"/>
    <w:rsid w:val="00A64D1A"/>
    <w:rsid w:val="00A65320"/>
    <w:rsid w:val="00A65BA5"/>
    <w:rsid w:val="00A66354"/>
    <w:rsid w:val="00A66E37"/>
    <w:rsid w:val="00A67E38"/>
    <w:rsid w:val="00A703E4"/>
    <w:rsid w:val="00A70A56"/>
    <w:rsid w:val="00A70DC6"/>
    <w:rsid w:val="00A7102F"/>
    <w:rsid w:val="00A7126A"/>
    <w:rsid w:val="00A71986"/>
    <w:rsid w:val="00A71E73"/>
    <w:rsid w:val="00A72740"/>
    <w:rsid w:val="00A73A64"/>
    <w:rsid w:val="00A73E2C"/>
    <w:rsid w:val="00A742AD"/>
    <w:rsid w:val="00A75A46"/>
    <w:rsid w:val="00A75B36"/>
    <w:rsid w:val="00A75BE7"/>
    <w:rsid w:val="00A75D14"/>
    <w:rsid w:val="00A7663A"/>
    <w:rsid w:val="00A769D4"/>
    <w:rsid w:val="00A804C7"/>
    <w:rsid w:val="00A80A39"/>
    <w:rsid w:val="00A80DF0"/>
    <w:rsid w:val="00A80E64"/>
    <w:rsid w:val="00A8235D"/>
    <w:rsid w:val="00A825C8"/>
    <w:rsid w:val="00A82742"/>
    <w:rsid w:val="00A82786"/>
    <w:rsid w:val="00A83504"/>
    <w:rsid w:val="00A83984"/>
    <w:rsid w:val="00A83A1E"/>
    <w:rsid w:val="00A84198"/>
    <w:rsid w:val="00A841AB"/>
    <w:rsid w:val="00A8459A"/>
    <w:rsid w:val="00A86104"/>
    <w:rsid w:val="00A8655A"/>
    <w:rsid w:val="00A87203"/>
    <w:rsid w:val="00A87744"/>
    <w:rsid w:val="00A87B09"/>
    <w:rsid w:val="00A87C22"/>
    <w:rsid w:val="00A87D68"/>
    <w:rsid w:val="00A90CB4"/>
    <w:rsid w:val="00A910DA"/>
    <w:rsid w:val="00A920E1"/>
    <w:rsid w:val="00A925FD"/>
    <w:rsid w:val="00A933AE"/>
    <w:rsid w:val="00A93863"/>
    <w:rsid w:val="00A9415E"/>
    <w:rsid w:val="00A94EBD"/>
    <w:rsid w:val="00A9510D"/>
    <w:rsid w:val="00A956AC"/>
    <w:rsid w:val="00A95960"/>
    <w:rsid w:val="00A95D2A"/>
    <w:rsid w:val="00A96214"/>
    <w:rsid w:val="00A97196"/>
    <w:rsid w:val="00A97F4B"/>
    <w:rsid w:val="00A97F51"/>
    <w:rsid w:val="00AA04C5"/>
    <w:rsid w:val="00AA0B37"/>
    <w:rsid w:val="00AA203C"/>
    <w:rsid w:val="00AA2165"/>
    <w:rsid w:val="00AA2803"/>
    <w:rsid w:val="00AA2D68"/>
    <w:rsid w:val="00AA2D6F"/>
    <w:rsid w:val="00AA3B68"/>
    <w:rsid w:val="00AA3BF2"/>
    <w:rsid w:val="00AA3E79"/>
    <w:rsid w:val="00AA49B0"/>
    <w:rsid w:val="00AA4FB4"/>
    <w:rsid w:val="00AA5C0B"/>
    <w:rsid w:val="00AA5E3B"/>
    <w:rsid w:val="00AA5F1F"/>
    <w:rsid w:val="00AA65B4"/>
    <w:rsid w:val="00AA6C9A"/>
    <w:rsid w:val="00AA745E"/>
    <w:rsid w:val="00AB04AB"/>
    <w:rsid w:val="00AB0733"/>
    <w:rsid w:val="00AB09D2"/>
    <w:rsid w:val="00AB0B64"/>
    <w:rsid w:val="00AB176B"/>
    <w:rsid w:val="00AB1C73"/>
    <w:rsid w:val="00AB37E6"/>
    <w:rsid w:val="00AB431C"/>
    <w:rsid w:val="00AB470E"/>
    <w:rsid w:val="00AB4B2E"/>
    <w:rsid w:val="00AB4FC0"/>
    <w:rsid w:val="00AB5A7E"/>
    <w:rsid w:val="00AB6302"/>
    <w:rsid w:val="00AB655A"/>
    <w:rsid w:val="00AB7538"/>
    <w:rsid w:val="00AB77F3"/>
    <w:rsid w:val="00AC0AAD"/>
    <w:rsid w:val="00AC1231"/>
    <w:rsid w:val="00AC135F"/>
    <w:rsid w:val="00AC1992"/>
    <w:rsid w:val="00AC1E14"/>
    <w:rsid w:val="00AC2CFA"/>
    <w:rsid w:val="00AC3263"/>
    <w:rsid w:val="00AC33D6"/>
    <w:rsid w:val="00AC3E12"/>
    <w:rsid w:val="00AC430C"/>
    <w:rsid w:val="00AC57A7"/>
    <w:rsid w:val="00AC5C19"/>
    <w:rsid w:val="00AC6657"/>
    <w:rsid w:val="00AC6737"/>
    <w:rsid w:val="00AC6D7A"/>
    <w:rsid w:val="00AC7363"/>
    <w:rsid w:val="00AC7401"/>
    <w:rsid w:val="00AC7901"/>
    <w:rsid w:val="00AC79F3"/>
    <w:rsid w:val="00AC7FDD"/>
    <w:rsid w:val="00AD0075"/>
    <w:rsid w:val="00AD012E"/>
    <w:rsid w:val="00AD0949"/>
    <w:rsid w:val="00AD0F1D"/>
    <w:rsid w:val="00AD1359"/>
    <w:rsid w:val="00AD1364"/>
    <w:rsid w:val="00AD19F0"/>
    <w:rsid w:val="00AD1FCE"/>
    <w:rsid w:val="00AD23AC"/>
    <w:rsid w:val="00AD26E1"/>
    <w:rsid w:val="00AD29CC"/>
    <w:rsid w:val="00AD3DE2"/>
    <w:rsid w:val="00AD4261"/>
    <w:rsid w:val="00AD46F5"/>
    <w:rsid w:val="00AD51A3"/>
    <w:rsid w:val="00AD640A"/>
    <w:rsid w:val="00AD7154"/>
    <w:rsid w:val="00AD797D"/>
    <w:rsid w:val="00AE0483"/>
    <w:rsid w:val="00AE13BD"/>
    <w:rsid w:val="00AE1AF9"/>
    <w:rsid w:val="00AE1E60"/>
    <w:rsid w:val="00AE2258"/>
    <w:rsid w:val="00AE25D0"/>
    <w:rsid w:val="00AE277E"/>
    <w:rsid w:val="00AE2BC6"/>
    <w:rsid w:val="00AE3251"/>
    <w:rsid w:val="00AE5058"/>
    <w:rsid w:val="00AE54AA"/>
    <w:rsid w:val="00AE6872"/>
    <w:rsid w:val="00AE72C4"/>
    <w:rsid w:val="00AE7F05"/>
    <w:rsid w:val="00AE7F38"/>
    <w:rsid w:val="00AF1127"/>
    <w:rsid w:val="00AF1BBA"/>
    <w:rsid w:val="00AF24E7"/>
    <w:rsid w:val="00AF291B"/>
    <w:rsid w:val="00AF2DAA"/>
    <w:rsid w:val="00AF2EBD"/>
    <w:rsid w:val="00AF33AE"/>
    <w:rsid w:val="00AF44B1"/>
    <w:rsid w:val="00AF4804"/>
    <w:rsid w:val="00AF5800"/>
    <w:rsid w:val="00AF6986"/>
    <w:rsid w:val="00AF7D69"/>
    <w:rsid w:val="00AF7ED2"/>
    <w:rsid w:val="00B004A5"/>
    <w:rsid w:val="00B004D8"/>
    <w:rsid w:val="00B0077F"/>
    <w:rsid w:val="00B009AC"/>
    <w:rsid w:val="00B00CC5"/>
    <w:rsid w:val="00B0110C"/>
    <w:rsid w:val="00B01D6B"/>
    <w:rsid w:val="00B02091"/>
    <w:rsid w:val="00B02B43"/>
    <w:rsid w:val="00B03D36"/>
    <w:rsid w:val="00B04670"/>
    <w:rsid w:val="00B05116"/>
    <w:rsid w:val="00B051A7"/>
    <w:rsid w:val="00B05F1A"/>
    <w:rsid w:val="00B07B33"/>
    <w:rsid w:val="00B07FA2"/>
    <w:rsid w:val="00B100CF"/>
    <w:rsid w:val="00B10E82"/>
    <w:rsid w:val="00B11036"/>
    <w:rsid w:val="00B111A6"/>
    <w:rsid w:val="00B118EE"/>
    <w:rsid w:val="00B11B03"/>
    <w:rsid w:val="00B11C5B"/>
    <w:rsid w:val="00B121CD"/>
    <w:rsid w:val="00B12343"/>
    <w:rsid w:val="00B12529"/>
    <w:rsid w:val="00B12B11"/>
    <w:rsid w:val="00B135AB"/>
    <w:rsid w:val="00B137BF"/>
    <w:rsid w:val="00B138CF"/>
    <w:rsid w:val="00B1391C"/>
    <w:rsid w:val="00B13A1B"/>
    <w:rsid w:val="00B14A21"/>
    <w:rsid w:val="00B158A3"/>
    <w:rsid w:val="00B15B25"/>
    <w:rsid w:val="00B15EA0"/>
    <w:rsid w:val="00B16836"/>
    <w:rsid w:val="00B17970"/>
    <w:rsid w:val="00B17A4E"/>
    <w:rsid w:val="00B17B30"/>
    <w:rsid w:val="00B17C2F"/>
    <w:rsid w:val="00B20868"/>
    <w:rsid w:val="00B20D62"/>
    <w:rsid w:val="00B2153E"/>
    <w:rsid w:val="00B21FA7"/>
    <w:rsid w:val="00B22022"/>
    <w:rsid w:val="00B225E4"/>
    <w:rsid w:val="00B23F7A"/>
    <w:rsid w:val="00B240B1"/>
    <w:rsid w:val="00B24208"/>
    <w:rsid w:val="00B24225"/>
    <w:rsid w:val="00B248A9"/>
    <w:rsid w:val="00B24D28"/>
    <w:rsid w:val="00B24F1C"/>
    <w:rsid w:val="00B25D76"/>
    <w:rsid w:val="00B27032"/>
    <w:rsid w:val="00B30003"/>
    <w:rsid w:val="00B31201"/>
    <w:rsid w:val="00B3144D"/>
    <w:rsid w:val="00B31B4B"/>
    <w:rsid w:val="00B31E36"/>
    <w:rsid w:val="00B3230C"/>
    <w:rsid w:val="00B32E26"/>
    <w:rsid w:val="00B338B7"/>
    <w:rsid w:val="00B34441"/>
    <w:rsid w:val="00B350C0"/>
    <w:rsid w:val="00B351FD"/>
    <w:rsid w:val="00B35534"/>
    <w:rsid w:val="00B35AFD"/>
    <w:rsid w:val="00B35C17"/>
    <w:rsid w:val="00B35F9A"/>
    <w:rsid w:val="00B3662E"/>
    <w:rsid w:val="00B366D2"/>
    <w:rsid w:val="00B366FA"/>
    <w:rsid w:val="00B36E86"/>
    <w:rsid w:val="00B379BA"/>
    <w:rsid w:val="00B37E15"/>
    <w:rsid w:val="00B412FD"/>
    <w:rsid w:val="00B422BE"/>
    <w:rsid w:val="00B4241D"/>
    <w:rsid w:val="00B425C3"/>
    <w:rsid w:val="00B426BB"/>
    <w:rsid w:val="00B42EB9"/>
    <w:rsid w:val="00B441FE"/>
    <w:rsid w:val="00B44821"/>
    <w:rsid w:val="00B44AD3"/>
    <w:rsid w:val="00B45556"/>
    <w:rsid w:val="00B45E54"/>
    <w:rsid w:val="00B464E4"/>
    <w:rsid w:val="00B46D5F"/>
    <w:rsid w:val="00B46E7C"/>
    <w:rsid w:val="00B470B5"/>
    <w:rsid w:val="00B47DC5"/>
    <w:rsid w:val="00B505B3"/>
    <w:rsid w:val="00B50A74"/>
    <w:rsid w:val="00B50F62"/>
    <w:rsid w:val="00B51EB5"/>
    <w:rsid w:val="00B520A0"/>
    <w:rsid w:val="00B525CE"/>
    <w:rsid w:val="00B52CFD"/>
    <w:rsid w:val="00B53B76"/>
    <w:rsid w:val="00B545A8"/>
    <w:rsid w:val="00B56020"/>
    <w:rsid w:val="00B56527"/>
    <w:rsid w:val="00B576DA"/>
    <w:rsid w:val="00B57710"/>
    <w:rsid w:val="00B601C9"/>
    <w:rsid w:val="00B60D04"/>
    <w:rsid w:val="00B61EE8"/>
    <w:rsid w:val="00B626F4"/>
    <w:rsid w:val="00B63533"/>
    <w:rsid w:val="00B63BDB"/>
    <w:rsid w:val="00B64A0E"/>
    <w:rsid w:val="00B64DDF"/>
    <w:rsid w:val="00B659BC"/>
    <w:rsid w:val="00B6601E"/>
    <w:rsid w:val="00B663AA"/>
    <w:rsid w:val="00B6647D"/>
    <w:rsid w:val="00B66DD5"/>
    <w:rsid w:val="00B6774B"/>
    <w:rsid w:val="00B67B97"/>
    <w:rsid w:val="00B67F01"/>
    <w:rsid w:val="00B711AB"/>
    <w:rsid w:val="00B714F0"/>
    <w:rsid w:val="00B71916"/>
    <w:rsid w:val="00B71A40"/>
    <w:rsid w:val="00B71CB4"/>
    <w:rsid w:val="00B725E7"/>
    <w:rsid w:val="00B72C07"/>
    <w:rsid w:val="00B72DF7"/>
    <w:rsid w:val="00B72F42"/>
    <w:rsid w:val="00B73E44"/>
    <w:rsid w:val="00B74290"/>
    <w:rsid w:val="00B74BD4"/>
    <w:rsid w:val="00B74BF7"/>
    <w:rsid w:val="00B76185"/>
    <w:rsid w:val="00B76BCD"/>
    <w:rsid w:val="00B77006"/>
    <w:rsid w:val="00B771AC"/>
    <w:rsid w:val="00B811B2"/>
    <w:rsid w:val="00B81F0C"/>
    <w:rsid w:val="00B820F2"/>
    <w:rsid w:val="00B83A62"/>
    <w:rsid w:val="00B84252"/>
    <w:rsid w:val="00B8468F"/>
    <w:rsid w:val="00B84FC6"/>
    <w:rsid w:val="00B857F5"/>
    <w:rsid w:val="00B860F4"/>
    <w:rsid w:val="00B86D6C"/>
    <w:rsid w:val="00B8710F"/>
    <w:rsid w:val="00B874B4"/>
    <w:rsid w:val="00B87887"/>
    <w:rsid w:val="00B9005A"/>
    <w:rsid w:val="00B90123"/>
    <w:rsid w:val="00B90196"/>
    <w:rsid w:val="00B911C1"/>
    <w:rsid w:val="00B922C3"/>
    <w:rsid w:val="00B9272E"/>
    <w:rsid w:val="00B92B9E"/>
    <w:rsid w:val="00B92EC4"/>
    <w:rsid w:val="00B932D2"/>
    <w:rsid w:val="00B93519"/>
    <w:rsid w:val="00B9425C"/>
    <w:rsid w:val="00B94AAF"/>
    <w:rsid w:val="00B953FF"/>
    <w:rsid w:val="00B9622D"/>
    <w:rsid w:val="00B96263"/>
    <w:rsid w:val="00B968A5"/>
    <w:rsid w:val="00B96B73"/>
    <w:rsid w:val="00B972CD"/>
    <w:rsid w:val="00B97846"/>
    <w:rsid w:val="00B97D02"/>
    <w:rsid w:val="00B97D81"/>
    <w:rsid w:val="00BA0304"/>
    <w:rsid w:val="00BA15D2"/>
    <w:rsid w:val="00BA16D0"/>
    <w:rsid w:val="00BA1A0E"/>
    <w:rsid w:val="00BA25AF"/>
    <w:rsid w:val="00BA3038"/>
    <w:rsid w:val="00BA3C1A"/>
    <w:rsid w:val="00BA48BC"/>
    <w:rsid w:val="00BA4A29"/>
    <w:rsid w:val="00BA4BE7"/>
    <w:rsid w:val="00BA68D9"/>
    <w:rsid w:val="00BA69DA"/>
    <w:rsid w:val="00BA7172"/>
    <w:rsid w:val="00BA7B01"/>
    <w:rsid w:val="00BB06D6"/>
    <w:rsid w:val="00BB1031"/>
    <w:rsid w:val="00BB10FE"/>
    <w:rsid w:val="00BB1B33"/>
    <w:rsid w:val="00BB2480"/>
    <w:rsid w:val="00BB278C"/>
    <w:rsid w:val="00BB2C4E"/>
    <w:rsid w:val="00BB2E29"/>
    <w:rsid w:val="00BB2F74"/>
    <w:rsid w:val="00BB3177"/>
    <w:rsid w:val="00BB3206"/>
    <w:rsid w:val="00BB3B0D"/>
    <w:rsid w:val="00BB524C"/>
    <w:rsid w:val="00BB546A"/>
    <w:rsid w:val="00BB5CD5"/>
    <w:rsid w:val="00BB5DAB"/>
    <w:rsid w:val="00BB6045"/>
    <w:rsid w:val="00BB6195"/>
    <w:rsid w:val="00BB61A3"/>
    <w:rsid w:val="00BB707E"/>
    <w:rsid w:val="00BB77E5"/>
    <w:rsid w:val="00BC007C"/>
    <w:rsid w:val="00BC0AB2"/>
    <w:rsid w:val="00BC1308"/>
    <w:rsid w:val="00BC23FF"/>
    <w:rsid w:val="00BC2600"/>
    <w:rsid w:val="00BC2F24"/>
    <w:rsid w:val="00BC33BE"/>
    <w:rsid w:val="00BC3A47"/>
    <w:rsid w:val="00BC3EEB"/>
    <w:rsid w:val="00BC4780"/>
    <w:rsid w:val="00BC52C8"/>
    <w:rsid w:val="00BC549C"/>
    <w:rsid w:val="00BC5A6C"/>
    <w:rsid w:val="00BC5B4B"/>
    <w:rsid w:val="00BC5EDB"/>
    <w:rsid w:val="00BC69A2"/>
    <w:rsid w:val="00BC6FA1"/>
    <w:rsid w:val="00BD018F"/>
    <w:rsid w:val="00BD0570"/>
    <w:rsid w:val="00BD112D"/>
    <w:rsid w:val="00BD20C8"/>
    <w:rsid w:val="00BD214E"/>
    <w:rsid w:val="00BD2842"/>
    <w:rsid w:val="00BD3120"/>
    <w:rsid w:val="00BD3354"/>
    <w:rsid w:val="00BD384E"/>
    <w:rsid w:val="00BD3E76"/>
    <w:rsid w:val="00BD3EE2"/>
    <w:rsid w:val="00BD3FCF"/>
    <w:rsid w:val="00BD42D2"/>
    <w:rsid w:val="00BD4EFB"/>
    <w:rsid w:val="00BD5551"/>
    <w:rsid w:val="00BD7090"/>
    <w:rsid w:val="00BD7C9C"/>
    <w:rsid w:val="00BE0737"/>
    <w:rsid w:val="00BE0929"/>
    <w:rsid w:val="00BE0C27"/>
    <w:rsid w:val="00BE15BB"/>
    <w:rsid w:val="00BE198F"/>
    <w:rsid w:val="00BE1B56"/>
    <w:rsid w:val="00BE2FDA"/>
    <w:rsid w:val="00BE35A4"/>
    <w:rsid w:val="00BE4BF0"/>
    <w:rsid w:val="00BE566B"/>
    <w:rsid w:val="00BE660B"/>
    <w:rsid w:val="00BE6AFE"/>
    <w:rsid w:val="00BE6BBE"/>
    <w:rsid w:val="00BE7300"/>
    <w:rsid w:val="00BE784F"/>
    <w:rsid w:val="00BF0238"/>
    <w:rsid w:val="00BF0717"/>
    <w:rsid w:val="00BF1750"/>
    <w:rsid w:val="00BF189F"/>
    <w:rsid w:val="00BF1F01"/>
    <w:rsid w:val="00BF23CC"/>
    <w:rsid w:val="00BF243F"/>
    <w:rsid w:val="00BF3080"/>
    <w:rsid w:val="00BF3929"/>
    <w:rsid w:val="00BF4C2B"/>
    <w:rsid w:val="00BF53F1"/>
    <w:rsid w:val="00BF5717"/>
    <w:rsid w:val="00BF5C16"/>
    <w:rsid w:val="00BF5FA3"/>
    <w:rsid w:val="00BF62F2"/>
    <w:rsid w:val="00BF63A5"/>
    <w:rsid w:val="00BF72A7"/>
    <w:rsid w:val="00BF73BB"/>
    <w:rsid w:val="00BF7558"/>
    <w:rsid w:val="00BF7BAE"/>
    <w:rsid w:val="00C0111E"/>
    <w:rsid w:val="00C02676"/>
    <w:rsid w:val="00C029AB"/>
    <w:rsid w:val="00C03177"/>
    <w:rsid w:val="00C03BD5"/>
    <w:rsid w:val="00C03C8B"/>
    <w:rsid w:val="00C03CF5"/>
    <w:rsid w:val="00C03F3C"/>
    <w:rsid w:val="00C049BE"/>
    <w:rsid w:val="00C04A71"/>
    <w:rsid w:val="00C04DF0"/>
    <w:rsid w:val="00C05466"/>
    <w:rsid w:val="00C05A4C"/>
    <w:rsid w:val="00C05A67"/>
    <w:rsid w:val="00C05F05"/>
    <w:rsid w:val="00C07018"/>
    <w:rsid w:val="00C07157"/>
    <w:rsid w:val="00C10B86"/>
    <w:rsid w:val="00C11113"/>
    <w:rsid w:val="00C11296"/>
    <w:rsid w:val="00C11687"/>
    <w:rsid w:val="00C11E28"/>
    <w:rsid w:val="00C1225B"/>
    <w:rsid w:val="00C122F9"/>
    <w:rsid w:val="00C128C9"/>
    <w:rsid w:val="00C12CF3"/>
    <w:rsid w:val="00C12F88"/>
    <w:rsid w:val="00C131A8"/>
    <w:rsid w:val="00C1322D"/>
    <w:rsid w:val="00C135A3"/>
    <w:rsid w:val="00C13BBC"/>
    <w:rsid w:val="00C149CB"/>
    <w:rsid w:val="00C14A62"/>
    <w:rsid w:val="00C158EB"/>
    <w:rsid w:val="00C159B1"/>
    <w:rsid w:val="00C161F5"/>
    <w:rsid w:val="00C16C92"/>
    <w:rsid w:val="00C1706B"/>
    <w:rsid w:val="00C176E6"/>
    <w:rsid w:val="00C17E48"/>
    <w:rsid w:val="00C201E7"/>
    <w:rsid w:val="00C20AA2"/>
    <w:rsid w:val="00C21155"/>
    <w:rsid w:val="00C2146C"/>
    <w:rsid w:val="00C214D7"/>
    <w:rsid w:val="00C217EE"/>
    <w:rsid w:val="00C218A8"/>
    <w:rsid w:val="00C21A5F"/>
    <w:rsid w:val="00C21F26"/>
    <w:rsid w:val="00C22518"/>
    <w:rsid w:val="00C22784"/>
    <w:rsid w:val="00C22ABA"/>
    <w:rsid w:val="00C23A4C"/>
    <w:rsid w:val="00C24165"/>
    <w:rsid w:val="00C24268"/>
    <w:rsid w:val="00C243A4"/>
    <w:rsid w:val="00C248DB"/>
    <w:rsid w:val="00C2597B"/>
    <w:rsid w:val="00C26170"/>
    <w:rsid w:val="00C26D52"/>
    <w:rsid w:val="00C274B9"/>
    <w:rsid w:val="00C27EFF"/>
    <w:rsid w:val="00C27FB3"/>
    <w:rsid w:val="00C303E4"/>
    <w:rsid w:val="00C30775"/>
    <w:rsid w:val="00C3134E"/>
    <w:rsid w:val="00C31C4A"/>
    <w:rsid w:val="00C32639"/>
    <w:rsid w:val="00C32AD2"/>
    <w:rsid w:val="00C347FD"/>
    <w:rsid w:val="00C34DAE"/>
    <w:rsid w:val="00C34E1E"/>
    <w:rsid w:val="00C34E5A"/>
    <w:rsid w:val="00C365DE"/>
    <w:rsid w:val="00C3698E"/>
    <w:rsid w:val="00C36CCA"/>
    <w:rsid w:val="00C36E1C"/>
    <w:rsid w:val="00C3718A"/>
    <w:rsid w:val="00C379C5"/>
    <w:rsid w:val="00C37CBD"/>
    <w:rsid w:val="00C37EEE"/>
    <w:rsid w:val="00C40453"/>
    <w:rsid w:val="00C40CBE"/>
    <w:rsid w:val="00C40E71"/>
    <w:rsid w:val="00C41879"/>
    <w:rsid w:val="00C41A4F"/>
    <w:rsid w:val="00C41A7C"/>
    <w:rsid w:val="00C41E9C"/>
    <w:rsid w:val="00C4240F"/>
    <w:rsid w:val="00C42CEF"/>
    <w:rsid w:val="00C430D3"/>
    <w:rsid w:val="00C4370E"/>
    <w:rsid w:val="00C43823"/>
    <w:rsid w:val="00C4384B"/>
    <w:rsid w:val="00C44068"/>
    <w:rsid w:val="00C442AE"/>
    <w:rsid w:val="00C458D6"/>
    <w:rsid w:val="00C466BF"/>
    <w:rsid w:val="00C47385"/>
    <w:rsid w:val="00C47555"/>
    <w:rsid w:val="00C476AC"/>
    <w:rsid w:val="00C47E67"/>
    <w:rsid w:val="00C47F72"/>
    <w:rsid w:val="00C50031"/>
    <w:rsid w:val="00C50562"/>
    <w:rsid w:val="00C50B25"/>
    <w:rsid w:val="00C50C1A"/>
    <w:rsid w:val="00C51508"/>
    <w:rsid w:val="00C51524"/>
    <w:rsid w:val="00C51D73"/>
    <w:rsid w:val="00C52E97"/>
    <w:rsid w:val="00C53189"/>
    <w:rsid w:val="00C534F4"/>
    <w:rsid w:val="00C53B15"/>
    <w:rsid w:val="00C54280"/>
    <w:rsid w:val="00C54929"/>
    <w:rsid w:val="00C556B1"/>
    <w:rsid w:val="00C55A05"/>
    <w:rsid w:val="00C55DA6"/>
    <w:rsid w:val="00C56101"/>
    <w:rsid w:val="00C565F2"/>
    <w:rsid w:val="00C573CC"/>
    <w:rsid w:val="00C57B81"/>
    <w:rsid w:val="00C57FB9"/>
    <w:rsid w:val="00C60950"/>
    <w:rsid w:val="00C60DD1"/>
    <w:rsid w:val="00C61565"/>
    <w:rsid w:val="00C61574"/>
    <w:rsid w:val="00C615B4"/>
    <w:rsid w:val="00C6211D"/>
    <w:rsid w:val="00C62B32"/>
    <w:rsid w:val="00C637B3"/>
    <w:rsid w:val="00C63C35"/>
    <w:rsid w:val="00C63DED"/>
    <w:rsid w:val="00C64F97"/>
    <w:rsid w:val="00C65585"/>
    <w:rsid w:val="00C656EB"/>
    <w:rsid w:val="00C65DF4"/>
    <w:rsid w:val="00C67933"/>
    <w:rsid w:val="00C711F5"/>
    <w:rsid w:val="00C713A1"/>
    <w:rsid w:val="00C71828"/>
    <w:rsid w:val="00C72105"/>
    <w:rsid w:val="00C747C1"/>
    <w:rsid w:val="00C76028"/>
    <w:rsid w:val="00C76184"/>
    <w:rsid w:val="00C7658E"/>
    <w:rsid w:val="00C7677F"/>
    <w:rsid w:val="00C76A80"/>
    <w:rsid w:val="00C76C27"/>
    <w:rsid w:val="00C76D29"/>
    <w:rsid w:val="00C76F07"/>
    <w:rsid w:val="00C772BE"/>
    <w:rsid w:val="00C77E3E"/>
    <w:rsid w:val="00C77EF6"/>
    <w:rsid w:val="00C80B4B"/>
    <w:rsid w:val="00C80D63"/>
    <w:rsid w:val="00C81684"/>
    <w:rsid w:val="00C81BEA"/>
    <w:rsid w:val="00C81DF5"/>
    <w:rsid w:val="00C82188"/>
    <w:rsid w:val="00C8242B"/>
    <w:rsid w:val="00C82A50"/>
    <w:rsid w:val="00C82B4E"/>
    <w:rsid w:val="00C83240"/>
    <w:rsid w:val="00C83607"/>
    <w:rsid w:val="00C83768"/>
    <w:rsid w:val="00C83B18"/>
    <w:rsid w:val="00C841B4"/>
    <w:rsid w:val="00C84266"/>
    <w:rsid w:val="00C849E0"/>
    <w:rsid w:val="00C84B74"/>
    <w:rsid w:val="00C84DAB"/>
    <w:rsid w:val="00C8512A"/>
    <w:rsid w:val="00C85970"/>
    <w:rsid w:val="00C874C8"/>
    <w:rsid w:val="00C90165"/>
    <w:rsid w:val="00C90733"/>
    <w:rsid w:val="00C921C4"/>
    <w:rsid w:val="00C9257F"/>
    <w:rsid w:val="00C926EA"/>
    <w:rsid w:val="00C934F6"/>
    <w:rsid w:val="00C93BB6"/>
    <w:rsid w:val="00C94FD2"/>
    <w:rsid w:val="00C95341"/>
    <w:rsid w:val="00C95B76"/>
    <w:rsid w:val="00C963D2"/>
    <w:rsid w:val="00C964C3"/>
    <w:rsid w:val="00C96635"/>
    <w:rsid w:val="00C969DB"/>
    <w:rsid w:val="00C97EE3"/>
    <w:rsid w:val="00CA12BA"/>
    <w:rsid w:val="00CA1590"/>
    <w:rsid w:val="00CA165C"/>
    <w:rsid w:val="00CA1C0D"/>
    <w:rsid w:val="00CA1DAE"/>
    <w:rsid w:val="00CA20B1"/>
    <w:rsid w:val="00CA2267"/>
    <w:rsid w:val="00CA38AD"/>
    <w:rsid w:val="00CA491B"/>
    <w:rsid w:val="00CA5098"/>
    <w:rsid w:val="00CA5503"/>
    <w:rsid w:val="00CA5D55"/>
    <w:rsid w:val="00CA6CAD"/>
    <w:rsid w:val="00CA6D85"/>
    <w:rsid w:val="00CA70A8"/>
    <w:rsid w:val="00CA70D0"/>
    <w:rsid w:val="00CA74A4"/>
    <w:rsid w:val="00CA7683"/>
    <w:rsid w:val="00CA7EA1"/>
    <w:rsid w:val="00CA7EEB"/>
    <w:rsid w:val="00CB009B"/>
    <w:rsid w:val="00CB0231"/>
    <w:rsid w:val="00CB1AFD"/>
    <w:rsid w:val="00CB1EB3"/>
    <w:rsid w:val="00CB24AD"/>
    <w:rsid w:val="00CB24E8"/>
    <w:rsid w:val="00CB288E"/>
    <w:rsid w:val="00CB2B29"/>
    <w:rsid w:val="00CB2C59"/>
    <w:rsid w:val="00CB2D9C"/>
    <w:rsid w:val="00CB34AB"/>
    <w:rsid w:val="00CB3529"/>
    <w:rsid w:val="00CB36E6"/>
    <w:rsid w:val="00CB3711"/>
    <w:rsid w:val="00CB4728"/>
    <w:rsid w:val="00CB47AF"/>
    <w:rsid w:val="00CB5E4A"/>
    <w:rsid w:val="00CB6FCA"/>
    <w:rsid w:val="00CB724D"/>
    <w:rsid w:val="00CB73EA"/>
    <w:rsid w:val="00CB7D4E"/>
    <w:rsid w:val="00CC002B"/>
    <w:rsid w:val="00CC07E5"/>
    <w:rsid w:val="00CC09F0"/>
    <w:rsid w:val="00CC0C11"/>
    <w:rsid w:val="00CC1068"/>
    <w:rsid w:val="00CC233F"/>
    <w:rsid w:val="00CC27FD"/>
    <w:rsid w:val="00CC310F"/>
    <w:rsid w:val="00CC3589"/>
    <w:rsid w:val="00CC3AB9"/>
    <w:rsid w:val="00CC3C9E"/>
    <w:rsid w:val="00CC45E0"/>
    <w:rsid w:val="00CC4BC3"/>
    <w:rsid w:val="00CC50C7"/>
    <w:rsid w:val="00CC55AC"/>
    <w:rsid w:val="00CC5859"/>
    <w:rsid w:val="00CC66DC"/>
    <w:rsid w:val="00CC6E10"/>
    <w:rsid w:val="00CC72C0"/>
    <w:rsid w:val="00CC757D"/>
    <w:rsid w:val="00CD00DB"/>
    <w:rsid w:val="00CD0119"/>
    <w:rsid w:val="00CD0866"/>
    <w:rsid w:val="00CD1169"/>
    <w:rsid w:val="00CD11C4"/>
    <w:rsid w:val="00CD16C7"/>
    <w:rsid w:val="00CD1A40"/>
    <w:rsid w:val="00CD25F3"/>
    <w:rsid w:val="00CD305C"/>
    <w:rsid w:val="00CD3A6D"/>
    <w:rsid w:val="00CD3E63"/>
    <w:rsid w:val="00CD40A3"/>
    <w:rsid w:val="00CD476F"/>
    <w:rsid w:val="00CD4CD3"/>
    <w:rsid w:val="00CD589F"/>
    <w:rsid w:val="00CD60C9"/>
    <w:rsid w:val="00CD60D7"/>
    <w:rsid w:val="00CD6BBB"/>
    <w:rsid w:val="00CD6C9E"/>
    <w:rsid w:val="00CD7482"/>
    <w:rsid w:val="00CE028D"/>
    <w:rsid w:val="00CE07C1"/>
    <w:rsid w:val="00CE175B"/>
    <w:rsid w:val="00CE186F"/>
    <w:rsid w:val="00CE20E3"/>
    <w:rsid w:val="00CE273A"/>
    <w:rsid w:val="00CE321C"/>
    <w:rsid w:val="00CE3700"/>
    <w:rsid w:val="00CE3B69"/>
    <w:rsid w:val="00CE4559"/>
    <w:rsid w:val="00CE5118"/>
    <w:rsid w:val="00CE59B5"/>
    <w:rsid w:val="00CE59DB"/>
    <w:rsid w:val="00CE5D3A"/>
    <w:rsid w:val="00CE5FA4"/>
    <w:rsid w:val="00CE688C"/>
    <w:rsid w:val="00CE6B0B"/>
    <w:rsid w:val="00CE7447"/>
    <w:rsid w:val="00CE74CE"/>
    <w:rsid w:val="00CE7C21"/>
    <w:rsid w:val="00CF060F"/>
    <w:rsid w:val="00CF0829"/>
    <w:rsid w:val="00CF0E74"/>
    <w:rsid w:val="00CF1833"/>
    <w:rsid w:val="00CF1AEA"/>
    <w:rsid w:val="00CF1BCA"/>
    <w:rsid w:val="00CF21F6"/>
    <w:rsid w:val="00CF2278"/>
    <w:rsid w:val="00CF2C62"/>
    <w:rsid w:val="00CF2F66"/>
    <w:rsid w:val="00CF337B"/>
    <w:rsid w:val="00CF3FE7"/>
    <w:rsid w:val="00CF4416"/>
    <w:rsid w:val="00CF5762"/>
    <w:rsid w:val="00CF65B4"/>
    <w:rsid w:val="00CF6C05"/>
    <w:rsid w:val="00CF7485"/>
    <w:rsid w:val="00D016D6"/>
    <w:rsid w:val="00D02129"/>
    <w:rsid w:val="00D025CE"/>
    <w:rsid w:val="00D02A0F"/>
    <w:rsid w:val="00D02C2F"/>
    <w:rsid w:val="00D02DF3"/>
    <w:rsid w:val="00D03181"/>
    <w:rsid w:val="00D037DC"/>
    <w:rsid w:val="00D0383B"/>
    <w:rsid w:val="00D03A8A"/>
    <w:rsid w:val="00D03DA5"/>
    <w:rsid w:val="00D03F27"/>
    <w:rsid w:val="00D0470D"/>
    <w:rsid w:val="00D05249"/>
    <w:rsid w:val="00D0544D"/>
    <w:rsid w:val="00D059FC"/>
    <w:rsid w:val="00D05B6C"/>
    <w:rsid w:val="00D05DEF"/>
    <w:rsid w:val="00D06413"/>
    <w:rsid w:val="00D06861"/>
    <w:rsid w:val="00D0688A"/>
    <w:rsid w:val="00D06F22"/>
    <w:rsid w:val="00D07A9C"/>
    <w:rsid w:val="00D1033B"/>
    <w:rsid w:val="00D10477"/>
    <w:rsid w:val="00D107E2"/>
    <w:rsid w:val="00D11D76"/>
    <w:rsid w:val="00D126E4"/>
    <w:rsid w:val="00D131BF"/>
    <w:rsid w:val="00D136DE"/>
    <w:rsid w:val="00D140E6"/>
    <w:rsid w:val="00D14D57"/>
    <w:rsid w:val="00D15C14"/>
    <w:rsid w:val="00D15FAA"/>
    <w:rsid w:val="00D16929"/>
    <w:rsid w:val="00D16ECB"/>
    <w:rsid w:val="00D17022"/>
    <w:rsid w:val="00D17BA5"/>
    <w:rsid w:val="00D2058D"/>
    <w:rsid w:val="00D205C4"/>
    <w:rsid w:val="00D2176E"/>
    <w:rsid w:val="00D2182A"/>
    <w:rsid w:val="00D22105"/>
    <w:rsid w:val="00D2211C"/>
    <w:rsid w:val="00D22B55"/>
    <w:rsid w:val="00D23055"/>
    <w:rsid w:val="00D230AD"/>
    <w:rsid w:val="00D251AB"/>
    <w:rsid w:val="00D25800"/>
    <w:rsid w:val="00D261D3"/>
    <w:rsid w:val="00D261F1"/>
    <w:rsid w:val="00D30822"/>
    <w:rsid w:val="00D3104C"/>
    <w:rsid w:val="00D31975"/>
    <w:rsid w:val="00D319DF"/>
    <w:rsid w:val="00D3230F"/>
    <w:rsid w:val="00D324BC"/>
    <w:rsid w:val="00D3325F"/>
    <w:rsid w:val="00D33565"/>
    <w:rsid w:val="00D33762"/>
    <w:rsid w:val="00D34BD1"/>
    <w:rsid w:val="00D35177"/>
    <w:rsid w:val="00D356E1"/>
    <w:rsid w:val="00D375BB"/>
    <w:rsid w:val="00D37F8E"/>
    <w:rsid w:val="00D400CA"/>
    <w:rsid w:val="00D40609"/>
    <w:rsid w:val="00D40869"/>
    <w:rsid w:val="00D40983"/>
    <w:rsid w:val="00D41188"/>
    <w:rsid w:val="00D417D3"/>
    <w:rsid w:val="00D41DB1"/>
    <w:rsid w:val="00D420D2"/>
    <w:rsid w:val="00D42798"/>
    <w:rsid w:val="00D42970"/>
    <w:rsid w:val="00D43207"/>
    <w:rsid w:val="00D4355B"/>
    <w:rsid w:val="00D43F17"/>
    <w:rsid w:val="00D44916"/>
    <w:rsid w:val="00D4530A"/>
    <w:rsid w:val="00D45467"/>
    <w:rsid w:val="00D45CA4"/>
    <w:rsid w:val="00D45EA7"/>
    <w:rsid w:val="00D46142"/>
    <w:rsid w:val="00D4752E"/>
    <w:rsid w:val="00D47842"/>
    <w:rsid w:val="00D47A3C"/>
    <w:rsid w:val="00D50132"/>
    <w:rsid w:val="00D50826"/>
    <w:rsid w:val="00D51675"/>
    <w:rsid w:val="00D51F73"/>
    <w:rsid w:val="00D529BE"/>
    <w:rsid w:val="00D52CF6"/>
    <w:rsid w:val="00D53D3E"/>
    <w:rsid w:val="00D547E0"/>
    <w:rsid w:val="00D54992"/>
    <w:rsid w:val="00D549B3"/>
    <w:rsid w:val="00D54C04"/>
    <w:rsid w:val="00D551FF"/>
    <w:rsid w:val="00D5547B"/>
    <w:rsid w:val="00D55955"/>
    <w:rsid w:val="00D55C48"/>
    <w:rsid w:val="00D55DAA"/>
    <w:rsid w:val="00D55E47"/>
    <w:rsid w:val="00D56997"/>
    <w:rsid w:val="00D5730C"/>
    <w:rsid w:val="00D5730F"/>
    <w:rsid w:val="00D5774F"/>
    <w:rsid w:val="00D57965"/>
    <w:rsid w:val="00D57996"/>
    <w:rsid w:val="00D60809"/>
    <w:rsid w:val="00D60D7F"/>
    <w:rsid w:val="00D61C9C"/>
    <w:rsid w:val="00D61EE4"/>
    <w:rsid w:val="00D625B8"/>
    <w:rsid w:val="00D6304F"/>
    <w:rsid w:val="00D636DC"/>
    <w:rsid w:val="00D64702"/>
    <w:rsid w:val="00D66BA3"/>
    <w:rsid w:val="00D66BFD"/>
    <w:rsid w:val="00D6746C"/>
    <w:rsid w:val="00D674EE"/>
    <w:rsid w:val="00D67535"/>
    <w:rsid w:val="00D67BC9"/>
    <w:rsid w:val="00D67C70"/>
    <w:rsid w:val="00D704D9"/>
    <w:rsid w:val="00D70BD2"/>
    <w:rsid w:val="00D713F2"/>
    <w:rsid w:val="00D719D2"/>
    <w:rsid w:val="00D71C1D"/>
    <w:rsid w:val="00D71CBC"/>
    <w:rsid w:val="00D72705"/>
    <w:rsid w:val="00D7320B"/>
    <w:rsid w:val="00D738BF"/>
    <w:rsid w:val="00D73C95"/>
    <w:rsid w:val="00D745C1"/>
    <w:rsid w:val="00D75145"/>
    <w:rsid w:val="00D75731"/>
    <w:rsid w:val="00D75B45"/>
    <w:rsid w:val="00D75B5C"/>
    <w:rsid w:val="00D75F8C"/>
    <w:rsid w:val="00D76050"/>
    <w:rsid w:val="00D76423"/>
    <w:rsid w:val="00D769C9"/>
    <w:rsid w:val="00D7721C"/>
    <w:rsid w:val="00D77278"/>
    <w:rsid w:val="00D775B5"/>
    <w:rsid w:val="00D77961"/>
    <w:rsid w:val="00D77B20"/>
    <w:rsid w:val="00D77B3B"/>
    <w:rsid w:val="00D8007C"/>
    <w:rsid w:val="00D8079F"/>
    <w:rsid w:val="00D8103B"/>
    <w:rsid w:val="00D8111B"/>
    <w:rsid w:val="00D81242"/>
    <w:rsid w:val="00D812C0"/>
    <w:rsid w:val="00D812D2"/>
    <w:rsid w:val="00D81DD3"/>
    <w:rsid w:val="00D8260F"/>
    <w:rsid w:val="00D82D02"/>
    <w:rsid w:val="00D82D0F"/>
    <w:rsid w:val="00D83A5A"/>
    <w:rsid w:val="00D84157"/>
    <w:rsid w:val="00D84BD7"/>
    <w:rsid w:val="00D84DCA"/>
    <w:rsid w:val="00D85114"/>
    <w:rsid w:val="00D857BC"/>
    <w:rsid w:val="00D8604D"/>
    <w:rsid w:val="00D87199"/>
    <w:rsid w:val="00D871B6"/>
    <w:rsid w:val="00D90004"/>
    <w:rsid w:val="00D90275"/>
    <w:rsid w:val="00D902F5"/>
    <w:rsid w:val="00D90959"/>
    <w:rsid w:val="00D91410"/>
    <w:rsid w:val="00D91438"/>
    <w:rsid w:val="00D91594"/>
    <w:rsid w:val="00D91ABE"/>
    <w:rsid w:val="00D91DFB"/>
    <w:rsid w:val="00D921DA"/>
    <w:rsid w:val="00D92C2F"/>
    <w:rsid w:val="00D92F7F"/>
    <w:rsid w:val="00D94289"/>
    <w:rsid w:val="00D9459D"/>
    <w:rsid w:val="00D94858"/>
    <w:rsid w:val="00D94972"/>
    <w:rsid w:val="00D954A1"/>
    <w:rsid w:val="00D95519"/>
    <w:rsid w:val="00D95744"/>
    <w:rsid w:val="00D958FC"/>
    <w:rsid w:val="00D95C87"/>
    <w:rsid w:val="00D95D60"/>
    <w:rsid w:val="00D95DC2"/>
    <w:rsid w:val="00D95E2E"/>
    <w:rsid w:val="00D962D0"/>
    <w:rsid w:val="00D96678"/>
    <w:rsid w:val="00D96D46"/>
    <w:rsid w:val="00D971E3"/>
    <w:rsid w:val="00D97C27"/>
    <w:rsid w:val="00DA0526"/>
    <w:rsid w:val="00DA0CF7"/>
    <w:rsid w:val="00DA0E96"/>
    <w:rsid w:val="00DA1203"/>
    <w:rsid w:val="00DA1F0C"/>
    <w:rsid w:val="00DA2114"/>
    <w:rsid w:val="00DA2399"/>
    <w:rsid w:val="00DA2D30"/>
    <w:rsid w:val="00DA3A5B"/>
    <w:rsid w:val="00DA3D0B"/>
    <w:rsid w:val="00DA3F51"/>
    <w:rsid w:val="00DA40E9"/>
    <w:rsid w:val="00DA48D9"/>
    <w:rsid w:val="00DA48E5"/>
    <w:rsid w:val="00DA49F8"/>
    <w:rsid w:val="00DA4AAE"/>
    <w:rsid w:val="00DA5572"/>
    <w:rsid w:val="00DA67CF"/>
    <w:rsid w:val="00DA6CC2"/>
    <w:rsid w:val="00DA7029"/>
    <w:rsid w:val="00DA7493"/>
    <w:rsid w:val="00DA7758"/>
    <w:rsid w:val="00DA77A0"/>
    <w:rsid w:val="00DA77CF"/>
    <w:rsid w:val="00DB09A2"/>
    <w:rsid w:val="00DB0C39"/>
    <w:rsid w:val="00DB103D"/>
    <w:rsid w:val="00DB1448"/>
    <w:rsid w:val="00DB1998"/>
    <w:rsid w:val="00DB1FC4"/>
    <w:rsid w:val="00DB21F0"/>
    <w:rsid w:val="00DB2C5F"/>
    <w:rsid w:val="00DB2D1C"/>
    <w:rsid w:val="00DB2F46"/>
    <w:rsid w:val="00DB3A58"/>
    <w:rsid w:val="00DB3BDF"/>
    <w:rsid w:val="00DB3C58"/>
    <w:rsid w:val="00DB3E02"/>
    <w:rsid w:val="00DB401C"/>
    <w:rsid w:val="00DB5785"/>
    <w:rsid w:val="00DB5A63"/>
    <w:rsid w:val="00DB606C"/>
    <w:rsid w:val="00DB6166"/>
    <w:rsid w:val="00DB656B"/>
    <w:rsid w:val="00DB691E"/>
    <w:rsid w:val="00DB7186"/>
    <w:rsid w:val="00DB75A3"/>
    <w:rsid w:val="00DB7AEF"/>
    <w:rsid w:val="00DB7B5F"/>
    <w:rsid w:val="00DC0574"/>
    <w:rsid w:val="00DC05F4"/>
    <w:rsid w:val="00DC16E1"/>
    <w:rsid w:val="00DC1881"/>
    <w:rsid w:val="00DC27BF"/>
    <w:rsid w:val="00DC3A6F"/>
    <w:rsid w:val="00DC3D1C"/>
    <w:rsid w:val="00DC43E1"/>
    <w:rsid w:val="00DC5153"/>
    <w:rsid w:val="00DC5199"/>
    <w:rsid w:val="00DC5A32"/>
    <w:rsid w:val="00DC5E4E"/>
    <w:rsid w:val="00DC651B"/>
    <w:rsid w:val="00DC729A"/>
    <w:rsid w:val="00DC73B1"/>
    <w:rsid w:val="00DC7519"/>
    <w:rsid w:val="00DC7630"/>
    <w:rsid w:val="00DC7EB5"/>
    <w:rsid w:val="00DD04AC"/>
    <w:rsid w:val="00DD04DD"/>
    <w:rsid w:val="00DD0891"/>
    <w:rsid w:val="00DD0B35"/>
    <w:rsid w:val="00DD0EFB"/>
    <w:rsid w:val="00DD0F9F"/>
    <w:rsid w:val="00DD0FEF"/>
    <w:rsid w:val="00DD11A7"/>
    <w:rsid w:val="00DD1298"/>
    <w:rsid w:val="00DD2300"/>
    <w:rsid w:val="00DD279D"/>
    <w:rsid w:val="00DD28B3"/>
    <w:rsid w:val="00DD2DE3"/>
    <w:rsid w:val="00DD2DE8"/>
    <w:rsid w:val="00DD3048"/>
    <w:rsid w:val="00DD316F"/>
    <w:rsid w:val="00DD357C"/>
    <w:rsid w:val="00DD3647"/>
    <w:rsid w:val="00DD364E"/>
    <w:rsid w:val="00DD37CA"/>
    <w:rsid w:val="00DD3DF7"/>
    <w:rsid w:val="00DD4AE2"/>
    <w:rsid w:val="00DD4BFA"/>
    <w:rsid w:val="00DD51F8"/>
    <w:rsid w:val="00DD6388"/>
    <w:rsid w:val="00DD6B84"/>
    <w:rsid w:val="00DD6C53"/>
    <w:rsid w:val="00DD7198"/>
    <w:rsid w:val="00DD7A68"/>
    <w:rsid w:val="00DE004B"/>
    <w:rsid w:val="00DE0137"/>
    <w:rsid w:val="00DE01BA"/>
    <w:rsid w:val="00DE0674"/>
    <w:rsid w:val="00DE0DCF"/>
    <w:rsid w:val="00DE137B"/>
    <w:rsid w:val="00DE19D9"/>
    <w:rsid w:val="00DE1DC6"/>
    <w:rsid w:val="00DE1F77"/>
    <w:rsid w:val="00DE21C6"/>
    <w:rsid w:val="00DE2D49"/>
    <w:rsid w:val="00DE3E66"/>
    <w:rsid w:val="00DE3F75"/>
    <w:rsid w:val="00DE4206"/>
    <w:rsid w:val="00DE4AAD"/>
    <w:rsid w:val="00DE4C0C"/>
    <w:rsid w:val="00DE4D43"/>
    <w:rsid w:val="00DE4FC8"/>
    <w:rsid w:val="00DE55AB"/>
    <w:rsid w:val="00DE5A50"/>
    <w:rsid w:val="00DE60C5"/>
    <w:rsid w:val="00DE671E"/>
    <w:rsid w:val="00DE6E9A"/>
    <w:rsid w:val="00DE6FA0"/>
    <w:rsid w:val="00DE75F0"/>
    <w:rsid w:val="00DE773C"/>
    <w:rsid w:val="00DE77CB"/>
    <w:rsid w:val="00DE7EBA"/>
    <w:rsid w:val="00DF02DF"/>
    <w:rsid w:val="00DF0D3A"/>
    <w:rsid w:val="00DF1A9A"/>
    <w:rsid w:val="00DF1C2D"/>
    <w:rsid w:val="00DF1C46"/>
    <w:rsid w:val="00DF3577"/>
    <w:rsid w:val="00DF4063"/>
    <w:rsid w:val="00DF4790"/>
    <w:rsid w:val="00DF49F0"/>
    <w:rsid w:val="00DF4ECF"/>
    <w:rsid w:val="00DF62AF"/>
    <w:rsid w:val="00DF6B62"/>
    <w:rsid w:val="00DF6D39"/>
    <w:rsid w:val="00DF7BD0"/>
    <w:rsid w:val="00DF7BDF"/>
    <w:rsid w:val="00E00303"/>
    <w:rsid w:val="00E00A62"/>
    <w:rsid w:val="00E00BC1"/>
    <w:rsid w:val="00E010A0"/>
    <w:rsid w:val="00E01668"/>
    <w:rsid w:val="00E01849"/>
    <w:rsid w:val="00E020D1"/>
    <w:rsid w:val="00E024E9"/>
    <w:rsid w:val="00E02B64"/>
    <w:rsid w:val="00E02C66"/>
    <w:rsid w:val="00E02DB7"/>
    <w:rsid w:val="00E02EAD"/>
    <w:rsid w:val="00E03D3F"/>
    <w:rsid w:val="00E0437C"/>
    <w:rsid w:val="00E0452C"/>
    <w:rsid w:val="00E04880"/>
    <w:rsid w:val="00E0491E"/>
    <w:rsid w:val="00E04D61"/>
    <w:rsid w:val="00E0504C"/>
    <w:rsid w:val="00E05074"/>
    <w:rsid w:val="00E05489"/>
    <w:rsid w:val="00E054F3"/>
    <w:rsid w:val="00E05741"/>
    <w:rsid w:val="00E05F7F"/>
    <w:rsid w:val="00E05F9E"/>
    <w:rsid w:val="00E06930"/>
    <w:rsid w:val="00E06971"/>
    <w:rsid w:val="00E076EC"/>
    <w:rsid w:val="00E07F19"/>
    <w:rsid w:val="00E103B1"/>
    <w:rsid w:val="00E105B3"/>
    <w:rsid w:val="00E10846"/>
    <w:rsid w:val="00E108F4"/>
    <w:rsid w:val="00E1100C"/>
    <w:rsid w:val="00E11489"/>
    <w:rsid w:val="00E11711"/>
    <w:rsid w:val="00E119CC"/>
    <w:rsid w:val="00E11E63"/>
    <w:rsid w:val="00E1310D"/>
    <w:rsid w:val="00E13359"/>
    <w:rsid w:val="00E138BF"/>
    <w:rsid w:val="00E13D52"/>
    <w:rsid w:val="00E14702"/>
    <w:rsid w:val="00E14EFA"/>
    <w:rsid w:val="00E151B9"/>
    <w:rsid w:val="00E15345"/>
    <w:rsid w:val="00E158C4"/>
    <w:rsid w:val="00E161E6"/>
    <w:rsid w:val="00E1698C"/>
    <w:rsid w:val="00E172BE"/>
    <w:rsid w:val="00E17CF7"/>
    <w:rsid w:val="00E205D6"/>
    <w:rsid w:val="00E216EC"/>
    <w:rsid w:val="00E2189A"/>
    <w:rsid w:val="00E22B5A"/>
    <w:rsid w:val="00E22B68"/>
    <w:rsid w:val="00E231C9"/>
    <w:rsid w:val="00E23EBF"/>
    <w:rsid w:val="00E23FD5"/>
    <w:rsid w:val="00E2446C"/>
    <w:rsid w:val="00E24669"/>
    <w:rsid w:val="00E25981"/>
    <w:rsid w:val="00E25BA7"/>
    <w:rsid w:val="00E25EB4"/>
    <w:rsid w:val="00E2604D"/>
    <w:rsid w:val="00E26141"/>
    <w:rsid w:val="00E266F5"/>
    <w:rsid w:val="00E270D3"/>
    <w:rsid w:val="00E27FC7"/>
    <w:rsid w:val="00E30508"/>
    <w:rsid w:val="00E30700"/>
    <w:rsid w:val="00E31025"/>
    <w:rsid w:val="00E311C2"/>
    <w:rsid w:val="00E31360"/>
    <w:rsid w:val="00E31D28"/>
    <w:rsid w:val="00E3225A"/>
    <w:rsid w:val="00E3440F"/>
    <w:rsid w:val="00E34F3A"/>
    <w:rsid w:val="00E35F99"/>
    <w:rsid w:val="00E35F9A"/>
    <w:rsid w:val="00E35FAA"/>
    <w:rsid w:val="00E3637F"/>
    <w:rsid w:val="00E364B6"/>
    <w:rsid w:val="00E36723"/>
    <w:rsid w:val="00E3713C"/>
    <w:rsid w:val="00E37E1C"/>
    <w:rsid w:val="00E40021"/>
    <w:rsid w:val="00E40126"/>
    <w:rsid w:val="00E40CBF"/>
    <w:rsid w:val="00E40E7D"/>
    <w:rsid w:val="00E40EE4"/>
    <w:rsid w:val="00E413C6"/>
    <w:rsid w:val="00E420D5"/>
    <w:rsid w:val="00E42517"/>
    <w:rsid w:val="00E42931"/>
    <w:rsid w:val="00E42D55"/>
    <w:rsid w:val="00E42EC1"/>
    <w:rsid w:val="00E42FFE"/>
    <w:rsid w:val="00E4316E"/>
    <w:rsid w:val="00E435AB"/>
    <w:rsid w:val="00E43809"/>
    <w:rsid w:val="00E44275"/>
    <w:rsid w:val="00E44777"/>
    <w:rsid w:val="00E45203"/>
    <w:rsid w:val="00E4535F"/>
    <w:rsid w:val="00E466BC"/>
    <w:rsid w:val="00E4686A"/>
    <w:rsid w:val="00E479FD"/>
    <w:rsid w:val="00E50938"/>
    <w:rsid w:val="00E50BF1"/>
    <w:rsid w:val="00E50F69"/>
    <w:rsid w:val="00E52F05"/>
    <w:rsid w:val="00E53403"/>
    <w:rsid w:val="00E540CA"/>
    <w:rsid w:val="00E553D9"/>
    <w:rsid w:val="00E5686F"/>
    <w:rsid w:val="00E56D4A"/>
    <w:rsid w:val="00E570E0"/>
    <w:rsid w:val="00E57119"/>
    <w:rsid w:val="00E5719E"/>
    <w:rsid w:val="00E57A01"/>
    <w:rsid w:val="00E57F4B"/>
    <w:rsid w:val="00E602E5"/>
    <w:rsid w:val="00E602F8"/>
    <w:rsid w:val="00E60B36"/>
    <w:rsid w:val="00E60FBA"/>
    <w:rsid w:val="00E60FBF"/>
    <w:rsid w:val="00E61685"/>
    <w:rsid w:val="00E616F9"/>
    <w:rsid w:val="00E61852"/>
    <w:rsid w:val="00E61913"/>
    <w:rsid w:val="00E61D22"/>
    <w:rsid w:val="00E61D96"/>
    <w:rsid w:val="00E61E4B"/>
    <w:rsid w:val="00E63DA2"/>
    <w:rsid w:val="00E642AF"/>
    <w:rsid w:val="00E64415"/>
    <w:rsid w:val="00E644C6"/>
    <w:rsid w:val="00E64595"/>
    <w:rsid w:val="00E646BB"/>
    <w:rsid w:val="00E6549C"/>
    <w:rsid w:val="00E654B9"/>
    <w:rsid w:val="00E65E8C"/>
    <w:rsid w:val="00E665E7"/>
    <w:rsid w:val="00E66C96"/>
    <w:rsid w:val="00E70130"/>
    <w:rsid w:val="00E715FC"/>
    <w:rsid w:val="00E71A45"/>
    <w:rsid w:val="00E71C21"/>
    <w:rsid w:val="00E730FC"/>
    <w:rsid w:val="00E7345A"/>
    <w:rsid w:val="00E7385A"/>
    <w:rsid w:val="00E73A96"/>
    <w:rsid w:val="00E73CE6"/>
    <w:rsid w:val="00E74135"/>
    <w:rsid w:val="00E744FD"/>
    <w:rsid w:val="00E74780"/>
    <w:rsid w:val="00E752F7"/>
    <w:rsid w:val="00E75848"/>
    <w:rsid w:val="00E759D4"/>
    <w:rsid w:val="00E76A3C"/>
    <w:rsid w:val="00E771FC"/>
    <w:rsid w:val="00E773E5"/>
    <w:rsid w:val="00E7773F"/>
    <w:rsid w:val="00E77BDD"/>
    <w:rsid w:val="00E806D3"/>
    <w:rsid w:val="00E81C34"/>
    <w:rsid w:val="00E81D83"/>
    <w:rsid w:val="00E821BB"/>
    <w:rsid w:val="00E822E9"/>
    <w:rsid w:val="00E8275E"/>
    <w:rsid w:val="00E827AF"/>
    <w:rsid w:val="00E82DE9"/>
    <w:rsid w:val="00E832E4"/>
    <w:rsid w:val="00E84A73"/>
    <w:rsid w:val="00E84C97"/>
    <w:rsid w:val="00E84D99"/>
    <w:rsid w:val="00E85005"/>
    <w:rsid w:val="00E8533B"/>
    <w:rsid w:val="00E85E4E"/>
    <w:rsid w:val="00E86327"/>
    <w:rsid w:val="00E86699"/>
    <w:rsid w:val="00E90B33"/>
    <w:rsid w:val="00E90F6D"/>
    <w:rsid w:val="00E911E0"/>
    <w:rsid w:val="00E93407"/>
    <w:rsid w:val="00E940A8"/>
    <w:rsid w:val="00E947E8"/>
    <w:rsid w:val="00E94B0F"/>
    <w:rsid w:val="00E9503F"/>
    <w:rsid w:val="00E9569C"/>
    <w:rsid w:val="00E95A11"/>
    <w:rsid w:val="00E96E68"/>
    <w:rsid w:val="00E9732F"/>
    <w:rsid w:val="00E97EA1"/>
    <w:rsid w:val="00EA1FBC"/>
    <w:rsid w:val="00EA20A1"/>
    <w:rsid w:val="00EA212B"/>
    <w:rsid w:val="00EA27E2"/>
    <w:rsid w:val="00EA3A1D"/>
    <w:rsid w:val="00EA3CD7"/>
    <w:rsid w:val="00EA429D"/>
    <w:rsid w:val="00EA47BD"/>
    <w:rsid w:val="00EA4C7C"/>
    <w:rsid w:val="00EA4D4C"/>
    <w:rsid w:val="00EA554F"/>
    <w:rsid w:val="00EA5631"/>
    <w:rsid w:val="00EA6250"/>
    <w:rsid w:val="00EA6377"/>
    <w:rsid w:val="00EA66A4"/>
    <w:rsid w:val="00EA6819"/>
    <w:rsid w:val="00EA75BD"/>
    <w:rsid w:val="00EA7C47"/>
    <w:rsid w:val="00EB0A50"/>
    <w:rsid w:val="00EB0F0F"/>
    <w:rsid w:val="00EB1170"/>
    <w:rsid w:val="00EB12A5"/>
    <w:rsid w:val="00EB24D8"/>
    <w:rsid w:val="00EB277B"/>
    <w:rsid w:val="00EB27D1"/>
    <w:rsid w:val="00EB2F20"/>
    <w:rsid w:val="00EB2F35"/>
    <w:rsid w:val="00EB31DB"/>
    <w:rsid w:val="00EB3422"/>
    <w:rsid w:val="00EB3637"/>
    <w:rsid w:val="00EB4EAF"/>
    <w:rsid w:val="00EB548E"/>
    <w:rsid w:val="00EB695E"/>
    <w:rsid w:val="00EB69D1"/>
    <w:rsid w:val="00EB6FE9"/>
    <w:rsid w:val="00EB72FF"/>
    <w:rsid w:val="00EC09C6"/>
    <w:rsid w:val="00EC0EA5"/>
    <w:rsid w:val="00EC1056"/>
    <w:rsid w:val="00EC1B01"/>
    <w:rsid w:val="00EC1D35"/>
    <w:rsid w:val="00EC222E"/>
    <w:rsid w:val="00EC241E"/>
    <w:rsid w:val="00EC2716"/>
    <w:rsid w:val="00EC2DBB"/>
    <w:rsid w:val="00EC358E"/>
    <w:rsid w:val="00EC4095"/>
    <w:rsid w:val="00EC4537"/>
    <w:rsid w:val="00EC45E4"/>
    <w:rsid w:val="00EC4960"/>
    <w:rsid w:val="00EC4AE3"/>
    <w:rsid w:val="00EC54EE"/>
    <w:rsid w:val="00EC59B2"/>
    <w:rsid w:val="00EC5A3B"/>
    <w:rsid w:val="00EC630A"/>
    <w:rsid w:val="00EC671C"/>
    <w:rsid w:val="00EC786C"/>
    <w:rsid w:val="00EC7ADD"/>
    <w:rsid w:val="00ED04FE"/>
    <w:rsid w:val="00ED0EC2"/>
    <w:rsid w:val="00ED1AB7"/>
    <w:rsid w:val="00ED3145"/>
    <w:rsid w:val="00ED3309"/>
    <w:rsid w:val="00ED356E"/>
    <w:rsid w:val="00ED3BDA"/>
    <w:rsid w:val="00ED4933"/>
    <w:rsid w:val="00ED493C"/>
    <w:rsid w:val="00ED5A3B"/>
    <w:rsid w:val="00ED5C30"/>
    <w:rsid w:val="00ED5E02"/>
    <w:rsid w:val="00ED5EED"/>
    <w:rsid w:val="00ED6B1C"/>
    <w:rsid w:val="00ED6B64"/>
    <w:rsid w:val="00ED6CF7"/>
    <w:rsid w:val="00ED6F33"/>
    <w:rsid w:val="00ED7716"/>
    <w:rsid w:val="00ED7737"/>
    <w:rsid w:val="00ED7747"/>
    <w:rsid w:val="00ED7CF4"/>
    <w:rsid w:val="00EE0B33"/>
    <w:rsid w:val="00EE1B0E"/>
    <w:rsid w:val="00EE22FB"/>
    <w:rsid w:val="00EE26AE"/>
    <w:rsid w:val="00EE2A54"/>
    <w:rsid w:val="00EE2FC2"/>
    <w:rsid w:val="00EE33F0"/>
    <w:rsid w:val="00EE3B88"/>
    <w:rsid w:val="00EE4B75"/>
    <w:rsid w:val="00EE4DBD"/>
    <w:rsid w:val="00EE4EA1"/>
    <w:rsid w:val="00EE64E3"/>
    <w:rsid w:val="00EE68A0"/>
    <w:rsid w:val="00EE6954"/>
    <w:rsid w:val="00EE696E"/>
    <w:rsid w:val="00EE6AC6"/>
    <w:rsid w:val="00EE6C9A"/>
    <w:rsid w:val="00EE6E26"/>
    <w:rsid w:val="00EE784F"/>
    <w:rsid w:val="00EE7A1D"/>
    <w:rsid w:val="00EF0500"/>
    <w:rsid w:val="00EF1002"/>
    <w:rsid w:val="00EF143F"/>
    <w:rsid w:val="00EF1D4A"/>
    <w:rsid w:val="00EF1F71"/>
    <w:rsid w:val="00EF23D8"/>
    <w:rsid w:val="00EF2A5A"/>
    <w:rsid w:val="00EF2A87"/>
    <w:rsid w:val="00EF3563"/>
    <w:rsid w:val="00EF3A74"/>
    <w:rsid w:val="00EF3AE9"/>
    <w:rsid w:val="00EF3EA5"/>
    <w:rsid w:val="00EF55D6"/>
    <w:rsid w:val="00EF5677"/>
    <w:rsid w:val="00EF644D"/>
    <w:rsid w:val="00EF6D29"/>
    <w:rsid w:val="00EF7138"/>
    <w:rsid w:val="00EF751F"/>
    <w:rsid w:val="00F00881"/>
    <w:rsid w:val="00F00917"/>
    <w:rsid w:val="00F010BB"/>
    <w:rsid w:val="00F012C1"/>
    <w:rsid w:val="00F0175F"/>
    <w:rsid w:val="00F01CD1"/>
    <w:rsid w:val="00F0213C"/>
    <w:rsid w:val="00F02783"/>
    <w:rsid w:val="00F03280"/>
    <w:rsid w:val="00F0362A"/>
    <w:rsid w:val="00F0385C"/>
    <w:rsid w:val="00F03ABE"/>
    <w:rsid w:val="00F042BA"/>
    <w:rsid w:val="00F04345"/>
    <w:rsid w:val="00F047A4"/>
    <w:rsid w:val="00F04F52"/>
    <w:rsid w:val="00F0510F"/>
    <w:rsid w:val="00F0563F"/>
    <w:rsid w:val="00F063FB"/>
    <w:rsid w:val="00F064EF"/>
    <w:rsid w:val="00F06549"/>
    <w:rsid w:val="00F06558"/>
    <w:rsid w:val="00F06F42"/>
    <w:rsid w:val="00F07122"/>
    <w:rsid w:val="00F074C9"/>
    <w:rsid w:val="00F07F5E"/>
    <w:rsid w:val="00F106BB"/>
    <w:rsid w:val="00F10DDE"/>
    <w:rsid w:val="00F11027"/>
    <w:rsid w:val="00F116DD"/>
    <w:rsid w:val="00F11E31"/>
    <w:rsid w:val="00F13AA1"/>
    <w:rsid w:val="00F13F2A"/>
    <w:rsid w:val="00F148E8"/>
    <w:rsid w:val="00F15097"/>
    <w:rsid w:val="00F15671"/>
    <w:rsid w:val="00F177AC"/>
    <w:rsid w:val="00F202E3"/>
    <w:rsid w:val="00F207F7"/>
    <w:rsid w:val="00F20C6E"/>
    <w:rsid w:val="00F20D6C"/>
    <w:rsid w:val="00F2120A"/>
    <w:rsid w:val="00F21413"/>
    <w:rsid w:val="00F2255F"/>
    <w:rsid w:val="00F225CF"/>
    <w:rsid w:val="00F22882"/>
    <w:rsid w:val="00F22985"/>
    <w:rsid w:val="00F22AEF"/>
    <w:rsid w:val="00F22F7A"/>
    <w:rsid w:val="00F2343C"/>
    <w:rsid w:val="00F23CFC"/>
    <w:rsid w:val="00F24076"/>
    <w:rsid w:val="00F244A3"/>
    <w:rsid w:val="00F2492F"/>
    <w:rsid w:val="00F2500D"/>
    <w:rsid w:val="00F2596D"/>
    <w:rsid w:val="00F25CAA"/>
    <w:rsid w:val="00F25E57"/>
    <w:rsid w:val="00F268DF"/>
    <w:rsid w:val="00F26EC9"/>
    <w:rsid w:val="00F2708C"/>
    <w:rsid w:val="00F271A0"/>
    <w:rsid w:val="00F2740E"/>
    <w:rsid w:val="00F277E8"/>
    <w:rsid w:val="00F27E3D"/>
    <w:rsid w:val="00F301D0"/>
    <w:rsid w:val="00F3069F"/>
    <w:rsid w:val="00F30C60"/>
    <w:rsid w:val="00F310B9"/>
    <w:rsid w:val="00F311D1"/>
    <w:rsid w:val="00F313BC"/>
    <w:rsid w:val="00F3158A"/>
    <w:rsid w:val="00F318DB"/>
    <w:rsid w:val="00F31F7D"/>
    <w:rsid w:val="00F3233B"/>
    <w:rsid w:val="00F32AFF"/>
    <w:rsid w:val="00F3357A"/>
    <w:rsid w:val="00F33645"/>
    <w:rsid w:val="00F33825"/>
    <w:rsid w:val="00F33A8B"/>
    <w:rsid w:val="00F34A96"/>
    <w:rsid w:val="00F34EBF"/>
    <w:rsid w:val="00F34F05"/>
    <w:rsid w:val="00F35D31"/>
    <w:rsid w:val="00F36240"/>
    <w:rsid w:val="00F363EB"/>
    <w:rsid w:val="00F365DE"/>
    <w:rsid w:val="00F37186"/>
    <w:rsid w:val="00F3719A"/>
    <w:rsid w:val="00F37873"/>
    <w:rsid w:val="00F379BF"/>
    <w:rsid w:val="00F37E72"/>
    <w:rsid w:val="00F37EA7"/>
    <w:rsid w:val="00F37FD5"/>
    <w:rsid w:val="00F40805"/>
    <w:rsid w:val="00F409C1"/>
    <w:rsid w:val="00F40C5E"/>
    <w:rsid w:val="00F40E3E"/>
    <w:rsid w:val="00F4112E"/>
    <w:rsid w:val="00F4163A"/>
    <w:rsid w:val="00F41873"/>
    <w:rsid w:val="00F419C3"/>
    <w:rsid w:val="00F41D91"/>
    <w:rsid w:val="00F41E2B"/>
    <w:rsid w:val="00F423BE"/>
    <w:rsid w:val="00F424A5"/>
    <w:rsid w:val="00F428AC"/>
    <w:rsid w:val="00F42EE3"/>
    <w:rsid w:val="00F43660"/>
    <w:rsid w:val="00F43A11"/>
    <w:rsid w:val="00F44542"/>
    <w:rsid w:val="00F44C2D"/>
    <w:rsid w:val="00F44DB8"/>
    <w:rsid w:val="00F45760"/>
    <w:rsid w:val="00F45925"/>
    <w:rsid w:val="00F460EE"/>
    <w:rsid w:val="00F46BA6"/>
    <w:rsid w:val="00F46C97"/>
    <w:rsid w:val="00F50781"/>
    <w:rsid w:val="00F50CA3"/>
    <w:rsid w:val="00F517ED"/>
    <w:rsid w:val="00F51F3F"/>
    <w:rsid w:val="00F528B5"/>
    <w:rsid w:val="00F528E7"/>
    <w:rsid w:val="00F52C8A"/>
    <w:rsid w:val="00F54783"/>
    <w:rsid w:val="00F547E9"/>
    <w:rsid w:val="00F5494E"/>
    <w:rsid w:val="00F54ABE"/>
    <w:rsid w:val="00F54DCE"/>
    <w:rsid w:val="00F55B3B"/>
    <w:rsid w:val="00F55DD7"/>
    <w:rsid w:val="00F55F1A"/>
    <w:rsid w:val="00F567A1"/>
    <w:rsid w:val="00F5684C"/>
    <w:rsid w:val="00F57210"/>
    <w:rsid w:val="00F577FC"/>
    <w:rsid w:val="00F602F0"/>
    <w:rsid w:val="00F60C90"/>
    <w:rsid w:val="00F619EE"/>
    <w:rsid w:val="00F61F9D"/>
    <w:rsid w:val="00F61FF9"/>
    <w:rsid w:val="00F62069"/>
    <w:rsid w:val="00F62159"/>
    <w:rsid w:val="00F623E2"/>
    <w:rsid w:val="00F62B93"/>
    <w:rsid w:val="00F633E5"/>
    <w:rsid w:val="00F63C89"/>
    <w:rsid w:val="00F647EC"/>
    <w:rsid w:val="00F658F8"/>
    <w:rsid w:val="00F65F15"/>
    <w:rsid w:val="00F675EA"/>
    <w:rsid w:val="00F7074A"/>
    <w:rsid w:val="00F71708"/>
    <w:rsid w:val="00F717C1"/>
    <w:rsid w:val="00F7281E"/>
    <w:rsid w:val="00F72C3D"/>
    <w:rsid w:val="00F737AB"/>
    <w:rsid w:val="00F74216"/>
    <w:rsid w:val="00F74F0F"/>
    <w:rsid w:val="00F75731"/>
    <w:rsid w:val="00F76333"/>
    <w:rsid w:val="00F77100"/>
    <w:rsid w:val="00F77989"/>
    <w:rsid w:val="00F800E6"/>
    <w:rsid w:val="00F8090F"/>
    <w:rsid w:val="00F80A19"/>
    <w:rsid w:val="00F8139A"/>
    <w:rsid w:val="00F81A4E"/>
    <w:rsid w:val="00F81CB3"/>
    <w:rsid w:val="00F82AAE"/>
    <w:rsid w:val="00F838A9"/>
    <w:rsid w:val="00F84B4E"/>
    <w:rsid w:val="00F851B7"/>
    <w:rsid w:val="00F8566C"/>
    <w:rsid w:val="00F8566F"/>
    <w:rsid w:val="00F858D4"/>
    <w:rsid w:val="00F85C65"/>
    <w:rsid w:val="00F860EB"/>
    <w:rsid w:val="00F86745"/>
    <w:rsid w:val="00F868B6"/>
    <w:rsid w:val="00F86968"/>
    <w:rsid w:val="00F86E42"/>
    <w:rsid w:val="00F87286"/>
    <w:rsid w:val="00F87469"/>
    <w:rsid w:val="00F876E6"/>
    <w:rsid w:val="00F87825"/>
    <w:rsid w:val="00F87838"/>
    <w:rsid w:val="00F87EED"/>
    <w:rsid w:val="00F87FCE"/>
    <w:rsid w:val="00F9008B"/>
    <w:rsid w:val="00F915B1"/>
    <w:rsid w:val="00F91669"/>
    <w:rsid w:val="00F9184F"/>
    <w:rsid w:val="00F91943"/>
    <w:rsid w:val="00F92A66"/>
    <w:rsid w:val="00F93152"/>
    <w:rsid w:val="00F931CF"/>
    <w:rsid w:val="00F9369E"/>
    <w:rsid w:val="00F93A31"/>
    <w:rsid w:val="00F93D6E"/>
    <w:rsid w:val="00F9423D"/>
    <w:rsid w:val="00F95182"/>
    <w:rsid w:val="00F9576C"/>
    <w:rsid w:val="00F95EAC"/>
    <w:rsid w:val="00F9679C"/>
    <w:rsid w:val="00F96F86"/>
    <w:rsid w:val="00F97AB1"/>
    <w:rsid w:val="00FA02B8"/>
    <w:rsid w:val="00FA0980"/>
    <w:rsid w:val="00FA0A95"/>
    <w:rsid w:val="00FA1028"/>
    <w:rsid w:val="00FA1233"/>
    <w:rsid w:val="00FA181F"/>
    <w:rsid w:val="00FA1A7F"/>
    <w:rsid w:val="00FA1E82"/>
    <w:rsid w:val="00FA2137"/>
    <w:rsid w:val="00FA272D"/>
    <w:rsid w:val="00FA2B9C"/>
    <w:rsid w:val="00FA338D"/>
    <w:rsid w:val="00FA34A2"/>
    <w:rsid w:val="00FA3742"/>
    <w:rsid w:val="00FA3758"/>
    <w:rsid w:val="00FA3837"/>
    <w:rsid w:val="00FA39FC"/>
    <w:rsid w:val="00FA4276"/>
    <w:rsid w:val="00FA44B4"/>
    <w:rsid w:val="00FA4538"/>
    <w:rsid w:val="00FA4736"/>
    <w:rsid w:val="00FA4998"/>
    <w:rsid w:val="00FA4DC2"/>
    <w:rsid w:val="00FA6334"/>
    <w:rsid w:val="00FA67E3"/>
    <w:rsid w:val="00FA6B6F"/>
    <w:rsid w:val="00FA7157"/>
    <w:rsid w:val="00FA7698"/>
    <w:rsid w:val="00FA78C2"/>
    <w:rsid w:val="00FA7A2D"/>
    <w:rsid w:val="00FB0822"/>
    <w:rsid w:val="00FB0F51"/>
    <w:rsid w:val="00FB1093"/>
    <w:rsid w:val="00FB13A0"/>
    <w:rsid w:val="00FB227E"/>
    <w:rsid w:val="00FB24A1"/>
    <w:rsid w:val="00FB267D"/>
    <w:rsid w:val="00FB2A18"/>
    <w:rsid w:val="00FB2BF4"/>
    <w:rsid w:val="00FB2C8D"/>
    <w:rsid w:val="00FB43DC"/>
    <w:rsid w:val="00FB6E6C"/>
    <w:rsid w:val="00FB71B0"/>
    <w:rsid w:val="00FB7ABA"/>
    <w:rsid w:val="00FB7C21"/>
    <w:rsid w:val="00FB7C46"/>
    <w:rsid w:val="00FB7E19"/>
    <w:rsid w:val="00FC04E0"/>
    <w:rsid w:val="00FC11C6"/>
    <w:rsid w:val="00FC174E"/>
    <w:rsid w:val="00FC279A"/>
    <w:rsid w:val="00FC2B07"/>
    <w:rsid w:val="00FC324D"/>
    <w:rsid w:val="00FC39A1"/>
    <w:rsid w:val="00FC3BC3"/>
    <w:rsid w:val="00FC4B53"/>
    <w:rsid w:val="00FC4BAE"/>
    <w:rsid w:val="00FC4D07"/>
    <w:rsid w:val="00FC5160"/>
    <w:rsid w:val="00FC5475"/>
    <w:rsid w:val="00FC617F"/>
    <w:rsid w:val="00FC6724"/>
    <w:rsid w:val="00FC6B0B"/>
    <w:rsid w:val="00FC713B"/>
    <w:rsid w:val="00FC77B6"/>
    <w:rsid w:val="00FC79D5"/>
    <w:rsid w:val="00FC7B35"/>
    <w:rsid w:val="00FC7B53"/>
    <w:rsid w:val="00FD0014"/>
    <w:rsid w:val="00FD0177"/>
    <w:rsid w:val="00FD054F"/>
    <w:rsid w:val="00FD0AE7"/>
    <w:rsid w:val="00FD0B44"/>
    <w:rsid w:val="00FD0F70"/>
    <w:rsid w:val="00FD18E1"/>
    <w:rsid w:val="00FD2315"/>
    <w:rsid w:val="00FD2525"/>
    <w:rsid w:val="00FD29A7"/>
    <w:rsid w:val="00FD2D91"/>
    <w:rsid w:val="00FD3092"/>
    <w:rsid w:val="00FD51F7"/>
    <w:rsid w:val="00FD5258"/>
    <w:rsid w:val="00FD5602"/>
    <w:rsid w:val="00FD5A2A"/>
    <w:rsid w:val="00FD5AE2"/>
    <w:rsid w:val="00FD62B4"/>
    <w:rsid w:val="00FD6857"/>
    <w:rsid w:val="00FD7082"/>
    <w:rsid w:val="00FD7142"/>
    <w:rsid w:val="00FE011C"/>
    <w:rsid w:val="00FE0359"/>
    <w:rsid w:val="00FE07DC"/>
    <w:rsid w:val="00FE1116"/>
    <w:rsid w:val="00FE1211"/>
    <w:rsid w:val="00FE1EFE"/>
    <w:rsid w:val="00FE2075"/>
    <w:rsid w:val="00FE2080"/>
    <w:rsid w:val="00FE2514"/>
    <w:rsid w:val="00FE27B9"/>
    <w:rsid w:val="00FE2E37"/>
    <w:rsid w:val="00FE3640"/>
    <w:rsid w:val="00FE3780"/>
    <w:rsid w:val="00FE3CF7"/>
    <w:rsid w:val="00FE4071"/>
    <w:rsid w:val="00FE42E3"/>
    <w:rsid w:val="00FE4ECD"/>
    <w:rsid w:val="00FE5807"/>
    <w:rsid w:val="00FE624E"/>
    <w:rsid w:val="00FE629A"/>
    <w:rsid w:val="00FE6415"/>
    <w:rsid w:val="00FE69E7"/>
    <w:rsid w:val="00FE6BB8"/>
    <w:rsid w:val="00FF027B"/>
    <w:rsid w:val="00FF1174"/>
    <w:rsid w:val="00FF165A"/>
    <w:rsid w:val="00FF1B72"/>
    <w:rsid w:val="00FF1CF1"/>
    <w:rsid w:val="00FF1F4C"/>
    <w:rsid w:val="00FF2AB4"/>
    <w:rsid w:val="00FF2E40"/>
    <w:rsid w:val="00FF35DC"/>
    <w:rsid w:val="00FF3A6A"/>
    <w:rsid w:val="00FF3C7A"/>
    <w:rsid w:val="00FF3E09"/>
    <w:rsid w:val="00FF3EA4"/>
    <w:rsid w:val="00FF411C"/>
    <w:rsid w:val="00FF4B2E"/>
    <w:rsid w:val="00FF4C2A"/>
    <w:rsid w:val="00FF4E4B"/>
    <w:rsid w:val="00FF4E4E"/>
    <w:rsid w:val="00FF5049"/>
    <w:rsid w:val="00FF513A"/>
    <w:rsid w:val="00FF5B77"/>
    <w:rsid w:val="00FF5D1F"/>
    <w:rsid w:val="00FF5F95"/>
    <w:rsid w:val="00FF6126"/>
    <w:rsid w:val="00FF61F5"/>
    <w:rsid w:val="00FF62AA"/>
    <w:rsid w:val="00FF64D7"/>
    <w:rsid w:val="00FF6B6C"/>
    <w:rsid w:val="00FF7A33"/>
    <w:rsid w:val="037738D8"/>
    <w:rsid w:val="06604F65"/>
    <w:rsid w:val="075F0692"/>
    <w:rsid w:val="08F53B23"/>
    <w:rsid w:val="0A070656"/>
    <w:rsid w:val="0A913ED8"/>
    <w:rsid w:val="0B24171E"/>
    <w:rsid w:val="0D584403"/>
    <w:rsid w:val="101C0A97"/>
    <w:rsid w:val="10F67974"/>
    <w:rsid w:val="13827929"/>
    <w:rsid w:val="146F2C7A"/>
    <w:rsid w:val="149E4992"/>
    <w:rsid w:val="1D321E13"/>
    <w:rsid w:val="21455F84"/>
    <w:rsid w:val="24977600"/>
    <w:rsid w:val="272F1A96"/>
    <w:rsid w:val="297B0CF7"/>
    <w:rsid w:val="2EDD2DD9"/>
    <w:rsid w:val="2F723467"/>
    <w:rsid w:val="32A02B99"/>
    <w:rsid w:val="33D414D0"/>
    <w:rsid w:val="3BA80B19"/>
    <w:rsid w:val="3C4240EC"/>
    <w:rsid w:val="3F3A1FEB"/>
    <w:rsid w:val="41A14143"/>
    <w:rsid w:val="42253D73"/>
    <w:rsid w:val="4E5740AF"/>
    <w:rsid w:val="4EAC5711"/>
    <w:rsid w:val="51B2004B"/>
    <w:rsid w:val="5A3A2DDD"/>
    <w:rsid w:val="6208035B"/>
    <w:rsid w:val="63304269"/>
    <w:rsid w:val="67ED268F"/>
    <w:rsid w:val="6B241A17"/>
    <w:rsid w:val="6E9C0F6F"/>
    <w:rsid w:val="726D70E7"/>
    <w:rsid w:val="7A453D6E"/>
    <w:rsid w:val="7C9C4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List" w:semiHidden="0" w:uiPriority="0" w:unhideWhenUsed="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rmal Table" w:qFormat="1"/>
    <w:lsdException w:name="annotation subject" w:uiPriority="0" w:qFormat="1"/>
    <w:lsdException w:name="Balloon Text" w:uiPriority="0" w:unhideWhenUsed="0"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9C"/>
    <w:pPr>
      <w:widowControl w:val="0"/>
      <w:jc w:val="both"/>
    </w:pPr>
    <w:rPr>
      <w:rFonts w:ascii="Times New Roman" w:hAnsi="Times New Roman"/>
      <w:kern w:val="2"/>
      <w:sz w:val="21"/>
      <w:szCs w:val="24"/>
    </w:rPr>
  </w:style>
  <w:style w:type="paragraph" w:styleId="10">
    <w:name w:val="heading 1"/>
    <w:basedOn w:val="a"/>
    <w:next w:val="a"/>
    <w:link w:val="1Char"/>
    <w:qFormat/>
    <w:rsid w:val="00344E1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44E1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344E18"/>
    <w:pPr>
      <w:keepNext/>
      <w:keepLines/>
      <w:spacing w:before="260" w:after="260" w:line="416" w:lineRule="auto"/>
      <w:outlineLvl w:val="2"/>
    </w:pPr>
    <w:rPr>
      <w:b/>
      <w:bCs/>
      <w:kern w:val="0"/>
      <w:sz w:val="32"/>
      <w:szCs w:val="32"/>
    </w:rPr>
  </w:style>
  <w:style w:type="paragraph" w:styleId="50">
    <w:name w:val="heading 5"/>
    <w:basedOn w:val="a"/>
    <w:next w:val="a0"/>
    <w:link w:val="5Char"/>
    <w:uiPriority w:val="9"/>
    <w:qFormat/>
    <w:rsid w:val="00344E18"/>
    <w:pPr>
      <w:keepNext/>
      <w:keepLines/>
      <w:spacing w:before="280" w:after="290" w:line="376" w:lineRule="auto"/>
      <w:outlineLvl w:val="4"/>
    </w:pPr>
    <w:rPr>
      <w:b/>
      <w:sz w:val="28"/>
    </w:rPr>
  </w:style>
  <w:style w:type="paragraph" w:styleId="60">
    <w:name w:val="heading 6"/>
    <w:basedOn w:val="a"/>
    <w:next w:val="a0"/>
    <w:link w:val="6Char"/>
    <w:qFormat/>
    <w:rsid w:val="00344E18"/>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344E18"/>
    <w:pPr>
      <w:keepNext/>
      <w:keepLines/>
      <w:spacing w:before="240" w:after="64" w:line="320" w:lineRule="auto"/>
      <w:outlineLvl w:val="6"/>
    </w:pPr>
    <w:rPr>
      <w:b/>
      <w:sz w:val="24"/>
    </w:rPr>
  </w:style>
  <w:style w:type="paragraph" w:styleId="8">
    <w:name w:val="heading 8"/>
    <w:basedOn w:val="a"/>
    <w:next w:val="a0"/>
    <w:link w:val="8Char"/>
    <w:qFormat/>
    <w:rsid w:val="00344E18"/>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344E18"/>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rsid w:val="00344E18"/>
    <w:rPr>
      <w:rFonts w:ascii="Times New Roman" w:eastAsia="宋体" w:hAnsi="Times New Roman" w:cs="Times New Roman"/>
      <w:b/>
      <w:bCs/>
      <w:kern w:val="44"/>
      <w:sz w:val="44"/>
      <w:szCs w:val="44"/>
    </w:rPr>
  </w:style>
  <w:style w:type="character" w:customStyle="1" w:styleId="2Char">
    <w:name w:val="标题 2 Char"/>
    <w:link w:val="2"/>
    <w:rsid w:val="00344E18"/>
    <w:rPr>
      <w:rFonts w:ascii="Arial" w:eastAsia="黑体" w:hAnsi="Arial" w:cs="Times New Roman"/>
      <w:b/>
      <w:bCs/>
      <w:sz w:val="32"/>
      <w:szCs w:val="32"/>
    </w:rPr>
  </w:style>
  <w:style w:type="character" w:customStyle="1" w:styleId="3Char">
    <w:name w:val="标题 3 Char"/>
    <w:link w:val="3"/>
    <w:rsid w:val="00344E18"/>
    <w:rPr>
      <w:rFonts w:ascii="Times New Roman" w:eastAsia="宋体" w:hAnsi="Times New Roman" w:cs="Times New Roman"/>
      <w:b/>
      <w:bCs/>
      <w:sz w:val="32"/>
      <w:szCs w:val="32"/>
    </w:rPr>
  </w:style>
  <w:style w:type="paragraph" w:styleId="a0">
    <w:name w:val="Normal Indent"/>
    <w:basedOn w:val="a"/>
    <w:link w:val="Char"/>
    <w:qFormat/>
    <w:rsid w:val="00344E18"/>
    <w:pPr>
      <w:ind w:firstLine="420"/>
    </w:pPr>
    <w:rPr>
      <w:szCs w:val="20"/>
    </w:rPr>
  </w:style>
  <w:style w:type="character" w:customStyle="1" w:styleId="Char">
    <w:name w:val="正文缩进 Char"/>
    <w:link w:val="a0"/>
    <w:rsid w:val="00D05B6C"/>
    <w:rPr>
      <w:rFonts w:ascii="Times New Roman" w:hAnsi="Times New Roman"/>
      <w:kern w:val="2"/>
      <w:sz w:val="21"/>
    </w:rPr>
  </w:style>
  <w:style w:type="character" w:customStyle="1" w:styleId="5Char">
    <w:name w:val="标题 5 Char"/>
    <w:link w:val="50"/>
    <w:uiPriority w:val="9"/>
    <w:rsid w:val="00344E18"/>
    <w:rPr>
      <w:rFonts w:ascii="Times New Roman" w:hAnsi="Times New Roman"/>
      <w:b/>
      <w:kern w:val="2"/>
      <w:sz w:val="28"/>
      <w:szCs w:val="24"/>
    </w:rPr>
  </w:style>
  <w:style w:type="character" w:customStyle="1" w:styleId="6Char">
    <w:name w:val="标题 6 Char"/>
    <w:link w:val="60"/>
    <w:rsid w:val="00344E18"/>
    <w:rPr>
      <w:rFonts w:ascii="Arial" w:eastAsia="黑体" w:hAnsi="Arial"/>
      <w:b/>
      <w:kern w:val="2"/>
      <w:sz w:val="24"/>
      <w:szCs w:val="24"/>
    </w:rPr>
  </w:style>
  <w:style w:type="character" w:customStyle="1" w:styleId="7Char">
    <w:name w:val="标题 7 Char"/>
    <w:link w:val="7"/>
    <w:rsid w:val="00344E18"/>
    <w:rPr>
      <w:rFonts w:ascii="Times New Roman" w:hAnsi="Times New Roman"/>
      <w:b/>
      <w:kern w:val="2"/>
      <w:sz w:val="24"/>
      <w:szCs w:val="24"/>
    </w:rPr>
  </w:style>
  <w:style w:type="character" w:customStyle="1" w:styleId="8Char">
    <w:name w:val="标题 8 Char"/>
    <w:link w:val="8"/>
    <w:rsid w:val="00344E18"/>
    <w:rPr>
      <w:rFonts w:ascii="Arial" w:eastAsia="黑体" w:hAnsi="Arial"/>
      <w:kern w:val="2"/>
      <w:sz w:val="24"/>
      <w:szCs w:val="24"/>
    </w:rPr>
  </w:style>
  <w:style w:type="character" w:customStyle="1" w:styleId="9Char">
    <w:name w:val="标题 9 Char"/>
    <w:link w:val="9"/>
    <w:rsid w:val="00344E18"/>
    <w:rPr>
      <w:rFonts w:ascii="Arial" w:eastAsia="黑体" w:hAnsi="Arial"/>
      <w:kern w:val="2"/>
      <w:sz w:val="21"/>
      <w:szCs w:val="24"/>
    </w:rPr>
  </w:style>
  <w:style w:type="character" w:styleId="a4">
    <w:name w:val="footnote reference"/>
    <w:uiPriority w:val="99"/>
    <w:unhideWhenUsed/>
    <w:rsid w:val="00344E18"/>
    <w:rPr>
      <w:vertAlign w:val="superscript"/>
    </w:rPr>
  </w:style>
  <w:style w:type="character" w:styleId="a5">
    <w:name w:val="annotation reference"/>
    <w:unhideWhenUsed/>
    <w:qFormat/>
    <w:rsid w:val="00344E18"/>
    <w:rPr>
      <w:sz w:val="21"/>
      <w:szCs w:val="21"/>
    </w:rPr>
  </w:style>
  <w:style w:type="character" w:customStyle="1" w:styleId="12">
    <w:name w:val="已访问的超链接1"/>
    <w:uiPriority w:val="99"/>
    <w:rsid w:val="00344E18"/>
    <w:rPr>
      <w:color w:val="800080"/>
      <w:u w:val="single"/>
    </w:rPr>
  </w:style>
  <w:style w:type="character" w:styleId="a6">
    <w:name w:val="Hyperlink"/>
    <w:uiPriority w:val="99"/>
    <w:rsid w:val="00344E18"/>
    <w:rPr>
      <w:color w:val="0000FF"/>
      <w:u w:val="single"/>
    </w:rPr>
  </w:style>
  <w:style w:type="character" w:styleId="a7">
    <w:name w:val="page number"/>
    <w:basedOn w:val="a1"/>
    <w:rsid w:val="00344E18"/>
  </w:style>
  <w:style w:type="character" w:customStyle="1" w:styleId="Char0">
    <w:name w:val="批注主题 Char"/>
    <w:link w:val="a8"/>
    <w:semiHidden/>
    <w:rsid w:val="00344E18"/>
    <w:rPr>
      <w:rFonts w:ascii="Times New Roman" w:hAnsi="Times New Roman"/>
      <w:b/>
      <w:bCs/>
      <w:kern w:val="2"/>
      <w:sz w:val="21"/>
      <w:szCs w:val="24"/>
    </w:rPr>
  </w:style>
  <w:style w:type="paragraph" w:styleId="a8">
    <w:name w:val="annotation subject"/>
    <w:basedOn w:val="a9"/>
    <w:next w:val="a9"/>
    <w:link w:val="Char0"/>
    <w:unhideWhenUsed/>
    <w:qFormat/>
    <w:rsid w:val="00344E18"/>
    <w:rPr>
      <w:b/>
      <w:bCs/>
    </w:rPr>
  </w:style>
  <w:style w:type="paragraph" w:styleId="a9">
    <w:name w:val="annotation text"/>
    <w:basedOn w:val="a"/>
    <w:link w:val="Char1"/>
    <w:uiPriority w:val="99"/>
    <w:unhideWhenUsed/>
    <w:qFormat/>
    <w:rsid w:val="00344E18"/>
    <w:pPr>
      <w:jc w:val="left"/>
    </w:pPr>
  </w:style>
  <w:style w:type="character" w:customStyle="1" w:styleId="Char1">
    <w:name w:val="批注文字 Char"/>
    <w:link w:val="a9"/>
    <w:uiPriority w:val="99"/>
    <w:qFormat/>
    <w:rsid w:val="00344E18"/>
    <w:rPr>
      <w:rFonts w:ascii="Times New Roman" w:hAnsi="Times New Roman"/>
      <w:kern w:val="2"/>
      <w:sz w:val="21"/>
      <w:szCs w:val="24"/>
    </w:rPr>
  </w:style>
  <w:style w:type="character" w:styleId="aa">
    <w:name w:val="endnote reference"/>
    <w:uiPriority w:val="99"/>
    <w:unhideWhenUsed/>
    <w:rsid w:val="00344E18"/>
    <w:rPr>
      <w:vertAlign w:val="superscript"/>
    </w:rPr>
  </w:style>
  <w:style w:type="character" w:customStyle="1" w:styleId="apple-style-span">
    <w:name w:val="apple-style-span"/>
    <w:basedOn w:val="a1"/>
    <w:rsid w:val="00344E18"/>
  </w:style>
  <w:style w:type="character" w:customStyle="1" w:styleId="3Char0">
    <w:name w:val="正文文本缩进 3 Char"/>
    <w:link w:val="30"/>
    <w:rsid w:val="00344E18"/>
    <w:rPr>
      <w:rFonts w:ascii="Times New Roman" w:eastAsia="宋体" w:hAnsi="Times New Roman" w:cs="Times New Roman"/>
      <w:sz w:val="16"/>
      <w:szCs w:val="16"/>
    </w:rPr>
  </w:style>
  <w:style w:type="paragraph" w:styleId="30">
    <w:name w:val="Body Text Indent 3"/>
    <w:basedOn w:val="a"/>
    <w:link w:val="3Char0"/>
    <w:rsid w:val="00344E18"/>
    <w:pPr>
      <w:spacing w:after="120"/>
      <w:ind w:leftChars="200" w:left="420"/>
    </w:pPr>
    <w:rPr>
      <w:kern w:val="0"/>
      <w:sz w:val="16"/>
      <w:szCs w:val="16"/>
    </w:rPr>
  </w:style>
  <w:style w:type="character" w:customStyle="1" w:styleId="Char2">
    <w:name w:val="标题 Char"/>
    <w:link w:val="ab"/>
    <w:uiPriority w:val="10"/>
    <w:rsid w:val="00344E18"/>
    <w:rPr>
      <w:rFonts w:ascii="Cambria" w:hAnsi="Cambria" w:cs="Times New Roman"/>
      <w:b/>
      <w:bCs/>
      <w:kern w:val="2"/>
      <w:sz w:val="32"/>
      <w:szCs w:val="32"/>
    </w:rPr>
  </w:style>
  <w:style w:type="paragraph" w:styleId="ab">
    <w:name w:val="Title"/>
    <w:basedOn w:val="a"/>
    <w:next w:val="a"/>
    <w:link w:val="Char2"/>
    <w:uiPriority w:val="10"/>
    <w:qFormat/>
    <w:rsid w:val="00344E18"/>
    <w:pPr>
      <w:spacing w:before="240" w:after="60"/>
      <w:jc w:val="center"/>
      <w:outlineLvl w:val="0"/>
    </w:pPr>
    <w:rPr>
      <w:rFonts w:ascii="Cambria" w:hAnsi="Cambria"/>
      <w:b/>
      <w:bCs/>
      <w:sz w:val="32"/>
      <w:szCs w:val="32"/>
    </w:rPr>
  </w:style>
  <w:style w:type="character" w:customStyle="1" w:styleId="Char3">
    <w:name w:val="页眉 Char"/>
    <w:link w:val="ac"/>
    <w:rsid w:val="00344E18"/>
    <w:rPr>
      <w:rFonts w:ascii="Times New Roman" w:hAnsi="Times New Roman"/>
      <w:kern w:val="2"/>
      <w:sz w:val="18"/>
      <w:szCs w:val="18"/>
    </w:rPr>
  </w:style>
  <w:style w:type="paragraph" w:styleId="ac">
    <w:name w:val="header"/>
    <w:basedOn w:val="a"/>
    <w:link w:val="Char3"/>
    <w:unhideWhenUsed/>
    <w:qFormat/>
    <w:rsid w:val="00344E18"/>
    <w:pPr>
      <w:pBdr>
        <w:bottom w:val="single" w:sz="6" w:space="1" w:color="auto"/>
      </w:pBdr>
      <w:tabs>
        <w:tab w:val="center" w:pos="0"/>
        <w:tab w:val="left" w:pos="8306"/>
      </w:tabs>
      <w:snapToGrid w:val="0"/>
      <w:jc w:val="center"/>
    </w:pPr>
    <w:rPr>
      <w:sz w:val="18"/>
      <w:szCs w:val="18"/>
    </w:rPr>
  </w:style>
  <w:style w:type="character" w:customStyle="1" w:styleId="Char4">
    <w:name w:val="页脚 Char"/>
    <w:link w:val="ad"/>
    <w:rsid w:val="00344E18"/>
    <w:rPr>
      <w:sz w:val="18"/>
      <w:szCs w:val="18"/>
    </w:rPr>
  </w:style>
  <w:style w:type="paragraph" w:styleId="ad">
    <w:name w:val="footer"/>
    <w:basedOn w:val="a"/>
    <w:link w:val="Char4"/>
    <w:unhideWhenUsed/>
    <w:qFormat/>
    <w:rsid w:val="00344E18"/>
    <w:pPr>
      <w:tabs>
        <w:tab w:val="center" w:pos="4153"/>
        <w:tab w:val="right" w:pos="8306"/>
      </w:tabs>
      <w:snapToGrid w:val="0"/>
      <w:jc w:val="left"/>
    </w:pPr>
    <w:rPr>
      <w:rFonts w:ascii="Calibri" w:hAnsi="Calibri"/>
      <w:kern w:val="0"/>
      <w:sz w:val="18"/>
      <w:szCs w:val="18"/>
    </w:rPr>
  </w:style>
  <w:style w:type="character" w:customStyle="1" w:styleId="Char10">
    <w:name w:val="批注文字 Char1"/>
    <w:semiHidden/>
    <w:locked/>
    <w:rsid w:val="00344E18"/>
    <w:rPr>
      <w:rFonts w:ascii="Times New Roman" w:hAnsi="Times New Roman"/>
      <w:kern w:val="2"/>
      <w:sz w:val="21"/>
      <w:szCs w:val="24"/>
    </w:rPr>
  </w:style>
  <w:style w:type="character" w:customStyle="1" w:styleId="Char5">
    <w:name w:val="正文文本缩进 Char"/>
    <w:link w:val="ae"/>
    <w:rsid w:val="00344E18"/>
    <w:rPr>
      <w:rFonts w:ascii="仿宋_GB2312" w:eastAsia="仿宋_GB2312" w:hAnsi="Times New Roman" w:cs="Times New Roman"/>
      <w:sz w:val="32"/>
      <w:szCs w:val="20"/>
    </w:rPr>
  </w:style>
  <w:style w:type="paragraph" w:styleId="ae">
    <w:name w:val="Body Text Indent"/>
    <w:basedOn w:val="a"/>
    <w:link w:val="Char5"/>
    <w:rsid w:val="00344E18"/>
    <w:pPr>
      <w:ind w:firstLineChars="352" w:firstLine="830"/>
    </w:pPr>
    <w:rPr>
      <w:rFonts w:ascii="仿宋_GB2312" w:eastAsia="仿宋_GB2312"/>
      <w:kern w:val="0"/>
      <w:sz w:val="32"/>
      <w:szCs w:val="20"/>
    </w:rPr>
  </w:style>
  <w:style w:type="character" w:customStyle="1" w:styleId="Char6">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
    <w:qFormat/>
    <w:rsid w:val="00344E18"/>
    <w:rPr>
      <w:rFonts w:ascii="宋体" w:eastAsia="宋体" w:hAnsi="Courier New" w:cs="Courier New"/>
      <w:szCs w:val="21"/>
    </w:rPr>
  </w:style>
  <w:style w:type="paragraph" w:styleId="af">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文字缩进,普"/>
    <w:basedOn w:val="a"/>
    <w:link w:val="Char6"/>
    <w:qFormat/>
    <w:rsid w:val="00344E18"/>
    <w:rPr>
      <w:rFonts w:ascii="宋体" w:hAnsi="Courier New"/>
      <w:kern w:val="0"/>
      <w:sz w:val="20"/>
      <w:szCs w:val="21"/>
    </w:rPr>
  </w:style>
  <w:style w:type="character" w:customStyle="1" w:styleId="3Char1">
    <w:name w:val="正文文本 3 Char"/>
    <w:link w:val="31"/>
    <w:rsid w:val="00344E18"/>
    <w:rPr>
      <w:rFonts w:ascii="Times New Roman" w:eastAsia="宋体" w:hAnsi="Times New Roman" w:cs="Times New Roman"/>
      <w:b/>
      <w:bCs/>
      <w:sz w:val="24"/>
      <w:szCs w:val="24"/>
    </w:rPr>
  </w:style>
  <w:style w:type="paragraph" w:styleId="31">
    <w:name w:val="Body Text 3"/>
    <w:basedOn w:val="a"/>
    <w:link w:val="3Char1"/>
    <w:rsid w:val="00344E18"/>
    <w:pPr>
      <w:spacing w:line="500" w:lineRule="exact"/>
    </w:pPr>
    <w:rPr>
      <w:b/>
      <w:bCs/>
      <w:kern w:val="0"/>
      <w:sz w:val="24"/>
    </w:rPr>
  </w:style>
  <w:style w:type="character" w:customStyle="1" w:styleId="Char7">
    <w:name w:val="正文文本 Char"/>
    <w:link w:val="af0"/>
    <w:uiPriority w:val="99"/>
    <w:rsid w:val="00344E18"/>
    <w:rPr>
      <w:rFonts w:ascii="Times New Roman" w:eastAsia="宋体" w:hAnsi="Times New Roman" w:cs="Times New Roman"/>
      <w:sz w:val="24"/>
      <w:szCs w:val="24"/>
    </w:rPr>
  </w:style>
  <w:style w:type="paragraph" w:styleId="af0">
    <w:name w:val="Body Text"/>
    <w:basedOn w:val="a"/>
    <w:link w:val="Char7"/>
    <w:uiPriority w:val="99"/>
    <w:rsid w:val="00344E18"/>
    <w:pPr>
      <w:spacing w:line="380" w:lineRule="exact"/>
    </w:pPr>
    <w:rPr>
      <w:kern w:val="0"/>
      <w:sz w:val="24"/>
    </w:rPr>
  </w:style>
  <w:style w:type="character" w:customStyle="1" w:styleId="headline-content4">
    <w:name w:val="headline-content4"/>
    <w:basedOn w:val="a1"/>
    <w:rsid w:val="00344E18"/>
  </w:style>
  <w:style w:type="character" w:customStyle="1" w:styleId="2Char0">
    <w:name w:val="正文文本 2 Char"/>
    <w:link w:val="20"/>
    <w:rsid w:val="00344E18"/>
    <w:rPr>
      <w:rFonts w:ascii="Times New Roman" w:eastAsia="宋体" w:hAnsi="Times New Roman" w:cs="Times New Roman"/>
      <w:szCs w:val="24"/>
    </w:rPr>
  </w:style>
  <w:style w:type="paragraph" w:styleId="20">
    <w:name w:val="Body Text 2"/>
    <w:basedOn w:val="a"/>
    <w:link w:val="2Char0"/>
    <w:rsid w:val="00344E18"/>
    <w:pPr>
      <w:spacing w:after="120" w:line="480" w:lineRule="auto"/>
    </w:pPr>
    <w:rPr>
      <w:kern w:val="0"/>
      <w:sz w:val="20"/>
    </w:rPr>
  </w:style>
  <w:style w:type="character" w:customStyle="1" w:styleId="Char8">
    <w:name w:val="日期 Char"/>
    <w:link w:val="af1"/>
    <w:rsid w:val="00344E18"/>
    <w:rPr>
      <w:rFonts w:ascii="宋体" w:eastAsia="宋体" w:hAnsi="Courier New" w:cs="Courier New"/>
      <w:szCs w:val="21"/>
    </w:rPr>
  </w:style>
  <w:style w:type="paragraph" w:styleId="af1">
    <w:name w:val="Date"/>
    <w:basedOn w:val="a"/>
    <w:next w:val="a"/>
    <w:link w:val="Char8"/>
    <w:rsid w:val="00344E18"/>
    <w:pPr>
      <w:ind w:leftChars="2500" w:left="100"/>
    </w:pPr>
    <w:rPr>
      <w:rFonts w:ascii="宋体" w:hAnsi="Courier New"/>
      <w:kern w:val="0"/>
      <w:sz w:val="20"/>
      <w:szCs w:val="21"/>
    </w:rPr>
  </w:style>
  <w:style w:type="character" w:customStyle="1" w:styleId="Char9">
    <w:name w:val="尾注文本 Char"/>
    <w:link w:val="af2"/>
    <w:uiPriority w:val="99"/>
    <w:semiHidden/>
    <w:rsid w:val="00344E18"/>
    <w:rPr>
      <w:rFonts w:ascii="Times New Roman" w:hAnsi="Times New Roman"/>
      <w:kern w:val="2"/>
      <w:sz w:val="21"/>
      <w:szCs w:val="24"/>
    </w:rPr>
  </w:style>
  <w:style w:type="paragraph" w:styleId="af2">
    <w:name w:val="endnote text"/>
    <w:basedOn w:val="a"/>
    <w:link w:val="Char9"/>
    <w:uiPriority w:val="99"/>
    <w:unhideWhenUsed/>
    <w:rsid w:val="00344E18"/>
    <w:pPr>
      <w:snapToGrid w:val="0"/>
      <w:jc w:val="left"/>
    </w:pPr>
  </w:style>
  <w:style w:type="character" w:customStyle="1" w:styleId="Chara">
    <w:name w:val="批注框文本 Char"/>
    <w:link w:val="af3"/>
    <w:semiHidden/>
    <w:rsid w:val="00344E18"/>
    <w:rPr>
      <w:rFonts w:ascii="Times New Roman" w:eastAsia="宋体" w:hAnsi="Times New Roman" w:cs="Times New Roman"/>
      <w:sz w:val="18"/>
      <w:szCs w:val="18"/>
    </w:rPr>
  </w:style>
  <w:style w:type="paragraph" w:styleId="af3">
    <w:name w:val="Balloon Text"/>
    <w:basedOn w:val="a"/>
    <w:link w:val="Chara"/>
    <w:semiHidden/>
    <w:qFormat/>
    <w:rsid w:val="00344E18"/>
    <w:rPr>
      <w:kern w:val="0"/>
      <w:sz w:val="18"/>
      <w:szCs w:val="18"/>
    </w:rPr>
  </w:style>
  <w:style w:type="character" w:customStyle="1" w:styleId="2Char1">
    <w:name w:val="正文文本缩进 2 Char"/>
    <w:link w:val="21"/>
    <w:rsid w:val="00344E18"/>
    <w:rPr>
      <w:rFonts w:ascii="Times New Roman" w:eastAsia="宋体" w:hAnsi="Times New Roman" w:cs="Times New Roman"/>
      <w:sz w:val="32"/>
      <w:szCs w:val="20"/>
    </w:rPr>
  </w:style>
  <w:style w:type="paragraph" w:styleId="21">
    <w:name w:val="Body Text Indent 2"/>
    <w:basedOn w:val="a"/>
    <w:link w:val="2Char1"/>
    <w:rsid w:val="00344E18"/>
    <w:pPr>
      <w:ind w:firstLine="630"/>
    </w:pPr>
    <w:rPr>
      <w:kern w:val="0"/>
      <w:sz w:val="32"/>
      <w:szCs w:val="20"/>
    </w:rPr>
  </w:style>
  <w:style w:type="character" w:customStyle="1" w:styleId="textcontents">
    <w:name w:val="textcontents"/>
    <w:basedOn w:val="a1"/>
    <w:rsid w:val="00344E18"/>
  </w:style>
  <w:style w:type="character" w:customStyle="1" w:styleId="Charb">
    <w:name w:val="脚注文本 Char"/>
    <w:link w:val="af4"/>
    <w:uiPriority w:val="99"/>
    <w:semiHidden/>
    <w:rsid w:val="00344E18"/>
    <w:rPr>
      <w:rFonts w:ascii="Times New Roman" w:hAnsi="Times New Roman"/>
      <w:kern w:val="2"/>
      <w:sz w:val="18"/>
      <w:szCs w:val="18"/>
    </w:rPr>
  </w:style>
  <w:style w:type="paragraph" w:styleId="af4">
    <w:name w:val="footnote text"/>
    <w:basedOn w:val="a"/>
    <w:link w:val="Charb"/>
    <w:uiPriority w:val="99"/>
    <w:unhideWhenUsed/>
    <w:rsid w:val="00344E18"/>
    <w:pPr>
      <w:snapToGrid w:val="0"/>
      <w:jc w:val="left"/>
    </w:pPr>
    <w:rPr>
      <w:sz w:val="18"/>
      <w:szCs w:val="18"/>
    </w:rPr>
  </w:style>
  <w:style w:type="character" w:customStyle="1" w:styleId="case31">
    <w:name w:val="case31"/>
    <w:rsid w:val="00344E18"/>
    <w:rPr>
      <w:rFonts w:hint="default"/>
      <w:sz w:val="21"/>
      <w:szCs w:val="21"/>
    </w:rPr>
  </w:style>
  <w:style w:type="paragraph" w:customStyle="1" w:styleId="71">
    <w:name w:val="目录 71"/>
    <w:basedOn w:val="a"/>
    <w:next w:val="a"/>
    <w:uiPriority w:val="39"/>
    <w:unhideWhenUsed/>
    <w:rsid w:val="00344E18"/>
    <w:pPr>
      <w:ind w:leftChars="1200" w:left="2520"/>
    </w:pPr>
    <w:rPr>
      <w:rFonts w:ascii="Calibri" w:hAnsi="Calibri"/>
      <w:szCs w:val="22"/>
    </w:rPr>
  </w:style>
  <w:style w:type="paragraph" w:styleId="af5">
    <w:name w:val="List Number"/>
    <w:basedOn w:val="a"/>
    <w:rsid w:val="00344E18"/>
    <w:pPr>
      <w:widowControl/>
      <w:tabs>
        <w:tab w:val="left" w:pos="454"/>
        <w:tab w:val="left" w:pos="720"/>
        <w:tab w:val="left" w:pos="840"/>
      </w:tabs>
      <w:spacing w:afterLines="50"/>
      <w:ind w:left="454" w:hanging="284"/>
      <w:jc w:val="left"/>
    </w:pPr>
    <w:rPr>
      <w:kern w:val="0"/>
      <w:sz w:val="24"/>
      <w:szCs w:val="20"/>
    </w:rPr>
  </w:style>
  <w:style w:type="paragraph" w:styleId="af6">
    <w:name w:val="caption"/>
    <w:basedOn w:val="a"/>
    <w:next w:val="a"/>
    <w:link w:val="Charc"/>
    <w:qFormat/>
    <w:rsid w:val="00344E18"/>
    <w:pPr>
      <w:spacing w:before="152" w:after="160"/>
    </w:pPr>
    <w:rPr>
      <w:rFonts w:ascii="Arial" w:eastAsia="黑体" w:hAnsi="Arial"/>
      <w:sz w:val="20"/>
      <w:szCs w:val="20"/>
    </w:rPr>
  </w:style>
  <w:style w:type="character" w:customStyle="1" w:styleId="Charc">
    <w:name w:val="题注 Char"/>
    <w:link w:val="af6"/>
    <w:rsid w:val="00557191"/>
    <w:rPr>
      <w:rFonts w:ascii="Arial" w:eastAsia="黑体" w:hAnsi="Arial" w:cs="Arial"/>
      <w:kern w:val="2"/>
    </w:rPr>
  </w:style>
  <w:style w:type="paragraph" w:customStyle="1" w:styleId="310">
    <w:name w:val="目录 31"/>
    <w:basedOn w:val="a"/>
    <w:next w:val="a"/>
    <w:uiPriority w:val="39"/>
    <w:unhideWhenUsed/>
    <w:rsid w:val="00344E18"/>
    <w:pPr>
      <w:ind w:leftChars="400" w:left="840"/>
    </w:pPr>
    <w:rPr>
      <w:rFonts w:ascii="Calibri" w:hAnsi="Calibri"/>
      <w:szCs w:val="22"/>
    </w:rPr>
  </w:style>
  <w:style w:type="paragraph" w:styleId="32">
    <w:name w:val="List Number 3"/>
    <w:basedOn w:val="a"/>
    <w:rsid w:val="00344E18"/>
    <w:pPr>
      <w:tabs>
        <w:tab w:val="left" w:pos="1200"/>
      </w:tabs>
      <w:ind w:left="1200" w:hanging="360"/>
    </w:pPr>
  </w:style>
  <w:style w:type="paragraph" w:customStyle="1" w:styleId="41">
    <w:name w:val="目录 41"/>
    <w:basedOn w:val="a"/>
    <w:next w:val="a"/>
    <w:uiPriority w:val="39"/>
    <w:unhideWhenUsed/>
    <w:rsid w:val="00344E18"/>
    <w:pPr>
      <w:ind w:leftChars="600" w:left="1260"/>
    </w:pPr>
    <w:rPr>
      <w:rFonts w:ascii="Calibri" w:hAnsi="Calibri"/>
      <w:szCs w:val="22"/>
    </w:rPr>
  </w:style>
  <w:style w:type="paragraph" w:styleId="23">
    <w:name w:val="List 2"/>
    <w:basedOn w:val="a"/>
    <w:rsid w:val="00344E18"/>
    <w:pPr>
      <w:ind w:leftChars="200" w:left="100" w:hangingChars="200" w:hanging="200"/>
    </w:pPr>
    <w:rPr>
      <w:sz w:val="28"/>
    </w:rPr>
  </w:style>
  <w:style w:type="paragraph" w:customStyle="1" w:styleId="61">
    <w:name w:val="目录 61"/>
    <w:basedOn w:val="a"/>
    <w:next w:val="a"/>
    <w:uiPriority w:val="39"/>
    <w:unhideWhenUsed/>
    <w:rsid w:val="00344E18"/>
    <w:pPr>
      <w:ind w:leftChars="1000" w:left="2100"/>
    </w:pPr>
    <w:rPr>
      <w:rFonts w:ascii="Calibri" w:hAnsi="Calibri"/>
      <w:szCs w:val="22"/>
    </w:rPr>
  </w:style>
  <w:style w:type="paragraph" w:customStyle="1" w:styleId="110">
    <w:name w:val="目录 11"/>
    <w:basedOn w:val="a"/>
    <w:next w:val="a"/>
    <w:uiPriority w:val="39"/>
    <w:rsid w:val="00344E18"/>
    <w:pPr>
      <w:tabs>
        <w:tab w:val="right" w:leader="dot" w:pos="8398"/>
      </w:tabs>
      <w:spacing w:before="120" w:after="120"/>
      <w:ind w:firstLineChars="100" w:firstLine="240"/>
      <w:jc w:val="left"/>
    </w:pPr>
    <w:rPr>
      <w:rFonts w:ascii="宋体" w:hAnsi="宋体"/>
      <w:b/>
      <w:bCs/>
      <w:caps/>
      <w:sz w:val="24"/>
    </w:rPr>
  </w:style>
  <w:style w:type="paragraph" w:customStyle="1" w:styleId="51">
    <w:name w:val="目录 51"/>
    <w:basedOn w:val="a"/>
    <w:next w:val="a"/>
    <w:uiPriority w:val="39"/>
    <w:unhideWhenUsed/>
    <w:rsid w:val="00344E18"/>
    <w:pPr>
      <w:ind w:leftChars="800" w:left="1680"/>
    </w:pPr>
    <w:rPr>
      <w:rFonts w:ascii="Calibri" w:hAnsi="Calibri"/>
      <w:szCs w:val="22"/>
    </w:rPr>
  </w:style>
  <w:style w:type="paragraph" w:styleId="af7">
    <w:name w:val="Normal (Web)"/>
    <w:basedOn w:val="a"/>
    <w:link w:val="Chard"/>
    <w:qFormat/>
    <w:rsid w:val="00344E18"/>
    <w:pPr>
      <w:widowControl/>
      <w:spacing w:before="100" w:beforeAutospacing="1" w:after="100" w:afterAutospacing="1"/>
      <w:jc w:val="left"/>
    </w:pPr>
    <w:rPr>
      <w:rFonts w:ascii="宋体" w:hAnsi="宋体"/>
      <w:kern w:val="0"/>
      <w:sz w:val="24"/>
    </w:rPr>
  </w:style>
  <w:style w:type="character" w:customStyle="1" w:styleId="Chard">
    <w:name w:val="普通(网站) Char"/>
    <w:link w:val="af7"/>
    <w:locked/>
    <w:rsid w:val="00A925FD"/>
    <w:rPr>
      <w:rFonts w:ascii="宋体" w:hAnsi="宋体"/>
      <w:sz w:val="24"/>
      <w:szCs w:val="24"/>
    </w:rPr>
  </w:style>
  <w:style w:type="paragraph" w:customStyle="1" w:styleId="81">
    <w:name w:val="目录 81"/>
    <w:basedOn w:val="a"/>
    <w:next w:val="a"/>
    <w:uiPriority w:val="39"/>
    <w:unhideWhenUsed/>
    <w:rsid w:val="00344E18"/>
    <w:pPr>
      <w:ind w:leftChars="1400" w:left="2940"/>
    </w:pPr>
    <w:rPr>
      <w:rFonts w:ascii="Calibri" w:hAnsi="Calibri"/>
      <w:szCs w:val="22"/>
    </w:rPr>
  </w:style>
  <w:style w:type="paragraph" w:styleId="13">
    <w:name w:val="index 1"/>
    <w:basedOn w:val="a"/>
    <w:next w:val="a"/>
    <w:semiHidden/>
    <w:rsid w:val="00344E18"/>
    <w:pPr>
      <w:spacing w:line="400" w:lineRule="exact"/>
      <w:ind w:firstLineChars="200" w:firstLine="420"/>
    </w:pPr>
    <w:rPr>
      <w:rFonts w:ascii="宋体" w:hAnsi="Courier New"/>
      <w:b/>
      <w:szCs w:val="20"/>
    </w:rPr>
  </w:style>
  <w:style w:type="paragraph" w:customStyle="1" w:styleId="91">
    <w:name w:val="目录 91"/>
    <w:basedOn w:val="a"/>
    <w:next w:val="a"/>
    <w:uiPriority w:val="39"/>
    <w:unhideWhenUsed/>
    <w:rsid w:val="00344E18"/>
    <w:pPr>
      <w:ind w:leftChars="1600" w:left="3360"/>
    </w:pPr>
    <w:rPr>
      <w:rFonts w:ascii="Calibri" w:hAnsi="Calibri"/>
      <w:szCs w:val="22"/>
    </w:rPr>
  </w:style>
  <w:style w:type="paragraph" w:customStyle="1" w:styleId="210">
    <w:name w:val="目录 21"/>
    <w:basedOn w:val="a"/>
    <w:next w:val="a"/>
    <w:uiPriority w:val="39"/>
    <w:unhideWhenUsed/>
    <w:rsid w:val="00344E18"/>
    <w:pPr>
      <w:ind w:leftChars="200" w:left="420"/>
    </w:pPr>
  </w:style>
  <w:style w:type="paragraph" w:styleId="af8">
    <w:name w:val="List"/>
    <w:basedOn w:val="a"/>
    <w:rsid w:val="00344E18"/>
    <w:pPr>
      <w:ind w:left="200" w:hangingChars="200" w:hanging="200"/>
    </w:pPr>
    <w:rPr>
      <w:sz w:val="28"/>
    </w:rPr>
  </w:style>
  <w:style w:type="paragraph" w:customStyle="1" w:styleId="ParaCharCharCharCharCharCharCharCharChar1CharCharCharChar">
    <w:name w:val="默认段落字体 Para Char Char Char Char Char Char Char Char Char1 Char Char Char Char"/>
    <w:basedOn w:val="a"/>
    <w:rsid w:val="00344E18"/>
    <w:rPr>
      <w:rFonts w:ascii="Tahoma" w:hAnsi="Tahoma"/>
      <w:sz w:val="24"/>
      <w:szCs w:val="20"/>
    </w:rPr>
  </w:style>
  <w:style w:type="paragraph" w:styleId="af9">
    <w:name w:val="List Paragraph"/>
    <w:aliases w:val="符号列表,List Paragraph,符号1.1（天云科技）,列出段落-正文,Colorful List Accent 1,彩色列表 - 强调文字颜色 13,lp1,stc标题4,Bullet List,FooterText,numbered,List Paragraph1CxSpLast,Paragraphe de liste1,List1,清单 1,列出段落22,List,·ûºÅÁÐ±í,¡¤?o?¨¢D¡À¨ª,段落样式,列1,列出段落2"/>
    <w:basedOn w:val="a"/>
    <w:link w:val="Chare"/>
    <w:uiPriority w:val="34"/>
    <w:qFormat/>
    <w:rsid w:val="00344E18"/>
    <w:pPr>
      <w:ind w:firstLineChars="200" w:firstLine="420"/>
    </w:pPr>
  </w:style>
  <w:style w:type="character" w:customStyle="1" w:styleId="Chare">
    <w:name w:val="列出段落 Char"/>
    <w:aliases w:val="符号列表 Char,List Paragraph Char,符号1.1（天云科技） Char,列出段落-正文 Char,Colorful List Accent 1 Char,彩色列表 - 强调文字颜色 13 Char,lp1 Char,stc标题4 Char,Bullet List Char,FooterText Char,numbered Char,List Paragraph1CxSpLast Char,Paragraphe de liste1 Char,List1 Char"/>
    <w:link w:val="af9"/>
    <w:uiPriority w:val="34"/>
    <w:qFormat/>
    <w:locked/>
    <w:rsid w:val="00A925FD"/>
    <w:rPr>
      <w:rFonts w:ascii="Times New Roman" w:hAnsi="Times New Roman"/>
      <w:kern w:val="2"/>
      <w:sz w:val="21"/>
      <w:szCs w:val="24"/>
    </w:rPr>
  </w:style>
  <w:style w:type="paragraph" w:customStyle="1" w:styleId="afa">
    <w:name w:val="表格"/>
    <w:basedOn w:val="a"/>
    <w:rsid w:val="00344E18"/>
    <w:pPr>
      <w:spacing w:line="400" w:lineRule="exact"/>
    </w:pPr>
    <w:rPr>
      <w:sz w:val="24"/>
    </w:rPr>
  </w:style>
  <w:style w:type="paragraph" w:customStyle="1" w:styleId="14">
    <w:name w:val="纯文本1"/>
    <w:basedOn w:val="a"/>
    <w:rsid w:val="00344E18"/>
    <w:rPr>
      <w:rFonts w:ascii="宋体" w:hAnsi="Courier New" w:cs="Century"/>
      <w:szCs w:val="21"/>
    </w:rPr>
  </w:style>
  <w:style w:type="paragraph" w:customStyle="1" w:styleId="24">
    <w:name w:val="样式 首行缩进:  2 字符"/>
    <w:basedOn w:val="a"/>
    <w:rsid w:val="00344E18"/>
    <w:pPr>
      <w:spacing w:line="400" w:lineRule="exact"/>
      <w:ind w:firstLineChars="200" w:firstLine="200"/>
    </w:pPr>
    <w:rPr>
      <w:rFonts w:cs="宋体"/>
      <w:sz w:val="24"/>
    </w:rPr>
  </w:style>
  <w:style w:type="paragraph" w:customStyle="1" w:styleId="Char11">
    <w:name w:val="Char1"/>
    <w:basedOn w:val="a"/>
    <w:rsid w:val="00344E18"/>
    <w:rPr>
      <w:szCs w:val="21"/>
    </w:rPr>
  </w:style>
  <w:style w:type="paragraph" w:customStyle="1" w:styleId="xl22">
    <w:name w:val="xl22"/>
    <w:basedOn w:val="a"/>
    <w:rsid w:val="00344E18"/>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b">
    <w:name w:val="表内文字"/>
    <w:basedOn w:val="a"/>
    <w:rsid w:val="00344E18"/>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rsid w:val="00344E18"/>
    <w:pPr>
      <w:spacing w:before="100" w:after="0" w:line="400" w:lineRule="exact"/>
    </w:pPr>
    <w:rPr>
      <w:rFonts w:ascii="Times New Roman" w:hAnsi="Times New Roman" w:cs="宋体"/>
      <w:b w:val="0"/>
      <w:bCs w:val="0"/>
      <w:sz w:val="28"/>
      <w:szCs w:val="20"/>
    </w:rPr>
  </w:style>
  <w:style w:type="paragraph" w:customStyle="1" w:styleId="afc">
    <w:name w:val="正文段"/>
    <w:basedOn w:val="a"/>
    <w:rsid w:val="00344E18"/>
    <w:pPr>
      <w:widowControl/>
      <w:snapToGrid w:val="0"/>
      <w:spacing w:afterLines="50"/>
      <w:ind w:firstLineChars="200" w:firstLine="200"/>
    </w:pPr>
    <w:rPr>
      <w:kern w:val="0"/>
      <w:sz w:val="24"/>
      <w:szCs w:val="20"/>
    </w:rPr>
  </w:style>
  <w:style w:type="paragraph" w:customStyle="1" w:styleId="afd">
    <w:name w:val="样式"/>
    <w:rsid w:val="00344E18"/>
    <w:pPr>
      <w:widowControl w:val="0"/>
      <w:autoSpaceDE w:val="0"/>
      <w:autoSpaceDN w:val="0"/>
      <w:adjustRightInd w:val="0"/>
      <w:jc w:val="center"/>
    </w:pPr>
    <w:rPr>
      <w:rFonts w:ascii="宋体" w:hAnsi="宋体" w:cs="宋体"/>
      <w:sz w:val="24"/>
      <w:szCs w:val="24"/>
    </w:rPr>
  </w:style>
  <w:style w:type="paragraph" w:customStyle="1" w:styleId="afe">
    <w:name w:val="正文首行缩进两字符"/>
    <w:basedOn w:val="a"/>
    <w:rsid w:val="00344E18"/>
    <w:pPr>
      <w:spacing w:line="360" w:lineRule="auto"/>
      <w:ind w:firstLineChars="200" w:firstLine="200"/>
    </w:pPr>
  </w:style>
  <w:style w:type="paragraph" w:customStyle="1" w:styleId="378020">
    <w:name w:val="样式 标题 3 + (中文) 黑体 小四 非加粗 段前: 7.8 磅 段后: 0 磅 行距: 固定值 20 磅"/>
    <w:basedOn w:val="3"/>
    <w:rsid w:val="00344E18"/>
    <w:pPr>
      <w:spacing w:before="0" w:after="0" w:line="400" w:lineRule="exact"/>
    </w:pPr>
    <w:rPr>
      <w:rFonts w:eastAsia="黑体" w:cs="宋体"/>
      <w:b w:val="0"/>
      <w:bCs w:val="0"/>
      <w:sz w:val="24"/>
      <w:szCs w:val="20"/>
    </w:rPr>
  </w:style>
  <w:style w:type="table" w:styleId="aff">
    <w:name w:val="Table Grid"/>
    <w:basedOn w:val="a2"/>
    <w:rsid w:val="00344E1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纯文本 字符1"/>
    <w:qFormat/>
    <w:rsid w:val="009D375C"/>
    <w:rPr>
      <w:rFonts w:ascii="宋体" w:hAnsi="Courier New" w:cs="Courier New"/>
      <w:szCs w:val="21"/>
    </w:rPr>
  </w:style>
  <w:style w:type="paragraph" w:customStyle="1" w:styleId="aff0">
    <w:name w:val="编号"/>
    <w:aliases w:val="列出段落21,圆形项目符,List Paragraph1,????¨¬??¨¬?o????¡ì????¨¬|D???¡§???¡ì?¡ì???¡ì?a,?,表格段落,1.2.3标题,List11"/>
    <w:basedOn w:val="a"/>
    <w:next w:val="af9"/>
    <w:uiPriority w:val="34"/>
    <w:qFormat/>
    <w:rsid w:val="00A925FD"/>
    <w:pPr>
      <w:ind w:firstLineChars="200" w:firstLine="420"/>
    </w:pPr>
    <w:rPr>
      <w:rFonts w:ascii="Calibri" w:hAnsi="Calibri"/>
      <w:szCs w:val="22"/>
    </w:rPr>
  </w:style>
  <w:style w:type="character" w:customStyle="1" w:styleId="aff1">
    <w:name w:val="普通(网站) 字符"/>
    <w:rsid w:val="00A925FD"/>
    <w:rPr>
      <w:rFonts w:ascii="宋体" w:eastAsia="宋体" w:hAnsi="宋体" w:hint="eastAsia"/>
      <w:color w:val="000000"/>
      <w:sz w:val="24"/>
      <w:szCs w:val="24"/>
    </w:rPr>
  </w:style>
  <w:style w:type="character" w:customStyle="1" w:styleId="25">
    <w:name w:val="列表段落 字符2"/>
    <w:uiPriority w:val="34"/>
    <w:qFormat/>
    <w:rsid w:val="00A925FD"/>
    <w:rPr>
      <w:rFonts w:ascii="Calibri" w:eastAsia="宋体" w:hAnsi="Calibri" w:cs="Times New Roman" w:hint="default"/>
    </w:rPr>
  </w:style>
  <w:style w:type="character" w:customStyle="1" w:styleId="52">
    <w:name w:val="标题 5 字符"/>
    <w:qFormat/>
    <w:rsid w:val="00A925FD"/>
    <w:rPr>
      <w:b/>
      <w:bCs/>
      <w:kern w:val="2"/>
      <w:sz w:val="28"/>
      <w:szCs w:val="28"/>
    </w:rPr>
  </w:style>
  <w:style w:type="character" w:customStyle="1" w:styleId="1Char0">
    <w:name w:val="列出段落1 Char"/>
    <w:link w:val="16"/>
    <w:uiPriority w:val="34"/>
    <w:locked/>
    <w:rsid w:val="003A3C72"/>
    <w:rPr>
      <w:rFonts w:ascii="Calibri" w:eastAsia="宋体" w:hAnsi="Calibri" w:cs="Times New Roman"/>
      <w:kern w:val="2"/>
      <w:sz w:val="21"/>
      <w:szCs w:val="21"/>
    </w:rPr>
  </w:style>
  <w:style w:type="paragraph" w:customStyle="1" w:styleId="16">
    <w:name w:val="列出段落1"/>
    <w:basedOn w:val="a"/>
    <w:link w:val="1Char0"/>
    <w:uiPriority w:val="34"/>
    <w:qFormat/>
    <w:rsid w:val="003A3C72"/>
    <w:pPr>
      <w:ind w:firstLineChars="200" w:firstLine="420"/>
    </w:pPr>
    <w:rPr>
      <w:rFonts w:ascii="Calibri" w:hAnsi="Calibri"/>
      <w:szCs w:val="21"/>
    </w:rPr>
  </w:style>
  <w:style w:type="paragraph" w:customStyle="1" w:styleId="Style2">
    <w:name w:val="_Style 2"/>
    <w:basedOn w:val="a"/>
    <w:uiPriority w:val="34"/>
    <w:qFormat/>
    <w:rsid w:val="003A3C72"/>
    <w:pPr>
      <w:ind w:firstLine="420"/>
    </w:pPr>
    <w:rPr>
      <w:rFonts w:ascii="Calibri" w:hAnsi="Calibri" w:cs="宋体"/>
      <w:szCs w:val="21"/>
    </w:rPr>
  </w:style>
  <w:style w:type="paragraph" w:customStyle="1" w:styleId="Style1">
    <w:name w:val="_Style 1"/>
    <w:basedOn w:val="a"/>
    <w:uiPriority w:val="34"/>
    <w:qFormat/>
    <w:rsid w:val="003A3C72"/>
    <w:pPr>
      <w:ind w:firstLineChars="200" w:firstLine="420"/>
    </w:pPr>
    <w:rPr>
      <w:rFonts w:ascii="Calibri" w:hAnsi="Calibri"/>
      <w:szCs w:val="21"/>
    </w:rPr>
  </w:style>
  <w:style w:type="paragraph" w:customStyle="1" w:styleId="Default">
    <w:name w:val="Default"/>
    <w:qFormat/>
    <w:rsid w:val="003A3C72"/>
    <w:pPr>
      <w:widowControl w:val="0"/>
      <w:autoSpaceDE w:val="0"/>
      <w:autoSpaceDN w:val="0"/>
      <w:adjustRightInd w:val="0"/>
    </w:pPr>
    <w:rPr>
      <w:rFonts w:ascii="宋体" w:hAnsi="宋体" w:cs="宋体"/>
      <w:color w:val="000000"/>
      <w:sz w:val="24"/>
      <w:szCs w:val="24"/>
    </w:rPr>
  </w:style>
  <w:style w:type="paragraph" w:customStyle="1" w:styleId="1">
    <w:name w:val="第1节"/>
    <w:basedOn w:val="a"/>
    <w:qFormat/>
    <w:rsid w:val="003A3C72"/>
    <w:pPr>
      <w:numPr>
        <w:ilvl w:val="1"/>
        <w:numId w:val="10"/>
      </w:numPr>
    </w:pPr>
  </w:style>
  <w:style w:type="paragraph" w:customStyle="1" w:styleId="34">
    <w:name w:val="列出段落3"/>
    <w:basedOn w:val="a"/>
    <w:uiPriority w:val="99"/>
    <w:qFormat/>
    <w:rsid w:val="003A3C72"/>
    <w:pPr>
      <w:ind w:firstLineChars="200" w:firstLine="420"/>
    </w:pPr>
    <w:rPr>
      <w:kern w:val="0"/>
      <w:sz w:val="20"/>
    </w:rPr>
  </w:style>
  <w:style w:type="character" w:customStyle="1" w:styleId="6Char0">
    <w:name w:val="样式6 列表并列 Char"/>
    <w:link w:val="6"/>
    <w:locked/>
    <w:rsid w:val="003A3C72"/>
    <w:rPr>
      <w:rFonts w:ascii="Arial" w:hAnsi="Arial" w:cs="Arial"/>
      <w:kern w:val="21"/>
      <w:szCs w:val="24"/>
      <w:lang w:val="en-US" w:eastAsia="zh-CN" w:bidi="ar-SA"/>
    </w:rPr>
  </w:style>
  <w:style w:type="paragraph" w:customStyle="1" w:styleId="6">
    <w:name w:val="样式6 列表并列"/>
    <w:link w:val="6Char0"/>
    <w:qFormat/>
    <w:rsid w:val="003A3C72"/>
    <w:pPr>
      <w:widowControl w:val="0"/>
      <w:numPr>
        <w:numId w:val="11"/>
      </w:numPr>
      <w:spacing w:before="40" w:after="40" w:line="240" w:lineRule="atLeast"/>
      <w:ind w:left="840" w:hanging="420"/>
    </w:pPr>
    <w:rPr>
      <w:rFonts w:ascii="Arial" w:hAnsi="Arial" w:cs="Arial"/>
      <w:kern w:val="21"/>
      <w:szCs w:val="24"/>
    </w:rPr>
  </w:style>
  <w:style w:type="paragraph" w:customStyle="1" w:styleId="4">
    <w:name w:val="标题4"/>
    <w:qFormat/>
    <w:rsid w:val="003A3C72"/>
    <w:pPr>
      <w:numPr>
        <w:ilvl w:val="2"/>
        <w:numId w:val="12"/>
      </w:numPr>
      <w:ind w:left="0" w:firstLine="0"/>
    </w:pPr>
    <w:rPr>
      <w:kern w:val="2"/>
      <w:sz w:val="21"/>
      <w:szCs w:val="22"/>
    </w:rPr>
  </w:style>
  <w:style w:type="character" w:customStyle="1" w:styleId="1CharChar">
    <w:name w:val="正文1 Char Char"/>
    <w:link w:val="17"/>
    <w:locked/>
    <w:rsid w:val="003A3C72"/>
    <w:rPr>
      <w:sz w:val="24"/>
    </w:rPr>
  </w:style>
  <w:style w:type="paragraph" w:customStyle="1" w:styleId="17">
    <w:name w:val="正文1"/>
    <w:basedOn w:val="a"/>
    <w:next w:val="a"/>
    <w:link w:val="1CharChar"/>
    <w:qFormat/>
    <w:rsid w:val="003A3C72"/>
    <w:pPr>
      <w:spacing w:before="156" w:line="360" w:lineRule="auto"/>
      <w:ind w:firstLineChars="200" w:firstLine="510"/>
    </w:pPr>
    <w:rPr>
      <w:rFonts w:ascii="Calibri" w:hAnsi="Calibri"/>
      <w:kern w:val="0"/>
      <w:sz w:val="24"/>
      <w:szCs w:val="20"/>
    </w:rPr>
  </w:style>
  <w:style w:type="paragraph" w:customStyle="1" w:styleId="aff2">
    <w:name w:val="普通正文"/>
    <w:basedOn w:val="a"/>
    <w:qFormat/>
    <w:rsid w:val="003A3C72"/>
    <w:pPr>
      <w:adjustRightInd w:val="0"/>
      <w:spacing w:before="120" w:after="120" w:line="360" w:lineRule="auto"/>
      <w:ind w:firstLine="480"/>
      <w:jc w:val="left"/>
    </w:pPr>
    <w:rPr>
      <w:rFonts w:ascii="Arial" w:hAnsi="Arial"/>
      <w:kern w:val="0"/>
      <w:sz w:val="24"/>
    </w:rPr>
  </w:style>
  <w:style w:type="paragraph" w:customStyle="1" w:styleId="26">
    <w:name w:val="正文_2"/>
    <w:qFormat/>
    <w:rsid w:val="003A3C72"/>
    <w:pPr>
      <w:widowControl w:val="0"/>
      <w:jc w:val="both"/>
    </w:pPr>
    <w:rPr>
      <w:kern w:val="2"/>
      <w:sz w:val="21"/>
      <w:szCs w:val="24"/>
    </w:rPr>
  </w:style>
  <w:style w:type="paragraph" w:customStyle="1" w:styleId="11">
    <w:name w:val="样式1 1级标题"/>
    <w:qFormat/>
    <w:rsid w:val="003A3C72"/>
    <w:pPr>
      <w:keepNext/>
      <w:widowControl w:val="0"/>
      <w:numPr>
        <w:numId w:val="13"/>
      </w:numPr>
      <w:spacing w:before="240" w:after="240"/>
      <w:jc w:val="center"/>
      <w:outlineLvl w:val="0"/>
    </w:pPr>
    <w:rPr>
      <w:rFonts w:ascii="Arial" w:eastAsia="黑体" w:hAnsi="Arial"/>
      <w:b/>
      <w:kern w:val="44"/>
      <w:sz w:val="44"/>
      <w:szCs w:val="24"/>
    </w:rPr>
  </w:style>
  <w:style w:type="paragraph" w:customStyle="1" w:styleId="22">
    <w:name w:val="样式2 2级标题"/>
    <w:qFormat/>
    <w:rsid w:val="003A3C72"/>
    <w:pPr>
      <w:keepNext/>
      <w:numPr>
        <w:ilvl w:val="1"/>
        <w:numId w:val="13"/>
      </w:numPr>
      <w:shd w:val="clear" w:color="auto" w:fill="D9D9D9"/>
      <w:spacing w:before="160" w:after="160"/>
      <w:outlineLvl w:val="1"/>
    </w:pPr>
    <w:rPr>
      <w:rFonts w:ascii="Arial" w:eastAsia="黑体" w:hAnsi="Arial"/>
      <w:b/>
      <w:kern w:val="32"/>
      <w:sz w:val="32"/>
      <w:szCs w:val="24"/>
    </w:rPr>
  </w:style>
  <w:style w:type="paragraph" w:customStyle="1" w:styleId="33">
    <w:name w:val="样式3 3级标题"/>
    <w:qFormat/>
    <w:rsid w:val="003A3C72"/>
    <w:pPr>
      <w:keepNext/>
      <w:numPr>
        <w:ilvl w:val="2"/>
        <w:numId w:val="13"/>
      </w:numPr>
      <w:spacing w:before="120" w:after="120"/>
      <w:outlineLvl w:val="2"/>
    </w:pPr>
    <w:rPr>
      <w:rFonts w:ascii="Arial" w:eastAsia="黑体" w:hAnsi="Arial"/>
      <w:b/>
      <w:kern w:val="28"/>
      <w:sz w:val="28"/>
      <w:szCs w:val="24"/>
    </w:rPr>
  </w:style>
  <w:style w:type="paragraph" w:customStyle="1" w:styleId="44">
    <w:name w:val="样式4 4级标题"/>
    <w:qFormat/>
    <w:rsid w:val="003A3C72"/>
    <w:pPr>
      <w:keepNext/>
      <w:widowControl w:val="0"/>
      <w:numPr>
        <w:ilvl w:val="3"/>
        <w:numId w:val="13"/>
      </w:numPr>
      <w:spacing w:before="120" w:after="120"/>
      <w:outlineLvl w:val="3"/>
    </w:pPr>
    <w:rPr>
      <w:rFonts w:ascii="Arial" w:eastAsia="黑体" w:hAnsi="Arial"/>
      <w:kern w:val="28"/>
      <w:sz w:val="28"/>
      <w:szCs w:val="24"/>
    </w:rPr>
  </w:style>
  <w:style w:type="paragraph" w:customStyle="1" w:styleId="5">
    <w:name w:val="样式5 列表步骤"/>
    <w:qFormat/>
    <w:rsid w:val="003A3C72"/>
    <w:pPr>
      <w:widowControl w:val="0"/>
      <w:numPr>
        <w:ilvl w:val="4"/>
        <w:numId w:val="13"/>
      </w:numPr>
      <w:spacing w:line="320" w:lineRule="atLeast"/>
    </w:pPr>
    <w:rPr>
      <w:rFonts w:ascii="Arial" w:hAnsi="Arial"/>
      <w:kern w:val="21"/>
      <w:sz w:val="21"/>
      <w:szCs w:val="24"/>
    </w:rPr>
  </w:style>
  <w:style w:type="character" w:customStyle="1" w:styleId="font101">
    <w:name w:val="font101"/>
    <w:rsid w:val="003A3C72"/>
    <w:rPr>
      <w:rFonts w:ascii="微软雅黑" w:eastAsia="微软雅黑" w:hAnsi="微软雅黑" w:cs="微软雅黑" w:hint="eastAsia"/>
      <w:strike w:val="0"/>
      <w:dstrike w:val="0"/>
      <w:color w:val="000000"/>
      <w:sz w:val="20"/>
      <w:szCs w:val="20"/>
      <w:u w:val="none"/>
      <w:effect w:val="none"/>
    </w:rPr>
  </w:style>
  <w:style w:type="character" w:customStyle="1" w:styleId="font01">
    <w:name w:val="font01"/>
    <w:rsid w:val="003A3C72"/>
    <w:rPr>
      <w:rFonts w:ascii="BatangChe" w:eastAsia="BatangChe" w:hAnsi="BatangChe" w:cs="BatangChe" w:hint="eastAsia"/>
      <w:strike w:val="0"/>
      <w:dstrike w:val="0"/>
      <w:color w:val="000000"/>
      <w:sz w:val="20"/>
      <w:szCs w:val="20"/>
      <w:u w:val="none"/>
      <w:effect w:val="none"/>
    </w:rPr>
  </w:style>
  <w:style w:type="character" w:customStyle="1" w:styleId="font141">
    <w:name w:val="font141"/>
    <w:rsid w:val="003A3C72"/>
    <w:rPr>
      <w:rFonts w:ascii="微软雅黑" w:eastAsia="微软雅黑" w:hAnsi="微软雅黑" w:cs="微软雅黑" w:hint="eastAsia"/>
      <w:strike w:val="0"/>
      <w:dstrike w:val="0"/>
      <w:color w:val="000000"/>
      <w:sz w:val="20"/>
      <w:szCs w:val="20"/>
      <w:u w:val="none"/>
      <w:effect w:val="none"/>
    </w:rPr>
  </w:style>
  <w:style w:type="character" w:customStyle="1" w:styleId="font71">
    <w:name w:val="font71"/>
    <w:rsid w:val="003A3C72"/>
    <w:rPr>
      <w:rFonts w:ascii="微软雅黑" w:eastAsia="微软雅黑" w:hAnsi="微软雅黑" w:cs="微软雅黑" w:hint="eastAsia"/>
      <w:i w:val="0"/>
      <w:iCs w:val="0"/>
      <w:strike w:val="0"/>
      <w:dstrike w:val="0"/>
      <w:color w:val="000000"/>
      <w:sz w:val="16"/>
      <w:szCs w:val="16"/>
      <w:u w:val="none"/>
      <w:effect w:val="none"/>
    </w:rPr>
  </w:style>
  <w:style w:type="character" w:customStyle="1" w:styleId="Char12">
    <w:name w:val="纯文本 Char1"/>
    <w:semiHidden/>
    <w:locked/>
    <w:rsid w:val="002C00D6"/>
    <w:rPr>
      <w:rFonts w:ascii="宋体" w:hAnsi="Courier New" w:cs="Courier New"/>
      <w:szCs w:val="21"/>
    </w:rPr>
  </w:style>
  <w:style w:type="paragraph" w:styleId="aff3">
    <w:name w:val="Revision"/>
    <w:hidden/>
    <w:uiPriority w:val="99"/>
    <w:unhideWhenUsed/>
    <w:rsid w:val="00F310B9"/>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86117289">
      <w:bodyDiv w:val="1"/>
      <w:marLeft w:val="0"/>
      <w:marRight w:val="0"/>
      <w:marTop w:val="0"/>
      <w:marBottom w:val="0"/>
      <w:divBdr>
        <w:top w:val="none" w:sz="0" w:space="0" w:color="auto"/>
        <w:left w:val="none" w:sz="0" w:space="0" w:color="auto"/>
        <w:bottom w:val="none" w:sz="0" w:space="0" w:color="auto"/>
        <w:right w:val="none" w:sz="0" w:space="0" w:color="auto"/>
      </w:divBdr>
    </w:div>
    <w:div w:id="96601815">
      <w:bodyDiv w:val="1"/>
      <w:marLeft w:val="0"/>
      <w:marRight w:val="0"/>
      <w:marTop w:val="0"/>
      <w:marBottom w:val="0"/>
      <w:divBdr>
        <w:top w:val="none" w:sz="0" w:space="0" w:color="auto"/>
        <w:left w:val="none" w:sz="0" w:space="0" w:color="auto"/>
        <w:bottom w:val="none" w:sz="0" w:space="0" w:color="auto"/>
        <w:right w:val="none" w:sz="0" w:space="0" w:color="auto"/>
      </w:divBdr>
    </w:div>
    <w:div w:id="124394671">
      <w:bodyDiv w:val="1"/>
      <w:marLeft w:val="0"/>
      <w:marRight w:val="0"/>
      <w:marTop w:val="0"/>
      <w:marBottom w:val="0"/>
      <w:divBdr>
        <w:top w:val="none" w:sz="0" w:space="0" w:color="auto"/>
        <w:left w:val="none" w:sz="0" w:space="0" w:color="auto"/>
        <w:bottom w:val="none" w:sz="0" w:space="0" w:color="auto"/>
        <w:right w:val="none" w:sz="0" w:space="0" w:color="auto"/>
      </w:divBdr>
    </w:div>
    <w:div w:id="128062475">
      <w:bodyDiv w:val="1"/>
      <w:marLeft w:val="0"/>
      <w:marRight w:val="0"/>
      <w:marTop w:val="0"/>
      <w:marBottom w:val="0"/>
      <w:divBdr>
        <w:top w:val="none" w:sz="0" w:space="0" w:color="auto"/>
        <w:left w:val="none" w:sz="0" w:space="0" w:color="auto"/>
        <w:bottom w:val="none" w:sz="0" w:space="0" w:color="auto"/>
        <w:right w:val="none" w:sz="0" w:space="0" w:color="auto"/>
      </w:divBdr>
    </w:div>
    <w:div w:id="192886498">
      <w:bodyDiv w:val="1"/>
      <w:marLeft w:val="0"/>
      <w:marRight w:val="0"/>
      <w:marTop w:val="0"/>
      <w:marBottom w:val="0"/>
      <w:divBdr>
        <w:top w:val="none" w:sz="0" w:space="0" w:color="auto"/>
        <w:left w:val="none" w:sz="0" w:space="0" w:color="auto"/>
        <w:bottom w:val="none" w:sz="0" w:space="0" w:color="auto"/>
        <w:right w:val="none" w:sz="0" w:space="0" w:color="auto"/>
      </w:divBdr>
    </w:div>
    <w:div w:id="220289577">
      <w:bodyDiv w:val="1"/>
      <w:marLeft w:val="0"/>
      <w:marRight w:val="0"/>
      <w:marTop w:val="0"/>
      <w:marBottom w:val="0"/>
      <w:divBdr>
        <w:top w:val="none" w:sz="0" w:space="0" w:color="auto"/>
        <w:left w:val="none" w:sz="0" w:space="0" w:color="auto"/>
        <w:bottom w:val="none" w:sz="0" w:space="0" w:color="auto"/>
        <w:right w:val="none" w:sz="0" w:space="0" w:color="auto"/>
      </w:divBdr>
    </w:div>
    <w:div w:id="225183588">
      <w:bodyDiv w:val="1"/>
      <w:marLeft w:val="0"/>
      <w:marRight w:val="0"/>
      <w:marTop w:val="0"/>
      <w:marBottom w:val="0"/>
      <w:divBdr>
        <w:top w:val="none" w:sz="0" w:space="0" w:color="auto"/>
        <w:left w:val="none" w:sz="0" w:space="0" w:color="auto"/>
        <w:bottom w:val="none" w:sz="0" w:space="0" w:color="auto"/>
        <w:right w:val="none" w:sz="0" w:space="0" w:color="auto"/>
      </w:divBdr>
    </w:div>
    <w:div w:id="233979145">
      <w:bodyDiv w:val="1"/>
      <w:marLeft w:val="0"/>
      <w:marRight w:val="0"/>
      <w:marTop w:val="0"/>
      <w:marBottom w:val="0"/>
      <w:divBdr>
        <w:top w:val="none" w:sz="0" w:space="0" w:color="auto"/>
        <w:left w:val="none" w:sz="0" w:space="0" w:color="auto"/>
        <w:bottom w:val="none" w:sz="0" w:space="0" w:color="auto"/>
        <w:right w:val="none" w:sz="0" w:space="0" w:color="auto"/>
      </w:divBdr>
    </w:div>
    <w:div w:id="262346774">
      <w:bodyDiv w:val="1"/>
      <w:marLeft w:val="0"/>
      <w:marRight w:val="0"/>
      <w:marTop w:val="0"/>
      <w:marBottom w:val="0"/>
      <w:divBdr>
        <w:top w:val="none" w:sz="0" w:space="0" w:color="auto"/>
        <w:left w:val="none" w:sz="0" w:space="0" w:color="auto"/>
        <w:bottom w:val="none" w:sz="0" w:space="0" w:color="auto"/>
        <w:right w:val="none" w:sz="0" w:space="0" w:color="auto"/>
      </w:divBdr>
    </w:div>
    <w:div w:id="295986114">
      <w:bodyDiv w:val="1"/>
      <w:marLeft w:val="0"/>
      <w:marRight w:val="0"/>
      <w:marTop w:val="0"/>
      <w:marBottom w:val="0"/>
      <w:divBdr>
        <w:top w:val="none" w:sz="0" w:space="0" w:color="auto"/>
        <w:left w:val="none" w:sz="0" w:space="0" w:color="auto"/>
        <w:bottom w:val="none" w:sz="0" w:space="0" w:color="auto"/>
        <w:right w:val="none" w:sz="0" w:space="0" w:color="auto"/>
      </w:divBdr>
    </w:div>
    <w:div w:id="303511585">
      <w:bodyDiv w:val="1"/>
      <w:marLeft w:val="0"/>
      <w:marRight w:val="0"/>
      <w:marTop w:val="0"/>
      <w:marBottom w:val="0"/>
      <w:divBdr>
        <w:top w:val="none" w:sz="0" w:space="0" w:color="auto"/>
        <w:left w:val="none" w:sz="0" w:space="0" w:color="auto"/>
        <w:bottom w:val="none" w:sz="0" w:space="0" w:color="auto"/>
        <w:right w:val="none" w:sz="0" w:space="0" w:color="auto"/>
      </w:divBdr>
    </w:div>
    <w:div w:id="365913315">
      <w:bodyDiv w:val="1"/>
      <w:marLeft w:val="0"/>
      <w:marRight w:val="0"/>
      <w:marTop w:val="0"/>
      <w:marBottom w:val="0"/>
      <w:divBdr>
        <w:top w:val="none" w:sz="0" w:space="0" w:color="auto"/>
        <w:left w:val="none" w:sz="0" w:space="0" w:color="auto"/>
        <w:bottom w:val="none" w:sz="0" w:space="0" w:color="auto"/>
        <w:right w:val="none" w:sz="0" w:space="0" w:color="auto"/>
      </w:divBdr>
    </w:div>
    <w:div w:id="397440536">
      <w:bodyDiv w:val="1"/>
      <w:marLeft w:val="0"/>
      <w:marRight w:val="0"/>
      <w:marTop w:val="0"/>
      <w:marBottom w:val="0"/>
      <w:divBdr>
        <w:top w:val="none" w:sz="0" w:space="0" w:color="auto"/>
        <w:left w:val="none" w:sz="0" w:space="0" w:color="auto"/>
        <w:bottom w:val="none" w:sz="0" w:space="0" w:color="auto"/>
        <w:right w:val="none" w:sz="0" w:space="0" w:color="auto"/>
      </w:divBdr>
    </w:div>
    <w:div w:id="495658199">
      <w:bodyDiv w:val="1"/>
      <w:marLeft w:val="0"/>
      <w:marRight w:val="0"/>
      <w:marTop w:val="0"/>
      <w:marBottom w:val="0"/>
      <w:divBdr>
        <w:top w:val="none" w:sz="0" w:space="0" w:color="auto"/>
        <w:left w:val="none" w:sz="0" w:space="0" w:color="auto"/>
        <w:bottom w:val="none" w:sz="0" w:space="0" w:color="auto"/>
        <w:right w:val="none" w:sz="0" w:space="0" w:color="auto"/>
      </w:divBdr>
    </w:div>
    <w:div w:id="540826001">
      <w:bodyDiv w:val="1"/>
      <w:marLeft w:val="0"/>
      <w:marRight w:val="0"/>
      <w:marTop w:val="0"/>
      <w:marBottom w:val="0"/>
      <w:divBdr>
        <w:top w:val="none" w:sz="0" w:space="0" w:color="auto"/>
        <w:left w:val="none" w:sz="0" w:space="0" w:color="auto"/>
        <w:bottom w:val="none" w:sz="0" w:space="0" w:color="auto"/>
        <w:right w:val="none" w:sz="0" w:space="0" w:color="auto"/>
      </w:divBdr>
    </w:div>
    <w:div w:id="598488033">
      <w:bodyDiv w:val="1"/>
      <w:marLeft w:val="0"/>
      <w:marRight w:val="0"/>
      <w:marTop w:val="0"/>
      <w:marBottom w:val="0"/>
      <w:divBdr>
        <w:top w:val="none" w:sz="0" w:space="0" w:color="auto"/>
        <w:left w:val="none" w:sz="0" w:space="0" w:color="auto"/>
        <w:bottom w:val="none" w:sz="0" w:space="0" w:color="auto"/>
        <w:right w:val="none" w:sz="0" w:space="0" w:color="auto"/>
      </w:divBdr>
    </w:div>
    <w:div w:id="622620033">
      <w:bodyDiv w:val="1"/>
      <w:marLeft w:val="0"/>
      <w:marRight w:val="0"/>
      <w:marTop w:val="0"/>
      <w:marBottom w:val="0"/>
      <w:divBdr>
        <w:top w:val="none" w:sz="0" w:space="0" w:color="auto"/>
        <w:left w:val="none" w:sz="0" w:space="0" w:color="auto"/>
        <w:bottom w:val="none" w:sz="0" w:space="0" w:color="auto"/>
        <w:right w:val="none" w:sz="0" w:space="0" w:color="auto"/>
      </w:divBdr>
    </w:div>
    <w:div w:id="637077060">
      <w:bodyDiv w:val="1"/>
      <w:marLeft w:val="0"/>
      <w:marRight w:val="0"/>
      <w:marTop w:val="0"/>
      <w:marBottom w:val="0"/>
      <w:divBdr>
        <w:top w:val="none" w:sz="0" w:space="0" w:color="auto"/>
        <w:left w:val="none" w:sz="0" w:space="0" w:color="auto"/>
        <w:bottom w:val="none" w:sz="0" w:space="0" w:color="auto"/>
        <w:right w:val="none" w:sz="0" w:space="0" w:color="auto"/>
      </w:divBdr>
    </w:div>
    <w:div w:id="667320097">
      <w:bodyDiv w:val="1"/>
      <w:marLeft w:val="0"/>
      <w:marRight w:val="0"/>
      <w:marTop w:val="0"/>
      <w:marBottom w:val="0"/>
      <w:divBdr>
        <w:top w:val="none" w:sz="0" w:space="0" w:color="auto"/>
        <w:left w:val="none" w:sz="0" w:space="0" w:color="auto"/>
        <w:bottom w:val="none" w:sz="0" w:space="0" w:color="auto"/>
        <w:right w:val="none" w:sz="0" w:space="0" w:color="auto"/>
      </w:divBdr>
    </w:div>
    <w:div w:id="691340955">
      <w:bodyDiv w:val="1"/>
      <w:marLeft w:val="0"/>
      <w:marRight w:val="0"/>
      <w:marTop w:val="0"/>
      <w:marBottom w:val="0"/>
      <w:divBdr>
        <w:top w:val="none" w:sz="0" w:space="0" w:color="auto"/>
        <w:left w:val="none" w:sz="0" w:space="0" w:color="auto"/>
        <w:bottom w:val="none" w:sz="0" w:space="0" w:color="auto"/>
        <w:right w:val="none" w:sz="0" w:space="0" w:color="auto"/>
      </w:divBdr>
    </w:div>
    <w:div w:id="694619087">
      <w:bodyDiv w:val="1"/>
      <w:marLeft w:val="0"/>
      <w:marRight w:val="0"/>
      <w:marTop w:val="0"/>
      <w:marBottom w:val="0"/>
      <w:divBdr>
        <w:top w:val="none" w:sz="0" w:space="0" w:color="auto"/>
        <w:left w:val="none" w:sz="0" w:space="0" w:color="auto"/>
        <w:bottom w:val="none" w:sz="0" w:space="0" w:color="auto"/>
        <w:right w:val="none" w:sz="0" w:space="0" w:color="auto"/>
      </w:divBdr>
    </w:div>
    <w:div w:id="699550011">
      <w:bodyDiv w:val="1"/>
      <w:marLeft w:val="0"/>
      <w:marRight w:val="0"/>
      <w:marTop w:val="0"/>
      <w:marBottom w:val="0"/>
      <w:divBdr>
        <w:top w:val="none" w:sz="0" w:space="0" w:color="auto"/>
        <w:left w:val="none" w:sz="0" w:space="0" w:color="auto"/>
        <w:bottom w:val="none" w:sz="0" w:space="0" w:color="auto"/>
        <w:right w:val="none" w:sz="0" w:space="0" w:color="auto"/>
      </w:divBdr>
    </w:div>
    <w:div w:id="723527383">
      <w:bodyDiv w:val="1"/>
      <w:marLeft w:val="0"/>
      <w:marRight w:val="0"/>
      <w:marTop w:val="0"/>
      <w:marBottom w:val="0"/>
      <w:divBdr>
        <w:top w:val="none" w:sz="0" w:space="0" w:color="auto"/>
        <w:left w:val="none" w:sz="0" w:space="0" w:color="auto"/>
        <w:bottom w:val="none" w:sz="0" w:space="0" w:color="auto"/>
        <w:right w:val="none" w:sz="0" w:space="0" w:color="auto"/>
      </w:divBdr>
    </w:div>
    <w:div w:id="753816463">
      <w:bodyDiv w:val="1"/>
      <w:marLeft w:val="0"/>
      <w:marRight w:val="0"/>
      <w:marTop w:val="0"/>
      <w:marBottom w:val="0"/>
      <w:divBdr>
        <w:top w:val="none" w:sz="0" w:space="0" w:color="auto"/>
        <w:left w:val="none" w:sz="0" w:space="0" w:color="auto"/>
        <w:bottom w:val="none" w:sz="0" w:space="0" w:color="auto"/>
        <w:right w:val="none" w:sz="0" w:space="0" w:color="auto"/>
      </w:divBdr>
    </w:div>
    <w:div w:id="772238185">
      <w:bodyDiv w:val="1"/>
      <w:marLeft w:val="0"/>
      <w:marRight w:val="0"/>
      <w:marTop w:val="0"/>
      <w:marBottom w:val="0"/>
      <w:divBdr>
        <w:top w:val="none" w:sz="0" w:space="0" w:color="auto"/>
        <w:left w:val="none" w:sz="0" w:space="0" w:color="auto"/>
        <w:bottom w:val="none" w:sz="0" w:space="0" w:color="auto"/>
        <w:right w:val="none" w:sz="0" w:space="0" w:color="auto"/>
      </w:divBdr>
    </w:div>
    <w:div w:id="804393434">
      <w:bodyDiv w:val="1"/>
      <w:marLeft w:val="0"/>
      <w:marRight w:val="0"/>
      <w:marTop w:val="0"/>
      <w:marBottom w:val="0"/>
      <w:divBdr>
        <w:top w:val="none" w:sz="0" w:space="0" w:color="auto"/>
        <w:left w:val="none" w:sz="0" w:space="0" w:color="auto"/>
        <w:bottom w:val="none" w:sz="0" w:space="0" w:color="auto"/>
        <w:right w:val="none" w:sz="0" w:space="0" w:color="auto"/>
      </w:divBdr>
    </w:div>
    <w:div w:id="817964741">
      <w:bodyDiv w:val="1"/>
      <w:marLeft w:val="0"/>
      <w:marRight w:val="0"/>
      <w:marTop w:val="0"/>
      <w:marBottom w:val="0"/>
      <w:divBdr>
        <w:top w:val="none" w:sz="0" w:space="0" w:color="auto"/>
        <w:left w:val="none" w:sz="0" w:space="0" w:color="auto"/>
        <w:bottom w:val="none" w:sz="0" w:space="0" w:color="auto"/>
        <w:right w:val="none" w:sz="0" w:space="0" w:color="auto"/>
      </w:divBdr>
    </w:div>
    <w:div w:id="845093000">
      <w:bodyDiv w:val="1"/>
      <w:marLeft w:val="0"/>
      <w:marRight w:val="0"/>
      <w:marTop w:val="0"/>
      <w:marBottom w:val="0"/>
      <w:divBdr>
        <w:top w:val="none" w:sz="0" w:space="0" w:color="auto"/>
        <w:left w:val="none" w:sz="0" w:space="0" w:color="auto"/>
        <w:bottom w:val="none" w:sz="0" w:space="0" w:color="auto"/>
        <w:right w:val="none" w:sz="0" w:space="0" w:color="auto"/>
      </w:divBdr>
    </w:div>
    <w:div w:id="888497004">
      <w:bodyDiv w:val="1"/>
      <w:marLeft w:val="0"/>
      <w:marRight w:val="0"/>
      <w:marTop w:val="0"/>
      <w:marBottom w:val="0"/>
      <w:divBdr>
        <w:top w:val="none" w:sz="0" w:space="0" w:color="auto"/>
        <w:left w:val="none" w:sz="0" w:space="0" w:color="auto"/>
        <w:bottom w:val="none" w:sz="0" w:space="0" w:color="auto"/>
        <w:right w:val="none" w:sz="0" w:space="0" w:color="auto"/>
      </w:divBdr>
    </w:div>
    <w:div w:id="898516456">
      <w:bodyDiv w:val="1"/>
      <w:marLeft w:val="0"/>
      <w:marRight w:val="0"/>
      <w:marTop w:val="0"/>
      <w:marBottom w:val="0"/>
      <w:divBdr>
        <w:top w:val="none" w:sz="0" w:space="0" w:color="auto"/>
        <w:left w:val="none" w:sz="0" w:space="0" w:color="auto"/>
        <w:bottom w:val="none" w:sz="0" w:space="0" w:color="auto"/>
        <w:right w:val="none" w:sz="0" w:space="0" w:color="auto"/>
      </w:divBdr>
    </w:div>
    <w:div w:id="915439100">
      <w:bodyDiv w:val="1"/>
      <w:marLeft w:val="0"/>
      <w:marRight w:val="0"/>
      <w:marTop w:val="0"/>
      <w:marBottom w:val="0"/>
      <w:divBdr>
        <w:top w:val="none" w:sz="0" w:space="0" w:color="auto"/>
        <w:left w:val="none" w:sz="0" w:space="0" w:color="auto"/>
        <w:bottom w:val="none" w:sz="0" w:space="0" w:color="auto"/>
        <w:right w:val="none" w:sz="0" w:space="0" w:color="auto"/>
      </w:divBdr>
    </w:div>
    <w:div w:id="916289196">
      <w:bodyDiv w:val="1"/>
      <w:marLeft w:val="0"/>
      <w:marRight w:val="0"/>
      <w:marTop w:val="0"/>
      <w:marBottom w:val="0"/>
      <w:divBdr>
        <w:top w:val="none" w:sz="0" w:space="0" w:color="auto"/>
        <w:left w:val="none" w:sz="0" w:space="0" w:color="auto"/>
        <w:bottom w:val="none" w:sz="0" w:space="0" w:color="auto"/>
        <w:right w:val="none" w:sz="0" w:space="0" w:color="auto"/>
      </w:divBdr>
    </w:div>
    <w:div w:id="959072105">
      <w:bodyDiv w:val="1"/>
      <w:marLeft w:val="0"/>
      <w:marRight w:val="0"/>
      <w:marTop w:val="0"/>
      <w:marBottom w:val="0"/>
      <w:divBdr>
        <w:top w:val="none" w:sz="0" w:space="0" w:color="auto"/>
        <w:left w:val="none" w:sz="0" w:space="0" w:color="auto"/>
        <w:bottom w:val="none" w:sz="0" w:space="0" w:color="auto"/>
        <w:right w:val="none" w:sz="0" w:space="0" w:color="auto"/>
      </w:divBdr>
    </w:div>
    <w:div w:id="985083605">
      <w:bodyDiv w:val="1"/>
      <w:marLeft w:val="0"/>
      <w:marRight w:val="0"/>
      <w:marTop w:val="0"/>
      <w:marBottom w:val="0"/>
      <w:divBdr>
        <w:top w:val="none" w:sz="0" w:space="0" w:color="auto"/>
        <w:left w:val="none" w:sz="0" w:space="0" w:color="auto"/>
        <w:bottom w:val="none" w:sz="0" w:space="0" w:color="auto"/>
        <w:right w:val="none" w:sz="0" w:space="0" w:color="auto"/>
      </w:divBdr>
    </w:div>
    <w:div w:id="1028146514">
      <w:bodyDiv w:val="1"/>
      <w:marLeft w:val="0"/>
      <w:marRight w:val="0"/>
      <w:marTop w:val="0"/>
      <w:marBottom w:val="0"/>
      <w:divBdr>
        <w:top w:val="none" w:sz="0" w:space="0" w:color="auto"/>
        <w:left w:val="none" w:sz="0" w:space="0" w:color="auto"/>
        <w:bottom w:val="none" w:sz="0" w:space="0" w:color="auto"/>
        <w:right w:val="none" w:sz="0" w:space="0" w:color="auto"/>
      </w:divBdr>
    </w:div>
    <w:div w:id="1029065789">
      <w:bodyDiv w:val="1"/>
      <w:marLeft w:val="0"/>
      <w:marRight w:val="0"/>
      <w:marTop w:val="0"/>
      <w:marBottom w:val="0"/>
      <w:divBdr>
        <w:top w:val="none" w:sz="0" w:space="0" w:color="auto"/>
        <w:left w:val="none" w:sz="0" w:space="0" w:color="auto"/>
        <w:bottom w:val="none" w:sz="0" w:space="0" w:color="auto"/>
        <w:right w:val="none" w:sz="0" w:space="0" w:color="auto"/>
      </w:divBdr>
    </w:div>
    <w:div w:id="1083065101">
      <w:bodyDiv w:val="1"/>
      <w:marLeft w:val="0"/>
      <w:marRight w:val="0"/>
      <w:marTop w:val="0"/>
      <w:marBottom w:val="0"/>
      <w:divBdr>
        <w:top w:val="none" w:sz="0" w:space="0" w:color="auto"/>
        <w:left w:val="none" w:sz="0" w:space="0" w:color="auto"/>
        <w:bottom w:val="none" w:sz="0" w:space="0" w:color="auto"/>
        <w:right w:val="none" w:sz="0" w:space="0" w:color="auto"/>
      </w:divBdr>
    </w:div>
    <w:div w:id="1088576933">
      <w:bodyDiv w:val="1"/>
      <w:marLeft w:val="0"/>
      <w:marRight w:val="0"/>
      <w:marTop w:val="0"/>
      <w:marBottom w:val="0"/>
      <w:divBdr>
        <w:top w:val="none" w:sz="0" w:space="0" w:color="auto"/>
        <w:left w:val="none" w:sz="0" w:space="0" w:color="auto"/>
        <w:bottom w:val="none" w:sz="0" w:space="0" w:color="auto"/>
        <w:right w:val="none" w:sz="0" w:space="0" w:color="auto"/>
      </w:divBdr>
    </w:div>
    <w:div w:id="1100875085">
      <w:bodyDiv w:val="1"/>
      <w:marLeft w:val="0"/>
      <w:marRight w:val="0"/>
      <w:marTop w:val="0"/>
      <w:marBottom w:val="0"/>
      <w:divBdr>
        <w:top w:val="none" w:sz="0" w:space="0" w:color="auto"/>
        <w:left w:val="none" w:sz="0" w:space="0" w:color="auto"/>
        <w:bottom w:val="none" w:sz="0" w:space="0" w:color="auto"/>
        <w:right w:val="none" w:sz="0" w:space="0" w:color="auto"/>
      </w:divBdr>
    </w:div>
    <w:div w:id="1140731018">
      <w:bodyDiv w:val="1"/>
      <w:marLeft w:val="0"/>
      <w:marRight w:val="0"/>
      <w:marTop w:val="0"/>
      <w:marBottom w:val="0"/>
      <w:divBdr>
        <w:top w:val="none" w:sz="0" w:space="0" w:color="auto"/>
        <w:left w:val="none" w:sz="0" w:space="0" w:color="auto"/>
        <w:bottom w:val="none" w:sz="0" w:space="0" w:color="auto"/>
        <w:right w:val="none" w:sz="0" w:space="0" w:color="auto"/>
      </w:divBdr>
    </w:div>
    <w:div w:id="1174759645">
      <w:bodyDiv w:val="1"/>
      <w:marLeft w:val="0"/>
      <w:marRight w:val="0"/>
      <w:marTop w:val="0"/>
      <w:marBottom w:val="0"/>
      <w:divBdr>
        <w:top w:val="none" w:sz="0" w:space="0" w:color="auto"/>
        <w:left w:val="none" w:sz="0" w:space="0" w:color="auto"/>
        <w:bottom w:val="none" w:sz="0" w:space="0" w:color="auto"/>
        <w:right w:val="none" w:sz="0" w:space="0" w:color="auto"/>
      </w:divBdr>
    </w:div>
    <w:div w:id="1174876230">
      <w:bodyDiv w:val="1"/>
      <w:marLeft w:val="0"/>
      <w:marRight w:val="0"/>
      <w:marTop w:val="0"/>
      <w:marBottom w:val="0"/>
      <w:divBdr>
        <w:top w:val="none" w:sz="0" w:space="0" w:color="auto"/>
        <w:left w:val="none" w:sz="0" w:space="0" w:color="auto"/>
        <w:bottom w:val="none" w:sz="0" w:space="0" w:color="auto"/>
        <w:right w:val="none" w:sz="0" w:space="0" w:color="auto"/>
      </w:divBdr>
    </w:div>
    <w:div w:id="1235507032">
      <w:bodyDiv w:val="1"/>
      <w:marLeft w:val="0"/>
      <w:marRight w:val="0"/>
      <w:marTop w:val="0"/>
      <w:marBottom w:val="0"/>
      <w:divBdr>
        <w:top w:val="none" w:sz="0" w:space="0" w:color="auto"/>
        <w:left w:val="none" w:sz="0" w:space="0" w:color="auto"/>
        <w:bottom w:val="none" w:sz="0" w:space="0" w:color="auto"/>
        <w:right w:val="none" w:sz="0" w:space="0" w:color="auto"/>
      </w:divBdr>
    </w:div>
    <w:div w:id="1314681333">
      <w:bodyDiv w:val="1"/>
      <w:marLeft w:val="0"/>
      <w:marRight w:val="0"/>
      <w:marTop w:val="0"/>
      <w:marBottom w:val="0"/>
      <w:divBdr>
        <w:top w:val="none" w:sz="0" w:space="0" w:color="auto"/>
        <w:left w:val="none" w:sz="0" w:space="0" w:color="auto"/>
        <w:bottom w:val="none" w:sz="0" w:space="0" w:color="auto"/>
        <w:right w:val="none" w:sz="0" w:space="0" w:color="auto"/>
      </w:divBdr>
    </w:div>
    <w:div w:id="1323779976">
      <w:bodyDiv w:val="1"/>
      <w:marLeft w:val="0"/>
      <w:marRight w:val="0"/>
      <w:marTop w:val="0"/>
      <w:marBottom w:val="0"/>
      <w:divBdr>
        <w:top w:val="none" w:sz="0" w:space="0" w:color="auto"/>
        <w:left w:val="none" w:sz="0" w:space="0" w:color="auto"/>
        <w:bottom w:val="none" w:sz="0" w:space="0" w:color="auto"/>
        <w:right w:val="none" w:sz="0" w:space="0" w:color="auto"/>
      </w:divBdr>
    </w:div>
    <w:div w:id="1342708287">
      <w:bodyDiv w:val="1"/>
      <w:marLeft w:val="0"/>
      <w:marRight w:val="0"/>
      <w:marTop w:val="0"/>
      <w:marBottom w:val="0"/>
      <w:divBdr>
        <w:top w:val="none" w:sz="0" w:space="0" w:color="auto"/>
        <w:left w:val="none" w:sz="0" w:space="0" w:color="auto"/>
        <w:bottom w:val="none" w:sz="0" w:space="0" w:color="auto"/>
        <w:right w:val="none" w:sz="0" w:space="0" w:color="auto"/>
      </w:divBdr>
    </w:div>
    <w:div w:id="1345666939">
      <w:bodyDiv w:val="1"/>
      <w:marLeft w:val="0"/>
      <w:marRight w:val="0"/>
      <w:marTop w:val="0"/>
      <w:marBottom w:val="0"/>
      <w:divBdr>
        <w:top w:val="none" w:sz="0" w:space="0" w:color="auto"/>
        <w:left w:val="none" w:sz="0" w:space="0" w:color="auto"/>
        <w:bottom w:val="none" w:sz="0" w:space="0" w:color="auto"/>
        <w:right w:val="none" w:sz="0" w:space="0" w:color="auto"/>
      </w:divBdr>
    </w:div>
    <w:div w:id="1356417929">
      <w:bodyDiv w:val="1"/>
      <w:marLeft w:val="0"/>
      <w:marRight w:val="0"/>
      <w:marTop w:val="0"/>
      <w:marBottom w:val="0"/>
      <w:divBdr>
        <w:top w:val="none" w:sz="0" w:space="0" w:color="auto"/>
        <w:left w:val="none" w:sz="0" w:space="0" w:color="auto"/>
        <w:bottom w:val="none" w:sz="0" w:space="0" w:color="auto"/>
        <w:right w:val="none" w:sz="0" w:space="0" w:color="auto"/>
      </w:divBdr>
    </w:div>
    <w:div w:id="1401370245">
      <w:bodyDiv w:val="1"/>
      <w:marLeft w:val="0"/>
      <w:marRight w:val="0"/>
      <w:marTop w:val="0"/>
      <w:marBottom w:val="0"/>
      <w:divBdr>
        <w:top w:val="none" w:sz="0" w:space="0" w:color="auto"/>
        <w:left w:val="none" w:sz="0" w:space="0" w:color="auto"/>
        <w:bottom w:val="none" w:sz="0" w:space="0" w:color="auto"/>
        <w:right w:val="none" w:sz="0" w:space="0" w:color="auto"/>
      </w:divBdr>
    </w:div>
    <w:div w:id="1477599299">
      <w:bodyDiv w:val="1"/>
      <w:marLeft w:val="0"/>
      <w:marRight w:val="0"/>
      <w:marTop w:val="0"/>
      <w:marBottom w:val="0"/>
      <w:divBdr>
        <w:top w:val="none" w:sz="0" w:space="0" w:color="auto"/>
        <w:left w:val="none" w:sz="0" w:space="0" w:color="auto"/>
        <w:bottom w:val="none" w:sz="0" w:space="0" w:color="auto"/>
        <w:right w:val="none" w:sz="0" w:space="0" w:color="auto"/>
      </w:divBdr>
    </w:div>
    <w:div w:id="1492477891">
      <w:bodyDiv w:val="1"/>
      <w:marLeft w:val="0"/>
      <w:marRight w:val="0"/>
      <w:marTop w:val="0"/>
      <w:marBottom w:val="0"/>
      <w:divBdr>
        <w:top w:val="none" w:sz="0" w:space="0" w:color="auto"/>
        <w:left w:val="none" w:sz="0" w:space="0" w:color="auto"/>
        <w:bottom w:val="none" w:sz="0" w:space="0" w:color="auto"/>
        <w:right w:val="none" w:sz="0" w:space="0" w:color="auto"/>
      </w:divBdr>
    </w:div>
    <w:div w:id="1501121531">
      <w:bodyDiv w:val="1"/>
      <w:marLeft w:val="0"/>
      <w:marRight w:val="0"/>
      <w:marTop w:val="0"/>
      <w:marBottom w:val="0"/>
      <w:divBdr>
        <w:top w:val="none" w:sz="0" w:space="0" w:color="auto"/>
        <w:left w:val="none" w:sz="0" w:space="0" w:color="auto"/>
        <w:bottom w:val="none" w:sz="0" w:space="0" w:color="auto"/>
        <w:right w:val="none" w:sz="0" w:space="0" w:color="auto"/>
      </w:divBdr>
    </w:div>
    <w:div w:id="1571885967">
      <w:bodyDiv w:val="1"/>
      <w:marLeft w:val="0"/>
      <w:marRight w:val="0"/>
      <w:marTop w:val="0"/>
      <w:marBottom w:val="0"/>
      <w:divBdr>
        <w:top w:val="none" w:sz="0" w:space="0" w:color="auto"/>
        <w:left w:val="none" w:sz="0" w:space="0" w:color="auto"/>
        <w:bottom w:val="none" w:sz="0" w:space="0" w:color="auto"/>
        <w:right w:val="none" w:sz="0" w:space="0" w:color="auto"/>
      </w:divBdr>
    </w:div>
    <w:div w:id="1596940823">
      <w:bodyDiv w:val="1"/>
      <w:marLeft w:val="0"/>
      <w:marRight w:val="0"/>
      <w:marTop w:val="0"/>
      <w:marBottom w:val="0"/>
      <w:divBdr>
        <w:top w:val="none" w:sz="0" w:space="0" w:color="auto"/>
        <w:left w:val="none" w:sz="0" w:space="0" w:color="auto"/>
        <w:bottom w:val="none" w:sz="0" w:space="0" w:color="auto"/>
        <w:right w:val="none" w:sz="0" w:space="0" w:color="auto"/>
      </w:divBdr>
    </w:div>
    <w:div w:id="1600718873">
      <w:bodyDiv w:val="1"/>
      <w:marLeft w:val="0"/>
      <w:marRight w:val="0"/>
      <w:marTop w:val="0"/>
      <w:marBottom w:val="0"/>
      <w:divBdr>
        <w:top w:val="none" w:sz="0" w:space="0" w:color="auto"/>
        <w:left w:val="none" w:sz="0" w:space="0" w:color="auto"/>
        <w:bottom w:val="none" w:sz="0" w:space="0" w:color="auto"/>
        <w:right w:val="none" w:sz="0" w:space="0" w:color="auto"/>
      </w:divBdr>
    </w:div>
    <w:div w:id="1604193406">
      <w:bodyDiv w:val="1"/>
      <w:marLeft w:val="0"/>
      <w:marRight w:val="0"/>
      <w:marTop w:val="0"/>
      <w:marBottom w:val="0"/>
      <w:divBdr>
        <w:top w:val="none" w:sz="0" w:space="0" w:color="auto"/>
        <w:left w:val="none" w:sz="0" w:space="0" w:color="auto"/>
        <w:bottom w:val="none" w:sz="0" w:space="0" w:color="auto"/>
        <w:right w:val="none" w:sz="0" w:space="0" w:color="auto"/>
      </w:divBdr>
    </w:div>
    <w:div w:id="1645617736">
      <w:bodyDiv w:val="1"/>
      <w:marLeft w:val="0"/>
      <w:marRight w:val="0"/>
      <w:marTop w:val="0"/>
      <w:marBottom w:val="0"/>
      <w:divBdr>
        <w:top w:val="none" w:sz="0" w:space="0" w:color="auto"/>
        <w:left w:val="none" w:sz="0" w:space="0" w:color="auto"/>
        <w:bottom w:val="none" w:sz="0" w:space="0" w:color="auto"/>
        <w:right w:val="none" w:sz="0" w:space="0" w:color="auto"/>
      </w:divBdr>
    </w:div>
    <w:div w:id="1797261163">
      <w:bodyDiv w:val="1"/>
      <w:marLeft w:val="0"/>
      <w:marRight w:val="0"/>
      <w:marTop w:val="0"/>
      <w:marBottom w:val="0"/>
      <w:divBdr>
        <w:top w:val="none" w:sz="0" w:space="0" w:color="auto"/>
        <w:left w:val="none" w:sz="0" w:space="0" w:color="auto"/>
        <w:bottom w:val="none" w:sz="0" w:space="0" w:color="auto"/>
        <w:right w:val="none" w:sz="0" w:space="0" w:color="auto"/>
      </w:divBdr>
    </w:div>
    <w:div w:id="1801221532">
      <w:bodyDiv w:val="1"/>
      <w:marLeft w:val="0"/>
      <w:marRight w:val="0"/>
      <w:marTop w:val="0"/>
      <w:marBottom w:val="0"/>
      <w:divBdr>
        <w:top w:val="none" w:sz="0" w:space="0" w:color="auto"/>
        <w:left w:val="none" w:sz="0" w:space="0" w:color="auto"/>
        <w:bottom w:val="none" w:sz="0" w:space="0" w:color="auto"/>
        <w:right w:val="none" w:sz="0" w:space="0" w:color="auto"/>
      </w:divBdr>
    </w:div>
    <w:div w:id="1821923751">
      <w:bodyDiv w:val="1"/>
      <w:marLeft w:val="0"/>
      <w:marRight w:val="0"/>
      <w:marTop w:val="0"/>
      <w:marBottom w:val="0"/>
      <w:divBdr>
        <w:top w:val="none" w:sz="0" w:space="0" w:color="auto"/>
        <w:left w:val="none" w:sz="0" w:space="0" w:color="auto"/>
        <w:bottom w:val="none" w:sz="0" w:space="0" w:color="auto"/>
        <w:right w:val="none" w:sz="0" w:space="0" w:color="auto"/>
      </w:divBdr>
    </w:div>
    <w:div w:id="1826244859">
      <w:bodyDiv w:val="1"/>
      <w:marLeft w:val="0"/>
      <w:marRight w:val="0"/>
      <w:marTop w:val="0"/>
      <w:marBottom w:val="0"/>
      <w:divBdr>
        <w:top w:val="none" w:sz="0" w:space="0" w:color="auto"/>
        <w:left w:val="none" w:sz="0" w:space="0" w:color="auto"/>
        <w:bottom w:val="none" w:sz="0" w:space="0" w:color="auto"/>
        <w:right w:val="none" w:sz="0" w:space="0" w:color="auto"/>
      </w:divBdr>
    </w:div>
    <w:div w:id="1835099810">
      <w:bodyDiv w:val="1"/>
      <w:marLeft w:val="0"/>
      <w:marRight w:val="0"/>
      <w:marTop w:val="0"/>
      <w:marBottom w:val="0"/>
      <w:divBdr>
        <w:top w:val="none" w:sz="0" w:space="0" w:color="auto"/>
        <w:left w:val="none" w:sz="0" w:space="0" w:color="auto"/>
        <w:bottom w:val="none" w:sz="0" w:space="0" w:color="auto"/>
        <w:right w:val="none" w:sz="0" w:space="0" w:color="auto"/>
      </w:divBdr>
    </w:div>
    <w:div w:id="1858036851">
      <w:bodyDiv w:val="1"/>
      <w:marLeft w:val="0"/>
      <w:marRight w:val="0"/>
      <w:marTop w:val="0"/>
      <w:marBottom w:val="0"/>
      <w:divBdr>
        <w:top w:val="none" w:sz="0" w:space="0" w:color="auto"/>
        <w:left w:val="none" w:sz="0" w:space="0" w:color="auto"/>
        <w:bottom w:val="none" w:sz="0" w:space="0" w:color="auto"/>
        <w:right w:val="none" w:sz="0" w:space="0" w:color="auto"/>
      </w:divBdr>
    </w:div>
    <w:div w:id="1873417660">
      <w:bodyDiv w:val="1"/>
      <w:marLeft w:val="0"/>
      <w:marRight w:val="0"/>
      <w:marTop w:val="0"/>
      <w:marBottom w:val="0"/>
      <w:divBdr>
        <w:top w:val="none" w:sz="0" w:space="0" w:color="auto"/>
        <w:left w:val="none" w:sz="0" w:space="0" w:color="auto"/>
        <w:bottom w:val="none" w:sz="0" w:space="0" w:color="auto"/>
        <w:right w:val="none" w:sz="0" w:space="0" w:color="auto"/>
      </w:divBdr>
    </w:div>
    <w:div w:id="1917745397">
      <w:bodyDiv w:val="1"/>
      <w:marLeft w:val="0"/>
      <w:marRight w:val="0"/>
      <w:marTop w:val="0"/>
      <w:marBottom w:val="0"/>
      <w:divBdr>
        <w:top w:val="none" w:sz="0" w:space="0" w:color="auto"/>
        <w:left w:val="none" w:sz="0" w:space="0" w:color="auto"/>
        <w:bottom w:val="none" w:sz="0" w:space="0" w:color="auto"/>
        <w:right w:val="none" w:sz="0" w:space="0" w:color="auto"/>
      </w:divBdr>
    </w:div>
    <w:div w:id="1920213740">
      <w:bodyDiv w:val="1"/>
      <w:marLeft w:val="0"/>
      <w:marRight w:val="0"/>
      <w:marTop w:val="0"/>
      <w:marBottom w:val="0"/>
      <w:divBdr>
        <w:top w:val="none" w:sz="0" w:space="0" w:color="auto"/>
        <w:left w:val="none" w:sz="0" w:space="0" w:color="auto"/>
        <w:bottom w:val="none" w:sz="0" w:space="0" w:color="auto"/>
        <w:right w:val="none" w:sz="0" w:space="0" w:color="auto"/>
      </w:divBdr>
    </w:div>
    <w:div w:id="1941602274">
      <w:bodyDiv w:val="1"/>
      <w:marLeft w:val="0"/>
      <w:marRight w:val="0"/>
      <w:marTop w:val="0"/>
      <w:marBottom w:val="0"/>
      <w:divBdr>
        <w:top w:val="none" w:sz="0" w:space="0" w:color="auto"/>
        <w:left w:val="none" w:sz="0" w:space="0" w:color="auto"/>
        <w:bottom w:val="none" w:sz="0" w:space="0" w:color="auto"/>
        <w:right w:val="none" w:sz="0" w:space="0" w:color="auto"/>
      </w:divBdr>
    </w:div>
    <w:div w:id="1953777455">
      <w:bodyDiv w:val="1"/>
      <w:marLeft w:val="0"/>
      <w:marRight w:val="0"/>
      <w:marTop w:val="0"/>
      <w:marBottom w:val="0"/>
      <w:divBdr>
        <w:top w:val="none" w:sz="0" w:space="0" w:color="auto"/>
        <w:left w:val="none" w:sz="0" w:space="0" w:color="auto"/>
        <w:bottom w:val="none" w:sz="0" w:space="0" w:color="auto"/>
        <w:right w:val="none" w:sz="0" w:space="0" w:color="auto"/>
      </w:divBdr>
    </w:div>
    <w:div w:id="1987511201">
      <w:bodyDiv w:val="1"/>
      <w:marLeft w:val="0"/>
      <w:marRight w:val="0"/>
      <w:marTop w:val="0"/>
      <w:marBottom w:val="0"/>
      <w:divBdr>
        <w:top w:val="none" w:sz="0" w:space="0" w:color="auto"/>
        <w:left w:val="none" w:sz="0" w:space="0" w:color="auto"/>
        <w:bottom w:val="none" w:sz="0" w:space="0" w:color="auto"/>
        <w:right w:val="none" w:sz="0" w:space="0" w:color="auto"/>
      </w:divBdr>
    </w:div>
    <w:div w:id="1992982406">
      <w:bodyDiv w:val="1"/>
      <w:marLeft w:val="0"/>
      <w:marRight w:val="0"/>
      <w:marTop w:val="0"/>
      <w:marBottom w:val="0"/>
      <w:divBdr>
        <w:top w:val="none" w:sz="0" w:space="0" w:color="auto"/>
        <w:left w:val="none" w:sz="0" w:space="0" w:color="auto"/>
        <w:bottom w:val="none" w:sz="0" w:space="0" w:color="auto"/>
        <w:right w:val="none" w:sz="0" w:space="0" w:color="auto"/>
      </w:divBdr>
    </w:div>
    <w:div w:id="2045641153">
      <w:bodyDiv w:val="1"/>
      <w:marLeft w:val="0"/>
      <w:marRight w:val="0"/>
      <w:marTop w:val="0"/>
      <w:marBottom w:val="0"/>
      <w:divBdr>
        <w:top w:val="none" w:sz="0" w:space="0" w:color="auto"/>
        <w:left w:val="none" w:sz="0" w:space="0" w:color="auto"/>
        <w:bottom w:val="none" w:sz="0" w:space="0" w:color="auto"/>
        <w:right w:val="none" w:sz="0" w:space="0" w:color="auto"/>
      </w:divBdr>
    </w:div>
    <w:div w:id="2053309649">
      <w:bodyDiv w:val="1"/>
      <w:marLeft w:val="0"/>
      <w:marRight w:val="0"/>
      <w:marTop w:val="0"/>
      <w:marBottom w:val="0"/>
      <w:divBdr>
        <w:top w:val="none" w:sz="0" w:space="0" w:color="auto"/>
        <w:left w:val="none" w:sz="0" w:space="0" w:color="auto"/>
        <w:bottom w:val="none" w:sz="0" w:space="0" w:color="auto"/>
        <w:right w:val="none" w:sz="0" w:space="0" w:color="auto"/>
      </w:divBdr>
    </w:div>
    <w:div w:id="2066487955">
      <w:bodyDiv w:val="1"/>
      <w:marLeft w:val="0"/>
      <w:marRight w:val="0"/>
      <w:marTop w:val="0"/>
      <w:marBottom w:val="0"/>
      <w:divBdr>
        <w:top w:val="none" w:sz="0" w:space="0" w:color="auto"/>
        <w:left w:val="none" w:sz="0" w:space="0" w:color="auto"/>
        <w:bottom w:val="none" w:sz="0" w:space="0" w:color="auto"/>
        <w:right w:val="none" w:sz="0" w:space="0" w:color="auto"/>
      </w:divBdr>
    </w:div>
    <w:div w:id="20972870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BF7-D4EC-4D04-8806-FBE1125A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92</Pages>
  <Words>9769</Words>
  <Characters>55689</Characters>
  <Application>Microsoft Office Word</Application>
  <DocSecurity>0</DocSecurity>
  <Lines>464</Lines>
  <Paragraphs>130</Paragraphs>
  <ScaleCrop>false</ScaleCrop>
  <Company>Microsoft</Company>
  <LinksUpToDate>false</LinksUpToDate>
  <CharactersWithSpaces>65328</CharactersWithSpaces>
  <SharedDoc>false</SharedDoc>
  <HLinks>
    <vt:vector size="78" baseType="variant">
      <vt:variant>
        <vt:i4>589937</vt:i4>
      </vt:variant>
      <vt:variant>
        <vt:i4>75</vt:i4>
      </vt:variant>
      <vt:variant>
        <vt:i4>0</vt:i4>
      </vt:variant>
      <vt:variant>
        <vt:i4>5</vt:i4>
      </vt:variant>
      <vt:variant>
        <vt:lpwstr/>
      </vt:variant>
      <vt:variant>
        <vt:lpwstr>_8.1</vt:lpwstr>
      </vt:variant>
      <vt:variant>
        <vt:i4>1966133</vt:i4>
      </vt:variant>
      <vt:variant>
        <vt:i4>68</vt:i4>
      </vt:variant>
      <vt:variant>
        <vt:i4>0</vt:i4>
      </vt:variant>
      <vt:variant>
        <vt:i4>5</vt:i4>
      </vt:variant>
      <vt:variant>
        <vt:lpwstr/>
      </vt:variant>
      <vt:variant>
        <vt:lpwstr>_Toc19686840</vt:lpwstr>
      </vt:variant>
      <vt:variant>
        <vt:i4>1507378</vt:i4>
      </vt:variant>
      <vt:variant>
        <vt:i4>62</vt:i4>
      </vt:variant>
      <vt:variant>
        <vt:i4>0</vt:i4>
      </vt:variant>
      <vt:variant>
        <vt:i4>5</vt:i4>
      </vt:variant>
      <vt:variant>
        <vt:lpwstr/>
      </vt:variant>
      <vt:variant>
        <vt:lpwstr>_Toc19686839</vt:lpwstr>
      </vt:variant>
      <vt:variant>
        <vt:i4>1441842</vt:i4>
      </vt:variant>
      <vt:variant>
        <vt:i4>56</vt:i4>
      </vt:variant>
      <vt:variant>
        <vt:i4>0</vt:i4>
      </vt:variant>
      <vt:variant>
        <vt:i4>5</vt:i4>
      </vt:variant>
      <vt:variant>
        <vt:lpwstr/>
      </vt:variant>
      <vt:variant>
        <vt:lpwstr>_Toc19686838</vt:lpwstr>
      </vt:variant>
      <vt:variant>
        <vt:i4>1638450</vt:i4>
      </vt:variant>
      <vt:variant>
        <vt:i4>50</vt:i4>
      </vt:variant>
      <vt:variant>
        <vt:i4>0</vt:i4>
      </vt:variant>
      <vt:variant>
        <vt:i4>5</vt:i4>
      </vt:variant>
      <vt:variant>
        <vt:lpwstr/>
      </vt:variant>
      <vt:variant>
        <vt:lpwstr>_Toc19686837</vt:lpwstr>
      </vt:variant>
      <vt:variant>
        <vt:i4>1572914</vt:i4>
      </vt:variant>
      <vt:variant>
        <vt:i4>44</vt:i4>
      </vt:variant>
      <vt:variant>
        <vt:i4>0</vt:i4>
      </vt:variant>
      <vt:variant>
        <vt:i4>5</vt:i4>
      </vt:variant>
      <vt:variant>
        <vt:lpwstr/>
      </vt:variant>
      <vt:variant>
        <vt:lpwstr>_Toc19686836</vt:lpwstr>
      </vt:variant>
      <vt:variant>
        <vt:i4>1769522</vt:i4>
      </vt:variant>
      <vt:variant>
        <vt:i4>38</vt:i4>
      </vt:variant>
      <vt:variant>
        <vt:i4>0</vt:i4>
      </vt:variant>
      <vt:variant>
        <vt:i4>5</vt:i4>
      </vt:variant>
      <vt:variant>
        <vt:lpwstr/>
      </vt:variant>
      <vt:variant>
        <vt:lpwstr>_Toc19686835</vt:lpwstr>
      </vt:variant>
      <vt:variant>
        <vt:i4>1703986</vt:i4>
      </vt:variant>
      <vt:variant>
        <vt:i4>32</vt:i4>
      </vt:variant>
      <vt:variant>
        <vt:i4>0</vt:i4>
      </vt:variant>
      <vt:variant>
        <vt:i4>5</vt:i4>
      </vt:variant>
      <vt:variant>
        <vt:lpwstr/>
      </vt:variant>
      <vt:variant>
        <vt:lpwstr>_Toc19686834</vt:lpwstr>
      </vt:variant>
      <vt:variant>
        <vt:i4>1900594</vt:i4>
      </vt:variant>
      <vt:variant>
        <vt:i4>26</vt:i4>
      </vt:variant>
      <vt:variant>
        <vt:i4>0</vt:i4>
      </vt:variant>
      <vt:variant>
        <vt:i4>5</vt:i4>
      </vt:variant>
      <vt:variant>
        <vt:lpwstr/>
      </vt:variant>
      <vt:variant>
        <vt:lpwstr>_Toc19686833</vt:lpwstr>
      </vt:variant>
      <vt:variant>
        <vt:i4>1835058</vt:i4>
      </vt:variant>
      <vt:variant>
        <vt:i4>20</vt:i4>
      </vt:variant>
      <vt:variant>
        <vt:i4>0</vt:i4>
      </vt:variant>
      <vt:variant>
        <vt:i4>5</vt:i4>
      </vt:variant>
      <vt:variant>
        <vt:lpwstr/>
      </vt:variant>
      <vt:variant>
        <vt:lpwstr>_Toc19686832</vt:lpwstr>
      </vt:variant>
      <vt:variant>
        <vt:i4>2031666</vt:i4>
      </vt:variant>
      <vt:variant>
        <vt:i4>14</vt:i4>
      </vt:variant>
      <vt:variant>
        <vt:i4>0</vt:i4>
      </vt:variant>
      <vt:variant>
        <vt:i4>5</vt:i4>
      </vt:variant>
      <vt:variant>
        <vt:lpwstr/>
      </vt:variant>
      <vt:variant>
        <vt:lpwstr>_Toc19686831</vt:lpwstr>
      </vt:variant>
      <vt:variant>
        <vt:i4>1966130</vt:i4>
      </vt:variant>
      <vt:variant>
        <vt:i4>8</vt:i4>
      </vt:variant>
      <vt:variant>
        <vt:i4>0</vt:i4>
      </vt:variant>
      <vt:variant>
        <vt:i4>5</vt:i4>
      </vt:variant>
      <vt:variant>
        <vt:lpwstr/>
      </vt:variant>
      <vt:variant>
        <vt:lpwstr>_Toc19686830</vt:lpwstr>
      </vt:variant>
      <vt:variant>
        <vt:i4>1507379</vt:i4>
      </vt:variant>
      <vt:variant>
        <vt:i4>2</vt:i4>
      </vt:variant>
      <vt:variant>
        <vt:i4>0</vt:i4>
      </vt:variant>
      <vt:variant>
        <vt:i4>5</vt:i4>
      </vt:variant>
      <vt:variant>
        <vt:lpwstr/>
      </vt:variant>
      <vt:variant>
        <vt:lpwstr>_Toc19686829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subject/>
  <dc:creator>番茄花园</dc:creator>
  <cp:keywords/>
  <cp:lastModifiedBy>User</cp:lastModifiedBy>
  <cp:revision>193</cp:revision>
  <cp:lastPrinted>2020-09-14T05:05:00Z</cp:lastPrinted>
  <dcterms:created xsi:type="dcterms:W3CDTF">2020-11-16T15:15:00Z</dcterms:created>
  <dcterms:modified xsi:type="dcterms:W3CDTF">2020-11-23T02:20:00Z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