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F56" w:rsidRPr="009C1F56" w:rsidRDefault="009C1F56" w:rsidP="009C1F56">
      <w:pPr>
        <w:keepNext/>
        <w:keepLines/>
        <w:spacing w:before="260" w:after="260" w:line="416" w:lineRule="auto"/>
        <w:jc w:val="center"/>
        <w:outlineLvl w:val="1"/>
        <w:rPr>
          <w:rFonts w:ascii="Arial" w:eastAsia="黑体" w:hAnsi="Arial" w:cs="Times New Roman" w:hint="eastAsia"/>
          <w:b/>
          <w:bCs/>
          <w:kern w:val="0"/>
          <w:sz w:val="30"/>
          <w:szCs w:val="30"/>
          <w:lang/>
        </w:rPr>
      </w:pPr>
      <w:proofErr w:type="spellStart"/>
      <w:r w:rsidRPr="009C1F56">
        <w:rPr>
          <w:rFonts w:ascii="Arial" w:eastAsia="黑体" w:hAnsi="Arial" w:cs="Times New Roman" w:hint="eastAsia"/>
          <w:b/>
          <w:bCs/>
          <w:kern w:val="0"/>
          <w:sz w:val="32"/>
          <w:szCs w:val="32"/>
          <w:lang/>
        </w:rPr>
        <w:t>采购需求</w:t>
      </w:r>
      <w:proofErr w:type="spellEnd"/>
    </w:p>
    <w:p w:rsidR="009C1F56" w:rsidRPr="009C1F56" w:rsidRDefault="009C1F56" w:rsidP="009C1F56">
      <w:pPr>
        <w:jc w:val="left"/>
        <w:rPr>
          <w:rFonts w:ascii="Times New Roman" w:eastAsia="宋体" w:hAnsi="Times New Roman" w:cs="Times New Roman" w:hint="eastAsia"/>
          <w:szCs w:val="24"/>
        </w:rPr>
      </w:pPr>
      <w:r w:rsidRPr="009C1F56">
        <w:rPr>
          <w:rFonts w:ascii="Times New Roman" w:eastAsia="宋体" w:hAnsi="Times New Roman" w:cs="Times New Roman" w:hint="eastAsia"/>
          <w:szCs w:val="24"/>
        </w:rPr>
        <w:t>说明：</w:t>
      </w:r>
    </w:p>
    <w:p w:rsidR="009C1F56" w:rsidRPr="009C1F56" w:rsidRDefault="009C1F56" w:rsidP="009C1F56">
      <w:pPr>
        <w:ind w:firstLineChars="202" w:firstLine="424"/>
        <w:jc w:val="left"/>
        <w:rPr>
          <w:rFonts w:ascii="Times New Roman" w:eastAsia="宋体" w:hAnsi="Times New Roman" w:cs="Times New Roman" w:hint="eastAsia"/>
          <w:szCs w:val="24"/>
        </w:rPr>
      </w:pPr>
      <w:r w:rsidRPr="009C1F56">
        <w:rPr>
          <w:rFonts w:ascii="Times New Roman" w:eastAsia="宋体" w:hAnsi="Times New Roman" w:cs="Times New Roman" w:hint="eastAsia"/>
          <w:szCs w:val="24"/>
        </w:rPr>
        <w:t xml:space="preserve">1. </w:t>
      </w:r>
      <w:r w:rsidRPr="009C1F56">
        <w:rPr>
          <w:rFonts w:ascii="Times New Roman" w:eastAsia="宋体" w:hAnsi="Times New Roman" w:cs="Times New Roman" w:hint="eastAsia"/>
          <w:szCs w:val="24"/>
        </w:rPr>
        <w:t>本招标文件所称中小企业必须符合《政府采购促进中小企业发展暂行办法》第二条规定。</w:t>
      </w:r>
    </w:p>
    <w:p w:rsidR="009C1F56" w:rsidRPr="009C1F56" w:rsidRDefault="009C1F56" w:rsidP="009C1F56">
      <w:pPr>
        <w:spacing w:line="340" w:lineRule="atLeast"/>
        <w:ind w:firstLineChars="202" w:firstLine="424"/>
        <w:jc w:val="left"/>
        <w:rPr>
          <w:rFonts w:ascii="宋体" w:eastAsia="宋体" w:hAnsi="宋体" w:cs="Times New Roman" w:hint="eastAsia"/>
          <w:szCs w:val="21"/>
        </w:rPr>
      </w:pPr>
      <w:r w:rsidRPr="009C1F56">
        <w:rPr>
          <w:rFonts w:ascii="宋体" w:eastAsia="宋体" w:hAnsi="宋体" w:cs="Times New Roman" w:hint="eastAsia"/>
          <w:szCs w:val="21"/>
        </w:rPr>
        <w:t>按照《财政部、司法部关于政府采购支持监狱企业发展有关问题的通知》（财库〔2014〕68号）之规定，监狱企业视同小型、微型企业。</w:t>
      </w:r>
    </w:p>
    <w:p w:rsidR="009C1F56" w:rsidRPr="009C1F56" w:rsidRDefault="009C1F56" w:rsidP="009C1F56">
      <w:pPr>
        <w:spacing w:line="340" w:lineRule="atLeast"/>
        <w:ind w:firstLineChars="202" w:firstLine="424"/>
        <w:jc w:val="left"/>
        <w:rPr>
          <w:rFonts w:ascii="Times New Roman" w:eastAsia="宋体" w:hAnsi="Times New Roman" w:cs="Times New Roman" w:hint="eastAsia"/>
          <w:szCs w:val="24"/>
        </w:rPr>
      </w:pPr>
      <w:r w:rsidRPr="009C1F56">
        <w:rPr>
          <w:rFonts w:ascii="宋体" w:eastAsia="宋体" w:hAnsi="宋体" w:cs="Times New Roman" w:hint="eastAsia"/>
          <w:szCs w:val="21"/>
        </w:rPr>
        <w:t>按照财库〔2017〕141号三部门联合发布关于促进残疾人就业政府采购政策的通知，残疾人福利性单位，视同小型、微型企业。</w:t>
      </w:r>
    </w:p>
    <w:p w:rsidR="009C1F56" w:rsidRPr="009C1F56" w:rsidRDefault="009C1F56" w:rsidP="009C1F56">
      <w:pPr>
        <w:ind w:firstLineChars="202" w:firstLine="424"/>
        <w:jc w:val="left"/>
        <w:rPr>
          <w:rFonts w:ascii="Times New Roman" w:eastAsia="宋体" w:hAnsi="Times New Roman" w:cs="Times New Roman" w:hint="eastAsia"/>
          <w:szCs w:val="24"/>
        </w:rPr>
      </w:pPr>
      <w:r w:rsidRPr="009C1F56">
        <w:rPr>
          <w:rFonts w:ascii="Times New Roman" w:eastAsia="宋体" w:hAnsi="Times New Roman" w:cs="Times New Roman" w:hint="eastAsia"/>
          <w:szCs w:val="24"/>
        </w:rPr>
        <w:t xml:space="preserve">2. </w:t>
      </w:r>
      <w:r w:rsidRPr="009C1F56">
        <w:rPr>
          <w:rFonts w:ascii="Times New Roman" w:eastAsia="宋体" w:hAnsi="Times New Roman" w:cs="Times New Roman" w:hint="eastAsia"/>
          <w:szCs w:val="24"/>
        </w:rPr>
        <w:t>小型和微型企业产品的价格给予</w:t>
      </w:r>
      <w:r w:rsidRPr="009C1F56">
        <w:rPr>
          <w:rFonts w:ascii="Times New Roman" w:eastAsia="宋体" w:hAnsi="Times New Roman" w:cs="Times New Roman" w:hint="eastAsia"/>
          <w:szCs w:val="24"/>
        </w:rPr>
        <w:t>6%-10%</w:t>
      </w:r>
      <w:r w:rsidRPr="009C1F56">
        <w:rPr>
          <w:rFonts w:ascii="Times New Roman" w:eastAsia="宋体" w:hAnsi="Times New Roman" w:cs="Times New Roman" w:hint="eastAsia"/>
          <w:szCs w:val="24"/>
        </w:rPr>
        <w:t>的扣除，用扣除后的价格参与评审，具体扣除比例以第四章《评标办法及评标标准》的规定为准。</w:t>
      </w:r>
    </w:p>
    <w:p w:rsidR="009C1F56" w:rsidRPr="009C1F56" w:rsidRDefault="009C1F56" w:rsidP="009C1F56">
      <w:pPr>
        <w:ind w:firstLineChars="202" w:firstLine="424"/>
        <w:jc w:val="left"/>
        <w:rPr>
          <w:rFonts w:ascii="Times New Roman" w:eastAsia="宋体" w:hAnsi="Times New Roman" w:cs="Times New Roman" w:hint="eastAsia"/>
          <w:szCs w:val="24"/>
        </w:rPr>
      </w:pPr>
      <w:r w:rsidRPr="009C1F56">
        <w:rPr>
          <w:rFonts w:ascii="Times New Roman" w:eastAsia="宋体" w:hAnsi="Times New Roman" w:cs="Times New Roman" w:hint="eastAsia"/>
          <w:szCs w:val="24"/>
        </w:rPr>
        <w:t xml:space="preserve">3. </w:t>
      </w:r>
      <w:r w:rsidRPr="009C1F56">
        <w:rPr>
          <w:rFonts w:ascii="Times New Roman" w:eastAsia="宋体" w:hAnsi="Times New Roman" w:cs="Times New Roman" w:hint="eastAsia"/>
          <w:szCs w:val="24"/>
        </w:rPr>
        <w:t>小型、微型企业提供中型企业制造的货物的，视同为中型企业。</w:t>
      </w:r>
    </w:p>
    <w:p w:rsidR="009C1F56" w:rsidRPr="009C1F56" w:rsidRDefault="009C1F56" w:rsidP="009C1F56">
      <w:pPr>
        <w:ind w:firstLineChars="202" w:firstLine="424"/>
        <w:jc w:val="left"/>
        <w:rPr>
          <w:rFonts w:ascii="Times New Roman" w:eastAsia="宋体" w:hAnsi="Times New Roman" w:cs="Times New Roman" w:hint="eastAsia"/>
          <w:szCs w:val="24"/>
        </w:rPr>
      </w:pPr>
      <w:r w:rsidRPr="009C1F56">
        <w:rPr>
          <w:rFonts w:ascii="Times New Roman" w:eastAsia="宋体" w:hAnsi="Times New Roman" w:cs="Times New Roman" w:hint="eastAsia"/>
          <w:szCs w:val="24"/>
        </w:rPr>
        <w:t xml:space="preserve">4. </w:t>
      </w:r>
      <w:r w:rsidRPr="009C1F56">
        <w:rPr>
          <w:rFonts w:ascii="Times New Roman" w:eastAsia="宋体" w:hAnsi="Times New Roman" w:cs="Times New Roman" w:hint="eastAsia"/>
          <w:szCs w:val="24"/>
        </w:rPr>
        <w:t>小型、微型企业提供大型企业制造的货物的，视同为大型企业。</w:t>
      </w:r>
    </w:p>
    <w:p w:rsidR="009C1F56" w:rsidRPr="009C1F56" w:rsidRDefault="009C1F56" w:rsidP="009C1F56">
      <w:pPr>
        <w:ind w:firstLineChars="202" w:firstLine="424"/>
        <w:jc w:val="left"/>
        <w:rPr>
          <w:rFonts w:ascii="微软雅黑" w:eastAsia="微软雅黑" w:hAnsi="微软雅黑" w:cs="Times New Roman" w:hint="eastAsia"/>
          <w:b/>
          <w:sz w:val="24"/>
          <w:szCs w:val="24"/>
        </w:rPr>
      </w:pPr>
      <w:bookmarkStart w:id="0" w:name="_Toc254970490"/>
      <w:bookmarkStart w:id="1" w:name="_Toc254970631"/>
      <w:r w:rsidRPr="009C1F56">
        <w:rPr>
          <w:rFonts w:ascii="Times New Roman" w:eastAsia="宋体" w:hAnsi="Times New Roman" w:cs="Times New Roman" w:hint="eastAsia"/>
          <w:szCs w:val="24"/>
        </w:rPr>
        <w:t xml:space="preserve">5. </w:t>
      </w:r>
      <w:r w:rsidRPr="009C1F56">
        <w:rPr>
          <w:rFonts w:ascii="微软雅黑" w:eastAsia="微软雅黑" w:hAnsi="微软雅黑" w:cs="Times New Roman" w:hint="eastAsia"/>
          <w:b/>
          <w:sz w:val="24"/>
          <w:szCs w:val="24"/>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9C1F56" w:rsidRPr="009C1F56" w:rsidRDefault="009C1F56" w:rsidP="009C1F56">
      <w:pPr>
        <w:spacing w:line="340" w:lineRule="atLeast"/>
        <w:ind w:firstLineChars="202" w:firstLine="424"/>
        <w:jc w:val="left"/>
        <w:rPr>
          <w:rFonts w:ascii="宋体" w:eastAsia="宋体" w:hAnsi="宋体" w:cs="Times New Roman"/>
          <w:b/>
          <w:szCs w:val="21"/>
          <w:u w:val="single"/>
        </w:rPr>
      </w:pPr>
      <w:r w:rsidRPr="009C1F56">
        <w:rPr>
          <w:rFonts w:ascii="Times New Roman" w:eastAsia="宋体" w:hAnsi="Times New Roman" w:cs="Times New Roman" w:hint="eastAsia"/>
          <w:szCs w:val="24"/>
        </w:rPr>
        <w:t>6.</w:t>
      </w:r>
      <w:r w:rsidRPr="009C1F56">
        <w:rPr>
          <w:rFonts w:ascii="宋体" w:eastAsia="宋体" w:hAnsi="宋体" w:cs="Times New Roman" w:hint="eastAsia"/>
          <w:b/>
          <w:szCs w:val="21"/>
        </w:rPr>
        <w:t xml:space="preserve"> </w:t>
      </w:r>
      <w:r w:rsidRPr="009C1F56">
        <w:rPr>
          <w:rFonts w:ascii="宋体" w:eastAsia="宋体" w:hAnsi="宋体" w:cs="Times New Roman" w:hint="eastAsia"/>
          <w:b/>
          <w:szCs w:val="21"/>
          <w:u w:val="single"/>
        </w:rPr>
        <w:t>本章采购需求一览表中，凡标注“▲”号的条款为关键指标或要求，不允许有负偏离，否则投标无效；未标注“▲”号的项目需要及技术需求中有负偏离（或未作响应）达4项（含）数以上的投标无效。</w:t>
      </w:r>
    </w:p>
    <w:p w:rsidR="009C1F56" w:rsidRPr="009C1F56" w:rsidRDefault="009C1F56" w:rsidP="009C1F56">
      <w:pPr>
        <w:spacing w:line="340" w:lineRule="atLeast"/>
        <w:ind w:firstLineChars="202" w:firstLine="424"/>
        <w:jc w:val="left"/>
        <w:rPr>
          <w:rFonts w:ascii="宋体" w:eastAsia="宋体" w:hAnsi="宋体" w:cs="Times New Roman" w:hint="eastAsia"/>
          <w:szCs w:val="21"/>
        </w:rPr>
      </w:pPr>
      <w:r w:rsidRPr="009C1F56">
        <w:rPr>
          <w:rFonts w:ascii="宋体" w:eastAsia="宋体" w:hAnsi="宋体" w:cs="Times New Roman" w:hint="eastAsia"/>
          <w:szCs w:val="21"/>
        </w:rPr>
        <w:lastRenderedPageBreak/>
        <w:t>7.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rsidR="009C1F56" w:rsidRPr="009C1F56" w:rsidRDefault="009C1F56" w:rsidP="009C1F56">
      <w:pPr>
        <w:spacing w:line="340" w:lineRule="atLeast"/>
        <w:ind w:firstLineChars="202" w:firstLine="426"/>
        <w:jc w:val="left"/>
        <w:rPr>
          <w:rFonts w:ascii="宋体" w:eastAsia="宋体" w:hAnsi="宋体" w:cs="Times New Roman" w:hint="eastAsia"/>
          <w:b/>
          <w:szCs w:val="21"/>
        </w:rPr>
      </w:pPr>
      <w:r w:rsidRPr="009C1F56">
        <w:rPr>
          <w:rFonts w:ascii="宋体" w:eastAsia="宋体" w:hAnsi="宋体" w:cs="Times New Roman" w:hint="eastAsia"/>
          <w:b/>
          <w:szCs w:val="21"/>
        </w:rPr>
        <w:t>8.本采购需求中参考品牌、型号及技术参数性能（配置）不明确或有误的，或投标人选用其他品牌型号替代的，请说明品牌型号和详细的技术参数性能（配置）同时填写“开标一览表”和“技术偏离表”。</w:t>
      </w:r>
    </w:p>
    <w:p w:rsidR="009C1F56" w:rsidRPr="009C1F56" w:rsidRDefault="009C1F56" w:rsidP="009C1F56">
      <w:pPr>
        <w:spacing w:line="340" w:lineRule="atLeast"/>
        <w:ind w:firstLineChars="202" w:firstLine="424"/>
        <w:jc w:val="left"/>
        <w:rPr>
          <w:rFonts w:ascii="宋体" w:eastAsia="宋体" w:hAnsi="宋体" w:cs="Times New Roman" w:hint="eastAsia"/>
          <w:szCs w:val="21"/>
        </w:rPr>
      </w:pPr>
      <w:r w:rsidRPr="009C1F56">
        <w:rPr>
          <w:rFonts w:ascii="宋体" w:eastAsia="宋体" w:hAnsi="宋体" w:cs="Times New Roman" w:hint="eastAsia"/>
          <w:szCs w:val="21"/>
        </w:rPr>
        <w:t>9.招标文件中所要求提供的证明材料，如为英文文本的请同时提供中文译本。</w:t>
      </w:r>
    </w:p>
    <w:p w:rsidR="009C1F56" w:rsidRPr="009C1F56" w:rsidRDefault="009C1F56" w:rsidP="009C1F56">
      <w:pPr>
        <w:spacing w:line="340" w:lineRule="atLeast"/>
        <w:ind w:firstLineChars="202" w:firstLine="424"/>
        <w:jc w:val="left"/>
        <w:rPr>
          <w:rFonts w:ascii="宋体" w:eastAsia="宋体" w:hAnsi="宋体" w:cs="Times New Roman" w:hint="eastAsia"/>
          <w:szCs w:val="21"/>
        </w:rPr>
      </w:pPr>
      <w:r w:rsidRPr="009C1F56">
        <w:rPr>
          <w:rFonts w:ascii="宋体" w:eastAsia="宋体" w:hAnsi="宋体" w:cs="Times New Roman" w:hint="eastAsia"/>
          <w:szCs w:val="21"/>
        </w:rPr>
        <w:t>10.项目采购需求具有国家或其他强制性标准、规范等要求的，投标文件中必须提供相关强制性认证资料，否则投标无效。</w:t>
      </w:r>
    </w:p>
    <w:p w:rsidR="009C1F56" w:rsidRPr="009C1F56" w:rsidRDefault="009C1F56" w:rsidP="009C1F56">
      <w:pPr>
        <w:spacing w:line="340" w:lineRule="atLeast"/>
        <w:ind w:firstLineChars="202" w:firstLine="424"/>
        <w:jc w:val="left"/>
        <w:rPr>
          <w:rFonts w:ascii="宋体" w:eastAsia="宋体" w:hAnsi="宋体" w:cs="Times New Roman" w:hint="eastAsia"/>
          <w:szCs w:val="21"/>
        </w:rPr>
      </w:pPr>
      <w:r w:rsidRPr="009C1F56">
        <w:rPr>
          <w:rFonts w:ascii="宋体" w:eastAsia="宋体" w:hAnsi="宋体" w:cs="Times New Roman" w:hint="eastAsia"/>
          <w:szCs w:val="21"/>
        </w:rPr>
        <w:t>11.本采购需求中技术要求所使用的标准或应用标准如与投标人所执行的标准不一致时，按最新标准或较高标准执行。</w:t>
      </w:r>
    </w:p>
    <w:p w:rsidR="009C1F56" w:rsidRPr="009C1F56" w:rsidRDefault="009C1F56" w:rsidP="009C1F56">
      <w:pPr>
        <w:spacing w:line="340" w:lineRule="atLeast"/>
        <w:ind w:firstLineChars="202" w:firstLine="424"/>
        <w:jc w:val="left"/>
        <w:rPr>
          <w:rFonts w:ascii="宋体" w:eastAsia="宋体" w:hAnsi="宋体" w:cs="Times New Roman" w:hint="eastAsia"/>
          <w:szCs w:val="21"/>
        </w:rPr>
      </w:pPr>
      <w:r w:rsidRPr="009C1F56">
        <w:rPr>
          <w:rFonts w:ascii="宋体" w:eastAsia="宋体" w:hAnsi="宋体" w:cs="Times New Roman" w:hint="eastAsia"/>
          <w:szCs w:val="21"/>
        </w:rPr>
        <w:t>12.</w:t>
      </w:r>
      <w:r w:rsidRPr="009C1F56">
        <w:rPr>
          <w:rFonts w:ascii="宋体" w:eastAsia="宋体" w:hAnsi="宋体" w:cs="Times New Roman" w:hint="eastAsia"/>
          <w:b/>
          <w:szCs w:val="21"/>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Pr="009C1F56">
        <w:rPr>
          <w:rFonts w:ascii="宋体" w:eastAsia="宋体" w:hAnsi="宋体" w:cs="Times New Roman" w:hint="eastAsia"/>
          <w:szCs w:val="21"/>
        </w:rPr>
        <w:t>。</w:t>
      </w:r>
    </w:p>
    <w:p w:rsidR="009C1F56" w:rsidRPr="009C1F56" w:rsidRDefault="009C1F56" w:rsidP="009C1F56">
      <w:pPr>
        <w:spacing w:line="340" w:lineRule="atLeast"/>
        <w:ind w:firstLineChars="202" w:firstLine="424"/>
        <w:jc w:val="left"/>
        <w:rPr>
          <w:rFonts w:ascii="宋体" w:eastAsia="宋体" w:hAnsi="宋体" w:cs="Times New Roman" w:hint="eastAsia"/>
          <w:szCs w:val="21"/>
        </w:rPr>
      </w:pPr>
      <w:r w:rsidRPr="009C1F56">
        <w:rPr>
          <w:rFonts w:ascii="宋体" w:eastAsia="宋体" w:hAnsi="宋体" w:cs="Times New Roman" w:hint="eastAsia"/>
          <w:szCs w:val="21"/>
        </w:rPr>
        <w:t>13.本项目需求一览表中内容如与第五章“合同主要条款格式”相关条款不一致的，以本表为准。</w:t>
      </w:r>
    </w:p>
    <w:p w:rsidR="009C1F56" w:rsidRPr="009C1F56" w:rsidRDefault="009C1F56" w:rsidP="009C1F56">
      <w:pPr>
        <w:ind w:firstLineChars="202" w:firstLine="424"/>
        <w:jc w:val="left"/>
        <w:rPr>
          <w:rFonts w:ascii="Times New Roman" w:eastAsia="宋体" w:hAnsi="Times New Roman" w:cs="Times New Roman" w:hint="eastAsia"/>
          <w:szCs w:val="24"/>
        </w:rPr>
      </w:pPr>
      <w:r w:rsidRPr="009C1F56">
        <w:rPr>
          <w:rFonts w:ascii="Times New Roman" w:eastAsia="宋体" w:hAnsi="Times New Roman" w:cs="Times New Roman" w:hint="eastAsia"/>
          <w:szCs w:val="24"/>
        </w:rPr>
        <w:t xml:space="preserve"> </w:t>
      </w:r>
    </w:p>
    <w:p w:rsidR="009C1F56" w:rsidRPr="009C1F56" w:rsidRDefault="009C1F56" w:rsidP="009C1F56">
      <w:pPr>
        <w:snapToGrid w:val="0"/>
        <w:jc w:val="center"/>
        <w:rPr>
          <w:rFonts w:ascii="仿宋_GB2312" w:eastAsia="仿宋_GB2312" w:hAnsi="宋体" w:cs="Times New Roman"/>
          <w:sz w:val="30"/>
          <w:szCs w:val="30"/>
        </w:rPr>
      </w:pPr>
      <w:r w:rsidRPr="009C1F56">
        <w:rPr>
          <w:rFonts w:ascii="仿宋_GB2312" w:eastAsia="仿宋_GB2312" w:hAnsi="宋体" w:cs="Times New Roman" w:hint="eastAsia"/>
          <w:sz w:val="30"/>
          <w:szCs w:val="30"/>
        </w:rPr>
        <w:t xml:space="preserve">   采购需求一览表</w:t>
      </w:r>
    </w:p>
    <w:tbl>
      <w:tblPr>
        <w:tblW w:w="5000" w:type="pct"/>
        <w:tblBorders>
          <w:top w:val="single" w:sz="4" w:space="0" w:color="auto"/>
          <w:left w:val="single" w:sz="4" w:space="0" w:color="auto"/>
          <w:bottom w:val="single" w:sz="4" w:space="0" w:color="auto"/>
          <w:right w:val="single" w:sz="4" w:space="0" w:color="auto"/>
        </w:tblBorders>
        <w:tblLayout w:type="fixed"/>
        <w:tblLook w:val="0000"/>
      </w:tblPr>
      <w:tblGrid>
        <w:gridCol w:w="1100"/>
        <w:gridCol w:w="339"/>
        <w:gridCol w:w="112"/>
        <w:gridCol w:w="1082"/>
        <w:gridCol w:w="1171"/>
        <w:gridCol w:w="3695"/>
        <w:gridCol w:w="1023"/>
      </w:tblGrid>
      <w:tr w:rsidR="009C1F56" w:rsidRPr="009C1F56" w:rsidTr="00215C84">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bookmarkEnd w:id="0"/>
          <w:bookmarkEnd w:id="1"/>
          <w:p w:rsidR="009C1F56" w:rsidRPr="009C1F56" w:rsidRDefault="009C1F56" w:rsidP="009C1F56">
            <w:pPr>
              <w:spacing w:line="340" w:lineRule="atLeast"/>
              <w:rPr>
                <w:rFonts w:ascii="宋体" w:eastAsia="宋体" w:hAnsi="宋体" w:cs="Times New Roman"/>
                <w:b/>
                <w:bCs/>
                <w:szCs w:val="24"/>
              </w:rPr>
            </w:pPr>
            <w:r w:rsidRPr="009C1F56">
              <w:rPr>
                <w:rFonts w:ascii="宋体" w:eastAsia="宋体" w:hAnsi="宋体" w:cs="Times New Roman" w:hint="eastAsia"/>
                <w:b/>
                <w:bCs/>
                <w:szCs w:val="24"/>
              </w:rPr>
              <w:t>一、项目要求及技术需求</w:t>
            </w:r>
          </w:p>
        </w:tc>
      </w:tr>
      <w:tr w:rsidR="009C1F56" w:rsidRPr="009C1F56" w:rsidTr="00215C84">
        <w:trPr>
          <w:trHeight w:val="567"/>
        </w:trPr>
        <w:tc>
          <w:tcPr>
            <w:tcW w:w="645" w:type="pct"/>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jc w:val="center"/>
              <w:rPr>
                <w:rFonts w:ascii="宋体" w:eastAsia="宋体" w:hAnsi="宋体" w:cs="Times New Roman"/>
                <w:szCs w:val="24"/>
              </w:rPr>
            </w:pPr>
            <w:r w:rsidRPr="009C1F56">
              <w:rPr>
                <w:rFonts w:ascii="宋体" w:eastAsia="宋体" w:hAnsi="宋体" w:cs="Times New Roman" w:hint="eastAsia"/>
                <w:szCs w:val="24"/>
              </w:rPr>
              <w:t>项号</w:t>
            </w:r>
          </w:p>
        </w:tc>
        <w:tc>
          <w:tcPr>
            <w:tcW w:w="900" w:type="pct"/>
            <w:gridSpan w:val="3"/>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jc w:val="center"/>
              <w:rPr>
                <w:rFonts w:ascii="宋体" w:eastAsia="宋体" w:hAnsi="宋体" w:cs="Times New Roman"/>
                <w:szCs w:val="24"/>
              </w:rPr>
            </w:pPr>
            <w:r w:rsidRPr="009C1F56">
              <w:rPr>
                <w:rFonts w:ascii="宋体" w:eastAsia="宋体" w:hAnsi="宋体" w:cs="Times New Roman" w:hint="eastAsia"/>
                <w:szCs w:val="24"/>
              </w:rPr>
              <w:t>采购标的</w:t>
            </w:r>
          </w:p>
        </w:tc>
        <w:tc>
          <w:tcPr>
            <w:tcW w:w="687" w:type="pct"/>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jc w:val="center"/>
              <w:rPr>
                <w:rFonts w:ascii="宋体" w:eastAsia="宋体" w:hAnsi="宋体" w:cs="Times New Roman"/>
                <w:szCs w:val="24"/>
              </w:rPr>
            </w:pPr>
            <w:r w:rsidRPr="009C1F56">
              <w:rPr>
                <w:rFonts w:ascii="宋体" w:eastAsia="宋体" w:hAnsi="宋体" w:cs="Times New Roman" w:hint="eastAsia"/>
                <w:szCs w:val="24"/>
              </w:rPr>
              <w:t>数量及单位</w:t>
            </w:r>
          </w:p>
        </w:tc>
        <w:tc>
          <w:tcPr>
            <w:tcW w:w="2168" w:type="pct"/>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jc w:val="center"/>
              <w:rPr>
                <w:rFonts w:ascii="宋体" w:eastAsia="宋体" w:hAnsi="宋体" w:cs="Times New Roman"/>
                <w:szCs w:val="24"/>
              </w:rPr>
            </w:pPr>
            <w:r w:rsidRPr="009C1F56">
              <w:rPr>
                <w:rFonts w:ascii="宋体" w:eastAsia="宋体" w:hAnsi="宋体" w:cs="Times New Roman" w:hint="eastAsia"/>
                <w:szCs w:val="24"/>
              </w:rPr>
              <w:t>项目需要及技术需求</w:t>
            </w:r>
          </w:p>
        </w:tc>
        <w:tc>
          <w:tcPr>
            <w:tcW w:w="600" w:type="pct"/>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jc w:val="center"/>
              <w:rPr>
                <w:rFonts w:ascii="宋体" w:eastAsia="宋体" w:hAnsi="宋体" w:cs="Times New Roman"/>
                <w:szCs w:val="24"/>
              </w:rPr>
            </w:pPr>
            <w:r w:rsidRPr="009C1F56">
              <w:rPr>
                <w:rFonts w:ascii="宋体" w:eastAsia="宋体" w:hAnsi="宋体" w:cs="Times New Roman" w:hint="eastAsia"/>
                <w:szCs w:val="24"/>
              </w:rPr>
              <w:t>采购预算（万元）</w:t>
            </w:r>
          </w:p>
        </w:tc>
      </w:tr>
      <w:tr w:rsidR="009C1F56" w:rsidRPr="009C1F56" w:rsidTr="00215C84">
        <w:trPr>
          <w:trHeight w:val="567"/>
        </w:trPr>
        <w:tc>
          <w:tcPr>
            <w:tcW w:w="645" w:type="pct"/>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276" w:lineRule="auto"/>
              <w:rPr>
                <w:rFonts w:ascii="宋体" w:eastAsia="宋体" w:hAnsi="宋体" w:cs="Arial"/>
                <w:kern w:val="0"/>
                <w:szCs w:val="24"/>
              </w:rPr>
            </w:pPr>
            <w:r w:rsidRPr="009C1F56">
              <w:rPr>
                <w:rFonts w:ascii="宋体" w:eastAsia="宋体" w:hAnsi="宋体" w:cs="Arial" w:hint="eastAsia"/>
                <w:kern w:val="0"/>
                <w:szCs w:val="24"/>
              </w:rPr>
              <w:t>1</w:t>
            </w:r>
          </w:p>
        </w:tc>
        <w:tc>
          <w:tcPr>
            <w:tcW w:w="900" w:type="pct"/>
            <w:gridSpan w:val="3"/>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276" w:lineRule="auto"/>
              <w:rPr>
                <w:rFonts w:ascii="宋体" w:eastAsia="宋体" w:hAnsi="宋体" w:cs="Arial"/>
                <w:kern w:val="0"/>
                <w:szCs w:val="24"/>
              </w:rPr>
            </w:pPr>
            <w:r w:rsidRPr="009C1F56">
              <w:rPr>
                <w:rFonts w:ascii="宋体" w:eastAsia="宋体" w:hAnsi="宋体" w:cs="Arial" w:hint="eastAsia"/>
                <w:kern w:val="0"/>
                <w:szCs w:val="24"/>
              </w:rPr>
              <w:t>资料袋A</w:t>
            </w:r>
          </w:p>
        </w:tc>
        <w:tc>
          <w:tcPr>
            <w:tcW w:w="687" w:type="pct"/>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276" w:lineRule="auto"/>
              <w:rPr>
                <w:rFonts w:ascii="宋体" w:eastAsia="宋体" w:hAnsi="宋体" w:cs="Arial"/>
                <w:kern w:val="0"/>
                <w:szCs w:val="24"/>
              </w:rPr>
            </w:pPr>
            <w:r w:rsidRPr="009C1F56">
              <w:rPr>
                <w:rFonts w:ascii="宋体" w:eastAsia="宋体" w:hAnsi="宋体" w:cs="Arial" w:hint="eastAsia"/>
                <w:kern w:val="0"/>
                <w:szCs w:val="24"/>
              </w:rPr>
              <w:t>150780个</w:t>
            </w:r>
          </w:p>
        </w:tc>
        <w:tc>
          <w:tcPr>
            <w:tcW w:w="2168" w:type="pct"/>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276" w:lineRule="auto"/>
              <w:rPr>
                <w:rFonts w:ascii="宋体" w:eastAsia="宋体" w:hAnsi="宋体" w:cs="Arial"/>
                <w:kern w:val="0"/>
                <w:szCs w:val="24"/>
              </w:rPr>
            </w:pPr>
            <w:r w:rsidRPr="009C1F56">
              <w:rPr>
                <w:rFonts w:ascii="宋体" w:eastAsia="宋体" w:hAnsi="宋体" w:cs="Arial" w:hint="eastAsia"/>
                <w:kern w:val="0"/>
                <w:szCs w:val="24"/>
              </w:rPr>
              <w:t>▲1、尺寸：高37CM×袋口长38CM ×底长度30 CM；底边宽度10 CM；内袋宽30 CM /高23 CM；（尺寸偏差</w:t>
            </w:r>
            <w:r w:rsidRPr="009C1F56">
              <w:rPr>
                <w:rFonts w:ascii="宋体" w:eastAsia="宋体" w:hAnsi="宋体" w:cs="Arial"/>
                <w:kern w:val="0"/>
                <w:szCs w:val="24"/>
              </w:rPr>
              <w:t>±</w:t>
            </w:r>
            <w:r w:rsidRPr="009C1F56">
              <w:rPr>
                <w:rFonts w:ascii="宋体" w:eastAsia="宋体" w:hAnsi="宋体" w:cs="Arial" w:hint="eastAsia"/>
                <w:kern w:val="0"/>
                <w:szCs w:val="24"/>
              </w:rPr>
              <w:t>1CM以内）；拉链袋口，5号金属拉链头。</w:t>
            </w:r>
          </w:p>
          <w:p w:rsidR="009C1F56" w:rsidRPr="009C1F56" w:rsidRDefault="009C1F56" w:rsidP="009C1F56">
            <w:pPr>
              <w:spacing w:line="276" w:lineRule="auto"/>
              <w:rPr>
                <w:rFonts w:ascii="宋体" w:eastAsia="宋体" w:hAnsi="宋体" w:cs="Arial"/>
                <w:kern w:val="0"/>
                <w:szCs w:val="24"/>
              </w:rPr>
            </w:pPr>
            <w:r w:rsidRPr="009C1F56">
              <w:rPr>
                <w:rFonts w:ascii="宋体" w:eastAsia="宋体" w:hAnsi="宋体" w:cs="Arial" w:hint="eastAsia"/>
                <w:kern w:val="0"/>
                <w:szCs w:val="24"/>
              </w:rPr>
              <w:t>▲2、颜色：资料袋颜色要求多色可选；</w:t>
            </w:r>
          </w:p>
          <w:p w:rsidR="009C1F56" w:rsidRPr="009C1F56" w:rsidRDefault="009C1F56" w:rsidP="009C1F56">
            <w:pPr>
              <w:spacing w:line="276" w:lineRule="auto"/>
              <w:rPr>
                <w:rFonts w:ascii="宋体" w:eastAsia="宋体" w:hAnsi="宋体" w:cs="Arial"/>
                <w:kern w:val="0"/>
                <w:szCs w:val="24"/>
              </w:rPr>
            </w:pPr>
            <w:r w:rsidRPr="009C1F56">
              <w:rPr>
                <w:rFonts w:ascii="宋体" w:eastAsia="宋体" w:hAnsi="宋体" w:cs="Arial" w:hint="eastAsia"/>
                <w:kern w:val="0"/>
                <w:szCs w:val="24"/>
              </w:rPr>
              <w:t>3、材质：面料：14安棉料染色帆布。内袋：12安同色棉料染色帆布;</w:t>
            </w:r>
          </w:p>
          <w:p w:rsidR="009C1F56" w:rsidRPr="009C1F56" w:rsidRDefault="009C1F56" w:rsidP="009C1F56">
            <w:pPr>
              <w:spacing w:line="276" w:lineRule="auto"/>
              <w:rPr>
                <w:rFonts w:ascii="宋体" w:eastAsia="宋体" w:hAnsi="宋体" w:cs="Arial"/>
                <w:kern w:val="0"/>
                <w:szCs w:val="24"/>
              </w:rPr>
            </w:pPr>
            <w:r w:rsidRPr="009C1F56">
              <w:rPr>
                <w:rFonts w:ascii="宋体" w:eastAsia="宋体" w:hAnsi="宋体" w:cs="Arial" w:hint="eastAsia"/>
                <w:kern w:val="0"/>
                <w:szCs w:val="24"/>
              </w:rPr>
              <w:t>4、材质要求：安全环保、无异味、无有害物质， PH限值：4.0-9.0、甲醛：&lt;300mg/kg、可萃取重金属（铅&lt;100mg/kg、铬&lt;100mg/kg、镉&lt;100mg/kg）；偶氮（可分解芳香胺染料）&lt;30mg/kg均检验合格；耐水色牢度：3-4级、耐碱斑：3-4级、耐干湿摩擦色牢度（经、纬向）：3-4级、缝合强度：120N、拉链结实耐用性、五金</w:t>
            </w:r>
            <w:r w:rsidRPr="009C1F56">
              <w:rPr>
                <w:rFonts w:ascii="宋体" w:eastAsia="宋体" w:hAnsi="宋体" w:cs="Arial" w:hint="eastAsia"/>
                <w:kern w:val="0"/>
                <w:szCs w:val="24"/>
              </w:rPr>
              <w:lastRenderedPageBreak/>
              <w:t>件耐腐蚀性均符合检验要求；</w:t>
            </w:r>
          </w:p>
          <w:p w:rsidR="009C1F56" w:rsidRPr="009C1F56" w:rsidRDefault="009C1F56" w:rsidP="009C1F56">
            <w:pPr>
              <w:spacing w:line="276" w:lineRule="auto"/>
              <w:rPr>
                <w:rFonts w:ascii="宋体" w:eastAsia="宋体" w:hAnsi="宋体" w:cs="Arial"/>
                <w:kern w:val="0"/>
                <w:szCs w:val="24"/>
              </w:rPr>
            </w:pPr>
            <w:r w:rsidRPr="009C1F56">
              <w:rPr>
                <w:rFonts w:ascii="宋体" w:eastAsia="宋体" w:hAnsi="宋体" w:cs="Arial" w:hint="eastAsia"/>
                <w:kern w:val="0"/>
                <w:szCs w:val="24"/>
              </w:rPr>
              <w:t>5、产品要求：整体外观整洁干净，面料与里料无断经、断纬、无污点、无纰裂、散边等缺陷；缝合线迹平直，针距均匀，针脚细密，无空针、漏针、跳针等现象；</w:t>
            </w:r>
          </w:p>
          <w:p w:rsidR="009C1F56" w:rsidRPr="009C1F56" w:rsidRDefault="009C1F56" w:rsidP="009C1F56">
            <w:pPr>
              <w:spacing w:line="276" w:lineRule="auto"/>
              <w:rPr>
                <w:rFonts w:ascii="宋体" w:eastAsia="宋体" w:hAnsi="宋体" w:cs="Arial"/>
                <w:kern w:val="0"/>
                <w:szCs w:val="24"/>
              </w:rPr>
            </w:pPr>
            <w:r w:rsidRPr="009C1F56">
              <w:rPr>
                <w:rFonts w:ascii="宋体" w:eastAsia="宋体" w:hAnsi="宋体" w:cs="Arial" w:hint="eastAsia"/>
                <w:kern w:val="0"/>
                <w:szCs w:val="24"/>
              </w:rPr>
              <w:t>▲6、提手：</w:t>
            </w:r>
            <w:r w:rsidRPr="009C1F56">
              <w:rPr>
                <w:rFonts w:ascii="Times New Roman" w:eastAsia="宋体" w:hAnsi="Times New Roman" w:cs="Arial" w:hint="eastAsia"/>
                <w:szCs w:val="24"/>
              </w:rPr>
              <w:t>相同</w:t>
            </w:r>
            <w:r w:rsidRPr="009C1F56">
              <w:rPr>
                <w:rFonts w:ascii="宋体" w:eastAsia="宋体" w:hAnsi="宋体" w:cs="Arial" w:hint="eastAsia"/>
                <w:kern w:val="0"/>
                <w:szCs w:val="24"/>
              </w:rPr>
              <w:t>面料本色棉带提手；提手宽度2.5 CM，长度60CM，可肩背；</w:t>
            </w:r>
          </w:p>
          <w:p w:rsidR="009C1F56" w:rsidRPr="009C1F56" w:rsidRDefault="009C1F56" w:rsidP="009C1F56">
            <w:pPr>
              <w:spacing w:line="276" w:lineRule="auto"/>
              <w:rPr>
                <w:rFonts w:ascii="宋体" w:eastAsia="宋体" w:hAnsi="宋体" w:cs="Arial"/>
                <w:kern w:val="0"/>
                <w:szCs w:val="24"/>
              </w:rPr>
            </w:pPr>
            <w:r w:rsidRPr="009C1F56">
              <w:rPr>
                <w:rFonts w:ascii="宋体" w:eastAsia="宋体" w:hAnsi="宋体" w:cs="Arial" w:hint="eastAsia"/>
                <w:kern w:val="0"/>
                <w:szCs w:val="24"/>
              </w:rPr>
              <w:t>▲7、中标后按采购人要求印刷logo文字清晰，没有毛边锯齿，不掉色。</w:t>
            </w:r>
          </w:p>
          <w:p w:rsidR="009C1F56" w:rsidRPr="009C1F56" w:rsidRDefault="009C1F56" w:rsidP="009C1F56">
            <w:pPr>
              <w:spacing w:line="276" w:lineRule="auto"/>
              <w:rPr>
                <w:rFonts w:ascii="宋体" w:eastAsia="宋体" w:hAnsi="宋体" w:cs="Arial" w:hint="eastAsia"/>
                <w:kern w:val="0"/>
                <w:szCs w:val="24"/>
              </w:rPr>
            </w:pPr>
            <w:r w:rsidRPr="009C1F56">
              <w:rPr>
                <w:rFonts w:ascii="Times New Roman" w:eastAsia="宋体" w:hAnsi="Times New Roman" w:cs="Arial" w:hint="eastAsia"/>
                <w:szCs w:val="24"/>
              </w:rPr>
              <w:t>8</w:t>
            </w:r>
            <w:r w:rsidRPr="009C1F56">
              <w:rPr>
                <w:rFonts w:ascii="Times New Roman" w:eastAsia="宋体" w:hAnsi="Times New Roman" w:cs="Arial" w:hint="eastAsia"/>
                <w:szCs w:val="24"/>
              </w:rPr>
              <w:t>、在投标文件</w:t>
            </w:r>
            <w:r w:rsidRPr="009C1F56">
              <w:rPr>
                <w:rFonts w:ascii="宋体" w:eastAsia="宋体" w:hAnsi="宋体" w:cs="Arial" w:hint="eastAsia"/>
                <w:kern w:val="0"/>
                <w:szCs w:val="24"/>
              </w:rPr>
              <w:t>提供2019年以来</w:t>
            </w:r>
            <w:r w:rsidRPr="009C1F56">
              <w:rPr>
                <w:rFonts w:ascii="Times New Roman" w:eastAsia="宋体" w:hAnsi="Times New Roman" w:cs="Arial" w:hint="eastAsia"/>
                <w:szCs w:val="24"/>
              </w:rPr>
              <w:t>由具有</w:t>
            </w:r>
            <w:r w:rsidRPr="009C1F56">
              <w:rPr>
                <w:rFonts w:ascii="宋体" w:eastAsia="宋体" w:hAnsi="宋体" w:cs="Arial" w:hint="eastAsia"/>
                <w:szCs w:val="24"/>
              </w:rPr>
              <w:t>CMA</w:t>
            </w:r>
            <w:r w:rsidRPr="009C1F56">
              <w:rPr>
                <w:rFonts w:ascii="Times New Roman" w:eastAsia="宋体" w:hAnsi="Times New Roman" w:cs="Arial" w:hint="eastAsia"/>
                <w:szCs w:val="24"/>
              </w:rPr>
              <w:t>资质认定的第三方检验机构出具的与投标产品相符的检验报告复印件（如有）。</w:t>
            </w:r>
          </w:p>
        </w:tc>
        <w:tc>
          <w:tcPr>
            <w:tcW w:w="600" w:type="pct"/>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276" w:lineRule="auto"/>
              <w:jc w:val="center"/>
              <w:rPr>
                <w:rFonts w:ascii="宋体" w:eastAsia="宋体" w:hAnsi="宋体" w:cs="Times New Roman"/>
                <w:szCs w:val="24"/>
              </w:rPr>
            </w:pPr>
            <w:r w:rsidRPr="009C1F56">
              <w:rPr>
                <w:rFonts w:ascii="宋体" w:eastAsia="宋体" w:hAnsi="宋体" w:cs="Times New Roman" w:hint="eastAsia"/>
                <w:szCs w:val="24"/>
              </w:rPr>
              <w:lastRenderedPageBreak/>
              <w:t>150.78</w:t>
            </w:r>
          </w:p>
        </w:tc>
      </w:tr>
      <w:tr w:rsidR="009C1F56" w:rsidRPr="009C1F56" w:rsidTr="00215C84">
        <w:trPr>
          <w:trHeight w:val="567"/>
        </w:trPr>
        <w:tc>
          <w:tcPr>
            <w:tcW w:w="645" w:type="pct"/>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276" w:lineRule="auto"/>
              <w:rPr>
                <w:rFonts w:ascii="宋体" w:eastAsia="宋体" w:hAnsi="宋体" w:cs="Arial"/>
                <w:kern w:val="0"/>
                <w:szCs w:val="24"/>
              </w:rPr>
            </w:pPr>
            <w:r w:rsidRPr="009C1F56">
              <w:rPr>
                <w:rFonts w:ascii="宋体" w:eastAsia="宋体" w:hAnsi="宋体" w:cs="Arial" w:hint="eastAsia"/>
                <w:kern w:val="0"/>
                <w:szCs w:val="24"/>
              </w:rPr>
              <w:lastRenderedPageBreak/>
              <w:t>2</w:t>
            </w:r>
          </w:p>
        </w:tc>
        <w:tc>
          <w:tcPr>
            <w:tcW w:w="900" w:type="pct"/>
            <w:gridSpan w:val="3"/>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276" w:lineRule="auto"/>
              <w:rPr>
                <w:rFonts w:ascii="宋体" w:eastAsia="宋体" w:hAnsi="宋体" w:cs="Arial"/>
                <w:kern w:val="0"/>
                <w:szCs w:val="24"/>
              </w:rPr>
            </w:pPr>
            <w:r w:rsidRPr="009C1F56">
              <w:rPr>
                <w:rFonts w:ascii="宋体" w:eastAsia="宋体" w:hAnsi="宋体" w:cs="Arial" w:hint="eastAsia"/>
                <w:kern w:val="0"/>
                <w:szCs w:val="24"/>
              </w:rPr>
              <w:t>资料袋B</w:t>
            </w:r>
          </w:p>
        </w:tc>
        <w:tc>
          <w:tcPr>
            <w:tcW w:w="687" w:type="pct"/>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276" w:lineRule="auto"/>
              <w:rPr>
                <w:rFonts w:ascii="宋体" w:eastAsia="宋体" w:hAnsi="宋体" w:cs="Arial"/>
                <w:kern w:val="0"/>
                <w:szCs w:val="24"/>
              </w:rPr>
            </w:pPr>
            <w:r w:rsidRPr="009C1F56">
              <w:rPr>
                <w:rFonts w:ascii="宋体" w:eastAsia="宋体" w:hAnsi="宋体" w:cs="Arial" w:hint="eastAsia"/>
                <w:kern w:val="0"/>
                <w:szCs w:val="24"/>
              </w:rPr>
              <w:t>126620个</w:t>
            </w:r>
          </w:p>
        </w:tc>
        <w:tc>
          <w:tcPr>
            <w:tcW w:w="2168" w:type="pct"/>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276" w:lineRule="auto"/>
              <w:rPr>
                <w:rFonts w:ascii="宋体" w:eastAsia="宋体" w:hAnsi="宋体" w:cs="Arial"/>
                <w:kern w:val="0"/>
                <w:szCs w:val="24"/>
              </w:rPr>
            </w:pPr>
            <w:r w:rsidRPr="009C1F56">
              <w:rPr>
                <w:rFonts w:ascii="宋体" w:eastAsia="宋体" w:hAnsi="宋体" w:cs="Arial" w:hint="eastAsia"/>
                <w:kern w:val="0"/>
                <w:szCs w:val="24"/>
              </w:rPr>
              <w:t>1、尺寸：高37CM×袋口长38CM ×底长度30 CM；底边宽度10 CM；内袋宽30 CM /高23 CM；（尺寸偏差</w:t>
            </w:r>
            <w:r w:rsidRPr="009C1F56">
              <w:rPr>
                <w:rFonts w:ascii="宋体" w:eastAsia="宋体" w:hAnsi="宋体" w:cs="Arial"/>
                <w:kern w:val="0"/>
                <w:szCs w:val="24"/>
              </w:rPr>
              <w:t>±</w:t>
            </w:r>
            <w:r w:rsidRPr="009C1F56">
              <w:rPr>
                <w:rFonts w:ascii="宋体" w:eastAsia="宋体" w:hAnsi="宋体" w:cs="Arial" w:hint="eastAsia"/>
                <w:kern w:val="0"/>
                <w:szCs w:val="24"/>
              </w:rPr>
              <w:t>1CM以内）；拉链袋口，5号金属拉链头。</w:t>
            </w:r>
          </w:p>
          <w:p w:rsidR="009C1F56" w:rsidRPr="009C1F56" w:rsidRDefault="009C1F56" w:rsidP="009C1F56">
            <w:pPr>
              <w:spacing w:line="276" w:lineRule="auto"/>
              <w:rPr>
                <w:rFonts w:ascii="宋体" w:eastAsia="宋体" w:hAnsi="宋体" w:cs="Arial"/>
                <w:kern w:val="0"/>
                <w:szCs w:val="24"/>
              </w:rPr>
            </w:pPr>
            <w:r w:rsidRPr="009C1F56">
              <w:rPr>
                <w:rFonts w:ascii="宋体" w:eastAsia="宋体" w:hAnsi="宋体" w:cs="Arial" w:hint="eastAsia"/>
                <w:kern w:val="0"/>
                <w:szCs w:val="24"/>
              </w:rPr>
              <w:t>▲2、颜色：资料袋颜色要求多色可选；</w:t>
            </w:r>
          </w:p>
          <w:p w:rsidR="009C1F56" w:rsidRPr="009C1F56" w:rsidRDefault="009C1F56" w:rsidP="009C1F56">
            <w:pPr>
              <w:spacing w:line="276" w:lineRule="auto"/>
              <w:rPr>
                <w:rFonts w:ascii="宋体" w:eastAsia="宋体" w:hAnsi="宋体" w:cs="Arial"/>
                <w:kern w:val="0"/>
                <w:szCs w:val="24"/>
              </w:rPr>
            </w:pPr>
            <w:r w:rsidRPr="009C1F56">
              <w:rPr>
                <w:rFonts w:ascii="宋体" w:eastAsia="宋体" w:hAnsi="宋体" w:cs="Arial" w:hint="eastAsia"/>
                <w:kern w:val="0"/>
                <w:szCs w:val="24"/>
              </w:rPr>
              <w:t>3、材质：面料：14安棉料染色帆布。内袋：12安同色棉料染色帆布;</w:t>
            </w:r>
          </w:p>
          <w:p w:rsidR="009C1F56" w:rsidRPr="009C1F56" w:rsidRDefault="009C1F56" w:rsidP="009C1F56">
            <w:pPr>
              <w:spacing w:line="276" w:lineRule="auto"/>
              <w:rPr>
                <w:rFonts w:ascii="宋体" w:eastAsia="宋体" w:hAnsi="宋体" w:cs="Arial"/>
                <w:kern w:val="0"/>
                <w:szCs w:val="24"/>
              </w:rPr>
            </w:pPr>
            <w:r w:rsidRPr="009C1F56">
              <w:rPr>
                <w:rFonts w:ascii="宋体" w:eastAsia="宋体" w:hAnsi="宋体" w:cs="Arial" w:hint="eastAsia"/>
                <w:kern w:val="0"/>
                <w:szCs w:val="24"/>
              </w:rPr>
              <w:t>4、材质要求：安全环保、无异味、无有害物质， PH限值：4.0-9.0、甲醛：&lt;300mg/kg、可萃取重金属（铅&lt;100mg/kg、铬&lt;100mg/kg、镉&lt;100mg/kg）；偶氮（可分解芳香胺染料）&lt;30mg/kg均检验合格；耐水色牢度：3-4级、耐碱斑：3-4级、耐干湿摩擦色牢度（经、纬向）：3-4级、缝合强度：120N、拉链结实耐用性、五金件耐腐蚀性均符合检验要求；</w:t>
            </w:r>
          </w:p>
          <w:p w:rsidR="009C1F56" w:rsidRPr="009C1F56" w:rsidRDefault="009C1F56" w:rsidP="009C1F56">
            <w:pPr>
              <w:spacing w:line="276" w:lineRule="auto"/>
              <w:rPr>
                <w:rFonts w:ascii="宋体" w:eastAsia="宋体" w:hAnsi="宋体" w:cs="Arial"/>
                <w:kern w:val="0"/>
                <w:szCs w:val="24"/>
              </w:rPr>
            </w:pPr>
            <w:r w:rsidRPr="009C1F56">
              <w:rPr>
                <w:rFonts w:ascii="宋体" w:eastAsia="宋体" w:hAnsi="宋体" w:cs="Arial" w:hint="eastAsia"/>
                <w:kern w:val="0"/>
                <w:szCs w:val="24"/>
              </w:rPr>
              <w:t>5、产品要求：整体外观整洁干净，面料与里料无断经、断纬、无污点、无纰裂、散边等缺陷；缝合线迹平直，针距均匀，针脚细密，无空针、漏针、跳针等现象；</w:t>
            </w:r>
          </w:p>
          <w:p w:rsidR="009C1F56" w:rsidRPr="009C1F56" w:rsidRDefault="009C1F56" w:rsidP="009C1F56">
            <w:pPr>
              <w:spacing w:line="276" w:lineRule="auto"/>
              <w:rPr>
                <w:rFonts w:ascii="宋体" w:eastAsia="宋体" w:hAnsi="宋体" w:cs="Arial"/>
                <w:kern w:val="0"/>
                <w:szCs w:val="24"/>
              </w:rPr>
            </w:pPr>
            <w:r w:rsidRPr="009C1F56">
              <w:rPr>
                <w:rFonts w:ascii="宋体" w:eastAsia="宋体" w:hAnsi="宋体" w:cs="Arial" w:hint="eastAsia"/>
                <w:kern w:val="0"/>
                <w:szCs w:val="24"/>
              </w:rPr>
              <w:t>▲6、提手：</w:t>
            </w:r>
            <w:r w:rsidRPr="009C1F56">
              <w:rPr>
                <w:rFonts w:ascii="Times New Roman" w:eastAsia="宋体" w:hAnsi="Times New Roman" w:cs="Arial" w:hint="eastAsia"/>
                <w:szCs w:val="24"/>
              </w:rPr>
              <w:t>相同</w:t>
            </w:r>
            <w:r w:rsidRPr="009C1F56">
              <w:rPr>
                <w:rFonts w:ascii="宋体" w:eastAsia="宋体" w:hAnsi="宋体" w:cs="Arial" w:hint="eastAsia"/>
                <w:kern w:val="0"/>
                <w:szCs w:val="24"/>
              </w:rPr>
              <w:t>面料本色棉带提手；提手宽度2.5 CM，长度60CM，可肩背；</w:t>
            </w:r>
          </w:p>
          <w:p w:rsidR="009C1F56" w:rsidRPr="009C1F56" w:rsidRDefault="009C1F56" w:rsidP="009C1F56">
            <w:pPr>
              <w:spacing w:line="276" w:lineRule="auto"/>
              <w:rPr>
                <w:rFonts w:ascii="宋体" w:eastAsia="宋体" w:hAnsi="宋体" w:cs="Arial"/>
                <w:kern w:val="0"/>
                <w:szCs w:val="24"/>
              </w:rPr>
            </w:pPr>
            <w:r w:rsidRPr="009C1F56">
              <w:rPr>
                <w:rFonts w:ascii="宋体" w:eastAsia="宋体" w:hAnsi="宋体" w:cs="Arial" w:hint="eastAsia"/>
                <w:kern w:val="0"/>
                <w:szCs w:val="24"/>
              </w:rPr>
              <w:lastRenderedPageBreak/>
              <w:t>▲7、中标后按采购人要求印刷logo文字清晰，没有毛边锯齿，不掉色。</w:t>
            </w:r>
          </w:p>
          <w:p w:rsidR="009C1F56" w:rsidRPr="009C1F56" w:rsidRDefault="009C1F56" w:rsidP="009C1F56">
            <w:pPr>
              <w:spacing w:line="276" w:lineRule="auto"/>
              <w:rPr>
                <w:rFonts w:ascii="宋体" w:eastAsia="宋体" w:hAnsi="宋体" w:cs="Arial"/>
                <w:kern w:val="0"/>
                <w:szCs w:val="24"/>
              </w:rPr>
            </w:pPr>
            <w:r w:rsidRPr="009C1F56">
              <w:rPr>
                <w:rFonts w:ascii="Times New Roman" w:eastAsia="宋体" w:hAnsi="Times New Roman" w:cs="Arial" w:hint="eastAsia"/>
                <w:szCs w:val="24"/>
              </w:rPr>
              <w:t>8</w:t>
            </w:r>
            <w:r w:rsidRPr="009C1F56">
              <w:rPr>
                <w:rFonts w:ascii="Times New Roman" w:eastAsia="宋体" w:hAnsi="Times New Roman" w:cs="Arial" w:hint="eastAsia"/>
                <w:szCs w:val="24"/>
              </w:rPr>
              <w:t>、在投标文件</w:t>
            </w:r>
            <w:r w:rsidRPr="009C1F56">
              <w:rPr>
                <w:rFonts w:ascii="宋体" w:eastAsia="宋体" w:hAnsi="宋体" w:cs="Arial" w:hint="eastAsia"/>
                <w:kern w:val="0"/>
                <w:szCs w:val="24"/>
              </w:rPr>
              <w:t>提供2019年以来</w:t>
            </w:r>
            <w:r w:rsidRPr="009C1F56">
              <w:rPr>
                <w:rFonts w:ascii="Times New Roman" w:eastAsia="宋体" w:hAnsi="Times New Roman" w:cs="Arial" w:hint="eastAsia"/>
                <w:szCs w:val="24"/>
              </w:rPr>
              <w:t>由具有</w:t>
            </w:r>
            <w:r w:rsidRPr="009C1F56">
              <w:rPr>
                <w:rFonts w:ascii="宋体" w:eastAsia="宋体" w:hAnsi="宋体" w:cs="Arial" w:hint="eastAsia"/>
                <w:szCs w:val="24"/>
              </w:rPr>
              <w:t>CMA</w:t>
            </w:r>
            <w:r w:rsidRPr="009C1F56">
              <w:rPr>
                <w:rFonts w:ascii="Times New Roman" w:eastAsia="宋体" w:hAnsi="Times New Roman" w:cs="Arial" w:hint="eastAsia"/>
                <w:szCs w:val="24"/>
              </w:rPr>
              <w:t>资质认定的第三方检验机构出具的与投标产品相符的检验报告复印件（如有）。</w:t>
            </w:r>
          </w:p>
        </w:tc>
        <w:tc>
          <w:tcPr>
            <w:tcW w:w="600" w:type="pct"/>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jc w:val="center"/>
              <w:rPr>
                <w:rFonts w:ascii="宋体" w:eastAsia="宋体" w:hAnsi="宋体" w:cs="Arial"/>
                <w:kern w:val="0"/>
                <w:szCs w:val="24"/>
              </w:rPr>
            </w:pPr>
            <w:r w:rsidRPr="009C1F56">
              <w:rPr>
                <w:rFonts w:ascii="宋体" w:eastAsia="宋体" w:hAnsi="宋体" w:cs="Times New Roman" w:hint="eastAsia"/>
                <w:szCs w:val="24"/>
              </w:rPr>
              <w:lastRenderedPageBreak/>
              <w:t>126.62</w:t>
            </w:r>
          </w:p>
        </w:tc>
      </w:tr>
      <w:tr w:rsidR="009C1F56" w:rsidRPr="009C1F56" w:rsidTr="00215C84">
        <w:trPr>
          <w:trHeight w:val="567"/>
        </w:trPr>
        <w:tc>
          <w:tcPr>
            <w:tcW w:w="645" w:type="pct"/>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jc w:val="center"/>
              <w:rPr>
                <w:rFonts w:ascii="宋体" w:eastAsia="宋体" w:hAnsi="宋体" w:cs="Times New Roman"/>
                <w:szCs w:val="24"/>
              </w:rPr>
            </w:pPr>
            <w:r w:rsidRPr="009C1F56">
              <w:rPr>
                <w:rFonts w:ascii="宋体" w:eastAsia="宋体" w:hAnsi="宋体" w:cs="Times New Roman" w:hint="eastAsia"/>
                <w:szCs w:val="24"/>
              </w:rPr>
              <w:lastRenderedPageBreak/>
              <w:t>3</w:t>
            </w:r>
          </w:p>
        </w:tc>
        <w:tc>
          <w:tcPr>
            <w:tcW w:w="900" w:type="pct"/>
            <w:gridSpan w:val="3"/>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jc w:val="center"/>
              <w:rPr>
                <w:rFonts w:ascii="宋体" w:eastAsia="宋体" w:hAnsi="宋体" w:cs="Times New Roman"/>
                <w:szCs w:val="24"/>
              </w:rPr>
            </w:pPr>
            <w:r w:rsidRPr="009C1F56">
              <w:rPr>
                <w:rFonts w:ascii="宋体" w:eastAsia="宋体" w:hAnsi="宋体" w:cs="Times New Roman" w:hint="eastAsia"/>
                <w:szCs w:val="24"/>
              </w:rPr>
              <w:t>手电筒</w:t>
            </w:r>
          </w:p>
        </w:tc>
        <w:tc>
          <w:tcPr>
            <w:tcW w:w="687" w:type="pct"/>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jc w:val="center"/>
              <w:rPr>
                <w:rFonts w:ascii="宋体" w:eastAsia="宋体" w:hAnsi="宋体" w:cs="Times New Roman"/>
                <w:szCs w:val="24"/>
              </w:rPr>
            </w:pPr>
            <w:r w:rsidRPr="009C1F56">
              <w:rPr>
                <w:rFonts w:ascii="宋体" w:eastAsia="宋体" w:hAnsi="宋体" w:cs="Times New Roman" w:hint="eastAsia"/>
                <w:szCs w:val="24"/>
              </w:rPr>
              <w:t>277400只</w:t>
            </w:r>
          </w:p>
        </w:tc>
        <w:tc>
          <w:tcPr>
            <w:tcW w:w="2168" w:type="pct"/>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20" w:lineRule="exact"/>
              <w:rPr>
                <w:rFonts w:ascii="宋体" w:eastAsia="宋体" w:hAnsi="宋体" w:cs="Arial"/>
                <w:szCs w:val="24"/>
              </w:rPr>
            </w:pPr>
            <w:r w:rsidRPr="009C1F56">
              <w:rPr>
                <w:rFonts w:ascii="宋体" w:eastAsia="宋体" w:hAnsi="宋体" w:cs="Times New Roman" w:hint="eastAsia"/>
                <w:b/>
                <w:bCs/>
                <w:szCs w:val="24"/>
              </w:rPr>
              <w:t>▲</w:t>
            </w:r>
            <w:r w:rsidRPr="009C1F56">
              <w:rPr>
                <w:rFonts w:ascii="宋体" w:eastAsia="宋体" w:hAnsi="宋体" w:cs="Arial" w:hint="eastAsia"/>
                <w:szCs w:val="24"/>
              </w:rPr>
              <w:t>1. 产品尺寸：长度：13-14cm 灯罩直径：5.0cm；</w:t>
            </w:r>
          </w:p>
          <w:p w:rsidR="009C1F56" w:rsidRPr="009C1F56" w:rsidRDefault="009C1F56" w:rsidP="009C1F56">
            <w:pPr>
              <w:spacing w:line="320" w:lineRule="exact"/>
              <w:rPr>
                <w:rFonts w:ascii="宋体" w:eastAsia="宋体" w:hAnsi="宋体" w:cs="Arial"/>
                <w:szCs w:val="24"/>
              </w:rPr>
            </w:pPr>
            <w:r w:rsidRPr="009C1F56">
              <w:rPr>
                <w:rFonts w:ascii="宋体" w:eastAsia="宋体" w:hAnsi="宋体" w:cs="Arial" w:hint="eastAsia"/>
                <w:szCs w:val="24"/>
              </w:rPr>
              <w:t>2.额定容量：内置高容量可充电电池：250mAh；超长寿命电池，高达200次循环使用；</w:t>
            </w:r>
          </w:p>
          <w:p w:rsidR="009C1F56" w:rsidRPr="009C1F56" w:rsidRDefault="009C1F56" w:rsidP="009C1F56">
            <w:pPr>
              <w:spacing w:line="320" w:lineRule="exact"/>
              <w:rPr>
                <w:rFonts w:ascii="宋体" w:eastAsia="宋体" w:hAnsi="宋体" w:cs="Arial"/>
                <w:szCs w:val="24"/>
              </w:rPr>
            </w:pPr>
            <w:r w:rsidRPr="009C1F56">
              <w:rPr>
                <w:rFonts w:ascii="宋体" w:eastAsia="宋体" w:hAnsi="宋体" w:cs="Arial" w:hint="eastAsia"/>
                <w:szCs w:val="24"/>
              </w:rPr>
              <w:t>3.充电方式：带220v充电插头，可市电充电；</w:t>
            </w:r>
          </w:p>
          <w:p w:rsidR="009C1F56" w:rsidRPr="009C1F56" w:rsidRDefault="009C1F56" w:rsidP="009C1F56">
            <w:pPr>
              <w:spacing w:line="320" w:lineRule="exact"/>
              <w:rPr>
                <w:rFonts w:ascii="宋体" w:eastAsia="宋体" w:hAnsi="宋体" w:cs="Arial"/>
                <w:szCs w:val="24"/>
              </w:rPr>
            </w:pPr>
            <w:r w:rsidRPr="009C1F56">
              <w:rPr>
                <w:rFonts w:ascii="宋体" w:eastAsia="宋体" w:hAnsi="宋体" w:cs="Arial" w:hint="eastAsia"/>
                <w:szCs w:val="24"/>
              </w:rPr>
              <w:t>4.放电灯珠：1个0.5W大功率节能灯；灯珠须高亮度、光照均匀，寿命长且耗电少；可见度：4米，</w:t>
            </w:r>
            <w:r w:rsidRPr="009C1F56">
              <w:rPr>
                <w:rFonts w:ascii="宋体" w:eastAsia="宋体" w:hAnsi="宋体" w:cs="Times New Roman" w:hint="eastAsia"/>
                <w:szCs w:val="24"/>
              </w:rPr>
              <w:t>照明光度和分布光度符合检验要求</w:t>
            </w:r>
            <w:r w:rsidRPr="009C1F56">
              <w:rPr>
                <w:rFonts w:ascii="宋体" w:eastAsia="宋体" w:hAnsi="宋体" w:cs="Arial" w:hint="eastAsia"/>
                <w:szCs w:val="24"/>
              </w:rPr>
              <w:t>；</w:t>
            </w:r>
          </w:p>
          <w:p w:rsidR="009C1F56" w:rsidRPr="009C1F56" w:rsidRDefault="009C1F56" w:rsidP="009C1F56">
            <w:pPr>
              <w:spacing w:line="320" w:lineRule="exact"/>
              <w:rPr>
                <w:rFonts w:ascii="宋体" w:eastAsia="宋体" w:hAnsi="宋体" w:cs="Arial"/>
                <w:szCs w:val="24"/>
              </w:rPr>
            </w:pPr>
            <w:r w:rsidRPr="009C1F56">
              <w:rPr>
                <w:rFonts w:ascii="宋体" w:eastAsia="宋体" w:hAnsi="宋体" w:cs="Arial" w:hint="eastAsia"/>
                <w:szCs w:val="24"/>
              </w:rPr>
              <w:t>5.开关档位：强弱双档；开关、指示灯、五金件、反光杯需符合检验要求；</w:t>
            </w:r>
          </w:p>
          <w:p w:rsidR="009C1F56" w:rsidRPr="009C1F56" w:rsidRDefault="009C1F56" w:rsidP="009C1F56">
            <w:pPr>
              <w:spacing w:line="320" w:lineRule="exact"/>
              <w:rPr>
                <w:rFonts w:ascii="宋体" w:eastAsia="宋体" w:hAnsi="宋体" w:cs="Arial"/>
                <w:szCs w:val="24"/>
              </w:rPr>
            </w:pPr>
            <w:r w:rsidRPr="009C1F56">
              <w:rPr>
                <w:rFonts w:ascii="宋体" w:eastAsia="宋体" w:hAnsi="宋体" w:cs="Arial" w:hint="eastAsia"/>
                <w:szCs w:val="24"/>
              </w:rPr>
              <w:t>6.放电时间：充满电后弱光可以用连续使用6个小时，强光可以用连续使用3个小时。</w:t>
            </w:r>
          </w:p>
          <w:p w:rsidR="009C1F56" w:rsidRPr="009C1F56" w:rsidRDefault="009C1F56" w:rsidP="009C1F56">
            <w:pPr>
              <w:spacing w:line="320" w:lineRule="exact"/>
              <w:rPr>
                <w:rFonts w:ascii="宋体" w:eastAsia="宋体" w:hAnsi="宋体" w:cs="Arial"/>
                <w:szCs w:val="24"/>
              </w:rPr>
            </w:pPr>
            <w:r w:rsidRPr="009C1F56">
              <w:rPr>
                <w:rFonts w:ascii="宋体" w:eastAsia="宋体" w:hAnsi="宋体" w:cs="Arial" w:hint="eastAsia"/>
                <w:szCs w:val="24"/>
              </w:rPr>
              <w:t>7.手电筒外壳需采用ABS材料，抗震耐摔，外表面和电镀件应光洁，色泽均匀，无形变、无斑点、无划痕和塑化不良等现象。正常热实验、电气强度、绝缘电阻及防触电装置需符合检验标准。</w:t>
            </w:r>
          </w:p>
          <w:p w:rsidR="009C1F56" w:rsidRPr="009C1F56" w:rsidRDefault="009C1F56" w:rsidP="009C1F56">
            <w:pPr>
              <w:spacing w:line="320" w:lineRule="exact"/>
              <w:rPr>
                <w:rFonts w:ascii="宋体" w:eastAsia="宋体" w:hAnsi="宋体" w:cs="Arial"/>
                <w:szCs w:val="24"/>
              </w:rPr>
            </w:pPr>
            <w:r w:rsidRPr="009C1F56">
              <w:rPr>
                <w:rFonts w:ascii="宋体" w:eastAsia="宋体" w:hAnsi="宋体" w:cs="Arial" w:hint="eastAsia"/>
                <w:szCs w:val="24"/>
              </w:rPr>
              <w:t>8、手电筒质量需性能稳定、安全性强，在常温、高温、低温或潮湿环境中，均可安全使用。</w:t>
            </w:r>
          </w:p>
          <w:p w:rsidR="009C1F56" w:rsidRPr="009C1F56" w:rsidRDefault="009C1F56" w:rsidP="009C1F56">
            <w:pPr>
              <w:spacing w:line="340" w:lineRule="atLeast"/>
              <w:rPr>
                <w:rFonts w:ascii="宋体" w:eastAsia="宋体" w:hAnsi="宋体" w:cs="Arial"/>
                <w:szCs w:val="24"/>
              </w:rPr>
            </w:pPr>
            <w:r w:rsidRPr="009C1F56">
              <w:rPr>
                <w:rFonts w:ascii="宋体" w:eastAsia="宋体" w:hAnsi="宋体" w:cs="Arial" w:hint="eastAsia"/>
                <w:szCs w:val="24"/>
              </w:rPr>
              <w:t>▲9.中标后要求手电筒手柄上需印制宣传语，印刷内容按采购人要求印刷。</w:t>
            </w:r>
          </w:p>
          <w:p w:rsidR="009C1F56" w:rsidRPr="009C1F56" w:rsidRDefault="009C1F56" w:rsidP="009C1F56">
            <w:pPr>
              <w:spacing w:line="340" w:lineRule="atLeast"/>
              <w:rPr>
                <w:rFonts w:ascii="宋体" w:eastAsia="宋体" w:hAnsi="宋体" w:cs="Arial"/>
                <w:szCs w:val="24"/>
              </w:rPr>
            </w:pPr>
            <w:r w:rsidRPr="009C1F56">
              <w:rPr>
                <w:rFonts w:ascii="宋体" w:eastAsia="宋体" w:hAnsi="宋体" w:cs="Arial" w:hint="eastAsia"/>
                <w:szCs w:val="24"/>
              </w:rPr>
              <w:t>▲10、投标文件中要求提供与投标手电筒货号相符的产品图片；</w:t>
            </w:r>
          </w:p>
          <w:p w:rsidR="009C1F56" w:rsidRPr="009C1F56" w:rsidRDefault="009C1F56" w:rsidP="009C1F56">
            <w:pPr>
              <w:spacing w:line="340" w:lineRule="atLeast"/>
              <w:rPr>
                <w:rFonts w:ascii="宋体" w:eastAsia="宋体" w:hAnsi="宋体" w:cs="Arial"/>
                <w:szCs w:val="24"/>
              </w:rPr>
            </w:pPr>
            <w:r w:rsidRPr="009C1F56">
              <w:rPr>
                <w:rFonts w:ascii="宋体" w:eastAsia="宋体" w:hAnsi="宋体" w:cs="Arial" w:hint="eastAsia"/>
                <w:szCs w:val="24"/>
              </w:rPr>
              <w:t>11、在投标文件中提供2019年以来</w:t>
            </w:r>
            <w:r w:rsidRPr="009C1F56">
              <w:rPr>
                <w:rFonts w:ascii="Times New Roman" w:eastAsia="宋体" w:hAnsi="Times New Roman" w:cs="Arial" w:hint="eastAsia"/>
                <w:szCs w:val="24"/>
              </w:rPr>
              <w:t>具有</w:t>
            </w:r>
            <w:r w:rsidRPr="009C1F56">
              <w:rPr>
                <w:rFonts w:ascii="宋体" w:eastAsia="宋体" w:hAnsi="宋体" w:cs="Arial" w:hint="eastAsia"/>
                <w:szCs w:val="24"/>
              </w:rPr>
              <w:t>CMA</w:t>
            </w:r>
            <w:r w:rsidRPr="009C1F56">
              <w:rPr>
                <w:rFonts w:ascii="Times New Roman" w:eastAsia="宋体" w:hAnsi="Times New Roman" w:cs="Arial" w:hint="eastAsia"/>
                <w:szCs w:val="24"/>
              </w:rPr>
              <w:t>资质认定的</w:t>
            </w:r>
            <w:r w:rsidRPr="009C1F56">
              <w:rPr>
                <w:rFonts w:ascii="宋体" w:eastAsia="宋体" w:hAnsi="宋体" w:cs="Arial" w:hint="eastAsia"/>
                <w:szCs w:val="24"/>
              </w:rPr>
              <w:t>第三方检验机构出具与投标产品相符的合格检验报告复印件（如有）。</w:t>
            </w:r>
          </w:p>
        </w:tc>
        <w:tc>
          <w:tcPr>
            <w:tcW w:w="600" w:type="pct"/>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jc w:val="center"/>
              <w:rPr>
                <w:rFonts w:ascii="宋体" w:eastAsia="宋体" w:hAnsi="宋体" w:cs="Arial"/>
                <w:szCs w:val="24"/>
              </w:rPr>
            </w:pPr>
            <w:r w:rsidRPr="009C1F56">
              <w:rPr>
                <w:rFonts w:ascii="宋体" w:eastAsia="宋体" w:hAnsi="宋体" w:cs="Arial" w:hint="eastAsia"/>
                <w:szCs w:val="24"/>
              </w:rPr>
              <w:t>208.05</w:t>
            </w:r>
          </w:p>
        </w:tc>
      </w:tr>
      <w:tr w:rsidR="009C1F56" w:rsidRPr="009C1F56" w:rsidTr="00215C84">
        <w:trPr>
          <w:trHeight w:val="567"/>
        </w:trPr>
        <w:tc>
          <w:tcPr>
            <w:tcW w:w="645" w:type="pct"/>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jc w:val="center"/>
              <w:rPr>
                <w:rFonts w:ascii="宋体" w:eastAsia="宋体" w:hAnsi="宋体" w:cs="Times New Roman"/>
                <w:szCs w:val="24"/>
              </w:rPr>
            </w:pPr>
            <w:r w:rsidRPr="009C1F56">
              <w:rPr>
                <w:rFonts w:ascii="宋体" w:eastAsia="宋体" w:hAnsi="宋体" w:cs="Times New Roman" w:hint="eastAsia"/>
                <w:szCs w:val="24"/>
              </w:rPr>
              <w:t>4</w:t>
            </w:r>
          </w:p>
        </w:tc>
        <w:tc>
          <w:tcPr>
            <w:tcW w:w="900" w:type="pct"/>
            <w:gridSpan w:val="3"/>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60" w:lineRule="exact"/>
              <w:jc w:val="center"/>
              <w:rPr>
                <w:rFonts w:ascii="宋体" w:eastAsia="宋体" w:hAnsi="宋体" w:cs="Arial"/>
                <w:kern w:val="0"/>
                <w:szCs w:val="24"/>
              </w:rPr>
            </w:pPr>
            <w:r w:rsidRPr="009C1F56">
              <w:rPr>
                <w:rFonts w:ascii="宋体" w:eastAsia="宋体" w:hAnsi="宋体" w:cs="Arial" w:hint="eastAsia"/>
                <w:kern w:val="0"/>
                <w:szCs w:val="24"/>
              </w:rPr>
              <w:t>中性笔</w:t>
            </w:r>
          </w:p>
        </w:tc>
        <w:tc>
          <w:tcPr>
            <w:tcW w:w="687" w:type="pct"/>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60" w:lineRule="exact"/>
              <w:jc w:val="center"/>
              <w:rPr>
                <w:rFonts w:ascii="宋体" w:eastAsia="宋体" w:hAnsi="宋体" w:cs="Arial"/>
                <w:kern w:val="0"/>
                <w:szCs w:val="24"/>
              </w:rPr>
            </w:pPr>
            <w:r w:rsidRPr="009C1F56">
              <w:rPr>
                <w:rFonts w:ascii="宋体" w:eastAsia="宋体" w:hAnsi="宋体" w:cs="Arial" w:hint="eastAsia"/>
                <w:kern w:val="0"/>
                <w:szCs w:val="24"/>
              </w:rPr>
              <w:t>277400支</w:t>
            </w:r>
          </w:p>
        </w:tc>
        <w:tc>
          <w:tcPr>
            <w:tcW w:w="2168" w:type="pct"/>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00" w:lineRule="auto"/>
              <w:jc w:val="left"/>
              <w:rPr>
                <w:rFonts w:ascii="宋体" w:eastAsia="宋体" w:hAnsi="宋体" w:cs="Times New Roman"/>
                <w:szCs w:val="24"/>
              </w:rPr>
            </w:pPr>
            <w:r w:rsidRPr="009C1F56">
              <w:rPr>
                <w:rFonts w:ascii="宋体" w:eastAsia="宋体" w:hAnsi="宋体" w:cs="Times New Roman" w:hint="eastAsia"/>
                <w:b/>
                <w:bCs/>
                <w:szCs w:val="24"/>
              </w:rPr>
              <w:t>▲1、</w:t>
            </w:r>
            <w:r w:rsidRPr="009C1F56">
              <w:rPr>
                <w:rFonts w:ascii="宋体" w:eastAsia="宋体" w:hAnsi="宋体" w:cs="Times New Roman" w:hint="eastAsia"/>
                <w:szCs w:val="24"/>
              </w:rPr>
              <w:t>款式：按动式中性笔。</w:t>
            </w:r>
          </w:p>
          <w:p w:rsidR="009C1F56" w:rsidRPr="009C1F56" w:rsidRDefault="009C1F56" w:rsidP="009C1F56">
            <w:pPr>
              <w:spacing w:line="300" w:lineRule="auto"/>
              <w:jc w:val="left"/>
              <w:rPr>
                <w:rFonts w:ascii="宋体" w:eastAsia="宋体" w:hAnsi="宋体" w:cs="Arial"/>
                <w:kern w:val="0"/>
                <w:szCs w:val="24"/>
              </w:rPr>
            </w:pPr>
            <w:r w:rsidRPr="009C1F56">
              <w:rPr>
                <w:rFonts w:ascii="宋体" w:eastAsia="宋体" w:hAnsi="宋体" w:cs="Times New Roman" w:hint="eastAsia"/>
                <w:b/>
                <w:bCs/>
                <w:szCs w:val="24"/>
              </w:rPr>
              <w:t>▲2、</w:t>
            </w:r>
            <w:r w:rsidRPr="009C1F56">
              <w:rPr>
                <w:rFonts w:ascii="宋体" w:eastAsia="宋体" w:hAnsi="宋体" w:cs="Times New Roman" w:hint="eastAsia"/>
                <w:szCs w:val="24"/>
              </w:rPr>
              <w:t>笔杆参数：笔长：155-160mm；尾部直径 10mm；握笔处为软胶护套，握</w:t>
            </w:r>
            <w:r w:rsidRPr="009C1F56">
              <w:rPr>
                <w:rFonts w:ascii="宋体" w:eastAsia="宋体" w:hAnsi="宋体" w:cs="Times New Roman" w:hint="eastAsia"/>
                <w:szCs w:val="24"/>
              </w:rPr>
              <w:lastRenderedPageBreak/>
              <w:t>笔舒适。</w:t>
            </w:r>
          </w:p>
          <w:p w:rsidR="009C1F56" w:rsidRPr="009C1F56" w:rsidRDefault="009C1F56" w:rsidP="009C1F56">
            <w:pPr>
              <w:spacing w:line="300" w:lineRule="auto"/>
              <w:jc w:val="left"/>
              <w:rPr>
                <w:rFonts w:ascii="宋体" w:eastAsia="宋体" w:hAnsi="宋体" w:cs="Arial"/>
                <w:kern w:val="0"/>
                <w:szCs w:val="24"/>
              </w:rPr>
            </w:pPr>
            <w:r w:rsidRPr="009C1F56">
              <w:rPr>
                <w:rFonts w:ascii="宋体" w:eastAsia="宋体" w:hAnsi="宋体" w:cs="Times New Roman" w:hint="eastAsia"/>
                <w:szCs w:val="24"/>
              </w:rPr>
              <w:t>3、线幅（书写粗细）为0.5mm；笔芯：110×5mm;；黑色，要求墨水环保，无有害物质，</w:t>
            </w:r>
            <w:r w:rsidRPr="009C1F56">
              <w:rPr>
                <w:rFonts w:ascii="宋体" w:eastAsia="宋体" w:hAnsi="宋体" w:cs="Times New Roman" w:hint="eastAsia"/>
                <w:szCs w:val="21"/>
              </w:rPr>
              <w:t>可迁移元素（如锑、砷、钡、镉、铬、铅、汞、硒等）的最大限值符合检验要求</w:t>
            </w:r>
            <w:r w:rsidRPr="009C1F56">
              <w:rPr>
                <w:rFonts w:ascii="宋体" w:eastAsia="宋体" w:hAnsi="宋体" w:cs="Times New Roman" w:hint="eastAsia"/>
                <w:szCs w:val="24"/>
              </w:rPr>
              <w:t>；</w:t>
            </w:r>
          </w:p>
          <w:p w:rsidR="009C1F56" w:rsidRPr="009C1F56" w:rsidRDefault="009C1F56" w:rsidP="009C1F56">
            <w:pPr>
              <w:spacing w:line="300" w:lineRule="auto"/>
              <w:jc w:val="left"/>
              <w:rPr>
                <w:rFonts w:ascii="宋体" w:eastAsia="宋体" w:hAnsi="宋体" w:cs="Arial"/>
                <w:kern w:val="0"/>
                <w:szCs w:val="24"/>
              </w:rPr>
            </w:pPr>
            <w:r w:rsidRPr="009C1F56">
              <w:rPr>
                <w:rFonts w:ascii="宋体" w:eastAsia="宋体" w:hAnsi="宋体" w:cs="Times New Roman" w:hint="eastAsia"/>
                <w:szCs w:val="24"/>
              </w:rPr>
              <w:t>4、笔头款式：子弹头型，钛钢笔头；</w:t>
            </w:r>
          </w:p>
          <w:p w:rsidR="009C1F56" w:rsidRPr="009C1F56" w:rsidRDefault="009C1F56" w:rsidP="009C1F56">
            <w:pPr>
              <w:spacing w:line="300" w:lineRule="auto"/>
              <w:jc w:val="left"/>
              <w:rPr>
                <w:rFonts w:ascii="宋体" w:eastAsia="宋体" w:hAnsi="宋体" w:cs="Arial"/>
                <w:kern w:val="0"/>
                <w:szCs w:val="24"/>
              </w:rPr>
            </w:pPr>
            <w:r w:rsidRPr="009C1F56">
              <w:rPr>
                <w:rFonts w:ascii="宋体" w:eastAsia="宋体" w:hAnsi="宋体" w:cs="Times New Roman" w:hint="eastAsia"/>
                <w:b/>
                <w:bCs/>
                <w:szCs w:val="24"/>
              </w:rPr>
              <w:t>5、▲</w:t>
            </w:r>
            <w:r w:rsidRPr="009C1F56">
              <w:rPr>
                <w:rFonts w:ascii="宋体" w:eastAsia="宋体" w:hAnsi="宋体" w:cs="Times New Roman" w:hint="eastAsia"/>
                <w:szCs w:val="24"/>
              </w:rPr>
              <w:t>按动要求：笔按动时需顺畅，不卡壳，笔内弹簧结实耐用，并且笔芯出芯灵活；</w:t>
            </w:r>
          </w:p>
          <w:p w:rsidR="009C1F56" w:rsidRPr="009C1F56" w:rsidRDefault="009C1F56" w:rsidP="009C1F56">
            <w:pPr>
              <w:spacing w:line="300" w:lineRule="auto"/>
              <w:jc w:val="left"/>
              <w:rPr>
                <w:rFonts w:ascii="宋体" w:eastAsia="宋体" w:hAnsi="宋体" w:cs="Arial"/>
                <w:kern w:val="0"/>
                <w:szCs w:val="24"/>
              </w:rPr>
            </w:pPr>
            <w:r w:rsidRPr="009C1F56">
              <w:rPr>
                <w:rFonts w:ascii="宋体" w:eastAsia="宋体" w:hAnsi="宋体" w:cs="Times New Roman" w:hint="eastAsia"/>
                <w:szCs w:val="24"/>
              </w:rPr>
              <w:t>6、书写要求：书写长度：400米；初写时100mm内出墨正常，</w:t>
            </w:r>
            <w:r w:rsidRPr="009C1F56">
              <w:rPr>
                <w:rFonts w:ascii="Cambria Math" w:eastAsia="宋体" w:hAnsi="Cambria Math" w:cs="Cambria Math" w:hint="eastAsia"/>
                <w:szCs w:val="24"/>
              </w:rPr>
              <w:t>间歇书写出墨正常，</w:t>
            </w:r>
            <w:r w:rsidRPr="009C1F56">
              <w:rPr>
                <w:rFonts w:ascii="宋体" w:eastAsia="宋体" w:hAnsi="宋体" w:cs="Times New Roman" w:hint="eastAsia"/>
                <w:szCs w:val="24"/>
              </w:rPr>
              <w:t>书写顺滑、流畅，字迹需清晰均匀；其渗透性、干燥性、耐水性、耐光性、耐擦性、耐冲击性均符合检验要求；</w:t>
            </w:r>
          </w:p>
          <w:p w:rsidR="009C1F56" w:rsidRPr="009C1F56" w:rsidRDefault="009C1F56" w:rsidP="009C1F56">
            <w:pPr>
              <w:spacing w:line="300" w:lineRule="auto"/>
              <w:jc w:val="left"/>
              <w:rPr>
                <w:rFonts w:ascii="宋体" w:eastAsia="宋体" w:hAnsi="宋体" w:cs="Arial"/>
                <w:kern w:val="0"/>
                <w:szCs w:val="24"/>
              </w:rPr>
            </w:pPr>
            <w:r w:rsidRPr="009C1F56">
              <w:rPr>
                <w:rFonts w:ascii="宋体" w:eastAsia="宋体" w:hAnsi="宋体" w:cs="Times New Roman" w:hint="eastAsia"/>
                <w:szCs w:val="24"/>
              </w:rPr>
              <w:t>7、投标产品需耐用且安全，笔的尖端、边缘需符合GB 21027-2007 《学生用品的安全通用要求》的检验要求。</w:t>
            </w:r>
          </w:p>
          <w:p w:rsidR="009C1F56" w:rsidRPr="009C1F56" w:rsidRDefault="009C1F56" w:rsidP="009C1F56">
            <w:pPr>
              <w:spacing w:line="300" w:lineRule="auto"/>
              <w:jc w:val="left"/>
              <w:rPr>
                <w:rFonts w:ascii="宋体" w:eastAsia="宋体" w:hAnsi="宋体" w:cs="Arial"/>
                <w:kern w:val="0"/>
                <w:szCs w:val="24"/>
              </w:rPr>
            </w:pPr>
            <w:r w:rsidRPr="009C1F56">
              <w:rPr>
                <w:rFonts w:ascii="宋体" w:eastAsia="宋体" w:hAnsi="宋体" w:cs="Times New Roman" w:hint="eastAsia"/>
                <w:szCs w:val="24"/>
              </w:rPr>
              <w:t>▲8、中标后中性笔身上</w:t>
            </w:r>
            <w:r w:rsidRPr="009C1F56">
              <w:rPr>
                <w:rFonts w:ascii="宋体" w:eastAsia="宋体" w:hAnsi="宋体" w:cs="Arial" w:hint="eastAsia"/>
                <w:szCs w:val="24"/>
              </w:rPr>
              <w:t>需印制宣传语，印刷内容按采购人要求印刷。</w:t>
            </w:r>
          </w:p>
          <w:p w:rsidR="009C1F56" w:rsidRPr="009C1F56" w:rsidRDefault="009C1F56" w:rsidP="009C1F56">
            <w:pPr>
              <w:shd w:val="clear" w:color="auto" w:fill="FFFFFF"/>
              <w:spacing w:line="276" w:lineRule="auto"/>
              <w:rPr>
                <w:rFonts w:ascii="宋体" w:eastAsia="宋体" w:hAnsi="宋体" w:cs="Arial"/>
                <w:szCs w:val="24"/>
              </w:rPr>
            </w:pPr>
            <w:r w:rsidRPr="009C1F56">
              <w:rPr>
                <w:rFonts w:ascii="宋体" w:eastAsia="宋体" w:hAnsi="宋体" w:cs="Times New Roman" w:hint="eastAsia"/>
                <w:szCs w:val="24"/>
              </w:rPr>
              <w:t>▲</w:t>
            </w:r>
            <w:r w:rsidRPr="009C1F56">
              <w:rPr>
                <w:rFonts w:ascii="宋体" w:eastAsia="宋体" w:hAnsi="宋体" w:cs="Arial" w:hint="eastAsia"/>
                <w:szCs w:val="24"/>
              </w:rPr>
              <w:t>9、投标文件中要求提供与投标中性笔货号相符的产品图片；</w:t>
            </w:r>
          </w:p>
          <w:p w:rsidR="009C1F56" w:rsidRPr="009C1F56" w:rsidRDefault="009C1F56" w:rsidP="009C1F56">
            <w:pPr>
              <w:shd w:val="clear" w:color="auto" w:fill="FFFFFF"/>
              <w:spacing w:line="276" w:lineRule="auto"/>
              <w:rPr>
                <w:rFonts w:ascii="宋体" w:eastAsia="宋体" w:hAnsi="宋体" w:cs="Arial"/>
                <w:kern w:val="0"/>
                <w:szCs w:val="24"/>
              </w:rPr>
            </w:pPr>
            <w:r w:rsidRPr="009C1F56">
              <w:rPr>
                <w:rFonts w:ascii="宋体" w:eastAsia="宋体" w:hAnsi="宋体" w:cs="Arial" w:hint="eastAsia"/>
                <w:szCs w:val="24"/>
              </w:rPr>
              <w:t>10、在投标文件中提供2019年以来</w:t>
            </w:r>
            <w:r w:rsidRPr="009C1F56">
              <w:rPr>
                <w:rFonts w:ascii="Times New Roman" w:eastAsia="宋体" w:hAnsi="Times New Roman" w:cs="Arial" w:hint="eastAsia"/>
                <w:szCs w:val="24"/>
              </w:rPr>
              <w:t>具有</w:t>
            </w:r>
            <w:r w:rsidRPr="009C1F56">
              <w:rPr>
                <w:rFonts w:ascii="宋体" w:eastAsia="宋体" w:hAnsi="宋体" w:cs="Arial" w:hint="eastAsia"/>
                <w:szCs w:val="24"/>
              </w:rPr>
              <w:t>CMA</w:t>
            </w:r>
            <w:r w:rsidRPr="009C1F56">
              <w:rPr>
                <w:rFonts w:ascii="Times New Roman" w:eastAsia="宋体" w:hAnsi="Times New Roman" w:cs="Arial" w:hint="eastAsia"/>
                <w:szCs w:val="24"/>
              </w:rPr>
              <w:t>资质认定的</w:t>
            </w:r>
            <w:r w:rsidRPr="009C1F56">
              <w:rPr>
                <w:rFonts w:ascii="宋体" w:eastAsia="宋体" w:hAnsi="宋体" w:cs="Arial" w:hint="eastAsia"/>
                <w:szCs w:val="24"/>
              </w:rPr>
              <w:t>第三方检验机构出具的与投标货物货号相符的检验报告，报告须符合国家QB/T2625-2011《中性墨水圆</w:t>
            </w:r>
            <w:r w:rsidRPr="009C1F56">
              <w:rPr>
                <w:rFonts w:ascii="宋体" w:eastAsia="宋体" w:hAnsi="宋体" w:cs="Times New Roman" w:hint="eastAsia"/>
                <w:szCs w:val="24"/>
              </w:rPr>
              <w:t>珠笔和笔芯》的检验标准（如有）。</w:t>
            </w:r>
          </w:p>
        </w:tc>
        <w:tc>
          <w:tcPr>
            <w:tcW w:w="600" w:type="pct"/>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napToGrid w:val="0"/>
              <w:spacing w:line="320" w:lineRule="exact"/>
              <w:jc w:val="center"/>
              <w:rPr>
                <w:rFonts w:ascii="宋体" w:eastAsia="宋体" w:hAnsi="宋体" w:cs="Arial"/>
                <w:szCs w:val="24"/>
              </w:rPr>
            </w:pPr>
            <w:r w:rsidRPr="009C1F56">
              <w:rPr>
                <w:rFonts w:ascii="宋体" w:eastAsia="宋体" w:hAnsi="宋体" w:cs="Arial" w:hint="eastAsia"/>
                <w:szCs w:val="24"/>
              </w:rPr>
              <w:lastRenderedPageBreak/>
              <w:t>55.44</w:t>
            </w:r>
          </w:p>
        </w:tc>
      </w:tr>
      <w:tr w:rsidR="009C1F56" w:rsidRPr="009C1F56" w:rsidTr="00215C84">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00" w:lineRule="auto"/>
              <w:jc w:val="left"/>
              <w:rPr>
                <w:rFonts w:ascii="宋体" w:eastAsia="宋体" w:hAnsi="宋体" w:cs="Times New Roman" w:hint="eastAsia"/>
                <w:szCs w:val="24"/>
              </w:rPr>
            </w:pPr>
          </w:p>
          <w:p w:rsidR="009C1F56" w:rsidRPr="009C1F56" w:rsidRDefault="009C1F56" w:rsidP="009C1F56">
            <w:pPr>
              <w:spacing w:line="300" w:lineRule="auto"/>
              <w:jc w:val="left"/>
              <w:rPr>
                <w:rFonts w:ascii="宋体" w:eastAsia="宋体" w:hAnsi="宋体" w:cs="Times New Roman"/>
                <w:szCs w:val="24"/>
              </w:rPr>
            </w:pPr>
            <w:r w:rsidRPr="009C1F56">
              <w:rPr>
                <w:rFonts w:ascii="宋体" w:eastAsia="宋体" w:hAnsi="宋体" w:cs="Times New Roman" w:hint="eastAsia"/>
                <w:szCs w:val="24"/>
              </w:rPr>
              <w:t>资料袋</w:t>
            </w:r>
            <w:r w:rsidRPr="009C1F56">
              <w:rPr>
                <w:rFonts w:ascii="Times New Roman" w:eastAsia="宋体" w:hAnsi="Times New Roman" w:cs="Times New Roman" w:hint="eastAsia"/>
                <w:szCs w:val="24"/>
              </w:rPr>
              <w:t>A</w:t>
            </w:r>
            <w:r w:rsidRPr="009C1F56">
              <w:rPr>
                <w:rFonts w:ascii="宋体" w:eastAsia="宋体" w:hAnsi="宋体" w:cs="Times New Roman" w:hint="eastAsia"/>
                <w:szCs w:val="24"/>
              </w:rPr>
              <w:t>与资料袋</w:t>
            </w:r>
            <w:r w:rsidRPr="009C1F56">
              <w:rPr>
                <w:rFonts w:ascii="Times New Roman" w:eastAsia="宋体" w:hAnsi="Times New Roman" w:cs="Times New Roman" w:hint="eastAsia"/>
                <w:szCs w:val="24"/>
              </w:rPr>
              <w:t>B</w:t>
            </w:r>
            <w:r w:rsidRPr="009C1F56">
              <w:rPr>
                <w:rFonts w:ascii="宋体" w:eastAsia="宋体" w:hAnsi="宋体" w:cs="Times New Roman" w:hint="eastAsia"/>
                <w:szCs w:val="24"/>
              </w:rPr>
              <w:t xml:space="preserve">的产品参考图片如下图： </w:t>
            </w:r>
          </w:p>
          <w:p w:rsidR="009C1F56" w:rsidRPr="009C1F56" w:rsidRDefault="009C1F56" w:rsidP="009C1F56">
            <w:pPr>
              <w:spacing w:line="300" w:lineRule="auto"/>
              <w:jc w:val="left"/>
              <w:rPr>
                <w:rFonts w:ascii="宋体" w:eastAsia="宋体" w:hAnsi="宋体" w:cs="Times New Roman"/>
                <w:szCs w:val="24"/>
              </w:rPr>
            </w:pPr>
          </w:p>
          <w:p w:rsidR="009C1F56" w:rsidRPr="009C1F56" w:rsidRDefault="009C1F56" w:rsidP="009C1F56">
            <w:pPr>
              <w:spacing w:line="300" w:lineRule="auto"/>
              <w:jc w:val="left"/>
              <w:rPr>
                <w:rFonts w:ascii="宋体" w:eastAsia="宋体" w:hAnsi="宋体" w:cs="Times New Roman"/>
                <w:szCs w:val="24"/>
              </w:rPr>
            </w:pPr>
            <w:r>
              <w:rPr>
                <w:rFonts w:ascii="宋体" w:eastAsia="宋体" w:hAnsi="宋体" w:cs="Times New Roman"/>
                <w:noProof/>
                <w:szCs w:val="24"/>
              </w:rPr>
              <w:lastRenderedPageBreak/>
              <w:drawing>
                <wp:inline distT="0" distB="0" distL="0" distR="0">
                  <wp:extent cx="2209800" cy="2933700"/>
                  <wp:effectExtent l="19050" t="0" r="0" b="0"/>
                  <wp:docPr id="33" name="图片 1" descr="C:\Users\ADMINI~1\AppData\Local\Temp\ksohtml8280\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1\AppData\Local\Temp\ksohtml8280\wps1.png"/>
                          <pic:cNvPicPr>
                            <a:picLocks noChangeAspect="1" noChangeArrowheads="1"/>
                          </pic:cNvPicPr>
                        </pic:nvPicPr>
                        <pic:blipFill>
                          <a:blip r:embed="rId5"/>
                          <a:srcRect/>
                          <a:stretch>
                            <a:fillRect/>
                          </a:stretch>
                        </pic:blipFill>
                        <pic:spPr bwMode="auto">
                          <a:xfrm>
                            <a:off x="0" y="0"/>
                            <a:ext cx="2209800" cy="2933700"/>
                          </a:xfrm>
                          <a:prstGeom prst="rect">
                            <a:avLst/>
                          </a:prstGeom>
                          <a:noFill/>
                          <a:ln w="9525">
                            <a:noFill/>
                            <a:miter lim="800000"/>
                            <a:headEnd/>
                            <a:tailEnd/>
                          </a:ln>
                        </pic:spPr>
                      </pic:pic>
                    </a:graphicData>
                  </a:graphic>
                </wp:inline>
              </w:drawing>
            </w:r>
            <w:r>
              <w:rPr>
                <w:rFonts w:ascii="宋体" w:eastAsia="宋体" w:hAnsi="宋体" w:cs="Times New Roman"/>
                <w:noProof/>
                <w:szCs w:val="24"/>
              </w:rPr>
              <w:drawing>
                <wp:inline distT="0" distB="0" distL="0" distR="0">
                  <wp:extent cx="2114550" cy="2813050"/>
                  <wp:effectExtent l="19050" t="0" r="0" b="0"/>
                  <wp:docPr id="34" name="图片 2" descr="C:\Users\ADMINI~1\AppData\Local\Temp\ksohtml8280\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ADMINI~1\AppData\Local\Temp\ksohtml8280\wps2.png"/>
                          <pic:cNvPicPr>
                            <a:picLocks noChangeAspect="1" noChangeArrowheads="1"/>
                          </pic:cNvPicPr>
                        </pic:nvPicPr>
                        <pic:blipFill>
                          <a:blip r:embed="rId6"/>
                          <a:srcRect/>
                          <a:stretch>
                            <a:fillRect/>
                          </a:stretch>
                        </pic:blipFill>
                        <pic:spPr bwMode="auto">
                          <a:xfrm>
                            <a:off x="0" y="0"/>
                            <a:ext cx="2114550" cy="2813050"/>
                          </a:xfrm>
                          <a:prstGeom prst="rect">
                            <a:avLst/>
                          </a:prstGeom>
                          <a:noFill/>
                          <a:ln w="9525">
                            <a:noFill/>
                            <a:miter lim="800000"/>
                            <a:headEnd/>
                            <a:tailEnd/>
                          </a:ln>
                        </pic:spPr>
                      </pic:pic>
                    </a:graphicData>
                  </a:graphic>
                </wp:inline>
              </w:drawing>
            </w:r>
          </w:p>
          <w:p w:rsidR="009C1F56" w:rsidRPr="009C1F56" w:rsidRDefault="009C1F56" w:rsidP="009C1F56">
            <w:pPr>
              <w:spacing w:line="340" w:lineRule="atLeast"/>
              <w:rPr>
                <w:rFonts w:ascii="Times New Roman" w:eastAsia="宋体" w:hAnsi="Times New Roman" w:cs="Times New Roman" w:hint="eastAsia"/>
                <w:b/>
                <w:bCs/>
                <w:szCs w:val="24"/>
                <w:shd w:val="clear" w:color="auto" w:fill="FFFFFF"/>
              </w:rPr>
            </w:pPr>
          </w:p>
        </w:tc>
      </w:tr>
      <w:tr w:rsidR="009C1F56" w:rsidRPr="009C1F56" w:rsidTr="00215C84">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rPr>
                <w:rFonts w:ascii="Times New Roman" w:eastAsia="宋体" w:hAnsi="Times New Roman" w:cs="Times New Roman" w:hint="eastAsia"/>
                <w:bCs/>
                <w:szCs w:val="24"/>
                <w:shd w:val="clear" w:color="auto" w:fill="FFFFFF"/>
              </w:rPr>
            </w:pPr>
            <w:r w:rsidRPr="009C1F56">
              <w:rPr>
                <w:rFonts w:ascii="Times New Roman" w:eastAsia="宋体" w:hAnsi="Times New Roman" w:cs="Times New Roman" w:hint="eastAsia"/>
                <w:bCs/>
                <w:szCs w:val="24"/>
                <w:shd w:val="clear" w:color="auto" w:fill="FFFFFF"/>
              </w:rPr>
              <w:lastRenderedPageBreak/>
              <w:t>印刷参考图案如下图：</w:t>
            </w:r>
          </w:p>
          <w:p w:rsidR="009C1F56" w:rsidRPr="009C1F56" w:rsidRDefault="009C1F56" w:rsidP="009C1F56">
            <w:pPr>
              <w:spacing w:line="340" w:lineRule="atLeast"/>
              <w:rPr>
                <w:rFonts w:ascii="Times New Roman" w:eastAsia="宋体" w:hAnsi="Times New Roman" w:cs="Times New Roman" w:hint="eastAsia"/>
                <w:bCs/>
                <w:szCs w:val="24"/>
                <w:shd w:val="clear" w:color="auto" w:fill="FFFFFF"/>
              </w:rPr>
            </w:pPr>
            <w:r>
              <w:rPr>
                <w:rFonts w:ascii="Times New Roman" w:eastAsia="宋体" w:hAnsi="Times New Roman" w:cs="Times New Roman"/>
                <w:noProof/>
                <w:szCs w:val="24"/>
              </w:rPr>
              <w:drawing>
                <wp:inline distT="0" distB="0" distL="0" distR="0">
                  <wp:extent cx="4508500" cy="1117600"/>
                  <wp:effectExtent l="19050" t="0" r="6350" b="0"/>
                  <wp:docPr id="35" name="图片 3" descr="C:\Users\ADMINI~1\AppData\Local\Temp\ksohtml8280\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ADMINI~1\AppData\Local\Temp\ksohtml8280\wps3.png"/>
                          <pic:cNvPicPr>
                            <a:picLocks noChangeAspect="1" noChangeArrowheads="1"/>
                          </pic:cNvPicPr>
                        </pic:nvPicPr>
                        <pic:blipFill>
                          <a:blip r:embed="rId7"/>
                          <a:srcRect/>
                          <a:stretch>
                            <a:fillRect/>
                          </a:stretch>
                        </pic:blipFill>
                        <pic:spPr bwMode="auto">
                          <a:xfrm>
                            <a:off x="0" y="0"/>
                            <a:ext cx="4508500" cy="1117600"/>
                          </a:xfrm>
                          <a:prstGeom prst="rect">
                            <a:avLst/>
                          </a:prstGeom>
                          <a:noFill/>
                          <a:ln w="9525">
                            <a:noFill/>
                            <a:miter lim="800000"/>
                            <a:headEnd/>
                            <a:tailEnd/>
                          </a:ln>
                        </pic:spPr>
                      </pic:pic>
                    </a:graphicData>
                  </a:graphic>
                </wp:inline>
              </w:drawing>
            </w:r>
          </w:p>
        </w:tc>
      </w:tr>
      <w:tr w:rsidR="009C1F56" w:rsidRPr="009C1F56" w:rsidTr="00215C84">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rPr>
                <w:rFonts w:ascii="宋体" w:eastAsia="宋体" w:hAnsi="宋体" w:cs="Times New Roman" w:hint="eastAsia"/>
                <w:b/>
                <w:szCs w:val="21"/>
              </w:rPr>
            </w:pPr>
            <w:r w:rsidRPr="009C1F56">
              <w:rPr>
                <w:rFonts w:ascii="宋体" w:eastAsia="宋体" w:hAnsi="宋体" w:cs="Times New Roman" w:hint="eastAsia"/>
                <w:b/>
                <w:szCs w:val="21"/>
              </w:rPr>
              <w:t>二、涉及项目的其他要求</w:t>
            </w:r>
          </w:p>
        </w:tc>
      </w:tr>
      <w:tr w:rsidR="009C1F56" w:rsidRPr="009C1F56" w:rsidTr="00215C84">
        <w:trPr>
          <w:trHeight w:val="567"/>
        </w:trPr>
        <w:tc>
          <w:tcPr>
            <w:tcW w:w="910" w:type="pct"/>
            <w:gridSpan w:val="3"/>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jc w:val="center"/>
              <w:rPr>
                <w:rFonts w:ascii="宋体" w:eastAsia="宋体" w:hAnsi="宋体" w:cs="Times New Roman" w:hint="eastAsia"/>
                <w:szCs w:val="21"/>
              </w:rPr>
            </w:pPr>
            <w:r w:rsidRPr="009C1F56">
              <w:rPr>
                <w:rFonts w:ascii="宋体" w:eastAsia="宋体" w:hAnsi="宋体" w:cs="Times New Roman" w:hint="eastAsia"/>
                <w:szCs w:val="21"/>
              </w:rPr>
              <w:t>采购预算总金额</w:t>
            </w:r>
          </w:p>
        </w:tc>
        <w:tc>
          <w:tcPr>
            <w:tcW w:w="4090" w:type="pct"/>
            <w:gridSpan w:val="4"/>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rPr>
                <w:rFonts w:ascii="宋体" w:eastAsia="宋体" w:hAnsi="宋体" w:cs="Times New Roman" w:hint="eastAsia"/>
                <w:szCs w:val="21"/>
              </w:rPr>
            </w:pPr>
            <w:r w:rsidRPr="009C1F56">
              <w:rPr>
                <w:rFonts w:ascii="Times New Roman" w:eastAsia="宋体" w:hAnsi="Times New Roman" w:cs="Times New Roman" w:hint="eastAsia"/>
                <w:b/>
                <w:bCs/>
                <w:szCs w:val="24"/>
                <w:shd w:val="clear" w:color="auto" w:fill="FFFFFF"/>
              </w:rPr>
              <w:t>540.89</w:t>
            </w:r>
            <w:r w:rsidRPr="009C1F56">
              <w:rPr>
                <w:rFonts w:ascii="Times New Roman" w:eastAsia="宋体" w:hAnsi="Times New Roman" w:cs="Times New Roman" w:hint="eastAsia"/>
                <w:b/>
                <w:bCs/>
                <w:szCs w:val="24"/>
                <w:shd w:val="clear" w:color="auto" w:fill="FFFFFF"/>
              </w:rPr>
              <w:t>万元</w:t>
            </w:r>
          </w:p>
        </w:tc>
      </w:tr>
      <w:tr w:rsidR="009C1F56" w:rsidRPr="009C1F56" w:rsidTr="00215C84">
        <w:trPr>
          <w:trHeight w:val="567"/>
        </w:trPr>
        <w:tc>
          <w:tcPr>
            <w:tcW w:w="910" w:type="pct"/>
            <w:gridSpan w:val="3"/>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jc w:val="center"/>
              <w:rPr>
                <w:rFonts w:ascii="宋体" w:eastAsia="宋体" w:hAnsi="宋体" w:cs="Times New Roman" w:hint="eastAsia"/>
                <w:szCs w:val="21"/>
              </w:rPr>
            </w:pPr>
            <w:r w:rsidRPr="009C1F56">
              <w:rPr>
                <w:rFonts w:ascii="宋体" w:eastAsia="宋体" w:hAnsi="宋体" w:cs="Times New Roman" w:hint="eastAsia"/>
                <w:szCs w:val="21"/>
              </w:rPr>
              <w:t>采购标的需实现的功能或者目标</w:t>
            </w:r>
          </w:p>
        </w:tc>
        <w:tc>
          <w:tcPr>
            <w:tcW w:w="4090" w:type="pct"/>
            <w:gridSpan w:val="4"/>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rPr>
                <w:rFonts w:ascii="宋体" w:eastAsia="宋体" w:hAnsi="宋体" w:cs="Times New Roman" w:hint="eastAsia"/>
                <w:szCs w:val="21"/>
              </w:rPr>
            </w:pPr>
            <w:r w:rsidRPr="009C1F56">
              <w:rPr>
                <w:rFonts w:ascii="宋体" w:eastAsia="宋体" w:hAnsi="宋体" w:cs="Times New Roman" w:hint="eastAsia"/>
                <w:szCs w:val="21"/>
              </w:rPr>
              <w:t>见本表“项目需要及技术需求”。</w:t>
            </w:r>
          </w:p>
        </w:tc>
      </w:tr>
      <w:tr w:rsidR="009C1F56" w:rsidRPr="009C1F56" w:rsidTr="00215C84">
        <w:trPr>
          <w:trHeight w:val="567"/>
        </w:trPr>
        <w:tc>
          <w:tcPr>
            <w:tcW w:w="910" w:type="pct"/>
            <w:gridSpan w:val="3"/>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jc w:val="center"/>
              <w:rPr>
                <w:rFonts w:ascii="宋体" w:eastAsia="宋体" w:hAnsi="宋体" w:cs="Times New Roman" w:hint="eastAsia"/>
                <w:szCs w:val="21"/>
              </w:rPr>
            </w:pPr>
            <w:r w:rsidRPr="009C1F56">
              <w:rPr>
                <w:rFonts w:ascii="宋体" w:eastAsia="宋体" w:hAnsi="宋体" w:cs="Arial" w:hint="eastAsia"/>
                <w:szCs w:val="21"/>
              </w:rPr>
              <w:t>为落实政府采购政策需满足的要求</w:t>
            </w:r>
          </w:p>
        </w:tc>
        <w:tc>
          <w:tcPr>
            <w:tcW w:w="4090" w:type="pct"/>
            <w:gridSpan w:val="4"/>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rPr>
                <w:rFonts w:ascii="宋体" w:eastAsia="宋体" w:hAnsi="宋体" w:cs="Times New Roman" w:hint="eastAsia"/>
                <w:szCs w:val="21"/>
              </w:rPr>
            </w:pPr>
            <w:r w:rsidRPr="009C1F56">
              <w:rPr>
                <w:rFonts w:ascii="宋体" w:eastAsia="宋体" w:hAnsi="宋体" w:cs="Times New Roman" w:hint="eastAsia"/>
                <w:szCs w:val="21"/>
              </w:rPr>
              <w:t>具体见本招标文件“投标人须知”及“评标办法及评分标准”。</w:t>
            </w:r>
          </w:p>
        </w:tc>
      </w:tr>
      <w:tr w:rsidR="009C1F56" w:rsidRPr="009C1F56" w:rsidTr="00215C84">
        <w:trPr>
          <w:trHeight w:val="567"/>
        </w:trPr>
        <w:tc>
          <w:tcPr>
            <w:tcW w:w="910" w:type="pct"/>
            <w:gridSpan w:val="3"/>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jc w:val="center"/>
              <w:rPr>
                <w:rFonts w:ascii="宋体" w:eastAsia="宋体" w:hAnsi="宋体" w:cs="Arial" w:hint="eastAsia"/>
                <w:szCs w:val="21"/>
              </w:rPr>
            </w:pPr>
            <w:r w:rsidRPr="009C1F56">
              <w:rPr>
                <w:rFonts w:ascii="宋体" w:eastAsia="宋体" w:hAnsi="宋体" w:cs="Arial" w:hint="eastAsia"/>
                <w:szCs w:val="21"/>
              </w:rPr>
              <w:t>规范标准</w:t>
            </w:r>
          </w:p>
        </w:tc>
        <w:tc>
          <w:tcPr>
            <w:tcW w:w="4090" w:type="pct"/>
            <w:gridSpan w:val="4"/>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rPr>
                <w:rFonts w:ascii="宋体" w:eastAsia="宋体" w:hAnsi="宋体" w:cs="Times New Roman" w:hint="eastAsia"/>
                <w:szCs w:val="21"/>
              </w:rPr>
            </w:pPr>
            <w:r w:rsidRPr="009C1F56">
              <w:rPr>
                <w:rFonts w:ascii="宋体" w:eastAsia="宋体" w:hAnsi="宋体" w:cs="Arial" w:hint="eastAsia"/>
                <w:szCs w:val="21"/>
              </w:rPr>
              <w:t>采购标的需执行的国家标准、行业标准、地方标准或者其他标准、规范。多项标准的，按最新标准或较高标准执行。</w:t>
            </w:r>
          </w:p>
        </w:tc>
      </w:tr>
      <w:tr w:rsidR="009C1F56" w:rsidRPr="009C1F56" w:rsidTr="00215C84">
        <w:trPr>
          <w:trHeight w:val="567"/>
        </w:trPr>
        <w:tc>
          <w:tcPr>
            <w:tcW w:w="910" w:type="pct"/>
            <w:gridSpan w:val="3"/>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jc w:val="center"/>
              <w:rPr>
                <w:rFonts w:ascii="宋体" w:eastAsia="宋体" w:hAnsi="宋体" w:cs="Arial" w:hint="eastAsia"/>
                <w:szCs w:val="21"/>
              </w:rPr>
            </w:pPr>
            <w:r w:rsidRPr="009C1F56">
              <w:rPr>
                <w:rFonts w:ascii="宋体" w:eastAsia="宋体" w:hAnsi="宋体" w:cs="Arial" w:hint="eastAsia"/>
                <w:szCs w:val="21"/>
              </w:rPr>
              <w:t>采购标的需满足的质量、安全、技术规格、物理特性等</w:t>
            </w:r>
          </w:p>
        </w:tc>
        <w:tc>
          <w:tcPr>
            <w:tcW w:w="4090" w:type="pct"/>
            <w:gridSpan w:val="4"/>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rPr>
                <w:rFonts w:ascii="宋体" w:eastAsia="宋体" w:hAnsi="宋体" w:cs="Arial" w:hint="eastAsia"/>
                <w:szCs w:val="21"/>
              </w:rPr>
            </w:pPr>
            <w:r w:rsidRPr="009C1F56">
              <w:rPr>
                <w:rFonts w:ascii="宋体" w:eastAsia="宋体" w:hAnsi="宋体" w:cs="Arial" w:hint="eastAsia"/>
                <w:szCs w:val="21"/>
              </w:rPr>
              <w:t>见本表“项目需要及技术需求”。</w:t>
            </w:r>
          </w:p>
        </w:tc>
      </w:tr>
      <w:tr w:rsidR="009C1F56" w:rsidRPr="009C1F56" w:rsidTr="00215C84">
        <w:trPr>
          <w:trHeight w:val="567"/>
        </w:trPr>
        <w:tc>
          <w:tcPr>
            <w:tcW w:w="910" w:type="pct"/>
            <w:gridSpan w:val="3"/>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jc w:val="center"/>
              <w:rPr>
                <w:rFonts w:ascii="宋体" w:eastAsia="宋体" w:hAnsi="宋体" w:cs="Arial" w:hint="eastAsia"/>
                <w:szCs w:val="21"/>
              </w:rPr>
            </w:pPr>
            <w:r w:rsidRPr="009C1F56">
              <w:rPr>
                <w:rFonts w:ascii="宋体" w:eastAsia="宋体" w:hAnsi="宋体" w:cs="Arial" w:hint="eastAsia"/>
                <w:szCs w:val="21"/>
              </w:rPr>
              <w:t>采购标的需满足的服务标准、期限、效</w:t>
            </w:r>
            <w:r w:rsidRPr="009C1F56">
              <w:rPr>
                <w:rFonts w:ascii="宋体" w:eastAsia="宋体" w:hAnsi="宋体" w:cs="Arial" w:hint="eastAsia"/>
                <w:szCs w:val="21"/>
              </w:rPr>
              <w:lastRenderedPageBreak/>
              <w:t>率等要求</w:t>
            </w:r>
          </w:p>
        </w:tc>
        <w:tc>
          <w:tcPr>
            <w:tcW w:w="4090" w:type="pct"/>
            <w:gridSpan w:val="4"/>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rPr>
                <w:rFonts w:ascii="宋体" w:eastAsia="宋体" w:hAnsi="宋体" w:cs="Arial" w:hint="eastAsia"/>
                <w:szCs w:val="21"/>
              </w:rPr>
            </w:pPr>
            <w:r w:rsidRPr="009C1F56">
              <w:rPr>
                <w:rFonts w:ascii="宋体" w:eastAsia="宋体" w:hAnsi="宋体" w:cs="Arial" w:hint="eastAsia"/>
                <w:szCs w:val="21"/>
              </w:rPr>
              <w:lastRenderedPageBreak/>
              <w:t>见本表“项目需要及技术需求”及“商务条款”。</w:t>
            </w:r>
          </w:p>
        </w:tc>
      </w:tr>
      <w:tr w:rsidR="009C1F56" w:rsidRPr="009C1F56" w:rsidTr="00215C84">
        <w:trPr>
          <w:trHeight w:val="567"/>
        </w:trPr>
        <w:tc>
          <w:tcPr>
            <w:tcW w:w="910" w:type="pct"/>
            <w:gridSpan w:val="3"/>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jc w:val="center"/>
              <w:rPr>
                <w:rFonts w:ascii="宋体" w:eastAsia="宋体" w:hAnsi="宋体" w:cs="Times New Roman" w:hint="eastAsia"/>
                <w:szCs w:val="21"/>
              </w:rPr>
            </w:pPr>
            <w:r w:rsidRPr="009C1F56">
              <w:rPr>
                <w:rFonts w:ascii="宋体" w:eastAsia="宋体" w:hAnsi="宋体" w:cs="Times New Roman" w:hint="eastAsia"/>
                <w:szCs w:val="21"/>
              </w:rPr>
              <w:lastRenderedPageBreak/>
              <w:t>采购标的验收标准及要求</w:t>
            </w:r>
          </w:p>
        </w:tc>
        <w:tc>
          <w:tcPr>
            <w:tcW w:w="4090" w:type="pct"/>
            <w:gridSpan w:val="4"/>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rPr>
                <w:rFonts w:ascii="宋体" w:eastAsia="宋体" w:hAnsi="宋体" w:cs="Times New Roman" w:hint="eastAsia"/>
                <w:szCs w:val="21"/>
              </w:rPr>
            </w:pPr>
            <w:r w:rsidRPr="009C1F56">
              <w:rPr>
                <w:rFonts w:ascii="宋体" w:eastAsia="宋体" w:hAnsi="宋体" w:cs="Times New Roman" w:hint="eastAsia"/>
                <w:szCs w:val="21"/>
              </w:rPr>
              <w:t>1、验收过程中所产生的一切费用均由中标人承担。报价时应考虑相关费用。</w:t>
            </w:r>
          </w:p>
          <w:p w:rsidR="009C1F56" w:rsidRPr="009C1F56" w:rsidRDefault="009C1F56" w:rsidP="009C1F56">
            <w:pPr>
              <w:spacing w:line="340" w:lineRule="atLeast"/>
              <w:rPr>
                <w:rFonts w:ascii="宋体" w:eastAsia="宋体" w:hAnsi="宋体" w:cs="Times New Roman" w:hint="eastAsia"/>
                <w:szCs w:val="21"/>
              </w:rPr>
            </w:pPr>
            <w:r w:rsidRPr="009C1F56">
              <w:rPr>
                <w:rFonts w:ascii="宋体" w:eastAsia="宋体" w:hAnsi="宋体" w:cs="Times New Roman" w:hint="eastAsia"/>
                <w:szCs w:val="21"/>
              </w:rPr>
              <w:t>2、中标人在货物验收时由采购单位对照招标文件的项目需要及技术需求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tc>
      </w:tr>
      <w:tr w:rsidR="009C1F56" w:rsidRPr="009C1F56" w:rsidTr="00215C84">
        <w:trPr>
          <w:trHeight w:val="680"/>
        </w:trPr>
        <w:tc>
          <w:tcPr>
            <w:tcW w:w="910" w:type="pct"/>
            <w:gridSpan w:val="3"/>
            <w:tcBorders>
              <w:top w:val="single" w:sz="4" w:space="0" w:color="auto"/>
              <w:left w:val="single" w:sz="4" w:space="0" w:color="auto"/>
              <w:right w:val="single" w:sz="4" w:space="0" w:color="auto"/>
            </w:tcBorders>
            <w:vAlign w:val="center"/>
          </w:tcPr>
          <w:p w:rsidR="009C1F56" w:rsidRPr="009C1F56" w:rsidRDefault="009C1F56" w:rsidP="009C1F56">
            <w:pPr>
              <w:spacing w:line="340" w:lineRule="atLeast"/>
              <w:jc w:val="center"/>
              <w:rPr>
                <w:rFonts w:ascii="宋体" w:eastAsia="宋体" w:hAnsi="宋体" w:cs="Arial" w:hint="eastAsia"/>
                <w:szCs w:val="21"/>
              </w:rPr>
            </w:pPr>
            <w:r w:rsidRPr="009C1F56">
              <w:rPr>
                <w:rFonts w:ascii="宋体" w:eastAsia="宋体" w:hAnsi="宋体" w:cs="Arial" w:hint="eastAsia"/>
                <w:szCs w:val="21"/>
              </w:rPr>
              <w:t>其他技术、服务要求</w:t>
            </w:r>
          </w:p>
        </w:tc>
        <w:tc>
          <w:tcPr>
            <w:tcW w:w="4090" w:type="pct"/>
            <w:gridSpan w:val="4"/>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rPr>
                <w:rFonts w:ascii="宋体" w:eastAsia="宋体" w:hAnsi="宋体" w:cs="Times New Roman" w:hint="eastAsia"/>
                <w:szCs w:val="21"/>
              </w:rPr>
            </w:pPr>
            <w:r w:rsidRPr="009C1F56">
              <w:rPr>
                <w:rFonts w:ascii="宋体" w:eastAsia="宋体" w:hAnsi="宋体" w:cs="Times New Roman" w:hint="eastAsia"/>
                <w:szCs w:val="21"/>
              </w:rPr>
              <w:t>如有，请结合招标文件第四章评标方法及评标标准提供相关材料。</w:t>
            </w:r>
          </w:p>
        </w:tc>
      </w:tr>
      <w:tr w:rsidR="009C1F56" w:rsidRPr="009C1F56" w:rsidTr="00215C84">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rPr>
                <w:rFonts w:ascii="宋体" w:eastAsia="宋体" w:hAnsi="宋体" w:cs="Times New Roman" w:hint="eastAsia"/>
                <w:b/>
                <w:szCs w:val="21"/>
              </w:rPr>
            </w:pPr>
            <w:r w:rsidRPr="009C1F56">
              <w:rPr>
                <w:rFonts w:ascii="宋体" w:eastAsia="宋体" w:hAnsi="宋体" w:cs="Times New Roman" w:hint="eastAsia"/>
                <w:b/>
                <w:szCs w:val="21"/>
              </w:rPr>
              <w:t>三、投标人的资信要求</w:t>
            </w:r>
          </w:p>
        </w:tc>
      </w:tr>
      <w:tr w:rsidR="009C1F56" w:rsidRPr="009C1F56" w:rsidTr="00215C84">
        <w:trPr>
          <w:trHeight w:val="567"/>
        </w:trPr>
        <w:tc>
          <w:tcPr>
            <w:tcW w:w="910" w:type="pct"/>
            <w:gridSpan w:val="3"/>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rPr>
                <w:rFonts w:ascii="宋体" w:eastAsia="宋体" w:hAnsi="宋体" w:cs="Times New Roman" w:hint="eastAsia"/>
                <w:szCs w:val="21"/>
              </w:rPr>
            </w:pPr>
            <w:r w:rsidRPr="009C1F56">
              <w:rPr>
                <w:rFonts w:ascii="宋体" w:eastAsia="宋体" w:hAnsi="宋体" w:cs="Times New Roman" w:hint="eastAsia"/>
                <w:szCs w:val="21"/>
              </w:rPr>
              <w:t>政策性加分条件</w:t>
            </w:r>
          </w:p>
        </w:tc>
        <w:tc>
          <w:tcPr>
            <w:tcW w:w="4090" w:type="pct"/>
            <w:gridSpan w:val="4"/>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rPr>
                <w:rFonts w:ascii="宋体" w:eastAsia="宋体" w:hAnsi="宋体" w:cs="Times New Roman" w:hint="eastAsia"/>
                <w:szCs w:val="21"/>
              </w:rPr>
            </w:pPr>
            <w:r w:rsidRPr="009C1F56">
              <w:rPr>
                <w:rFonts w:ascii="宋体" w:eastAsia="宋体" w:hAnsi="宋体" w:cs="Times New Roman" w:hint="eastAsia"/>
                <w:szCs w:val="21"/>
              </w:rPr>
              <w:t>符合节能环保等国家政策要求。</w:t>
            </w:r>
          </w:p>
        </w:tc>
      </w:tr>
      <w:tr w:rsidR="009C1F56" w:rsidRPr="009C1F56" w:rsidTr="00215C84">
        <w:trPr>
          <w:trHeight w:val="567"/>
        </w:trPr>
        <w:tc>
          <w:tcPr>
            <w:tcW w:w="910" w:type="pct"/>
            <w:gridSpan w:val="3"/>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rPr>
                <w:rFonts w:ascii="宋体" w:eastAsia="宋体" w:hAnsi="宋体" w:cs="Times New Roman" w:hint="eastAsia"/>
                <w:szCs w:val="21"/>
              </w:rPr>
            </w:pPr>
            <w:r w:rsidRPr="009C1F56">
              <w:rPr>
                <w:rFonts w:ascii="宋体" w:eastAsia="宋体" w:hAnsi="宋体" w:cs="Times New Roman" w:hint="eastAsia"/>
                <w:szCs w:val="21"/>
              </w:rPr>
              <w:t>质量管理、企业信用要求</w:t>
            </w:r>
          </w:p>
        </w:tc>
        <w:tc>
          <w:tcPr>
            <w:tcW w:w="4090" w:type="pct"/>
            <w:gridSpan w:val="4"/>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rPr>
                <w:rFonts w:ascii="宋体" w:eastAsia="宋体" w:hAnsi="宋体" w:cs="Times New Roman" w:hint="eastAsia"/>
                <w:szCs w:val="21"/>
              </w:rPr>
            </w:pPr>
            <w:r w:rsidRPr="009C1F56">
              <w:rPr>
                <w:rFonts w:ascii="宋体" w:eastAsia="宋体" w:hAnsi="宋体" w:cs="Times New Roman" w:hint="eastAsia"/>
                <w:szCs w:val="21"/>
              </w:rPr>
              <w:t>见本招标文件第四章“评标办法及评分标准”。</w:t>
            </w:r>
          </w:p>
        </w:tc>
      </w:tr>
      <w:tr w:rsidR="009C1F56" w:rsidRPr="009C1F56" w:rsidTr="00215C84">
        <w:trPr>
          <w:trHeight w:val="567"/>
        </w:trPr>
        <w:tc>
          <w:tcPr>
            <w:tcW w:w="910" w:type="pct"/>
            <w:gridSpan w:val="3"/>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rPr>
                <w:rFonts w:ascii="宋体" w:eastAsia="宋体" w:hAnsi="宋体" w:cs="Times New Roman" w:hint="eastAsia"/>
                <w:szCs w:val="21"/>
              </w:rPr>
            </w:pPr>
            <w:r w:rsidRPr="009C1F56">
              <w:rPr>
                <w:rFonts w:ascii="宋体" w:eastAsia="宋体" w:hAnsi="宋体" w:cs="Times New Roman" w:hint="eastAsia"/>
                <w:szCs w:val="21"/>
              </w:rPr>
              <w:t>能力或业绩要求</w:t>
            </w:r>
          </w:p>
        </w:tc>
        <w:tc>
          <w:tcPr>
            <w:tcW w:w="4090" w:type="pct"/>
            <w:gridSpan w:val="4"/>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rPr>
                <w:rFonts w:ascii="宋体" w:eastAsia="宋体" w:hAnsi="宋体" w:cs="Times New Roman" w:hint="eastAsia"/>
                <w:szCs w:val="21"/>
              </w:rPr>
            </w:pPr>
            <w:r w:rsidRPr="009C1F56">
              <w:rPr>
                <w:rFonts w:ascii="宋体" w:eastAsia="宋体" w:hAnsi="宋体" w:cs="Times New Roman" w:hint="eastAsia"/>
                <w:szCs w:val="21"/>
              </w:rPr>
              <w:t>见本招标文件第四章“评标办法及评分标准”。</w:t>
            </w:r>
          </w:p>
        </w:tc>
      </w:tr>
      <w:tr w:rsidR="009C1F56" w:rsidRPr="009C1F56" w:rsidTr="00215C84">
        <w:trPr>
          <w:trHeight w:val="567"/>
        </w:trPr>
        <w:tc>
          <w:tcPr>
            <w:tcW w:w="910" w:type="pct"/>
            <w:gridSpan w:val="3"/>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rPr>
                <w:rFonts w:ascii="宋体" w:eastAsia="宋体" w:hAnsi="宋体" w:cs="Times New Roman" w:hint="eastAsia"/>
                <w:szCs w:val="21"/>
              </w:rPr>
            </w:pPr>
            <w:r w:rsidRPr="009C1F56">
              <w:rPr>
                <w:rFonts w:ascii="宋体" w:eastAsia="宋体" w:hAnsi="宋体" w:cs="Times New Roman" w:hint="eastAsia"/>
                <w:szCs w:val="21"/>
              </w:rPr>
              <w:t>原厂商授权</w:t>
            </w:r>
          </w:p>
        </w:tc>
        <w:tc>
          <w:tcPr>
            <w:tcW w:w="4090" w:type="pct"/>
            <w:gridSpan w:val="4"/>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rPr>
                <w:rFonts w:ascii="宋体" w:eastAsia="宋体" w:hAnsi="宋体" w:cs="Times New Roman" w:hint="eastAsia"/>
                <w:szCs w:val="21"/>
              </w:rPr>
            </w:pPr>
            <w:r w:rsidRPr="009C1F56">
              <w:rPr>
                <w:rFonts w:ascii="宋体" w:eastAsia="宋体" w:hAnsi="宋体" w:cs="Times New Roman" w:hint="eastAsia"/>
                <w:szCs w:val="21"/>
              </w:rPr>
              <w:t>“项目需要及技术需求”中有特殊要求的，按其要求执行；未作要求的，如有请于投标文件中提供。</w:t>
            </w:r>
          </w:p>
        </w:tc>
      </w:tr>
      <w:tr w:rsidR="009C1F56" w:rsidRPr="009C1F56" w:rsidTr="00215C84">
        <w:trPr>
          <w:trHeight w:val="567"/>
        </w:trPr>
        <w:tc>
          <w:tcPr>
            <w:tcW w:w="910" w:type="pct"/>
            <w:gridSpan w:val="3"/>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rPr>
                <w:rFonts w:ascii="宋体" w:eastAsia="宋体" w:hAnsi="宋体" w:cs="Times New Roman" w:hint="eastAsia"/>
                <w:szCs w:val="21"/>
              </w:rPr>
            </w:pPr>
            <w:r w:rsidRPr="009C1F56">
              <w:rPr>
                <w:rFonts w:ascii="宋体" w:eastAsia="宋体" w:hAnsi="宋体" w:cs="Times New Roman" w:hint="eastAsia"/>
                <w:szCs w:val="21"/>
              </w:rPr>
              <w:t>产品资料及说明文件</w:t>
            </w:r>
          </w:p>
        </w:tc>
        <w:tc>
          <w:tcPr>
            <w:tcW w:w="4090" w:type="pct"/>
            <w:gridSpan w:val="4"/>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60" w:lineRule="atLeast"/>
              <w:rPr>
                <w:rFonts w:ascii="宋体" w:eastAsia="宋体" w:hAnsi="宋体" w:cs="Times New Roman" w:hint="eastAsia"/>
                <w:szCs w:val="21"/>
              </w:rPr>
            </w:pPr>
            <w:r w:rsidRPr="009C1F56">
              <w:rPr>
                <w:rFonts w:ascii="宋体" w:eastAsia="宋体" w:hAnsi="宋体" w:cs="Times New Roman" w:hint="eastAsia"/>
                <w:szCs w:val="21"/>
              </w:rPr>
              <w:t>“项目需要及技术需求”中有特殊要求的，按其要求执行；未作要求的，投标文件中可提供所投入本项目设备生产商编写的有性能参数描述的产品说明书或彩页（应有详细的产品技术介绍、技术参数、产品图样照片等）。当投标文件提供的设备性能参数与该生产商提供的性能参数不符合时，以生产商资料为准。</w:t>
            </w:r>
          </w:p>
        </w:tc>
      </w:tr>
      <w:tr w:rsidR="009C1F56" w:rsidRPr="009C1F56" w:rsidTr="00215C84">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rPr>
                <w:rFonts w:ascii="宋体" w:eastAsia="宋体" w:hAnsi="宋体" w:cs="Times New Roman" w:hint="eastAsia"/>
                <w:b/>
                <w:szCs w:val="21"/>
              </w:rPr>
            </w:pPr>
            <w:r w:rsidRPr="009C1F56">
              <w:rPr>
                <w:rFonts w:ascii="宋体" w:eastAsia="宋体" w:hAnsi="宋体" w:cs="Times New Roman" w:hint="eastAsia"/>
                <w:szCs w:val="21"/>
              </w:rPr>
              <w:t>▲</w:t>
            </w:r>
            <w:r w:rsidRPr="009C1F56">
              <w:rPr>
                <w:rFonts w:ascii="宋体" w:eastAsia="宋体" w:hAnsi="宋体" w:cs="Times New Roman" w:hint="eastAsia"/>
                <w:b/>
                <w:szCs w:val="21"/>
              </w:rPr>
              <w:t>四、商务条款</w:t>
            </w:r>
          </w:p>
        </w:tc>
      </w:tr>
      <w:tr w:rsidR="009C1F56" w:rsidRPr="009C1F56" w:rsidTr="00215C84">
        <w:trPr>
          <w:trHeight w:val="567"/>
        </w:trPr>
        <w:tc>
          <w:tcPr>
            <w:tcW w:w="910" w:type="pct"/>
            <w:gridSpan w:val="3"/>
            <w:tcBorders>
              <w:top w:val="single" w:sz="4" w:space="0" w:color="auto"/>
              <w:left w:val="single" w:sz="4" w:space="0" w:color="auto"/>
              <w:bottom w:val="single" w:sz="4" w:space="0" w:color="auto"/>
              <w:right w:val="single" w:sz="4" w:space="0" w:color="auto"/>
            </w:tcBorders>
          </w:tcPr>
          <w:p w:rsidR="009C1F56" w:rsidRPr="009C1F56" w:rsidRDefault="009C1F56" w:rsidP="009C1F56">
            <w:pPr>
              <w:rPr>
                <w:rFonts w:ascii="Times New Roman" w:eastAsia="宋体" w:hAnsi="Times New Roman" w:cs="Times New Roman" w:hint="eastAsia"/>
                <w:szCs w:val="24"/>
              </w:rPr>
            </w:pPr>
            <w:r w:rsidRPr="009C1F56">
              <w:rPr>
                <w:rFonts w:ascii="Times New Roman" w:eastAsia="宋体" w:hAnsi="Times New Roman" w:cs="Times New Roman" w:hint="eastAsia"/>
                <w:szCs w:val="24"/>
              </w:rPr>
              <w:t>质保期</w:t>
            </w:r>
          </w:p>
        </w:tc>
        <w:tc>
          <w:tcPr>
            <w:tcW w:w="4090" w:type="pct"/>
            <w:gridSpan w:val="4"/>
            <w:tcBorders>
              <w:top w:val="single" w:sz="4" w:space="0" w:color="auto"/>
              <w:left w:val="single" w:sz="4" w:space="0" w:color="auto"/>
              <w:bottom w:val="single" w:sz="4" w:space="0" w:color="auto"/>
              <w:right w:val="single" w:sz="4" w:space="0" w:color="auto"/>
            </w:tcBorders>
          </w:tcPr>
          <w:p w:rsidR="009C1F56" w:rsidRPr="009C1F56" w:rsidRDefault="009C1F56" w:rsidP="009C1F56">
            <w:pPr>
              <w:rPr>
                <w:rFonts w:ascii="Times New Roman" w:eastAsia="宋体" w:hAnsi="Times New Roman" w:cs="Times New Roman" w:hint="eastAsia"/>
                <w:szCs w:val="24"/>
              </w:rPr>
            </w:pPr>
            <w:r w:rsidRPr="009C1F56">
              <w:rPr>
                <w:rFonts w:ascii="Times New Roman" w:eastAsia="宋体" w:hAnsi="Times New Roman" w:cs="Times New Roman" w:hint="eastAsia"/>
                <w:szCs w:val="24"/>
              </w:rPr>
              <w:t>按国家有关产品“三包”规定执行“三包”，质保期除特别注明外，最短不得少于</w:t>
            </w:r>
            <w:r w:rsidRPr="009C1F56">
              <w:rPr>
                <w:rFonts w:ascii="Times New Roman" w:eastAsia="宋体" w:hAnsi="宋体" w:cs="Times New Roman" w:hint="eastAsia"/>
                <w:szCs w:val="24"/>
              </w:rPr>
              <w:t>1</w:t>
            </w:r>
            <w:r w:rsidRPr="009C1F56">
              <w:rPr>
                <w:rFonts w:ascii="Times New Roman" w:eastAsia="宋体" w:hAnsi="宋体" w:cs="Times New Roman" w:hint="eastAsia"/>
                <w:szCs w:val="24"/>
              </w:rPr>
              <w:t>年</w:t>
            </w:r>
            <w:r w:rsidRPr="009C1F56">
              <w:rPr>
                <w:rFonts w:ascii="Times New Roman" w:eastAsia="宋体" w:hAnsi="Times New Roman" w:cs="Times New Roman" w:hint="eastAsia"/>
                <w:szCs w:val="24"/>
              </w:rPr>
              <w:t>。</w:t>
            </w:r>
          </w:p>
        </w:tc>
      </w:tr>
      <w:tr w:rsidR="009C1F56" w:rsidRPr="009C1F56" w:rsidTr="00215C84">
        <w:trPr>
          <w:trHeight w:val="567"/>
        </w:trPr>
        <w:tc>
          <w:tcPr>
            <w:tcW w:w="910" w:type="pct"/>
            <w:gridSpan w:val="3"/>
            <w:tcBorders>
              <w:top w:val="single" w:sz="4" w:space="0" w:color="auto"/>
              <w:left w:val="single" w:sz="4" w:space="0" w:color="auto"/>
              <w:bottom w:val="single" w:sz="4" w:space="0" w:color="auto"/>
              <w:right w:val="single" w:sz="4" w:space="0" w:color="auto"/>
            </w:tcBorders>
          </w:tcPr>
          <w:p w:rsidR="009C1F56" w:rsidRPr="009C1F56" w:rsidRDefault="009C1F56" w:rsidP="009C1F56">
            <w:pPr>
              <w:rPr>
                <w:rFonts w:ascii="Times New Roman" w:eastAsia="宋体" w:hAnsi="Times New Roman" w:cs="Times New Roman" w:hint="eastAsia"/>
                <w:szCs w:val="24"/>
              </w:rPr>
            </w:pPr>
            <w:r w:rsidRPr="009C1F56">
              <w:rPr>
                <w:rFonts w:ascii="Times New Roman" w:eastAsia="宋体" w:hAnsi="Times New Roman" w:cs="Times New Roman" w:hint="eastAsia"/>
                <w:szCs w:val="24"/>
              </w:rPr>
              <w:t>报价要求</w:t>
            </w:r>
          </w:p>
        </w:tc>
        <w:tc>
          <w:tcPr>
            <w:tcW w:w="4090" w:type="pct"/>
            <w:gridSpan w:val="4"/>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00" w:lineRule="auto"/>
              <w:rPr>
                <w:rFonts w:ascii="宋体" w:eastAsia="宋体" w:hAnsi="宋体" w:cs="Times New Roman" w:hint="eastAsia"/>
                <w:szCs w:val="21"/>
              </w:rPr>
            </w:pPr>
            <w:r w:rsidRPr="009C1F56">
              <w:rPr>
                <w:rFonts w:ascii="宋体" w:eastAsia="宋体" w:hAnsi="宋体" w:cs="Times New Roman" w:hint="eastAsia"/>
                <w:szCs w:val="21"/>
              </w:rPr>
              <w:t>投标报价含运杂税费，并免费按采购人需要将所有的货物点对点送货至广西壮族自治区统计局及全区各市、县（区）统计局共约133个单位。发货详细地址在中标后由广西壮族自治区统计局提供。</w:t>
            </w:r>
          </w:p>
        </w:tc>
      </w:tr>
      <w:tr w:rsidR="009C1F56" w:rsidRPr="009C1F56" w:rsidTr="00215C84">
        <w:trPr>
          <w:trHeight w:val="567"/>
        </w:trPr>
        <w:tc>
          <w:tcPr>
            <w:tcW w:w="910" w:type="pct"/>
            <w:gridSpan w:val="3"/>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rPr>
                <w:rFonts w:ascii="Times New Roman" w:eastAsia="宋体" w:hAnsi="Times New Roman" w:cs="Times New Roman" w:hint="eastAsia"/>
                <w:szCs w:val="24"/>
              </w:rPr>
            </w:pPr>
            <w:r w:rsidRPr="009C1F56">
              <w:rPr>
                <w:rFonts w:ascii="Times New Roman" w:eastAsia="宋体" w:hAnsi="Times New Roman" w:cs="Times New Roman" w:hint="eastAsia"/>
                <w:szCs w:val="24"/>
              </w:rPr>
              <w:t>售后技术服务要求</w:t>
            </w:r>
          </w:p>
        </w:tc>
        <w:tc>
          <w:tcPr>
            <w:tcW w:w="4090" w:type="pct"/>
            <w:gridSpan w:val="4"/>
            <w:tcBorders>
              <w:top w:val="single" w:sz="4" w:space="0" w:color="auto"/>
              <w:left w:val="single" w:sz="4" w:space="0" w:color="auto"/>
              <w:bottom w:val="single" w:sz="4" w:space="0" w:color="auto"/>
              <w:right w:val="single" w:sz="4" w:space="0" w:color="auto"/>
            </w:tcBorders>
          </w:tcPr>
          <w:p w:rsidR="009C1F56" w:rsidRPr="009C1F56" w:rsidRDefault="009C1F56" w:rsidP="009C1F56">
            <w:pPr>
              <w:rPr>
                <w:rFonts w:ascii="Times New Roman" w:eastAsia="宋体" w:hAnsi="Times New Roman" w:cs="Times New Roman" w:hint="eastAsia"/>
                <w:szCs w:val="24"/>
              </w:rPr>
            </w:pPr>
            <w:r w:rsidRPr="009C1F56">
              <w:rPr>
                <w:rFonts w:ascii="Times New Roman" w:eastAsia="宋体" w:hAnsi="Times New Roman" w:cs="Times New Roman" w:hint="eastAsia"/>
                <w:szCs w:val="24"/>
              </w:rPr>
              <w:t>质保期内免费维修、免费更换零部件，服务内容如下：</w:t>
            </w:r>
          </w:p>
          <w:p w:rsidR="009C1F56" w:rsidRPr="009C1F56" w:rsidRDefault="009C1F56" w:rsidP="009C1F56">
            <w:pPr>
              <w:rPr>
                <w:rFonts w:ascii="Times New Roman" w:eastAsia="宋体" w:hAnsi="Times New Roman" w:cs="Times New Roman" w:hint="eastAsia"/>
                <w:szCs w:val="24"/>
              </w:rPr>
            </w:pPr>
            <w:r w:rsidRPr="009C1F56">
              <w:rPr>
                <w:rFonts w:ascii="Times New Roman" w:eastAsia="宋体" w:hAnsi="Times New Roman" w:cs="Times New Roman" w:hint="eastAsia"/>
                <w:szCs w:val="24"/>
              </w:rPr>
              <w:t>1.</w:t>
            </w:r>
            <w:r w:rsidRPr="009C1F56">
              <w:rPr>
                <w:rFonts w:ascii="Times New Roman" w:eastAsia="宋体" w:hAnsi="Times New Roman" w:cs="Times New Roman" w:hint="eastAsia"/>
                <w:szCs w:val="24"/>
              </w:rPr>
              <w:t>中</w:t>
            </w:r>
            <w:r w:rsidRPr="009C1F56">
              <w:rPr>
                <w:rFonts w:ascii="Times New Roman" w:eastAsia="宋体" w:hAnsi="Times New Roman" w:cs="Times New Roman"/>
                <w:szCs w:val="24"/>
              </w:rPr>
              <w:t>标人</w:t>
            </w:r>
            <w:r w:rsidRPr="009C1F56">
              <w:rPr>
                <w:rFonts w:ascii="Times New Roman" w:eastAsia="宋体" w:hAnsi="Times New Roman" w:cs="Times New Roman" w:hint="eastAsia"/>
                <w:szCs w:val="24"/>
              </w:rPr>
              <w:t>需送货上门。</w:t>
            </w:r>
          </w:p>
          <w:p w:rsidR="009C1F56" w:rsidRPr="009C1F56" w:rsidRDefault="009C1F56" w:rsidP="009C1F56">
            <w:pPr>
              <w:rPr>
                <w:rFonts w:ascii="Times New Roman" w:eastAsia="宋体" w:hAnsi="Times New Roman" w:cs="Times New Roman" w:hint="eastAsia"/>
                <w:szCs w:val="24"/>
              </w:rPr>
            </w:pPr>
            <w:r w:rsidRPr="009C1F56">
              <w:rPr>
                <w:rFonts w:ascii="Times New Roman" w:eastAsia="宋体" w:hAnsi="Times New Roman" w:cs="Times New Roman" w:hint="eastAsia"/>
                <w:szCs w:val="24"/>
              </w:rPr>
              <w:t>2.</w:t>
            </w:r>
            <w:r w:rsidRPr="009C1F56">
              <w:rPr>
                <w:rFonts w:ascii="Times New Roman" w:eastAsia="宋体" w:hAnsi="Times New Roman" w:cs="Times New Roman" w:hint="eastAsia"/>
                <w:szCs w:val="24"/>
              </w:rPr>
              <w:t>中</w:t>
            </w:r>
            <w:r w:rsidRPr="009C1F56">
              <w:rPr>
                <w:rFonts w:ascii="Times New Roman" w:eastAsia="宋体" w:hAnsi="Times New Roman" w:cs="Times New Roman"/>
                <w:szCs w:val="24"/>
              </w:rPr>
              <w:t>标人</w:t>
            </w:r>
            <w:r w:rsidRPr="009C1F56">
              <w:rPr>
                <w:rFonts w:ascii="Times New Roman" w:eastAsia="宋体" w:hAnsi="Times New Roman" w:cs="Times New Roman" w:hint="eastAsia"/>
                <w:szCs w:val="24"/>
              </w:rPr>
              <w:t>需定期回访以及对货物维修。</w:t>
            </w:r>
          </w:p>
          <w:p w:rsidR="009C1F56" w:rsidRPr="009C1F56" w:rsidRDefault="009C1F56" w:rsidP="009C1F56">
            <w:pPr>
              <w:rPr>
                <w:rFonts w:ascii="Times New Roman" w:eastAsia="宋体" w:hAnsi="宋体" w:cs="Times New Roman"/>
                <w:szCs w:val="24"/>
              </w:rPr>
            </w:pPr>
            <w:r w:rsidRPr="009C1F56">
              <w:rPr>
                <w:rFonts w:ascii="Times New Roman" w:eastAsia="宋体" w:hAnsi="Times New Roman" w:cs="Times New Roman" w:hint="eastAsia"/>
                <w:szCs w:val="24"/>
              </w:rPr>
              <w:t>3</w:t>
            </w:r>
            <w:r w:rsidRPr="009C1F56">
              <w:rPr>
                <w:rFonts w:ascii="Times New Roman" w:eastAsia="宋体" w:hAnsi="Times New Roman" w:cs="Times New Roman" w:hint="eastAsia"/>
                <w:szCs w:val="24"/>
              </w:rPr>
              <w:t>．采购</w:t>
            </w:r>
            <w:r w:rsidRPr="009C1F56">
              <w:rPr>
                <w:rFonts w:ascii="Times New Roman" w:eastAsia="宋体" w:hAnsi="Times New Roman" w:cs="Times New Roman"/>
                <w:szCs w:val="24"/>
              </w:rPr>
              <w:t>方发现</w:t>
            </w:r>
            <w:r w:rsidRPr="009C1F56">
              <w:rPr>
                <w:rFonts w:ascii="Times New Roman" w:eastAsia="宋体" w:hAnsi="Times New Roman" w:cs="Times New Roman" w:hint="eastAsia"/>
                <w:szCs w:val="24"/>
              </w:rPr>
              <w:t>有</w:t>
            </w:r>
            <w:r w:rsidRPr="009C1F56">
              <w:rPr>
                <w:rFonts w:ascii="Times New Roman" w:eastAsia="宋体" w:hAnsi="Times New Roman" w:cs="Times New Roman"/>
                <w:szCs w:val="24"/>
              </w:rPr>
              <w:t>不合格</w:t>
            </w:r>
            <w:r w:rsidRPr="009C1F56">
              <w:rPr>
                <w:rFonts w:ascii="Times New Roman" w:eastAsia="宋体" w:hAnsi="Times New Roman" w:cs="Times New Roman" w:hint="eastAsia"/>
                <w:szCs w:val="24"/>
              </w:rPr>
              <w:t>货物</w:t>
            </w:r>
            <w:r w:rsidRPr="009C1F56">
              <w:rPr>
                <w:rFonts w:ascii="Times New Roman" w:eastAsia="宋体" w:hAnsi="Times New Roman" w:cs="Times New Roman"/>
                <w:szCs w:val="24"/>
              </w:rPr>
              <w:t>，</w:t>
            </w:r>
            <w:r w:rsidRPr="009C1F56">
              <w:rPr>
                <w:rFonts w:ascii="Times New Roman" w:eastAsia="宋体" w:hAnsi="Times New Roman" w:cs="Times New Roman" w:hint="eastAsia"/>
                <w:szCs w:val="24"/>
              </w:rPr>
              <w:t>中</w:t>
            </w:r>
            <w:r w:rsidRPr="009C1F56">
              <w:rPr>
                <w:rFonts w:ascii="Times New Roman" w:eastAsia="宋体" w:hAnsi="Times New Roman" w:cs="Times New Roman"/>
                <w:szCs w:val="24"/>
              </w:rPr>
              <w:t>标人</w:t>
            </w:r>
            <w:r w:rsidRPr="009C1F56">
              <w:rPr>
                <w:rFonts w:ascii="Times New Roman" w:eastAsia="宋体" w:hAnsi="Times New Roman" w:cs="Times New Roman" w:hint="eastAsia"/>
                <w:szCs w:val="24"/>
              </w:rPr>
              <w:t>免</w:t>
            </w:r>
            <w:r w:rsidRPr="009C1F56">
              <w:rPr>
                <w:rFonts w:ascii="Times New Roman" w:eastAsia="宋体" w:hAnsi="Times New Roman" w:cs="Times New Roman"/>
                <w:szCs w:val="24"/>
              </w:rPr>
              <w:t>费更</w:t>
            </w:r>
            <w:r w:rsidRPr="009C1F56">
              <w:rPr>
                <w:rFonts w:ascii="Times New Roman" w:eastAsia="宋体" w:hAnsi="Times New Roman" w:cs="Times New Roman" w:hint="eastAsia"/>
                <w:szCs w:val="24"/>
              </w:rPr>
              <w:t>换和</w:t>
            </w:r>
            <w:r w:rsidRPr="009C1F56">
              <w:rPr>
                <w:rFonts w:ascii="Times New Roman" w:eastAsia="宋体" w:hAnsi="Times New Roman" w:cs="Times New Roman"/>
                <w:szCs w:val="24"/>
              </w:rPr>
              <w:t>免费邮寄给</w:t>
            </w:r>
            <w:r w:rsidRPr="009C1F56">
              <w:rPr>
                <w:rFonts w:ascii="Times New Roman" w:eastAsia="宋体" w:hAnsi="Times New Roman" w:cs="Times New Roman" w:hint="eastAsia"/>
                <w:szCs w:val="24"/>
              </w:rPr>
              <w:t>原</w:t>
            </w:r>
            <w:r w:rsidRPr="009C1F56">
              <w:rPr>
                <w:rFonts w:ascii="Times New Roman" w:eastAsia="宋体" w:hAnsi="Times New Roman" w:cs="Times New Roman"/>
                <w:szCs w:val="24"/>
              </w:rPr>
              <w:t>约定收</w:t>
            </w:r>
            <w:r w:rsidRPr="009C1F56">
              <w:rPr>
                <w:rFonts w:ascii="Times New Roman" w:eastAsia="宋体" w:hAnsi="Times New Roman" w:cs="Times New Roman" w:hint="eastAsia"/>
                <w:szCs w:val="24"/>
              </w:rPr>
              <w:t>获</w:t>
            </w:r>
            <w:r w:rsidRPr="009C1F56">
              <w:rPr>
                <w:rFonts w:ascii="Times New Roman" w:eastAsia="宋体" w:hAnsi="Times New Roman" w:cs="Times New Roman"/>
                <w:szCs w:val="24"/>
              </w:rPr>
              <w:t>人。</w:t>
            </w:r>
          </w:p>
          <w:p w:rsidR="009C1F56" w:rsidRPr="009C1F56" w:rsidRDefault="009C1F56" w:rsidP="009C1F56">
            <w:pPr>
              <w:rPr>
                <w:rFonts w:ascii="Times New Roman" w:eastAsia="宋体" w:hAnsi="宋体" w:cs="Times New Roman" w:hint="eastAsia"/>
                <w:szCs w:val="24"/>
              </w:rPr>
            </w:pPr>
            <w:r w:rsidRPr="009C1F56">
              <w:rPr>
                <w:rFonts w:ascii="Times New Roman" w:eastAsia="宋体" w:hAnsi="宋体" w:cs="Times New Roman" w:hint="eastAsia"/>
                <w:szCs w:val="24"/>
              </w:rPr>
              <w:t>4.</w:t>
            </w:r>
            <w:r w:rsidRPr="009C1F56">
              <w:rPr>
                <w:rFonts w:ascii="Times New Roman" w:eastAsia="宋体" w:hAnsi="宋体" w:cs="Times New Roman" w:hint="eastAsia"/>
                <w:szCs w:val="24"/>
              </w:rPr>
              <w:t>中标人须备有每项货物采购</w:t>
            </w:r>
            <w:r w:rsidRPr="009C1F56">
              <w:rPr>
                <w:rFonts w:ascii="Arial" w:eastAsia="宋体" w:hAnsi="Arial" w:cs="Arial" w:hint="eastAsia"/>
                <w:szCs w:val="24"/>
              </w:rPr>
              <w:t>数量的</w:t>
            </w:r>
            <w:r w:rsidRPr="009C1F56">
              <w:rPr>
                <w:rFonts w:ascii="Times New Roman" w:eastAsia="宋体" w:hAnsi="宋体" w:cs="Times New Roman" w:hint="eastAsia"/>
                <w:szCs w:val="24"/>
              </w:rPr>
              <w:t>1</w:t>
            </w:r>
            <w:r w:rsidRPr="009C1F56">
              <w:rPr>
                <w:rFonts w:ascii="Arial" w:eastAsia="宋体" w:hAnsi="Arial" w:cs="Arial"/>
                <w:szCs w:val="24"/>
              </w:rPr>
              <w:t>‰</w:t>
            </w:r>
            <w:r w:rsidRPr="009C1F56">
              <w:rPr>
                <w:rFonts w:ascii="Arial" w:eastAsia="宋体" w:hAnsi="Arial" w:cs="Arial" w:hint="eastAsia"/>
                <w:szCs w:val="24"/>
              </w:rPr>
              <w:t>备用品，</w:t>
            </w:r>
            <w:r w:rsidRPr="009C1F56">
              <w:rPr>
                <w:rFonts w:ascii="Times New Roman" w:eastAsia="宋体" w:hAnsi="宋体" w:cs="Times New Roman" w:hint="eastAsia"/>
                <w:szCs w:val="24"/>
              </w:rPr>
              <w:t>如在使用过程中发现有质量问题，中标人需在接到采购人通知后在</w:t>
            </w:r>
            <w:r w:rsidRPr="009C1F56">
              <w:rPr>
                <w:rFonts w:ascii="Times New Roman" w:eastAsia="宋体" w:hAnsi="宋体" w:cs="Times New Roman" w:hint="eastAsia"/>
                <w:szCs w:val="24"/>
              </w:rPr>
              <w:t>12</w:t>
            </w:r>
            <w:r w:rsidRPr="009C1F56">
              <w:rPr>
                <w:rFonts w:ascii="Times New Roman" w:eastAsia="宋体" w:hAnsi="宋体" w:cs="Times New Roman" w:hint="eastAsia"/>
                <w:szCs w:val="24"/>
              </w:rPr>
              <w:t>小时内更换新品。</w:t>
            </w:r>
          </w:p>
          <w:p w:rsidR="009C1F56" w:rsidRPr="009C1F56" w:rsidRDefault="009C1F56" w:rsidP="009C1F56">
            <w:pPr>
              <w:rPr>
                <w:rFonts w:ascii="Times New Roman" w:eastAsia="宋体" w:hAnsi="Times New Roman" w:cs="Times New Roman" w:hint="eastAsia"/>
                <w:szCs w:val="24"/>
              </w:rPr>
            </w:pPr>
            <w:r w:rsidRPr="009C1F56">
              <w:rPr>
                <w:rFonts w:ascii="Times New Roman" w:eastAsia="宋体" w:hAnsi="Times New Roman" w:cs="Times New Roman" w:hint="eastAsia"/>
                <w:szCs w:val="24"/>
              </w:rPr>
              <w:t>5.</w:t>
            </w:r>
            <w:r w:rsidRPr="009C1F56">
              <w:rPr>
                <w:rFonts w:ascii="Times New Roman" w:eastAsia="宋体" w:hAnsi="Times New Roman" w:cs="Times New Roman" w:hint="eastAsia"/>
                <w:szCs w:val="24"/>
              </w:rPr>
              <w:t>其余按厂家承诺。</w:t>
            </w:r>
          </w:p>
        </w:tc>
      </w:tr>
      <w:tr w:rsidR="009C1F56" w:rsidRPr="009C1F56" w:rsidTr="00215C84">
        <w:trPr>
          <w:trHeight w:val="1371"/>
        </w:trPr>
        <w:tc>
          <w:tcPr>
            <w:tcW w:w="910" w:type="pct"/>
            <w:gridSpan w:val="3"/>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rPr>
                <w:rFonts w:ascii="Times New Roman" w:eastAsia="宋体" w:hAnsi="Times New Roman" w:cs="Times New Roman" w:hint="eastAsia"/>
                <w:szCs w:val="24"/>
              </w:rPr>
            </w:pPr>
            <w:r w:rsidRPr="009C1F56">
              <w:rPr>
                <w:rFonts w:ascii="Times New Roman" w:eastAsia="宋体" w:hAnsi="Times New Roman" w:cs="Times New Roman" w:hint="eastAsia"/>
                <w:szCs w:val="24"/>
              </w:rPr>
              <w:lastRenderedPageBreak/>
              <w:t>交货时间</w:t>
            </w:r>
          </w:p>
        </w:tc>
        <w:tc>
          <w:tcPr>
            <w:tcW w:w="4090" w:type="pct"/>
            <w:gridSpan w:val="4"/>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numPr>
                <w:ilvl w:val="0"/>
                <w:numId w:val="1"/>
              </w:numPr>
              <w:rPr>
                <w:rFonts w:ascii="Times New Roman" w:eastAsia="宋体" w:hAnsi="Times New Roman" w:cs="Times New Roman" w:hint="eastAsia"/>
                <w:szCs w:val="24"/>
              </w:rPr>
            </w:pPr>
            <w:r w:rsidRPr="009C1F56">
              <w:rPr>
                <w:rFonts w:ascii="Times New Roman" w:eastAsia="宋体" w:hAnsi="Times New Roman" w:cs="Times New Roman" w:hint="eastAsia"/>
                <w:szCs w:val="24"/>
              </w:rPr>
              <w:t>资料袋</w:t>
            </w:r>
            <w:r w:rsidRPr="009C1F56">
              <w:rPr>
                <w:rFonts w:ascii="Times New Roman" w:eastAsia="宋体" w:hAnsi="Times New Roman" w:cs="Times New Roman" w:hint="eastAsia"/>
                <w:szCs w:val="24"/>
              </w:rPr>
              <w:t>A</w:t>
            </w:r>
            <w:r w:rsidRPr="009C1F56">
              <w:rPr>
                <w:rFonts w:ascii="Times New Roman" w:eastAsia="宋体" w:hAnsi="Times New Roman" w:cs="Times New Roman" w:hint="eastAsia"/>
                <w:szCs w:val="24"/>
              </w:rPr>
              <w:t>交货时间：自签订合同之日</w:t>
            </w:r>
            <w:r w:rsidRPr="009C1F56">
              <w:rPr>
                <w:rFonts w:ascii="Times New Roman" w:eastAsia="宋体" w:hAnsi="Times New Roman" w:cs="Times New Roman" w:hint="eastAsia"/>
                <w:szCs w:val="24"/>
                <w:u w:val="single"/>
              </w:rPr>
              <w:t>起</w:t>
            </w:r>
            <w:r w:rsidRPr="009C1F56">
              <w:rPr>
                <w:rFonts w:ascii="Times New Roman" w:eastAsia="宋体" w:hAnsi="Times New Roman" w:cs="Times New Roman" w:hint="eastAsia"/>
                <w:szCs w:val="24"/>
                <w:u w:val="single"/>
              </w:rPr>
              <w:t xml:space="preserve"> 45   </w:t>
            </w:r>
            <w:r w:rsidRPr="009C1F56">
              <w:rPr>
                <w:rFonts w:ascii="Times New Roman" w:eastAsia="宋体" w:hAnsi="Times New Roman" w:cs="Times New Roman" w:hint="eastAsia"/>
                <w:szCs w:val="24"/>
              </w:rPr>
              <w:t>个日历天内交付使用。</w:t>
            </w:r>
          </w:p>
          <w:p w:rsidR="009C1F56" w:rsidRPr="009C1F56" w:rsidRDefault="009C1F56" w:rsidP="009C1F56">
            <w:pPr>
              <w:numPr>
                <w:ilvl w:val="0"/>
                <w:numId w:val="1"/>
              </w:numPr>
              <w:rPr>
                <w:rFonts w:ascii="Times New Roman" w:eastAsia="宋体" w:hAnsi="Times New Roman" w:cs="Times New Roman" w:hint="eastAsia"/>
                <w:szCs w:val="24"/>
              </w:rPr>
            </w:pPr>
            <w:r w:rsidRPr="009C1F56">
              <w:rPr>
                <w:rFonts w:ascii="Times New Roman" w:eastAsia="宋体" w:hAnsi="Times New Roman" w:cs="Times New Roman" w:hint="eastAsia"/>
                <w:szCs w:val="24"/>
              </w:rPr>
              <w:t>资料袋</w:t>
            </w:r>
            <w:r w:rsidRPr="009C1F56">
              <w:rPr>
                <w:rFonts w:ascii="Times New Roman" w:eastAsia="宋体" w:hAnsi="Times New Roman" w:cs="Times New Roman" w:hint="eastAsia"/>
                <w:szCs w:val="24"/>
              </w:rPr>
              <w:t>B</w:t>
            </w:r>
            <w:r w:rsidRPr="009C1F56">
              <w:rPr>
                <w:rFonts w:ascii="Times New Roman" w:eastAsia="宋体" w:hAnsi="Times New Roman" w:cs="Times New Roman" w:hint="eastAsia"/>
                <w:szCs w:val="24"/>
              </w:rPr>
              <w:t>交货时间：自签订合同之日</w:t>
            </w:r>
            <w:r w:rsidRPr="009C1F56">
              <w:rPr>
                <w:rFonts w:ascii="Times New Roman" w:eastAsia="宋体" w:hAnsi="Times New Roman" w:cs="Times New Roman" w:hint="eastAsia"/>
                <w:szCs w:val="24"/>
                <w:u w:val="single"/>
              </w:rPr>
              <w:t>起</w:t>
            </w:r>
            <w:r w:rsidRPr="009C1F56">
              <w:rPr>
                <w:rFonts w:ascii="Times New Roman" w:eastAsia="宋体" w:hAnsi="Times New Roman" w:cs="Times New Roman" w:hint="eastAsia"/>
                <w:szCs w:val="24"/>
                <w:u w:val="single"/>
              </w:rPr>
              <w:t xml:space="preserve"> 50   </w:t>
            </w:r>
            <w:r w:rsidRPr="009C1F56">
              <w:rPr>
                <w:rFonts w:ascii="Times New Roman" w:eastAsia="宋体" w:hAnsi="Times New Roman" w:cs="Times New Roman" w:hint="eastAsia"/>
                <w:szCs w:val="24"/>
              </w:rPr>
              <w:t>个日历天内交付使用。</w:t>
            </w:r>
          </w:p>
          <w:p w:rsidR="009C1F56" w:rsidRPr="009C1F56" w:rsidRDefault="009C1F56" w:rsidP="009C1F56">
            <w:pPr>
              <w:numPr>
                <w:ilvl w:val="0"/>
                <w:numId w:val="1"/>
              </w:numPr>
              <w:rPr>
                <w:rFonts w:ascii="Times New Roman" w:eastAsia="宋体" w:hAnsi="Times New Roman" w:cs="Times New Roman" w:hint="eastAsia"/>
                <w:szCs w:val="24"/>
              </w:rPr>
            </w:pPr>
            <w:r w:rsidRPr="009C1F56">
              <w:rPr>
                <w:rFonts w:ascii="Times New Roman" w:eastAsia="宋体" w:hAnsi="Times New Roman" w:cs="Times New Roman" w:hint="eastAsia"/>
                <w:szCs w:val="24"/>
              </w:rPr>
              <w:t>手电筒交货时间：自签订合同之日</w:t>
            </w:r>
            <w:r w:rsidRPr="009C1F56">
              <w:rPr>
                <w:rFonts w:ascii="Times New Roman" w:eastAsia="宋体" w:hAnsi="Times New Roman" w:cs="Times New Roman" w:hint="eastAsia"/>
                <w:szCs w:val="24"/>
                <w:u w:val="single"/>
              </w:rPr>
              <w:t>起</w:t>
            </w:r>
            <w:r w:rsidRPr="009C1F56">
              <w:rPr>
                <w:rFonts w:ascii="Times New Roman" w:eastAsia="宋体" w:hAnsi="Times New Roman" w:cs="Times New Roman" w:hint="eastAsia"/>
                <w:szCs w:val="24"/>
                <w:u w:val="single"/>
              </w:rPr>
              <w:t xml:space="preserve">  50  </w:t>
            </w:r>
            <w:r w:rsidRPr="009C1F56">
              <w:rPr>
                <w:rFonts w:ascii="Times New Roman" w:eastAsia="宋体" w:hAnsi="Times New Roman" w:cs="Times New Roman" w:hint="eastAsia"/>
                <w:szCs w:val="24"/>
              </w:rPr>
              <w:t>个日历天内交付使用。</w:t>
            </w:r>
          </w:p>
          <w:p w:rsidR="009C1F56" w:rsidRPr="009C1F56" w:rsidRDefault="009C1F56" w:rsidP="009C1F56">
            <w:pPr>
              <w:numPr>
                <w:ilvl w:val="0"/>
                <w:numId w:val="1"/>
              </w:numPr>
              <w:rPr>
                <w:rFonts w:ascii="Times New Roman" w:eastAsia="宋体" w:hAnsi="Times New Roman" w:cs="Times New Roman" w:hint="eastAsia"/>
                <w:szCs w:val="24"/>
              </w:rPr>
            </w:pPr>
            <w:r w:rsidRPr="009C1F56">
              <w:rPr>
                <w:rFonts w:ascii="Times New Roman" w:eastAsia="宋体" w:hAnsi="Times New Roman" w:cs="Times New Roman" w:hint="eastAsia"/>
                <w:szCs w:val="24"/>
              </w:rPr>
              <w:t>中性笔交货时间：自签订合同之日</w:t>
            </w:r>
            <w:r w:rsidRPr="009C1F56">
              <w:rPr>
                <w:rFonts w:ascii="Times New Roman" w:eastAsia="宋体" w:hAnsi="Times New Roman" w:cs="Times New Roman" w:hint="eastAsia"/>
                <w:szCs w:val="24"/>
                <w:u w:val="single"/>
              </w:rPr>
              <w:t>起</w:t>
            </w:r>
            <w:r w:rsidRPr="009C1F56">
              <w:rPr>
                <w:rFonts w:ascii="Times New Roman" w:eastAsia="宋体" w:hAnsi="Times New Roman" w:cs="Times New Roman" w:hint="eastAsia"/>
                <w:szCs w:val="24"/>
                <w:u w:val="single"/>
              </w:rPr>
              <w:t xml:space="preserve">  30  </w:t>
            </w:r>
            <w:r w:rsidRPr="009C1F56">
              <w:rPr>
                <w:rFonts w:ascii="Times New Roman" w:eastAsia="宋体" w:hAnsi="Times New Roman" w:cs="Times New Roman" w:hint="eastAsia"/>
                <w:szCs w:val="24"/>
              </w:rPr>
              <w:t>个日历天内交付使用。</w:t>
            </w:r>
          </w:p>
          <w:p w:rsidR="009C1F56" w:rsidRPr="009C1F56" w:rsidRDefault="009C1F56" w:rsidP="009C1F56">
            <w:pPr>
              <w:ind w:firstLineChars="200" w:firstLine="420"/>
              <w:rPr>
                <w:rFonts w:ascii="Times New Roman" w:eastAsia="宋体" w:hAnsi="Times New Roman" w:cs="Times New Roman" w:hint="eastAsia"/>
                <w:szCs w:val="24"/>
              </w:rPr>
            </w:pPr>
            <w:r w:rsidRPr="009C1F56">
              <w:rPr>
                <w:rFonts w:ascii="Times New Roman" w:eastAsia="宋体" w:hAnsi="Times New Roman" w:cs="Times New Roman" w:hint="eastAsia"/>
                <w:szCs w:val="24"/>
              </w:rPr>
              <w:t>如投标人未能按其投标文件中应答的供货时间交货，则按合同金额的</w:t>
            </w:r>
            <w:r w:rsidRPr="009C1F56">
              <w:rPr>
                <w:rFonts w:ascii="Times New Roman" w:eastAsia="宋体" w:hAnsi="Times New Roman" w:cs="Times New Roman" w:hint="eastAsia"/>
                <w:szCs w:val="24"/>
              </w:rPr>
              <w:t>3</w:t>
            </w:r>
            <w:r w:rsidRPr="009C1F56">
              <w:rPr>
                <w:rFonts w:ascii="Times New Roman" w:eastAsia="宋体" w:hAnsi="Times New Roman" w:cs="Times New Roman" w:hint="eastAsia"/>
                <w:szCs w:val="24"/>
              </w:rPr>
              <w:t>‰向采购人交纳违约滞纳金。</w:t>
            </w:r>
          </w:p>
        </w:tc>
      </w:tr>
      <w:tr w:rsidR="009C1F56" w:rsidRPr="009C1F56" w:rsidTr="00215C84">
        <w:trPr>
          <w:trHeight w:val="675"/>
        </w:trPr>
        <w:tc>
          <w:tcPr>
            <w:tcW w:w="910" w:type="pct"/>
            <w:gridSpan w:val="3"/>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rPr>
                <w:rFonts w:ascii="Times New Roman" w:eastAsia="宋体" w:hAnsi="Times New Roman" w:cs="Times New Roman" w:hint="eastAsia"/>
                <w:szCs w:val="24"/>
              </w:rPr>
            </w:pPr>
            <w:r w:rsidRPr="009C1F56">
              <w:rPr>
                <w:rFonts w:ascii="Times New Roman" w:eastAsia="宋体" w:hAnsi="Times New Roman" w:cs="Times New Roman" w:hint="eastAsia"/>
                <w:szCs w:val="24"/>
              </w:rPr>
              <w:t>交货地点及验收要求</w:t>
            </w:r>
          </w:p>
        </w:tc>
        <w:tc>
          <w:tcPr>
            <w:tcW w:w="4090" w:type="pct"/>
            <w:gridSpan w:val="4"/>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rPr>
                <w:rFonts w:ascii="Times New Roman" w:eastAsia="宋体" w:hAnsi="Times New Roman" w:cs="Times New Roman" w:hint="eastAsia"/>
                <w:szCs w:val="24"/>
              </w:rPr>
            </w:pPr>
            <w:r w:rsidRPr="009C1F56">
              <w:rPr>
                <w:rFonts w:ascii="Times New Roman" w:eastAsia="宋体" w:hAnsi="Times New Roman" w:cs="Times New Roman" w:hint="eastAsia"/>
                <w:szCs w:val="24"/>
              </w:rPr>
              <w:t>1</w:t>
            </w:r>
            <w:r w:rsidRPr="009C1F56">
              <w:rPr>
                <w:rFonts w:ascii="Times New Roman" w:eastAsia="宋体" w:hAnsi="Times New Roman" w:cs="Times New Roman" w:hint="eastAsia"/>
                <w:szCs w:val="24"/>
              </w:rPr>
              <w:t>、交货地点：</w:t>
            </w:r>
            <w:r w:rsidRPr="009C1F56">
              <w:rPr>
                <w:rFonts w:ascii="宋体" w:eastAsia="宋体" w:hAnsi="宋体" w:cs="Times New Roman" w:hint="eastAsia"/>
                <w:szCs w:val="21"/>
              </w:rPr>
              <w:t>广西壮族自治区统计局及全区各市、县（区）统计局共约133个单位</w:t>
            </w:r>
            <w:r w:rsidRPr="009C1F56">
              <w:rPr>
                <w:rFonts w:ascii="Times New Roman" w:eastAsia="宋体" w:hAnsi="Times New Roman" w:cs="Times New Roman" w:hint="eastAsia"/>
                <w:szCs w:val="24"/>
              </w:rPr>
              <w:t>。</w:t>
            </w:r>
          </w:p>
          <w:p w:rsidR="009C1F56" w:rsidRPr="009C1F56" w:rsidRDefault="009C1F56" w:rsidP="009C1F56">
            <w:pPr>
              <w:rPr>
                <w:rFonts w:ascii="Times New Roman" w:eastAsia="宋体" w:hAnsi="Times New Roman" w:cs="Times New Roman"/>
                <w:szCs w:val="24"/>
              </w:rPr>
            </w:pPr>
            <w:r w:rsidRPr="009C1F56">
              <w:rPr>
                <w:rFonts w:ascii="宋体" w:eastAsia="宋体" w:hAnsi="宋体" w:cs="Times New Roman" w:hint="eastAsia"/>
                <w:b/>
                <w:szCs w:val="21"/>
              </w:rPr>
              <w:t>2、验</w:t>
            </w:r>
            <w:r w:rsidRPr="009C1F56">
              <w:rPr>
                <w:rFonts w:ascii="Times New Roman" w:eastAsia="宋体" w:hAnsi="Times New Roman" w:cs="Times New Roman" w:hint="eastAsia"/>
                <w:szCs w:val="24"/>
              </w:rPr>
              <w:t>收要求：要求收货人在收到物品后，需在回执表上签字确认。中标人须在收货人收到货物的</w:t>
            </w:r>
            <w:r w:rsidRPr="009C1F56">
              <w:rPr>
                <w:rFonts w:ascii="Times New Roman" w:eastAsia="宋体" w:hAnsi="Times New Roman" w:cs="Times New Roman" w:hint="eastAsia"/>
                <w:szCs w:val="24"/>
              </w:rPr>
              <w:t>10</w:t>
            </w:r>
            <w:r w:rsidRPr="009C1F56">
              <w:rPr>
                <w:rFonts w:ascii="Times New Roman" w:eastAsia="宋体" w:hAnsi="Times New Roman" w:cs="Times New Roman" w:hint="eastAsia"/>
                <w:szCs w:val="24"/>
              </w:rPr>
              <w:t>个工作日将所有回执表交给采购人验收；</w:t>
            </w:r>
          </w:p>
          <w:p w:rsidR="009C1F56" w:rsidRPr="009C1F56" w:rsidRDefault="009C1F56" w:rsidP="009C1F56">
            <w:pPr>
              <w:rPr>
                <w:rFonts w:ascii="Times New Roman" w:eastAsia="宋体" w:hAnsi="Times New Roman" w:cs="Times New Roman"/>
                <w:szCs w:val="24"/>
              </w:rPr>
            </w:pPr>
            <w:r w:rsidRPr="009C1F56">
              <w:rPr>
                <w:rFonts w:ascii="Times New Roman" w:eastAsia="宋体" w:hAnsi="Times New Roman" w:cs="Times New Roman" w:hint="eastAsia"/>
                <w:szCs w:val="24"/>
              </w:rPr>
              <w:t>3</w:t>
            </w:r>
            <w:r w:rsidRPr="009C1F56">
              <w:rPr>
                <w:rFonts w:ascii="Times New Roman" w:eastAsia="宋体" w:hAnsi="Times New Roman" w:cs="Times New Roman" w:hint="eastAsia"/>
                <w:szCs w:val="24"/>
              </w:rPr>
              <w:t>、中标供应商需将</w:t>
            </w:r>
            <w:r w:rsidRPr="009C1F56">
              <w:rPr>
                <w:rFonts w:ascii="Times New Roman" w:eastAsia="宋体" w:hAnsi="Times New Roman" w:cs="Times New Roman" w:hint="eastAsia"/>
                <w:szCs w:val="24"/>
              </w:rPr>
              <w:t>4</w:t>
            </w:r>
            <w:r w:rsidRPr="009C1F56">
              <w:rPr>
                <w:rFonts w:ascii="Times New Roman" w:eastAsia="宋体" w:hAnsi="Times New Roman" w:cs="Times New Roman" w:hint="eastAsia"/>
                <w:szCs w:val="24"/>
              </w:rPr>
              <w:t>种货品分别单独发货，分开签收，具体发货地址由采购人提供。</w:t>
            </w:r>
          </w:p>
        </w:tc>
      </w:tr>
      <w:tr w:rsidR="009C1F56" w:rsidRPr="009C1F56" w:rsidTr="00215C84">
        <w:trPr>
          <w:trHeight w:val="817"/>
        </w:trPr>
        <w:tc>
          <w:tcPr>
            <w:tcW w:w="910" w:type="pct"/>
            <w:gridSpan w:val="3"/>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rPr>
                <w:rFonts w:ascii="Times New Roman" w:eastAsia="宋体" w:hAnsi="Times New Roman" w:cs="Times New Roman" w:hint="eastAsia"/>
                <w:szCs w:val="24"/>
              </w:rPr>
            </w:pPr>
            <w:r w:rsidRPr="009C1F56">
              <w:rPr>
                <w:rFonts w:ascii="Times New Roman" w:eastAsia="宋体" w:hAnsi="Times New Roman" w:cs="Times New Roman" w:hint="eastAsia"/>
                <w:szCs w:val="24"/>
              </w:rPr>
              <w:t>付款条件</w:t>
            </w:r>
          </w:p>
        </w:tc>
        <w:tc>
          <w:tcPr>
            <w:tcW w:w="4090" w:type="pct"/>
            <w:gridSpan w:val="4"/>
            <w:tcBorders>
              <w:top w:val="single" w:sz="4" w:space="0" w:color="auto"/>
              <w:left w:val="single" w:sz="4" w:space="0" w:color="auto"/>
              <w:right w:val="single" w:sz="4" w:space="0" w:color="auto"/>
            </w:tcBorders>
            <w:vAlign w:val="center"/>
          </w:tcPr>
          <w:p w:rsidR="009C1F56" w:rsidRPr="009C1F56" w:rsidRDefault="009C1F56" w:rsidP="009C1F56">
            <w:pPr>
              <w:rPr>
                <w:rFonts w:ascii="宋体" w:eastAsia="宋体" w:hAnsi="宋体" w:cs="Times New Roman" w:hint="eastAsia"/>
                <w:szCs w:val="21"/>
                <w:shd w:val="clear" w:color="auto" w:fill="C0504D"/>
              </w:rPr>
            </w:pPr>
            <w:r w:rsidRPr="009C1F56">
              <w:rPr>
                <w:rFonts w:ascii="宋体" w:eastAsia="宋体" w:hAnsi="宋体" w:cs="Times New Roman" w:hint="eastAsia"/>
                <w:szCs w:val="21"/>
              </w:rPr>
              <w:t>中</w:t>
            </w:r>
            <w:r w:rsidRPr="009C1F56">
              <w:rPr>
                <w:rFonts w:ascii="宋体" w:eastAsia="宋体" w:hAnsi="宋体" w:cs="Times New Roman"/>
                <w:szCs w:val="21"/>
              </w:rPr>
              <w:t>标</w:t>
            </w:r>
            <w:r w:rsidRPr="009C1F56">
              <w:rPr>
                <w:rFonts w:ascii="宋体" w:eastAsia="宋体" w:hAnsi="宋体" w:cs="Times New Roman" w:hint="eastAsia"/>
                <w:szCs w:val="21"/>
              </w:rPr>
              <w:t>合同</w:t>
            </w:r>
            <w:r w:rsidRPr="009C1F56">
              <w:rPr>
                <w:rFonts w:ascii="宋体" w:eastAsia="宋体" w:hAnsi="宋体" w:cs="Times New Roman"/>
                <w:szCs w:val="21"/>
              </w:rPr>
              <w:t>签订后，中标人</w:t>
            </w:r>
            <w:r w:rsidRPr="009C1F56">
              <w:rPr>
                <w:rFonts w:ascii="宋体" w:eastAsia="宋体" w:hAnsi="宋体" w:cs="Times New Roman" w:hint="eastAsia"/>
                <w:szCs w:val="21"/>
              </w:rPr>
              <w:t>可</w:t>
            </w:r>
            <w:r w:rsidRPr="009C1F56">
              <w:rPr>
                <w:rFonts w:ascii="宋体" w:eastAsia="宋体" w:hAnsi="宋体" w:cs="Times New Roman"/>
                <w:szCs w:val="21"/>
              </w:rPr>
              <w:t>持</w:t>
            </w:r>
            <w:r w:rsidRPr="009C1F56">
              <w:rPr>
                <w:rFonts w:ascii="宋体" w:eastAsia="宋体" w:hAnsi="宋体" w:cs="Times New Roman" w:hint="eastAsia"/>
                <w:szCs w:val="21"/>
              </w:rPr>
              <w:t>与此</w:t>
            </w:r>
            <w:r w:rsidRPr="009C1F56">
              <w:rPr>
                <w:rFonts w:ascii="宋体" w:eastAsia="宋体" w:hAnsi="宋体" w:cs="Times New Roman"/>
                <w:szCs w:val="21"/>
              </w:rPr>
              <w:t>次采购物资资料袋、手电筒、</w:t>
            </w:r>
            <w:r w:rsidRPr="009C1F56">
              <w:rPr>
                <w:rFonts w:ascii="宋体" w:eastAsia="宋体" w:hAnsi="宋体" w:cs="Times New Roman" w:hint="eastAsia"/>
                <w:szCs w:val="21"/>
              </w:rPr>
              <w:t>中</w:t>
            </w:r>
            <w:r w:rsidRPr="009C1F56">
              <w:rPr>
                <w:rFonts w:ascii="宋体" w:eastAsia="宋体" w:hAnsi="宋体" w:cs="Times New Roman"/>
                <w:szCs w:val="21"/>
              </w:rPr>
              <w:t>性笔</w:t>
            </w:r>
            <w:r w:rsidRPr="009C1F56">
              <w:rPr>
                <w:rFonts w:ascii="宋体" w:eastAsia="宋体" w:hAnsi="宋体" w:cs="Times New Roman" w:hint="eastAsia"/>
                <w:szCs w:val="21"/>
              </w:rPr>
              <w:t>的</w:t>
            </w:r>
            <w:r w:rsidRPr="009C1F56">
              <w:rPr>
                <w:rFonts w:ascii="宋体" w:eastAsia="宋体" w:hAnsi="宋体" w:cs="Times New Roman"/>
                <w:szCs w:val="21"/>
              </w:rPr>
              <w:t>供货</w:t>
            </w:r>
            <w:r w:rsidRPr="009C1F56">
              <w:rPr>
                <w:rFonts w:ascii="宋体" w:eastAsia="宋体" w:hAnsi="宋体" w:cs="Times New Roman" w:hint="eastAsia"/>
                <w:szCs w:val="21"/>
              </w:rPr>
              <w:t>方签订</w:t>
            </w:r>
            <w:r w:rsidRPr="009C1F56">
              <w:rPr>
                <w:rFonts w:ascii="宋体" w:eastAsia="宋体" w:hAnsi="宋体" w:cs="Times New Roman"/>
                <w:szCs w:val="21"/>
              </w:rPr>
              <w:t>的</w:t>
            </w:r>
            <w:r w:rsidRPr="009C1F56">
              <w:rPr>
                <w:rFonts w:ascii="宋体" w:eastAsia="宋体" w:hAnsi="宋体" w:cs="Times New Roman" w:hint="eastAsia"/>
                <w:szCs w:val="21"/>
              </w:rPr>
              <w:t>供货</w:t>
            </w:r>
            <w:r w:rsidRPr="009C1F56">
              <w:rPr>
                <w:rFonts w:ascii="宋体" w:eastAsia="宋体" w:hAnsi="宋体" w:cs="Times New Roman"/>
                <w:szCs w:val="21"/>
              </w:rPr>
              <w:t>合同</w:t>
            </w:r>
            <w:r w:rsidRPr="009C1F56">
              <w:rPr>
                <w:rFonts w:ascii="宋体" w:eastAsia="宋体" w:hAnsi="宋体" w:cs="Times New Roman" w:hint="eastAsia"/>
                <w:szCs w:val="21"/>
              </w:rPr>
              <w:t>（</w:t>
            </w:r>
            <w:r w:rsidRPr="009C1F56">
              <w:rPr>
                <w:rFonts w:ascii="宋体" w:eastAsia="宋体" w:hAnsi="宋体" w:cs="Times New Roman"/>
                <w:szCs w:val="21"/>
              </w:rPr>
              <w:t>原件）给采购方，</w:t>
            </w:r>
            <w:r w:rsidRPr="009C1F56">
              <w:rPr>
                <w:rFonts w:ascii="宋体" w:eastAsia="宋体" w:hAnsi="宋体" w:cs="Times New Roman" w:hint="eastAsia"/>
                <w:szCs w:val="21"/>
              </w:rPr>
              <w:t>要求</w:t>
            </w:r>
            <w:r w:rsidRPr="009C1F56">
              <w:rPr>
                <w:rFonts w:ascii="宋体" w:eastAsia="宋体" w:hAnsi="宋体" w:cs="Times New Roman"/>
                <w:szCs w:val="21"/>
              </w:rPr>
              <w:t>采购方</w:t>
            </w:r>
            <w:r w:rsidRPr="009C1F56">
              <w:rPr>
                <w:rFonts w:ascii="宋体" w:eastAsia="宋体" w:hAnsi="宋体" w:cs="Times New Roman" w:hint="eastAsia"/>
                <w:szCs w:val="21"/>
              </w:rPr>
              <w:t>在10个</w:t>
            </w:r>
            <w:r w:rsidRPr="009C1F56">
              <w:rPr>
                <w:rFonts w:ascii="宋体" w:eastAsia="宋体" w:hAnsi="宋体" w:cs="Times New Roman"/>
                <w:szCs w:val="21"/>
              </w:rPr>
              <w:t>工作日内</w:t>
            </w:r>
            <w:r w:rsidRPr="009C1F56">
              <w:rPr>
                <w:rFonts w:ascii="宋体" w:eastAsia="宋体" w:hAnsi="宋体" w:cs="Times New Roman" w:hint="eastAsia"/>
                <w:szCs w:val="21"/>
              </w:rPr>
              <w:t>支付30%的</w:t>
            </w:r>
            <w:r w:rsidRPr="009C1F56">
              <w:rPr>
                <w:rFonts w:ascii="宋体" w:eastAsia="宋体" w:hAnsi="宋体" w:cs="Times New Roman"/>
                <w:szCs w:val="21"/>
              </w:rPr>
              <w:t>预付款</w:t>
            </w:r>
            <w:r w:rsidRPr="009C1F56">
              <w:rPr>
                <w:rFonts w:ascii="宋体" w:eastAsia="宋体" w:hAnsi="宋体" w:cs="Times New Roman" w:hint="eastAsia"/>
                <w:szCs w:val="21"/>
              </w:rPr>
              <w:t>，货物由采购人指定的广西壮族自治区统计局及全区各市、县（区）统计局进行签收。待中标人将所有签收回执交给采购方验收合格后 5 个工作日内采购人向中标人支付剩余合同金额。中标人</w:t>
            </w:r>
            <w:r w:rsidRPr="009C1F56">
              <w:rPr>
                <w:rFonts w:ascii="宋体" w:eastAsia="宋体" w:hAnsi="宋体" w:cs="Times New Roman"/>
                <w:szCs w:val="21"/>
              </w:rPr>
              <w:t>自收到货款之日起三个工作日内开具发票给</w:t>
            </w:r>
            <w:r w:rsidRPr="009C1F56">
              <w:rPr>
                <w:rFonts w:ascii="宋体" w:eastAsia="宋体" w:hAnsi="宋体" w:cs="Times New Roman" w:hint="eastAsia"/>
                <w:szCs w:val="21"/>
              </w:rPr>
              <w:t>采购人</w:t>
            </w:r>
            <w:r w:rsidRPr="009C1F56">
              <w:rPr>
                <w:rFonts w:ascii="宋体" w:eastAsia="宋体" w:hAnsi="宋体" w:cs="Times New Roman"/>
                <w:szCs w:val="21"/>
              </w:rPr>
              <w:t>。</w:t>
            </w:r>
          </w:p>
        </w:tc>
      </w:tr>
      <w:tr w:rsidR="009C1F56" w:rsidRPr="009C1F56" w:rsidTr="00215C84">
        <w:trPr>
          <w:trHeight w:val="817"/>
        </w:trPr>
        <w:tc>
          <w:tcPr>
            <w:tcW w:w="910" w:type="pct"/>
            <w:gridSpan w:val="3"/>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jc w:val="center"/>
              <w:rPr>
                <w:rFonts w:ascii="宋体" w:eastAsia="宋体" w:hAnsi="宋体" w:cs="Arial" w:hint="eastAsia"/>
                <w:szCs w:val="21"/>
              </w:rPr>
            </w:pPr>
            <w:r w:rsidRPr="009C1F56">
              <w:rPr>
                <w:rFonts w:ascii="宋体" w:eastAsia="宋体" w:hAnsi="宋体" w:cs="Arial" w:hint="eastAsia"/>
                <w:szCs w:val="21"/>
              </w:rPr>
              <w:t>其他要求</w:t>
            </w:r>
          </w:p>
        </w:tc>
        <w:tc>
          <w:tcPr>
            <w:tcW w:w="4090" w:type="pct"/>
            <w:gridSpan w:val="4"/>
            <w:tcBorders>
              <w:left w:val="single" w:sz="4" w:space="0" w:color="auto"/>
              <w:right w:val="single" w:sz="4" w:space="0" w:color="auto"/>
            </w:tcBorders>
            <w:vAlign w:val="center"/>
          </w:tcPr>
          <w:p w:rsidR="009C1F56" w:rsidRPr="009C1F56" w:rsidRDefault="009C1F56" w:rsidP="009C1F56">
            <w:pPr>
              <w:spacing w:line="340" w:lineRule="atLeast"/>
              <w:jc w:val="left"/>
              <w:rPr>
                <w:rFonts w:ascii="宋体" w:eastAsia="宋体" w:hAnsi="宋体" w:cs="Arial" w:hint="eastAsia"/>
                <w:szCs w:val="21"/>
              </w:rPr>
            </w:pPr>
            <w:r w:rsidRPr="009C1F56">
              <w:rPr>
                <w:rFonts w:ascii="宋体" w:eastAsia="宋体" w:hAnsi="宋体" w:cs="Times New Roman" w:hint="eastAsia"/>
                <w:szCs w:val="21"/>
              </w:rPr>
              <w:t>中标人须在供货时向采购单位出具的与所投标货物货号相符的货品检验报告原件（与投标文件中提供的检验报告复印件一致），否则采购单位有权拒绝接收货物及拒付货款，中标人承担所有责任。</w:t>
            </w:r>
          </w:p>
        </w:tc>
      </w:tr>
      <w:tr w:rsidR="009C1F56" w:rsidRPr="009C1F56" w:rsidTr="00215C84">
        <w:trPr>
          <w:trHeight w:val="542"/>
        </w:trPr>
        <w:tc>
          <w:tcPr>
            <w:tcW w:w="5000" w:type="pct"/>
            <w:gridSpan w:val="7"/>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rPr>
                <w:rFonts w:ascii="Times New Roman" w:eastAsia="宋体" w:hAnsi="Times New Roman" w:cs="Times New Roman" w:hint="eastAsia"/>
                <w:szCs w:val="24"/>
              </w:rPr>
            </w:pPr>
            <w:r w:rsidRPr="009C1F56">
              <w:rPr>
                <w:rFonts w:ascii="宋体" w:eastAsia="宋体" w:hAnsi="宋体" w:cs="Times New Roman" w:hint="eastAsia"/>
                <w:b/>
                <w:szCs w:val="21"/>
              </w:rPr>
              <w:t>▲</w:t>
            </w:r>
            <w:r w:rsidRPr="009C1F56">
              <w:rPr>
                <w:rFonts w:ascii="黑体" w:eastAsia="黑体" w:hAnsi="Times New Roman" w:cs="Times New Roman" w:hint="eastAsia"/>
                <w:b/>
                <w:szCs w:val="24"/>
              </w:rPr>
              <w:t>五、样品递交</w:t>
            </w:r>
          </w:p>
        </w:tc>
      </w:tr>
      <w:tr w:rsidR="009C1F56" w:rsidRPr="009C1F56" w:rsidTr="00215C84">
        <w:trPr>
          <w:trHeight w:val="1317"/>
        </w:trPr>
        <w:tc>
          <w:tcPr>
            <w:tcW w:w="844" w:type="pct"/>
            <w:gridSpan w:val="2"/>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rPr>
                <w:rFonts w:ascii="黑体" w:eastAsia="黑体" w:hAnsi="Times New Roman" w:cs="Times New Roman" w:hint="eastAsia"/>
                <w:b/>
                <w:szCs w:val="24"/>
              </w:rPr>
            </w:pPr>
            <w:r w:rsidRPr="009C1F56">
              <w:rPr>
                <w:rFonts w:ascii="Times New Roman" w:eastAsia="宋体" w:hAnsi="Times New Roman" w:cs="Times New Roman" w:hint="eastAsia"/>
                <w:szCs w:val="24"/>
              </w:rPr>
              <w:t>本项目样品递交内容</w:t>
            </w:r>
          </w:p>
        </w:tc>
        <w:tc>
          <w:tcPr>
            <w:tcW w:w="4156" w:type="pct"/>
            <w:gridSpan w:val="5"/>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rPr>
                <w:rFonts w:ascii="黑体" w:eastAsia="黑体" w:hAnsi="Times New Roman" w:cs="Times New Roman" w:hint="eastAsia"/>
                <w:b/>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201"/>
              <w:gridCol w:w="1701"/>
              <w:gridCol w:w="2220"/>
              <w:gridCol w:w="2316"/>
            </w:tblGrid>
            <w:tr w:rsidR="009C1F56" w:rsidRPr="009C1F56" w:rsidTr="00215C84">
              <w:trPr>
                <w:trHeight w:val="252"/>
              </w:trPr>
              <w:tc>
                <w:tcPr>
                  <w:tcW w:w="1201" w:type="dxa"/>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jc w:val="center"/>
                    <w:rPr>
                      <w:rFonts w:ascii="Calibri" w:eastAsia="宋体" w:hAnsi="Calibri" w:cs="Times New Roman"/>
                      <w:szCs w:val="24"/>
                    </w:rPr>
                  </w:pPr>
                  <w:r w:rsidRPr="009C1F56">
                    <w:rPr>
                      <w:rFonts w:ascii="Calibri" w:eastAsia="宋体" w:hAnsi="Calibri" w:cs="Times New Roman" w:hint="eastAsia"/>
                      <w:szCs w:val="24"/>
                    </w:rPr>
                    <w:t>项号</w:t>
                  </w:r>
                </w:p>
              </w:tc>
              <w:tc>
                <w:tcPr>
                  <w:tcW w:w="1701" w:type="dxa"/>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jc w:val="center"/>
                    <w:rPr>
                      <w:rFonts w:ascii="Calibri" w:eastAsia="宋体" w:hAnsi="Calibri" w:cs="Times New Roman"/>
                      <w:szCs w:val="24"/>
                    </w:rPr>
                  </w:pPr>
                  <w:r w:rsidRPr="009C1F56">
                    <w:rPr>
                      <w:rFonts w:ascii="Calibri" w:eastAsia="宋体" w:hAnsi="Calibri" w:cs="Times New Roman" w:hint="eastAsia"/>
                      <w:szCs w:val="24"/>
                    </w:rPr>
                    <w:t>货物名称</w:t>
                  </w:r>
                </w:p>
              </w:tc>
              <w:tc>
                <w:tcPr>
                  <w:tcW w:w="2220" w:type="dxa"/>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jc w:val="center"/>
                    <w:rPr>
                      <w:rFonts w:ascii="Calibri" w:eastAsia="宋体" w:hAnsi="Calibri" w:cs="Times New Roman"/>
                      <w:szCs w:val="24"/>
                    </w:rPr>
                  </w:pPr>
                  <w:r w:rsidRPr="009C1F56">
                    <w:rPr>
                      <w:rFonts w:ascii="Calibri" w:eastAsia="宋体" w:hAnsi="Calibri" w:cs="Times New Roman" w:hint="eastAsia"/>
                      <w:szCs w:val="24"/>
                    </w:rPr>
                    <w:t>样品数量（单位）</w:t>
                  </w:r>
                </w:p>
              </w:tc>
              <w:tc>
                <w:tcPr>
                  <w:tcW w:w="2316" w:type="dxa"/>
                  <w:tcBorders>
                    <w:top w:val="single" w:sz="4" w:space="0" w:color="auto"/>
                    <w:left w:val="single" w:sz="4" w:space="0" w:color="auto"/>
                    <w:bottom w:val="single" w:sz="4" w:space="0" w:color="auto"/>
                    <w:right w:val="single" w:sz="12" w:space="0" w:color="auto"/>
                  </w:tcBorders>
                  <w:vAlign w:val="center"/>
                </w:tcPr>
                <w:p w:rsidR="009C1F56" w:rsidRPr="009C1F56" w:rsidRDefault="009C1F56" w:rsidP="009C1F56">
                  <w:pPr>
                    <w:jc w:val="center"/>
                    <w:rPr>
                      <w:rFonts w:ascii="Calibri" w:eastAsia="宋体" w:hAnsi="Calibri" w:cs="Times New Roman"/>
                      <w:szCs w:val="24"/>
                    </w:rPr>
                  </w:pPr>
                  <w:r w:rsidRPr="009C1F56">
                    <w:rPr>
                      <w:rFonts w:ascii="Calibri" w:eastAsia="宋体" w:hAnsi="Calibri" w:cs="Times New Roman" w:hint="eastAsia"/>
                      <w:szCs w:val="24"/>
                    </w:rPr>
                    <w:t>样品制作的标准和要求</w:t>
                  </w:r>
                </w:p>
              </w:tc>
            </w:tr>
            <w:tr w:rsidR="009C1F56" w:rsidRPr="009C1F56" w:rsidTr="00215C84">
              <w:trPr>
                <w:trHeight w:val="345"/>
              </w:trPr>
              <w:tc>
                <w:tcPr>
                  <w:tcW w:w="1201" w:type="dxa"/>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jc w:val="center"/>
                    <w:rPr>
                      <w:rFonts w:ascii="Calibri" w:eastAsia="宋体" w:hAnsi="Calibri" w:cs="Times New Roman" w:hint="eastAsia"/>
                      <w:szCs w:val="24"/>
                    </w:rPr>
                  </w:pPr>
                  <w:r w:rsidRPr="009C1F56">
                    <w:rPr>
                      <w:rFonts w:ascii="Calibri" w:eastAsia="宋体" w:hAnsi="Calibri" w:cs="Times New Roman" w:hint="eastAsia"/>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jc w:val="center"/>
                    <w:rPr>
                      <w:rFonts w:ascii="Calibri" w:eastAsia="宋体" w:hAnsi="Calibri" w:cs="Times New Roman" w:hint="eastAsia"/>
                      <w:szCs w:val="24"/>
                    </w:rPr>
                  </w:pPr>
                  <w:r w:rsidRPr="009C1F56">
                    <w:rPr>
                      <w:rFonts w:ascii="Calibri" w:eastAsia="宋体" w:hAnsi="Calibri" w:cs="Times New Roman" w:hint="eastAsia"/>
                      <w:szCs w:val="24"/>
                    </w:rPr>
                    <w:t>资料袋</w:t>
                  </w:r>
                  <w:r w:rsidRPr="009C1F56">
                    <w:rPr>
                      <w:rFonts w:ascii="Calibri" w:eastAsia="宋体" w:hAnsi="Calibri" w:cs="Times New Roman" w:hint="eastAsia"/>
                      <w:szCs w:val="24"/>
                    </w:rPr>
                    <w:t>A</w:t>
                  </w:r>
                </w:p>
              </w:tc>
              <w:tc>
                <w:tcPr>
                  <w:tcW w:w="2220" w:type="dxa"/>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jc w:val="center"/>
                    <w:rPr>
                      <w:rFonts w:ascii="Calibri" w:eastAsia="宋体" w:hAnsi="Calibri" w:cs="Times New Roman"/>
                      <w:szCs w:val="24"/>
                    </w:rPr>
                  </w:pPr>
                  <w:r w:rsidRPr="009C1F56">
                    <w:rPr>
                      <w:rFonts w:ascii="Calibri" w:eastAsia="宋体" w:hAnsi="Calibri" w:cs="Times New Roman" w:hint="eastAsia"/>
                      <w:szCs w:val="24"/>
                    </w:rPr>
                    <w:t>1</w:t>
                  </w:r>
                  <w:r w:rsidRPr="009C1F56">
                    <w:rPr>
                      <w:rFonts w:ascii="Calibri" w:eastAsia="宋体" w:hAnsi="Calibri" w:cs="Times New Roman" w:hint="eastAsia"/>
                      <w:szCs w:val="24"/>
                    </w:rPr>
                    <w:t>个</w:t>
                  </w:r>
                </w:p>
              </w:tc>
              <w:tc>
                <w:tcPr>
                  <w:tcW w:w="2316" w:type="dxa"/>
                  <w:tcBorders>
                    <w:top w:val="single" w:sz="4" w:space="0" w:color="auto"/>
                    <w:left w:val="single" w:sz="4" w:space="0" w:color="auto"/>
                    <w:bottom w:val="single" w:sz="4" w:space="0" w:color="auto"/>
                    <w:right w:val="single" w:sz="12" w:space="0" w:color="auto"/>
                  </w:tcBorders>
                  <w:vAlign w:val="center"/>
                </w:tcPr>
                <w:p w:rsidR="009C1F56" w:rsidRPr="009C1F56" w:rsidRDefault="009C1F56" w:rsidP="009C1F56">
                  <w:pPr>
                    <w:jc w:val="center"/>
                    <w:rPr>
                      <w:rFonts w:ascii="Calibri" w:eastAsia="宋体" w:hAnsi="Calibri" w:cs="Times New Roman"/>
                      <w:szCs w:val="24"/>
                    </w:rPr>
                  </w:pPr>
                  <w:r w:rsidRPr="009C1F56">
                    <w:rPr>
                      <w:rFonts w:ascii="Calibri" w:eastAsia="宋体" w:hAnsi="Calibri" w:cs="Times New Roman" w:hint="eastAsia"/>
                      <w:szCs w:val="24"/>
                    </w:rPr>
                    <w:t>须满足项目需要及技术需求</w:t>
                  </w:r>
                </w:p>
              </w:tc>
            </w:tr>
          </w:tbl>
          <w:p w:rsidR="009C1F56" w:rsidRPr="009C1F56" w:rsidRDefault="009C1F56" w:rsidP="009C1F56">
            <w:pPr>
              <w:rPr>
                <w:rFonts w:ascii="黑体" w:eastAsia="黑体" w:hAnsi="Times New Roman" w:cs="Times New Roman" w:hint="eastAsia"/>
                <w:b/>
                <w:szCs w:val="24"/>
              </w:rPr>
            </w:pPr>
          </w:p>
        </w:tc>
      </w:tr>
      <w:tr w:rsidR="009C1F56" w:rsidRPr="009C1F56" w:rsidTr="00215C84">
        <w:tc>
          <w:tcPr>
            <w:tcW w:w="844" w:type="pct"/>
            <w:gridSpan w:val="2"/>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ind w:left="283" w:hangingChars="135" w:hanging="283"/>
              <w:rPr>
                <w:rFonts w:ascii="Times New Roman" w:eastAsia="宋体" w:hAnsi="Times New Roman" w:cs="Times New Roman" w:hint="eastAsia"/>
                <w:szCs w:val="24"/>
              </w:rPr>
            </w:pPr>
            <w:r w:rsidRPr="009C1F56">
              <w:rPr>
                <w:rFonts w:ascii="Times New Roman" w:eastAsia="宋体" w:hAnsi="Times New Roman" w:cs="Times New Roman" w:hint="eastAsia"/>
                <w:szCs w:val="24"/>
              </w:rPr>
              <w:t>样品递交事宜</w:t>
            </w:r>
          </w:p>
        </w:tc>
        <w:tc>
          <w:tcPr>
            <w:tcW w:w="4156" w:type="pct"/>
            <w:gridSpan w:val="5"/>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ind w:left="283" w:hangingChars="135" w:hanging="283"/>
              <w:rPr>
                <w:rFonts w:ascii="Times New Roman" w:eastAsia="宋体" w:hAnsi="Times New Roman" w:cs="Times New Roman" w:hint="eastAsia"/>
                <w:szCs w:val="24"/>
              </w:rPr>
            </w:pPr>
            <w:r w:rsidRPr="009C1F56">
              <w:rPr>
                <w:rFonts w:ascii="Times New Roman" w:eastAsia="宋体" w:hAnsi="Times New Roman" w:cs="Times New Roman" w:hint="eastAsia"/>
                <w:szCs w:val="24"/>
              </w:rPr>
              <w:t>1.</w:t>
            </w:r>
            <w:r w:rsidRPr="009C1F56">
              <w:rPr>
                <w:rFonts w:ascii="Times New Roman" w:eastAsia="宋体" w:hAnsi="Times New Roman" w:cs="Times New Roman" w:hint="eastAsia"/>
                <w:szCs w:val="24"/>
              </w:rPr>
              <w:t>样品递交方式：</w:t>
            </w:r>
          </w:p>
          <w:p w:rsidR="009C1F56" w:rsidRPr="009C1F56" w:rsidRDefault="009C1F56" w:rsidP="009C1F56">
            <w:pPr>
              <w:ind w:left="283" w:hangingChars="135" w:hanging="283"/>
              <w:rPr>
                <w:rFonts w:ascii="Times New Roman" w:eastAsia="宋体" w:hAnsi="Times New Roman" w:cs="Times New Roman" w:hint="eastAsia"/>
                <w:szCs w:val="24"/>
              </w:rPr>
            </w:pPr>
            <w:r w:rsidRPr="009C1F56">
              <w:rPr>
                <w:rFonts w:ascii="Times New Roman" w:eastAsia="宋体" w:hAnsi="Times New Roman" w:cs="Times New Roman" w:hint="eastAsia"/>
                <w:szCs w:val="24"/>
              </w:rPr>
              <w:t>方式一：由投标人在投标截止时间前亲自将样品送达样品递交地点，并办理样品接收登记手续；</w:t>
            </w:r>
          </w:p>
          <w:p w:rsidR="009C1F56" w:rsidRPr="009C1F56" w:rsidRDefault="009C1F56" w:rsidP="009C1F56">
            <w:pPr>
              <w:ind w:left="285" w:hangingChars="135" w:hanging="285"/>
              <w:rPr>
                <w:rFonts w:ascii="Times New Roman" w:eastAsia="宋体" w:hAnsi="Times New Roman" w:cs="Times New Roman" w:hint="eastAsia"/>
                <w:szCs w:val="24"/>
              </w:rPr>
            </w:pPr>
            <w:r w:rsidRPr="009C1F56">
              <w:rPr>
                <w:rFonts w:ascii="Times New Roman" w:eastAsia="宋体" w:hAnsi="Times New Roman" w:cs="Times New Roman" w:hint="eastAsia"/>
                <w:b/>
                <w:szCs w:val="24"/>
              </w:rPr>
              <w:t>方式二：以邮寄方式（包括平邮、快递、货运物流）递交样品的，投标人须将样品与投标文件正、副本全部装入包封袋</w:t>
            </w:r>
            <w:r w:rsidRPr="009C1F56">
              <w:rPr>
                <w:rFonts w:ascii="Times New Roman" w:eastAsia="宋体" w:hAnsi="Times New Roman" w:cs="Times New Roman" w:hint="eastAsia"/>
                <w:b/>
                <w:szCs w:val="24"/>
              </w:rPr>
              <w:t>/</w:t>
            </w:r>
            <w:r w:rsidRPr="009C1F56">
              <w:rPr>
                <w:rFonts w:ascii="Times New Roman" w:eastAsia="宋体" w:hAnsi="Times New Roman" w:cs="Times New Roman" w:hint="eastAsia"/>
                <w:b/>
                <w:szCs w:val="24"/>
              </w:rPr>
              <w:t>箱内在投标截止时间前送达至</w:t>
            </w:r>
            <w:r w:rsidRPr="009C1F56">
              <w:rPr>
                <w:rFonts w:ascii="Times New Roman" w:eastAsia="宋体" w:hAnsi="Times New Roman" w:cs="Arial" w:hint="eastAsia"/>
                <w:b/>
                <w:szCs w:val="24"/>
              </w:rPr>
              <w:t>广西南宁市怡宾路</w:t>
            </w:r>
            <w:r w:rsidRPr="009C1F56">
              <w:rPr>
                <w:rFonts w:ascii="Times New Roman" w:eastAsia="宋体" w:hAnsi="Times New Roman" w:cs="Arial" w:hint="eastAsia"/>
                <w:b/>
                <w:szCs w:val="24"/>
              </w:rPr>
              <w:t>6</w:t>
            </w:r>
            <w:r w:rsidRPr="009C1F56">
              <w:rPr>
                <w:rFonts w:ascii="Times New Roman" w:eastAsia="宋体" w:hAnsi="Times New Roman" w:cs="Arial" w:hint="eastAsia"/>
                <w:b/>
                <w:szCs w:val="24"/>
              </w:rPr>
              <w:t>号四楼广西壮族自治区公共资源交易中心（具体邮寄信息详见招标公告第八条）</w:t>
            </w:r>
            <w:r w:rsidRPr="009C1F56">
              <w:rPr>
                <w:rFonts w:ascii="Times New Roman" w:eastAsia="宋体" w:hAnsi="Times New Roman" w:cs="Times New Roman" w:hint="eastAsia"/>
                <w:szCs w:val="24"/>
              </w:rPr>
              <w:t>。</w:t>
            </w:r>
          </w:p>
          <w:p w:rsidR="009C1F56" w:rsidRPr="009C1F56" w:rsidRDefault="009C1F56" w:rsidP="009C1F56">
            <w:pPr>
              <w:ind w:left="283" w:hangingChars="135" w:hanging="283"/>
              <w:rPr>
                <w:rFonts w:ascii="Times New Roman" w:eastAsia="宋体" w:hAnsi="Times New Roman" w:cs="Times New Roman" w:hint="eastAsia"/>
                <w:szCs w:val="24"/>
              </w:rPr>
            </w:pPr>
            <w:r w:rsidRPr="009C1F56">
              <w:rPr>
                <w:rFonts w:ascii="Times New Roman" w:eastAsia="宋体" w:hAnsi="Times New Roman" w:cs="Times New Roman" w:hint="eastAsia"/>
                <w:szCs w:val="24"/>
              </w:rPr>
              <w:t>2.</w:t>
            </w:r>
            <w:r w:rsidRPr="009C1F56">
              <w:rPr>
                <w:rFonts w:ascii="Times New Roman" w:eastAsia="宋体" w:hAnsi="Times New Roman" w:cs="Times New Roman" w:hint="eastAsia"/>
                <w:szCs w:val="24"/>
              </w:rPr>
              <w:t>样品递交截止时间与投标截止时间相同。</w:t>
            </w:r>
          </w:p>
          <w:p w:rsidR="009C1F56" w:rsidRPr="009C1F56" w:rsidRDefault="009C1F56" w:rsidP="009C1F56">
            <w:pPr>
              <w:rPr>
                <w:rFonts w:ascii="Times New Roman" w:eastAsia="宋体" w:hAnsi="Times New Roman" w:cs="Times New Roman" w:hint="eastAsia"/>
                <w:szCs w:val="24"/>
              </w:rPr>
            </w:pPr>
            <w:r w:rsidRPr="009C1F56">
              <w:rPr>
                <w:rFonts w:ascii="Times New Roman" w:eastAsia="宋体" w:hAnsi="Times New Roman" w:cs="Times New Roman" w:hint="eastAsia"/>
                <w:szCs w:val="24"/>
              </w:rPr>
              <w:t>3.</w:t>
            </w:r>
            <w:r w:rsidRPr="009C1F56">
              <w:rPr>
                <w:rFonts w:ascii="Times New Roman" w:eastAsia="宋体" w:hAnsi="Times New Roman" w:cs="Times New Roman" w:hint="eastAsia"/>
                <w:szCs w:val="24"/>
              </w:rPr>
              <w:t>样品递交地点：与投标文件递交地点相同。</w:t>
            </w:r>
          </w:p>
          <w:p w:rsidR="009C1F56" w:rsidRPr="009C1F56" w:rsidRDefault="009C1F56" w:rsidP="009C1F56">
            <w:pPr>
              <w:ind w:left="283" w:hangingChars="135" w:hanging="283"/>
              <w:rPr>
                <w:rFonts w:ascii="Calibri" w:eastAsia="宋体" w:hAnsi="Calibri" w:cs="Times New Roman" w:hint="eastAsia"/>
                <w:szCs w:val="24"/>
              </w:rPr>
            </w:pPr>
            <w:r w:rsidRPr="009C1F56">
              <w:rPr>
                <w:rFonts w:ascii="Times New Roman" w:eastAsia="宋体" w:hAnsi="Times New Roman" w:cs="Times New Roman" w:hint="eastAsia"/>
                <w:szCs w:val="24"/>
              </w:rPr>
              <w:t>4.</w:t>
            </w:r>
            <w:r w:rsidRPr="009C1F56">
              <w:rPr>
                <w:rFonts w:ascii="Times New Roman" w:eastAsia="宋体" w:hAnsi="Times New Roman" w:cs="Times New Roman" w:hint="eastAsia"/>
                <w:szCs w:val="24"/>
              </w:rPr>
              <w:t>样品清退：</w:t>
            </w:r>
            <w:r w:rsidRPr="009C1F56">
              <w:rPr>
                <w:rFonts w:ascii="Calibri" w:eastAsia="宋体" w:hAnsi="Calibri" w:cs="Times New Roman" w:hint="eastAsia"/>
                <w:szCs w:val="24"/>
              </w:rPr>
              <w:t>接通知后</w:t>
            </w:r>
            <w:r w:rsidRPr="009C1F56">
              <w:rPr>
                <w:rFonts w:ascii="Calibri" w:eastAsia="宋体" w:hAnsi="Calibri" w:cs="Times New Roman" w:hint="eastAsia"/>
                <w:szCs w:val="24"/>
                <w:u w:val="single"/>
              </w:rPr>
              <w:t>24</w:t>
            </w:r>
            <w:r w:rsidRPr="009C1F56">
              <w:rPr>
                <w:rFonts w:ascii="Calibri" w:eastAsia="宋体" w:hAnsi="Calibri" w:cs="Times New Roman" w:hint="eastAsia"/>
                <w:szCs w:val="24"/>
              </w:rPr>
              <w:t>小时内办理清退交接手续（逾期领取所造成的丢失责任由投标人自行承担。为防冒领，领取人须出示原递交样品人有效身份证原件或原递交样品单位的授权书原件）</w:t>
            </w:r>
          </w:p>
          <w:p w:rsidR="009C1F56" w:rsidRPr="009C1F56" w:rsidRDefault="009C1F56" w:rsidP="009C1F56">
            <w:pPr>
              <w:ind w:left="283" w:hangingChars="135" w:hanging="283"/>
              <w:rPr>
                <w:rFonts w:ascii="Times New Roman" w:eastAsia="宋体" w:hAnsi="Times New Roman" w:cs="Times New Roman" w:hint="eastAsia"/>
                <w:szCs w:val="24"/>
              </w:rPr>
            </w:pPr>
            <w:r w:rsidRPr="009C1F56">
              <w:rPr>
                <w:rFonts w:ascii="Calibri" w:eastAsia="宋体" w:hAnsi="Calibri" w:cs="Times New Roman" w:hint="eastAsia"/>
                <w:szCs w:val="24"/>
              </w:rPr>
              <w:t>5.</w:t>
            </w:r>
            <w:r w:rsidRPr="009C1F56">
              <w:rPr>
                <w:rFonts w:ascii="Calibri" w:eastAsia="宋体" w:hAnsi="Calibri" w:cs="Times New Roman" w:hint="eastAsia"/>
                <w:szCs w:val="24"/>
                <w:u w:val="single"/>
              </w:rPr>
              <w:t>不</w:t>
            </w:r>
            <w:r w:rsidRPr="009C1F56">
              <w:rPr>
                <w:rFonts w:ascii="Times New Roman" w:eastAsia="宋体" w:hAnsi="Times New Roman" w:cs="Times New Roman" w:hint="eastAsia"/>
                <w:szCs w:val="24"/>
                <w:u w:val="single"/>
              </w:rPr>
              <w:t>需</w:t>
            </w:r>
            <w:r w:rsidRPr="009C1F56">
              <w:rPr>
                <w:rFonts w:ascii="Times New Roman" w:eastAsia="宋体" w:hAnsi="Times New Roman" w:cs="Times New Roman" w:hint="eastAsia"/>
                <w:szCs w:val="24"/>
              </w:rPr>
              <w:t>要随样品提交相关检测报告。</w:t>
            </w:r>
          </w:p>
          <w:p w:rsidR="009C1F56" w:rsidRPr="009C1F56" w:rsidRDefault="009C1F56" w:rsidP="009C1F56">
            <w:pPr>
              <w:rPr>
                <w:rFonts w:ascii="Times New Roman" w:eastAsia="宋体" w:hAnsi="Times New Roman" w:cs="Times New Roman" w:hint="eastAsia"/>
                <w:szCs w:val="24"/>
              </w:rPr>
            </w:pPr>
            <w:r w:rsidRPr="009C1F56">
              <w:rPr>
                <w:rFonts w:ascii="Times New Roman" w:eastAsia="宋体" w:hAnsi="Times New Roman" w:cs="Times New Roman" w:hint="eastAsia"/>
                <w:szCs w:val="24"/>
              </w:rPr>
              <w:t>注：</w:t>
            </w:r>
          </w:p>
          <w:p w:rsidR="009C1F56" w:rsidRPr="009C1F56" w:rsidRDefault="009C1F56" w:rsidP="009C1F56">
            <w:pPr>
              <w:rPr>
                <w:rFonts w:ascii="Times New Roman" w:eastAsia="宋体" w:hAnsi="Times New Roman" w:cs="Times New Roman" w:hint="eastAsia"/>
                <w:szCs w:val="24"/>
              </w:rPr>
            </w:pPr>
            <w:r w:rsidRPr="009C1F56">
              <w:rPr>
                <w:rFonts w:ascii="Times New Roman" w:eastAsia="宋体" w:hAnsi="Times New Roman" w:cs="Times New Roman" w:hint="eastAsia"/>
                <w:szCs w:val="24"/>
              </w:rPr>
              <w:t>（</w:t>
            </w:r>
            <w:r w:rsidRPr="009C1F56">
              <w:rPr>
                <w:rFonts w:ascii="Times New Roman" w:eastAsia="宋体" w:hAnsi="Times New Roman" w:cs="Times New Roman" w:hint="eastAsia"/>
                <w:szCs w:val="24"/>
              </w:rPr>
              <w:t>1</w:t>
            </w:r>
            <w:r w:rsidRPr="009C1F56">
              <w:rPr>
                <w:rFonts w:ascii="Times New Roman" w:eastAsia="宋体" w:hAnsi="Times New Roman" w:cs="Times New Roman" w:hint="eastAsia"/>
                <w:szCs w:val="24"/>
              </w:rPr>
              <w:t>）样品提交时所需要的工具由投标人自带，请准备样品时予以考虑；</w:t>
            </w:r>
          </w:p>
          <w:p w:rsidR="009C1F56" w:rsidRPr="009C1F56" w:rsidRDefault="009C1F56" w:rsidP="009C1F56">
            <w:pPr>
              <w:ind w:left="283" w:hangingChars="135" w:hanging="283"/>
              <w:rPr>
                <w:rFonts w:ascii="Times New Roman" w:eastAsia="宋体" w:hAnsi="Times New Roman" w:cs="Times New Roman" w:hint="eastAsia"/>
                <w:szCs w:val="24"/>
              </w:rPr>
            </w:pPr>
            <w:r w:rsidRPr="009C1F56">
              <w:rPr>
                <w:rFonts w:ascii="Times New Roman" w:eastAsia="宋体" w:hAnsi="Times New Roman" w:cs="Times New Roman" w:hint="eastAsia"/>
                <w:szCs w:val="24"/>
              </w:rPr>
              <w:t>（</w:t>
            </w:r>
            <w:r w:rsidRPr="009C1F56">
              <w:rPr>
                <w:rFonts w:ascii="Times New Roman" w:eastAsia="宋体" w:hAnsi="Times New Roman" w:cs="Times New Roman" w:hint="eastAsia"/>
                <w:szCs w:val="24"/>
              </w:rPr>
              <w:t>2</w:t>
            </w:r>
            <w:r w:rsidRPr="009C1F56">
              <w:rPr>
                <w:rFonts w:ascii="Times New Roman" w:eastAsia="宋体" w:hAnsi="Times New Roman" w:cs="Times New Roman" w:hint="eastAsia"/>
                <w:szCs w:val="24"/>
              </w:rPr>
              <w:t>）样品的外包装及标识不应出现暴露投标人身份的信息，如投标人名称、地址、电话、商标等。递交样品前请自觉对类似信息作密封隐藏处理。</w:t>
            </w:r>
            <w:r w:rsidRPr="009C1F56">
              <w:rPr>
                <w:rFonts w:ascii="Times New Roman" w:eastAsia="宋体" w:hAnsi="Times New Roman" w:cs="Times New Roman" w:hint="eastAsia"/>
                <w:szCs w:val="24"/>
              </w:rPr>
              <w:lastRenderedPageBreak/>
              <w:t>否则，该样品有可能被拒绝接收；</w:t>
            </w:r>
          </w:p>
          <w:p w:rsidR="009C1F56" w:rsidRPr="009C1F56" w:rsidRDefault="009C1F56" w:rsidP="009C1F56">
            <w:pPr>
              <w:ind w:left="283" w:hangingChars="135" w:hanging="283"/>
              <w:rPr>
                <w:rFonts w:ascii="Times New Roman" w:eastAsia="宋体" w:hAnsi="Times New Roman" w:cs="Times New Roman" w:hint="eastAsia"/>
                <w:szCs w:val="24"/>
              </w:rPr>
            </w:pPr>
            <w:r w:rsidRPr="009C1F56">
              <w:rPr>
                <w:rFonts w:ascii="Times New Roman" w:eastAsia="宋体" w:hAnsi="Times New Roman" w:cs="Times New Roman" w:hint="eastAsia"/>
                <w:szCs w:val="24"/>
              </w:rPr>
              <w:t>（</w:t>
            </w:r>
            <w:r w:rsidRPr="009C1F56">
              <w:rPr>
                <w:rFonts w:ascii="Times New Roman" w:eastAsia="宋体" w:hAnsi="Times New Roman" w:cs="Times New Roman" w:hint="eastAsia"/>
                <w:szCs w:val="24"/>
              </w:rPr>
              <w:t>3</w:t>
            </w:r>
            <w:r w:rsidRPr="009C1F56">
              <w:rPr>
                <w:rFonts w:ascii="Times New Roman" w:eastAsia="宋体" w:hAnsi="Times New Roman" w:cs="Times New Roman" w:hint="eastAsia"/>
                <w:szCs w:val="24"/>
              </w:rPr>
              <w:t>）中标人的样品由采购人封存，并作为验收依据；</w:t>
            </w:r>
          </w:p>
          <w:p w:rsidR="009C1F56" w:rsidRPr="009C1F56" w:rsidRDefault="009C1F56" w:rsidP="009C1F56">
            <w:pPr>
              <w:ind w:left="283" w:hangingChars="135" w:hanging="283"/>
              <w:rPr>
                <w:rFonts w:ascii="Times New Roman" w:eastAsia="宋体" w:hAnsi="Times New Roman" w:cs="Times New Roman" w:hint="eastAsia"/>
                <w:szCs w:val="24"/>
              </w:rPr>
            </w:pPr>
            <w:r w:rsidRPr="009C1F56">
              <w:rPr>
                <w:rFonts w:ascii="Times New Roman" w:eastAsia="宋体" w:hAnsi="Times New Roman" w:cs="Times New Roman" w:hint="eastAsia"/>
                <w:szCs w:val="24"/>
              </w:rPr>
              <w:t>（</w:t>
            </w:r>
            <w:r w:rsidRPr="009C1F56">
              <w:rPr>
                <w:rFonts w:ascii="Times New Roman" w:eastAsia="宋体" w:hAnsi="Times New Roman" w:cs="Times New Roman" w:hint="eastAsia"/>
                <w:szCs w:val="24"/>
              </w:rPr>
              <w:t>4</w:t>
            </w:r>
            <w:r w:rsidRPr="009C1F56">
              <w:rPr>
                <w:rFonts w:ascii="Times New Roman" w:eastAsia="宋体" w:hAnsi="Times New Roman" w:cs="Times New Roman" w:hint="eastAsia"/>
                <w:szCs w:val="24"/>
              </w:rPr>
              <w:t>）投标人不递交样品或样品不齐全的，投标无效；</w:t>
            </w:r>
          </w:p>
          <w:p w:rsidR="009C1F56" w:rsidRPr="009C1F56" w:rsidRDefault="009C1F56" w:rsidP="009C1F56">
            <w:pPr>
              <w:ind w:left="283" w:hangingChars="135" w:hanging="283"/>
              <w:rPr>
                <w:rFonts w:ascii="Times New Roman" w:eastAsia="宋体" w:hAnsi="Times New Roman" w:cs="Times New Roman" w:hint="eastAsia"/>
                <w:szCs w:val="24"/>
              </w:rPr>
            </w:pPr>
            <w:r w:rsidRPr="009C1F56">
              <w:rPr>
                <w:rFonts w:ascii="Times New Roman" w:eastAsia="宋体" w:hAnsi="Times New Roman" w:cs="Times New Roman" w:hint="eastAsia"/>
                <w:szCs w:val="24"/>
              </w:rPr>
              <w:t>（</w:t>
            </w:r>
            <w:r w:rsidRPr="009C1F56">
              <w:rPr>
                <w:rFonts w:ascii="Times New Roman" w:eastAsia="宋体" w:hAnsi="Times New Roman" w:cs="Times New Roman" w:hint="eastAsia"/>
                <w:szCs w:val="24"/>
              </w:rPr>
              <w:t>5</w:t>
            </w:r>
            <w:r w:rsidRPr="009C1F56">
              <w:rPr>
                <w:rFonts w:ascii="Times New Roman" w:eastAsia="宋体" w:hAnsi="Times New Roman" w:cs="Times New Roman" w:hint="eastAsia"/>
                <w:szCs w:val="24"/>
              </w:rPr>
              <w:t>）如果投标递交的样品和投标参数不一致时，投标无效。</w:t>
            </w:r>
          </w:p>
        </w:tc>
      </w:tr>
      <w:tr w:rsidR="009C1F56" w:rsidRPr="009C1F56" w:rsidTr="00215C84">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rPr>
                <w:rFonts w:ascii="宋体" w:eastAsia="宋体" w:hAnsi="宋体" w:cs="Times New Roman" w:hint="eastAsia"/>
                <w:szCs w:val="21"/>
              </w:rPr>
            </w:pPr>
            <w:r w:rsidRPr="009C1F56">
              <w:rPr>
                <w:rFonts w:ascii="宋体" w:eastAsia="宋体" w:hAnsi="宋体" w:cs="Times New Roman" w:hint="eastAsia"/>
                <w:b/>
                <w:szCs w:val="21"/>
              </w:rPr>
              <w:lastRenderedPageBreak/>
              <w:t>六、采购人对项目的特殊要求及说明</w:t>
            </w:r>
          </w:p>
        </w:tc>
      </w:tr>
      <w:tr w:rsidR="009C1F56" w:rsidRPr="009C1F56" w:rsidTr="00215C84">
        <w:trPr>
          <w:trHeight w:val="567"/>
        </w:trPr>
        <w:tc>
          <w:tcPr>
            <w:tcW w:w="910" w:type="pct"/>
            <w:gridSpan w:val="3"/>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jc w:val="center"/>
              <w:rPr>
                <w:rFonts w:ascii="宋体" w:eastAsia="宋体" w:hAnsi="宋体" w:cs="Times New Roman" w:hint="eastAsia"/>
                <w:szCs w:val="21"/>
              </w:rPr>
            </w:pPr>
            <w:r w:rsidRPr="009C1F56">
              <w:rPr>
                <w:rFonts w:ascii="宋体" w:eastAsia="宋体" w:hAnsi="宋体" w:cs="Times New Roman" w:hint="eastAsia"/>
                <w:szCs w:val="21"/>
              </w:rPr>
              <w:t>说明</w:t>
            </w:r>
          </w:p>
        </w:tc>
        <w:tc>
          <w:tcPr>
            <w:tcW w:w="4090" w:type="pct"/>
            <w:gridSpan w:val="4"/>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ind w:firstLineChars="200" w:firstLine="420"/>
              <w:rPr>
                <w:rFonts w:ascii="宋体" w:eastAsia="宋体" w:hAnsi="宋体" w:cs="Times New Roman"/>
                <w:szCs w:val="21"/>
              </w:rPr>
            </w:pPr>
            <w:r w:rsidRPr="009C1F56">
              <w:rPr>
                <w:rFonts w:ascii="宋体" w:eastAsia="宋体" w:hAnsi="宋体" w:cs="Times New Roman" w:hint="eastAsia"/>
                <w:szCs w:val="21"/>
              </w:rPr>
              <w:t>本项目货物不接受进口产品（即通过中国海关报关验放进入中国境内且产自关境外的产品）参与投标，如有此类产品参与投标的做无效投标处理。</w:t>
            </w:r>
          </w:p>
        </w:tc>
      </w:tr>
      <w:tr w:rsidR="009C1F56" w:rsidRPr="009C1F56" w:rsidTr="00215C84">
        <w:trPr>
          <w:trHeight w:val="567"/>
        </w:trPr>
        <w:tc>
          <w:tcPr>
            <w:tcW w:w="910" w:type="pct"/>
            <w:gridSpan w:val="3"/>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jc w:val="center"/>
              <w:rPr>
                <w:rFonts w:ascii="宋体" w:eastAsia="宋体" w:hAnsi="宋体" w:cs="Times New Roman" w:hint="eastAsia"/>
                <w:b/>
                <w:szCs w:val="21"/>
              </w:rPr>
            </w:pPr>
            <w:r w:rsidRPr="009C1F56">
              <w:rPr>
                <w:rFonts w:ascii="宋体" w:eastAsia="宋体" w:hAnsi="宋体" w:cs="Times New Roman" w:hint="eastAsia"/>
                <w:b/>
                <w:szCs w:val="21"/>
              </w:rPr>
              <w:t>核心产品</w:t>
            </w:r>
          </w:p>
        </w:tc>
        <w:tc>
          <w:tcPr>
            <w:tcW w:w="4090" w:type="pct"/>
            <w:gridSpan w:val="4"/>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ind w:firstLineChars="196" w:firstLine="413"/>
              <w:rPr>
                <w:rFonts w:ascii="宋体" w:eastAsia="宋体" w:hAnsi="宋体" w:cs="Times New Roman" w:hint="eastAsia"/>
                <w:b/>
                <w:szCs w:val="21"/>
              </w:rPr>
            </w:pPr>
            <w:r w:rsidRPr="009C1F56">
              <w:rPr>
                <w:rFonts w:ascii="宋体" w:eastAsia="宋体" w:hAnsi="宋体" w:cs="宋体" w:hint="eastAsia"/>
                <w:b/>
                <w:szCs w:val="21"/>
              </w:rPr>
              <w:t>本项目第1项货物（</w:t>
            </w:r>
            <w:r w:rsidRPr="009C1F56">
              <w:rPr>
                <w:rFonts w:ascii="宋体" w:eastAsia="宋体" w:hAnsi="宋体" w:cs="宋体" w:hint="eastAsia"/>
                <w:b/>
                <w:szCs w:val="21"/>
                <w:u w:val="single"/>
              </w:rPr>
              <w:t>资料袋A</w:t>
            </w:r>
            <w:r w:rsidRPr="009C1F56">
              <w:rPr>
                <w:rFonts w:ascii="宋体" w:eastAsia="宋体" w:hAnsi="宋体" w:cs="宋体" w:hint="eastAsia"/>
                <w:b/>
                <w:szCs w:val="21"/>
              </w:rPr>
              <w:t>）</w:t>
            </w:r>
            <w:r w:rsidRPr="009C1F56">
              <w:rPr>
                <w:rFonts w:ascii="宋体" w:eastAsia="宋体" w:hAnsi="宋体" w:cs="宋体" w:hint="eastAsia"/>
                <w:b/>
                <w:szCs w:val="21"/>
                <w:u w:val="single"/>
              </w:rPr>
              <w:t>为核心产品</w:t>
            </w:r>
            <w:r w:rsidRPr="009C1F56">
              <w:rPr>
                <w:rFonts w:ascii="宋体" w:eastAsia="宋体" w:hAnsi="宋体" w:cs="Times New Roman" w:hint="eastAsia"/>
                <w:b/>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9C1F56" w:rsidRPr="009C1F56" w:rsidTr="00215C84">
        <w:trPr>
          <w:trHeight w:val="567"/>
        </w:trPr>
        <w:tc>
          <w:tcPr>
            <w:tcW w:w="910" w:type="pct"/>
            <w:gridSpan w:val="3"/>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jc w:val="center"/>
              <w:rPr>
                <w:rFonts w:ascii="宋体" w:eastAsia="宋体" w:hAnsi="宋体" w:cs="Times New Roman" w:hint="eastAsia"/>
                <w:b/>
                <w:szCs w:val="21"/>
              </w:rPr>
            </w:pPr>
            <w:r w:rsidRPr="009C1F56">
              <w:rPr>
                <w:rFonts w:ascii="宋体" w:eastAsia="宋体" w:hAnsi="宋体" w:cs="Times New Roman" w:hint="eastAsia"/>
                <w:b/>
                <w:szCs w:val="21"/>
              </w:rPr>
              <w:t>其他说明</w:t>
            </w:r>
          </w:p>
        </w:tc>
        <w:tc>
          <w:tcPr>
            <w:tcW w:w="4090" w:type="pct"/>
            <w:gridSpan w:val="4"/>
            <w:tcBorders>
              <w:top w:val="single" w:sz="4" w:space="0" w:color="auto"/>
              <w:left w:val="single" w:sz="4" w:space="0" w:color="auto"/>
              <w:bottom w:val="single" w:sz="4" w:space="0" w:color="auto"/>
              <w:right w:val="single" w:sz="4" w:space="0" w:color="auto"/>
            </w:tcBorders>
            <w:vAlign w:val="center"/>
          </w:tcPr>
          <w:p w:rsidR="009C1F56" w:rsidRPr="009C1F56" w:rsidRDefault="009C1F56" w:rsidP="009C1F56">
            <w:pPr>
              <w:spacing w:line="340" w:lineRule="atLeast"/>
              <w:ind w:firstLineChars="200" w:firstLine="422"/>
              <w:rPr>
                <w:rFonts w:ascii="宋体" w:eastAsia="宋体" w:hAnsi="宋体" w:cs="Times New Roman" w:hint="eastAsia"/>
                <w:b/>
                <w:szCs w:val="21"/>
              </w:rPr>
            </w:pPr>
            <w:r w:rsidRPr="009C1F56">
              <w:rPr>
                <w:rFonts w:ascii="宋体" w:eastAsia="宋体" w:hAnsi="宋体" w:cs="Times New Roman" w:hint="eastAsia"/>
                <w:b/>
                <w:szCs w:val="21"/>
              </w:rPr>
              <w:t>为避免供应商不良诚信记录的发生，及配合采购单位政府采购项目执行和备案，未在政采云注册的供应商可在获取招标文件后登录政采云进行注册，如在操作过程中遇到问题或者需要技术支持，请致电政采云客服热线：400-881-7190。</w:t>
            </w:r>
          </w:p>
        </w:tc>
      </w:tr>
    </w:tbl>
    <w:p w:rsidR="00B166FE" w:rsidRPr="009C1F56" w:rsidRDefault="00B166FE"/>
    <w:sectPr w:rsidR="00B166FE" w:rsidRPr="009C1F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87A91B"/>
    <w:multiLevelType w:val="singleLevel"/>
    <w:tmpl w:val="FC87A91B"/>
    <w:lvl w:ilvl="0">
      <w:start w:val="1"/>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1F56"/>
    <w:rsid w:val="009C1F56"/>
    <w:rsid w:val="00B166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942</Words>
  <Characters>5373</Characters>
  <Application>Microsoft Office Word</Application>
  <DocSecurity>0</DocSecurity>
  <Lines>44</Lines>
  <Paragraphs>12</Paragraphs>
  <ScaleCrop>false</ScaleCrop>
  <Company>Microsoft</Company>
  <LinksUpToDate>false</LinksUpToDate>
  <CharactersWithSpaces>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2020-04-07T00:57:00Z</dcterms:created>
  <dcterms:modified xsi:type="dcterms:W3CDTF">2020-04-07T00:58:00Z</dcterms:modified>
</cp:coreProperties>
</file>