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sz w:val="24"/>
          <w:vertAlign w:val="subscript"/>
        </w:rPr>
      </w:pPr>
      <w:r>
        <w:rPr>
          <w:rFonts w:hint="eastAsia" w:ascii="宋体" w:hAnsi="宋体"/>
          <w:sz w:val="24"/>
          <w:vertAlign w:val="subscript"/>
        </w:rPr>
        <w:t>`</w:t>
      </w:r>
    </w:p>
    <w:p>
      <w:pPr>
        <w:jc w:val="center"/>
        <w:rPr>
          <w:rFonts w:ascii="宋体" w:hAnsi="宋体"/>
          <w:b/>
          <w:sz w:val="76"/>
          <w:szCs w:val="72"/>
        </w:rPr>
      </w:pPr>
      <w:r>
        <w:rPr>
          <w:rFonts w:hint="eastAsia" w:ascii="宋体" w:hAnsi="宋体"/>
          <w:b/>
          <w:sz w:val="56"/>
          <w:szCs w:val="72"/>
        </w:rPr>
        <w:t>南宁政府采购货物</w:t>
      </w:r>
    </w:p>
    <w:p>
      <w:pPr>
        <w:jc w:val="center"/>
        <w:rPr>
          <w:rFonts w:ascii="宋体" w:hAnsi="宋体"/>
          <w:b/>
          <w:sz w:val="58"/>
          <w:szCs w:val="72"/>
        </w:rPr>
      </w:pPr>
    </w:p>
    <w:p>
      <w:pPr>
        <w:jc w:val="center"/>
        <w:rPr>
          <w:rFonts w:ascii="宋体" w:hAnsi="宋体"/>
          <w:b/>
          <w:sz w:val="84"/>
          <w:szCs w:val="84"/>
        </w:rPr>
      </w:pPr>
      <w:r>
        <w:rPr>
          <w:rFonts w:hint="eastAsia" w:ascii="宋体" w:hAnsi="宋体"/>
          <w:b/>
          <w:sz w:val="84"/>
          <w:szCs w:val="84"/>
        </w:rPr>
        <w:t>公 开 招 标 文 件</w:t>
      </w:r>
    </w:p>
    <w:p>
      <w:pPr>
        <w:jc w:val="center"/>
        <w:rPr>
          <w:rFonts w:ascii="宋体" w:hAnsi="宋体"/>
          <w:b/>
          <w:sz w:val="56"/>
          <w:szCs w:val="72"/>
        </w:rPr>
      </w:pPr>
    </w:p>
    <w:p>
      <w:pPr>
        <w:pStyle w:val="24"/>
        <w:snapToGrid w:val="0"/>
        <w:ind w:firstLine="708" w:firstLineChars="196"/>
        <w:jc w:val="center"/>
        <w:rPr>
          <w:rFonts w:hAnsi="宋体"/>
          <w:b/>
          <w:bCs/>
          <w:sz w:val="36"/>
          <w:szCs w:val="36"/>
        </w:rPr>
      </w:pPr>
    </w:p>
    <w:p>
      <w:pPr>
        <w:pStyle w:val="24"/>
        <w:snapToGrid w:val="0"/>
        <w:ind w:firstLine="708" w:firstLineChars="196"/>
        <w:jc w:val="center"/>
        <w:rPr>
          <w:rFonts w:hAnsi="宋体"/>
          <w:b/>
          <w:bCs/>
          <w:sz w:val="36"/>
          <w:szCs w:val="36"/>
        </w:rPr>
      </w:pPr>
    </w:p>
    <w:p>
      <w:pPr>
        <w:pStyle w:val="24"/>
        <w:snapToGrid w:val="0"/>
        <w:ind w:firstLine="708" w:firstLineChars="196"/>
        <w:jc w:val="center"/>
        <w:rPr>
          <w:rFonts w:hAnsi="宋体"/>
          <w:b/>
          <w:bCs/>
          <w:sz w:val="36"/>
          <w:szCs w:val="36"/>
        </w:rPr>
      </w:pPr>
    </w:p>
    <w:p>
      <w:pPr>
        <w:pStyle w:val="24"/>
        <w:snapToGrid w:val="0"/>
        <w:ind w:firstLine="708" w:firstLineChars="196"/>
        <w:jc w:val="center"/>
        <w:rPr>
          <w:rFonts w:hAnsi="宋体"/>
          <w:b/>
          <w:bCs/>
          <w:sz w:val="36"/>
          <w:szCs w:val="36"/>
        </w:rPr>
      </w:pPr>
    </w:p>
    <w:p>
      <w:pPr>
        <w:pStyle w:val="24"/>
        <w:snapToGrid w:val="0"/>
        <w:ind w:firstLine="708" w:firstLineChars="196"/>
        <w:jc w:val="center"/>
        <w:rPr>
          <w:rFonts w:hAnsi="宋体"/>
          <w:b/>
          <w:bCs/>
          <w:sz w:val="36"/>
          <w:szCs w:val="36"/>
        </w:rPr>
      </w:pPr>
    </w:p>
    <w:p>
      <w:pPr>
        <w:pStyle w:val="24"/>
        <w:snapToGrid w:val="0"/>
        <w:ind w:firstLine="708" w:firstLineChars="196"/>
        <w:jc w:val="center"/>
        <w:rPr>
          <w:rFonts w:hAnsi="宋体"/>
          <w:b/>
          <w:bCs/>
          <w:sz w:val="36"/>
          <w:szCs w:val="36"/>
        </w:rPr>
      </w:pPr>
    </w:p>
    <w:p>
      <w:pPr>
        <w:pStyle w:val="24"/>
        <w:snapToGrid w:val="0"/>
        <w:ind w:firstLine="708" w:firstLineChars="196"/>
        <w:jc w:val="center"/>
        <w:rPr>
          <w:rFonts w:hAnsi="宋体"/>
          <w:b/>
          <w:bCs/>
          <w:sz w:val="36"/>
          <w:szCs w:val="36"/>
        </w:rPr>
      </w:pPr>
    </w:p>
    <w:p>
      <w:pPr>
        <w:pStyle w:val="24"/>
        <w:snapToGrid w:val="0"/>
        <w:ind w:firstLine="708" w:firstLineChars="196"/>
        <w:jc w:val="center"/>
        <w:rPr>
          <w:rFonts w:hAnsi="宋体"/>
          <w:b/>
          <w:bCs/>
          <w:sz w:val="36"/>
          <w:szCs w:val="36"/>
        </w:rPr>
      </w:pPr>
    </w:p>
    <w:p>
      <w:pPr>
        <w:pStyle w:val="24"/>
        <w:tabs>
          <w:tab w:val="left" w:pos="5640"/>
        </w:tabs>
        <w:snapToGrid w:val="0"/>
        <w:spacing w:line="360" w:lineRule="auto"/>
        <w:ind w:left="2841" w:leftChars="684" w:hanging="1405" w:hangingChars="500"/>
        <w:rPr>
          <w:rFonts w:hAnsi="宋体"/>
          <w:b/>
          <w:sz w:val="28"/>
          <w:szCs w:val="36"/>
          <w:u w:val="single"/>
        </w:rPr>
      </w:pPr>
      <w:r>
        <w:rPr>
          <w:rFonts w:hint="eastAsia" w:hAnsi="宋体"/>
          <w:b/>
          <w:sz w:val="28"/>
          <w:szCs w:val="36"/>
        </w:rPr>
        <w:t>项目名称：</w:t>
      </w:r>
      <w:r>
        <w:rPr>
          <w:rFonts w:hint="eastAsia" w:hAnsi="宋体"/>
          <w:b/>
          <w:sz w:val="28"/>
          <w:szCs w:val="36"/>
          <w:u w:val="single"/>
        </w:rPr>
        <w:t>青秀山风景名胜旅游区分局多功能执法办案中心设备采购</w:t>
      </w:r>
    </w:p>
    <w:p>
      <w:pPr>
        <w:pStyle w:val="24"/>
        <w:tabs>
          <w:tab w:val="left" w:pos="5640"/>
        </w:tabs>
        <w:snapToGrid w:val="0"/>
        <w:spacing w:line="360" w:lineRule="auto"/>
        <w:ind w:left="2841" w:leftChars="684" w:hanging="1405" w:hangingChars="500"/>
        <w:rPr>
          <w:rFonts w:hAnsi="宋体"/>
          <w:b/>
          <w:sz w:val="28"/>
          <w:szCs w:val="36"/>
          <w:u w:val="single"/>
        </w:rPr>
      </w:pPr>
      <w:r>
        <w:rPr>
          <w:rFonts w:hint="eastAsia" w:hAnsi="宋体"/>
          <w:b/>
          <w:sz w:val="28"/>
          <w:szCs w:val="36"/>
          <w:u w:val="single"/>
        </w:rPr>
        <w:t>项目编号: NNZC2020-G1-030142-JGJD</w:t>
      </w:r>
    </w:p>
    <w:p>
      <w:pPr>
        <w:pStyle w:val="24"/>
        <w:tabs>
          <w:tab w:val="left" w:pos="5640"/>
        </w:tabs>
        <w:snapToGrid w:val="0"/>
        <w:spacing w:line="360" w:lineRule="auto"/>
        <w:ind w:left="2841" w:leftChars="684" w:hanging="1405" w:hangingChars="500"/>
        <w:rPr>
          <w:rFonts w:hAnsi="宋体"/>
          <w:b/>
          <w:sz w:val="28"/>
          <w:szCs w:val="36"/>
          <w:u w:val="single"/>
        </w:rPr>
      </w:pPr>
      <w:r>
        <w:rPr>
          <w:rFonts w:hint="eastAsia" w:hAnsi="宋体"/>
          <w:b/>
          <w:sz w:val="28"/>
          <w:szCs w:val="36"/>
          <w:u w:val="single"/>
        </w:rPr>
        <w:t>采购计划文号：</w:t>
      </w:r>
      <w:r>
        <w:fldChar w:fldCharType="begin"/>
      </w:r>
      <w:r>
        <w:instrText xml:space="preserve"> HYPERLINK "https://pay.zcygov.cn/purchaseplan_front/" \l "/plan/list/detail?id=1000000000003481312&amp;encrypt=9cd87b3aecf83c8c61bd20701e7af757" \t "https://bidding.zcygov.cn/xmgl/projectQuery/_blank" </w:instrText>
      </w:r>
      <w:r>
        <w:fldChar w:fldCharType="separate"/>
      </w:r>
      <w:r>
        <w:rPr>
          <w:rFonts w:hint="eastAsia" w:hAnsi="宋体"/>
          <w:b/>
          <w:sz w:val="28"/>
          <w:szCs w:val="36"/>
          <w:u w:val="single"/>
        </w:rPr>
        <w:t>QXZC2020-G1-00780-001</w:t>
      </w:r>
      <w:r>
        <w:rPr>
          <w:rFonts w:hint="eastAsia" w:hAnsi="宋体"/>
          <w:b/>
          <w:sz w:val="28"/>
          <w:szCs w:val="36"/>
          <w:u w:val="single"/>
        </w:rPr>
        <w:fldChar w:fldCharType="end"/>
      </w:r>
      <w:r>
        <w:rPr>
          <w:rFonts w:hint="eastAsia" w:hAnsi="宋体"/>
          <w:b/>
          <w:sz w:val="28"/>
          <w:szCs w:val="36"/>
          <w:u w:val="single"/>
        </w:rPr>
        <w:t>-007</w:t>
      </w:r>
    </w:p>
    <w:p>
      <w:pPr>
        <w:pStyle w:val="24"/>
        <w:snapToGrid w:val="0"/>
        <w:ind w:firstLine="673" w:firstLineChars="196"/>
        <w:jc w:val="center"/>
        <w:rPr>
          <w:rFonts w:hAnsi="宋体"/>
          <w:b/>
          <w:bCs/>
          <w:w w:val="95"/>
          <w:sz w:val="36"/>
          <w:szCs w:val="36"/>
        </w:rPr>
      </w:pPr>
    </w:p>
    <w:p>
      <w:pPr>
        <w:pStyle w:val="24"/>
        <w:snapToGrid w:val="0"/>
        <w:ind w:firstLine="673" w:firstLineChars="196"/>
        <w:jc w:val="center"/>
        <w:rPr>
          <w:rFonts w:hAnsi="宋体"/>
          <w:b/>
          <w:bCs/>
          <w:w w:val="95"/>
          <w:sz w:val="36"/>
          <w:szCs w:val="36"/>
        </w:rPr>
      </w:pPr>
    </w:p>
    <w:p>
      <w:pPr>
        <w:pStyle w:val="24"/>
        <w:snapToGrid w:val="0"/>
        <w:spacing w:line="360" w:lineRule="auto"/>
        <w:ind w:firstLine="1068" w:firstLineChars="400"/>
        <w:jc w:val="left"/>
        <w:rPr>
          <w:rFonts w:hAnsi="宋体"/>
          <w:b/>
          <w:sz w:val="28"/>
          <w:szCs w:val="36"/>
          <w:u w:val="single"/>
        </w:rPr>
      </w:pPr>
      <w:r>
        <w:rPr>
          <w:rFonts w:hint="eastAsia" w:hAnsi="宋体"/>
          <w:b/>
          <w:bCs/>
          <w:w w:val="95"/>
          <w:sz w:val="28"/>
          <w:szCs w:val="36"/>
        </w:rPr>
        <w:t>采购单位：</w:t>
      </w:r>
      <w:r>
        <w:rPr>
          <w:rFonts w:hint="eastAsia" w:hAnsi="宋体"/>
          <w:b/>
          <w:sz w:val="28"/>
          <w:szCs w:val="36"/>
          <w:u w:val="single"/>
        </w:rPr>
        <w:t xml:space="preserve">南宁市公安局青秀山风景名胜旅游区分局 </w:t>
      </w:r>
    </w:p>
    <w:p>
      <w:pPr>
        <w:pStyle w:val="24"/>
        <w:snapToGrid w:val="0"/>
        <w:spacing w:line="360" w:lineRule="auto"/>
        <w:ind w:firstLine="1068" w:firstLineChars="400"/>
        <w:jc w:val="left"/>
        <w:rPr>
          <w:rFonts w:hAnsi="宋体"/>
          <w:b/>
          <w:sz w:val="28"/>
          <w:szCs w:val="36"/>
          <w:u w:val="single"/>
        </w:rPr>
      </w:pPr>
      <w:r>
        <w:rPr>
          <w:rFonts w:hint="eastAsia" w:hAnsi="宋体"/>
          <w:b/>
          <w:bCs/>
          <w:w w:val="95"/>
          <w:sz w:val="28"/>
          <w:szCs w:val="36"/>
        </w:rPr>
        <w:t>代理机构：</w:t>
      </w:r>
      <w:r>
        <w:rPr>
          <w:rFonts w:hint="eastAsia" w:hAnsi="宋体"/>
          <w:b/>
          <w:bCs/>
          <w:sz w:val="28"/>
          <w:szCs w:val="36"/>
          <w:u w:val="single"/>
        </w:rPr>
        <w:t>广西建设工程机电设备招标中心有限公司</w:t>
      </w:r>
    </w:p>
    <w:p>
      <w:pPr>
        <w:pStyle w:val="24"/>
        <w:snapToGrid w:val="0"/>
        <w:spacing w:line="360" w:lineRule="auto"/>
        <w:ind w:firstLine="2738" w:firstLineChars="974"/>
        <w:rPr>
          <w:rFonts w:hAnsi="宋体"/>
          <w:b/>
          <w:w w:val="95"/>
          <w:sz w:val="28"/>
          <w:szCs w:val="36"/>
        </w:rPr>
      </w:pPr>
      <w:r>
        <w:rPr>
          <w:rFonts w:hint="eastAsia" w:hAnsi="宋体"/>
          <w:b/>
          <w:sz w:val="28"/>
          <w:szCs w:val="36"/>
          <w:u w:val="single"/>
        </w:rPr>
        <w:t>2020</w:t>
      </w:r>
      <w:r>
        <w:rPr>
          <w:rFonts w:hint="eastAsia" w:hAnsi="宋体"/>
          <w:b/>
          <w:bCs/>
          <w:w w:val="95"/>
          <w:sz w:val="28"/>
          <w:szCs w:val="36"/>
        </w:rPr>
        <w:t>年</w:t>
      </w:r>
      <w:r>
        <w:rPr>
          <w:rFonts w:hint="eastAsia" w:hAnsi="宋体"/>
          <w:b/>
          <w:sz w:val="28"/>
          <w:szCs w:val="36"/>
          <w:u w:val="single"/>
        </w:rPr>
        <w:t xml:space="preserve"> 10 </w:t>
      </w:r>
      <w:r>
        <w:rPr>
          <w:rFonts w:hint="eastAsia" w:hAnsi="宋体"/>
          <w:b/>
          <w:bCs/>
          <w:w w:val="95"/>
          <w:sz w:val="28"/>
          <w:szCs w:val="36"/>
        </w:rPr>
        <w:t>月</w:t>
      </w:r>
    </w:p>
    <w:p>
      <w:pPr>
        <w:pStyle w:val="24"/>
        <w:snapToGrid w:val="0"/>
        <w:rPr>
          <w:rFonts w:hAnsi="宋体"/>
          <w:b/>
          <w:sz w:val="28"/>
          <w:szCs w:val="28"/>
        </w:rPr>
      </w:pPr>
    </w:p>
    <w:p>
      <w:pPr>
        <w:rPr>
          <w:rFonts w:ascii="宋体" w:hAnsi="宋体"/>
        </w:rPr>
      </w:pPr>
    </w:p>
    <w:p>
      <w:pPr>
        <w:pStyle w:val="2"/>
      </w:pPr>
    </w:p>
    <w:p>
      <w:pPr>
        <w:pStyle w:val="2"/>
      </w:pPr>
    </w:p>
    <w:p>
      <w:pPr>
        <w:pStyle w:val="24"/>
        <w:snapToGrid w:val="0"/>
        <w:rPr>
          <w:rFonts w:hAnsi="宋体" w:cs="宋体"/>
          <w:b/>
          <w:sz w:val="44"/>
          <w:szCs w:val="44"/>
        </w:rPr>
      </w:pPr>
    </w:p>
    <w:p>
      <w:pPr>
        <w:pStyle w:val="24"/>
        <w:snapToGrid w:val="0"/>
        <w:ind w:right="140"/>
        <w:jc w:val="center"/>
        <w:rPr>
          <w:rFonts w:hAnsi="宋体"/>
          <w:b/>
          <w:sz w:val="44"/>
          <w:szCs w:val="44"/>
        </w:rPr>
      </w:pPr>
      <w:r>
        <w:rPr>
          <w:rFonts w:hint="eastAsia" w:hAnsi="宋体"/>
          <w:b/>
          <w:sz w:val="44"/>
          <w:szCs w:val="44"/>
        </w:rPr>
        <w:t>目    录</w:t>
      </w:r>
    </w:p>
    <w:p>
      <w:pPr>
        <w:pStyle w:val="30"/>
        <w:tabs>
          <w:tab w:val="right" w:leader="dot" w:pos="10036"/>
          <w:tab w:val="clear" w:pos="8398"/>
        </w:tabs>
        <w:ind w:firstLine="241"/>
      </w:pPr>
      <w:r>
        <w:fldChar w:fldCharType="begin"/>
      </w:r>
      <w:r>
        <w:rPr>
          <w:rFonts w:hint="eastAsia"/>
        </w:rPr>
        <w:instrText xml:space="preserve">TOC \o "1-3" \h \z \u</w:instrText>
      </w:r>
      <w:r>
        <w:fldChar w:fldCharType="separate"/>
      </w:r>
      <w:r>
        <w:fldChar w:fldCharType="begin"/>
      </w:r>
      <w:r>
        <w:instrText xml:space="preserve"> HYPERLINK \l "_Toc147" </w:instrText>
      </w:r>
      <w:r>
        <w:fldChar w:fldCharType="separate"/>
      </w:r>
      <w:r>
        <w:rPr>
          <w:rFonts w:hint="eastAsia"/>
          <w:szCs w:val="44"/>
        </w:rPr>
        <w:t>第一章 公开招标公告</w:t>
      </w:r>
      <w:r>
        <w:tab/>
      </w:r>
      <w:r>
        <w:fldChar w:fldCharType="begin"/>
      </w:r>
      <w:r>
        <w:instrText xml:space="preserve"> PAGEREF _Toc147 </w:instrText>
      </w:r>
      <w:r>
        <w:fldChar w:fldCharType="separate"/>
      </w:r>
      <w:r>
        <w:t>- 2 -</w:t>
      </w:r>
      <w:r>
        <w:fldChar w:fldCharType="end"/>
      </w:r>
      <w:r>
        <w:fldChar w:fldCharType="end"/>
      </w:r>
    </w:p>
    <w:p>
      <w:pPr>
        <w:pStyle w:val="30"/>
        <w:tabs>
          <w:tab w:val="right" w:leader="dot" w:pos="10036"/>
          <w:tab w:val="clear" w:pos="8398"/>
        </w:tabs>
        <w:ind w:firstLine="241"/>
      </w:pPr>
      <w:r>
        <w:fldChar w:fldCharType="begin"/>
      </w:r>
      <w:r>
        <w:instrText xml:space="preserve"> HYPERLINK \l "_Toc23861" </w:instrText>
      </w:r>
      <w:r>
        <w:fldChar w:fldCharType="separate"/>
      </w:r>
      <w:r>
        <w:rPr>
          <w:rFonts w:hint="eastAsia"/>
          <w:szCs w:val="44"/>
        </w:rPr>
        <w:t>第二章 招标项目采购需求</w:t>
      </w:r>
      <w:r>
        <w:tab/>
      </w:r>
      <w:r>
        <w:fldChar w:fldCharType="begin"/>
      </w:r>
      <w:r>
        <w:instrText xml:space="preserve"> PAGEREF _Toc23861 </w:instrText>
      </w:r>
      <w:r>
        <w:fldChar w:fldCharType="separate"/>
      </w:r>
      <w:r>
        <w:t>- 5 -</w:t>
      </w:r>
      <w:r>
        <w:fldChar w:fldCharType="end"/>
      </w:r>
      <w:r>
        <w:fldChar w:fldCharType="end"/>
      </w:r>
    </w:p>
    <w:p>
      <w:pPr>
        <w:pStyle w:val="30"/>
        <w:tabs>
          <w:tab w:val="right" w:leader="dot" w:pos="10036"/>
          <w:tab w:val="clear" w:pos="8398"/>
        </w:tabs>
        <w:ind w:firstLine="241"/>
      </w:pPr>
      <w:r>
        <w:fldChar w:fldCharType="begin"/>
      </w:r>
      <w:r>
        <w:instrText xml:space="preserve"> HYPERLINK \l "_Toc5752" </w:instrText>
      </w:r>
      <w:r>
        <w:fldChar w:fldCharType="separate"/>
      </w:r>
      <w:r>
        <w:rPr>
          <w:rFonts w:hint="eastAsia"/>
          <w:szCs w:val="44"/>
        </w:rPr>
        <w:t>第三章  投标人须知</w:t>
      </w:r>
      <w:r>
        <w:tab/>
      </w:r>
      <w:r>
        <w:fldChar w:fldCharType="begin"/>
      </w:r>
      <w:r>
        <w:instrText xml:space="preserve"> PAGEREF _Toc5752 </w:instrText>
      </w:r>
      <w:r>
        <w:fldChar w:fldCharType="separate"/>
      </w:r>
      <w:r>
        <w:t>- 17 -</w:t>
      </w:r>
      <w:r>
        <w:fldChar w:fldCharType="end"/>
      </w:r>
      <w:r>
        <w:fldChar w:fldCharType="end"/>
      </w:r>
    </w:p>
    <w:p>
      <w:pPr>
        <w:pStyle w:val="30"/>
        <w:tabs>
          <w:tab w:val="right" w:leader="dot" w:pos="10036"/>
          <w:tab w:val="clear" w:pos="8398"/>
        </w:tabs>
        <w:ind w:firstLine="241"/>
      </w:pPr>
      <w:r>
        <w:fldChar w:fldCharType="begin"/>
      </w:r>
      <w:r>
        <w:instrText xml:space="preserve"> HYPERLINK \l "_Toc9680" </w:instrText>
      </w:r>
      <w:r>
        <w:fldChar w:fldCharType="separate"/>
      </w:r>
      <w:r>
        <w:rPr>
          <w:rFonts w:hint="eastAsia"/>
          <w:szCs w:val="44"/>
        </w:rPr>
        <w:t>第四章  评标办法及评分标准</w:t>
      </w:r>
      <w:r>
        <w:tab/>
      </w:r>
      <w:r>
        <w:fldChar w:fldCharType="begin"/>
      </w:r>
      <w:r>
        <w:instrText xml:space="preserve"> PAGEREF _Toc9680 </w:instrText>
      </w:r>
      <w:r>
        <w:fldChar w:fldCharType="separate"/>
      </w:r>
      <w:r>
        <w:t>- 31 -</w:t>
      </w:r>
      <w:r>
        <w:fldChar w:fldCharType="end"/>
      </w:r>
      <w:r>
        <w:fldChar w:fldCharType="end"/>
      </w:r>
    </w:p>
    <w:p>
      <w:pPr>
        <w:pStyle w:val="30"/>
        <w:tabs>
          <w:tab w:val="right" w:leader="dot" w:pos="10036"/>
          <w:tab w:val="clear" w:pos="8398"/>
        </w:tabs>
        <w:ind w:firstLine="241"/>
      </w:pPr>
      <w:r>
        <w:fldChar w:fldCharType="begin"/>
      </w:r>
      <w:r>
        <w:instrText xml:space="preserve"> HYPERLINK \l "_Toc31702" </w:instrText>
      </w:r>
      <w:r>
        <w:fldChar w:fldCharType="separate"/>
      </w:r>
      <w:r>
        <w:rPr>
          <w:rFonts w:hint="eastAsia"/>
          <w:szCs w:val="44"/>
        </w:rPr>
        <w:t>第五章 合同主要条款格式</w:t>
      </w:r>
      <w:r>
        <w:tab/>
      </w:r>
      <w:r>
        <w:fldChar w:fldCharType="begin"/>
      </w:r>
      <w:r>
        <w:instrText xml:space="preserve"> PAGEREF _Toc31702 </w:instrText>
      </w:r>
      <w:r>
        <w:fldChar w:fldCharType="separate"/>
      </w:r>
      <w:r>
        <w:t>- 35 -</w:t>
      </w:r>
      <w:r>
        <w:fldChar w:fldCharType="end"/>
      </w:r>
      <w:r>
        <w:fldChar w:fldCharType="end"/>
      </w:r>
    </w:p>
    <w:p>
      <w:pPr>
        <w:pStyle w:val="30"/>
        <w:tabs>
          <w:tab w:val="right" w:leader="dot" w:pos="10036"/>
          <w:tab w:val="clear" w:pos="8398"/>
        </w:tabs>
        <w:ind w:firstLine="241"/>
      </w:pPr>
      <w:r>
        <w:fldChar w:fldCharType="begin"/>
      </w:r>
      <w:r>
        <w:instrText xml:space="preserve"> HYPERLINK \l "_Toc19044" </w:instrText>
      </w:r>
      <w:r>
        <w:fldChar w:fldCharType="separate"/>
      </w:r>
      <w:r>
        <w:rPr>
          <w:rFonts w:hint="eastAsia"/>
          <w:szCs w:val="44"/>
        </w:rPr>
        <w:t>第六章 投标文件格式</w:t>
      </w:r>
      <w:r>
        <w:tab/>
      </w:r>
      <w:r>
        <w:fldChar w:fldCharType="begin"/>
      </w:r>
      <w:r>
        <w:instrText xml:space="preserve"> PAGEREF _Toc19044 </w:instrText>
      </w:r>
      <w:r>
        <w:fldChar w:fldCharType="separate"/>
      </w:r>
      <w:r>
        <w:t>- 42 -</w:t>
      </w:r>
      <w:r>
        <w:fldChar w:fldCharType="end"/>
      </w:r>
      <w:r>
        <w:fldChar w:fldCharType="end"/>
      </w:r>
    </w:p>
    <w:p>
      <w:pPr>
        <w:pStyle w:val="30"/>
        <w:tabs>
          <w:tab w:val="right" w:leader="dot" w:pos="10036"/>
          <w:tab w:val="clear" w:pos="8398"/>
        </w:tabs>
        <w:ind w:firstLine="241"/>
      </w:pPr>
      <w:r>
        <w:fldChar w:fldCharType="begin"/>
      </w:r>
      <w:r>
        <w:instrText xml:space="preserve"> HYPERLINK \l "_Toc31046" </w:instrText>
      </w:r>
      <w:r>
        <w:fldChar w:fldCharType="separate"/>
      </w:r>
      <w:r>
        <w:rPr>
          <w:rFonts w:hint="eastAsia"/>
          <w:szCs w:val="36"/>
        </w:rPr>
        <w:t>中标通知书</w:t>
      </w:r>
      <w:r>
        <w:tab/>
      </w:r>
      <w:r>
        <w:fldChar w:fldCharType="begin"/>
      </w:r>
      <w:r>
        <w:instrText xml:space="preserve"> PAGEREF _Toc31046 </w:instrText>
      </w:r>
      <w:r>
        <w:fldChar w:fldCharType="separate"/>
      </w:r>
      <w:r>
        <w:t>- 66 -</w:t>
      </w:r>
      <w:r>
        <w:fldChar w:fldCharType="end"/>
      </w:r>
      <w:r>
        <w:fldChar w:fldCharType="end"/>
      </w:r>
    </w:p>
    <w:p>
      <w:pPr>
        <w:pStyle w:val="30"/>
        <w:spacing w:line="480" w:lineRule="auto"/>
        <w:ind w:firstLine="241"/>
        <w:rPr>
          <w:sz w:val="30"/>
        </w:rPr>
      </w:pPr>
      <w:r>
        <w:fldChar w:fldCharType="end"/>
      </w:r>
    </w:p>
    <w:p>
      <w:pPr>
        <w:rPr>
          <w:rFonts w:ascii="宋体" w:hAnsi="宋体"/>
          <w:sz w:val="30"/>
        </w:rPr>
      </w:pPr>
    </w:p>
    <w:p>
      <w:pPr>
        <w:rPr>
          <w:rFonts w:ascii="宋体" w:hAnsi="宋体"/>
          <w:sz w:val="30"/>
        </w:rPr>
      </w:pPr>
    </w:p>
    <w:p>
      <w:pPr>
        <w:pStyle w:val="24"/>
        <w:snapToGrid w:val="0"/>
        <w:jc w:val="center"/>
        <w:outlineLvl w:val="0"/>
        <w:rPr>
          <w:rFonts w:hAnsi="宋体"/>
        </w:rPr>
      </w:pPr>
      <w:bookmarkStart w:id="0" w:name="_Toc254970630"/>
      <w:bookmarkStart w:id="1" w:name="_Toc254970489"/>
    </w:p>
    <w:p>
      <w:pPr>
        <w:pStyle w:val="24"/>
        <w:snapToGrid w:val="0"/>
        <w:jc w:val="center"/>
        <w:outlineLvl w:val="0"/>
        <w:rPr>
          <w:rFonts w:hAnsi="宋体"/>
        </w:rPr>
      </w:pPr>
    </w:p>
    <w:p>
      <w:pPr>
        <w:pStyle w:val="24"/>
        <w:snapToGrid w:val="0"/>
        <w:jc w:val="center"/>
        <w:outlineLvl w:val="0"/>
        <w:rPr>
          <w:rFonts w:hAnsi="宋体"/>
        </w:rPr>
      </w:pPr>
    </w:p>
    <w:p>
      <w:pPr>
        <w:pStyle w:val="24"/>
        <w:snapToGrid w:val="0"/>
        <w:jc w:val="center"/>
        <w:outlineLvl w:val="0"/>
        <w:rPr>
          <w:rFonts w:hAnsi="宋体"/>
        </w:rPr>
      </w:pPr>
    </w:p>
    <w:p>
      <w:pPr>
        <w:pStyle w:val="24"/>
        <w:snapToGrid w:val="0"/>
        <w:jc w:val="center"/>
        <w:outlineLvl w:val="0"/>
        <w:rPr>
          <w:rFonts w:hAnsi="宋体"/>
        </w:rPr>
      </w:pPr>
    </w:p>
    <w:p>
      <w:pPr>
        <w:pStyle w:val="24"/>
        <w:snapToGrid w:val="0"/>
        <w:jc w:val="center"/>
        <w:outlineLvl w:val="0"/>
        <w:rPr>
          <w:rFonts w:hAnsi="宋体"/>
        </w:rPr>
      </w:pPr>
    </w:p>
    <w:p>
      <w:pPr>
        <w:pStyle w:val="24"/>
        <w:snapToGrid w:val="0"/>
        <w:jc w:val="center"/>
        <w:outlineLvl w:val="0"/>
        <w:rPr>
          <w:rFonts w:hAnsi="宋体"/>
        </w:rPr>
      </w:pPr>
    </w:p>
    <w:p>
      <w:pPr>
        <w:pStyle w:val="24"/>
        <w:snapToGrid w:val="0"/>
        <w:jc w:val="center"/>
        <w:outlineLvl w:val="0"/>
        <w:rPr>
          <w:rFonts w:hAnsi="宋体"/>
        </w:rPr>
      </w:pPr>
    </w:p>
    <w:p>
      <w:pPr>
        <w:pStyle w:val="24"/>
        <w:snapToGrid w:val="0"/>
        <w:jc w:val="center"/>
        <w:outlineLvl w:val="0"/>
        <w:rPr>
          <w:rFonts w:hAnsi="宋体"/>
        </w:rPr>
      </w:pPr>
    </w:p>
    <w:p>
      <w:pPr>
        <w:pStyle w:val="24"/>
        <w:snapToGrid w:val="0"/>
        <w:jc w:val="center"/>
        <w:outlineLvl w:val="0"/>
        <w:rPr>
          <w:rFonts w:hAnsi="宋体"/>
        </w:rPr>
      </w:pPr>
    </w:p>
    <w:p>
      <w:pPr>
        <w:pStyle w:val="24"/>
        <w:snapToGrid w:val="0"/>
        <w:jc w:val="center"/>
        <w:outlineLvl w:val="0"/>
        <w:rPr>
          <w:rFonts w:hAnsi="宋体"/>
        </w:rPr>
      </w:pPr>
    </w:p>
    <w:p>
      <w:pPr>
        <w:pStyle w:val="24"/>
        <w:snapToGrid w:val="0"/>
        <w:jc w:val="center"/>
        <w:outlineLvl w:val="0"/>
        <w:rPr>
          <w:rFonts w:hAnsi="宋体"/>
        </w:rPr>
      </w:pPr>
    </w:p>
    <w:p>
      <w:pPr>
        <w:pStyle w:val="24"/>
        <w:snapToGrid w:val="0"/>
        <w:jc w:val="center"/>
        <w:outlineLvl w:val="0"/>
        <w:rPr>
          <w:rFonts w:hAnsi="宋体"/>
        </w:rPr>
      </w:pPr>
    </w:p>
    <w:p>
      <w:pPr>
        <w:pStyle w:val="24"/>
        <w:snapToGrid w:val="0"/>
        <w:jc w:val="center"/>
        <w:outlineLvl w:val="0"/>
        <w:rPr>
          <w:rFonts w:hAnsi="宋体"/>
        </w:rPr>
      </w:pPr>
    </w:p>
    <w:p>
      <w:pPr>
        <w:pStyle w:val="24"/>
        <w:snapToGrid w:val="0"/>
        <w:jc w:val="center"/>
        <w:outlineLvl w:val="0"/>
        <w:rPr>
          <w:rFonts w:hAnsi="宋体"/>
        </w:rPr>
      </w:pPr>
    </w:p>
    <w:p>
      <w:pPr>
        <w:pStyle w:val="24"/>
        <w:snapToGrid w:val="0"/>
        <w:jc w:val="center"/>
        <w:outlineLvl w:val="0"/>
        <w:rPr>
          <w:rFonts w:hAnsi="宋体"/>
        </w:rPr>
      </w:pPr>
    </w:p>
    <w:p>
      <w:pPr>
        <w:pStyle w:val="24"/>
        <w:snapToGrid w:val="0"/>
        <w:jc w:val="center"/>
        <w:outlineLvl w:val="0"/>
        <w:rPr>
          <w:rFonts w:hAnsi="宋体"/>
        </w:rPr>
      </w:pPr>
    </w:p>
    <w:p>
      <w:pPr>
        <w:widowControl/>
        <w:jc w:val="left"/>
        <w:rPr>
          <w:rFonts w:ascii="宋体" w:hAnsi="宋体" w:cs="Courier New"/>
          <w:b/>
          <w:sz w:val="44"/>
          <w:szCs w:val="44"/>
        </w:rPr>
      </w:pPr>
      <w:r>
        <w:rPr>
          <w:rFonts w:ascii="宋体" w:hAnsi="宋体"/>
          <w:b/>
          <w:sz w:val="44"/>
          <w:szCs w:val="44"/>
        </w:rPr>
        <w:br w:type="page"/>
      </w:r>
    </w:p>
    <w:p>
      <w:pPr>
        <w:pStyle w:val="24"/>
        <w:snapToGrid w:val="0"/>
        <w:jc w:val="center"/>
        <w:outlineLvl w:val="0"/>
        <w:rPr>
          <w:rFonts w:hAnsi="宋体"/>
          <w:b/>
          <w:sz w:val="44"/>
          <w:szCs w:val="44"/>
        </w:rPr>
      </w:pPr>
    </w:p>
    <w:p>
      <w:pPr>
        <w:pStyle w:val="24"/>
        <w:snapToGrid w:val="0"/>
        <w:jc w:val="center"/>
        <w:outlineLvl w:val="0"/>
        <w:rPr>
          <w:rFonts w:hAnsi="宋体"/>
          <w:b/>
          <w:sz w:val="44"/>
          <w:szCs w:val="44"/>
        </w:rPr>
      </w:pPr>
    </w:p>
    <w:p>
      <w:pPr>
        <w:pStyle w:val="24"/>
        <w:snapToGrid w:val="0"/>
        <w:jc w:val="center"/>
        <w:outlineLvl w:val="0"/>
        <w:rPr>
          <w:rFonts w:hAnsi="宋体"/>
          <w:b/>
          <w:sz w:val="44"/>
          <w:szCs w:val="44"/>
        </w:rPr>
      </w:pPr>
    </w:p>
    <w:p>
      <w:pPr>
        <w:pStyle w:val="24"/>
        <w:snapToGrid w:val="0"/>
        <w:jc w:val="center"/>
        <w:outlineLvl w:val="0"/>
        <w:rPr>
          <w:rFonts w:hAnsi="宋体"/>
          <w:b/>
          <w:sz w:val="44"/>
          <w:szCs w:val="44"/>
        </w:rPr>
      </w:pPr>
    </w:p>
    <w:p>
      <w:pPr>
        <w:pStyle w:val="24"/>
        <w:snapToGrid w:val="0"/>
        <w:jc w:val="center"/>
        <w:outlineLvl w:val="0"/>
        <w:rPr>
          <w:rFonts w:hAnsi="宋体"/>
          <w:b/>
          <w:sz w:val="44"/>
          <w:szCs w:val="44"/>
        </w:rPr>
      </w:pPr>
    </w:p>
    <w:p>
      <w:pPr>
        <w:pStyle w:val="24"/>
        <w:snapToGrid w:val="0"/>
        <w:jc w:val="center"/>
        <w:outlineLvl w:val="0"/>
        <w:rPr>
          <w:rFonts w:hAnsi="宋体"/>
          <w:b/>
          <w:sz w:val="44"/>
          <w:szCs w:val="44"/>
        </w:rPr>
      </w:pPr>
    </w:p>
    <w:p>
      <w:pPr>
        <w:pStyle w:val="24"/>
        <w:snapToGrid w:val="0"/>
        <w:jc w:val="center"/>
        <w:outlineLvl w:val="0"/>
        <w:rPr>
          <w:rFonts w:hAnsi="宋体"/>
          <w:b/>
          <w:sz w:val="44"/>
          <w:szCs w:val="44"/>
        </w:rPr>
      </w:pPr>
    </w:p>
    <w:p>
      <w:pPr>
        <w:pStyle w:val="24"/>
        <w:snapToGrid w:val="0"/>
        <w:jc w:val="center"/>
        <w:outlineLvl w:val="0"/>
        <w:rPr>
          <w:rFonts w:hAnsi="宋体"/>
          <w:b/>
          <w:sz w:val="44"/>
          <w:szCs w:val="44"/>
        </w:rPr>
      </w:pPr>
    </w:p>
    <w:p>
      <w:pPr>
        <w:pStyle w:val="24"/>
        <w:snapToGrid w:val="0"/>
        <w:jc w:val="center"/>
        <w:outlineLvl w:val="0"/>
        <w:rPr>
          <w:rFonts w:hAnsi="宋体"/>
          <w:b/>
          <w:sz w:val="44"/>
          <w:szCs w:val="44"/>
        </w:rPr>
      </w:pPr>
    </w:p>
    <w:p>
      <w:pPr>
        <w:pStyle w:val="24"/>
        <w:snapToGrid w:val="0"/>
        <w:jc w:val="center"/>
        <w:outlineLvl w:val="0"/>
        <w:rPr>
          <w:rFonts w:hAnsi="宋体"/>
          <w:b/>
          <w:sz w:val="44"/>
          <w:szCs w:val="44"/>
        </w:rPr>
      </w:pPr>
      <w:bookmarkStart w:id="2" w:name="_Toc147"/>
      <w:r>
        <w:rPr>
          <w:rFonts w:hint="eastAsia" w:hAnsi="宋体"/>
          <w:b/>
          <w:sz w:val="44"/>
          <w:szCs w:val="44"/>
        </w:rPr>
        <w:t>第一章 公开招标公告</w:t>
      </w:r>
      <w:bookmarkEnd w:id="0"/>
      <w:bookmarkEnd w:id="1"/>
      <w:bookmarkEnd w:id="2"/>
    </w:p>
    <w:p>
      <w:pPr>
        <w:overflowPunct w:val="0"/>
        <w:autoSpaceDE w:val="0"/>
        <w:autoSpaceDN w:val="0"/>
        <w:adjustRightInd w:val="0"/>
        <w:spacing w:line="400" w:lineRule="exact"/>
        <w:ind w:firstLine="420" w:firstLineChars="200"/>
        <w:jc w:val="center"/>
        <w:rPr>
          <w:rFonts w:ascii="宋体" w:hAnsi="宋体"/>
          <w:b/>
          <w:spacing w:val="-6"/>
          <w:sz w:val="30"/>
          <w:szCs w:val="30"/>
        </w:rPr>
      </w:pPr>
      <w:r>
        <w:rPr>
          <w:rFonts w:ascii="宋体" w:hAnsi="宋体"/>
          <w:szCs w:val="21"/>
        </w:rPr>
        <w:br w:type="page"/>
      </w:r>
      <w:r>
        <w:rPr>
          <w:rFonts w:hint="eastAsia" w:ascii="宋体" w:hAnsi="宋体"/>
          <w:b/>
          <w:spacing w:val="-6"/>
          <w:sz w:val="30"/>
          <w:szCs w:val="30"/>
        </w:rPr>
        <w:t>广西建设工程机电设备招标中心有限公司关于</w:t>
      </w:r>
    </w:p>
    <w:p>
      <w:pPr>
        <w:overflowPunct w:val="0"/>
        <w:autoSpaceDE w:val="0"/>
        <w:autoSpaceDN w:val="0"/>
        <w:adjustRightInd w:val="0"/>
        <w:spacing w:line="400" w:lineRule="exact"/>
        <w:ind w:firstLine="578" w:firstLineChars="200"/>
        <w:jc w:val="center"/>
        <w:rPr>
          <w:rFonts w:ascii="宋体" w:hAnsi="宋体"/>
          <w:b/>
          <w:spacing w:val="-6"/>
          <w:sz w:val="30"/>
          <w:szCs w:val="30"/>
        </w:rPr>
      </w:pPr>
      <w:r>
        <w:rPr>
          <w:rFonts w:hint="eastAsia" w:ascii="宋体" w:hAnsi="宋体"/>
          <w:b/>
          <w:spacing w:val="-6"/>
          <w:sz w:val="30"/>
          <w:szCs w:val="30"/>
        </w:rPr>
        <w:t>青秀山风景名胜旅游区分局多功能执法办案中心设备采购（项目编号：NNZC2020-G1-030142-JGJD）</w:t>
      </w:r>
    </w:p>
    <w:p>
      <w:pPr>
        <w:overflowPunct w:val="0"/>
        <w:autoSpaceDE w:val="0"/>
        <w:autoSpaceDN w:val="0"/>
        <w:adjustRightInd w:val="0"/>
        <w:spacing w:line="400" w:lineRule="exact"/>
        <w:ind w:firstLine="578" w:firstLineChars="200"/>
        <w:jc w:val="center"/>
        <w:rPr>
          <w:rFonts w:ascii="宋体" w:hAnsi="宋体"/>
          <w:b/>
          <w:spacing w:val="-6"/>
          <w:sz w:val="30"/>
          <w:szCs w:val="30"/>
        </w:rPr>
      </w:pPr>
      <w:r>
        <w:rPr>
          <w:rFonts w:hint="eastAsia" w:ascii="宋体" w:hAnsi="宋体"/>
          <w:b/>
          <w:spacing w:val="-6"/>
          <w:sz w:val="30"/>
          <w:szCs w:val="30"/>
        </w:rPr>
        <w:t>公开招标公告</w:t>
      </w:r>
    </w:p>
    <w:p>
      <w:pPr>
        <w:spacing w:line="360" w:lineRule="exact"/>
        <w:rPr>
          <w:rFonts w:asciiTheme="minorEastAsia" w:hAnsiTheme="minorEastAsia" w:eastAsiaTheme="minorEastAsia" w:cstheme="minorEastAsia"/>
          <w:szCs w:val="21"/>
        </w:rPr>
      </w:pPr>
    </w:p>
    <w:p>
      <w:pPr>
        <w:pBdr>
          <w:top w:val="single" w:color="auto" w:sz="4" w:space="1"/>
          <w:left w:val="single" w:color="auto" w:sz="4" w:space="4"/>
          <w:bottom w:val="single" w:color="auto" w:sz="4" w:space="1"/>
          <w:right w:val="single" w:color="auto" w:sz="4" w:space="4"/>
        </w:pBdr>
        <w:spacing w:beforeLines="10"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项目概况:</w:t>
      </w:r>
    </w:p>
    <w:p>
      <w:pPr>
        <w:pBdr>
          <w:top w:val="single" w:color="auto" w:sz="4" w:space="1"/>
          <w:left w:val="single" w:color="auto" w:sz="4" w:space="4"/>
          <w:bottom w:val="single" w:color="auto" w:sz="4" w:space="1"/>
          <w:right w:val="single" w:color="auto" w:sz="4" w:space="4"/>
        </w:pBdr>
        <w:spacing w:beforeLines="10" w:line="360" w:lineRule="exact"/>
        <w:ind w:firstLine="422"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u w:val="single"/>
        </w:rPr>
        <w:t>青秀山风景名胜旅游区分局多功能执法办案中心设备采购</w:t>
      </w:r>
      <w:r>
        <w:rPr>
          <w:rFonts w:hint="eastAsia" w:asciiTheme="minorEastAsia" w:hAnsiTheme="minorEastAsia" w:eastAsiaTheme="minorEastAsia" w:cstheme="minorEastAsia"/>
          <w:szCs w:val="21"/>
        </w:rPr>
        <w:t>招标项目的潜在投标人应在</w:t>
      </w:r>
      <w:r>
        <w:rPr>
          <w:rFonts w:hint="eastAsia" w:asciiTheme="minorEastAsia" w:hAnsiTheme="minorEastAsia" w:eastAsiaTheme="minorEastAsia" w:cstheme="minorEastAsia"/>
          <w:b/>
          <w:bCs/>
          <w:szCs w:val="21"/>
          <w:u w:val="single"/>
        </w:rPr>
        <w:t>登录南宁市公共资源交易中心网（www.nnggzy.net）免费下载</w:t>
      </w:r>
      <w:r>
        <w:rPr>
          <w:rFonts w:hint="eastAsia" w:asciiTheme="minorEastAsia" w:hAnsiTheme="minorEastAsia" w:eastAsiaTheme="minorEastAsia" w:cstheme="minorEastAsia"/>
          <w:szCs w:val="21"/>
        </w:rPr>
        <w:t>获取招标文件，并于</w:t>
      </w:r>
      <w:r>
        <w:rPr>
          <w:rFonts w:hint="eastAsia" w:asciiTheme="minorEastAsia" w:hAnsiTheme="minorEastAsia" w:eastAsiaTheme="minorEastAsia" w:cstheme="minorEastAsia"/>
          <w:b/>
          <w:bCs/>
          <w:szCs w:val="21"/>
          <w:u w:val="single"/>
        </w:rPr>
        <w:t>2020年11月 9 日 9点30分</w:t>
      </w:r>
      <w:r>
        <w:rPr>
          <w:rFonts w:hint="eastAsia" w:asciiTheme="minorEastAsia" w:hAnsiTheme="minorEastAsia" w:eastAsiaTheme="minorEastAsia" w:cstheme="minorEastAsia"/>
          <w:bCs/>
          <w:szCs w:val="21"/>
          <w:u w:val="single"/>
        </w:rPr>
        <w:t>（</w:t>
      </w:r>
      <w:r>
        <w:rPr>
          <w:rFonts w:hint="eastAsia" w:asciiTheme="minorEastAsia" w:hAnsiTheme="minorEastAsia" w:eastAsiaTheme="minorEastAsia" w:cstheme="minorEastAsia"/>
          <w:bCs/>
          <w:szCs w:val="21"/>
        </w:rPr>
        <w:t>北京时间）前递交投标文件</w:t>
      </w:r>
      <w:r>
        <w:rPr>
          <w:rFonts w:hint="eastAsia" w:asciiTheme="minorEastAsia" w:hAnsiTheme="minorEastAsia" w:eastAsiaTheme="minorEastAsia" w:cstheme="minorEastAsia"/>
          <w:szCs w:val="21"/>
        </w:rPr>
        <w:t>。</w:t>
      </w:r>
    </w:p>
    <w:p>
      <w:pPr>
        <w:pStyle w:val="6"/>
        <w:spacing w:beforeLines="10" w:line="360" w:lineRule="exact"/>
        <w:rPr>
          <w:rFonts w:asciiTheme="minorEastAsia" w:hAnsiTheme="minorEastAsia" w:eastAsiaTheme="minorEastAsia" w:cstheme="minorEastAsia"/>
          <w:bCs w:val="0"/>
          <w:sz w:val="21"/>
          <w:szCs w:val="21"/>
        </w:rPr>
      </w:pPr>
      <w:bookmarkStart w:id="3" w:name="_Toc14434"/>
      <w:bookmarkStart w:id="4" w:name="_Toc35393621"/>
      <w:bookmarkStart w:id="5" w:name="_Toc35393790"/>
      <w:bookmarkStart w:id="6" w:name="_Toc28359002"/>
      <w:bookmarkStart w:id="7" w:name="_Toc28359079"/>
      <w:bookmarkStart w:id="8" w:name="_Hlk24379207"/>
      <w:r>
        <w:rPr>
          <w:rFonts w:hint="eastAsia" w:asciiTheme="minorEastAsia" w:hAnsiTheme="minorEastAsia" w:eastAsiaTheme="minorEastAsia" w:cstheme="minorEastAsia"/>
          <w:bCs w:val="0"/>
          <w:sz w:val="21"/>
          <w:szCs w:val="21"/>
        </w:rPr>
        <w:t>一、项目基本情况</w:t>
      </w:r>
      <w:bookmarkEnd w:id="3"/>
      <w:bookmarkEnd w:id="4"/>
      <w:bookmarkEnd w:id="5"/>
      <w:bookmarkEnd w:id="6"/>
      <w:bookmarkEnd w:id="7"/>
    </w:p>
    <w:p>
      <w:pPr>
        <w:spacing w:beforeLines="10" w:line="360" w:lineRule="exact"/>
        <w:ind w:firstLine="422"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项目编号:</w:t>
      </w:r>
      <w:r>
        <w:rPr>
          <w:rFonts w:hint="eastAsia" w:asciiTheme="minorEastAsia" w:hAnsiTheme="minorEastAsia" w:eastAsiaTheme="minorEastAsia" w:cstheme="minorEastAsia"/>
          <w:szCs w:val="21"/>
        </w:rPr>
        <w:t>NNZC2020-G1-030142-JGJD</w:t>
      </w:r>
    </w:p>
    <w:p>
      <w:pPr>
        <w:pStyle w:val="20"/>
        <w:spacing w:line="360" w:lineRule="exact"/>
        <w:ind w:left="2319" w:hanging="2319" w:hangingChars="1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 xml:space="preserve">    采购计划文号:</w:t>
      </w:r>
      <w:r>
        <w:fldChar w:fldCharType="begin"/>
      </w:r>
      <w:r>
        <w:instrText xml:space="preserve"> HYPERLINK "https://pay.zcygov.cn/purchaseplan_front/" \l "/plan/list/detail?id=1000000000003481312&amp;encrypt=9cd87b3aecf83c8c61bd20701e7af757" \t "https://bidding.zcygov.cn/xmgl/projectQuery/_blank" </w:instrText>
      </w:r>
      <w:r>
        <w:fldChar w:fldCharType="separate"/>
      </w:r>
      <w:r>
        <w:rPr>
          <w:rFonts w:hint="eastAsia"/>
          <w:sz w:val="21"/>
          <w:szCs w:val="21"/>
        </w:rPr>
        <w:t>QXZC2020-G1-00780-001</w:t>
      </w:r>
      <w:r>
        <w:rPr>
          <w:rFonts w:hint="eastAsia"/>
          <w:sz w:val="21"/>
          <w:szCs w:val="21"/>
        </w:rPr>
        <w:fldChar w:fldCharType="end"/>
      </w:r>
      <w:r>
        <w:rPr>
          <w:rFonts w:hint="eastAsia" w:asciiTheme="minorEastAsia" w:hAnsiTheme="minorEastAsia" w:eastAsiaTheme="minorEastAsia" w:cstheme="minorEastAsia"/>
          <w:sz w:val="21"/>
          <w:szCs w:val="21"/>
        </w:rPr>
        <w:t>-007</w:t>
      </w:r>
    </w:p>
    <w:p>
      <w:pPr>
        <w:pStyle w:val="20"/>
        <w:spacing w:line="360" w:lineRule="exact"/>
        <w:ind w:left="2643" w:leftChars="171" w:hanging="2284" w:hangingChars="948"/>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Cs w:val="21"/>
        </w:rPr>
        <w:t>项目名称:</w:t>
      </w:r>
      <w:r>
        <w:rPr>
          <w:rFonts w:hint="eastAsia" w:asciiTheme="minorEastAsia" w:hAnsiTheme="minorEastAsia" w:eastAsiaTheme="minorEastAsia" w:cstheme="minorEastAsia"/>
          <w:sz w:val="21"/>
          <w:szCs w:val="21"/>
        </w:rPr>
        <w:t>青秀山风景名胜旅游区分局多功能执法办案中心设备采购</w:t>
      </w:r>
    </w:p>
    <w:bookmarkEnd w:id="8"/>
    <w:p>
      <w:pPr>
        <w:spacing w:beforeLines="10" w:line="360" w:lineRule="exact"/>
        <w:ind w:firstLine="422"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预算金额：</w:t>
      </w:r>
      <w:r>
        <w:rPr>
          <w:rFonts w:hint="eastAsia" w:asciiTheme="minorEastAsia" w:hAnsiTheme="minorEastAsia" w:eastAsiaTheme="minorEastAsia" w:cstheme="minorEastAsia"/>
          <w:szCs w:val="21"/>
        </w:rPr>
        <w:t>370.2183万元</w:t>
      </w:r>
    </w:p>
    <w:p>
      <w:pPr>
        <w:spacing w:beforeLines="10" w:line="360" w:lineRule="exact"/>
        <w:ind w:firstLine="422"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最高限价：</w:t>
      </w:r>
      <w:r>
        <w:rPr>
          <w:rFonts w:hint="eastAsia" w:asciiTheme="minorEastAsia" w:hAnsiTheme="minorEastAsia" w:eastAsiaTheme="minorEastAsia" w:cstheme="minorEastAsia"/>
          <w:szCs w:val="21"/>
        </w:rPr>
        <w:t>370.2183万元</w:t>
      </w:r>
    </w:p>
    <w:p>
      <w:pPr>
        <w:spacing w:beforeLines="10" w:line="360" w:lineRule="exact"/>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采购需求：</w:t>
      </w:r>
    </w:p>
    <w:tbl>
      <w:tblPr>
        <w:tblStyle w:val="40"/>
        <w:tblW w:w="9583"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3795"/>
        <w:gridCol w:w="1005"/>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673" w:type="dxa"/>
            <w:vAlign w:val="center"/>
          </w:tcPr>
          <w:p>
            <w:pPr>
              <w:snapToGrid w:val="0"/>
              <w:spacing w:beforeLines="10"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项号</w:t>
            </w:r>
          </w:p>
        </w:tc>
        <w:tc>
          <w:tcPr>
            <w:tcW w:w="3795" w:type="dxa"/>
            <w:vAlign w:val="center"/>
          </w:tcPr>
          <w:p>
            <w:pPr>
              <w:snapToGrid w:val="0"/>
              <w:spacing w:beforeLines="10" w:line="360" w:lineRule="exact"/>
              <w:ind w:firstLine="1260" w:firstLineChars="6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服务名称</w:t>
            </w:r>
          </w:p>
        </w:tc>
        <w:tc>
          <w:tcPr>
            <w:tcW w:w="1005" w:type="dxa"/>
            <w:vAlign w:val="center"/>
          </w:tcPr>
          <w:p>
            <w:pPr>
              <w:snapToGrid w:val="0"/>
              <w:spacing w:beforeLines="10" w:line="360" w:lineRule="exact"/>
              <w:ind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4110" w:type="dxa"/>
            <w:vAlign w:val="center"/>
          </w:tcPr>
          <w:p>
            <w:pPr>
              <w:snapToGrid w:val="0"/>
              <w:spacing w:beforeLines="10" w:line="360" w:lineRule="exact"/>
              <w:ind w:firstLine="630"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简要规格描述或项目基本概况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673" w:type="dxa"/>
            <w:vAlign w:val="center"/>
          </w:tcPr>
          <w:p>
            <w:pPr>
              <w:snapToGrid w:val="0"/>
              <w:spacing w:beforeLines="10" w:line="360" w:lineRule="exact"/>
              <w:ind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3795" w:type="dxa"/>
            <w:vAlign w:val="center"/>
          </w:tcPr>
          <w:p>
            <w:pPr>
              <w:spacing w:beforeLines="10"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青秀山风景名胜旅游区分局多功能执法办案中心设备采购</w:t>
            </w:r>
          </w:p>
        </w:tc>
        <w:tc>
          <w:tcPr>
            <w:tcW w:w="1005" w:type="dxa"/>
            <w:vAlign w:val="center"/>
          </w:tcPr>
          <w:p>
            <w:pPr>
              <w:snapToGrid w:val="0"/>
              <w:spacing w:beforeLines="10" w:line="360" w:lineRule="exact"/>
              <w:ind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1项</w:t>
            </w:r>
          </w:p>
        </w:tc>
        <w:tc>
          <w:tcPr>
            <w:tcW w:w="4110" w:type="dxa"/>
            <w:vAlign w:val="center"/>
          </w:tcPr>
          <w:p>
            <w:pPr>
              <w:spacing w:beforeLines="10"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按公安厅要求建设办案管理中心、案件管理中心、涉案财物管理中心、执法执纪监督中心；软件达到区厅建设要求，数据接入广西区公安厅多功能执法办案中心统一管理平台。</w:t>
            </w:r>
          </w:p>
        </w:tc>
      </w:tr>
    </w:tbl>
    <w:p>
      <w:pPr>
        <w:shd w:val="clear" w:color="auto" w:fill="FFFFFF"/>
        <w:spacing w:line="360" w:lineRule="exact"/>
        <w:ind w:firstLine="422"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五、本项目需要落实的政府采购政策</w:t>
      </w:r>
      <w:r>
        <w:rPr>
          <w:rFonts w:hint="eastAsia" w:asciiTheme="minorEastAsia" w:hAnsiTheme="minorEastAsia" w:eastAsiaTheme="minorEastAsia" w:cstheme="minorEastAsia"/>
          <w:szCs w:val="21"/>
        </w:rPr>
        <w:t>：</w:t>
      </w:r>
    </w:p>
    <w:p>
      <w:pPr>
        <w:spacing w:beforeLines="10" w:line="3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1.满足《中华人民共和国政府采购法》第二十二条规定；</w:t>
      </w:r>
    </w:p>
    <w:p>
      <w:pPr>
        <w:spacing w:beforeLines="10" w:line="3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2.落实政府采购政策需满足的资格要求：</w:t>
      </w:r>
    </w:p>
    <w:p>
      <w:pPr>
        <w:spacing w:beforeLines="10" w:line="3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《政府采购促进中小企业发展暂行办法》（财库[2011]181号）</w:t>
      </w:r>
    </w:p>
    <w:p>
      <w:pPr>
        <w:spacing w:beforeLines="10" w:line="3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《关于政府采购支持监狱企业发展有关问题的通知》(财库[2014]68号)</w:t>
      </w:r>
    </w:p>
    <w:p>
      <w:pPr>
        <w:spacing w:beforeLines="10" w:line="3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《关于促进残疾人就业政府采购政策的通知》(财库〔2017〕141号)</w:t>
      </w:r>
    </w:p>
    <w:p>
      <w:pPr>
        <w:spacing w:beforeLines="10" w:line="3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《政府采购中查询及使用信用记录有关问题的通知》（财库【2016】125号）</w:t>
      </w:r>
    </w:p>
    <w:p>
      <w:pPr>
        <w:spacing w:beforeLines="10" w:line="360" w:lineRule="exact"/>
        <w:ind w:firstLine="630"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评审时残疾人福利性单位、小型和微型企业产品的价格给予10%的扣除。监狱企业视同小型和微型企业，其产品在评审时给予相同的价格扣除。残疾人福利性单位属于小型、微型企业的，不重复享受政策。</w:t>
      </w:r>
    </w:p>
    <w:p>
      <w:pPr>
        <w:spacing w:line="360" w:lineRule="exact"/>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六、投标人资格要求：</w:t>
      </w:r>
    </w:p>
    <w:p>
      <w:pPr>
        <w:snapToGrid w:val="0"/>
        <w:spacing w:line="36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1.符合《中华人民共和国政府采购法》第二十二条规定。</w:t>
      </w:r>
    </w:p>
    <w:p>
      <w:pPr>
        <w:snapToGrid w:val="0"/>
        <w:spacing w:line="36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2.国内注册，生产或经营本次招标采购货物的供应商。</w:t>
      </w:r>
    </w:p>
    <w:p>
      <w:pPr>
        <w:snapToGrid w:val="0"/>
        <w:spacing w:line="36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 参加政府采购活动前3年内在经营活动中没有重大违法记录(提供书面声明)。</w:t>
      </w:r>
    </w:p>
    <w:p>
      <w:pPr>
        <w:snapToGrid w:val="0"/>
        <w:spacing w:line="36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供应商在投标期间，企业在“信用中国”网站(www.creditchina.gov.cn)、中国政府采购网(www.ccgp.gov.cn)等渠道被公布为失信被执行人名单或重大税收违法案件当事人名单或政府采购严重违法失信行为记录名单，且处罚期未结束的，不得参与政府采购活动。</w:t>
      </w:r>
    </w:p>
    <w:p>
      <w:pPr>
        <w:snapToGrid w:val="0"/>
        <w:spacing w:line="36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5.本项目不接受联合体投标。 </w:t>
      </w:r>
    </w:p>
    <w:p>
      <w:pPr>
        <w:spacing w:line="36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七、招标文件的获取：</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网上下载。本项目不发放纸质文件，供应商可登陆南宁市公共资源交易中心网站（网址：www.nnggzy.org.cn），在南宁市公共资源交易中心或各分支机构的采购公告栏内查找相关项目的采购公告，并点击该公告的附件，即可免费浏览或下载项目的采购文件。 </w:t>
      </w:r>
    </w:p>
    <w:p>
      <w:pPr>
        <w:numPr>
          <w:ilvl w:val="0"/>
          <w:numId w:val="1"/>
        </w:numPr>
        <w:spacing w:line="360" w:lineRule="exact"/>
        <w:ind w:firstLine="48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投标截止时间和地点:</w:t>
      </w:r>
    </w:p>
    <w:p>
      <w:pPr>
        <w:numPr>
          <w:ilvl w:val="0"/>
          <w:numId w:val="2"/>
        </w:num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疫情期间投标截止时间和地点:</w:t>
      </w:r>
    </w:p>
    <w:p>
      <w:pPr>
        <w:numPr>
          <w:ilvl w:val="0"/>
          <w:numId w:val="3"/>
        </w:num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投标文件递交截止时间：2020年 11 月 9 日9时30分</w:t>
      </w:r>
    </w:p>
    <w:p>
      <w:pPr>
        <w:pStyle w:val="28"/>
      </w:pP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2.本项目的投标文件通过邮寄快递的方式送达。</w:t>
      </w:r>
    </w:p>
    <w:p>
      <w:pPr>
        <w:pStyle w:val="6"/>
        <w:spacing w:line="360" w:lineRule="exact"/>
        <w:rPr>
          <w:rFonts w:asciiTheme="minorEastAsia" w:hAnsiTheme="minorEastAsia" w:eastAsiaTheme="minorEastAsia" w:cstheme="minorEastAsia"/>
          <w:b w:val="0"/>
          <w:bCs w:val="0"/>
          <w:sz w:val="21"/>
          <w:szCs w:val="21"/>
        </w:rPr>
      </w:pPr>
      <w:bookmarkStart w:id="9" w:name="_Toc3409"/>
      <w:r>
        <w:rPr>
          <w:rFonts w:hint="eastAsia" w:asciiTheme="minorEastAsia" w:hAnsiTheme="minorEastAsia" w:eastAsiaTheme="minorEastAsia" w:cstheme="minorEastAsia"/>
          <w:b w:val="0"/>
          <w:bCs w:val="0"/>
          <w:sz w:val="21"/>
          <w:szCs w:val="21"/>
        </w:rPr>
        <w:t>3.投标文件邮寄地址：南宁市青秀区金湖路52-1号东方曼哈顿13A06室；收件人：戴芳萍；联系电话：0771-5824250。</w:t>
      </w:r>
      <w:bookmarkEnd w:id="9"/>
    </w:p>
    <w:p>
      <w:pPr>
        <w:pStyle w:val="6"/>
        <w:spacing w:line="360" w:lineRule="exact"/>
        <w:rPr>
          <w:rFonts w:asciiTheme="minorEastAsia" w:hAnsiTheme="minorEastAsia" w:eastAsiaTheme="minorEastAsia" w:cstheme="minorEastAsia"/>
          <w:b w:val="0"/>
          <w:bCs w:val="0"/>
          <w:sz w:val="21"/>
          <w:szCs w:val="21"/>
        </w:rPr>
      </w:pPr>
      <w:bookmarkStart w:id="10" w:name="_Toc27809"/>
      <w:r>
        <w:rPr>
          <w:rFonts w:hint="eastAsia" w:asciiTheme="minorEastAsia" w:hAnsiTheme="minorEastAsia" w:eastAsiaTheme="minorEastAsia" w:cstheme="minorEastAsia"/>
          <w:b w:val="0"/>
          <w:bCs w:val="0"/>
          <w:sz w:val="21"/>
          <w:szCs w:val="21"/>
        </w:rPr>
        <w:t>4.接收邮寄包裹的时间为工作日上午9：00～12：00、下午3:00～6:00。投标文件必须在开标截止时间前送达。招标采购人或招标采购代理机构工作人员签收邮寄包裹的时间即为投标人投标文件的送达时间，逾期送达的投标文件无效，后果由投标人自行承担。</w:t>
      </w:r>
      <w:bookmarkEnd w:id="10"/>
    </w:p>
    <w:p>
      <w:pPr>
        <w:pStyle w:val="6"/>
        <w:spacing w:line="360" w:lineRule="exact"/>
        <w:rPr>
          <w:rFonts w:asciiTheme="minorEastAsia" w:hAnsiTheme="minorEastAsia" w:eastAsiaTheme="minorEastAsia" w:cstheme="minorEastAsia"/>
          <w:b w:val="0"/>
          <w:bCs w:val="0"/>
          <w:sz w:val="21"/>
          <w:szCs w:val="21"/>
        </w:rPr>
      </w:pPr>
      <w:bookmarkStart w:id="11" w:name="_Toc31430"/>
      <w:r>
        <w:rPr>
          <w:rFonts w:hint="eastAsia" w:asciiTheme="minorEastAsia" w:hAnsiTheme="minorEastAsia" w:eastAsiaTheme="minorEastAsia" w:cstheme="minorEastAsia"/>
          <w:b w:val="0"/>
          <w:bCs w:val="0"/>
          <w:sz w:val="21"/>
          <w:szCs w:val="21"/>
        </w:rPr>
        <w:t>5.采购代理机构将在投标截止时间前一小时（即 8时 30 分）统一将收到的投标文件运送至南宁市公共资源交易中心，以确保本项目能在开标截止时间准时截标。投标人应充分预留投标文件邮寄、送达所需要的时间。为确保疫情防控期间邮寄包裹能及时送达，应选择邮寄运送时间有保障的快递公司寄送投标文件，并确保在投标截止日期1个工作日前内送达。</w:t>
      </w:r>
      <w:bookmarkEnd w:id="11"/>
    </w:p>
    <w:p>
      <w:pPr>
        <w:pStyle w:val="6"/>
        <w:spacing w:line="360" w:lineRule="exact"/>
        <w:rPr>
          <w:rFonts w:asciiTheme="minorEastAsia" w:hAnsiTheme="minorEastAsia" w:eastAsiaTheme="minorEastAsia" w:cstheme="minorEastAsia"/>
          <w:b w:val="0"/>
          <w:bCs w:val="0"/>
          <w:sz w:val="21"/>
          <w:szCs w:val="21"/>
        </w:rPr>
      </w:pPr>
      <w:bookmarkStart w:id="12" w:name="_Toc14539"/>
      <w:r>
        <w:rPr>
          <w:rFonts w:hint="eastAsia" w:asciiTheme="minorEastAsia" w:hAnsiTheme="minorEastAsia" w:eastAsiaTheme="minorEastAsia" w:cstheme="minorEastAsia"/>
          <w:b w:val="0"/>
          <w:bCs w:val="0"/>
          <w:sz w:val="21"/>
          <w:szCs w:val="21"/>
        </w:rPr>
        <w:t>6.投标人在按照招标文件的要求装订、密封好投标文件后，应使用不透明、防水的邮寄袋或箱子再次包裹已密封好的投标文件，并在邮寄袋或箱子上粘牢注明项目名称、项目编号、项目开标日期、有效的电子邮箱等内容的纸质表格（表格格式详见附件）。</w:t>
      </w:r>
      <w:bookmarkEnd w:id="12"/>
    </w:p>
    <w:p>
      <w:pPr>
        <w:pStyle w:val="6"/>
        <w:spacing w:line="360" w:lineRule="exact"/>
        <w:rPr>
          <w:rFonts w:asciiTheme="minorEastAsia" w:hAnsiTheme="minorEastAsia" w:eastAsiaTheme="minorEastAsia" w:cstheme="minorEastAsia"/>
          <w:b w:val="0"/>
          <w:bCs w:val="0"/>
          <w:sz w:val="21"/>
          <w:szCs w:val="21"/>
        </w:rPr>
      </w:pPr>
      <w:bookmarkStart w:id="13" w:name="_Toc16205"/>
      <w:r>
        <w:rPr>
          <w:rFonts w:hint="eastAsia" w:asciiTheme="minorEastAsia" w:hAnsiTheme="minorEastAsia" w:eastAsiaTheme="minorEastAsia" w:cstheme="minorEastAsia"/>
          <w:b w:val="0"/>
          <w:bCs w:val="0"/>
          <w:sz w:val="21"/>
          <w:szCs w:val="21"/>
        </w:rPr>
        <w:t>7.招标采购人或招标采购代理机构工作人员在收到投标文件的邮寄包裹后，第一时间按照供应商在邮寄包裹上所预留的电子邮箱告知投标文件收件情况，请供应商务必确保所预留的电子邮箱的有效性，并注意查收邮件。</w:t>
      </w:r>
      <w:bookmarkEnd w:id="13"/>
    </w:p>
    <w:p>
      <w:pPr>
        <w:pStyle w:val="6"/>
        <w:spacing w:beforeLines="10" w:line="360" w:lineRule="exact"/>
        <w:rPr>
          <w:rFonts w:asciiTheme="minorEastAsia" w:hAnsiTheme="minorEastAsia" w:eastAsiaTheme="minorEastAsia" w:cstheme="minorEastAsia"/>
          <w:bCs w:val="0"/>
          <w:sz w:val="21"/>
          <w:szCs w:val="21"/>
        </w:rPr>
      </w:pPr>
      <w:bookmarkStart w:id="14" w:name="_Toc15435"/>
      <w:r>
        <w:rPr>
          <w:rFonts w:hint="eastAsia" w:asciiTheme="minorEastAsia" w:hAnsiTheme="minorEastAsia" w:eastAsiaTheme="minorEastAsia" w:cstheme="minorEastAsia"/>
          <w:sz w:val="21"/>
          <w:szCs w:val="21"/>
        </w:rPr>
        <w:t>九、</w:t>
      </w:r>
      <w:r>
        <w:rPr>
          <w:rFonts w:hint="eastAsia" w:asciiTheme="minorEastAsia" w:hAnsiTheme="minorEastAsia" w:eastAsiaTheme="minorEastAsia" w:cstheme="minorEastAsia"/>
          <w:bCs w:val="0"/>
          <w:sz w:val="21"/>
          <w:szCs w:val="21"/>
        </w:rPr>
        <w:t>提交投标文件截止时间、开标时间和地点：</w:t>
      </w:r>
      <w:bookmarkEnd w:id="14"/>
    </w:p>
    <w:p>
      <w:pPr>
        <w:spacing w:beforeLines="10" w:line="360" w:lineRule="exact"/>
        <w:ind w:firstLine="422" w:firstLineChars="200"/>
        <w:rPr>
          <w:rFonts w:asciiTheme="minorEastAsia" w:hAnsiTheme="minorEastAsia" w:eastAsiaTheme="minorEastAsia" w:cstheme="minorEastAsia"/>
          <w:bCs/>
          <w:szCs w:val="21"/>
          <w:u w:val="single"/>
        </w:rPr>
      </w:pPr>
      <w:r>
        <w:rPr>
          <w:rFonts w:hint="eastAsia" w:asciiTheme="minorEastAsia" w:hAnsiTheme="minorEastAsia" w:eastAsiaTheme="minorEastAsia" w:cstheme="minorEastAsia"/>
          <w:b/>
          <w:bCs/>
          <w:szCs w:val="21"/>
        </w:rPr>
        <w:t>截止时间、开标时间：</w:t>
      </w:r>
      <w:r>
        <w:rPr>
          <w:rFonts w:hint="eastAsia" w:asciiTheme="minorEastAsia" w:hAnsiTheme="minorEastAsia" w:eastAsiaTheme="minorEastAsia" w:cstheme="minorEastAsia"/>
          <w:bCs/>
          <w:szCs w:val="21"/>
          <w:u w:val="single"/>
        </w:rPr>
        <w:t>2020年11月 9 日9点30分</w:t>
      </w:r>
      <w:r>
        <w:rPr>
          <w:rFonts w:hint="eastAsia" w:asciiTheme="minorEastAsia" w:hAnsiTheme="minorEastAsia" w:eastAsiaTheme="minorEastAsia" w:cstheme="minorEastAsia"/>
          <w:bCs/>
          <w:szCs w:val="21"/>
        </w:rPr>
        <w:t>（北京时间）</w:t>
      </w:r>
    </w:p>
    <w:p>
      <w:pPr>
        <w:spacing w:beforeLines="10" w:line="360" w:lineRule="exact"/>
        <w:ind w:firstLine="422" w:firstLineChars="200"/>
        <w:rPr>
          <w:rFonts w:asciiTheme="minorEastAsia" w:hAnsiTheme="minorEastAsia" w:eastAsiaTheme="minorEastAsia" w:cstheme="minorEastAsia"/>
          <w:bCs/>
          <w:szCs w:val="21"/>
          <w:u w:val="single"/>
        </w:rPr>
      </w:pPr>
      <w:r>
        <w:rPr>
          <w:rFonts w:hint="eastAsia" w:asciiTheme="minorEastAsia" w:hAnsiTheme="minorEastAsia" w:eastAsiaTheme="minorEastAsia" w:cstheme="minorEastAsia"/>
          <w:b/>
          <w:bCs/>
          <w:szCs w:val="21"/>
        </w:rPr>
        <w:t>地点：</w:t>
      </w:r>
      <w:r>
        <w:rPr>
          <w:rFonts w:hint="eastAsia" w:asciiTheme="minorEastAsia" w:hAnsiTheme="minorEastAsia" w:eastAsiaTheme="minorEastAsia" w:cstheme="minorEastAsia"/>
          <w:szCs w:val="21"/>
        </w:rPr>
        <w:t>南宁市良庆区玉洞大道33号南宁市民中心南宁市公共资源交易中心开标厅（具体详见9楼电子显示屏安排）</w:t>
      </w:r>
    </w:p>
    <w:p>
      <w:pPr>
        <w:spacing w:line="360" w:lineRule="exact"/>
        <w:rPr>
          <w:rFonts w:asciiTheme="minorEastAsia" w:hAnsiTheme="minorEastAsia" w:eastAsiaTheme="minorEastAsia" w:cstheme="minorEastAsia"/>
          <w:szCs w:val="21"/>
        </w:rPr>
      </w:pPr>
    </w:p>
    <w:p>
      <w:pPr>
        <w:spacing w:line="360" w:lineRule="exact"/>
        <w:ind w:firstLine="316" w:firstLineChars="15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 xml:space="preserve"> 十、网上公告：</w:t>
      </w:r>
    </w:p>
    <w:p>
      <w:pPr>
        <w:widowControl/>
        <w:spacing w:line="36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中国政府采购网、广西壮族自治区政府采购网、南宁政府采购网、南宁市公共资源交易中心网、南宁市青秀区政府采购网、广西招标网。</w:t>
      </w:r>
    </w:p>
    <w:p>
      <w:pPr>
        <w:spacing w:line="360" w:lineRule="exact"/>
        <w:ind w:firstLine="465"/>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十一、联系事项：</w:t>
      </w:r>
    </w:p>
    <w:p>
      <w:pPr>
        <w:spacing w:line="360" w:lineRule="exact"/>
        <w:ind w:firstLine="42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1、采购人名称：南宁市公安局青秀山风景名胜旅游区分局</w:t>
      </w:r>
    </w:p>
    <w:p>
      <w:pPr>
        <w:spacing w:line="360" w:lineRule="exact"/>
        <w:ind w:firstLine="735" w:firstLineChars="3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采购人地址：南宁市青秀山</w:t>
      </w:r>
    </w:p>
    <w:p>
      <w:pPr>
        <w:spacing w:line="360" w:lineRule="exact"/>
        <w:ind w:firstLine="735" w:firstLineChars="3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采购人联系人：卢振南</w:t>
      </w:r>
    </w:p>
    <w:p>
      <w:pPr>
        <w:spacing w:line="360" w:lineRule="exact"/>
        <w:ind w:firstLine="735" w:firstLineChars="3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联系电话：13878132503</w:t>
      </w:r>
    </w:p>
    <w:p>
      <w:pPr>
        <w:spacing w:line="360" w:lineRule="exact"/>
        <w:ind w:firstLine="42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2、代理机构名称：广西建设工程机电设备招标中心有限公司</w:t>
      </w:r>
    </w:p>
    <w:p>
      <w:pPr>
        <w:spacing w:line="360" w:lineRule="exact"/>
        <w:ind w:firstLine="735" w:firstLineChars="3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代理机构地址：南宁市青秀区金湖路52-1号东方曼哈顿13A06室</w:t>
      </w:r>
    </w:p>
    <w:p>
      <w:pPr>
        <w:spacing w:line="360" w:lineRule="exact"/>
        <w:ind w:firstLine="735" w:firstLineChars="3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代理机构联系人：戴芳萍  </w:t>
      </w:r>
    </w:p>
    <w:p>
      <w:pPr>
        <w:spacing w:line="360" w:lineRule="exact"/>
        <w:ind w:firstLine="735" w:firstLineChars="3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联系电话：0771-5824250</w:t>
      </w:r>
    </w:p>
    <w:p>
      <w:pPr>
        <w:spacing w:line="3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3、项目联系方式</w:t>
      </w:r>
    </w:p>
    <w:p>
      <w:pPr>
        <w:spacing w:line="360" w:lineRule="exact"/>
        <w:ind w:firstLine="630"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项目联系人：戴芳萍</w:t>
      </w:r>
    </w:p>
    <w:p>
      <w:pPr>
        <w:spacing w:line="360" w:lineRule="exact"/>
        <w:ind w:firstLine="630"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电　话：0771-5824250</w:t>
      </w:r>
    </w:p>
    <w:p>
      <w:pPr>
        <w:spacing w:line="360" w:lineRule="exact"/>
        <w:rPr>
          <w:rFonts w:asciiTheme="minorEastAsia" w:hAnsiTheme="minorEastAsia" w:eastAsiaTheme="minorEastAsia" w:cstheme="minorEastAsia"/>
          <w:szCs w:val="21"/>
        </w:rPr>
      </w:pPr>
    </w:p>
    <w:p>
      <w:pPr>
        <w:snapToGrid w:val="0"/>
        <w:spacing w:line="360" w:lineRule="exact"/>
        <w:jc w:val="right"/>
        <w:rPr>
          <w:rFonts w:asciiTheme="minorEastAsia" w:hAnsiTheme="minorEastAsia" w:eastAsiaTheme="minorEastAsia" w:cstheme="minorEastAsia"/>
          <w:szCs w:val="21"/>
        </w:rPr>
      </w:pPr>
    </w:p>
    <w:p>
      <w:pPr>
        <w:snapToGrid w:val="0"/>
        <w:spacing w:line="360" w:lineRule="exact"/>
        <w:jc w:val="right"/>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广西建设工程机电设备招标中心有限公司</w:t>
      </w:r>
    </w:p>
    <w:p>
      <w:pPr>
        <w:wordWrap w:val="0"/>
        <w:snapToGrid w:val="0"/>
        <w:spacing w:line="360" w:lineRule="exact"/>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2020 年10月19日</w:t>
      </w:r>
    </w:p>
    <w:p>
      <w:pPr>
        <w:widowControl/>
        <w:spacing w:line="360" w:lineRule="exact"/>
        <w:jc w:val="left"/>
        <w:rPr>
          <w:rFonts w:ascii="宋体" w:hAnsi="宋体"/>
        </w:rPr>
      </w:pPr>
    </w:p>
    <w:p>
      <w:pPr>
        <w:snapToGrid w:val="0"/>
        <w:jc w:val="center"/>
        <w:outlineLvl w:val="0"/>
        <w:rPr>
          <w:rFonts w:ascii="宋体" w:hAnsi="宋体"/>
          <w:b/>
          <w:sz w:val="44"/>
          <w:szCs w:val="44"/>
        </w:rPr>
      </w:pPr>
    </w:p>
    <w:p>
      <w:pPr>
        <w:snapToGrid w:val="0"/>
        <w:jc w:val="center"/>
        <w:outlineLvl w:val="0"/>
        <w:rPr>
          <w:rFonts w:ascii="宋体" w:hAnsi="宋体"/>
          <w:b/>
          <w:sz w:val="44"/>
          <w:szCs w:val="44"/>
        </w:rPr>
      </w:pPr>
    </w:p>
    <w:p>
      <w:pPr>
        <w:snapToGrid w:val="0"/>
        <w:jc w:val="center"/>
        <w:outlineLvl w:val="0"/>
        <w:rPr>
          <w:rFonts w:ascii="宋体" w:hAnsi="宋体"/>
          <w:b/>
          <w:sz w:val="44"/>
          <w:szCs w:val="44"/>
        </w:rPr>
      </w:pPr>
    </w:p>
    <w:p>
      <w:pPr>
        <w:snapToGrid w:val="0"/>
        <w:jc w:val="center"/>
        <w:outlineLvl w:val="0"/>
        <w:rPr>
          <w:rFonts w:ascii="宋体" w:hAnsi="宋体"/>
          <w:b/>
          <w:sz w:val="44"/>
          <w:szCs w:val="44"/>
        </w:rPr>
      </w:pPr>
    </w:p>
    <w:p>
      <w:pPr>
        <w:snapToGrid w:val="0"/>
        <w:jc w:val="center"/>
        <w:outlineLvl w:val="0"/>
        <w:rPr>
          <w:rFonts w:ascii="宋体" w:hAnsi="宋体"/>
          <w:b/>
          <w:sz w:val="44"/>
          <w:szCs w:val="44"/>
        </w:rPr>
      </w:pPr>
    </w:p>
    <w:p>
      <w:pPr>
        <w:snapToGrid w:val="0"/>
        <w:jc w:val="center"/>
        <w:outlineLvl w:val="0"/>
        <w:rPr>
          <w:rFonts w:ascii="宋体" w:hAnsi="宋体"/>
          <w:b/>
          <w:sz w:val="44"/>
          <w:szCs w:val="44"/>
        </w:rPr>
      </w:pPr>
    </w:p>
    <w:p>
      <w:pPr>
        <w:snapToGrid w:val="0"/>
        <w:jc w:val="center"/>
        <w:outlineLvl w:val="0"/>
        <w:rPr>
          <w:rFonts w:ascii="宋体" w:hAnsi="宋体"/>
          <w:b/>
          <w:sz w:val="44"/>
          <w:szCs w:val="44"/>
        </w:rPr>
      </w:pPr>
    </w:p>
    <w:p>
      <w:pPr>
        <w:snapToGrid w:val="0"/>
        <w:jc w:val="center"/>
        <w:outlineLvl w:val="0"/>
        <w:rPr>
          <w:rFonts w:ascii="宋体" w:hAnsi="宋体"/>
          <w:b/>
          <w:sz w:val="44"/>
          <w:szCs w:val="44"/>
        </w:rPr>
      </w:pPr>
    </w:p>
    <w:p>
      <w:pPr>
        <w:snapToGrid w:val="0"/>
        <w:jc w:val="center"/>
        <w:outlineLvl w:val="0"/>
        <w:rPr>
          <w:rFonts w:ascii="宋体" w:hAnsi="宋体"/>
          <w:b/>
          <w:sz w:val="44"/>
          <w:szCs w:val="44"/>
        </w:rPr>
      </w:pPr>
    </w:p>
    <w:p>
      <w:pPr>
        <w:snapToGrid w:val="0"/>
        <w:jc w:val="center"/>
        <w:outlineLvl w:val="0"/>
        <w:rPr>
          <w:rFonts w:hint="eastAsia" w:ascii="宋体" w:hAnsi="宋体"/>
          <w:b/>
          <w:sz w:val="44"/>
          <w:szCs w:val="44"/>
        </w:rPr>
      </w:pPr>
      <w:bookmarkStart w:id="15" w:name="_Toc23861"/>
    </w:p>
    <w:p>
      <w:pPr>
        <w:snapToGrid w:val="0"/>
        <w:jc w:val="center"/>
        <w:outlineLvl w:val="0"/>
        <w:rPr>
          <w:rFonts w:hint="eastAsia" w:ascii="宋体" w:hAnsi="宋体"/>
          <w:b/>
          <w:sz w:val="44"/>
          <w:szCs w:val="44"/>
        </w:rPr>
      </w:pPr>
    </w:p>
    <w:p>
      <w:pPr>
        <w:snapToGrid w:val="0"/>
        <w:jc w:val="center"/>
        <w:outlineLvl w:val="0"/>
        <w:rPr>
          <w:rFonts w:hint="eastAsia" w:ascii="宋体" w:hAnsi="宋体"/>
          <w:b/>
          <w:sz w:val="44"/>
          <w:szCs w:val="44"/>
        </w:rPr>
      </w:pPr>
    </w:p>
    <w:p>
      <w:pPr>
        <w:snapToGrid w:val="0"/>
        <w:jc w:val="center"/>
        <w:outlineLvl w:val="0"/>
        <w:rPr>
          <w:rFonts w:hint="eastAsia" w:ascii="宋体" w:hAnsi="宋体"/>
          <w:b/>
          <w:sz w:val="44"/>
          <w:szCs w:val="44"/>
        </w:rPr>
      </w:pPr>
    </w:p>
    <w:p>
      <w:pPr>
        <w:snapToGrid w:val="0"/>
        <w:jc w:val="center"/>
        <w:outlineLvl w:val="0"/>
        <w:rPr>
          <w:rFonts w:hint="eastAsia" w:ascii="宋体" w:hAnsi="宋体"/>
          <w:b/>
          <w:sz w:val="44"/>
          <w:szCs w:val="44"/>
        </w:rPr>
      </w:pPr>
    </w:p>
    <w:p>
      <w:pPr>
        <w:snapToGrid w:val="0"/>
        <w:jc w:val="center"/>
        <w:outlineLvl w:val="0"/>
        <w:rPr>
          <w:rFonts w:hint="eastAsia" w:ascii="宋体" w:hAnsi="宋体"/>
          <w:b/>
          <w:sz w:val="44"/>
          <w:szCs w:val="44"/>
        </w:rPr>
      </w:pPr>
    </w:p>
    <w:p>
      <w:pPr>
        <w:snapToGrid w:val="0"/>
        <w:jc w:val="center"/>
        <w:outlineLvl w:val="0"/>
        <w:rPr>
          <w:rFonts w:hint="eastAsia" w:ascii="宋体" w:hAnsi="宋体"/>
          <w:b/>
          <w:sz w:val="44"/>
          <w:szCs w:val="44"/>
        </w:rPr>
      </w:pPr>
    </w:p>
    <w:p>
      <w:pPr>
        <w:snapToGrid w:val="0"/>
        <w:jc w:val="center"/>
        <w:outlineLvl w:val="0"/>
        <w:rPr>
          <w:rFonts w:hint="eastAsia" w:ascii="宋体" w:hAnsi="宋体"/>
          <w:b/>
          <w:sz w:val="44"/>
          <w:szCs w:val="44"/>
        </w:rPr>
      </w:pPr>
    </w:p>
    <w:p>
      <w:pPr>
        <w:snapToGrid w:val="0"/>
        <w:jc w:val="center"/>
        <w:outlineLvl w:val="0"/>
        <w:rPr>
          <w:rFonts w:hint="eastAsia" w:ascii="宋体" w:hAnsi="宋体"/>
          <w:b/>
          <w:sz w:val="44"/>
          <w:szCs w:val="44"/>
        </w:rPr>
      </w:pPr>
    </w:p>
    <w:p>
      <w:pPr>
        <w:snapToGrid w:val="0"/>
        <w:jc w:val="center"/>
        <w:outlineLvl w:val="0"/>
        <w:rPr>
          <w:rFonts w:hint="eastAsia" w:ascii="宋体" w:hAnsi="宋体"/>
          <w:b/>
          <w:sz w:val="44"/>
          <w:szCs w:val="44"/>
        </w:rPr>
      </w:pPr>
    </w:p>
    <w:p>
      <w:pPr>
        <w:snapToGrid w:val="0"/>
        <w:jc w:val="center"/>
        <w:outlineLvl w:val="0"/>
        <w:rPr>
          <w:rFonts w:hint="eastAsia" w:ascii="宋体" w:hAnsi="宋体"/>
          <w:b/>
          <w:sz w:val="44"/>
          <w:szCs w:val="44"/>
        </w:rPr>
      </w:pPr>
    </w:p>
    <w:p>
      <w:pPr>
        <w:snapToGrid w:val="0"/>
        <w:jc w:val="center"/>
        <w:outlineLvl w:val="0"/>
        <w:rPr>
          <w:rFonts w:hint="eastAsia" w:ascii="宋体" w:hAnsi="宋体"/>
          <w:b/>
          <w:sz w:val="44"/>
          <w:szCs w:val="44"/>
        </w:rPr>
      </w:pPr>
    </w:p>
    <w:p>
      <w:pPr>
        <w:snapToGrid w:val="0"/>
        <w:jc w:val="center"/>
        <w:outlineLvl w:val="0"/>
        <w:rPr>
          <w:rFonts w:hint="eastAsia" w:ascii="宋体" w:hAnsi="宋体"/>
          <w:b/>
          <w:sz w:val="44"/>
          <w:szCs w:val="44"/>
        </w:rPr>
      </w:pPr>
    </w:p>
    <w:p>
      <w:pPr>
        <w:snapToGrid w:val="0"/>
        <w:jc w:val="center"/>
        <w:outlineLvl w:val="0"/>
        <w:rPr>
          <w:rFonts w:hint="eastAsia" w:ascii="宋体" w:hAnsi="宋体"/>
          <w:b/>
          <w:sz w:val="44"/>
          <w:szCs w:val="44"/>
        </w:rPr>
      </w:pPr>
    </w:p>
    <w:p>
      <w:pPr>
        <w:snapToGrid w:val="0"/>
        <w:jc w:val="center"/>
        <w:outlineLvl w:val="0"/>
        <w:rPr>
          <w:rFonts w:hint="eastAsia" w:ascii="宋体" w:hAnsi="宋体"/>
          <w:b/>
          <w:sz w:val="44"/>
          <w:szCs w:val="44"/>
        </w:rPr>
      </w:pPr>
    </w:p>
    <w:p>
      <w:pPr>
        <w:snapToGrid w:val="0"/>
        <w:jc w:val="center"/>
        <w:outlineLvl w:val="0"/>
        <w:rPr>
          <w:rFonts w:hint="eastAsia" w:ascii="宋体" w:hAnsi="宋体"/>
          <w:b/>
          <w:sz w:val="44"/>
          <w:szCs w:val="44"/>
        </w:rPr>
      </w:pPr>
    </w:p>
    <w:p>
      <w:pPr>
        <w:snapToGrid w:val="0"/>
        <w:jc w:val="center"/>
        <w:outlineLvl w:val="0"/>
        <w:rPr>
          <w:rFonts w:hint="eastAsia" w:ascii="宋体" w:hAnsi="宋体"/>
          <w:b/>
          <w:sz w:val="44"/>
          <w:szCs w:val="44"/>
        </w:rPr>
      </w:pPr>
    </w:p>
    <w:p>
      <w:pPr>
        <w:snapToGrid w:val="0"/>
        <w:jc w:val="center"/>
        <w:outlineLvl w:val="0"/>
        <w:rPr>
          <w:rFonts w:hint="eastAsia" w:ascii="宋体" w:hAnsi="宋体"/>
          <w:b/>
          <w:sz w:val="44"/>
          <w:szCs w:val="44"/>
        </w:rPr>
      </w:pPr>
    </w:p>
    <w:p>
      <w:pPr>
        <w:snapToGrid w:val="0"/>
        <w:jc w:val="center"/>
        <w:outlineLvl w:val="0"/>
        <w:rPr>
          <w:rFonts w:ascii="宋体" w:hAnsi="宋体"/>
          <w:b/>
          <w:sz w:val="44"/>
          <w:szCs w:val="44"/>
        </w:rPr>
      </w:pPr>
      <w:bookmarkStart w:id="113" w:name="_GoBack"/>
      <w:bookmarkEnd w:id="113"/>
      <w:r>
        <w:rPr>
          <w:rFonts w:hint="eastAsia" w:ascii="宋体" w:hAnsi="宋体"/>
          <w:b/>
          <w:sz w:val="44"/>
          <w:szCs w:val="44"/>
        </w:rPr>
        <w:t xml:space="preserve">第二章 </w:t>
      </w:r>
      <w:r>
        <w:rPr>
          <w:rFonts w:hint="eastAsia" w:ascii="宋体" w:hAnsi="宋体"/>
          <w:b/>
          <w:bCs/>
          <w:sz w:val="44"/>
          <w:szCs w:val="44"/>
        </w:rPr>
        <w:t>招</w:t>
      </w:r>
      <w:r>
        <w:rPr>
          <w:rFonts w:hint="eastAsia" w:ascii="宋体" w:hAnsi="宋体"/>
          <w:b/>
          <w:sz w:val="44"/>
          <w:szCs w:val="44"/>
        </w:rPr>
        <w:t>标项目采购需求</w:t>
      </w:r>
      <w:bookmarkEnd w:id="15"/>
    </w:p>
    <w:p>
      <w:pPr>
        <w:ind w:firstLine="431"/>
        <w:jc w:val="center"/>
        <w:rPr>
          <w:rFonts w:ascii="宋体" w:hAnsi="宋体"/>
          <w:b/>
          <w:sz w:val="32"/>
          <w:szCs w:val="32"/>
        </w:rPr>
      </w:pPr>
    </w:p>
    <w:p>
      <w:pPr>
        <w:widowControl/>
        <w:jc w:val="left"/>
        <w:rPr>
          <w:rFonts w:ascii="宋体" w:hAnsi="宋体"/>
          <w:b/>
          <w:bCs/>
          <w:sz w:val="32"/>
          <w:szCs w:val="32"/>
        </w:rPr>
      </w:pPr>
      <w:r>
        <w:rPr>
          <w:rFonts w:ascii="宋体" w:hAnsi="宋体"/>
          <w:b/>
          <w:bCs/>
          <w:sz w:val="32"/>
          <w:szCs w:val="32"/>
        </w:rPr>
        <w:br w:type="page"/>
      </w:r>
    </w:p>
    <w:p>
      <w:pPr>
        <w:spacing w:line="320" w:lineRule="exact"/>
        <w:ind w:firstLine="643" w:firstLineChars="200"/>
        <w:jc w:val="center"/>
        <w:rPr>
          <w:rFonts w:ascii="宋体" w:hAnsi="宋体"/>
          <w:b/>
          <w:bCs/>
          <w:sz w:val="32"/>
          <w:szCs w:val="32"/>
        </w:rPr>
      </w:pPr>
      <w:r>
        <w:rPr>
          <w:rFonts w:hint="eastAsia" w:ascii="宋体" w:hAnsi="宋体"/>
          <w:b/>
          <w:bCs/>
          <w:sz w:val="32"/>
          <w:szCs w:val="32"/>
        </w:rPr>
        <w:t>货物需求一览表</w:t>
      </w:r>
    </w:p>
    <w:p>
      <w:pPr>
        <w:spacing w:line="360" w:lineRule="auto"/>
        <w:ind w:firstLine="431"/>
        <w:rPr>
          <w:rFonts w:ascii="宋体" w:hAnsi="宋体"/>
          <w:b/>
          <w:bCs/>
          <w:szCs w:val="21"/>
        </w:rPr>
      </w:pPr>
    </w:p>
    <w:p>
      <w:pPr>
        <w:ind w:firstLine="431"/>
        <w:rPr>
          <w:rFonts w:ascii="宋体" w:hAnsi="宋体"/>
          <w:b/>
          <w:bCs/>
          <w:sz w:val="24"/>
        </w:rPr>
      </w:pPr>
      <w:r>
        <w:rPr>
          <w:rFonts w:hint="eastAsia" w:ascii="宋体" w:hAnsi="宋体"/>
          <w:b/>
          <w:bCs/>
          <w:sz w:val="24"/>
        </w:rPr>
        <w:t>说明：</w:t>
      </w:r>
    </w:p>
    <w:p>
      <w:pPr>
        <w:ind w:firstLine="431"/>
        <w:rPr>
          <w:rFonts w:ascii="宋体" w:hAnsi="宋体"/>
          <w:sz w:val="24"/>
        </w:rPr>
      </w:pPr>
      <w:r>
        <w:rPr>
          <w:rFonts w:hint="eastAsia" w:ascii="宋体" w:hAnsi="宋体"/>
          <w:sz w:val="24"/>
        </w:rPr>
        <w:t>1、本项目需求中的货物品牌、型号仅起参考作用，投标人可选用其他品牌、型号替代，但这些替代的品牌、型号在实质性要求和条件上相当于或优于参考品牌、型号。</w:t>
      </w:r>
    </w:p>
    <w:p>
      <w:pPr>
        <w:ind w:firstLine="431"/>
        <w:rPr>
          <w:rFonts w:ascii="宋体" w:hAnsi="宋体"/>
          <w:sz w:val="24"/>
        </w:rPr>
      </w:pPr>
      <w:r>
        <w:rPr>
          <w:rFonts w:hint="eastAsia" w:ascii="宋体" w:hAnsi="宋体"/>
          <w:sz w:val="24"/>
        </w:rPr>
        <w:t>2、凡在“技术参数要求”中表述为“标配”或“标准配置”的设备，投标人应按第六章“投标文件格式”规定的格式在“投标产品技术资料表”中将其参数详细列明。</w:t>
      </w:r>
    </w:p>
    <w:p>
      <w:pPr>
        <w:spacing w:line="370" w:lineRule="exact"/>
        <w:ind w:firstLine="487" w:firstLineChars="202"/>
        <w:jc w:val="left"/>
        <w:rPr>
          <w:rFonts w:hAnsi="宋体"/>
          <w:b/>
          <w:bCs/>
          <w:sz w:val="24"/>
        </w:rPr>
      </w:pPr>
      <w:r>
        <w:rPr>
          <w:rFonts w:hint="eastAsia" w:hAnsi="宋体"/>
          <w:b/>
          <w:bCs/>
          <w:sz w:val="24"/>
        </w:rPr>
        <w:t>3、本货物需求一览表中标注★号的内容为实质性要求和条件。</w:t>
      </w:r>
    </w:p>
    <w:p>
      <w:pPr>
        <w:spacing w:line="370" w:lineRule="exact"/>
        <w:ind w:firstLine="484" w:firstLineChars="202"/>
        <w:jc w:val="left"/>
        <w:rPr>
          <w:rFonts w:ascii="宋体" w:hAnsi="宋体"/>
          <w:sz w:val="24"/>
        </w:rPr>
      </w:pPr>
      <w:r>
        <w:rPr>
          <w:rFonts w:hint="eastAsia" w:hAnsi="宋体"/>
          <w:sz w:val="24"/>
        </w:rPr>
        <w:t>4、</w:t>
      </w:r>
      <w:r>
        <w:rPr>
          <w:rFonts w:hint="eastAsia" w:ascii="宋体" w:hAnsi="宋体"/>
          <w:sz w:val="24"/>
        </w:rPr>
        <w:t>投标人必须自行为其投标产品侵犯其他投标人或专利人的专利成果承担相应法律责任；同时，具有产品专利的投标人应在其投标文件中提供与其自有产品专利相关的有效证明材料，否则，不能就其产品的专利在本项目投标过程中被侵权问题提出异议。</w:t>
      </w:r>
    </w:p>
    <w:p>
      <w:pPr>
        <w:spacing w:line="370" w:lineRule="exact"/>
        <w:ind w:firstLine="484" w:firstLineChars="202"/>
        <w:jc w:val="left"/>
        <w:rPr>
          <w:rFonts w:hAnsi="宋体"/>
          <w:sz w:val="24"/>
        </w:rPr>
      </w:pPr>
      <w:r>
        <w:rPr>
          <w:rFonts w:hint="eastAsia" w:hAnsi="宋体"/>
          <w:sz w:val="24"/>
        </w:rPr>
        <w:t>5、台式计算机，便携式计算机，平板式微型计算机，激光打印机，针式打印机，液晶显示器，制冷压缩机，空调机组，专用制冷、空调设备，镇流器，空调机，电热水器，普通照明用双端荧光灯，电视设备，视频设备，便器，水嘴等品目为政府强制采购的节能产品，竞标人的投标货物中包含以上的必须使用政府强制采购的节能产品(必须在有效期内)，在响应文件中必须提供节能产品认证证书，否则相应投标无效。</w:t>
      </w:r>
    </w:p>
    <w:p>
      <w:pPr>
        <w:spacing w:line="320" w:lineRule="exact"/>
        <w:ind w:firstLine="480" w:firstLineChars="200"/>
        <w:rPr>
          <w:rFonts w:hAnsi="宋体"/>
          <w:sz w:val="24"/>
        </w:rPr>
      </w:pPr>
      <w:r>
        <w:rPr>
          <w:rFonts w:hint="eastAsia" w:hAnsi="宋体"/>
          <w:sz w:val="24"/>
        </w:rPr>
        <w:t>6、本次采购货物采购最高限价为 370.2183万元，货物分项最高限价详见表格。</w:t>
      </w:r>
    </w:p>
    <w:p>
      <w:pPr>
        <w:spacing w:line="320" w:lineRule="exact"/>
        <w:ind w:firstLine="480" w:firstLineChars="200"/>
      </w:pPr>
      <w:r>
        <w:rPr>
          <w:rFonts w:hint="eastAsia" w:hAnsi="宋体"/>
          <w:sz w:val="24"/>
        </w:rPr>
        <w:t>7、本项目的</w:t>
      </w:r>
      <w:r>
        <w:rPr>
          <w:rFonts w:ascii="Arial" w:hAnsi="Arial" w:cs="Arial"/>
          <w:sz w:val="22"/>
          <w:szCs w:val="22"/>
        </w:rPr>
        <w:t>核心产品</w:t>
      </w:r>
      <w:r>
        <w:rPr>
          <w:rFonts w:hint="eastAsia" w:ascii="Arial" w:hAnsi="Arial" w:cs="Arial"/>
          <w:sz w:val="22"/>
          <w:szCs w:val="22"/>
        </w:rPr>
        <w:t>是：智能笔录系统。</w:t>
      </w:r>
    </w:p>
    <w:tbl>
      <w:tblPr>
        <w:tblStyle w:val="40"/>
        <w:tblpPr w:leftFromText="180" w:rightFromText="180" w:vertAnchor="text" w:horzAnchor="page" w:tblpX="991" w:tblpY="280"/>
        <w:tblOverlap w:val="never"/>
        <w:tblW w:w="101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5"/>
        <w:gridCol w:w="980"/>
        <w:gridCol w:w="816"/>
        <w:gridCol w:w="867"/>
        <w:gridCol w:w="5284"/>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b/>
                <w:szCs w:val="21"/>
              </w:rPr>
            </w:pPr>
            <w:r>
              <w:rPr>
                <w:rFonts w:hint="eastAsia" w:ascii="宋体" w:hAnsi="宋体" w:cs="宋体"/>
                <w:b/>
                <w:kern w:val="0"/>
                <w:szCs w:val="21"/>
              </w:rPr>
              <w:t>序号</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b/>
                <w:szCs w:val="21"/>
              </w:rPr>
            </w:pPr>
            <w:r>
              <w:rPr>
                <w:rFonts w:hint="eastAsia" w:ascii="宋体" w:hAnsi="宋体" w:cs="宋体"/>
                <w:b/>
                <w:kern w:val="0"/>
                <w:szCs w:val="21"/>
              </w:rPr>
              <w:t>货物名称</w:t>
            </w:r>
          </w:p>
        </w:tc>
        <w:tc>
          <w:tcPr>
            <w:tcW w:w="816" w:type="dxa"/>
            <w:shd w:val="clear" w:color="auto" w:fill="auto"/>
            <w:tcMar>
              <w:top w:w="10" w:type="dxa"/>
              <w:left w:w="10" w:type="dxa"/>
              <w:right w:w="10" w:type="dxa"/>
            </w:tcMar>
            <w:vAlign w:val="center"/>
          </w:tcPr>
          <w:p>
            <w:pPr>
              <w:jc w:val="center"/>
              <w:rPr>
                <w:rFonts w:ascii="宋体" w:hAnsi="宋体" w:cs="宋体"/>
                <w:b/>
                <w:szCs w:val="21"/>
              </w:rPr>
            </w:pPr>
            <w:r>
              <w:rPr>
                <w:rFonts w:hint="eastAsia" w:ascii="宋体" w:hAnsi="宋体" w:cs="宋体"/>
                <w:b/>
                <w:szCs w:val="21"/>
              </w:rPr>
              <w:t>数量</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b/>
                <w:szCs w:val="21"/>
              </w:rPr>
            </w:pPr>
            <w:r>
              <w:rPr>
                <w:rFonts w:hint="eastAsia" w:ascii="宋体" w:hAnsi="宋体" w:cs="宋体"/>
                <w:b/>
                <w:kern w:val="0"/>
                <w:szCs w:val="21"/>
              </w:rPr>
              <w:t>参考品牌、型号</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b/>
                <w:szCs w:val="21"/>
              </w:rPr>
            </w:pPr>
            <w:r>
              <w:rPr>
                <w:rFonts w:hint="eastAsia" w:ascii="宋体" w:hAnsi="宋体" w:cs="宋体"/>
                <w:b/>
                <w:kern w:val="0"/>
                <w:szCs w:val="21"/>
              </w:rPr>
              <w:t>技术参数要求</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b/>
                <w:szCs w:val="21"/>
              </w:rPr>
            </w:pPr>
            <w:r>
              <w:rPr>
                <w:rFonts w:hint="eastAsia" w:ascii="宋体" w:hAnsi="宋体" w:cs="宋体"/>
                <w:b/>
                <w:kern w:val="0"/>
                <w:szCs w:val="21"/>
              </w:rPr>
              <w:t>分项最高限价（元）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0154" w:type="dxa"/>
            <w:gridSpan w:val="6"/>
            <w:shd w:val="clear" w:color="auto" w:fill="auto"/>
            <w:tcMar>
              <w:top w:w="10" w:type="dxa"/>
              <w:left w:w="10" w:type="dxa"/>
              <w:right w:w="10" w:type="dxa"/>
            </w:tcMar>
            <w:vAlign w:val="center"/>
          </w:tcPr>
          <w:p>
            <w:pPr>
              <w:jc w:val="center"/>
              <w:rPr>
                <w:rFonts w:ascii="宋体" w:hAnsi="宋体" w:cs="宋体"/>
                <w:b/>
                <w:sz w:val="22"/>
                <w:szCs w:val="22"/>
              </w:rPr>
            </w:pPr>
            <w:r>
              <w:rPr>
                <w:rFonts w:hint="eastAsia" w:ascii="宋体" w:hAnsi="宋体" w:cs="宋体"/>
                <w:b/>
                <w:kern w:val="0"/>
                <w:sz w:val="22"/>
                <w:szCs w:val="22"/>
              </w:rPr>
              <w:t>一、核心业务软件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right"/>
              <w:textAlignment w:val="center"/>
              <w:rPr>
                <w:rFonts w:ascii="宋体" w:hAnsi="宋体" w:cs="宋体"/>
                <w:sz w:val="20"/>
                <w:szCs w:val="20"/>
              </w:rPr>
            </w:pPr>
            <w:r>
              <w:rPr>
                <w:rFonts w:hint="eastAsia" w:ascii="宋体" w:hAnsi="宋体" w:cs="宋体"/>
                <w:kern w:val="0"/>
                <w:sz w:val="20"/>
                <w:szCs w:val="20"/>
              </w:rPr>
              <w:t>1</w:t>
            </w:r>
          </w:p>
        </w:tc>
        <w:tc>
          <w:tcPr>
            <w:tcW w:w="980"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智能办案中心系统</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1套</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0"/>
                <w:szCs w:val="20"/>
              </w:rPr>
              <w:t>华资/威灿/华业</w:t>
            </w:r>
          </w:p>
        </w:tc>
        <w:tc>
          <w:tcPr>
            <w:tcW w:w="5284" w:type="dxa"/>
            <w:shd w:val="clear" w:color="auto" w:fill="auto"/>
            <w:tcMar>
              <w:top w:w="10" w:type="dxa"/>
              <w:left w:w="10" w:type="dxa"/>
              <w:right w:w="10" w:type="dxa"/>
            </w:tcMar>
            <w:vAlign w:val="center"/>
          </w:tcPr>
          <w:p>
            <w:pPr>
              <w:widowControl/>
              <w:jc w:val="left"/>
              <w:textAlignment w:val="center"/>
              <w:rPr>
                <w:rFonts w:ascii="Calibri" w:hAnsi="Calibri" w:cs="Calibri"/>
                <w:sz w:val="20"/>
                <w:szCs w:val="20"/>
              </w:rPr>
            </w:pPr>
            <w:r>
              <w:rPr>
                <w:rFonts w:ascii="Calibri" w:hAnsi="Calibri" w:cs="Calibri"/>
                <w:kern w:val="0"/>
                <w:sz w:val="20"/>
                <w:szCs w:val="20"/>
              </w:rPr>
              <w:t>①</w:t>
            </w:r>
            <w:r>
              <w:rPr>
                <w:rStyle w:val="127"/>
                <w:rFonts w:hint="default"/>
                <w:color w:val="auto"/>
              </w:rPr>
              <w:t>统一发布、管理平台的所有信息和功能，实现用户的统一访问登录，能对工作界面进行个性化配置，并能整合平台的门户功能和应用功能，为平台统计信息等数据提供统一的发布平台；包括：访问控制管理、界面定制、统一展现、栏目管理等子模块，与警综案件编号关联解决民警重复录入问题。</w:t>
            </w:r>
            <w:r>
              <w:rPr>
                <w:rStyle w:val="128"/>
                <w:rFonts w:ascii="宋体" w:hAnsi="宋体" w:cs="宋体"/>
                <w:color w:val="auto"/>
                <w:sz w:val="24"/>
                <w:szCs w:val="24"/>
              </w:rPr>
              <w:t>②</w:t>
            </w:r>
            <w:r>
              <w:rPr>
                <w:rStyle w:val="127"/>
                <w:rFonts w:hint="default"/>
                <w:color w:val="auto"/>
              </w:rPr>
              <w:t>人员基本信息登记、随身物品信息登记、分配随身物品保管 及手环、一体化信息采集（指掌纹、身高体重、人员三面照）、分配等候室分配功能、询（讯）问分配管理功能、询（讯）问笔录对接改造（根据需求免费对接）、尿检业务操作、嫌疑人辨认、出所业务办理、领取随身物品、手环归还、签字生成《办案场所使用情况登记表》、离开办案区；包括“办案区信息化业务软件、执法助手、案例分析、行政自动量裁”等子模块</w:t>
            </w:r>
            <w:r>
              <w:rPr>
                <w:rStyle w:val="128"/>
                <w:rFonts w:ascii="宋体" w:hAnsi="宋体" w:cs="宋体"/>
                <w:color w:val="auto"/>
                <w:sz w:val="24"/>
                <w:szCs w:val="24"/>
              </w:rPr>
              <w:t>③</w:t>
            </w:r>
            <w:r>
              <w:rPr>
                <w:rStyle w:val="127"/>
                <w:rFonts w:hint="default"/>
                <w:color w:val="auto"/>
              </w:rPr>
              <w:t>系统管理提供对本系统的后台统一管理，包括各应用的统一配置管理功能、用户管理、权限管理、系统审计等管理功能；</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right"/>
              <w:textAlignment w:val="center"/>
              <w:rPr>
                <w:rFonts w:ascii="宋体" w:hAnsi="宋体" w:cs="宋体"/>
                <w:sz w:val="20"/>
                <w:szCs w:val="20"/>
              </w:rPr>
            </w:pPr>
            <w:r>
              <w:rPr>
                <w:rFonts w:hint="eastAsia" w:ascii="宋体" w:hAnsi="宋体" w:cs="宋体"/>
                <w:kern w:val="0"/>
                <w:sz w:val="20"/>
                <w:szCs w:val="20"/>
              </w:rPr>
              <w:t>2</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智能案管中心系统</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1套</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0"/>
                <w:szCs w:val="20"/>
              </w:rPr>
              <w:t>华资/威灿/华业</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包括案管中心信息化业务软件、案件超期预警（可根据客户需求定制预警规则及时长等）、案件进度（审核审批呈报）、数字证书便捷开 、远程授权开 等子模块</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right"/>
              <w:textAlignment w:val="center"/>
              <w:rPr>
                <w:rFonts w:ascii="宋体" w:hAnsi="宋体" w:cs="宋体"/>
                <w:sz w:val="20"/>
                <w:szCs w:val="20"/>
              </w:rPr>
            </w:pPr>
            <w:r>
              <w:rPr>
                <w:rFonts w:hint="eastAsia" w:ascii="宋体" w:hAnsi="宋体" w:cs="宋体"/>
                <w:kern w:val="0"/>
                <w:sz w:val="20"/>
                <w:szCs w:val="20"/>
              </w:rPr>
              <w:t>3</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智能物证中心系统</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1套</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0"/>
                <w:szCs w:val="20"/>
              </w:rPr>
              <w:t>华资/威灿/华业</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财物登记、财物提取、财物出入库管理、财物执行管理、财物查询、财物执行管理、配置管理。（复用警综案件扣押物品清单）</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right"/>
              <w:textAlignment w:val="center"/>
              <w:rPr>
                <w:rFonts w:ascii="宋体" w:hAnsi="宋体" w:cs="宋体"/>
                <w:sz w:val="20"/>
                <w:szCs w:val="20"/>
              </w:rPr>
            </w:pPr>
            <w:r>
              <w:rPr>
                <w:rFonts w:hint="eastAsia" w:ascii="宋体" w:hAnsi="宋体" w:cs="宋体"/>
                <w:kern w:val="0"/>
                <w:sz w:val="20"/>
                <w:szCs w:val="20"/>
              </w:rPr>
              <w:t>4</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★智能笔录系统</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1套</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0"/>
                <w:szCs w:val="20"/>
              </w:rPr>
              <w:t>华资/威灿/华业</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 xml:space="preserve">1.笔录管理（笔录记录查询、笔录批注、笔录移交审批、笔录授权、笔录数据导入/导出）2.案件管理（对笔录系统的案件及案件下的笔录进行统一管理）3.辨认笔录4.历史内容快照(笔录数据每5分钟自动保存，防止笔录数据丢失 )       5.问答模板管理通过预设问答内容有助于帮助基层民警掌握问话要点，支持笔录问答模板新增、删除、修改、收藏，分享、取消收藏、取消分享等功能。6.断网制作笔录7.卷内目录8.双屏显示9.笔录联盟核查系统在笔录制作过程中对提取的关键词进行笔录联盟核查，以及主动报警关键字涉案信息。搜索内容包含：身份证号、手机号、车牌号、银行卡号、邮箱等。同时支持在联盟单位开展线索布控，为流窜案件的侦破和案件串并提供有效的支持。10.智能审讯，协助民警完成笔录审讯，实现：（1）智能问题联想：在输入笔录问话内容过程中，输入关键字后，在输入区域自动下拉列表选择可能匹配的问题和答案，减少民警输入错误；（2）审讯策略推荐：针对特定案件自动分析问话内容的相关性；在办案人员问了一个问题后，根据被问话人的回答情况，自动推荐后续的相关问话问题列表，可扩展民警审讯思路。11.快捷笔录系统支持常见案件类型的快捷笔录制作，结合常见案件的特点，系统借鉴“模块化”设计模式，办案民警通过填空、勾选的方式，快速比对识别案件种类，勾选适用相关法律法规， 生成符合执法规范化标准的笔录文书。；12.离线应用系统支持生成离线笔录程序的功能，提供给用户在没有网络的情况下使用。支持自带公共模板、个人新建模板、陪衬照片以及已设好的用户信息数据，同时支持笔录数据同步高级版，以便按需调用，提高工作效率。13.协同笔录针对群体性案件，需要同时进行多人询问或讯问时，用户通过发起协同笔录，可对同一案件同时进行多点审讯。在线协同笔录功能包括：（1）团伙性案件多点审讯，不同审讯室之间授权共享、语音交流；（2）审讯问话过程中，通过笔录分析对笔录内容中同个问题的不同答案实时提醒，不再需要事后人工对所有的笔录内容进行汇总分析、交叉印证；（3）重案、大案审讯领导及专家团队实时在线指挥、指导侦查。14.审讯指挥大屏通过对具体案件的笔录数据整合，实时跟进案件进展，支持同案多份笔录实时查看、同案线索以及联盟数据实时获取、同案类似问题不同回答分析，快速捕获案情关键。审讯指挥大屏实现对案件笔录内容实时查看、案件关系人身份核查、笔录关键字碰撞及分析、笔录内容分析，实现对案件笔录远程监督指导。15.笔录成果质量检测；笔录成果质量检测支持单份笔录文书质量检测、批量笔录文书质量检测（质量检测维度支持正文过少、时间过短、制作超时、编号为空、交叉签名、修改时间等）。  16.法律法规查询检索17.笔录规范智能提醒笔录问话过程中内置笔录规范检测和提醒，包括交叉签名规避、未成年人监护人未到场提醒、笔录问话时间过短等提醒。 18.我的业绩19.侦查指引20.交流中心（本地专家解疑、办案咨询、精选实务）21.关键词自动提取/统计管理（关键词包含身份证号、手机号、车牌号、固定电话、邮箱、银行卡） 22.笔录交叉分析支持同一个案件下，不同笔录之间的相似问题交叉分析，也可以选择不同案件下的不同笔录，针对同一个问题，各个笔录被问话人的回答是否一致，从而从不同回答中寻找到案件线索，帮助民警找到突破口，进一步破案。23.一点搜（关键字词库、笔录内容全文检索）  搜索分为部核查（仅身份证）、关键字词库、笔录问话内容三个部分。通过一点搜实现部数据核查（通过身份证对在逃、吸毒、前科以及全国人口数据的获取）、在关键字词库对笔录数据提取的关键字进行核查碰撞、在笔录全文进行问话内容检索三个部分。24.笔录加密支持针对不同类型的笔录，设置不同的密级，用户通过不同的权限查看相关笔录。可对需要导出的笔录信息备份文件进行加密，包括案件信息、人员信息、笔录信息。                               </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right"/>
              <w:textAlignment w:val="center"/>
              <w:rPr>
                <w:rFonts w:ascii="宋体" w:hAnsi="宋体" w:cs="宋体"/>
                <w:sz w:val="20"/>
                <w:szCs w:val="20"/>
              </w:rPr>
            </w:pPr>
            <w:r>
              <w:rPr>
                <w:rFonts w:hint="eastAsia" w:ascii="宋体" w:hAnsi="宋体" w:cs="宋体"/>
                <w:kern w:val="0"/>
                <w:sz w:val="20"/>
                <w:szCs w:val="20"/>
              </w:rPr>
              <w:t>5</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接口软件</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1项</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0"/>
                <w:szCs w:val="20"/>
              </w:rPr>
              <w:t>华资/威灿/华业</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与南宁市督察平台对接</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635" w:type="dxa"/>
            <w:shd w:val="clear" w:color="auto" w:fill="auto"/>
            <w:tcMar>
              <w:top w:w="10" w:type="dxa"/>
              <w:left w:w="10" w:type="dxa"/>
              <w:right w:w="10" w:type="dxa"/>
            </w:tcMar>
            <w:vAlign w:val="center"/>
          </w:tcPr>
          <w:p>
            <w:pPr>
              <w:widowControl/>
              <w:jc w:val="right"/>
              <w:textAlignment w:val="center"/>
              <w:rPr>
                <w:rFonts w:ascii="宋体" w:hAnsi="宋体" w:cs="宋体"/>
                <w:sz w:val="20"/>
                <w:szCs w:val="20"/>
              </w:rPr>
            </w:pPr>
            <w:r>
              <w:rPr>
                <w:rFonts w:hint="eastAsia" w:ascii="宋体" w:hAnsi="宋体" w:cs="宋体"/>
                <w:kern w:val="0"/>
                <w:sz w:val="20"/>
                <w:szCs w:val="20"/>
              </w:rPr>
              <w:t>6</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技术服务</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1项</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0"/>
                <w:szCs w:val="20"/>
              </w:rPr>
              <w:t>华资/威灿/华业</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设备、软件安装调式，系统集成，技术培训，免费上门售后服务一年</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￥231,000.00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0154" w:type="dxa"/>
            <w:gridSpan w:val="6"/>
            <w:shd w:val="clear" w:color="auto" w:fill="auto"/>
            <w:tcMar>
              <w:top w:w="10" w:type="dxa"/>
              <w:left w:w="10" w:type="dxa"/>
              <w:right w:w="10" w:type="dxa"/>
            </w:tcMar>
            <w:vAlign w:val="center"/>
          </w:tcPr>
          <w:p>
            <w:pPr>
              <w:jc w:val="center"/>
              <w:rPr>
                <w:rFonts w:ascii="宋体" w:hAnsi="宋体" w:cs="宋体"/>
                <w:b/>
                <w:sz w:val="22"/>
                <w:szCs w:val="22"/>
              </w:rPr>
            </w:pPr>
            <w:r>
              <w:rPr>
                <w:rFonts w:hint="eastAsia" w:ascii="宋体" w:hAnsi="宋体" w:cs="宋体"/>
                <w:b/>
                <w:kern w:val="0"/>
                <w:sz w:val="22"/>
                <w:szCs w:val="22"/>
              </w:rPr>
              <w:t>二、智能物联网设备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文书签名捺印系统</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6台</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0"/>
                <w:szCs w:val="20"/>
              </w:rPr>
              <w:t>华资/威灿/华业</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内置物联网接口软件；1、外形尺寸：200mmx120mmx15mm；2、系统：安卓6.0；3、加密：RAS,AES,国密；4、感应方式：电磁感应方式；5、触摸：笔触，电容触摸；6、电子签名最高读取速率：220点/秒；7、笔：无源电磁笔；8、摄像头：300万像素，广角摄像头；9、支持的系统：Windows XP/7/8/10；10、指纹类型：电容式，公安标准；11、指纹采集面积：19mmx14mm；12、指纹图像分辨率：508dpi；13、连接方式：USB2.0传输数据。14、实现功能：支持签字轨迹回放，朗读确认、签字过程录音录像；实现电子签名、指纹按捺。</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￥70,800.00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标准化人员信息采集系统-警采通</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1台</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0"/>
                <w:szCs w:val="20"/>
              </w:rPr>
              <w:t>华资/威灿/华业</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内置物联网接口软件；1.人员信息综合采集标准化工作站；2.接触式虹膜采集仪：海鑫接触式虹膜采集仪；3.声纹采集要求：海鑫VCS-2000麦克风灵敏度级（参考1 V/Pa，1 kHz）≥-26dBFS±3dBFS；4.二代证读卡器；</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智能设备统一接入管理一体机系统</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1台</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0"/>
                <w:szCs w:val="20"/>
              </w:rPr>
              <w:t>华资/威灿/华业</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1、对办案区定位设备的定位信息采集并对定位数据进行存储以及与业务系统数据交互、对比；</w:t>
            </w:r>
            <w:r>
              <w:rPr>
                <w:rFonts w:hint="eastAsia" w:ascii="宋体" w:hAnsi="宋体" w:cs="宋体"/>
                <w:kern w:val="0"/>
                <w:sz w:val="20"/>
                <w:szCs w:val="20"/>
              </w:rPr>
              <w:br w:type="textWrapping"/>
            </w:r>
            <w:r>
              <w:rPr>
                <w:rFonts w:hint="eastAsia" w:ascii="宋体" w:hAnsi="宋体" w:cs="宋体"/>
                <w:kern w:val="0"/>
                <w:sz w:val="20"/>
                <w:szCs w:val="20"/>
              </w:rPr>
              <w:t>2、对智能物品储物 的不同开 方式进行控制并将数据记录存储到业务系统；</w:t>
            </w:r>
            <w:r>
              <w:rPr>
                <w:rFonts w:hint="eastAsia" w:ascii="宋体" w:hAnsi="宋体" w:cs="宋体"/>
                <w:kern w:val="0"/>
                <w:sz w:val="20"/>
                <w:szCs w:val="20"/>
              </w:rPr>
              <w:br w:type="textWrapping"/>
            </w:r>
            <w:r>
              <w:rPr>
                <w:rFonts w:hint="eastAsia" w:ascii="宋体" w:hAnsi="宋体" w:cs="宋体"/>
                <w:kern w:val="0"/>
                <w:sz w:val="20"/>
                <w:szCs w:val="20"/>
              </w:rPr>
              <w:t>3、对身高体重足长采集仪数据收集，并与警综数据进行交互比对；</w:t>
            </w:r>
            <w:r>
              <w:rPr>
                <w:rFonts w:hint="eastAsia" w:ascii="宋体" w:hAnsi="宋体" w:cs="宋体"/>
                <w:kern w:val="0"/>
                <w:sz w:val="20"/>
                <w:szCs w:val="20"/>
              </w:rPr>
              <w:br w:type="textWrapping"/>
            </w:r>
            <w:r>
              <w:rPr>
                <w:rFonts w:hint="eastAsia" w:ascii="宋体" w:hAnsi="宋体" w:cs="宋体"/>
                <w:kern w:val="0"/>
                <w:sz w:val="20"/>
                <w:szCs w:val="20"/>
              </w:rPr>
              <w:t>4、智能案卷 开 数据与业务系统存储、交互；</w:t>
            </w:r>
            <w:r>
              <w:rPr>
                <w:rFonts w:hint="eastAsia" w:ascii="宋体" w:hAnsi="宋体" w:cs="宋体"/>
                <w:kern w:val="0"/>
                <w:sz w:val="20"/>
                <w:szCs w:val="20"/>
              </w:rPr>
              <w:br w:type="textWrapping"/>
            </w:r>
            <w:r>
              <w:rPr>
                <w:rFonts w:hint="eastAsia" w:ascii="宋体" w:hAnsi="宋体" w:cs="宋体"/>
                <w:kern w:val="0"/>
                <w:sz w:val="20"/>
                <w:szCs w:val="20"/>
              </w:rPr>
              <w:t>5、智能控电系统与业务系统对接，处理智能控电系统的开关、数据记录；</w:t>
            </w:r>
            <w:r>
              <w:rPr>
                <w:rFonts w:hint="eastAsia" w:ascii="宋体" w:hAnsi="宋体" w:cs="宋体"/>
                <w:kern w:val="0"/>
                <w:sz w:val="20"/>
                <w:szCs w:val="20"/>
              </w:rPr>
              <w:br w:type="textWrapping"/>
            </w:r>
            <w:r>
              <w:rPr>
                <w:rFonts w:hint="eastAsia" w:ascii="宋体" w:hAnsi="宋体" w:cs="宋体"/>
                <w:kern w:val="0"/>
                <w:sz w:val="20"/>
                <w:szCs w:val="20"/>
              </w:rPr>
              <w:t>6、对系统运行进行监控，日志存储能够达到问题精准处理；</w:t>
            </w:r>
            <w:r>
              <w:rPr>
                <w:rFonts w:hint="eastAsia" w:ascii="宋体" w:hAnsi="宋体" w:cs="宋体"/>
                <w:kern w:val="0"/>
                <w:sz w:val="20"/>
                <w:szCs w:val="20"/>
              </w:rPr>
              <w:br w:type="textWrapping"/>
            </w:r>
            <w:r>
              <w:rPr>
                <w:rFonts w:hint="eastAsia" w:ascii="宋体" w:hAnsi="宋体" w:cs="宋体"/>
                <w:kern w:val="0"/>
                <w:sz w:val="20"/>
                <w:szCs w:val="20"/>
              </w:rPr>
              <w:t>7、执法管理中心智能设备统一接入管理；</w:t>
            </w:r>
            <w:r>
              <w:rPr>
                <w:rFonts w:hint="eastAsia" w:ascii="宋体" w:hAnsi="宋体" w:cs="宋体"/>
                <w:kern w:val="0"/>
                <w:sz w:val="20"/>
                <w:szCs w:val="20"/>
              </w:rPr>
              <w:br w:type="textWrapping"/>
            </w:r>
            <w:r>
              <w:rPr>
                <w:rFonts w:hint="eastAsia" w:ascii="宋体" w:hAnsi="宋体" w:cs="宋体"/>
                <w:kern w:val="0"/>
                <w:sz w:val="20"/>
                <w:szCs w:val="20"/>
              </w:rPr>
              <w:t>8、执法管理中心智能设备的准入管理、系统用户管理、系统权限管理、系统角色管理、系统操作审计安全规定管理；</w:t>
            </w:r>
            <w:r>
              <w:rPr>
                <w:rFonts w:hint="eastAsia" w:ascii="宋体" w:hAnsi="宋体" w:cs="宋体"/>
                <w:kern w:val="0"/>
                <w:sz w:val="20"/>
                <w:szCs w:val="20"/>
              </w:rPr>
              <w:br w:type="textWrapping"/>
            </w:r>
            <w:r>
              <w:rPr>
                <w:rFonts w:hint="eastAsia" w:ascii="宋体" w:hAnsi="宋体" w:cs="宋体"/>
                <w:kern w:val="0"/>
                <w:sz w:val="20"/>
                <w:szCs w:val="20"/>
              </w:rPr>
              <w:t>9、执法管理中心业务系统自动化故障巡检、故障自愈、配置自动化等运维功能。</w:t>
            </w:r>
            <w:r>
              <w:rPr>
                <w:rFonts w:hint="eastAsia" w:ascii="宋体" w:hAnsi="宋体" w:cs="宋体"/>
                <w:kern w:val="0"/>
                <w:sz w:val="20"/>
                <w:szCs w:val="20"/>
              </w:rPr>
              <w:br w:type="textWrapping"/>
            </w:r>
            <w:r>
              <w:rPr>
                <w:rFonts w:hint="eastAsia" w:ascii="宋体" w:hAnsi="宋体" w:cs="宋体"/>
                <w:kern w:val="0"/>
                <w:sz w:val="20"/>
                <w:szCs w:val="20"/>
              </w:rPr>
              <w:t>10、业务系统拍照功能开发开发模块</w:t>
            </w:r>
            <w:r>
              <w:rPr>
                <w:rFonts w:hint="eastAsia" w:ascii="宋体" w:hAnsi="宋体" w:cs="宋体"/>
                <w:kern w:val="0"/>
                <w:sz w:val="20"/>
                <w:szCs w:val="20"/>
              </w:rPr>
              <w:br w:type="textWrapping"/>
            </w:r>
            <w:r>
              <w:rPr>
                <w:rFonts w:hint="eastAsia" w:ascii="宋体" w:hAnsi="宋体" w:cs="宋体"/>
                <w:kern w:val="0"/>
                <w:sz w:val="20"/>
                <w:szCs w:val="20"/>
              </w:rPr>
              <w:t xml:space="preserve"> 两种方式：</w:t>
            </w:r>
            <w:r>
              <w:rPr>
                <w:rFonts w:hint="eastAsia" w:ascii="宋体" w:hAnsi="宋体" w:cs="宋体"/>
                <w:kern w:val="0"/>
                <w:sz w:val="20"/>
                <w:szCs w:val="20"/>
              </w:rPr>
              <w:br w:type="textWrapping"/>
            </w:r>
            <w:r>
              <w:rPr>
                <w:rFonts w:hint="eastAsia" w:ascii="宋体" w:hAnsi="宋体" w:cs="宋体"/>
                <w:kern w:val="0"/>
                <w:sz w:val="20"/>
                <w:szCs w:val="20"/>
              </w:rPr>
              <w:t xml:space="preserve"> 1、采用rtsp协议模式接口改造、调用</w:t>
            </w:r>
            <w:r>
              <w:rPr>
                <w:rFonts w:hint="eastAsia" w:ascii="宋体" w:hAnsi="宋体" w:cs="宋体"/>
                <w:kern w:val="0"/>
                <w:sz w:val="20"/>
                <w:szCs w:val="20"/>
              </w:rPr>
              <w:br w:type="textWrapping"/>
            </w:r>
            <w:r>
              <w:rPr>
                <w:rFonts w:hint="eastAsia" w:ascii="宋体" w:hAnsi="宋体" w:cs="宋体"/>
                <w:kern w:val="0"/>
                <w:sz w:val="20"/>
                <w:szCs w:val="20"/>
              </w:rPr>
              <w:t xml:space="preserve"> 2、soa模式接口改造、调用</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智能单面随身储物系统</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1套</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0"/>
                <w:szCs w:val="20"/>
              </w:rPr>
              <w:t>华资/威灿/华业</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内置物联网接口软件；连接公安网IP两个，数据上传到广西公安厅法制总队。1、联网模式：与局域网联接，可做近端或远程操控。2、规格2424mm*1800mm*450mm，60个格， 体深灰色， 门白色，国标1.0.3、输入AC220V/50Hz，输出DC12V/3A。3、支持IDAS接口，并提供sdk开发包或接口协议。</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11</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智能案卷保管系统</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1套</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0"/>
                <w:szCs w:val="20"/>
              </w:rPr>
              <w:t>华资/威灿/华业</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内置物联网接口软件；连接公安网IP两个，数据上传到广西公安厅法制总队。主设备一个，规格：1210×1800×450(长高深），12个格；冷轧板0.8厚度；三种支持开锁方式，分别是IC卡、二维码识别、业务软件控制，</w:t>
            </w:r>
            <w:r>
              <w:rPr>
                <w:rFonts w:hint="eastAsia" w:ascii="宋体" w:hAnsi="宋体" w:cs="宋体"/>
                <w:kern w:val="0"/>
                <w:sz w:val="20"/>
                <w:szCs w:val="20"/>
              </w:rPr>
              <w:br w:type="textWrapping"/>
            </w:r>
            <w:r>
              <w:rPr>
                <w:rFonts w:hint="eastAsia" w:ascii="宋体" w:hAnsi="宋体" w:cs="宋体"/>
                <w:kern w:val="0"/>
                <w:sz w:val="20"/>
                <w:szCs w:val="20"/>
              </w:rPr>
              <w:t>副设备1个；规格：1210×1800×450(长高深），12个格；冷轧板0.8厚度；</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二维码识别枪</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1个</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0"/>
                <w:szCs w:val="20"/>
              </w:rPr>
              <w:t>华资/威灿/华业</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双焦距光学控制技术，轻松识别屏幕条码，多模式识别，识别率高，强悍的解码能力；960*640高清晰分辨率</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￥2,770.00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13</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智能物证保管系统</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1套</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0"/>
                <w:szCs w:val="20"/>
              </w:rPr>
              <w:t>佳博/得力/北洋</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内置物联网接口软件；连接公安网IP两个，数据上传到广西公安厅法制总队。主设备一个，规格：1210×1800×450(长高深），12个格；冷轧板0.8厚度；三种支持开锁方式，分别是IC卡、二维码识别、业务软件控制，副设备 2个；规格：1210×1800×450(长高深），12个 格；冷轧板0.8厚度；</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二维码识别枪</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1个</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0"/>
                <w:szCs w:val="20"/>
              </w:rPr>
              <w:t>新大陆/科密/得力</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双焦距光学控制技术，轻松识别屏幕条码，多模式识别，识别率高，强悍的解码能力；960*640高清晰分辨率</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￥2,770.00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定位基站系统</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15个</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0"/>
                <w:szCs w:val="20"/>
              </w:rPr>
              <w:t>华资/威灿/华业</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内置物联网接口软件；【房间、公共区域定位单元】高精度定位基站，实现办案区内公共走廊、房间精确定位。</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电子腕带系统</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40个</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0"/>
                <w:szCs w:val="20"/>
              </w:rPr>
              <w:t>华资/威灿/华业</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内置物联网接口软件；【电子腕带】电子腕带，涉案嫌疑人腕带佩戴使用，2.4G复合125K、13.56M三频合一；RFID&amp;蓝牙二合一；具备防水、防拆卸功能。</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17</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发卡器</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1个</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0"/>
                <w:szCs w:val="20"/>
              </w:rPr>
              <w:t>华资/威灿/华业</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【发卡器】桌面式发卡器，用于腕带及胸卡授权。</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18</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民警定位办案卡</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50张</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4"/>
              </w:rPr>
            </w:pPr>
            <w:r>
              <w:rPr>
                <w:rFonts w:hint="eastAsia" w:ascii="宋体" w:hAnsi="宋体" w:cs="宋体"/>
                <w:kern w:val="0"/>
                <w:sz w:val="20"/>
                <w:szCs w:val="20"/>
              </w:rPr>
              <w:t>华资/威灿/华业</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警员专用办案卡，IP65防水，定位无线制式 802.15.4_2011UWB，定位方法 TOF/TDOA，通信无线制式 802.15.4_ 2.4GHz，大容量电池及电池优化芯片；卡片式设计，用于办案民警携带，可定位警员位置。</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19</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身高体重足长采集仪系统</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1台</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4"/>
              </w:rPr>
            </w:pPr>
            <w:r>
              <w:rPr>
                <w:rFonts w:hint="eastAsia" w:ascii="宋体" w:hAnsi="宋体" w:cs="宋体"/>
                <w:kern w:val="0"/>
                <w:sz w:val="20"/>
                <w:szCs w:val="20"/>
              </w:rPr>
              <w:t>华资/威灿/华业</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内置物联网接口软件；身高体重测量仪，符合公安部标准的采集仪，系统相关接口及相关开发包</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物联网讯问光盘输出机系统</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1台</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0"/>
                <w:szCs w:val="20"/>
              </w:rPr>
              <w:t>爱普生/派美雅/清华同方</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内置物联网接口软件；功能：通过同步刻录音视频设备与智能询讯问专用桌相关联，实现案件电子光盘化，有效节约纸张成本。</w:t>
            </w:r>
            <w:r>
              <w:rPr>
                <w:rFonts w:hint="eastAsia" w:ascii="宋体" w:hAnsi="宋体" w:cs="宋体"/>
                <w:kern w:val="0"/>
                <w:sz w:val="20"/>
                <w:szCs w:val="20"/>
              </w:rPr>
              <w:br w:type="textWrapping"/>
            </w:r>
            <w:r>
              <w:rPr>
                <w:rFonts w:hint="eastAsia" w:ascii="宋体" w:hAnsi="宋体" w:cs="宋体"/>
                <w:kern w:val="0"/>
                <w:sz w:val="20"/>
                <w:szCs w:val="20"/>
              </w:rPr>
              <w:t>参数要求：</w:t>
            </w:r>
            <w:r>
              <w:rPr>
                <w:rFonts w:hint="eastAsia" w:ascii="宋体" w:hAnsi="宋体" w:cs="宋体"/>
                <w:kern w:val="0"/>
                <w:sz w:val="20"/>
                <w:szCs w:val="20"/>
              </w:rPr>
              <w:br w:type="textWrapping"/>
            </w:r>
            <w:r>
              <w:rPr>
                <w:rFonts w:hint="eastAsia" w:ascii="宋体" w:hAnsi="宋体" w:cs="宋体"/>
                <w:kern w:val="0"/>
                <w:sz w:val="20"/>
                <w:szCs w:val="20"/>
              </w:rPr>
              <w:t>一、主要功能特性：</w:t>
            </w:r>
            <w:r>
              <w:rPr>
                <w:rFonts w:hint="eastAsia" w:ascii="宋体" w:hAnsi="宋体" w:cs="宋体"/>
                <w:kern w:val="0"/>
                <w:sz w:val="20"/>
                <w:szCs w:val="20"/>
              </w:rPr>
              <w:br w:type="textWrapping"/>
            </w:r>
            <w:r>
              <w:rPr>
                <w:rFonts w:hint="eastAsia" w:ascii="宋体" w:hAnsi="宋体" w:cs="宋体"/>
                <w:kern w:val="0"/>
                <w:sz w:val="20"/>
                <w:szCs w:val="20"/>
              </w:rPr>
              <w:t>1、光盘容量：全自动20片光盘输入/输出，机械臂，高速微处理器步进马达驱动机械手臂，取盘技术AccuDisc 全自动智能机械手取盘技术</w:t>
            </w:r>
            <w:r>
              <w:rPr>
                <w:rFonts w:hint="eastAsia" w:ascii="宋体" w:hAnsi="宋体" w:cs="宋体"/>
                <w:kern w:val="0"/>
                <w:sz w:val="20"/>
                <w:szCs w:val="20"/>
              </w:rPr>
              <w:br w:type="textWrapping"/>
            </w:r>
            <w:r>
              <w:rPr>
                <w:rFonts w:hint="eastAsia" w:ascii="宋体" w:hAnsi="宋体" w:cs="宋体"/>
                <w:kern w:val="0"/>
                <w:sz w:val="20"/>
                <w:szCs w:val="20"/>
              </w:rPr>
              <w:t>2、光盘输出速度：30秒/片；90片/小时</w:t>
            </w:r>
            <w:r>
              <w:rPr>
                <w:rFonts w:hint="eastAsia" w:ascii="宋体" w:hAnsi="宋体" w:cs="宋体"/>
                <w:kern w:val="0"/>
                <w:sz w:val="20"/>
                <w:szCs w:val="20"/>
              </w:rPr>
              <w:br w:type="textWrapping"/>
            </w:r>
            <w:r>
              <w:rPr>
                <w:rFonts w:hint="eastAsia" w:ascii="宋体" w:hAnsi="宋体" w:cs="宋体"/>
                <w:kern w:val="0"/>
                <w:sz w:val="20"/>
                <w:szCs w:val="20"/>
              </w:rPr>
              <w:t>3、光盘输出刻录速度：DVD-R：10片/小时；CD-R：18片/小时</w:t>
            </w:r>
            <w:r>
              <w:rPr>
                <w:rFonts w:hint="eastAsia" w:ascii="宋体" w:hAnsi="宋体" w:cs="宋体"/>
                <w:kern w:val="0"/>
                <w:sz w:val="20"/>
                <w:szCs w:val="20"/>
              </w:rPr>
              <w:br w:type="textWrapping"/>
            </w:r>
            <w:r>
              <w:rPr>
                <w:rFonts w:hint="eastAsia" w:ascii="宋体" w:hAnsi="宋体" w:cs="宋体"/>
                <w:kern w:val="0"/>
                <w:sz w:val="20"/>
                <w:szCs w:val="20"/>
              </w:rPr>
              <w:t>4、数据接口：一个USB 3.0接口</w:t>
            </w:r>
            <w:r>
              <w:rPr>
                <w:rFonts w:hint="eastAsia" w:ascii="宋体" w:hAnsi="宋体" w:cs="宋体"/>
                <w:kern w:val="0"/>
                <w:sz w:val="20"/>
                <w:szCs w:val="20"/>
              </w:rPr>
              <w:br w:type="textWrapping"/>
            </w:r>
            <w:r>
              <w:rPr>
                <w:rFonts w:hint="eastAsia" w:ascii="宋体" w:hAnsi="宋体" w:cs="宋体"/>
                <w:kern w:val="0"/>
                <w:sz w:val="20"/>
                <w:szCs w:val="20"/>
              </w:rPr>
              <w:t>5、光盘制作软件：PC： PTPublisher 简体中文版光盘制作软件, SureThing CD Label Primera Edition 简体中文版盘面设计软件</w:t>
            </w:r>
            <w:r>
              <w:rPr>
                <w:rFonts w:hint="eastAsia" w:ascii="宋体" w:hAnsi="宋体" w:cs="宋体"/>
                <w:kern w:val="0"/>
                <w:sz w:val="20"/>
                <w:szCs w:val="20"/>
              </w:rPr>
              <w:br w:type="textWrapping"/>
            </w:r>
            <w:r>
              <w:rPr>
                <w:rFonts w:hint="eastAsia" w:ascii="宋体" w:hAnsi="宋体" w:cs="宋体"/>
                <w:kern w:val="0"/>
                <w:sz w:val="20"/>
                <w:szCs w:val="20"/>
              </w:rPr>
              <w:t>6、Mac：PTPublisher光盘制作软件，Disc Cover盘面设计软件</w:t>
            </w:r>
            <w:r>
              <w:rPr>
                <w:rFonts w:hint="eastAsia" w:ascii="宋体" w:hAnsi="宋体" w:cs="宋体"/>
                <w:kern w:val="0"/>
                <w:sz w:val="20"/>
                <w:szCs w:val="20"/>
              </w:rPr>
              <w:br w:type="textWrapping"/>
            </w:r>
            <w:r>
              <w:rPr>
                <w:rFonts w:hint="eastAsia" w:ascii="宋体" w:hAnsi="宋体" w:cs="宋体"/>
                <w:kern w:val="0"/>
                <w:sz w:val="20"/>
                <w:szCs w:val="20"/>
              </w:rPr>
              <w:t>7、SDK开发包：免费提供PTBurn、PTRobot 两种SDK软件开发工具包</w:t>
            </w:r>
            <w:r>
              <w:rPr>
                <w:rFonts w:hint="eastAsia" w:ascii="宋体" w:hAnsi="宋体" w:cs="宋体"/>
                <w:kern w:val="0"/>
                <w:sz w:val="20"/>
                <w:szCs w:val="20"/>
              </w:rPr>
              <w:br w:type="textWrapping"/>
            </w:r>
            <w:r>
              <w:rPr>
                <w:rFonts w:hint="eastAsia" w:ascii="宋体" w:hAnsi="宋体" w:cs="宋体"/>
                <w:kern w:val="0"/>
                <w:sz w:val="20"/>
                <w:szCs w:val="20"/>
              </w:rPr>
              <w:t>二、光盘刻录技术特性：</w:t>
            </w:r>
            <w:r>
              <w:rPr>
                <w:rFonts w:hint="eastAsia" w:ascii="宋体" w:hAnsi="宋体" w:cs="宋体"/>
                <w:kern w:val="0"/>
                <w:sz w:val="20"/>
                <w:szCs w:val="20"/>
              </w:rPr>
              <w:br w:type="textWrapping"/>
            </w:r>
            <w:r>
              <w:rPr>
                <w:rFonts w:hint="eastAsia" w:ascii="宋体" w:hAnsi="宋体" w:cs="宋体"/>
                <w:kern w:val="0"/>
                <w:sz w:val="20"/>
                <w:szCs w:val="20"/>
              </w:rPr>
              <w:t>1、刻录机数量：集成1个最新的DVD±R/CD-R刻录机</w:t>
            </w:r>
            <w:r>
              <w:rPr>
                <w:rFonts w:hint="eastAsia" w:ascii="宋体" w:hAnsi="宋体" w:cs="宋体"/>
                <w:kern w:val="0"/>
                <w:sz w:val="20"/>
                <w:szCs w:val="20"/>
              </w:rPr>
              <w:br w:type="textWrapping"/>
            </w:r>
            <w:r>
              <w:rPr>
                <w:rFonts w:hint="eastAsia" w:ascii="宋体" w:hAnsi="宋体" w:cs="宋体"/>
                <w:kern w:val="0"/>
                <w:sz w:val="20"/>
                <w:szCs w:val="20"/>
              </w:rPr>
              <w:t>2、刻录速度：DVD±R: 24X ; DVD±R DL: 12X ; CD-R: 48X</w:t>
            </w:r>
            <w:r>
              <w:rPr>
                <w:rFonts w:hint="eastAsia" w:ascii="宋体" w:hAnsi="宋体" w:cs="宋体"/>
                <w:kern w:val="0"/>
                <w:sz w:val="20"/>
                <w:szCs w:val="20"/>
              </w:rPr>
              <w:br w:type="textWrapping"/>
            </w:r>
            <w:r>
              <w:rPr>
                <w:rFonts w:hint="eastAsia" w:ascii="宋体" w:hAnsi="宋体" w:cs="宋体"/>
                <w:kern w:val="0"/>
                <w:sz w:val="20"/>
                <w:szCs w:val="20"/>
              </w:rPr>
              <w:t>3、刻录光盘格式：DVD：DVD±R, DVD±RW, DVD±DL</w:t>
            </w:r>
            <w:r>
              <w:rPr>
                <w:rFonts w:hint="eastAsia" w:ascii="宋体" w:hAnsi="宋体" w:cs="宋体"/>
                <w:kern w:val="0"/>
                <w:sz w:val="20"/>
                <w:szCs w:val="20"/>
              </w:rPr>
              <w:br w:type="textWrapping"/>
            </w:r>
            <w:r>
              <w:rPr>
                <w:rFonts w:hint="eastAsia" w:ascii="宋体" w:hAnsi="宋体" w:cs="宋体"/>
                <w:kern w:val="0"/>
                <w:sz w:val="20"/>
                <w:szCs w:val="20"/>
              </w:rPr>
              <w:t>4、CD：CD-R, CD-RW, CD-Audio (CD-DA), Video-CD, MP3 to CD-Audio,及所有业界标准CD格式</w:t>
            </w:r>
            <w:r>
              <w:rPr>
                <w:rFonts w:hint="eastAsia" w:ascii="宋体" w:hAnsi="宋体" w:cs="宋体"/>
                <w:kern w:val="0"/>
                <w:sz w:val="20"/>
                <w:szCs w:val="20"/>
              </w:rPr>
              <w:br w:type="textWrapping"/>
            </w:r>
            <w:r>
              <w:rPr>
                <w:rFonts w:hint="eastAsia" w:ascii="宋体" w:hAnsi="宋体" w:cs="宋体"/>
                <w:kern w:val="0"/>
                <w:sz w:val="20"/>
                <w:szCs w:val="20"/>
              </w:rPr>
              <w:t>5、光盘文件系统：ISO 9660; UDF 1.02; Joliet</w:t>
            </w:r>
            <w:r>
              <w:rPr>
                <w:rFonts w:hint="eastAsia" w:ascii="宋体" w:hAnsi="宋体" w:cs="宋体"/>
                <w:kern w:val="0"/>
                <w:sz w:val="20"/>
                <w:szCs w:val="20"/>
              </w:rPr>
              <w:br w:type="textWrapping"/>
            </w:r>
            <w:r>
              <w:rPr>
                <w:rFonts w:hint="eastAsia" w:ascii="宋体" w:hAnsi="宋体" w:cs="宋体"/>
                <w:kern w:val="0"/>
                <w:sz w:val="20"/>
                <w:szCs w:val="20"/>
              </w:rPr>
              <w:t>6、光盘复制：支持DVD/CD光盘自动复制，自动制作/刻录光盘镜像文件</w:t>
            </w:r>
            <w:r>
              <w:rPr>
                <w:rFonts w:hint="eastAsia" w:ascii="宋体" w:hAnsi="宋体" w:cs="宋体"/>
                <w:kern w:val="0"/>
                <w:sz w:val="20"/>
                <w:szCs w:val="20"/>
              </w:rPr>
              <w:br w:type="textWrapping"/>
            </w:r>
            <w:r>
              <w:rPr>
                <w:rFonts w:hint="eastAsia" w:ascii="宋体" w:hAnsi="宋体" w:cs="宋体"/>
                <w:kern w:val="0"/>
                <w:sz w:val="20"/>
                <w:szCs w:val="20"/>
              </w:rPr>
              <w:t>7、软件功能特性</w:t>
            </w:r>
            <w:r>
              <w:rPr>
                <w:rFonts w:hint="eastAsia" w:ascii="宋体" w:hAnsi="宋体" w:cs="宋体"/>
                <w:kern w:val="0"/>
                <w:sz w:val="20"/>
                <w:szCs w:val="20"/>
              </w:rPr>
              <w:br w:type="textWrapping"/>
            </w:r>
            <w:r>
              <w:rPr>
                <w:rFonts w:hint="eastAsia" w:ascii="宋体" w:hAnsi="宋体" w:cs="宋体"/>
                <w:kern w:val="0"/>
                <w:sz w:val="20"/>
                <w:szCs w:val="20"/>
              </w:rPr>
              <w:t>8、 操作系统：PC：Windows XP/ Vista/7；Mac： OS X v10.6 或更高,包含两个操作系统的软件</w:t>
            </w:r>
            <w:r>
              <w:rPr>
                <w:rFonts w:hint="eastAsia" w:ascii="宋体" w:hAnsi="宋体" w:cs="宋体"/>
                <w:kern w:val="0"/>
                <w:sz w:val="20"/>
                <w:szCs w:val="20"/>
              </w:rPr>
              <w:br w:type="textWrapping"/>
            </w:r>
            <w:r>
              <w:rPr>
                <w:rFonts w:hint="eastAsia" w:ascii="宋体" w:hAnsi="宋体" w:cs="宋体"/>
                <w:kern w:val="0"/>
                <w:sz w:val="20"/>
                <w:szCs w:val="20"/>
              </w:rPr>
              <w:t>9、光盘制作软件：PC： PTPublisher 简体中文版光盘制作软件, SureThing CD Label Primera Edition 简体中文版盘面设计软件</w:t>
            </w:r>
            <w:r>
              <w:rPr>
                <w:rFonts w:hint="eastAsia" w:ascii="宋体" w:hAnsi="宋体" w:cs="宋体"/>
                <w:kern w:val="0"/>
                <w:sz w:val="20"/>
                <w:szCs w:val="20"/>
              </w:rPr>
              <w:br w:type="textWrapping"/>
            </w:r>
            <w:r>
              <w:rPr>
                <w:rFonts w:hint="eastAsia" w:ascii="宋体" w:hAnsi="宋体" w:cs="宋体"/>
                <w:kern w:val="0"/>
                <w:sz w:val="20"/>
                <w:szCs w:val="20"/>
              </w:rPr>
              <w:t>10、Mac：PTPublisher光盘制作软件，Disc Cover盘面设计软件</w:t>
            </w:r>
            <w:r>
              <w:rPr>
                <w:rFonts w:hint="eastAsia" w:ascii="宋体" w:hAnsi="宋体" w:cs="宋体"/>
                <w:kern w:val="0"/>
                <w:sz w:val="20"/>
                <w:szCs w:val="20"/>
              </w:rPr>
              <w:br w:type="textWrapping"/>
            </w:r>
            <w:r>
              <w:rPr>
                <w:rFonts w:hint="eastAsia" w:ascii="宋体" w:hAnsi="宋体" w:cs="宋体"/>
                <w:kern w:val="0"/>
                <w:sz w:val="20"/>
                <w:szCs w:val="20"/>
              </w:rPr>
              <w:t>11、SDK开发包：免费提供PTBurn、PTRobot 两种SDK软件开发工具包</w:t>
            </w:r>
            <w:r>
              <w:rPr>
                <w:rFonts w:hint="eastAsia" w:ascii="宋体" w:hAnsi="宋体" w:cs="宋体"/>
                <w:kern w:val="0"/>
                <w:sz w:val="20"/>
                <w:szCs w:val="20"/>
              </w:rPr>
              <w:br w:type="textWrapping"/>
            </w:r>
            <w:r>
              <w:rPr>
                <w:rFonts w:hint="eastAsia" w:ascii="宋体" w:hAnsi="宋体" w:cs="宋体"/>
                <w:kern w:val="0"/>
                <w:sz w:val="20"/>
                <w:szCs w:val="20"/>
              </w:rPr>
              <w:t>12、网络共享：可选PTPublisher NE Software简体中文版 网络光盘制作软件</w:t>
            </w:r>
            <w:r>
              <w:rPr>
                <w:rFonts w:hint="eastAsia" w:ascii="宋体" w:hAnsi="宋体" w:cs="宋体"/>
                <w:kern w:val="0"/>
                <w:sz w:val="20"/>
                <w:szCs w:val="20"/>
              </w:rPr>
              <w:br w:type="textWrapping"/>
            </w:r>
            <w:r>
              <w:rPr>
                <w:rFonts w:hint="eastAsia" w:ascii="宋体" w:hAnsi="宋体" w:cs="宋体"/>
                <w:kern w:val="0"/>
                <w:sz w:val="20"/>
                <w:szCs w:val="20"/>
              </w:rPr>
              <w:t>13、数据备份归档：自动计划任务将数据备份归档到CD/DVD/BD（25G或50G）光盘</w:t>
            </w:r>
            <w:r>
              <w:rPr>
                <w:rFonts w:hint="eastAsia" w:ascii="宋体" w:hAnsi="宋体" w:cs="宋体"/>
                <w:kern w:val="0"/>
                <w:sz w:val="20"/>
                <w:szCs w:val="20"/>
              </w:rPr>
              <w:br w:type="textWrapping"/>
            </w:r>
            <w:r>
              <w:rPr>
                <w:rFonts w:hint="eastAsia" w:ascii="宋体" w:hAnsi="宋体" w:cs="宋体"/>
                <w:kern w:val="0"/>
                <w:sz w:val="20"/>
                <w:szCs w:val="20"/>
              </w:rPr>
              <w:t>三、硬件规格特性：</w:t>
            </w:r>
            <w:r>
              <w:rPr>
                <w:rFonts w:hint="eastAsia" w:ascii="宋体" w:hAnsi="宋体" w:cs="宋体"/>
                <w:kern w:val="0"/>
                <w:sz w:val="20"/>
                <w:szCs w:val="20"/>
              </w:rPr>
              <w:br w:type="textWrapping"/>
            </w:r>
            <w:r>
              <w:rPr>
                <w:rFonts w:hint="eastAsia" w:ascii="宋体" w:hAnsi="宋体" w:cs="宋体"/>
                <w:kern w:val="0"/>
                <w:sz w:val="20"/>
                <w:szCs w:val="20"/>
              </w:rPr>
              <w:t>1、数据接口：一个USB 3.0接口</w:t>
            </w:r>
            <w:r>
              <w:rPr>
                <w:rFonts w:hint="eastAsia" w:ascii="宋体" w:hAnsi="宋体" w:cs="宋体"/>
                <w:kern w:val="0"/>
                <w:sz w:val="20"/>
                <w:szCs w:val="20"/>
              </w:rPr>
              <w:br w:type="textWrapping"/>
            </w:r>
            <w:r>
              <w:rPr>
                <w:rFonts w:hint="eastAsia" w:ascii="宋体" w:hAnsi="宋体" w:cs="宋体"/>
                <w:kern w:val="0"/>
                <w:sz w:val="20"/>
                <w:szCs w:val="20"/>
              </w:rPr>
              <w:t>2、指示灯：外部: 电源灯</w:t>
            </w:r>
            <w:r>
              <w:rPr>
                <w:rFonts w:hint="eastAsia" w:ascii="宋体" w:hAnsi="宋体" w:cs="宋体"/>
                <w:kern w:val="0"/>
                <w:sz w:val="20"/>
                <w:szCs w:val="20"/>
              </w:rPr>
              <w:br w:type="textWrapping"/>
            </w:r>
            <w:r>
              <w:rPr>
                <w:rFonts w:hint="eastAsia" w:ascii="宋体" w:hAnsi="宋体" w:cs="宋体"/>
                <w:kern w:val="0"/>
                <w:sz w:val="20"/>
                <w:szCs w:val="20"/>
              </w:rPr>
              <w:t>3、内部: 内置蓝色LED 指示灯，实时监控设备工作状态</w:t>
            </w:r>
            <w:r>
              <w:rPr>
                <w:rFonts w:hint="eastAsia" w:ascii="宋体" w:hAnsi="宋体" w:cs="宋体"/>
                <w:kern w:val="0"/>
                <w:sz w:val="20"/>
                <w:szCs w:val="20"/>
              </w:rPr>
              <w:br w:type="textWrapping"/>
            </w:r>
            <w:r>
              <w:rPr>
                <w:rFonts w:hint="eastAsia" w:ascii="宋体" w:hAnsi="宋体" w:cs="宋体"/>
                <w:kern w:val="0"/>
                <w:sz w:val="20"/>
                <w:szCs w:val="20"/>
              </w:rPr>
              <w:t>4、最低系统配置(PC)  Intel Celeron 或更高处理器，512MB内存或更大, USB 2.0接口, 10GB磁盘空间</w:t>
            </w:r>
            <w:r>
              <w:rPr>
                <w:rFonts w:hint="eastAsia" w:ascii="宋体" w:hAnsi="宋体" w:cs="宋体"/>
                <w:kern w:val="0"/>
                <w:sz w:val="20"/>
                <w:szCs w:val="20"/>
              </w:rPr>
              <w:br w:type="textWrapping"/>
            </w:r>
            <w:r>
              <w:rPr>
                <w:rFonts w:hint="eastAsia" w:ascii="宋体" w:hAnsi="宋体" w:cs="宋体"/>
                <w:kern w:val="0"/>
                <w:sz w:val="20"/>
                <w:szCs w:val="20"/>
              </w:rPr>
              <w:t>5、最低系统配置(Mac)：PowerPC 1GHz或更高处理器，1GB内存或更大，USB 2.0接口，10GB磁盘空间</w:t>
            </w:r>
            <w:r>
              <w:rPr>
                <w:rFonts w:hint="eastAsia" w:ascii="宋体" w:hAnsi="宋体" w:cs="宋体"/>
                <w:kern w:val="0"/>
                <w:sz w:val="20"/>
                <w:szCs w:val="20"/>
              </w:rPr>
              <w:br w:type="textWrapping"/>
            </w:r>
            <w:r>
              <w:rPr>
                <w:rFonts w:hint="eastAsia" w:ascii="宋体" w:hAnsi="宋体" w:cs="宋体"/>
                <w:kern w:val="0"/>
                <w:sz w:val="20"/>
                <w:szCs w:val="20"/>
              </w:rPr>
              <w:t>6、电源：电压: 100-240V 频率: 50/60Hz，5.0A</w:t>
            </w:r>
            <w:r>
              <w:rPr>
                <w:rFonts w:hint="eastAsia" w:ascii="宋体" w:hAnsi="宋体" w:cs="宋体"/>
                <w:kern w:val="0"/>
                <w:sz w:val="20"/>
                <w:szCs w:val="20"/>
              </w:rPr>
              <w:br w:type="textWrapping"/>
            </w:r>
            <w:r>
              <w:rPr>
                <w:rFonts w:hint="eastAsia" w:ascii="宋体" w:hAnsi="宋体" w:cs="宋体"/>
                <w:kern w:val="0"/>
                <w:sz w:val="20"/>
                <w:szCs w:val="20"/>
              </w:rPr>
              <w:t>7、重量：11.5 lbs. (4.1 kg)</w:t>
            </w:r>
            <w:r>
              <w:rPr>
                <w:rFonts w:hint="eastAsia" w:ascii="宋体" w:hAnsi="宋体" w:cs="宋体"/>
                <w:kern w:val="0"/>
                <w:sz w:val="20"/>
                <w:szCs w:val="20"/>
              </w:rPr>
              <w:br w:type="textWrapping"/>
            </w:r>
            <w:r>
              <w:rPr>
                <w:rFonts w:hint="eastAsia" w:ascii="宋体" w:hAnsi="宋体" w:cs="宋体"/>
                <w:kern w:val="0"/>
                <w:sz w:val="20"/>
                <w:szCs w:val="20"/>
              </w:rPr>
              <w:t>8、尺寸：15”W x 14.75”H x 7”H</w:t>
            </w:r>
            <w:r>
              <w:rPr>
                <w:rFonts w:hint="eastAsia" w:ascii="宋体" w:hAnsi="宋体" w:cs="宋体"/>
                <w:kern w:val="0"/>
                <w:sz w:val="20"/>
                <w:szCs w:val="20"/>
              </w:rPr>
              <w:br w:type="textWrapping"/>
            </w:r>
            <w:r>
              <w:rPr>
                <w:rFonts w:hint="eastAsia" w:ascii="宋体" w:hAnsi="宋体" w:cs="宋体"/>
                <w:kern w:val="0"/>
                <w:sz w:val="20"/>
                <w:szCs w:val="20"/>
              </w:rPr>
              <w:t>9、(381mmW x 375mmH x 178mmH)</w:t>
            </w:r>
            <w:r>
              <w:rPr>
                <w:rFonts w:hint="eastAsia" w:ascii="宋体" w:hAnsi="宋体" w:cs="宋体"/>
                <w:kern w:val="0"/>
                <w:sz w:val="20"/>
                <w:szCs w:val="20"/>
              </w:rPr>
              <w:br w:type="textWrapping"/>
            </w:r>
            <w:r>
              <w:rPr>
                <w:rFonts w:hint="eastAsia" w:ascii="宋体" w:hAnsi="宋体" w:cs="宋体"/>
                <w:kern w:val="0"/>
                <w:sz w:val="20"/>
                <w:szCs w:val="20"/>
              </w:rPr>
              <w:t>10、认证：安全认证: UL, UL-C, CE RoHS, WEEE 电气认证: FCC Class A，CE</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￥38,800.00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0154" w:type="dxa"/>
            <w:gridSpan w:val="6"/>
            <w:shd w:val="clear" w:color="auto" w:fill="auto"/>
            <w:tcMar>
              <w:top w:w="10" w:type="dxa"/>
              <w:left w:w="10" w:type="dxa"/>
              <w:right w:w="10" w:type="dxa"/>
            </w:tcMar>
            <w:vAlign w:val="center"/>
          </w:tcPr>
          <w:p>
            <w:pPr>
              <w:jc w:val="center"/>
              <w:rPr>
                <w:rFonts w:ascii="宋体" w:hAnsi="宋体" w:cs="宋体"/>
                <w:b/>
                <w:sz w:val="22"/>
                <w:szCs w:val="22"/>
              </w:rPr>
            </w:pPr>
            <w:r>
              <w:rPr>
                <w:rFonts w:hint="eastAsia" w:ascii="宋体" w:hAnsi="宋体" w:cs="宋体"/>
                <w:b/>
                <w:kern w:val="0"/>
                <w:sz w:val="22"/>
                <w:szCs w:val="22"/>
              </w:rPr>
              <w:t>三、智能物联网采集及讯询问设备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21</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执法办案专用台</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2台</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0"/>
                <w:szCs w:val="20"/>
              </w:rPr>
              <w:t>华资/威灿/华业</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案件管理专用台，集成办案管理平台系统前端应用，台长1.6米内置讯问设备</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安全检查器</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1个</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MCD/美创达诚/ 博世</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功能：执法对象进行人身安全检查，防止夹带金属物品进入执法办案功能区。                       参数：采用智能节能技术，可连续工作超40个小时，低电量自动告警，测距大于9CM。探测方式：声光报警，可带耳机输出功能。</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23</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温度检查器</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1个</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贝尔欣/世达/博世</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功能：对执法对象进行体温探测，防止由于身体不适导致的意外情况发生。参数：安全探测不伤身，闪电测体温只需一秒，自动测量。人体测量范围：32℃到42.5℃；具备30组记忆数据；测量时间：0.5S；测量距离5-8cm；自动关机。</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24</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二代身份证读卡系统</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1个</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精伦电子/新中新/良田</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内置物联网接口软件；台式身份证阅读机；通讯接口USB2.0；产品尺寸190(长)*125.5(宽)*40(高)mm；</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25</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集成看管系统</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1台</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0"/>
                <w:szCs w:val="20"/>
              </w:rPr>
              <w:t>华资/威灿/华业</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内置物联网接口软件；尺寸：160cm*75cm*76cm；集成RFID读卡器：完全支持uem4100兼容格式ID卡(64bits,Manchester编码)产品尺寸：96mm×61mm。二代证读卡器：采用USB接口，无需外接电源，可直接使用。随机阅读软件自动设置通讯口和通讯参数，自动找卡和读卡采集人员信息。 3、集成前端应用</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26</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待讯（询）问专用凳</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11张</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0"/>
                <w:szCs w:val="20"/>
              </w:rPr>
              <w:t>华资/威灿/华业</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内置嫌疑人手铐固定钢环 参数：钣金坐凳，2人座位尺寸：420高*800长*420宽mm、2.0mm冷轧钢板；</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27</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智能物联网讯询问系统</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6张</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0"/>
                <w:szCs w:val="20"/>
              </w:rPr>
              <w:t>华资/威灿/华业</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 xml:space="preserve">内置物联网接口软件；功能：通过智能询讯问专用台可以实现自助播报执法对象权利义务告知，集成所有案件类型电子笔录审讯提纲方便民警快速办案、与同步刻录系统无缝对接，可刻录案件审讯信息等。                                   </w:t>
            </w:r>
            <w:r>
              <w:rPr>
                <w:rFonts w:hint="eastAsia" w:ascii="宋体" w:hAnsi="宋体" w:cs="宋体"/>
                <w:kern w:val="0"/>
                <w:sz w:val="20"/>
                <w:szCs w:val="20"/>
              </w:rPr>
              <w:br w:type="textWrapping"/>
            </w:r>
            <w:r>
              <w:rPr>
                <w:rFonts w:hint="eastAsia" w:ascii="宋体" w:hAnsi="宋体" w:cs="宋体"/>
                <w:kern w:val="0"/>
                <w:sz w:val="20"/>
                <w:szCs w:val="20"/>
              </w:rPr>
              <w:t>尺寸：1600MM(L)*700MM(W)*800MM(H)；</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28</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嫌疑人专用约束椅</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6张</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0"/>
                <w:szCs w:val="20"/>
              </w:rPr>
              <w:t>华资/威灿/华业</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参数：尺寸：700mm*720mm*700mm；阿基里斯皮，带侧板，手部采用U型锁约束，胸部及腰部以约束带束缚；腿部以环形脚踏锁带手脚铐，控制嫌疑人。</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29</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高清红外半球型网络摄像机</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30个</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海康威视/大华/宇视</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1 200万像素，1/2.7”CMOS ICR日夜型半球型网络摄像机</w:t>
            </w:r>
            <w:r>
              <w:rPr>
                <w:rFonts w:hint="eastAsia" w:ascii="宋体" w:hAnsi="宋体" w:cs="宋体"/>
                <w:kern w:val="0"/>
                <w:sz w:val="20"/>
                <w:szCs w:val="20"/>
              </w:rPr>
              <w:br w:type="textWrapping"/>
            </w:r>
            <w:r>
              <w:rPr>
                <w:rFonts w:hint="eastAsia" w:ascii="宋体" w:hAnsi="宋体" w:cs="宋体"/>
                <w:kern w:val="0"/>
                <w:sz w:val="20"/>
                <w:szCs w:val="20"/>
              </w:rPr>
              <w:t>2 最高分辨率可达1920×1080@25fps</w:t>
            </w:r>
            <w:r>
              <w:rPr>
                <w:rFonts w:hint="eastAsia" w:ascii="宋体" w:hAnsi="宋体" w:cs="宋体"/>
                <w:kern w:val="0"/>
                <w:sz w:val="20"/>
                <w:szCs w:val="20"/>
              </w:rPr>
              <w:br w:type="textWrapping"/>
            </w:r>
            <w:r>
              <w:rPr>
                <w:rFonts w:hint="eastAsia" w:ascii="宋体" w:hAnsi="宋体" w:cs="宋体"/>
                <w:kern w:val="0"/>
                <w:sz w:val="20"/>
                <w:szCs w:val="20"/>
              </w:rPr>
              <w:t>3 支持smart265编码</w:t>
            </w:r>
            <w:r>
              <w:rPr>
                <w:rFonts w:hint="eastAsia" w:ascii="宋体" w:hAnsi="宋体" w:cs="宋体"/>
                <w:kern w:val="0"/>
                <w:sz w:val="20"/>
                <w:szCs w:val="20"/>
              </w:rPr>
              <w:br w:type="textWrapping"/>
            </w:r>
            <w:r>
              <w:rPr>
                <w:rFonts w:hint="eastAsia" w:ascii="宋体" w:hAnsi="宋体" w:cs="宋体"/>
                <w:kern w:val="0"/>
                <w:sz w:val="20"/>
                <w:szCs w:val="20"/>
              </w:rPr>
              <w:t>4 采用高效红外灯，使用寿命长,照射距离可达20-30米</w:t>
            </w:r>
            <w:r>
              <w:rPr>
                <w:rFonts w:hint="eastAsia" w:ascii="宋体" w:hAnsi="宋体" w:cs="宋体"/>
                <w:kern w:val="0"/>
                <w:sz w:val="20"/>
                <w:szCs w:val="20"/>
              </w:rPr>
              <w:br w:type="textWrapping"/>
            </w:r>
            <w:r>
              <w:rPr>
                <w:rFonts w:hint="eastAsia" w:ascii="宋体" w:hAnsi="宋体" w:cs="宋体"/>
                <w:kern w:val="0"/>
                <w:sz w:val="20"/>
                <w:szCs w:val="20"/>
              </w:rPr>
              <w:t>5 支持smart IR，防止夜间红外过曝</w:t>
            </w:r>
            <w:r>
              <w:rPr>
                <w:rFonts w:hint="eastAsia" w:ascii="宋体" w:hAnsi="宋体" w:cs="宋体"/>
                <w:kern w:val="0"/>
                <w:sz w:val="20"/>
                <w:szCs w:val="20"/>
              </w:rPr>
              <w:br w:type="textWrapping"/>
            </w:r>
            <w:r>
              <w:rPr>
                <w:rFonts w:hint="eastAsia" w:ascii="宋体" w:hAnsi="宋体" w:cs="宋体"/>
                <w:kern w:val="0"/>
                <w:sz w:val="20"/>
                <w:szCs w:val="20"/>
              </w:rPr>
              <w:t>6 ICR红外滤片式自动切换，实现真正的日夜监控</w:t>
            </w:r>
            <w:r>
              <w:rPr>
                <w:rFonts w:hint="eastAsia" w:ascii="宋体" w:hAnsi="宋体" w:cs="宋体"/>
                <w:kern w:val="0"/>
                <w:sz w:val="20"/>
                <w:szCs w:val="20"/>
              </w:rPr>
              <w:br w:type="textWrapping"/>
            </w:r>
            <w:r>
              <w:rPr>
                <w:rFonts w:hint="eastAsia" w:ascii="宋体" w:hAnsi="宋体" w:cs="宋体"/>
                <w:kern w:val="0"/>
                <w:sz w:val="20"/>
                <w:szCs w:val="20"/>
              </w:rPr>
              <w:t>7 支持Micro SD卡</w:t>
            </w:r>
            <w:r>
              <w:rPr>
                <w:rFonts w:hint="eastAsia" w:ascii="宋体" w:hAnsi="宋体" w:cs="宋体"/>
                <w:kern w:val="0"/>
                <w:sz w:val="20"/>
                <w:szCs w:val="20"/>
              </w:rPr>
              <w:br w:type="textWrapping"/>
            </w:r>
            <w:r>
              <w:rPr>
                <w:rFonts w:hint="eastAsia" w:ascii="宋体" w:hAnsi="宋体" w:cs="宋体"/>
                <w:kern w:val="0"/>
                <w:sz w:val="20"/>
                <w:szCs w:val="20"/>
              </w:rPr>
              <w:t xml:space="preserve">8 支持3D数字降噪，支持120dB真宽动态 </w:t>
            </w:r>
            <w:r>
              <w:rPr>
                <w:rFonts w:hint="eastAsia" w:ascii="宋体" w:hAnsi="宋体" w:cs="宋体"/>
                <w:kern w:val="0"/>
                <w:sz w:val="20"/>
                <w:szCs w:val="20"/>
              </w:rPr>
              <w:br w:type="textWrapping"/>
            </w:r>
            <w:r>
              <w:rPr>
                <w:rFonts w:hint="eastAsia" w:ascii="宋体" w:hAnsi="宋体" w:cs="宋体"/>
                <w:kern w:val="0"/>
                <w:sz w:val="20"/>
                <w:szCs w:val="20"/>
              </w:rPr>
              <w:t>9 支持智能报警：越界侦测,区域入侵侦测</w:t>
            </w:r>
            <w:r>
              <w:rPr>
                <w:rFonts w:hint="eastAsia" w:ascii="宋体" w:hAnsi="宋体" w:cs="宋体"/>
                <w:kern w:val="0"/>
                <w:sz w:val="20"/>
                <w:szCs w:val="20"/>
              </w:rPr>
              <w:br w:type="textWrapping"/>
            </w:r>
            <w:r>
              <w:rPr>
                <w:rFonts w:hint="eastAsia" w:ascii="宋体" w:hAnsi="宋体" w:cs="宋体"/>
                <w:kern w:val="0"/>
                <w:sz w:val="20"/>
                <w:szCs w:val="20"/>
              </w:rPr>
              <w:t>10 内置麦克风</w:t>
            </w:r>
            <w:r>
              <w:rPr>
                <w:rFonts w:hint="eastAsia" w:ascii="宋体" w:hAnsi="宋体" w:cs="宋体"/>
                <w:kern w:val="0"/>
                <w:sz w:val="20"/>
                <w:szCs w:val="20"/>
              </w:rPr>
              <w:br w:type="textWrapping"/>
            </w:r>
            <w:r>
              <w:rPr>
                <w:rFonts w:hint="eastAsia" w:ascii="宋体" w:hAnsi="宋体" w:cs="宋体"/>
                <w:kern w:val="0"/>
                <w:sz w:val="20"/>
                <w:szCs w:val="20"/>
              </w:rPr>
              <w:t xml:space="preserve">l1支持音频输入/输出接口，报警   </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高清半球型网络摄像机</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6个</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海康威视/大华/宇视</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1 200万像素，1/2.7”CMOS ICR日夜型半球型网络摄像机</w:t>
            </w:r>
            <w:r>
              <w:rPr>
                <w:rFonts w:hint="eastAsia" w:ascii="宋体" w:hAnsi="宋体" w:cs="宋体"/>
                <w:kern w:val="0"/>
                <w:sz w:val="20"/>
                <w:szCs w:val="20"/>
              </w:rPr>
              <w:br w:type="textWrapping"/>
            </w:r>
            <w:r>
              <w:rPr>
                <w:rFonts w:hint="eastAsia" w:ascii="宋体" w:hAnsi="宋体" w:cs="宋体"/>
                <w:kern w:val="0"/>
                <w:sz w:val="20"/>
                <w:szCs w:val="20"/>
              </w:rPr>
              <w:t>2 最高分辨率可达1920×1080@25fps</w:t>
            </w:r>
            <w:r>
              <w:rPr>
                <w:rFonts w:hint="eastAsia" w:ascii="宋体" w:hAnsi="宋体" w:cs="宋体"/>
                <w:kern w:val="0"/>
                <w:sz w:val="20"/>
                <w:szCs w:val="20"/>
              </w:rPr>
              <w:br w:type="textWrapping"/>
            </w:r>
            <w:r>
              <w:rPr>
                <w:rFonts w:hint="eastAsia" w:ascii="宋体" w:hAnsi="宋体" w:cs="宋体"/>
                <w:kern w:val="0"/>
                <w:sz w:val="20"/>
                <w:szCs w:val="20"/>
              </w:rPr>
              <w:t>3 支持smart265编码</w:t>
            </w:r>
            <w:r>
              <w:rPr>
                <w:rFonts w:hint="eastAsia" w:ascii="宋体" w:hAnsi="宋体" w:cs="宋体"/>
                <w:kern w:val="0"/>
                <w:sz w:val="20"/>
                <w:szCs w:val="20"/>
              </w:rPr>
              <w:br w:type="textWrapping"/>
            </w:r>
            <w:r>
              <w:rPr>
                <w:rFonts w:hint="eastAsia" w:ascii="宋体" w:hAnsi="宋体" w:cs="宋体"/>
                <w:kern w:val="0"/>
                <w:sz w:val="20"/>
                <w:szCs w:val="20"/>
              </w:rPr>
              <w:t>4 采用高效红外灯，使用寿命长,照射距离可达20-30米</w:t>
            </w:r>
            <w:r>
              <w:rPr>
                <w:rFonts w:hint="eastAsia" w:ascii="宋体" w:hAnsi="宋体" w:cs="宋体"/>
                <w:kern w:val="0"/>
                <w:sz w:val="20"/>
                <w:szCs w:val="20"/>
              </w:rPr>
              <w:br w:type="textWrapping"/>
            </w:r>
            <w:r>
              <w:rPr>
                <w:rFonts w:hint="eastAsia" w:ascii="宋体" w:hAnsi="宋体" w:cs="宋体"/>
                <w:kern w:val="0"/>
                <w:sz w:val="20"/>
                <w:szCs w:val="20"/>
              </w:rPr>
              <w:t>5 支持smart IR，防止夜间红外过曝</w:t>
            </w:r>
            <w:r>
              <w:rPr>
                <w:rFonts w:hint="eastAsia" w:ascii="宋体" w:hAnsi="宋体" w:cs="宋体"/>
                <w:kern w:val="0"/>
                <w:sz w:val="20"/>
                <w:szCs w:val="20"/>
              </w:rPr>
              <w:br w:type="textWrapping"/>
            </w:r>
            <w:r>
              <w:rPr>
                <w:rFonts w:hint="eastAsia" w:ascii="宋体" w:hAnsi="宋体" w:cs="宋体"/>
                <w:kern w:val="0"/>
                <w:sz w:val="20"/>
                <w:szCs w:val="20"/>
              </w:rPr>
              <w:t>6 ICR红外滤片式自动切换，实现真正的日夜监控</w:t>
            </w:r>
            <w:r>
              <w:rPr>
                <w:rFonts w:hint="eastAsia" w:ascii="宋体" w:hAnsi="宋体" w:cs="宋体"/>
                <w:kern w:val="0"/>
                <w:sz w:val="20"/>
                <w:szCs w:val="20"/>
              </w:rPr>
              <w:br w:type="textWrapping"/>
            </w:r>
            <w:r>
              <w:rPr>
                <w:rFonts w:hint="eastAsia" w:ascii="宋体" w:hAnsi="宋体" w:cs="宋体"/>
                <w:kern w:val="0"/>
                <w:sz w:val="20"/>
                <w:szCs w:val="20"/>
              </w:rPr>
              <w:t>7 支持Micro SD卡</w:t>
            </w:r>
            <w:r>
              <w:rPr>
                <w:rFonts w:hint="eastAsia" w:ascii="宋体" w:hAnsi="宋体" w:cs="宋体"/>
                <w:kern w:val="0"/>
                <w:sz w:val="20"/>
                <w:szCs w:val="20"/>
              </w:rPr>
              <w:br w:type="textWrapping"/>
            </w:r>
            <w:r>
              <w:rPr>
                <w:rFonts w:hint="eastAsia" w:ascii="宋体" w:hAnsi="宋体" w:cs="宋体"/>
                <w:kern w:val="0"/>
                <w:sz w:val="20"/>
                <w:szCs w:val="20"/>
              </w:rPr>
              <w:t xml:space="preserve">8 支持3D数字降噪，支持120dB真宽动态 </w:t>
            </w:r>
            <w:r>
              <w:rPr>
                <w:rFonts w:hint="eastAsia" w:ascii="宋体" w:hAnsi="宋体" w:cs="宋体"/>
                <w:kern w:val="0"/>
                <w:sz w:val="20"/>
                <w:szCs w:val="20"/>
              </w:rPr>
              <w:br w:type="textWrapping"/>
            </w:r>
            <w:r>
              <w:rPr>
                <w:rFonts w:hint="eastAsia" w:ascii="宋体" w:hAnsi="宋体" w:cs="宋体"/>
                <w:kern w:val="0"/>
                <w:sz w:val="20"/>
                <w:szCs w:val="20"/>
              </w:rPr>
              <w:t>9 支持智能报警：越界侦测,区域入侵侦测</w:t>
            </w:r>
            <w:r>
              <w:rPr>
                <w:rFonts w:hint="eastAsia" w:ascii="宋体" w:hAnsi="宋体" w:cs="宋体"/>
                <w:kern w:val="0"/>
                <w:sz w:val="20"/>
                <w:szCs w:val="20"/>
              </w:rPr>
              <w:br w:type="textWrapping"/>
            </w:r>
            <w:r>
              <w:rPr>
                <w:rFonts w:hint="eastAsia" w:ascii="宋体" w:hAnsi="宋体" w:cs="宋体"/>
                <w:kern w:val="0"/>
                <w:sz w:val="20"/>
                <w:szCs w:val="20"/>
              </w:rPr>
              <w:t>10 内置麦克风</w:t>
            </w:r>
            <w:r>
              <w:rPr>
                <w:rFonts w:hint="eastAsia" w:ascii="宋体" w:hAnsi="宋体" w:cs="宋体"/>
                <w:kern w:val="0"/>
                <w:sz w:val="20"/>
                <w:szCs w:val="20"/>
              </w:rPr>
              <w:br w:type="textWrapping"/>
            </w:r>
            <w:r>
              <w:rPr>
                <w:rFonts w:hint="eastAsia" w:ascii="宋体" w:hAnsi="宋体" w:cs="宋体"/>
                <w:kern w:val="0"/>
                <w:sz w:val="20"/>
                <w:szCs w:val="20"/>
              </w:rPr>
              <w:t xml:space="preserve">l1支持音频输入/输出接口，报警   </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31</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拍照摄像头</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2个</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海康威视/大华/宇视</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1/2.8" CMOS，200万，2.8-12mm镜头，DC12V / 视频压缩 H.265/H.264/MJPEG</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32</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专业电源</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36个</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海康威视/大华/宇视</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功能：提供专用电源</w:t>
            </w:r>
            <w:r>
              <w:rPr>
                <w:rFonts w:hint="eastAsia" w:ascii="宋体" w:hAnsi="宋体" w:cs="宋体"/>
                <w:kern w:val="0"/>
                <w:sz w:val="20"/>
                <w:szCs w:val="20"/>
              </w:rPr>
              <w:br w:type="textWrapping"/>
            </w:r>
            <w:r>
              <w:rPr>
                <w:rFonts w:hint="eastAsia" w:ascii="宋体" w:hAnsi="宋体" w:cs="宋体"/>
                <w:kern w:val="0"/>
                <w:sz w:val="20"/>
                <w:szCs w:val="20"/>
              </w:rPr>
              <w:t>参数：5V~24V/10A，AC/DC电源：调制方式：脉冲宽度调制(PWM)式；晶体管连接方式：单端式输入电压100-240（V）输出功率50（W）输出电压12（V）工作效率95（%）输出纹波噪音90输出电压精度输出电压精度0.5（%）</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33</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物联网语音回收器</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20个</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海康威视/大华/宇视</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高保真拾音器，全向单电容咪头，适用于10～50平方米拾音范围，频率响应：20Hz～20kHz，阻抗：600欧姆非平衡，灵敏度：-35dB，信噪比：75dB</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34</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讯问状态系统</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9台</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0"/>
                <w:szCs w:val="20"/>
              </w:rPr>
              <w:t>华资/威灿/华业</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 xml:space="preserve">内置物联网接口软件；功能：通过与智能防拆电子腕带相关联，可以显示执法对象在办案区的状态。                    </w:t>
            </w:r>
            <w:r>
              <w:rPr>
                <w:rFonts w:hint="eastAsia" w:ascii="宋体" w:hAnsi="宋体" w:cs="宋体"/>
                <w:kern w:val="0"/>
                <w:sz w:val="20"/>
                <w:szCs w:val="20"/>
              </w:rPr>
              <w:br w:type="textWrapping"/>
            </w:r>
            <w:r>
              <w:rPr>
                <w:rFonts w:hint="eastAsia" w:ascii="宋体" w:hAnsi="宋体" w:cs="宋体"/>
                <w:kern w:val="0"/>
                <w:sz w:val="20"/>
                <w:szCs w:val="20"/>
              </w:rPr>
              <w:t>参数：304*152，尺寸：650*200*50mm；内识别16扫，亚克力材质，双色显示。</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窗口对讲机</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1台</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富顺达来邦/摩托罗拉</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 xml:space="preserve">功能：通过对讲设备使民警与执法对象的对话能够在玻璃隔断后清晰进行。                                         </w:t>
            </w:r>
            <w:r>
              <w:rPr>
                <w:rFonts w:hint="eastAsia" w:ascii="宋体" w:hAnsi="宋体" w:cs="宋体"/>
                <w:kern w:val="0"/>
                <w:sz w:val="20"/>
                <w:szCs w:val="20"/>
              </w:rPr>
              <w:br w:type="textWrapping"/>
            </w:r>
            <w:r>
              <w:rPr>
                <w:rFonts w:hint="eastAsia" w:ascii="宋体" w:hAnsi="宋体" w:cs="宋体"/>
                <w:kern w:val="0"/>
                <w:sz w:val="20"/>
                <w:szCs w:val="20"/>
              </w:rPr>
              <w:t>参数：最大通话距离:：1.5km以下(含1.5km)；材质：全铝合金箱体；</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36</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声光报警器</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14个</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0"/>
                <w:szCs w:val="20"/>
              </w:rPr>
              <w:t>KOB/博克/正泰</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红白，12VDC，警声高于95db，强光闪亮,带声带光</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37</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报警按钮</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14个</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0"/>
                <w:szCs w:val="20"/>
              </w:rPr>
              <w:t>KOB/博克/正泰</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常开常闭可选；标准的86盒安装，钥匙复位</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38</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定制一体化尿样检测系统</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 xml:space="preserve">1个 </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0"/>
                <w:szCs w:val="20"/>
              </w:rPr>
              <w:t>华资/威灿/华业</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功能：能够与智能腕带、办案区系统关联，实现尿检信息自动化输出，电子拍照留证。</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39</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尿检室专用感应洗手盆</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 xml:space="preserve">1个 </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0"/>
                <w:szCs w:val="20"/>
              </w:rPr>
              <w:t>华资/威灿/华业</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 xml:space="preserve">功能：红外线感应，龙头自动出水，自动断水。                                                            </w:t>
            </w:r>
            <w:r>
              <w:rPr>
                <w:rFonts w:hint="eastAsia" w:ascii="宋体" w:hAnsi="宋体" w:cs="宋体"/>
                <w:kern w:val="0"/>
                <w:sz w:val="20"/>
                <w:szCs w:val="20"/>
              </w:rPr>
              <w:br w:type="textWrapping"/>
            </w:r>
            <w:r>
              <w:rPr>
                <w:rFonts w:hint="eastAsia" w:ascii="宋体" w:hAnsi="宋体" w:cs="宋体"/>
                <w:kern w:val="0"/>
                <w:sz w:val="20"/>
                <w:szCs w:val="20"/>
              </w:rPr>
              <w:t>参数:220V电源，感应距离5-20CM，流量0.3L/min,湿度90%以下。</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40</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尿样保管设备</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1个</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星星/海尔/美的</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按公安厅要求保存AB瓶尿样6个月，具有冷藏功能。长宽高≥530mm*580mm*1180mm</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41</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消毒灯</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9个</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0"/>
                <w:szCs w:val="20"/>
              </w:rPr>
              <w:t>飞利浦/松下/雷士</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石英玻璃灯管，铝合金灯架，功率30W及以上，带遥控</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0154" w:type="dxa"/>
            <w:gridSpan w:val="6"/>
            <w:shd w:val="clear" w:color="auto" w:fill="auto"/>
            <w:tcMar>
              <w:top w:w="10" w:type="dxa"/>
              <w:left w:w="10" w:type="dxa"/>
              <w:right w:w="10" w:type="dxa"/>
            </w:tcMar>
            <w:vAlign w:val="center"/>
          </w:tcPr>
          <w:p>
            <w:pPr>
              <w:jc w:val="center"/>
              <w:rPr>
                <w:rFonts w:ascii="宋体" w:hAnsi="宋体" w:cs="宋体"/>
                <w:b/>
                <w:sz w:val="22"/>
                <w:szCs w:val="22"/>
              </w:rPr>
            </w:pPr>
            <w:r>
              <w:rPr>
                <w:rFonts w:hint="eastAsia" w:ascii="宋体" w:hAnsi="宋体" w:cs="宋体"/>
                <w:b/>
                <w:kern w:val="0"/>
                <w:sz w:val="22"/>
                <w:szCs w:val="22"/>
              </w:rPr>
              <w:t>四、物证管理设备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42</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物证专用架</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4个</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定制</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内置系统二维码定位标签 参数：高：200cm；宽：150cm；厚:60cm，三层架子，存放中型物品物证功能；</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43</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毒品存储系统</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1台</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0"/>
                <w:szCs w:val="20"/>
              </w:rPr>
              <w:t>华资/威灿/华业</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1.易燃品毒害品储存 外壳体全部采用1.5mm的冷轧钢板，</w:t>
            </w:r>
            <w:r>
              <w:rPr>
                <w:rFonts w:hint="eastAsia" w:ascii="宋体" w:hAnsi="宋体" w:cs="宋体"/>
                <w:kern w:val="0"/>
                <w:sz w:val="20"/>
                <w:szCs w:val="20"/>
              </w:rPr>
              <w:br w:type="textWrapping"/>
            </w:r>
            <w:r>
              <w:rPr>
                <w:rFonts w:hint="eastAsia" w:ascii="宋体" w:hAnsi="宋体" w:cs="宋体"/>
                <w:kern w:val="0"/>
                <w:sz w:val="20"/>
                <w:szCs w:val="20"/>
              </w:rPr>
              <w:t xml:space="preserve"> 体底座采用2.0mm的冷轧钢板,内外表面经酸洗磷化环氧树脂粉末喷涂，烘热固化处理。</w:t>
            </w:r>
            <w:r>
              <w:rPr>
                <w:rFonts w:hint="eastAsia" w:ascii="宋体" w:hAnsi="宋体" w:cs="宋体"/>
                <w:kern w:val="0"/>
                <w:sz w:val="20"/>
                <w:szCs w:val="20"/>
              </w:rPr>
              <w:br w:type="textWrapping"/>
            </w:r>
            <w:r>
              <w:rPr>
                <w:rFonts w:hint="eastAsia" w:ascii="宋体" w:hAnsi="宋体" w:cs="宋体"/>
                <w:kern w:val="0"/>
                <w:sz w:val="20"/>
                <w:szCs w:val="20"/>
              </w:rPr>
              <w:t>2.易燃品毒害品储存 体内胆（上，下、左、右内衬板）全部采用实芯理化板或pp（聚丙烯树脂）板；</w:t>
            </w:r>
            <w:r>
              <w:rPr>
                <w:rFonts w:hint="eastAsia" w:ascii="宋体" w:hAnsi="宋体" w:cs="宋体"/>
                <w:kern w:val="0"/>
                <w:sz w:val="20"/>
                <w:szCs w:val="20"/>
              </w:rPr>
              <w:br w:type="textWrapping"/>
            </w:r>
            <w:r>
              <w:rPr>
                <w:rFonts w:hint="eastAsia" w:ascii="宋体" w:hAnsi="宋体" w:cs="宋体"/>
                <w:kern w:val="0"/>
                <w:sz w:val="20"/>
                <w:szCs w:val="20"/>
              </w:rPr>
              <w:t>3.  中部有3个三层阶梯式的pp聚丙烯树脂活动搁板</w:t>
            </w:r>
            <w:r>
              <w:rPr>
                <w:rFonts w:hint="eastAsia" w:ascii="宋体" w:hAnsi="宋体" w:cs="宋体"/>
                <w:kern w:val="0"/>
                <w:sz w:val="20"/>
                <w:szCs w:val="20"/>
              </w:rPr>
              <w:br w:type="textWrapping"/>
            </w:r>
            <w:r>
              <w:rPr>
                <w:rFonts w:hint="eastAsia" w:ascii="宋体" w:hAnsi="宋体" w:cs="宋体"/>
                <w:kern w:val="0"/>
                <w:sz w:val="20"/>
                <w:szCs w:val="20"/>
              </w:rPr>
              <w:t>4.  顶部中间有出风口，</w:t>
            </w:r>
            <w:r>
              <w:rPr>
                <w:rFonts w:hint="eastAsia" w:ascii="宋体" w:hAnsi="宋体" w:cs="宋体"/>
                <w:kern w:val="0"/>
                <w:sz w:val="20"/>
                <w:szCs w:val="20"/>
              </w:rPr>
              <w:br w:type="textWrapping"/>
            </w:r>
            <w:r>
              <w:rPr>
                <w:rFonts w:hint="eastAsia" w:ascii="宋体" w:hAnsi="宋体" w:cs="宋体"/>
                <w:kern w:val="0"/>
                <w:sz w:val="20"/>
                <w:szCs w:val="20"/>
              </w:rPr>
              <w:t>5.保温隔热作用材料 体应填充具有保温隔热作用的材料。</w:t>
            </w:r>
            <w:r>
              <w:rPr>
                <w:rFonts w:hint="eastAsia" w:ascii="宋体" w:hAnsi="宋体" w:cs="宋体"/>
                <w:kern w:val="0"/>
                <w:sz w:val="20"/>
                <w:szCs w:val="20"/>
              </w:rPr>
              <w:br w:type="textWrapping"/>
            </w:r>
            <w:r>
              <w:rPr>
                <w:rFonts w:hint="eastAsia" w:ascii="宋体" w:hAnsi="宋体" w:cs="宋体"/>
                <w:kern w:val="0"/>
                <w:sz w:val="20"/>
                <w:szCs w:val="20"/>
              </w:rPr>
              <w:t>6.密封件设备体门与设备体之间应安装防火膨胀密封件。</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44</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物证恒温存放设备</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1台</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固银/洛克菲勒/ 富路达</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 xml:space="preserve">关联广西公安厅警综案件编号， 总有效容积(L):200 额定电压（V） 220 </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物证收纳装置1号</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18个</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星星/海尔/美的</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关联广西公安厅警综案件编号，升数：20-35L材质：环保PP5原材料 ，透明抗压</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46</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物证收纳装置2号</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12个</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百居乐/JEKO/禧天龙</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关联广西公安厅警综案件编号，升数：50-65L材质：环保PP5原材料 ，透明抗压</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0154" w:type="dxa"/>
            <w:gridSpan w:val="6"/>
            <w:shd w:val="clear" w:color="auto" w:fill="auto"/>
            <w:tcMar>
              <w:top w:w="10" w:type="dxa"/>
              <w:left w:w="10" w:type="dxa"/>
              <w:right w:w="10" w:type="dxa"/>
            </w:tcMar>
            <w:vAlign w:val="center"/>
          </w:tcPr>
          <w:p>
            <w:pPr>
              <w:jc w:val="center"/>
              <w:rPr>
                <w:rFonts w:ascii="宋体" w:hAnsi="宋体" w:cs="宋体"/>
                <w:b/>
                <w:sz w:val="22"/>
                <w:szCs w:val="22"/>
              </w:rPr>
            </w:pPr>
            <w:r>
              <w:rPr>
                <w:rFonts w:hint="eastAsia" w:ascii="宋体" w:hAnsi="宋体" w:cs="宋体"/>
                <w:b/>
                <w:kern w:val="0"/>
                <w:sz w:val="22"/>
                <w:szCs w:val="22"/>
              </w:rPr>
              <w:t>五、门禁设备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47</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门禁读卡器</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11个</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中控/固尚/申哲</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 功能：读取IC卡数据的设备</w:t>
            </w:r>
            <w:r>
              <w:rPr>
                <w:rFonts w:hint="eastAsia" w:ascii="宋体" w:hAnsi="宋体" w:cs="宋体"/>
                <w:kern w:val="0"/>
                <w:sz w:val="20"/>
                <w:szCs w:val="20"/>
              </w:rPr>
              <w:br w:type="textWrapping"/>
            </w:r>
            <w:r>
              <w:rPr>
                <w:rFonts w:hint="eastAsia" w:ascii="宋体" w:hAnsi="宋体" w:cs="宋体"/>
                <w:kern w:val="0"/>
                <w:sz w:val="20"/>
                <w:szCs w:val="20"/>
              </w:rPr>
              <w:t>• 供电电源：5-9vdc；工作电流≤60mA；工作温度：-25～60℃；感应距离：≤120(ID)；响应时间：≤120ms；数据传输≤100米；输出格式：标准韦根26格式；适用范围：与门禁控制器配套使用。</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48</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发卡器</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1个</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中控/固尚/申哲</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内置物联网管理系统接口软件 功能：对卡进行读写操作的工具</w:t>
            </w:r>
            <w:r>
              <w:rPr>
                <w:rFonts w:hint="eastAsia" w:ascii="宋体" w:hAnsi="宋体" w:cs="宋体"/>
                <w:kern w:val="0"/>
                <w:sz w:val="20"/>
                <w:szCs w:val="20"/>
              </w:rPr>
              <w:br w:type="textWrapping"/>
            </w:r>
            <w:r>
              <w:rPr>
                <w:rFonts w:hint="eastAsia" w:ascii="宋体" w:hAnsi="宋体" w:cs="宋体"/>
                <w:kern w:val="0"/>
                <w:sz w:val="20"/>
                <w:szCs w:val="20"/>
              </w:rPr>
              <w:t>参数：工作电压：USB接口供电通讯/读卡距离：1-100MM ；读卡特性：可读 可写  / 读卡类型：IC</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49</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IC卡（白卡）</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50张</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中控/固尚/申哲</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内置物联网管理系统接口软件 功能：信息载体</w:t>
            </w:r>
            <w:r>
              <w:rPr>
                <w:rFonts w:hint="eastAsia" w:ascii="宋体" w:hAnsi="宋体" w:cs="宋体"/>
                <w:kern w:val="0"/>
                <w:sz w:val="20"/>
                <w:szCs w:val="20"/>
              </w:rPr>
              <w:br w:type="textWrapping"/>
            </w:r>
            <w:r>
              <w:rPr>
                <w:rFonts w:hint="eastAsia" w:ascii="宋体" w:hAnsi="宋体" w:cs="宋体"/>
                <w:kern w:val="0"/>
                <w:sz w:val="20"/>
                <w:szCs w:val="20"/>
              </w:rPr>
              <w:t>材料：PCV或PET，客户可以自行选择制卡材料，厚度：0.84毫米（CR80 ISO标准），芯片：CPU RAM ROM EPROM， 尺寸：86* 54毫米（CR80 ISO标准）</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双门控制器</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4套</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中控/固尚/申哲</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功能：出入口通道进行管制的设备</w:t>
            </w:r>
            <w:r>
              <w:rPr>
                <w:rFonts w:hint="eastAsia" w:ascii="宋体" w:hAnsi="宋体" w:cs="宋体"/>
                <w:kern w:val="0"/>
                <w:sz w:val="20"/>
                <w:szCs w:val="20"/>
              </w:rPr>
              <w:br w:type="textWrapping"/>
            </w:r>
            <w:r>
              <w:rPr>
                <w:rFonts w:hint="eastAsia" w:ascii="宋体" w:hAnsi="宋体" w:cs="宋体"/>
                <w:kern w:val="0"/>
                <w:sz w:val="20"/>
                <w:szCs w:val="20"/>
              </w:rPr>
              <w:t>参数：1、管理门数：2                                                              2、通信接口:tcp/ip</w:t>
            </w:r>
            <w:r>
              <w:rPr>
                <w:rFonts w:hint="eastAsia" w:ascii="宋体" w:hAnsi="宋体" w:cs="宋体"/>
                <w:kern w:val="0"/>
                <w:sz w:val="20"/>
                <w:szCs w:val="20"/>
              </w:rPr>
              <w:br w:type="textWrapping"/>
            </w:r>
            <w:r>
              <w:rPr>
                <w:rFonts w:hint="eastAsia" w:ascii="宋体" w:hAnsi="宋体" w:cs="宋体"/>
                <w:kern w:val="0"/>
                <w:sz w:val="20"/>
                <w:szCs w:val="20"/>
              </w:rPr>
              <w:t>3、用户注册卡数量： 2.6万张卡权限</w:t>
            </w:r>
            <w:r>
              <w:rPr>
                <w:rFonts w:hint="eastAsia" w:ascii="宋体" w:hAnsi="宋体" w:cs="宋体"/>
                <w:kern w:val="0"/>
                <w:sz w:val="20"/>
                <w:szCs w:val="20"/>
              </w:rPr>
              <w:br w:type="textWrapping"/>
            </w:r>
            <w:r>
              <w:rPr>
                <w:rFonts w:hint="eastAsia" w:ascii="宋体" w:hAnsi="宋体" w:cs="宋体"/>
                <w:kern w:val="0"/>
                <w:sz w:val="20"/>
                <w:szCs w:val="20"/>
              </w:rPr>
              <w:t>4、记录脱机存储数量： 10万条存储记录</w:t>
            </w:r>
            <w:r>
              <w:rPr>
                <w:rFonts w:hint="eastAsia" w:ascii="宋体" w:hAnsi="宋体" w:cs="宋体"/>
                <w:kern w:val="0"/>
                <w:sz w:val="20"/>
                <w:szCs w:val="20"/>
              </w:rPr>
              <w:br w:type="textWrapping"/>
            </w:r>
            <w:r>
              <w:rPr>
                <w:rFonts w:hint="eastAsia" w:ascii="宋体" w:hAnsi="宋体" w:cs="宋体"/>
                <w:kern w:val="0"/>
                <w:sz w:val="20"/>
                <w:szCs w:val="20"/>
              </w:rPr>
              <w:t>5、以太网通信速率:10Mb/100Mb自适应</w:t>
            </w:r>
            <w:r>
              <w:rPr>
                <w:rFonts w:hint="eastAsia" w:ascii="宋体" w:hAnsi="宋体" w:cs="宋体"/>
                <w:kern w:val="0"/>
                <w:sz w:val="20"/>
                <w:szCs w:val="20"/>
              </w:rPr>
              <w:br w:type="textWrapping"/>
            </w:r>
            <w:r>
              <w:rPr>
                <w:rFonts w:hint="eastAsia" w:ascii="宋体" w:hAnsi="宋体" w:cs="宋体"/>
                <w:kern w:val="0"/>
                <w:sz w:val="20"/>
                <w:szCs w:val="20"/>
              </w:rPr>
              <w:t>6、通信距离:100米（大于100米需接交换机）</w:t>
            </w:r>
            <w:r>
              <w:rPr>
                <w:rFonts w:hint="eastAsia" w:ascii="宋体" w:hAnsi="宋体" w:cs="宋体"/>
                <w:kern w:val="0"/>
                <w:sz w:val="20"/>
                <w:szCs w:val="20"/>
              </w:rPr>
              <w:br w:type="textWrapping"/>
            </w:r>
            <w:r>
              <w:rPr>
                <w:rFonts w:hint="eastAsia" w:ascii="宋体" w:hAnsi="宋体" w:cs="宋体"/>
                <w:kern w:val="0"/>
                <w:sz w:val="20"/>
                <w:szCs w:val="20"/>
              </w:rPr>
              <w:t>7、门禁控制门数量:双门双向</w:t>
            </w:r>
            <w:r>
              <w:rPr>
                <w:rFonts w:hint="eastAsia" w:ascii="宋体" w:hAnsi="宋体" w:cs="宋体"/>
                <w:kern w:val="0"/>
                <w:sz w:val="20"/>
                <w:szCs w:val="20"/>
              </w:rPr>
              <w:br w:type="textWrapping"/>
            </w:r>
            <w:r>
              <w:rPr>
                <w:rFonts w:hint="eastAsia" w:ascii="宋体" w:hAnsi="宋体" w:cs="宋体"/>
                <w:kern w:val="0"/>
                <w:sz w:val="20"/>
                <w:szCs w:val="20"/>
              </w:rPr>
              <w:t>8、可连接读头数量：最大4个韦根读头或4个RS-485读头</w:t>
            </w:r>
            <w:r>
              <w:rPr>
                <w:rFonts w:hint="eastAsia" w:ascii="宋体" w:hAnsi="宋体" w:cs="宋体"/>
                <w:kern w:val="0"/>
                <w:sz w:val="20"/>
                <w:szCs w:val="20"/>
              </w:rPr>
              <w:br w:type="textWrapping"/>
            </w:r>
            <w:r>
              <w:rPr>
                <w:rFonts w:hint="eastAsia" w:ascii="宋体" w:hAnsi="宋体" w:cs="宋体"/>
                <w:kern w:val="0"/>
                <w:sz w:val="20"/>
                <w:szCs w:val="20"/>
              </w:rPr>
              <w:t>9、韦根读头与控制器连接距离：80米</w:t>
            </w:r>
            <w:r>
              <w:rPr>
                <w:rFonts w:hint="eastAsia" w:ascii="宋体" w:hAnsi="宋体" w:cs="宋体"/>
                <w:kern w:val="0"/>
                <w:sz w:val="20"/>
                <w:szCs w:val="20"/>
              </w:rPr>
              <w:br w:type="textWrapping"/>
            </w:r>
            <w:r>
              <w:rPr>
                <w:rFonts w:hint="eastAsia" w:ascii="宋体" w:hAnsi="宋体" w:cs="宋体"/>
                <w:kern w:val="0"/>
                <w:sz w:val="20"/>
                <w:szCs w:val="20"/>
              </w:rPr>
              <w:t>10、工作电压：直流12V（由12V、5A开关电源提供）</w:t>
            </w:r>
            <w:r>
              <w:rPr>
                <w:rFonts w:hint="eastAsia" w:ascii="宋体" w:hAnsi="宋体" w:cs="宋体"/>
                <w:kern w:val="0"/>
                <w:sz w:val="20"/>
                <w:szCs w:val="20"/>
              </w:rPr>
              <w:br w:type="textWrapping"/>
            </w:r>
            <w:r>
              <w:rPr>
                <w:rFonts w:hint="eastAsia" w:ascii="宋体" w:hAnsi="宋体" w:cs="宋体"/>
                <w:kern w:val="0"/>
                <w:sz w:val="20"/>
                <w:szCs w:val="20"/>
              </w:rPr>
              <w:t xml:space="preserve">11、工作电流：&lt;500mA     </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51</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单门磁力锁</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5个</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中控/固尚/申哲</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功能：当电流通过硅钢片时，电磁锁会产生强大的吸力紧紧的吸住吸附铁板达到锁门的效果。电磁锁失去吸力即可开门。</w:t>
            </w:r>
            <w:r>
              <w:rPr>
                <w:rFonts w:hint="eastAsia" w:ascii="宋体" w:hAnsi="宋体" w:cs="宋体"/>
                <w:kern w:val="0"/>
                <w:sz w:val="20"/>
                <w:szCs w:val="20"/>
              </w:rPr>
              <w:br w:type="textWrapping"/>
            </w:r>
            <w:r>
              <w:rPr>
                <w:rFonts w:hint="eastAsia" w:ascii="宋体" w:hAnsi="宋体" w:cs="宋体"/>
                <w:kern w:val="0"/>
                <w:sz w:val="20"/>
                <w:szCs w:val="20"/>
              </w:rPr>
              <w:t>参数：工作电压：12VDC /工作电流：0.45A                                  拉力：280KG /电源指示灯</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￥1,115.00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52</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双门磁力锁</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2个</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中控/固尚/申哲</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功能：当电流通过硅钢片时，电磁锁会产生强大的吸力紧紧的吸住吸附铁板达到锁门的效果。电磁锁失去吸力即可开门。</w:t>
            </w:r>
            <w:r>
              <w:rPr>
                <w:rFonts w:hint="eastAsia" w:ascii="宋体" w:hAnsi="宋体" w:cs="宋体"/>
                <w:kern w:val="0"/>
                <w:sz w:val="20"/>
                <w:szCs w:val="20"/>
              </w:rPr>
              <w:br w:type="textWrapping"/>
            </w:r>
            <w:r>
              <w:rPr>
                <w:rFonts w:hint="eastAsia" w:ascii="宋体" w:hAnsi="宋体" w:cs="宋体"/>
                <w:kern w:val="0"/>
                <w:sz w:val="20"/>
                <w:szCs w:val="20"/>
              </w:rPr>
              <w:t>参数：材质: 铝合金，工作电流:400mA，工作电压: 13VDC，类型: 双门磁力锁</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53</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无框玻璃门夹支架</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9个</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中控/固尚/申哲</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功能：支撑</w:t>
            </w:r>
            <w:r>
              <w:rPr>
                <w:rFonts w:hint="eastAsia" w:ascii="宋体" w:hAnsi="宋体" w:cs="宋体"/>
                <w:kern w:val="0"/>
                <w:sz w:val="20"/>
                <w:szCs w:val="20"/>
              </w:rPr>
              <w:br w:type="textWrapping"/>
            </w:r>
            <w:r>
              <w:rPr>
                <w:rFonts w:hint="eastAsia" w:ascii="宋体" w:hAnsi="宋体" w:cs="宋体"/>
                <w:kern w:val="0"/>
                <w:sz w:val="20"/>
                <w:szCs w:val="20"/>
              </w:rPr>
              <w:t>参数：重量：0.318kg规格：280kg,材质：高强铝合金，表面喷沙.</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54</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出门按钮</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3个</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中控/固尚/申哲</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功能：出门开关</w:t>
            </w:r>
            <w:r>
              <w:rPr>
                <w:rFonts w:hint="eastAsia" w:ascii="宋体" w:hAnsi="宋体" w:cs="宋体"/>
                <w:kern w:val="0"/>
                <w:sz w:val="20"/>
                <w:szCs w:val="20"/>
              </w:rPr>
              <w:br w:type="textWrapping"/>
            </w:r>
            <w:r>
              <w:rPr>
                <w:rFonts w:hint="eastAsia" w:ascii="宋体" w:hAnsi="宋体" w:cs="宋体"/>
                <w:kern w:val="0"/>
                <w:sz w:val="20"/>
                <w:szCs w:val="20"/>
              </w:rPr>
              <w:t>参数：操作方式:开启式, 额定发热电流:2（A）， 工作电流:0.1（A）, 接触电阻:10（Ω），工作电压:12（V），触头结构:常开按钮，机械寿命:500000（次绝缘电阻:100（MΩ）</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0154" w:type="dxa"/>
            <w:gridSpan w:val="6"/>
            <w:shd w:val="clear" w:color="auto" w:fill="auto"/>
            <w:tcMar>
              <w:top w:w="10" w:type="dxa"/>
              <w:left w:w="10" w:type="dxa"/>
              <w:right w:w="10" w:type="dxa"/>
            </w:tcMar>
            <w:vAlign w:val="center"/>
          </w:tcPr>
          <w:p>
            <w:pPr>
              <w:jc w:val="center"/>
              <w:rPr>
                <w:rFonts w:ascii="宋体" w:hAnsi="宋体" w:cs="宋体"/>
                <w:b/>
                <w:sz w:val="22"/>
                <w:szCs w:val="22"/>
              </w:rPr>
            </w:pPr>
            <w:r>
              <w:rPr>
                <w:rFonts w:hint="eastAsia" w:ascii="宋体" w:hAnsi="宋体" w:cs="宋体"/>
                <w:b/>
                <w:kern w:val="0"/>
                <w:sz w:val="22"/>
                <w:szCs w:val="22"/>
              </w:rPr>
              <w:t>六、机房设备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55</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公安网络机柜</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3个</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铭阳/兰波/一舟</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 xml:space="preserve">内置二维码定位标签 材质：不锈钢201，SPCC优质冷轧钢板，P26642（800*800*1200）前门板：1.5-2.0MM 安装板：镀锌板2MM  </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56</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物联网网络核心交换机</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1台</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华为/思科/腾达</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交换容量：590Gbps转发性能：220Mpps支持电源前置，方便机房设备维护；支持RPS冗余电源设备为1U盒式设备,满足300mm深机 要求。端口配置：24个10/100/1000Base-T以太网端口，4个100/1000 SFP，4个万兆SFP+，2个QSFP+支持端口聚合，每个聚合组至少8个端口；支持跨设备链路聚合支持64K MAC地址容量；支持MAC地址自动学习和老化</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57</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物联网网络接入交换机</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5台</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华为/思科/腾达</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交换容量：48Gbps转发性能：36Mpps必须同时满足:24个10/100/1000Base-T以太网端口设备最大功耗：14.2W MAC地址表:8K MAC散热方式:无风扇，自然散热工作温度:0℃～45℃</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58</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互联网网络接入交换机</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1台</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华为/思科/腾达</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内置公安网调用软件 交换容量：48Gbps转发性能：36Mpps必须同时满足:24个10/100/1000Base-T以太网端口设备最大功耗：14.2W MAC地址表:8K MAC散热方式:无风扇，自然散热工作温度:0℃～45℃</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59</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六类配线架</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7个</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铭阳/兰波/一舟</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功能：满足现行的超六类传输标准，用于设备间的水平布线、设备以及集中点的互配端接。</w:t>
            </w:r>
            <w:r>
              <w:rPr>
                <w:rFonts w:hint="eastAsia" w:ascii="宋体" w:hAnsi="宋体" w:cs="宋体"/>
                <w:kern w:val="0"/>
                <w:sz w:val="20"/>
                <w:szCs w:val="20"/>
              </w:rPr>
              <w:br w:type="textWrapping"/>
            </w:r>
            <w:r>
              <w:rPr>
                <w:rFonts w:hint="eastAsia" w:ascii="宋体" w:hAnsi="宋体" w:cs="宋体"/>
                <w:kern w:val="0"/>
                <w:sz w:val="20"/>
                <w:szCs w:val="20"/>
              </w:rPr>
              <w:t>参数：IDC触针镀金15μ，可连接线径0.4-0.6mm，卡接次数&gt;250次；插拔次数≥750次,材料：PC/PPO,符合ISO/IEC11801/TIA/EIA-568B.2-1,19"标准宽度,1U标准高度,模块可独拆装</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￥3,640.00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理线架</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7个</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铭阳/兰波/一舟</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功能：用在机 中,处在配线架与交换机之间,网线从中走过理线架可安装于机架的前端提供配线或设备用跳线的水平方向线缆管理。</w:t>
            </w:r>
            <w:r>
              <w:rPr>
                <w:rFonts w:hint="eastAsia" w:ascii="宋体" w:hAnsi="宋体" w:cs="宋体"/>
                <w:kern w:val="0"/>
                <w:sz w:val="20"/>
                <w:szCs w:val="20"/>
              </w:rPr>
              <w:br w:type="textWrapping"/>
            </w:r>
            <w:r>
              <w:rPr>
                <w:rFonts w:hint="eastAsia" w:ascii="宋体" w:hAnsi="宋体" w:cs="宋体"/>
                <w:kern w:val="0"/>
                <w:sz w:val="20"/>
                <w:szCs w:val="20"/>
              </w:rPr>
              <w:t>参数：19"标准宽度,1U标准高度,理线架选用1.5MM的冷轧板一次成型。</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61</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PDU</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3个</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公牛/ 飞利浦/ 航嘉</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功能：接地线检测电路通过高亮度发光管指示，能有效真实地检测您的供电线路是否接地线及接地线质量。参数：8插10A</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62</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功能调式机</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1台</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0"/>
                <w:szCs w:val="20"/>
              </w:rPr>
              <w:t>ACER/三星/联想</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参数：VGA、USB等多接口可选，满足调试设备使用，大小30*20CM</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63</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硬盘录像系统</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4个</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0"/>
                <w:szCs w:val="20"/>
              </w:rPr>
              <w:t>海康威视/大华/宇视</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网络录像机，内置录像机与光盘刻录输出机接口软件 可接32个IPCam， 分辨率4K/400万/1080P/720P/D1/CIF/QCIF，H.264/H.265，4路4K或9路1080P回放，16×SATA接口，1×eSATA，2×告警输入输出，2×RS485，1×USB3.0，2×USB2.0，1×双向音频，双千兆网口，1×VGA，1×HDMI (支持4k即3840*2160分辨率)，VGA、HDMI可输出不同源</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64</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监控存储系统</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50个</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0"/>
                <w:szCs w:val="20"/>
              </w:rPr>
              <w:t>西数/希捷/东芝</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内置光盘刻录输出机调用接口软件 功能：存储媒介</w:t>
            </w:r>
            <w:r>
              <w:rPr>
                <w:rFonts w:hint="eastAsia" w:ascii="宋体" w:hAnsi="宋体" w:cs="宋体"/>
                <w:kern w:val="0"/>
                <w:sz w:val="20"/>
                <w:szCs w:val="20"/>
              </w:rPr>
              <w:br w:type="textWrapping"/>
            </w:r>
            <w:r>
              <w:rPr>
                <w:rFonts w:hint="eastAsia" w:ascii="宋体" w:hAnsi="宋体" w:cs="宋体"/>
                <w:kern w:val="0"/>
                <w:sz w:val="20"/>
                <w:szCs w:val="20"/>
              </w:rPr>
              <w:t>参数6TB/64MB(6Gb/秒 NCQ)/7200RPM/SATA3</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65</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蓄电池</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16节</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科华/科士达/图盛</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普通铅酸系列电池12V-100AH,ABS外壳，使用寿命5-8年，25℃时自放电每月3%，</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66</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 xml:space="preserve">电池 </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1套</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科华/科士达/图盛</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冷轧钢板，A16标准规格，尺寸780*455*1360MM</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0154" w:type="dxa"/>
            <w:gridSpan w:val="6"/>
            <w:shd w:val="clear" w:color="auto" w:fill="auto"/>
            <w:tcMar>
              <w:top w:w="10" w:type="dxa"/>
              <w:left w:w="10" w:type="dxa"/>
              <w:right w:w="10" w:type="dxa"/>
            </w:tcMar>
            <w:vAlign w:val="center"/>
          </w:tcPr>
          <w:p>
            <w:pPr>
              <w:jc w:val="center"/>
              <w:rPr>
                <w:rFonts w:ascii="宋体" w:hAnsi="宋体" w:cs="宋体"/>
                <w:b/>
                <w:sz w:val="22"/>
                <w:szCs w:val="22"/>
              </w:rPr>
            </w:pPr>
            <w:r>
              <w:rPr>
                <w:rFonts w:hint="eastAsia" w:ascii="宋体" w:hAnsi="宋体" w:cs="宋体"/>
                <w:b/>
                <w:kern w:val="0"/>
                <w:sz w:val="22"/>
                <w:szCs w:val="22"/>
              </w:rPr>
              <w:t>七、新风、线管、安全及防撞处理、配件辅材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67</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执法专用防撞地面系统</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240㎡</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定制</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灰色地胶2.0厚，水泥自流平找平，地面防撞处理，按广西公安厅执法办案场所建设规范文件要求建设</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68</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办案区墙面单元</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175㎡</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定制</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灰色9厚集成墙板，墙面加固处理，按广西公安厅执法办案场所建设规范文件要求建设</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69</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办案区专用吸音系统</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127㎡</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定制</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墙面声学吸音材料处理，木塑吸音板，9厚，按广西公安厅执法办案场所建设规范文件要求建设</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￥58,420.00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70</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讯问室专用防撞软包系统</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126㎡</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定制</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墙面声学吸音材料处理，防撞软包处理，岩棉固化软包覆面皮革包裹处理，按广西公安厅执法办案场所建设规范文件要求建设</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￥108,360.00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71</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送风排风扇</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20台</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定制</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风量：120m3/h转速(r/min)：1050，额定电压(v)220开孔尺寸(mm)-接管尺寸(mm)100，面板尺寸(mm)300*300额定功率(w)25噪音(dB(A))40-70，含风管加工安装</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￥13,240.00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72</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双绞线缆</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6000m</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铭阳/兰波/一舟</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参数：符合中国国家标准要求，标准非屏蔽六类双绞线；符合TIA/EIA 568.B类单体性能</w:t>
            </w:r>
            <w:r>
              <w:rPr>
                <w:rFonts w:hint="eastAsia" w:ascii="宋体" w:hAnsi="宋体" w:cs="宋体"/>
                <w:kern w:val="0"/>
                <w:sz w:val="20"/>
                <w:szCs w:val="20"/>
              </w:rPr>
              <w:br w:type="textWrapping"/>
            </w:r>
            <w:r>
              <w:rPr>
                <w:rFonts w:hint="eastAsia" w:ascii="宋体" w:hAnsi="宋体" w:cs="宋体"/>
                <w:kern w:val="0"/>
                <w:sz w:val="20"/>
                <w:szCs w:val="20"/>
              </w:rPr>
              <w:t>；支持IEEE 802.3af标准规</w:t>
            </w:r>
            <w:r>
              <w:rPr>
                <w:rFonts w:hint="eastAsia" w:ascii="宋体" w:hAnsi="宋体" w:cs="宋体"/>
                <w:kern w:val="0"/>
                <w:sz w:val="20"/>
                <w:szCs w:val="20"/>
              </w:rPr>
              <w:br w:type="textWrapping"/>
            </w:r>
            <w:r>
              <w:rPr>
                <w:rFonts w:hint="eastAsia" w:ascii="宋体" w:hAnsi="宋体" w:cs="宋体"/>
                <w:kern w:val="0"/>
                <w:sz w:val="20"/>
                <w:szCs w:val="20"/>
              </w:rPr>
              <w:t>定的数据终端电源规格；芯线：高纯度无氧铜</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73</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电源线（RVV3*1)</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1200m</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铭阳/兰波/一舟</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RVV护套软线，纯无氧铜芯，聚氯乙烯绝缘材质</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74</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桥架</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36m</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铭阳/兰波/一舟</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金属桥架200*100 安装,包括支架制作安装、除锈、刷油,接地跨接</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75</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配管</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600m</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定制</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塑料阻燃管敷设 PVC20电气管道（含地面、墙面切割，修复）</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35"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76</w:t>
            </w:r>
          </w:p>
        </w:tc>
        <w:tc>
          <w:tcPr>
            <w:tcW w:w="980"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辅材</w:t>
            </w:r>
          </w:p>
        </w:tc>
        <w:tc>
          <w:tcPr>
            <w:tcW w:w="816"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1批</w:t>
            </w:r>
          </w:p>
        </w:tc>
        <w:tc>
          <w:tcPr>
            <w:tcW w:w="867" w:type="dxa"/>
            <w:shd w:val="clear" w:color="auto" w:fill="auto"/>
            <w:tcMar>
              <w:top w:w="10" w:type="dxa"/>
              <w:left w:w="10" w:type="dxa"/>
              <w:right w:w="10"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定制</w:t>
            </w:r>
          </w:p>
        </w:tc>
        <w:tc>
          <w:tcPr>
            <w:tcW w:w="5284" w:type="dxa"/>
            <w:shd w:val="clear" w:color="auto" w:fill="auto"/>
            <w:tcMar>
              <w:top w:w="10" w:type="dxa"/>
              <w:left w:w="10" w:type="dxa"/>
              <w:right w:w="10"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rPr>
              <w:t>跳线、信息插座、音频线、HDMI线、配电箱、五金配件、标识标牌（满足公安厅执法办案场所建设规范文件要求）等</w:t>
            </w:r>
          </w:p>
        </w:tc>
        <w:tc>
          <w:tcPr>
            <w:tcW w:w="1572" w:type="dxa"/>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￥33,540.00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3298" w:type="dxa"/>
            <w:gridSpan w:val="4"/>
            <w:shd w:val="clear" w:color="auto" w:fill="auto"/>
            <w:tcMar>
              <w:top w:w="10" w:type="dxa"/>
              <w:left w:w="10" w:type="dxa"/>
              <w:right w:w="10"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rPr>
              <w:t>总计</w:t>
            </w:r>
          </w:p>
        </w:tc>
        <w:tc>
          <w:tcPr>
            <w:tcW w:w="6856" w:type="dxa"/>
            <w:gridSpan w:val="2"/>
            <w:shd w:val="clear" w:color="auto" w:fill="auto"/>
            <w:tcMar>
              <w:top w:w="10" w:type="dxa"/>
              <w:left w:w="10" w:type="dxa"/>
              <w:right w:w="10"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rPr>
              <w:t>￥3,702,183.00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3298" w:type="dxa"/>
            <w:gridSpan w:val="4"/>
            <w:shd w:val="clear" w:color="auto" w:fill="auto"/>
            <w:tcMar>
              <w:top w:w="10" w:type="dxa"/>
              <w:left w:w="10" w:type="dxa"/>
              <w:right w:w="10" w:type="dxa"/>
            </w:tcMar>
            <w:vAlign w:val="center"/>
          </w:tcPr>
          <w:p>
            <w:pPr>
              <w:rPr>
                <w:rFonts w:ascii="宋体" w:hAnsi="宋体" w:cs="宋体"/>
                <w:kern w:val="0"/>
                <w:sz w:val="20"/>
                <w:szCs w:val="20"/>
              </w:rPr>
            </w:pPr>
            <w:r>
              <w:rPr>
                <w:rFonts w:hint="eastAsia" w:ascii="宋体" w:hAnsi="宋体" w:cs="宋体"/>
                <w:kern w:val="0"/>
                <w:sz w:val="20"/>
                <w:szCs w:val="20"/>
              </w:rPr>
              <w:t>商务条款</w:t>
            </w:r>
          </w:p>
        </w:tc>
        <w:tc>
          <w:tcPr>
            <w:tcW w:w="6856" w:type="dxa"/>
            <w:gridSpan w:val="2"/>
            <w:shd w:val="clear" w:color="auto" w:fill="auto"/>
            <w:tcMar>
              <w:top w:w="10" w:type="dxa"/>
              <w:left w:w="10" w:type="dxa"/>
              <w:right w:w="10" w:type="dxa"/>
            </w:tcMar>
            <w:vAlign w:val="center"/>
          </w:tcPr>
          <w:p>
            <w:pPr>
              <w:widowControl/>
              <w:shd w:val="clear" w:color="auto" w:fill="FFFFFF"/>
              <w:spacing w:line="440" w:lineRule="exact"/>
              <w:rPr>
                <w:rFonts w:ascii="宋体" w:hAnsi="宋体" w:cs="宋体"/>
                <w:kern w:val="0"/>
                <w:sz w:val="20"/>
                <w:szCs w:val="20"/>
              </w:rPr>
            </w:pPr>
            <w:r>
              <w:rPr>
                <w:rFonts w:hint="eastAsia" w:ascii="宋体" w:hAnsi="宋体" w:cs="宋体"/>
                <w:kern w:val="0"/>
                <w:sz w:val="20"/>
                <w:szCs w:val="20"/>
              </w:rPr>
              <w:t>1、合同签订期：自中标通知书发出之日起30日内；</w:t>
            </w:r>
          </w:p>
          <w:p>
            <w:pPr>
              <w:widowControl/>
              <w:shd w:val="clear" w:color="auto" w:fill="FFFFFF"/>
              <w:spacing w:line="440" w:lineRule="exact"/>
              <w:rPr>
                <w:rFonts w:ascii="宋体" w:hAnsi="宋体" w:cs="宋体"/>
                <w:kern w:val="0"/>
                <w:sz w:val="20"/>
                <w:szCs w:val="20"/>
              </w:rPr>
            </w:pPr>
            <w:r>
              <w:rPr>
                <w:rFonts w:hint="eastAsia" w:ascii="宋体" w:hAnsi="宋体" w:cs="宋体"/>
                <w:kern w:val="0"/>
                <w:sz w:val="20"/>
                <w:szCs w:val="20"/>
              </w:rPr>
              <w:t>2、质保期：验收之日起一年免费维护。</w:t>
            </w:r>
          </w:p>
          <w:p>
            <w:pPr>
              <w:widowControl/>
              <w:shd w:val="clear" w:color="auto" w:fill="FFFFFF"/>
              <w:spacing w:line="440" w:lineRule="exact"/>
              <w:rPr>
                <w:rFonts w:ascii="宋体" w:hAnsi="宋体" w:cs="宋体"/>
                <w:kern w:val="0"/>
                <w:sz w:val="20"/>
                <w:szCs w:val="20"/>
              </w:rPr>
            </w:pPr>
            <w:r>
              <w:rPr>
                <w:rFonts w:hint="eastAsia" w:ascii="宋体" w:hAnsi="宋体" w:cs="宋体"/>
                <w:kern w:val="0"/>
                <w:sz w:val="20"/>
                <w:szCs w:val="20"/>
              </w:rPr>
              <w:t>3、交货时间及地点：合同签订后 60 天内交货；地点：采购人指定地点</w:t>
            </w:r>
          </w:p>
          <w:p>
            <w:pPr>
              <w:widowControl/>
              <w:shd w:val="clear" w:color="auto" w:fill="FFFFFF"/>
              <w:spacing w:line="440" w:lineRule="exact"/>
              <w:rPr>
                <w:rFonts w:ascii="宋体" w:hAnsi="宋体" w:cs="宋体"/>
                <w:kern w:val="0"/>
                <w:sz w:val="20"/>
                <w:szCs w:val="20"/>
              </w:rPr>
            </w:pPr>
            <w:r>
              <w:rPr>
                <w:rFonts w:hint="eastAsia" w:ascii="宋体" w:hAnsi="宋体" w:cs="宋体"/>
                <w:kern w:val="0"/>
                <w:sz w:val="20"/>
                <w:szCs w:val="20"/>
              </w:rPr>
              <w:t xml:space="preserve">4、付款条件：本项目无预付款，供应商交货完毕并验收合格后，一次性支付合同款。 </w:t>
            </w:r>
          </w:p>
          <w:p>
            <w:pPr>
              <w:shd w:val="clear" w:color="auto" w:fill="FFFFFF"/>
              <w:spacing w:line="360" w:lineRule="auto"/>
              <w:rPr>
                <w:rFonts w:ascii="宋体" w:hAnsi="宋体" w:cs="宋体"/>
                <w:kern w:val="0"/>
                <w:sz w:val="20"/>
                <w:szCs w:val="20"/>
              </w:rPr>
            </w:pPr>
            <w:r>
              <w:rPr>
                <w:rFonts w:hint="eastAsia" w:ascii="宋体" w:hAnsi="宋体" w:cs="宋体"/>
                <w:kern w:val="0"/>
                <w:sz w:val="20"/>
                <w:szCs w:val="20"/>
              </w:rPr>
              <w:t>5、验收方法及方案：业主组织验收</w:t>
            </w:r>
          </w:p>
          <w:p>
            <w:pPr>
              <w:shd w:val="clear" w:color="auto" w:fill="FFFFFF"/>
              <w:spacing w:line="360" w:lineRule="auto"/>
              <w:rPr>
                <w:rFonts w:ascii="宋体" w:hAnsi="宋体" w:cs="宋体"/>
                <w:kern w:val="0"/>
                <w:sz w:val="20"/>
                <w:szCs w:val="20"/>
              </w:rPr>
            </w:pPr>
            <w:r>
              <w:rPr>
                <w:rFonts w:hint="eastAsia" w:ascii="宋体" w:hAnsi="宋体" w:cs="宋体"/>
                <w:kern w:val="0"/>
                <w:sz w:val="20"/>
                <w:szCs w:val="20"/>
              </w:rPr>
              <w:t>6、投标报价为采购人指定地点的现场交货价，包括:</w:t>
            </w:r>
          </w:p>
          <w:p>
            <w:pPr>
              <w:numPr>
                <w:ilvl w:val="0"/>
                <w:numId w:val="4"/>
              </w:numPr>
              <w:shd w:val="clear" w:color="auto" w:fill="FFFFFF"/>
              <w:spacing w:line="360" w:lineRule="auto"/>
              <w:rPr>
                <w:rFonts w:ascii="宋体" w:hAnsi="宋体" w:cs="宋体"/>
                <w:kern w:val="0"/>
                <w:sz w:val="20"/>
                <w:szCs w:val="20"/>
              </w:rPr>
            </w:pPr>
            <w:r>
              <w:rPr>
                <w:rFonts w:hint="eastAsia" w:ascii="宋体" w:hAnsi="宋体" w:cs="宋体"/>
                <w:kern w:val="0"/>
                <w:sz w:val="20"/>
                <w:szCs w:val="20"/>
              </w:rPr>
              <w:t>货物的价格；</w:t>
            </w:r>
          </w:p>
          <w:p>
            <w:pPr>
              <w:numPr>
                <w:ilvl w:val="0"/>
                <w:numId w:val="4"/>
              </w:numPr>
              <w:shd w:val="clear" w:color="auto" w:fill="FFFFFF"/>
              <w:spacing w:line="360" w:lineRule="auto"/>
              <w:rPr>
                <w:rFonts w:ascii="宋体" w:hAnsi="宋体" w:cs="宋体"/>
                <w:kern w:val="0"/>
                <w:sz w:val="20"/>
                <w:szCs w:val="20"/>
              </w:rPr>
            </w:pPr>
            <w:r>
              <w:rPr>
                <w:rFonts w:hint="eastAsia" w:ascii="宋体" w:hAnsi="宋体" w:cs="宋体"/>
                <w:kern w:val="0"/>
                <w:sz w:val="20"/>
                <w:szCs w:val="20"/>
              </w:rPr>
              <w:t>货物的标准附件、备品备件、专用工具的价格；</w:t>
            </w:r>
          </w:p>
          <w:p>
            <w:pPr>
              <w:numPr>
                <w:ilvl w:val="0"/>
                <w:numId w:val="4"/>
              </w:numPr>
              <w:shd w:val="clear" w:color="auto" w:fill="FFFFFF"/>
              <w:spacing w:line="360" w:lineRule="auto"/>
              <w:rPr>
                <w:rFonts w:ascii="宋体" w:hAnsi="宋体" w:cs="宋体"/>
                <w:kern w:val="0"/>
                <w:sz w:val="20"/>
                <w:szCs w:val="20"/>
              </w:rPr>
            </w:pPr>
            <w:r>
              <w:rPr>
                <w:rFonts w:hint="eastAsia" w:ascii="宋体" w:hAnsi="宋体" w:cs="宋体"/>
                <w:kern w:val="0"/>
                <w:sz w:val="20"/>
                <w:szCs w:val="20"/>
              </w:rPr>
              <w:t>运输、装卸、调试、培训、技术支持、售后服务等费用；</w:t>
            </w:r>
          </w:p>
          <w:p>
            <w:pPr>
              <w:numPr>
                <w:ilvl w:val="0"/>
                <w:numId w:val="4"/>
              </w:numPr>
              <w:shd w:val="clear" w:color="auto" w:fill="FFFFFF"/>
              <w:spacing w:line="360" w:lineRule="auto"/>
              <w:rPr>
                <w:rFonts w:ascii="宋体" w:hAnsi="宋体" w:cs="宋体"/>
                <w:kern w:val="0"/>
                <w:sz w:val="20"/>
                <w:szCs w:val="20"/>
              </w:rPr>
            </w:pPr>
            <w:r>
              <w:rPr>
                <w:rFonts w:hint="eastAsia" w:ascii="宋体" w:hAnsi="宋体" w:cs="宋体"/>
                <w:kern w:val="0"/>
                <w:sz w:val="20"/>
                <w:szCs w:val="20"/>
              </w:rPr>
              <w:t>必要的保险费用和各项税费；</w:t>
            </w:r>
          </w:p>
          <w:p>
            <w:pPr>
              <w:numPr>
                <w:ilvl w:val="0"/>
                <w:numId w:val="4"/>
              </w:numPr>
              <w:shd w:val="clear" w:color="auto" w:fill="FFFFFF"/>
              <w:spacing w:line="360" w:lineRule="auto"/>
              <w:rPr>
                <w:rFonts w:ascii="宋体" w:hAnsi="宋体" w:cs="宋体"/>
                <w:kern w:val="0"/>
                <w:sz w:val="20"/>
                <w:szCs w:val="20"/>
              </w:rPr>
            </w:pPr>
            <w:r>
              <w:rPr>
                <w:rFonts w:hint="eastAsia" w:ascii="宋体" w:hAnsi="宋体" w:cs="宋体"/>
                <w:kern w:val="0"/>
                <w:sz w:val="20"/>
                <w:szCs w:val="20"/>
              </w:rPr>
              <w:t>安装费用；</w:t>
            </w:r>
          </w:p>
        </w:tc>
      </w:tr>
    </w:tbl>
    <w:p>
      <w:pPr>
        <w:pStyle w:val="2"/>
        <w:ind w:left="0" w:leftChars="0" w:firstLine="0" w:firstLineChars="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widowControl/>
        <w:jc w:val="center"/>
        <w:rPr>
          <w:rFonts w:ascii="宋体" w:hAnsi="宋体"/>
        </w:rPr>
      </w:pPr>
    </w:p>
    <w:p>
      <w:pPr>
        <w:widowControl/>
        <w:jc w:val="center"/>
        <w:rPr>
          <w:rFonts w:ascii="宋体" w:hAnsi="宋体"/>
        </w:rPr>
      </w:pPr>
    </w:p>
    <w:p>
      <w:pPr>
        <w:pStyle w:val="28"/>
        <w:rPr>
          <w:rFonts w:ascii="宋体" w:hAnsi="宋体"/>
          <w:szCs w:val="21"/>
        </w:rPr>
      </w:pPr>
    </w:p>
    <w:p>
      <w:pPr>
        <w:pStyle w:val="28"/>
        <w:rPr>
          <w:rFonts w:ascii="宋体" w:hAnsi="宋体"/>
          <w:szCs w:val="21"/>
        </w:rPr>
      </w:pPr>
    </w:p>
    <w:p>
      <w:pPr>
        <w:widowControl/>
        <w:rPr>
          <w:rFonts w:ascii="宋体" w:hAnsi="宋体"/>
        </w:rPr>
      </w:pPr>
    </w:p>
    <w:p>
      <w:pPr>
        <w:widowControl/>
        <w:rPr>
          <w:rFonts w:ascii="宋体" w:hAnsi="宋体"/>
          <w:b/>
          <w:sz w:val="44"/>
          <w:szCs w:val="44"/>
        </w:rPr>
      </w:pPr>
    </w:p>
    <w:p>
      <w:pPr>
        <w:snapToGrid w:val="0"/>
        <w:jc w:val="center"/>
        <w:outlineLvl w:val="0"/>
        <w:rPr>
          <w:rFonts w:ascii="宋体" w:hAnsi="宋体"/>
          <w:b/>
          <w:sz w:val="44"/>
          <w:szCs w:val="44"/>
        </w:rPr>
      </w:pPr>
    </w:p>
    <w:p>
      <w:pPr>
        <w:pStyle w:val="2"/>
        <w:ind w:firstLine="883"/>
        <w:rPr>
          <w:rFonts w:ascii="宋体"/>
          <w:b/>
          <w:sz w:val="44"/>
          <w:szCs w:val="44"/>
        </w:rPr>
      </w:pPr>
    </w:p>
    <w:p>
      <w:pPr>
        <w:pStyle w:val="2"/>
        <w:ind w:firstLine="883"/>
        <w:rPr>
          <w:rFonts w:ascii="宋体"/>
          <w:b/>
          <w:sz w:val="44"/>
          <w:szCs w:val="44"/>
        </w:rPr>
      </w:pPr>
    </w:p>
    <w:p>
      <w:pPr>
        <w:pStyle w:val="2"/>
        <w:ind w:firstLine="883"/>
        <w:rPr>
          <w:rFonts w:ascii="宋体"/>
          <w:b/>
          <w:sz w:val="44"/>
          <w:szCs w:val="44"/>
        </w:rPr>
      </w:pPr>
    </w:p>
    <w:p>
      <w:pPr>
        <w:pStyle w:val="2"/>
        <w:ind w:firstLine="883"/>
        <w:rPr>
          <w:rFonts w:ascii="宋体"/>
          <w:b/>
          <w:sz w:val="44"/>
          <w:szCs w:val="44"/>
        </w:rPr>
      </w:pPr>
    </w:p>
    <w:p>
      <w:pPr>
        <w:pStyle w:val="2"/>
        <w:ind w:firstLine="883"/>
        <w:rPr>
          <w:rFonts w:ascii="宋体"/>
          <w:b/>
          <w:sz w:val="44"/>
          <w:szCs w:val="44"/>
        </w:rPr>
      </w:pPr>
    </w:p>
    <w:p>
      <w:pPr>
        <w:pStyle w:val="2"/>
        <w:ind w:firstLine="883"/>
        <w:rPr>
          <w:rFonts w:ascii="宋体"/>
          <w:b/>
          <w:sz w:val="44"/>
          <w:szCs w:val="44"/>
        </w:rPr>
      </w:pPr>
    </w:p>
    <w:p>
      <w:pPr>
        <w:snapToGrid w:val="0"/>
        <w:jc w:val="center"/>
        <w:outlineLvl w:val="0"/>
        <w:rPr>
          <w:rFonts w:ascii="宋体" w:hAnsi="宋体"/>
          <w:b/>
          <w:sz w:val="44"/>
          <w:szCs w:val="44"/>
        </w:rPr>
      </w:pPr>
    </w:p>
    <w:p>
      <w:pPr>
        <w:snapToGrid w:val="0"/>
        <w:jc w:val="center"/>
        <w:outlineLvl w:val="0"/>
        <w:rPr>
          <w:rFonts w:ascii="宋体" w:hAnsi="宋体"/>
          <w:b/>
          <w:sz w:val="44"/>
          <w:szCs w:val="44"/>
        </w:rPr>
      </w:pPr>
    </w:p>
    <w:p>
      <w:pPr>
        <w:snapToGrid w:val="0"/>
        <w:jc w:val="center"/>
        <w:outlineLvl w:val="0"/>
        <w:rPr>
          <w:rFonts w:ascii="宋体" w:hAnsi="宋体"/>
          <w:b/>
          <w:sz w:val="44"/>
          <w:szCs w:val="44"/>
        </w:rPr>
      </w:pPr>
    </w:p>
    <w:p>
      <w:pPr>
        <w:snapToGrid w:val="0"/>
        <w:jc w:val="center"/>
        <w:outlineLvl w:val="0"/>
        <w:rPr>
          <w:rFonts w:ascii="宋体" w:hAnsi="宋体"/>
          <w:b/>
          <w:sz w:val="44"/>
          <w:szCs w:val="44"/>
        </w:rPr>
      </w:pPr>
    </w:p>
    <w:p>
      <w:pPr>
        <w:snapToGrid w:val="0"/>
        <w:jc w:val="center"/>
        <w:outlineLvl w:val="0"/>
        <w:rPr>
          <w:rFonts w:ascii="宋体" w:hAnsi="宋体"/>
          <w:b/>
          <w:sz w:val="44"/>
          <w:szCs w:val="44"/>
        </w:rPr>
      </w:pPr>
    </w:p>
    <w:p>
      <w:pPr>
        <w:snapToGrid w:val="0"/>
        <w:jc w:val="center"/>
        <w:outlineLvl w:val="0"/>
        <w:rPr>
          <w:rFonts w:ascii="宋体" w:hAnsi="宋体"/>
          <w:b/>
          <w:sz w:val="44"/>
          <w:szCs w:val="44"/>
        </w:rPr>
      </w:pPr>
    </w:p>
    <w:p>
      <w:pPr>
        <w:snapToGrid w:val="0"/>
        <w:jc w:val="center"/>
        <w:outlineLvl w:val="0"/>
        <w:rPr>
          <w:rFonts w:ascii="宋体" w:hAnsi="宋体"/>
          <w:b/>
          <w:sz w:val="44"/>
          <w:szCs w:val="44"/>
        </w:rPr>
      </w:pPr>
    </w:p>
    <w:p>
      <w:pPr>
        <w:snapToGrid w:val="0"/>
        <w:jc w:val="center"/>
        <w:outlineLvl w:val="0"/>
        <w:rPr>
          <w:rFonts w:ascii="宋体" w:hAnsi="宋体"/>
          <w:b/>
          <w:sz w:val="44"/>
          <w:szCs w:val="44"/>
        </w:rPr>
      </w:pPr>
    </w:p>
    <w:p>
      <w:pPr>
        <w:snapToGrid w:val="0"/>
        <w:jc w:val="center"/>
        <w:outlineLvl w:val="0"/>
        <w:rPr>
          <w:rFonts w:ascii="宋体" w:hAnsi="宋体"/>
          <w:b/>
          <w:sz w:val="44"/>
          <w:szCs w:val="44"/>
        </w:rPr>
      </w:pPr>
    </w:p>
    <w:p>
      <w:pPr>
        <w:snapToGrid w:val="0"/>
        <w:jc w:val="center"/>
        <w:outlineLvl w:val="0"/>
        <w:rPr>
          <w:rFonts w:ascii="宋体" w:hAnsi="宋体"/>
          <w:b/>
          <w:sz w:val="44"/>
          <w:szCs w:val="44"/>
        </w:rPr>
      </w:pPr>
      <w:bookmarkStart w:id="16" w:name="_Toc5752"/>
      <w:r>
        <w:rPr>
          <w:rFonts w:hint="eastAsia" w:ascii="宋体" w:hAnsi="宋体"/>
          <w:b/>
          <w:sz w:val="44"/>
          <w:szCs w:val="44"/>
        </w:rPr>
        <w:t>第三章  投标人须知</w:t>
      </w:r>
      <w:bookmarkEnd w:id="16"/>
    </w:p>
    <w:p>
      <w:pPr>
        <w:snapToGrid w:val="0"/>
        <w:jc w:val="center"/>
        <w:rPr>
          <w:rFonts w:ascii="宋体" w:hAnsi="宋体"/>
          <w:b/>
          <w:szCs w:val="28"/>
        </w:rPr>
      </w:pPr>
      <w:bookmarkStart w:id="17" w:name="_Toc254970667"/>
      <w:bookmarkStart w:id="18" w:name="_Toc254970526"/>
      <w:r>
        <w:rPr>
          <w:rFonts w:ascii="宋体" w:hAnsi="宋体"/>
          <w:b/>
          <w:szCs w:val="28"/>
        </w:rPr>
        <w:br w:type="page"/>
      </w:r>
    </w:p>
    <w:p>
      <w:pPr>
        <w:snapToGrid w:val="0"/>
        <w:rPr>
          <w:rFonts w:ascii="宋体" w:hAnsi="宋体"/>
          <w:b/>
          <w:szCs w:val="28"/>
        </w:rPr>
      </w:pPr>
    </w:p>
    <w:p>
      <w:pPr>
        <w:snapToGrid w:val="0"/>
        <w:jc w:val="center"/>
        <w:rPr>
          <w:rFonts w:ascii="宋体" w:hAnsi="宋体"/>
          <w:b/>
          <w:sz w:val="32"/>
          <w:szCs w:val="32"/>
        </w:rPr>
      </w:pPr>
      <w:r>
        <w:rPr>
          <w:rFonts w:hint="eastAsia" w:ascii="宋体" w:hAnsi="宋体"/>
          <w:b/>
          <w:sz w:val="32"/>
          <w:szCs w:val="32"/>
        </w:rPr>
        <w:t>前附表</w:t>
      </w:r>
      <w:bookmarkEnd w:id="17"/>
      <w:bookmarkEnd w:id="18"/>
    </w:p>
    <w:tbl>
      <w:tblPr>
        <w:tblStyle w:val="40"/>
        <w:tblW w:w="92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86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序号</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1</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b/>
                <w:szCs w:val="21"/>
              </w:rPr>
            </w:pPr>
            <w:r>
              <w:rPr>
                <w:rFonts w:hint="eastAsia" w:ascii="宋体" w:hAnsi="宋体"/>
                <w:b/>
                <w:szCs w:val="21"/>
              </w:rPr>
              <w:t>项目名称：</w:t>
            </w:r>
            <w:r>
              <w:rPr>
                <w:rFonts w:hint="eastAsia" w:ascii="宋体" w:hAnsi="宋体"/>
                <w:bCs/>
                <w:szCs w:val="21"/>
              </w:rPr>
              <w:t>青秀山风景名胜旅游区分局多功能执法办案中心设备采购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2</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b/>
                <w:szCs w:val="21"/>
              </w:rPr>
            </w:pPr>
            <w:r>
              <w:rPr>
                <w:rFonts w:hint="eastAsia" w:ascii="宋体" w:hAnsi="宋体"/>
                <w:b/>
                <w:szCs w:val="21"/>
              </w:rPr>
              <w:t>采购预算：</w:t>
            </w:r>
            <w:r>
              <w:rPr>
                <w:rFonts w:hint="eastAsia" w:ascii="宋体" w:hAnsi="宋体"/>
                <w:bCs/>
                <w:szCs w:val="21"/>
              </w:rPr>
              <w:t>370.2183</w:t>
            </w:r>
            <w:r>
              <w:rPr>
                <w:rFonts w:hint="eastAsia" w:ascii="宋体" w:hAnsi="宋体" w:cs="宋体"/>
                <w:bCs/>
                <w:szCs w:val="21"/>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77"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3</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pPr>
            <w:r>
              <w:rPr>
                <w:rFonts w:hint="eastAsia"/>
              </w:rPr>
              <w:t>投标报价及费用：</w:t>
            </w:r>
          </w:p>
          <w:p>
            <w:pPr>
              <w:snapToGrid w:val="0"/>
              <w:spacing w:line="360" w:lineRule="auto"/>
            </w:pPr>
            <w:r>
              <w:rPr>
                <w:rFonts w:hint="eastAsia"/>
              </w:rPr>
              <w:t>1、本项目投标应以人民币报价；</w:t>
            </w:r>
          </w:p>
          <w:p>
            <w:pPr>
              <w:snapToGrid w:val="0"/>
              <w:spacing w:line="360" w:lineRule="auto"/>
            </w:pPr>
            <w:r>
              <w:rPr>
                <w:rFonts w:hint="eastAsia"/>
              </w:rPr>
              <w:t>2、投标报价方式：采用总价包干方式报价。投标报价超出本项目各分标采购预算金额的不予接受，作无效投标；</w:t>
            </w:r>
          </w:p>
          <w:p>
            <w:pPr>
              <w:snapToGrid w:val="0"/>
              <w:spacing w:line="360" w:lineRule="auto"/>
            </w:pPr>
            <w:r>
              <w:rPr>
                <w:rFonts w:hint="eastAsia"/>
              </w:rPr>
              <w:t>3、投标报价应考虑的其他风险：投标人应结合自身能力并综合考虑各种因素和风险进行报价，不论投标结果如何，投标人均应自行承担所有与投标有关的全部费用；</w:t>
            </w:r>
          </w:p>
          <w:p>
            <w:pPr>
              <w:snapToGrid w:val="0"/>
              <w:spacing w:line="360" w:lineRule="auto"/>
            </w:pPr>
            <w:r>
              <w:rPr>
                <w:rFonts w:hint="eastAsia"/>
              </w:rPr>
              <w:t>4、本项目招标代理服务费参照国家发展计划委员会计价格〔2002〕1980号《招标代理服务收费管理暂行办法》货物招标收费标准收取，由中标人支付。</w:t>
            </w:r>
          </w:p>
          <w:p>
            <w:pPr>
              <w:snapToGrid w:val="0"/>
              <w:spacing w:line="360" w:lineRule="auto"/>
            </w:pPr>
            <w:r>
              <w:t>代理服务费缴纳账户：</w:t>
            </w:r>
          </w:p>
          <w:p>
            <w:pPr>
              <w:snapToGrid w:val="0"/>
              <w:spacing w:line="360" w:lineRule="auto"/>
            </w:pPr>
            <w:r>
              <w:t xml:space="preserve">开户名称： 广西建设工程机电设备招标中心有限公司 </w:t>
            </w:r>
          </w:p>
          <w:p>
            <w:pPr>
              <w:snapToGrid w:val="0"/>
              <w:spacing w:line="360" w:lineRule="auto"/>
            </w:pPr>
            <w:r>
              <w:t>开户银行： 招商银行南宁分行营业部</w:t>
            </w:r>
          </w:p>
          <w:p>
            <w:pPr>
              <w:snapToGrid w:val="0"/>
              <w:spacing w:line="360" w:lineRule="auto"/>
            </w:pPr>
            <w:r>
              <w:t>帐    号： 7719  0142  3310  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4</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ascii="宋体" w:hAnsi="宋体"/>
                <w:b/>
                <w:szCs w:val="21"/>
              </w:rPr>
              <w:t>投标有效期</w:t>
            </w:r>
            <w:r>
              <w:rPr>
                <w:rFonts w:hint="eastAsia" w:ascii="宋体" w:hAnsi="宋体"/>
                <w:b/>
                <w:szCs w:val="21"/>
              </w:rPr>
              <w:t>：</w:t>
            </w:r>
            <w:r>
              <w:rPr>
                <w:rFonts w:ascii="宋体" w:hAnsi="宋体"/>
                <w:szCs w:val="21"/>
              </w:rPr>
              <w:t xml:space="preserve"> 60天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5</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b/>
                <w:szCs w:val="21"/>
              </w:rPr>
              <w:t>现场踏勘</w:t>
            </w:r>
            <w:r>
              <w:rPr>
                <w:rFonts w:hint="eastAsia" w:ascii="宋体" w:hAnsi="宋体"/>
                <w:szCs w:val="21"/>
              </w:rPr>
              <w:t>（如有）：</w:t>
            </w:r>
            <w:r>
              <w:rPr>
                <w:rFonts w:hint="eastAsia" w:ascii="宋体" w:hAnsi="宋体" w:cs="Arial"/>
                <w:szCs w:val="21"/>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6</w:t>
            </w:r>
          </w:p>
        </w:tc>
        <w:tc>
          <w:tcPr>
            <w:tcW w:w="864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b/>
                <w:szCs w:val="21"/>
              </w:rPr>
              <w:t>答疑、澄清</w:t>
            </w:r>
            <w:r>
              <w:rPr>
                <w:rFonts w:hint="eastAsia" w:ascii="宋体" w:hAnsi="宋体"/>
                <w:szCs w:val="21"/>
              </w:rPr>
              <w:t>：</w:t>
            </w:r>
          </w:p>
          <w:p>
            <w:pPr>
              <w:ind w:firstLine="420" w:firstLineChars="200"/>
              <w:rPr>
                <w:rFonts w:ascii="宋体" w:hAnsi="宋体"/>
                <w:szCs w:val="21"/>
              </w:rPr>
            </w:pPr>
            <w:r>
              <w:rPr>
                <w:rFonts w:hint="eastAsia" w:ascii="宋体" w:hAnsi="宋体"/>
                <w:szCs w:val="21"/>
              </w:rPr>
              <w:t>投标人应认真阅读本招标文件，发现其中有误或有不合理要求的，投标人应当于公告届满之日起7个工作日前，以书面形式要求招标采购单位澄清。如果澄清、答复、修改或补充的</w:t>
            </w:r>
            <w:r>
              <w:rPr>
                <w:rFonts w:ascii="宋体" w:hAnsi="宋体"/>
                <w:szCs w:val="21"/>
              </w:rPr>
              <w:t>内容可能影响投标文件编制的，采购人或者采购代理机构应当在投标截止时间至少15日前</w:t>
            </w:r>
            <w:r>
              <w:rPr>
                <w:rFonts w:hint="eastAsia" w:ascii="宋体" w:hAnsi="宋体"/>
                <w:szCs w:val="21"/>
              </w:rPr>
              <w:t>发出</w:t>
            </w:r>
            <w:r>
              <w:rPr>
                <w:rFonts w:ascii="宋体" w:hAnsi="宋体"/>
                <w:szCs w:val="21"/>
              </w:rPr>
              <w:t>；不足15日的，采购人或者采购代理机构应当顺延提交投标文件的截止时间。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25"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7</w:t>
            </w:r>
          </w:p>
        </w:tc>
        <w:tc>
          <w:tcPr>
            <w:tcW w:w="864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宋体" w:hAnsi="宋体"/>
                <w:szCs w:val="21"/>
              </w:rPr>
            </w:pPr>
            <w:r>
              <w:rPr>
                <w:rFonts w:hint="eastAsia" w:ascii="宋体" w:hAnsi="宋体"/>
                <w:b/>
                <w:szCs w:val="21"/>
              </w:rPr>
              <w:t>投标文件份数</w:t>
            </w:r>
            <w:r>
              <w:rPr>
                <w:rFonts w:hint="eastAsia" w:ascii="宋体" w:hAnsi="宋体"/>
                <w:szCs w:val="21"/>
              </w:rPr>
              <w:t>：</w:t>
            </w:r>
          </w:p>
          <w:p>
            <w:pPr>
              <w:autoSpaceDE w:val="0"/>
              <w:autoSpaceDN w:val="0"/>
              <w:snapToGrid w:val="0"/>
              <w:textAlignment w:val="bottom"/>
              <w:rPr>
                <w:rFonts w:ascii="宋体" w:hAnsi="宋体"/>
                <w:szCs w:val="21"/>
              </w:rPr>
            </w:pPr>
            <w:r>
              <w:rPr>
                <w:rFonts w:hint="eastAsia" w:ascii="宋体" w:hAnsi="宋体"/>
                <w:szCs w:val="21"/>
              </w:rPr>
              <w:t>资格审查文件</w:t>
            </w:r>
            <w:r>
              <w:rPr>
                <w:rFonts w:hint="eastAsia" w:ascii="宋体" w:hAnsi="宋体"/>
                <w:szCs w:val="21"/>
                <w:u w:val="single"/>
              </w:rPr>
              <w:t xml:space="preserve"> 2 </w:t>
            </w:r>
            <w:r>
              <w:rPr>
                <w:rFonts w:hint="eastAsia" w:ascii="宋体" w:hAnsi="宋体"/>
                <w:szCs w:val="21"/>
              </w:rPr>
              <w:t>份；</w:t>
            </w:r>
          </w:p>
          <w:p>
            <w:pPr>
              <w:autoSpaceDE w:val="0"/>
              <w:autoSpaceDN w:val="0"/>
              <w:snapToGrid w:val="0"/>
              <w:textAlignment w:val="bottom"/>
              <w:rPr>
                <w:rFonts w:ascii="宋体" w:hAnsi="宋体"/>
                <w:szCs w:val="21"/>
              </w:rPr>
            </w:pPr>
            <w:r>
              <w:rPr>
                <w:rFonts w:hint="eastAsia" w:ascii="宋体" w:hAnsi="宋体"/>
                <w:szCs w:val="21"/>
              </w:rPr>
              <w:t xml:space="preserve">投标文件（包括商务文件、技术文件和报价文件）正本 </w:t>
            </w:r>
            <w:r>
              <w:rPr>
                <w:rFonts w:hint="eastAsia" w:ascii="宋体" w:hAnsi="宋体"/>
                <w:szCs w:val="21"/>
                <w:u w:val="single"/>
              </w:rPr>
              <w:t xml:space="preserve"> 1  </w:t>
            </w:r>
            <w:r>
              <w:rPr>
                <w:rFonts w:hint="eastAsia" w:ascii="宋体" w:hAnsi="宋体"/>
                <w:szCs w:val="21"/>
              </w:rPr>
              <w:t>份；副本</w:t>
            </w:r>
            <w:r>
              <w:rPr>
                <w:rFonts w:hint="eastAsia" w:ascii="宋体" w:hAnsi="宋体"/>
                <w:szCs w:val="21"/>
                <w:u w:val="single"/>
              </w:rPr>
              <w:t xml:space="preserve">  4 </w:t>
            </w:r>
            <w:r>
              <w:rPr>
                <w:rFonts w:hint="eastAsia" w:ascii="宋体" w:hAnsi="宋体"/>
                <w:szCs w:val="21"/>
              </w:rPr>
              <w:t>份；</w:t>
            </w:r>
          </w:p>
          <w:p>
            <w:pPr>
              <w:autoSpaceDE w:val="0"/>
              <w:autoSpaceDN w:val="0"/>
              <w:snapToGrid w:val="0"/>
              <w:textAlignment w:val="bottom"/>
              <w:rPr>
                <w:rFonts w:ascii="宋体" w:hAnsi="宋体"/>
                <w:szCs w:val="21"/>
              </w:rPr>
            </w:pPr>
            <w:r>
              <w:rPr>
                <w:rFonts w:hint="eastAsia" w:ascii="宋体" w:hAnsi="宋体"/>
                <w:szCs w:val="21"/>
              </w:rPr>
              <w:t>开标一览表</w:t>
            </w:r>
            <w:r>
              <w:rPr>
                <w:rFonts w:hint="eastAsia" w:ascii="宋体" w:hAnsi="宋体"/>
                <w:szCs w:val="21"/>
                <w:u w:val="single"/>
              </w:rPr>
              <w:t xml:space="preserve">  2 </w:t>
            </w:r>
            <w:r>
              <w:rPr>
                <w:rFonts w:hint="eastAsia" w:ascii="宋体" w:hAnsi="宋体"/>
                <w:szCs w:val="21"/>
              </w:rPr>
              <w:t>份；</w:t>
            </w:r>
          </w:p>
          <w:p>
            <w:pPr>
              <w:autoSpaceDE w:val="0"/>
              <w:autoSpaceDN w:val="0"/>
              <w:snapToGrid w:val="0"/>
              <w:textAlignment w:val="bottom"/>
              <w:rPr>
                <w:rFonts w:ascii="宋体" w:hAnsi="宋体"/>
                <w:szCs w:val="21"/>
              </w:rPr>
            </w:pPr>
            <w:r>
              <w:rPr>
                <w:rFonts w:hint="eastAsia" w:ascii="宋体" w:hAnsi="宋体"/>
                <w:szCs w:val="21"/>
              </w:rPr>
              <w:t>投标文件电子版</w:t>
            </w:r>
            <w:r>
              <w:rPr>
                <w:rFonts w:hint="eastAsia" w:ascii="宋体" w:hAnsi="宋体"/>
                <w:szCs w:val="21"/>
                <w:u w:val="single"/>
              </w:rPr>
              <w:t>壹</w:t>
            </w:r>
            <w:r>
              <w:rPr>
                <w:rFonts w:hint="eastAsia" w:ascii="宋体" w:hAnsi="宋体"/>
                <w:szCs w:val="21"/>
              </w:rPr>
              <w:t>份（U盘或光盘）。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8"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8</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ind w:left="53" w:hanging="53" w:hangingChars="25"/>
              <w:rPr>
                <w:rFonts w:ascii="宋体" w:hAnsi="宋体"/>
                <w:b/>
                <w:szCs w:val="21"/>
              </w:rPr>
            </w:pPr>
            <w:r>
              <w:rPr>
                <w:rFonts w:hint="eastAsia" w:ascii="宋体" w:hAnsi="宋体"/>
                <w:b/>
                <w:szCs w:val="21"/>
              </w:rPr>
              <w:t>投标文件签署：</w:t>
            </w:r>
          </w:p>
          <w:p>
            <w:pPr>
              <w:snapToGrid w:val="0"/>
              <w:ind w:left="53" w:hanging="52" w:hangingChars="25"/>
              <w:rPr>
                <w:rFonts w:ascii="宋体" w:hAnsi="宋体"/>
                <w:szCs w:val="21"/>
              </w:rPr>
            </w:pPr>
            <w:r>
              <w:rPr>
                <w:rFonts w:ascii="宋体" w:hAnsi="宋体"/>
                <w:szCs w:val="21"/>
              </w:rPr>
              <w:t>投标文件正本与副本均</w:t>
            </w:r>
            <w:r>
              <w:rPr>
                <w:rFonts w:hint="eastAsia" w:ascii="宋体" w:hAnsi="宋体"/>
                <w:szCs w:val="21"/>
              </w:rPr>
              <w:t>应</w:t>
            </w:r>
            <w:r>
              <w:rPr>
                <w:rFonts w:ascii="宋体" w:hAnsi="宋体"/>
                <w:szCs w:val="21"/>
              </w:rPr>
              <w:t>由投标人在招标文件规定的相关位置加盖投标人法人单位公章，且经法定代表</w:t>
            </w:r>
            <w:r>
              <w:rPr>
                <w:rFonts w:hint="eastAsia" w:ascii="宋体" w:hAnsi="宋体"/>
                <w:szCs w:val="21"/>
              </w:rPr>
              <w:t>人签字（</w:t>
            </w:r>
            <w:r>
              <w:rPr>
                <w:rFonts w:ascii="宋体" w:hAnsi="宋体"/>
                <w:szCs w:val="21"/>
              </w:rPr>
              <w:t>或</w:t>
            </w:r>
            <w:r>
              <w:rPr>
                <w:rFonts w:hint="eastAsia" w:ascii="宋体" w:hAnsi="宋体"/>
                <w:szCs w:val="21"/>
              </w:rPr>
              <w:t>盖章</w:t>
            </w:r>
            <w:r>
              <w:rPr>
                <w:rFonts w:ascii="宋体" w:hAnsi="宋体"/>
                <w:szCs w:val="21"/>
              </w:rPr>
              <w:t>）或其委托代理人本人签</w:t>
            </w:r>
            <w:r>
              <w:rPr>
                <w:rFonts w:hint="eastAsia" w:ascii="宋体" w:hAnsi="宋体"/>
                <w:szCs w:val="21"/>
              </w:rPr>
              <w:t>字，否则作否决投标处理。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83"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9</w:t>
            </w:r>
          </w:p>
        </w:tc>
        <w:tc>
          <w:tcPr>
            <w:tcW w:w="8640"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r>
              <w:rPr>
                <w:rFonts w:hint="eastAsia" w:ascii="宋体" w:hAnsi="宋体"/>
                <w:b/>
                <w:szCs w:val="21"/>
              </w:rPr>
              <w:t>装订要求：</w:t>
            </w:r>
          </w:p>
          <w:p>
            <w:pPr>
              <w:rPr>
                <w:rFonts w:ascii="宋体" w:hAnsi="宋体"/>
                <w:szCs w:val="21"/>
                <w:u w:val="single"/>
              </w:rPr>
            </w:pPr>
            <w:r>
              <w:rPr>
                <w:rFonts w:ascii="宋体" w:hAnsi="宋体"/>
                <w:szCs w:val="21"/>
              </w:rPr>
              <w:t>按照投标人须知第</w:t>
            </w:r>
            <w:r>
              <w:rPr>
                <w:rFonts w:hint="eastAsia" w:ascii="宋体" w:hAnsi="宋体"/>
                <w:szCs w:val="21"/>
              </w:rPr>
              <w:t>三部分第（一）项</w:t>
            </w:r>
            <w:r>
              <w:rPr>
                <w:rFonts w:ascii="宋体" w:hAnsi="宋体"/>
                <w:szCs w:val="21"/>
              </w:rPr>
              <w:t>规定的投标文件组成内容，投标文件应按以下要求装订：分册装订，共分</w:t>
            </w:r>
            <w:r>
              <w:rPr>
                <w:rFonts w:hint="eastAsia" w:ascii="宋体" w:hAnsi="宋体"/>
                <w:szCs w:val="21"/>
                <w:u w:val="single"/>
              </w:rPr>
              <w:t>三</w:t>
            </w:r>
            <w:r>
              <w:rPr>
                <w:rFonts w:ascii="宋体" w:hAnsi="宋体"/>
                <w:szCs w:val="21"/>
              </w:rPr>
              <w:t>册，分别为：</w:t>
            </w:r>
            <w:r>
              <w:rPr>
                <w:rFonts w:ascii="宋体" w:hAnsi="宋体"/>
                <w:szCs w:val="21"/>
                <w:u w:val="single"/>
              </w:rPr>
              <w:t>资格审查</w:t>
            </w:r>
            <w:r>
              <w:rPr>
                <w:rFonts w:hint="eastAsia" w:ascii="宋体" w:hAnsi="宋体"/>
                <w:szCs w:val="21"/>
                <w:u w:val="single"/>
              </w:rPr>
              <w:t>文件为一册；商务文件</w:t>
            </w:r>
            <w:r>
              <w:rPr>
                <w:rFonts w:ascii="宋体" w:hAnsi="宋体"/>
                <w:szCs w:val="21"/>
                <w:u w:val="single"/>
              </w:rPr>
              <w:t>、技术</w:t>
            </w:r>
            <w:r>
              <w:rPr>
                <w:rFonts w:hint="eastAsia" w:ascii="宋体" w:hAnsi="宋体"/>
                <w:szCs w:val="21"/>
                <w:u w:val="single"/>
              </w:rPr>
              <w:t>文件</w:t>
            </w:r>
            <w:r>
              <w:rPr>
                <w:rFonts w:ascii="宋体" w:hAnsi="宋体"/>
                <w:szCs w:val="21"/>
                <w:u w:val="single"/>
              </w:rPr>
              <w:t>、</w:t>
            </w:r>
            <w:r>
              <w:rPr>
                <w:rFonts w:hint="eastAsia" w:ascii="宋体" w:hAnsi="宋体"/>
                <w:szCs w:val="21"/>
                <w:u w:val="single"/>
              </w:rPr>
              <w:t>报价文件（开标一览表除外）为一册</w:t>
            </w:r>
            <w:r>
              <w:rPr>
                <w:rFonts w:hint="eastAsia" w:ascii="宋体" w:hAnsi="宋体"/>
                <w:szCs w:val="21"/>
              </w:rPr>
              <w:t>；</w:t>
            </w:r>
            <w:r>
              <w:rPr>
                <w:rFonts w:hint="eastAsia" w:ascii="宋体" w:hAnsi="宋体"/>
                <w:szCs w:val="21"/>
                <w:u w:val="single"/>
              </w:rPr>
              <w:t>开标一览表为一册</w:t>
            </w:r>
            <w:r>
              <w:rPr>
                <w:rFonts w:hint="eastAsia" w:ascii="宋体" w:hAnsi="宋体"/>
                <w:szCs w:val="21"/>
              </w:rPr>
              <w:t>，</w:t>
            </w:r>
            <w:r>
              <w:rPr>
                <w:rFonts w:hint="eastAsia" w:ascii="宋体" w:hAnsi="宋体"/>
                <w:szCs w:val="21"/>
                <w:u w:val="single"/>
              </w:rPr>
              <w:t>同时提供投标文件电子版（U盘或光盘）。</w:t>
            </w:r>
          </w:p>
          <w:p>
            <w:pPr>
              <w:snapToGrid w:val="0"/>
              <w:ind w:left="53" w:hanging="52" w:hangingChars="25"/>
              <w:rPr>
                <w:rFonts w:ascii="宋体" w:hAnsi="宋体"/>
                <w:szCs w:val="21"/>
              </w:rPr>
            </w:pPr>
            <w:r>
              <w:rPr>
                <w:rFonts w:ascii="宋体" w:hAnsi="宋体"/>
                <w:szCs w:val="21"/>
              </w:rPr>
              <w:t>投标文件每册装订应牢固、不易拆散和换页，不得采用活页装订。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10</w:t>
            </w:r>
          </w:p>
        </w:tc>
        <w:tc>
          <w:tcPr>
            <w:tcW w:w="8640"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r>
              <w:rPr>
                <w:rFonts w:hint="eastAsia" w:ascii="宋体" w:hAnsi="宋体"/>
                <w:b/>
                <w:szCs w:val="21"/>
              </w:rPr>
              <w:t>包装、密封：</w:t>
            </w:r>
          </w:p>
          <w:p>
            <w:pPr>
              <w:rPr>
                <w:rFonts w:ascii="宋体" w:hAnsi="宋体"/>
                <w:szCs w:val="21"/>
              </w:rPr>
            </w:pPr>
            <w:r>
              <w:rPr>
                <w:rFonts w:ascii="宋体" w:hAnsi="宋体"/>
                <w:szCs w:val="21"/>
              </w:rPr>
              <w:t>投标人应将所有投标文件的</w:t>
            </w:r>
            <w:r>
              <w:rPr>
                <w:rFonts w:ascii="宋体" w:hAnsi="宋体"/>
                <w:szCs w:val="21"/>
                <w:u w:val="single"/>
              </w:rPr>
              <w:t>资格审查</w:t>
            </w:r>
            <w:r>
              <w:rPr>
                <w:rFonts w:hint="eastAsia" w:ascii="宋体" w:hAnsi="宋体"/>
                <w:szCs w:val="21"/>
                <w:u w:val="single"/>
              </w:rPr>
              <w:t>文件</w:t>
            </w:r>
            <w:r>
              <w:rPr>
                <w:rFonts w:hint="eastAsia" w:ascii="宋体" w:hAnsi="宋体"/>
                <w:szCs w:val="21"/>
              </w:rPr>
              <w:t>、</w:t>
            </w:r>
            <w:r>
              <w:rPr>
                <w:rFonts w:hint="eastAsia" w:ascii="宋体" w:hAnsi="宋体"/>
                <w:szCs w:val="21"/>
                <w:u w:val="single"/>
              </w:rPr>
              <w:t>商务及</w:t>
            </w:r>
            <w:r>
              <w:rPr>
                <w:rFonts w:ascii="宋体" w:hAnsi="宋体"/>
                <w:szCs w:val="21"/>
                <w:u w:val="single"/>
              </w:rPr>
              <w:t>技术</w:t>
            </w:r>
            <w:r>
              <w:rPr>
                <w:rFonts w:hint="eastAsia" w:ascii="宋体" w:hAnsi="宋体"/>
                <w:szCs w:val="21"/>
                <w:u w:val="single"/>
              </w:rPr>
              <w:t>文件</w:t>
            </w:r>
            <w:r>
              <w:rPr>
                <w:rFonts w:ascii="宋体" w:hAnsi="宋体"/>
                <w:szCs w:val="21"/>
                <w:u w:val="single"/>
              </w:rPr>
              <w:t>、</w:t>
            </w:r>
            <w:r>
              <w:rPr>
                <w:rFonts w:hint="eastAsia" w:ascii="宋体" w:hAnsi="宋体"/>
                <w:szCs w:val="21"/>
                <w:u w:val="single"/>
              </w:rPr>
              <w:t>报价文件</w:t>
            </w:r>
            <w:r>
              <w:rPr>
                <w:rFonts w:hint="eastAsia" w:ascii="宋体" w:hAnsi="宋体"/>
                <w:szCs w:val="21"/>
              </w:rPr>
              <w:t>、</w:t>
            </w:r>
            <w:r>
              <w:rPr>
                <w:rFonts w:hint="eastAsia" w:ascii="宋体" w:hAnsi="宋体"/>
                <w:szCs w:val="21"/>
                <w:u w:val="single"/>
              </w:rPr>
              <w:t>开标一览表</w:t>
            </w:r>
            <w:r>
              <w:rPr>
                <w:rFonts w:hint="eastAsia" w:ascii="宋体" w:hAnsi="宋体" w:cs="宋体"/>
                <w:b/>
                <w:szCs w:val="21"/>
              </w:rPr>
              <w:t>、</w:t>
            </w:r>
            <w:r>
              <w:rPr>
                <w:rFonts w:hint="eastAsia" w:ascii="宋体" w:hAnsi="宋体"/>
                <w:szCs w:val="21"/>
                <w:u w:val="single"/>
              </w:rPr>
              <w:t>投标文件电子版</w:t>
            </w:r>
            <w:r>
              <w:rPr>
                <w:rFonts w:ascii="宋体" w:hAnsi="宋体"/>
                <w:szCs w:val="21"/>
              </w:rPr>
              <w:t>分别密封在</w:t>
            </w:r>
            <w:r>
              <w:rPr>
                <w:rFonts w:hint="eastAsia" w:ascii="宋体" w:hAnsi="宋体"/>
                <w:szCs w:val="21"/>
                <w:u w:val="single"/>
              </w:rPr>
              <w:t>四</w:t>
            </w:r>
            <w:r>
              <w:rPr>
                <w:rFonts w:ascii="宋体" w:hAnsi="宋体"/>
                <w:szCs w:val="21"/>
              </w:rPr>
              <w:t>个密封袋内，密封袋上清楚地标明“资格审查</w:t>
            </w:r>
            <w:r>
              <w:rPr>
                <w:rFonts w:hint="eastAsia" w:ascii="宋体" w:hAnsi="宋体"/>
                <w:szCs w:val="21"/>
              </w:rPr>
              <w:t>文件</w:t>
            </w:r>
            <w:r>
              <w:rPr>
                <w:rFonts w:ascii="宋体" w:hAnsi="宋体"/>
                <w:szCs w:val="21"/>
              </w:rPr>
              <w:t>”或“</w:t>
            </w:r>
            <w:r>
              <w:rPr>
                <w:rFonts w:hint="eastAsia" w:ascii="宋体" w:hAnsi="宋体"/>
                <w:szCs w:val="21"/>
              </w:rPr>
              <w:t>商务及</w:t>
            </w:r>
            <w:r>
              <w:rPr>
                <w:rFonts w:ascii="宋体" w:hAnsi="宋体"/>
                <w:szCs w:val="21"/>
              </w:rPr>
              <w:t>技术</w:t>
            </w:r>
            <w:r>
              <w:rPr>
                <w:rFonts w:hint="eastAsia" w:ascii="宋体" w:hAnsi="宋体"/>
                <w:szCs w:val="21"/>
              </w:rPr>
              <w:t>文件、报价文件</w:t>
            </w:r>
            <w:r>
              <w:rPr>
                <w:rFonts w:ascii="宋体" w:hAnsi="宋体"/>
                <w:szCs w:val="21"/>
              </w:rPr>
              <w:t>”</w:t>
            </w:r>
            <w:r>
              <w:rPr>
                <w:rFonts w:hint="eastAsia" w:ascii="宋体" w:hAnsi="宋体"/>
                <w:szCs w:val="21"/>
              </w:rPr>
              <w:t>或“开标一览表”或“投标文件电子版”</w:t>
            </w:r>
            <w:r>
              <w:rPr>
                <w:rFonts w:ascii="宋体" w:hAnsi="宋体"/>
                <w:szCs w:val="21"/>
              </w:rPr>
              <w:t>。</w:t>
            </w:r>
          </w:p>
          <w:p>
            <w:pPr>
              <w:rPr>
                <w:rFonts w:ascii="宋体" w:hAnsi="宋体"/>
                <w:szCs w:val="21"/>
              </w:rPr>
            </w:pPr>
            <w:r>
              <w:rPr>
                <w:rFonts w:hint="eastAsia" w:ascii="宋体" w:hAnsi="宋体"/>
                <w:szCs w:val="21"/>
              </w:rPr>
              <w:t>提交投标文件时应为</w:t>
            </w:r>
            <w:r>
              <w:rPr>
                <w:rFonts w:hint="eastAsia" w:ascii="宋体" w:hAnsi="宋体"/>
                <w:szCs w:val="21"/>
                <w:u w:val="single"/>
              </w:rPr>
              <w:t xml:space="preserve"> 一 </w:t>
            </w:r>
            <w:r>
              <w:rPr>
                <w:rFonts w:hint="eastAsia" w:ascii="宋体" w:hAnsi="宋体"/>
                <w:szCs w:val="21"/>
              </w:rPr>
              <w:t>个密封袋。</w:t>
            </w:r>
          </w:p>
          <w:p>
            <w:pPr>
              <w:rPr>
                <w:rFonts w:ascii="宋体" w:hAnsi="宋体"/>
                <w:szCs w:val="21"/>
              </w:rPr>
            </w:pPr>
            <w:r>
              <w:rPr>
                <w:rFonts w:ascii="宋体" w:hAnsi="宋体"/>
                <w:szCs w:val="21"/>
              </w:rPr>
              <w:t>投标文件密封袋的封口处应加贴封条并</w:t>
            </w:r>
            <w:r>
              <w:rPr>
                <w:rFonts w:hint="eastAsia" w:ascii="宋体" w:hAnsi="宋体"/>
                <w:szCs w:val="21"/>
              </w:rPr>
              <w:t>签章（公章、密封章、法定代表人或其委托代理人签名均可）</w:t>
            </w:r>
            <w:r>
              <w:rPr>
                <w:rFonts w:ascii="宋体" w:hAnsi="宋体"/>
                <w:szCs w:val="21"/>
              </w:rPr>
              <w:t>以示密封</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99"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11</w:t>
            </w:r>
          </w:p>
        </w:tc>
        <w:tc>
          <w:tcPr>
            <w:tcW w:w="864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宋体" w:hAnsi="宋体"/>
                <w:b/>
                <w:szCs w:val="21"/>
              </w:rPr>
            </w:pPr>
            <w:r>
              <w:rPr>
                <w:rFonts w:hint="eastAsia" w:ascii="宋体" w:hAnsi="宋体"/>
                <w:b/>
                <w:szCs w:val="21"/>
              </w:rPr>
              <w:t>封套上写明：</w:t>
            </w:r>
          </w:p>
          <w:p>
            <w:pPr>
              <w:autoSpaceDE w:val="0"/>
              <w:autoSpaceDN w:val="0"/>
              <w:snapToGrid w:val="0"/>
              <w:ind w:firstLine="1155" w:firstLineChars="550"/>
              <w:textAlignment w:val="bottom"/>
              <w:rPr>
                <w:rFonts w:ascii="宋体" w:hAnsi="宋体"/>
                <w:szCs w:val="21"/>
              </w:rPr>
            </w:pPr>
            <w:r>
              <w:rPr>
                <w:rFonts w:hint="eastAsia" w:ascii="宋体" w:hAnsi="宋体"/>
                <w:szCs w:val="21"/>
              </w:rPr>
              <w:t>投标文件</w:t>
            </w:r>
          </w:p>
          <w:p>
            <w:pPr>
              <w:autoSpaceDE w:val="0"/>
              <w:autoSpaceDN w:val="0"/>
              <w:snapToGrid w:val="0"/>
              <w:textAlignment w:val="bottom"/>
              <w:rPr>
                <w:rFonts w:ascii="宋体" w:hAnsi="宋体"/>
                <w:szCs w:val="21"/>
              </w:rPr>
            </w:pPr>
            <w:r>
              <w:rPr>
                <w:rFonts w:hint="eastAsia" w:ascii="宋体" w:hAnsi="宋体"/>
                <w:szCs w:val="21"/>
              </w:rPr>
              <w:t>项目名称：</w:t>
            </w:r>
          </w:p>
          <w:p>
            <w:pPr>
              <w:autoSpaceDE w:val="0"/>
              <w:autoSpaceDN w:val="0"/>
              <w:snapToGrid w:val="0"/>
              <w:textAlignment w:val="bottom"/>
              <w:rPr>
                <w:rFonts w:ascii="宋体" w:hAnsi="宋体"/>
                <w:szCs w:val="21"/>
              </w:rPr>
            </w:pPr>
            <w:r>
              <w:rPr>
                <w:rFonts w:hint="eastAsia" w:ascii="宋体" w:hAnsi="宋体"/>
                <w:szCs w:val="21"/>
              </w:rPr>
              <w:t>项目编号：</w:t>
            </w:r>
          </w:p>
          <w:p>
            <w:pPr>
              <w:autoSpaceDE w:val="0"/>
              <w:autoSpaceDN w:val="0"/>
              <w:snapToGrid w:val="0"/>
              <w:textAlignment w:val="bottom"/>
              <w:rPr>
                <w:rFonts w:ascii="宋体" w:hAnsi="宋体"/>
                <w:szCs w:val="21"/>
              </w:rPr>
            </w:pPr>
            <w:r>
              <w:rPr>
                <w:rFonts w:hint="eastAsia" w:ascii="宋体" w:hAnsi="宋体"/>
                <w:szCs w:val="21"/>
              </w:rPr>
              <w:t>投标人名称：</w:t>
            </w:r>
          </w:p>
          <w:p>
            <w:pPr>
              <w:autoSpaceDE w:val="0"/>
              <w:autoSpaceDN w:val="0"/>
              <w:snapToGrid w:val="0"/>
              <w:textAlignment w:val="bottom"/>
              <w:rPr>
                <w:rFonts w:ascii="宋体" w:hAnsi="宋体"/>
                <w:szCs w:val="21"/>
              </w:rPr>
            </w:pPr>
            <w:r>
              <w:rPr>
                <w:rFonts w:hint="eastAsia" w:ascii="宋体" w:hAnsi="宋体"/>
                <w:szCs w:val="21"/>
              </w:rPr>
              <w:t>投标人地址：</w:t>
            </w:r>
          </w:p>
          <w:p>
            <w:pPr>
              <w:autoSpaceDE w:val="0"/>
              <w:autoSpaceDN w:val="0"/>
              <w:snapToGrid w:val="0"/>
              <w:textAlignment w:val="bottom"/>
              <w:rPr>
                <w:rFonts w:ascii="宋体" w:hAnsi="宋体"/>
                <w:szCs w:val="21"/>
              </w:rPr>
            </w:pPr>
            <w:r>
              <w:rPr>
                <w:rFonts w:hint="eastAsia" w:ascii="宋体" w:hAnsi="宋体"/>
                <w:szCs w:val="21"/>
              </w:rPr>
              <w:t>在    年   月  日  时  分前不得开启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6"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12</w:t>
            </w:r>
          </w:p>
        </w:tc>
        <w:tc>
          <w:tcPr>
            <w:tcW w:w="86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疫情期间投标截止时间和地点:</w:t>
            </w:r>
          </w:p>
          <w:p>
            <w:pPr>
              <w:tabs>
                <w:tab w:val="left" w:pos="312"/>
              </w:tabs>
              <w:spacing w:line="360" w:lineRule="exact"/>
              <w:rPr>
                <w:rFonts w:asciiTheme="minorEastAsia" w:hAnsiTheme="minorEastAsia" w:eastAsiaTheme="minorEastAsia" w:cstheme="minorEastAsia"/>
                <w:szCs w:val="21"/>
              </w:rPr>
            </w:pPr>
            <w:r>
              <w:rPr>
                <w:rFonts w:hint="eastAsia" w:ascii="宋体" w:hAnsi="宋体"/>
                <w:szCs w:val="21"/>
              </w:rPr>
              <w:t>1.</w:t>
            </w:r>
            <w:r>
              <w:rPr>
                <w:rFonts w:hint="eastAsia" w:asciiTheme="minorEastAsia" w:hAnsiTheme="minorEastAsia" w:eastAsiaTheme="minorEastAsia" w:cstheme="minorEastAsia"/>
                <w:szCs w:val="21"/>
              </w:rPr>
              <w:t xml:space="preserve"> 投标文件递交截止时间：2020年 11 月 9 日9时30分</w:t>
            </w:r>
          </w:p>
          <w:p>
            <w:pPr>
              <w:pStyle w:val="28"/>
            </w:pP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2.本项目的投标文件通过邮寄快递的方式送达。</w:t>
            </w:r>
          </w:p>
          <w:p>
            <w:pPr>
              <w:pStyle w:val="6"/>
              <w:spacing w:line="360" w:lineRule="exact"/>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3.投标文件邮寄地址：南宁市青秀区金湖路52-1号东方曼哈顿13A06室；收件人：戴芳萍；联系电话：0771-5824250。</w:t>
            </w:r>
          </w:p>
          <w:p>
            <w:pPr>
              <w:pStyle w:val="6"/>
              <w:spacing w:line="360" w:lineRule="exact"/>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4.接收邮寄包裹的时间为工作日上午9：00～12：00、下午3:00～6:00。投标文件必须在开标截止时间前送达。招标采购人或招标采购代理机构工作人员签收邮寄包裹的时间即为投标人投标文件的送达时间，逾期送达的投标文件无效，后果由投标人自行承担。</w:t>
            </w:r>
          </w:p>
          <w:p>
            <w:pPr>
              <w:pStyle w:val="6"/>
              <w:spacing w:line="360" w:lineRule="exact"/>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5.采购代理机构将在投标截止时间前一小时（即 8时 30 分）统一将收到的投标文件运送至南宁市公共资源交易中心，以确保本项目能在开标截止时间准时截标。投标人应充分预留投标文件邮寄、送达所需要的时间。为确保疫情防控期间邮寄包裹能及时送达，应选择邮寄运送时间有保障的快递公司寄送投标文件，并确保在投标截止日期1个工作日前内送达。</w:t>
            </w:r>
          </w:p>
          <w:p>
            <w:pPr>
              <w:pStyle w:val="6"/>
              <w:spacing w:line="360" w:lineRule="exact"/>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6.投标人在按照招标文件的要求装订、密封好投标文件后，应使用不透明、防水的邮寄袋或箱子再次包裹已密封好的投标文件，并在邮寄袋或箱子上粘牢注明项目名称、项目编号、项目开标日期、有效的电子邮箱等内容的纸质表格（表格格式详见附件）。</w:t>
            </w:r>
          </w:p>
          <w:p>
            <w:pPr>
              <w:pStyle w:val="6"/>
              <w:spacing w:line="360" w:lineRule="exact"/>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7.招标采购人或招标采购代理机构工作人员在收到投标文件的邮寄包裹后，第一时间按照供应商在邮寄包裹上所预留的电子邮箱告知投标文件收件情况，请供应商务必确保所预留的电子邮箱的有效性，并注意查收邮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15"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13</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b/>
                <w:szCs w:val="21"/>
              </w:rPr>
              <w:t>开标时间：</w:t>
            </w:r>
            <w:r>
              <w:rPr>
                <w:rFonts w:hint="eastAsia" w:ascii="宋体" w:hAnsi="宋体"/>
                <w:szCs w:val="21"/>
              </w:rPr>
              <w:t>2020年11  月 9 日09时30 分</w:t>
            </w:r>
          </w:p>
          <w:p>
            <w:pPr>
              <w:snapToGrid w:val="0"/>
              <w:rPr>
                <w:rFonts w:ascii="宋体" w:hAnsi="宋体"/>
                <w:b/>
                <w:szCs w:val="21"/>
              </w:rPr>
            </w:pPr>
            <w:r>
              <w:rPr>
                <w:rFonts w:hint="eastAsia" w:ascii="宋体" w:hAnsi="宋体"/>
                <w:b/>
                <w:szCs w:val="21"/>
              </w:rPr>
              <w:t>地点：</w:t>
            </w:r>
            <w:r>
              <w:rPr>
                <w:rFonts w:hint="eastAsia" w:ascii="宋体" w:hAnsi="宋体"/>
                <w:szCs w:val="21"/>
              </w:rPr>
              <w:t>南宁市良庆区玉洞大道33号南宁市民中心9楼（具体安排详见9楼电子大屏幕场地安排表）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14</w:t>
            </w:r>
          </w:p>
        </w:tc>
        <w:tc>
          <w:tcPr>
            <w:tcW w:w="864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宋体" w:hAnsi="宋体"/>
                <w:b/>
                <w:szCs w:val="21"/>
              </w:rPr>
            </w:pPr>
            <w:r>
              <w:rPr>
                <w:rFonts w:hint="eastAsia" w:ascii="宋体" w:hAnsi="宋体"/>
                <w:b/>
                <w:szCs w:val="21"/>
              </w:rPr>
              <w:t>评标办法及评分标准：综合评分法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51"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15</w:t>
            </w:r>
          </w:p>
        </w:tc>
        <w:tc>
          <w:tcPr>
            <w:tcW w:w="864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宋体" w:hAnsi="宋体"/>
                <w:b/>
                <w:szCs w:val="21"/>
              </w:rPr>
            </w:pPr>
            <w:r>
              <w:rPr>
                <w:rFonts w:hint="eastAsia" w:ascii="宋体" w:hAnsi="宋体"/>
                <w:b/>
                <w:szCs w:val="21"/>
              </w:rPr>
              <w:t>信用查询：</w:t>
            </w:r>
          </w:p>
          <w:p>
            <w:pPr>
              <w:autoSpaceDE w:val="0"/>
              <w:autoSpaceDN w:val="0"/>
              <w:snapToGrid w:val="0"/>
              <w:textAlignment w:val="bottom"/>
              <w:rPr>
                <w:rFonts w:ascii="宋体" w:hAnsi="宋体"/>
                <w:szCs w:val="21"/>
              </w:rPr>
            </w:pPr>
            <w:r>
              <w:rPr>
                <w:rFonts w:hint="eastAsia" w:ascii="宋体" w:hAnsi="宋体"/>
                <w:szCs w:val="21"/>
              </w:rPr>
              <w:t>根据《关于做好政府采购有关信用主体标识码登记及在政府采购活动中查询使用信用记录有关问题的通知》桂财采〔2016〕37号的通知，中标通知书发出前，由采购代理机构对第一中标候选人进行信用查询：</w:t>
            </w:r>
          </w:p>
          <w:p>
            <w:pPr>
              <w:autoSpaceDE w:val="0"/>
              <w:autoSpaceDN w:val="0"/>
              <w:snapToGrid w:val="0"/>
              <w:ind w:firstLine="420" w:firstLineChars="200"/>
              <w:textAlignment w:val="bottom"/>
              <w:rPr>
                <w:rFonts w:ascii="宋体" w:hAnsi="宋体"/>
                <w:szCs w:val="21"/>
              </w:rPr>
            </w:pPr>
            <w:r>
              <w:rPr>
                <w:rFonts w:hint="eastAsia" w:ascii="宋体" w:hAnsi="宋体"/>
                <w:szCs w:val="21"/>
              </w:rPr>
              <w:t>⑴查询渠道：“信用中国”网站(www.creditchina.gov.cn)、中国政府采购网(www.ccgp.gov.cn)等；</w:t>
            </w:r>
          </w:p>
          <w:p>
            <w:pPr>
              <w:autoSpaceDE w:val="0"/>
              <w:autoSpaceDN w:val="0"/>
              <w:snapToGrid w:val="0"/>
              <w:ind w:firstLine="420" w:firstLineChars="200"/>
              <w:textAlignment w:val="bottom"/>
              <w:rPr>
                <w:rFonts w:ascii="宋体" w:hAnsi="宋体"/>
                <w:szCs w:val="21"/>
              </w:rPr>
            </w:pPr>
            <w:r>
              <w:rPr>
                <w:rFonts w:hint="eastAsia" w:ascii="宋体" w:hAnsi="宋体"/>
                <w:szCs w:val="21"/>
              </w:rPr>
              <w:t>⑵查询截止时点：中标通知书发出前；</w:t>
            </w:r>
          </w:p>
          <w:p>
            <w:pPr>
              <w:autoSpaceDE w:val="0"/>
              <w:autoSpaceDN w:val="0"/>
              <w:snapToGrid w:val="0"/>
              <w:ind w:firstLine="420" w:firstLineChars="200"/>
              <w:textAlignment w:val="bottom"/>
              <w:rPr>
                <w:rFonts w:ascii="宋体" w:hAnsi="宋体"/>
                <w:szCs w:val="21"/>
              </w:rPr>
            </w:pPr>
            <w:r>
              <w:rPr>
                <w:rFonts w:hint="eastAsia" w:ascii="宋体" w:hAnsi="宋体"/>
                <w:szCs w:val="21"/>
              </w:rPr>
              <w:t>⑶信用信息查询记录和证据留存方式：在查询网站中直接打印查询记录，打印材料作为采购活动资料保存。</w:t>
            </w:r>
          </w:p>
          <w:p>
            <w:pPr>
              <w:pStyle w:val="117"/>
              <w:ind w:firstLine="420" w:firstLineChars="200"/>
              <w:rPr>
                <w:rFonts w:hAnsi="宋体"/>
                <w:szCs w:val="21"/>
              </w:rPr>
            </w:pPr>
            <w:r>
              <w:rPr>
                <w:rFonts w:hint="eastAsia" w:hAnsi="宋体"/>
                <w:szCs w:val="21"/>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人资格。</w:t>
            </w:r>
          </w:p>
          <w:p>
            <w:pPr>
              <w:pStyle w:val="24"/>
              <w:ind w:firstLine="411" w:firstLineChars="196"/>
              <w:rPr>
                <w:rFonts w:hAnsi="宋体"/>
                <w:b/>
              </w:rPr>
            </w:pPr>
            <w:r>
              <w:rPr>
                <w:rFonts w:hint="eastAsia" w:hAnsi="宋体"/>
              </w:rPr>
              <w:t>两个以上的自然人、法人或者其他组织组成一个联合体，以一个供应商的身份共同参加政府采购活动的，对所有联合体成员进行信用记录查询，联合体成员存在不良信用记录的，视同联合体存在不良信用记录。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2"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16</w:t>
            </w:r>
          </w:p>
        </w:tc>
        <w:tc>
          <w:tcPr>
            <w:tcW w:w="864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宋体" w:hAnsi="宋体"/>
                <w:b/>
                <w:szCs w:val="21"/>
              </w:rPr>
            </w:pPr>
            <w:r>
              <w:rPr>
                <w:rFonts w:hint="eastAsia" w:ascii="宋体" w:hAnsi="宋体"/>
                <w:b/>
                <w:szCs w:val="21"/>
              </w:rPr>
              <w:t>中标公告及中标通知书：</w:t>
            </w:r>
          </w:p>
          <w:p>
            <w:pPr>
              <w:autoSpaceDE w:val="0"/>
              <w:autoSpaceDN w:val="0"/>
              <w:snapToGrid w:val="0"/>
              <w:textAlignment w:val="bottom"/>
              <w:rPr>
                <w:rFonts w:ascii="宋体" w:hAnsi="宋体"/>
                <w:szCs w:val="21"/>
              </w:rPr>
            </w:pPr>
            <w:r>
              <w:rPr>
                <w:rFonts w:hint="eastAsia" w:ascii="宋体" w:hAnsi="宋体"/>
                <w:szCs w:val="21"/>
              </w:rPr>
              <w:t>本中心在采购人依法确认中标人后2个工作日内发布中标公告和中标通知书，中标公告发布于上述媒体（详细见公告中公布的网站）。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17</w:t>
            </w:r>
          </w:p>
        </w:tc>
        <w:tc>
          <w:tcPr>
            <w:tcW w:w="864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宋体" w:hAnsi="宋体"/>
                <w:szCs w:val="21"/>
              </w:rPr>
            </w:pPr>
            <w:r>
              <w:rPr>
                <w:rFonts w:hint="eastAsia" w:ascii="宋体" w:hAnsi="宋体"/>
                <w:b/>
                <w:szCs w:val="21"/>
              </w:rPr>
              <w:t>签订合同时间：</w:t>
            </w:r>
            <w:r>
              <w:rPr>
                <w:rFonts w:hint="eastAsia" w:ascii="宋体" w:hAnsi="宋体"/>
                <w:szCs w:val="21"/>
              </w:rPr>
              <w:t>中标通知书发出后30 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18</w:t>
            </w:r>
          </w:p>
        </w:tc>
        <w:tc>
          <w:tcPr>
            <w:tcW w:w="864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宋体" w:hAnsi="宋体"/>
                <w:b/>
                <w:szCs w:val="21"/>
              </w:rPr>
            </w:pPr>
            <w:r>
              <w:rPr>
                <w:rFonts w:hint="eastAsia" w:ascii="宋体" w:hAnsi="宋体"/>
                <w:b/>
                <w:bCs/>
                <w:kern w:val="0"/>
              </w:rPr>
              <w:t>履约保证金：</w:t>
            </w:r>
            <w:r>
              <w:rPr>
                <w:rFonts w:hint="eastAsia" w:ascii="宋体" w:hAnsi="宋体"/>
                <w:kern w:val="0"/>
              </w:rPr>
              <w:t>本项目无须缴纳履约保证金。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18</w:t>
            </w:r>
          </w:p>
        </w:tc>
        <w:tc>
          <w:tcPr>
            <w:tcW w:w="864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采购资金来源：财政资金。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19</w:t>
            </w:r>
          </w:p>
        </w:tc>
        <w:tc>
          <w:tcPr>
            <w:tcW w:w="864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 xml:space="preserve">付款方式：本项目无预付款，供应商交货完毕并验收合格后，一次性支付合同款。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20</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解释：本招标文件的解释权属于招标采购代理机构。</w:t>
            </w:r>
          </w:p>
        </w:tc>
      </w:tr>
    </w:tbl>
    <w:p>
      <w:pPr>
        <w:pStyle w:val="24"/>
        <w:tabs>
          <w:tab w:val="left" w:pos="426"/>
        </w:tabs>
        <w:snapToGrid w:val="0"/>
        <w:jc w:val="center"/>
        <w:rPr>
          <w:rFonts w:hAnsi="宋体"/>
          <w:b/>
          <w:sz w:val="32"/>
          <w:szCs w:val="32"/>
        </w:rPr>
      </w:pPr>
      <w:r>
        <w:rPr>
          <w:rFonts w:hAnsi="宋体"/>
          <w:b/>
        </w:rPr>
        <w:br w:type="page"/>
      </w:r>
      <w:r>
        <w:rPr>
          <w:rFonts w:hint="eastAsia" w:hAnsi="宋体"/>
          <w:b/>
          <w:sz w:val="32"/>
          <w:szCs w:val="32"/>
        </w:rPr>
        <w:t>一、总  则</w:t>
      </w:r>
    </w:p>
    <w:p>
      <w:pPr>
        <w:snapToGrid w:val="0"/>
        <w:spacing w:line="360" w:lineRule="auto"/>
        <w:jc w:val="left"/>
        <w:rPr>
          <w:rFonts w:ascii="宋体" w:hAnsi="宋体"/>
          <w:b/>
          <w:szCs w:val="21"/>
        </w:rPr>
      </w:pPr>
      <w:bookmarkStart w:id="19" w:name="_Toc254970668"/>
      <w:bookmarkStart w:id="20" w:name="_Toc254970527"/>
      <w:r>
        <w:rPr>
          <w:rFonts w:hint="eastAsia" w:ascii="宋体" w:hAnsi="宋体"/>
          <w:b/>
          <w:szCs w:val="21"/>
        </w:rPr>
        <w:t>（一） 适用范围</w:t>
      </w:r>
      <w:bookmarkEnd w:id="19"/>
      <w:bookmarkEnd w:id="20"/>
    </w:p>
    <w:p>
      <w:pPr>
        <w:snapToGrid w:val="0"/>
        <w:spacing w:line="360" w:lineRule="auto"/>
        <w:ind w:firstLine="315" w:firstLineChars="150"/>
        <w:jc w:val="left"/>
        <w:rPr>
          <w:rFonts w:ascii="宋体" w:hAnsi="宋体"/>
          <w:szCs w:val="21"/>
        </w:rPr>
      </w:pPr>
      <w:r>
        <w:rPr>
          <w:rFonts w:hint="eastAsia" w:ascii="宋体" w:hAnsi="宋体"/>
          <w:szCs w:val="21"/>
        </w:rPr>
        <w:t>本招标文件适用于</w:t>
      </w:r>
      <w:r>
        <w:rPr>
          <w:rFonts w:hint="eastAsia" w:ascii="宋体" w:hAnsi="宋体"/>
          <w:szCs w:val="21"/>
          <w:u w:val="single"/>
        </w:rPr>
        <w:t>南宁市公安局青秀山风景名胜旅游区分局</w:t>
      </w:r>
      <w:r>
        <w:rPr>
          <w:rFonts w:hint="eastAsia" w:ascii="宋体" w:hAnsi="宋体"/>
          <w:szCs w:val="21"/>
        </w:rPr>
        <w:t>单位的</w:t>
      </w:r>
      <w:r>
        <w:rPr>
          <w:rFonts w:hint="eastAsia" w:ascii="宋体" w:hAnsi="宋体"/>
          <w:spacing w:val="-6"/>
          <w:szCs w:val="21"/>
          <w:u w:val="single"/>
        </w:rPr>
        <w:t>青秀山风景名胜旅游区分局多功能执法办案中心设备采购</w:t>
      </w:r>
      <w:r>
        <w:rPr>
          <w:rFonts w:hint="eastAsia" w:ascii="宋体" w:hAnsi="宋体"/>
          <w:szCs w:val="21"/>
        </w:rPr>
        <w:t>项目的招标、投标、评标、定标、验收、合同履约、付款等行为（法律、法规另有规定的，从其规定）。</w:t>
      </w:r>
    </w:p>
    <w:p>
      <w:pPr>
        <w:snapToGrid w:val="0"/>
        <w:spacing w:line="360" w:lineRule="auto"/>
        <w:jc w:val="left"/>
        <w:rPr>
          <w:rFonts w:ascii="宋体" w:hAnsi="宋体"/>
          <w:b/>
          <w:szCs w:val="21"/>
        </w:rPr>
      </w:pPr>
      <w:bookmarkStart w:id="21" w:name="_Toc254970669"/>
      <w:bookmarkStart w:id="22" w:name="_Toc254970528"/>
      <w:r>
        <w:rPr>
          <w:rFonts w:hint="eastAsia" w:ascii="宋体" w:hAnsi="宋体"/>
          <w:b/>
          <w:szCs w:val="21"/>
        </w:rPr>
        <w:t>（二）定义</w:t>
      </w:r>
      <w:bookmarkEnd w:id="21"/>
      <w:bookmarkEnd w:id="22"/>
    </w:p>
    <w:p>
      <w:pPr>
        <w:widowControl/>
        <w:adjustRightInd w:val="0"/>
        <w:spacing w:line="360" w:lineRule="auto"/>
        <w:ind w:firstLine="315" w:firstLineChars="150"/>
        <w:jc w:val="left"/>
        <w:rPr>
          <w:rFonts w:ascii="宋体" w:hAnsi="宋体" w:cs="仿宋_GB2312"/>
          <w:kern w:val="0"/>
          <w:szCs w:val="21"/>
          <w:lang w:val="zh-CN"/>
        </w:rPr>
      </w:pPr>
      <w:r>
        <w:rPr>
          <w:rFonts w:hint="eastAsia" w:ascii="宋体" w:hAnsi="宋体" w:cs="仿宋_GB2312"/>
          <w:kern w:val="0"/>
          <w:szCs w:val="21"/>
          <w:lang w:val="zh-CN"/>
        </w:rPr>
        <w:t>1.招标采购单位系指组织本次招标的采购人和代理机构。</w:t>
      </w:r>
    </w:p>
    <w:p>
      <w:pPr>
        <w:widowControl/>
        <w:adjustRightInd w:val="0"/>
        <w:spacing w:line="360" w:lineRule="auto"/>
        <w:ind w:firstLine="315" w:firstLineChars="150"/>
        <w:jc w:val="left"/>
        <w:rPr>
          <w:rFonts w:ascii="宋体" w:hAnsi="宋体" w:cs="仿宋_GB2312"/>
          <w:kern w:val="0"/>
          <w:szCs w:val="21"/>
          <w:lang w:val="zh-CN"/>
        </w:rPr>
      </w:pPr>
      <w:r>
        <w:rPr>
          <w:rFonts w:hint="eastAsia" w:ascii="宋体" w:hAnsi="宋体" w:cs="仿宋_GB2312"/>
          <w:kern w:val="0"/>
          <w:szCs w:val="21"/>
          <w:lang w:val="zh-CN"/>
        </w:rPr>
        <w:t>2.“投标人”系指向招标方提交投标文件的单位或自然人。</w:t>
      </w:r>
    </w:p>
    <w:p>
      <w:pPr>
        <w:widowControl/>
        <w:adjustRightInd w:val="0"/>
        <w:spacing w:line="360" w:lineRule="auto"/>
        <w:ind w:firstLine="315" w:firstLineChars="150"/>
        <w:jc w:val="left"/>
        <w:rPr>
          <w:rFonts w:ascii="宋体" w:hAnsi="宋体" w:cs="仿宋_GB2312"/>
          <w:kern w:val="0"/>
          <w:szCs w:val="21"/>
          <w:lang w:val="zh-CN"/>
        </w:rPr>
      </w:pPr>
      <w:r>
        <w:rPr>
          <w:rFonts w:hint="eastAsia" w:ascii="宋体" w:hAnsi="宋体" w:cs="仿宋_GB2312"/>
          <w:kern w:val="0"/>
          <w:szCs w:val="21"/>
          <w:lang w:val="zh-CN"/>
        </w:rPr>
        <w:t>3.“产品”系指供方按招标文件规定，须向采购人提供的一切设备、保险、税金、备品备件、工具、手册及其它有关技术资料和材料。</w:t>
      </w:r>
    </w:p>
    <w:p>
      <w:pPr>
        <w:widowControl/>
        <w:adjustRightInd w:val="0"/>
        <w:spacing w:line="360" w:lineRule="auto"/>
        <w:ind w:firstLine="315" w:firstLineChars="150"/>
        <w:jc w:val="left"/>
        <w:rPr>
          <w:rFonts w:ascii="宋体" w:hAnsi="宋体" w:cs="仿宋_GB2312"/>
          <w:kern w:val="0"/>
          <w:szCs w:val="21"/>
          <w:lang w:val="zh-CN"/>
        </w:rPr>
      </w:pPr>
      <w:r>
        <w:rPr>
          <w:rFonts w:hint="eastAsia" w:ascii="宋体" w:hAnsi="宋体" w:cs="仿宋_GB2312"/>
          <w:kern w:val="0"/>
          <w:szCs w:val="21"/>
          <w:lang w:val="zh-CN"/>
        </w:rPr>
        <w:t>4.“服务”系指招标文件规定投标人须承担的安装、调试、技术协助、校准、培训、技术指导以及其他类似的义务。</w:t>
      </w:r>
    </w:p>
    <w:p>
      <w:pPr>
        <w:widowControl/>
        <w:adjustRightInd w:val="0"/>
        <w:spacing w:line="360" w:lineRule="auto"/>
        <w:ind w:firstLine="315" w:firstLineChars="150"/>
        <w:jc w:val="left"/>
        <w:rPr>
          <w:rFonts w:ascii="宋体" w:hAnsi="宋体" w:cs="仿宋_GB2312"/>
          <w:kern w:val="0"/>
          <w:szCs w:val="21"/>
          <w:lang w:val="zh-CN"/>
        </w:rPr>
      </w:pPr>
      <w:r>
        <w:rPr>
          <w:rFonts w:hint="eastAsia" w:ascii="宋体" w:hAnsi="宋体" w:cs="仿宋_GB2312"/>
          <w:kern w:val="0"/>
          <w:szCs w:val="21"/>
          <w:lang w:val="zh-CN"/>
        </w:rPr>
        <w:t>5.“项目”系指投标人按招标文件规定向采购人提供的产品和服务。</w:t>
      </w:r>
    </w:p>
    <w:p>
      <w:pPr>
        <w:widowControl/>
        <w:adjustRightInd w:val="0"/>
        <w:spacing w:line="360" w:lineRule="auto"/>
        <w:ind w:firstLine="315" w:firstLineChars="150"/>
        <w:jc w:val="left"/>
        <w:rPr>
          <w:rFonts w:ascii="宋体" w:hAnsi="宋体" w:cs="仿宋_GB2312"/>
          <w:kern w:val="0"/>
          <w:szCs w:val="21"/>
          <w:lang w:val="zh-CN"/>
        </w:rPr>
      </w:pPr>
      <w:r>
        <w:rPr>
          <w:rFonts w:hint="eastAsia" w:ascii="宋体" w:hAnsi="宋体" w:cs="仿宋_GB2312"/>
          <w:kern w:val="0"/>
          <w:szCs w:val="21"/>
          <w:lang w:val="zh-CN"/>
        </w:rPr>
        <w:t>6.“书面形式”包括信函、传真、电子邮件等。</w:t>
      </w:r>
    </w:p>
    <w:p>
      <w:pPr>
        <w:snapToGrid w:val="0"/>
        <w:spacing w:line="360" w:lineRule="auto"/>
        <w:jc w:val="left"/>
        <w:rPr>
          <w:rFonts w:ascii="宋体" w:hAnsi="宋体"/>
          <w:b/>
          <w:szCs w:val="21"/>
        </w:rPr>
      </w:pPr>
      <w:bookmarkStart w:id="23" w:name="_Toc254970529"/>
      <w:bookmarkStart w:id="24" w:name="_Toc254970670"/>
      <w:r>
        <w:rPr>
          <w:rFonts w:hint="eastAsia" w:ascii="宋体" w:hAnsi="宋体"/>
          <w:b/>
          <w:szCs w:val="21"/>
        </w:rPr>
        <w:t>（三）招标方式</w:t>
      </w:r>
      <w:bookmarkEnd w:id="23"/>
      <w:bookmarkEnd w:id="24"/>
    </w:p>
    <w:p>
      <w:pPr>
        <w:snapToGrid w:val="0"/>
        <w:spacing w:line="360" w:lineRule="auto"/>
        <w:ind w:firstLine="315" w:firstLineChars="150"/>
        <w:jc w:val="left"/>
        <w:rPr>
          <w:rFonts w:ascii="宋体" w:hAnsi="宋体"/>
          <w:szCs w:val="21"/>
        </w:rPr>
      </w:pPr>
      <w:r>
        <w:rPr>
          <w:rFonts w:hint="eastAsia" w:ascii="宋体" w:hAnsi="宋体"/>
          <w:szCs w:val="21"/>
        </w:rPr>
        <w:t>公开招标方式。</w:t>
      </w:r>
    </w:p>
    <w:p>
      <w:pPr>
        <w:tabs>
          <w:tab w:val="left" w:pos="426"/>
        </w:tabs>
        <w:snapToGrid w:val="0"/>
        <w:spacing w:line="360" w:lineRule="auto"/>
        <w:jc w:val="left"/>
        <w:rPr>
          <w:rFonts w:ascii="宋体" w:hAnsi="宋体"/>
          <w:b/>
          <w:szCs w:val="21"/>
        </w:rPr>
      </w:pPr>
      <w:bookmarkStart w:id="25" w:name="_Toc254970530"/>
      <w:bookmarkStart w:id="26" w:name="_Toc254970671"/>
      <w:r>
        <w:rPr>
          <w:rFonts w:hint="eastAsia" w:ascii="宋体" w:hAnsi="宋体"/>
          <w:b/>
          <w:szCs w:val="21"/>
        </w:rPr>
        <w:t>（四）投标委托</w:t>
      </w:r>
      <w:bookmarkEnd w:id="25"/>
      <w:bookmarkEnd w:id="26"/>
    </w:p>
    <w:p>
      <w:pPr>
        <w:pStyle w:val="3"/>
        <w:snapToGrid w:val="0"/>
        <w:spacing w:line="360" w:lineRule="auto"/>
        <w:ind w:firstLine="315" w:firstLineChars="150"/>
        <w:jc w:val="left"/>
        <w:rPr>
          <w:rFonts w:ascii="宋体" w:hAnsi="宋体" w:eastAsia="宋体"/>
          <w:sz w:val="21"/>
          <w:szCs w:val="21"/>
        </w:rPr>
      </w:pPr>
      <w:r>
        <w:rPr>
          <w:rFonts w:hint="eastAsia" w:ascii="宋体" w:hAnsi="宋体" w:eastAsia="宋体"/>
          <w:sz w:val="21"/>
          <w:szCs w:val="21"/>
        </w:rPr>
        <w:t>投标人代表须携带法定代表人身份证明书及有效身份证件。如投标人代表不是法定代表人，须有法定代表人出具的授权委托书（正本用原件，副本用复印件，格式见第四部分）。</w:t>
      </w:r>
    </w:p>
    <w:p>
      <w:pPr>
        <w:snapToGrid w:val="0"/>
        <w:spacing w:line="360" w:lineRule="auto"/>
        <w:jc w:val="left"/>
        <w:rPr>
          <w:rFonts w:ascii="宋体" w:hAnsi="宋体"/>
          <w:b/>
          <w:szCs w:val="21"/>
        </w:rPr>
      </w:pPr>
      <w:bookmarkStart w:id="27" w:name="_Toc254970672"/>
      <w:bookmarkStart w:id="28" w:name="_Toc254970531"/>
      <w:r>
        <w:rPr>
          <w:rFonts w:hint="eastAsia" w:ascii="宋体" w:hAnsi="宋体"/>
          <w:b/>
          <w:szCs w:val="21"/>
        </w:rPr>
        <w:t>（五）投标费用</w:t>
      </w:r>
      <w:bookmarkEnd w:id="27"/>
      <w:bookmarkEnd w:id="28"/>
    </w:p>
    <w:p>
      <w:pPr>
        <w:snapToGrid w:val="0"/>
        <w:spacing w:line="360" w:lineRule="auto"/>
        <w:ind w:firstLine="315" w:firstLineChars="150"/>
        <w:jc w:val="left"/>
        <w:rPr>
          <w:rFonts w:ascii="宋体" w:hAnsi="宋体"/>
          <w:szCs w:val="21"/>
        </w:rPr>
      </w:pPr>
      <w:r>
        <w:rPr>
          <w:rFonts w:hint="eastAsia" w:ascii="宋体" w:hAnsi="宋体"/>
          <w:szCs w:val="21"/>
        </w:rPr>
        <w:t>不论投标结果如何，投标人均应自行承担所有与投标有关的全部费用（招标文件有相关的规定除外）。</w:t>
      </w:r>
    </w:p>
    <w:p>
      <w:pPr>
        <w:snapToGrid w:val="0"/>
        <w:spacing w:beforeLines="50" w:line="360" w:lineRule="auto"/>
        <w:jc w:val="left"/>
        <w:rPr>
          <w:rFonts w:ascii="宋体" w:hAnsi="宋体"/>
          <w:b/>
          <w:szCs w:val="21"/>
        </w:rPr>
      </w:pPr>
      <w:r>
        <w:rPr>
          <w:rFonts w:hint="eastAsia" w:ascii="宋体" w:hAnsi="宋体"/>
          <w:b/>
          <w:szCs w:val="21"/>
        </w:rPr>
        <w:t>（六）联合体投标</w:t>
      </w:r>
    </w:p>
    <w:p>
      <w:pPr>
        <w:widowControl/>
        <w:shd w:val="clear" w:color="auto" w:fill="FFFFFF"/>
        <w:tabs>
          <w:tab w:val="left" w:pos="851"/>
        </w:tabs>
        <w:spacing w:line="360" w:lineRule="auto"/>
        <w:ind w:firstLine="315" w:firstLineChars="150"/>
        <w:jc w:val="left"/>
        <w:rPr>
          <w:rFonts w:ascii="宋体" w:hAnsi="宋体" w:cs="Tahoma"/>
          <w:kern w:val="0"/>
          <w:szCs w:val="21"/>
        </w:rPr>
      </w:pPr>
      <w:r>
        <w:rPr>
          <w:rFonts w:hint="eastAsia" w:ascii="宋体" w:hAnsi="宋体" w:cs="Tahoma"/>
          <w:kern w:val="0"/>
          <w:szCs w:val="21"/>
        </w:rPr>
        <w:t>本项目不允许联合体投标</w:t>
      </w:r>
    </w:p>
    <w:p>
      <w:pPr>
        <w:snapToGrid w:val="0"/>
        <w:spacing w:line="360" w:lineRule="auto"/>
        <w:rPr>
          <w:rFonts w:ascii="宋体" w:hAnsi="宋体" w:cs="宋体"/>
          <w:b/>
          <w:kern w:val="0"/>
          <w:szCs w:val="21"/>
        </w:rPr>
      </w:pPr>
      <w:r>
        <w:rPr>
          <w:rFonts w:hint="eastAsia" w:ascii="宋体" w:hAnsi="宋体"/>
          <w:b/>
          <w:szCs w:val="21"/>
        </w:rPr>
        <w:t>（七）</w:t>
      </w:r>
      <w:r>
        <w:rPr>
          <w:rFonts w:hint="eastAsia" w:ascii="宋体" w:hAnsi="宋体" w:cs="宋体"/>
          <w:b/>
          <w:kern w:val="0"/>
          <w:szCs w:val="21"/>
        </w:rPr>
        <w:t>专业分包 ：</w:t>
      </w:r>
    </w:p>
    <w:p>
      <w:pPr>
        <w:snapToGrid w:val="0"/>
        <w:spacing w:line="360" w:lineRule="auto"/>
        <w:ind w:firstLine="525" w:firstLineChars="250"/>
        <w:rPr>
          <w:rFonts w:ascii="宋体" w:hAnsi="宋体" w:cs="宋体"/>
          <w:kern w:val="0"/>
          <w:szCs w:val="21"/>
        </w:rPr>
      </w:pPr>
      <w:r>
        <w:rPr>
          <w:rFonts w:hint="eastAsia" w:ascii="宋体" w:hAnsi="宋体" w:cs="宋体"/>
          <w:bCs/>
          <w:kern w:val="0"/>
          <w:szCs w:val="21"/>
        </w:rPr>
        <w:t>本项目</w:t>
      </w:r>
      <w:r>
        <w:rPr>
          <w:rFonts w:hint="eastAsia" w:ascii="宋体" w:hAnsi="宋体" w:cs="宋体"/>
          <w:b/>
          <w:kern w:val="0"/>
          <w:szCs w:val="21"/>
          <w:u w:val="single"/>
        </w:rPr>
        <w:t>不可以</w:t>
      </w:r>
      <w:r>
        <w:rPr>
          <w:rFonts w:hint="eastAsia" w:ascii="宋体" w:hAnsi="宋体" w:cs="宋体"/>
          <w:bCs/>
          <w:kern w:val="0"/>
          <w:szCs w:val="21"/>
        </w:rPr>
        <w:t>将</w:t>
      </w:r>
      <w:r>
        <w:rPr>
          <w:rFonts w:hint="eastAsia" w:ascii="宋体" w:hAnsi="宋体" w:cs="宋体"/>
          <w:kern w:val="0"/>
          <w:szCs w:val="21"/>
        </w:rPr>
        <w:t>非主体、非关键性工作分包。可以分包的内容是：</w:t>
      </w:r>
      <w:r>
        <w:rPr>
          <w:rFonts w:hint="eastAsia" w:ascii="宋体" w:hAnsi="宋体" w:cs="宋体"/>
          <w:kern w:val="0"/>
          <w:szCs w:val="21"/>
          <w:u w:val="single"/>
        </w:rPr>
        <w:t xml:space="preserve">     /   </w:t>
      </w:r>
      <w:r>
        <w:rPr>
          <w:rFonts w:hint="eastAsia" w:ascii="宋体" w:hAnsi="宋体" w:cs="宋体"/>
          <w:kern w:val="0"/>
          <w:szCs w:val="21"/>
        </w:rPr>
        <w:t xml:space="preserve"> 。</w:t>
      </w:r>
    </w:p>
    <w:p>
      <w:pPr>
        <w:tabs>
          <w:tab w:val="left" w:pos="426"/>
        </w:tabs>
        <w:snapToGrid w:val="0"/>
        <w:spacing w:line="360" w:lineRule="auto"/>
        <w:jc w:val="left"/>
        <w:rPr>
          <w:rFonts w:ascii="宋体" w:hAnsi="宋体"/>
          <w:b/>
          <w:szCs w:val="21"/>
        </w:rPr>
      </w:pPr>
      <w:bookmarkStart w:id="29" w:name="_Toc254970532"/>
      <w:bookmarkStart w:id="30" w:name="_Toc254970673"/>
      <w:r>
        <w:rPr>
          <w:rFonts w:hint="eastAsia" w:ascii="宋体" w:hAnsi="宋体"/>
          <w:b/>
          <w:szCs w:val="21"/>
        </w:rPr>
        <w:t>（八）特别说明：</w:t>
      </w:r>
      <w:bookmarkEnd w:id="29"/>
      <w:bookmarkEnd w:id="30"/>
    </w:p>
    <w:p>
      <w:pPr>
        <w:widowControl/>
        <w:spacing w:line="360" w:lineRule="auto"/>
        <w:ind w:firstLine="315" w:firstLineChars="150"/>
        <w:jc w:val="left"/>
        <w:rPr>
          <w:rFonts w:ascii="宋体" w:hAnsi="宋体" w:cs="宋体"/>
          <w:kern w:val="0"/>
          <w:szCs w:val="21"/>
        </w:rPr>
      </w:pPr>
      <w:bookmarkStart w:id="31" w:name="_Toc254970674"/>
      <w:bookmarkStart w:id="32" w:name="_Toc254970533"/>
      <w:r>
        <w:rPr>
          <w:rFonts w:hint="eastAsia" w:ascii="宋体" w:hAnsi="宋体" w:cs="宋体"/>
          <w:kern w:val="0"/>
          <w:szCs w:val="21"/>
        </w:rPr>
        <w:t>1、</w:t>
      </w:r>
      <w:r>
        <w:rPr>
          <w:rFonts w:hint="eastAsia" w:ascii="宋体" w:hAnsi="宋体"/>
          <w:szCs w:val="21"/>
        </w:rPr>
        <w:t>投标人投标所使用的资格、信誉、荣誉、业绩与企业认证必须为本法人或授权生产厂商所拥有。投标人投标所使用的采购项目实施人员必须为本法人员工（或必须为本法人或控股公司正式员工）。</w:t>
      </w:r>
    </w:p>
    <w:p>
      <w:pPr>
        <w:widowControl/>
        <w:shd w:val="clear" w:color="auto" w:fill="FFFFFF"/>
        <w:spacing w:line="360" w:lineRule="auto"/>
        <w:ind w:firstLine="315" w:firstLineChars="150"/>
        <w:jc w:val="left"/>
        <w:rPr>
          <w:rFonts w:ascii="宋体" w:hAnsi="宋体" w:cs="宋体"/>
          <w:kern w:val="0"/>
          <w:szCs w:val="21"/>
        </w:rPr>
      </w:pPr>
      <w:r>
        <w:rPr>
          <w:rFonts w:hint="eastAsia" w:ascii="宋体" w:hAnsi="宋体" w:cs="宋体"/>
          <w:kern w:val="0"/>
          <w:szCs w:val="21"/>
        </w:rPr>
        <w:t>2.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widowControl/>
        <w:spacing w:line="360" w:lineRule="auto"/>
        <w:ind w:firstLine="405"/>
        <w:rPr>
          <w:rFonts w:ascii="宋体" w:hAnsi="宋体" w:cs="宋体"/>
          <w:kern w:val="0"/>
          <w:szCs w:val="21"/>
        </w:rPr>
      </w:pPr>
      <w:r>
        <w:rPr>
          <w:rFonts w:hint="eastAsia" w:ascii="宋体" w:hAnsi="宋体" w:cs="宋体"/>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widowControl/>
        <w:shd w:val="clear" w:color="auto" w:fill="FFFFFF"/>
        <w:spacing w:line="360" w:lineRule="auto"/>
        <w:ind w:firstLine="420" w:firstLineChars="200"/>
        <w:jc w:val="left"/>
        <w:rPr>
          <w:rFonts w:ascii="宋体" w:hAnsi="宋体" w:cs="Tahoma"/>
          <w:kern w:val="0"/>
          <w:szCs w:val="21"/>
        </w:rPr>
      </w:pPr>
      <w:r>
        <w:rPr>
          <w:rFonts w:ascii="宋体" w:hAnsi="宋体" w:cs="Tahoma"/>
          <w:kern w:val="0"/>
          <w:szCs w:val="21"/>
        </w:rPr>
        <w:t>非单一产品采购项目中，多家投标人提供的核心产品品牌相同的，视为提供相同品牌产品。</w:t>
      </w:r>
    </w:p>
    <w:p>
      <w:pPr>
        <w:pStyle w:val="24"/>
        <w:snapToGrid w:val="0"/>
        <w:spacing w:line="360" w:lineRule="auto"/>
        <w:ind w:firstLine="420" w:firstLineChars="200"/>
        <w:rPr>
          <w:rFonts w:hAnsi="宋体"/>
        </w:rPr>
      </w:pPr>
      <w:r>
        <w:rPr>
          <w:rFonts w:hint="eastAsia" w:hAnsi="宋体"/>
        </w:rPr>
        <w:t>3.投标人应仔细阅读招标文件的所有内容，按照招标文件的要求提交投标文件，并对所提供的全部资料的真实性承担法律责任。</w:t>
      </w:r>
    </w:p>
    <w:p>
      <w:pPr>
        <w:pStyle w:val="24"/>
        <w:snapToGrid w:val="0"/>
        <w:spacing w:line="360" w:lineRule="auto"/>
        <w:ind w:firstLine="420" w:firstLineChars="200"/>
        <w:rPr>
          <w:rFonts w:hAnsi="宋体"/>
        </w:rPr>
      </w:pPr>
      <w:r>
        <w:rPr>
          <w:rFonts w:hint="eastAsia" w:hAnsi="宋体"/>
        </w:rPr>
        <w:t>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24"/>
        <w:spacing w:line="360" w:lineRule="auto"/>
        <w:ind w:firstLine="420" w:firstLineChars="200"/>
        <w:rPr>
          <w:rFonts w:hAnsi="宋体"/>
        </w:rPr>
      </w:pPr>
      <w:r>
        <w:rPr>
          <w:rFonts w:hint="eastAsia" w:hAnsi="宋体"/>
        </w:rPr>
        <w:t>5.投标截止时间结束后参加投标的供应商不足三家的,不予开标，此时将按《政府采购货物和服务招标投标管理办法》（中华人民共和国财政部第87号令）第43条的有关规定进行办理。</w:t>
      </w:r>
    </w:p>
    <w:p>
      <w:pPr>
        <w:pStyle w:val="24"/>
        <w:spacing w:line="360" w:lineRule="auto"/>
        <w:ind w:firstLine="420" w:firstLineChars="200"/>
        <w:rPr>
          <w:rFonts w:hAnsi="宋体"/>
        </w:rPr>
      </w:pPr>
      <w:r>
        <w:rPr>
          <w:rFonts w:hint="eastAsia" w:hAnsi="宋体" w:cs="宋体"/>
          <w:kern w:val="0"/>
        </w:rPr>
        <w:t>通过资格审查或符合性审查的投标人不足3家的</w:t>
      </w:r>
      <w:r>
        <w:rPr>
          <w:rFonts w:hint="eastAsia" w:hAnsi="宋体"/>
        </w:rPr>
        <w:t>将按《政府采购货物和服务招标投标管理办法》（中华人民共和国财政部第87号令）第43条的有关规定执行。</w:t>
      </w:r>
    </w:p>
    <w:p>
      <w:pPr>
        <w:widowControl/>
        <w:adjustRightInd w:val="0"/>
        <w:spacing w:line="360" w:lineRule="auto"/>
        <w:ind w:firstLine="420" w:firstLineChars="200"/>
        <w:jc w:val="left"/>
        <w:rPr>
          <w:rFonts w:ascii="宋体" w:hAnsi="宋体" w:cs="仿宋_GB2312"/>
          <w:kern w:val="0"/>
          <w:szCs w:val="21"/>
          <w:lang w:val="zh-CN"/>
        </w:rPr>
      </w:pPr>
      <w:r>
        <w:rPr>
          <w:rFonts w:hint="eastAsia" w:ascii="宋体" w:hAnsi="宋体" w:cs="仿宋_GB2312"/>
          <w:kern w:val="0"/>
          <w:szCs w:val="21"/>
          <w:lang w:val="zh-CN"/>
        </w:rPr>
        <w:t>6.有下列情形之一的视为</w:t>
      </w:r>
      <w:r>
        <w:rPr>
          <w:rFonts w:ascii="宋体" w:hAnsi="宋体" w:cs="仿宋_GB2312"/>
          <w:kern w:val="0"/>
          <w:szCs w:val="21"/>
          <w:lang w:val="zh-CN"/>
        </w:rPr>
        <w:t>投标人相互串通</w:t>
      </w:r>
      <w:r>
        <w:rPr>
          <w:rFonts w:hint="eastAsia" w:ascii="宋体" w:hAnsi="宋体" w:cs="仿宋_GB2312"/>
          <w:kern w:val="0"/>
          <w:szCs w:val="21"/>
          <w:lang w:val="zh-CN"/>
        </w:rPr>
        <w:t>，投标文件将视为无效：</w:t>
      </w:r>
    </w:p>
    <w:p>
      <w:pPr>
        <w:widowControl/>
        <w:shd w:val="clear" w:color="auto" w:fill="FFFFFF"/>
        <w:spacing w:line="360" w:lineRule="auto"/>
        <w:ind w:firstLine="640"/>
        <w:jc w:val="left"/>
        <w:rPr>
          <w:rFonts w:ascii="宋体" w:hAnsi="宋体" w:cs="Tahoma"/>
          <w:kern w:val="0"/>
          <w:szCs w:val="21"/>
        </w:rPr>
      </w:pPr>
      <w:r>
        <w:rPr>
          <w:rFonts w:ascii="宋体" w:hAnsi="宋体" w:cs="Tahoma"/>
          <w:kern w:val="0"/>
          <w:szCs w:val="21"/>
        </w:rPr>
        <w:t>（</w:t>
      </w:r>
      <w:r>
        <w:rPr>
          <w:rFonts w:hint="eastAsia" w:ascii="宋体" w:hAnsi="宋体" w:cs="Tahoma"/>
          <w:kern w:val="0"/>
          <w:szCs w:val="21"/>
        </w:rPr>
        <w:t>1</w:t>
      </w:r>
      <w:r>
        <w:rPr>
          <w:rFonts w:ascii="宋体" w:hAnsi="宋体" w:cs="Tahoma"/>
          <w:kern w:val="0"/>
          <w:szCs w:val="21"/>
        </w:rPr>
        <w:t>）不同投标人的投标文件由同一单位或者个人编制；</w:t>
      </w:r>
    </w:p>
    <w:p>
      <w:pPr>
        <w:widowControl/>
        <w:shd w:val="clear" w:color="auto" w:fill="FFFFFF"/>
        <w:spacing w:line="360" w:lineRule="auto"/>
        <w:ind w:firstLine="640"/>
        <w:jc w:val="left"/>
        <w:rPr>
          <w:rFonts w:ascii="宋体" w:hAnsi="宋体" w:cs="宋体"/>
          <w:kern w:val="0"/>
          <w:szCs w:val="21"/>
        </w:rPr>
      </w:pPr>
      <w:r>
        <w:rPr>
          <w:rFonts w:ascii="宋体" w:hAnsi="宋体" w:cs="Tahoma"/>
          <w:kern w:val="0"/>
          <w:szCs w:val="21"/>
        </w:rPr>
        <w:t>（</w:t>
      </w:r>
      <w:r>
        <w:rPr>
          <w:rFonts w:hint="eastAsia" w:ascii="宋体" w:hAnsi="宋体" w:cs="Tahoma"/>
          <w:kern w:val="0"/>
          <w:szCs w:val="21"/>
        </w:rPr>
        <w:t>2</w:t>
      </w:r>
      <w:r>
        <w:rPr>
          <w:rFonts w:ascii="宋体" w:hAnsi="宋体" w:cs="Tahoma"/>
          <w:kern w:val="0"/>
          <w:szCs w:val="21"/>
        </w:rPr>
        <w:t>）不同投标人委托同一单位或者个人办理投标事宜;</w:t>
      </w:r>
    </w:p>
    <w:p>
      <w:pPr>
        <w:widowControl/>
        <w:shd w:val="clear" w:color="auto" w:fill="FFFFFF"/>
        <w:spacing w:line="360" w:lineRule="auto"/>
        <w:ind w:firstLine="640"/>
        <w:jc w:val="left"/>
        <w:rPr>
          <w:rFonts w:ascii="宋体" w:hAnsi="宋体" w:cs="宋体"/>
          <w:kern w:val="0"/>
          <w:szCs w:val="21"/>
        </w:rPr>
      </w:pPr>
      <w:r>
        <w:rPr>
          <w:rFonts w:ascii="宋体" w:hAnsi="宋体" w:cs="Tahoma"/>
          <w:kern w:val="0"/>
          <w:szCs w:val="21"/>
        </w:rPr>
        <w:t>（</w:t>
      </w:r>
      <w:r>
        <w:rPr>
          <w:rFonts w:hint="eastAsia" w:ascii="宋体" w:hAnsi="宋体" w:cs="Tahoma"/>
          <w:kern w:val="0"/>
          <w:szCs w:val="21"/>
        </w:rPr>
        <w:t>3</w:t>
      </w:r>
      <w:r>
        <w:rPr>
          <w:rFonts w:ascii="宋体" w:hAnsi="宋体" w:cs="Tahoma"/>
          <w:kern w:val="0"/>
          <w:szCs w:val="21"/>
        </w:rPr>
        <w:t>）不同的投标人的投标文件载明的项目管理员为同一个人;</w:t>
      </w:r>
    </w:p>
    <w:p>
      <w:pPr>
        <w:widowControl/>
        <w:shd w:val="clear" w:color="auto" w:fill="FFFFFF"/>
        <w:spacing w:line="360" w:lineRule="auto"/>
        <w:ind w:firstLine="640"/>
        <w:jc w:val="left"/>
        <w:rPr>
          <w:rFonts w:ascii="宋体" w:hAnsi="宋体" w:cs="宋体"/>
          <w:kern w:val="0"/>
          <w:szCs w:val="21"/>
        </w:rPr>
      </w:pPr>
      <w:r>
        <w:rPr>
          <w:rFonts w:ascii="宋体" w:hAnsi="宋体" w:cs="Tahoma"/>
          <w:kern w:val="0"/>
          <w:szCs w:val="21"/>
        </w:rPr>
        <w:t>（</w:t>
      </w:r>
      <w:r>
        <w:rPr>
          <w:rFonts w:hint="eastAsia" w:ascii="宋体" w:hAnsi="宋体" w:cs="Tahoma"/>
          <w:kern w:val="0"/>
          <w:szCs w:val="21"/>
        </w:rPr>
        <w:t>4</w:t>
      </w:r>
      <w:r>
        <w:rPr>
          <w:rFonts w:ascii="宋体" w:hAnsi="宋体" w:cs="Tahoma"/>
          <w:kern w:val="0"/>
          <w:szCs w:val="21"/>
        </w:rPr>
        <w:t>）不同投标人的投标文件异常一致或投标报价呈规律性差异;</w:t>
      </w:r>
    </w:p>
    <w:p>
      <w:pPr>
        <w:widowControl/>
        <w:shd w:val="clear" w:color="auto" w:fill="FFFFFF"/>
        <w:spacing w:line="360" w:lineRule="auto"/>
        <w:ind w:firstLine="640"/>
        <w:jc w:val="left"/>
        <w:rPr>
          <w:rFonts w:ascii="宋体" w:hAnsi="宋体" w:cs="宋体"/>
          <w:kern w:val="0"/>
          <w:szCs w:val="21"/>
        </w:rPr>
      </w:pPr>
      <w:r>
        <w:rPr>
          <w:rFonts w:ascii="宋体" w:hAnsi="宋体" w:cs="Tahoma"/>
          <w:kern w:val="0"/>
          <w:szCs w:val="21"/>
        </w:rPr>
        <w:t>（</w:t>
      </w:r>
      <w:r>
        <w:rPr>
          <w:rFonts w:hint="eastAsia" w:ascii="宋体" w:hAnsi="宋体" w:cs="Tahoma"/>
          <w:kern w:val="0"/>
          <w:szCs w:val="21"/>
        </w:rPr>
        <w:t>5</w:t>
      </w:r>
      <w:r>
        <w:rPr>
          <w:rFonts w:ascii="宋体" w:hAnsi="宋体" w:cs="Tahoma"/>
          <w:kern w:val="0"/>
          <w:szCs w:val="21"/>
        </w:rPr>
        <w:t>）不同投标人的投标文件相互混装;</w:t>
      </w:r>
    </w:p>
    <w:p>
      <w:pPr>
        <w:pStyle w:val="24"/>
        <w:snapToGrid w:val="0"/>
        <w:spacing w:line="360" w:lineRule="auto"/>
        <w:rPr>
          <w:rFonts w:hAnsi="宋体"/>
          <w:b/>
          <w:bCs/>
        </w:rPr>
      </w:pPr>
      <w:r>
        <w:rPr>
          <w:rFonts w:hint="eastAsia" w:hAnsi="宋体"/>
          <w:b/>
          <w:bCs/>
        </w:rPr>
        <w:t>（九）质疑和投诉</w:t>
      </w:r>
      <w:bookmarkEnd w:id="31"/>
      <w:bookmarkEnd w:id="32"/>
    </w:p>
    <w:p>
      <w:pPr>
        <w:pStyle w:val="24"/>
        <w:snapToGrid w:val="0"/>
        <w:spacing w:line="360" w:lineRule="auto"/>
        <w:ind w:firstLine="420" w:firstLineChars="200"/>
        <w:rPr>
          <w:rFonts w:hAnsi="宋体"/>
          <w:bCs/>
        </w:rPr>
      </w:pPr>
      <w:r>
        <w:rPr>
          <w:rFonts w:hint="eastAsia" w:hAnsi="宋体"/>
          <w:bCs/>
        </w:rPr>
        <w:t>1.投标人认为招标文件、招标过程或中标结果使自己的合法权益受到损害的，应当在知道或者应知其权益受到损害之日起七个工作日内，以书面形式向采购人、采购代理机构提出质疑。应当在知道或者应知其权益受到损害之日具体计算时间如下：</w:t>
      </w:r>
    </w:p>
    <w:p>
      <w:pPr>
        <w:pStyle w:val="24"/>
        <w:snapToGrid w:val="0"/>
        <w:spacing w:line="360" w:lineRule="auto"/>
        <w:ind w:firstLine="308" w:firstLineChars="147"/>
        <w:rPr>
          <w:rFonts w:hAnsi="宋体"/>
          <w:bCs/>
        </w:rPr>
      </w:pPr>
      <w:r>
        <w:rPr>
          <w:rFonts w:hAnsi="宋体"/>
          <w:bCs/>
        </w:rPr>
        <w:t>（</w:t>
      </w:r>
      <w:r>
        <w:rPr>
          <w:rFonts w:hint="eastAsia" w:hAnsi="宋体"/>
          <w:bCs/>
        </w:rPr>
        <w:t>1</w:t>
      </w:r>
      <w:r>
        <w:rPr>
          <w:rFonts w:hAnsi="宋体"/>
          <w:bCs/>
        </w:rPr>
        <w:t>）对可以质疑的</w:t>
      </w:r>
      <w:r>
        <w:rPr>
          <w:rFonts w:hint="eastAsia" w:hAnsi="宋体"/>
          <w:bCs/>
        </w:rPr>
        <w:t>招标采购</w:t>
      </w:r>
      <w:r>
        <w:rPr>
          <w:rFonts w:hAnsi="宋体"/>
          <w:bCs/>
        </w:rPr>
        <w:t>文件提出质疑的，为</w:t>
      </w:r>
      <w:r>
        <w:rPr>
          <w:rFonts w:hint="eastAsia" w:hAnsi="宋体"/>
        </w:rPr>
        <w:t>公告届满之日</w:t>
      </w:r>
      <w:r>
        <w:rPr>
          <w:rFonts w:hAnsi="宋体"/>
          <w:bCs/>
        </w:rPr>
        <w:t>；</w:t>
      </w:r>
    </w:p>
    <w:p>
      <w:pPr>
        <w:pStyle w:val="24"/>
        <w:snapToGrid w:val="0"/>
        <w:spacing w:line="360" w:lineRule="auto"/>
        <w:ind w:firstLine="308" w:firstLineChars="147"/>
        <w:rPr>
          <w:rFonts w:hAnsi="宋体"/>
          <w:bCs/>
        </w:rPr>
      </w:pPr>
      <w:r>
        <w:rPr>
          <w:rFonts w:hAnsi="宋体"/>
          <w:bCs/>
        </w:rPr>
        <w:t>（</w:t>
      </w:r>
      <w:r>
        <w:rPr>
          <w:rFonts w:hint="eastAsia" w:hAnsi="宋体"/>
          <w:bCs/>
        </w:rPr>
        <w:t>2</w:t>
      </w:r>
      <w:r>
        <w:rPr>
          <w:rFonts w:hAnsi="宋体"/>
          <w:bCs/>
        </w:rPr>
        <w:t>）对</w:t>
      </w:r>
      <w:r>
        <w:rPr>
          <w:rFonts w:hint="eastAsia" w:hAnsi="宋体"/>
          <w:bCs/>
        </w:rPr>
        <w:t>招标采购</w:t>
      </w:r>
      <w:r>
        <w:rPr>
          <w:rFonts w:hAnsi="宋体"/>
          <w:bCs/>
        </w:rPr>
        <w:t>过程提出质疑的，为各采购程序环节结束之日；</w:t>
      </w:r>
    </w:p>
    <w:p>
      <w:pPr>
        <w:pStyle w:val="24"/>
        <w:snapToGrid w:val="0"/>
        <w:spacing w:line="360" w:lineRule="auto"/>
        <w:ind w:firstLine="308" w:firstLineChars="147"/>
        <w:rPr>
          <w:rFonts w:hAnsi="宋体"/>
          <w:bCs/>
        </w:rPr>
      </w:pPr>
      <w:r>
        <w:rPr>
          <w:rFonts w:hAnsi="宋体"/>
          <w:bCs/>
        </w:rPr>
        <w:t>（</w:t>
      </w:r>
      <w:r>
        <w:rPr>
          <w:rFonts w:hint="eastAsia" w:hAnsi="宋体"/>
          <w:bCs/>
        </w:rPr>
        <w:t>3</w:t>
      </w:r>
      <w:r>
        <w:rPr>
          <w:rFonts w:hAnsi="宋体"/>
          <w:bCs/>
        </w:rPr>
        <w:t>）对中标结果提出质疑的，为中标结果公告期限届满之日。</w:t>
      </w:r>
    </w:p>
    <w:p>
      <w:pPr>
        <w:adjustRightInd w:val="0"/>
        <w:spacing w:line="360" w:lineRule="auto"/>
        <w:ind w:firstLine="420" w:firstLineChars="200"/>
        <w:rPr>
          <w:rFonts w:ascii="宋体" w:hAnsi="宋体" w:cs="仿宋_GB2312"/>
          <w:kern w:val="0"/>
          <w:szCs w:val="21"/>
        </w:rPr>
      </w:pPr>
      <w:r>
        <w:rPr>
          <w:rFonts w:hint="eastAsia" w:ascii="宋体" w:hAnsi="宋体"/>
          <w:bCs/>
          <w:szCs w:val="21"/>
        </w:rPr>
        <w:t>2.</w:t>
      </w:r>
      <w:r>
        <w:rPr>
          <w:rFonts w:hint="eastAsia" w:ascii="宋体" w:hAnsi="宋体" w:cs="仿宋_GB2312"/>
          <w:kern w:val="0"/>
          <w:szCs w:val="21"/>
          <w:lang w:val="zh-CN"/>
        </w:rPr>
        <w:t>供应商</w:t>
      </w:r>
      <w:r>
        <w:rPr>
          <w:rFonts w:hint="eastAsia" w:ascii="宋体" w:hAnsi="宋体" w:cs="仿宋_GB2312"/>
          <w:kern w:val="0"/>
          <w:szCs w:val="21"/>
        </w:rPr>
        <w:t>质疑</w:t>
      </w:r>
      <w:r>
        <w:rPr>
          <w:rFonts w:hint="eastAsia" w:ascii="宋体" w:hAnsi="宋体" w:cs="仿宋_GB2312"/>
          <w:kern w:val="0"/>
          <w:szCs w:val="21"/>
          <w:lang w:val="zh-CN"/>
        </w:rPr>
        <w:t>时，应当提交</w:t>
      </w:r>
      <w:r>
        <w:rPr>
          <w:rFonts w:hint="eastAsia" w:ascii="宋体" w:hAnsi="宋体" w:cs="仿宋_GB2312"/>
          <w:kern w:val="0"/>
          <w:szCs w:val="21"/>
        </w:rPr>
        <w:t>质疑</w:t>
      </w:r>
      <w:r>
        <w:rPr>
          <w:rFonts w:hint="eastAsia" w:ascii="宋体" w:hAnsi="宋体" w:cs="仿宋_GB2312"/>
          <w:kern w:val="0"/>
          <w:szCs w:val="21"/>
          <w:lang w:val="zh-CN"/>
        </w:rPr>
        <w:t>函和必要的证明材料，</w:t>
      </w:r>
      <w:r>
        <w:rPr>
          <w:rFonts w:hint="eastAsia" w:ascii="宋体" w:hAnsi="宋体" w:cs="仿宋_GB2312"/>
          <w:kern w:val="0"/>
          <w:szCs w:val="21"/>
        </w:rPr>
        <w:t>质疑</w:t>
      </w:r>
      <w:r>
        <w:rPr>
          <w:rFonts w:hint="eastAsia" w:ascii="宋体" w:hAnsi="宋体" w:cs="仿宋_GB2312"/>
          <w:kern w:val="0"/>
          <w:szCs w:val="21"/>
          <w:lang w:val="zh-CN"/>
        </w:rPr>
        <w:t>函应当包括下列主要内容：</w:t>
      </w:r>
    </w:p>
    <w:p>
      <w:pPr>
        <w:pStyle w:val="24"/>
        <w:snapToGrid w:val="0"/>
        <w:spacing w:line="360" w:lineRule="auto"/>
        <w:ind w:firstLine="308" w:firstLineChars="147"/>
        <w:rPr>
          <w:rFonts w:hAnsi="宋体"/>
          <w:bCs/>
        </w:rPr>
      </w:pPr>
      <w:r>
        <w:rPr>
          <w:rFonts w:hAnsi="宋体"/>
          <w:bCs/>
        </w:rPr>
        <w:t>（</w:t>
      </w:r>
      <w:r>
        <w:rPr>
          <w:rFonts w:hint="eastAsia" w:hAnsi="宋体"/>
          <w:bCs/>
        </w:rPr>
        <w:t>1</w:t>
      </w:r>
      <w:r>
        <w:rPr>
          <w:rFonts w:hAnsi="宋体"/>
          <w:bCs/>
        </w:rPr>
        <w:t>）供应商的姓名或者名称、地址、邮编、联系人及联系电话；</w:t>
      </w:r>
    </w:p>
    <w:p>
      <w:pPr>
        <w:pStyle w:val="24"/>
        <w:snapToGrid w:val="0"/>
        <w:spacing w:line="360" w:lineRule="auto"/>
        <w:ind w:firstLine="308" w:firstLineChars="147"/>
        <w:rPr>
          <w:rFonts w:hAnsi="宋体"/>
          <w:bCs/>
        </w:rPr>
      </w:pPr>
      <w:r>
        <w:rPr>
          <w:rFonts w:hAnsi="宋体"/>
          <w:bCs/>
        </w:rPr>
        <w:t>（</w:t>
      </w:r>
      <w:r>
        <w:rPr>
          <w:rFonts w:hint="eastAsia" w:hAnsi="宋体"/>
          <w:bCs/>
        </w:rPr>
        <w:t>2</w:t>
      </w:r>
      <w:r>
        <w:rPr>
          <w:rFonts w:hAnsi="宋体"/>
          <w:bCs/>
        </w:rPr>
        <w:t>）质疑项目的名称、编号；</w:t>
      </w:r>
    </w:p>
    <w:p>
      <w:pPr>
        <w:pStyle w:val="24"/>
        <w:snapToGrid w:val="0"/>
        <w:spacing w:line="360" w:lineRule="auto"/>
        <w:ind w:firstLine="308" w:firstLineChars="147"/>
        <w:rPr>
          <w:rFonts w:hAnsi="宋体"/>
          <w:bCs/>
        </w:rPr>
      </w:pPr>
      <w:r>
        <w:rPr>
          <w:rFonts w:hAnsi="宋体"/>
          <w:bCs/>
        </w:rPr>
        <w:t>（</w:t>
      </w:r>
      <w:r>
        <w:rPr>
          <w:rFonts w:hint="eastAsia" w:hAnsi="宋体"/>
          <w:bCs/>
        </w:rPr>
        <w:t>3</w:t>
      </w:r>
      <w:r>
        <w:rPr>
          <w:rFonts w:hAnsi="宋体"/>
          <w:bCs/>
        </w:rPr>
        <w:t>）具体、明确的质疑事项和与质疑事项相关的请求；</w:t>
      </w:r>
    </w:p>
    <w:p>
      <w:pPr>
        <w:pStyle w:val="24"/>
        <w:snapToGrid w:val="0"/>
        <w:spacing w:line="360" w:lineRule="auto"/>
        <w:ind w:firstLine="308" w:firstLineChars="147"/>
        <w:rPr>
          <w:rFonts w:hAnsi="宋体"/>
          <w:bCs/>
        </w:rPr>
      </w:pPr>
      <w:r>
        <w:rPr>
          <w:rFonts w:hAnsi="宋体"/>
          <w:bCs/>
        </w:rPr>
        <w:t>（</w:t>
      </w:r>
      <w:r>
        <w:rPr>
          <w:rFonts w:hint="eastAsia" w:hAnsi="宋体"/>
          <w:bCs/>
        </w:rPr>
        <w:t>4</w:t>
      </w:r>
      <w:r>
        <w:rPr>
          <w:rFonts w:hAnsi="宋体"/>
          <w:bCs/>
        </w:rPr>
        <w:t>）事实依据；</w:t>
      </w:r>
    </w:p>
    <w:p>
      <w:pPr>
        <w:pStyle w:val="24"/>
        <w:snapToGrid w:val="0"/>
        <w:spacing w:line="360" w:lineRule="auto"/>
        <w:ind w:firstLine="308" w:firstLineChars="147"/>
        <w:rPr>
          <w:rFonts w:hAnsi="宋体"/>
          <w:bCs/>
        </w:rPr>
      </w:pPr>
      <w:r>
        <w:rPr>
          <w:rFonts w:hAnsi="宋体"/>
          <w:bCs/>
        </w:rPr>
        <w:t>（</w:t>
      </w:r>
      <w:r>
        <w:rPr>
          <w:rFonts w:hint="eastAsia" w:hAnsi="宋体"/>
          <w:bCs/>
        </w:rPr>
        <w:t>5</w:t>
      </w:r>
      <w:r>
        <w:rPr>
          <w:rFonts w:hAnsi="宋体"/>
          <w:bCs/>
        </w:rPr>
        <w:t>）必要的法律依据；</w:t>
      </w:r>
    </w:p>
    <w:p>
      <w:pPr>
        <w:pStyle w:val="24"/>
        <w:snapToGrid w:val="0"/>
        <w:spacing w:line="360" w:lineRule="auto"/>
        <w:ind w:firstLine="308" w:firstLineChars="147"/>
        <w:rPr>
          <w:rFonts w:hAnsi="宋体"/>
          <w:bCs/>
        </w:rPr>
      </w:pPr>
      <w:r>
        <w:rPr>
          <w:rFonts w:hAnsi="宋体"/>
          <w:bCs/>
        </w:rPr>
        <w:t>（</w:t>
      </w:r>
      <w:r>
        <w:rPr>
          <w:rFonts w:hint="eastAsia" w:hAnsi="宋体"/>
          <w:bCs/>
        </w:rPr>
        <w:t>6</w:t>
      </w:r>
      <w:r>
        <w:rPr>
          <w:rFonts w:hAnsi="宋体"/>
          <w:bCs/>
        </w:rPr>
        <w:t>）提出质疑的日期。</w:t>
      </w:r>
    </w:p>
    <w:p>
      <w:pPr>
        <w:spacing w:line="360" w:lineRule="auto"/>
        <w:ind w:firstLine="420" w:firstLineChars="200"/>
        <w:rPr>
          <w:rFonts w:ascii="宋体" w:hAnsi="宋体" w:cs="宋体"/>
          <w:kern w:val="0"/>
          <w:szCs w:val="21"/>
        </w:rPr>
      </w:pPr>
      <w:r>
        <w:rPr>
          <w:rFonts w:hint="eastAsia" w:ascii="宋体" w:hAnsi="宋体" w:cs="仿宋_GB2312"/>
          <w:kern w:val="0"/>
          <w:szCs w:val="21"/>
        </w:rPr>
        <w:t>质疑</w:t>
      </w:r>
      <w:r>
        <w:rPr>
          <w:rFonts w:hint="eastAsia" w:ascii="宋体" w:hAnsi="宋体" w:cs="仿宋_GB2312"/>
          <w:kern w:val="0"/>
          <w:szCs w:val="21"/>
          <w:lang w:val="zh-CN"/>
        </w:rPr>
        <w:t>函应当署名。</w:t>
      </w:r>
      <w:r>
        <w:rPr>
          <w:rFonts w:hint="eastAsia" w:ascii="宋体" w:hAnsi="宋体" w:cs="仿宋_GB2312"/>
          <w:kern w:val="0"/>
          <w:szCs w:val="21"/>
        </w:rPr>
        <w:t>质疑</w:t>
      </w:r>
      <w:r>
        <w:rPr>
          <w:rFonts w:hint="eastAsia" w:ascii="宋体" w:hAnsi="宋体" w:cs="仿宋_GB2312"/>
          <w:kern w:val="0"/>
          <w:szCs w:val="21"/>
          <w:lang w:val="zh-CN"/>
        </w:rPr>
        <w:t>供应商为自然人的，应当由本人签字；</w:t>
      </w:r>
      <w:r>
        <w:rPr>
          <w:rFonts w:hint="eastAsia" w:ascii="宋体" w:hAnsi="宋体" w:cs="仿宋_GB2312"/>
          <w:kern w:val="0"/>
          <w:szCs w:val="21"/>
        </w:rPr>
        <w:t>质疑</w:t>
      </w:r>
      <w:r>
        <w:rPr>
          <w:rFonts w:hint="eastAsia" w:ascii="宋体" w:hAnsi="宋体" w:cs="仿宋_GB2312"/>
          <w:kern w:val="0"/>
          <w:szCs w:val="21"/>
          <w:lang w:val="zh-CN"/>
        </w:rPr>
        <w:t>供应商为法人或者其他组织的，应当由法定代表人、主要负责人或者其授权代表签字或者盖章，并加盖公章。</w:t>
      </w:r>
      <w:r>
        <w:rPr>
          <w:rFonts w:hint="eastAsia" w:ascii="宋体" w:hAnsi="宋体" w:cs="仿宋_GB2312"/>
          <w:kern w:val="0"/>
          <w:szCs w:val="21"/>
        </w:rPr>
        <w:t>质疑</w:t>
      </w:r>
      <w:r>
        <w:rPr>
          <w:rFonts w:hint="eastAsia" w:ascii="宋体" w:hAnsi="宋体" w:cs="仿宋_GB2312"/>
          <w:kern w:val="0"/>
          <w:szCs w:val="21"/>
          <w:lang w:val="zh-CN"/>
        </w:rPr>
        <w:t>供应商可以委托代理人办理</w:t>
      </w:r>
      <w:r>
        <w:rPr>
          <w:rFonts w:hint="eastAsia" w:ascii="宋体" w:hAnsi="宋体" w:cs="仿宋_GB2312"/>
          <w:kern w:val="0"/>
          <w:szCs w:val="21"/>
        </w:rPr>
        <w:t>质疑</w:t>
      </w:r>
      <w:r>
        <w:rPr>
          <w:rFonts w:hint="eastAsia" w:ascii="宋体" w:hAnsi="宋体" w:cs="仿宋_GB2312"/>
          <w:kern w:val="0"/>
          <w:szCs w:val="21"/>
          <w:lang w:val="zh-CN"/>
        </w:rPr>
        <w:t>事务。代理人办理</w:t>
      </w:r>
      <w:r>
        <w:rPr>
          <w:rFonts w:hint="eastAsia" w:ascii="宋体" w:hAnsi="宋体" w:cs="仿宋_GB2312"/>
          <w:kern w:val="0"/>
          <w:szCs w:val="21"/>
        </w:rPr>
        <w:t>质疑</w:t>
      </w:r>
      <w:r>
        <w:rPr>
          <w:rFonts w:hint="eastAsia" w:ascii="宋体" w:hAnsi="宋体" w:cs="仿宋_GB2312"/>
          <w:kern w:val="0"/>
          <w:szCs w:val="21"/>
          <w:lang w:val="zh-CN"/>
        </w:rPr>
        <w:t>事务时，除提交</w:t>
      </w:r>
      <w:r>
        <w:rPr>
          <w:rFonts w:hint="eastAsia" w:ascii="宋体" w:hAnsi="宋体" w:cs="仿宋_GB2312"/>
          <w:kern w:val="0"/>
          <w:szCs w:val="21"/>
        </w:rPr>
        <w:t>质疑</w:t>
      </w:r>
      <w:r>
        <w:rPr>
          <w:rFonts w:hint="eastAsia" w:ascii="宋体" w:hAnsi="宋体" w:cs="仿宋_GB2312"/>
          <w:kern w:val="0"/>
          <w:szCs w:val="21"/>
          <w:lang w:val="zh-CN"/>
        </w:rPr>
        <w:t>函外，还应当提交</w:t>
      </w:r>
      <w:r>
        <w:rPr>
          <w:rFonts w:hint="eastAsia" w:ascii="宋体" w:hAnsi="宋体" w:cs="仿宋_GB2312"/>
          <w:kern w:val="0"/>
          <w:szCs w:val="21"/>
        </w:rPr>
        <w:t>质疑</w:t>
      </w:r>
      <w:r>
        <w:rPr>
          <w:rFonts w:hint="eastAsia" w:ascii="宋体" w:hAnsi="宋体" w:cs="仿宋_GB2312"/>
          <w:kern w:val="0"/>
          <w:szCs w:val="21"/>
          <w:lang w:val="zh-CN"/>
        </w:rPr>
        <w:t>供应商的授权委托书原件，</w:t>
      </w:r>
      <w:r>
        <w:rPr>
          <w:rFonts w:hint="eastAsia" w:ascii="宋体" w:hAnsi="宋体" w:cs="宋体"/>
          <w:kern w:val="0"/>
          <w:szCs w:val="21"/>
        </w:rPr>
        <w:t>授权委托书应载明代理人的姓名或者名称、代理事项、具体权限、期限和相关事项。</w:t>
      </w:r>
    </w:p>
    <w:p>
      <w:pPr>
        <w:spacing w:line="360" w:lineRule="auto"/>
        <w:ind w:firstLine="420" w:firstLineChars="200"/>
        <w:rPr>
          <w:rFonts w:ascii="宋体" w:hAnsi="宋体" w:cs="宋体"/>
          <w:kern w:val="0"/>
          <w:szCs w:val="21"/>
          <w:lang w:val="zh-CN"/>
        </w:rPr>
      </w:pPr>
      <w:r>
        <w:rPr>
          <w:rFonts w:hint="eastAsia" w:ascii="宋体" w:hAnsi="宋体" w:cs="宋体"/>
          <w:kern w:val="0"/>
          <w:szCs w:val="21"/>
        </w:rPr>
        <w:t>3.</w:t>
      </w:r>
      <w:r>
        <w:rPr>
          <w:rFonts w:hint="eastAsia" w:ascii="宋体" w:hAnsi="宋体"/>
          <w:szCs w:val="21"/>
        </w:rPr>
        <w:t xml:space="preserve"> 投标人对招标采购单位的质疑答复不满意或者招标采购单位未在规定时间内做出答复的，可以在答复期满后十五个工作日内向</w:t>
      </w:r>
      <w:r>
        <w:rPr>
          <w:rFonts w:hint="eastAsia" w:ascii="宋体" w:hAnsi="宋体"/>
          <w:bCs/>
          <w:szCs w:val="21"/>
        </w:rPr>
        <w:t>同级采购监管部门投诉。</w:t>
      </w:r>
    </w:p>
    <w:p>
      <w:pPr>
        <w:pStyle w:val="24"/>
        <w:snapToGrid w:val="0"/>
        <w:spacing w:line="360" w:lineRule="auto"/>
        <w:ind w:firstLine="413" w:firstLineChars="196"/>
        <w:jc w:val="center"/>
        <w:rPr>
          <w:rFonts w:hAnsi="宋体"/>
          <w:b/>
        </w:rPr>
      </w:pPr>
      <w:bookmarkStart w:id="33" w:name="_Toc254970534"/>
      <w:bookmarkStart w:id="34" w:name="_Toc254970675"/>
    </w:p>
    <w:p>
      <w:pPr>
        <w:pStyle w:val="24"/>
        <w:snapToGrid w:val="0"/>
        <w:spacing w:line="360" w:lineRule="auto"/>
        <w:ind w:firstLine="413" w:firstLineChars="196"/>
        <w:jc w:val="center"/>
        <w:rPr>
          <w:rFonts w:hAnsi="宋体"/>
          <w:b/>
        </w:rPr>
      </w:pPr>
      <w:r>
        <w:rPr>
          <w:rFonts w:hint="eastAsia" w:hAnsi="宋体"/>
          <w:b/>
        </w:rPr>
        <w:t>二、招标文件</w:t>
      </w:r>
      <w:bookmarkEnd w:id="33"/>
      <w:bookmarkEnd w:id="34"/>
    </w:p>
    <w:p>
      <w:pPr>
        <w:snapToGrid w:val="0"/>
        <w:spacing w:line="360" w:lineRule="auto"/>
        <w:jc w:val="left"/>
        <w:rPr>
          <w:rFonts w:ascii="宋体" w:hAnsi="宋体"/>
          <w:b/>
          <w:szCs w:val="21"/>
        </w:rPr>
      </w:pPr>
      <w:r>
        <w:rPr>
          <w:rFonts w:hint="eastAsia" w:ascii="宋体" w:hAnsi="宋体"/>
          <w:b/>
          <w:szCs w:val="21"/>
        </w:rPr>
        <w:t>（一）招标文件的组成：</w:t>
      </w:r>
    </w:p>
    <w:p>
      <w:pPr>
        <w:widowControl/>
        <w:adjustRightInd w:val="0"/>
        <w:spacing w:line="360" w:lineRule="auto"/>
        <w:ind w:firstLine="315" w:firstLineChars="150"/>
        <w:jc w:val="left"/>
        <w:rPr>
          <w:rFonts w:ascii="宋体" w:hAnsi="宋体" w:cs="仿宋_GB2312"/>
          <w:kern w:val="0"/>
          <w:szCs w:val="21"/>
          <w:lang w:val="zh-CN"/>
        </w:rPr>
      </w:pPr>
      <w:r>
        <w:rPr>
          <w:rFonts w:hint="eastAsia" w:ascii="宋体" w:hAnsi="宋体" w:cs="仿宋_GB2312"/>
          <w:kern w:val="0"/>
          <w:szCs w:val="21"/>
          <w:lang w:val="zh-CN"/>
        </w:rPr>
        <w:t>1、公开招标公告</w:t>
      </w:r>
    </w:p>
    <w:p>
      <w:pPr>
        <w:widowControl/>
        <w:adjustRightInd w:val="0"/>
        <w:spacing w:line="360" w:lineRule="auto"/>
        <w:ind w:firstLine="315" w:firstLineChars="150"/>
        <w:jc w:val="left"/>
        <w:rPr>
          <w:rFonts w:ascii="宋体" w:hAnsi="宋体" w:cs="仿宋_GB2312"/>
          <w:kern w:val="0"/>
          <w:szCs w:val="21"/>
          <w:lang w:val="zh-CN"/>
        </w:rPr>
      </w:pPr>
      <w:r>
        <w:rPr>
          <w:rFonts w:hint="eastAsia" w:ascii="宋体" w:hAnsi="宋体" w:cs="仿宋_GB2312"/>
          <w:kern w:val="0"/>
          <w:szCs w:val="21"/>
          <w:lang w:val="zh-CN"/>
        </w:rPr>
        <w:t>2、招标项目采购需求</w:t>
      </w:r>
    </w:p>
    <w:p>
      <w:pPr>
        <w:widowControl/>
        <w:adjustRightInd w:val="0"/>
        <w:spacing w:line="360" w:lineRule="auto"/>
        <w:ind w:firstLine="315" w:firstLineChars="150"/>
        <w:jc w:val="left"/>
        <w:rPr>
          <w:rFonts w:ascii="宋体" w:hAnsi="宋体" w:cs="仿宋_GB2312"/>
          <w:kern w:val="0"/>
          <w:szCs w:val="21"/>
          <w:lang w:val="zh-CN"/>
        </w:rPr>
      </w:pPr>
      <w:r>
        <w:rPr>
          <w:rFonts w:hint="eastAsia" w:ascii="宋体" w:hAnsi="宋体" w:cs="仿宋_GB2312"/>
          <w:kern w:val="0"/>
          <w:szCs w:val="21"/>
          <w:lang w:val="zh-CN"/>
        </w:rPr>
        <w:t>3、投标人须知</w:t>
      </w:r>
    </w:p>
    <w:p>
      <w:pPr>
        <w:widowControl/>
        <w:adjustRightInd w:val="0"/>
        <w:spacing w:line="360" w:lineRule="auto"/>
        <w:ind w:firstLine="315" w:firstLineChars="150"/>
        <w:jc w:val="left"/>
        <w:rPr>
          <w:rFonts w:ascii="宋体" w:hAnsi="宋体" w:cs="仿宋_GB2312"/>
          <w:kern w:val="0"/>
          <w:szCs w:val="21"/>
          <w:lang w:val="zh-CN"/>
        </w:rPr>
      </w:pPr>
      <w:r>
        <w:rPr>
          <w:rFonts w:hint="eastAsia" w:ascii="宋体" w:hAnsi="宋体" w:cs="仿宋_GB2312"/>
          <w:kern w:val="0"/>
          <w:szCs w:val="21"/>
          <w:lang w:val="zh-CN"/>
        </w:rPr>
        <w:t>4、评标办法及评分标准</w:t>
      </w:r>
    </w:p>
    <w:p>
      <w:pPr>
        <w:widowControl/>
        <w:adjustRightInd w:val="0"/>
        <w:spacing w:line="360" w:lineRule="auto"/>
        <w:ind w:firstLine="315" w:firstLineChars="150"/>
        <w:jc w:val="left"/>
        <w:rPr>
          <w:rFonts w:ascii="宋体" w:hAnsi="宋体" w:cs="仿宋_GB2312"/>
          <w:kern w:val="0"/>
          <w:szCs w:val="21"/>
          <w:lang w:val="zh-CN"/>
        </w:rPr>
      </w:pPr>
      <w:r>
        <w:rPr>
          <w:rFonts w:hint="eastAsia" w:ascii="宋体" w:hAnsi="宋体" w:cs="仿宋_GB2312"/>
          <w:kern w:val="0"/>
          <w:szCs w:val="21"/>
          <w:lang w:val="zh-CN"/>
        </w:rPr>
        <w:t>5、合同主要条款格式</w:t>
      </w:r>
    </w:p>
    <w:p>
      <w:pPr>
        <w:widowControl/>
        <w:adjustRightInd w:val="0"/>
        <w:spacing w:line="360" w:lineRule="auto"/>
        <w:ind w:firstLine="315" w:firstLineChars="150"/>
        <w:jc w:val="left"/>
        <w:rPr>
          <w:rFonts w:ascii="宋体" w:hAnsi="宋体" w:cs="仿宋_GB2312"/>
          <w:kern w:val="0"/>
          <w:szCs w:val="21"/>
          <w:lang w:val="zh-CN"/>
        </w:rPr>
      </w:pPr>
      <w:r>
        <w:rPr>
          <w:rFonts w:hint="eastAsia" w:ascii="宋体" w:hAnsi="宋体" w:cs="仿宋_GB2312"/>
          <w:kern w:val="0"/>
          <w:szCs w:val="21"/>
          <w:lang w:val="zh-CN"/>
        </w:rPr>
        <w:t>6、投标文件格式</w:t>
      </w:r>
    </w:p>
    <w:p>
      <w:pPr>
        <w:snapToGrid w:val="0"/>
        <w:spacing w:line="360" w:lineRule="auto"/>
        <w:jc w:val="left"/>
        <w:rPr>
          <w:rFonts w:ascii="宋体" w:hAnsi="宋体"/>
          <w:b/>
          <w:szCs w:val="21"/>
        </w:rPr>
      </w:pPr>
      <w:r>
        <w:rPr>
          <w:rFonts w:hint="eastAsia" w:ascii="宋体" w:hAnsi="宋体"/>
          <w:b/>
          <w:szCs w:val="21"/>
        </w:rPr>
        <w:t>（二）投标人的风险</w:t>
      </w:r>
    </w:p>
    <w:p>
      <w:pPr>
        <w:pStyle w:val="32"/>
        <w:spacing w:after="0" w:line="360" w:lineRule="auto"/>
        <w:ind w:left="0" w:leftChars="0" w:firstLine="420" w:firstLineChars="200"/>
        <w:rPr>
          <w:rFonts w:ascii="宋体" w:hAnsi="宋体"/>
          <w:sz w:val="21"/>
          <w:szCs w:val="21"/>
        </w:rPr>
      </w:pPr>
      <w:r>
        <w:rPr>
          <w:rFonts w:hint="eastAsia" w:ascii="宋体" w:hAnsi="宋体"/>
          <w:sz w:val="21"/>
          <w:szCs w:val="21"/>
        </w:rPr>
        <w:t>投标人没有按照招标文件要求提供全部资料，或者投标人没有对招标文件在各方面做出实质性响应是投标人的风险，并可能导致其投标被拒绝。</w:t>
      </w:r>
    </w:p>
    <w:p>
      <w:pPr>
        <w:pStyle w:val="15"/>
        <w:widowControl w:val="0"/>
        <w:tabs>
          <w:tab w:val="clear" w:pos="840"/>
          <w:tab w:val="clear" w:pos="900"/>
        </w:tabs>
        <w:snapToGrid w:val="0"/>
        <w:spacing w:afterLines="0" w:line="360" w:lineRule="auto"/>
        <w:ind w:left="0" w:firstLine="0"/>
        <w:rPr>
          <w:rFonts w:ascii="宋体" w:hAnsi="宋体"/>
          <w:b/>
          <w:sz w:val="21"/>
          <w:szCs w:val="21"/>
        </w:rPr>
      </w:pPr>
      <w:r>
        <w:rPr>
          <w:rFonts w:hint="eastAsia" w:ascii="宋体" w:hAnsi="宋体"/>
          <w:b/>
          <w:sz w:val="21"/>
          <w:szCs w:val="21"/>
        </w:rPr>
        <w:t xml:space="preserve">（三）招标文件的澄清与修改 </w:t>
      </w:r>
    </w:p>
    <w:p>
      <w:pPr>
        <w:spacing w:line="360" w:lineRule="auto"/>
        <w:ind w:firstLine="420" w:firstLineChars="200"/>
        <w:rPr>
          <w:rFonts w:ascii="宋体" w:hAnsi="宋体"/>
          <w:szCs w:val="21"/>
        </w:rPr>
      </w:pPr>
      <w:bookmarkStart w:id="35" w:name="_Toc254970535"/>
      <w:bookmarkStart w:id="36" w:name="_Toc254970676"/>
      <w:r>
        <w:rPr>
          <w:rFonts w:hint="eastAsia" w:ascii="宋体" w:hAnsi="宋体"/>
          <w:szCs w:val="21"/>
        </w:rPr>
        <w:t>1.</w:t>
      </w:r>
      <w:r>
        <w:rPr>
          <w:rFonts w:hint="eastAsia" w:ascii="宋体" w:hAnsi="宋体"/>
          <w:bCs/>
          <w:szCs w:val="21"/>
        </w:rPr>
        <w:t>投</w:t>
      </w:r>
      <w:r>
        <w:rPr>
          <w:rFonts w:hint="eastAsia" w:ascii="宋体" w:hAnsi="宋体"/>
          <w:szCs w:val="21"/>
        </w:rPr>
        <w:t>标人应认真阅读本招标文件，发现其中有误或有不合理要求的，投标人应当于公告届满之日起7个工作日前，以书面形式要求招标采购单位澄清。采购代理机构对已发出的招标文件进行必要澄清、答复、修改或补充的，澄清或者修改应当在原公告发布媒体上发布澄清公告。该澄清或者修改的内容为招标文件的组成部分。如果澄清、答复、修改或补充的</w:t>
      </w:r>
      <w:r>
        <w:rPr>
          <w:rFonts w:ascii="宋体" w:hAnsi="宋体"/>
          <w:szCs w:val="21"/>
        </w:rPr>
        <w:t>内容可能影响投标文件编制的，采购人或者采购代理机构应当在投标截止时间至少15日前</w:t>
      </w:r>
      <w:r>
        <w:rPr>
          <w:rFonts w:hint="eastAsia" w:ascii="宋体" w:hAnsi="宋体"/>
          <w:szCs w:val="21"/>
        </w:rPr>
        <w:t>发出</w:t>
      </w:r>
      <w:r>
        <w:rPr>
          <w:rFonts w:ascii="宋体" w:hAnsi="宋体"/>
          <w:szCs w:val="21"/>
        </w:rPr>
        <w:t>；不足15日的，采购人或者采购代理机构应当顺延提交投标文件的截止时间。</w:t>
      </w:r>
    </w:p>
    <w:p>
      <w:pPr>
        <w:pStyle w:val="24"/>
        <w:snapToGrid w:val="0"/>
        <w:spacing w:line="360" w:lineRule="auto"/>
        <w:ind w:firstLine="420" w:firstLineChars="200"/>
        <w:rPr>
          <w:rFonts w:hAnsi="宋体"/>
        </w:rPr>
      </w:pPr>
      <w:r>
        <w:rPr>
          <w:rFonts w:hint="eastAsia" w:hAnsi="宋体"/>
        </w:rPr>
        <w:t>2.招标文件澄清、答复、修改、补充的内容为招标文件的组成部分。当招标文件与招标文件的答复、澄清、修改、补充通知就同一内容的表述不一致时，以最后发出的文件为准。</w:t>
      </w:r>
    </w:p>
    <w:p>
      <w:pPr>
        <w:pStyle w:val="24"/>
        <w:snapToGrid w:val="0"/>
        <w:spacing w:line="360" w:lineRule="auto"/>
        <w:ind w:firstLine="420" w:firstLineChars="200"/>
        <w:rPr>
          <w:rFonts w:hAnsi="宋体"/>
        </w:rPr>
      </w:pPr>
    </w:p>
    <w:p>
      <w:pPr>
        <w:pStyle w:val="24"/>
        <w:snapToGrid w:val="0"/>
        <w:spacing w:line="360" w:lineRule="auto"/>
        <w:ind w:firstLine="420" w:firstLineChars="200"/>
        <w:rPr>
          <w:rFonts w:hAnsi="宋体"/>
        </w:rPr>
      </w:pPr>
    </w:p>
    <w:p>
      <w:pPr>
        <w:pStyle w:val="24"/>
        <w:snapToGrid w:val="0"/>
        <w:spacing w:line="360" w:lineRule="auto"/>
        <w:ind w:firstLine="420" w:firstLineChars="200"/>
        <w:rPr>
          <w:rFonts w:hAnsi="宋体"/>
        </w:rPr>
      </w:pPr>
    </w:p>
    <w:p>
      <w:pPr>
        <w:pStyle w:val="24"/>
        <w:snapToGrid w:val="0"/>
        <w:spacing w:line="360" w:lineRule="auto"/>
        <w:ind w:firstLine="413" w:firstLineChars="196"/>
        <w:jc w:val="center"/>
        <w:rPr>
          <w:rFonts w:hAnsi="宋体"/>
          <w:b/>
        </w:rPr>
      </w:pPr>
      <w:r>
        <w:rPr>
          <w:rFonts w:hint="eastAsia" w:hAnsi="宋体"/>
          <w:b/>
        </w:rPr>
        <w:t>三、投标文件</w:t>
      </w:r>
      <w:bookmarkEnd w:id="35"/>
      <w:bookmarkEnd w:id="36"/>
    </w:p>
    <w:p>
      <w:pPr>
        <w:snapToGrid w:val="0"/>
        <w:spacing w:line="360" w:lineRule="auto"/>
        <w:jc w:val="left"/>
        <w:rPr>
          <w:rFonts w:ascii="宋体" w:hAnsi="宋体"/>
          <w:b/>
          <w:szCs w:val="21"/>
        </w:rPr>
      </w:pPr>
      <w:bookmarkStart w:id="37" w:name="_Toc254970536"/>
      <w:bookmarkStart w:id="38" w:name="_Toc254970677"/>
      <w:r>
        <w:rPr>
          <w:rFonts w:hint="eastAsia" w:ascii="宋体" w:hAnsi="宋体"/>
          <w:b/>
          <w:szCs w:val="21"/>
        </w:rPr>
        <w:t>（一）投标文件的组成</w:t>
      </w:r>
      <w:bookmarkEnd w:id="37"/>
      <w:bookmarkEnd w:id="38"/>
    </w:p>
    <w:p>
      <w:pPr>
        <w:tabs>
          <w:tab w:val="left" w:pos="3870"/>
          <w:tab w:val="left" w:pos="4085"/>
        </w:tabs>
        <w:snapToGrid w:val="0"/>
        <w:spacing w:line="360" w:lineRule="auto"/>
        <w:ind w:firstLine="420" w:firstLineChars="200"/>
        <w:jc w:val="left"/>
        <w:rPr>
          <w:rFonts w:ascii="宋体" w:hAnsi="宋体"/>
          <w:b/>
          <w:szCs w:val="21"/>
        </w:rPr>
      </w:pPr>
      <w:r>
        <w:rPr>
          <w:rFonts w:hint="eastAsia" w:ascii="宋体" w:hAnsi="宋体"/>
          <w:szCs w:val="21"/>
        </w:rPr>
        <w:t>投标文件由资格审查文件、商务文件、技术文件、投标报价文件、投标文件电子版组成。</w:t>
      </w:r>
    </w:p>
    <w:p>
      <w:pPr>
        <w:spacing w:line="360" w:lineRule="auto"/>
        <w:ind w:left="141" w:leftChars="67"/>
        <w:rPr>
          <w:rFonts w:ascii="宋体" w:hAnsi="宋体"/>
          <w:b/>
          <w:szCs w:val="21"/>
        </w:rPr>
      </w:pPr>
      <w:r>
        <w:rPr>
          <w:rFonts w:hint="eastAsia" w:ascii="宋体" w:hAnsi="宋体"/>
          <w:b/>
          <w:szCs w:val="21"/>
        </w:rPr>
        <w:t>1.资格审查文件</w:t>
      </w:r>
      <w:r>
        <w:rPr>
          <w:rFonts w:hint="eastAsia" w:ascii="宋体" w:hAnsi="宋体"/>
          <w:bCs/>
          <w:szCs w:val="21"/>
        </w:rPr>
        <w:t>（必须提供）</w:t>
      </w:r>
    </w:p>
    <w:p>
      <w:pPr>
        <w:pStyle w:val="24"/>
        <w:snapToGrid w:val="0"/>
        <w:spacing w:line="360" w:lineRule="exact"/>
        <w:ind w:firstLine="308" w:firstLineChars="147"/>
        <w:rPr>
          <w:rFonts w:asciiTheme="minorEastAsia" w:hAnsiTheme="minorEastAsia" w:eastAsiaTheme="minorEastAsia"/>
          <w:bCs/>
        </w:rPr>
      </w:pPr>
      <w:r>
        <w:rPr>
          <w:rFonts w:hint="eastAsia" w:asciiTheme="minorEastAsia" w:hAnsiTheme="minorEastAsia" w:eastAsiaTheme="minorEastAsia"/>
          <w:bCs/>
        </w:rPr>
        <w:t>（1）法人或者其他组织的营业执照（投标人属自然人的提供自然人的身份证明）。</w:t>
      </w:r>
    </w:p>
    <w:p>
      <w:pPr>
        <w:pStyle w:val="24"/>
        <w:snapToGrid w:val="0"/>
        <w:spacing w:line="360" w:lineRule="exact"/>
        <w:ind w:firstLine="310" w:firstLineChars="147"/>
        <w:rPr>
          <w:rFonts w:asciiTheme="minorEastAsia" w:hAnsiTheme="minorEastAsia" w:eastAsiaTheme="minorEastAsia"/>
          <w:b/>
          <w:bCs/>
        </w:rPr>
      </w:pPr>
      <w:r>
        <w:rPr>
          <w:rFonts w:hint="eastAsia" w:asciiTheme="minorEastAsia" w:hAnsiTheme="minorEastAsia" w:eastAsiaTheme="minorEastAsia"/>
          <w:b/>
          <w:bCs/>
        </w:rPr>
        <w:t>注：</w:t>
      </w:r>
      <w:r>
        <w:rPr>
          <w:rFonts w:asciiTheme="minorEastAsia" w:hAnsiTheme="minorEastAsia" w:eastAsiaTheme="minorEastAsia"/>
          <w:b/>
          <w:bCs/>
        </w:rPr>
        <w:fldChar w:fldCharType="begin"/>
      </w:r>
      <w:r>
        <w:rPr>
          <w:rFonts w:hint="eastAsia" w:asciiTheme="minorEastAsia" w:hAnsiTheme="minorEastAsia" w:eastAsiaTheme="minorEastAsia"/>
          <w:b/>
          <w:bCs/>
        </w:rPr>
        <w:instrText xml:space="preserve">eq \o\ac(</w:instrText>
      </w:r>
      <w:r>
        <w:rPr>
          <w:rFonts w:hint="eastAsia" w:asciiTheme="minorEastAsia" w:hAnsiTheme="minorEastAsia" w:eastAsiaTheme="minorEastAsia"/>
          <w:b/>
          <w:bCs/>
          <w:position w:val="-4"/>
          <w:sz w:val="31"/>
        </w:rPr>
        <w:instrText xml:space="preserve">○</w:instrText>
      </w:r>
      <w:r>
        <w:rPr>
          <w:rFonts w:hint="eastAsia" w:asciiTheme="minorEastAsia" w:hAnsiTheme="minorEastAsia" w:eastAsiaTheme="minorEastAsia"/>
          <w:b/>
          <w:bCs/>
        </w:rPr>
        <w:instrText xml:space="preserve">,</w:instrText>
      </w:r>
      <w:r>
        <w:rPr>
          <w:rFonts w:hint="eastAsia" w:hAnsiTheme="minorEastAsia" w:eastAsiaTheme="minorEastAsia"/>
          <w:b/>
          <w:bCs/>
        </w:rPr>
        <w:instrText xml:space="preserve">1</w:instrText>
      </w:r>
      <w:r>
        <w:rPr>
          <w:rFonts w:hint="eastAsia" w:asciiTheme="minorEastAsia" w:hAnsiTheme="minorEastAsia" w:eastAsiaTheme="minorEastAsia"/>
          <w:b/>
          <w:bCs/>
        </w:rPr>
        <w:instrText xml:space="preserve">)</w:instrText>
      </w:r>
      <w:r>
        <w:rPr>
          <w:rFonts w:asciiTheme="minorEastAsia" w:hAnsiTheme="minorEastAsia" w:eastAsiaTheme="minorEastAsia"/>
          <w:b/>
          <w:bCs/>
        </w:rPr>
        <w:fldChar w:fldCharType="end"/>
      </w:r>
      <w:r>
        <w:rPr>
          <w:rFonts w:hint="eastAsia" w:asciiTheme="minorEastAsia" w:hAnsiTheme="minorEastAsia" w:eastAsiaTheme="minorEastAsia"/>
          <w:b/>
          <w:bCs/>
        </w:rPr>
        <w:t>法人包括企业法人、机关法人和社会团体法人；其他组织主要包括合伙企业、非企业专业服务机构、个体工商户、农村承包经营户。</w:t>
      </w:r>
      <w:r>
        <w:rPr>
          <w:rFonts w:asciiTheme="minorEastAsia" w:hAnsiTheme="minorEastAsia" w:eastAsiaTheme="minorEastAsia"/>
          <w:b/>
          <w:bCs/>
        </w:rPr>
        <w:fldChar w:fldCharType="begin"/>
      </w:r>
      <w:r>
        <w:rPr>
          <w:rFonts w:hint="eastAsia" w:asciiTheme="minorEastAsia" w:hAnsiTheme="minorEastAsia" w:eastAsiaTheme="minorEastAsia"/>
          <w:b/>
          <w:bCs/>
        </w:rPr>
        <w:instrText xml:space="preserve">eq \o\ac(</w:instrText>
      </w:r>
      <w:r>
        <w:rPr>
          <w:rFonts w:hint="eastAsia" w:asciiTheme="minorEastAsia" w:hAnsiTheme="minorEastAsia" w:eastAsiaTheme="minorEastAsia"/>
          <w:b/>
          <w:bCs/>
          <w:position w:val="-4"/>
          <w:sz w:val="31"/>
        </w:rPr>
        <w:instrText xml:space="preserve">○</w:instrText>
      </w:r>
      <w:r>
        <w:rPr>
          <w:rFonts w:hint="eastAsia" w:asciiTheme="minorEastAsia" w:hAnsiTheme="minorEastAsia" w:eastAsiaTheme="minorEastAsia"/>
          <w:b/>
          <w:bCs/>
        </w:rPr>
        <w:instrText xml:space="preserve">,</w:instrText>
      </w:r>
      <w:r>
        <w:rPr>
          <w:rFonts w:hint="eastAsia" w:hAnsiTheme="minorEastAsia" w:eastAsiaTheme="minorEastAsia"/>
          <w:b/>
          <w:bCs/>
        </w:rPr>
        <w:instrText xml:space="preserve">2</w:instrText>
      </w:r>
      <w:r>
        <w:rPr>
          <w:rFonts w:hint="eastAsia" w:asciiTheme="minorEastAsia" w:hAnsiTheme="minorEastAsia" w:eastAsiaTheme="minorEastAsia"/>
          <w:b/>
          <w:bCs/>
        </w:rPr>
        <w:instrText xml:space="preserve">)</w:instrText>
      </w:r>
      <w:r>
        <w:rPr>
          <w:rFonts w:asciiTheme="minorEastAsia" w:hAnsiTheme="minorEastAsia" w:eastAsiaTheme="minorEastAsia"/>
          <w:b/>
          <w:bCs/>
        </w:rPr>
        <w:fldChar w:fldCharType="end"/>
      </w:r>
      <w:r>
        <w:rPr>
          <w:rFonts w:hint="eastAsia" w:asciiTheme="minorEastAsia" w:hAnsiTheme="minorEastAsia" w:eastAsiaTheme="minorEastAsia"/>
          <w:b/>
          <w:bCs/>
        </w:rPr>
        <w:t>如供应商为企业（包括合伙企业，应提供工商部门注册的有效“企业法人营业执照”或“营业执照”；如供应商为事业单位，应提供有效的“事业单位法人证书”；如供应商为非企业专业服务机构的，应提供执业许可证等证明文件；如供应商为个体工商户，应提供有效的“个体工商户营业执照”。</w:t>
      </w:r>
    </w:p>
    <w:p>
      <w:pPr>
        <w:pStyle w:val="24"/>
        <w:snapToGrid w:val="0"/>
        <w:spacing w:line="360" w:lineRule="exact"/>
        <w:ind w:firstLine="308" w:firstLineChars="147"/>
        <w:rPr>
          <w:rFonts w:asciiTheme="minorEastAsia" w:hAnsiTheme="minorEastAsia" w:eastAsiaTheme="minorEastAsia"/>
          <w:bCs/>
          <w:highlight w:val="yellow"/>
        </w:rPr>
      </w:pPr>
      <w:r>
        <w:rPr>
          <w:rFonts w:hint="eastAsia" w:asciiTheme="minorEastAsia" w:hAnsiTheme="minorEastAsia" w:eastAsiaTheme="minorEastAsia"/>
          <w:bCs/>
        </w:rPr>
        <w:t>（2）投标人</w:t>
      </w:r>
      <w:r>
        <w:rPr>
          <w:rFonts w:hint="eastAsia" w:hAnsi="宋体"/>
        </w:rPr>
        <w:t>近三个月（ 2020年 7月至 2020 年9月）</w:t>
      </w:r>
      <w:r>
        <w:rPr>
          <w:rFonts w:hint="eastAsia" w:asciiTheme="minorEastAsia" w:hAnsiTheme="minorEastAsia" w:eastAsiaTheme="minorEastAsia"/>
          <w:bCs/>
        </w:rPr>
        <w:t>依法缴纳税收证明（税费凭证复印件，或者依法缴纳税费或免缴税费的证明，格式自拟）；无纳税记录的，应提供由投标人所在地主管国税或地税部门出具的《依法纳税或依法免税证明》（格式自拟，复印件，原件备查）。</w:t>
      </w:r>
    </w:p>
    <w:p>
      <w:pPr>
        <w:pStyle w:val="24"/>
        <w:snapToGrid w:val="0"/>
        <w:spacing w:line="360" w:lineRule="exact"/>
        <w:ind w:firstLine="308" w:firstLineChars="147"/>
        <w:rPr>
          <w:rFonts w:asciiTheme="minorEastAsia" w:hAnsiTheme="minorEastAsia" w:eastAsiaTheme="minorEastAsia"/>
          <w:bCs/>
        </w:rPr>
      </w:pPr>
      <w:r>
        <w:rPr>
          <w:rFonts w:hint="eastAsia" w:asciiTheme="minorEastAsia" w:hAnsiTheme="minorEastAsia" w:eastAsiaTheme="minorEastAsia"/>
          <w:bCs/>
        </w:rPr>
        <w:t>（3）投标人</w:t>
      </w:r>
      <w:r>
        <w:rPr>
          <w:rFonts w:hint="eastAsia" w:hAnsi="宋体"/>
        </w:rPr>
        <w:t>近三个月（ 2020年 7月至 2020 年9月）</w:t>
      </w:r>
      <w:r>
        <w:rPr>
          <w:rFonts w:hint="eastAsia" w:asciiTheme="minorEastAsia" w:hAnsiTheme="minorEastAsia" w:eastAsiaTheme="minorEastAsia"/>
          <w:bCs/>
        </w:rPr>
        <w:t>的依法缴纳社保费的缴费凭证（复印件，原件备查，格式自拟）（必须提供）；无缴费记录的，应提供由投标人所在地社保部门出具的《依法缴纳或依法免缴社保费证明》（格式自拟，复印件，原件备查）。</w:t>
      </w:r>
    </w:p>
    <w:p>
      <w:pPr>
        <w:pStyle w:val="24"/>
        <w:snapToGrid w:val="0"/>
        <w:spacing w:line="360" w:lineRule="exact"/>
        <w:ind w:firstLine="308" w:firstLineChars="147"/>
        <w:rPr>
          <w:rFonts w:asciiTheme="minorEastAsia" w:hAnsiTheme="minorEastAsia" w:eastAsiaTheme="minorEastAsia"/>
          <w:bCs/>
        </w:rPr>
      </w:pPr>
      <w:r>
        <w:rPr>
          <w:rFonts w:hint="eastAsia" w:asciiTheme="minorEastAsia" w:hAnsiTheme="minorEastAsia" w:eastAsiaTheme="minorEastAsia"/>
          <w:bCs/>
        </w:rPr>
        <w:t>（4）2019年</w:t>
      </w:r>
      <w:r>
        <w:rPr>
          <w:rFonts w:asciiTheme="minorEastAsia" w:hAnsiTheme="minorEastAsia" w:eastAsiaTheme="minorEastAsia"/>
          <w:bCs/>
        </w:rPr>
        <w:t>财务状况报告</w:t>
      </w:r>
      <w:r>
        <w:rPr>
          <w:rFonts w:hint="eastAsia" w:asciiTheme="minorEastAsia" w:hAnsiTheme="minorEastAsia" w:eastAsiaTheme="minorEastAsia"/>
          <w:bCs/>
        </w:rPr>
        <w:t>（</w:t>
      </w:r>
      <w:r>
        <w:rPr>
          <w:rFonts w:hint="eastAsia" w:hAnsi="宋体"/>
          <w:u w:val="single"/>
        </w:rPr>
        <w:t>可以是投标人编制的财务报表或第三方审计报告等证明材料，若为新成立的企业，可以是根据实际情况提供月度财务报表，格式自拟</w:t>
      </w:r>
      <w:r>
        <w:rPr>
          <w:rFonts w:hint="eastAsia" w:asciiTheme="minorEastAsia" w:hAnsiTheme="minorEastAsia" w:eastAsiaTheme="minorEastAsia"/>
          <w:bCs/>
        </w:rPr>
        <w:t>）。</w:t>
      </w:r>
    </w:p>
    <w:p>
      <w:pPr>
        <w:spacing w:line="360" w:lineRule="auto"/>
        <w:ind w:left="141" w:leftChars="67"/>
        <w:rPr>
          <w:rFonts w:ascii="宋体" w:hAnsi="宋体"/>
          <w:b/>
          <w:szCs w:val="21"/>
        </w:rPr>
      </w:pPr>
      <w:r>
        <w:rPr>
          <w:rFonts w:hint="eastAsia" w:ascii="宋体" w:hAnsi="宋体"/>
          <w:b/>
          <w:szCs w:val="21"/>
        </w:rPr>
        <w:t>2.商务文件</w:t>
      </w:r>
    </w:p>
    <w:p>
      <w:pPr>
        <w:tabs>
          <w:tab w:val="left" w:pos="1305"/>
        </w:tabs>
        <w:spacing w:line="330" w:lineRule="exact"/>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（1）投标声明书</w:t>
      </w:r>
      <w:r>
        <w:rPr>
          <w:rFonts w:hint="eastAsia" w:ascii="宋体" w:hAnsi="宋体"/>
          <w:b/>
          <w:szCs w:val="21"/>
        </w:rPr>
        <w:t>（必须提供）</w:t>
      </w:r>
    </w:p>
    <w:p>
      <w:pPr>
        <w:tabs>
          <w:tab w:val="left" w:pos="1305"/>
        </w:tabs>
        <w:spacing w:line="330" w:lineRule="exact"/>
        <w:ind w:firstLine="210" w:firstLineChars="100"/>
        <w:rPr>
          <w:rFonts w:ascii="宋体" w:hAnsi="宋体"/>
          <w:szCs w:val="21"/>
        </w:rPr>
      </w:pPr>
      <w:r>
        <w:rPr>
          <w:rFonts w:hint="eastAsia" w:asciiTheme="minorEastAsia" w:hAnsiTheme="minorEastAsia" w:eastAsiaTheme="minorEastAsia"/>
          <w:szCs w:val="21"/>
        </w:rPr>
        <w:t>（2）</w:t>
      </w:r>
      <w:r>
        <w:rPr>
          <w:rFonts w:hint="eastAsia" w:ascii="宋体" w:hAnsi="宋体"/>
          <w:szCs w:val="21"/>
        </w:rPr>
        <w:t>法定代表人身份证明书、相应的法定代表人身份证正反两面复印件</w:t>
      </w:r>
      <w:r>
        <w:rPr>
          <w:rFonts w:hint="eastAsia" w:ascii="宋体" w:hAnsi="宋体"/>
          <w:b/>
          <w:szCs w:val="21"/>
        </w:rPr>
        <w:t>（必须提供；</w:t>
      </w:r>
      <w:r>
        <w:rPr>
          <w:rFonts w:hint="eastAsia" w:ascii="宋体" w:hAnsi="宋体"/>
          <w:szCs w:val="21"/>
        </w:rPr>
        <w:t>投标人若为自然人的提供自然人身份证正反两面复印件，投标人若为其他组织形式无法定代表人的提供负责人身份证正反两面复印件）；</w:t>
      </w:r>
    </w:p>
    <w:p>
      <w:pPr>
        <w:spacing w:line="360" w:lineRule="exact"/>
        <w:ind w:firstLine="210" w:firstLineChars="100"/>
        <w:rPr>
          <w:rFonts w:asciiTheme="minorEastAsia" w:hAnsiTheme="minorEastAsia" w:eastAsiaTheme="minorEastAsia"/>
          <w:szCs w:val="21"/>
        </w:rPr>
      </w:pPr>
      <w:r>
        <w:rPr>
          <w:rFonts w:hint="eastAsia" w:ascii="宋体" w:hAnsi="宋体"/>
          <w:szCs w:val="21"/>
        </w:rPr>
        <w:t>（3）授权委托书原件、委托代理人身份证正反面复印件</w:t>
      </w:r>
      <w:r>
        <w:rPr>
          <w:rFonts w:hint="eastAsia" w:ascii="宋体" w:hAnsi="宋体"/>
          <w:b/>
          <w:szCs w:val="21"/>
        </w:rPr>
        <w:t>（委托代理时必须提供）；</w:t>
      </w:r>
    </w:p>
    <w:p>
      <w:pPr>
        <w:spacing w:line="360" w:lineRule="exact"/>
        <w:ind w:left="141" w:leftChars="67" w:firstLine="105" w:firstLineChars="50"/>
        <w:rPr>
          <w:rFonts w:asciiTheme="minorEastAsia" w:hAnsiTheme="minorEastAsia" w:eastAsiaTheme="minorEastAsia"/>
          <w:szCs w:val="21"/>
        </w:rPr>
      </w:pPr>
      <w:r>
        <w:rPr>
          <w:rFonts w:hint="eastAsia" w:asciiTheme="minorEastAsia" w:hAnsiTheme="minorEastAsia" w:eastAsiaTheme="minorEastAsia"/>
          <w:szCs w:val="21"/>
        </w:rPr>
        <w:t xml:space="preserve">（4）商务条款偏离表(格式见附件) </w:t>
      </w:r>
      <w:r>
        <w:rPr>
          <w:rFonts w:hint="eastAsia" w:ascii="宋体" w:hAnsi="宋体"/>
          <w:b/>
          <w:szCs w:val="21"/>
        </w:rPr>
        <w:t>（必须提供）</w:t>
      </w:r>
      <w:r>
        <w:rPr>
          <w:rFonts w:hint="eastAsia" w:asciiTheme="minorEastAsia" w:hAnsiTheme="minorEastAsia" w:eastAsiaTheme="minorEastAsia"/>
          <w:szCs w:val="21"/>
        </w:rPr>
        <w:t>；</w:t>
      </w:r>
    </w:p>
    <w:p>
      <w:pPr>
        <w:spacing w:line="360" w:lineRule="exact"/>
        <w:ind w:left="141" w:leftChars="67"/>
        <w:rPr>
          <w:rFonts w:asciiTheme="minorEastAsia" w:hAnsiTheme="minorEastAsia" w:eastAsiaTheme="minorEastAsia"/>
          <w:b/>
          <w:szCs w:val="21"/>
        </w:rPr>
      </w:pPr>
      <w:r>
        <w:rPr>
          <w:rFonts w:hint="eastAsia" w:asciiTheme="minorEastAsia" w:hAnsiTheme="minorEastAsia" w:eastAsiaTheme="minorEastAsia"/>
          <w:b/>
          <w:szCs w:val="21"/>
        </w:rPr>
        <w:t>可作为投标人资信评分的资质证明材料(如有请提供):</w:t>
      </w:r>
    </w:p>
    <w:p>
      <w:pPr>
        <w:spacing w:line="360" w:lineRule="exact"/>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（5）类似案例成功的业绩(投标入同类项目实施情况一览表、合同关键页复印件);</w:t>
      </w:r>
    </w:p>
    <w:p>
      <w:pPr>
        <w:spacing w:line="360" w:lineRule="exact"/>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（6）其他特殊资质证书(如本地化服务能力等);</w:t>
      </w:r>
    </w:p>
    <w:p>
      <w:pPr>
        <w:spacing w:line="360" w:lineRule="exact"/>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（7）质量管理和质量保证体系等方面的认证证书</w:t>
      </w:r>
    </w:p>
    <w:p>
      <w:pPr>
        <w:spacing w:line="360" w:lineRule="auto"/>
        <w:ind w:left="141" w:leftChars="67" w:firstLine="105" w:firstLineChars="50"/>
        <w:rPr>
          <w:rFonts w:ascii="宋体" w:hAnsi="宋体"/>
          <w:szCs w:val="21"/>
        </w:rPr>
      </w:pPr>
      <w:r>
        <w:rPr>
          <w:rFonts w:hint="eastAsia" w:asciiTheme="minorEastAsia" w:hAnsiTheme="minorEastAsia" w:eastAsiaTheme="minorEastAsia"/>
          <w:szCs w:val="21"/>
        </w:rPr>
        <w:t>（8）投标人认为可以证明其能力或业绩的其他材料;</w:t>
      </w:r>
    </w:p>
    <w:p>
      <w:pPr>
        <w:spacing w:line="360" w:lineRule="auto"/>
        <w:ind w:left="141" w:leftChars="67"/>
        <w:rPr>
          <w:rFonts w:ascii="宋体" w:hAnsi="宋体"/>
          <w:b/>
          <w:szCs w:val="21"/>
        </w:rPr>
      </w:pPr>
      <w:r>
        <w:rPr>
          <w:rFonts w:hint="eastAsia" w:ascii="宋体" w:hAnsi="宋体"/>
          <w:b/>
          <w:szCs w:val="21"/>
        </w:rPr>
        <w:t>3.技术文件</w:t>
      </w:r>
    </w:p>
    <w:p>
      <w:pPr>
        <w:spacing w:line="360" w:lineRule="exact"/>
        <w:ind w:left="141" w:leftChars="67"/>
        <w:rPr>
          <w:rFonts w:asciiTheme="minorEastAsia" w:hAnsiTheme="minorEastAsia" w:eastAsiaTheme="minorEastAsia"/>
          <w:szCs w:val="21"/>
        </w:rPr>
      </w:pPr>
      <w:r>
        <w:rPr>
          <w:rFonts w:hint="eastAsia" w:asciiTheme="minorEastAsia" w:hAnsiTheme="minorEastAsia" w:eastAsiaTheme="minorEastAsia"/>
          <w:szCs w:val="21"/>
        </w:rPr>
        <w:t>（1）技术资料表；（必须提供）</w:t>
      </w:r>
    </w:p>
    <w:p>
      <w:pPr>
        <w:spacing w:line="360" w:lineRule="exact"/>
        <w:ind w:left="141" w:leftChars="67"/>
        <w:rPr>
          <w:rFonts w:asciiTheme="minorEastAsia" w:hAnsiTheme="minorEastAsia" w:eastAsiaTheme="minorEastAsia"/>
          <w:szCs w:val="21"/>
        </w:rPr>
      </w:pPr>
      <w:r>
        <w:rPr>
          <w:rFonts w:hint="eastAsia" w:asciiTheme="minorEastAsia" w:hAnsiTheme="minorEastAsia" w:eastAsiaTheme="minorEastAsia"/>
          <w:szCs w:val="21"/>
        </w:rPr>
        <w:t>（2）售后服务承诺书（应据项目实际要求描述,格式自拟，必须提供）</w:t>
      </w:r>
    </w:p>
    <w:p>
      <w:pPr>
        <w:spacing w:line="360" w:lineRule="exact"/>
        <w:ind w:left="141" w:leftChars="67"/>
        <w:rPr>
          <w:rFonts w:asciiTheme="minorEastAsia" w:hAnsiTheme="minorEastAsia" w:eastAsiaTheme="minorEastAsia"/>
          <w:szCs w:val="21"/>
        </w:rPr>
      </w:pPr>
      <w:r>
        <w:rPr>
          <w:rFonts w:hint="eastAsia" w:asciiTheme="minorEastAsia" w:hAnsiTheme="minorEastAsia" w:eastAsiaTheme="minorEastAsia"/>
          <w:szCs w:val="21"/>
        </w:rPr>
        <w:t>（3）技术服务、技术培训、服务的内容和措施等；</w:t>
      </w:r>
    </w:p>
    <w:p>
      <w:pPr>
        <w:spacing w:line="360" w:lineRule="exact"/>
        <w:ind w:left="141" w:leftChars="67"/>
        <w:rPr>
          <w:rFonts w:asciiTheme="minorEastAsia" w:hAnsiTheme="minorEastAsia" w:eastAsiaTheme="minorEastAsia"/>
          <w:szCs w:val="21"/>
        </w:rPr>
      </w:pPr>
      <w:r>
        <w:rPr>
          <w:rFonts w:hint="eastAsia" w:asciiTheme="minorEastAsia" w:hAnsiTheme="minorEastAsia" w:eastAsiaTheme="minorEastAsia"/>
          <w:szCs w:val="21"/>
        </w:rPr>
        <w:t xml:space="preserve">（4）项目实施人员一览表； </w:t>
      </w:r>
    </w:p>
    <w:p>
      <w:pPr>
        <w:spacing w:line="360" w:lineRule="exact"/>
        <w:ind w:left="141" w:leftChars="67"/>
        <w:rPr>
          <w:rFonts w:asciiTheme="minorEastAsia" w:hAnsiTheme="minorEastAsia" w:eastAsiaTheme="minorEastAsia"/>
          <w:b/>
          <w:szCs w:val="21"/>
        </w:rPr>
      </w:pPr>
      <w:r>
        <w:rPr>
          <w:rFonts w:hint="eastAsia" w:asciiTheme="minorEastAsia" w:hAnsiTheme="minorEastAsia" w:eastAsiaTheme="minorEastAsia"/>
          <w:szCs w:val="21"/>
        </w:rPr>
        <w:t>（5）投标人需要说明的其他文件和说明（格式略，如有请提供）；</w:t>
      </w:r>
    </w:p>
    <w:p>
      <w:pPr>
        <w:spacing w:line="360" w:lineRule="auto"/>
        <w:ind w:left="141" w:leftChars="67"/>
        <w:rPr>
          <w:rFonts w:ascii="宋体" w:hAnsi="宋体"/>
          <w:b/>
          <w:szCs w:val="21"/>
        </w:rPr>
      </w:pPr>
      <w:r>
        <w:rPr>
          <w:rFonts w:hint="eastAsia" w:ascii="宋体" w:hAnsi="宋体"/>
          <w:b/>
          <w:szCs w:val="21"/>
        </w:rPr>
        <w:t>4.报价文件</w:t>
      </w:r>
    </w:p>
    <w:p>
      <w:pPr>
        <w:spacing w:line="360" w:lineRule="exact"/>
        <w:ind w:left="141" w:leftChars="67"/>
        <w:rPr>
          <w:rFonts w:asciiTheme="minorEastAsia" w:hAnsiTheme="minorEastAsia" w:eastAsiaTheme="minorEastAsia"/>
          <w:szCs w:val="21"/>
        </w:rPr>
      </w:pPr>
      <w:r>
        <w:rPr>
          <w:rFonts w:hint="eastAsia" w:asciiTheme="minorEastAsia" w:hAnsiTheme="minorEastAsia" w:eastAsiaTheme="minorEastAsia"/>
          <w:szCs w:val="21"/>
        </w:rPr>
        <w:t>(1)投标函(格式见附件);</w:t>
      </w:r>
    </w:p>
    <w:p>
      <w:pPr>
        <w:spacing w:line="360" w:lineRule="exact"/>
        <w:ind w:left="141" w:leftChars="67"/>
        <w:rPr>
          <w:rFonts w:asciiTheme="minorEastAsia" w:hAnsiTheme="minorEastAsia" w:eastAsiaTheme="minorEastAsia"/>
          <w:szCs w:val="21"/>
        </w:rPr>
      </w:pPr>
      <w:r>
        <w:rPr>
          <w:rFonts w:hint="eastAsia" w:asciiTheme="minorEastAsia" w:hAnsiTheme="minorEastAsia" w:eastAsiaTheme="minorEastAsia"/>
          <w:szCs w:val="21"/>
        </w:rPr>
        <w:t>(2)投标报价明细表(格式见附件);</w:t>
      </w:r>
    </w:p>
    <w:p>
      <w:pPr>
        <w:spacing w:line="360" w:lineRule="exact"/>
        <w:ind w:left="141" w:leftChars="67"/>
        <w:rPr>
          <w:rFonts w:asciiTheme="minorEastAsia" w:hAnsiTheme="minorEastAsia" w:eastAsiaTheme="minorEastAsia"/>
          <w:szCs w:val="21"/>
        </w:rPr>
      </w:pPr>
      <w:r>
        <w:rPr>
          <w:rFonts w:hint="eastAsia" w:asciiTheme="minorEastAsia" w:hAnsiTheme="minorEastAsia" w:eastAsiaTheme="minorEastAsia"/>
          <w:szCs w:val="21"/>
        </w:rPr>
        <w:t>(3)投标人针对报价需要说明的其他文件和说明(格式自拟,如有请提供）；);</w:t>
      </w:r>
    </w:p>
    <w:p>
      <w:pPr>
        <w:spacing w:line="360" w:lineRule="auto"/>
        <w:ind w:left="141" w:leftChars="67"/>
        <w:rPr>
          <w:rFonts w:asciiTheme="minorEastAsia" w:hAnsiTheme="minorEastAsia" w:eastAsiaTheme="minorEastAsia"/>
          <w:szCs w:val="21"/>
        </w:rPr>
      </w:pPr>
      <w:r>
        <w:rPr>
          <w:rFonts w:hint="eastAsia" w:asciiTheme="minorEastAsia" w:hAnsiTheme="minorEastAsia" w:eastAsiaTheme="minorEastAsia"/>
          <w:szCs w:val="21"/>
        </w:rPr>
        <w:t>(4)开标一览表(单独分册,格式见附件)</w:t>
      </w:r>
    </w:p>
    <w:p>
      <w:pPr>
        <w:spacing w:line="360" w:lineRule="auto"/>
        <w:ind w:left="141" w:leftChars="67"/>
        <w:rPr>
          <w:rFonts w:ascii="宋体" w:hAnsi="宋体"/>
          <w:b/>
          <w:szCs w:val="21"/>
        </w:rPr>
      </w:pPr>
      <w:r>
        <w:rPr>
          <w:rFonts w:hint="eastAsia" w:ascii="宋体" w:hAnsi="宋体"/>
          <w:b/>
          <w:bCs/>
          <w:szCs w:val="21"/>
        </w:rPr>
        <w:t>★</w:t>
      </w:r>
      <w:r>
        <w:rPr>
          <w:rFonts w:hint="eastAsia" w:ascii="宋体" w:hAnsi="宋体"/>
          <w:b/>
          <w:szCs w:val="21"/>
        </w:rPr>
        <w:t>注:法定代表人授权委托书必须由法定代表人签名（或盖章）并加盖单位公章；投标声明书、投标函、开标一览表必须由法定代表人或授权代表签名（或盖章）并加盖单位公章。</w:t>
      </w:r>
    </w:p>
    <w:p>
      <w:pPr>
        <w:spacing w:line="360" w:lineRule="auto"/>
        <w:ind w:left="141" w:leftChars="67"/>
        <w:rPr>
          <w:rFonts w:ascii="宋体" w:hAnsi="宋体"/>
          <w:szCs w:val="21"/>
        </w:rPr>
      </w:pPr>
      <w:r>
        <w:rPr>
          <w:rFonts w:hint="eastAsia" w:ascii="宋体" w:hAnsi="宋体"/>
          <w:b/>
          <w:szCs w:val="21"/>
        </w:rPr>
        <w:t>5.投标文件电子版（U盘或光盘）</w:t>
      </w:r>
    </w:p>
    <w:p>
      <w:pPr>
        <w:snapToGrid w:val="0"/>
        <w:spacing w:line="360" w:lineRule="auto"/>
        <w:jc w:val="left"/>
        <w:rPr>
          <w:rFonts w:ascii="宋体" w:hAnsi="宋体"/>
          <w:b/>
          <w:szCs w:val="21"/>
        </w:rPr>
      </w:pPr>
      <w:bookmarkStart w:id="39" w:name="_Toc254970537"/>
      <w:bookmarkStart w:id="40" w:name="_Toc254970678"/>
      <w:r>
        <w:rPr>
          <w:rFonts w:hint="eastAsia" w:ascii="宋体" w:hAnsi="宋体"/>
          <w:b/>
          <w:szCs w:val="21"/>
        </w:rPr>
        <w:t>（二）投标文件的语言及计量</w:t>
      </w:r>
      <w:bookmarkEnd w:id="39"/>
      <w:bookmarkEnd w:id="40"/>
    </w:p>
    <w:p>
      <w:pPr>
        <w:snapToGrid w:val="0"/>
        <w:spacing w:line="360" w:lineRule="auto"/>
        <w:ind w:firstLine="420" w:firstLineChars="200"/>
        <w:jc w:val="left"/>
        <w:rPr>
          <w:rFonts w:ascii="宋体" w:hAnsi="宋体"/>
          <w:szCs w:val="21"/>
        </w:rPr>
      </w:pPr>
      <w:r>
        <w:rPr>
          <w:rFonts w:hint="eastAsia" w:ascii="宋体" w:hAnsi="宋体"/>
          <w:szCs w:val="21"/>
        </w:rPr>
        <w:t>1.投标文件以及投标方与招标方就有关投标事宜的所有来往函电，均应以中文汉语书写。除签名、盖章、专用名称等特殊情形外，以中文汉语以外的文字表述的投标文件视同未提供。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ascii="宋体" w:hAnsi="宋体"/>
          <w:szCs w:val="21"/>
        </w:rPr>
      </w:pPr>
      <w:r>
        <w:rPr>
          <w:rFonts w:hint="eastAsia" w:ascii="宋体" w:hAnsi="宋体"/>
          <w:szCs w:val="21"/>
        </w:rPr>
        <w:t>2.投标计量单位，招标文件已有明确规定的，使用招标文件规定的计量单位；招标文件没有规定的，应采用中华人民共和国法定计量单位（货币单位：人民币元），否则视同未响应。</w:t>
      </w:r>
    </w:p>
    <w:p>
      <w:pPr>
        <w:snapToGrid w:val="0"/>
        <w:spacing w:line="360" w:lineRule="auto"/>
        <w:jc w:val="left"/>
        <w:rPr>
          <w:rFonts w:ascii="宋体" w:hAnsi="宋体"/>
          <w:b/>
          <w:szCs w:val="21"/>
        </w:rPr>
      </w:pPr>
      <w:bookmarkStart w:id="41" w:name="_Toc254970538"/>
      <w:bookmarkStart w:id="42" w:name="_Toc254970679"/>
      <w:r>
        <w:rPr>
          <w:rFonts w:hint="eastAsia" w:ascii="宋体" w:hAnsi="宋体"/>
          <w:b/>
          <w:szCs w:val="21"/>
        </w:rPr>
        <w:t>（三）投标报价</w:t>
      </w:r>
      <w:bookmarkEnd w:id="41"/>
      <w:bookmarkEnd w:id="42"/>
    </w:p>
    <w:p>
      <w:pPr>
        <w:pStyle w:val="24"/>
        <w:snapToGrid w:val="0"/>
        <w:spacing w:line="360" w:lineRule="auto"/>
        <w:ind w:firstLine="420" w:firstLineChars="200"/>
        <w:jc w:val="left"/>
        <w:rPr>
          <w:rFonts w:hAnsi="宋体"/>
        </w:rPr>
      </w:pPr>
      <w:r>
        <w:rPr>
          <w:rFonts w:hint="eastAsia" w:hAnsi="宋体"/>
        </w:rPr>
        <w:t>1.投标报价应按招标文件中相关附表格式填写。</w:t>
      </w:r>
    </w:p>
    <w:p>
      <w:pPr>
        <w:pStyle w:val="24"/>
        <w:snapToGrid w:val="0"/>
        <w:spacing w:line="360" w:lineRule="auto"/>
        <w:ind w:firstLine="420" w:firstLineChars="200"/>
        <w:jc w:val="left"/>
        <w:rPr>
          <w:rFonts w:hAnsi="宋体"/>
        </w:rPr>
      </w:pPr>
      <w:r>
        <w:rPr>
          <w:rFonts w:hint="eastAsia" w:hAnsi="宋体"/>
        </w:rPr>
        <w:t>2. 投标报价是履行合同的最终价格，应包括货款、标准附件、备品备件、专用工具、包装、运输、装卸、保险、税金、货到就位以及安装、调试、培训、保修等一切税金和费用。</w:t>
      </w:r>
    </w:p>
    <w:p>
      <w:pPr>
        <w:pStyle w:val="24"/>
        <w:snapToGrid w:val="0"/>
        <w:spacing w:line="360" w:lineRule="auto"/>
        <w:ind w:firstLine="420" w:firstLineChars="200"/>
        <w:jc w:val="left"/>
        <w:rPr>
          <w:rFonts w:hAnsi="宋体"/>
        </w:rPr>
      </w:pPr>
      <w:r>
        <w:rPr>
          <w:rFonts w:hint="eastAsia" w:hAnsi="宋体"/>
        </w:rPr>
        <w:t>3. 投标文件只允许有一个报价，有选择的或有条件的报价将不予接受。</w:t>
      </w:r>
    </w:p>
    <w:p>
      <w:pPr>
        <w:pStyle w:val="15"/>
        <w:widowControl w:val="0"/>
        <w:tabs>
          <w:tab w:val="clear" w:pos="840"/>
          <w:tab w:val="clear" w:pos="900"/>
        </w:tabs>
        <w:snapToGrid w:val="0"/>
        <w:spacing w:afterLines="0" w:line="360" w:lineRule="auto"/>
        <w:ind w:left="0" w:firstLine="0"/>
        <w:rPr>
          <w:rFonts w:ascii="宋体" w:hAnsi="宋体"/>
          <w:b/>
          <w:sz w:val="21"/>
          <w:szCs w:val="21"/>
        </w:rPr>
      </w:pPr>
      <w:r>
        <w:rPr>
          <w:rFonts w:hint="eastAsia" w:ascii="宋体" w:hAnsi="宋体"/>
          <w:b/>
          <w:sz w:val="21"/>
          <w:szCs w:val="21"/>
        </w:rPr>
        <w:t>（四）投标文件的有效期</w:t>
      </w:r>
    </w:p>
    <w:p>
      <w:pPr>
        <w:pStyle w:val="15"/>
        <w:widowControl w:val="0"/>
        <w:tabs>
          <w:tab w:val="clear" w:pos="454"/>
        </w:tabs>
        <w:snapToGrid w:val="0"/>
        <w:spacing w:afterLines="0" w:line="360" w:lineRule="auto"/>
        <w:ind w:left="0" w:firstLine="420" w:firstLineChars="200"/>
        <w:rPr>
          <w:rFonts w:ascii="宋体" w:hAnsi="宋体"/>
          <w:sz w:val="21"/>
          <w:szCs w:val="21"/>
        </w:rPr>
      </w:pPr>
      <w:r>
        <w:rPr>
          <w:rFonts w:hint="eastAsia" w:ascii="宋体" w:hAnsi="宋体"/>
          <w:sz w:val="21"/>
          <w:szCs w:val="21"/>
        </w:rPr>
        <w:t>1.投标文件有效期按投标人须知前附表规定的时间。有效期不足的投标文件将被拒绝。</w:t>
      </w:r>
    </w:p>
    <w:p>
      <w:pPr>
        <w:pStyle w:val="15"/>
        <w:widowControl w:val="0"/>
        <w:tabs>
          <w:tab w:val="clear" w:pos="454"/>
        </w:tabs>
        <w:snapToGrid w:val="0"/>
        <w:spacing w:afterLines="0" w:line="360" w:lineRule="auto"/>
        <w:ind w:left="0" w:firstLine="420" w:firstLineChars="200"/>
        <w:rPr>
          <w:rFonts w:ascii="宋体" w:hAnsi="宋体"/>
          <w:sz w:val="21"/>
          <w:szCs w:val="21"/>
        </w:rPr>
      </w:pPr>
      <w:r>
        <w:rPr>
          <w:rFonts w:hint="eastAsia" w:ascii="宋体" w:hAnsi="宋体"/>
          <w:sz w:val="21"/>
          <w:szCs w:val="21"/>
        </w:rPr>
        <w:t>2.在特殊情况下，招标人可与投标人协商延长投标书的有效期，这种要求和答复均以书面形式进行。</w:t>
      </w:r>
    </w:p>
    <w:p>
      <w:pPr>
        <w:snapToGrid w:val="0"/>
        <w:spacing w:line="360" w:lineRule="auto"/>
        <w:ind w:firstLine="420" w:firstLineChars="200"/>
        <w:jc w:val="left"/>
        <w:rPr>
          <w:rFonts w:ascii="宋体" w:hAnsi="宋体"/>
          <w:b/>
          <w:szCs w:val="21"/>
        </w:rPr>
      </w:pPr>
      <w:bookmarkStart w:id="43" w:name="_Toc254970680"/>
      <w:bookmarkStart w:id="44" w:name="_Toc254970539"/>
      <w:r>
        <w:rPr>
          <w:rFonts w:hint="eastAsia" w:ascii="宋体" w:hAnsi="宋体"/>
          <w:szCs w:val="21"/>
        </w:rPr>
        <w:t>3.投标人可拒绝接受延期要求，但不能修改投标文件。</w:t>
      </w:r>
      <w:bookmarkEnd w:id="43"/>
      <w:bookmarkEnd w:id="44"/>
    </w:p>
    <w:p>
      <w:pPr>
        <w:snapToGrid w:val="0"/>
        <w:spacing w:line="360" w:lineRule="auto"/>
        <w:ind w:firstLine="420" w:firstLineChars="200"/>
        <w:jc w:val="left"/>
        <w:rPr>
          <w:rFonts w:ascii="宋体" w:hAnsi="宋体"/>
          <w:b/>
          <w:szCs w:val="21"/>
        </w:rPr>
      </w:pPr>
      <w:bookmarkStart w:id="45" w:name="_Toc254970681"/>
      <w:bookmarkStart w:id="46" w:name="_Toc254970540"/>
      <w:r>
        <w:rPr>
          <w:rFonts w:hint="eastAsia" w:ascii="宋体" w:hAnsi="宋体"/>
          <w:szCs w:val="21"/>
        </w:rPr>
        <w:t>4.中标人的投标文件自开标之日起至合同履行完毕止均应保持有效。</w:t>
      </w:r>
      <w:bookmarkEnd w:id="45"/>
      <w:bookmarkEnd w:id="46"/>
    </w:p>
    <w:p>
      <w:pPr>
        <w:snapToGrid w:val="0"/>
        <w:spacing w:line="360" w:lineRule="auto"/>
        <w:jc w:val="left"/>
        <w:rPr>
          <w:rFonts w:ascii="宋体" w:hAnsi="宋体"/>
          <w:b/>
          <w:szCs w:val="21"/>
        </w:rPr>
      </w:pPr>
      <w:r>
        <w:rPr>
          <w:rFonts w:hint="eastAsia" w:ascii="宋体" w:hAnsi="宋体"/>
          <w:b/>
          <w:szCs w:val="21"/>
        </w:rPr>
        <w:t>（六）投标文件的编制</w:t>
      </w:r>
    </w:p>
    <w:p>
      <w:pPr>
        <w:snapToGrid w:val="0"/>
        <w:spacing w:line="360" w:lineRule="auto"/>
        <w:ind w:firstLine="420" w:firstLineChars="200"/>
        <w:jc w:val="left"/>
        <w:rPr>
          <w:rFonts w:ascii="宋体" w:hAnsi="宋体"/>
          <w:szCs w:val="21"/>
        </w:rPr>
      </w:pPr>
      <w:bookmarkStart w:id="47" w:name="_Toc254970684"/>
      <w:bookmarkStart w:id="48" w:name="_Toc254970543"/>
      <w:r>
        <w:rPr>
          <w:rFonts w:hint="eastAsia" w:ascii="宋体" w:hAnsi="宋体"/>
          <w:szCs w:val="21"/>
        </w:rPr>
        <w:t>1. 投标人应按本招标文件规定的格式和顺序编制、装订投标文件并标注页码，具体装订要求见“投标人须知前附表”规定。投标文件内容不完整、编排混乱导致投标文件被误读、漏读或者查找不到相关内容的，是投标人的责任。</w:t>
      </w:r>
    </w:p>
    <w:p>
      <w:pPr>
        <w:pStyle w:val="24"/>
        <w:spacing w:line="360" w:lineRule="auto"/>
        <w:ind w:firstLine="420" w:firstLineChars="200"/>
        <w:rPr>
          <w:rFonts w:hAnsi="宋体"/>
        </w:rPr>
      </w:pPr>
      <w:r>
        <w:rPr>
          <w:rFonts w:hint="eastAsia" w:hAnsi="宋体"/>
        </w:rPr>
        <w:t>2.</w:t>
      </w:r>
      <w:r>
        <w:rPr>
          <w:rFonts w:hAnsi="宋体"/>
        </w:rPr>
        <w:t xml:space="preserve"> 投标文件正本一份，副本份数见“投标人须知前附表”。正本和副本的封面上应清楚地标记“正本”或“副本”的字样</w:t>
      </w:r>
      <w:r>
        <w:rPr>
          <w:rFonts w:hint="eastAsia" w:hAnsi="宋体"/>
        </w:rPr>
        <w:t>。电子文档或书面投标文件副本与书面投标文件正本不符，以投标文件正本为准。</w:t>
      </w:r>
    </w:p>
    <w:p>
      <w:pPr>
        <w:pStyle w:val="24"/>
        <w:spacing w:line="360" w:lineRule="auto"/>
        <w:ind w:firstLine="420" w:firstLineChars="200"/>
        <w:rPr>
          <w:rFonts w:hAnsi="宋体"/>
        </w:rPr>
      </w:pPr>
      <w:r>
        <w:rPr>
          <w:rFonts w:hint="eastAsia" w:hAnsi="宋体"/>
        </w:rPr>
        <w:t>3.投标文件的正本需打印或用不褪色的墨水填写，投标文件正本除本投标人须知中规定的可提供复印件外均须提供原件。副本可为正本的复印件。</w:t>
      </w:r>
    </w:p>
    <w:p>
      <w:pPr>
        <w:pStyle w:val="24"/>
        <w:spacing w:line="360" w:lineRule="auto"/>
        <w:ind w:firstLine="420" w:firstLineChars="200"/>
        <w:rPr>
          <w:rFonts w:hAnsi="宋体"/>
        </w:rPr>
      </w:pPr>
      <w:r>
        <w:rPr>
          <w:rFonts w:hint="eastAsia" w:hAnsi="宋体"/>
        </w:rPr>
        <w:t>4.</w:t>
      </w:r>
      <w:r>
        <w:rPr>
          <w:rFonts w:hAnsi="宋体"/>
        </w:rPr>
        <w:t xml:space="preserve"> 投标文件正本与副本均</w:t>
      </w:r>
      <w:r>
        <w:rPr>
          <w:rFonts w:hint="eastAsia" w:hAnsi="宋体"/>
        </w:rPr>
        <w:t>应</w:t>
      </w:r>
      <w:r>
        <w:rPr>
          <w:rFonts w:hAnsi="宋体"/>
        </w:rPr>
        <w:t>由投标人在招标文件规定的相关位置加盖投标人法人单位公章，且经法定代表</w:t>
      </w:r>
      <w:r>
        <w:rPr>
          <w:rFonts w:hint="eastAsia" w:hAnsi="宋体"/>
        </w:rPr>
        <w:t>人签字（</w:t>
      </w:r>
      <w:r>
        <w:rPr>
          <w:rFonts w:hAnsi="宋体"/>
        </w:rPr>
        <w:t>或</w:t>
      </w:r>
      <w:r>
        <w:rPr>
          <w:rFonts w:hint="eastAsia" w:hAnsi="宋体"/>
        </w:rPr>
        <w:t>盖章</w:t>
      </w:r>
      <w:r>
        <w:rPr>
          <w:rFonts w:hAnsi="宋体"/>
        </w:rPr>
        <w:t>）或其委托代理人本人签</w:t>
      </w:r>
      <w:r>
        <w:rPr>
          <w:rFonts w:hint="eastAsia" w:hAnsi="宋体"/>
        </w:rPr>
        <w:t>字，否则作否决投标处理。</w:t>
      </w:r>
    </w:p>
    <w:p>
      <w:pPr>
        <w:pStyle w:val="24"/>
        <w:spacing w:line="360" w:lineRule="auto"/>
        <w:ind w:firstLine="420" w:firstLineChars="200"/>
        <w:rPr>
          <w:rFonts w:hAnsi="宋体"/>
        </w:rPr>
      </w:pPr>
      <w:r>
        <w:rPr>
          <w:rFonts w:hint="eastAsia" w:hAnsi="宋体"/>
        </w:rPr>
        <w:t>5.投标文件不得涂改，若有修改错漏处，须加盖单位公章或者法定代表人或授权委托人签字或盖章。投标文件因字迹潦草或表达不清或提供的资料模糊不清所引起的后果由投标人负责。</w:t>
      </w:r>
    </w:p>
    <w:p>
      <w:pPr>
        <w:pStyle w:val="24"/>
        <w:spacing w:line="360" w:lineRule="auto"/>
        <w:ind w:firstLine="420" w:firstLineChars="200"/>
        <w:rPr>
          <w:rFonts w:hAnsi="宋体"/>
        </w:rPr>
      </w:pPr>
    </w:p>
    <w:p>
      <w:pPr>
        <w:pStyle w:val="24"/>
        <w:snapToGrid w:val="0"/>
        <w:spacing w:line="360" w:lineRule="auto"/>
        <w:ind w:firstLine="413" w:firstLineChars="196"/>
        <w:jc w:val="center"/>
        <w:rPr>
          <w:rFonts w:hAnsi="宋体"/>
          <w:b/>
        </w:rPr>
      </w:pPr>
      <w:r>
        <w:rPr>
          <w:rFonts w:hint="eastAsia" w:hAnsi="宋体"/>
          <w:b/>
        </w:rPr>
        <w:t>四、投标</w:t>
      </w:r>
    </w:p>
    <w:p>
      <w:pPr>
        <w:snapToGrid w:val="0"/>
        <w:spacing w:line="360" w:lineRule="auto"/>
        <w:ind w:firstLine="310" w:firstLineChars="147"/>
        <w:jc w:val="left"/>
        <w:rPr>
          <w:rFonts w:ascii="宋体" w:hAnsi="宋体"/>
          <w:b/>
          <w:szCs w:val="21"/>
        </w:rPr>
      </w:pPr>
      <w:r>
        <w:rPr>
          <w:rFonts w:hint="eastAsia" w:ascii="宋体" w:hAnsi="宋体"/>
          <w:b/>
          <w:szCs w:val="21"/>
        </w:rPr>
        <w:t>（一）投标文件的密封</w:t>
      </w:r>
    </w:p>
    <w:p>
      <w:pPr>
        <w:pStyle w:val="24"/>
        <w:spacing w:line="360" w:lineRule="auto"/>
        <w:ind w:firstLine="420" w:firstLineChars="200"/>
        <w:rPr>
          <w:rFonts w:hAnsi="宋体"/>
        </w:rPr>
      </w:pPr>
      <w:r>
        <w:rPr>
          <w:rFonts w:hint="eastAsia" w:hAnsi="宋体"/>
        </w:rPr>
        <w:t>1．</w:t>
      </w:r>
      <w:r>
        <w:rPr>
          <w:rFonts w:hAnsi="宋体"/>
        </w:rPr>
        <w:t>投标文件应按“投标人须知前附表”的要求进行包装</w:t>
      </w:r>
      <w:r>
        <w:rPr>
          <w:rFonts w:hint="eastAsia" w:hAnsi="宋体"/>
        </w:rPr>
        <w:t>。</w:t>
      </w:r>
    </w:p>
    <w:p>
      <w:pPr>
        <w:pStyle w:val="24"/>
        <w:spacing w:line="360" w:lineRule="auto"/>
        <w:ind w:firstLine="420" w:firstLineChars="200"/>
        <w:rPr>
          <w:rFonts w:hAnsi="宋体"/>
        </w:rPr>
      </w:pPr>
      <w:r>
        <w:rPr>
          <w:rFonts w:hint="eastAsia" w:hAnsi="宋体"/>
        </w:rPr>
        <w:t>2．</w:t>
      </w:r>
      <w:r>
        <w:rPr>
          <w:rFonts w:hAnsi="宋体"/>
        </w:rPr>
        <w:t>投标文件封套上应写明的其他内容见“投标人须知前附表”。</w:t>
      </w:r>
    </w:p>
    <w:p>
      <w:pPr>
        <w:snapToGrid w:val="0"/>
        <w:spacing w:line="360" w:lineRule="auto"/>
        <w:ind w:firstLine="310" w:firstLineChars="147"/>
        <w:jc w:val="left"/>
        <w:rPr>
          <w:rFonts w:ascii="宋体" w:hAnsi="宋体"/>
          <w:b/>
          <w:szCs w:val="21"/>
        </w:rPr>
      </w:pPr>
      <w:r>
        <w:rPr>
          <w:rFonts w:hint="eastAsia" w:ascii="宋体" w:hAnsi="宋体"/>
          <w:b/>
          <w:szCs w:val="21"/>
        </w:rPr>
        <w:t>（二）投标文件的递交</w:t>
      </w:r>
    </w:p>
    <w:p>
      <w:pPr>
        <w:pStyle w:val="24"/>
        <w:spacing w:line="360" w:lineRule="auto"/>
        <w:ind w:firstLine="420" w:firstLineChars="200"/>
        <w:rPr>
          <w:rFonts w:hAnsi="宋体"/>
        </w:rPr>
      </w:pPr>
      <w:r>
        <w:rPr>
          <w:rFonts w:hAnsi="宋体"/>
        </w:rPr>
        <w:t>1</w:t>
      </w:r>
      <w:r>
        <w:rPr>
          <w:rFonts w:hint="eastAsia" w:hAnsi="宋体"/>
        </w:rPr>
        <w:t>.</w:t>
      </w:r>
      <w:r>
        <w:rPr>
          <w:rFonts w:hAnsi="宋体"/>
        </w:rPr>
        <w:t xml:space="preserve"> 投标人应在“投标人须知前附表”规定的投标</w:t>
      </w:r>
      <w:r>
        <w:rPr>
          <w:rFonts w:hint="eastAsia" w:hAnsi="宋体"/>
        </w:rPr>
        <w:t>文件递交</w:t>
      </w:r>
      <w:r>
        <w:rPr>
          <w:rFonts w:hAnsi="宋体"/>
        </w:rPr>
        <w:t>截止时间前递交投标文件。</w:t>
      </w:r>
    </w:p>
    <w:p>
      <w:pPr>
        <w:pStyle w:val="24"/>
        <w:spacing w:line="360" w:lineRule="auto"/>
        <w:ind w:firstLine="420" w:firstLineChars="200"/>
        <w:rPr>
          <w:rFonts w:hAnsi="宋体"/>
        </w:rPr>
      </w:pPr>
      <w:r>
        <w:rPr>
          <w:rFonts w:hAnsi="宋体"/>
        </w:rPr>
        <w:t>2</w:t>
      </w:r>
      <w:r>
        <w:rPr>
          <w:rFonts w:hint="eastAsia" w:hAnsi="宋体"/>
        </w:rPr>
        <w:t>.</w:t>
      </w:r>
      <w:r>
        <w:rPr>
          <w:rFonts w:hAnsi="宋体"/>
        </w:rPr>
        <w:t xml:space="preserve"> 投标人递交投标文件的地点：见</w:t>
      </w:r>
      <w:r>
        <w:rPr>
          <w:rFonts w:hint="eastAsia" w:hAnsi="宋体"/>
        </w:rPr>
        <w:t>“</w:t>
      </w:r>
      <w:r>
        <w:rPr>
          <w:rFonts w:hAnsi="宋体"/>
        </w:rPr>
        <w:t>投标人须知前附表</w:t>
      </w:r>
      <w:r>
        <w:rPr>
          <w:rFonts w:hint="eastAsia" w:hAnsi="宋体"/>
        </w:rPr>
        <w:t>”</w:t>
      </w:r>
      <w:r>
        <w:rPr>
          <w:rFonts w:hAnsi="宋体"/>
        </w:rPr>
        <w:t>。</w:t>
      </w:r>
    </w:p>
    <w:p>
      <w:pPr>
        <w:pStyle w:val="24"/>
        <w:spacing w:line="360" w:lineRule="auto"/>
        <w:ind w:firstLine="420" w:firstLineChars="200"/>
        <w:rPr>
          <w:rFonts w:hAnsi="宋体"/>
        </w:rPr>
      </w:pPr>
      <w:r>
        <w:rPr>
          <w:rFonts w:hAnsi="宋体"/>
        </w:rPr>
        <w:t>3</w:t>
      </w:r>
      <w:r>
        <w:rPr>
          <w:rFonts w:hint="eastAsia" w:hAnsi="宋体"/>
        </w:rPr>
        <w:t>.</w:t>
      </w:r>
      <w:r>
        <w:rPr>
          <w:rFonts w:hAnsi="宋体"/>
        </w:rPr>
        <w:t>除</w:t>
      </w:r>
      <w:r>
        <w:rPr>
          <w:rFonts w:hint="eastAsia" w:hAnsi="宋体"/>
        </w:rPr>
        <w:t>“</w:t>
      </w:r>
      <w:r>
        <w:rPr>
          <w:rFonts w:hAnsi="宋体"/>
        </w:rPr>
        <w:t>投标人须知前附表</w:t>
      </w:r>
      <w:r>
        <w:rPr>
          <w:rFonts w:hint="eastAsia" w:hAnsi="宋体"/>
        </w:rPr>
        <w:t>”</w:t>
      </w:r>
      <w:r>
        <w:rPr>
          <w:rFonts w:hAnsi="宋体"/>
        </w:rPr>
        <w:t>另有规定外，投标人所递交的投标文件不予退还。</w:t>
      </w:r>
    </w:p>
    <w:p>
      <w:pPr>
        <w:pStyle w:val="24"/>
        <w:spacing w:line="360" w:lineRule="auto"/>
        <w:ind w:firstLine="420" w:firstLineChars="200"/>
        <w:rPr>
          <w:rFonts w:hAnsi="宋体"/>
        </w:rPr>
      </w:pPr>
      <w:r>
        <w:rPr>
          <w:rFonts w:hAnsi="宋体"/>
        </w:rPr>
        <w:t>4</w:t>
      </w:r>
      <w:r>
        <w:rPr>
          <w:rFonts w:hint="eastAsia" w:hAnsi="宋体"/>
        </w:rPr>
        <w:t>.</w:t>
      </w:r>
      <w:r>
        <w:rPr>
          <w:rFonts w:hAnsi="宋体"/>
        </w:rPr>
        <w:t>招标人收到投标文件后，向投标人出具签收凭证。</w:t>
      </w:r>
    </w:p>
    <w:p>
      <w:pPr>
        <w:pStyle w:val="24"/>
        <w:spacing w:line="360" w:lineRule="auto"/>
        <w:ind w:firstLine="420" w:firstLineChars="200"/>
        <w:rPr>
          <w:rFonts w:hAnsi="宋体"/>
        </w:rPr>
      </w:pPr>
      <w:r>
        <w:rPr>
          <w:rFonts w:hAnsi="宋体"/>
        </w:rPr>
        <w:t>5</w:t>
      </w:r>
      <w:r>
        <w:rPr>
          <w:rFonts w:hint="eastAsia" w:hAnsi="宋体"/>
        </w:rPr>
        <w:t>．</w:t>
      </w:r>
      <w:r>
        <w:rPr>
          <w:rFonts w:hAnsi="宋体"/>
        </w:rPr>
        <w:t xml:space="preserve"> 逾期送达的或者未送达指定地点的投标文件，招标人不予受理。</w:t>
      </w:r>
    </w:p>
    <w:p>
      <w:pPr>
        <w:snapToGrid w:val="0"/>
        <w:spacing w:line="360" w:lineRule="auto"/>
        <w:ind w:firstLine="310" w:firstLineChars="147"/>
        <w:jc w:val="left"/>
        <w:rPr>
          <w:rFonts w:ascii="宋体" w:hAnsi="宋体"/>
          <w:b/>
          <w:szCs w:val="21"/>
        </w:rPr>
      </w:pPr>
      <w:r>
        <w:rPr>
          <w:rFonts w:hint="eastAsia" w:ascii="宋体" w:hAnsi="宋体"/>
          <w:b/>
          <w:szCs w:val="21"/>
        </w:rPr>
        <w:t>（三）投标文件的修改与撤回</w:t>
      </w:r>
    </w:p>
    <w:p>
      <w:pPr>
        <w:pStyle w:val="24"/>
        <w:spacing w:line="360" w:lineRule="auto"/>
        <w:ind w:firstLine="420" w:firstLineChars="200"/>
        <w:rPr>
          <w:rFonts w:hAnsi="宋体"/>
        </w:rPr>
      </w:pPr>
      <w:r>
        <w:rPr>
          <w:rFonts w:hAnsi="宋体"/>
        </w:rPr>
        <w:t>1</w:t>
      </w:r>
      <w:r>
        <w:rPr>
          <w:rFonts w:hint="eastAsia" w:hAnsi="宋体"/>
        </w:rPr>
        <w:t>.</w:t>
      </w:r>
      <w:r>
        <w:rPr>
          <w:rFonts w:hAnsi="宋体"/>
        </w:rPr>
        <w:t>在“投标人须知前附表”规定的投标</w:t>
      </w:r>
      <w:r>
        <w:rPr>
          <w:rFonts w:hint="eastAsia" w:hAnsi="宋体"/>
        </w:rPr>
        <w:t>文件递交</w:t>
      </w:r>
      <w:r>
        <w:rPr>
          <w:rFonts w:hAnsi="宋体"/>
        </w:rPr>
        <w:t>截止时间前，投标人可以</w:t>
      </w:r>
      <w:r>
        <w:rPr>
          <w:rFonts w:hint="eastAsia" w:hAnsi="宋体"/>
        </w:rPr>
        <w:t>补充、</w:t>
      </w:r>
      <w:r>
        <w:rPr>
          <w:rFonts w:hAnsi="宋体"/>
        </w:rPr>
        <w:t>修改或撤回已递交的投标文件，但应以书面形式通知招标人</w:t>
      </w:r>
      <w:r>
        <w:rPr>
          <w:rFonts w:hint="eastAsia" w:hAnsi="宋体"/>
        </w:rPr>
        <w:t>或者招标代理机构</w:t>
      </w:r>
      <w:r>
        <w:rPr>
          <w:rFonts w:hAnsi="宋体"/>
        </w:rPr>
        <w:t>。</w:t>
      </w:r>
    </w:p>
    <w:p>
      <w:pPr>
        <w:pStyle w:val="24"/>
        <w:spacing w:line="360" w:lineRule="auto"/>
        <w:ind w:firstLine="420" w:firstLineChars="200"/>
        <w:rPr>
          <w:rFonts w:hAnsi="宋体"/>
        </w:rPr>
      </w:pPr>
      <w:r>
        <w:rPr>
          <w:rFonts w:hAnsi="宋体"/>
        </w:rPr>
        <w:t>2</w:t>
      </w:r>
      <w:r>
        <w:rPr>
          <w:rFonts w:hint="eastAsia" w:hAnsi="宋体"/>
        </w:rPr>
        <w:t>.</w:t>
      </w:r>
      <w:r>
        <w:rPr>
          <w:rFonts w:hAnsi="宋体"/>
        </w:rPr>
        <w:t>投标人</w:t>
      </w:r>
      <w:r>
        <w:rPr>
          <w:rFonts w:hint="eastAsia" w:hAnsi="宋体"/>
        </w:rPr>
        <w:t>补充、</w:t>
      </w:r>
      <w:r>
        <w:rPr>
          <w:rFonts w:hAnsi="宋体"/>
        </w:rPr>
        <w:t>修改或撤回已递交投标文件的书面通知，应按照本章第</w:t>
      </w:r>
      <w:r>
        <w:rPr>
          <w:rFonts w:hint="eastAsia" w:hAnsi="宋体"/>
        </w:rPr>
        <w:t>三、投标文件第（六）、投标文件第4款</w:t>
      </w:r>
      <w:r>
        <w:rPr>
          <w:rFonts w:hAnsi="宋体"/>
        </w:rPr>
        <w:t>的要求签字和盖章。招标人</w:t>
      </w:r>
      <w:r>
        <w:rPr>
          <w:rFonts w:hint="eastAsia" w:hAnsi="宋体"/>
        </w:rPr>
        <w:t>或招标代理机构</w:t>
      </w:r>
      <w:r>
        <w:rPr>
          <w:rFonts w:hAnsi="宋体"/>
        </w:rPr>
        <w:t>收到书面通知后，向投标人出具签收凭证。</w:t>
      </w:r>
    </w:p>
    <w:p>
      <w:pPr>
        <w:pStyle w:val="24"/>
        <w:spacing w:line="360" w:lineRule="auto"/>
        <w:ind w:firstLine="420" w:firstLineChars="200"/>
        <w:rPr>
          <w:rFonts w:hAnsi="宋体"/>
        </w:rPr>
      </w:pPr>
      <w:r>
        <w:rPr>
          <w:rFonts w:hAnsi="宋体"/>
        </w:rPr>
        <w:t>3</w:t>
      </w:r>
      <w:r>
        <w:rPr>
          <w:rFonts w:hint="eastAsia" w:hAnsi="宋体"/>
        </w:rPr>
        <w:t>.</w:t>
      </w:r>
      <w:r>
        <w:rPr>
          <w:rFonts w:hAnsi="宋体"/>
        </w:rPr>
        <w:t>修改的内容为投标文件的组成部分。修改的投标文件应按照本章第</w:t>
      </w:r>
      <w:r>
        <w:rPr>
          <w:rFonts w:hint="eastAsia" w:hAnsi="宋体"/>
        </w:rPr>
        <w:t>三、投标文件</w:t>
      </w:r>
      <w:r>
        <w:rPr>
          <w:rFonts w:hAnsi="宋体"/>
        </w:rPr>
        <w:t>和第</w:t>
      </w:r>
      <w:r>
        <w:rPr>
          <w:rFonts w:hint="eastAsia" w:hAnsi="宋体"/>
        </w:rPr>
        <w:t>四、投标第（一）投标文件密封</w:t>
      </w:r>
      <w:r>
        <w:rPr>
          <w:rFonts w:hAnsi="宋体"/>
        </w:rPr>
        <w:t>规定进行编制、密封、标记和递交，并标明“修改”字样。</w:t>
      </w:r>
    </w:p>
    <w:p>
      <w:pPr>
        <w:pStyle w:val="24"/>
        <w:spacing w:line="360" w:lineRule="auto"/>
        <w:ind w:firstLine="420" w:firstLineChars="200"/>
        <w:rPr>
          <w:rFonts w:hAnsi="宋体"/>
        </w:rPr>
      </w:pPr>
    </w:p>
    <w:bookmarkEnd w:id="47"/>
    <w:bookmarkEnd w:id="48"/>
    <w:p>
      <w:pPr>
        <w:pStyle w:val="3"/>
        <w:snapToGrid w:val="0"/>
        <w:spacing w:line="360" w:lineRule="auto"/>
        <w:ind w:firstLine="413" w:firstLineChars="196"/>
        <w:jc w:val="center"/>
        <w:rPr>
          <w:rFonts w:ascii="宋体" w:hAnsi="宋体" w:eastAsia="宋体"/>
          <w:b/>
          <w:snapToGrid w:val="0"/>
          <w:sz w:val="21"/>
          <w:szCs w:val="21"/>
        </w:rPr>
      </w:pPr>
      <w:bookmarkStart w:id="49" w:name="_Toc254970544"/>
      <w:bookmarkStart w:id="50" w:name="_Toc254970685"/>
      <w:r>
        <w:rPr>
          <w:rFonts w:hint="eastAsia" w:ascii="宋体" w:hAnsi="宋体" w:eastAsia="宋体"/>
          <w:b/>
          <w:sz w:val="21"/>
          <w:szCs w:val="21"/>
        </w:rPr>
        <w:t>五、开标</w:t>
      </w:r>
      <w:bookmarkEnd w:id="49"/>
      <w:bookmarkEnd w:id="50"/>
    </w:p>
    <w:p>
      <w:pPr>
        <w:adjustRightInd w:val="0"/>
        <w:snapToGrid w:val="0"/>
        <w:spacing w:line="360" w:lineRule="exact"/>
        <w:ind w:left="397" w:leftChars="189" w:firstLine="21"/>
        <w:rPr>
          <w:rFonts w:ascii="宋体" w:hAnsi="宋体"/>
        </w:rPr>
      </w:pPr>
      <w:bookmarkStart w:id="51" w:name="_Toc254970545"/>
      <w:bookmarkStart w:id="52" w:name="_Toc254970686"/>
      <w:r>
        <w:rPr>
          <w:rFonts w:hint="eastAsia" w:ascii="宋体" w:hAnsi="宋体"/>
          <w:b/>
        </w:rPr>
        <w:t>(一)投标人不参加现场开标活动。</w:t>
      </w:r>
    </w:p>
    <w:p>
      <w:pPr>
        <w:adjustRightInd w:val="0"/>
        <w:snapToGrid w:val="0"/>
        <w:spacing w:line="360" w:lineRule="exact"/>
        <w:ind w:left="141" w:leftChars="67" w:firstLine="279"/>
        <w:rPr>
          <w:rFonts w:ascii="宋体" w:hAnsi="宋体"/>
          <w:b/>
        </w:rPr>
      </w:pPr>
      <w:r>
        <w:rPr>
          <w:rFonts w:hint="eastAsia" w:ascii="宋体" w:hAnsi="宋体"/>
          <w:b/>
        </w:rPr>
        <w:t>(二)截标后，采购代理机构工作人员在公共资源交易中心工作人员和采购人的见证下拆开投标文件包封，采购人对投标文件密封性和投标文件正副本数量进行签字确认。</w:t>
      </w:r>
    </w:p>
    <w:p>
      <w:pPr>
        <w:adjustRightInd w:val="0"/>
        <w:snapToGrid w:val="0"/>
        <w:spacing w:line="360" w:lineRule="exact"/>
        <w:ind w:firstLine="422" w:firstLineChars="200"/>
        <w:rPr>
          <w:rFonts w:ascii="宋体" w:hAnsi="宋体"/>
          <w:b/>
        </w:rPr>
      </w:pPr>
      <w:r>
        <w:rPr>
          <w:rFonts w:hint="eastAsia" w:ascii="宋体" w:hAnsi="宋体"/>
          <w:b/>
        </w:rPr>
        <w:t>（三）由采购代理机构在投标文件商务技术符合性审查结束后，根据投标人的投标报价情况填写开标记录表，交由评标委员会对投标人的报价、资格证件、密封性等内容进行签字确认。</w:t>
      </w:r>
    </w:p>
    <w:p>
      <w:pPr>
        <w:pStyle w:val="24"/>
        <w:snapToGrid w:val="0"/>
        <w:spacing w:line="360" w:lineRule="auto"/>
        <w:ind w:left="211" w:hanging="211" w:hangingChars="100"/>
        <w:rPr>
          <w:rFonts w:hAnsi="宋体"/>
          <w:b/>
        </w:rPr>
      </w:pPr>
    </w:p>
    <w:p>
      <w:pPr>
        <w:pStyle w:val="24"/>
        <w:snapToGrid w:val="0"/>
        <w:spacing w:line="360" w:lineRule="auto"/>
        <w:ind w:left="211" w:hanging="211" w:hangingChars="100"/>
        <w:jc w:val="center"/>
        <w:rPr>
          <w:rFonts w:hAnsi="宋体"/>
          <w:b/>
        </w:rPr>
      </w:pPr>
      <w:r>
        <w:rPr>
          <w:rFonts w:hint="eastAsia" w:hAnsi="宋体"/>
          <w:b/>
        </w:rPr>
        <w:t>六、评标</w:t>
      </w:r>
    </w:p>
    <w:bookmarkEnd w:id="51"/>
    <w:bookmarkEnd w:id="52"/>
    <w:p>
      <w:pPr>
        <w:pStyle w:val="24"/>
        <w:snapToGrid w:val="0"/>
        <w:spacing w:line="360" w:lineRule="auto"/>
        <w:ind w:left="211" w:hanging="211" w:hangingChars="100"/>
        <w:rPr>
          <w:rFonts w:hAnsi="宋体"/>
          <w:b/>
        </w:rPr>
      </w:pPr>
      <w:r>
        <w:rPr>
          <w:rFonts w:hint="eastAsia" w:hAnsi="宋体"/>
          <w:b/>
        </w:rPr>
        <w:t>（一）组建评标委员会</w:t>
      </w:r>
    </w:p>
    <w:p>
      <w:pPr>
        <w:snapToGrid w:val="0"/>
        <w:spacing w:line="360" w:lineRule="auto"/>
        <w:ind w:firstLine="420" w:firstLineChars="200"/>
        <w:rPr>
          <w:rFonts w:ascii="宋体" w:hAnsi="宋体"/>
          <w:szCs w:val="21"/>
        </w:rPr>
      </w:pPr>
      <w:r>
        <w:rPr>
          <w:rFonts w:hint="eastAsia" w:ascii="宋体" w:hAnsi="宋体"/>
          <w:szCs w:val="21"/>
        </w:rPr>
        <w:t>评标委员会由采购人代表和评审专家组成，成员人数应当为5人以上单数，其中评审专家不得少于成员总数的三分之二。</w:t>
      </w:r>
    </w:p>
    <w:p>
      <w:pPr>
        <w:snapToGrid w:val="0"/>
        <w:spacing w:line="360" w:lineRule="auto"/>
        <w:ind w:firstLine="420" w:firstLineChars="200"/>
        <w:rPr>
          <w:rFonts w:ascii="宋体" w:hAnsi="宋体"/>
          <w:szCs w:val="21"/>
        </w:rPr>
      </w:pPr>
      <w:r>
        <w:rPr>
          <w:rFonts w:hint="eastAsia" w:ascii="宋体" w:hAnsi="宋体"/>
          <w:szCs w:val="21"/>
        </w:rPr>
        <w:t>采购项目符合下列情形之一的，评标委员会成员人数应当为7人以上单数：</w:t>
      </w:r>
    </w:p>
    <w:p>
      <w:pPr>
        <w:snapToGrid w:val="0"/>
        <w:spacing w:line="360" w:lineRule="auto"/>
        <w:ind w:firstLine="420" w:firstLineChars="200"/>
        <w:rPr>
          <w:rFonts w:ascii="宋体" w:hAnsi="宋体"/>
          <w:szCs w:val="21"/>
        </w:rPr>
      </w:pPr>
      <w:r>
        <w:rPr>
          <w:rFonts w:hint="eastAsia" w:ascii="宋体" w:hAnsi="宋体"/>
          <w:szCs w:val="21"/>
        </w:rPr>
        <w:t>1．采购预算金额在1000万元以上；</w:t>
      </w:r>
    </w:p>
    <w:p>
      <w:pPr>
        <w:snapToGrid w:val="0"/>
        <w:spacing w:line="360" w:lineRule="auto"/>
        <w:ind w:firstLine="420" w:firstLineChars="200"/>
        <w:rPr>
          <w:rFonts w:ascii="宋体" w:hAnsi="宋体"/>
          <w:szCs w:val="21"/>
        </w:rPr>
      </w:pPr>
      <w:r>
        <w:rPr>
          <w:rFonts w:hint="eastAsia" w:ascii="宋体" w:hAnsi="宋体"/>
          <w:szCs w:val="21"/>
        </w:rPr>
        <w:t>2．技术复杂；</w:t>
      </w:r>
    </w:p>
    <w:p>
      <w:pPr>
        <w:snapToGrid w:val="0"/>
        <w:spacing w:line="360" w:lineRule="auto"/>
        <w:ind w:firstLine="420" w:firstLineChars="200"/>
        <w:rPr>
          <w:rFonts w:ascii="宋体" w:hAnsi="宋体"/>
          <w:szCs w:val="21"/>
        </w:rPr>
      </w:pPr>
      <w:r>
        <w:rPr>
          <w:rFonts w:hint="eastAsia" w:ascii="宋体" w:hAnsi="宋体"/>
          <w:szCs w:val="21"/>
        </w:rPr>
        <w:t>3．社会影响较大。</w:t>
      </w:r>
    </w:p>
    <w:p>
      <w:pPr>
        <w:pStyle w:val="24"/>
        <w:snapToGrid w:val="0"/>
        <w:spacing w:line="360" w:lineRule="auto"/>
        <w:ind w:left="211" w:hanging="211" w:hangingChars="100"/>
        <w:rPr>
          <w:rFonts w:hAnsi="宋体"/>
          <w:b/>
        </w:rPr>
      </w:pPr>
      <w:r>
        <w:rPr>
          <w:rFonts w:hint="eastAsia" w:hAnsi="宋体"/>
          <w:b/>
        </w:rPr>
        <w:t>（二）评标的方式</w:t>
      </w:r>
    </w:p>
    <w:p>
      <w:pPr>
        <w:pStyle w:val="24"/>
        <w:snapToGrid w:val="0"/>
        <w:spacing w:line="360" w:lineRule="auto"/>
        <w:ind w:left="210" w:leftChars="100" w:firstLine="210" w:firstLineChars="100"/>
        <w:rPr>
          <w:rFonts w:hAnsi="宋体"/>
        </w:rPr>
      </w:pPr>
      <w:r>
        <w:rPr>
          <w:rFonts w:hint="eastAsia" w:hAnsi="宋体"/>
        </w:rPr>
        <w:t>本项目采用不公开方式评标，评标的依据为招标文件和投标文件。</w:t>
      </w:r>
    </w:p>
    <w:p>
      <w:pPr>
        <w:snapToGrid w:val="0"/>
        <w:spacing w:line="360" w:lineRule="auto"/>
        <w:rPr>
          <w:rFonts w:ascii="宋体" w:hAnsi="宋体"/>
          <w:b/>
          <w:bCs/>
          <w:szCs w:val="21"/>
        </w:rPr>
      </w:pPr>
      <w:r>
        <w:rPr>
          <w:rFonts w:hint="eastAsia" w:ascii="宋体" w:hAnsi="宋体"/>
          <w:b/>
          <w:bCs/>
          <w:szCs w:val="21"/>
        </w:rPr>
        <w:t>（三）资格审查</w:t>
      </w:r>
    </w:p>
    <w:p>
      <w:pPr>
        <w:pStyle w:val="24"/>
        <w:snapToGrid w:val="0"/>
        <w:spacing w:line="360" w:lineRule="auto"/>
        <w:ind w:firstLine="420" w:firstLineChars="200"/>
        <w:rPr>
          <w:rFonts w:hAnsi="宋体"/>
        </w:rPr>
      </w:pPr>
      <w:r>
        <w:rPr>
          <w:rFonts w:hint="eastAsia" w:hAnsi="宋体"/>
        </w:rPr>
        <w:t>采购人代表对投标人的资格进行审查。合格投标人不足3家的，不得评标。</w:t>
      </w:r>
    </w:p>
    <w:p>
      <w:pPr>
        <w:pStyle w:val="24"/>
        <w:snapToGrid w:val="0"/>
        <w:spacing w:line="360" w:lineRule="auto"/>
        <w:ind w:firstLine="420" w:firstLineChars="200"/>
        <w:rPr>
          <w:rFonts w:hAnsi="宋体"/>
        </w:rPr>
      </w:pPr>
      <w:r>
        <w:rPr>
          <w:rFonts w:hint="eastAsia" w:hAnsi="宋体"/>
        </w:rPr>
        <w:t>评标委员会仅对通过资格审查的投标人进行评审。</w:t>
      </w:r>
    </w:p>
    <w:p>
      <w:pPr>
        <w:pStyle w:val="24"/>
        <w:snapToGrid w:val="0"/>
        <w:spacing w:line="360" w:lineRule="auto"/>
        <w:ind w:left="211" w:hanging="211" w:hangingChars="100"/>
        <w:rPr>
          <w:rFonts w:hAnsi="宋体"/>
          <w:b/>
        </w:rPr>
      </w:pPr>
      <w:r>
        <w:rPr>
          <w:rFonts w:hint="eastAsia" w:hAnsi="宋体"/>
          <w:b/>
        </w:rPr>
        <w:t>（四）</w:t>
      </w:r>
      <w:r>
        <w:rPr>
          <w:rFonts w:hint="eastAsia" w:hAnsi="宋体"/>
          <w:b/>
          <w:bCs/>
        </w:rPr>
        <w:t>评标程序</w:t>
      </w:r>
    </w:p>
    <w:p>
      <w:pPr>
        <w:snapToGrid w:val="0"/>
        <w:spacing w:line="360" w:lineRule="auto"/>
        <w:ind w:firstLine="413" w:firstLineChars="196"/>
        <w:rPr>
          <w:rFonts w:ascii="宋体" w:hAnsi="宋体"/>
          <w:b/>
          <w:bCs/>
          <w:szCs w:val="21"/>
        </w:rPr>
      </w:pPr>
      <w:r>
        <w:rPr>
          <w:rFonts w:hint="eastAsia" w:ascii="宋体" w:hAnsi="宋体"/>
          <w:b/>
          <w:bCs/>
          <w:szCs w:val="21"/>
        </w:rPr>
        <w:t>1.实质审查与比较</w:t>
      </w:r>
    </w:p>
    <w:p>
      <w:pPr>
        <w:snapToGrid w:val="0"/>
        <w:spacing w:line="360" w:lineRule="auto"/>
        <w:ind w:firstLine="420" w:firstLineChars="200"/>
        <w:rPr>
          <w:rFonts w:ascii="宋体" w:hAnsi="宋体"/>
          <w:szCs w:val="21"/>
        </w:rPr>
      </w:pPr>
      <w:r>
        <w:rPr>
          <w:rFonts w:hint="eastAsia" w:ascii="宋体" w:hAnsi="宋体"/>
          <w:szCs w:val="21"/>
        </w:rPr>
        <w:t>（1）评标委员会对通过资格审查的投标文件进行符合性审查。</w:t>
      </w:r>
    </w:p>
    <w:p>
      <w:pPr>
        <w:snapToGrid w:val="0"/>
        <w:spacing w:line="360" w:lineRule="auto"/>
        <w:ind w:firstLine="420" w:firstLineChars="200"/>
        <w:rPr>
          <w:rFonts w:ascii="宋体" w:hAnsi="宋体"/>
          <w:szCs w:val="21"/>
        </w:rPr>
      </w:pPr>
      <w:r>
        <w:rPr>
          <w:rFonts w:hint="eastAsia" w:ascii="宋体" w:hAnsi="宋体"/>
          <w:szCs w:val="21"/>
        </w:rPr>
        <w:t>（2）评标委员会审查投标文件的实质性内容是否符合招标文件的实质性要求。</w:t>
      </w:r>
    </w:p>
    <w:p>
      <w:pPr>
        <w:snapToGrid w:val="0"/>
        <w:spacing w:line="360" w:lineRule="auto"/>
        <w:ind w:firstLine="420" w:firstLineChars="200"/>
        <w:rPr>
          <w:rFonts w:ascii="宋体" w:hAnsi="宋体"/>
          <w:szCs w:val="21"/>
        </w:rPr>
      </w:pPr>
      <w:r>
        <w:rPr>
          <w:rFonts w:hint="eastAsia" w:ascii="宋体" w:hAnsi="宋体"/>
          <w:szCs w:val="21"/>
        </w:rPr>
        <w:t>（3）评标委员会将根据投标人的投标文件进行审查、核对,如有疑问,将对投标人进行询标,投标人要向评标委员会澄清有关问题,并最终以书面形式进行答复。</w:t>
      </w:r>
    </w:p>
    <w:p>
      <w:pPr>
        <w:snapToGrid w:val="0"/>
        <w:spacing w:line="360" w:lineRule="auto"/>
        <w:ind w:firstLine="420" w:firstLineChars="200"/>
        <w:rPr>
          <w:rFonts w:ascii="宋体" w:hAnsi="宋体"/>
          <w:szCs w:val="21"/>
        </w:rPr>
      </w:pPr>
      <w:r>
        <w:rPr>
          <w:rFonts w:hint="eastAsia" w:ascii="宋体" w:hAnsi="宋体"/>
          <w:szCs w:val="21"/>
        </w:rPr>
        <w:t>投标人代表未到场或者拒绝澄清或者澄清的内容改变了投标文件的实质性内容的，评标委员会有权视该投标文件无效。</w:t>
      </w:r>
    </w:p>
    <w:p>
      <w:pPr>
        <w:snapToGrid w:val="0"/>
        <w:spacing w:line="360" w:lineRule="auto"/>
        <w:ind w:firstLine="420" w:firstLineChars="200"/>
        <w:rPr>
          <w:rFonts w:ascii="宋体" w:hAnsi="宋体"/>
          <w:szCs w:val="21"/>
        </w:rPr>
      </w:pPr>
      <w:r>
        <w:rPr>
          <w:rFonts w:hint="eastAsia" w:ascii="宋体" w:hAnsi="宋体"/>
          <w:szCs w:val="21"/>
        </w:rPr>
        <w:t>（4）各投标人的技术得分为所有评委的有效评分的算术平均数，由指定专人进行计算复核。</w:t>
      </w:r>
    </w:p>
    <w:p>
      <w:pPr>
        <w:snapToGrid w:val="0"/>
        <w:spacing w:line="360" w:lineRule="auto"/>
        <w:ind w:firstLine="420" w:firstLineChars="200"/>
        <w:rPr>
          <w:rFonts w:ascii="宋体" w:hAnsi="宋体"/>
          <w:szCs w:val="21"/>
        </w:rPr>
      </w:pPr>
      <w:r>
        <w:rPr>
          <w:rFonts w:hint="eastAsia" w:ascii="宋体" w:hAnsi="宋体"/>
          <w:szCs w:val="21"/>
        </w:rPr>
        <w:t>（5）代理机构工作人员协助评标委员会根据本项目的评分标准计算各投标人的商务报价得分。</w:t>
      </w:r>
    </w:p>
    <w:p>
      <w:pPr>
        <w:snapToGrid w:val="0"/>
        <w:spacing w:line="360" w:lineRule="auto"/>
        <w:ind w:firstLine="420" w:firstLineChars="200"/>
        <w:rPr>
          <w:rFonts w:ascii="宋体" w:hAnsi="宋体"/>
          <w:szCs w:val="21"/>
        </w:rPr>
      </w:pPr>
      <w:r>
        <w:rPr>
          <w:rFonts w:hint="eastAsia" w:ascii="宋体" w:hAnsi="宋体"/>
          <w:szCs w:val="21"/>
        </w:rPr>
        <w:t>（6）评标委员会完成评标后,评委对各部分得分汇总,计算出本项目最终得分。评标委员会按评标原则推荐中标候选人同时起草评标报告。</w:t>
      </w:r>
    </w:p>
    <w:p>
      <w:pPr>
        <w:snapToGrid w:val="0"/>
        <w:spacing w:line="360" w:lineRule="auto"/>
        <w:rPr>
          <w:rFonts w:ascii="宋体" w:hAnsi="宋体"/>
          <w:b/>
          <w:szCs w:val="21"/>
        </w:rPr>
      </w:pPr>
      <w:r>
        <w:rPr>
          <w:rFonts w:hint="eastAsia" w:ascii="宋体" w:hAnsi="宋体"/>
          <w:b/>
          <w:szCs w:val="21"/>
        </w:rPr>
        <w:t>（五）澄清问题的形式</w:t>
      </w:r>
    </w:p>
    <w:p>
      <w:pPr>
        <w:snapToGrid w:val="0"/>
        <w:spacing w:line="360" w:lineRule="auto"/>
        <w:ind w:firstLine="420" w:firstLineChars="200"/>
        <w:rPr>
          <w:rFonts w:ascii="宋体" w:hAnsi="宋体"/>
          <w:szCs w:val="21"/>
        </w:rPr>
      </w:pPr>
      <w:r>
        <w:rPr>
          <w:rFonts w:hint="eastAsia" w:ascii="宋体" w:hAnsi="宋体"/>
          <w:szCs w:val="21"/>
        </w:rPr>
        <w:t>对投标文件中含义不明确、同类问题表述不一致或者有明显文字和计算错误的内容，评标委员会可要求投标人做出必要的澄清、说明或者纠正。投标人的澄清、说明或者补正应当采用书面形式，由其授权代表签字或盖章确认，并不得超出投标文件的范围或者改变投标文件的实质性内容。</w:t>
      </w:r>
    </w:p>
    <w:p>
      <w:pPr>
        <w:pStyle w:val="24"/>
        <w:snapToGrid w:val="0"/>
        <w:spacing w:line="360" w:lineRule="auto"/>
        <w:rPr>
          <w:rFonts w:hAnsi="宋体"/>
          <w:b/>
        </w:rPr>
      </w:pPr>
      <w:r>
        <w:rPr>
          <w:rFonts w:hint="eastAsia" w:hAnsi="宋体"/>
          <w:b/>
        </w:rPr>
        <w:t>（六）错误修正</w:t>
      </w:r>
    </w:p>
    <w:p>
      <w:pPr>
        <w:pStyle w:val="24"/>
        <w:snapToGrid w:val="0"/>
        <w:spacing w:line="360" w:lineRule="auto"/>
        <w:ind w:firstLine="420" w:firstLineChars="200"/>
        <w:rPr>
          <w:rFonts w:hAnsi="宋体"/>
        </w:rPr>
      </w:pPr>
      <w:r>
        <w:rPr>
          <w:rFonts w:hint="eastAsia" w:hAnsi="宋体"/>
        </w:rPr>
        <w:t>投标文件如果出现计算或表达上的错误，修正错误的原则如下：</w:t>
      </w:r>
    </w:p>
    <w:p>
      <w:pPr>
        <w:pStyle w:val="36"/>
        <w:spacing w:before="0" w:beforeAutospacing="0" w:after="0" w:afterAutospacing="0" w:line="360" w:lineRule="auto"/>
        <w:ind w:firstLine="420" w:firstLineChars="200"/>
        <w:rPr>
          <w:rFonts w:cs="Courier New"/>
          <w:kern w:val="2"/>
          <w:sz w:val="21"/>
          <w:szCs w:val="21"/>
        </w:rPr>
      </w:pPr>
      <w:r>
        <w:rPr>
          <w:rFonts w:hint="eastAsia" w:cs="Courier New"/>
          <w:kern w:val="2"/>
          <w:sz w:val="21"/>
          <w:szCs w:val="21"/>
        </w:rPr>
        <w:t>1、投标文件中开标一览表（报价表）内容与投标文件中相应内容不一致的，以开标一览表（报价表）为准；</w:t>
      </w:r>
    </w:p>
    <w:p>
      <w:pPr>
        <w:pStyle w:val="36"/>
        <w:spacing w:before="0" w:beforeAutospacing="0" w:after="0" w:afterAutospacing="0" w:line="360" w:lineRule="auto"/>
        <w:rPr>
          <w:rFonts w:cs="Courier New"/>
          <w:kern w:val="2"/>
          <w:sz w:val="21"/>
          <w:szCs w:val="21"/>
        </w:rPr>
      </w:pPr>
      <w:r>
        <w:rPr>
          <w:rFonts w:hint="eastAsia" w:cs="Courier New"/>
          <w:kern w:val="2"/>
          <w:sz w:val="21"/>
          <w:szCs w:val="21"/>
        </w:rPr>
        <w:t>　　2、大写金额和小写金额不一致的，以大写金额为准；</w:t>
      </w:r>
    </w:p>
    <w:p>
      <w:pPr>
        <w:pStyle w:val="36"/>
        <w:spacing w:before="0" w:beforeAutospacing="0" w:after="0" w:afterAutospacing="0" w:line="360" w:lineRule="auto"/>
        <w:rPr>
          <w:rFonts w:cs="Courier New"/>
          <w:kern w:val="2"/>
          <w:sz w:val="21"/>
          <w:szCs w:val="21"/>
        </w:rPr>
      </w:pPr>
      <w:r>
        <w:rPr>
          <w:rFonts w:hint="eastAsia" w:cs="Courier New"/>
          <w:kern w:val="2"/>
          <w:sz w:val="21"/>
          <w:szCs w:val="21"/>
        </w:rPr>
        <w:t>　　3、单价金额小数点或者百分比有明显错位的，以开标一览表的总价为准，并修改单价；</w:t>
      </w:r>
    </w:p>
    <w:p>
      <w:pPr>
        <w:pStyle w:val="36"/>
        <w:spacing w:before="0" w:beforeAutospacing="0" w:after="0" w:afterAutospacing="0" w:line="360" w:lineRule="auto"/>
        <w:rPr>
          <w:rFonts w:cs="Courier New"/>
          <w:kern w:val="2"/>
          <w:sz w:val="21"/>
          <w:szCs w:val="21"/>
        </w:rPr>
      </w:pPr>
      <w:r>
        <w:rPr>
          <w:rFonts w:hint="eastAsia" w:cs="Courier New"/>
          <w:kern w:val="2"/>
          <w:sz w:val="21"/>
          <w:szCs w:val="21"/>
        </w:rPr>
        <w:t>　　4、总价金额与按单价汇总金额不一致的，以单价金额计算结果为准。</w:t>
      </w:r>
    </w:p>
    <w:p>
      <w:pPr>
        <w:pStyle w:val="24"/>
        <w:tabs>
          <w:tab w:val="left" w:pos="567"/>
        </w:tabs>
        <w:snapToGrid w:val="0"/>
        <w:spacing w:line="360" w:lineRule="auto"/>
        <w:ind w:firstLine="422" w:firstLineChars="200"/>
        <w:rPr>
          <w:rFonts w:hAnsi="宋体"/>
          <w:b/>
          <w:bCs/>
        </w:rPr>
      </w:pPr>
      <w:r>
        <w:rPr>
          <w:rFonts w:hint="eastAsia" w:hAnsi="宋体"/>
          <w:b/>
          <w:bCs/>
        </w:rPr>
        <w:t>同时出现两种以上不一致的，按照前款规定的顺序修正。按上述修正错误的原则及方法调整或修正投标文件的投标报价，投标人同意并签字确认后，调整后的投标报价对投标人具有约束作用。如果投标人不接受修正后的报价，则其投标将作为无效投标处理。</w:t>
      </w:r>
    </w:p>
    <w:p>
      <w:pPr>
        <w:pStyle w:val="24"/>
        <w:tabs>
          <w:tab w:val="left" w:pos="630"/>
        </w:tabs>
        <w:snapToGrid w:val="0"/>
        <w:spacing w:line="360" w:lineRule="auto"/>
        <w:rPr>
          <w:rFonts w:hAnsi="宋体"/>
          <w:b/>
        </w:rPr>
      </w:pPr>
      <w:r>
        <w:rPr>
          <w:rFonts w:hint="eastAsia" w:hAnsi="宋体"/>
          <w:b/>
        </w:rPr>
        <w:t>（七）评标原则和评标办法</w:t>
      </w:r>
    </w:p>
    <w:p>
      <w:pPr>
        <w:pStyle w:val="24"/>
        <w:snapToGrid w:val="0"/>
        <w:spacing w:line="360" w:lineRule="auto"/>
        <w:ind w:firstLine="420" w:firstLineChars="200"/>
        <w:rPr>
          <w:rFonts w:hAnsi="宋体"/>
        </w:rPr>
      </w:pPr>
      <w:r>
        <w:rPr>
          <w:rFonts w:hint="eastAsia" w:hAnsi="宋体"/>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4"/>
        <w:snapToGrid w:val="0"/>
        <w:spacing w:line="360" w:lineRule="auto"/>
        <w:ind w:firstLine="420" w:firstLineChars="200"/>
        <w:rPr>
          <w:rFonts w:hAnsi="宋体"/>
        </w:rPr>
      </w:pPr>
      <w:r>
        <w:rPr>
          <w:rFonts w:hint="eastAsia" w:hAnsi="宋体"/>
        </w:rPr>
        <w:t>2.评标办法。本项目评标办法是</w:t>
      </w:r>
      <w:r>
        <w:rPr>
          <w:rFonts w:hint="eastAsia" w:hAnsi="宋体"/>
          <w:u w:val="single"/>
        </w:rPr>
        <w:t xml:space="preserve">  综合评分法 </w:t>
      </w:r>
      <w:r>
        <w:rPr>
          <w:rFonts w:hint="eastAsia" w:hAnsi="宋体"/>
        </w:rPr>
        <w:t>，具体评标内容及评分标准等详见《第四章：评标办法及评分标准》。</w:t>
      </w:r>
    </w:p>
    <w:p>
      <w:pPr>
        <w:snapToGrid w:val="0"/>
        <w:spacing w:line="360" w:lineRule="auto"/>
        <w:rPr>
          <w:rFonts w:ascii="宋体" w:hAnsi="宋体"/>
          <w:b/>
          <w:szCs w:val="21"/>
        </w:rPr>
      </w:pPr>
      <w:r>
        <w:rPr>
          <w:rFonts w:hint="eastAsia" w:ascii="宋体" w:hAnsi="宋体"/>
          <w:b/>
          <w:szCs w:val="21"/>
        </w:rPr>
        <w:t>（八）投标无效的情形</w:t>
      </w:r>
    </w:p>
    <w:p>
      <w:pPr>
        <w:spacing w:line="360" w:lineRule="auto"/>
        <w:ind w:firstLine="422" w:firstLineChars="200"/>
        <w:rPr>
          <w:rFonts w:ascii="宋体" w:hAnsi="宋体"/>
          <w:b/>
          <w:szCs w:val="21"/>
        </w:rPr>
      </w:pPr>
      <w:r>
        <w:rPr>
          <w:rFonts w:hint="eastAsia" w:ascii="宋体" w:hAnsi="宋体"/>
          <w:b/>
          <w:szCs w:val="21"/>
        </w:rPr>
        <w:t>实质上没有响应招标文件要求的投标将被视为无效投标。投标人不得通过修正或撤销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在中标结果公告之前核查原件。限期内不补正或经补正后仍不符合招标文件要求的,应认定其投标无效。投标人修改、补正投标文件后,不影响评标委员会对其投标文件所作的评价和评分结果。</w:t>
      </w:r>
    </w:p>
    <w:p>
      <w:pPr>
        <w:snapToGrid w:val="0"/>
        <w:spacing w:line="360" w:lineRule="auto"/>
        <w:ind w:firstLine="413" w:firstLineChars="196"/>
        <w:rPr>
          <w:rFonts w:ascii="宋体" w:hAnsi="宋体"/>
          <w:b/>
          <w:bCs/>
          <w:szCs w:val="21"/>
        </w:rPr>
      </w:pPr>
      <w:r>
        <w:rPr>
          <w:rFonts w:hint="eastAsia" w:ascii="宋体" w:hAnsi="宋体"/>
          <w:b/>
          <w:bCs/>
          <w:szCs w:val="21"/>
        </w:rPr>
        <w:t>1.在资格性审查时，如发现下列情形之一的，投标文件将被视为无效：</w:t>
      </w:r>
    </w:p>
    <w:p>
      <w:pPr>
        <w:snapToGrid w:val="0"/>
        <w:spacing w:line="360" w:lineRule="auto"/>
        <w:ind w:firstLine="413" w:firstLineChars="196"/>
        <w:rPr>
          <w:rFonts w:ascii="宋体" w:hAnsi="宋体" w:cs="Tahoma"/>
          <w:b/>
          <w:kern w:val="0"/>
          <w:szCs w:val="21"/>
        </w:rPr>
      </w:pPr>
      <w:r>
        <w:rPr>
          <w:rFonts w:hint="eastAsia" w:ascii="宋体" w:hAnsi="宋体" w:cs="Tahoma"/>
          <w:b/>
          <w:kern w:val="0"/>
          <w:szCs w:val="21"/>
        </w:rPr>
        <w:t>（1）不符合招标公告中对投标人的资格要求的（包括超越了按照法律法规规定必须获得行政许可证或者行政审批的经营范围的）；</w:t>
      </w:r>
    </w:p>
    <w:p>
      <w:pPr>
        <w:snapToGrid w:val="0"/>
        <w:spacing w:line="360" w:lineRule="auto"/>
        <w:ind w:firstLine="413" w:firstLineChars="196"/>
        <w:rPr>
          <w:rFonts w:ascii="宋体" w:hAnsi="宋体" w:cs="Tahoma"/>
          <w:b/>
          <w:kern w:val="0"/>
          <w:szCs w:val="21"/>
        </w:rPr>
      </w:pPr>
      <w:r>
        <w:rPr>
          <w:rFonts w:hint="eastAsia" w:ascii="宋体" w:hAnsi="宋体" w:cs="Tahoma"/>
          <w:b/>
          <w:kern w:val="0"/>
          <w:szCs w:val="21"/>
        </w:rPr>
        <w:t>（2）资格证明文件不全或不符合招标文件表明的资格要求的。</w:t>
      </w:r>
    </w:p>
    <w:p>
      <w:pPr>
        <w:snapToGrid w:val="0"/>
        <w:spacing w:line="360" w:lineRule="auto"/>
        <w:ind w:firstLine="413" w:firstLineChars="196"/>
        <w:rPr>
          <w:rFonts w:ascii="宋体" w:hAnsi="宋体"/>
          <w:b/>
          <w:bCs/>
          <w:szCs w:val="21"/>
        </w:rPr>
      </w:pPr>
      <w:r>
        <w:rPr>
          <w:rFonts w:hint="eastAsia" w:ascii="宋体" w:hAnsi="宋体"/>
          <w:b/>
          <w:bCs/>
          <w:szCs w:val="21"/>
        </w:rPr>
        <w:t>2.在符合性审查时，如发现下列情形之一的，投标文件将被视为无效：</w:t>
      </w:r>
    </w:p>
    <w:p>
      <w:pPr>
        <w:snapToGrid w:val="0"/>
        <w:spacing w:line="360" w:lineRule="auto"/>
        <w:ind w:firstLine="413" w:firstLineChars="196"/>
        <w:rPr>
          <w:rFonts w:ascii="宋体" w:hAnsi="宋体"/>
          <w:b/>
          <w:bCs/>
          <w:kern w:val="0"/>
          <w:szCs w:val="21"/>
        </w:rPr>
      </w:pPr>
      <w:r>
        <w:rPr>
          <w:rFonts w:hint="eastAsia" w:ascii="宋体" w:hAnsi="宋体"/>
          <w:b/>
          <w:szCs w:val="21"/>
        </w:rPr>
        <w:t>（1）投标文件无法定代表人或其授权委托代理人签字,或未</w:t>
      </w:r>
      <w:r>
        <w:rPr>
          <w:rFonts w:hint="eastAsia" w:ascii="宋体" w:hAnsi="宋体"/>
          <w:b/>
          <w:bCs/>
          <w:kern w:val="0"/>
          <w:szCs w:val="21"/>
        </w:rPr>
        <w:t>提供法定代表人授权委托书、声明书或者填写项目不齐全的；</w:t>
      </w:r>
    </w:p>
    <w:p>
      <w:pPr>
        <w:snapToGrid w:val="0"/>
        <w:spacing w:line="360" w:lineRule="auto"/>
        <w:ind w:firstLine="413" w:firstLineChars="196"/>
        <w:rPr>
          <w:rFonts w:ascii="宋体" w:hAnsi="宋体"/>
          <w:b/>
          <w:szCs w:val="21"/>
        </w:rPr>
      </w:pPr>
      <w:r>
        <w:rPr>
          <w:rFonts w:hint="eastAsia" w:ascii="宋体" w:hAnsi="宋体"/>
          <w:b/>
          <w:szCs w:val="21"/>
        </w:rPr>
        <w:t xml:space="preserve">（2）投标代表人未能出具身份证明或与法定代表人授权委托人身份不符的； </w:t>
      </w:r>
    </w:p>
    <w:p>
      <w:pPr>
        <w:pStyle w:val="3"/>
        <w:snapToGrid w:val="0"/>
        <w:spacing w:line="360" w:lineRule="auto"/>
        <w:ind w:firstLine="413" w:firstLineChars="196"/>
        <w:rPr>
          <w:rFonts w:ascii="宋体" w:hAnsi="宋体" w:eastAsia="宋体"/>
          <w:b/>
          <w:snapToGrid w:val="0"/>
          <w:sz w:val="21"/>
          <w:szCs w:val="21"/>
        </w:rPr>
      </w:pPr>
      <w:r>
        <w:rPr>
          <w:rFonts w:hint="eastAsia" w:ascii="宋体" w:hAnsi="宋体" w:eastAsia="宋体"/>
          <w:b/>
          <w:sz w:val="21"/>
          <w:szCs w:val="21"/>
        </w:rPr>
        <w:t>（</w:t>
      </w:r>
      <w:r>
        <w:rPr>
          <w:rFonts w:hint="eastAsia" w:ascii="宋体" w:hAnsi="宋体" w:eastAsia="宋体"/>
          <w:b/>
          <w:snapToGrid w:val="0"/>
          <w:sz w:val="21"/>
          <w:szCs w:val="21"/>
        </w:rPr>
        <w:t>3）</w:t>
      </w:r>
      <w:r>
        <w:rPr>
          <w:rFonts w:hint="eastAsia" w:ascii="宋体" w:hAnsi="宋体" w:eastAsia="宋体"/>
          <w:b/>
          <w:sz w:val="21"/>
          <w:szCs w:val="21"/>
        </w:rPr>
        <w:t>项目不齐全或者内容虚假的；</w:t>
      </w:r>
    </w:p>
    <w:p>
      <w:pPr>
        <w:pStyle w:val="3"/>
        <w:snapToGrid w:val="0"/>
        <w:spacing w:line="360" w:lineRule="auto"/>
        <w:ind w:firstLine="413" w:firstLineChars="196"/>
        <w:rPr>
          <w:rFonts w:ascii="宋体" w:hAnsi="宋体" w:eastAsia="宋体"/>
          <w:b/>
          <w:snapToGrid w:val="0"/>
          <w:sz w:val="21"/>
          <w:szCs w:val="21"/>
        </w:rPr>
      </w:pPr>
      <w:r>
        <w:rPr>
          <w:rFonts w:hint="eastAsia" w:ascii="宋体" w:hAnsi="宋体" w:eastAsia="宋体"/>
          <w:b/>
          <w:sz w:val="21"/>
          <w:szCs w:val="21"/>
        </w:rPr>
        <w:t>（4）投标文件的实质性内容未使用中文表述、意思表述不明确、前后矛盾或者使用计量单位不符合招标文件要求的（经评标委员会认定并允许其当场更正的笔误除外）</w:t>
      </w:r>
    </w:p>
    <w:p>
      <w:pPr>
        <w:pStyle w:val="3"/>
        <w:snapToGrid w:val="0"/>
        <w:spacing w:line="360" w:lineRule="auto"/>
        <w:ind w:firstLine="413" w:firstLineChars="196"/>
        <w:rPr>
          <w:rFonts w:ascii="宋体" w:hAnsi="宋体" w:eastAsia="宋体"/>
          <w:b/>
          <w:snapToGrid w:val="0"/>
          <w:sz w:val="21"/>
          <w:szCs w:val="21"/>
        </w:rPr>
      </w:pPr>
      <w:r>
        <w:rPr>
          <w:rFonts w:hint="eastAsia" w:ascii="宋体" w:hAnsi="宋体" w:eastAsia="宋体"/>
          <w:b/>
          <w:sz w:val="21"/>
          <w:szCs w:val="21"/>
        </w:rPr>
        <w:t>（</w:t>
      </w:r>
      <w:r>
        <w:rPr>
          <w:rFonts w:hint="eastAsia" w:ascii="宋体" w:hAnsi="宋体" w:eastAsia="宋体"/>
          <w:b/>
          <w:snapToGrid w:val="0"/>
          <w:sz w:val="21"/>
          <w:szCs w:val="21"/>
        </w:rPr>
        <w:t>5）投标有效期、交货时间、质保期等商务条款不能满足招标文件要求的；</w:t>
      </w:r>
    </w:p>
    <w:p>
      <w:pPr>
        <w:pStyle w:val="3"/>
        <w:snapToGrid w:val="0"/>
        <w:spacing w:line="360" w:lineRule="auto"/>
        <w:ind w:firstLine="413" w:firstLineChars="196"/>
        <w:rPr>
          <w:rFonts w:ascii="宋体" w:hAnsi="宋体" w:eastAsia="宋体"/>
          <w:b/>
          <w:sz w:val="21"/>
          <w:szCs w:val="21"/>
        </w:rPr>
      </w:pPr>
      <w:r>
        <w:rPr>
          <w:rFonts w:hint="eastAsia" w:ascii="宋体" w:hAnsi="宋体" w:eastAsia="宋体"/>
          <w:b/>
          <w:sz w:val="21"/>
          <w:szCs w:val="21"/>
        </w:rPr>
        <w:t>（6）未实质性响应招标文件要求或者投标文件有招标方不能接受的附加条件或者</w:t>
      </w:r>
      <w:r>
        <w:rPr>
          <w:rFonts w:ascii="宋体" w:hAnsi="宋体" w:eastAsia="宋体" w:cs="Tahoma"/>
          <w:b/>
          <w:kern w:val="0"/>
          <w:sz w:val="21"/>
          <w:szCs w:val="21"/>
        </w:rPr>
        <w:t>投标人</w:t>
      </w:r>
      <w:r>
        <w:rPr>
          <w:rFonts w:hint="eastAsia" w:ascii="宋体" w:hAnsi="宋体" w:eastAsia="宋体" w:cs="Tahoma"/>
          <w:b/>
          <w:kern w:val="0"/>
          <w:sz w:val="21"/>
          <w:szCs w:val="21"/>
        </w:rPr>
        <w:t>有</w:t>
      </w:r>
      <w:r>
        <w:rPr>
          <w:rFonts w:ascii="宋体" w:hAnsi="宋体" w:eastAsia="宋体" w:cs="Tahoma"/>
          <w:b/>
          <w:kern w:val="0"/>
          <w:sz w:val="21"/>
          <w:szCs w:val="21"/>
        </w:rPr>
        <w:t>相互串通</w:t>
      </w:r>
      <w:r>
        <w:rPr>
          <w:rFonts w:hint="eastAsia" w:ascii="宋体" w:hAnsi="宋体" w:eastAsia="宋体" w:cs="Tahoma"/>
          <w:b/>
          <w:kern w:val="0"/>
          <w:sz w:val="21"/>
          <w:szCs w:val="21"/>
        </w:rPr>
        <w:t>行为</w:t>
      </w:r>
      <w:r>
        <w:rPr>
          <w:rFonts w:hint="eastAsia" w:ascii="宋体" w:hAnsi="宋体" w:eastAsia="宋体"/>
          <w:b/>
          <w:sz w:val="21"/>
          <w:szCs w:val="21"/>
        </w:rPr>
        <w:t>的；</w:t>
      </w:r>
    </w:p>
    <w:p>
      <w:pPr>
        <w:pStyle w:val="3"/>
        <w:snapToGrid w:val="0"/>
        <w:spacing w:line="360" w:lineRule="auto"/>
        <w:ind w:firstLine="519" w:firstLineChars="246"/>
        <w:rPr>
          <w:rFonts w:ascii="宋体" w:hAnsi="宋体" w:eastAsia="宋体"/>
          <w:b/>
          <w:snapToGrid w:val="0"/>
          <w:sz w:val="21"/>
          <w:szCs w:val="21"/>
        </w:rPr>
      </w:pPr>
      <w:r>
        <w:rPr>
          <w:rFonts w:hint="eastAsia" w:ascii="宋体" w:hAnsi="宋体" w:eastAsia="宋体"/>
          <w:b/>
          <w:snapToGrid w:val="0"/>
          <w:sz w:val="21"/>
          <w:szCs w:val="21"/>
        </w:rPr>
        <w:t>（8）法律、法规规定“投标无效”或招标文件规定的其他“投标无效”的情形的。</w:t>
      </w:r>
    </w:p>
    <w:p>
      <w:pPr>
        <w:pStyle w:val="3"/>
        <w:snapToGrid w:val="0"/>
        <w:spacing w:line="360" w:lineRule="auto"/>
        <w:ind w:firstLine="519" w:firstLineChars="246"/>
        <w:rPr>
          <w:rFonts w:ascii="宋体" w:hAnsi="宋体" w:eastAsia="宋体"/>
          <w:b/>
          <w:sz w:val="21"/>
          <w:szCs w:val="21"/>
        </w:rPr>
      </w:pPr>
    </w:p>
    <w:p>
      <w:pPr>
        <w:pStyle w:val="3"/>
        <w:snapToGrid w:val="0"/>
        <w:spacing w:line="360" w:lineRule="auto"/>
        <w:ind w:firstLine="413" w:firstLineChars="196"/>
        <w:rPr>
          <w:rFonts w:ascii="宋体" w:hAnsi="宋体" w:eastAsia="宋体"/>
          <w:b/>
          <w:bCs/>
          <w:sz w:val="21"/>
          <w:szCs w:val="21"/>
        </w:rPr>
      </w:pPr>
      <w:r>
        <w:rPr>
          <w:rFonts w:hint="eastAsia" w:ascii="宋体" w:hAnsi="宋体" w:eastAsia="宋体"/>
          <w:b/>
          <w:bCs/>
          <w:sz w:val="21"/>
          <w:szCs w:val="21"/>
        </w:rPr>
        <w:t>3.在技术评审时，如发现下列情形之一的，投标文件将被视为无效：</w:t>
      </w:r>
    </w:p>
    <w:p>
      <w:pPr>
        <w:pStyle w:val="3"/>
        <w:snapToGrid w:val="0"/>
        <w:spacing w:line="360" w:lineRule="auto"/>
        <w:ind w:firstLine="413" w:firstLineChars="196"/>
        <w:rPr>
          <w:rFonts w:ascii="宋体" w:hAnsi="宋体" w:eastAsia="宋体"/>
          <w:b/>
          <w:sz w:val="21"/>
          <w:szCs w:val="21"/>
        </w:rPr>
      </w:pPr>
      <w:r>
        <w:rPr>
          <w:rFonts w:hint="eastAsia" w:ascii="宋体" w:hAnsi="宋体" w:eastAsia="宋体"/>
          <w:b/>
          <w:sz w:val="21"/>
          <w:szCs w:val="21"/>
        </w:rPr>
        <w:t>（1）未提供或未如实提供投标货物的技术参数，或者投标文件标明的响应或偏离与事实不符或虚假投标的；</w:t>
      </w:r>
    </w:p>
    <w:p>
      <w:pPr>
        <w:pStyle w:val="3"/>
        <w:snapToGrid w:val="0"/>
        <w:spacing w:line="360" w:lineRule="auto"/>
        <w:ind w:firstLine="413" w:firstLineChars="196"/>
        <w:rPr>
          <w:rFonts w:ascii="宋体" w:hAnsi="宋体" w:eastAsia="宋体"/>
          <w:b/>
          <w:sz w:val="21"/>
          <w:szCs w:val="21"/>
        </w:rPr>
      </w:pPr>
      <w:r>
        <w:rPr>
          <w:rFonts w:hint="eastAsia" w:ascii="宋体" w:hAnsi="宋体" w:eastAsia="宋体"/>
          <w:b/>
          <w:sz w:val="21"/>
          <w:szCs w:val="21"/>
        </w:rPr>
        <w:t>（2）</w:t>
      </w:r>
      <w:r>
        <w:rPr>
          <w:rFonts w:hint="eastAsia" w:ascii="宋体" w:hAnsi="宋体" w:eastAsia="宋体"/>
          <w:b/>
          <w:snapToGrid w:val="0"/>
          <w:sz w:val="21"/>
          <w:szCs w:val="21"/>
        </w:rPr>
        <w:t>明显不符合招标文件要求的规格尺寸、质量标准，或者与</w:t>
      </w:r>
      <w:r>
        <w:rPr>
          <w:rFonts w:hint="eastAsia" w:ascii="宋体" w:hAnsi="宋体" w:eastAsia="宋体"/>
          <w:b/>
          <w:sz w:val="21"/>
          <w:szCs w:val="21"/>
        </w:rPr>
        <w:t>招标文件中标“★”的任何一项技术指标、主要功能项目或技术要求发生实质性负偏离的；</w:t>
      </w:r>
    </w:p>
    <w:p>
      <w:pPr>
        <w:pStyle w:val="3"/>
        <w:spacing w:line="360" w:lineRule="auto"/>
        <w:ind w:firstLine="422" w:firstLineChars="200"/>
        <w:rPr>
          <w:rFonts w:ascii="宋体" w:hAnsi="宋体" w:eastAsia="宋体"/>
          <w:b/>
          <w:snapToGrid w:val="0"/>
          <w:sz w:val="21"/>
          <w:szCs w:val="21"/>
        </w:rPr>
      </w:pPr>
      <w:r>
        <w:rPr>
          <w:rFonts w:hint="eastAsia" w:ascii="宋体" w:hAnsi="宋体" w:eastAsia="宋体"/>
          <w:b/>
          <w:sz w:val="21"/>
          <w:szCs w:val="21"/>
        </w:rPr>
        <w:t>（3）</w:t>
      </w:r>
      <w:r>
        <w:rPr>
          <w:rFonts w:hint="eastAsia" w:ascii="宋体" w:hAnsi="宋体" w:eastAsia="宋体"/>
          <w:b/>
          <w:snapToGrid w:val="0"/>
          <w:sz w:val="21"/>
          <w:szCs w:val="21"/>
        </w:rPr>
        <w:t>允许偏离的技术、性能指标或者辅助功能项目发生</w:t>
      </w:r>
      <w:r>
        <w:rPr>
          <w:rFonts w:hint="eastAsia" w:ascii="宋体" w:hAnsi="宋体" w:eastAsia="宋体"/>
          <w:b/>
          <w:sz w:val="21"/>
          <w:szCs w:val="21"/>
        </w:rPr>
        <w:t>实质性</w:t>
      </w:r>
      <w:r>
        <w:rPr>
          <w:rFonts w:hint="eastAsia" w:ascii="宋体" w:hAnsi="宋体" w:eastAsia="宋体"/>
          <w:b/>
          <w:snapToGrid w:val="0"/>
          <w:sz w:val="21"/>
          <w:szCs w:val="21"/>
        </w:rPr>
        <w:t>负偏离达</w:t>
      </w:r>
      <w:r>
        <w:rPr>
          <w:rFonts w:hint="eastAsia" w:ascii="宋体" w:hAnsi="宋体" w:eastAsia="宋体"/>
          <w:b/>
          <w:snapToGrid w:val="0"/>
          <w:sz w:val="21"/>
          <w:szCs w:val="21"/>
          <w:u w:val="single"/>
        </w:rPr>
        <w:t xml:space="preserve"> 3 </w:t>
      </w:r>
      <w:r>
        <w:rPr>
          <w:rFonts w:hint="eastAsia" w:ascii="宋体" w:hAnsi="宋体" w:eastAsia="宋体"/>
          <w:b/>
          <w:snapToGrid w:val="0"/>
          <w:sz w:val="21"/>
          <w:szCs w:val="21"/>
        </w:rPr>
        <w:t>项以上（含</w:t>
      </w:r>
      <w:r>
        <w:rPr>
          <w:rFonts w:hint="eastAsia" w:ascii="宋体" w:hAnsi="宋体" w:eastAsia="宋体"/>
          <w:b/>
          <w:snapToGrid w:val="0"/>
          <w:sz w:val="21"/>
          <w:szCs w:val="21"/>
          <w:u w:val="single"/>
        </w:rPr>
        <w:t xml:space="preserve"> 3 </w:t>
      </w:r>
      <w:r>
        <w:rPr>
          <w:rFonts w:hint="eastAsia" w:ascii="宋体" w:hAnsi="宋体" w:eastAsia="宋体"/>
          <w:b/>
          <w:snapToGrid w:val="0"/>
          <w:sz w:val="21"/>
          <w:szCs w:val="21"/>
        </w:rPr>
        <w:t xml:space="preserve">项）的； </w:t>
      </w:r>
    </w:p>
    <w:p>
      <w:pPr>
        <w:pStyle w:val="3"/>
        <w:snapToGrid w:val="0"/>
        <w:spacing w:line="360" w:lineRule="auto"/>
        <w:ind w:firstLine="413" w:firstLineChars="196"/>
        <w:rPr>
          <w:rFonts w:ascii="宋体" w:hAnsi="宋体" w:eastAsia="宋体"/>
          <w:b/>
          <w:sz w:val="21"/>
          <w:szCs w:val="21"/>
        </w:rPr>
      </w:pPr>
      <w:r>
        <w:rPr>
          <w:rFonts w:hint="eastAsia" w:ascii="宋体" w:hAnsi="宋体" w:eastAsia="宋体"/>
          <w:b/>
          <w:sz w:val="21"/>
          <w:szCs w:val="21"/>
        </w:rPr>
        <w:t>（4）投标技术方案不明确，存在一个或一个以上备选（替代）投标方案的；</w:t>
      </w:r>
    </w:p>
    <w:p>
      <w:pPr>
        <w:pStyle w:val="3"/>
        <w:snapToGrid w:val="0"/>
        <w:spacing w:line="360" w:lineRule="auto"/>
        <w:ind w:firstLine="413" w:firstLineChars="196"/>
        <w:rPr>
          <w:rFonts w:ascii="宋体" w:hAnsi="宋体" w:eastAsia="宋体"/>
          <w:b/>
          <w:bCs/>
          <w:sz w:val="21"/>
          <w:szCs w:val="21"/>
        </w:rPr>
      </w:pPr>
      <w:r>
        <w:rPr>
          <w:rFonts w:hint="eastAsia" w:ascii="宋体" w:hAnsi="宋体" w:eastAsia="宋体"/>
          <w:b/>
          <w:bCs/>
          <w:sz w:val="21"/>
          <w:szCs w:val="21"/>
        </w:rPr>
        <w:t>4.在报价评审时，如发现下列情形之一的，投标文件将被视为无效：</w:t>
      </w:r>
    </w:p>
    <w:p>
      <w:pPr>
        <w:pStyle w:val="3"/>
        <w:snapToGrid w:val="0"/>
        <w:spacing w:line="360" w:lineRule="auto"/>
        <w:ind w:firstLine="413" w:firstLineChars="196"/>
        <w:rPr>
          <w:rFonts w:ascii="宋体" w:hAnsi="宋体" w:eastAsia="宋体"/>
          <w:b/>
          <w:sz w:val="21"/>
          <w:szCs w:val="21"/>
        </w:rPr>
      </w:pPr>
      <w:r>
        <w:rPr>
          <w:rFonts w:hint="eastAsia" w:ascii="宋体" w:hAnsi="宋体" w:eastAsia="宋体"/>
          <w:b/>
          <w:sz w:val="21"/>
          <w:szCs w:val="21"/>
        </w:rPr>
        <w:t>（1）未采用人民币报价或者未按照招标文件标明的币种报价的；</w:t>
      </w:r>
    </w:p>
    <w:p>
      <w:pPr>
        <w:pStyle w:val="3"/>
        <w:snapToGrid w:val="0"/>
        <w:spacing w:line="360" w:lineRule="auto"/>
        <w:ind w:firstLine="413" w:firstLineChars="196"/>
        <w:rPr>
          <w:rFonts w:ascii="宋体" w:hAnsi="宋体" w:eastAsia="宋体"/>
          <w:b/>
          <w:sz w:val="21"/>
          <w:szCs w:val="21"/>
        </w:rPr>
      </w:pPr>
      <w:r>
        <w:rPr>
          <w:rFonts w:hint="eastAsia" w:ascii="宋体" w:hAnsi="宋体" w:eastAsia="宋体"/>
          <w:b/>
          <w:sz w:val="21"/>
          <w:szCs w:val="21"/>
        </w:rPr>
        <w:t>（2）报价超出最高限价，或者超出总采购预算金额或分项采购预算(</w:t>
      </w:r>
      <w:r>
        <w:rPr>
          <w:rFonts w:hint="eastAsia" w:ascii="宋体" w:hAnsi="宋体" w:eastAsia="宋体"/>
          <w:sz w:val="21"/>
          <w:szCs w:val="21"/>
        </w:rPr>
        <w:t>根据项目增减</w:t>
      </w:r>
      <w:r>
        <w:rPr>
          <w:rFonts w:hint="eastAsia" w:ascii="宋体" w:hAnsi="宋体" w:eastAsia="宋体"/>
          <w:b/>
          <w:sz w:val="21"/>
          <w:szCs w:val="21"/>
        </w:rPr>
        <w:t>)，采购人不能支付的；</w:t>
      </w:r>
    </w:p>
    <w:p>
      <w:pPr>
        <w:pStyle w:val="3"/>
        <w:snapToGrid w:val="0"/>
        <w:spacing w:line="360" w:lineRule="auto"/>
        <w:ind w:firstLine="422" w:firstLineChars="200"/>
        <w:rPr>
          <w:rFonts w:ascii="宋体" w:hAnsi="宋体" w:eastAsia="宋体"/>
          <w:b/>
          <w:sz w:val="21"/>
          <w:szCs w:val="21"/>
        </w:rPr>
      </w:pPr>
      <w:r>
        <w:rPr>
          <w:rFonts w:hint="eastAsia" w:ascii="宋体" w:hAnsi="宋体" w:eastAsia="宋体"/>
          <w:b/>
          <w:sz w:val="21"/>
          <w:szCs w:val="21"/>
        </w:rPr>
        <w:t>（3）投标报价具有选择性，或者开标价格与投标文件承诺的优惠（折扣）价格不一致的；</w:t>
      </w:r>
    </w:p>
    <w:p>
      <w:pPr>
        <w:pStyle w:val="3"/>
        <w:snapToGrid w:val="0"/>
        <w:spacing w:line="360" w:lineRule="auto"/>
        <w:ind w:firstLine="422" w:firstLineChars="200"/>
        <w:rPr>
          <w:rFonts w:ascii="宋体" w:hAnsi="宋体" w:eastAsia="宋体"/>
          <w:b/>
          <w:sz w:val="21"/>
          <w:szCs w:val="21"/>
        </w:rPr>
      </w:pPr>
      <w:r>
        <w:rPr>
          <w:rFonts w:hint="eastAsia" w:ascii="宋体" w:hAnsi="宋体" w:eastAsia="宋体"/>
          <w:b/>
          <w:sz w:val="21"/>
          <w:szCs w:val="21"/>
        </w:rPr>
        <w:t>（4）</w:t>
      </w:r>
      <w:r>
        <w:rPr>
          <w:rFonts w:hint="eastAsia" w:ascii="宋体" w:hAnsi="宋体" w:eastAsia="宋体" w:cs="宋体"/>
          <w:b/>
          <w:kern w:val="0"/>
          <w:sz w:val="21"/>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
        <w:snapToGrid w:val="0"/>
        <w:spacing w:line="360" w:lineRule="auto"/>
        <w:ind w:firstLine="413" w:firstLineChars="196"/>
        <w:outlineLvl w:val="0"/>
        <w:rPr>
          <w:rFonts w:ascii="宋体" w:hAnsi="宋体" w:eastAsia="宋体"/>
          <w:b/>
          <w:sz w:val="21"/>
          <w:szCs w:val="21"/>
        </w:rPr>
      </w:pPr>
      <w:bookmarkStart w:id="53" w:name="_Toc19993"/>
      <w:bookmarkStart w:id="54" w:name="_Toc21774"/>
      <w:bookmarkStart w:id="55" w:name="_Toc11164"/>
      <w:r>
        <w:rPr>
          <w:rFonts w:hint="eastAsia" w:ascii="宋体" w:hAnsi="宋体" w:eastAsia="宋体"/>
          <w:b/>
          <w:sz w:val="21"/>
          <w:szCs w:val="21"/>
        </w:rPr>
        <w:t>5.有下列情形之一的视为关联供应商参加同一合同项下政府采购活动，投标文件将被视为无效:</w:t>
      </w:r>
      <w:bookmarkEnd w:id="53"/>
      <w:bookmarkEnd w:id="54"/>
      <w:bookmarkEnd w:id="55"/>
    </w:p>
    <w:p>
      <w:pPr>
        <w:pStyle w:val="3"/>
        <w:snapToGrid w:val="0"/>
        <w:spacing w:line="360" w:lineRule="auto"/>
        <w:ind w:firstLine="413" w:firstLineChars="196"/>
        <w:outlineLvl w:val="0"/>
        <w:rPr>
          <w:rFonts w:ascii="宋体" w:hAnsi="宋体" w:eastAsia="宋体"/>
          <w:b/>
          <w:bCs/>
          <w:sz w:val="21"/>
          <w:szCs w:val="21"/>
        </w:rPr>
      </w:pPr>
      <w:bookmarkStart w:id="56" w:name="_Toc23939"/>
      <w:bookmarkStart w:id="57" w:name="_Toc31646"/>
      <w:bookmarkStart w:id="58" w:name="_Toc10900"/>
      <w:r>
        <w:rPr>
          <w:rFonts w:hint="eastAsia" w:ascii="宋体" w:hAnsi="宋体" w:eastAsia="宋体"/>
          <w:b/>
          <w:bCs/>
          <w:sz w:val="21"/>
          <w:szCs w:val="21"/>
        </w:rPr>
        <w:t>单位负责人为同一人或者存在直接控股、管理关系的不同供应商，参加同一合同项下的政府采购活动。除单一来源采购项目外，为采购项目提供整体设计、规范编制或者项目管理、监理、检测等服务的供应商，不得再参加该采购项目的其他采购活动。</w:t>
      </w:r>
      <w:bookmarkEnd w:id="56"/>
      <w:bookmarkEnd w:id="57"/>
      <w:bookmarkEnd w:id="58"/>
    </w:p>
    <w:p>
      <w:pPr>
        <w:pStyle w:val="3"/>
        <w:snapToGrid w:val="0"/>
        <w:spacing w:line="360" w:lineRule="auto"/>
        <w:ind w:firstLine="413" w:firstLineChars="196"/>
        <w:outlineLvl w:val="0"/>
        <w:rPr>
          <w:rFonts w:ascii="宋体" w:hAnsi="宋体" w:eastAsia="宋体"/>
          <w:b/>
          <w:sz w:val="21"/>
          <w:szCs w:val="21"/>
        </w:rPr>
      </w:pPr>
      <w:bookmarkStart w:id="59" w:name="_Toc25620"/>
      <w:bookmarkStart w:id="60" w:name="_Toc22755"/>
      <w:bookmarkStart w:id="61" w:name="_Toc12016"/>
      <w:r>
        <w:rPr>
          <w:rFonts w:hint="eastAsia" w:ascii="宋体" w:hAnsi="宋体" w:eastAsia="宋体"/>
          <w:b/>
          <w:sz w:val="21"/>
          <w:szCs w:val="21"/>
        </w:rPr>
        <w:t>6. 有本须知总则特别说明（八）第6款情形之一的视为</w:t>
      </w:r>
      <w:r>
        <w:rPr>
          <w:rFonts w:ascii="宋体" w:hAnsi="宋体" w:eastAsia="宋体"/>
          <w:b/>
          <w:sz w:val="21"/>
          <w:szCs w:val="21"/>
        </w:rPr>
        <w:t>投标人相互串通</w:t>
      </w:r>
      <w:r>
        <w:rPr>
          <w:rFonts w:hint="eastAsia" w:ascii="宋体" w:hAnsi="宋体" w:eastAsia="宋体"/>
          <w:b/>
          <w:sz w:val="21"/>
          <w:szCs w:val="21"/>
        </w:rPr>
        <w:t>，投标文件将视为无效。</w:t>
      </w:r>
      <w:bookmarkEnd w:id="59"/>
      <w:bookmarkEnd w:id="60"/>
      <w:bookmarkEnd w:id="61"/>
    </w:p>
    <w:p>
      <w:pPr>
        <w:pStyle w:val="3"/>
        <w:snapToGrid w:val="0"/>
        <w:spacing w:line="360" w:lineRule="auto"/>
        <w:ind w:firstLine="413" w:firstLineChars="196"/>
        <w:outlineLvl w:val="0"/>
        <w:rPr>
          <w:rFonts w:ascii="宋体" w:hAnsi="宋体" w:eastAsia="宋体"/>
          <w:b/>
          <w:sz w:val="21"/>
          <w:szCs w:val="21"/>
        </w:rPr>
      </w:pPr>
      <w:bookmarkStart w:id="62" w:name="_Toc18467"/>
      <w:bookmarkStart w:id="63" w:name="_Toc10436"/>
      <w:bookmarkStart w:id="64" w:name="_Toc1062"/>
      <w:r>
        <w:rPr>
          <w:rFonts w:hint="eastAsia" w:ascii="宋体" w:hAnsi="宋体" w:eastAsia="宋体"/>
          <w:b/>
          <w:sz w:val="21"/>
          <w:szCs w:val="21"/>
        </w:rPr>
        <w:t>7.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bookmarkEnd w:id="62"/>
      <w:bookmarkEnd w:id="63"/>
      <w:bookmarkEnd w:id="64"/>
    </w:p>
    <w:p>
      <w:pPr>
        <w:pStyle w:val="3"/>
        <w:snapToGrid w:val="0"/>
        <w:spacing w:line="360" w:lineRule="auto"/>
        <w:ind w:firstLine="413" w:firstLineChars="196"/>
        <w:outlineLvl w:val="0"/>
        <w:rPr>
          <w:rFonts w:ascii="宋体" w:hAnsi="宋体" w:eastAsia="宋体"/>
          <w:b/>
          <w:sz w:val="21"/>
          <w:szCs w:val="21"/>
        </w:rPr>
      </w:pPr>
      <w:bookmarkStart w:id="65" w:name="_Toc12835"/>
      <w:bookmarkStart w:id="66" w:name="_Toc22361"/>
      <w:bookmarkStart w:id="67" w:name="_Toc18050"/>
      <w:r>
        <w:rPr>
          <w:rFonts w:hint="eastAsia" w:ascii="宋体" w:hAnsi="宋体" w:eastAsia="宋体"/>
          <w:b/>
          <w:sz w:val="21"/>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bookmarkEnd w:id="65"/>
      <w:bookmarkEnd w:id="66"/>
      <w:bookmarkEnd w:id="67"/>
    </w:p>
    <w:p>
      <w:pPr>
        <w:pStyle w:val="3"/>
        <w:snapToGrid w:val="0"/>
        <w:spacing w:line="360" w:lineRule="auto"/>
        <w:ind w:firstLine="413" w:firstLineChars="196"/>
        <w:outlineLvl w:val="0"/>
        <w:rPr>
          <w:rFonts w:ascii="宋体" w:hAnsi="宋体" w:eastAsia="宋体"/>
          <w:b/>
          <w:sz w:val="21"/>
          <w:szCs w:val="21"/>
        </w:rPr>
      </w:pPr>
      <w:bookmarkStart w:id="68" w:name="_Toc17471"/>
      <w:bookmarkStart w:id="69" w:name="_Toc31049"/>
      <w:bookmarkStart w:id="70" w:name="_Toc11209"/>
      <w:r>
        <w:rPr>
          <w:rFonts w:ascii="宋体" w:hAnsi="宋体" w:eastAsia="宋体"/>
          <w:b/>
          <w:sz w:val="21"/>
          <w:szCs w:val="21"/>
        </w:rPr>
        <w:t>非单一产品采购项目中，多家投标人提供的核心产品品牌相同的，视为提供相同品牌产品。</w:t>
      </w:r>
      <w:bookmarkEnd w:id="68"/>
      <w:bookmarkEnd w:id="69"/>
      <w:bookmarkEnd w:id="70"/>
    </w:p>
    <w:p>
      <w:pPr>
        <w:pStyle w:val="3"/>
        <w:snapToGrid w:val="0"/>
        <w:spacing w:line="360" w:lineRule="auto"/>
        <w:ind w:firstLine="413" w:firstLineChars="196"/>
        <w:outlineLvl w:val="0"/>
        <w:rPr>
          <w:rFonts w:ascii="宋体" w:hAnsi="宋体" w:eastAsia="宋体"/>
          <w:b/>
          <w:bCs/>
          <w:sz w:val="21"/>
          <w:szCs w:val="21"/>
        </w:rPr>
      </w:pPr>
    </w:p>
    <w:p>
      <w:pPr>
        <w:pStyle w:val="24"/>
        <w:snapToGrid w:val="0"/>
        <w:spacing w:line="360" w:lineRule="auto"/>
        <w:rPr>
          <w:rFonts w:hAnsi="宋体"/>
          <w:b/>
        </w:rPr>
      </w:pPr>
      <w:r>
        <w:rPr>
          <w:rFonts w:hint="eastAsia" w:hAnsi="宋体"/>
          <w:b/>
        </w:rPr>
        <w:t>（九）评标过程的监控</w:t>
      </w:r>
    </w:p>
    <w:p>
      <w:pPr>
        <w:pStyle w:val="24"/>
        <w:snapToGrid w:val="0"/>
        <w:spacing w:line="360" w:lineRule="auto"/>
        <w:ind w:firstLine="420" w:firstLineChars="200"/>
        <w:rPr>
          <w:rFonts w:hAnsi="宋体"/>
        </w:rPr>
      </w:pPr>
      <w:r>
        <w:rPr>
          <w:rFonts w:hint="eastAsia" w:hAnsi="宋体"/>
        </w:rPr>
        <w:t>本项目评标过程实行全程录音、录像监控，投标人在评标过程中所进行的试图影响评标结果的不公正活动，可能导致其投标被拒绝。</w:t>
      </w:r>
    </w:p>
    <w:p>
      <w:pPr>
        <w:pStyle w:val="24"/>
        <w:snapToGrid w:val="0"/>
        <w:spacing w:line="360" w:lineRule="auto"/>
        <w:rPr>
          <w:rFonts w:hAnsi="宋体"/>
          <w:b/>
        </w:rPr>
      </w:pPr>
      <w:r>
        <w:rPr>
          <w:rFonts w:hint="eastAsia" w:hAnsi="宋体"/>
          <w:b/>
        </w:rPr>
        <w:t>（十） 信用查询</w:t>
      </w:r>
    </w:p>
    <w:p>
      <w:pPr>
        <w:snapToGrid w:val="0"/>
        <w:spacing w:line="360" w:lineRule="auto"/>
        <w:ind w:firstLine="420" w:firstLineChars="200"/>
        <w:rPr>
          <w:rFonts w:ascii="宋体" w:hAnsi="宋体"/>
          <w:szCs w:val="21"/>
        </w:rPr>
      </w:pPr>
      <w:r>
        <w:rPr>
          <w:rFonts w:hint="eastAsia" w:ascii="宋体" w:hAnsi="宋体"/>
          <w:szCs w:val="21"/>
        </w:rPr>
        <w:t>根据《关于做好政府采购有关信用主体标识码登记及在政府采购活动中查询使用信用记录有关问题的通知》桂财采〔2016〕37号的通知，中标通知书发出前，由采购代理机构对第一中标候选人进行信用查询：</w:t>
      </w:r>
    </w:p>
    <w:p>
      <w:pPr>
        <w:snapToGrid w:val="0"/>
        <w:spacing w:line="360" w:lineRule="auto"/>
        <w:ind w:firstLine="420" w:firstLineChars="200"/>
        <w:rPr>
          <w:rFonts w:ascii="宋体" w:hAnsi="宋体"/>
          <w:szCs w:val="21"/>
        </w:rPr>
      </w:pPr>
      <w:r>
        <w:rPr>
          <w:rFonts w:hint="eastAsia" w:ascii="宋体" w:hAnsi="宋体"/>
          <w:szCs w:val="21"/>
        </w:rPr>
        <w:t>⑴查询渠道：“信用中国”网站(www.creditchina.gov.cn)、中国政府采购网(www.ccgp.gov.cn)等；</w:t>
      </w:r>
    </w:p>
    <w:p>
      <w:pPr>
        <w:snapToGrid w:val="0"/>
        <w:spacing w:line="360" w:lineRule="auto"/>
        <w:ind w:firstLine="420" w:firstLineChars="200"/>
        <w:rPr>
          <w:rFonts w:ascii="宋体" w:hAnsi="宋体"/>
          <w:szCs w:val="21"/>
        </w:rPr>
      </w:pPr>
      <w:r>
        <w:rPr>
          <w:rFonts w:hint="eastAsia" w:ascii="宋体" w:hAnsi="宋体"/>
          <w:szCs w:val="21"/>
        </w:rPr>
        <w:t>⑵查询截止时点：中标通知书发出前；</w:t>
      </w:r>
    </w:p>
    <w:p>
      <w:pPr>
        <w:snapToGrid w:val="0"/>
        <w:spacing w:line="360" w:lineRule="auto"/>
        <w:ind w:firstLine="420" w:firstLineChars="200"/>
        <w:rPr>
          <w:rFonts w:ascii="宋体" w:hAnsi="宋体"/>
          <w:szCs w:val="21"/>
        </w:rPr>
      </w:pPr>
      <w:r>
        <w:rPr>
          <w:rFonts w:hint="eastAsia" w:ascii="宋体" w:hAnsi="宋体"/>
          <w:szCs w:val="21"/>
        </w:rPr>
        <w:t>⑶信用信息查询记录和证据留存方式：在查询网站中直接打印查询记录，打印材料作为采购活动资料保存。</w:t>
      </w:r>
    </w:p>
    <w:p>
      <w:pPr>
        <w:snapToGrid w:val="0"/>
        <w:spacing w:line="360" w:lineRule="auto"/>
        <w:ind w:firstLine="420" w:firstLineChars="200"/>
        <w:rPr>
          <w:rFonts w:ascii="宋体" w:hAnsi="宋体"/>
          <w:szCs w:val="21"/>
        </w:rPr>
      </w:pPr>
      <w:r>
        <w:rPr>
          <w:rFonts w:hint="eastAsia" w:ascii="宋体" w:hAnsi="宋体"/>
          <w:szCs w:val="21"/>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人资格。</w:t>
      </w:r>
    </w:p>
    <w:p>
      <w:pPr>
        <w:snapToGrid w:val="0"/>
        <w:spacing w:line="360" w:lineRule="auto"/>
        <w:ind w:firstLine="420" w:firstLineChars="200"/>
        <w:rPr>
          <w:rFonts w:ascii="宋体" w:hAnsi="宋体"/>
          <w:szCs w:val="21"/>
        </w:rPr>
      </w:pPr>
      <w:r>
        <w:rPr>
          <w:rFonts w:hint="eastAsia" w:ascii="宋体" w:hAnsi="宋体"/>
          <w:szCs w:val="21"/>
        </w:rPr>
        <w:t>两个以上的自然人、法人或者其他组织组成一个联合体，以一个供应商的身份共同参加政府采购活动的，对所有联合体成员进行信用记录查询，联合体成员存在不良信用记录的，视同联合体存在不良信用记录。</w:t>
      </w:r>
    </w:p>
    <w:p>
      <w:pPr>
        <w:pStyle w:val="24"/>
        <w:snapToGrid w:val="0"/>
        <w:spacing w:line="360" w:lineRule="auto"/>
        <w:rPr>
          <w:rFonts w:hAnsi="宋体"/>
          <w:b/>
        </w:rPr>
      </w:pPr>
      <w:bookmarkStart w:id="71" w:name="_Toc254970546"/>
      <w:bookmarkStart w:id="72" w:name="_Toc254970687"/>
      <w:r>
        <w:rPr>
          <w:rFonts w:hint="eastAsia" w:hAnsi="宋体"/>
          <w:b/>
        </w:rPr>
        <w:t>（十一）、评标结果</w:t>
      </w:r>
    </w:p>
    <w:bookmarkEnd w:id="71"/>
    <w:bookmarkEnd w:id="72"/>
    <w:p>
      <w:pPr>
        <w:snapToGrid w:val="0"/>
        <w:spacing w:line="360" w:lineRule="auto"/>
        <w:ind w:firstLine="420" w:firstLineChars="200"/>
        <w:rPr>
          <w:rFonts w:ascii="宋体" w:hAnsi="宋体"/>
          <w:szCs w:val="21"/>
        </w:rPr>
      </w:pPr>
      <w:r>
        <w:rPr>
          <w:rFonts w:hint="eastAsia" w:ascii="宋体" w:hAnsi="宋体"/>
          <w:bCs/>
          <w:szCs w:val="21"/>
        </w:rPr>
        <w:t>1.</w:t>
      </w:r>
      <w:r>
        <w:rPr>
          <w:rFonts w:hint="eastAsia" w:ascii="宋体" w:hAnsi="宋体"/>
          <w:szCs w:val="21"/>
        </w:rPr>
        <w:t>采购代理机构在评标结束后二个工作日内将评标报告送采购人，采购人在五个工作日内按照评标报告中推荐的中标候选供应商顺序确定中标供应商。采购人也可以事先授权评标委员会直接确定中标供应商。</w:t>
      </w:r>
    </w:p>
    <w:p>
      <w:pPr>
        <w:snapToGrid w:val="0"/>
        <w:spacing w:line="360" w:lineRule="auto"/>
        <w:ind w:firstLine="420" w:firstLineChars="200"/>
        <w:rPr>
          <w:rFonts w:ascii="宋体" w:hAnsi="宋体"/>
          <w:bCs/>
          <w:szCs w:val="21"/>
        </w:rPr>
      </w:pPr>
      <w:r>
        <w:rPr>
          <w:rFonts w:hint="eastAsia" w:ascii="宋体" w:hAnsi="宋体"/>
          <w:szCs w:val="21"/>
        </w:rPr>
        <w:t>2.中标供应商确定后，采购代理机构二个工作日内原发布招标公告的</w:t>
      </w:r>
      <w:r>
        <w:rPr>
          <w:rFonts w:hint="eastAsia" w:ascii="宋体" w:hAnsi="宋体" w:cs="Arial"/>
          <w:szCs w:val="21"/>
        </w:rPr>
        <w:t>网</w:t>
      </w:r>
      <w:r>
        <w:rPr>
          <w:rFonts w:hint="eastAsia" w:ascii="宋体" w:hAnsi="宋体"/>
          <w:bCs/>
          <w:szCs w:val="21"/>
        </w:rPr>
        <w:t>上发布中标公告。</w:t>
      </w:r>
    </w:p>
    <w:p>
      <w:pPr>
        <w:snapToGrid w:val="0"/>
        <w:spacing w:line="360" w:lineRule="auto"/>
        <w:ind w:firstLine="420" w:firstLineChars="200"/>
        <w:rPr>
          <w:rFonts w:ascii="宋体" w:hAnsi="宋体"/>
          <w:szCs w:val="21"/>
        </w:rPr>
      </w:pPr>
      <w:r>
        <w:rPr>
          <w:rFonts w:hint="eastAsia" w:ascii="宋体" w:hAnsi="宋体"/>
          <w:szCs w:val="21"/>
        </w:rPr>
        <w:t>3.发布中标公告的同时，采购代理机构向中标供应商发出中标通知书（格式详见附件）。</w:t>
      </w:r>
    </w:p>
    <w:p>
      <w:pPr>
        <w:pStyle w:val="24"/>
        <w:snapToGrid w:val="0"/>
        <w:spacing w:line="360" w:lineRule="auto"/>
        <w:ind w:firstLine="411" w:firstLineChars="196"/>
        <w:rPr>
          <w:rFonts w:hAnsi="宋体"/>
        </w:rPr>
      </w:pPr>
      <w:r>
        <w:rPr>
          <w:rFonts w:hint="eastAsia" w:hAnsi="宋体"/>
        </w:rPr>
        <w:t>4.投标人认为招标文件、招标过程或中标结果使自己的权益受到损害的，可以在规定的期限内，以书面形式向采购代理机构提出质疑。并及时索要书面回执。</w:t>
      </w:r>
    </w:p>
    <w:p>
      <w:pPr>
        <w:pStyle w:val="24"/>
        <w:spacing w:line="360" w:lineRule="auto"/>
        <w:ind w:firstLine="420" w:firstLineChars="200"/>
        <w:rPr>
          <w:rFonts w:hAnsi="宋体"/>
        </w:rPr>
      </w:pPr>
      <w:r>
        <w:rPr>
          <w:rFonts w:hint="eastAsia" w:hAnsi="宋体"/>
        </w:rPr>
        <w:t>5.采购代理机构应当按照有关规定就采购人委托授权范围内的事项</w:t>
      </w:r>
      <w:r>
        <w:rPr>
          <w:rFonts w:hint="eastAsia" w:hAnsi="宋体"/>
          <w:bCs/>
        </w:rPr>
        <w:t>在收到投标人的书面质疑后七个工作日内做出答复，但答复的内容不得涉及商业秘密。</w:t>
      </w:r>
    </w:p>
    <w:p>
      <w:pPr>
        <w:snapToGrid w:val="0"/>
        <w:spacing w:line="360" w:lineRule="auto"/>
        <w:ind w:firstLine="411" w:firstLineChars="196"/>
        <w:rPr>
          <w:rFonts w:ascii="宋体" w:hAnsi="宋体"/>
          <w:szCs w:val="21"/>
        </w:rPr>
      </w:pPr>
      <w:r>
        <w:rPr>
          <w:rFonts w:hint="eastAsia" w:ascii="宋体" w:hAnsi="宋体"/>
          <w:szCs w:val="21"/>
        </w:rPr>
        <w:t>6.采购代理机构无义务向未中标人退还其投标文件。</w:t>
      </w:r>
    </w:p>
    <w:p>
      <w:pPr>
        <w:pStyle w:val="24"/>
        <w:snapToGrid w:val="0"/>
        <w:spacing w:line="360" w:lineRule="auto"/>
        <w:rPr>
          <w:rFonts w:hAnsi="宋体"/>
          <w:b/>
        </w:rPr>
      </w:pPr>
      <w:r>
        <w:rPr>
          <w:rFonts w:hint="eastAsia" w:hAnsi="宋体"/>
          <w:b/>
        </w:rPr>
        <w:t>（十二）废标和重新招标</w:t>
      </w:r>
    </w:p>
    <w:p>
      <w:pPr>
        <w:snapToGrid w:val="0"/>
        <w:spacing w:line="360" w:lineRule="auto"/>
        <w:ind w:firstLine="420" w:firstLineChars="200"/>
        <w:rPr>
          <w:rFonts w:ascii="宋体" w:hAnsi="宋体"/>
          <w:szCs w:val="21"/>
        </w:rPr>
      </w:pPr>
      <w:r>
        <w:rPr>
          <w:rFonts w:hint="eastAsia" w:ascii="宋体" w:hAnsi="宋体"/>
          <w:szCs w:val="21"/>
        </w:rPr>
        <w:t>1.在招标过程中，出现下列情形之一的，予以废标：</w:t>
      </w:r>
    </w:p>
    <w:p>
      <w:pPr>
        <w:snapToGrid w:val="0"/>
        <w:spacing w:line="360" w:lineRule="auto"/>
        <w:ind w:firstLine="420" w:firstLineChars="200"/>
        <w:rPr>
          <w:rFonts w:ascii="宋体" w:hAnsi="宋体"/>
          <w:szCs w:val="21"/>
        </w:rPr>
      </w:pPr>
      <w:r>
        <w:rPr>
          <w:rFonts w:hint="eastAsia" w:ascii="宋体" w:hAnsi="宋体"/>
          <w:szCs w:val="21"/>
        </w:rPr>
        <w:t>(1)符合专业条件的供应商或者对招标文件作实质响应的供应商不足三家的；</w:t>
      </w:r>
    </w:p>
    <w:p>
      <w:pPr>
        <w:snapToGrid w:val="0"/>
        <w:spacing w:line="360" w:lineRule="auto"/>
        <w:ind w:firstLine="420" w:firstLineChars="200"/>
        <w:rPr>
          <w:rFonts w:ascii="宋体" w:hAnsi="宋体"/>
          <w:szCs w:val="21"/>
        </w:rPr>
      </w:pPr>
      <w:r>
        <w:rPr>
          <w:rFonts w:hint="eastAsia" w:ascii="宋体" w:hAnsi="宋体"/>
          <w:szCs w:val="21"/>
        </w:rPr>
        <w:t>(2)出现影响采购公正的违法、违规行为的；</w:t>
      </w:r>
    </w:p>
    <w:p>
      <w:pPr>
        <w:snapToGrid w:val="0"/>
        <w:spacing w:line="360" w:lineRule="auto"/>
        <w:ind w:firstLine="420" w:firstLineChars="200"/>
        <w:rPr>
          <w:rFonts w:ascii="宋体" w:hAnsi="宋体"/>
          <w:szCs w:val="21"/>
        </w:rPr>
      </w:pPr>
      <w:r>
        <w:rPr>
          <w:rFonts w:hint="eastAsia" w:ascii="宋体" w:hAnsi="宋体"/>
          <w:szCs w:val="21"/>
        </w:rPr>
        <w:t>(3)投标人的报价均超过了总采购预算或分项采购预算(根据项目增减)，采购人不能支付的；</w:t>
      </w:r>
    </w:p>
    <w:p>
      <w:pPr>
        <w:snapToGrid w:val="0"/>
        <w:spacing w:line="360" w:lineRule="auto"/>
        <w:ind w:firstLine="420" w:firstLineChars="200"/>
        <w:rPr>
          <w:rFonts w:ascii="宋体" w:hAnsi="宋体"/>
          <w:szCs w:val="21"/>
        </w:rPr>
      </w:pPr>
      <w:r>
        <w:rPr>
          <w:rFonts w:hint="eastAsia" w:ascii="宋体" w:hAnsi="宋体"/>
          <w:szCs w:val="21"/>
        </w:rPr>
        <w:t>(4)因重大变故，采购任务取消的。</w:t>
      </w:r>
    </w:p>
    <w:p>
      <w:pPr>
        <w:snapToGrid w:val="0"/>
        <w:spacing w:line="360" w:lineRule="auto"/>
        <w:ind w:firstLine="420" w:firstLineChars="200"/>
        <w:rPr>
          <w:rFonts w:ascii="宋体" w:hAnsi="宋体"/>
          <w:szCs w:val="21"/>
        </w:rPr>
      </w:pPr>
      <w:r>
        <w:rPr>
          <w:rFonts w:hint="eastAsia" w:ascii="宋体" w:hAnsi="宋体"/>
          <w:szCs w:val="21"/>
        </w:rPr>
        <w:t>2. 废标后，采购代理机构将在原政府采购信息发布媒体上公告废标理由，不再另行通知。</w:t>
      </w:r>
    </w:p>
    <w:p>
      <w:pPr>
        <w:snapToGrid w:val="0"/>
        <w:spacing w:line="360" w:lineRule="auto"/>
        <w:ind w:firstLine="420" w:firstLineChars="200"/>
        <w:rPr>
          <w:rFonts w:ascii="宋体" w:hAnsi="宋体"/>
          <w:szCs w:val="21"/>
        </w:rPr>
      </w:pPr>
      <w:r>
        <w:rPr>
          <w:rFonts w:hint="eastAsia" w:ascii="宋体" w:hAnsi="宋体"/>
          <w:szCs w:val="21"/>
        </w:rPr>
        <w:t>3.重新招标</w:t>
      </w:r>
    </w:p>
    <w:p>
      <w:pPr>
        <w:snapToGrid w:val="0"/>
        <w:spacing w:line="360" w:lineRule="auto"/>
        <w:ind w:firstLine="420" w:firstLineChars="200"/>
        <w:rPr>
          <w:rFonts w:ascii="宋体" w:hAnsi="宋体"/>
          <w:szCs w:val="21"/>
        </w:rPr>
      </w:pPr>
      <w:r>
        <w:rPr>
          <w:rFonts w:hint="eastAsia" w:ascii="宋体" w:hAnsi="宋体"/>
          <w:szCs w:val="21"/>
        </w:rPr>
        <w:t>公开招标数额标准以上的采购项目，投标截止后投标人不足3家或者通过资格审查或符合性审查的投标人不足3家的，除采购任务取消情形外，按照以下方式处理：</w:t>
      </w:r>
    </w:p>
    <w:p>
      <w:pPr>
        <w:snapToGrid w:val="0"/>
        <w:spacing w:line="360" w:lineRule="auto"/>
        <w:ind w:firstLine="420" w:firstLineChars="200"/>
        <w:rPr>
          <w:rFonts w:ascii="宋体" w:hAnsi="宋体"/>
          <w:szCs w:val="21"/>
        </w:rPr>
      </w:pPr>
      <w:r>
        <w:rPr>
          <w:rFonts w:hint="eastAsia" w:ascii="宋体" w:hAnsi="宋体"/>
          <w:szCs w:val="21"/>
        </w:rPr>
        <w:t>(1)招标文件存在不合理条款或者招标程序不符合规定的，采购人、采购代理机构改正后依法重新招标；</w:t>
      </w:r>
    </w:p>
    <w:p>
      <w:pPr>
        <w:snapToGrid w:val="0"/>
        <w:spacing w:line="360" w:lineRule="auto"/>
        <w:ind w:firstLine="420" w:firstLineChars="200"/>
        <w:rPr>
          <w:rFonts w:ascii="宋体" w:hAnsi="宋体"/>
          <w:szCs w:val="21"/>
        </w:rPr>
      </w:pPr>
      <w:r>
        <w:rPr>
          <w:rFonts w:hint="eastAsia" w:ascii="宋体" w:hAnsi="宋体"/>
          <w:szCs w:val="21"/>
        </w:rPr>
        <w:t>(2)招标文件没有不合理条款、招标程序符合规定，需要采用其他采购方式采购的，采购人应当依法报同级财政部门批准。</w:t>
      </w:r>
    </w:p>
    <w:p>
      <w:pPr>
        <w:snapToGrid w:val="0"/>
        <w:spacing w:line="360" w:lineRule="auto"/>
        <w:ind w:firstLine="411" w:firstLineChars="196"/>
        <w:rPr>
          <w:rFonts w:ascii="宋体" w:hAnsi="宋体"/>
          <w:szCs w:val="21"/>
        </w:rPr>
      </w:pPr>
    </w:p>
    <w:p>
      <w:pPr>
        <w:snapToGrid w:val="0"/>
        <w:spacing w:line="360" w:lineRule="auto"/>
        <w:ind w:firstLine="411" w:firstLineChars="196"/>
        <w:rPr>
          <w:rFonts w:ascii="宋体" w:hAnsi="宋体"/>
          <w:szCs w:val="21"/>
        </w:rPr>
      </w:pPr>
    </w:p>
    <w:p>
      <w:pPr>
        <w:snapToGrid w:val="0"/>
        <w:spacing w:line="360" w:lineRule="auto"/>
        <w:ind w:firstLine="413" w:firstLineChars="196"/>
        <w:jc w:val="center"/>
        <w:rPr>
          <w:rFonts w:ascii="宋体" w:hAnsi="宋体"/>
          <w:b/>
          <w:bCs/>
          <w:szCs w:val="21"/>
        </w:rPr>
      </w:pPr>
      <w:r>
        <w:rPr>
          <w:rFonts w:hint="eastAsia" w:ascii="宋体" w:hAnsi="宋体"/>
          <w:b/>
          <w:bCs/>
          <w:szCs w:val="21"/>
        </w:rPr>
        <w:t>七、签订合同</w:t>
      </w:r>
    </w:p>
    <w:p>
      <w:pPr>
        <w:snapToGrid w:val="0"/>
        <w:spacing w:line="360" w:lineRule="auto"/>
        <w:rPr>
          <w:rFonts w:ascii="宋体" w:hAnsi="宋体"/>
          <w:b/>
          <w:bCs/>
          <w:szCs w:val="21"/>
        </w:rPr>
      </w:pPr>
      <w:r>
        <w:rPr>
          <w:rFonts w:hint="eastAsia" w:ascii="宋体" w:hAnsi="宋体"/>
          <w:b/>
          <w:bCs/>
          <w:szCs w:val="21"/>
        </w:rPr>
        <w:t>（一）</w:t>
      </w:r>
      <w:r>
        <w:rPr>
          <w:rFonts w:hint="eastAsia" w:ascii="宋体" w:hAnsi="宋体"/>
          <w:b/>
          <w:szCs w:val="21"/>
        </w:rPr>
        <w:t>合同授予标准</w:t>
      </w:r>
    </w:p>
    <w:p>
      <w:pPr>
        <w:pStyle w:val="24"/>
        <w:spacing w:line="360" w:lineRule="auto"/>
        <w:ind w:firstLine="420" w:firstLineChars="200"/>
        <w:rPr>
          <w:rFonts w:hAnsi="宋体"/>
        </w:rPr>
      </w:pPr>
      <w:r>
        <w:rPr>
          <w:rFonts w:hint="eastAsia" w:hAnsi="宋体"/>
        </w:rPr>
        <w:t>合同将授予被确定为实质上响应招标文件要求，具备履行合同能力，综合评分排名第一的投标人。</w:t>
      </w:r>
    </w:p>
    <w:p>
      <w:pPr>
        <w:pStyle w:val="24"/>
        <w:snapToGrid w:val="0"/>
        <w:spacing w:line="360" w:lineRule="auto"/>
        <w:rPr>
          <w:rFonts w:hAnsi="宋体"/>
          <w:b/>
          <w:bCs/>
        </w:rPr>
      </w:pPr>
      <w:r>
        <w:rPr>
          <w:rFonts w:hint="eastAsia" w:hAnsi="宋体"/>
          <w:b/>
        </w:rPr>
        <w:t>（二）</w:t>
      </w:r>
      <w:r>
        <w:rPr>
          <w:rFonts w:hint="eastAsia" w:hAnsi="宋体"/>
          <w:b/>
          <w:bCs/>
        </w:rPr>
        <w:t>签订合同</w:t>
      </w:r>
    </w:p>
    <w:p>
      <w:pPr>
        <w:pStyle w:val="24"/>
        <w:spacing w:line="360" w:lineRule="auto"/>
        <w:ind w:firstLine="420"/>
        <w:rPr>
          <w:rFonts w:hAnsi="宋体"/>
        </w:rPr>
      </w:pPr>
      <w:r>
        <w:rPr>
          <w:rFonts w:hint="eastAsia" w:hAnsi="宋体"/>
        </w:rPr>
        <w:t>1.投标人收到中标通知书后，应按中标通知书中规定的时间、地点与采购人签订合同。</w:t>
      </w:r>
    </w:p>
    <w:p>
      <w:pPr>
        <w:pStyle w:val="24"/>
        <w:spacing w:line="360" w:lineRule="auto"/>
        <w:ind w:firstLine="425"/>
        <w:rPr>
          <w:rFonts w:hAnsi="宋体"/>
        </w:rPr>
      </w:pPr>
      <w:r>
        <w:rPr>
          <w:rFonts w:hint="eastAsia" w:hAnsi="宋体"/>
        </w:rPr>
        <w:t>2.如果中标供应商不按中标通知书中规定签订合同，则按中标供应商违约处理。</w:t>
      </w:r>
    </w:p>
    <w:p>
      <w:pPr>
        <w:pStyle w:val="24"/>
        <w:spacing w:line="360" w:lineRule="auto"/>
        <w:ind w:firstLine="420"/>
        <w:rPr>
          <w:rFonts w:hAnsi="宋体"/>
          <w:bCs/>
        </w:rPr>
      </w:pPr>
      <w:r>
        <w:rPr>
          <w:rFonts w:hint="eastAsia" w:hAnsi="宋体"/>
        </w:rPr>
        <w:t>3.中标供应商因不可抗力或者自身原因不能履行政府采购合同的，采购人可以与中标供应商之后排名第一的中标候选供应商签订采购合同，以此类推。</w:t>
      </w:r>
      <w:r>
        <w:rPr>
          <w:rFonts w:hint="eastAsia" w:hAnsi="宋体"/>
          <w:bCs/>
        </w:rPr>
        <w:t>采购人也可以重新开展采购活动。</w:t>
      </w:r>
    </w:p>
    <w:p>
      <w:pPr>
        <w:pStyle w:val="24"/>
        <w:spacing w:line="360" w:lineRule="auto"/>
        <w:ind w:firstLine="420"/>
        <w:rPr>
          <w:rFonts w:hAnsi="宋体"/>
          <w:b/>
        </w:rPr>
      </w:pPr>
    </w:p>
    <w:p>
      <w:pPr>
        <w:pStyle w:val="24"/>
        <w:snapToGrid w:val="0"/>
        <w:spacing w:line="360" w:lineRule="auto"/>
        <w:ind w:firstLine="207" w:firstLineChars="98"/>
        <w:jc w:val="center"/>
        <w:rPr>
          <w:rFonts w:hAnsi="宋体"/>
          <w:b/>
        </w:rPr>
      </w:pPr>
      <w:r>
        <w:rPr>
          <w:rFonts w:hint="eastAsia" w:hAnsi="宋体"/>
          <w:b/>
        </w:rPr>
        <w:t>八、其他事项</w:t>
      </w:r>
    </w:p>
    <w:p>
      <w:pPr>
        <w:pStyle w:val="24"/>
        <w:snapToGrid w:val="0"/>
        <w:spacing w:line="360" w:lineRule="auto"/>
        <w:outlineLvl w:val="0"/>
        <w:rPr>
          <w:rFonts w:hAnsi="宋体"/>
        </w:rPr>
      </w:pPr>
      <w:bookmarkStart w:id="73" w:name="_Toc22973"/>
      <w:bookmarkStart w:id="74" w:name="_Toc24545"/>
      <w:bookmarkStart w:id="75" w:name="_Toc32086"/>
      <w:r>
        <w:rPr>
          <w:rFonts w:hint="eastAsia" w:hAnsi="宋体" w:cs="Times New Roman"/>
          <w:b/>
          <w:bCs/>
        </w:rPr>
        <w:t>（一）招标代理服务费</w:t>
      </w:r>
      <w:bookmarkEnd w:id="73"/>
      <w:bookmarkEnd w:id="74"/>
      <w:bookmarkEnd w:id="75"/>
      <w:bookmarkStart w:id="76" w:name="_Toc254970689"/>
      <w:bookmarkStart w:id="77" w:name="_Toc254970548"/>
    </w:p>
    <w:p>
      <w:pPr>
        <w:pStyle w:val="24"/>
        <w:snapToGrid w:val="0"/>
        <w:spacing w:line="360" w:lineRule="auto"/>
        <w:outlineLvl w:val="0"/>
        <w:rPr>
          <w:rFonts w:hAnsi="宋体"/>
        </w:rPr>
      </w:pPr>
      <w:bookmarkStart w:id="78" w:name="_Toc31107"/>
      <w:bookmarkStart w:id="79" w:name="_Toc27106"/>
      <w:bookmarkStart w:id="80" w:name="_Toc5541"/>
      <w:r>
        <w:rPr>
          <w:rFonts w:hint="eastAsia" w:hAnsi="宋体"/>
        </w:rPr>
        <w:t>本项目招标代理服务费由中标人支付。</w:t>
      </w:r>
      <w:bookmarkEnd w:id="78"/>
      <w:bookmarkEnd w:id="79"/>
      <w:bookmarkEnd w:id="80"/>
    </w:p>
    <w:p>
      <w:pPr>
        <w:snapToGrid w:val="0"/>
        <w:spacing w:line="386" w:lineRule="exact"/>
        <w:jc w:val="left"/>
        <w:rPr>
          <w:rFonts w:ascii="宋体" w:hAnsi="宋体" w:cs="Courier New"/>
          <w:bCs/>
          <w:szCs w:val="21"/>
        </w:rPr>
      </w:pPr>
      <w:r>
        <w:rPr>
          <w:rFonts w:hint="eastAsia" w:ascii="宋体" w:hAnsi="宋体" w:cs="Courier New"/>
          <w:bCs/>
          <w:szCs w:val="21"/>
        </w:rPr>
        <w:t>（二）为帮助中小微企业解决资金周转或融资困难问题，南宁市政府采购试行政府采购信用融资制度，为中小企业参与政府采购活动提供金融服务。中标供应商可凭政府采购合同申请政府采购信用融资，具体办理要求与办理方式，详见南宁市公共资源交易中心网“政府采购信用融资”专栏。</w:t>
      </w:r>
    </w:p>
    <w:p>
      <w:pPr>
        <w:pStyle w:val="24"/>
        <w:snapToGrid w:val="0"/>
        <w:spacing w:line="360" w:lineRule="exact"/>
        <w:outlineLvl w:val="0"/>
        <w:rPr>
          <w:rFonts w:hAnsi="宋体"/>
          <w:sz w:val="24"/>
          <w:szCs w:val="24"/>
        </w:rPr>
      </w:pPr>
    </w:p>
    <w:p>
      <w:pPr>
        <w:pStyle w:val="24"/>
        <w:snapToGrid w:val="0"/>
        <w:jc w:val="center"/>
        <w:outlineLvl w:val="0"/>
        <w:rPr>
          <w:rFonts w:hAnsi="宋体"/>
          <w:b/>
          <w:sz w:val="30"/>
          <w:szCs w:val="30"/>
        </w:rPr>
      </w:pPr>
    </w:p>
    <w:p>
      <w:pPr>
        <w:pStyle w:val="24"/>
        <w:snapToGrid w:val="0"/>
        <w:jc w:val="center"/>
        <w:outlineLvl w:val="0"/>
        <w:rPr>
          <w:rFonts w:hAnsi="宋体"/>
          <w:b/>
          <w:sz w:val="30"/>
          <w:szCs w:val="30"/>
        </w:rPr>
      </w:pPr>
    </w:p>
    <w:p>
      <w:pPr>
        <w:pStyle w:val="24"/>
        <w:snapToGrid w:val="0"/>
        <w:jc w:val="center"/>
        <w:outlineLvl w:val="0"/>
        <w:rPr>
          <w:rFonts w:hAnsi="宋体"/>
          <w:b/>
          <w:sz w:val="30"/>
          <w:szCs w:val="30"/>
        </w:rPr>
      </w:pPr>
    </w:p>
    <w:p>
      <w:pPr>
        <w:pStyle w:val="24"/>
        <w:snapToGrid w:val="0"/>
        <w:jc w:val="center"/>
        <w:outlineLvl w:val="0"/>
        <w:rPr>
          <w:rFonts w:hAnsi="宋体"/>
          <w:b/>
          <w:sz w:val="30"/>
          <w:szCs w:val="30"/>
        </w:rPr>
      </w:pPr>
    </w:p>
    <w:p>
      <w:pPr>
        <w:pStyle w:val="24"/>
        <w:snapToGrid w:val="0"/>
        <w:jc w:val="center"/>
        <w:outlineLvl w:val="0"/>
        <w:rPr>
          <w:rFonts w:hAnsi="宋体"/>
          <w:b/>
          <w:sz w:val="30"/>
          <w:szCs w:val="30"/>
        </w:rPr>
      </w:pPr>
    </w:p>
    <w:p>
      <w:pPr>
        <w:pStyle w:val="24"/>
        <w:snapToGrid w:val="0"/>
        <w:jc w:val="center"/>
        <w:outlineLvl w:val="0"/>
        <w:rPr>
          <w:rFonts w:hAnsi="宋体"/>
          <w:b/>
          <w:sz w:val="30"/>
          <w:szCs w:val="30"/>
        </w:rPr>
      </w:pPr>
    </w:p>
    <w:p>
      <w:pPr>
        <w:pStyle w:val="24"/>
        <w:snapToGrid w:val="0"/>
        <w:jc w:val="center"/>
        <w:outlineLvl w:val="0"/>
        <w:rPr>
          <w:rFonts w:hAnsi="宋体"/>
          <w:b/>
          <w:sz w:val="30"/>
          <w:szCs w:val="30"/>
        </w:rPr>
      </w:pPr>
    </w:p>
    <w:p>
      <w:pPr>
        <w:pStyle w:val="24"/>
        <w:snapToGrid w:val="0"/>
        <w:jc w:val="center"/>
        <w:outlineLvl w:val="0"/>
        <w:rPr>
          <w:rFonts w:hAnsi="宋体"/>
          <w:b/>
          <w:sz w:val="30"/>
          <w:szCs w:val="30"/>
        </w:rPr>
      </w:pPr>
    </w:p>
    <w:p>
      <w:pPr>
        <w:pStyle w:val="24"/>
        <w:snapToGrid w:val="0"/>
        <w:jc w:val="center"/>
        <w:outlineLvl w:val="0"/>
        <w:rPr>
          <w:rFonts w:hAnsi="宋体"/>
          <w:b/>
          <w:sz w:val="30"/>
          <w:szCs w:val="30"/>
        </w:rPr>
      </w:pPr>
    </w:p>
    <w:p>
      <w:pPr>
        <w:pStyle w:val="24"/>
        <w:snapToGrid w:val="0"/>
        <w:jc w:val="center"/>
        <w:outlineLvl w:val="0"/>
        <w:rPr>
          <w:rFonts w:hAnsi="宋体"/>
          <w:b/>
          <w:sz w:val="30"/>
          <w:szCs w:val="30"/>
        </w:rPr>
      </w:pPr>
    </w:p>
    <w:p>
      <w:pPr>
        <w:pStyle w:val="24"/>
        <w:snapToGrid w:val="0"/>
        <w:jc w:val="center"/>
        <w:outlineLvl w:val="0"/>
        <w:rPr>
          <w:rFonts w:hAnsi="宋体"/>
          <w:b/>
          <w:sz w:val="30"/>
          <w:szCs w:val="30"/>
        </w:rPr>
      </w:pPr>
    </w:p>
    <w:p>
      <w:pPr>
        <w:pStyle w:val="24"/>
        <w:snapToGrid w:val="0"/>
        <w:jc w:val="center"/>
        <w:outlineLvl w:val="0"/>
        <w:rPr>
          <w:rFonts w:hAnsi="宋体"/>
          <w:b/>
          <w:sz w:val="30"/>
          <w:szCs w:val="30"/>
        </w:rPr>
      </w:pPr>
    </w:p>
    <w:p>
      <w:pPr>
        <w:pStyle w:val="24"/>
        <w:snapToGrid w:val="0"/>
        <w:jc w:val="center"/>
        <w:outlineLvl w:val="0"/>
        <w:rPr>
          <w:rFonts w:hAnsi="宋体"/>
          <w:b/>
          <w:sz w:val="30"/>
          <w:szCs w:val="30"/>
        </w:rPr>
      </w:pPr>
    </w:p>
    <w:p>
      <w:pPr>
        <w:pStyle w:val="24"/>
        <w:snapToGrid w:val="0"/>
        <w:jc w:val="center"/>
        <w:outlineLvl w:val="0"/>
        <w:rPr>
          <w:rFonts w:hAnsi="宋体"/>
          <w:b/>
          <w:sz w:val="30"/>
          <w:szCs w:val="30"/>
        </w:rPr>
      </w:pPr>
    </w:p>
    <w:p>
      <w:pPr>
        <w:pStyle w:val="24"/>
        <w:snapToGrid w:val="0"/>
        <w:jc w:val="center"/>
        <w:outlineLvl w:val="0"/>
        <w:rPr>
          <w:rFonts w:hAnsi="宋体"/>
          <w:b/>
          <w:sz w:val="30"/>
          <w:szCs w:val="30"/>
        </w:rPr>
      </w:pPr>
    </w:p>
    <w:p>
      <w:pPr>
        <w:pStyle w:val="24"/>
        <w:snapToGrid w:val="0"/>
        <w:jc w:val="center"/>
        <w:outlineLvl w:val="0"/>
        <w:rPr>
          <w:rFonts w:hAnsi="宋体"/>
          <w:b/>
          <w:sz w:val="30"/>
          <w:szCs w:val="30"/>
        </w:rPr>
      </w:pPr>
    </w:p>
    <w:p>
      <w:pPr>
        <w:pStyle w:val="24"/>
        <w:snapToGrid w:val="0"/>
        <w:jc w:val="center"/>
        <w:outlineLvl w:val="0"/>
        <w:rPr>
          <w:rFonts w:hAnsi="宋体"/>
          <w:b/>
          <w:sz w:val="44"/>
          <w:szCs w:val="44"/>
        </w:rPr>
      </w:pPr>
      <w:bookmarkStart w:id="81" w:name="_Toc9680"/>
      <w:r>
        <w:rPr>
          <w:rFonts w:hint="eastAsia" w:hAnsi="宋体"/>
          <w:b/>
          <w:sz w:val="44"/>
          <w:szCs w:val="44"/>
        </w:rPr>
        <w:t>第四章  评标办法及评分标准</w:t>
      </w:r>
      <w:bookmarkEnd w:id="76"/>
      <w:bookmarkEnd w:id="77"/>
      <w:bookmarkEnd w:id="81"/>
    </w:p>
    <w:p>
      <w:pPr>
        <w:pStyle w:val="24"/>
        <w:outlineLvl w:val="0"/>
        <w:rPr>
          <w:rFonts w:hAnsi="宋体"/>
          <w:b/>
        </w:rPr>
      </w:pPr>
      <w:bookmarkStart w:id="82" w:name="_Toc254970690"/>
      <w:bookmarkStart w:id="83" w:name="_Toc254970549"/>
    </w:p>
    <w:p>
      <w:pPr>
        <w:ind w:firstLine="420" w:firstLineChars="200"/>
        <w:jc w:val="center"/>
        <w:rPr>
          <w:rFonts w:ascii="宋体" w:hAnsi="宋体"/>
          <w:b/>
          <w:sz w:val="32"/>
        </w:rPr>
      </w:pPr>
      <w:r>
        <w:rPr>
          <w:rFonts w:ascii="宋体" w:hAnsi="宋体"/>
        </w:rPr>
        <w:br w:type="page"/>
      </w:r>
      <w:bookmarkEnd w:id="82"/>
      <w:bookmarkEnd w:id="83"/>
      <w:r>
        <w:rPr>
          <w:rFonts w:hint="eastAsia" w:ascii="宋体" w:hAnsi="宋体"/>
          <w:b/>
          <w:sz w:val="32"/>
        </w:rPr>
        <w:t>评标方法和评标标准（综合评分法）</w:t>
      </w:r>
    </w:p>
    <w:p>
      <w:pPr>
        <w:pStyle w:val="24"/>
        <w:spacing w:line="360" w:lineRule="auto"/>
        <w:ind w:firstLine="42" w:firstLineChars="20"/>
        <w:rPr>
          <w:rFonts w:hAnsi="宋体"/>
          <w:b/>
        </w:rPr>
      </w:pPr>
      <w:r>
        <w:rPr>
          <w:rFonts w:hint="eastAsia" w:hAnsi="宋体"/>
          <w:b/>
        </w:rPr>
        <w:t>一、评标原则</w:t>
      </w:r>
    </w:p>
    <w:p>
      <w:pPr>
        <w:pStyle w:val="24"/>
        <w:spacing w:line="360" w:lineRule="auto"/>
        <w:ind w:firstLine="525" w:firstLineChars="250"/>
        <w:rPr>
          <w:rFonts w:hAnsi="宋体"/>
          <w:bCs/>
        </w:rPr>
      </w:pPr>
      <w:r>
        <w:rPr>
          <w:rFonts w:hint="eastAsia" w:hAnsi="宋体"/>
          <w:bCs/>
        </w:rPr>
        <w:t xml:space="preserve">(一)评委构成：本招标采购项目的评委分别由依法组成的专家、采购单位代表共 </w:t>
      </w:r>
      <w:r>
        <w:rPr>
          <w:rFonts w:hint="eastAsia" w:hAnsi="宋体"/>
          <w:bCs/>
          <w:u w:val="single"/>
        </w:rPr>
        <w:t>5</w:t>
      </w:r>
      <w:r>
        <w:rPr>
          <w:rFonts w:hint="eastAsia" w:hAnsi="宋体"/>
          <w:bCs/>
        </w:rPr>
        <w:t>人以上单数构成，其中专家人数不少于成员总数的三分之二。</w:t>
      </w:r>
    </w:p>
    <w:p>
      <w:pPr>
        <w:pStyle w:val="24"/>
        <w:spacing w:line="360" w:lineRule="auto"/>
        <w:ind w:firstLine="525" w:firstLineChars="250"/>
        <w:rPr>
          <w:rFonts w:hAnsi="宋体"/>
        </w:rPr>
      </w:pPr>
      <w:r>
        <w:rPr>
          <w:rFonts w:hint="eastAsia" w:hAnsi="宋体"/>
          <w:bCs/>
        </w:rPr>
        <w:t>(二)评标依据：对投标人的投标报价、设备性能、技术性能及配置、项目实施方案、</w:t>
      </w:r>
      <w:r>
        <w:rPr>
          <w:rFonts w:hint="eastAsia" w:hAnsi="宋体"/>
          <w:bCs/>
          <w:lang w:val="zh-CN"/>
        </w:rPr>
        <w:t>售后服务及详细培训计划</w:t>
      </w:r>
      <w:r>
        <w:rPr>
          <w:rFonts w:hint="eastAsia" w:hAnsi="宋体"/>
          <w:bCs/>
        </w:rPr>
        <w:t>、业绩、政策功能等方面内容按百分制打分。其中</w:t>
      </w:r>
      <w:r>
        <w:rPr>
          <w:rFonts w:hint="eastAsia" w:hAnsi="宋体"/>
        </w:rPr>
        <w:t>价格分</w:t>
      </w:r>
      <w:r>
        <w:rPr>
          <w:rFonts w:hint="eastAsia" w:hAnsi="宋体"/>
          <w:u w:val="single"/>
        </w:rPr>
        <w:t xml:space="preserve"> 30</w:t>
      </w:r>
      <w:r>
        <w:rPr>
          <w:rFonts w:hint="eastAsia" w:hAnsi="宋体"/>
        </w:rPr>
        <w:t>分；技术分</w:t>
      </w:r>
      <w:r>
        <w:rPr>
          <w:rFonts w:hint="eastAsia" w:hAnsi="宋体"/>
          <w:u w:val="single"/>
        </w:rPr>
        <w:t>60</w:t>
      </w:r>
      <w:r>
        <w:rPr>
          <w:rFonts w:hint="eastAsia" w:hAnsi="宋体"/>
        </w:rPr>
        <w:t>分；企业信誉及实力分</w:t>
      </w:r>
      <w:r>
        <w:rPr>
          <w:rFonts w:hint="eastAsia" w:hAnsi="宋体"/>
          <w:u w:val="single"/>
        </w:rPr>
        <w:t>10</w:t>
      </w:r>
      <w:r>
        <w:rPr>
          <w:rFonts w:hint="eastAsia" w:hAnsi="宋体"/>
        </w:rPr>
        <w:t>分。</w:t>
      </w:r>
    </w:p>
    <w:p>
      <w:pPr>
        <w:pStyle w:val="24"/>
        <w:spacing w:line="360" w:lineRule="auto"/>
        <w:ind w:firstLine="512" w:firstLineChars="244"/>
        <w:rPr>
          <w:rFonts w:hAnsi="宋体"/>
          <w:bCs/>
        </w:rPr>
      </w:pPr>
      <w:r>
        <w:rPr>
          <w:rFonts w:hint="eastAsia" w:hAnsi="宋体"/>
          <w:bCs/>
        </w:rPr>
        <w:t>(三)评标方式：以封闭方式进行。</w:t>
      </w:r>
    </w:p>
    <w:p>
      <w:pPr>
        <w:pStyle w:val="24"/>
        <w:spacing w:line="360" w:lineRule="auto"/>
        <w:rPr>
          <w:rFonts w:hAnsi="宋体"/>
          <w:b/>
        </w:rPr>
      </w:pPr>
      <w:r>
        <w:rPr>
          <w:rFonts w:hint="eastAsia" w:hAnsi="宋体"/>
          <w:b/>
        </w:rPr>
        <w:t>二、评定方法</w:t>
      </w:r>
    </w:p>
    <w:p>
      <w:pPr>
        <w:pStyle w:val="24"/>
        <w:spacing w:line="360" w:lineRule="auto"/>
        <w:ind w:firstLine="420" w:firstLineChars="200"/>
        <w:rPr>
          <w:rFonts w:hAnsi="宋体"/>
        </w:rPr>
      </w:pPr>
      <w:r>
        <w:rPr>
          <w:rFonts w:hint="eastAsia" w:hAnsi="宋体"/>
        </w:rPr>
        <w:t>（一）对进入详评的，采用百分制综合评分法。</w:t>
      </w:r>
    </w:p>
    <w:p>
      <w:pPr>
        <w:pStyle w:val="24"/>
        <w:spacing w:line="360" w:lineRule="auto"/>
        <w:ind w:firstLine="420" w:firstLineChars="200"/>
        <w:rPr>
          <w:rFonts w:hAnsi="宋体"/>
        </w:rPr>
      </w:pPr>
      <w:r>
        <w:rPr>
          <w:rFonts w:hint="eastAsia" w:hAnsi="宋体"/>
        </w:rPr>
        <w:t>（二）</w:t>
      </w:r>
      <w:r>
        <w:rPr>
          <w:rFonts w:hint="eastAsia" w:hAnsi="宋体" w:cs="宋体"/>
          <w:kern w:val="0"/>
        </w:rPr>
        <w:t>根据《政府采购促进中小企业发展暂行办法》（财库[2011]181号）第五条的规定：</w:t>
      </w:r>
    </w:p>
    <w:p>
      <w:pPr>
        <w:pStyle w:val="24"/>
        <w:spacing w:line="360" w:lineRule="auto"/>
        <w:ind w:firstLine="420" w:firstLineChars="200"/>
        <w:rPr>
          <w:rFonts w:hAnsi="宋体"/>
        </w:rPr>
      </w:pPr>
      <w:r>
        <w:rPr>
          <w:rFonts w:hint="eastAsia" w:hAnsi="宋体" w:cs="宋体"/>
          <w:kern w:val="0"/>
        </w:rPr>
        <w:t>对小型或微型企业产品的价格给予10%的扣除，用扣除后的价格参与评审，</w:t>
      </w:r>
      <w:r>
        <w:rPr>
          <w:rFonts w:hint="eastAsia" w:hAnsi="宋体"/>
        </w:rPr>
        <w:t>即：</w:t>
      </w:r>
      <w:r>
        <w:rPr>
          <w:rFonts w:hint="eastAsia" w:hAnsi="宋体"/>
          <w:bCs/>
          <w:spacing w:val="-6"/>
        </w:rPr>
        <w:t>评标价</w:t>
      </w:r>
      <w:r>
        <w:rPr>
          <w:rFonts w:hint="eastAsia" w:hAnsi="宋体"/>
          <w:bCs/>
        </w:rPr>
        <w:t>P</w:t>
      </w:r>
      <w:r>
        <w:rPr>
          <w:rFonts w:hint="eastAsia" w:hAnsi="宋体"/>
          <w:bCs/>
          <w:vertAlign w:val="subscript"/>
        </w:rPr>
        <w:t xml:space="preserve">P </w:t>
      </w:r>
      <w:r>
        <w:rPr>
          <w:rFonts w:hint="eastAsia" w:hAnsi="宋体"/>
          <w:bCs/>
        </w:rPr>
        <w:t>=投标价P</w:t>
      </w:r>
      <w:r>
        <w:rPr>
          <w:rFonts w:hint="eastAsia" w:hAnsi="宋体"/>
          <w:bCs/>
          <w:vertAlign w:val="subscript"/>
        </w:rPr>
        <w:t>i</w:t>
      </w:r>
      <w:r>
        <w:rPr>
          <w:rFonts w:hint="eastAsia" w:hAnsi="宋体"/>
          <w:bCs/>
        </w:rPr>
        <w:t>-10%×投标价P</w:t>
      </w:r>
      <w:r>
        <w:rPr>
          <w:rFonts w:hint="eastAsia" w:hAnsi="宋体"/>
          <w:bCs/>
          <w:vertAlign w:val="subscript"/>
        </w:rPr>
        <w:t>i</w:t>
      </w:r>
      <w:r>
        <w:rPr>
          <w:rFonts w:hint="eastAsia" w:hAnsi="宋体"/>
        </w:rPr>
        <w:t>。（</w:t>
      </w:r>
      <w:r>
        <w:rPr>
          <w:rFonts w:hint="eastAsia" w:hAnsi="宋体"/>
          <w:b/>
        </w:rPr>
        <w:t>投标人如实填写</w:t>
      </w:r>
      <w:r>
        <w:rPr>
          <w:rFonts w:hAnsi="宋体"/>
          <w:b/>
        </w:rPr>
        <w:t>中小企业声明函</w:t>
      </w:r>
      <w:r>
        <w:rPr>
          <w:rFonts w:hint="eastAsia" w:hAnsi="宋体"/>
          <w:b/>
        </w:rPr>
        <w:t>，否则不予价格扣除）</w:t>
      </w:r>
      <w:r>
        <w:rPr>
          <w:rFonts w:hint="eastAsia" w:hAnsi="宋体"/>
        </w:rPr>
        <w:t>。</w:t>
      </w:r>
    </w:p>
    <w:p>
      <w:pPr>
        <w:pStyle w:val="24"/>
        <w:spacing w:line="360" w:lineRule="auto"/>
        <w:ind w:firstLine="480"/>
        <w:rPr>
          <w:rFonts w:hAnsi="宋体"/>
        </w:rPr>
      </w:pPr>
      <w:r>
        <w:rPr>
          <w:rFonts w:hint="eastAsia" w:hAnsi="宋体"/>
        </w:rPr>
        <w:t>大中型企业和其他自然人、法人或者其他组织与小型、微型企业组成联合体，联合体协议中约定小型、微型企业的协议合同金额占到联合体协议合同总金额30%以上的，联合体投标价给予2%的扣除，扣除后的价格为评标价，即：</w:t>
      </w:r>
      <w:r>
        <w:rPr>
          <w:rFonts w:hint="eastAsia" w:hAnsi="宋体"/>
          <w:bCs/>
          <w:spacing w:val="-6"/>
        </w:rPr>
        <w:t>评标价</w:t>
      </w:r>
      <w:r>
        <w:rPr>
          <w:rFonts w:hint="eastAsia" w:hAnsi="宋体"/>
          <w:bCs/>
        </w:rPr>
        <w:t>P</w:t>
      </w:r>
      <w:r>
        <w:rPr>
          <w:rFonts w:hint="eastAsia" w:hAnsi="宋体"/>
          <w:bCs/>
          <w:vertAlign w:val="subscript"/>
        </w:rPr>
        <w:t xml:space="preserve">P </w:t>
      </w:r>
      <w:r>
        <w:rPr>
          <w:rFonts w:hint="eastAsia" w:hAnsi="宋体"/>
          <w:bCs/>
        </w:rPr>
        <w:t>=投标价P</w:t>
      </w:r>
      <w:r>
        <w:rPr>
          <w:rFonts w:hint="eastAsia" w:hAnsi="宋体"/>
          <w:bCs/>
          <w:vertAlign w:val="subscript"/>
        </w:rPr>
        <w:t>i</w:t>
      </w:r>
      <w:r>
        <w:rPr>
          <w:rFonts w:hint="eastAsia" w:hAnsi="宋体"/>
          <w:bCs/>
        </w:rPr>
        <w:t>-2%×投标价P</w:t>
      </w:r>
      <w:r>
        <w:rPr>
          <w:rFonts w:hint="eastAsia" w:hAnsi="宋体"/>
          <w:bCs/>
          <w:vertAlign w:val="subscript"/>
        </w:rPr>
        <w:t>i</w:t>
      </w:r>
      <w:r>
        <w:rPr>
          <w:rFonts w:hint="eastAsia" w:hAnsi="宋体"/>
        </w:rPr>
        <w:t>。</w:t>
      </w:r>
    </w:p>
    <w:p>
      <w:pPr>
        <w:pStyle w:val="24"/>
        <w:spacing w:line="360" w:lineRule="auto"/>
        <w:ind w:firstLine="480"/>
        <w:rPr>
          <w:rFonts w:hAnsi="宋体"/>
        </w:rPr>
      </w:pPr>
      <w:r>
        <w:rPr>
          <w:rFonts w:hint="eastAsia" w:hAnsi="宋体"/>
        </w:rPr>
        <w:t>另：根据《关于政府采购支持监狱企业发展有关问题的通知》（财库[2014]68号、桂财采[2016]25号）规定，监狱企业视同小型、微型企业（广西区内政府采购中对监狱企业及其产品的认定，由自治区司法厅负责（需提供广西壮族自治区监狱企业产品目录）；省外应当提供由省级以上监狱管理局、戒毒管理局（含新疆生产建设兵团）出具的属于监狱企业的证明文件。）</w:t>
      </w:r>
    </w:p>
    <w:p>
      <w:pPr>
        <w:pStyle w:val="24"/>
        <w:spacing w:line="360" w:lineRule="auto"/>
        <w:ind w:firstLine="480"/>
        <w:rPr>
          <w:rFonts w:hAnsi="宋体"/>
        </w:rPr>
      </w:pPr>
      <w:r>
        <w:rPr>
          <w:rFonts w:hint="eastAsia" w:hAnsi="宋体"/>
        </w:rPr>
        <w:t>根据《关于促进残疾人就业政府采购政策的通知》（财库【2017】141号）规定，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中标为残疾人福利性单位的，采购代理机构应当随中标、成交结果同时公告其《残疾人福利性单位声明函》，接受社会监督。</w:t>
      </w:r>
    </w:p>
    <w:p>
      <w:pPr>
        <w:pStyle w:val="24"/>
        <w:spacing w:line="360" w:lineRule="auto"/>
        <w:ind w:firstLine="539" w:firstLineChars="257"/>
        <w:rPr>
          <w:rFonts w:hAnsi="宋体"/>
        </w:rPr>
      </w:pPr>
      <w:r>
        <w:rPr>
          <w:rFonts w:hint="eastAsia" w:hAnsi="宋体"/>
        </w:rPr>
        <w:t>对于不属于以上情形的投标人，其投标报价即为评标价。</w:t>
      </w:r>
    </w:p>
    <w:p>
      <w:pPr>
        <w:pStyle w:val="24"/>
        <w:spacing w:line="360" w:lineRule="auto"/>
        <w:ind w:firstLine="420" w:firstLineChars="200"/>
        <w:rPr>
          <w:rFonts w:hAnsi="宋体" w:cs="Times New Roman"/>
        </w:rPr>
      </w:pPr>
      <w:r>
        <w:rPr>
          <w:rFonts w:hint="eastAsia" w:hAnsi="宋体"/>
        </w:rPr>
        <w:t>（三）</w:t>
      </w:r>
      <w:r>
        <w:rPr>
          <w:rFonts w:hint="eastAsia" w:hAnsi="宋体" w:cs="Times New Roman"/>
        </w:rPr>
        <w:t>计分办法（按四舍五入取至百分位）：</w:t>
      </w:r>
    </w:p>
    <w:p>
      <w:pPr>
        <w:pStyle w:val="24"/>
        <w:spacing w:line="360" w:lineRule="auto"/>
        <w:jc w:val="left"/>
        <w:outlineLvl w:val="0"/>
        <w:rPr>
          <w:rFonts w:hAnsi="宋体" w:cs="宋体"/>
          <w:b/>
        </w:rPr>
      </w:pPr>
      <w:bookmarkStart w:id="84" w:name="_Toc9346"/>
      <w:bookmarkStart w:id="85" w:name="_Toc532570291"/>
      <w:r>
        <w:rPr>
          <w:rFonts w:hint="eastAsia" w:hAnsi="宋体" w:cs="宋体"/>
          <w:b/>
        </w:rPr>
        <w:t>1、价格分………………………………………………………………………………………30分</w:t>
      </w:r>
      <w:bookmarkEnd w:id="84"/>
    </w:p>
    <w:p>
      <w:pPr>
        <w:spacing w:line="320" w:lineRule="exact"/>
        <w:ind w:firstLine="3717" w:firstLineChars="1770"/>
        <w:jc w:val="left"/>
        <w:rPr>
          <w:rFonts w:ascii="宋体" w:hAnsi="宋体" w:cs="宋体"/>
          <w:szCs w:val="21"/>
        </w:rPr>
      </w:pPr>
      <w:r>
        <w:rPr>
          <w:rFonts w:hint="eastAsia" w:ascii="宋体" w:hAnsi="宋体" w:cs="宋体"/>
          <w:szCs w:val="21"/>
        </w:rPr>
        <w:t>投标人有效最低投标报价金额</w:t>
      </w:r>
    </w:p>
    <w:p>
      <w:pPr>
        <w:spacing w:line="320" w:lineRule="exact"/>
        <w:ind w:firstLine="840" w:firstLineChars="400"/>
        <w:jc w:val="left"/>
        <w:rPr>
          <w:rFonts w:ascii="宋体" w:hAnsi="宋体" w:cs="宋体"/>
          <w:szCs w:val="21"/>
        </w:rPr>
      </w:pPr>
      <w:r>
        <w:pict>
          <v:line id="_x0000_s1026" o:spid="_x0000_s1026" o:spt="20" style="position:absolute;left:0pt;margin-left:189pt;margin-top:12.25pt;height:0pt;width:126pt;z-index:251659264;mso-width-relative:page;mso-height-relative:page;" coordsize="21600,21600" o:gfxdata="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5f7Xy1wAAAAkBAAAPAAAAAAAAAAEA&#10;IAAAACIAAABkcnMvZG93bnJldi54bWxQSwECFAAUAAAACACHTuJAIwv86NcBAACaAwAADgAAAAAA&#10;AAABACAAAAAmAQAAZHJzL2Uyb0RvYy54bWxQSwUGAAAAAAYABgBZAQAAbwUAAAAA&#10;">
            <v:path arrowok="t"/>
            <v:fill focussize="0,0"/>
            <v:stroke/>
            <v:imagedata o:title=""/>
            <o:lock v:ext="edit"/>
          </v:line>
        </w:pict>
      </w:r>
      <w:r>
        <w:rPr>
          <w:rFonts w:hint="eastAsia" w:ascii="宋体" w:hAnsi="宋体" w:cs="宋体"/>
          <w:szCs w:val="21"/>
        </w:rPr>
        <w:t>（2）有效某投标人价格分 =                              ×30分</w:t>
      </w:r>
    </w:p>
    <w:p>
      <w:pPr>
        <w:spacing w:line="320" w:lineRule="exact"/>
        <w:ind w:firstLine="840" w:firstLineChars="400"/>
        <w:jc w:val="left"/>
        <w:rPr>
          <w:rFonts w:ascii="宋体" w:hAnsi="宋体" w:cs="宋体"/>
          <w:szCs w:val="21"/>
        </w:rPr>
      </w:pPr>
      <w:r>
        <w:rPr>
          <w:rFonts w:hint="eastAsia" w:ascii="宋体" w:hAnsi="宋体" w:cs="宋体"/>
          <w:szCs w:val="21"/>
        </w:rPr>
        <w:t xml:space="preserve">                              某投标人投标报价金额</w:t>
      </w:r>
    </w:p>
    <w:p>
      <w:pPr>
        <w:pStyle w:val="24"/>
        <w:spacing w:line="400" w:lineRule="exact"/>
        <w:ind w:firstLine="422" w:firstLineChars="200"/>
        <w:jc w:val="left"/>
        <w:rPr>
          <w:rFonts w:asciiTheme="minorEastAsia" w:hAnsiTheme="minorEastAsia" w:eastAsiaTheme="minorEastAsia" w:cstheme="minorEastAsia"/>
          <w:b/>
        </w:rPr>
      </w:pPr>
      <w:bookmarkStart w:id="86" w:name="_Toc462136124"/>
      <w:bookmarkStart w:id="87" w:name="_Toc497204279"/>
      <w:r>
        <w:rPr>
          <w:rFonts w:hint="eastAsia" w:asciiTheme="minorEastAsia" w:hAnsiTheme="minorEastAsia" w:eastAsiaTheme="minorEastAsia" w:cstheme="minorEastAsia"/>
          <w:b/>
        </w:rPr>
        <w:t>2、设备性能分………………………………………………………………………20分</w:t>
      </w:r>
    </w:p>
    <w:p>
      <w:pPr>
        <w:pStyle w:val="35"/>
        <w:spacing w:line="400" w:lineRule="exact"/>
        <w:ind w:left="0" w:leftChars="0"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评标时，若评标委员会认为《项目需求一览表》及附件中某个技术参数为某唯一品牌所特有或其它限制性要求的，则该参数将不作为实质性响应条件，</w:t>
      </w:r>
      <w:r>
        <w:rPr>
          <w:rFonts w:hint="eastAsia" w:asciiTheme="minorEastAsia" w:hAnsiTheme="minorEastAsia" w:eastAsiaTheme="minorEastAsia" w:cstheme="minorEastAsia"/>
          <w:b/>
          <w:bCs/>
          <w:szCs w:val="21"/>
        </w:rPr>
        <w:t>将不能扣分也不能作无效投标处理。</w:t>
      </w:r>
      <w:r>
        <w:rPr>
          <w:rFonts w:hint="eastAsia" w:asciiTheme="minorEastAsia" w:hAnsiTheme="minorEastAsia" w:eastAsiaTheme="minorEastAsia" w:cstheme="minorEastAsia"/>
          <w:szCs w:val="21"/>
        </w:rPr>
        <w:t>由</w:t>
      </w:r>
      <w:r>
        <w:rPr>
          <w:rFonts w:hint="eastAsia" w:asciiTheme="minorEastAsia" w:hAnsiTheme="minorEastAsia" w:eastAsiaTheme="minorEastAsia" w:cstheme="minorEastAsia"/>
          <w:bCs/>
          <w:szCs w:val="21"/>
        </w:rPr>
        <w:t>评标委员会</w:t>
      </w:r>
      <w:r>
        <w:rPr>
          <w:rFonts w:hint="eastAsia" w:asciiTheme="minorEastAsia" w:hAnsiTheme="minorEastAsia" w:eastAsiaTheme="minorEastAsia" w:cstheme="minorEastAsia"/>
          <w:szCs w:val="21"/>
        </w:rPr>
        <w:t>根据各投标单位提供的产品配置清单按各个产品所注明的技术参数独立评定。</w:t>
      </w:r>
    </w:p>
    <w:p>
      <w:pPr>
        <w:spacing w:line="400" w:lineRule="exact"/>
        <w:ind w:firstLine="525" w:firstLineChars="2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（1）投标产品所有产品均满足技术参数要求的，得20分。</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（2）带</w:t>
      </w:r>
      <w:r>
        <w:rPr>
          <w:rFonts w:hint="eastAsia" w:asciiTheme="minorEastAsia" w:hAnsiTheme="minorEastAsia" w:eastAsiaTheme="minorEastAsia" w:cstheme="minorEastAsia"/>
          <w:b/>
          <w:bCs/>
          <w:szCs w:val="21"/>
        </w:rPr>
        <w:t>★</w:t>
      </w:r>
      <w:r>
        <w:rPr>
          <w:rFonts w:hint="eastAsia" w:asciiTheme="minorEastAsia" w:hAnsiTheme="minorEastAsia" w:eastAsiaTheme="minorEastAsia" w:cstheme="minorEastAsia"/>
          <w:bCs/>
          <w:szCs w:val="21"/>
        </w:rPr>
        <w:t>参数为本次招标主要参数，一项负偏离扣5分，</w:t>
      </w:r>
      <w:r>
        <w:rPr>
          <w:rFonts w:hint="eastAsia" w:asciiTheme="minorEastAsia" w:hAnsiTheme="minorEastAsia" w:eastAsiaTheme="minorEastAsia" w:cstheme="minorEastAsia"/>
          <w:szCs w:val="21"/>
        </w:rPr>
        <w:t>投标产品其余设备性能参数有一项</w:t>
      </w:r>
      <w:r>
        <w:rPr>
          <w:rFonts w:hint="eastAsia" w:asciiTheme="minorEastAsia" w:hAnsiTheme="minorEastAsia" w:eastAsiaTheme="minorEastAsia" w:cstheme="minorEastAsia"/>
          <w:bCs/>
          <w:szCs w:val="21"/>
        </w:rPr>
        <w:t>负偏离扣2分</w:t>
      </w:r>
      <w:r>
        <w:rPr>
          <w:rFonts w:hint="eastAsia" w:asciiTheme="minorEastAsia" w:hAnsiTheme="minorEastAsia" w:eastAsiaTheme="minorEastAsia" w:cstheme="minorEastAsia"/>
          <w:szCs w:val="21"/>
        </w:rPr>
        <w:t>，直到扣完为止。</w:t>
      </w:r>
    </w:p>
    <w:bookmarkEnd w:id="86"/>
    <w:bookmarkEnd w:id="87"/>
    <w:p>
      <w:pPr>
        <w:pStyle w:val="126"/>
        <w:spacing w:line="400" w:lineRule="exact"/>
        <w:ind w:firstLine="420"/>
        <w:outlineLvl w:val="1"/>
        <w:rPr>
          <w:rFonts w:asciiTheme="minorEastAsia" w:hAnsiTheme="minorEastAsia" w:eastAsiaTheme="minorEastAsia" w:cstheme="minorEastAsia"/>
          <w:b/>
          <w:szCs w:val="21"/>
        </w:rPr>
      </w:pPr>
      <w:bookmarkStart w:id="88" w:name="_Toc4108"/>
      <w:r>
        <w:rPr>
          <w:rFonts w:hint="eastAsia" w:asciiTheme="minorEastAsia" w:hAnsiTheme="minorEastAsia" w:eastAsiaTheme="minorEastAsia" w:cstheme="minorEastAsia"/>
          <w:b/>
          <w:szCs w:val="21"/>
        </w:rPr>
        <w:t>3、项目实施方案分…………………………………………………………………25分</w:t>
      </w:r>
      <w:bookmarkEnd w:id="88"/>
    </w:p>
    <w:p>
      <w:pPr>
        <w:pStyle w:val="126"/>
        <w:spacing w:line="400" w:lineRule="exact"/>
        <w:ind w:firstLine="420"/>
        <w:outlineLvl w:val="1"/>
        <w:rPr>
          <w:rFonts w:asciiTheme="minorEastAsia" w:hAnsiTheme="minorEastAsia" w:eastAsiaTheme="minorEastAsia" w:cstheme="minorEastAsia"/>
          <w:szCs w:val="21"/>
        </w:rPr>
      </w:pPr>
      <w:bookmarkStart w:id="89" w:name="_Toc32567"/>
      <w:bookmarkStart w:id="90" w:name="_Toc14427959"/>
      <w:r>
        <w:rPr>
          <w:rFonts w:hint="eastAsia" w:asciiTheme="minorEastAsia" w:hAnsiTheme="minorEastAsia" w:eastAsiaTheme="minorEastAsia" w:cstheme="minorEastAsia"/>
          <w:szCs w:val="21"/>
          <w:lang w:val="zh-CN"/>
        </w:rPr>
        <w:t>项目实施方案主要从对本项目安装总体要求的包括：功能说明、性能指标及设备选型说明，针对本项目实际情况所作的安装方案的设计（包括设计图纸的完整规范性和效果）、安装方案以及服务方案（包括培训招标单位使用、简要维护方案）、施工组织方案的规范化、标准化、科学性、完整性、进度计划安排情况等方面进行综合评价。</w:t>
      </w:r>
      <w:bookmarkEnd w:id="89"/>
    </w:p>
    <w:p>
      <w:pPr>
        <w:pStyle w:val="126"/>
        <w:spacing w:line="400" w:lineRule="exact"/>
        <w:ind w:firstLine="420"/>
        <w:outlineLvl w:val="1"/>
        <w:rPr>
          <w:rFonts w:asciiTheme="minorEastAsia" w:hAnsiTheme="minorEastAsia" w:eastAsiaTheme="minorEastAsia" w:cstheme="minorEastAsia"/>
          <w:szCs w:val="21"/>
        </w:rPr>
      </w:pPr>
      <w:bookmarkStart w:id="91" w:name="_Toc8781"/>
      <w:r>
        <w:rPr>
          <w:rFonts w:hint="eastAsia" w:asciiTheme="minorEastAsia" w:hAnsiTheme="minorEastAsia" w:eastAsiaTheme="minorEastAsia" w:cstheme="minorEastAsia"/>
          <w:szCs w:val="21"/>
        </w:rPr>
        <w:t>一档（8分）：方案简单、基本可行；</w:t>
      </w:r>
      <w:bookmarkEnd w:id="90"/>
      <w:bookmarkEnd w:id="91"/>
    </w:p>
    <w:p>
      <w:pPr>
        <w:pStyle w:val="126"/>
        <w:spacing w:line="400" w:lineRule="exact"/>
        <w:ind w:firstLine="420"/>
        <w:outlineLvl w:val="1"/>
        <w:rPr>
          <w:rFonts w:asciiTheme="minorEastAsia" w:hAnsiTheme="minorEastAsia" w:eastAsiaTheme="minorEastAsia" w:cstheme="minorEastAsia"/>
          <w:szCs w:val="21"/>
        </w:rPr>
      </w:pPr>
      <w:bookmarkStart w:id="92" w:name="_Toc14427960"/>
      <w:bookmarkStart w:id="93" w:name="_Toc5498"/>
      <w:r>
        <w:rPr>
          <w:rFonts w:hint="eastAsia" w:asciiTheme="minorEastAsia" w:hAnsiTheme="minorEastAsia" w:eastAsiaTheme="minorEastAsia" w:cstheme="minorEastAsia"/>
          <w:szCs w:val="21"/>
        </w:rPr>
        <w:t>二档（16分）：实施方案较详细、可行，实施组织机构健全、实施人员配备合理充足，实施进度计划合理，施工进度有保障，质量控制、培训计划、测试及验收比较可行，能满足项目实施要求；</w:t>
      </w:r>
      <w:bookmarkEnd w:id="92"/>
      <w:bookmarkEnd w:id="93"/>
    </w:p>
    <w:p>
      <w:pPr>
        <w:pStyle w:val="126"/>
        <w:spacing w:line="400" w:lineRule="exact"/>
        <w:ind w:firstLine="420"/>
        <w:outlineLvl w:val="1"/>
        <w:rPr>
          <w:rFonts w:asciiTheme="minorEastAsia" w:hAnsiTheme="minorEastAsia" w:eastAsiaTheme="minorEastAsia" w:cstheme="minorEastAsia"/>
          <w:szCs w:val="21"/>
        </w:rPr>
      </w:pPr>
      <w:bookmarkStart w:id="94" w:name="_Toc14427961"/>
      <w:bookmarkStart w:id="95" w:name="_Toc23574"/>
      <w:r>
        <w:rPr>
          <w:rFonts w:hint="eastAsia" w:asciiTheme="minorEastAsia" w:hAnsiTheme="minorEastAsia" w:eastAsiaTheme="minorEastAsia" w:cstheme="minorEastAsia"/>
          <w:szCs w:val="21"/>
        </w:rPr>
        <w:t>三档（25分）：实施方案详细、先进，计划周密，实施组织机构健全、人员配备充足，进度有保障，施工进度有保障，质量控制、培训计划、测试及验收描述详细、可行、优化。</w:t>
      </w:r>
      <w:bookmarkEnd w:id="94"/>
      <w:bookmarkEnd w:id="95"/>
    </w:p>
    <w:p>
      <w:pPr>
        <w:pStyle w:val="126"/>
        <w:numPr>
          <w:ilvl w:val="0"/>
          <w:numId w:val="5"/>
        </w:numPr>
        <w:spacing w:line="400" w:lineRule="exact"/>
        <w:ind w:firstLine="422" w:firstLineChars="200"/>
        <w:outlineLvl w:val="1"/>
        <w:rPr>
          <w:rFonts w:asciiTheme="minorEastAsia" w:hAnsiTheme="minorEastAsia" w:eastAsiaTheme="minorEastAsia" w:cstheme="minorEastAsia"/>
          <w:b/>
          <w:szCs w:val="21"/>
          <w:lang w:val="zh-CN"/>
        </w:rPr>
      </w:pPr>
      <w:bookmarkStart w:id="96" w:name="_Toc14427963"/>
      <w:bookmarkStart w:id="97" w:name="_Toc18311"/>
      <w:bookmarkStart w:id="98" w:name="_Toc523235720"/>
      <w:r>
        <w:rPr>
          <w:rFonts w:hint="eastAsia" w:asciiTheme="minorEastAsia" w:hAnsiTheme="minorEastAsia" w:eastAsiaTheme="minorEastAsia" w:cstheme="minorEastAsia"/>
          <w:b/>
          <w:szCs w:val="21"/>
          <w:lang w:val="zh-CN"/>
        </w:rPr>
        <w:t>售后服务及详细培训计划分……………………………………………………</w:t>
      </w:r>
      <w:r>
        <w:rPr>
          <w:rFonts w:hint="eastAsia" w:asciiTheme="minorEastAsia" w:hAnsiTheme="minorEastAsia" w:eastAsiaTheme="minorEastAsia" w:cstheme="minorEastAsia"/>
          <w:b/>
          <w:szCs w:val="21"/>
        </w:rPr>
        <w:t>15</w:t>
      </w:r>
      <w:r>
        <w:rPr>
          <w:rFonts w:hint="eastAsia" w:asciiTheme="minorEastAsia" w:hAnsiTheme="minorEastAsia" w:eastAsiaTheme="minorEastAsia" w:cstheme="minorEastAsia"/>
          <w:b/>
          <w:szCs w:val="21"/>
          <w:lang w:val="zh-CN"/>
        </w:rPr>
        <w:t>分</w:t>
      </w:r>
      <w:bookmarkEnd w:id="96"/>
      <w:bookmarkEnd w:id="97"/>
      <w:bookmarkEnd w:id="98"/>
    </w:p>
    <w:p>
      <w:pPr>
        <w:pStyle w:val="126"/>
        <w:spacing w:line="400" w:lineRule="exact"/>
        <w:ind w:firstLine="420" w:firstLineChars="200"/>
        <w:outlineLvl w:val="1"/>
        <w:rPr>
          <w:rFonts w:asciiTheme="minorEastAsia" w:hAnsiTheme="minorEastAsia" w:eastAsiaTheme="minorEastAsia" w:cstheme="minorEastAsia"/>
          <w:szCs w:val="21"/>
        </w:rPr>
      </w:pPr>
      <w:bookmarkStart w:id="99" w:name="_Toc10330"/>
      <w:bookmarkStart w:id="100" w:name="_Toc523235721"/>
      <w:bookmarkStart w:id="101" w:name="_Toc14427964"/>
      <w:r>
        <w:rPr>
          <w:rFonts w:hint="eastAsia" w:asciiTheme="minorEastAsia" w:hAnsiTheme="minorEastAsia" w:eastAsiaTheme="minorEastAsia" w:cstheme="minorEastAsia"/>
          <w:szCs w:val="21"/>
        </w:rPr>
        <w:t>评标委员会根据各投标人编写的售后服务承诺书及提供技术培训、服务及指导，培训计划详细、内容完整等分三个档次独立打分。</w:t>
      </w:r>
      <w:bookmarkEnd w:id="99"/>
      <w:bookmarkEnd w:id="100"/>
    </w:p>
    <w:p>
      <w:pPr>
        <w:pStyle w:val="126"/>
        <w:spacing w:line="400" w:lineRule="exact"/>
        <w:ind w:firstLine="420" w:firstLineChars="200"/>
        <w:outlineLvl w:val="1"/>
        <w:rPr>
          <w:rFonts w:asciiTheme="minorEastAsia" w:hAnsiTheme="minorEastAsia" w:eastAsiaTheme="minorEastAsia" w:cstheme="minorEastAsia"/>
          <w:szCs w:val="21"/>
        </w:rPr>
      </w:pPr>
      <w:bookmarkStart w:id="102" w:name="_Toc523235722"/>
      <w:bookmarkStart w:id="103" w:name="_Toc14750"/>
      <w:r>
        <w:rPr>
          <w:rFonts w:hint="eastAsia" w:asciiTheme="minorEastAsia" w:hAnsiTheme="minorEastAsia" w:eastAsiaTheme="minorEastAsia" w:cstheme="minorEastAsia"/>
          <w:szCs w:val="21"/>
        </w:rPr>
        <w:t>一档（5分）售后服务表述基本清晰、完整，措施具体有效可行，定期派有资质人员上门负责维护设备，服务支持一般。培训计划或培训内容有缺陷；</w:t>
      </w:r>
      <w:bookmarkEnd w:id="102"/>
      <w:bookmarkEnd w:id="103"/>
    </w:p>
    <w:p>
      <w:pPr>
        <w:pStyle w:val="126"/>
        <w:spacing w:line="400" w:lineRule="exact"/>
        <w:ind w:firstLine="420" w:firstLineChars="200"/>
        <w:outlineLvl w:val="1"/>
        <w:rPr>
          <w:rFonts w:asciiTheme="minorEastAsia" w:hAnsiTheme="minorEastAsia" w:eastAsiaTheme="minorEastAsia" w:cstheme="minorEastAsia"/>
          <w:szCs w:val="21"/>
        </w:rPr>
      </w:pPr>
      <w:bookmarkStart w:id="104" w:name="_Toc523235723"/>
      <w:bookmarkStart w:id="105" w:name="_Toc21252"/>
      <w:r>
        <w:rPr>
          <w:rFonts w:hint="eastAsia" w:asciiTheme="minorEastAsia" w:hAnsiTheme="minorEastAsia" w:eastAsiaTheme="minorEastAsia" w:cstheme="minorEastAsia"/>
          <w:szCs w:val="21"/>
        </w:rPr>
        <w:t>二档（10分）售后服务表述比较清晰、完整，措施具体有效可行，提供售后服务点，指定有资质人员专人负责维护设备，服务良好。培训计划培训内容方面安排可行；</w:t>
      </w:r>
      <w:bookmarkEnd w:id="104"/>
      <w:bookmarkEnd w:id="105"/>
    </w:p>
    <w:p>
      <w:pPr>
        <w:pStyle w:val="126"/>
        <w:spacing w:line="400" w:lineRule="exact"/>
        <w:ind w:firstLine="315" w:firstLineChars="150"/>
        <w:outlineLvl w:val="1"/>
        <w:rPr>
          <w:rFonts w:asciiTheme="minorEastAsia" w:hAnsiTheme="minorEastAsia" w:eastAsiaTheme="minorEastAsia" w:cstheme="minorEastAsia"/>
          <w:szCs w:val="21"/>
        </w:rPr>
      </w:pPr>
      <w:bookmarkStart w:id="106" w:name="_Toc9708"/>
      <w:r>
        <w:rPr>
          <w:rFonts w:hint="eastAsia" w:asciiTheme="minorEastAsia" w:hAnsiTheme="minorEastAsia" w:eastAsiaTheme="minorEastAsia" w:cstheme="minorEastAsia"/>
          <w:szCs w:val="21"/>
        </w:rPr>
        <w:t>三档（15分）：投标人售后服务表述清晰、完整，措施具体有效可行，保修期优于招标文件要求的，提供售后维修保养点，本地化服务，</w:t>
      </w:r>
      <w:r>
        <w:rPr>
          <w:rFonts w:hint="eastAsia" w:asciiTheme="minorEastAsia" w:hAnsiTheme="minorEastAsia" w:eastAsiaTheme="minorEastAsia" w:cstheme="minorEastAsia"/>
          <w:b/>
          <w:szCs w:val="21"/>
        </w:rPr>
        <w:t>指定专业售后服务人员维护设备（提供售后服务人员近半年连续三个月依法缴纳社保的证明复印件）</w:t>
      </w:r>
      <w:r>
        <w:rPr>
          <w:rFonts w:hint="eastAsia" w:asciiTheme="minorEastAsia" w:hAnsiTheme="minorEastAsia" w:eastAsiaTheme="minorEastAsia" w:cstheme="minorEastAsia"/>
          <w:szCs w:val="21"/>
        </w:rPr>
        <w:t>，服务良好，在售后服务承诺书承诺保证在接到故障电话后2小时内到达招标人项目现场到达招标人指定项目现场，在4小时内处理完成该保修维护任务以保证设备正常运行；并承诺违约该承诺应承担的具体责任。</w:t>
      </w:r>
      <w:bookmarkEnd w:id="101"/>
      <w:r>
        <w:rPr>
          <w:rFonts w:hint="eastAsia" w:asciiTheme="minorEastAsia" w:hAnsiTheme="minorEastAsia" w:eastAsiaTheme="minorEastAsia" w:cstheme="minorEastAsia"/>
          <w:szCs w:val="21"/>
        </w:rPr>
        <w:t>培训计划详细、周密、内容全面，课程及人员安排合理（明确专业技术培训的时间、地点、方式、内容等要素）。</w:t>
      </w:r>
      <w:bookmarkEnd w:id="106"/>
    </w:p>
    <w:p>
      <w:pPr>
        <w:spacing w:line="400" w:lineRule="exact"/>
        <w:ind w:firstLine="422"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5、业绩、政策功能分…………………………………………………………………10分</w:t>
      </w:r>
    </w:p>
    <w:p>
      <w:pPr>
        <w:pStyle w:val="24"/>
        <w:spacing w:line="400" w:lineRule="exact"/>
        <w:ind w:firstLine="422" w:firstLineChars="200"/>
        <w:jc w:val="left"/>
        <w:rPr>
          <w:rFonts w:asciiTheme="minorEastAsia" w:hAnsiTheme="minorEastAsia" w:eastAsiaTheme="minorEastAsia" w:cstheme="minorEastAsia"/>
          <w:b/>
          <w:bCs/>
        </w:rPr>
      </w:pPr>
      <w:r>
        <w:rPr>
          <w:rFonts w:hint="eastAsia" w:asciiTheme="minorEastAsia" w:hAnsiTheme="minorEastAsia" w:eastAsiaTheme="minorEastAsia" w:cstheme="minorEastAsia"/>
          <w:b/>
          <w:bCs/>
        </w:rPr>
        <w:t>（1）业绩分：2018年1月1日以来投标单位的类似多功能执法办案中心设备业绩，每有一个得1.5分，满分9分[提供合同复印件或中标合同首页及双方盖章页复印件以及中标通知书复印件并加盖投标人公章]。</w:t>
      </w:r>
    </w:p>
    <w:p>
      <w:pPr>
        <w:pStyle w:val="28"/>
        <w:spacing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（2）政策功能分：主要投标产品列入财政部、国家发展和改革委员会制定和公布《节能产品政府采购清单》的，每项产品得0.5分，</w:t>
      </w:r>
      <w:r>
        <w:rPr>
          <w:rFonts w:hint="eastAsia" w:asciiTheme="minorEastAsia" w:hAnsiTheme="minorEastAsia" w:eastAsiaTheme="minorEastAsia" w:cstheme="minorEastAsia"/>
          <w:b/>
          <w:bCs/>
          <w:sz w:val="21"/>
          <w:szCs w:val="21"/>
        </w:rPr>
        <w:t>满分1分</w:t>
      </w:r>
      <w:r>
        <w:rPr>
          <w:rFonts w:hint="eastAsia" w:asciiTheme="minorEastAsia" w:hAnsiTheme="minorEastAsia" w:eastAsiaTheme="minorEastAsia" w:cstheme="minorEastAsia"/>
          <w:bCs/>
          <w:sz w:val="21"/>
          <w:szCs w:val="21"/>
        </w:rPr>
        <w:t>（以节能产品</w:t>
      </w:r>
      <w:r>
        <w:rPr>
          <w:rFonts w:hint="eastAsia" w:asciiTheme="minorEastAsia" w:hAnsiTheme="minorEastAsia" w:eastAsiaTheme="minorEastAsia" w:cstheme="minorEastAsia"/>
          <w:sz w:val="21"/>
          <w:szCs w:val="21"/>
        </w:rPr>
        <w:t>政府采购清单复印件为准，投标产品需清晰反映在清单上并提供投标产品所属清单页）。</w:t>
      </w:r>
    </w:p>
    <w:p>
      <w:pPr>
        <w:rPr>
          <w:rFonts w:asciiTheme="minorEastAsia" w:hAnsiTheme="minorEastAsia" w:eastAsiaTheme="minorEastAsia" w:cstheme="minorEastAsia"/>
          <w:szCs w:val="21"/>
        </w:rPr>
      </w:pPr>
    </w:p>
    <w:p>
      <w:pPr>
        <w:pStyle w:val="24"/>
        <w:spacing w:line="360" w:lineRule="exact"/>
        <w:ind w:left="-420" w:leftChars="-200" w:firstLine="422" w:firstLineChars="200"/>
        <w:rPr>
          <w:b/>
          <w:bCs/>
        </w:rPr>
      </w:pPr>
      <w:r>
        <w:rPr>
          <w:rFonts w:hint="eastAsia"/>
          <w:b/>
          <w:bCs/>
        </w:rPr>
        <w:t>总得分</w:t>
      </w:r>
      <w:r>
        <w:rPr>
          <w:b/>
          <w:bCs/>
        </w:rPr>
        <w:t>=1 + 2 + 3 + 4</w:t>
      </w:r>
      <w:r>
        <w:rPr>
          <w:rFonts w:hint="eastAsia"/>
          <w:b/>
          <w:bCs/>
        </w:rPr>
        <w:t>+5</w:t>
      </w:r>
      <w:bookmarkEnd w:id="85"/>
    </w:p>
    <w:p>
      <w:pPr>
        <w:pStyle w:val="24"/>
        <w:spacing w:line="360" w:lineRule="exact"/>
        <w:rPr>
          <w:rFonts w:hAnsi="宋体"/>
          <w:b/>
          <w:bCs/>
        </w:rPr>
      </w:pPr>
      <w:r>
        <w:rPr>
          <w:rFonts w:hint="eastAsia" w:hAnsi="宋体"/>
          <w:b/>
          <w:bCs/>
        </w:rPr>
        <w:t>三、中标标准及中标候选人推荐原则</w:t>
      </w:r>
    </w:p>
    <w:p>
      <w:pPr>
        <w:spacing w:line="360" w:lineRule="exact"/>
        <w:ind w:firstLine="413" w:firstLineChars="196"/>
        <w:rPr>
          <w:rFonts w:ascii="宋体" w:hAnsi="宋体"/>
          <w:b/>
          <w:bCs/>
          <w:szCs w:val="21"/>
        </w:rPr>
      </w:pPr>
      <w:r>
        <w:rPr>
          <w:rFonts w:ascii="宋体" w:hAnsi="宋体"/>
          <w:b/>
          <w:bCs/>
          <w:szCs w:val="21"/>
        </w:rPr>
        <w:t>评标委员会将根据综合得分由高到低排列次序（得分相同时，以投标报价由低到高顺序排列；得分相同且投标报价相同的，按技术</w:t>
      </w:r>
      <w:r>
        <w:rPr>
          <w:rFonts w:hint="eastAsia" w:ascii="宋体" w:hAnsi="宋体"/>
          <w:b/>
          <w:bCs/>
          <w:szCs w:val="21"/>
        </w:rPr>
        <w:t>分（</w:t>
      </w:r>
      <w:r>
        <w:rPr>
          <w:rFonts w:hint="eastAsia" w:ascii="宋体" w:hAnsi="宋体"/>
          <w:b/>
          <w:bCs/>
        </w:rPr>
        <w:t>货物性能、</w:t>
      </w:r>
      <w:r>
        <w:rPr>
          <w:rFonts w:hint="eastAsia" w:ascii="宋体" w:hAnsi="宋体" w:cs="宋体"/>
          <w:b/>
          <w:szCs w:val="21"/>
        </w:rPr>
        <w:t>施工方案的科学性、合理性、</w:t>
      </w:r>
      <w:r>
        <w:rPr>
          <w:rFonts w:hint="eastAsia" w:hAnsi="宋体" w:cs="宋体"/>
          <w:b/>
          <w:bCs/>
          <w:szCs w:val="21"/>
        </w:rPr>
        <w:t>产品性能检测</w:t>
      </w:r>
      <w:r>
        <w:rPr>
          <w:rFonts w:hint="eastAsia" w:ascii="宋体" w:hAnsi="宋体"/>
          <w:b/>
          <w:bCs/>
          <w:szCs w:val="21"/>
        </w:rPr>
        <w:t>）</w:t>
      </w:r>
      <w:r>
        <w:rPr>
          <w:rFonts w:ascii="宋体" w:hAnsi="宋体"/>
          <w:b/>
          <w:bCs/>
          <w:szCs w:val="21"/>
        </w:rPr>
        <w:t>指标优劣顺序排列）</w:t>
      </w:r>
      <w:r>
        <w:rPr>
          <w:rFonts w:hint="eastAsia" w:ascii="宋体" w:hAnsi="宋体"/>
          <w:b/>
          <w:bCs/>
          <w:szCs w:val="21"/>
        </w:rPr>
        <w:t>并推荐不超过3名中标候选供应商。招标采购单位应当确定评审委员会推荐排名第一的中标候选人为中标人。根据桂财采〔2016〕37号《关于做好政府采购有关信用主体标识码登记及在政府采购活动中查询使用信用记录有关问题的通知》相关规定，采购代理机构将对排名第一的中标候选人进行信用查询，如排名第一的中标候选人在中国政府采购网处于被暂停参加政府采购活动期间的，或排名第一的中标候选人放弃中标、因不可抗力提出不能履行合同的，招标采购单位可以确定排定第二的中标候选人为中标人。排名第二的中标候选人因前款规定的同样原因不能签订合同的，招标采购单位可以确定排名第三的中标候选人为中标人。招标采购单位也可以重新采购</w:t>
      </w:r>
      <w:r>
        <w:rPr>
          <w:rFonts w:ascii="宋体" w:hAnsi="宋体"/>
          <w:b/>
          <w:bCs/>
          <w:szCs w:val="21"/>
        </w:rPr>
        <w:t>。</w:t>
      </w:r>
    </w:p>
    <w:p>
      <w:pPr>
        <w:pStyle w:val="24"/>
        <w:spacing w:line="360" w:lineRule="auto"/>
        <w:ind w:firstLine="420" w:firstLineChars="200"/>
        <w:rPr>
          <w:rFonts w:hAnsi="宋体"/>
          <w:bCs/>
        </w:rPr>
      </w:pPr>
    </w:p>
    <w:p>
      <w:pPr>
        <w:pStyle w:val="24"/>
        <w:ind w:firstLine="420" w:firstLineChars="200"/>
        <w:rPr>
          <w:rFonts w:hAnsi="宋体"/>
          <w:sz w:val="44"/>
          <w:szCs w:val="44"/>
        </w:rPr>
      </w:pPr>
      <w:r>
        <w:rPr>
          <w:rFonts w:hAnsi="宋体"/>
        </w:rPr>
        <w:br w:type="page"/>
      </w:r>
    </w:p>
    <w:p>
      <w:pPr>
        <w:ind w:firstLine="883" w:firstLineChars="200"/>
        <w:jc w:val="center"/>
        <w:rPr>
          <w:rFonts w:ascii="宋体" w:hAnsi="宋体"/>
          <w:b/>
          <w:sz w:val="44"/>
          <w:szCs w:val="44"/>
        </w:rPr>
      </w:pPr>
    </w:p>
    <w:p>
      <w:pPr>
        <w:ind w:firstLine="883" w:firstLineChars="200"/>
        <w:jc w:val="center"/>
        <w:outlineLvl w:val="0"/>
        <w:rPr>
          <w:rFonts w:ascii="宋体" w:hAnsi="宋体"/>
          <w:b/>
          <w:sz w:val="44"/>
          <w:szCs w:val="44"/>
        </w:rPr>
      </w:pPr>
    </w:p>
    <w:p>
      <w:pPr>
        <w:ind w:firstLine="883" w:firstLineChars="200"/>
        <w:jc w:val="center"/>
        <w:outlineLvl w:val="0"/>
        <w:rPr>
          <w:rFonts w:ascii="宋体" w:hAnsi="宋体"/>
          <w:b/>
          <w:sz w:val="44"/>
          <w:szCs w:val="44"/>
        </w:rPr>
      </w:pPr>
    </w:p>
    <w:p>
      <w:pPr>
        <w:ind w:firstLine="883" w:firstLineChars="200"/>
        <w:jc w:val="center"/>
        <w:outlineLvl w:val="0"/>
        <w:rPr>
          <w:rFonts w:ascii="宋体" w:hAnsi="宋体"/>
          <w:b/>
          <w:sz w:val="44"/>
          <w:szCs w:val="44"/>
        </w:rPr>
      </w:pPr>
    </w:p>
    <w:p>
      <w:pPr>
        <w:ind w:firstLine="883" w:firstLineChars="200"/>
        <w:jc w:val="center"/>
        <w:outlineLvl w:val="0"/>
        <w:rPr>
          <w:rFonts w:ascii="宋体" w:hAnsi="宋体"/>
          <w:b/>
          <w:sz w:val="44"/>
          <w:szCs w:val="44"/>
        </w:rPr>
      </w:pPr>
    </w:p>
    <w:p>
      <w:pPr>
        <w:ind w:firstLine="883" w:firstLineChars="200"/>
        <w:jc w:val="center"/>
        <w:outlineLvl w:val="0"/>
        <w:rPr>
          <w:rFonts w:ascii="宋体" w:hAnsi="宋体"/>
          <w:b/>
          <w:sz w:val="44"/>
          <w:szCs w:val="44"/>
        </w:rPr>
      </w:pPr>
    </w:p>
    <w:p>
      <w:pPr>
        <w:ind w:firstLine="883" w:firstLineChars="200"/>
        <w:jc w:val="center"/>
        <w:outlineLvl w:val="0"/>
        <w:rPr>
          <w:rFonts w:ascii="宋体" w:hAnsi="宋体"/>
          <w:b/>
          <w:sz w:val="44"/>
          <w:szCs w:val="44"/>
        </w:rPr>
      </w:pPr>
    </w:p>
    <w:p>
      <w:pPr>
        <w:ind w:firstLine="883" w:firstLineChars="200"/>
        <w:jc w:val="center"/>
        <w:outlineLvl w:val="0"/>
        <w:rPr>
          <w:rFonts w:ascii="宋体" w:hAnsi="宋体"/>
          <w:b/>
          <w:sz w:val="44"/>
          <w:szCs w:val="44"/>
        </w:rPr>
      </w:pPr>
    </w:p>
    <w:p>
      <w:pPr>
        <w:ind w:firstLine="883" w:firstLineChars="200"/>
        <w:jc w:val="center"/>
        <w:outlineLvl w:val="0"/>
        <w:rPr>
          <w:rFonts w:ascii="宋体" w:hAnsi="宋体"/>
          <w:b/>
          <w:bCs/>
          <w:sz w:val="44"/>
          <w:szCs w:val="44"/>
        </w:rPr>
      </w:pPr>
      <w:bookmarkStart w:id="107" w:name="_Toc31702"/>
      <w:r>
        <w:rPr>
          <w:rFonts w:hint="eastAsia" w:ascii="宋体" w:hAnsi="宋体"/>
          <w:b/>
          <w:sz w:val="44"/>
          <w:szCs w:val="44"/>
        </w:rPr>
        <w:t xml:space="preserve">第五章 </w:t>
      </w:r>
      <w:r>
        <w:rPr>
          <w:rFonts w:hint="eastAsia" w:ascii="宋体" w:hAnsi="宋体"/>
          <w:b/>
          <w:bCs/>
          <w:sz w:val="44"/>
          <w:szCs w:val="44"/>
        </w:rPr>
        <w:t>合同主要条款格式</w:t>
      </w:r>
      <w:bookmarkEnd w:id="107"/>
    </w:p>
    <w:p>
      <w:pPr>
        <w:snapToGrid w:val="0"/>
        <w:spacing w:line="400" w:lineRule="exact"/>
        <w:jc w:val="center"/>
        <w:rPr>
          <w:rFonts w:ascii="宋体" w:hAnsi="宋体"/>
          <w:b/>
          <w:bCs/>
          <w:sz w:val="32"/>
          <w:szCs w:val="32"/>
        </w:rPr>
      </w:pPr>
      <w:r>
        <w:rPr>
          <w:rFonts w:ascii="宋体" w:hAnsi="宋体"/>
          <w:b/>
          <w:bCs/>
          <w:sz w:val="44"/>
          <w:szCs w:val="44"/>
        </w:rPr>
        <w:br w:type="page"/>
      </w:r>
      <w:r>
        <w:rPr>
          <w:rFonts w:hint="eastAsia" w:ascii="宋体" w:hAnsi="宋体"/>
          <w:b/>
          <w:bCs/>
          <w:sz w:val="32"/>
          <w:szCs w:val="32"/>
        </w:rPr>
        <w:t>政府采购合同</w:t>
      </w:r>
    </w:p>
    <w:p>
      <w:pPr>
        <w:snapToGrid w:val="0"/>
        <w:ind w:firstLine="5250" w:firstLineChars="2500"/>
        <w:rPr>
          <w:rFonts w:ascii="宋体" w:hAnsi="宋体"/>
          <w:bCs/>
          <w:szCs w:val="21"/>
        </w:rPr>
      </w:pPr>
    </w:p>
    <w:p>
      <w:pPr>
        <w:snapToGrid w:val="0"/>
        <w:ind w:firstLine="5250" w:firstLineChars="2500"/>
        <w:rPr>
          <w:rFonts w:ascii="宋体" w:hAnsi="宋体"/>
          <w:bCs/>
          <w:szCs w:val="21"/>
        </w:rPr>
      </w:pPr>
    </w:p>
    <w:p>
      <w:pPr>
        <w:snapToGrid w:val="0"/>
        <w:ind w:firstLine="5250" w:firstLineChars="2500"/>
        <w:rPr>
          <w:rFonts w:ascii="宋体" w:hAnsi="宋体"/>
          <w:bCs/>
          <w:szCs w:val="21"/>
          <w:u w:val="single"/>
        </w:rPr>
      </w:pPr>
      <w:r>
        <w:rPr>
          <w:rFonts w:hint="eastAsia" w:ascii="宋体" w:hAnsi="宋体"/>
          <w:bCs/>
          <w:szCs w:val="21"/>
        </w:rPr>
        <w:t>合同编号：</w:t>
      </w:r>
    </w:p>
    <w:p>
      <w:pPr>
        <w:snapToGrid w:val="0"/>
        <w:spacing w:line="360" w:lineRule="auto"/>
        <w:rPr>
          <w:rFonts w:ascii="宋体" w:hAnsi="宋体"/>
          <w:szCs w:val="21"/>
          <w:u w:val="single"/>
        </w:rPr>
      </w:pPr>
      <w:r>
        <w:rPr>
          <w:rFonts w:hint="eastAsia" w:ascii="宋体" w:hAnsi="宋体"/>
          <w:szCs w:val="21"/>
        </w:rPr>
        <w:t>采购单位（甲方）</w:t>
      </w:r>
      <w:r>
        <w:rPr>
          <w:rFonts w:hint="eastAsia" w:ascii="宋体" w:hAnsi="宋体"/>
          <w:spacing w:val="-20"/>
          <w:szCs w:val="21"/>
        </w:rPr>
        <w:t>采 购 计 划 号</w:t>
      </w:r>
    </w:p>
    <w:p>
      <w:pPr>
        <w:snapToGrid w:val="0"/>
        <w:spacing w:line="360" w:lineRule="auto"/>
        <w:rPr>
          <w:rFonts w:ascii="宋体" w:hAnsi="宋体"/>
          <w:szCs w:val="21"/>
          <w:u w:val="single"/>
        </w:rPr>
      </w:pPr>
      <w:r>
        <w:rPr>
          <w:rFonts w:hint="eastAsia" w:ascii="宋体" w:hAnsi="宋体"/>
          <w:szCs w:val="21"/>
        </w:rPr>
        <w:t>供 应 商（乙方）</w:t>
      </w:r>
      <w:r>
        <w:rPr>
          <w:rFonts w:hint="eastAsia" w:ascii="宋体" w:hAnsi="宋体"/>
          <w:spacing w:val="-20"/>
          <w:szCs w:val="21"/>
        </w:rPr>
        <w:t>招  标  编  号</w:t>
      </w:r>
    </w:p>
    <w:p>
      <w:pPr>
        <w:snapToGrid w:val="0"/>
        <w:spacing w:line="360" w:lineRule="auto"/>
        <w:rPr>
          <w:rFonts w:ascii="宋体" w:hAnsi="宋体"/>
          <w:szCs w:val="21"/>
          <w:u w:val="single"/>
        </w:rPr>
      </w:pPr>
      <w:r>
        <w:rPr>
          <w:rFonts w:hint="eastAsia" w:ascii="宋体" w:hAnsi="宋体"/>
          <w:szCs w:val="21"/>
        </w:rPr>
        <w:t>签  订  地  点    签 订 时 间</w:t>
      </w:r>
    </w:p>
    <w:p>
      <w:pPr>
        <w:snapToGrid w:val="0"/>
        <w:spacing w:line="360" w:lineRule="auto"/>
        <w:ind w:firstLine="420" w:firstLineChars="200"/>
        <w:rPr>
          <w:rFonts w:ascii="宋体" w:hAnsi="宋体"/>
          <w:szCs w:val="21"/>
        </w:rPr>
      </w:pPr>
      <w:r>
        <w:rPr>
          <w:rFonts w:hint="eastAsia" w:ascii="宋体" w:hAnsi="宋体"/>
          <w:szCs w:val="21"/>
        </w:rPr>
        <w:t>根据《中华人民共和国政府采购法》、《中华人民共和国合同法》等法律、法规规定，按照招投标文件（采购文件）规定条款和中标（成交）供应商承诺，甲乙双方签订本合同。</w:t>
      </w:r>
    </w:p>
    <w:p>
      <w:pPr>
        <w:snapToGrid w:val="0"/>
        <w:spacing w:line="360" w:lineRule="auto"/>
        <w:ind w:firstLine="422" w:firstLineChars="200"/>
        <w:rPr>
          <w:rFonts w:ascii="宋体" w:hAnsi="宋体"/>
          <w:b/>
          <w:szCs w:val="21"/>
        </w:rPr>
      </w:pPr>
      <w:r>
        <w:rPr>
          <w:rFonts w:hint="eastAsia" w:ascii="宋体" w:hAnsi="宋体"/>
          <w:b/>
          <w:szCs w:val="21"/>
        </w:rPr>
        <w:t>第一条　合同标的</w:t>
      </w:r>
    </w:p>
    <w:p>
      <w:pPr>
        <w:snapToGrid w:val="0"/>
        <w:spacing w:line="360" w:lineRule="auto"/>
        <w:ind w:firstLine="420" w:firstLineChars="200"/>
        <w:rPr>
          <w:rFonts w:ascii="宋体" w:hAnsi="宋体"/>
          <w:szCs w:val="21"/>
        </w:rPr>
      </w:pPr>
      <w:r>
        <w:rPr>
          <w:rFonts w:hint="eastAsia" w:ascii="宋体" w:hAnsi="宋体"/>
          <w:szCs w:val="21"/>
        </w:rPr>
        <w:t>1、供货一览表</w:t>
      </w:r>
    </w:p>
    <w:tbl>
      <w:tblPr>
        <w:tblStyle w:val="40"/>
        <w:tblW w:w="9156"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3"/>
        <w:gridCol w:w="1059"/>
        <w:gridCol w:w="1233"/>
        <w:gridCol w:w="1210"/>
        <w:gridCol w:w="908"/>
        <w:gridCol w:w="668"/>
        <w:gridCol w:w="947"/>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709" w:type="dxa"/>
            <w:vAlign w:val="center"/>
          </w:tcPr>
          <w:p>
            <w:pPr>
              <w:snapToGrid w:val="0"/>
              <w:spacing w:line="360" w:lineRule="auto"/>
              <w:jc w:val="center"/>
              <w:rPr>
                <w:rFonts w:ascii="宋体" w:hAnsi="宋体"/>
                <w:szCs w:val="21"/>
              </w:rPr>
            </w:pPr>
            <w:r>
              <w:rPr>
                <w:rFonts w:hint="eastAsia" w:ascii="宋体" w:hAnsi="宋体"/>
                <w:szCs w:val="21"/>
              </w:rPr>
              <w:t>序号</w:t>
            </w:r>
          </w:p>
        </w:tc>
        <w:tc>
          <w:tcPr>
            <w:tcW w:w="1233" w:type="dxa"/>
            <w:vAlign w:val="center"/>
          </w:tcPr>
          <w:p>
            <w:pPr>
              <w:snapToGrid w:val="0"/>
              <w:spacing w:line="360" w:lineRule="auto"/>
              <w:jc w:val="center"/>
              <w:rPr>
                <w:rFonts w:ascii="宋体" w:hAnsi="宋体"/>
                <w:szCs w:val="21"/>
              </w:rPr>
            </w:pPr>
            <w:r>
              <w:rPr>
                <w:rFonts w:hint="eastAsia" w:ascii="宋体" w:hAnsi="宋体"/>
                <w:szCs w:val="21"/>
              </w:rPr>
              <w:t>产品名称</w:t>
            </w:r>
          </w:p>
        </w:tc>
        <w:tc>
          <w:tcPr>
            <w:tcW w:w="1059" w:type="dxa"/>
            <w:vAlign w:val="center"/>
          </w:tcPr>
          <w:p>
            <w:pPr>
              <w:snapToGrid w:val="0"/>
              <w:spacing w:line="360" w:lineRule="auto"/>
              <w:jc w:val="center"/>
              <w:rPr>
                <w:rFonts w:ascii="宋体" w:hAnsi="宋体"/>
                <w:szCs w:val="21"/>
              </w:rPr>
            </w:pPr>
            <w:r>
              <w:rPr>
                <w:rFonts w:hint="eastAsia" w:ascii="宋体" w:hAnsi="宋体"/>
                <w:szCs w:val="21"/>
              </w:rPr>
              <w:t>商标品牌</w:t>
            </w:r>
          </w:p>
        </w:tc>
        <w:tc>
          <w:tcPr>
            <w:tcW w:w="1233" w:type="dxa"/>
            <w:vAlign w:val="center"/>
          </w:tcPr>
          <w:p>
            <w:pPr>
              <w:snapToGrid w:val="0"/>
              <w:spacing w:line="360" w:lineRule="auto"/>
              <w:jc w:val="center"/>
              <w:rPr>
                <w:rFonts w:ascii="宋体" w:hAnsi="宋体"/>
                <w:szCs w:val="21"/>
              </w:rPr>
            </w:pPr>
            <w:r>
              <w:rPr>
                <w:rFonts w:hint="eastAsia" w:ascii="宋体" w:hAnsi="宋体"/>
                <w:szCs w:val="21"/>
              </w:rPr>
              <w:t>规格型号</w:t>
            </w:r>
          </w:p>
        </w:tc>
        <w:tc>
          <w:tcPr>
            <w:tcW w:w="1210" w:type="dxa"/>
            <w:vAlign w:val="center"/>
          </w:tcPr>
          <w:p>
            <w:pPr>
              <w:snapToGrid w:val="0"/>
              <w:spacing w:line="360" w:lineRule="auto"/>
              <w:jc w:val="center"/>
              <w:rPr>
                <w:rFonts w:ascii="宋体" w:hAnsi="宋体"/>
                <w:szCs w:val="21"/>
              </w:rPr>
            </w:pPr>
            <w:r>
              <w:rPr>
                <w:rFonts w:hint="eastAsia" w:ascii="宋体" w:hAnsi="宋体"/>
                <w:szCs w:val="21"/>
              </w:rPr>
              <w:t>生产厂家</w:t>
            </w:r>
          </w:p>
        </w:tc>
        <w:tc>
          <w:tcPr>
            <w:tcW w:w="908" w:type="dxa"/>
            <w:vAlign w:val="center"/>
          </w:tcPr>
          <w:p>
            <w:pPr>
              <w:snapToGrid w:val="0"/>
              <w:spacing w:line="360" w:lineRule="auto"/>
              <w:jc w:val="center"/>
              <w:rPr>
                <w:rFonts w:ascii="宋体" w:hAnsi="宋体"/>
                <w:szCs w:val="21"/>
              </w:rPr>
            </w:pPr>
            <w:r>
              <w:rPr>
                <w:rFonts w:hint="eastAsia" w:ascii="宋体" w:hAnsi="宋体"/>
                <w:szCs w:val="21"/>
              </w:rPr>
              <w:t>数  量</w:t>
            </w:r>
          </w:p>
        </w:tc>
        <w:tc>
          <w:tcPr>
            <w:tcW w:w="668" w:type="dxa"/>
            <w:vAlign w:val="center"/>
          </w:tcPr>
          <w:p>
            <w:pPr>
              <w:snapToGrid w:val="0"/>
              <w:spacing w:line="360" w:lineRule="auto"/>
              <w:jc w:val="center"/>
              <w:rPr>
                <w:rFonts w:ascii="宋体" w:hAnsi="宋体"/>
                <w:szCs w:val="21"/>
              </w:rPr>
            </w:pPr>
            <w:r>
              <w:rPr>
                <w:rFonts w:hint="eastAsia" w:ascii="宋体" w:hAnsi="宋体"/>
                <w:szCs w:val="21"/>
              </w:rPr>
              <w:t>单位</w:t>
            </w:r>
          </w:p>
        </w:tc>
        <w:tc>
          <w:tcPr>
            <w:tcW w:w="947" w:type="dxa"/>
            <w:vAlign w:val="center"/>
          </w:tcPr>
          <w:p>
            <w:pPr>
              <w:snapToGrid w:val="0"/>
              <w:spacing w:line="360" w:lineRule="auto"/>
              <w:jc w:val="center"/>
              <w:rPr>
                <w:rFonts w:ascii="宋体" w:hAnsi="宋体"/>
                <w:szCs w:val="21"/>
              </w:rPr>
            </w:pPr>
            <w:r>
              <w:rPr>
                <w:rFonts w:hint="eastAsia" w:ascii="宋体" w:hAnsi="宋体"/>
                <w:szCs w:val="21"/>
              </w:rPr>
              <w:t>单  价</w:t>
            </w:r>
          </w:p>
          <w:p>
            <w:pPr>
              <w:snapToGrid w:val="0"/>
              <w:spacing w:line="360" w:lineRule="auto"/>
              <w:jc w:val="center"/>
              <w:rPr>
                <w:rFonts w:ascii="宋体" w:hAnsi="宋体"/>
                <w:szCs w:val="21"/>
              </w:rPr>
            </w:pPr>
            <w:r>
              <w:rPr>
                <w:rFonts w:hint="eastAsia" w:ascii="宋体" w:hAnsi="宋体"/>
                <w:szCs w:val="21"/>
              </w:rPr>
              <w:t>（元）</w:t>
            </w:r>
          </w:p>
        </w:tc>
        <w:tc>
          <w:tcPr>
            <w:tcW w:w="1189" w:type="dxa"/>
            <w:vAlign w:val="center"/>
          </w:tcPr>
          <w:p>
            <w:pPr>
              <w:snapToGrid w:val="0"/>
              <w:spacing w:line="360" w:lineRule="auto"/>
              <w:jc w:val="center"/>
              <w:rPr>
                <w:rFonts w:ascii="宋体" w:hAnsi="宋体"/>
                <w:szCs w:val="21"/>
              </w:rPr>
            </w:pPr>
            <w:r>
              <w:rPr>
                <w:rFonts w:hint="eastAsia" w:ascii="宋体" w:hAnsi="宋体"/>
                <w:szCs w:val="21"/>
              </w:rPr>
              <w:t>金  额</w:t>
            </w:r>
          </w:p>
          <w:p>
            <w:pPr>
              <w:snapToGrid w:val="0"/>
              <w:spacing w:line="360" w:lineRule="auto"/>
              <w:jc w:val="center"/>
              <w:rPr>
                <w:rFonts w:ascii="宋体" w:hAnsi="宋体"/>
                <w:szCs w:val="21"/>
              </w:rPr>
            </w:pPr>
            <w:r>
              <w:rPr>
                <w:rFonts w:hint="eastAsia" w:ascii="宋体" w:hAnsi="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vAlign w:val="center"/>
          </w:tcPr>
          <w:p>
            <w:pPr>
              <w:snapToGrid w:val="0"/>
              <w:spacing w:line="360" w:lineRule="auto"/>
              <w:jc w:val="center"/>
              <w:rPr>
                <w:rFonts w:ascii="宋体" w:hAnsi="宋体"/>
                <w:szCs w:val="21"/>
              </w:rPr>
            </w:pPr>
            <w:r>
              <w:rPr>
                <w:rFonts w:hint="eastAsia" w:ascii="宋体" w:hAnsi="宋体"/>
                <w:szCs w:val="21"/>
              </w:rPr>
              <w:t>1</w:t>
            </w:r>
          </w:p>
        </w:tc>
        <w:tc>
          <w:tcPr>
            <w:tcW w:w="1233" w:type="dxa"/>
            <w:vAlign w:val="center"/>
          </w:tcPr>
          <w:p>
            <w:pPr>
              <w:snapToGrid w:val="0"/>
              <w:spacing w:line="360" w:lineRule="auto"/>
              <w:jc w:val="center"/>
              <w:rPr>
                <w:rFonts w:ascii="宋体" w:hAnsi="宋体"/>
                <w:szCs w:val="21"/>
              </w:rPr>
            </w:pPr>
          </w:p>
        </w:tc>
        <w:tc>
          <w:tcPr>
            <w:tcW w:w="1059" w:type="dxa"/>
            <w:vAlign w:val="center"/>
          </w:tcPr>
          <w:p>
            <w:pPr>
              <w:snapToGrid w:val="0"/>
              <w:spacing w:line="360" w:lineRule="auto"/>
              <w:jc w:val="center"/>
              <w:rPr>
                <w:rFonts w:ascii="宋体" w:hAnsi="宋体"/>
                <w:szCs w:val="21"/>
              </w:rPr>
            </w:pPr>
          </w:p>
        </w:tc>
        <w:tc>
          <w:tcPr>
            <w:tcW w:w="1233" w:type="dxa"/>
            <w:vAlign w:val="center"/>
          </w:tcPr>
          <w:p>
            <w:pPr>
              <w:snapToGrid w:val="0"/>
              <w:spacing w:line="360" w:lineRule="auto"/>
              <w:jc w:val="center"/>
              <w:rPr>
                <w:rFonts w:ascii="宋体" w:hAnsi="宋体"/>
                <w:szCs w:val="21"/>
              </w:rPr>
            </w:pPr>
          </w:p>
        </w:tc>
        <w:tc>
          <w:tcPr>
            <w:tcW w:w="1210" w:type="dxa"/>
          </w:tcPr>
          <w:p>
            <w:pPr>
              <w:snapToGrid w:val="0"/>
              <w:spacing w:line="360" w:lineRule="auto"/>
              <w:jc w:val="center"/>
              <w:rPr>
                <w:rFonts w:ascii="宋体" w:hAnsi="宋体"/>
                <w:szCs w:val="21"/>
              </w:rPr>
            </w:pPr>
          </w:p>
        </w:tc>
        <w:tc>
          <w:tcPr>
            <w:tcW w:w="908" w:type="dxa"/>
          </w:tcPr>
          <w:p>
            <w:pPr>
              <w:snapToGrid w:val="0"/>
              <w:spacing w:line="360" w:lineRule="auto"/>
              <w:jc w:val="center"/>
              <w:rPr>
                <w:rFonts w:ascii="宋体" w:hAnsi="宋体"/>
                <w:szCs w:val="21"/>
              </w:rPr>
            </w:pPr>
          </w:p>
        </w:tc>
        <w:tc>
          <w:tcPr>
            <w:tcW w:w="668" w:type="dxa"/>
          </w:tcPr>
          <w:p>
            <w:pPr>
              <w:snapToGrid w:val="0"/>
              <w:spacing w:line="360" w:lineRule="auto"/>
              <w:jc w:val="center"/>
              <w:rPr>
                <w:rFonts w:ascii="宋体" w:hAnsi="宋体"/>
                <w:szCs w:val="21"/>
              </w:rPr>
            </w:pPr>
          </w:p>
        </w:tc>
        <w:tc>
          <w:tcPr>
            <w:tcW w:w="947" w:type="dxa"/>
            <w:vAlign w:val="center"/>
          </w:tcPr>
          <w:p>
            <w:pPr>
              <w:snapToGrid w:val="0"/>
              <w:spacing w:line="360" w:lineRule="auto"/>
              <w:jc w:val="center"/>
              <w:rPr>
                <w:rFonts w:ascii="宋体" w:hAnsi="宋体"/>
                <w:szCs w:val="21"/>
              </w:rPr>
            </w:pPr>
          </w:p>
        </w:tc>
        <w:tc>
          <w:tcPr>
            <w:tcW w:w="1189" w:type="dxa"/>
            <w:vAlign w:val="center"/>
          </w:tcPr>
          <w:p>
            <w:pPr>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vAlign w:val="center"/>
          </w:tcPr>
          <w:p>
            <w:pPr>
              <w:snapToGrid w:val="0"/>
              <w:spacing w:line="360" w:lineRule="auto"/>
              <w:jc w:val="center"/>
              <w:rPr>
                <w:rFonts w:ascii="宋体" w:hAnsi="宋体"/>
                <w:szCs w:val="21"/>
              </w:rPr>
            </w:pPr>
            <w:r>
              <w:rPr>
                <w:rFonts w:hint="eastAsia" w:ascii="宋体" w:hAnsi="宋体"/>
                <w:szCs w:val="21"/>
              </w:rPr>
              <w:t>2</w:t>
            </w:r>
          </w:p>
        </w:tc>
        <w:tc>
          <w:tcPr>
            <w:tcW w:w="1233" w:type="dxa"/>
            <w:vAlign w:val="center"/>
          </w:tcPr>
          <w:p>
            <w:pPr>
              <w:snapToGrid w:val="0"/>
              <w:spacing w:line="360" w:lineRule="auto"/>
              <w:jc w:val="center"/>
              <w:rPr>
                <w:rFonts w:ascii="宋体" w:hAnsi="宋体"/>
                <w:szCs w:val="21"/>
              </w:rPr>
            </w:pPr>
          </w:p>
        </w:tc>
        <w:tc>
          <w:tcPr>
            <w:tcW w:w="1059" w:type="dxa"/>
            <w:vAlign w:val="center"/>
          </w:tcPr>
          <w:p>
            <w:pPr>
              <w:snapToGrid w:val="0"/>
              <w:spacing w:line="360" w:lineRule="auto"/>
              <w:jc w:val="center"/>
              <w:rPr>
                <w:rFonts w:ascii="宋体" w:hAnsi="宋体"/>
                <w:szCs w:val="21"/>
              </w:rPr>
            </w:pPr>
          </w:p>
        </w:tc>
        <w:tc>
          <w:tcPr>
            <w:tcW w:w="1233" w:type="dxa"/>
            <w:vAlign w:val="center"/>
          </w:tcPr>
          <w:p>
            <w:pPr>
              <w:snapToGrid w:val="0"/>
              <w:spacing w:line="360" w:lineRule="auto"/>
              <w:jc w:val="center"/>
              <w:rPr>
                <w:rFonts w:ascii="宋体" w:hAnsi="宋体"/>
                <w:szCs w:val="21"/>
              </w:rPr>
            </w:pPr>
          </w:p>
        </w:tc>
        <w:tc>
          <w:tcPr>
            <w:tcW w:w="1210" w:type="dxa"/>
          </w:tcPr>
          <w:p>
            <w:pPr>
              <w:snapToGrid w:val="0"/>
              <w:spacing w:line="360" w:lineRule="auto"/>
              <w:jc w:val="center"/>
              <w:rPr>
                <w:rFonts w:ascii="宋体" w:hAnsi="宋体"/>
                <w:szCs w:val="21"/>
              </w:rPr>
            </w:pPr>
          </w:p>
        </w:tc>
        <w:tc>
          <w:tcPr>
            <w:tcW w:w="908" w:type="dxa"/>
          </w:tcPr>
          <w:p>
            <w:pPr>
              <w:snapToGrid w:val="0"/>
              <w:spacing w:line="360" w:lineRule="auto"/>
              <w:jc w:val="center"/>
              <w:rPr>
                <w:rFonts w:ascii="宋体" w:hAnsi="宋体"/>
                <w:szCs w:val="21"/>
              </w:rPr>
            </w:pPr>
          </w:p>
        </w:tc>
        <w:tc>
          <w:tcPr>
            <w:tcW w:w="668" w:type="dxa"/>
          </w:tcPr>
          <w:p>
            <w:pPr>
              <w:snapToGrid w:val="0"/>
              <w:spacing w:line="360" w:lineRule="auto"/>
              <w:jc w:val="center"/>
              <w:rPr>
                <w:rFonts w:ascii="宋体" w:hAnsi="宋体"/>
                <w:szCs w:val="21"/>
              </w:rPr>
            </w:pPr>
          </w:p>
        </w:tc>
        <w:tc>
          <w:tcPr>
            <w:tcW w:w="947" w:type="dxa"/>
            <w:vAlign w:val="center"/>
          </w:tcPr>
          <w:p>
            <w:pPr>
              <w:snapToGrid w:val="0"/>
              <w:spacing w:line="360" w:lineRule="auto"/>
              <w:jc w:val="center"/>
              <w:rPr>
                <w:rFonts w:ascii="宋体" w:hAnsi="宋体"/>
                <w:szCs w:val="21"/>
              </w:rPr>
            </w:pPr>
          </w:p>
        </w:tc>
        <w:tc>
          <w:tcPr>
            <w:tcW w:w="1189" w:type="dxa"/>
            <w:vAlign w:val="center"/>
          </w:tcPr>
          <w:p>
            <w:pPr>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vAlign w:val="center"/>
          </w:tcPr>
          <w:p>
            <w:pPr>
              <w:snapToGrid w:val="0"/>
              <w:spacing w:line="360" w:lineRule="auto"/>
              <w:jc w:val="center"/>
              <w:rPr>
                <w:rFonts w:ascii="宋体" w:hAnsi="宋体"/>
                <w:szCs w:val="21"/>
              </w:rPr>
            </w:pPr>
            <w:r>
              <w:rPr>
                <w:rFonts w:hint="eastAsia" w:ascii="宋体" w:hAnsi="宋体"/>
                <w:szCs w:val="21"/>
              </w:rPr>
              <w:t>3</w:t>
            </w:r>
          </w:p>
        </w:tc>
        <w:tc>
          <w:tcPr>
            <w:tcW w:w="1233" w:type="dxa"/>
            <w:vAlign w:val="center"/>
          </w:tcPr>
          <w:p>
            <w:pPr>
              <w:snapToGrid w:val="0"/>
              <w:spacing w:line="360" w:lineRule="auto"/>
              <w:jc w:val="center"/>
              <w:rPr>
                <w:rFonts w:ascii="宋体" w:hAnsi="宋体"/>
                <w:szCs w:val="21"/>
              </w:rPr>
            </w:pPr>
          </w:p>
        </w:tc>
        <w:tc>
          <w:tcPr>
            <w:tcW w:w="1059" w:type="dxa"/>
            <w:vAlign w:val="center"/>
          </w:tcPr>
          <w:p>
            <w:pPr>
              <w:snapToGrid w:val="0"/>
              <w:spacing w:line="360" w:lineRule="auto"/>
              <w:jc w:val="center"/>
              <w:rPr>
                <w:rFonts w:ascii="宋体" w:hAnsi="宋体"/>
                <w:szCs w:val="21"/>
              </w:rPr>
            </w:pPr>
          </w:p>
        </w:tc>
        <w:tc>
          <w:tcPr>
            <w:tcW w:w="1233" w:type="dxa"/>
            <w:vAlign w:val="center"/>
          </w:tcPr>
          <w:p>
            <w:pPr>
              <w:snapToGrid w:val="0"/>
              <w:spacing w:line="360" w:lineRule="auto"/>
              <w:jc w:val="center"/>
              <w:rPr>
                <w:rFonts w:ascii="宋体" w:hAnsi="宋体"/>
                <w:szCs w:val="21"/>
              </w:rPr>
            </w:pPr>
          </w:p>
        </w:tc>
        <w:tc>
          <w:tcPr>
            <w:tcW w:w="1210" w:type="dxa"/>
          </w:tcPr>
          <w:p>
            <w:pPr>
              <w:snapToGrid w:val="0"/>
              <w:spacing w:line="360" w:lineRule="auto"/>
              <w:jc w:val="center"/>
              <w:rPr>
                <w:rFonts w:ascii="宋体" w:hAnsi="宋体"/>
                <w:szCs w:val="21"/>
              </w:rPr>
            </w:pPr>
          </w:p>
        </w:tc>
        <w:tc>
          <w:tcPr>
            <w:tcW w:w="908" w:type="dxa"/>
          </w:tcPr>
          <w:p>
            <w:pPr>
              <w:snapToGrid w:val="0"/>
              <w:spacing w:line="360" w:lineRule="auto"/>
              <w:jc w:val="center"/>
              <w:rPr>
                <w:rFonts w:ascii="宋体" w:hAnsi="宋体"/>
                <w:szCs w:val="21"/>
              </w:rPr>
            </w:pPr>
          </w:p>
        </w:tc>
        <w:tc>
          <w:tcPr>
            <w:tcW w:w="668" w:type="dxa"/>
          </w:tcPr>
          <w:p>
            <w:pPr>
              <w:snapToGrid w:val="0"/>
              <w:spacing w:line="360" w:lineRule="auto"/>
              <w:jc w:val="center"/>
              <w:rPr>
                <w:rFonts w:ascii="宋体" w:hAnsi="宋体"/>
                <w:szCs w:val="21"/>
              </w:rPr>
            </w:pPr>
          </w:p>
        </w:tc>
        <w:tc>
          <w:tcPr>
            <w:tcW w:w="947" w:type="dxa"/>
            <w:vAlign w:val="center"/>
          </w:tcPr>
          <w:p>
            <w:pPr>
              <w:snapToGrid w:val="0"/>
              <w:spacing w:line="360" w:lineRule="auto"/>
              <w:jc w:val="center"/>
              <w:rPr>
                <w:rFonts w:ascii="宋体" w:hAnsi="宋体"/>
                <w:szCs w:val="21"/>
              </w:rPr>
            </w:pPr>
          </w:p>
        </w:tc>
        <w:tc>
          <w:tcPr>
            <w:tcW w:w="1189" w:type="dxa"/>
            <w:vAlign w:val="center"/>
          </w:tcPr>
          <w:p>
            <w:pPr>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156" w:type="dxa"/>
            <w:gridSpan w:val="9"/>
            <w:vAlign w:val="center"/>
          </w:tcPr>
          <w:p>
            <w:pPr>
              <w:snapToGrid w:val="0"/>
              <w:spacing w:line="360" w:lineRule="auto"/>
              <w:rPr>
                <w:rFonts w:ascii="宋体" w:hAnsi="宋体"/>
                <w:szCs w:val="21"/>
              </w:rPr>
            </w:pPr>
            <w:r>
              <w:rPr>
                <w:rFonts w:hint="eastAsia" w:ascii="宋体" w:hAnsi="宋体"/>
                <w:szCs w:val="21"/>
              </w:rPr>
              <w:t xml:space="preserve">人民币合计金额（大写）                          （小写）                 </w:t>
            </w:r>
          </w:p>
        </w:tc>
      </w:tr>
    </w:tbl>
    <w:p>
      <w:pPr>
        <w:snapToGrid w:val="0"/>
        <w:spacing w:line="360" w:lineRule="auto"/>
        <w:ind w:firstLine="420" w:firstLineChars="200"/>
        <w:rPr>
          <w:rFonts w:ascii="宋体" w:hAnsi="宋体"/>
          <w:szCs w:val="21"/>
        </w:rPr>
      </w:pPr>
      <w:r>
        <w:rPr>
          <w:rFonts w:hint="eastAsia" w:ascii="宋体" w:hAnsi="宋体"/>
          <w:szCs w:val="21"/>
        </w:rPr>
        <w:t>2、合同合计金额包括货物价款，备件、专用工具、安装、调试、检验、技术培训及技术资料和包装、运输等全部费用。如招投标文件对其另有规定的，从其规定。</w:t>
      </w:r>
    </w:p>
    <w:p>
      <w:pPr>
        <w:snapToGrid w:val="0"/>
        <w:spacing w:line="360" w:lineRule="auto"/>
        <w:ind w:firstLine="422" w:firstLineChars="200"/>
        <w:rPr>
          <w:rFonts w:ascii="宋体" w:hAnsi="宋体"/>
          <w:szCs w:val="21"/>
        </w:rPr>
      </w:pPr>
      <w:r>
        <w:rPr>
          <w:rFonts w:hint="eastAsia" w:ascii="宋体" w:hAnsi="宋体"/>
          <w:b/>
          <w:szCs w:val="21"/>
        </w:rPr>
        <w:t>第二条</w:t>
      </w:r>
      <w:r>
        <w:rPr>
          <w:rFonts w:hint="eastAsia" w:ascii="宋体" w:hAnsi="宋体"/>
          <w:szCs w:val="21"/>
        </w:rPr>
        <w:t>　质量保证</w:t>
      </w:r>
    </w:p>
    <w:p>
      <w:pPr>
        <w:snapToGrid w:val="0"/>
        <w:spacing w:line="360" w:lineRule="auto"/>
        <w:ind w:firstLine="420" w:firstLineChars="200"/>
        <w:rPr>
          <w:rFonts w:ascii="宋体" w:hAnsi="宋体"/>
          <w:szCs w:val="21"/>
        </w:rPr>
      </w:pPr>
      <w:r>
        <w:rPr>
          <w:rFonts w:hint="eastAsia" w:ascii="宋体" w:hAnsi="宋体"/>
          <w:szCs w:val="21"/>
        </w:rPr>
        <w:t>1、乙方所提供的货物型号、技术规格、技术参数等质量必须与招投标文件和承诺相一致。</w:t>
      </w:r>
    </w:p>
    <w:p>
      <w:pPr>
        <w:snapToGrid w:val="0"/>
        <w:spacing w:line="360" w:lineRule="auto"/>
        <w:ind w:firstLine="420" w:firstLineChars="200"/>
        <w:rPr>
          <w:rFonts w:ascii="宋体" w:hAnsi="宋体"/>
          <w:szCs w:val="21"/>
        </w:rPr>
      </w:pPr>
      <w:r>
        <w:rPr>
          <w:rFonts w:hint="eastAsia" w:ascii="宋体" w:hAnsi="宋体"/>
          <w:szCs w:val="21"/>
        </w:rPr>
        <w:t>2、乙方所提供的货物必须是全新、未使用的原装产品，且在正常安装、使用和保养条件下，其使用寿命期内各项指标均达到质量要求。</w:t>
      </w:r>
    </w:p>
    <w:p>
      <w:pPr>
        <w:snapToGrid w:val="0"/>
        <w:spacing w:line="360" w:lineRule="auto"/>
        <w:ind w:firstLine="422" w:firstLineChars="200"/>
        <w:rPr>
          <w:rFonts w:ascii="宋体" w:hAnsi="宋体"/>
          <w:szCs w:val="21"/>
        </w:rPr>
      </w:pPr>
      <w:r>
        <w:rPr>
          <w:rFonts w:hint="eastAsia" w:ascii="宋体" w:hAnsi="宋体"/>
          <w:b/>
          <w:szCs w:val="21"/>
        </w:rPr>
        <w:t>第三条</w:t>
      </w:r>
      <w:r>
        <w:rPr>
          <w:rFonts w:hint="eastAsia" w:ascii="宋体" w:hAnsi="宋体"/>
          <w:szCs w:val="21"/>
        </w:rPr>
        <w:t>　权力保证</w:t>
      </w:r>
    </w:p>
    <w:p>
      <w:pPr>
        <w:snapToGrid w:val="0"/>
        <w:spacing w:line="360" w:lineRule="auto"/>
        <w:ind w:firstLine="420" w:firstLineChars="200"/>
        <w:rPr>
          <w:rFonts w:ascii="宋体" w:hAnsi="宋体"/>
          <w:szCs w:val="21"/>
        </w:rPr>
      </w:pPr>
      <w:r>
        <w:rPr>
          <w:rFonts w:hint="eastAsia" w:ascii="宋体" w:hAnsi="宋体"/>
          <w:szCs w:val="21"/>
        </w:rPr>
        <w:t>乙方应保证所提供货物在使用时不会侵犯任何第三方的专利权、商标权、工业设计权或其他权利。</w:t>
      </w:r>
    </w:p>
    <w:p>
      <w:pPr>
        <w:snapToGrid w:val="0"/>
        <w:spacing w:line="360" w:lineRule="auto"/>
        <w:ind w:firstLine="420" w:firstLineChars="200"/>
        <w:rPr>
          <w:rFonts w:ascii="宋体" w:hAnsi="宋体"/>
          <w:szCs w:val="21"/>
        </w:rPr>
      </w:pPr>
      <w:r>
        <w:rPr>
          <w:rFonts w:hint="eastAsia" w:ascii="宋体" w:hAnsi="宋体"/>
          <w:szCs w:val="21"/>
        </w:rPr>
        <w:t>乙方应按招标文件规定的时间向甲方提供使用货物的有关技术资料。</w:t>
      </w:r>
    </w:p>
    <w:p>
      <w:pPr>
        <w:snapToGrid w:val="0"/>
        <w:spacing w:line="360" w:lineRule="auto"/>
        <w:ind w:firstLine="420" w:firstLineChars="200"/>
        <w:rPr>
          <w:rFonts w:ascii="宋体" w:hAnsi="宋体"/>
          <w:szCs w:val="21"/>
        </w:rPr>
      </w:pPr>
      <w:r>
        <w:rPr>
          <w:rFonts w:hint="eastAsia" w:ascii="宋体" w:hAnsi="宋体"/>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60" w:lineRule="auto"/>
        <w:ind w:firstLine="420" w:firstLineChars="200"/>
        <w:rPr>
          <w:rFonts w:ascii="宋体" w:hAnsi="宋体"/>
          <w:szCs w:val="21"/>
        </w:rPr>
      </w:pPr>
      <w:r>
        <w:rPr>
          <w:rFonts w:hint="eastAsia" w:ascii="宋体" w:hAnsi="宋体"/>
          <w:szCs w:val="21"/>
        </w:rPr>
        <w:t>乙方保证所交付的货物的所有权完全属于乙方且无任何抵押、质押、查封等产权瑕疵。</w:t>
      </w:r>
    </w:p>
    <w:p>
      <w:pPr>
        <w:snapToGrid w:val="0"/>
        <w:spacing w:line="360" w:lineRule="auto"/>
        <w:ind w:firstLine="422" w:firstLineChars="200"/>
        <w:rPr>
          <w:rFonts w:ascii="宋体" w:hAnsi="宋体"/>
          <w:szCs w:val="21"/>
        </w:rPr>
      </w:pPr>
      <w:r>
        <w:rPr>
          <w:rFonts w:hint="eastAsia" w:ascii="宋体" w:hAnsi="宋体"/>
          <w:b/>
          <w:szCs w:val="21"/>
        </w:rPr>
        <w:t>第四条</w:t>
      </w:r>
      <w:r>
        <w:rPr>
          <w:rFonts w:hint="eastAsia" w:ascii="宋体" w:hAnsi="宋体"/>
          <w:szCs w:val="21"/>
        </w:rPr>
        <w:t>　包装和运输</w:t>
      </w:r>
    </w:p>
    <w:p>
      <w:pPr>
        <w:snapToGrid w:val="0"/>
        <w:spacing w:line="360" w:lineRule="auto"/>
        <w:ind w:firstLine="420" w:firstLineChars="200"/>
        <w:rPr>
          <w:rFonts w:ascii="宋体" w:hAnsi="宋体"/>
          <w:szCs w:val="21"/>
        </w:rPr>
      </w:pPr>
      <w:r>
        <w:rPr>
          <w:rFonts w:hint="eastAsia" w:ascii="宋体" w:hAnsi="宋体"/>
          <w:szCs w:val="21"/>
        </w:rPr>
        <w:t>1、乙方提供的货物均应按招投标文件要求的包装材料、包装标准、包装方式进行包装，每一包装单元内应附详细的装箱单和质量合格证。</w:t>
      </w:r>
    </w:p>
    <w:p>
      <w:pPr>
        <w:snapToGrid w:val="0"/>
        <w:spacing w:line="360" w:lineRule="auto"/>
        <w:ind w:firstLine="420" w:firstLineChars="200"/>
        <w:rPr>
          <w:rFonts w:ascii="宋体" w:hAnsi="宋体"/>
          <w:szCs w:val="21"/>
        </w:rPr>
      </w:pPr>
      <w:r>
        <w:rPr>
          <w:rFonts w:hint="eastAsia" w:ascii="宋体" w:hAnsi="宋体"/>
          <w:szCs w:val="21"/>
        </w:rPr>
        <w:t>2、货物的运输方式：不限 。</w:t>
      </w:r>
    </w:p>
    <w:p>
      <w:pPr>
        <w:snapToGrid w:val="0"/>
        <w:spacing w:line="360" w:lineRule="auto"/>
        <w:ind w:firstLine="420" w:firstLineChars="200"/>
        <w:rPr>
          <w:rFonts w:ascii="宋体" w:hAnsi="宋体"/>
          <w:szCs w:val="21"/>
        </w:rPr>
      </w:pPr>
      <w:r>
        <w:rPr>
          <w:rFonts w:hint="eastAsia" w:ascii="宋体" w:hAnsi="宋体"/>
          <w:szCs w:val="21"/>
        </w:rPr>
        <w:t>3、乙方负责货物运输，货物运输合理损耗及计算方法：本合同交付货物不接受损耗。</w:t>
      </w:r>
    </w:p>
    <w:p>
      <w:pPr>
        <w:snapToGrid w:val="0"/>
        <w:spacing w:line="360" w:lineRule="auto"/>
        <w:ind w:firstLine="422" w:firstLineChars="200"/>
        <w:rPr>
          <w:rFonts w:ascii="宋体" w:hAnsi="宋体"/>
          <w:szCs w:val="21"/>
        </w:rPr>
      </w:pPr>
      <w:r>
        <w:rPr>
          <w:rFonts w:hint="eastAsia" w:ascii="宋体" w:hAnsi="宋体"/>
          <w:b/>
          <w:szCs w:val="21"/>
        </w:rPr>
        <w:t>第五条</w:t>
      </w:r>
      <w:r>
        <w:rPr>
          <w:rFonts w:hint="eastAsia" w:ascii="宋体" w:hAnsi="宋体"/>
          <w:szCs w:val="21"/>
        </w:rPr>
        <w:t>　交付和验收</w:t>
      </w:r>
    </w:p>
    <w:p>
      <w:pPr>
        <w:snapToGrid w:val="0"/>
        <w:spacing w:line="360" w:lineRule="auto"/>
        <w:ind w:firstLine="420" w:firstLineChars="200"/>
        <w:rPr>
          <w:rFonts w:ascii="宋体" w:hAnsi="宋体"/>
          <w:szCs w:val="21"/>
        </w:rPr>
      </w:pPr>
      <w:r>
        <w:rPr>
          <w:rFonts w:hint="eastAsia" w:ascii="宋体" w:hAnsi="宋体"/>
          <w:szCs w:val="21"/>
        </w:rPr>
        <w:t>1、交货时间：</w:t>
      </w:r>
    </w:p>
    <w:p>
      <w:pPr>
        <w:spacing w:line="360" w:lineRule="auto"/>
        <w:ind w:firstLine="420" w:firstLineChars="200"/>
        <w:rPr>
          <w:rFonts w:ascii="宋体" w:hAnsi="宋体"/>
          <w:szCs w:val="21"/>
        </w:rPr>
      </w:pPr>
      <w:r>
        <w:rPr>
          <w:rFonts w:hint="eastAsia" w:ascii="宋体" w:hAnsi="宋体"/>
          <w:szCs w:val="21"/>
        </w:rPr>
        <w:t>交货地点：</w:t>
      </w:r>
      <w:r>
        <w:rPr>
          <w:rFonts w:hint="eastAsia" w:ascii="宋体" w:hAnsi="宋体"/>
          <w:szCs w:val="21"/>
          <w:u w:val="single"/>
        </w:rPr>
        <w:t xml:space="preserve">    。</w:t>
      </w:r>
    </w:p>
    <w:p>
      <w:pPr>
        <w:snapToGrid w:val="0"/>
        <w:spacing w:line="360" w:lineRule="auto"/>
        <w:ind w:firstLine="420" w:firstLineChars="200"/>
        <w:rPr>
          <w:rFonts w:ascii="宋体" w:hAnsi="宋体"/>
          <w:szCs w:val="21"/>
        </w:rPr>
      </w:pPr>
      <w:r>
        <w:rPr>
          <w:rFonts w:hint="eastAsia" w:ascii="宋体" w:hAnsi="宋体"/>
          <w:szCs w:val="21"/>
        </w:rPr>
        <w:t>2、乙方提供不符合招投标文件和本合同规定的货物，甲方有权拒绝接受。</w:t>
      </w:r>
    </w:p>
    <w:p>
      <w:pPr>
        <w:snapToGrid w:val="0"/>
        <w:spacing w:line="360" w:lineRule="auto"/>
        <w:ind w:firstLine="420" w:firstLineChars="200"/>
        <w:rPr>
          <w:rFonts w:ascii="宋体" w:hAnsi="宋体"/>
          <w:szCs w:val="21"/>
        </w:rPr>
      </w:pPr>
      <w:r>
        <w:rPr>
          <w:rFonts w:hint="eastAsia" w:ascii="宋体" w:hAnsi="宋体"/>
          <w:szCs w:val="21"/>
        </w:rPr>
        <w:t>3、乙方应将所提供货物的装箱清单、用户手册、原厂保修卡、随机资料、工具和备品、备件等交付给甲方，如有缺失应及时补齐，否则视为逾期交货。</w:t>
      </w:r>
    </w:p>
    <w:p>
      <w:pPr>
        <w:snapToGrid w:val="0"/>
        <w:spacing w:line="360" w:lineRule="auto"/>
        <w:ind w:firstLine="420" w:firstLineChars="200"/>
        <w:rPr>
          <w:rFonts w:ascii="宋体" w:hAnsi="宋体"/>
          <w:szCs w:val="21"/>
        </w:rPr>
      </w:pPr>
      <w:r>
        <w:rPr>
          <w:rFonts w:hint="eastAsia" w:ascii="宋体" w:hAnsi="宋体"/>
          <w:szCs w:val="21"/>
        </w:rPr>
        <w:t>4、甲方应当在到货（安装、调试完）后七个工作日内进行验收，逾期不验收的，乙方可视同验收合格。验收合格后由甲乙双方签署货物验收单并加盖采购单位公章，甲乙双方各执一份。</w:t>
      </w:r>
    </w:p>
    <w:p>
      <w:pPr>
        <w:snapToGrid w:val="0"/>
        <w:spacing w:line="360" w:lineRule="auto"/>
        <w:ind w:firstLine="420" w:firstLineChars="200"/>
        <w:rPr>
          <w:rFonts w:ascii="宋体" w:hAnsi="宋体"/>
          <w:szCs w:val="21"/>
        </w:rPr>
      </w:pPr>
      <w:r>
        <w:rPr>
          <w:rFonts w:hint="eastAsia" w:ascii="宋体" w:hAnsi="宋体"/>
          <w:szCs w:val="21"/>
        </w:rPr>
        <w:t>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360" w:lineRule="auto"/>
        <w:ind w:firstLine="420" w:firstLineChars="200"/>
        <w:rPr>
          <w:rFonts w:ascii="宋体" w:hAnsi="宋体"/>
          <w:szCs w:val="21"/>
        </w:rPr>
      </w:pPr>
      <w:r>
        <w:rPr>
          <w:rFonts w:hint="eastAsia" w:ascii="宋体" w:hAnsi="宋体"/>
          <w:szCs w:val="21"/>
        </w:rPr>
        <w:t>6、甲方对验收有异议的，在验收后五个工作日内以书面形式向乙方提出，乙方应自收到甲方书面异议后五个工作日内及时予以解决。</w:t>
      </w:r>
    </w:p>
    <w:p>
      <w:pPr>
        <w:snapToGrid w:val="0"/>
        <w:spacing w:line="360" w:lineRule="auto"/>
        <w:ind w:firstLine="422" w:firstLineChars="200"/>
        <w:rPr>
          <w:rFonts w:ascii="宋体" w:hAnsi="宋体"/>
          <w:szCs w:val="21"/>
        </w:rPr>
      </w:pPr>
      <w:r>
        <w:rPr>
          <w:rFonts w:hint="eastAsia" w:ascii="宋体" w:hAnsi="宋体"/>
          <w:b/>
          <w:szCs w:val="21"/>
        </w:rPr>
        <w:t>第六条</w:t>
      </w:r>
      <w:r>
        <w:rPr>
          <w:rFonts w:hint="eastAsia" w:ascii="宋体" w:hAnsi="宋体"/>
          <w:szCs w:val="21"/>
        </w:rPr>
        <w:t>　安装和培训</w:t>
      </w:r>
    </w:p>
    <w:p>
      <w:pPr>
        <w:snapToGrid w:val="0"/>
        <w:spacing w:line="360" w:lineRule="auto"/>
        <w:ind w:firstLine="420" w:firstLineChars="200"/>
        <w:rPr>
          <w:rFonts w:ascii="宋体" w:hAnsi="宋体"/>
          <w:szCs w:val="21"/>
        </w:rPr>
      </w:pPr>
      <w:r>
        <w:rPr>
          <w:rFonts w:hint="eastAsia" w:ascii="宋体" w:hAnsi="宋体"/>
          <w:szCs w:val="21"/>
        </w:rPr>
        <w:t>1、甲方应提供必要安装条件（如场地、电源、水源等）。</w:t>
      </w:r>
    </w:p>
    <w:p>
      <w:pPr>
        <w:snapToGrid w:val="0"/>
        <w:spacing w:line="360" w:lineRule="auto"/>
        <w:ind w:firstLine="420" w:firstLineChars="200"/>
        <w:rPr>
          <w:rFonts w:ascii="宋体" w:hAnsi="宋体"/>
          <w:szCs w:val="21"/>
        </w:rPr>
      </w:pPr>
      <w:r>
        <w:rPr>
          <w:rFonts w:hint="eastAsia" w:ascii="宋体" w:hAnsi="宋体"/>
          <w:szCs w:val="21"/>
        </w:rPr>
        <w:t>2、乙方负责甲方有关人员的培训。培训时间、地点：。</w:t>
      </w:r>
    </w:p>
    <w:p>
      <w:pPr>
        <w:snapToGrid w:val="0"/>
        <w:spacing w:line="360" w:lineRule="auto"/>
        <w:ind w:firstLine="422" w:firstLineChars="200"/>
        <w:rPr>
          <w:rFonts w:ascii="宋体" w:hAnsi="宋体"/>
          <w:szCs w:val="21"/>
        </w:rPr>
      </w:pPr>
      <w:r>
        <w:rPr>
          <w:rFonts w:hint="eastAsia" w:ascii="宋体" w:hAnsi="宋体"/>
          <w:b/>
          <w:szCs w:val="21"/>
        </w:rPr>
        <w:t>第七条</w:t>
      </w:r>
      <w:r>
        <w:rPr>
          <w:rFonts w:hint="eastAsia" w:ascii="宋体" w:hAnsi="宋体"/>
          <w:szCs w:val="21"/>
        </w:rPr>
        <w:t xml:space="preserve">  售后服务、保修期</w:t>
      </w:r>
    </w:p>
    <w:p>
      <w:pPr>
        <w:snapToGrid w:val="0"/>
        <w:spacing w:line="360" w:lineRule="auto"/>
        <w:ind w:firstLine="420" w:firstLineChars="200"/>
        <w:rPr>
          <w:rFonts w:ascii="宋体" w:hAnsi="宋体"/>
          <w:szCs w:val="21"/>
        </w:rPr>
      </w:pPr>
      <w:r>
        <w:rPr>
          <w:rFonts w:hint="eastAsia" w:ascii="宋体" w:hAnsi="宋体"/>
          <w:szCs w:val="21"/>
        </w:rPr>
        <w:t>1、乙方应按照国家有关法律法规和“三包”规定以及招投标文件和本合同所附的《服务承诺》，为甲方提供售后服务。</w:t>
      </w:r>
    </w:p>
    <w:p>
      <w:pPr>
        <w:snapToGrid w:val="0"/>
        <w:spacing w:line="360" w:lineRule="auto"/>
        <w:ind w:firstLine="420" w:firstLineChars="200"/>
        <w:rPr>
          <w:rFonts w:ascii="宋体" w:hAnsi="宋体"/>
          <w:szCs w:val="21"/>
        </w:rPr>
      </w:pPr>
      <w:r>
        <w:rPr>
          <w:rFonts w:hint="eastAsia" w:ascii="宋体" w:hAnsi="宋体"/>
          <w:szCs w:val="21"/>
        </w:rPr>
        <w:t xml:space="preserve">2、货物保修期： </w:t>
      </w:r>
      <w:r>
        <w:rPr>
          <w:rFonts w:hint="eastAsia" w:ascii="宋体" w:hAnsi="宋体"/>
          <w:szCs w:val="21"/>
          <w:u w:val="single"/>
        </w:rPr>
        <w:t xml:space="preserve"> 按乙方商务条款偏离表和售后服务方案</w:t>
      </w:r>
      <w:r>
        <w:rPr>
          <w:rFonts w:hint="eastAsia" w:ascii="宋体" w:hAnsi="宋体"/>
          <w:szCs w:val="21"/>
        </w:rPr>
        <w:t>。</w:t>
      </w:r>
    </w:p>
    <w:p>
      <w:pPr>
        <w:snapToGrid w:val="0"/>
        <w:spacing w:line="360" w:lineRule="auto"/>
        <w:ind w:firstLine="420" w:firstLineChars="200"/>
        <w:rPr>
          <w:rFonts w:ascii="宋体" w:hAnsi="宋体"/>
          <w:szCs w:val="21"/>
        </w:rPr>
      </w:pPr>
      <w:r>
        <w:rPr>
          <w:rFonts w:hint="eastAsia" w:ascii="宋体" w:hAnsi="宋体"/>
          <w:szCs w:val="21"/>
        </w:rPr>
        <w:t>3、乙方提供的服务承诺和售后服务及保修期责任等其它具体约定事项。（见合同附件）</w:t>
      </w:r>
    </w:p>
    <w:p>
      <w:pPr>
        <w:snapToGrid w:val="0"/>
        <w:spacing w:line="360" w:lineRule="auto"/>
        <w:ind w:firstLine="422" w:firstLineChars="200"/>
        <w:rPr>
          <w:rFonts w:ascii="宋体" w:hAnsi="宋体"/>
          <w:szCs w:val="21"/>
        </w:rPr>
      </w:pPr>
      <w:r>
        <w:rPr>
          <w:rFonts w:hint="eastAsia" w:ascii="宋体" w:hAnsi="宋体"/>
          <w:b/>
          <w:szCs w:val="21"/>
        </w:rPr>
        <w:t>第八条</w:t>
      </w:r>
      <w:r>
        <w:rPr>
          <w:rFonts w:hint="eastAsia" w:ascii="宋体" w:hAnsi="宋体"/>
          <w:szCs w:val="21"/>
        </w:rPr>
        <w:t>　付款方式</w:t>
      </w:r>
    </w:p>
    <w:p>
      <w:pPr>
        <w:pStyle w:val="24"/>
        <w:snapToGrid w:val="0"/>
        <w:spacing w:line="360" w:lineRule="auto"/>
        <w:ind w:firstLine="420" w:firstLineChars="200"/>
        <w:rPr>
          <w:rFonts w:hAnsi="宋体"/>
        </w:rPr>
      </w:pPr>
      <w:r>
        <w:rPr>
          <w:rFonts w:hint="eastAsia" w:hAnsi="宋体"/>
        </w:rPr>
        <w:t>1、当采购数量与实际使用数量不一致时，乙方应根据实际使用量供货，合同的最终结算金额按实际使用量乘以成交单价进行计算。</w:t>
      </w:r>
    </w:p>
    <w:p>
      <w:pPr>
        <w:snapToGrid w:val="0"/>
        <w:spacing w:line="360" w:lineRule="auto"/>
        <w:ind w:firstLine="420" w:firstLineChars="200"/>
        <w:rPr>
          <w:rFonts w:ascii="宋体" w:hAnsi="宋体"/>
          <w:szCs w:val="21"/>
        </w:rPr>
      </w:pPr>
      <w:r>
        <w:rPr>
          <w:rFonts w:hint="eastAsia" w:ascii="宋体" w:hAnsi="宋体"/>
          <w:szCs w:val="21"/>
        </w:rPr>
        <w:t>2、资金性质：</w:t>
      </w:r>
      <w:r>
        <w:rPr>
          <w:rFonts w:hint="eastAsia" w:ascii="宋体" w:hAnsi="宋体"/>
          <w:szCs w:val="21"/>
          <w:u w:val="single"/>
        </w:rPr>
        <w:t xml:space="preserve">   。</w:t>
      </w:r>
    </w:p>
    <w:p>
      <w:pPr>
        <w:snapToGrid w:val="0"/>
        <w:spacing w:line="360" w:lineRule="auto"/>
        <w:ind w:firstLine="420" w:firstLineChars="200"/>
        <w:rPr>
          <w:rFonts w:ascii="宋体" w:hAnsi="宋体"/>
          <w:szCs w:val="21"/>
          <w:u w:val="single"/>
        </w:rPr>
      </w:pPr>
      <w:r>
        <w:rPr>
          <w:rFonts w:hint="eastAsia" w:ascii="宋体" w:hAnsi="宋体"/>
          <w:szCs w:val="21"/>
        </w:rPr>
        <w:t>3、付款方式：</w:t>
      </w:r>
      <w:r>
        <w:rPr>
          <w:rFonts w:hint="eastAsia" w:ascii="宋体" w:hAnsi="宋体"/>
          <w:szCs w:val="21"/>
          <w:u w:val="single"/>
        </w:rPr>
        <w:t>本项目无预付款，供应商交货完毕并验收合格后，一次性支付合同款。</w:t>
      </w:r>
    </w:p>
    <w:p>
      <w:pPr>
        <w:snapToGrid w:val="0"/>
        <w:spacing w:line="360" w:lineRule="auto"/>
        <w:ind w:firstLine="514"/>
        <w:rPr>
          <w:rFonts w:ascii="宋体" w:hAnsi="宋体"/>
          <w:szCs w:val="21"/>
        </w:rPr>
      </w:pPr>
      <w:r>
        <w:rPr>
          <w:rFonts w:hint="eastAsia" w:ascii="宋体" w:hAnsi="宋体"/>
          <w:b/>
          <w:szCs w:val="21"/>
        </w:rPr>
        <w:t>第九条</w:t>
      </w:r>
      <w:r>
        <w:rPr>
          <w:rFonts w:hint="eastAsia" w:ascii="宋体" w:hAnsi="宋体"/>
          <w:szCs w:val="21"/>
        </w:rPr>
        <w:t xml:space="preserve">  税费</w:t>
      </w:r>
    </w:p>
    <w:p>
      <w:pPr>
        <w:snapToGrid w:val="0"/>
        <w:spacing w:line="360" w:lineRule="auto"/>
        <w:ind w:firstLine="514"/>
        <w:rPr>
          <w:rFonts w:ascii="宋体" w:hAnsi="宋体"/>
          <w:szCs w:val="21"/>
        </w:rPr>
      </w:pPr>
      <w:r>
        <w:rPr>
          <w:rFonts w:hint="eastAsia" w:ascii="宋体" w:hAnsi="宋体"/>
          <w:szCs w:val="21"/>
        </w:rPr>
        <w:t>本合同执行中相关的一切税费均由乙方负担。</w:t>
      </w:r>
    </w:p>
    <w:p>
      <w:pPr>
        <w:snapToGrid w:val="0"/>
        <w:spacing w:line="360" w:lineRule="auto"/>
        <w:ind w:firstLine="514"/>
        <w:rPr>
          <w:rFonts w:ascii="宋体" w:hAnsi="宋体"/>
          <w:szCs w:val="21"/>
        </w:rPr>
      </w:pPr>
      <w:r>
        <w:rPr>
          <w:rFonts w:hint="eastAsia" w:ascii="宋体" w:hAnsi="宋体"/>
          <w:b/>
          <w:szCs w:val="21"/>
        </w:rPr>
        <w:t>第十条</w:t>
      </w:r>
      <w:r>
        <w:rPr>
          <w:rFonts w:hint="eastAsia" w:ascii="宋体" w:hAnsi="宋体"/>
          <w:szCs w:val="21"/>
        </w:rPr>
        <w:t>、质量保证及售后服务</w:t>
      </w:r>
    </w:p>
    <w:p>
      <w:pPr>
        <w:snapToGrid w:val="0"/>
        <w:spacing w:line="360" w:lineRule="auto"/>
        <w:ind w:firstLine="420" w:firstLineChars="200"/>
        <w:rPr>
          <w:rFonts w:ascii="宋体" w:hAnsi="宋体"/>
          <w:szCs w:val="21"/>
        </w:rPr>
      </w:pPr>
      <w:r>
        <w:rPr>
          <w:rFonts w:hint="eastAsia" w:ascii="宋体" w:hAnsi="宋体"/>
          <w:szCs w:val="21"/>
        </w:rPr>
        <w:t>1. 乙方应按招标文件规定的货物性能、技术要求、质量标准向甲方提供未经使用的全新产品。不符合要求者，根据实际情况，经双方协商，可按以下办法处理：</w:t>
      </w:r>
    </w:p>
    <w:p>
      <w:pPr>
        <w:pStyle w:val="24"/>
        <w:snapToGrid w:val="0"/>
        <w:spacing w:line="360" w:lineRule="auto"/>
        <w:ind w:firstLine="420" w:firstLineChars="200"/>
        <w:rPr>
          <w:rFonts w:hAnsi="宋体"/>
        </w:rPr>
      </w:pPr>
      <w:r>
        <w:rPr>
          <w:rFonts w:hint="eastAsia" w:hAnsi="宋体"/>
        </w:rPr>
        <w:t>⑴更换：由乙方承担所发生的全部费用。</w:t>
      </w:r>
    </w:p>
    <w:p>
      <w:pPr>
        <w:pStyle w:val="24"/>
        <w:snapToGrid w:val="0"/>
        <w:spacing w:line="360" w:lineRule="auto"/>
        <w:ind w:firstLine="420"/>
        <w:rPr>
          <w:rFonts w:hAnsi="宋体"/>
        </w:rPr>
      </w:pPr>
      <w:r>
        <w:rPr>
          <w:rFonts w:hint="eastAsia" w:hAnsi="宋体"/>
        </w:rPr>
        <w:t>⑵贬值处理：由甲乙双方合议定价。</w:t>
      </w:r>
    </w:p>
    <w:p>
      <w:pPr>
        <w:pStyle w:val="24"/>
        <w:snapToGrid w:val="0"/>
        <w:spacing w:line="360" w:lineRule="auto"/>
        <w:ind w:left="420" w:leftChars="200"/>
        <w:rPr>
          <w:rFonts w:hAnsi="宋体"/>
        </w:rPr>
      </w:pPr>
      <w:r>
        <w:rPr>
          <w:rFonts w:hint="eastAsia" w:hAnsi="宋体"/>
        </w:rPr>
        <w:t>⑶退货处理：乙方应退还甲方支付的合同款，同时应承担该货物的直接费用（运输、保险、检验、货款利息及银行手续费等）。</w:t>
      </w:r>
    </w:p>
    <w:p>
      <w:pPr>
        <w:pStyle w:val="24"/>
        <w:snapToGrid w:val="0"/>
        <w:spacing w:line="360" w:lineRule="auto"/>
        <w:ind w:firstLine="420" w:firstLineChars="200"/>
        <w:rPr>
          <w:rFonts w:hAnsi="宋体"/>
        </w:rPr>
      </w:pPr>
      <w:r>
        <w:rPr>
          <w:rFonts w:hint="eastAsia" w:hAnsi="宋体"/>
        </w:rPr>
        <w:t>3. 如在使用过程中发生质量问题，乙方在接到甲方通知后48小时内到达甲方现场处理。</w:t>
      </w:r>
    </w:p>
    <w:p>
      <w:pPr>
        <w:pStyle w:val="24"/>
        <w:snapToGrid w:val="0"/>
        <w:spacing w:line="360" w:lineRule="auto"/>
        <w:ind w:firstLine="420" w:firstLineChars="200"/>
        <w:rPr>
          <w:rFonts w:hAnsi="宋体"/>
        </w:rPr>
      </w:pPr>
      <w:r>
        <w:rPr>
          <w:rFonts w:hint="eastAsia" w:hAnsi="宋体"/>
        </w:rPr>
        <w:t>4. 在质保期内，乙方应对货物出现的质量及安全问题负责处理解决并承担一切费用。</w:t>
      </w:r>
    </w:p>
    <w:p>
      <w:pPr>
        <w:snapToGrid w:val="0"/>
        <w:spacing w:line="360" w:lineRule="auto"/>
        <w:ind w:firstLine="514"/>
        <w:rPr>
          <w:rFonts w:ascii="宋体" w:hAnsi="宋体"/>
          <w:szCs w:val="21"/>
        </w:rPr>
      </w:pPr>
      <w:r>
        <w:rPr>
          <w:rFonts w:hint="eastAsia" w:ascii="宋体" w:hAnsi="宋体"/>
          <w:szCs w:val="21"/>
        </w:rPr>
        <w:t>5. 上述的货物免费保修期为投标文件中承诺的保修期，因人为因素出现的故障不在免费保修范围内。超过保修期的机器设备，终生维修，维修时只收部件成本费。</w:t>
      </w:r>
    </w:p>
    <w:p>
      <w:pPr>
        <w:snapToGrid w:val="0"/>
        <w:spacing w:line="360" w:lineRule="auto"/>
        <w:ind w:firstLine="514"/>
        <w:rPr>
          <w:rFonts w:ascii="宋体" w:hAnsi="宋体"/>
          <w:szCs w:val="21"/>
        </w:rPr>
      </w:pPr>
      <w:r>
        <w:rPr>
          <w:rFonts w:hint="eastAsia" w:ascii="宋体" w:hAnsi="宋体"/>
          <w:b/>
          <w:szCs w:val="21"/>
        </w:rPr>
        <w:t>第十一条</w:t>
      </w:r>
      <w:r>
        <w:rPr>
          <w:rFonts w:hint="eastAsia" w:ascii="宋体" w:hAnsi="宋体"/>
          <w:szCs w:val="21"/>
        </w:rPr>
        <w:t xml:space="preserve">  调试和验收</w:t>
      </w:r>
    </w:p>
    <w:p>
      <w:pPr>
        <w:pStyle w:val="24"/>
        <w:snapToGrid w:val="0"/>
        <w:spacing w:line="360" w:lineRule="auto"/>
        <w:ind w:firstLine="420" w:firstLineChars="200"/>
        <w:jc w:val="left"/>
        <w:rPr>
          <w:rFonts w:hAnsi="宋体"/>
        </w:rPr>
      </w:pPr>
      <w:r>
        <w:rPr>
          <w:rFonts w:hint="eastAsia" w:hAnsi="宋体"/>
        </w:rPr>
        <w:t>1. 甲方对乙方提交的货物依据招标文件上的技术规格要求和国家有关质量标准进行现场初步验收，外观、说明书符合招标文件技术要求的，给予签收，初步验收不合格的不予签收。货到后，甲方应当在到货（安装、调试完）后七个工作日内进行验收。</w:t>
      </w:r>
    </w:p>
    <w:p>
      <w:pPr>
        <w:pStyle w:val="24"/>
        <w:snapToGrid w:val="0"/>
        <w:spacing w:line="360" w:lineRule="auto"/>
        <w:ind w:firstLine="420" w:firstLineChars="200"/>
        <w:rPr>
          <w:rFonts w:hAnsi="宋体"/>
        </w:rPr>
      </w:pPr>
      <w:r>
        <w:rPr>
          <w:rFonts w:hint="eastAsia" w:hAnsi="宋体"/>
        </w:rPr>
        <w:t>2. 乙方交货前应对产品作出全面检查和对验收文件进行整理，并列出清单，作为甲方收货验收和使用的技术条件依据，检验的结果应随货物交甲方。</w:t>
      </w:r>
    </w:p>
    <w:p>
      <w:pPr>
        <w:pStyle w:val="24"/>
        <w:snapToGrid w:val="0"/>
        <w:spacing w:line="360" w:lineRule="auto"/>
        <w:ind w:firstLine="420" w:firstLineChars="200"/>
        <w:rPr>
          <w:rFonts w:hAnsi="宋体"/>
        </w:rPr>
      </w:pPr>
      <w:r>
        <w:rPr>
          <w:rFonts w:hint="eastAsia" w:hAnsi="宋体"/>
        </w:rPr>
        <w:t>3. 甲方对乙方提供的货物在使用前进行调试时，乙方需负责安装并培训甲方的使用操作人员，并协助甲方一起调试，直到符合技术要求，甲方才做最终验收。</w:t>
      </w:r>
    </w:p>
    <w:p>
      <w:pPr>
        <w:pStyle w:val="24"/>
        <w:snapToGrid w:val="0"/>
        <w:spacing w:line="360" w:lineRule="auto"/>
        <w:ind w:firstLine="420" w:firstLineChars="200"/>
        <w:rPr>
          <w:rFonts w:hAnsi="宋体"/>
        </w:rPr>
      </w:pPr>
      <w:r>
        <w:rPr>
          <w:rFonts w:hint="eastAsia" w:hAnsi="宋体"/>
        </w:rPr>
        <w:t>4. 对技术复杂的货物，甲方应请国家认可的专业检测机构参与初步验收及最终验收，并由其出具质量检测报告。</w:t>
      </w:r>
    </w:p>
    <w:p>
      <w:pPr>
        <w:snapToGrid w:val="0"/>
        <w:spacing w:line="360" w:lineRule="auto"/>
        <w:ind w:firstLine="514"/>
        <w:rPr>
          <w:rFonts w:ascii="宋体" w:hAnsi="宋体"/>
          <w:szCs w:val="21"/>
        </w:rPr>
      </w:pPr>
      <w:r>
        <w:rPr>
          <w:rFonts w:hint="eastAsia" w:ascii="宋体" w:hAnsi="宋体"/>
          <w:szCs w:val="21"/>
        </w:rPr>
        <w:t>5. 验收时乙方必须在现场，验收完毕后作出验收结果报告；验收费用由乙方负责。</w:t>
      </w:r>
    </w:p>
    <w:p>
      <w:pPr>
        <w:pStyle w:val="24"/>
        <w:snapToGrid w:val="0"/>
        <w:spacing w:line="360" w:lineRule="auto"/>
        <w:ind w:firstLine="413" w:firstLineChars="196"/>
        <w:rPr>
          <w:rFonts w:hAnsi="宋体"/>
        </w:rPr>
      </w:pPr>
      <w:r>
        <w:rPr>
          <w:rFonts w:hint="eastAsia" w:hAnsi="宋体"/>
          <w:b/>
        </w:rPr>
        <w:t>第十二条</w:t>
      </w:r>
      <w:r>
        <w:rPr>
          <w:rFonts w:hint="eastAsia" w:hAnsi="宋体"/>
        </w:rPr>
        <w:t>、货物包装、发运及运输</w:t>
      </w:r>
    </w:p>
    <w:p>
      <w:pPr>
        <w:pStyle w:val="24"/>
        <w:snapToGrid w:val="0"/>
        <w:spacing w:line="360" w:lineRule="auto"/>
        <w:ind w:left="420" w:leftChars="200"/>
        <w:rPr>
          <w:rFonts w:hAnsi="宋体"/>
        </w:rPr>
      </w:pPr>
      <w:r>
        <w:rPr>
          <w:rFonts w:hint="eastAsia" w:hAnsi="宋体"/>
        </w:rPr>
        <w:t>1. 乙方应在货物发运前对其进行满足运输距离、防潮、防震、防锈和防破损装卸等要求包装，以保证货物安全运达甲方指定地点。</w:t>
      </w:r>
    </w:p>
    <w:p>
      <w:pPr>
        <w:pStyle w:val="24"/>
        <w:snapToGrid w:val="0"/>
        <w:spacing w:line="360" w:lineRule="auto"/>
        <w:ind w:left="420" w:leftChars="200"/>
        <w:rPr>
          <w:rFonts w:hAnsi="宋体"/>
        </w:rPr>
      </w:pPr>
      <w:r>
        <w:rPr>
          <w:rFonts w:hint="eastAsia" w:hAnsi="宋体"/>
        </w:rPr>
        <w:t>2. 使用说明书、质量检验证明书、随配附件和工具以及清单一并附于货物内。</w:t>
      </w:r>
    </w:p>
    <w:p>
      <w:pPr>
        <w:pStyle w:val="24"/>
        <w:snapToGrid w:val="0"/>
        <w:spacing w:line="360" w:lineRule="auto"/>
        <w:ind w:left="420" w:leftChars="200"/>
        <w:rPr>
          <w:rFonts w:hAnsi="宋体"/>
        </w:rPr>
      </w:pPr>
      <w:r>
        <w:rPr>
          <w:rFonts w:hint="eastAsia" w:hAnsi="宋体"/>
        </w:rPr>
        <w:t>3. 乙方在货物发运手续办理完毕后二十四小时内或货到甲方四十八小时前通知甲方，以准备接货。</w:t>
      </w:r>
    </w:p>
    <w:p>
      <w:pPr>
        <w:pStyle w:val="24"/>
        <w:snapToGrid w:val="0"/>
        <w:spacing w:line="360" w:lineRule="auto"/>
        <w:ind w:left="420" w:leftChars="200"/>
        <w:rPr>
          <w:rFonts w:hAnsi="宋体"/>
        </w:rPr>
      </w:pPr>
      <w:r>
        <w:rPr>
          <w:rFonts w:hint="eastAsia" w:hAnsi="宋体"/>
        </w:rPr>
        <w:t>4. 货物在交付甲方前发生的风险均由乙方负责。</w:t>
      </w:r>
    </w:p>
    <w:p>
      <w:pPr>
        <w:snapToGrid w:val="0"/>
        <w:spacing w:line="360" w:lineRule="auto"/>
        <w:ind w:firstLine="514"/>
        <w:rPr>
          <w:rFonts w:ascii="宋体" w:hAnsi="宋体"/>
          <w:szCs w:val="21"/>
        </w:rPr>
      </w:pPr>
      <w:r>
        <w:rPr>
          <w:rFonts w:hint="eastAsia" w:ascii="宋体" w:hAnsi="宋体"/>
          <w:szCs w:val="21"/>
        </w:rPr>
        <w:t>5. 货物在规定的交付期限内由乙方送达甲方指定的地点视为交付，乙方同时需通知甲方货物已送达。</w:t>
      </w:r>
    </w:p>
    <w:p>
      <w:pPr>
        <w:snapToGrid w:val="0"/>
        <w:spacing w:line="360" w:lineRule="auto"/>
        <w:ind w:firstLine="422" w:firstLineChars="200"/>
        <w:rPr>
          <w:rFonts w:ascii="宋体" w:hAnsi="宋体"/>
          <w:szCs w:val="21"/>
        </w:rPr>
      </w:pPr>
      <w:r>
        <w:rPr>
          <w:rFonts w:hint="eastAsia" w:ascii="宋体" w:hAnsi="宋体"/>
          <w:b/>
          <w:szCs w:val="21"/>
        </w:rPr>
        <w:t>第十三条</w:t>
      </w:r>
      <w:r>
        <w:rPr>
          <w:rFonts w:hint="eastAsia" w:ascii="宋体" w:hAnsi="宋体"/>
          <w:szCs w:val="21"/>
        </w:rPr>
        <w:t>　违约责任</w:t>
      </w:r>
    </w:p>
    <w:p>
      <w:pPr>
        <w:snapToGrid w:val="0"/>
        <w:spacing w:line="360" w:lineRule="auto"/>
        <w:ind w:firstLine="525" w:firstLineChars="250"/>
        <w:rPr>
          <w:rFonts w:ascii="宋体" w:hAnsi="宋体"/>
          <w:szCs w:val="21"/>
        </w:rPr>
      </w:pPr>
      <w:r>
        <w:rPr>
          <w:rFonts w:hint="eastAsia" w:ascii="宋体" w:hAnsi="宋体"/>
          <w:szCs w:val="21"/>
        </w:rPr>
        <w:t xml:space="preserve">1、乙方所提供的货物规格、技术标准、材料等质量不合格的，应及时更换，更换不及时的按逾期交货处罚；因质量问题甲方不同意接收的或特殊情况甲方同意接收的，乙方应向甲方支付违约货款额 </w:t>
      </w:r>
      <w:r>
        <w:rPr>
          <w:rFonts w:hint="eastAsia" w:ascii="宋体" w:hAnsi="宋体"/>
          <w:szCs w:val="21"/>
          <w:u w:val="single"/>
        </w:rPr>
        <w:t>10%</w:t>
      </w:r>
      <w:r>
        <w:rPr>
          <w:rFonts w:hint="eastAsia" w:ascii="宋体" w:hAnsi="宋体"/>
          <w:szCs w:val="21"/>
        </w:rPr>
        <w:t xml:space="preserve">违约金并赔偿甲方经济损失。                                       </w:t>
      </w:r>
    </w:p>
    <w:p>
      <w:pPr>
        <w:snapToGrid w:val="0"/>
        <w:spacing w:line="360" w:lineRule="auto"/>
        <w:ind w:firstLine="472" w:firstLineChars="225"/>
        <w:rPr>
          <w:rFonts w:ascii="宋体" w:hAnsi="宋体"/>
          <w:szCs w:val="21"/>
        </w:rPr>
      </w:pPr>
      <w:r>
        <w:rPr>
          <w:rFonts w:hint="eastAsia" w:ascii="宋体" w:hAnsi="宋体"/>
          <w:szCs w:val="21"/>
        </w:rPr>
        <w:t>2、乙方提供的货物如侵犯了第三方合法权益而引发的任何纠纷或诉讼，均由乙方负责交涉并承担全部责任。</w:t>
      </w:r>
    </w:p>
    <w:p>
      <w:pPr>
        <w:snapToGrid w:val="0"/>
        <w:spacing w:line="360" w:lineRule="auto"/>
        <w:ind w:firstLine="420" w:firstLineChars="200"/>
        <w:rPr>
          <w:rFonts w:ascii="宋体" w:hAnsi="宋体"/>
          <w:szCs w:val="21"/>
        </w:rPr>
      </w:pPr>
      <w:r>
        <w:rPr>
          <w:rFonts w:hint="eastAsia" w:ascii="宋体" w:hAnsi="宋体"/>
          <w:szCs w:val="21"/>
        </w:rPr>
        <w:t>3、因包装、运输引起的货物损坏，按质量不合格处罚。</w:t>
      </w:r>
    </w:p>
    <w:p>
      <w:pPr>
        <w:snapToGrid w:val="0"/>
        <w:spacing w:line="360" w:lineRule="auto"/>
        <w:ind w:firstLine="420" w:firstLineChars="200"/>
        <w:rPr>
          <w:rFonts w:ascii="宋体" w:hAnsi="宋体"/>
          <w:szCs w:val="21"/>
        </w:rPr>
      </w:pPr>
      <w:r>
        <w:rPr>
          <w:rFonts w:hint="eastAsia" w:ascii="宋体" w:hAnsi="宋体"/>
          <w:szCs w:val="21"/>
        </w:rPr>
        <w:t>4、甲方无故延期接收货物、乙方逾期交货的，每天向对方偿付违约货款额</w:t>
      </w:r>
      <w:r>
        <w:rPr>
          <w:rFonts w:hint="eastAsia" w:ascii="宋体" w:hAnsi="宋体"/>
          <w:szCs w:val="21"/>
          <w:u w:val="single"/>
        </w:rPr>
        <w:t>3‰</w:t>
      </w:r>
      <w:r>
        <w:rPr>
          <w:rFonts w:hint="eastAsia" w:ascii="宋体" w:hAnsi="宋体"/>
          <w:szCs w:val="21"/>
        </w:rPr>
        <w:t>违约金，但违约金累计不得超过违约货款额</w:t>
      </w:r>
      <w:r>
        <w:rPr>
          <w:rFonts w:hint="eastAsia" w:ascii="宋体" w:hAnsi="宋体"/>
          <w:szCs w:val="21"/>
          <w:u w:val="single"/>
        </w:rPr>
        <w:t>5%</w:t>
      </w:r>
      <w:r>
        <w:rPr>
          <w:rFonts w:hint="eastAsia" w:ascii="宋体" w:hAnsi="宋体"/>
          <w:szCs w:val="21"/>
        </w:rPr>
        <w:t>，超过</w:t>
      </w:r>
      <w:r>
        <w:rPr>
          <w:rFonts w:hint="eastAsia" w:ascii="宋体" w:hAnsi="宋体"/>
          <w:szCs w:val="21"/>
          <w:u w:val="single"/>
        </w:rPr>
        <w:t xml:space="preserve"> 10 天</w:t>
      </w:r>
      <w:r>
        <w:rPr>
          <w:rFonts w:hint="eastAsia" w:ascii="宋体" w:hAnsi="宋体"/>
          <w:szCs w:val="21"/>
        </w:rPr>
        <w:t>对方有权解除合同，违约方承担因此给对方造成经济损失；甲方延期付货款的，每天向乙方偿付延期货款额</w:t>
      </w:r>
      <w:r>
        <w:rPr>
          <w:rFonts w:hint="eastAsia" w:ascii="宋体" w:hAnsi="宋体"/>
          <w:szCs w:val="21"/>
          <w:u w:val="single"/>
        </w:rPr>
        <w:t>3‰</w:t>
      </w:r>
      <w:r>
        <w:rPr>
          <w:rFonts w:hint="eastAsia" w:ascii="宋体" w:hAnsi="宋体"/>
          <w:szCs w:val="21"/>
        </w:rPr>
        <w:t>滞纳金，但滞纳金累计不得超过延期货款额</w:t>
      </w:r>
      <w:r>
        <w:rPr>
          <w:rFonts w:hint="eastAsia" w:ascii="宋体" w:hAnsi="宋体"/>
          <w:szCs w:val="21"/>
          <w:u w:val="single"/>
        </w:rPr>
        <w:t>5%</w:t>
      </w:r>
      <w:r>
        <w:rPr>
          <w:rFonts w:hint="eastAsia" w:ascii="宋体" w:hAnsi="宋体"/>
          <w:szCs w:val="21"/>
        </w:rPr>
        <w:t>。</w:t>
      </w:r>
    </w:p>
    <w:p>
      <w:pPr>
        <w:snapToGrid w:val="0"/>
        <w:spacing w:line="360" w:lineRule="auto"/>
        <w:ind w:firstLine="420" w:firstLineChars="200"/>
        <w:rPr>
          <w:rFonts w:ascii="宋体" w:hAnsi="宋体"/>
          <w:szCs w:val="21"/>
        </w:rPr>
      </w:pPr>
      <w:r>
        <w:rPr>
          <w:rFonts w:hint="eastAsia" w:ascii="宋体" w:hAnsi="宋体"/>
          <w:szCs w:val="21"/>
        </w:rPr>
        <w:t>5、乙方未按本合同和投标文件中规定的服务承诺提供售后服务的，乙方应按本合同合计金额 5%向甲方支付违约金。</w:t>
      </w:r>
    </w:p>
    <w:p>
      <w:pPr>
        <w:snapToGrid w:val="0"/>
        <w:spacing w:line="360" w:lineRule="auto"/>
        <w:ind w:firstLine="420" w:firstLineChars="200"/>
        <w:rPr>
          <w:rFonts w:ascii="宋体" w:hAnsi="宋体"/>
          <w:szCs w:val="21"/>
        </w:rPr>
      </w:pPr>
      <w:r>
        <w:rPr>
          <w:rFonts w:hint="eastAsia" w:ascii="宋体" w:hAnsi="宋体"/>
          <w:szCs w:val="21"/>
        </w:rPr>
        <w:t>6、乙方提供的货物在质量保证期内，因设计、工艺或材料的缺陷和其它质量原因造成的问题，由乙方负责。</w:t>
      </w:r>
    </w:p>
    <w:p>
      <w:pPr>
        <w:snapToGrid w:val="0"/>
        <w:spacing w:line="360" w:lineRule="auto"/>
        <w:ind w:firstLine="514"/>
        <w:rPr>
          <w:rFonts w:ascii="宋体" w:hAnsi="宋体"/>
          <w:szCs w:val="21"/>
        </w:rPr>
      </w:pPr>
      <w:r>
        <w:rPr>
          <w:rFonts w:hint="eastAsia" w:ascii="宋体" w:hAnsi="宋体"/>
          <w:szCs w:val="21"/>
        </w:rPr>
        <w:t>7、其它违约行为按违约货款额</w:t>
      </w:r>
      <w:r>
        <w:rPr>
          <w:rFonts w:hint="eastAsia" w:ascii="宋体" w:hAnsi="宋体"/>
          <w:szCs w:val="21"/>
          <w:u w:val="single"/>
        </w:rPr>
        <w:t>10%</w:t>
      </w:r>
      <w:r>
        <w:rPr>
          <w:rFonts w:hint="eastAsia" w:ascii="宋体" w:hAnsi="宋体"/>
          <w:szCs w:val="21"/>
        </w:rPr>
        <w:t>收取违约金并赔偿经济损失。</w:t>
      </w:r>
    </w:p>
    <w:p>
      <w:pPr>
        <w:pStyle w:val="24"/>
        <w:snapToGrid w:val="0"/>
        <w:spacing w:line="360" w:lineRule="auto"/>
        <w:ind w:firstLine="413" w:firstLineChars="196"/>
        <w:rPr>
          <w:rFonts w:hAnsi="宋体"/>
          <w:b/>
        </w:rPr>
      </w:pPr>
      <w:r>
        <w:rPr>
          <w:rFonts w:hint="eastAsia" w:hAnsi="宋体"/>
          <w:b/>
        </w:rPr>
        <w:t>第十四条、</w:t>
      </w:r>
      <w:r>
        <w:rPr>
          <w:rFonts w:hint="eastAsia" w:hAnsi="宋体"/>
        </w:rPr>
        <w:t>不可抗力事件处理</w:t>
      </w:r>
    </w:p>
    <w:p>
      <w:pPr>
        <w:pStyle w:val="24"/>
        <w:snapToGrid w:val="0"/>
        <w:spacing w:line="360" w:lineRule="auto"/>
        <w:ind w:firstLine="420" w:firstLineChars="200"/>
        <w:rPr>
          <w:rFonts w:hAnsi="宋体"/>
        </w:rPr>
      </w:pPr>
      <w:r>
        <w:rPr>
          <w:rFonts w:hint="eastAsia" w:hAnsi="宋体"/>
        </w:rPr>
        <w:t>1. 在合同有效期内，任何一方因不可抗力事件导致不能履行合同，则合同履行期可延长，其延长期与不可抗力影响期相同。</w:t>
      </w:r>
    </w:p>
    <w:p>
      <w:pPr>
        <w:pStyle w:val="24"/>
        <w:snapToGrid w:val="0"/>
        <w:spacing w:line="360" w:lineRule="auto"/>
        <w:ind w:firstLine="420" w:firstLineChars="200"/>
        <w:rPr>
          <w:rFonts w:hAnsi="宋体"/>
        </w:rPr>
      </w:pPr>
      <w:r>
        <w:rPr>
          <w:rFonts w:hint="eastAsia" w:hAnsi="宋体"/>
        </w:rPr>
        <w:t>2. 不可抗力事件发生后，应立即通知对方，并寄送有关权威机构出具的证明。</w:t>
      </w:r>
    </w:p>
    <w:p>
      <w:pPr>
        <w:snapToGrid w:val="0"/>
        <w:spacing w:line="360" w:lineRule="auto"/>
        <w:ind w:firstLine="514"/>
        <w:rPr>
          <w:rFonts w:ascii="宋体" w:hAnsi="宋体"/>
          <w:szCs w:val="21"/>
        </w:rPr>
      </w:pPr>
      <w:r>
        <w:rPr>
          <w:rFonts w:hint="eastAsia" w:ascii="宋体" w:hAnsi="宋体"/>
          <w:szCs w:val="21"/>
        </w:rPr>
        <w:t>3. 不可抗力事件延续一百二十天以上，双方应通过友好协商，确定是否继续履行合同。</w:t>
      </w:r>
    </w:p>
    <w:p>
      <w:pPr>
        <w:snapToGrid w:val="0"/>
        <w:spacing w:line="360" w:lineRule="auto"/>
        <w:ind w:firstLine="422" w:firstLineChars="200"/>
        <w:rPr>
          <w:rFonts w:ascii="宋体" w:hAnsi="宋体"/>
          <w:szCs w:val="21"/>
        </w:rPr>
      </w:pPr>
      <w:r>
        <w:rPr>
          <w:rFonts w:hint="eastAsia" w:ascii="宋体" w:hAnsi="宋体"/>
          <w:b/>
          <w:szCs w:val="21"/>
        </w:rPr>
        <w:t>第十五条</w:t>
      </w:r>
      <w:r>
        <w:rPr>
          <w:rFonts w:hint="eastAsia" w:ascii="宋体" w:hAnsi="宋体"/>
          <w:szCs w:val="21"/>
        </w:rPr>
        <w:t xml:space="preserve">  合同争议解决</w:t>
      </w:r>
    </w:p>
    <w:p>
      <w:pPr>
        <w:snapToGrid w:val="0"/>
        <w:spacing w:line="360" w:lineRule="auto"/>
        <w:ind w:firstLine="420" w:firstLineChars="200"/>
        <w:rPr>
          <w:rFonts w:ascii="宋体" w:hAnsi="宋体"/>
          <w:szCs w:val="21"/>
        </w:rPr>
      </w:pPr>
      <w:r>
        <w:rPr>
          <w:rFonts w:hint="eastAsia" w:ascii="宋体" w:hAnsi="宋体"/>
          <w:szCs w:val="21"/>
        </w:rPr>
        <w:t>1、因货物质量问题发生争议的，应邀请国家认可的质量检测机构对货物质量进行鉴定。货物符合标准的，鉴定费由甲方承担；货物不符合标准的，鉴定费由乙方承担。</w:t>
      </w:r>
    </w:p>
    <w:p>
      <w:pPr>
        <w:snapToGrid w:val="0"/>
        <w:spacing w:line="360" w:lineRule="auto"/>
        <w:ind w:firstLine="420" w:firstLineChars="200"/>
        <w:rPr>
          <w:rFonts w:ascii="宋体" w:hAnsi="宋体"/>
          <w:szCs w:val="21"/>
        </w:rPr>
      </w:pPr>
      <w:r>
        <w:rPr>
          <w:rFonts w:hint="eastAsia" w:ascii="宋体" w:hAnsi="宋体"/>
          <w:szCs w:val="21"/>
        </w:rPr>
        <w:t>2、因履行本合同引起的或与本合同有关的争议，甲乙双方应首先通过友好协商解决，如果协商不能解决，可向甲方所在地仲裁委员会申请仲裁或向甲方所在地人民法院提起诉讼。</w:t>
      </w:r>
    </w:p>
    <w:p>
      <w:pPr>
        <w:snapToGrid w:val="0"/>
        <w:spacing w:line="360" w:lineRule="auto"/>
        <w:ind w:firstLine="514"/>
        <w:rPr>
          <w:rFonts w:ascii="宋体" w:hAnsi="宋体"/>
          <w:szCs w:val="21"/>
        </w:rPr>
      </w:pPr>
      <w:r>
        <w:rPr>
          <w:rFonts w:hint="eastAsia" w:ascii="宋体" w:hAnsi="宋体"/>
          <w:szCs w:val="21"/>
        </w:rPr>
        <w:t>3、诉讼期间，本合同继续履行。</w:t>
      </w:r>
    </w:p>
    <w:p>
      <w:pPr>
        <w:pStyle w:val="24"/>
        <w:snapToGrid w:val="0"/>
        <w:spacing w:line="360" w:lineRule="auto"/>
        <w:ind w:firstLine="413" w:firstLineChars="196"/>
        <w:rPr>
          <w:rFonts w:hAnsi="宋体"/>
        </w:rPr>
      </w:pPr>
      <w:r>
        <w:rPr>
          <w:rFonts w:hint="eastAsia" w:hAnsi="宋体"/>
          <w:b/>
        </w:rPr>
        <w:t>第十六条</w:t>
      </w:r>
      <w:r>
        <w:rPr>
          <w:rFonts w:hint="eastAsia" w:hAnsi="宋体"/>
        </w:rPr>
        <w:t>、诉讼</w:t>
      </w:r>
    </w:p>
    <w:p>
      <w:pPr>
        <w:snapToGrid w:val="0"/>
        <w:spacing w:line="360" w:lineRule="auto"/>
        <w:ind w:firstLine="514"/>
        <w:rPr>
          <w:rFonts w:ascii="宋体" w:hAnsi="宋体"/>
          <w:szCs w:val="21"/>
        </w:rPr>
      </w:pPr>
      <w:r>
        <w:rPr>
          <w:rFonts w:hint="eastAsia" w:ascii="宋体" w:hAnsi="宋体"/>
          <w:szCs w:val="21"/>
        </w:rPr>
        <w:t>双方在执行合同中所发生的一切争议，应通过协商解决。如协商不能解决，可向甲方所在地仲裁委员会申请仲裁或向甲方所在地人民法院提起诉讼。</w:t>
      </w:r>
    </w:p>
    <w:p>
      <w:pPr>
        <w:pStyle w:val="24"/>
        <w:snapToGrid w:val="0"/>
        <w:spacing w:line="360" w:lineRule="auto"/>
        <w:ind w:firstLine="413" w:firstLineChars="196"/>
        <w:rPr>
          <w:rFonts w:hAnsi="宋体"/>
        </w:rPr>
      </w:pPr>
      <w:r>
        <w:rPr>
          <w:rFonts w:hint="eastAsia" w:hAnsi="宋体"/>
          <w:b/>
        </w:rPr>
        <w:t>第十七条</w:t>
      </w:r>
      <w:r>
        <w:rPr>
          <w:rFonts w:hint="eastAsia" w:hAnsi="宋体"/>
        </w:rPr>
        <w:t>、合同生效及其它</w:t>
      </w:r>
    </w:p>
    <w:p>
      <w:pPr>
        <w:pStyle w:val="24"/>
        <w:snapToGrid w:val="0"/>
        <w:spacing w:line="360" w:lineRule="auto"/>
        <w:ind w:firstLine="420" w:firstLineChars="200"/>
        <w:rPr>
          <w:rFonts w:hAnsi="宋体"/>
        </w:rPr>
      </w:pPr>
      <w:r>
        <w:rPr>
          <w:rFonts w:hint="eastAsia" w:hAnsi="宋体"/>
        </w:rPr>
        <w:t>1. 合同经双方法定代表人或被授权人签字并加盖单位公章后生效。</w:t>
      </w:r>
    </w:p>
    <w:p>
      <w:pPr>
        <w:pStyle w:val="24"/>
        <w:snapToGrid w:val="0"/>
        <w:spacing w:line="360" w:lineRule="auto"/>
        <w:ind w:firstLine="420" w:firstLineChars="200"/>
        <w:rPr>
          <w:rFonts w:hAnsi="宋体"/>
        </w:rPr>
      </w:pPr>
      <w:r>
        <w:rPr>
          <w:rFonts w:hint="eastAsia" w:hAnsi="宋体"/>
        </w:rPr>
        <w:t>2.合同执行中涉及采购资金和采购内容修改或补充的，须经财政部门审批，并签书面补充协议报财政部门备案，方可作为主合同不可分割的一部分。</w:t>
      </w:r>
    </w:p>
    <w:p>
      <w:pPr>
        <w:pStyle w:val="24"/>
        <w:snapToGrid w:val="0"/>
        <w:spacing w:line="360" w:lineRule="auto"/>
        <w:ind w:left="420" w:leftChars="200"/>
        <w:rPr>
          <w:rFonts w:hAnsi="宋体"/>
        </w:rPr>
      </w:pPr>
      <w:r>
        <w:rPr>
          <w:rFonts w:hint="eastAsia" w:hAnsi="宋体"/>
        </w:rPr>
        <w:t>3.本合同未尽事宜，遵照《合同法》有关条文执行。</w:t>
      </w:r>
    </w:p>
    <w:p>
      <w:pPr>
        <w:snapToGrid w:val="0"/>
        <w:spacing w:line="360" w:lineRule="auto"/>
        <w:ind w:firstLine="422" w:firstLineChars="200"/>
        <w:rPr>
          <w:rFonts w:ascii="宋体" w:hAnsi="宋体"/>
          <w:szCs w:val="21"/>
        </w:rPr>
      </w:pPr>
      <w:r>
        <w:rPr>
          <w:rFonts w:hint="eastAsia" w:ascii="宋体" w:hAnsi="宋体"/>
          <w:b/>
          <w:szCs w:val="21"/>
        </w:rPr>
        <w:t>第十八条</w:t>
      </w:r>
      <w:r>
        <w:rPr>
          <w:rFonts w:hint="eastAsia" w:ascii="宋体" w:hAnsi="宋体"/>
          <w:szCs w:val="21"/>
        </w:rPr>
        <w:t>　合同的变更、终止与转让</w:t>
      </w:r>
    </w:p>
    <w:p>
      <w:pPr>
        <w:snapToGrid w:val="0"/>
        <w:spacing w:line="360" w:lineRule="auto"/>
        <w:ind w:firstLine="420" w:firstLineChars="200"/>
        <w:rPr>
          <w:rFonts w:ascii="宋体" w:hAnsi="宋体"/>
          <w:szCs w:val="21"/>
        </w:rPr>
      </w:pPr>
      <w:r>
        <w:rPr>
          <w:rFonts w:hint="eastAsia" w:ascii="宋体" w:hAnsi="宋体"/>
          <w:szCs w:val="21"/>
        </w:rPr>
        <w:t>1、除《中华人民共和国政府采购法》第五十条规定的情形外，本合同一经签订，甲乙双方不得擅自变更、中止或终止。</w:t>
      </w:r>
    </w:p>
    <w:p>
      <w:pPr>
        <w:snapToGrid w:val="0"/>
        <w:spacing w:line="360" w:lineRule="auto"/>
        <w:ind w:firstLine="514"/>
        <w:rPr>
          <w:rFonts w:ascii="宋体" w:hAnsi="宋体"/>
          <w:szCs w:val="21"/>
        </w:rPr>
      </w:pPr>
      <w:r>
        <w:rPr>
          <w:rFonts w:hint="eastAsia" w:ascii="宋体" w:hAnsi="宋体"/>
          <w:szCs w:val="21"/>
        </w:rPr>
        <w:t>2、乙方不得擅自转让（无进口资格的供应商委托进口货物除外）其应履行的合同义务。</w:t>
      </w:r>
    </w:p>
    <w:p>
      <w:pPr>
        <w:snapToGrid w:val="0"/>
        <w:spacing w:line="360" w:lineRule="auto"/>
        <w:ind w:firstLine="422" w:firstLineChars="200"/>
        <w:rPr>
          <w:rFonts w:ascii="宋体" w:hAnsi="宋体"/>
          <w:szCs w:val="21"/>
        </w:rPr>
      </w:pPr>
      <w:r>
        <w:rPr>
          <w:rFonts w:hint="eastAsia" w:ascii="宋体" w:hAnsi="宋体"/>
          <w:b/>
          <w:szCs w:val="21"/>
        </w:rPr>
        <w:t>第十九条　</w:t>
      </w:r>
      <w:r>
        <w:rPr>
          <w:rFonts w:hint="eastAsia" w:ascii="宋体" w:hAnsi="宋体"/>
          <w:szCs w:val="21"/>
        </w:rPr>
        <w:t>签订本合同依据</w:t>
      </w:r>
    </w:p>
    <w:p>
      <w:pPr>
        <w:pStyle w:val="24"/>
        <w:snapToGrid w:val="0"/>
        <w:spacing w:line="360" w:lineRule="auto"/>
        <w:ind w:left="420" w:leftChars="200"/>
        <w:rPr>
          <w:rFonts w:hAnsi="宋体"/>
        </w:rPr>
      </w:pPr>
      <w:r>
        <w:rPr>
          <w:rFonts w:hint="eastAsia" w:hAnsi="宋体"/>
        </w:rPr>
        <w:t>1、政府采购招标文件；</w:t>
      </w:r>
    </w:p>
    <w:p>
      <w:pPr>
        <w:pStyle w:val="24"/>
        <w:snapToGrid w:val="0"/>
        <w:spacing w:line="360" w:lineRule="auto"/>
        <w:ind w:left="420" w:leftChars="200"/>
        <w:rPr>
          <w:rFonts w:hAnsi="宋体"/>
        </w:rPr>
      </w:pPr>
      <w:r>
        <w:rPr>
          <w:rFonts w:hint="eastAsia" w:hAnsi="宋体"/>
        </w:rPr>
        <w:t>2、乙方提供的采购投标（或应答）文件；</w:t>
      </w:r>
    </w:p>
    <w:p>
      <w:pPr>
        <w:pStyle w:val="24"/>
        <w:snapToGrid w:val="0"/>
        <w:spacing w:line="360" w:lineRule="auto"/>
        <w:ind w:left="420" w:leftChars="200"/>
        <w:rPr>
          <w:rFonts w:hAnsi="宋体"/>
        </w:rPr>
      </w:pPr>
      <w:r>
        <w:rPr>
          <w:rFonts w:hint="eastAsia" w:hAnsi="宋体"/>
        </w:rPr>
        <w:t>3、投标承诺书；</w:t>
      </w:r>
    </w:p>
    <w:p>
      <w:pPr>
        <w:pStyle w:val="24"/>
        <w:snapToGrid w:val="0"/>
        <w:spacing w:line="360" w:lineRule="auto"/>
        <w:ind w:left="420" w:leftChars="200"/>
        <w:rPr>
          <w:rFonts w:hAnsi="宋体"/>
        </w:rPr>
      </w:pPr>
      <w:r>
        <w:rPr>
          <w:rFonts w:hint="eastAsia" w:hAnsi="宋体"/>
        </w:rPr>
        <w:t>4、中标或成交通知书。</w:t>
      </w:r>
    </w:p>
    <w:p>
      <w:pPr>
        <w:snapToGrid w:val="0"/>
        <w:spacing w:line="360" w:lineRule="auto"/>
        <w:ind w:firstLine="514"/>
        <w:rPr>
          <w:rFonts w:ascii="宋体" w:hAnsi="宋体"/>
          <w:szCs w:val="21"/>
        </w:rPr>
      </w:pPr>
      <w:r>
        <w:rPr>
          <w:rFonts w:hint="eastAsia" w:ascii="宋体" w:hAnsi="宋体"/>
          <w:b/>
          <w:szCs w:val="21"/>
        </w:rPr>
        <w:t>第二十条</w:t>
      </w:r>
      <w:r>
        <w:rPr>
          <w:rFonts w:hint="eastAsia" w:ascii="宋体" w:hAnsi="宋体"/>
          <w:szCs w:val="21"/>
        </w:rPr>
        <w:t>　本合同一式六份，具有同等法律效力，甲方三份，乙方两份，采购代理机构一份（可根据需要另增加）。</w:t>
      </w:r>
    </w:p>
    <w:p>
      <w:pPr>
        <w:snapToGrid w:val="0"/>
        <w:spacing w:line="360" w:lineRule="auto"/>
        <w:ind w:firstLine="514"/>
        <w:rPr>
          <w:rFonts w:ascii="宋体" w:hAnsi="宋体"/>
          <w:szCs w:val="21"/>
        </w:rPr>
      </w:pPr>
      <w:r>
        <w:rPr>
          <w:rFonts w:hint="eastAsia" w:ascii="宋体" w:hAnsi="宋体"/>
          <w:szCs w:val="21"/>
        </w:rPr>
        <w:t>本合同甲乙双方签字盖章后生效。</w:t>
      </w:r>
    </w:p>
    <w:tbl>
      <w:tblPr>
        <w:tblStyle w:val="40"/>
        <w:tblW w:w="90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jc w:val="center"/>
        </w:trPr>
        <w:tc>
          <w:tcPr>
            <w:tcW w:w="4516" w:type="dxa"/>
            <w:vAlign w:val="center"/>
          </w:tcPr>
          <w:p>
            <w:pPr>
              <w:snapToGrid w:val="0"/>
              <w:spacing w:line="360" w:lineRule="auto"/>
              <w:rPr>
                <w:rFonts w:ascii="宋体" w:hAnsi="宋体"/>
                <w:szCs w:val="21"/>
              </w:rPr>
            </w:pPr>
            <w:r>
              <w:rPr>
                <w:rFonts w:hint="eastAsia" w:ascii="宋体" w:hAnsi="宋体"/>
                <w:szCs w:val="21"/>
              </w:rPr>
              <w:t xml:space="preserve">甲方（章）           </w:t>
            </w:r>
          </w:p>
          <w:p>
            <w:pPr>
              <w:snapToGrid w:val="0"/>
              <w:spacing w:line="360" w:lineRule="auto"/>
              <w:rPr>
                <w:rFonts w:ascii="宋体" w:hAnsi="宋体"/>
                <w:szCs w:val="21"/>
              </w:rPr>
            </w:pPr>
          </w:p>
          <w:p>
            <w:pPr>
              <w:snapToGrid w:val="0"/>
              <w:spacing w:line="360" w:lineRule="auto"/>
              <w:ind w:firstLine="945" w:firstLineChars="450"/>
              <w:jc w:val="right"/>
              <w:rPr>
                <w:rFonts w:ascii="宋体" w:hAnsi="宋体"/>
                <w:szCs w:val="21"/>
              </w:rPr>
            </w:pPr>
            <w:r>
              <w:rPr>
                <w:rFonts w:hint="eastAsia" w:ascii="宋体" w:hAnsi="宋体"/>
                <w:szCs w:val="21"/>
              </w:rPr>
              <w:t>年   月   日</w:t>
            </w:r>
          </w:p>
        </w:tc>
        <w:tc>
          <w:tcPr>
            <w:tcW w:w="4517" w:type="dxa"/>
            <w:vAlign w:val="center"/>
          </w:tcPr>
          <w:p>
            <w:pPr>
              <w:snapToGrid w:val="0"/>
              <w:spacing w:line="360" w:lineRule="auto"/>
              <w:rPr>
                <w:rFonts w:ascii="宋体" w:hAnsi="宋体"/>
                <w:szCs w:val="21"/>
              </w:rPr>
            </w:pPr>
            <w:r>
              <w:rPr>
                <w:rFonts w:hint="eastAsia" w:ascii="宋体" w:hAnsi="宋体"/>
                <w:szCs w:val="21"/>
              </w:rPr>
              <w:t xml:space="preserve">乙方（章）              </w:t>
            </w:r>
          </w:p>
          <w:p>
            <w:pPr>
              <w:snapToGrid w:val="0"/>
              <w:spacing w:line="360" w:lineRule="auto"/>
              <w:rPr>
                <w:rFonts w:ascii="宋体" w:hAnsi="宋体"/>
                <w:szCs w:val="21"/>
              </w:rPr>
            </w:pPr>
          </w:p>
          <w:p>
            <w:pPr>
              <w:snapToGrid w:val="0"/>
              <w:spacing w:line="360" w:lineRule="auto"/>
              <w:jc w:val="right"/>
              <w:rPr>
                <w:rFonts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4516" w:type="dxa"/>
            <w:vAlign w:val="center"/>
          </w:tcPr>
          <w:p>
            <w:pPr>
              <w:snapToGrid w:val="0"/>
              <w:spacing w:line="360" w:lineRule="auto"/>
              <w:rPr>
                <w:rFonts w:ascii="宋体" w:hAnsi="宋体"/>
                <w:szCs w:val="21"/>
              </w:rPr>
            </w:pPr>
            <w:r>
              <w:rPr>
                <w:rFonts w:hint="eastAsia" w:ascii="宋体" w:hAnsi="宋体"/>
                <w:szCs w:val="21"/>
              </w:rPr>
              <w:t>单位地址：</w:t>
            </w:r>
          </w:p>
        </w:tc>
        <w:tc>
          <w:tcPr>
            <w:tcW w:w="4517" w:type="dxa"/>
            <w:vAlign w:val="center"/>
          </w:tcPr>
          <w:p>
            <w:pPr>
              <w:snapToGrid w:val="0"/>
              <w:spacing w:line="360" w:lineRule="auto"/>
              <w:rPr>
                <w:rFonts w:ascii="宋体" w:hAnsi="宋体"/>
                <w:szCs w:val="21"/>
              </w:rPr>
            </w:pPr>
            <w:r>
              <w:rPr>
                <w:rFonts w:hint="eastAsia" w:ascii="宋体" w:hAnsi="宋体"/>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4516" w:type="dxa"/>
            <w:vAlign w:val="center"/>
          </w:tcPr>
          <w:p>
            <w:pPr>
              <w:snapToGrid w:val="0"/>
              <w:spacing w:line="360" w:lineRule="auto"/>
              <w:rPr>
                <w:rFonts w:ascii="宋体" w:hAnsi="宋体"/>
                <w:szCs w:val="21"/>
              </w:rPr>
            </w:pPr>
            <w:r>
              <w:rPr>
                <w:rFonts w:hint="eastAsia" w:ascii="宋体" w:hAnsi="宋体"/>
                <w:szCs w:val="21"/>
              </w:rPr>
              <w:t>法定代表人：</w:t>
            </w:r>
          </w:p>
        </w:tc>
        <w:tc>
          <w:tcPr>
            <w:tcW w:w="4517" w:type="dxa"/>
            <w:vAlign w:val="center"/>
          </w:tcPr>
          <w:p>
            <w:pPr>
              <w:snapToGrid w:val="0"/>
              <w:spacing w:line="360" w:lineRule="auto"/>
              <w:rPr>
                <w:rFonts w:ascii="宋体" w:hAnsi="宋体"/>
                <w:szCs w:val="21"/>
              </w:rPr>
            </w:pPr>
            <w:r>
              <w:rPr>
                <w:rFonts w:hint="eastAsia" w:ascii="宋体" w:hAnsi="宋体"/>
                <w:szCs w:val="21"/>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4516" w:type="dxa"/>
            <w:vAlign w:val="center"/>
          </w:tcPr>
          <w:p>
            <w:pPr>
              <w:snapToGrid w:val="0"/>
              <w:spacing w:line="360" w:lineRule="auto"/>
              <w:rPr>
                <w:rFonts w:ascii="宋体" w:hAnsi="宋体"/>
                <w:szCs w:val="21"/>
              </w:rPr>
            </w:pPr>
            <w:r>
              <w:rPr>
                <w:rFonts w:hint="eastAsia" w:ascii="宋体" w:hAnsi="宋体"/>
                <w:szCs w:val="21"/>
              </w:rPr>
              <w:t>委托代理人：</w:t>
            </w:r>
          </w:p>
        </w:tc>
        <w:tc>
          <w:tcPr>
            <w:tcW w:w="4517" w:type="dxa"/>
            <w:vAlign w:val="center"/>
          </w:tcPr>
          <w:p>
            <w:pPr>
              <w:snapToGrid w:val="0"/>
              <w:spacing w:line="360" w:lineRule="auto"/>
              <w:rPr>
                <w:rFonts w:ascii="宋体" w:hAnsi="宋体"/>
                <w:szCs w:val="21"/>
              </w:rPr>
            </w:pPr>
            <w:r>
              <w:rPr>
                <w:rFonts w:hint="eastAsia" w:ascii="宋体" w:hAnsi="宋体"/>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4516" w:type="dxa"/>
            <w:vAlign w:val="center"/>
          </w:tcPr>
          <w:p>
            <w:pPr>
              <w:snapToGrid w:val="0"/>
              <w:spacing w:line="360" w:lineRule="auto"/>
              <w:rPr>
                <w:rFonts w:ascii="宋体" w:hAnsi="宋体"/>
                <w:szCs w:val="21"/>
              </w:rPr>
            </w:pPr>
            <w:r>
              <w:rPr>
                <w:rFonts w:hint="eastAsia" w:ascii="宋体" w:hAnsi="宋体"/>
                <w:szCs w:val="21"/>
              </w:rPr>
              <w:t>电话：</w:t>
            </w:r>
          </w:p>
        </w:tc>
        <w:tc>
          <w:tcPr>
            <w:tcW w:w="4517" w:type="dxa"/>
            <w:vAlign w:val="center"/>
          </w:tcPr>
          <w:p>
            <w:pPr>
              <w:snapToGrid w:val="0"/>
              <w:spacing w:line="360" w:lineRule="auto"/>
              <w:rPr>
                <w:rFonts w:ascii="宋体" w:hAnsi="宋体"/>
                <w:szCs w:val="21"/>
              </w:rPr>
            </w:pPr>
            <w:r>
              <w:rPr>
                <w:rFonts w:hint="eastAsia" w:ascii="宋体" w:hAnsi="宋体"/>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4516" w:type="dxa"/>
            <w:vAlign w:val="center"/>
          </w:tcPr>
          <w:p>
            <w:pPr>
              <w:snapToGrid w:val="0"/>
              <w:spacing w:line="360" w:lineRule="auto"/>
              <w:rPr>
                <w:rFonts w:ascii="宋体" w:hAnsi="宋体"/>
                <w:szCs w:val="21"/>
              </w:rPr>
            </w:pPr>
            <w:r>
              <w:rPr>
                <w:rFonts w:hint="eastAsia" w:ascii="宋体" w:hAnsi="宋体"/>
                <w:szCs w:val="21"/>
              </w:rPr>
              <w:t>电子邮箱：</w:t>
            </w:r>
          </w:p>
        </w:tc>
        <w:tc>
          <w:tcPr>
            <w:tcW w:w="4517" w:type="dxa"/>
            <w:vAlign w:val="center"/>
          </w:tcPr>
          <w:p>
            <w:pPr>
              <w:snapToGrid w:val="0"/>
              <w:spacing w:line="360" w:lineRule="auto"/>
              <w:rPr>
                <w:rFonts w:ascii="宋体" w:hAnsi="宋体"/>
                <w:szCs w:val="21"/>
              </w:rPr>
            </w:pPr>
            <w:r>
              <w:rPr>
                <w:rFonts w:hint="eastAsia" w:ascii="宋体" w:hAnsi="宋体"/>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4516" w:type="dxa"/>
            <w:vAlign w:val="center"/>
          </w:tcPr>
          <w:p>
            <w:pPr>
              <w:snapToGrid w:val="0"/>
              <w:spacing w:line="360" w:lineRule="auto"/>
              <w:rPr>
                <w:rFonts w:ascii="宋体" w:hAnsi="宋体"/>
                <w:szCs w:val="21"/>
              </w:rPr>
            </w:pPr>
            <w:r>
              <w:rPr>
                <w:rFonts w:hint="eastAsia" w:ascii="宋体" w:hAnsi="宋体"/>
                <w:szCs w:val="21"/>
              </w:rPr>
              <w:t>开户银行：</w:t>
            </w:r>
          </w:p>
        </w:tc>
        <w:tc>
          <w:tcPr>
            <w:tcW w:w="4517" w:type="dxa"/>
            <w:vAlign w:val="center"/>
          </w:tcPr>
          <w:p>
            <w:pPr>
              <w:snapToGrid w:val="0"/>
              <w:spacing w:line="360" w:lineRule="auto"/>
              <w:rPr>
                <w:rFonts w:ascii="宋体" w:hAnsi="宋体"/>
                <w:szCs w:val="21"/>
              </w:rPr>
            </w:pPr>
            <w:r>
              <w:rPr>
                <w:rFonts w:hint="eastAsia" w:ascii="宋体" w:hAnsi="宋体"/>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4516" w:type="dxa"/>
            <w:vAlign w:val="center"/>
          </w:tcPr>
          <w:p>
            <w:pPr>
              <w:snapToGrid w:val="0"/>
              <w:spacing w:line="360" w:lineRule="auto"/>
              <w:rPr>
                <w:rFonts w:ascii="宋体" w:hAnsi="宋体"/>
                <w:szCs w:val="21"/>
              </w:rPr>
            </w:pPr>
            <w:r>
              <w:rPr>
                <w:rFonts w:hint="eastAsia" w:ascii="宋体" w:hAnsi="宋体"/>
                <w:szCs w:val="21"/>
              </w:rPr>
              <w:t>账号：</w:t>
            </w:r>
          </w:p>
        </w:tc>
        <w:tc>
          <w:tcPr>
            <w:tcW w:w="4517" w:type="dxa"/>
            <w:vAlign w:val="center"/>
          </w:tcPr>
          <w:p>
            <w:pPr>
              <w:snapToGrid w:val="0"/>
              <w:spacing w:line="360" w:lineRule="auto"/>
              <w:rPr>
                <w:rFonts w:ascii="宋体" w:hAnsi="宋体"/>
                <w:szCs w:val="21"/>
              </w:rPr>
            </w:pPr>
            <w:r>
              <w:rPr>
                <w:rFonts w:hint="eastAsia" w:ascii="宋体" w:hAnsi="宋体"/>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4516" w:type="dxa"/>
            <w:vAlign w:val="center"/>
          </w:tcPr>
          <w:p>
            <w:pPr>
              <w:snapToGrid w:val="0"/>
              <w:spacing w:line="360" w:lineRule="auto"/>
              <w:rPr>
                <w:rFonts w:ascii="宋体" w:hAnsi="宋体"/>
                <w:szCs w:val="21"/>
              </w:rPr>
            </w:pPr>
            <w:r>
              <w:rPr>
                <w:rFonts w:hint="eastAsia" w:ascii="宋体" w:hAnsi="宋体"/>
                <w:szCs w:val="21"/>
              </w:rPr>
              <w:t>邮政编码：</w:t>
            </w:r>
          </w:p>
        </w:tc>
        <w:tc>
          <w:tcPr>
            <w:tcW w:w="4517" w:type="dxa"/>
            <w:vAlign w:val="center"/>
          </w:tcPr>
          <w:p>
            <w:pPr>
              <w:snapToGrid w:val="0"/>
              <w:spacing w:line="360" w:lineRule="auto"/>
              <w:rPr>
                <w:rFonts w:ascii="宋体" w:hAnsi="宋体"/>
                <w:szCs w:val="21"/>
              </w:rPr>
            </w:pPr>
            <w:r>
              <w:rPr>
                <w:rFonts w:hint="eastAsia" w:ascii="宋体" w:hAnsi="宋体"/>
                <w:szCs w:val="21"/>
              </w:rPr>
              <w:t>邮政编码：</w:t>
            </w:r>
          </w:p>
        </w:tc>
      </w:tr>
    </w:tbl>
    <w:p>
      <w:pPr>
        <w:snapToGrid w:val="0"/>
        <w:spacing w:line="360" w:lineRule="auto"/>
        <w:jc w:val="center"/>
        <w:rPr>
          <w:rFonts w:ascii="宋体" w:hAnsi="宋体"/>
          <w:b/>
          <w:szCs w:val="21"/>
        </w:rPr>
      </w:pPr>
    </w:p>
    <w:p>
      <w:pPr>
        <w:snapToGrid w:val="0"/>
        <w:spacing w:line="360" w:lineRule="auto"/>
        <w:jc w:val="center"/>
        <w:rPr>
          <w:rFonts w:ascii="宋体" w:hAnsi="宋体"/>
          <w:b/>
          <w:szCs w:val="21"/>
        </w:rPr>
      </w:pPr>
      <w:r>
        <w:rPr>
          <w:rFonts w:hint="eastAsia" w:ascii="宋体" w:hAnsi="宋体"/>
          <w:b/>
          <w:szCs w:val="21"/>
        </w:rPr>
        <w:t>合 同 附 件</w:t>
      </w:r>
    </w:p>
    <w:p>
      <w:pPr>
        <w:snapToGrid w:val="0"/>
        <w:spacing w:line="360" w:lineRule="auto"/>
        <w:rPr>
          <w:rFonts w:ascii="宋体" w:hAnsi="宋体"/>
          <w:szCs w:val="21"/>
        </w:rPr>
      </w:pPr>
      <w:r>
        <w:rPr>
          <w:rFonts w:hint="eastAsia" w:ascii="宋体" w:hAnsi="宋体"/>
          <w:szCs w:val="21"/>
        </w:rPr>
        <w:t>一般货物类</w:t>
      </w:r>
    </w:p>
    <w:tbl>
      <w:tblPr>
        <w:tblStyle w:val="40"/>
        <w:tblW w:w="8928" w:type="dxa"/>
        <w:tblInd w:w="468" w:type="dxa"/>
        <w:tblLayout w:type="fixed"/>
        <w:tblCellMar>
          <w:top w:w="0" w:type="dxa"/>
          <w:left w:w="108" w:type="dxa"/>
          <w:bottom w:w="0" w:type="dxa"/>
          <w:right w:w="108" w:type="dxa"/>
        </w:tblCellMar>
      </w:tblPr>
      <w:tblGrid>
        <w:gridCol w:w="4215"/>
        <w:gridCol w:w="4713"/>
      </w:tblGrid>
      <w:tr>
        <w:tblPrEx>
          <w:tblCellMar>
            <w:top w:w="0" w:type="dxa"/>
            <w:left w:w="108" w:type="dxa"/>
            <w:bottom w:w="0" w:type="dxa"/>
            <w:right w:w="108" w:type="dxa"/>
          </w:tblCellMar>
        </w:tblPrEx>
        <w:trPr>
          <w:trHeight w:val="454" w:hRule="exact"/>
        </w:trPr>
        <w:tc>
          <w:tcPr>
            <w:tcW w:w="8928" w:type="dxa"/>
            <w:gridSpan w:val="2"/>
            <w:tcBorders>
              <w:top w:val="single" w:color="auto" w:sz="4" w:space="0"/>
              <w:left w:val="single" w:color="auto" w:sz="4" w:space="0"/>
              <w:right w:val="single" w:color="auto" w:sz="4" w:space="0"/>
            </w:tcBorders>
            <w:vAlign w:val="center"/>
          </w:tcPr>
          <w:p>
            <w:pPr>
              <w:snapToGrid w:val="0"/>
              <w:spacing w:line="360" w:lineRule="auto"/>
              <w:ind w:firstLine="422" w:firstLineChars="200"/>
              <w:rPr>
                <w:rFonts w:ascii="宋体" w:hAnsi="宋体"/>
                <w:b/>
                <w:szCs w:val="21"/>
              </w:rPr>
            </w:pPr>
            <w:r>
              <w:rPr>
                <w:rFonts w:hint="eastAsia" w:ascii="宋体" w:hAnsi="宋体"/>
                <w:b/>
                <w:szCs w:val="21"/>
              </w:rPr>
              <w:t>1、供应商承诺具体事项：</w:t>
            </w: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spacing w:line="360" w:lineRule="auto"/>
              <w:ind w:firstLine="422" w:firstLineChars="200"/>
              <w:rPr>
                <w:rFonts w:ascii="宋体" w:hAnsi="宋体"/>
                <w:b/>
                <w:szCs w:val="21"/>
              </w:rPr>
            </w:pPr>
          </w:p>
        </w:tc>
      </w:tr>
      <w:tr>
        <w:tblPrEx>
          <w:tblCellMar>
            <w:top w:w="0" w:type="dxa"/>
            <w:left w:w="108" w:type="dxa"/>
            <w:bottom w:w="0" w:type="dxa"/>
            <w:right w:w="108" w:type="dxa"/>
          </w:tblCellMar>
        </w:tblPrEx>
        <w:trPr>
          <w:trHeight w:val="454" w:hRule="exact"/>
        </w:trPr>
        <w:tc>
          <w:tcPr>
            <w:tcW w:w="8928" w:type="dxa"/>
            <w:gridSpan w:val="2"/>
            <w:tcBorders>
              <w:top w:val="single" w:color="auto" w:sz="4" w:space="0"/>
              <w:left w:val="single" w:color="auto" w:sz="4" w:space="0"/>
              <w:right w:val="single" w:color="auto" w:sz="4" w:space="0"/>
            </w:tcBorders>
            <w:vAlign w:val="center"/>
          </w:tcPr>
          <w:p>
            <w:pPr>
              <w:snapToGrid w:val="0"/>
              <w:spacing w:line="360" w:lineRule="auto"/>
              <w:ind w:firstLine="422" w:firstLineChars="200"/>
              <w:rPr>
                <w:rFonts w:ascii="宋体" w:hAnsi="宋体"/>
                <w:b/>
                <w:szCs w:val="21"/>
              </w:rPr>
            </w:pPr>
            <w:r>
              <w:rPr>
                <w:rFonts w:hint="eastAsia" w:ascii="宋体" w:hAnsi="宋体"/>
                <w:b/>
                <w:szCs w:val="21"/>
              </w:rPr>
              <w:t>2、售后服务具体事项：</w:t>
            </w: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spacing w:line="360" w:lineRule="auto"/>
              <w:ind w:firstLine="422" w:firstLineChars="200"/>
              <w:rPr>
                <w:rFonts w:ascii="宋体" w:hAnsi="宋体"/>
                <w:b/>
                <w:szCs w:val="21"/>
              </w:rPr>
            </w:pPr>
          </w:p>
        </w:tc>
      </w:tr>
      <w:tr>
        <w:tblPrEx>
          <w:tblCellMar>
            <w:top w:w="0" w:type="dxa"/>
            <w:left w:w="108" w:type="dxa"/>
            <w:bottom w:w="0" w:type="dxa"/>
            <w:right w:w="108" w:type="dxa"/>
          </w:tblCellMar>
        </w:tblPrEx>
        <w:trPr>
          <w:trHeight w:val="454" w:hRule="exact"/>
        </w:trPr>
        <w:tc>
          <w:tcPr>
            <w:tcW w:w="8928" w:type="dxa"/>
            <w:gridSpan w:val="2"/>
            <w:tcBorders>
              <w:top w:val="single" w:color="auto" w:sz="4" w:space="0"/>
              <w:left w:val="single" w:color="auto" w:sz="4" w:space="0"/>
              <w:right w:val="single" w:color="auto" w:sz="4" w:space="0"/>
            </w:tcBorders>
            <w:vAlign w:val="center"/>
          </w:tcPr>
          <w:p>
            <w:pPr>
              <w:snapToGrid w:val="0"/>
              <w:spacing w:line="360" w:lineRule="auto"/>
              <w:ind w:firstLine="422" w:firstLineChars="200"/>
              <w:rPr>
                <w:rFonts w:ascii="宋体" w:hAnsi="宋体"/>
                <w:b/>
                <w:szCs w:val="21"/>
              </w:rPr>
            </w:pPr>
            <w:r>
              <w:rPr>
                <w:rFonts w:hint="eastAsia" w:ascii="宋体" w:hAnsi="宋体"/>
                <w:b/>
                <w:szCs w:val="21"/>
              </w:rPr>
              <w:t>3、保修期责任：</w:t>
            </w: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spacing w:line="360" w:lineRule="auto"/>
              <w:ind w:firstLine="422" w:firstLineChars="200"/>
              <w:rPr>
                <w:rFonts w:ascii="宋体" w:hAnsi="宋体"/>
                <w:b/>
                <w:szCs w:val="21"/>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spacing w:line="360" w:lineRule="auto"/>
              <w:ind w:firstLine="422" w:firstLineChars="200"/>
              <w:rPr>
                <w:rFonts w:ascii="宋体" w:hAnsi="宋体"/>
                <w:b/>
                <w:szCs w:val="21"/>
              </w:rPr>
            </w:pPr>
          </w:p>
        </w:tc>
      </w:tr>
      <w:tr>
        <w:tblPrEx>
          <w:tblCellMar>
            <w:top w:w="0" w:type="dxa"/>
            <w:left w:w="108" w:type="dxa"/>
            <w:bottom w:w="0" w:type="dxa"/>
            <w:right w:w="108" w:type="dxa"/>
          </w:tblCellMar>
        </w:tblPrEx>
        <w:trPr>
          <w:trHeight w:val="454" w:hRule="exact"/>
        </w:trPr>
        <w:tc>
          <w:tcPr>
            <w:tcW w:w="8928" w:type="dxa"/>
            <w:gridSpan w:val="2"/>
            <w:tcBorders>
              <w:top w:val="single" w:color="auto" w:sz="4" w:space="0"/>
              <w:left w:val="single" w:color="auto" w:sz="4" w:space="0"/>
              <w:right w:val="single" w:color="auto" w:sz="4" w:space="0"/>
            </w:tcBorders>
            <w:vAlign w:val="center"/>
          </w:tcPr>
          <w:p>
            <w:pPr>
              <w:snapToGrid w:val="0"/>
              <w:spacing w:line="360" w:lineRule="auto"/>
              <w:ind w:firstLine="422" w:firstLineChars="200"/>
              <w:rPr>
                <w:rFonts w:ascii="宋体" w:hAnsi="宋体"/>
                <w:b/>
                <w:szCs w:val="21"/>
              </w:rPr>
            </w:pPr>
            <w:r>
              <w:rPr>
                <w:rFonts w:hint="eastAsia" w:ascii="宋体" w:hAnsi="宋体"/>
                <w:b/>
                <w:szCs w:val="21"/>
              </w:rPr>
              <w:t>4、其他具体事项：</w:t>
            </w: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spacing w:line="360" w:lineRule="auto"/>
              <w:ind w:firstLine="422" w:firstLineChars="200"/>
              <w:rPr>
                <w:rFonts w:ascii="宋体" w:hAnsi="宋体"/>
                <w:b/>
                <w:szCs w:val="21"/>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spacing w:line="360" w:lineRule="auto"/>
              <w:ind w:firstLine="422" w:firstLineChars="200"/>
              <w:rPr>
                <w:rFonts w:ascii="宋体" w:hAnsi="宋体"/>
                <w:b/>
                <w:szCs w:val="21"/>
              </w:rPr>
            </w:pPr>
          </w:p>
        </w:tc>
      </w:tr>
      <w:tr>
        <w:tblPrEx>
          <w:tblCellMar>
            <w:top w:w="0" w:type="dxa"/>
            <w:left w:w="108" w:type="dxa"/>
            <w:bottom w:w="0" w:type="dxa"/>
            <w:right w:w="108" w:type="dxa"/>
          </w:tblCellMar>
        </w:tblPrEx>
        <w:trPr>
          <w:trHeight w:val="2577" w:hRule="atLeast"/>
        </w:trPr>
        <w:tc>
          <w:tcPr>
            <w:tcW w:w="421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2" w:firstLineChars="200"/>
              <w:rPr>
                <w:rFonts w:ascii="宋体" w:hAnsi="宋体"/>
                <w:b/>
                <w:szCs w:val="21"/>
              </w:rPr>
            </w:pPr>
            <w:r>
              <w:rPr>
                <w:rFonts w:hint="eastAsia" w:ascii="宋体" w:hAnsi="宋体"/>
                <w:b/>
                <w:szCs w:val="21"/>
              </w:rPr>
              <w:t>甲方（章）</w:t>
            </w:r>
          </w:p>
          <w:p>
            <w:pPr>
              <w:snapToGrid w:val="0"/>
              <w:spacing w:line="360" w:lineRule="auto"/>
              <w:ind w:firstLine="422" w:firstLineChars="200"/>
              <w:rPr>
                <w:rFonts w:ascii="宋体" w:hAnsi="宋体"/>
                <w:b/>
                <w:szCs w:val="21"/>
              </w:rPr>
            </w:pPr>
          </w:p>
          <w:p>
            <w:pPr>
              <w:snapToGrid w:val="0"/>
              <w:spacing w:line="360" w:lineRule="auto"/>
              <w:ind w:firstLine="422" w:firstLineChars="200"/>
              <w:rPr>
                <w:rFonts w:ascii="宋体" w:hAnsi="宋体"/>
                <w:b/>
                <w:szCs w:val="21"/>
              </w:rPr>
            </w:pPr>
          </w:p>
          <w:p>
            <w:pPr>
              <w:snapToGrid w:val="0"/>
              <w:spacing w:line="360" w:lineRule="auto"/>
              <w:rPr>
                <w:rFonts w:ascii="宋体" w:hAnsi="宋体"/>
                <w:b/>
                <w:szCs w:val="21"/>
              </w:rPr>
            </w:pPr>
          </w:p>
          <w:p>
            <w:pPr>
              <w:snapToGrid w:val="0"/>
              <w:spacing w:line="360" w:lineRule="auto"/>
              <w:ind w:firstLine="422" w:firstLineChars="200"/>
              <w:rPr>
                <w:rFonts w:ascii="宋体" w:hAnsi="宋体"/>
                <w:b/>
                <w:szCs w:val="21"/>
              </w:rPr>
            </w:pPr>
          </w:p>
          <w:p>
            <w:pPr>
              <w:snapToGrid w:val="0"/>
              <w:spacing w:line="360" w:lineRule="auto"/>
              <w:ind w:firstLine="422" w:firstLineChars="200"/>
              <w:rPr>
                <w:rFonts w:ascii="宋体" w:hAnsi="宋体"/>
                <w:b/>
                <w:szCs w:val="21"/>
              </w:rPr>
            </w:pPr>
            <w:r>
              <w:rPr>
                <w:rFonts w:hint="eastAsia" w:ascii="宋体" w:hAnsi="宋体"/>
                <w:b/>
                <w:szCs w:val="21"/>
              </w:rPr>
              <w:t xml:space="preserve">                年  月   日 </w:t>
            </w:r>
          </w:p>
        </w:tc>
        <w:tc>
          <w:tcPr>
            <w:tcW w:w="471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2" w:firstLineChars="200"/>
              <w:rPr>
                <w:rFonts w:ascii="宋体" w:hAnsi="宋体"/>
                <w:b/>
                <w:szCs w:val="21"/>
              </w:rPr>
            </w:pPr>
            <w:r>
              <w:rPr>
                <w:rFonts w:hint="eastAsia" w:ascii="宋体" w:hAnsi="宋体"/>
                <w:b/>
                <w:szCs w:val="21"/>
              </w:rPr>
              <w:t>乙方（章）</w:t>
            </w:r>
          </w:p>
          <w:p>
            <w:pPr>
              <w:snapToGrid w:val="0"/>
              <w:spacing w:line="360" w:lineRule="auto"/>
              <w:rPr>
                <w:rFonts w:ascii="宋体" w:hAnsi="宋体"/>
                <w:b/>
                <w:szCs w:val="21"/>
              </w:rPr>
            </w:pPr>
          </w:p>
          <w:p>
            <w:pPr>
              <w:snapToGrid w:val="0"/>
              <w:spacing w:line="360" w:lineRule="auto"/>
              <w:ind w:firstLine="422" w:firstLineChars="200"/>
              <w:rPr>
                <w:rFonts w:ascii="宋体" w:hAnsi="宋体"/>
                <w:b/>
                <w:szCs w:val="21"/>
              </w:rPr>
            </w:pPr>
          </w:p>
          <w:p>
            <w:pPr>
              <w:snapToGrid w:val="0"/>
              <w:spacing w:line="360" w:lineRule="auto"/>
              <w:ind w:firstLine="422" w:firstLineChars="200"/>
              <w:rPr>
                <w:rFonts w:ascii="宋体" w:hAnsi="宋体"/>
                <w:b/>
                <w:szCs w:val="21"/>
              </w:rPr>
            </w:pPr>
          </w:p>
          <w:p>
            <w:pPr>
              <w:snapToGrid w:val="0"/>
              <w:spacing w:line="360" w:lineRule="auto"/>
              <w:ind w:firstLine="422" w:firstLineChars="200"/>
              <w:rPr>
                <w:rFonts w:ascii="宋体" w:hAnsi="宋体"/>
                <w:b/>
                <w:szCs w:val="21"/>
              </w:rPr>
            </w:pPr>
          </w:p>
          <w:p>
            <w:pPr>
              <w:snapToGrid w:val="0"/>
              <w:spacing w:line="360" w:lineRule="auto"/>
              <w:ind w:firstLine="422" w:firstLineChars="200"/>
              <w:rPr>
                <w:rFonts w:ascii="宋体" w:hAnsi="宋体"/>
                <w:b/>
                <w:szCs w:val="21"/>
              </w:rPr>
            </w:pPr>
            <w:r>
              <w:rPr>
                <w:rFonts w:hint="eastAsia" w:ascii="宋体" w:hAnsi="宋体"/>
                <w:b/>
                <w:szCs w:val="21"/>
              </w:rPr>
              <w:t xml:space="preserve">                年   月   日</w:t>
            </w:r>
          </w:p>
        </w:tc>
      </w:tr>
    </w:tbl>
    <w:p>
      <w:pPr>
        <w:snapToGrid w:val="0"/>
        <w:spacing w:line="360" w:lineRule="auto"/>
        <w:rPr>
          <w:rFonts w:ascii="宋体" w:hAnsi="宋体"/>
          <w:szCs w:val="21"/>
        </w:rPr>
      </w:pPr>
      <w:r>
        <w:rPr>
          <w:rFonts w:hint="eastAsia" w:ascii="宋体" w:hAnsi="宋体"/>
          <w:szCs w:val="21"/>
        </w:rPr>
        <w:t xml:space="preserve">                             注：售后服务事项填不下时可另加附页</w:t>
      </w:r>
    </w:p>
    <w:p>
      <w:pPr>
        <w:snapToGrid w:val="0"/>
        <w:spacing w:line="360" w:lineRule="auto"/>
        <w:ind w:firstLine="420" w:firstLineChars="200"/>
        <w:rPr>
          <w:rFonts w:ascii="宋体" w:hAnsi="宋体"/>
          <w:szCs w:val="21"/>
          <w:u w:val="single"/>
        </w:rPr>
      </w:pPr>
    </w:p>
    <w:p>
      <w:pPr>
        <w:pStyle w:val="24"/>
        <w:tabs>
          <w:tab w:val="left" w:pos="2472"/>
        </w:tabs>
        <w:snapToGrid w:val="0"/>
        <w:spacing w:line="360" w:lineRule="auto"/>
        <w:jc w:val="center"/>
        <w:rPr>
          <w:rFonts w:hAnsi="宋体"/>
        </w:rPr>
      </w:pPr>
    </w:p>
    <w:p/>
    <w:p>
      <w:pPr>
        <w:pStyle w:val="2"/>
      </w:pPr>
    </w:p>
    <w:p>
      <w:pPr>
        <w:pStyle w:val="24"/>
        <w:spacing w:line="360" w:lineRule="auto"/>
        <w:jc w:val="center"/>
        <w:rPr>
          <w:rFonts w:hAnsi="宋体" w:cs="宋体"/>
          <w:b/>
          <w:bCs/>
        </w:rPr>
      </w:pPr>
      <w:r>
        <w:rPr>
          <w:rFonts w:hint="eastAsia" w:hAnsi="宋体" w:cs="宋体"/>
        </w:rPr>
        <w:t>政府采购项目合同验收报告（格式）</w:t>
      </w:r>
    </w:p>
    <w:p>
      <w:pPr>
        <w:widowControl/>
        <w:snapToGrid w:val="0"/>
        <w:spacing w:before="100" w:beforeAutospacing="1" w:after="100" w:afterAutospacing="1" w:line="360" w:lineRule="auto"/>
        <w:ind w:firstLine="659"/>
        <w:jc w:val="left"/>
        <w:rPr>
          <w:rFonts w:ascii="宋体" w:hAnsi="宋体"/>
          <w:kern w:val="0"/>
          <w:szCs w:val="21"/>
        </w:rPr>
      </w:pPr>
      <w:r>
        <w:rPr>
          <w:rFonts w:hint="eastAsia" w:ascii="宋体" w:hAnsi="宋体"/>
          <w:kern w:val="0"/>
          <w:szCs w:val="21"/>
        </w:rPr>
        <w:t>根据政府采购合同</w:t>
      </w:r>
      <w:r>
        <w:rPr>
          <w:rFonts w:hint="eastAsia" w:ascii="宋体" w:hAnsi="宋体"/>
          <w:kern w:val="0"/>
          <w:szCs w:val="21"/>
          <w:u w:val="single"/>
        </w:rPr>
        <w:t xml:space="preserve">（采购合同编号：    ）的约定，我单位对（项目名称）       政府采购项目中标（或成交）供应商（公司名称）       </w:t>
      </w:r>
      <w:r>
        <w:rPr>
          <w:rFonts w:hint="eastAsia" w:ascii="宋体" w:hAnsi="宋体"/>
          <w:kern w:val="0"/>
          <w:szCs w:val="21"/>
        </w:rPr>
        <w:t>提供的货物进行了验收，验收情况如下：</w:t>
      </w:r>
    </w:p>
    <w:tbl>
      <w:tblPr>
        <w:tblStyle w:val="40"/>
        <w:tblW w:w="970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519"/>
        <w:gridCol w:w="1963"/>
        <w:gridCol w:w="1579"/>
        <w:gridCol w:w="1862"/>
        <w:gridCol w:w="660"/>
        <w:gridCol w:w="338"/>
        <w:gridCol w:w="177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7" w:hRule="atLeast"/>
          <w:jc w:val="center"/>
        </w:trPr>
        <w:tc>
          <w:tcPr>
            <w:tcW w:w="3482" w:type="dxa"/>
            <w:gridSpan w:val="2"/>
            <w:vAlign w:val="center"/>
          </w:tcPr>
          <w:p>
            <w:pPr>
              <w:widowControl/>
              <w:snapToGrid w:val="0"/>
              <w:spacing w:line="360" w:lineRule="auto"/>
              <w:ind w:left="-3"/>
              <w:jc w:val="center"/>
              <w:rPr>
                <w:rFonts w:ascii="宋体" w:hAnsi="宋体"/>
                <w:kern w:val="0"/>
                <w:szCs w:val="21"/>
              </w:rPr>
            </w:pPr>
            <w:r>
              <w:rPr>
                <w:rFonts w:hint="eastAsia" w:ascii="宋体" w:hAnsi="宋体"/>
                <w:kern w:val="0"/>
                <w:szCs w:val="21"/>
              </w:rPr>
              <w:t>验收方式：</w:t>
            </w:r>
          </w:p>
        </w:tc>
        <w:tc>
          <w:tcPr>
            <w:tcW w:w="6218" w:type="dxa"/>
            <w:gridSpan w:val="5"/>
            <w:vAlign w:val="center"/>
          </w:tcPr>
          <w:p>
            <w:pPr>
              <w:widowControl/>
              <w:snapToGrid w:val="0"/>
              <w:spacing w:line="360" w:lineRule="auto"/>
              <w:ind w:left="-3"/>
              <w:jc w:val="center"/>
              <w:rPr>
                <w:rFonts w:ascii="宋体" w:hAnsi="宋体"/>
                <w:kern w:val="0"/>
                <w:szCs w:val="21"/>
              </w:rPr>
            </w:pPr>
            <w:r>
              <w:rPr>
                <w:rFonts w:hint="eastAsia" w:ascii="宋体" w:hAnsi="宋体"/>
                <w:kern w:val="0"/>
                <w:szCs w:val="21"/>
              </w:rPr>
              <w:t>□自行验收         □联合验收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2" w:hRule="atLeast"/>
          <w:jc w:val="center"/>
        </w:trPr>
        <w:tc>
          <w:tcPr>
            <w:tcW w:w="1519" w:type="dxa"/>
            <w:vAlign w:val="center"/>
          </w:tcPr>
          <w:p>
            <w:pPr>
              <w:widowControl/>
              <w:snapToGrid w:val="0"/>
              <w:spacing w:line="360" w:lineRule="auto"/>
              <w:jc w:val="center"/>
              <w:rPr>
                <w:rFonts w:ascii="宋体" w:hAnsi="宋体"/>
                <w:kern w:val="0"/>
                <w:szCs w:val="21"/>
              </w:rPr>
            </w:pPr>
            <w:r>
              <w:rPr>
                <w:rFonts w:hint="eastAsia" w:ascii="宋体" w:hAnsi="宋体"/>
                <w:kern w:val="0"/>
                <w:szCs w:val="21"/>
              </w:rPr>
              <w:t>序号</w:t>
            </w:r>
          </w:p>
        </w:tc>
        <w:tc>
          <w:tcPr>
            <w:tcW w:w="1963" w:type="dxa"/>
            <w:vAlign w:val="center"/>
          </w:tcPr>
          <w:p>
            <w:pPr>
              <w:widowControl/>
              <w:snapToGrid w:val="0"/>
              <w:spacing w:line="360" w:lineRule="auto"/>
              <w:ind w:left="-3"/>
              <w:jc w:val="center"/>
              <w:rPr>
                <w:rFonts w:ascii="宋体" w:hAnsi="宋体"/>
                <w:kern w:val="0"/>
                <w:szCs w:val="21"/>
              </w:rPr>
            </w:pPr>
            <w:r>
              <w:rPr>
                <w:rFonts w:hint="eastAsia" w:ascii="宋体" w:hAnsi="宋体"/>
                <w:kern w:val="0"/>
                <w:szCs w:val="21"/>
              </w:rPr>
              <w:t>名  称</w:t>
            </w:r>
          </w:p>
        </w:tc>
        <w:tc>
          <w:tcPr>
            <w:tcW w:w="3441" w:type="dxa"/>
            <w:gridSpan w:val="2"/>
            <w:vAlign w:val="center"/>
          </w:tcPr>
          <w:p>
            <w:pPr>
              <w:widowControl/>
              <w:snapToGrid w:val="0"/>
              <w:spacing w:line="360" w:lineRule="auto"/>
              <w:ind w:left="-3"/>
              <w:jc w:val="center"/>
              <w:rPr>
                <w:rFonts w:ascii="宋体" w:hAnsi="宋体"/>
                <w:kern w:val="0"/>
                <w:szCs w:val="21"/>
              </w:rPr>
            </w:pPr>
            <w:r>
              <w:rPr>
                <w:rFonts w:hint="eastAsia" w:ascii="宋体" w:hAnsi="宋体"/>
                <w:kern w:val="0"/>
                <w:szCs w:val="21"/>
              </w:rPr>
              <w:t>货物型号规格、标准及配置</w:t>
            </w:r>
          </w:p>
          <w:p>
            <w:pPr>
              <w:widowControl/>
              <w:snapToGrid w:val="0"/>
              <w:spacing w:line="360" w:lineRule="auto"/>
              <w:jc w:val="center"/>
              <w:rPr>
                <w:rFonts w:ascii="宋体" w:hAnsi="宋体"/>
                <w:kern w:val="0"/>
                <w:szCs w:val="21"/>
              </w:rPr>
            </w:pPr>
          </w:p>
        </w:tc>
        <w:tc>
          <w:tcPr>
            <w:tcW w:w="998" w:type="dxa"/>
            <w:gridSpan w:val="2"/>
            <w:vAlign w:val="center"/>
          </w:tcPr>
          <w:p>
            <w:pPr>
              <w:widowControl/>
              <w:snapToGrid w:val="0"/>
              <w:spacing w:line="360" w:lineRule="auto"/>
              <w:jc w:val="center"/>
              <w:rPr>
                <w:rFonts w:ascii="宋体" w:hAnsi="宋体"/>
                <w:kern w:val="0"/>
                <w:szCs w:val="21"/>
              </w:rPr>
            </w:pPr>
            <w:r>
              <w:rPr>
                <w:rFonts w:hint="eastAsia" w:ascii="宋体" w:hAnsi="宋体"/>
                <w:kern w:val="0"/>
                <w:szCs w:val="21"/>
              </w:rPr>
              <w:t>数量</w:t>
            </w:r>
          </w:p>
        </w:tc>
        <w:tc>
          <w:tcPr>
            <w:tcW w:w="1779" w:type="dxa"/>
            <w:vAlign w:val="center"/>
          </w:tcPr>
          <w:p>
            <w:pPr>
              <w:widowControl/>
              <w:snapToGrid w:val="0"/>
              <w:spacing w:line="360" w:lineRule="auto"/>
              <w:ind w:left="-3"/>
              <w:jc w:val="center"/>
              <w:rPr>
                <w:rFonts w:ascii="宋体" w:hAnsi="宋体"/>
                <w:kern w:val="0"/>
                <w:szCs w:val="21"/>
              </w:rPr>
            </w:pPr>
            <w:r>
              <w:rPr>
                <w:rFonts w:hint="eastAsia" w:ascii="宋体" w:hAnsi="宋体"/>
                <w:kern w:val="0"/>
                <w:szCs w:val="21"/>
              </w:rPr>
              <w:t>与合同约定</w:t>
            </w:r>
          </w:p>
          <w:p>
            <w:pPr>
              <w:widowControl/>
              <w:snapToGrid w:val="0"/>
              <w:spacing w:line="360" w:lineRule="auto"/>
              <w:ind w:left="-3"/>
              <w:jc w:val="center"/>
              <w:rPr>
                <w:rFonts w:ascii="宋体" w:hAnsi="宋体"/>
                <w:kern w:val="0"/>
                <w:szCs w:val="21"/>
              </w:rPr>
            </w:pPr>
            <w:r>
              <w:rPr>
                <w:rFonts w:hint="eastAsia" w:ascii="宋体" w:hAnsi="宋体"/>
                <w:kern w:val="0"/>
                <w:szCs w:val="21"/>
              </w:rPr>
              <w:t>是否一致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spacing w:line="360" w:lineRule="auto"/>
              <w:ind w:left="-3" w:firstLine="576"/>
              <w:jc w:val="left"/>
              <w:rPr>
                <w:rFonts w:ascii="宋体" w:hAnsi="宋体"/>
                <w:kern w:val="0"/>
                <w:szCs w:val="21"/>
              </w:rPr>
            </w:pPr>
            <w:r>
              <w:rPr>
                <w:rFonts w:hint="eastAsia" w:ascii="宋体" w:hAnsi="宋体"/>
                <w:kern w:val="0"/>
                <w:szCs w:val="21"/>
              </w:rPr>
              <w:t> </w:t>
            </w:r>
          </w:p>
        </w:tc>
        <w:tc>
          <w:tcPr>
            <w:tcW w:w="1963" w:type="dxa"/>
            <w:vAlign w:val="center"/>
          </w:tcPr>
          <w:p>
            <w:pPr>
              <w:widowControl/>
              <w:snapToGrid w:val="0"/>
              <w:spacing w:line="360" w:lineRule="auto"/>
              <w:ind w:left="-3" w:firstLine="576"/>
              <w:jc w:val="left"/>
              <w:rPr>
                <w:rFonts w:ascii="宋体" w:hAnsi="宋体"/>
                <w:kern w:val="0"/>
                <w:szCs w:val="21"/>
              </w:rPr>
            </w:pPr>
            <w:r>
              <w:rPr>
                <w:rFonts w:hint="eastAsia" w:ascii="宋体" w:hAnsi="宋体"/>
                <w:kern w:val="0"/>
                <w:szCs w:val="21"/>
              </w:rPr>
              <w:t> </w:t>
            </w:r>
          </w:p>
        </w:tc>
        <w:tc>
          <w:tcPr>
            <w:tcW w:w="3441" w:type="dxa"/>
            <w:gridSpan w:val="2"/>
            <w:vAlign w:val="center"/>
          </w:tcPr>
          <w:p>
            <w:pPr>
              <w:widowControl/>
              <w:snapToGrid w:val="0"/>
              <w:spacing w:line="360" w:lineRule="auto"/>
              <w:ind w:left="-3" w:firstLine="576"/>
              <w:jc w:val="left"/>
              <w:rPr>
                <w:rFonts w:ascii="宋体" w:hAnsi="宋体"/>
                <w:kern w:val="0"/>
                <w:szCs w:val="21"/>
              </w:rPr>
            </w:pPr>
            <w:r>
              <w:rPr>
                <w:rFonts w:hint="eastAsia" w:ascii="宋体" w:hAnsi="宋体"/>
                <w:kern w:val="0"/>
                <w:szCs w:val="21"/>
              </w:rPr>
              <w:t> </w:t>
            </w:r>
          </w:p>
        </w:tc>
        <w:tc>
          <w:tcPr>
            <w:tcW w:w="998" w:type="dxa"/>
            <w:gridSpan w:val="2"/>
            <w:vAlign w:val="center"/>
          </w:tcPr>
          <w:p>
            <w:pPr>
              <w:widowControl/>
              <w:snapToGrid w:val="0"/>
              <w:spacing w:line="360" w:lineRule="auto"/>
              <w:jc w:val="left"/>
              <w:rPr>
                <w:rFonts w:ascii="宋体" w:hAnsi="宋体"/>
                <w:kern w:val="0"/>
                <w:szCs w:val="21"/>
              </w:rPr>
            </w:pPr>
            <w:r>
              <w:rPr>
                <w:rFonts w:hint="eastAsia" w:ascii="宋体" w:hAnsi="宋体"/>
                <w:kern w:val="0"/>
                <w:szCs w:val="21"/>
              </w:rPr>
              <w:t> </w:t>
            </w:r>
          </w:p>
        </w:tc>
        <w:tc>
          <w:tcPr>
            <w:tcW w:w="1779" w:type="dxa"/>
            <w:vAlign w:val="center"/>
          </w:tcPr>
          <w:p>
            <w:pPr>
              <w:widowControl/>
              <w:snapToGrid w:val="0"/>
              <w:spacing w:line="360" w:lineRule="auto"/>
              <w:jc w:val="left"/>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spacing w:line="360" w:lineRule="auto"/>
              <w:ind w:left="-3" w:firstLine="576"/>
              <w:jc w:val="left"/>
              <w:rPr>
                <w:rFonts w:ascii="宋体" w:hAnsi="宋体"/>
                <w:kern w:val="0"/>
                <w:szCs w:val="21"/>
              </w:rPr>
            </w:pPr>
            <w:r>
              <w:rPr>
                <w:rFonts w:hint="eastAsia" w:ascii="宋体" w:hAnsi="宋体"/>
                <w:kern w:val="0"/>
                <w:szCs w:val="21"/>
              </w:rPr>
              <w:t> </w:t>
            </w:r>
          </w:p>
        </w:tc>
        <w:tc>
          <w:tcPr>
            <w:tcW w:w="1963" w:type="dxa"/>
            <w:vAlign w:val="center"/>
          </w:tcPr>
          <w:p>
            <w:pPr>
              <w:widowControl/>
              <w:snapToGrid w:val="0"/>
              <w:spacing w:line="360" w:lineRule="auto"/>
              <w:ind w:left="-3" w:firstLine="576"/>
              <w:jc w:val="left"/>
              <w:rPr>
                <w:rFonts w:ascii="宋体" w:hAnsi="宋体"/>
                <w:kern w:val="0"/>
                <w:szCs w:val="21"/>
              </w:rPr>
            </w:pPr>
            <w:r>
              <w:rPr>
                <w:rFonts w:hint="eastAsia" w:ascii="宋体" w:hAnsi="宋体"/>
                <w:kern w:val="0"/>
                <w:szCs w:val="21"/>
              </w:rPr>
              <w:t> </w:t>
            </w:r>
          </w:p>
        </w:tc>
        <w:tc>
          <w:tcPr>
            <w:tcW w:w="3441" w:type="dxa"/>
            <w:gridSpan w:val="2"/>
            <w:vAlign w:val="center"/>
          </w:tcPr>
          <w:p>
            <w:pPr>
              <w:widowControl/>
              <w:snapToGrid w:val="0"/>
              <w:spacing w:line="360" w:lineRule="auto"/>
              <w:ind w:left="-3" w:firstLine="576"/>
              <w:jc w:val="left"/>
              <w:rPr>
                <w:rFonts w:ascii="宋体" w:hAnsi="宋体"/>
                <w:kern w:val="0"/>
                <w:szCs w:val="21"/>
              </w:rPr>
            </w:pPr>
            <w:r>
              <w:rPr>
                <w:rFonts w:hint="eastAsia" w:ascii="宋体" w:hAnsi="宋体"/>
                <w:kern w:val="0"/>
                <w:szCs w:val="21"/>
              </w:rPr>
              <w:t> </w:t>
            </w:r>
          </w:p>
        </w:tc>
        <w:tc>
          <w:tcPr>
            <w:tcW w:w="998" w:type="dxa"/>
            <w:gridSpan w:val="2"/>
            <w:vAlign w:val="center"/>
          </w:tcPr>
          <w:p>
            <w:pPr>
              <w:widowControl/>
              <w:snapToGrid w:val="0"/>
              <w:spacing w:line="360" w:lineRule="auto"/>
              <w:jc w:val="left"/>
              <w:rPr>
                <w:rFonts w:ascii="宋体" w:hAnsi="宋体"/>
                <w:kern w:val="0"/>
                <w:szCs w:val="21"/>
              </w:rPr>
            </w:pPr>
            <w:r>
              <w:rPr>
                <w:rFonts w:hint="eastAsia" w:ascii="宋体" w:hAnsi="宋体"/>
                <w:kern w:val="0"/>
                <w:szCs w:val="21"/>
              </w:rPr>
              <w:t> </w:t>
            </w:r>
          </w:p>
        </w:tc>
        <w:tc>
          <w:tcPr>
            <w:tcW w:w="1779" w:type="dxa"/>
            <w:vAlign w:val="center"/>
          </w:tcPr>
          <w:p>
            <w:pPr>
              <w:widowControl/>
              <w:snapToGrid w:val="0"/>
              <w:spacing w:line="360" w:lineRule="auto"/>
              <w:jc w:val="left"/>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spacing w:line="360" w:lineRule="auto"/>
              <w:ind w:left="-3" w:firstLine="576"/>
              <w:jc w:val="left"/>
              <w:rPr>
                <w:rFonts w:ascii="宋体" w:hAnsi="宋体"/>
                <w:kern w:val="0"/>
                <w:szCs w:val="21"/>
              </w:rPr>
            </w:pPr>
            <w:r>
              <w:rPr>
                <w:rFonts w:hint="eastAsia" w:ascii="宋体" w:hAnsi="宋体"/>
                <w:kern w:val="0"/>
                <w:szCs w:val="21"/>
              </w:rPr>
              <w:t> </w:t>
            </w:r>
          </w:p>
        </w:tc>
        <w:tc>
          <w:tcPr>
            <w:tcW w:w="1963" w:type="dxa"/>
            <w:vAlign w:val="center"/>
          </w:tcPr>
          <w:p>
            <w:pPr>
              <w:widowControl/>
              <w:snapToGrid w:val="0"/>
              <w:spacing w:line="360" w:lineRule="auto"/>
              <w:ind w:left="-3" w:firstLine="576"/>
              <w:jc w:val="left"/>
              <w:rPr>
                <w:rFonts w:ascii="宋体" w:hAnsi="宋体"/>
                <w:kern w:val="0"/>
                <w:szCs w:val="21"/>
              </w:rPr>
            </w:pPr>
            <w:r>
              <w:rPr>
                <w:rFonts w:hint="eastAsia" w:ascii="宋体" w:hAnsi="宋体"/>
                <w:kern w:val="0"/>
                <w:szCs w:val="21"/>
              </w:rPr>
              <w:t> </w:t>
            </w:r>
          </w:p>
        </w:tc>
        <w:tc>
          <w:tcPr>
            <w:tcW w:w="3441" w:type="dxa"/>
            <w:gridSpan w:val="2"/>
            <w:vAlign w:val="center"/>
          </w:tcPr>
          <w:p>
            <w:pPr>
              <w:widowControl/>
              <w:snapToGrid w:val="0"/>
              <w:spacing w:line="360" w:lineRule="auto"/>
              <w:ind w:left="-3" w:firstLine="576"/>
              <w:jc w:val="left"/>
              <w:rPr>
                <w:rFonts w:ascii="宋体" w:hAnsi="宋体"/>
                <w:kern w:val="0"/>
                <w:szCs w:val="21"/>
              </w:rPr>
            </w:pPr>
            <w:r>
              <w:rPr>
                <w:rFonts w:hint="eastAsia" w:ascii="宋体" w:hAnsi="宋体"/>
                <w:kern w:val="0"/>
                <w:szCs w:val="21"/>
              </w:rPr>
              <w:t> </w:t>
            </w:r>
          </w:p>
        </w:tc>
        <w:tc>
          <w:tcPr>
            <w:tcW w:w="998" w:type="dxa"/>
            <w:gridSpan w:val="2"/>
            <w:vAlign w:val="center"/>
          </w:tcPr>
          <w:p>
            <w:pPr>
              <w:widowControl/>
              <w:snapToGrid w:val="0"/>
              <w:spacing w:line="360" w:lineRule="auto"/>
              <w:jc w:val="left"/>
              <w:rPr>
                <w:rFonts w:ascii="宋体" w:hAnsi="宋体"/>
                <w:kern w:val="0"/>
                <w:szCs w:val="21"/>
              </w:rPr>
            </w:pPr>
            <w:r>
              <w:rPr>
                <w:rFonts w:hint="eastAsia" w:ascii="宋体" w:hAnsi="宋体"/>
                <w:kern w:val="0"/>
                <w:szCs w:val="21"/>
              </w:rPr>
              <w:t> </w:t>
            </w:r>
          </w:p>
        </w:tc>
        <w:tc>
          <w:tcPr>
            <w:tcW w:w="1779" w:type="dxa"/>
            <w:vAlign w:val="center"/>
          </w:tcPr>
          <w:p>
            <w:pPr>
              <w:widowControl/>
              <w:snapToGrid w:val="0"/>
              <w:spacing w:line="360" w:lineRule="auto"/>
              <w:jc w:val="left"/>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spacing w:line="360" w:lineRule="auto"/>
              <w:ind w:left="-3" w:firstLine="576"/>
              <w:jc w:val="left"/>
              <w:rPr>
                <w:rFonts w:ascii="宋体" w:hAnsi="宋体"/>
                <w:kern w:val="0"/>
                <w:szCs w:val="21"/>
              </w:rPr>
            </w:pPr>
            <w:r>
              <w:rPr>
                <w:rFonts w:hint="eastAsia" w:ascii="宋体" w:hAnsi="宋体"/>
                <w:kern w:val="0"/>
                <w:szCs w:val="21"/>
              </w:rPr>
              <w:t> </w:t>
            </w:r>
          </w:p>
        </w:tc>
        <w:tc>
          <w:tcPr>
            <w:tcW w:w="1963" w:type="dxa"/>
            <w:vAlign w:val="center"/>
          </w:tcPr>
          <w:p>
            <w:pPr>
              <w:widowControl/>
              <w:snapToGrid w:val="0"/>
              <w:spacing w:line="360" w:lineRule="auto"/>
              <w:ind w:left="-3" w:firstLine="576"/>
              <w:jc w:val="left"/>
              <w:rPr>
                <w:rFonts w:ascii="宋体" w:hAnsi="宋体"/>
                <w:kern w:val="0"/>
                <w:szCs w:val="21"/>
              </w:rPr>
            </w:pPr>
            <w:r>
              <w:rPr>
                <w:rFonts w:hint="eastAsia" w:ascii="宋体" w:hAnsi="宋体"/>
                <w:kern w:val="0"/>
                <w:szCs w:val="21"/>
              </w:rPr>
              <w:t> </w:t>
            </w:r>
          </w:p>
        </w:tc>
        <w:tc>
          <w:tcPr>
            <w:tcW w:w="3441" w:type="dxa"/>
            <w:gridSpan w:val="2"/>
            <w:vAlign w:val="center"/>
          </w:tcPr>
          <w:p>
            <w:pPr>
              <w:widowControl/>
              <w:snapToGrid w:val="0"/>
              <w:spacing w:line="360" w:lineRule="auto"/>
              <w:ind w:left="-3" w:firstLine="576"/>
              <w:jc w:val="left"/>
              <w:rPr>
                <w:rFonts w:ascii="宋体" w:hAnsi="宋体"/>
                <w:kern w:val="0"/>
                <w:szCs w:val="21"/>
              </w:rPr>
            </w:pPr>
            <w:r>
              <w:rPr>
                <w:rFonts w:hint="eastAsia" w:ascii="宋体" w:hAnsi="宋体"/>
                <w:kern w:val="0"/>
                <w:szCs w:val="21"/>
              </w:rPr>
              <w:t> </w:t>
            </w:r>
          </w:p>
        </w:tc>
        <w:tc>
          <w:tcPr>
            <w:tcW w:w="998" w:type="dxa"/>
            <w:gridSpan w:val="2"/>
            <w:vAlign w:val="center"/>
          </w:tcPr>
          <w:p>
            <w:pPr>
              <w:widowControl/>
              <w:snapToGrid w:val="0"/>
              <w:spacing w:line="360" w:lineRule="auto"/>
              <w:jc w:val="left"/>
              <w:rPr>
                <w:rFonts w:ascii="宋体" w:hAnsi="宋体"/>
                <w:kern w:val="0"/>
                <w:szCs w:val="21"/>
              </w:rPr>
            </w:pPr>
            <w:r>
              <w:rPr>
                <w:rFonts w:hint="eastAsia" w:ascii="宋体" w:hAnsi="宋体"/>
                <w:kern w:val="0"/>
                <w:szCs w:val="21"/>
              </w:rPr>
              <w:t> </w:t>
            </w:r>
          </w:p>
        </w:tc>
        <w:tc>
          <w:tcPr>
            <w:tcW w:w="1779" w:type="dxa"/>
            <w:vAlign w:val="center"/>
          </w:tcPr>
          <w:p>
            <w:pPr>
              <w:widowControl/>
              <w:snapToGrid w:val="0"/>
              <w:spacing w:line="360" w:lineRule="auto"/>
              <w:jc w:val="left"/>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spacing w:line="360" w:lineRule="auto"/>
              <w:ind w:left="-3" w:firstLine="576"/>
              <w:jc w:val="left"/>
              <w:rPr>
                <w:rFonts w:ascii="宋体" w:hAnsi="宋体"/>
                <w:kern w:val="0"/>
                <w:szCs w:val="21"/>
              </w:rPr>
            </w:pPr>
          </w:p>
        </w:tc>
        <w:tc>
          <w:tcPr>
            <w:tcW w:w="1963" w:type="dxa"/>
            <w:vAlign w:val="center"/>
          </w:tcPr>
          <w:p>
            <w:pPr>
              <w:widowControl/>
              <w:snapToGrid w:val="0"/>
              <w:spacing w:line="360" w:lineRule="auto"/>
              <w:ind w:left="-3" w:firstLine="576"/>
              <w:jc w:val="left"/>
              <w:rPr>
                <w:rFonts w:ascii="宋体" w:hAnsi="宋体"/>
                <w:kern w:val="0"/>
                <w:szCs w:val="21"/>
              </w:rPr>
            </w:pPr>
          </w:p>
        </w:tc>
        <w:tc>
          <w:tcPr>
            <w:tcW w:w="3441" w:type="dxa"/>
            <w:gridSpan w:val="2"/>
            <w:vAlign w:val="center"/>
          </w:tcPr>
          <w:p>
            <w:pPr>
              <w:widowControl/>
              <w:snapToGrid w:val="0"/>
              <w:spacing w:line="360" w:lineRule="auto"/>
              <w:ind w:left="-3" w:firstLine="576"/>
              <w:jc w:val="left"/>
              <w:rPr>
                <w:rFonts w:ascii="宋体" w:hAnsi="宋体"/>
                <w:kern w:val="0"/>
                <w:szCs w:val="21"/>
              </w:rPr>
            </w:pPr>
          </w:p>
        </w:tc>
        <w:tc>
          <w:tcPr>
            <w:tcW w:w="998" w:type="dxa"/>
            <w:gridSpan w:val="2"/>
            <w:vAlign w:val="center"/>
          </w:tcPr>
          <w:p>
            <w:pPr>
              <w:widowControl/>
              <w:snapToGrid w:val="0"/>
              <w:spacing w:line="360" w:lineRule="auto"/>
              <w:jc w:val="left"/>
              <w:rPr>
                <w:rFonts w:ascii="宋体" w:hAnsi="宋体"/>
                <w:kern w:val="0"/>
                <w:szCs w:val="21"/>
              </w:rPr>
            </w:pPr>
          </w:p>
        </w:tc>
        <w:tc>
          <w:tcPr>
            <w:tcW w:w="1779" w:type="dxa"/>
            <w:vAlign w:val="center"/>
          </w:tcPr>
          <w:p>
            <w:pPr>
              <w:widowControl/>
              <w:snapToGrid w:val="0"/>
              <w:spacing w:line="360" w:lineRule="auto"/>
              <w:jc w:val="left"/>
              <w:rPr>
                <w:rFonts w:ascii="宋体" w:hAnsi="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spacing w:line="360" w:lineRule="auto"/>
              <w:ind w:left="-3" w:firstLine="576"/>
              <w:jc w:val="left"/>
              <w:rPr>
                <w:rFonts w:ascii="宋体" w:hAnsi="宋体"/>
                <w:kern w:val="0"/>
                <w:szCs w:val="21"/>
              </w:rPr>
            </w:pPr>
          </w:p>
        </w:tc>
        <w:tc>
          <w:tcPr>
            <w:tcW w:w="1963" w:type="dxa"/>
            <w:vAlign w:val="center"/>
          </w:tcPr>
          <w:p>
            <w:pPr>
              <w:widowControl/>
              <w:snapToGrid w:val="0"/>
              <w:spacing w:line="360" w:lineRule="auto"/>
              <w:ind w:left="-3" w:firstLine="576"/>
              <w:jc w:val="left"/>
              <w:rPr>
                <w:rFonts w:ascii="宋体" w:hAnsi="宋体"/>
                <w:kern w:val="0"/>
                <w:szCs w:val="21"/>
              </w:rPr>
            </w:pPr>
          </w:p>
        </w:tc>
        <w:tc>
          <w:tcPr>
            <w:tcW w:w="3441" w:type="dxa"/>
            <w:gridSpan w:val="2"/>
            <w:vAlign w:val="center"/>
          </w:tcPr>
          <w:p>
            <w:pPr>
              <w:widowControl/>
              <w:snapToGrid w:val="0"/>
              <w:spacing w:line="360" w:lineRule="auto"/>
              <w:ind w:left="-3" w:firstLine="576"/>
              <w:jc w:val="left"/>
              <w:rPr>
                <w:rFonts w:ascii="宋体" w:hAnsi="宋体"/>
                <w:kern w:val="0"/>
                <w:szCs w:val="21"/>
              </w:rPr>
            </w:pPr>
          </w:p>
        </w:tc>
        <w:tc>
          <w:tcPr>
            <w:tcW w:w="998" w:type="dxa"/>
            <w:gridSpan w:val="2"/>
            <w:vAlign w:val="center"/>
          </w:tcPr>
          <w:p>
            <w:pPr>
              <w:widowControl/>
              <w:snapToGrid w:val="0"/>
              <w:spacing w:line="360" w:lineRule="auto"/>
              <w:jc w:val="left"/>
              <w:rPr>
                <w:rFonts w:ascii="宋体" w:hAnsi="宋体"/>
                <w:kern w:val="0"/>
                <w:szCs w:val="21"/>
              </w:rPr>
            </w:pPr>
          </w:p>
        </w:tc>
        <w:tc>
          <w:tcPr>
            <w:tcW w:w="1779" w:type="dxa"/>
            <w:vAlign w:val="center"/>
          </w:tcPr>
          <w:p>
            <w:pPr>
              <w:widowControl/>
              <w:snapToGrid w:val="0"/>
              <w:spacing w:line="360" w:lineRule="auto"/>
              <w:jc w:val="left"/>
              <w:rPr>
                <w:rFonts w:ascii="宋体" w:hAnsi="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spacing w:line="360" w:lineRule="auto"/>
              <w:ind w:left="-3" w:firstLine="576"/>
              <w:jc w:val="left"/>
              <w:rPr>
                <w:rFonts w:ascii="宋体" w:hAnsi="宋体"/>
                <w:kern w:val="0"/>
                <w:szCs w:val="21"/>
              </w:rPr>
            </w:pPr>
          </w:p>
        </w:tc>
        <w:tc>
          <w:tcPr>
            <w:tcW w:w="1963" w:type="dxa"/>
            <w:vAlign w:val="center"/>
          </w:tcPr>
          <w:p>
            <w:pPr>
              <w:widowControl/>
              <w:snapToGrid w:val="0"/>
              <w:spacing w:line="360" w:lineRule="auto"/>
              <w:ind w:left="-3" w:firstLine="576"/>
              <w:jc w:val="left"/>
              <w:rPr>
                <w:rFonts w:ascii="宋体" w:hAnsi="宋体"/>
                <w:kern w:val="0"/>
                <w:szCs w:val="21"/>
              </w:rPr>
            </w:pPr>
          </w:p>
        </w:tc>
        <w:tc>
          <w:tcPr>
            <w:tcW w:w="3441" w:type="dxa"/>
            <w:gridSpan w:val="2"/>
            <w:vAlign w:val="center"/>
          </w:tcPr>
          <w:p>
            <w:pPr>
              <w:widowControl/>
              <w:snapToGrid w:val="0"/>
              <w:spacing w:line="360" w:lineRule="auto"/>
              <w:ind w:left="-3" w:firstLine="576"/>
              <w:jc w:val="left"/>
              <w:rPr>
                <w:rFonts w:ascii="宋体" w:hAnsi="宋体"/>
                <w:kern w:val="0"/>
                <w:szCs w:val="21"/>
              </w:rPr>
            </w:pPr>
          </w:p>
        </w:tc>
        <w:tc>
          <w:tcPr>
            <w:tcW w:w="998" w:type="dxa"/>
            <w:gridSpan w:val="2"/>
            <w:vAlign w:val="center"/>
          </w:tcPr>
          <w:p>
            <w:pPr>
              <w:widowControl/>
              <w:snapToGrid w:val="0"/>
              <w:spacing w:line="360" w:lineRule="auto"/>
              <w:jc w:val="left"/>
              <w:rPr>
                <w:rFonts w:ascii="宋体" w:hAnsi="宋体"/>
                <w:kern w:val="0"/>
                <w:szCs w:val="21"/>
              </w:rPr>
            </w:pPr>
          </w:p>
        </w:tc>
        <w:tc>
          <w:tcPr>
            <w:tcW w:w="1779" w:type="dxa"/>
            <w:vAlign w:val="center"/>
          </w:tcPr>
          <w:p>
            <w:pPr>
              <w:widowControl/>
              <w:snapToGrid w:val="0"/>
              <w:spacing w:line="360" w:lineRule="auto"/>
              <w:jc w:val="left"/>
              <w:rPr>
                <w:rFonts w:ascii="宋体" w:hAnsi="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1" w:hRule="atLeast"/>
          <w:jc w:val="center"/>
        </w:trPr>
        <w:tc>
          <w:tcPr>
            <w:tcW w:w="1519" w:type="dxa"/>
            <w:vAlign w:val="center"/>
          </w:tcPr>
          <w:p>
            <w:pPr>
              <w:widowControl/>
              <w:snapToGrid w:val="0"/>
              <w:spacing w:line="360" w:lineRule="auto"/>
              <w:jc w:val="left"/>
              <w:rPr>
                <w:rFonts w:ascii="宋体" w:hAnsi="宋体"/>
                <w:kern w:val="0"/>
                <w:szCs w:val="21"/>
              </w:rPr>
            </w:pPr>
            <w:r>
              <w:rPr>
                <w:rFonts w:hint="eastAsia" w:ascii="宋体" w:hAnsi="宋体"/>
                <w:kern w:val="0"/>
                <w:szCs w:val="21"/>
              </w:rPr>
              <w:t>实际供货日期</w:t>
            </w:r>
          </w:p>
        </w:tc>
        <w:tc>
          <w:tcPr>
            <w:tcW w:w="3542" w:type="dxa"/>
            <w:gridSpan w:val="2"/>
            <w:vAlign w:val="center"/>
          </w:tcPr>
          <w:p>
            <w:pPr>
              <w:snapToGrid w:val="0"/>
              <w:spacing w:line="360" w:lineRule="auto"/>
              <w:jc w:val="left"/>
              <w:rPr>
                <w:rFonts w:ascii="宋体" w:hAnsi="宋体"/>
                <w:kern w:val="0"/>
                <w:szCs w:val="21"/>
              </w:rPr>
            </w:pPr>
          </w:p>
        </w:tc>
        <w:tc>
          <w:tcPr>
            <w:tcW w:w="2522" w:type="dxa"/>
            <w:gridSpan w:val="2"/>
            <w:vAlign w:val="center"/>
          </w:tcPr>
          <w:p>
            <w:pPr>
              <w:snapToGrid w:val="0"/>
              <w:spacing w:line="360" w:lineRule="auto"/>
              <w:ind w:left="590"/>
              <w:jc w:val="left"/>
              <w:rPr>
                <w:rFonts w:ascii="宋体" w:hAnsi="宋体"/>
                <w:kern w:val="0"/>
                <w:szCs w:val="21"/>
              </w:rPr>
            </w:pPr>
            <w:r>
              <w:rPr>
                <w:rFonts w:hint="eastAsia" w:ascii="宋体" w:hAnsi="宋体"/>
                <w:kern w:val="0"/>
                <w:szCs w:val="21"/>
              </w:rPr>
              <w:t>合同交货验收日期</w:t>
            </w:r>
          </w:p>
        </w:tc>
        <w:tc>
          <w:tcPr>
            <w:tcW w:w="2117" w:type="dxa"/>
            <w:gridSpan w:val="2"/>
            <w:vAlign w:val="center"/>
          </w:tcPr>
          <w:p>
            <w:pPr>
              <w:snapToGrid w:val="0"/>
              <w:spacing w:line="360" w:lineRule="auto"/>
              <w:jc w:val="left"/>
              <w:rPr>
                <w:rFonts w:ascii="宋体" w:hAnsi="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3" w:hRule="atLeast"/>
          <w:jc w:val="center"/>
        </w:trPr>
        <w:tc>
          <w:tcPr>
            <w:tcW w:w="1519" w:type="dxa"/>
            <w:tcMar>
              <w:top w:w="0" w:type="dxa"/>
              <w:left w:w="108" w:type="dxa"/>
              <w:bottom w:w="0" w:type="dxa"/>
              <w:right w:w="108" w:type="dxa"/>
            </w:tcMar>
            <w:vAlign w:val="center"/>
          </w:tcPr>
          <w:p>
            <w:pPr>
              <w:widowControl/>
              <w:snapToGrid w:val="0"/>
              <w:spacing w:line="360" w:lineRule="auto"/>
              <w:jc w:val="left"/>
              <w:rPr>
                <w:rFonts w:ascii="宋体" w:hAnsi="宋体"/>
                <w:kern w:val="0"/>
                <w:szCs w:val="21"/>
              </w:rPr>
            </w:pPr>
            <w:r>
              <w:rPr>
                <w:rFonts w:hint="eastAsia" w:ascii="宋体" w:hAnsi="宋体"/>
                <w:kern w:val="0"/>
                <w:szCs w:val="21"/>
              </w:rPr>
              <w:t>验收具体内容</w:t>
            </w:r>
          </w:p>
        </w:tc>
        <w:tc>
          <w:tcPr>
            <w:tcW w:w="8181" w:type="dxa"/>
            <w:gridSpan w:val="6"/>
            <w:tcMar>
              <w:top w:w="0" w:type="dxa"/>
              <w:left w:w="108" w:type="dxa"/>
              <w:bottom w:w="0" w:type="dxa"/>
              <w:right w:w="108" w:type="dxa"/>
            </w:tcMar>
            <w:vAlign w:val="center"/>
          </w:tcPr>
          <w:p>
            <w:pPr>
              <w:widowControl/>
              <w:snapToGrid w:val="0"/>
              <w:spacing w:line="360" w:lineRule="auto"/>
              <w:jc w:val="left"/>
              <w:rPr>
                <w:rFonts w:ascii="宋体" w:hAnsi="宋体"/>
                <w:kern w:val="0"/>
                <w:szCs w:val="21"/>
              </w:rPr>
            </w:pPr>
            <w:r>
              <w:rPr>
                <w:rFonts w:hint="eastAsia" w:ascii="宋体" w:hAnsi="宋体"/>
                <w:kern w:val="0"/>
                <w:szCs w:val="21"/>
              </w:rPr>
              <w:t> (按招标采购文件、竞标响应文件及验收方案等。可附件)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49" w:hRule="atLeast"/>
          <w:jc w:val="center"/>
        </w:trPr>
        <w:tc>
          <w:tcPr>
            <w:tcW w:w="1519" w:type="dxa"/>
            <w:tcMar>
              <w:top w:w="0" w:type="dxa"/>
              <w:left w:w="108" w:type="dxa"/>
              <w:bottom w:w="0" w:type="dxa"/>
              <w:right w:w="108" w:type="dxa"/>
            </w:tcMar>
            <w:vAlign w:val="center"/>
          </w:tcPr>
          <w:p>
            <w:pPr>
              <w:widowControl/>
              <w:spacing w:line="360" w:lineRule="auto"/>
              <w:jc w:val="left"/>
              <w:rPr>
                <w:rFonts w:ascii="宋体" w:hAnsi="宋体"/>
                <w:kern w:val="0"/>
                <w:szCs w:val="21"/>
              </w:rPr>
            </w:pPr>
            <w:r>
              <w:rPr>
                <w:rFonts w:hint="eastAsia" w:ascii="宋体" w:hAnsi="宋体"/>
                <w:kern w:val="0"/>
                <w:szCs w:val="21"/>
              </w:rPr>
              <w:t>验收小组意见</w:t>
            </w:r>
          </w:p>
        </w:tc>
        <w:tc>
          <w:tcPr>
            <w:tcW w:w="8181" w:type="dxa"/>
            <w:gridSpan w:val="6"/>
            <w:vAlign w:val="center"/>
          </w:tcPr>
          <w:p>
            <w:pPr>
              <w:widowControl/>
              <w:spacing w:line="360" w:lineRule="auto"/>
              <w:jc w:val="left"/>
              <w:rPr>
                <w:rFonts w:ascii="宋体" w:hAnsi="宋体"/>
                <w:kern w:val="0"/>
                <w:szCs w:val="21"/>
              </w:rPr>
            </w:pPr>
            <w:r>
              <w:rPr>
                <w:rFonts w:hint="eastAsia" w:ascii="宋体" w:hAnsi="宋体"/>
                <w:kern w:val="0"/>
                <w:szCs w:val="21"/>
              </w:rPr>
              <w:t> </w:t>
            </w:r>
          </w:p>
          <w:p>
            <w:pPr>
              <w:widowControl/>
              <w:spacing w:line="360" w:lineRule="auto"/>
              <w:jc w:val="left"/>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9700" w:type="dxa"/>
            <w:gridSpan w:val="7"/>
            <w:tcMar>
              <w:top w:w="0" w:type="dxa"/>
              <w:left w:w="108" w:type="dxa"/>
              <w:bottom w:w="0" w:type="dxa"/>
              <w:right w:w="108" w:type="dxa"/>
            </w:tcMar>
            <w:vAlign w:val="center"/>
          </w:tcPr>
          <w:p>
            <w:pPr>
              <w:widowControl/>
              <w:spacing w:line="360" w:lineRule="auto"/>
              <w:jc w:val="left"/>
              <w:rPr>
                <w:rFonts w:ascii="宋体" w:hAnsi="宋体"/>
                <w:kern w:val="0"/>
                <w:szCs w:val="21"/>
              </w:rPr>
            </w:pPr>
            <w:r>
              <w:rPr>
                <w:rFonts w:hint="eastAsia" w:ascii="宋体" w:hAnsi="宋体"/>
                <w:kern w:val="0"/>
                <w:szCs w:val="21"/>
              </w:rPr>
              <w:t>验收小组成员签字：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9700" w:type="dxa"/>
            <w:gridSpan w:val="7"/>
            <w:tcMar>
              <w:top w:w="0" w:type="dxa"/>
              <w:left w:w="108" w:type="dxa"/>
              <w:bottom w:w="0" w:type="dxa"/>
              <w:right w:w="108" w:type="dxa"/>
            </w:tcMar>
            <w:vAlign w:val="center"/>
          </w:tcPr>
          <w:p>
            <w:pPr>
              <w:widowControl/>
              <w:spacing w:line="360" w:lineRule="auto"/>
              <w:jc w:val="left"/>
              <w:rPr>
                <w:rFonts w:ascii="宋体" w:hAnsi="宋体"/>
                <w:kern w:val="0"/>
                <w:szCs w:val="21"/>
              </w:rPr>
            </w:pPr>
            <w:r>
              <w:rPr>
                <w:rFonts w:hint="eastAsia" w:ascii="宋体" w:hAnsi="宋体"/>
                <w:kern w:val="0"/>
                <w:szCs w:val="21"/>
              </w:rPr>
              <w:t>参与验收其他或监督人员签字：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13" w:hRule="atLeast"/>
          <w:jc w:val="center"/>
        </w:trPr>
        <w:tc>
          <w:tcPr>
            <w:tcW w:w="5061" w:type="dxa"/>
            <w:gridSpan w:val="3"/>
            <w:tcMar>
              <w:top w:w="0" w:type="dxa"/>
              <w:left w:w="108" w:type="dxa"/>
              <w:bottom w:w="0" w:type="dxa"/>
              <w:right w:w="108" w:type="dxa"/>
            </w:tcMar>
            <w:vAlign w:val="center"/>
          </w:tcPr>
          <w:p>
            <w:pPr>
              <w:widowControl/>
              <w:spacing w:line="360" w:lineRule="auto"/>
              <w:jc w:val="left"/>
              <w:rPr>
                <w:rFonts w:ascii="宋体" w:hAnsi="宋体"/>
                <w:kern w:val="0"/>
                <w:szCs w:val="21"/>
              </w:rPr>
            </w:pPr>
            <w:r>
              <w:rPr>
                <w:rFonts w:hint="eastAsia" w:ascii="宋体" w:hAnsi="宋体"/>
                <w:kern w:val="0"/>
                <w:szCs w:val="21"/>
              </w:rPr>
              <w:t>供应商签字或盖章：</w:t>
            </w:r>
          </w:p>
          <w:p>
            <w:pPr>
              <w:widowControl/>
              <w:spacing w:line="360" w:lineRule="auto"/>
              <w:jc w:val="left"/>
              <w:rPr>
                <w:rFonts w:ascii="宋体" w:hAnsi="宋体"/>
                <w:kern w:val="0"/>
                <w:szCs w:val="21"/>
              </w:rPr>
            </w:pPr>
            <w:r>
              <w:rPr>
                <w:rFonts w:hint="eastAsia" w:ascii="宋体" w:hAnsi="宋体"/>
                <w:kern w:val="0"/>
                <w:szCs w:val="21"/>
              </w:rPr>
              <w:t>联系方式：         年 月 日</w:t>
            </w:r>
          </w:p>
        </w:tc>
        <w:tc>
          <w:tcPr>
            <w:tcW w:w="4639" w:type="dxa"/>
            <w:gridSpan w:val="4"/>
            <w:vAlign w:val="center"/>
          </w:tcPr>
          <w:p>
            <w:pPr>
              <w:widowControl/>
              <w:spacing w:line="360" w:lineRule="auto"/>
              <w:jc w:val="left"/>
              <w:rPr>
                <w:rFonts w:ascii="宋体" w:hAnsi="宋体"/>
                <w:kern w:val="0"/>
                <w:szCs w:val="21"/>
              </w:rPr>
            </w:pPr>
            <w:r>
              <w:rPr>
                <w:rFonts w:hint="eastAsia" w:ascii="宋体" w:hAnsi="宋体"/>
                <w:kern w:val="0"/>
                <w:szCs w:val="21"/>
              </w:rPr>
              <w:t> 采购单位盖章：</w:t>
            </w:r>
          </w:p>
          <w:p>
            <w:pPr>
              <w:widowControl/>
              <w:spacing w:line="360" w:lineRule="auto"/>
              <w:ind w:firstLine="2119"/>
              <w:jc w:val="left"/>
              <w:rPr>
                <w:rFonts w:ascii="宋体" w:hAnsi="宋体"/>
                <w:kern w:val="0"/>
                <w:szCs w:val="21"/>
              </w:rPr>
            </w:pPr>
            <w:r>
              <w:rPr>
                <w:rFonts w:hint="eastAsia" w:ascii="宋体" w:hAnsi="宋体"/>
                <w:kern w:val="0"/>
                <w:szCs w:val="21"/>
              </w:rPr>
              <w:t>年 月 日</w:t>
            </w:r>
          </w:p>
        </w:tc>
      </w:tr>
    </w:tbl>
    <w:p>
      <w:pPr>
        <w:widowControl/>
        <w:spacing w:line="360" w:lineRule="auto"/>
        <w:jc w:val="left"/>
        <w:rPr>
          <w:rFonts w:ascii="宋体" w:hAnsi="宋体" w:cs="宋体"/>
          <w:kern w:val="0"/>
          <w:szCs w:val="21"/>
        </w:rPr>
      </w:pPr>
      <w:r>
        <w:rPr>
          <w:rFonts w:hint="eastAsia" w:ascii="宋体" w:hAnsi="宋体" w:cs="宋体"/>
          <w:spacing w:val="-20"/>
          <w:kern w:val="0"/>
          <w:szCs w:val="21"/>
        </w:rPr>
        <w:t xml:space="preserve">备注：本 报 告 单 一 式 4 份 （ 采 购 单 位 1 份 、 供 应 商 1 份 、 采 购 监 督 部 门 备 案 1 份 、 采 购 代 理 机 构 1 份 </w:t>
      </w:r>
      <w:r>
        <w:rPr>
          <w:rFonts w:hint="eastAsia" w:ascii="宋体" w:hAnsi="宋体" w:cs="宋体"/>
          <w:kern w:val="0"/>
          <w:szCs w:val="21"/>
        </w:rPr>
        <w:t>）。</w:t>
      </w:r>
    </w:p>
    <w:p>
      <w:pPr>
        <w:spacing w:line="360" w:lineRule="auto"/>
        <w:jc w:val="left"/>
        <w:rPr>
          <w:rFonts w:ascii="宋体" w:hAnsi="宋体"/>
          <w:szCs w:val="21"/>
        </w:rPr>
      </w:pPr>
    </w:p>
    <w:p>
      <w:pPr>
        <w:pStyle w:val="24"/>
        <w:tabs>
          <w:tab w:val="left" w:pos="2472"/>
        </w:tabs>
        <w:snapToGrid w:val="0"/>
        <w:spacing w:line="360" w:lineRule="auto"/>
        <w:jc w:val="center"/>
        <w:rPr>
          <w:rFonts w:hAnsi="宋体"/>
        </w:rPr>
      </w:pPr>
    </w:p>
    <w:p>
      <w:pPr>
        <w:pStyle w:val="24"/>
        <w:tabs>
          <w:tab w:val="left" w:pos="2472"/>
        </w:tabs>
        <w:snapToGrid w:val="0"/>
        <w:spacing w:line="360" w:lineRule="auto"/>
        <w:jc w:val="center"/>
        <w:rPr>
          <w:rFonts w:hAnsi="宋体"/>
        </w:rPr>
      </w:pPr>
    </w:p>
    <w:p>
      <w:pPr>
        <w:pStyle w:val="24"/>
        <w:tabs>
          <w:tab w:val="left" w:pos="2472"/>
        </w:tabs>
        <w:snapToGrid w:val="0"/>
        <w:jc w:val="center"/>
        <w:rPr>
          <w:rFonts w:hAnsi="宋体"/>
        </w:rPr>
      </w:pPr>
    </w:p>
    <w:p>
      <w:pPr>
        <w:pStyle w:val="24"/>
        <w:tabs>
          <w:tab w:val="left" w:pos="2472"/>
        </w:tabs>
        <w:snapToGrid w:val="0"/>
        <w:jc w:val="center"/>
        <w:rPr>
          <w:rFonts w:hAnsi="宋体"/>
        </w:rPr>
      </w:pPr>
    </w:p>
    <w:p>
      <w:pPr>
        <w:pStyle w:val="24"/>
        <w:tabs>
          <w:tab w:val="left" w:pos="2472"/>
        </w:tabs>
        <w:snapToGrid w:val="0"/>
        <w:jc w:val="center"/>
        <w:rPr>
          <w:rFonts w:hAnsi="宋体"/>
        </w:rPr>
      </w:pPr>
    </w:p>
    <w:p>
      <w:pPr>
        <w:pStyle w:val="24"/>
        <w:tabs>
          <w:tab w:val="left" w:pos="2472"/>
        </w:tabs>
        <w:snapToGrid w:val="0"/>
        <w:jc w:val="center"/>
        <w:rPr>
          <w:rFonts w:hAnsi="宋体"/>
        </w:rPr>
      </w:pPr>
    </w:p>
    <w:p>
      <w:pPr>
        <w:pStyle w:val="24"/>
        <w:tabs>
          <w:tab w:val="left" w:pos="2472"/>
        </w:tabs>
        <w:snapToGrid w:val="0"/>
        <w:jc w:val="center"/>
        <w:rPr>
          <w:rFonts w:hAnsi="宋体"/>
        </w:rPr>
      </w:pPr>
    </w:p>
    <w:p>
      <w:pPr>
        <w:pStyle w:val="24"/>
        <w:tabs>
          <w:tab w:val="left" w:pos="2472"/>
        </w:tabs>
        <w:snapToGrid w:val="0"/>
        <w:jc w:val="center"/>
        <w:rPr>
          <w:rFonts w:hAnsi="宋体"/>
        </w:rPr>
      </w:pPr>
    </w:p>
    <w:p>
      <w:pPr>
        <w:pStyle w:val="24"/>
        <w:tabs>
          <w:tab w:val="left" w:pos="2472"/>
        </w:tabs>
        <w:snapToGrid w:val="0"/>
        <w:jc w:val="center"/>
        <w:rPr>
          <w:rFonts w:hAnsi="宋体"/>
        </w:rPr>
      </w:pPr>
    </w:p>
    <w:p>
      <w:pPr>
        <w:pStyle w:val="24"/>
        <w:tabs>
          <w:tab w:val="left" w:pos="2472"/>
        </w:tabs>
        <w:snapToGrid w:val="0"/>
        <w:jc w:val="center"/>
        <w:rPr>
          <w:rFonts w:hAnsi="宋体"/>
        </w:rPr>
      </w:pPr>
    </w:p>
    <w:p>
      <w:pPr>
        <w:pStyle w:val="24"/>
        <w:tabs>
          <w:tab w:val="left" w:pos="2472"/>
        </w:tabs>
        <w:snapToGrid w:val="0"/>
        <w:jc w:val="center"/>
        <w:rPr>
          <w:rFonts w:hAnsi="宋体"/>
        </w:rPr>
      </w:pPr>
    </w:p>
    <w:p>
      <w:pPr>
        <w:pStyle w:val="24"/>
        <w:tabs>
          <w:tab w:val="left" w:pos="2472"/>
        </w:tabs>
        <w:snapToGrid w:val="0"/>
        <w:jc w:val="center"/>
        <w:rPr>
          <w:rFonts w:hAnsi="宋体"/>
        </w:rPr>
      </w:pPr>
    </w:p>
    <w:p>
      <w:pPr>
        <w:pStyle w:val="24"/>
        <w:tabs>
          <w:tab w:val="left" w:pos="2472"/>
        </w:tabs>
        <w:snapToGrid w:val="0"/>
        <w:jc w:val="center"/>
        <w:rPr>
          <w:rFonts w:hAnsi="宋体"/>
        </w:rPr>
      </w:pPr>
    </w:p>
    <w:p>
      <w:pPr>
        <w:pStyle w:val="24"/>
        <w:tabs>
          <w:tab w:val="left" w:pos="2472"/>
        </w:tabs>
        <w:snapToGrid w:val="0"/>
        <w:jc w:val="center"/>
        <w:rPr>
          <w:rFonts w:hAnsi="宋体"/>
        </w:rPr>
      </w:pPr>
    </w:p>
    <w:p>
      <w:pPr>
        <w:pStyle w:val="24"/>
        <w:tabs>
          <w:tab w:val="left" w:pos="2472"/>
        </w:tabs>
        <w:snapToGrid w:val="0"/>
        <w:jc w:val="center"/>
        <w:rPr>
          <w:rFonts w:hAnsi="宋体"/>
        </w:rPr>
      </w:pPr>
    </w:p>
    <w:p>
      <w:pPr>
        <w:pStyle w:val="24"/>
        <w:tabs>
          <w:tab w:val="left" w:pos="2472"/>
        </w:tabs>
        <w:snapToGrid w:val="0"/>
        <w:jc w:val="center"/>
        <w:rPr>
          <w:rFonts w:hAnsi="宋体"/>
        </w:rPr>
      </w:pPr>
    </w:p>
    <w:p>
      <w:pPr>
        <w:pStyle w:val="24"/>
        <w:tabs>
          <w:tab w:val="left" w:pos="2472"/>
        </w:tabs>
        <w:snapToGrid w:val="0"/>
        <w:jc w:val="center"/>
        <w:rPr>
          <w:rFonts w:hAnsi="宋体"/>
        </w:rPr>
      </w:pPr>
    </w:p>
    <w:p>
      <w:pPr>
        <w:pStyle w:val="24"/>
        <w:tabs>
          <w:tab w:val="left" w:pos="2472"/>
        </w:tabs>
        <w:snapToGrid w:val="0"/>
        <w:jc w:val="center"/>
        <w:outlineLvl w:val="0"/>
        <w:rPr>
          <w:rFonts w:hAnsi="宋体"/>
          <w:b/>
          <w:sz w:val="44"/>
          <w:szCs w:val="44"/>
        </w:rPr>
      </w:pPr>
      <w:bookmarkStart w:id="108" w:name="_Toc19044"/>
      <w:r>
        <w:rPr>
          <w:rFonts w:hint="eastAsia" w:hAnsi="宋体"/>
          <w:b/>
          <w:sz w:val="44"/>
          <w:szCs w:val="44"/>
        </w:rPr>
        <w:t>第六章 投标文件格式</w:t>
      </w:r>
      <w:bookmarkEnd w:id="108"/>
    </w:p>
    <w:p>
      <w:pPr>
        <w:spacing w:line="440" w:lineRule="atLeast"/>
        <w:jc w:val="center"/>
        <w:rPr>
          <w:rFonts w:ascii="宋体" w:hAnsi="宋体"/>
          <w:b/>
          <w:sz w:val="32"/>
          <w:szCs w:val="32"/>
        </w:rPr>
      </w:pPr>
    </w:p>
    <w:p>
      <w:pPr>
        <w:snapToGrid w:val="0"/>
        <w:rPr>
          <w:rFonts w:ascii="宋体" w:hAnsi="宋体"/>
          <w:b/>
          <w:sz w:val="24"/>
        </w:rPr>
      </w:pPr>
      <w:r>
        <w:rPr>
          <w:rFonts w:ascii="宋体" w:hAnsi="宋体"/>
        </w:rPr>
        <w:br w:type="page"/>
      </w:r>
      <w:r>
        <w:rPr>
          <w:rFonts w:hint="eastAsia" w:ascii="宋体" w:hAnsi="宋体"/>
          <w:b/>
          <w:sz w:val="24"/>
        </w:rPr>
        <w:t>开标一览表信封封面格式（可以手写，密封）：</w:t>
      </w:r>
    </w:p>
    <w:p>
      <w:pPr>
        <w:snapToGrid w:val="0"/>
        <w:rPr>
          <w:rFonts w:ascii="宋体" w:hAnsi="宋体"/>
          <w:sz w:val="24"/>
        </w:rPr>
      </w:pPr>
    </w:p>
    <w:p>
      <w:pPr>
        <w:snapToGrid w:val="0"/>
        <w:rPr>
          <w:rFonts w:ascii="宋体" w:hAnsi="宋体"/>
          <w:sz w:val="24"/>
        </w:rPr>
      </w:pPr>
    </w:p>
    <w:p>
      <w:pPr>
        <w:pStyle w:val="24"/>
        <w:snapToGrid w:val="0"/>
        <w:jc w:val="center"/>
        <w:rPr>
          <w:rFonts w:hAnsi="宋体"/>
          <w:sz w:val="24"/>
          <w:szCs w:val="24"/>
        </w:rPr>
      </w:pPr>
      <w:r>
        <w:rPr>
          <w:rFonts w:hint="eastAsia" w:hAnsi="宋体"/>
          <w:sz w:val="24"/>
          <w:szCs w:val="24"/>
        </w:rPr>
        <w:t>开标一览表</w:t>
      </w:r>
    </w:p>
    <w:p>
      <w:pPr>
        <w:snapToGrid w:val="0"/>
        <w:rPr>
          <w:rFonts w:ascii="宋体" w:hAnsi="宋体"/>
          <w:sz w:val="24"/>
        </w:rPr>
      </w:pPr>
    </w:p>
    <w:p>
      <w:pPr>
        <w:snapToGrid w:val="0"/>
        <w:rPr>
          <w:rFonts w:ascii="宋体" w:hAnsi="宋体"/>
          <w:sz w:val="24"/>
        </w:rPr>
      </w:pPr>
    </w:p>
    <w:p>
      <w:pPr>
        <w:snapToGrid w:val="0"/>
        <w:rPr>
          <w:rFonts w:ascii="宋体" w:hAnsi="宋体"/>
          <w:bCs/>
          <w:sz w:val="24"/>
        </w:rPr>
      </w:pPr>
      <w:r>
        <w:rPr>
          <w:rFonts w:hint="eastAsia" w:ascii="宋体" w:hAnsi="宋体"/>
          <w:bCs/>
          <w:sz w:val="24"/>
        </w:rPr>
        <w:t>项目名称：</w:t>
      </w:r>
    </w:p>
    <w:p>
      <w:pPr>
        <w:snapToGrid w:val="0"/>
        <w:rPr>
          <w:rFonts w:ascii="宋体" w:hAnsi="宋体"/>
          <w:sz w:val="24"/>
        </w:rPr>
      </w:pPr>
    </w:p>
    <w:p>
      <w:pPr>
        <w:snapToGrid w:val="0"/>
        <w:rPr>
          <w:rFonts w:ascii="宋体" w:hAnsi="宋体"/>
          <w:sz w:val="24"/>
        </w:rPr>
      </w:pPr>
      <w:r>
        <w:rPr>
          <w:rFonts w:hint="eastAsia" w:ascii="宋体" w:hAnsi="宋体"/>
          <w:bCs/>
          <w:sz w:val="24"/>
        </w:rPr>
        <w:t>项目</w:t>
      </w:r>
      <w:r>
        <w:rPr>
          <w:rFonts w:hint="eastAsia" w:ascii="宋体" w:hAnsi="宋体"/>
          <w:sz w:val="24"/>
        </w:rPr>
        <w:t>编号：</w:t>
      </w:r>
    </w:p>
    <w:p>
      <w:pPr>
        <w:snapToGrid w:val="0"/>
        <w:rPr>
          <w:rFonts w:ascii="宋体" w:hAnsi="宋体"/>
          <w:sz w:val="24"/>
        </w:rPr>
      </w:pPr>
    </w:p>
    <w:p>
      <w:pPr>
        <w:snapToGrid w:val="0"/>
        <w:rPr>
          <w:rFonts w:ascii="宋体" w:hAnsi="宋体"/>
          <w:sz w:val="24"/>
        </w:rPr>
      </w:pPr>
      <w:r>
        <w:rPr>
          <w:rFonts w:hint="eastAsia" w:ascii="宋体" w:hAnsi="宋体"/>
          <w:sz w:val="24"/>
        </w:rPr>
        <w:t>投标人名称：</w:t>
      </w:r>
    </w:p>
    <w:p>
      <w:pPr>
        <w:pStyle w:val="24"/>
        <w:snapToGrid w:val="0"/>
        <w:jc w:val="center"/>
        <w:rPr>
          <w:rFonts w:hAnsi="宋体"/>
          <w:sz w:val="24"/>
          <w:szCs w:val="24"/>
        </w:rPr>
      </w:pPr>
    </w:p>
    <w:p>
      <w:pPr>
        <w:pStyle w:val="24"/>
        <w:snapToGrid w:val="0"/>
        <w:jc w:val="center"/>
        <w:rPr>
          <w:rFonts w:hAnsi="宋体"/>
          <w:sz w:val="24"/>
          <w:szCs w:val="24"/>
        </w:rPr>
      </w:pPr>
    </w:p>
    <w:p>
      <w:pPr>
        <w:rPr>
          <w:rFonts w:ascii="宋体" w:hAnsi="宋体"/>
          <w:sz w:val="24"/>
        </w:rPr>
      </w:pPr>
    </w:p>
    <w:p>
      <w:pPr>
        <w:pStyle w:val="9"/>
        <w:snapToGrid w:val="0"/>
        <w:ind w:firstLine="3960" w:firstLineChars="1650"/>
        <w:rPr>
          <w:rFonts w:ascii="宋体" w:hAnsi="宋体"/>
          <w:sz w:val="24"/>
          <w:szCs w:val="24"/>
        </w:rPr>
      </w:pPr>
      <w:r>
        <w:rPr>
          <w:rFonts w:hint="eastAsia" w:ascii="宋体" w:hAnsi="宋体"/>
          <w:sz w:val="24"/>
          <w:szCs w:val="24"/>
        </w:rPr>
        <w:t>在开标时间之前不得启封</w:t>
      </w:r>
    </w:p>
    <w:p>
      <w:pPr>
        <w:pStyle w:val="9"/>
        <w:snapToGrid w:val="0"/>
        <w:ind w:firstLine="998" w:firstLineChars="416"/>
        <w:rPr>
          <w:rFonts w:ascii="宋体" w:hAnsi="宋体"/>
          <w:sz w:val="24"/>
          <w:szCs w:val="24"/>
        </w:rPr>
      </w:pPr>
    </w:p>
    <w:p>
      <w:pPr>
        <w:snapToGrid w:val="0"/>
        <w:ind w:firstLine="645"/>
        <w:jc w:val="center"/>
        <w:rPr>
          <w:rFonts w:ascii="宋体" w:hAnsi="宋体"/>
          <w:sz w:val="24"/>
        </w:rPr>
      </w:pPr>
      <w:r>
        <w:rPr>
          <w:rFonts w:hint="eastAsia" w:ascii="宋体" w:hAnsi="宋体"/>
          <w:sz w:val="24"/>
        </w:rPr>
        <w:t xml:space="preserve">                        年   月   日</w:t>
      </w:r>
    </w:p>
    <w:p>
      <w:pPr>
        <w:snapToGrid w:val="0"/>
        <w:rPr>
          <w:rFonts w:ascii="宋体" w:hAnsi="宋体"/>
          <w:b/>
          <w:sz w:val="24"/>
        </w:rPr>
      </w:pPr>
      <w:r>
        <w:rPr>
          <w:rFonts w:ascii="宋体" w:hAnsi="宋体"/>
          <w:sz w:val="24"/>
        </w:rPr>
        <w:br w:type="page"/>
      </w:r>
      <w:r>
        <w:rPr>
          <w:rFonts w:hint="eastAsia" w:ascii="宋体" w:hAnsi="宋体"/>
          <w:b/>
          <w:sz w:val="24"/>
        </w:rPr>
        <w:t>开标一览表（格式）</w:t>
      </w:r>
    </w:p>
    <w:p>
      <w:pPr>
        <w:snapToGrid w:val="0"/>
        <w:jc w:val="center"/>
        <w:rPr>
          <w:rFonts w:ascii="宋体" w:hAnsi="宋体"/>
          <w:b/>
          <w:sz w:val="32"/>
          <w:szCs w:val="32"/>
        </w:rPr>
      </w:pPr>
    </w:p>
    <w:p>
      <w:pPr>
        <w:snapToGrid w:val="0"/>
        <w:jc w:val="center"/>
        <w:rPr>
          <w:rFonts w:ascii="宋体" w:hAnsi="宋体"/>
          <w:b/>
          <w:sz w:val="32"/>
          <w:szCs w:val="32"/>
        </w:rPr>
      </w:pPr>
      <w:r>
        <w:rPr>
          <w:rFonts w:hint="eastAsia" w:ascii="宋体" w:hAnsi="宋体"/>
          <w:b/>
          <w:sz w:val="32"/>
          <w:szCs w:val="32"/>
        </w:rPr>
        <w:t>开标一览表</w:t>
      </w:r>
    </w:p>
    <w:p>
      <w:pPr>
        <w:snapToGrid w:val="0"/>
        <w:jc w:val="center"/>
        <w:rPr>
          <w:rFonts w:ascii="宋体" w:hAnsi="宋体"/>
          <w:b/>
          <w:sz w:val="24"/>
        </w:rPr>
      </w:pPr>
    </w:p>
    <w:p>
      <w:pPr>
        <w:snapToGrid w:val="0"/>
        <w:rPr>
          <w:rFonts w:ascii="宋体" w:hAnsi="宋体"/>
          <w:sz w:val="24"/>
        </w:rPr>
      </w:pPr>
      <w:r>
        <w:rPr>
          <w:rFonts w:hint="eastAsia" w:ascii="宋体" w:hAnsi="宋体"/>
          <w:bCs/>
          <w:sz w:val="24"/>
        </w:rPr>
        <w:t>项目</w:t>
      </w:r>
      <w:r>
        <w:rPr>
          <w:rFonts w:hint="eastAsia" w:ascii="宋体" w:hAnsi="宋体"/>
          <w:sz w:val="24"/>
        </w:rPr>
        <w:t xml:space="preserve">编号：                                   </w:t>
      </w:r>
    </w:p>
    <w:p>
      <w:pPr>
        <w:snapToGrid w:val="0"/>
        <w:rPr>
          <w:rFonts w:ascii="宋体" w:hAnsi="宋体"/>
          <w:sz w:val="24"/>
        </w:rPr>
      </w:pPr>
      <w:r>
        <w:rPr>
          <w:rFonts w:hint="eastAsia" w:ascii="宋体" w:hAnsi="宋体"/>
          <w:sz w:val="24"/>
        </w:rPr>
        <w:t>投标人名称：</w:t>
      </w:r>
    </w:p>
    <w:tbl>
      <w:tblPr>
        <w:tblStyle w:val="40"/>
        <w:tblpPr w:leftFromText="180" w:rightFromText="180" w:vertAnchor="text" w:horzAnchor="margin" w:tblpY="251"/>
        <w:tblW w:w="87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017"/>
        <w:gridCol w:w="848"/>
        <w:gridCol w:w="1695"/>
        <w:gridCol w:w="1017"/>
        <w:gridCol w:w="1187"/>
        <w:gridCol w:w="1429"/>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67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序号</w:t>
            </w:r>
          </w:p>
        </w:tc>
        <w:tc>
          <w:tcPr>
            <w:tcW w:w="101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货物名称</w:t>
            </w:r>
          </w:p>
        </w:tc>
        <w:tc>
          <w:tcPr>
            <w:tcW w:w="84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数量①</w:t>
            </w:r>
          </w:p>
        </w:tc>
        <w:tc>
          <w:tcPr>
            <w:tcW w:w="1695"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货物全称、品牌、生产厂家及国别</w:t>
            </w:r>
          </w:p>
        </w:tc>
        <w:tc>
          <w:tcPr>
            <w:tcW w:w="101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规格型号</w:t>
            </w:r>
          </w:p>
        </w:tc>
        <w:tc>
          <w:tcPr>
            <w:tcW w:w="118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单价(元)②</w:t>
            </w:r>
          </w:p>
        </w:tc>
        <w:tc>
          <w:tcPr>
            <w:tcW w:w="142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单项合价（元）</w:t>
            </w:r>
          </w:p>
          <w:p>
            <w:pPr>
              <w:rPr>
                <w:rFonts w:ascii="宋体" w:hAnsi="宋体"/>
              </w:rPr>
            </w:pPr>
            <w:r>
              <w:rPr>
                <w:rFonts w:ascii="宋体" w:hAnsi="宋体"/>
              </w:rPr>
              <w:t>③＝①×②</w:t>
            </w:r>
          </w:p>
        </w:tc>
        <w:tc>
          <w:tcPr>
            <w:tcW w:w="90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67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1</w:t>
            </w:r>
          </w:p>
        </w:tc>
        <w:tc>
          <w:tcPr>
            <w:tcW w:w="101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84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695"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01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42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90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67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2</w:t>
            </w:r>
          </w:p>
        </w:tc>
        <w:tc>
          <w:tcPr>
            <w:tcW w:w="101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84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695"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01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42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90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67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w:t>
            </w:r>
          </w:p>
        </w:tc>
        <w:tc>
          <w:tcPr>
            <w:tcW w:w="101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84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695"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01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42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90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773"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报价合计（包含装卸、运输等所有费用）：（大写）人民币                                       （￥                元）</w:t>
            </w:r>
          </w:p>
          <w:p>
            <w:pPr>
              <w:rPr>
                <w:rFonts w:ascii="宋体" w:hAnsi="宋体"/>
              </w:rPr>
            </w:pPr>
            <w:r>
              <w:rPr>
                <w:rFonts w:ascii="宋体" w:hAnsi="宋体"/>
              </w:rPr>
              <w:t>投标货物中，属于小微企业生产的产品总值为￥      元，占本投标报价的比例为   %；属于优先采购节能产品总值为￥      元，占本投标报价的比例为      %；属于优先采购环境标志产品总值为￥      元，占本投标报价的比例为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773"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773"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投标人（盖单位公章</w:t>
            </w:r>
            <w:r>
              <w:rPr>
                <w:rFonts w:hint="eastAsia" w:ascii="宋体" w:hAnsi="宋体"/>
              </w:rPr>
              <w:t>，自然人除外</w:t>
            </w: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773"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法定代表人或其委托代理人（签字或盖章）：</w:t>
            </w:r>
          </w:p>
          <w:p>
            <w:pPr>
              <w:rPr>
                <w:rFonts w:ascii="宋体" w:hAnsi="宋体"/>
              </w:rPr>
            </w:pPr>
            <w:r>
              <w:rPr>
                <w:rFonts w:hint="eastAsia" w:ascii="宋体" w:hAnsi="宋体"/>
                <w:szCs w:val="21"/>
              </w:rPr>
              <w:t>（</w:t>
            </w:r>
            <w:r>
              <w:rPr>
                <w:rFonts w:hint="eastAsia" w:ascii="宋体" w:hAnsi="宋体"/>
              </w:rPr>
              <w:t>投标人属自然人的应由自然人签字并加盖指印，投标人若为其他组织形式无法定代表人的应由机构负责人</w:t>
            </w:r>
            <w:r>
              <w:rPr>
                <w:rFonts w:ascii="宋体" w:hAnsi="宋体"/>
              </w:rPr>
              <w:t>签字或盖章</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773"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日期：       年   月   日</w:t>
            </w:r>
          </w:p>
        </w:tc>
      </w:tr>
    </w:tbl>
    <w:p>
      <w:pPr>
        <w:snapToGrid w:val="0"/>
        <w:ind w:firstLine="480" w:firstLineChars="200"/>
        <w:jc w:val="left"/>
        <w:rPr>
          <w:rFonts w:ascii="宋体" w:hAnsi="宋体"/>
          <w:sz w:val="24"/>
        </w:rPr>
      </w:pPr>
    </w:p>
    <w:p>
      <w:pPr>
        <w:snapToGrid w:val="0"/>
        <w:ind w:firstLine="480" w:firstLineChars="200"/>
        <w:jc w:val="left"/>
        <w:rPr>
          <w:rFonts w:ascii="宋体" w:hAnsi="宋体"/>
          <w:sz w:val="24"/>
        </w:rPr>
      </w:pPr>
    </w:p>
    <w:p>
      <w:pPr>
        <w:snapToGrid w:val="0"/>
        <w:ind w:firstLine="480" w:firstLineChars="200"/>
        <w:jc w:val="left"/>
        <w:rPr>
          <w:rFonts w:ascii="宋体" w:hAnsi="宋体"/>
          <w:sz w:val="24"/>
        </w:rPr>
      </w:pPr>
    </w:p>
    <w:p>
      <w:pPr>
        <w:snapToGrid w:val="0"/>
        <w:ind w:firstLine="480" w:firstLineChars="200"/>
        <w:jc w:val="left"/>
        <w:rPr>
          <w:rFonts w:ascii="宋体" w:hAnsi="宋体"/>
          <w:sz w:val="24"/>
        </w:rPr>
      </w:pPr>
    </w:p>
    <w:p>
      <w:pPr>
        <w:snapToGrid w:val="0"/>
        <w:ind w:firstLine="480" w:firstLineChars="200"/>
        <w:jc w:val="left"/>
        <w:rPr>
          <w:rFonts w:ascii="宋体" w:hAnsi="宋体"/>
          <w:sz w:val="24"/>
        </w:rPr>
      </w:pPr>
    </w:p>
    <w:p>
      <w:pPr>
        <w:snapToGrid w:val="0"/>
        <w:ind w:firstLine="480" w:firstLineChars="200"/>
        <w:jc w:val="left"/>
        <w:rPr>
          <w:rFonts w:ascii="宋体" w:hAnsi="宋体"/>
          <w:sz w:val="24"/>
        </w:rPr>
      </w:pPr>
    </w:p>
    <w:p>
      <w:pPr>
        <w:snapToGrid w:val="0"/>
        <w:ind w:firstLine="480" w:firstLineChars="200"/>
        <w:jc w:val="left"/>
        <w:rPr>
          <w:rFonts w:ascii="宋体" w:hAnsi="宋体"/>
          <w:sz w:val="24"/>
        </w:rPr>
      </w:pPr>
    </w:p>
    <w:p>
      <w:pPr>
        <w:snapToGrid w:val="0"/>
        <w:ind w:firstLine="480" w:firstLineChars="200"/>
        <w:jc w:val="left"/>
        <w:rPr>
          <w:rFonts w:ascii="宋体" w:hAnsi="宋体"/>
          <w:sz w:val="24"/>
        </w:rPr>
      </w:pPr>
    </w:p>
    <w:p>
      <w:pPr>
        <w:snapToGrid w:val="0"/>
        <w:ind w:firstLine="480" w:firstLineChars="200"/>
        <w:jc w:val="left"/>
        <w:rPr>
          <w:rFonts w:ascii="宋体" w:hAnsi="宋体"/>
          <w:sz w:val="24"/>
        </w:rPr>
      </w:pPr>
    </w:p>
    <w:p>
      <w:pPr>
        <w:snapToGrid w:val="0"/>
        <w:ind w:firstLine="480" w:firstLineChars="200"/>
        <w:jc w:val="left"/>
        <w:rPr>
          <w:rFonts w:ascii="宋体" w:hAnsi="宋体"/>
          <w:sz w:val="24"/>
        </w:rPr>
      </w:pPr>
    </w:p>
    <w:p>
      <w:pPr>
        <w:snapToGrid w:val="0"/>
        <w:ind w:firstLine="480" w:firstLineChars="200"/>
        <w:jc w:val="left"/>
        <w:rPr>
          <w:rFonts w:ascii="宋体" w:hAnsi="宋体"/>
          <w:sz w:val="24"/>
        </w:rPr>
      </w:pPr>
    </w:p>
    <w:p>
      <w:pPr>
        <w:snapToGrid w:val="0"/>
        <w:ind w:firstLine="480" w:firstLineChars="200"/>
        <w:jc w:val="left"/>
        <w:rPr>
          <w:rFonts w:ascii="宋体" w:hAnsi="宋体"/>
          <w:sz w:val="24"/>
        </w:rPr>
      </w:pPr>
    </w:p>
    <w:p>
      <w:pPr>
        <w:snapToGrid w:val="0"/>
        <w:ind w:firstLine="480" w:firstLineChars="200"/>
        <w:jc w:val="left"/>
        <w:rPr>
          <w:rFonts w:ascii="宋体" w:hAnsi="宋体"/>
          <w:sz w:val="24"/>
        </w:rPr>
      </w:pPr>
    </w:p>
    <w:p>
      <w:pPr>
        <w:snapToGrid w:val="0"/>
        <w:ind w:firstLine="480" w:firstLineChars="200"/>
        <w:jc w:val="left"/>
        <w:rPr>
          <w:rFonts w:ascii="宋体" w:hAnsi="宋体"/>
          <w:sz w:val="24"/>
        </w:rPr>
      </w:pPr>
    </w:p>
    <w:p>
      <w:pPr>
        <w:snapToGrid w:val="0"/>
        <w:ind w:firstLine="480" w:firstLineChars="200"/>
        <w:jc w:val="left"/>
        <w:rPr>
          <w:rFonts w:ascii="宋体" w:hAnsi="宋体"/>
          <w:sz w:val="24"/>
        </w:rPr>
      </w:pPr>
    </w:p>
    <w:p>
      <w:pPr>
        <w:snapToGrid w:val="0"/>
        <w:ind w:firstLine="480" w:firstLineChars="200"/>
        <w:jc w:val="left"/>
        <w:rPr>
          <w:rFonts w:ascii="宋体" w:hAnsi="宋体"/>
          <w:sz w:val="24"/>
        </w:rPr>
      </w:pPr>
    </w:p>
    <w:p>
      <w:pPr>
        <w:snapToGrid w:val="0"/>
        <w:ind w:firstLine="480" w:firstLineChars="200"/>
        <w:jc w:val="left"/>
        <w:rPr>
          <w:rFonts w:ascii="宋体" w:hAnsi="宋体"/>
          <w:sz w:val="24"/>
        </w:rPr>
      </w:pPr>
    </w:p>
    <w:p>
      <w:pPr>
        <w:snapToGrid w:val="0"/>
        <w:ind w:firstLine="480" w:firstLineChars="200"/>
        <w:jc w:val="left"/>
        <w:rPr>
          <w:rFonts w:ascii="宋体" w:hAnsi="宋体"/>
          <w:sz w:val="24"/>
        </w:rPr>
      </w:pPr>
    </w:p>
    <w:p>
      <w:pPr>
        <w:snapToGrid w:val="0"/>
        <w:ind w:firstLine="480" w:firstLineChars="200"/>
        <w:jc w:val="left"/>
        <w:rPr>
          <w:rFonts w:ascii="宋体" w:hAnsi="宋体"/>
          <w:sz w:val="24"/>
        </w:rPr>
      </w:pPr>
    </w:p>
    <w:p>
      <w:pPr>
        <w:snapToGrid w:val="0"/>
        <w:ind w:firstLine="480" w:firstLineChars="200"/>
        <w:jc w:val="left"/>
        <w:rPr>
          <w:rFonts w:ascii="宋体" w:hAnsi="宋体"/>
          <w:sz w:val="24"/>
        </w:rPr>
      </w:pPr>
    </w:p>
    <w:p>
      <w:pPr>
        <w:snapToGrid w:val="0"/>
        <w:ind w:firstLine="480" w:firstLineChars="200"/>
        <w:jc w:val="left"/>
        <w:rPr>
          <w:rFonts w:ascii="宋体" w:hAnsi="宋体"/>
          <w:sz w:val="24"/>
        </w:rPr>
      </w:pPr>
    </w:p>
    <w:p>
      <w:pPr>
        <w:snapToGrid w:val="0"/>
        <w:ind w:firstLine="480" w:firstLineChars="200"/>
        <w:jc w:val="left"/>
        <w:rPr>
          <w:rFonts w:ascii="宋体" w:hAnsi="宋体"/>
          <w:sz w:val="24"/>
        </w:rPr>
      </w:pPr>
    </w:p>
    <w:p>
      <w:pPr>
        <w:snapToGrid w:val="0"/>
        <w:ind w:firstLine="480" w:firstLineChars="200"/>
        <w:jc w:val="left"/>
        <w:rPr>
          <w:rFonts w:ascii="宋体" w:hAnsi="宋体"/>
          <w:sz w:val="24"/>
        </w:rPr>
      </w:pPr>
    </w:p>
    <w:p>
      <w:pPr>
        <w:snapToGrid w:val="0"/>
        <w:ind w:firstLine="480" w:firstLineChars="200"/>
        <w:jc w:val="left"/>
        <w:rPr>
          <w:rFonts w:ascii="宋体" w:hAnsi="宋体"/>
          <w:sz w:val="24"/>
        </w:rPr>
      </w:pPr>
    </w:p>
    <w:p>
      <w:pPr>
        <w:snapToGrid w:val="0"/>
        <w:ind w:firstLine="480" w:firstLineChars="200"/>
        <w:jc w:val="left"/>
        <w:rPr>
          <w:rFonts w:ascii="宋体" w:hAnsi="宋体"/>
          <w:sz w:val="24"/>
        </w:rPr>
      </w:pPr>
      <w:r>
        <w:rPr>
          <w:rFonts w:hint="eastAsia" w:ascii="宋体" w:hAnsi="宋体"/>
          <w:sz w:val="24"/>
        </w:rPr>
        <w:t>注：1、表格内容均需按要求填写并盖章，不得留空, 否则按投标无效处理。</w:t>
      </w:r>
    </w:p>
    <w:p>
      <w:pPr>
        <w:snapToGrid w:val="0"/>
        <w:ind w:firstLine="480" w:firstLineChars="200"/>
        <w:jc w:val="left"/>
        <w:rPr>
          <w:rFonts w:ascii="宋体" w:hAnsi="宋体"/>
          <w:sz w:val="24"/>
        </w:rPr>
      </w:pPr>
      <w:r>
        <w:rPr>
          <w:rFonts w:hint="eastAsia" w:ascii="宋体" w:hAnsi="宋体"/>
          <w:sz w:val="24"/>
        </w:rPr>
        <w:t xml:space="preserve">    2、以上“报价合计”应与“投标报价明细表”中的“报价合计”相一致。</w:t>
      </w:r>
    </w:p>
    <w:p>
      <w:pPr>
        <w:pStyle w:val="9"/>
        <w:snapToGrid w:val="0"/>
        <w:ind w:firstLine="960" w:firstLineChars="400"/>
        <w:jc w:val="left"/>
        <w:rPr>
          <w:rFonts w:ascii="宋体" w:hAnsi="宋体"/>
          <w:sz w:val="24"/>
          <w:szCs w:val="24"/>
        </w:rPr>
      </w:pPr>
      <w:r>
        <w:rPr>
          <w:rFonts w:hint="eastAsia" w:ascii="宋体" w:hAnsi="宋体"/>
          <w:sz w:val="24"/>
          <w:szCs w:val="24"/>
        </w:rPr>
        <w:t>3、此表请单独用信封封装，信封封面请注明招标编号、投标人名称及“开标一览表”字样。如有多个标段的，每表须分别单独用信封密封。</w:t>
      </w:r>
    </w:p>
    <w:p>
      <w:pPr>
        <w:snapToGrid w:val="0"/>
        <w:ind w:firstLine="480" w:firstLineChars="200"/>
        <w:jc w:val="left"/>
        <w:rPr>
          <w:rFonts w:ascii="宋体" w:hAnsi="宋体"/>
          <w:sz w:val="24"/>
        </w:rPr>
      </w:pPr>
    </w:p>
    <w:p>
      <w:pPr>
        <w:snapToGrid w:val="0"/>
        <w:rPr>
          <w:rFonts w:ascii="宋体" w:hAnsi="宋体"/>
          <w:sz w:val="24"/>
        </w:rPr>
      </w:pPr>
    </w:p>
    <w:p>
      <w:pPr>
        <w:snapToGrid w:val="0"/>
        <w:rPr>
          <w:rFonts w:ascii="宋体" w:hAnsi="宋体"/>
          <w:sz w:val="24"/>
        </w:rPr>
      </w:pPr>
    </w:p>
    <w:p>
      <w:pPr>
        <w:snapToGrid w:val="0"/>
        <w:rPr>
          <w:rFonts w:ascii="宋体" w:hAnsi="宋体"/>
          <w:b/>
          <w:bCs/>
          <w:sz w:val="24"/>
        </w:rPr>
      </w:pPr>
      <w:r>
        <w:rPr>
          <w:rFonts w:ascii="宋体" w:hAnsi="宋体"/>
          <w:b/>
          <w:bCs/>
          <w:sz w:val="32"/>
          <w:szCs w:val="32"/>
        </w:rPr>
        <w:br w:type="page"/>
      </w:r>
      <w:r>
        <w:rPr>
          <w:rFonts w:hint="eastAsia" w:ascii="宋体" w:hAnsi="宋体"/>
          <w:b/>
          <w:sz w:val="24"/>
        </w:rPr>
        <w:t>1.封套</w:t>
      </w:r>
      <w:r>
        <w:rPr>
          <w:rFonts w:hint="eastAsia" w:ascii="宋体" w:hAnsi="宋体"/>
          <w:b/>
          <w:bCs/>
          <w:sz w:val="24"/>
        </w:rPr>
        <w:t>格式：</w:t>
      </w:r>
    </w:p>
    <w:p>
      <w:pPr>
        <w:snapToGrid w:val="0"/>
        <w:rPr>
          <w:rFonts w:ascii="宋体" w:hAnsi="宋体"/>
          <w:bCs/>
          <w:sz w:val="24"/>
        </w:rPr>
      </w:pPr>
    </w:p>
    <w:p>
      <w:pPr>
        <w:snapToGrid w:val="0"/>
        <w:jc w:val="center"/>
        <w:rPr>
          <w:rFonts w:ascii="宋体" w:hAnsi="宋体"/>
          <w:b/>
          <w:bCs/>
          <w:sz w:val="44"/>
          <w:szCs w:val="44"/>
        </w:rPr>
      </w:pPr>
    </w:p>
    <w:p>
      <w:pPr>
        <w:snapToGrid w:val="0"/>
        <w:jc w:val="center"/>
        <w:rPr>
          <w:rFonts w:ascii="宋体" w:hAnsi="宋体"/>
          <w:b/>
          <w:bCs/>
          <w:sz w:val="44"/>
          <w:szCs w:val="44"/>
        </w:rPr>
      </w:pPr>
    </w:p>
    <w:p>
      <w:pPr>
        <w:snapToGrid w:val="0"/>
        <w:jc w:val="center"/>
        <w:rPr>
          <w:rFonts w:ascii="宋体" w:hAnsi="宋体"/>
          <w:b/>
          <w:bCs/>
          <w:sz w:val="44"/>
          <w:szCs w:val="44"/>
        </w:rPr>
      </w:pPr>
    </w:p>
    <w:p>
      <w:pPr>
        <w:snapToGrid w:val="0"/>
        <w:jc w:val="center"/>
        <w:rPr>
          <w:rFonts w:ascii="宋体" w:hAnsi="宋体"/>
          <w:b/>
          <w:bCs/>
          <w:sz w:val="44"/>
          <w:szCs w:val="44"/>
        </w:rPr>
      </w:pPr>
      <w:r>
        <w:rPr>
          <w:rFonts w:hint="eastAsia" w:ascii="宋体" w:hAnsi="宋体"/>
          <w:b/>
          <w:bCs/>
          <w:sz w:val="44"/>
          <w:szCs w:val="44"/>
        </w:rPr>
        <w:t>投标文件</w:t>
      </w:r>
    </w:p>
    <w:p>
      <w:pPr>
        <w:snapToGrid w:val="0"/>
        <w:ind w:firstLine="1424" w:firstLineChars="445"/>
        <w:rPr>
          <w:rFonts w:ascii="宋体" w:hAnsi="宋体"/>
          <w:bCs/>
          <w:sz w:val="32"/>
          <w:szCs w:val="32"/>
        </w:rPr>
      </w:pPr>
    </w:p>
    <w:p>
      <w:pPr>
        <w:snapToGrid w:val="0"/>
        <w:ind w:firstLine="1424" w:firstLineChars="445"/>
        <w:rPr>
          <w:rFonts w:ascii="宋体" w:hAnsi="宋体"/>
          <w:bCs/>
          <w:sz w:val="32"/>
          <w:szCs w:val="32"/>
        </w:rPr>
      </w:pPr>
    </w:p>
    <w:p>
      <w:pPr>
        <w:snapToGrid w:val="0"/>
        <w:ind w:firstLine="1430" w:firstLineChars="445"/>
        <w:rPr>
          <w:rFonts w:ascii="宋体" w:hAnsi="宋体"/>
          <w:b/>
          <w:bCs/>
          <w:sz w:val="32"/>
          <w:szCs w:val="32"/>
        </w:rPr>
      </w:pPr>
      <w:r>
        <w:rPr>
          <w:rFonts w:hint="eastAsia" w:ascii="宋体" w:hAnsi="宋体"/>
          <w:b/>
          <w:bCs/>
          <w:sz w:val="32"/>
          <w:szCs w:val="32"/>
        </w:rPr>
        <w:t>项目名称：</w:t>
      </w:r>
    </w:p>
    <w:p>
      <w:pPr>
        <w:snapToGrid w:val="0"/>
        <w:ind w:firstLine="643" w:firstLineChars="200"/>
        <w:rPr>
          <w:rFonts w:ascii="宋体" w:hAnsi="宋体"/>
          <w:b/>
          <w:bCs/>
          <w:sz w:val="32"/>
          <w:szCs w:val="32"/>
        </w:rPr>
      </w:pPr>
      <w:r>
        <w:rPr>
          <w:rFonts w:hint="eastAsia" w:ascii="宋体" w:hAnsi="宋体"/>
          <w:b/>
          <w:bCs/>
          <w:sz w:val="32"/>
          <w:szCs w:val="32"/>
        </w:rPr>
        <w:t xml:space="preserve">     项目编号： </w:t>
      </w:r>
    </w:p>
    <w:p>
      <w:pPr>
        <w:snapToGrid w:val="0"/>
        <w:ind w:firstLine="643" w:firstLineChars="200"/>
        <w:rPr>
          <w:rFonts w:ascii="宋体" w:hAnsi="宋体"/>
          <w:b/>
          <w:bCs/>
          <w:sz w:val="32"/>
          <w:szCs w:val="32"/>
        </w:rPr>
      </w:pPr>
    </w:p>
    <w:p>
      <w:pPr>
        <w:pStyle w:val="9"/>
        <w:snapToGrid w:val="0"/>
        <w:ind w:firstLine="1336" w:firstLineChars="416"/>
        <w:rPr>
          <w:rFonts w:ascii="宋体" w:hAnsi="宋体"/>
          <w:b/>
          <w:bCs/>
          <w:sz w:val="32"/>
          <w:szCs w:val="32"/>
        </w:rPr>
      </w:pPr>
    </w:p>
    <w:p>
      <w:pPr>
        <w:pStyle w:val="9"/>
        <w:snapToGrid w:val="0"/>
        <w:ind w:firstLine="1336" w:firstLineChars="416"/>
        <w:rPr>
          <w:rFonts w:ascii="宋体" w:hAnsi="宋体"/>
          <w:b/>
          <w:bCs/>
          <w:sz w:val="32"/>
          <w:szCs w:val="32"/>
        </w:rPr>
      </w:pPr>
    </w:p>
    <w:p>
      <w:pPr>
        <w:pStyle w:val="9"/>
        <w:snapToGrid w:val="0"/>
        <w:ind w:firstLine="1336" w:firstLineChars="416"/>
        <w:rPr>
          <w:rFonts w:ascii="宋体" w:hAnsi="宋体"/>
          <w:b/>
          <w:bCs/>
          <w:sz w:val="32"/>
          <w:szCs w:val="32"/>
        </w:rPr>
      </w:pPr>
    </w:p>
    <w:p>
      <w:pPr>
        <w:pStyle w:val="9"/>
        <w:snapToGrid w:val="0"/>
        <w:ind w:firstLine="1336" w:firstLineChars="416"/>
        <w:rPr>
          <w:rFonts w:ascii="宋体" w:hAnsi="宋体"/>
          <w:b/>
          <w:bCs/>
          <w:sz w:val="32"/>
          <w:szCs w:val="32"/>
        </w:rPr>
      </w:pPr>
    </w:p>
    <w:p>
      <w:pPr>
        <w:pStyle w:val="9"/>
        <w:snapToGrid w:val="0"/>
        <w:ind w:firstLine="1336" w:firstLineChars="416"/>
        <w:rPr>
          <w:rFonts w:ascii="宋体" w:hAnsi="宋体"/>
          <w:b/>
          <w:bCs/>
          <w:sz w:val="32"/>
          <w:szCs w:val="32"/>
        </w:rPr>
      </w:pPr>
    </w:p>
    <w:p>
      <w:pPr>
        <w:pStyle w:val="9"/>
        <w:snapToGrid w:val="0"/>
        <w:ind w:firstLine="1336" w:firstLineChars="416"/>
        <w:rPr>
          <w:rFonts w:ascii="宋体" w:hAnsi="宋体"/>
          <w:b/>
          <w:bCs/>
          <w:sz w:val="32"/>
          <w:szCs w:val="32"/>
        </w:rPr>
      </w:pPr>
    </w:p>
    <w:p>
      <w:pPr>
        <w:pStyle w:val="9"/>
        <w:snapToGrid w:val="0"/>
        <w:ind w:firstLine="1336" w:firstLineChars="416"/>
        <w:rPr>
          <w:rFonts w:ascii="宋体" w:hAnsi="宋体"/>
          <w:b/>
          <w:bCs/>
          <w:sz w:val="32"/>
          <w:szCs w:val="32"/>
        </w:rPr>
      </w:pPr>
    </w:p>
    <w:p>
      <w:pPr>
        <w:pStyle w:val="9"/>
        <w:snapToGrid w:val="0"/>
        <w:ind w:firstLine="1336" w:firstLineChars="416"/>
        <w:rPr>
          <w:rFonts w:ascii="宋体" w:hAnsi="宋体"/>
          <w:b/>
          <w:bCs/>
          <w:sz w:val="32"/>
          <w:szCs w:val="32"/>
        </w:rPr>
      </w:pPr>
    </w:p>
    <w:p>
      <w:pPr>
        <w:pStyle w:val="9"/>
        <w:snapToGrid w:val="0"/>
        <w:ind w:firstLine="1336" w:firstLineChars="416"/>
        <w:rPr>
          <w:rFonts w:ascii="宋体" w:hAnsi="宋体"/>
          <w:b/>
          <w:bCs/>
          <w:sz w:val="32"/>
          <w:szCs w:val="32"/>
        </w:rPr>
      </w:pPr>
    </w:p>
    <w:p>
      <w:pPr>
        <w:pStyle w:val="9"/>
        <w:snapToGrid w:val="0"/>
        <w:ind w:firstLine="1336" w:firstLineChars="416"/>
        <w:rPr>
          <w:rFonts w:ascii="宋体" w:hAnsi="宋体"/>
          <w:b/>
          <w:bCs/>
          <w:sz w:val="32"/>
          <w:szCs w:val="32"/>
        </w:rPr>
      </w:pPr>
    </w:p>
    <w:p>
      <w:pPr>
        <w:pStyle w:val="9"/>
        <w:snapToGrid w:val="0"/>
        <w:ind w:firstLine="1336" w:firstLineChars="416"/>
        <w:rPr>
          <w:rFonts w:ascii="宋体" w:hAnsi="宋体"/>
          <w:b/>
          <w:bCs/>
          <w:sz w:val="32"/>
          <w:szCs w:val="32"/>
        </w:rPr>
      </w:pPr>
    </w:p>
    <w:p>
      <w:pPr>
        <w:pStyle w:val="9"/>
        <w:snapToGrid w:val="0"/>
        <w:ind w:firstLine="1336" w:firstLineChars="416"/>
        <w:rPr>
          <w:rFonts w:ascii="宋体" w:hAnsi="宋体"/>
          <w:b/>
          <w:bCs/>
          <w:sz w:val="32"/>
          <w:szCs w:val="32"/>
        </w:rPr>
      </w:pPr>
      <w:r>
        <w:rPr>
          <w:rFonts w:hint="eastAsia" w:ascii="宋体" w:hAnsi="宋体"/>
          <w:b/>
          <w:bCs/>
          <w:sz w:val="32"/>
          <w:szCs w:val="32"/>
        </w:rPr>
        <w:t>投标人名称：</w:t>
      </w:r>
    </w:p>
    <w:p>
      <w:pPr>
        <w:pStyle w:val="9"/>
        <w:snapToGrid w:val="0"/>
        <w:ind w:firstLine="1336" w:firstLineChars="416"/>
        <w:rPr>
          <w:rFonts w:ascii="宋体" w:hAnsi="宋体"/>
          <w:b/>
          <w:bCs/>
          <w:sz w:val="32"/>
          <w:szCs w:val="32"/>
        </w:rPr>
      </w:pPr>
      <w:r>
        <w:rPr>
          <w:rFonts w:hint="eastAsia" w:ascii="宋体" w:hAnsi="宋体"/>
          <w:b/>
          <w:bCs/>
          <w:sz w:val="32"/>
          <w:szCs w:val="32"/>
        </w:rPr>
        <w:t>投标人地址：</w:t>
      </w:r>
    </w:p>
    <w:p>
      <w:pPr>
        <w:pStyle w:val="9"/>
        <w:snapToGrid w:val="0"/>
        <w:ind w:firstLine="1336" w:firstLineChars="416"/>
        <w:rPr>
          <w:rFonts w:ascii="宋体" w:hAnsi="宋体"/>
          <w:b/>
          <w:bCs/>
          <w:sz w:val="32"/>
          <w:szCs w:val="32"/>
        </w:rPr>
      </w:pPr>
    </w:p>
    <w:p>
      <w:pPr>
        <w:pStyle w:val="9"/>
        <w:snapToGrid w:val="0"/>
        <w:ind w:firstLine="1336" w:firstLineChars="416"/>
        <w:rPr>
          <w:rFonts w:ascii="宋体" w:hAnsi="宋体"/>
          <w:b/>
          <w:bCs/>
          <w:sz w:val="32"/>
          <w:szCs w:val="32"/>
        </w:rPr>
      </w:pPr>
    </w:p>
    <w:p>
      <w:pPr>
        <w:snapToGrid w:val="0"/>
        <w:ind w:firstLine="645"/>
        <w:jc w:val="center"/>
        <w:rPr>
          <w:rFonts w:ascii="宋体" w:hAnsi="宋体"/>
          <w:b/>
          <w:sz w:val="32"/>
          <w:szCs w:val="32"/>
        </w:rPr>
      </w:pPr>
      <w:r>
        <w:rPr>
          <w:rFonts w:hint="eastAsia" w:ascii="宋体" w:hAnsi="宋体"/>
          <w:b/>
          <w:sz w:val="32"/>
          <w:szCs w:val="32"/>
        </w:rPr>
        <w:t xml:space="preserve">  在    年   月  日  时  分前不得开启日</w:t>
      </w:r>
    </w:p>
    <w:p>
      <w:pPr>
        <w:snapToGrid w:val="0"/>
        <w:rPr>
          <w:rFonts w:ascii="宋体" w:hAnsi="宋体"/>
          <w:b/>
          <w:sz w:val="24"/>
        </w:rPr>
      </w:pPr>
    </w:p>
    <w:p>
      <w:pPr>
        <w:snapToGrid w:val="0"/>
        <w:rPr>
          <w:rFonts w:ascii="宋体" w:hAnsi="宋体"/>
          <w:b/>
          <w:sz w:val="24"/>
        </w:rPr>
      </w:pPr>
      <w:r>
        <w:rPr>
          <w:rFonts w:ascii="宋体" w:hAnsi="宋体"/>
          <w:b/>
          <w:sz w:val="24"/>
        </w:rPr>
        <w:br w:type="textWrapping"/>
      </w:r>
      <w:r>
        <w:rPr>
          <w:rFonts w:ascii="宋体" w:hAnsi="宋体"/>
          <w:b/>
          <w:sz w:val="24"/>
        </w:rPr>
        <w:br w:type="page"/>
      </w:r>
      <w:r>
        <w:rPr>
          <w:rFonts w:hint="eastAsia" w:ascii="宋体" w:hAnsi="宋体"/>
          <w:b/>
          <w:sz w:val="24"/>
        </w:rPr>
        <w:t xml:space="preserve">2.投标文件封面格式： </w:t>
      </w:r>
    </w:p>
    <w:p>
      <w:pPr>
        <w:snapToGrid w:val="0"/>
        <w:rPr>
          <w:rFonts w:ascii="宋体" w:hAnsi="宋体"/>
          <w:b/>
          <w:bCs/>
          <w:sz w:val="44"/>
          <w:szCs w:val="44"/>
        </w:rPr>
      </w:pPr>
      <w:r>
        <w:rPr>
          <w:rFonts w:hint="eastAsia" w:ascii="宋体" w:hAnsi="宋体"/>
          <w:b/>
          <w:bCs/>
          <w:sz w:val="44"/>
          <w:szCs w:val="44"/>
        </w:rPr>
        <w:t>正本/或副本</w:t>
      </w:r>
    </w:p>
    <w:p>
      <w:pPr>
        <w:snapToGrid w:val="0"/>
        <w:rPr>
          <w:rFonts w:ascii="宋体" w:hAnsi="宋体"/>
          <w:b/>
          <w:sz w:val="44"/>
          <w:szCs w:val="44"/>
        </w:rPr>
      </w:pPr>
    </w:p>
    <w:p>
      <w:pPr>
        <w:snapToGrid w:val="0"/>
        <w:jc w:val="center"/>
        <w:rPr>
          <w:rFonts w:ascii="宋体" w:hAnsi="宋体"/>
          <w:b/>
          <w:bCs/>
          <w:sz w:val="44"/>
          <w:szCs w:val="44"/>
        </w:rPr>
      </w:pPr>
      <w:r>
        <w:rPr>
          <w:rFonts w:hint="eastAsia" w:ascii="宋体" w:hAnsi="宋体"/>
          <w:b/>
          <w:bCs/>
          <w:sz w:val="44"/>
          <w:szCs w:val="44"/>
        </w:rPr>
        <w:t>投 标 文 件</w:t>
      </w:r>
    </w:p>
    <w:p>
      <w:pPr>
        <w:snapToGrid w:val="0"/>
        <w:rPr>
          <w:rFonts w:ascii="宋体" w:hAnsi="宋体"/>
          <w:bCs/>
          <w:sz w:val="24"/>
        </w:rPr>
      </w:pPr>
    </w:p>
    <w:p>
      <w:pPr>
        <w:snapToGrid w:val="0"/>
        <w:ind w:firstLine="1424" w:firstLineChars="445"/>
        <w:rPr>
          <w:rFonts w:ascii="宋体" w:hAnsi="宋体"/>
          <w:bCs/>
          <w:sz w:val="32"/>
          <w:szCs w:val="32"/>
        </w:rPr>
      </w:pPr>
    </w:p>
    <w:p>
      <w:pPr>
        <w:snapToGrid w:val="0"/>
        <w:ind w:firstLine="1424" w:firstLineChars="445"/>
        <w:rPr>
          <w:rFonts w:ascii="宋体" w:hAnsi="宋体"/>
          <w:bCs/>
          <w:sz w:val="32"/>
          <w:szCs w:val="32"/>
        </w:rPr>
      </w:pPr>
    </w:p>
    <w:p>
      <w:pPr>
        <w:snapToGrid w:val="0"/>
        <w:ind w:firstLine="1430" w:firstLineChars="445"/>
        <w:rPr>
          <w:rFonts w:ascii="宋体" w:hAnsi="宋体"/>
          <w:b/>
          <w:bCs/>
          <w:sz w:val="32"/>
          <w:szCs w:val="32"/>
        </w:rPr>
      </w:pPr>
      <w:r>
        <w:rPr>
          <w:rFonts w:hint="eastAsia" w:ascii="宋体" w:hAnsi="宋体"/>
          <w:b/>
          <w:bCs/>
          <w:sz w:val="32"/>
          <w:szCs w:val="32"/>
        </w:rPr>
        <w:t>项目名称：</w:t>
      </w:r>
    </w:p>
    <w:p>
      <w:pPr>
        <w:snapToGrid w:val="0"/>
        <w:ind w:firstLine="643" w:firstLineChars="200"/>
        <w:rPr>
          <w:rFonts w:ascii="宋体" w:hAnsi="宋体"/>
          <w:b/>
          <w:bCs/>
          <w:sz w:val="32"/>
          <w:szCs w:val="32"/>
        </w:rPr>
      </w:pPr>
    </w:p>
    <w:p>
      <w:pPr>
        <w:snapToGrid w:val="0"/>
        <w:ind w:firstLine="1446" w:firstLineChars="450"/>
        <w:rPr>
          <w:rFonts w:ascii="宋体" w:hAnsi="宋体"/>
          <w:b/>
          <w:bCs/>
          <w:sz w:val="32"/>
          <w:szCs w:val="32"/>
        </w:rPr>
      </w:pPr>
      <w:r>
        <w:rPr>
          <w:rFonts w:hint="eastAsia" w:ascii="宋体" w:hAnsi="宋体"/>
          <w:b/>
          <w:bCs/>
          <w:sz w:val="32"/>
          <w:szCs w:val="32"/>
        </w:rPr>
        <w:t xml:space="preserve">项目编号： </w:t>
      </w:r>
    </w:p>
    <w:p>
      <w:pPr>
        <w:snapToGrid w:val="0"/>
        <w:ind w:firstLine="643" w:firstLineChars="200"/>
        <w:rPr>
          <w:rFonts w:ascii="宋体" w:hAnsi="宋体"/>
          <w:b/>
          <w:bCs/>
          <w:sz w:val="32"/>
          <w:szCs w:val="32"/>
        </w:rPr>
      </w:pPr>
    </w:p>
    <w:p>
      <w:pPr>
        <w:snapToGrid w:val="0"/>
        <w:ind w:firstLine="643" w:firstLineChars="200"/>
        <w:rPr>
          <w:rFonts w:ascii="宋体" w:hAnsi="宋体"/>
          <w:b/>
          <w:bCs/>
          <w:sz w:val="32"/>
          <w:szCs w:val="32"/>
        </w:rPr>
      </w:pPr>
    </w:p>
    <w:p>
      <w:pPr>
        <w:pStyle w:val="9"/>
        <w:snapToGrid w:val="0"/>
        <w:ind w:firstLine="1331" w:firstLineChars="416"/>
        <w:rPr>
          <w:rFonts w:ascii="宋体" w:hAnsi="宋体"/>
          <w:bCs/>
          <w:sz w:val="32"/>
          <w:szCs w:val="32"/>
        </w:rPr>
      </w:pPr>
    </w:p>
    <w:p>
      <w:pPr>
        <w:pStyle w:val="9"/>
        <w:snapToGrid w:val="0"/>
        <w:ind w:firstLine="1331" w:firstLineChars="416"/>
        <w:rPr>
          <w:rFonts w:ascii="宋体" w:hAnsi="宋体"/>
          <w:bCs/>
          <w:sz w:val="32"/>
          <w:szCs w:val="32"/>
        </w:rPr>
      </w:pPr>
    </w:p>
    <w:p>
      <w:pPr>
        <w:pStyle w:val="9"/>
        <w:snapToGrid w:val="0"/>
        <w:ind w:firstLine="1331" w:firstLineChars="416"/>
        <w:rPr>
          <w:rFonts w:ascii="宋体" w:hAnsi="宋体"/>
          <w:bCs/>
          <w:sz w:val="32"/>
          <w:szCs w:val="32"/>
        </w:rPr>
      </w:pPr>
    </w:p>
    <w:p>
      <w:pPr>
        <w:pStyle w:val="9"/>
        <w:snapToGrid w:val="0"/>
        <w:ind w:firstLine="1331" w:firstLineChars="416"/>
        <w:rPr>
          <w:rFonts w:ascii="宋体" w:hAnsi="宋体"/>
          <w:bCs/>
          <w:sz w:val="32"/>
          <w:szCs w:val="32"/>
        </w:rPr>
      </w:pPr>
    </w:p>
    <w:p>
      <w:pPr>
        <w:pStyle w:val="9"/>
        <w:snapToGrid w:val="0"/>
        <w:ind w:firstLine="1331" w:firstLineChars="416"/>
        <w:rPr>
          <w:rFonts w:ascii="宋体" w:hAnsi="宋体"/>
          <w:bCs/>
          <w:sz w:val="32"/>
          <w:szCs w:val="32"/>
        </w:rPr>
      </w:pPr>
    </w:p>
    <w:p>
      <w:pPr>
        <w:pStyle w:val="9"/>
        <w:snapToGrid w:val="0"/>
        <w:ind w:firstLine="1331" w:firstLineChars="416"/>
        <w:rPr>
          <w:rFonts w:ascii="宋体" w:hAnsi="宋体"/>
          <w:bCs/>
          <w:sz w:val="32"/>
          <w:szCs w:val="32"/>
        </w:rPr>
      </w:pPr>
    </w:p>
    <w:p>
      <w:pPr>
        <w:pStyle w:val="9"/>
        <w:snapToGrid w:val="0"/>
        <w:ind w:firstLine="1331" w:firstLineChars="416"/>
        <w:rPr>
          <w:rFonts w:ascii="宋体" w:hAnsi="宋体"/>
          <w:bCs/>
          <w:sz w:val="32"/>
          <w:szCs w:val="32"/>
        </w:rPr>
      </w:pPr>
    </w:p>
    <w:p>
      <w:pPr>
        <w:pStyle w:val="9"/>
        <w:snapToGrid w:val="0"/>
        <w:ind w:firstLine="1331" w:firstLineChars="416"/>
        <w:rPr>
          <w:rFonts w:ascii="宋体" w:hAnsi="宋体"/>
          <w:bCs/>
          <w:sz w:val="32"/>
          <w:szCs w:val="32"/>
        </w:rPr>
      </w:pPr>
    </w:p>
    <w:p>
      <w:pPr>
        <w:pStyle w:val="9"/>
        <w:snapToGrid w:val="0"/>
        <w:ind w:firstLine="1331" w:firstLineChars="416"/>
        <w:rPr>
          <w:rFonts w:ascii="宋体" w:hAnsi="宋体"/>
          <w:bCs/>
          <w:sz w:val="32"/>
          <w:szCs w:val="32"/>
        </w:rPr>
      </w:pPr>
    </w:p>
    <w:p>
      <w:pPr>
        <w:pStyle w:val="9"/>
        <w:snapToGrid w:val="0"/>
        <w:ind w:firstLine="1331" w:firstLineChars="416"/>
        <w:rPr>
          <w:rFonts w:ascii="宋体" w:hAnsi="宋体"/>
          <w:bCs/>
          <w:sz w:val="32"/>
          <w:szCs w:val="32"/>
        </w:rPr>
      </w:pPr>
    </w:p>
    <w:p>
      <w:pPr>
        <w:pStyle w:val="9"/>
        <w:snapToGrid w:val="0"/>
        <w:ind w:firstLine="1331" w:firstLineChars="416"/>
        <w:rPr>
          <w:rFonts w:ascii="宋体" w:hAnsi="宋体"/>
          <w:bCs/>
          <w:sz w:val="32"/>
          <w:szCs w:val="32"/>
        </w:rPr>
      </w:pPr>
    </w:p>
    <w:p>
      <w:pPr>
        <w:pStyle w:val="9"/>
        <w:snapToGrid w:val="0"/>
        <w:ind w:firstLine="1331" w:firstLineChars="416"/>
        <w:rPr>
          <w:rFonts w:ascii="宋体" w:hAnsi="宋体"/>
          <w:bCs/>
          <w:sz w:val="32"/>
          <w:szCs w:val="32"/>
        </w:rPr>
      </w:pPr>
    </w:p>
    <w:p>
      <w:pPr>
        <w:pStyle w:val="9"/>
        <w:snapToGrid w:val="0"/>
        <w:ind w:firstLine="1331" w:firstLineChars="416"/>
        <w:rPr>
          <w:rFonts w:ascii="宋体" w:hAnsi="宋体"/>
          <w:bCs/>
          <w:sz w:val="32"/>
          <w:szCs w:val="32"/>
        </w:rPr>
      </w:pPr>
    </w:p>
    <w:p>
      <w:pPr>
        <w:pStyle w:val="9"/>
        <w:snapToGrid w:val="0"/>
        <w:ind w:firstLine="1331" w:firstLineChars="416"/>
        <w:rPr>
          <w:rFonts w:ascii="宋体" w:hAnsi="宋体"/>
          <w:bCs/>
          <w:sz w:val="32"/>
          <w:szCs w:val="32"/>
        </w:rPr>
      </w:pPr>
    </w:p>
    <w:p>
      <w:pPr>
        <w:pStyle w:val="9"/>
        <w:snapToGrid w:val="0"/>
        <w:ind w:firstLine="1336" w:firstLineChars="416"/>
        <w:rPr>
          <w:rFonts w:ascii="宋体" w:hAnsi="宋体"/>
          <w:b/>
          <w:bCs/>
          <w:sz w:val="32"/>
          <w:szCs w:val="32"/>
        </w:rPr>
      </w:pPr>
      <w:r>
        <w:rPr>
          <w:rFonts w:hint="eastAsia" w:ascii="宋体" w:hAnsi="宋体"/>
          <w:b/>
          <w:bCs/>
          <w:sz w:val="32"/>
          <w:szCs w:val="32"/>
        </w:rPr>
        <w:t>投标人名称：</w:t>
      </w:r>
    </w:p>
    <w:p>
      <w:pPr>
        <w:pStyle w:val="9"/>
        <w:snapToGrid w:val="0"/>
        <w:ind w:firstLine="1336" w:firstLineChars="416"/>
        <w:rPr>
          <w:rFonts w:ascii="宋体" w:hAnsi="宋体"/>
          <w:b/>
          <w:bCs/>
          <w:sz w:val="32"/>
          <w:szCs w:val="32"/>
        </w:rPr>
      </w:pPr>
      <w:r>
        <w:rPr>
          <w:rFonts w:hint="eastAsia" w:ascii="宋体" w:hAnsi="宋体"/>
          <w:b/>
          <w:bCs/>
          <w:sz w:val="32"/>
          <w:szCs w:val="32"/>
        </w:rPr>
        <w:t>投标人地址：</w:t>
      </w:r>
    </w:p>
    <w:p>
      <w:pPr>
        <w:pStyle w:val="9"/>
        <w:snapToGrid w:val="0"/>
        <w:ind w:firstLine="1285" w:firstLineChars="400"/>
        <w:rPr>
          <w:rFonts w:ascii="宋体" w:hAnsi="宋体"/>
          <w:b/>
          <w:bCs/>
          <w:sz w:val="32"/>
          <w:szCs w:val="32"/>
        </w:rPr>
      </w:pPr>
    </w:p>
    <w:p>
      <w:pPr>
        <w:snapToGrid w:val="0"/>
        <w:ind w:firstLine="645"/>
        <w:jc w:val="center"/>
        <w:rPr>
          <w:rFonts w:ascii="宋体" w:hAnsi="宋体"/>
          <w:b/>
          <w:sz w:val="32"/>
          <w:szCs w:val="32"/>
        </w:rPr>
      </w:pPr>
      <w:r>
        <w:rPr>
          <w:rFonts w:hint="eastAsia" w:ascii="宋体" w:hAnsi="宋体"/>
          <w:b/>
          <w:sz w:val="32"/>
          <w:szCs w:val="32"/>
        </w:rPr>
        <w:t xml:space="preserve">                        年  月  日</w:t>
      </w:r>
    </w:p>
    <w:p>
      <w:pPr>
        <w:snapToGrid w:val="0"/>
        <w:rPr>
          <w:rFonts w:ascii="宋体" w:hAnsi="宋体"/>
          <w:sz w:val="24"/>
        </w:rPr>
      </w:pPr>
      <w:r>
        <w:rPr>
          <w:rFonts w:ascii="宋体" w:hAnsi="宋体"/>
          <w:sz w:val="24"/>
        </w:rPr>
        <w:br w:type="page"/>
      </w:r>
      <w:r>
        <w:rPr>
          <w:rFonts w:hint="eastAsia" w:ascii="宋体" w:hAnsi="宋体"/>
          <w:sz w:val="24"/>
        </w:rPr>
        <w:t>3.</w:t>
      </w:r>
      <w:r>
        <w:rPr>
          <w:rFonts w:hint="eastAsia" w:ascii="宋体" w:hAnsi="宋体"/>
          <w:b/>
          <w:bCs/>
          <w:sz w:val="24"/>
        </w:rPr>
        <w:t>投标文件目录</w:t>
      </w:r>
    </w:p>
    <w:p>
      <w:pPr>
        <w:snapToGrid w:val="0"/>
        <w:rPr>
          <w:rFonts w:ascii="宋体" w:hAnsi="宋体"/>
          <w:sz w:val="24"/>
        </w:rPr>
      </w:pPr>
    </w:p>
    <w:p>
      <w:pPr>
        <w:snapToGrid w:val="0"/>
        <w:jc w:val="left"/>
        <w:rPr>
          <w:rFonts w:ascii="宋体" w:hAnsi="宋体"/>
          <w:sz w:val="24"/>
        </w:rPr>
      </w:pPr>
      <w:r>
        <w:rPr>
          <w:rFonts w:hint="eastAsia" w:ascii="宋体" w:hAnsi="宋体"/>
          <w:sz w:val="24"/>
        </w:rPr>
        <w:t>按照招标文件第三章“投标人须知”中“三之（一）投标文件的组成”的顺序编排</w:t>
      </w:r>
    </w:p>
    <w:p>
      <w:pPr>
        <w:snapToGrid w:val="0"/>
        <w:rPr>
          <w:rFonts w:ascii="宋体" w:hAnsi="宋体"/>
          <w:b/>
          <w:sz w:val="24"/>
        </w:rPr>
      </w:pPr>
      <w:r>
        <w:rPr>
          <w:rFonts w:ascii="宋体" w:hAnsi="宋体"/>
          <w:b/>
          <w:sz w:val="24"/>
        </w:rPr>
        <w:br w:type="page"/>
      </w:r>
      <w:r>
        <w:rPr>
          <w:rFonts w:hint="eastAsia" w:ascii="宋体" w:hAnsi="宋体"/>
          <w:b/>
          <w:sz w:val="24"/>
        </w:rPr>
        <w:t>投标函格式：</w:t>
      </w:r>
    </w:p>
    <w:p>
      <w:pPr>
        <w:snapToGrid w:val="0"/>
        <w:jc w:val="center"/>
        <w:rPr>
          <w:rFonts w:ascii="宋体" w:hAnsi="宋体"/>
          <w:b/>
          <w:sz w:val="32"/>
          <w:szCs w:val="32"/>
        </w:rPr>
      </w:pPr>
      <w:r>
        <w:rPr>
          <w:rFonts w:hint="eastAsia" w:ascii="宋体" w:hAnsi="宋体"/>
          <w:b/>
          <w:sz w:val="32"/>
          <w:szCs w:val="32"/>
        </w:rPr>
        <w:t>投 标 函</w:t>
      </w:r>
    </w:p>
    <w:p>
      <w:pPr>
        <w:snapToGrid w:val="0"/>
        <w:jc w:val="center"/>
        <w:rPr>
          <w:rFonts w:ascii="宋体" w:hAnsi="宋体"/>
          <w:b/>
          <w:sz w:val="24"/>
        </w:rPr>
      </w:pPr>
    </w:p>
    <w:p>
      <w:pPr>
        <w:snapToGrid w:val="0"/>
        <w:rPr>
          <w:rFonts w:ascii="宋体" w:hAnsi="宋体"/>
          <w:sz w:val="24"/>
        </w:rPr>
      </w:pPr>
      <w:r>
        <w:rPr>
          <w:rFonts w:hint="eastAsia" w:ascii="宋体" w:hAnsi="宋体"/>
          <w:sz w:val="24"/>
        </w:rPr>
        <w:t>致：______</w:t>
      </w:r>
      <w:r>
        <w:rPr>
          <w:rFonts w:hint="eastAsia" w:ascii="宋体" w:hAnsi="宋体"/>
          <w:sz w:val="24"/>
          <w:u w:val="single"/>
        </w:rPr>
        <w:t>_     _</w:t>
      </w:r>
      <w:r>
        <w:rPr>
          <w:rFonts w:hint="eastAsia" w:ascii="宋体" w:hAnsi="宋体"/>
          <w:sz w:val="24"/>
        </w:rPr>
        <w:t>_（招标采购单位名称）：</w:t>
      </w:r>
    </w:p>
    <w:p>
      <w:pPr>
        <w:snapToGrid w:val="0"/>
        <w:ind w:firstLine="480"/>
        <w:rPr>
          <w:rFonts w:ascii="宋体" w:hAnsi="宋体"/>
          <w:sz w:val="24"/>
        </w:rPr>
      </w:pPr>
      <w:r>
        <w:rPr>
          <w:rFonts w:hint="eastAsia" w:ascii="宋体" w:hAnsi="宋体"/>
          <w:sz w:val="24"/>
        </w:rPr>
        <w:t>根据贵方为项目的招标公告（项目编号：____），签字代表（全名）经正式授权并代表投标人（投标人名称）提交投标文件正本份、副本份。</w:t>
      </w:r>
    </w:p>
    <w:p>
      <w:pPr>
        <w:snapToGrid w:val="0"/>
        <w:ind w:firstLine="480" w:firstLineChars="200"/>
        <w:rPr>
          <w:rFonts w:ascii="宋体" w:hAnsi="宋体"/>
          <w:sz w:val="24"/>
        </w:rPr>
      </w:pPr>
      <w:r>
        <w:rPr>
          <w:rFonts w:hint="eastAsia" w:ascii="宋体" w:hAnsi="宋体"/>
          <w:sz w:val="24"/>
        </w:rPr>
        <w:t>据此函，签字代表宣布同意如下：</w:t>
      </w:r>
    </w:p>
    <w:p>
      <w:pPr>
        <w:snapToGrid w:val="0"/>
        <w:ind w:firstLine="480" w:firstLineChars="200"/>
        <w:rPr>
          <w:rFonts w:ascii="宋体" w:hAnsi="宋体"/>
          <w:sz w:val="24"/>
        </w:rPr>
      </w:pPr>
      <w:r>
        <w:rPr>
          <w:rFonts w:hint="eastAsia" w:ascii="宋体" w:hAnsi="宋体"/>
          <w:sz w:val="24"/>
        </w:rPr>
        <w:t>1.投标人已详细审查全部“招标文件”，包括修改文件（如有的话）以及全部参考资料和有关附件，已经了解我方对于招标文件、采购过程、采购结果有依法进行询问、质疑、投诉的权利及相关渠道和要求。</w:t>
      </w:r>
    </w:p>
    <w:p>
      <w:pPr>
        <w:pStyle w:val="24"/>
        <w:snapToGrid w:val="0"/>
        <w:ind w:firstLine="480" w:firstLineChars="200"/>
        <w:rPr>
          <w:rFonts w:hAnsi="宋体" w:cs="Times New Roman"/>
          <w:sz w:val="24"/>
          <w:szCs w:val="24"/>
        </w:rPr>
      </w:pPr>
      <w:r>
        <w:rPr>
          <w:rFonts w:hint="eastAsia" w:hAnsi="宋体"/>
          <w:sz w:val="24"/>
        </w:rPr>
        <w:t>2</w:t>
      </w:r>
      <w:r>
        <w:rPr>
          <w:rFonts w:hint="eastAsia" w:hAnsi="宋体" w:cs="Times New Roman"/>
          <w:sz w:val="24"/>
          <w:szCs w:val="24"/>
        </w:rPr>
        <w:t>、按投标报价明细表报价。</w:t>
      </w:r>
    </w:p>
    <w:p>
      <w:pPr>
        <w:snapToGrid w:val="0"/>
        <w:ind w:firstLine="480" w:firstLineChars="200"/>
        <w:rPr>
          <w:rFonts w:ascii="宋体" w:hAnsi="宋体"/>
          <w:sz w:val="24"/>
        </w:rPr>
      </w:pPr>
      <w:r>
        <w:rPr>
          <w:rFonts w:hint="eastAsia" w:ascii="宋体" w:hAnsi="宋体"/>
          <w:sz w:val="24"/>
        </w:rPr>
        <w:t>3.投标人在投标之前已经与贵方进行了充分的沟通，完全理解并接受招标文件的各项规定和要求，对招标文件的合理性、合法性不再有异议。</w:t>
      </w:r>
    </w:p>
    <w:p>
      <w:pPr>
        <w:snapToGrid w:val="0"/>
        <w:ind w:firstLine="480" w:firstLineChars="200"/>
        <w:rPr>
          <w:rFonts w:ascii="宋体" w:hAnsi="宋体"/>
          <w:sz w:val="24"/>
        </w:rPr>
      </w:pPr>
      <w:r>
        <w:rPr>
          <w:rFonts w:hint="eastAsia" w:ascii="宋体" w:hAnsi="宋体"/>
          <w:sz w:val="24"/>
        </w:rPr>
        <w:t>4.本项目投标有效期为天。</w:t>
      </w:r>
    </w:p>
    <w:p>
      <w:pPr>
        <w:snapToGrid w:val="0"/>
        <w:ind w:firstLine="480" w:firstLineChars="200"/>
        <w:rPr>
          <w:rFonts w:ascii="宋体" w:hAnsi="宋体"/>
          <w:sz w:val="24"/>
        </w:rPr>
      </w:pPr>
      <w:r>
        <w:rPr>
          <w:rFonts w:hint="eastAsia" w:ascii="宋体" w:hAnsi="宋体"/>
          <w:sz w:val="24"/>
        </w:rPr>
        <w:t>5.如中标，本投标文件至本项目合同履行完毕止均保持有效，本投标人将按“招标文件”及政府采购法律、法规的规定履行合同责任和义务。</w:t>
      </w:r>
    </w:p>
    <w:p>
      <w:pPr>
        <w:snapToGrid w:val="0"/>
        <w:ind w:firstLine="480" w:firstLineChars="200"/>
        <w:rPr>
          <w:rFonts w:ascii="宋体" w:hAnsi="宋体"/>
          <w:sz w:val="24"/>
        </w:rPr>
      </w:pPr>
      <w:r>
        <w:rPr>
          <w:rFonts w:hint="eastAsia" w:ascii="宋体" w:hAnsi="宋体"/>
          <w:sz w:val="24"/>
        </w:rPr>
        <w:t>6.投标人同意按照贵方要求提供与投标有关的一切数据或资料。</w:t>
      </w:r>
    </w:p>
    <w:p>
      <w:pPr>
        <w:snapToGrid w:val="0"/>
        <w:ind w:firstLine="480" w:firstLineChars="200"/>
        <w:rPr>
          <w:rFonts w:ascii="宋体" w:hAnsi="宋体"/>
          <w:sz w:val="24"/>
        </w:rPr>
      </w:pPr>
      <w:r>
        <w:rPr>
          <w:rFonts w:hint="eastAsia" w:ascii="宋体" w:hAnsi="宋体"/>
          <w:sz w:val="24"/>
        </w:rPr>
        <w:t>7.与本投标有关的一切正式往来信函请寄：</w:t>
      </w:r>
    </w:p>
    <w:p>
      <w:pPr>
        <w:snapToGrid w:val="0"/>
        <w:ind w:firstLine="480" w:firstLineChars="200"/>
        <w:rPr>
          <w:rFonts w:ascii="宋体" w:hAnsi="宋体"/>
          <w:sz w:val="24"/>
        </w:rPr>
      </w:pPr>
      <w:r>
        <w:rPr>
          <w:rFonts w:hint="eastAsia" w:ascii="宋体" w:hAnsi="宋体"/>
          <w:sz w:val="24"/>
        </w:rPr>
        <w:t>地址：____________邮编：__________   电话：_____________</w:t>
      </w:r>
    </w:p>
    <w:p>
      <w:pPr>
        <w:snapToGrid w:val="0"/>
        <w:ind w:firstLine="480" w:firstLineChars="200"/>
        <w:rPr>
          <w:rFonts w:ascii="宋体" w:hAnsi="宋体"/>
          <w:sz w:val="24"/>
        </w:rPr>
      </w:pPr>
    </w:p>
    <w:p>
      <w:pPr>
        <w:snapToGrid w:val="0"/>
        <w:ind w:firstLine="480" w:firstLineChars="200"/>
        <w:rPr>
          <w:rFonts w:ascii="宋体" w:hAnsi="宋体"/>
          <w:sz w:val="24"/>
        </w:rPr>
      </w:pPr>
      <w:r>
        <w:rPr>
          <w:rFonts w:hint="eastAsia" w:ascii="宋体" w:hAnsi="宋体"/>
          <w:sz w:val="24"/>
        </w:rPr>
        <w:t>传真：___________   投标人代表姓名 _________ 职务：_____________</w:t>
      </w:r>
    </w:p>
    <w:p>
      <w:pPr>
        <w:snapToGrid w:val="0"/>
        <w:rPr>
          <w:rFonts w:ascii="宋体" w:hAnsi="宋体"/>
          <w:sz w:val="24"/>
        </w:rPr>
      </w:pPr>
    </w:p>
    <w:p>
      <w:pPr>
        <w:snapToGrid w:val="0"/>
        <w:ind w:firstLine="360" w:firstLineChars="150"/>
        <w:rPr>
          <w:rFonts w:ascii="宋体" w:hAnsi="宋体"/>
          <w:sz w:val="24"/>
        </w:rPr>
      </w:pPr>
      <w:r>
        <w:rPr>
          <w:rFonts w:hint="eastAsia" w:ascii="宋体" w:hAnsi="宋体"/>
          <w:sz w:val="24"/>
        </w:rPr>
        <w:t>投标人名称:_________________</w:t>
      </w:r>
    </w:p>
    <w:p>
      <w:pPr>
        <w:snapToGrid w:val="0"/>
        <w:ind w:firstLine="360" w:firstLineChars="150"/>
        <w:rPr>
          <w:rFonts w:ascii="宋体" w:hAnsi="宋体"/>
          <w:sz w:val="24"/>
        </w:rPr>
      </w:pPr>
      <w:r>
        <w:rPr>
          <w:rFonts w:hint="eastAsia" w:ascii="宋体" w:hAnsi="宋体"/>
          <w:sz w:val="24"/>
        </w:rPr>
        <w:t>开户银行：   银行帐号：</w:t>
      </w:r>
    </w:p>
    <w:p>
      <w:pPr>
        <w:snapToGrid w:val="0"/>
        <w:jc w:val="center"/>
        <w:rPr>
          <w:rFonts w:ascii="宋体" w:hAnsi="宋体"/>
          <w:sz w:val="24"/>
        </w:rPr>
      </w:pPr>
    </w:p>
    <w:p>
      <w:pPr>
        <w:snapToGrid w:val="0"/>
        <w:jc w:val="center"/>
        <w:rPr>
          <w:rFonts w:ascii="宋体" w:hAnsi="宋体"/>
          <w:sz w:val="24"/>
        </w:rPr>
      </w:pPr>
    </w:p>
    <w:p>
      <w:pPr>
        <w:snapToGrid w:val="0"/>
        <w:ind w:firstLine="5040" w:firstLineChars="2100"/>
        <w:rPr>
          <w:rFonts w:ascii="宋体" w:hAnsi="宋体"/>
          <w:sz w:val="24"/>
        </w:rPr>
      </w:pPr>
    </w:p>
    <w:p>
      <w:pPr>
        <w:snapToGrid w:val="0"/>
        <w:ind w:firstLine="1920" w:firstLineChars="800"/>
        <w:rPr>
          <w:rFonts w:ascii="宋体" w:hAnsi="宋体"/>
          <w:sz w:val="24"/>
        </w:rPr>
      </w:pPr>
    </w:p>
    <w:p>
      <w:pPr>
        <w:snapToGrid w:val="0"/>
        <w:ind w:left="149" w:hanging="148" w:hangingChars="62"/>
        <w:rPr>
          <w:rFonts w:ascii="宋体" w:hAnsi="宋体"/>
          <w:sz w:val="24"/>
        </w:rPr>
      </w:pPr>
      <w:r>
        <w:rPr>
          <w:rFonts w:ascii="宋体" w:hAnsi="宋体"/>
          <w:sz w:val="24"/>
        </w:rPr>
        <w:t>投标人（盖单位公章</w:t>
      </w:r>
      <w:r>
        <w:rPr>
          <w:rFonts w:hint="eastAsia" w:ascii="宋体" w:hAnsi="宋体"/>
          <w:sz w:val="24"/>
        </w:rPr>
        <w:t>，自然人除外</w:t>
      </w:r>
      <w:r>
        <w:rPr>
          <w:rFonts w:ascii="宋体" w:hAnsi="宋体"/>
          <w:sz w:val="24"/>
        </w:rPr>
        <w:t>）：</w:t>
      </w:r>
    </w:p>
    <w:p>
      <w:pPr>
        <w:snapToGrid w:val="0"/>
        <w:ind w:firstLine="1920" w:firstLineChars="800"/>
        <w:rPr>
          <w:rFonts w:ascii="宋体" w:hAnsi="宋体"/>
          <w:sz w:val="24"/>
        </w:rPr>
      </w:pPr>
    </w:p>
    <w:p>
      <w:pPr>
        <w:rPr>
          <w:rFonts w:ascii="宋体" w:hAnsi="宋体"/>
          <w:sz w:val="24"/>
        </w:rPr>
      </w:pPr>
      <w:r>
        <w:rPr>
          <w:rFonts w:ascii="宋体" w:hAnsi="宋体"/>
          <w:sz w:val="24"/>
        </w:rPr>
        <w:t>法定代表人或其委托代理人（签字或盖章）：</w:t>
      </w:r>
    </w:p>
    <w:p>
      <w:pPr>
        <w:snapToGrid w:val="0"/>
        <w:rPr>
          <w:rFonts w:ascii="宋体" w:hAnsi="宋体"/>
          <w:sz w:val="24"/>
        </w:rPr>
      </w:pPr>
      <w:r>
        <w:rPr>
          <w:rFonts w:hint="eastAsia" w:ascii="宋体" w:hAnsi="宋体"/>
          <w:sz w:val="24"/>
        </w:rPr>
        <w:t>（投标人属自然人的应由自然人签字并加盖指印，投标人若为其他组织形式无法定代表人的应由机构负责人</w:t>
      </w:r>
      <w:r>
        <w:rPr>
          <w:rFonts w:ascii="宋体" w:hAnsi="宋体"/>
          <w:sz w:val="24"/>
        </w:rPr>
        <w:t>签字或盖章</w:t>
      </w:r>
      <w:r>
        <w:rPr>
          <w:rFonts w:hint="eastAsia" w:ascii="宋体" w:hAnsi="宋体"/>
          <w:sz w:val="24"/>
        </w:rPr>
        <w:t>）</w:t>
      </w:r>
    </w:p>
    <w:p>
      <w:pPr>
        <w:snapToGrid w:val="0"/>
        <w:ind w:firstLine="2280" w:firstLineChars="950"/>
        <w:rPr>
          <w:rFonts w:ascii="宋体" w:hAnsi="宋体"/>
          <w:sz w:val="24"/>
        </w:rPr>
      </w:pPr>
    </w:p>
    <w:p>
      <w:pPr>
        <w:snapToGrid w:val="0"/>
        <w:rPr>
          <w:rFonts w:ascii="宋体" w:hAnsi="宋体"/>
          <w:sz w:val="24"/>
        </w:rPr>
      </w:pPr>
      <w:r>
        <w:rPr>
          <w:rFonts w:hint="eastAsia" w:ascii="宋体" w:hAnsi="宋体"/>
          <w:sz w:val="24"/>
        </w:rPr>
        <w:t>日期:_____年_____月_____日</w:t>
      </w:r>
    </w:p>
    <w:p>
      <w:pPr>
        <w:widowControl/>
        <w:jc w:val="left"/>
        <w:rPr>
          <w:rFonts w:ascii="宋体" w:hAnsi="宋体"/>
        </w:rPr>
      </w:pPr>
      <w:r>
        <w:rPr>
          <w:rFonts w:ascii="宋体" w:hAnsi="宋体"/>
        </w:rPr>
        <w:br w:type="page"/>
      </w:r>
    </w:p>
    <w:p>
      <w:pPr>
        <w:snapToGrid w:val="0"/>
        <w:ind w:firstLine="2289" w:firstLineChars="950"/>
        <w:rPr>
          <w:rFonts w:ascii="宋体" w:hAnsi="宋体"/>
          <w:b/>
          <w:sz w:val="24"/>
        </w:rPr>
      </w:pPr>
    </w:p>
    <w:p>
      <w:pPr>
        <w:snapToGrid w:val="0"/>
        <w:rPr>
          <w:rFonts w:ascii="宋体" w:hAnsi="宋体"/>
          <w:b/>
          <w:sz w:val="24"/>
        </w:rPr>
      </w:pPr>
      <w:r>
        <w:rPr>
          <w:rFonts w:hint="eastAsia" w:ascii="宋体" w:hAnsi="宋体"/>
          <w:b/>
          <w:sz w:val="24"/>
        </w:rPr>
        <w:t xml:space="preserve">投标报价明细表格式： </w:t>
      </w:r>
    </w:p>
    <w:p>
      <w:pPr>
        <w:pStyle w:val="24"/>
        <w:snapToGrid w:val="0"/>
        <w:jc w:val="center"/>
        <w:rPr>
          <w:rFonts w:hAnsi="宋体"/>
          <w:b/>
          <w:sz w:val="32"/>
          <w:szCs w:val="32"/>
        </w:rPr>
      </w:pPr>
    </w:p>
    <w:p>
      <w:pPr>
        <w:pStyle w:val="24"/>
        <w:snapToGrid w:val="0"/>
        <w:jc w:val="center"/>
        <w:rPr>
          <w:rFonts w:hAnsi="宋体"/>
          <w:b/>
          <w:sz w:val="32"/>
          <w:szCs w:val="32"/>
        </w:rPr>
      </w:pPr>
      <w:r>
        <w:rPr>
          <w:rFonts w:hint="eastAsia" w:hAnsi="宋体"/>
          <w:b/>
          <w:sz w:val="32"/>
          <w:szCs w:val="32"/>
        </w:rPr>
        <w:t>投标报价明细表</w:t>
      </w:r>
    </w:p>
    <w:p>
      <w:pPr>
        <w:snapToGrid w:val="0"/>
        <w:rPr>
          <w:rFonts w:ascii="宋体" w:hAnsi="宋体"/>
          <w:b/>
          <w:sz w:val="24"/>
        </w:rPr>
      </w:pPr>
    </w:p>
    <w:tbl>
      <w:tblPr>
        <w:tblStyle w:val="40"/>
        <w:tblpPr w:leftFromText="180" w:rightFromText="180" w:vertAnchor="text" w:horzAnchor="margin" w:tblpY="251"/>
        <w:tblW w:w="87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017"/>
        <w:gridCol w:w="848"/>
        <w:gridCol w:w="1695"/>
        <w:gridCol w:w="1017"/>
        <w:gridCol w:w="1187"/>
        <w:gridCol w:w="1429"/>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67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序号</w:t>
            </w:r>
          </w:p>
        </w:tc>
        <w:tc>
          <w:tcPr>
            <w:tcW w:w="101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货物名称</w:t>
            </w:r>
          </w:p>
        </w:tc>
        <w:tc>
          <w:tcPr>
            <w:tcW w:w="84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数量①</w:t>
            </w:r>
          </w:p>
        </w:tc>
        <w:tc>
          <w:tcPr>
            <w:tcW w:w="1695"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货物全称、品牌、生产厂家及国别</w:t>
            </w:r>
          </w:p>
        </w:tc>
        <w:tc>
          <w:tcPr>
            <w:tcW w:w="101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规格型号</w:t>
            </w:r>
          </w:p>
        </w:tc>
        <w:tc>
          <w:tcPr>
            <w:tcW w:w="118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单价(元)②</w:t>
            </w:r>
          </w:p>
        </w:tc>
        <w:tc>
          <w:tcPr>
            <w:tcW w:w="142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单项合价（元）</w:t>
            </w:r>
          </w:p>
          <w:p>
            <w:pPr>
              <w:rPr>
                <w:rFonts w:ascii="宋体" w:hAnsi="宋体"/>
              </w:rPr>
            </w:pPr>
            <w:r>
              <w:rPr>
                <w:rFonts w:ascii="宋体" w:hAnsi="宋体"/>
              </w:rPr>
              <w:t>③＝①×②</w:t>
            </w:r>
          </w:p>
        </w:tc>
        <w:tc>
          <w:tcPr>
            <w:tcW w:w="90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67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1</w:t>
            </w:r>
          </w:p>
        </w:tc>
        <w:tc>
          <w:tcPr>
            <w:tcW w:w="101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84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695"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01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42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90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67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2</w:t>
            </w:r>
          </w:p>
        </w:tc>
        <w:tc>
          <w:tcPr>
            <w:tcW w:w="101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84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695"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01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42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90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67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w:t>
            </w:r>
          </w:p>
        </w:tc>
        <w:tc>
          <w:tcPr>
            <w:tcW w:w="101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84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695"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01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42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90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773"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报价合计（包含装卸、运输等所有费用）：（大写）人民币                                       （￥                元）</w:t>
            </w:r>
          </w:p>
          <w:p>
            <w:pPr>
              <w:rPr>
                <w:rFonts w:ascii="宋体" w:hAnsi="宋体"/>
              </w:rPr>
            </w:pPr>
            <w:r>
              <w:rPr>
                <w:rFonts w:ascii="宋体" w:hAnsi="宋体"/>
              </w:rPr>
              <w:t>投标货物中，属于小微企业生产的产品总值为￥      元，占本投标报价的比例为   %；属于优先采购节能产品总值为￥      元，占本投标报价的比例为      %；属于优先采购环境标志产品总值为￥      元，占本投标报价的比例为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773"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投标人（盖单位公章</w:t>
            </w:r>
            <w:r>
              <w:rPr>
                <w:rFonts w:hint="eastAsia" w:ascii="宋体" w:hAnsi="宋体"/>
              </w:rPr>
              <w:t>，自然人除外</w:t>
            </w: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773"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法定代表人或其委托代理人（签字或盖章）：</w:t>
            </w:r>
          </w:p>
          <w:p>
            <w:pPr>
              <w:rPr>
                <w:rFonts w:ascii="宋体" w:hAnsi="宋体"/>
              </w:rPr>
            </w:pPr>
            <w:r>
              <w:rPr>
                <w:rFonts w:hint="eastAsia" w:ascii="宋体" w:hAnsi="宋体"/>
                <w:szCs w:val="21"/>
              </w:rPr>
              <w:t>（</w:t>
            </w:r>
            <w:r>
              <w:rPr>
                <w:rFonts w:hint="eastAsia" w:ascii="宋体" w:hAnsi="宋体"/>
              </w:rPr>
              <w:t>投标人属自然人的应由自然人签字并加盖指印，投标人若为其他组织形式无法定代表人的应由机构负责人</w:t>
            </w:r>
            <w:r>
              <w:rPr>
                <w:rFonts w:ascii="宋体" w:hAnsi="宋体"/>
              </w:rPr>
              <w:t>签字或盖章</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773"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日期：       年   月   日</w:t>
            </w:r>
          </w:p>
        </w:tc>
      </w:tr>
    </w:tbl>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r>
        <w:rPr>
          <w:rFonts w:hint="eastAsia" w:ascii="宋体" w:hAnsi="宋体"/>
          <w:sz w:val="24"/>
        </w:rPr>
        <w:t>注：表格内容均需按要求填写并盖章，不得留空,</w:t>
      </w:r>
      <w:r>
        <w:rPr>
          <w:rFonts w:hint="eastAsia" w:ascii="宋体" w:hAnsi="宋体"/>
          <w:bCs/>
          <w:sz w:val="24"/>
        </w:rPr>
        <w:t xml:space="preserve"> 否则按投标无效处理</w:t>
      </w:r>
      <w:r>
        <w:rPr>
          <w:rFonts w:hint="eastAsia" w:ascii="宋体" w:hAnsi="宋体"/>
          <w:sz w:val="24"/>
        </w:rPr>
        <w:t>。</w:t>
      </w:r>
    </w:p>
    <w:p>
      <w:pPr>
        <w:snapToGrid w:val="0"/>
        <w:rPr>
          <w:rFonts w:ascii="宋体" w:hAnsi="宋体"/>
          <w:spacing w:val="20"/>
          <w:sz w:val="24"/>
        </w:rPr>
      </w:pPr>
    </w:p>
    <w:p>
      <w:pPr>
        <w:snapToGrid w:val="0"/>
        <w:rPr>
          <w:rFonts w:ascii="宋体" w:hAnsi="宋体"/>
          <w:spacing w:val="20"/>
          <w:sz w:val="24"/>
        </w:rPr>
      </w:pPr>
    </w:p>
    <w:p>
      <w:pPr>
        <w:snapToGrid w:val="0"/>
        <w:rPr>
          <w:rFonts w:ascii="宋体" w:hAnsi="宋体"/>
          <w:spacing w:val="20"/>
          <w:sz w:val="24"/>
        </w:rPr>
      </w:pPr>
    </w:p>
    <w:p>
      <w:pPr>
        <w:pStyle w:val="24"/>
        <w:ind w:firstLine="602" w:firstLineChars="250"/>
        <w:rPr>
          <w:rFonts w:hAnsi="宋体"/>
          <w:b/>
          <w:bCs/>
          <w:sz w:val="24"/>
          <w:szCs w:val="24"/>
        </w:rPr>
      </w:pPr>
    </w:p>
    <w:p>
      <w:pPr>
        <w:tabs>
          <w:tab w:val="left" w:pos="3870"/>
          <w:tab w:val="left" w:pos="4085"/>
        </w:tabs>
        <w:snapToGrid w:val="0"/>
        <w:ind w:firstLine="480" w:firstLineChars="200"/>
        <w:rPr>
          <w:rFonts w:ascii="宋体" w:hAnsi="宋体"/>
        </w:rPr>
      </w:pPr>
      <w:r>
        <w:rPr>
          <w:rFonts w:ascii="宋体" w:hAnsi="宋体"/>
          <w:sz w:val="24"/>
        </w:rPr>
        <w:br w:type="page"/>
      </w:r>
    </w:p>
    <w:p>
      <w:pPr>
        <w:rPr>
          <w:rFonts w:ascii="宋体" w:hAnsi="宋体"/>
        </w:rPr>
      </w:pPr>
    </w:p>
    <w:p>
      <w:pPr>
        <w:tabs>
          <w:tab w:val="left" w:pos="3870"/>
          <w:tab w:val="left" w:pos="4085"/>
        </w:tabs>
        <w:snapToGrid w:val="0"/>
        <w:ind w:firstLine="482" w:firstLineChars="200"/>
        <w:rPr>
          <w:rFonts w:ascii="宋体" w:hAnsi="宋体"/>
          <w:b/>
          <w:sz w:val="24"/>
        </w:rPr>
      </w:pPr>
      <w:r>
        <w:rPr>
          <w:rFonts w:hint="eastAsia" w:ascii="宋体" w:hAnsi="宋体"/>
          <w:b/>
          <w:sz w:val="24"/>
        </w:rPr>
        <w:t>投标声明书格式：</w:t>
      </w:r>
    </w:p>
    <w:p>
      <w:pPr>
        <w:snapToGrid w:val="0"/>
        <w:jc w:val="left"/>
        <w:rPr>
          <w:rFonts w:ascii="宋体" w:hAnsi="宋体"/>
          <w:sz w:val="24"/>
        </w:rPr>
      </w:pPr>
    </w:p>
    <w:p>
      <w:pPr>
        <w:snapToGrid w:val="0"/>
        <w:jc w:val="center"/>
        <w:rPr>
          <w:rFonts w:ascii="宋体" w:hAnsi="宋体"/>
          <w:b/>
          <w:sz w:val="32"/>
          <w:szCs w:val="32"/>
        </w:rPr>
      </w:pPr>
      <w:r>
        <w:rPr>
          <w:rFonts w:hint="eastAsia" w:ascii="宋体" w:hAnsi="宋体"/>
          <w:b/>
          <w:sz w:val="32"/>
          <w:szCs w:val="32"/>
        </w:rPr>
        <w:t>投标声明书</w:t>
      </w:r>
    </w:p>
    <w:p>
      <w:pPr>
        <w:snapToGrid w:val="0"/>
        <w:rPr>
          <w:rFonts w:ascii="宋体" w:hAnsi="宋体"/>
          <w:sz w:val="24"/>
        </w:rPr>
      </w:pPr>
    </w:p>
    <w:p>
      <w:pPr>
        <w:snapToGrid w:val="0"/>
        <w:rPr>
          <w:rFonts w:ascii="宋体" w:hAnsi="宋体"/>
          <w:sz w:val="24"/>
        </w:rPr>
      </w:pPr>
    </w:p>
    <w:p>
      <w:pPr>
        <w:snapToGrid w:val="0"/>
        <w:spacing w:line="460" w:lineRule="exact"/>
        <w:rPr>
          <w:rFonts w:ascii="宋体" w:hAnsi="宋体"/>
          <w:szCs w:val="21"/>
        </w:rPr>
      </w:pPr>
      <w:r>
        <w:rPr>
          <w:rFonts w:hint="eastAsia" w:ascii="宋体" w:hAnsi="宋体"/>
          <w:szCs w:val="21"/>
        </w:rPr>
        <w:t>致：（招标采购单位名称）：</w:t>
      </w:r>
    </w:p>
    <w:p>
      <w:pPr>
        <w:snapToGrid w:val="0"/>
        <w:spacing w:line="460" w:lineRule="exact"/>
        <w:ind w:firstLine="630" w:firstLineChars="300"/>
        <w:rPr>
          <w:rFonts w:ascii="宋体" w:hAnsi="宋体"/>
          <w:szCs w:val="21"/>
        </w:rPr>
      </w:pPr>
      <w:r>
        <w:rPr>
          <w:rFonts w:hint="eastAsia" w:ascii="宋体" w:hAnsi="宋体"/>
          <w:szCs w:val="21"/>
        </w:rPr>
        <w:t>______（投标人名称）系中华人民共和国合法企业，经营地址。</w:t>
      </w:r>
    </w:p>
    <w:p>
      <w:pPr>
        <w:snapToGrid w:val="0"/>
        <w:spacing w:line="460" w:lineRule="exact"/>
        <w:ind w:firstLine="645"/>
        <w:rPr>
          <w:rFonts w:ascii="宋体" w:hAnsi="宋体"/>
          <w:szCs w:val="21"/>
        </w:rPr>
      </w:pPr>
      <w:r>
        <w:rPr>
          <w:rFonts w:hint="eastAsia" w:ascii="宋体" w:hAnsi="宋体"/>
          <w:szCs w:val="21"/>
        </w:rPr>
        <w:t>我方愿意参加贵方组织的项目的投标，为便于贵方公正、择优地确定中标人及其投标产品和服务，我方就本次投标有关事项郑重声明如下：</w:t>
      </w:r>
    </w:p>
    <w:p>
      <w:pPr>
        <w:snapToGrid w:val="0"/>
        <w:spacing w:line="460" w:lineRule="exact"/>
        <w:ind w:firstLine="420" w:firstLineChars="200"/>
        <w:rPr>
          <w:rFonts w:ascii="宋体" w:hAnsi="宋体"/>
          <w:szCs w:val="21"/>
        </w:rPr>
      </w:pPr>
      <w:r>
        <w:rPr>
          <w:rFonts w:hint="eastAsia" w:ascii="宋体" w:hAnsi="宋体"/>
          <w:szCs w:val="21"/>
        </w:rPr>
        <w:t>1.我方向贵方提交的所有投标文件、资料都是准确的和真实的。</w:t>
      </w:r>
    </w:p>
    <w:p>
      <w:pPr>
        <w:snapToGrid w:val="0"/>
        <w:spacing w:line="460" w:lineRule="exact"/>
        <w:ind w:firstLine="420" w:firstLineChars="200"/>
        <w:rPr>
          <w:rFonts w:ascii="宋体" w:hAnsi="宋体"/>
          <w:szCs w:val="21"/>
        </w:rPr>
      </w:pPr>
      <w:r>
        <w:rPr>
          <w:rFonts w:hint="eastAsia" w:ascii="宋体" w:hAnsi="宋体"/>
          <w:szCs w:val="21"/>
        </w:rPr>
        <w:t>2.我方不是采购人的附属机构；在获知本项目采购信息后，与采购人聘请的为此项目提供咨询服务的公司及其附属机构没有任何联系。</w:t>
      </w:r>
    </w:p>
    <w:p>
      <w:pPr>
        <w:snapToGrid w:val="0"/>
        <w:spacing w:line="460" w:lineRule="exact"/>
        <w:ind w:firstLine="420" w:firstLineChars="200"/>
        <w:rPr>
          <w:rFonts w:ascii="宋体" w:hAnsi="宋体"/>
          <w:szCs w:val="21"/>
        </w:rPr>
      </w:pPr>
      <w:r>
        <w:rPr>
          <w:rFonts w:hint="eastAsia" w:ascii="宋体" w:hAnsi="宋体"/>
          <w:szCs w:val="21"/>
        </w:rPr>
        <w:t>3.我方在参加政府采购活动前3年内在经营活动中</w:t>
      </w:r>
      <w:r>
        <w:rPr>
          <w:rFonts w:hint="eastAsia" w:ascii="宋体" w:hAnsi="宋体" w:cs="Arial"/>
          <w:bCs/>
          <w:szCs w:val="21"/>
          <w:u w:val="single"/>
        </w:rPr>
        <w:t xml:space="preserve">        （填</w:t>
      </w:r>
      <w:r>
        <w:rPr>
          <w:rFonts w:hint="eastAsia" w:ascii="宋体" w:hAnsi="宋体"/>
          <w:szCs w:val="21"/>
          <w:u w:val="single"/>
        </w:rPr>
        <w:t>没有或有</w:t>
      </w:r>
      <w:r>
        <w:rPr>
          <w:rFonts w:hint="eastAsia" w:ascii="宋体" w:hAnsi="宋体" w:cs="Arial"/>
          <w:bCs/>
          <w:szCs w:val="21"/>
          <w:u w:val="single"/>
        </w:rPr>
        <w:t>）</w:t>
      </w:r>
      <w:r>
        <w:rPr>
          <w:rFonts w:hint="eastAsia" w:ascii="宋体" w:hAnsi="宋体"/>
          <w:szCs w:val="21"/>
        </w:rPr>
        <w:t>重大违法记录（指因违法经营收到刑事处罚或者责令停产停业、吊销许可证或者执照、较大数额罚款等行政处罚）。</w:t>
      </w:r>
    </w:p>
    <w:p>
      <w:pPr>
        <w:snapToGrid w:val="0"/>
        <w:spacing w:line="460" w:lineRule="exact"/>
        <w:ind w:firstLine="420" w:firstLineChars="200"/>
        <w:rPr>
          <w:rFonts w:ascii="宋体" w:hAnsi="宋体"/>
          <w:szCs w:val="21"/>
        </w:rPr>
      </w:pPr>
      <w:r>
        <w:rPr>
          <w:rFonts w:hint="eastAsia" w:ascii="宋体" w:hAnsi="宋体"/>
          <w:szCs w:val="21"/>
        </w:rPr>
        <w:t>4、我方在“信用中国”或“中国政府采购网”的被列为失信被执行人、重大税收违法案件当事人名单、政府采购严重违法失信行为记录名单情况：</w:t>
      </w:r>
      <w:r>
        <w:rPr>
          <w:rFonts w:hint="eastAsia" w:ascii="宋体" w:hAnsi="宋体" w:cs="Arial"/>
          <w:bCs/>
          <w:szCs w:val="21"/>
        </w:rPr>
        <w:t xml:space="preserve"> 。</w:t>
      </w:r>
    </w:p>
    <w:p>
      <w:pPr>
        <w:snapToGrid w:val="0"/>
        <w:spacing w:line="460" w:lineRule="exact"/>
        <w:ind w:firstLine="420" w:firstLineChars="200"/>
        <w:rPr>
          <w:rFonts w:ascii="宋体" w:hAnsi="宋体"/>
          <w:szCs w:val="21"/>
        </w:rPr>
      </w:pPr>
      <w:r>
        <w:rPr>
          <w:rFonts w:hint="eastAsia" w:ascii="宋体" w:hAnsi="宋体"/>
          <w:szCs w:val="21"/>
        </w:rPr>
        <w:t>5.以上事项如有虚假或隐瞒，我方愿意承担一切后果，并不再寻求任何旨在减轻或免除法律责任的辩解。</w:t>
      </w:r>
    </w:p>
    <w:p>
      <w:pPr>
        <w:pStyle w:val="22"/>
        <w:tabs>
          <w:tab w:val="left" w:pos="939"/>
        </w:tabs>
        <w:snapToGrid w:val="0"/>
        <w:spacing w:line="460" w:lineRule="exact"/>
        <w:ind w:left="401" w:leftChars="0" w:hanging="401" w:hangingChars="191"/>
        <w:rPr>
          <w:rFonts w:ascii="宋体" w:hAnsi="宋体"/>
          <w:sz w:val="21"/>
          <w:szCs w:val="21"/>
        </w:rPr>
      </w:pPr>
    </w:p>
    <w:p>
      <w:pPr>
        <w:pStyle w:val="22"/>
        <w:tabs>
          <w:tab w:val="left" w:pos="939"/>
        </w:tabs>
        <w:snapToGrid w:val="0"/>
        <w:spacing w:line="420" w:lineRule="exact"/>
        <w:ind w:left="401" w:leftChars="0" w:hanging="401" w:hangingChars="191"/>
        <w:rPr>
          <w:rFonts w:ascii="宋体" w:hAnsi="宋体"/>
          <w:sz w:val="21"/>
          <w:szCs w:val="21"/>
        </w:rPr>
      </w:pPr>
    </w:p>
    <w:p>
      <w:pPr>
        <w:pStyle w:val="22"/>
        <w:tabs>
          <w:tab w:val="left" w:pos="939"/>
        </w:tabs>
        <w:snapToGrid w:val="0"/>
        <w:spacing w:line="420" w:lineRule="exact"/>
        <w:ind w:left="401" w:leftChars="0" w:hanging="401" w:hangingChars="191"/>
        <w:rPr>
          <w:rFonts w:ascii="宋体" w:hAnsi="宋体"/>
          <w:sz w:val="21"/>
          <w:szCs w:val="21"/>
        </w:rPr>
      </w:pPr>
    </w:p>
    <w:p>
      <w:pPr>
        <w:pStyle w:val="22"/>
        <w:tabs>
          <w:tab w:val="left" w:pos="939"/>
        </w:tabs>
        <w:snapToGrid w:val="0"/>
        <w:spacing w:line="420" w:lineRule="exact"/>
        <w:ind w:left="401" w:leftChars="0" w:hanging="401" w:hangingChars="191"/>
        <w:rPr>
          <w:rFonts w:ascii="宋体" w:hAnsi="宋体"/>
          <w:sz w:val="21"/>
          <w:szCs w:val="21"/>
        </w:rPr>
      </w:pPr>
    </w:p>
    <w:p>
      <w:pPr>
        <w:pStyle w:val="104"/>
        <w:snapToGrid w:val="0"/>
        <w:spacing w:line="420" w:lineRule="exact"/>
        <w:ind w:firstLine="200"/>
        <w:rPr>
          <w:rFonts w:ascii="宋体" w:hAnsi="宋体"/>
          <w:sz w:val="21"/>
          <w:szCs w:val="21"/>
        </w:rPr>
      </w:pPr>
    </w:p>
    <w:p>
      <w:pPr>
        <w:snapToGrid w:val="0"/>
        <w:ind w:left="149" w:hanging="148" w:hangingChars="62"/>
        <w:rPr>
          <w:rFonts w:ascii="宋体" w:hAnsi="宋体"/>
          <w:sz w:val="24"/>
        </w:rPr>
      </w:pPr>
      <w:r>
        <w:rPr>
          <w:rFonts w:ascii="宋体" w:hAnsi="宋体"/>
          <w:sz w:val="24"/>
        </w:rPr>
        <w:t>投标人（盖单位公章</w:t>
      </w:r>
      <w:r>
        <w:rPr>
          <w:rFonts w:hint="eastAsia" w:ascii="宋体" w:hAnsi="宋体"/>
          <w:sz w:val="24"/>
        </w:rPr>
        <w:t>，自然人除外</w:t>
      </w:r>
      <w:r>
        <w:rPr>
          <w:rFonts w:ascii="宋体" w:hAnsi="宋体"/>
          <w:sz w:val="24"/>
        </w:rPr>
        <w:t>）：</w:t>
      </w:r>
    </w:p>
    <w:p>
      <w:pPr>
        <w:snapToGrid w:val="0"/>
        <w:ind w:firstLine="1920" w:firstLineChars="800"/>
        <w:rPr>
          <w:rFonts w:ascii="宋体" w:hAnsi="宋体"/>
          <w:sz w:val="24"/>
        </w:rPr>
      </w:pPr>
    </w:p>
    <w:p>
      <w:pPr>
        <w:rPr>
          <w:rFonts w:ascii="宋体" w:hAnsi="宋体"/>
          <w:sz w:val="24"/>
        </w:rPr>
      </w:pPr>
      <w:r>
        <w:rPr>
          <w:rFonts w:ascii="宋体" w:hAnsi="宋体"/>
          <w:sz w:val="24"/>
        </w:rPr>
        <w:t>法定代表人或其委托代理人（签字或盖章）：</w:t>
      </w:r>
    </w:p>
    <w:p>
      <w:pPr>
        <w:snapToGrid w:val="0"/>
        <w:rPr>
          <w:rFonts w:ascii="宋体" w:hAnsi="宋体"/>
          <w:sz w:val="24"/>
        </w:rPr>
      </w:pPr>
      <w:r>
        <w:rPr>
          <w:rFonts w:hint="eastAsia" w:ascii="宋体" w:hAnsi="宋体"/>
          <w:sz w:val="24"/>
        </w:rPr>
        <w:t>（投标人属自然人的应由自然人签字并加盖指印，投标人若为其他组织形式无法定代表人的应由机构负责人</w:t>
      </w:r>
      <w:r>
        <w:rPr>
          <w:rFonts w:ascii="宋体" w:hAnsi="宋体"/>
          <w:sz w:val="24"/>
        </w:rPr>
        <w:t>签字或盖章</w:t>
      </w:r>
      <w:r>
        <w:rPr>
          <w:rFonts w:hint="eastAsia" w:ascii="宋体" w:hAnsi="宋体"/>
          <w:sz w:val="24"/>
        </w:rPr>
        <w:t>）</w:t>
      </w:r>
    </w:p>
    <w:p>
      <w:pPr>
        <w:snapToGrid w:val="0"/>
        <w:ind w:firstLine="2280" w:firstLineChars="950"/>
        <w:rPr>
          <w:rFonts w:ascii="宋体" w:hAnsi="宋体"/>
          <w:sz w:val="24"/>
        </w:rPr>
      </w:pPr>
    </w:p>
    <w:p>
      <w:pPr>
        <w:snapToGrid w:val="0"/>
        <w:rPr>
          <w:rFonts w:ascii="宋体" w:hAnsi="宋体"/>
          <w:sz w:val="24"/>
        </w:rPr>
      </w:pPr>
      <w:r>
        <w:rPr>
          <w:rFonts w:hint="eastAsia" w:ascii="宋体" w:hAnsi="宋体"/>
          <w:sz w:val="24"/>
        </w:rPr>
        <w:t>日期:_____年_____月_____日</w:t>
      </w:r>
    </w:p>
    <w:p>
      <w:pPr>
        <w:rPr>
          <w:rFonts w:ascii="宋体" w:hAnsi="宋体"/>
        </w:rPr>
      </w:pPr>
    </w:p>
    <w:p>
      <w:pPr>
        <w:snapToGrid w:val="0"/>
        <w:jc w:val="left"/>
        <w:rPr>
          <w:rFonts w:ascii="宋体" w:hAnsi="宋体"/>
        </w:rPr>
      </w:pPr>
    </w:p>
    <w:p>
      <w:pPr>
        <w:widowControl/>
        <w:jc w:val="left"/>
        <w:rPr>
          <w:rFonts w:ascii="宋体" w:hAnsi="宋体" w:cs="宋体"/>
          <w:b/>
          <w:kern w:val="0"/>
          <w:sz w:val="36"/>
          <w:szCs w:val="36"/>
        </w:rPr>
      </w:pPr>
      <w:r>
        <w:rPr>
          <w:rFonts w:ascii="宋体" w:hAnsi="宋体" w:cs="宋体"/>
          <w:b/>
          <w:kern w:val="0"/>
          <w:sz w:val="36"/>
          <w:szCs w:val="36"/>
        </w:rPr>
        <w:br w:type="page"/>
      </w:r>
    </w:p>
    <w:p>
      <w:pPr>
        <w:widowControl/>
        <w:shd w:val="clear" w:color="auto" w:fill="FFFFFF"/>
        <w:spacing w:line="360" w:lineRule="auto"/>
        <w:ind w:firstLine="480"/>
        <w:jc w:val="center"/>
        <w:rPr>
          <w:rFonts w:ascii="宋体" w:hAnsi="宋体" w:cs="宋体"/>
          <w:b/>
          <w:kern w:val="0"/>
          <w:sz w:val="36"/>
          <w:szCs w:val="36"/>
        </w:rPr>
      </w:pPr>
      <w:r>
        <w:rPr>
          <w:rFonts w:hint="eastAsia" w:ascii="宋体" w:hAnsi="宋体" w:cs="宋体"/>
          <w:b/>
          <w:kern w:val="0"/>
          <w:sz w:val="36"/>
          <w:szCs w:val="36"/>
        </w:rPr>
        <w:t>投标人参加政府采购活动前3年内在经营活动中没有重大违法记录的声明</w:t>
      </w:r>
    </w:p>
    <w:p>
      <w:pPr>
        <w:widowControl/>
        <w:shd w:val="clear" w:color="auto" w:fill="FFFFFF"/>
        <w:spacing w:line="360" w:lineRule="auto"/>
        <w:jc w:val="left"/>
        <w:rPr>
          <w:rFonts w:ascii="宋体" w:hAnsi="宋体" w:cs="宋体"/>
          <w:kern w:val="0"/>
          <w:sz w:val="24"/>
        </w:rPr>
      </w:pPr>
    </w:p>
    <w:p>
      <w:pPr>
        <w:widowControl/>
        <w:shd w:val="clear" w:color="auto" w:fill="FFFFFF"/>
        <w:spacing w:line="360" w:lineRule="auto"/>
        <w:jc w:val="left"/>
        <w:rPr>
          <w:rFonts w:ascii="宋体" w:hAnsi="宋体" w:cs="宋体"/>
          <w:kern w:val="0"/>
          <w:sz w:val="24"/>
        </w:rPr>
      </w:pP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致：广西建设工程机电设备招标中心有限公司</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 xml:space="preserve">    本公司郑重声明，在参加投标人参加政府采购活动前3年内在经营活动中没有重大违法记录（重大违法记录指因违法经营收到刑事处罚或者责令停产停业、吊销许可证或者执照、较大数额罚</w:t>
      </w:r>
      <w:r>
        <w:rPr>
          <w:rFonts w:hint="eastAsia" w:ascii="宋体" w:hAnsi="宋体"/>
          <w:sz w:val="24"/>
        </w:rPr>
        <w:t>款等行政处</w:t>
      </w:r>
      <w:r>
        <w:rPr>
          <w:rFonts w:hint="eastAsia" w:ascii="宋体" w:hAnsi="宋体" w:cs="宋体"/>
          <w:kern w:val="0"/>
          <w:sz w:val="24"/>
        </w:rPr>
        <w:t>罚）</w:t>
      </w:r>
    </w:p>
    <w:p>
      <w:pPr>
        <w:widowControl/>
        <w:shd w:val="clear" w:color="auto" w:fill="FFFFFF"/>
        <w:spacing w:line="360" w:lineRule="auto"/>
        <w:ind w:firstLine="480"/>
        <w:jc w:val="left"/>
        <w:rPr>
          <w:rFonts w:ascii="宋体" w:hAnsi="宋体" w:cs="宋体"/>
          <w:kern w:val="0"/>
          <w:sz w:val="24"/>
        </w:rPr>
      </w:pPr>
    </w:p>
    <w:p>
      <w:pPr>
        <w:widowControl/>
        <w:shd w:val="clear" w:color="auto" w:fill="FFFFFF"/>
        <w:spacing w:line="360" w:lineRule="auto"/>
        <w:ind w:firstLine="480"/>
        <w:jc w:val="left"/>
        <w:rPr>
          <w:rFonts w:ascii="宋体" w:hAnsi="宋体" w:cs="宋体"/>
          <w:kern w:val="0"/>
          <w:sz w:val="24"/>
        </w:rPr>
      </w:pPr>
    </w:p>
    <w:p>
      <w:pPr>
        <w:widowControl/>
        <w:shd w:val="clear" w:color="auto" w:fill="FFFFFF"/>
        <w:spacing w:line="360" w:lineRule="auto"/>
        <w:ind w:firstLine="480"/>
        <w:jc w:val="left"/>
        <w:rPr>
          <w:rFonts w:ascii="宋体" w:hAnsi="宋体" w:cs="宋体"/>
          <w:kern w:val="0"/>
          <w:sz w:val="24"/>
        </w:rPr>
      </w:pPr>
    </w:p>
    <w:p>
      <w:pPr>
        <w:snapToGrid w:val="0"/>
        <w:ind w:left="149" w:hanging="148" w:hangingChars="62"/>
        <w:rPr>
          <w:rFonts w:ascii="宋体" w:hAnsi="宋体"/>
          <w:sz w:val="24"/>
        </w:rPr>
      </w:pPr>
      <w:r>
        <w:rPr>
          <w:rFonts w:ascii="宋体" w:hAnsi="宋体"/>
          <w:sz w:val="24"/>
        </w:rPr>
        <w:t>投标人（盖单位公章</w:t>
      </w:r>
      <w:r>
        <w:rPr>
          <w:rFonts w:hint="eastAsia" w:ascii="宋体" w:hAnsi="宋体"/>
          <w:sz w:val="24"/>
        </w:rPr>
        <w:t>，自然人除外</w:t>
      </w:r>
      <w:r>
        <w:rPr>
          <w:rFonts w:ascii="宋体" w:hAnsi="宋体"/>
          <w:sz w:val="24"/>
        </w:rPr>
        <w:t>）：</w:t>
      </w:r>
    </w:p>
    <w:p>
      <w:pPr>
        <w:snapToGrid w:val="0"/>
        <w:ind w:firstLine="1920" w:firstLineChars="800"/>
        <w:rPr>
          <w:rFonts w:ascii="宋体" w:hAnsi="宋体"/>
          <w:sz w:val="24"/>
        </w:rPr>
      </w:pPr>
    </w:p>
    <w:p>
      <w:pPr>
        <w:rPr>
          <w:rFonts w:ascii="宋体" w:hAnsi="宋体"/>
          <w:sz w:val="24"/>
        </w:rPr>
      </w:pPr>
      <w:r>
        <w:rPr>
          <w:rFonts w:ascii="宋体" w:hAnsi="宋体"/>
          <w:sz w:val="24"/>
        </w:rPr>
        <w:t>法定代表人或其委托代理人（签字或盖章）：</w:t>
      </w:r>
    </w:p>
    <w:p>
      <w:pPr>
        <w:snapToGrid w:val="0"/>
        <w:rPr>
          <w:rFonts w:ascii="宋体" w:hAnsi="宋体"/>
          <w:sz w:val="24"/>
        </w:rPr>
      </w:pPr>
      <w:r>
        <w:rPr>
          <w:rFonts w:hint="eastAsia" w:ascii="宋体" w:hAnsi="宋体"/>
          <w:sz w:val="24"/>
        </w:rPr>
        <w:t>（投标人属自然人的应由自然人签字并加盖指印，投标人若为其他组织形式无法定代表人的应由机构负责人</w:t>
      </w:r>
      <w:r>
        <w:rPr>
          <w:rFonts w:ascii="宋体" w:hAnsi="宋体"/>
          <w:sz w:val="24"/>
        </w:rPr>
        <w:t>签字或盖章</w:t>
      </w:r>
      <w:r>
        <w:rPr>
          <w:rFonts w:hint="eastAsia" w:ascii="宋体" w:hAnsi="宋体"/>
          <w:sz w:val="24"/>
        </w:rPr>
        <w:t>）</w:t>
      </w:r>
    </w:p>
    <w:p>
      <w:pPr>
        <w:snapToGrid w:val="0"/>
        <w:ind w:firstLine="2280" w:firstLineChars="950"/>
        <w:rPr>
          <w:rFonts w:ascii="宋体" w:hAnsi="宋体"/>
          <w:sz w:val="24"/>
        </w:rPr>
      </w:pPr>
    </w:p>
    <w:p>
      <w:pPr>
        <w:snapToGrid w:val="0"/>
        <w:rPr>
          <w:rFonts w:ascii="宋体" w:hAnsi="宋体"/>
          <w:sz w:val="24"/>
        </w:rPr>
      </w:pPr>
      <w:r>
        <w:rPr>
          <w:rFonts w:hint="eastAsia" w:ascii="宋体" w:hAnsi="宋体"/>
          <w:sz w:val="24"/>
        </w:rPr>
        <w:t>日期:_____年_____月_____日</w:t>
      </w:r>
    </w:p>
    <w:p>
      <w:pPr>
        <w:rPr>
          <w:rFonts w:ascii="宋体" w:hAnsi="宋体"/>
          <w:b/>
          <w:sz w:val="24"/>
        </w:rPr>
      </w:pPr>
      <w:r>
        <w:rPr>
          <w:rFonts w:ascii="宋体" w:hAnsi="宋体"/>
          <w:b/>
          <w:sz w:val="24"/>
        </w:rPr>
        <w:br w:type="page"/>
      </w:r>
      <w:r>
        <w:rPr>
          <w:rFonts w:hint="eastAsia" w:ascii="宋体" w:hAnsi="宋体"/>
          <w:b/>
          <w:sz w:val="24"/>
        </w:rPr>
        <w:t>法定代表人身份证明书格式：</w:t>
      </w:r>
    </w:p>
    <w:p>
      <w:pPr>
        <w:jc w:val="center"/>
        <w:rPr>
          <w:rFonts w:ascii="宋体" w:hAnsi="宋体"/>
          <w:b/>
          <w:sz w:val="32"/>
        </w:rPr>
      </w:pPr>
      <w:r>
        <w:rPr>
          <w:rFonts w:hint="eastAsia" w:ascii="宋体" w:hAnsi="宋体"/>
          <w:b/>
          <w:sz w:val="32"/>
        </w:rPr>
        <w:t>法定代表人身份证明书</w:t>
      </w:r>
    </w:p>
    <w:p>
      <w:pPr>
        <w:ind w:firstLine="840" w:firstLineChars="400"/>
        <w:rPr>
          <w:rFonts w:ascii="宋体" w:hAnsi="宋体"/>
          <w:u w:val="single"/>
        </w:rPr>
      </w:pPr>
    </w:p>
    <w:p>
      <w:pPr>
        <w:ind w:firstLine="960" w:firstLineChars="400"/>
        <w:rPr>
          <w:rFonts w:ascii="宋体" w:hAnsi="宋体"/>
          <w:sz w:val="24"/>
        </w:rPr>
      </w:pPr>
      <w:r>
        <w:rPr>
          <w:rFonts w:hint="eastAsia" w:ascii="宋体" w:hAnsi="宋体"/>
          <w:sz w:val="24"/>
          <w:u w:val="single"/>
        </w:rPr>
        <w:t xml:space="preserve">   （法定代表人名字）       </w:t>
      </w:r>
      <w:r>
        <w:rPr>
          <w:rFonts w:hint="eastAsia" w:ascii="宋体" w:hAnsi="宋体"/>
          <w:sz w:val="24"/>
        </w:rPr>
        <w:t xml:space="preserve"> 在</w:t>
      </w:r>
      <w:r>
        <w:rPr>
          <w:rFonts w:hint="eastAsia" w:ascii="宋体" w:hAnsi="宋体"/>
          <w:sz w:val="24"/>
          <w:u w:val="single"/>
        </w:rPr>
        <w:t xml:space="preserve">（ 单位名称）     </w:t>
      </w:r>
      <w:r>
        <w:rPr>
          <w:rFonts w:hint="eastAsia" w:ascii="宋体" w:hAnsi="宋体"/>
          <w:sz w:val="24"/>
        </w:rPr>
        <w:t>任职务，是</w:t>
      </w:r>
      <w:r>
        <w:rPr>
          <w:rFonts w:hint="eastAsia" w:ascii="宋体" w:hAnsi="宋体"/>
          <w:sz w:val="24"/>
          <w:u w:val="single"/>
        </w:rPr>
        <w:t xml:space="preserve">（ 单位名称）    </w:t>
      </w:r>
      <w:r>
        <w:rPr>
          <w:rFonts w:hint="eastAsia" w:ascii="宋体" w:hAnsi="宋体"/>
          <w:sz w:val="24"/>
        </w:rPr>
        <w:t>的法定代表人。</w:t>
      </w:r>
    </w:p>
    <w:p>
      <w:pPr>
        <w:ind w:firstLine="840" w:firstLineChars="350"/>
        <w:rPr>
          <w:rFonts w:ascii="宋体" w:hAnsi="宋体"/>
          <w:sz w:val="24"/>
        </w:rPr>
      </w:pPr>
      <w:r>
        <w:rPr>
          <w:rFonts w:hint="eastAsia" w:ascii="宋体" w:hAnsi="宋体"/>
          <w:sz w:val="24"/>
        </w:rPr>
        <w:t>特此证明。</w:t>
      </w:r>
    </w:p>
    <w:p>
      <w:pPr>
        <w:rPr>
          <w:rFonts w:ascii="宋体" w:hAnsi="宋体"/>
          <w:sz w:val="24"/>
        </w:rPr>
      </w:pPr>
    </w:p>
    <w:p>
      <w:pPr>
        <w:rPr>
          <w:rFonts w:ascii="宋体" w:hAnsi="宋体"/>
          <w:sz w:val="24"/>
        </w:rPr>
      </w:pPr>
    </w:p>
    <w:p>
      <w:pPr>
        <w:rPr>
          <w:rFonts w:ascii="宋体" w:hAnsi="宋体"/>
          <w:sz w:val="24"/>
          <w:u w:val="single"/>
        </w:rPr>
      </w:pPr>
      <w:r>
        <w:rPr>
          <w:rFonts w:hint="eastAsia" w:ascii="宋体" w:hAnsi="宋体"/>
          <w:sz w:val="24"/>
        </w:rPr>
        <w:t xml:space="preserve">                                     单位名称：</w:t>
      </w:r>
    </w:p>
    <w:p>
      <w:pPr>
        <w:rPr>
          <w:rFonts w:ascii="宋体" w:hAnsi="宋体"/>
          <w:sz w:val="24"/>
        </w:rPr>
      </w:pPr>
      <w:r>
        <w:rPr>
          <w:rFonts w:hint="eastAsia" w:ascii="宋体" w:hAnsi="宋体"/>
          <w:sz w:val="24"/>
        </w:rPr>
        <w:t xml:space="preserve">                                                        （单位公章）</w:t>
      </w:r>
    </w:p>
    <w:p>
      <w:pPr>
        <w:rPr>
          <w:rFonts w:ascii="宋体" w:hAnsi="宋体"/>
          <w:sz w:val="24"/>
        </w:rPr>
      </w:pPr>
      <w:r>
        <w:rPr>
          <w:rFonts w:hint="eastAsia" w:ascii="宋体" w:hAnsi="宋体"/>
          <w:sz w:val="24"/>
        </w:rPr>
        <w:t xml:space="preserve">                                                     年     月    日</w:t>
      </w:r>
    </w:p>
    <w:p>
      <w:pPr>
        <w:rPr>
          <w:rFonts w:ascii="宋体" w:hAnsi="宋体"/>
          <w:sz w:val="24"/>
        </w:rPr>
      </w:pPr>
    </w:p>
    <w:p>
      <w:pPr>
        <w:ind w:firstLine="360" w:firstLineChars="150"/>
        <w:rPr>
          <w:rFonts w:ascii="宋体" w:hAnsi="宋体"/>
          <w:sz w:val="24"/>
        </w:rPr>
      </w:pPr>
      <w:r>
        <w:rPr>
          <w:rFonts w:hint="eastAsia" w:ascii="宋体" w:hAnsi="宋体"/>
          <w:sz w:val="24"/>
        </w:rPr>
        <w:t>法定代表人身份证号码：</w:t>
      </w:r>
    </w:p>
    <w:p>
      <w:pPr>
        <w:ind w:firstLine="360" w:firstLineChars="150"/>
        <w:rPr>
          <w:rFonts w:ascii="宋体" w:hAnsi="宋体"/>
          <w:sz w:val="24"/>
        </w:rPr>
      </w:pPr>
    </w:p>
    <w:p>
      <w:pPr>
        <w:ind w:firstLine="360" w:firstLineChars="150"/>
        <w:rPr>
          <w:rFonts w:ascii="宋体" w:hAnsi="宋体"/>
          <w:sz w:val="24"/>
        </w:rPr>
      </w:pPr>
      <w:r>
        <w:rPr>
          <w:rFonts w:hint="eastAsia" w:ascii="宋体" w:hAnsi="宋体"/>
          <w:sz w:val="24"/>
        </w:rPr>
        <w:t>住    址：</w:t>
      </w:r>
    </w:p>
    <w:p>
      <w:pPr>
        <w:pStyle w:val="24"/>
        <w:jc w:val="center"/>
        <w:rPr>
          <w:rFonts w:hAnsi="宋体"/>
          <w:sz w:val="24"/>
          <w:szCs w:val="24"/>
        </w:rPr>
      </w:pPr>
    </w:p>
    <w:p>
      <w:pPr>
        <w:snapToGrid w:val="0"/>
        <w:ind w:firstLine="470" w:firstLineChars="196"/>
        <w:jc w:val="center"/>
        <w:rPr>
          <w:rFonts w:ascii="宋体" w:hAnsi="宋体"/>
          <w:b/>
          <w:sz w:val="24"/>
        </w:rPr>
      </w:pPr>
      <w:r>
        <w:rPr>
          <w:rFonts w:ascii="宋体" w:hAnsi="宋体"/>
          <w:sz w:val="24"/>
        </w:rPr>
        <w:br w:type="page"/>
      </w:r>
      <w:r>
        <w:rPr>
          <w:rFonts w:hint="eastAsia" w:ascii="宋体" w:hAnsi="宋体"/>
          <w:b/>
          <w:sz w:val="24"/>
        </w:rPr>
        <w:t>投标人法定代表人身份证复印件</w:t>
      </w:r>
    </w:p>
    <w:p>
      <w:pPr>
        <w:rPr>
          <w:rFonts w:ascii="宋体" w:hAnsi="宋体"/>
          <w:szCs w:val="21"/>
        </w:rPr>
      </w:pPr>
    </w:p>
    <w:p>
      <w:pPr>
        <w:rPr>
          <w:rFonts w:ascii="宋体" w:hAnsi="宋体"/>
          <w:szCs w:val="21"/>
        </w:rPr>
      </w:pPr>
      <w:r>
        <w:rPr>
          <w:rFonts w:hint="eastAsia" w:ascii="宋体" w:hAnsi="宋体"/>
          <w:szCs w:val="21"/>
        </w:rPr>
        <w:t>投标人法定代表人身份证复印件：</w:t>
      </w:r>
    </w:p>
    <w:p>
      <w:pPr>
        <w:rPr>
          <w:rFonts w:ascii="宋体" w:hAnsi="宋体"/>
          <w:szCs w:val="21"/>
        </w:rPr>
      </w:pPr>
    </w:p>
    <w:tbl>
      <w:tblPr>
        <w:tblStyle w:val="40"/>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vAlign w:val="center"/>
          </w:tcPr>
          <w:p>
            <w:pPr>
              <w:jc w:val="center"/>
              <w:rPr>
                <w:rFonts w:ascii="宋体" w:hAnsi="宋体"/>
                <w:szCs w:val="21"/>
              </w:rPr>
            </w:pPr>
            <w:r>
              <w:rPr>
                <w:rFonts w:hint="eastAsia" w:ascii="宋体" w:hAnsi="宋体"/>
                <w:szCs w:val="21"/>
              </w:rPr>
              <w:t>身份证（正面）</w:t>
            </w:r>
          </w:p>
        </w:tc>
      </w:tr>
    </w:tbl>
    <w:p>
      <w:pPr>
        <w:rPr>
          <w:rFonts w:ascii="宋体" w:hAnsi="宋体"/>
          <w:szCs w:val="21"/>
        </w:rPr>
      </w:pPr>
    </w:p>
    <w:tbl>
      <w:tblPr>
        <w:tblStyle w:val="40"/>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6948" w:type="dxa"/>
            <w:vAlign w:val="center"/>
          </w:tcPr>
          <w:p>
            <w:pPr>
              <w:jc w:val="center"/>
              <w:rPr>
                <w:rFonts w:ascii="宋体" w:hAnsi="宋体"/>
                <w:szCs w:val="21"/>
              </w:rPr>
            </w:pPr>
            <w:r>
              <w:rPr>
                <w:rFonts w:hint="eastAsia" w:ascii="宋体" w:hAnsi="宋体"/>
                <w:szCs w:val="21"/>
              </w:rPr>
              <w:t>身份证（反面）</w:t>
            </w:r>
          </w:p>
          <w:p>
            <w:pPr>
              <w:jc w:val="center"/>
              <w:rPr>
                <w:rFonts w:ascii="宋体" w:hAnsi="宋体"/>
                <w:szCs w:val="21"/>
              </w:rPr>
            </w:pPr>
          </w:p>
        </w:tc>
      </w:tr>
    </w:tbl>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法定代表人签名：</w:t>
      </w:r>
    </w:p>
    <w:p>
      <w:pPr>
        <w:rPr>
          <w:rFonts w:ascii="宋体" w:hAnsi="宋体"/>
          <w:szCs w:val="21"/>
        </w:rPr>
      </w:pPr>
    </w:p>
    <w:p>
      <w:pPr>
        <w:rPr>
          <w:rFonts w:ascii="宋体" w:hAnsi="宋体"/>
          <w:szCs w:val="21"/>
        </w:rPr>
      </w:pPr>
      <w:r>
        <w:rPr>
          <w:rFonts w:hint="eastAsia" w:ascii="宋体" w:hAnsi="宋体"/>
          <w:szCs w:val="21"/>
        </w:rPr>
        <w:t>投标单位（公章）：</w:t>
      </w:r>
    </w:p>
    <w:p>
      <w:pPr>
        <w:rPr>
          <w:rFonts w:ascii="宋体" w:hAnsi="宋体"/>
        </w:rPr>
      </w:pPr>
    </w:p>
    <w:p>
      <w:pPr>
        <w:ind w:firstLine="735" w:firstLineChars="350"/>
        <w:rPr>
          <w:rFonts w:ascii="宋体" w:hAnsi="宋体"/>
          <w:b/>
          <w:sz w:val="24"/>
        </w:rPr>
      </w:pPr>
      <w:r>
        <w:rPr>
          <w:rFonts w:hint="eastAsia" w:ascii="宋体" w:hAnsi="宋体"/>
        </w:rPr>
        <w:t>年    月    日</w:t>
      </w:r>
      <w:r>
        <w:rPr>
          <w:rFonts w:ascii="宋体" w:hAnsi="宋体"/>
        </w:rPr>
        <w:br w:type="page"/>
      </w:r>
      <w:r>
        <w:rPr>
          <w:rFonts w:hint="eastAsia" w:ascii="宋体" w:hAnsi="宋体"/>
          <w:b/>
          <w:sz w:val="24"/>
        </w:rPr>
        <w:t>授权委托书格式：</w:t>
      </w:r>
    </w:p>
    <w:p>
      <w:pPr>
        <w:jc w:val="center"/>
        <w:rPr>
          <w:rFonts w:ascii="宋体" w:hAnsi="宋体"/>
          <w:b/>
          <w:sz w:val="32"/>
          <w:szCs w:val="32"/>
        </w:rPr>
      </w:pPr>
      <w:r>
        <w:rPr>
          <w:rFonts w:hint="eastAsia" w:ascii="宋体" w:hAnsi="宋体"/>
          <w:b/>
          <w:sz w:val="32"/>
          <w:szCs w:val="32"/>
        </w:rPr>
        <w:t>授权委托书（格式一）</w:t>
      </w:r>
    </w:p>
    <w:p>
      <w:pPr>
        <w:snapToGrid w:val="0"/>
        <w:rPr>
          <w:rFonts w:ascii="宋体" w:hAnsi="宋体"/>
          <w:bCs/>
          <w:sz w:val="24"/>
        </w:rPr>
      </w:pPr>
    </w:p>
    <w:p>
      <w:pPr>
        <w:snapToGrid w:val="0"/>
        <w:rPr>
          <w:rFonts w:ascii="宋体" w:hAnsi="宋体"/>
          <w:b/>
          <w:bCs/>
          <w:sz w:val="24"/>
        </w:rPr>
      </w:pPr>
      <w:r>
        <w:rPr>
          <w:rFonts w:hint="eastAsia" w:ascii="宋体" w:hAnsi="宋体"/>
          <w:bCs/>
          <w:sz w:val="24"/>
        </w:rPr>
        <w:t>致：</w:t>
      </w:r>
      <w:r>
        <w:rPr>
          <w:rFonts w:hint="eastAsia" w:ascii="宋体" w:hAnsi="宋体"/>
          <w:sz w:val="24"/>
        </w:rPr>
        <w:t>（招标采购单位名称）：</w:t>
      </w:r>
    </w:p>
    <w:p>
      <w:pPr>
        <w:snapToGrid w:val="0"/>
        <w:ind w:firstLine="720" w:firstLineChars="300"/>
        <w:rPr>
          <w:rFonts w:ascii="宋体" w:hAnsi="宋体"/>
          <w:sz w:val="24"/>
        </w:rPr>
      </w:pPr>
      <w:r>
        <w:rPr>
          <w:rFonts w:hint="eastAsia" w:ascii="宋体" w:hAnsi="宋体"/>
          <w:sz w:val="24"/>
        </w:rPr>
        <w:t>我（姓名）系（投标人名称）的法定代表人（投标人若为其他组织形式无法定代表人的应为机构负责人），现授权委托本单位在职职工 （姓名）以我方的名义参加</w:t>
      </w:r>
      <w:r>
        <w:rPr>
          <w:rFonts w:hint="eastAsia" w:ascii="宋体" w:hAnsi="宋体"/>
          <w:sz w:val="24"/>
          <w:u w:val="single"/>
        </w:rPr>
        <w:t xml:space="preserve">                    （项目名称和编号）    </w:t>
      </w:r>
      <w:r>
        <w:rPr>
          <w:rFonts w:hint="eastAsia" w:ascii="宋体" w:hAnsi="宋体"/>
          <w:sz w:val="24"/>
        </w:rPr>
        <w:t>项目的投标活动，并代表我方全权办理针对上述项目的投标、开标、评标、签约等具体事务和签署相关文件。</w:t>
      </w:r>
    </w:p>
    <w:p>
      <w:pPr>
        <w:snapToGrid w:val="0"/>
        <w:rPr>
          <w:rFonts w:ascii="宋体" w:hAnsi="宋体"/>
          <w:sz w:val="24"/>
        </w:rPr>
      </w:pPr>
      <w:r>
        <w:rPr>
          <w:rFonts w:hint="eastAsia" w:ascii="宋体" w:hAnsi="宋体"/>
          <w:sz w:val="24"/>
        </w:rPr>
        <w:t xml:space="preserve">    我方对被授权人的签名事项负全部责任。</w:t>
      </w:r>
    </w:p>
    <w:p>
      <w:pPr>
        <w:snapToGrid w:val="0"/>
        <w:ind w:firstLine="480"/>
        <w:rPr>
          <w:rFonts w:ascii="宋体" w:hAnsi="宋体"/>
          <w:sz w:val="24"/>
        </w:rPr>
      </w:pPr>
      <w:r>
        <w:rPr>
          <w:rFonts w:hint="eastAsia" w:ascii="宋体" w:hAnsi="宋体"/>
          <w:sz w:val="24"/>
          <w:u w:val="single"/>
        </w:rPr>
        <w:t>在撤销授权的书面通知以前，本授权书一直有效。</w:t>
      </w:r>
      <w:r>
        <w:rPr>
          <w:rFonts w:hint="eastAsia" w:ascii="宋体" w:hAnsi="宋体"/>
          <w:sz w:val="24"/>
        </w:rPr>
        <w:t>被授权人在授权书有效期内签署的所有文件不因授权的撤销而失效。</w:t>
      </w:r>
    </w:p>
    <w:p>
      <w:pPr>
        <w:snapToGrid w:val="0"/>
        <w:ind w:firstLine="480"/>
        <w:rPr>
          <w:rFonts w:ascii="宋体" w:hAnsi="宋体"/>
          <w:sz w:val="24"/>
        </w:rPr>
      </w:pPr>
      <w:r>
        <w:rPr>
          <w:rFonts w:hint="eastAsia" w:ascii="宋体" w:hAnsi="宋体"/>
          <w:sz w:val="24"/>
        </w:rPr>
        <w:t>被授权人无转委托权，特此委托。</w:t>
      </w:r>
    </w:p>
    <w:p>
      <w:pPr>
        <w:snapToGrid w:val="0"/>
        <w:rPr>
          <w:rFonts w:ascii="宋体" w:hAnsi="宋体"/>
          <w:sz w:val="24"/>
        </w:rPr>
      </w:pPr>
    </w:p>
    <w:p>
      <w:pPr>
        <w:snapToGrid w:val="0"/>
        <w:rPr>
          <w:rFonts w:ascii="宋体" w:hAnsi="宋体"/>
          <w:sz w:val="24"/>
          <w:u w:val="single"/>
        </w:rPr>
      </w:pPr>
      <w:r>
        <w:rPr>
          <w:rFonts w:hint="eastAsia" w:ascii="宋体" w:hAnsi="宋体"/>
          <w:sz w:val="24"/>
        </w:rPr>
        <w:t>被授权人签名：</w:t>
      </w:r>
    </w:p>
    <w:p>
      <w:pPr>
        <w:snapToGrid w:val="0"/>
        <w:rPr>
          <w:rFonts w:ascii="宋体" w:hAnsi="宋体"/>
          <w:sz w:val="24"/>
        </w:rPr>
      </w:pPr>
      <w:r>
        <w:rPr>
          <w:rFonts w:hint="eastAsia" w:ascii="宋体" w:hAnsi="宋体"/>
          <w:sz w:val="24"/>
        </w:rPr>
        <w:t>所在部门：</w:t>
      </w:r>
    </w:p>
    <w:p>
      <w:pPr>
        <w:snapToGrid w:val="0"/>
        <w:rPr>
          <w:rFonts w:ascii="宋体" w:hAnsi="宋体"/>
          <w:sz w:val="24"/>
        </w:rPr>
      </w:pPr>
      <w:r>
        <w:rPr>
          <w:rFonts w:hint="eastAsia" w:ascii="宋体" w:hAnsi="宋体"/>
          <w:sz w:val="24"/>
        </w:rPr>
        <w:t>职  务：</w:t>
      </w:r>
    </w:p>
    <w:p>
      <w:pPr>
        <w:snapToGrid w:val="0"/>
        <w:rPr>
          <w:rFonts w:ascii="宋体" w:hAnsi="宋体"/>
          <w:sz w:val="24"/>
        </w:rPr>
      </w:pPr>
      <w:r>
        <w:rPr>
          <w:rFonts w:hint="eastAsia" w:ascii="宋体" w:hAnsi="宋体"/>
          <w:sz w:val="24"/>
        </w:rPr>
        <w:t>被授权人身份证号码：</w:t>
      </w:r>
    </w:p>
    <w:p>
      <w:pPr>
        <w:snapToGrid w:val="0"/>
        <w:rPr>
          <w:rFonts w:ascii="宋体" w:hAnsi="宋体"/>
          <w:sz w:val="24"/>
        </w:rPr>
      </w:pPr>
    </w:p>
    <w:p>
      <w:pPr>
        <w:snapToGrid w:val="0"/>
        <w:ind w:firstLine="5400" w:firstLineChars="2250"/>
        <w:rPr>
          <w:rFonts w:ascii="宋体" w:hAnsi="宋体"/>
          <w:sz w:val="24"/>
        </w:rPr>
      </w:pPr>
      <w:r>
        <w:rPr>
          <w:rFonts w:hint="eastAsia" w:ascii="宋体" w:hAnsi="宋体"/>
          <w:sz w:val="24"/>
        </w:rPr>
        <w:t>法定代表人签名：</w:t>
      </w:r>
    </w:p>
    <w:p>
      <w:pPr>
        <w:snapToGrid w:val="0"/>
        <w:ind w:left="4845" w:leftChars="2250" w:hanging="120" w:hangingChars="50"/>
        <w:rPr>
          <w:rFonts w:ascii="宋体" w:hAnsi="宋体"/>
          <w:sz w:val="24"/>
        </w:rPr>
      </w:pPr>
      <w:r>
        <w:rPr>
          <w:rFonts w:hint="eastAsia" w:ascii="宋体" w:hAnsi="宋体"/>
          <w:sz w:val="24"/>
        </w:rPr>
        <w:t>（投标人若为其他组织形式无法定代表人的应由机构负责人签名）</w:t>
      </w:r>
    </w:p>
    <w:p>
      <w:pPr>
        <w:snapToGrid w:val="0"/>
        <w:ind w:firstLine="5400" w:firstLineChars="2250"/>
        <w:rPr>
          <w:rFonts w:ascii="宋体" w:hAnsi="宋体"/>
          <w:sz w:val="24"/>
        </w:rPr>
      </w:pPr>
      <w:r>
        <w:rPr>
          <w:rFonts w:hint="eastAsia" w:ascii="宋体" w:hAnsi="宋体"/>
          <w:sz w:val="24"/>
        </w:rPr>
        <w:t xml:space="preserve"> 投标人公章：</w:t>
      </w:r>
    </w:p>
    <w:p>
      <w:pPr>
        <w:snapToGrid w:val="0"/>
        <w:ind w:firstLine="470" w:firstLineChars="196"/>
        <w:jc w:val="left"/>
        <w:rPr>
          <w:rFonts w:ascii="宋体" w:hAnsi="宋体"/>
          <w:sz w:val="24"/>
        </w:rPr>
      </w:pPr>
      <w:r>
        <w:rPr>
          <w:rFonts w:hint="eastAsia" w:ascii="宋体" w:hAnsi="宋体"/>
          <w:sz w:val="24"/>
        </w:rPr>
        <w:t xml:space="preserve">                                           日期:_____年_____月_____日</w:t>
      </w:r>
    </w:p>
    <w:p>
      <w:pPr>
        <w:rPr>
          <w:rFonts w:ascii="宋体" w:hAnsi="宋体"/>
          <w:szCs w:val="21"/>
        </w:rPr>
      </w:pPr>
    </w:p>
    <w:p>
      <w:pPr>
        <w:rPr>
          <w:rFonts w:ascii="宋体" w:hAnsi="宋体"/>
          <w:szCs w:val="21"/>
        </w:rPr>
      </w:pPr>
    </w:p>
    <w:p>
      <w:pPr>
        <w:pStyle w:val="28"/>
        <w:rPr>
          <w:rFonts w:ascii="宋体" w:hAnsi="宋体"/>
          <w:szCs w:val="21"/>
        </w:rPr>
      </w:pPr>
    </w:p>
    <w:p>
      <w:pPr>
        <w:pStyle w:val="28"/>
        <w:rPr>
          <w:rFonts w:ascii="宋体" w:hAnsi="宋体"/>
          <w:szCs w:val="21"/>
        </w:rPr>
      </w:pPr>
    </w:p>
    <w:p>
      <w:pPr>
        <w:pStyle w:val="28"/>
        <w:rPr>
          <w:rFonts w:ascii="宋体" w:hAnsi="宋体"/>
          <w:szCs w:val="21"/>
        </w:rPr>
      </w:pPr>
    </w:p>
    <w:p>
      <w:pPr>
        <w:pStyle w:val="28"/>
        <w:rPr>
          <w:rFonts w:ascii="宋体" w:hAnsi="宋体"/>
          <w:szCs w:val="21"/>
        </w:rPr>
      </w:pPr>
    </w:p>
    <w:p>
      <w:pPr>
        <w:pStyle w:val="28"/>
        <w:rPr>
          <w:rFonts w:ascii="宋体" w:hAnsi="宋体"/>
          <w:szCs w:val="21"/>
        </w:rPr>
      </w:pPr>
    </w:p>
    <w:p>
      <w:pPr>
        <w:pStyle w:val="28"/>
        <w:rPr>
          <w:rFonts w:ascii="宋体" w:hAnsi="宋体"/>
          <w:szCs w:val="21"/>
        </w:rPr>
      </w:pPr>
    </w:p>
    <w:p>
      <w:pPr>
        <w:pStyle w:val="28"/>
        <w:rPr>
          <w:rFonts w:ascii="宋体" w:hAnsi="宋体"/>
          <w:szCs w:val="21"/>
        </w:rPr>
      </w:pPr>
    </w:p>
    <w:p>
      <w:pPr>
        <w:pStyle w:val="28"/>
        <w:rPr>
          <w:rFonts w:ascii="宋体" w:hAnsi="宋体"/>
          <w:szCs w:val="21"/>
        </w:rPr>
      </w:pPr>
    </w:p>
    <w:p>
      <w:pPr>
        <w:pStyle w:val="28"/>
        <w:rPr>
          <w:rFonts w:ascii="宋体" w:hAnsi="宋体"/>
          <w:szCs w:val="21"/>
        </w:rPr>
      </w:pPr>
    </w:p>
    <w:p>
      <w:pPr>
        <w:pStyle w:val="28"/>
        <w:rPr>
          <w:rFonts w:ascii="宋体" w:hAnsi="宋体"/>
          <w:szCs w:val="21"/>
        </w:rPr>
      </w:pPr>
    </w:p>
    <w:p>
      <w:pPr>
        <w:pStyle w:val="28"/>
        <w:rPr>
          <w:rFonts w:ascii="宋体" w:hAnsi="宋体"/>
          <w:szCs w:val="21"/>
        </w:rPr>
      </w:pPr>
    </w:p>
    <w:p>
      <w:pPr>
        <w:pStyle w:val="28"/>
        <w:rPr>
          <w:rFonts w:ascii="宋体" w:hAnsi="宋体"/>
          <w:szCs w:val="21"/>
        </w:rPr>
      </w:pPr>
    </w:p>
    <w:p>
      <w:pPr>
        <w:pStyle w:val="28"/>
        <w:rPr>
          <w:rFonts w:ascii="宋体" w:hAnsi="宋体"/>
          <w:szCs w:val="21"/>
        </w:rPr>
      </w:pPr>
    </w:p>
    <w:p>
      <w:pPr>
        <w:pStyle w:val="28"/>
        <w:rPr>
          <w:rFonts w:ascii="宋体" w:hAnsi="宋体"/>
          <w:szCs w:val="21"/>
        </w:rPr>
      </w:pPr>
    </w:p>
    <w:p>
      <w:pPr>
        <w:pStyle w:val="28"/>
        <w:rPr>
          <w:rFonts w:ascii="宋体" w:hAnsi="宋体"/>
          <w:szCs w:val="21"/>
        </w:rPr>
      </w:pPr>
    </w:p>
    <w:p>
      <w:pPr>
        <w:pStyle w:val="28"/>
        <w:rPr>
          <w:rFonts w:ascii="宋体" w:hAnsi="宋体"/>
          <w:szCs w:val="21"/>
        </w:rPr>
      </w:pPr>
    </w:p>
    <w:p>
      <w:pPr>
        <w:pStyle w:val="28"/>
        <w:rPr>
          <w:rFonts w:ascii="宋体" w:hAnsi="宋体"/>
          <w:szCs w:val="21"/>
        </w:rPr>
      </w:pPr>
    </w:p>
    <w:p>
      <w:pPr>
        <w:pStyle w:val="28"/>
        <w:rPr>
          <w:rFonts w:ascii="宋体" w:hAnsi="宋体"/>
          <w:szCs w:val="21"/>
        </w:rPr>
      </w:pPr>
    </w:p>
    <w:p>
      <w:pPr>
        <w:pStyle w:val="28"/>
        <w:rPr>
          <w:rFonts w:ascii="宋体" w:hAnsi="宋体"/>
          <w:szCs w:val="21"/>
        </w:rPr>
      </w:pPr>
    </w:p>
    <w:p>
      <w:pPr>
        <w:pStyle w:val="28"/>
        <w:rPr>
          <w:rFonts w:ascii="宋体" w:hAnsi="宋体"/>
          <w:szCs w:val="21"/>
        </w:rPr>
      </w:pPr>
    </w:p>
    <w:p>
      <w:pPr>
        <w:pStyle w:val="28"/>
        <w:rPr>
          <w:rFonts w:ascii="宋体" w:hAnsi="宋体"/>
          <w:szCs w:val="21"/>
        </w:rPr>
      </w:pPr>
    </w:p>
    <w:p>
      <w:pPr>
        <w:pStyle w:val="28"/>
        <w:rPr>
          <w:rFonts w:ascii="宋体" w:hAnsi="宋体"/>
          <w:szCs w:val="21"/>
        </w:rPr>
      </w:pPr>
    </w:p>
    <w:p>
      <w:pPr>
        <w:pStyle w:val="28"/>
        <w:rPr>
          <w:rFonts w:ascii="宋体" w:hAnsi="宋体"/>
          <w:szCs w:val="21"/>
        </w:rPr>
      </w:pPr>
    </w:p>
    <w:p>
      <w:pPr>
        <w:pStyle w:val="28"/>
        <w:rPr>
          <w:rFonts w:ascii="宋体" w:hAnsi="宋体"/>
          <w:szCs w:val="21"/>
        </w:rPr>
      </w:pPr>
    </w:p>
    <w:p>
      <w:pPr>
        <w:rPr>
          <w:rFonts w:ascii="宋体" w:hAnsi="宋体"/>
          <w:szCs w:val="21"/>
        </w:rPr>
      </w:pPr>
    </w:p>
    <w:p>
      <w:pPr>
        <w:jc w:val="center"/>
        <w:rPr>
          <w:rFonts w:ascii="宋体" w:hAnsi="宋体"/>
          <w:b/>
          <w:sz w:val="32"/>
          <w:szCs w:val="32"/>
        </w:rPr>
      </w:pPr>
      <w:r>
        <w:rPr>
          <w:rFonts w:hint="eastAsia" w:ascii="宋体" w:hAnsi="宋体"/>
          <w:b/>
          <w:sz w:val="32"/>
          <w:szCs w:val="32"/>
        </w:rPr>
        <w:t>授权委托书（格式二）</w:t>
      </w:r>
    </w:p>
    <w:p>
      <w:pPr>
        <w:snapToGrid w:val="0"/>
        <w:rPr>
          <w:rFonts w:ascii="宋体" w:hAnsi="宋体"/>
          <w:bCs/>
          <w:sz w:val="24"/>
        </w:rPr>
      </w:pPr>
    </w:p>
    <w:p>
      <w:pPr>
        <w:snapToGrid w:val="0"/>
        <w:rPr>
          <w:rFonts w:ascii="宋体" w:hAnsi="宋体"/>
          <w:b/>
          <w:bCs/>
          <w:sz w:val="24"/>
        </w:rPr>
      </w:pPr>
      <w:r>
        <w:rPr>
          <w:rFonts w:hint="eastAsia" w:ascii="宋体" w:hAnsi="宋体"/>
          <w:bCs/>
          <w:sz w:val="24"/>
        </w:rPr>
        <w:t>致：</w:t>
      </w:r>
      <w:r>
        <w:rPr>
          <w:rFonts w:hint="eastAsia" w:ascii="宋体" w:hAnsi="宋体"/>
          <w:sz w:val="24"/>
        </w:rPr>
        <w:t>（招标采购单位名称）：</w:t>
      </w:r>
    </w:p>
    <w:p>
      <w:pPr>
        <w:snapToGrid w:val="0"/>
        <w:ind w:firstLine="720" w:firstLineChars="300"/>
        <w:rPr>
          <w:rFonts w:ascii="宋体" w:hAnsi="宋体"/>
          <w:sz w:val="24"/>
        </w:rPr>
      </w:pPr>
      <w:r>
        <w:rPr>
          <w:rFonts w:hint="eastAsia" w:ascii="宋体" w:hAnsi="宋体"/>
          <w:sz w:val="24"/>
        </w:rPr>
        <w:t>我（姓名）系自然人，现授权委托 （姓名）以本人名义参加</w:t>
      </w:r>
      <w:r>
        <w:rPr>
          <w:rFonts w:hint="eastAsia" w:ascii="宋体" w:hAnsi="宋体"/>
          <w:sz w:val="24"/>
          <w:u w:val="single"/>
        </w:rPr>
        <w:t xml:space="preserve">                    （项目名称和编号）    </w:t>
      </w:r>
      <w:r>
        <w:rPr>
          <w:rFonts w:hint="eastAsia" w:ascii="宋体" w:hAnsi="宋体"/>
          <w:sz w:val="24"/>
        </w:rPr>
        <w:t>项目的投标活动，并代表本人全权办理针对上述项目的投标、开标、评标、签约等具体事务和签署相关文件。</w:t>
      </w:r>
    </w:p>
    <w:p>
      <w:pPr>
        <w:snapToGrid w:val="0"/>
        <w:rPr>
          <w:rFonts w:ascii="宋体" w:hAnsi="宋体"/>
          <w:sz w:val="24"/>
        </w:rPr>
      </w:pPr>
      <w:r>
        <w:rPr>
          <w:rFonts w:hint="eastAsia" w:ascii="宋体" w:hAnsi="宋体"/>
          <w:sz w:val="24"/>
        </w:rPr>
        <w:t xml:space="preserve">    本人对被授权人的签名事项负全部责任。</w:t>
      </w:r>
    </w:p>
    <w:p>
      <w:pPr>
        <w:snapToGrid w:val="0"/>
        <w:ind w:firstLine="480"/>
        <w:rPr>
          <w:rFonts w:ascii="宋体" w:hAnsi="宋体"/>
          <w:sz w:val="24"/>
        </w:rPr>
      </w:pPr>
      <w:r>
        <w:rPr>
          <w:rFonts w:hint="eastAsia" w:ascii="宋体" w:hAnsi="宋体"/>
          <w:sz w:val="24"/>
          <w:u w:val="single"/>
        </w:rPr>
        <w:t>在撤销授权的书面通知以前，本授权书一直有效。</w:t>
      </w:r>
      <w:r>
        <w:rPr>
          <w:rFonts w:hint="eastAsia" w:ascii="宋体" w:hAnsi="宋体"/>
          <w:sz w:val="24"/>
        </w:rPr>
        <w:t>被授权人在授权书有效期内签署的所有文件不因授权的撤销而失效。</w:t>
      </w:r>
    </w:p>
    <w:p>
      <w:pPr>
        <w:snapToGrid w:val="0"/>
        <w:ind w:firstLine="480"/>
        <w:rPr>
          <w:rFonts w:ascii="宋体" w:hAnsi="宋体"/>
          <w:sz w:val="24"/>
        </w:rPr>
      </w:pPr>
      <w:r>
        <w:rPr>
          <w:rFonts w:hint="eastAsia" w:ascii="宋体" w:hAnsi="宋体"/>
          <w:sz w:val="24"/>
        </w:rPr>
        <w:t>被授权人无转委托权，特此委托。</w:t>
      </w:r>
    </w:p>
    <w:p>
      <w:pPr>
        <w:snapToGrid w:val="0"/>
        <w:rPr>
          <w:rFonts w:ascii="宋体" w:hAnsi="宋体"/>
          <w:sz w:val="24"/>
        </w:rPr>
      </w:pPr>
    </w:p>
    <w:p>
      <w:pPr>
        <w:snapToGrid w:val="0"/>
        <w:rPr>
          <w:rFonts w:ascii="宋体" w:hAnsi="宋体"/>
          <w:sz w:val="24"/>
          <w:u w:val="single"/>
        </w:rPr>
      </w:pPr>
      <w:r>
        <w:rPr>
          <w:rFonts w:hint="eastAsia" w:ascii="宋体" w:hAnsi="宋体"/>
          <w:sz w:val="24"/>
        </w:rPr>
        <w:t>被授权人签名：</w:t>
      </w:r>
    </w:p>
    <w:p>
      <w:pPr>
        <w:snapToGrid w:val="0"/>
        <w:rPr>
          <w:rFonts w:ascii="宋体" w:hAnsi="宋体"/>
          <w:sz w:val="24"/>
        </w:rPr>
      </w:pPr>
      <w:r>
        <w:rPr>
          <w:rFonts w:hint="eastAsia" w:ascii="宋体" w:hAnsi="宋体"/>
          <w:sz w:val="24"/>
        </w:rPr>
        <w:t>被授权人身份证号码：</w:t>
      </w:r>
    </w:p>
    <w:p>
      <w:pPr>
        <w:snapToGrid w:val="0"/>
        <w:rPr>
          <w:rFonts w:ascii="宋体" w:hAnsi="宋体"/>
          <w:sz w:val="24"/>
        </w:rPr>
      </w:pPr>
    </w:p>
    <w:p>
      <w:pPr>
        <w:snapToGrid w:val="0"/>
        <w:ind w:firstLine="3000" w:firstLineChars="1250"/>
        <w:rPr>
          <w:rFonts w:ascii="宋体" w:hAnsi="宋体"/>
          <w:sz w:val="24"/>
        </w:rPr>
      </w:pPr>
      <w:r>
        <w:rPr>
          <w:rFonts w:hint="eastAsia" w:ascii="宋体" w:hAnsi="宋体"/>
          <w:sz w:val="24"/>
        </w:rPr>
        <w:t>自然人签名并在签名处加盖指印：</w:t>
      </w:r>
    </w:p>
    <w:p>
      <w:pPr>
        <w:snapToGrid w:val="0"/>
        <w:ind w:firstLine="5400" w:firstLineChars="2250"/>
        <w:rPr>
          <w:rFonts w:ascii="宋体" w:hAnsi="宋体"/>
          <w:sz w:val="24"/>
        </w:rPr>
      </w:pPr>
    </w:p>
    <w:p>
      <w:pPr>
        <w:snapToGrid w:val="0"/>
        <w:ind w:firstLine="470" w:firstLineChars="196"/>
        <w:jc w:val="left"/>
        <w:rPr>
          <w:rFonts w:ascii="宋体" w:hAnsi="宋体"/>
          <w:sz w:val="24"/>
        </w:rPr>
      </w:pPr>
      <w:r>
        <w:rPr>
          <w:rFonts w:hint="eastAsia" w:ascii="宋体" w:hAnsi="宋体"/>
          <w:sz w:val="24"/>
        </w:rPr>
        <w:t xml:space="preserve">                                                  年    月    日</w:t>
      </w:r>
    </w:p>
    <w:p>
      <w:pPr>
        <w:rPr>
          <w:rFonts w:ascii="宋体" w:hAnsi="宋体"/>
          <w:szCs w:val="21"/>
        </w:rPr>
      </w:pPr>
      <w:r>
        <w:rPr>
          <w:rFonts w:ascii="宋体" w:hAnsi="宋体"/>
          <w:szCs w:val="21"/>
        </w:rPr>
        <w:br w:type="page"/>
      </w:r>
      <w:r>
        <w:rPr>
          <w:rFonts w:hint="eastAsia" w:ascii="宋体" w:hAnsi="宋体"/>
          <w:szCs w:val="21"/>
        </w:rPr>
        <w:t>委托代理人身份证复印件：</w:t>
      </w:r>
    </w:p>
    <w:p>
      <w:pPr>
        <w:rPr>
          <w:rFonts w:ascii="宋体" w:hAnsi="宋体"/>
          <w:szCs w:val="21"/>
        </w:rPr>
      </w:pPr>
    </w:p>
    <w:tbl>
      <w:tblPr>
        <w:tblStyle w:val="40"/>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vAlign w:val="center"/>
          </w:tcPr>
          <w:p>
            <w:pPr>
              <w:jc w:val="center"/>
              <w:rPr>
                <w:rFonts w:ascii="宋体" w:hAnsi="宋体"/>
                <w:szCs w:val="21"/>
              </w:rPr>
            </w:pPr>
            <w:r>
              <w:rPr>
                <w:rFonts w:hint="eastAsia" w:ascii="宋体" w:hAnsi="宋体"/>
                <w:szCs w:val="21"/>
              </w:rPr>
              <w:t>身份证（正面）</w:t>
            </w:r>
          </w:p>
        </w:tc>
      </w:tr>
    </w:tbl>
    <w:p>
      <w:pPr>
        <w:rPr>
          <w:rFonts w:ascii="宋体" w:hAnsi="宋体"/>
          <w:szCs w:val="21"/>
        </w:rPr>
      </w:pPr>
    </w:p>
    <w:tbl>
      <w:tblPr>
        <w:tblStyle w:val="40"/>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6948" w:type="dxa"/>
            <w:vAlign w:val="center"/>
          </w:tcPr>
          <w:p>
            <w:pPr>
              <w:jc w:val="center"/>
              <w:rPr>
                <w:rFonts w:ascii="宋体" w:hAnsi="宋体"/>
                <w:szCs w:val="21"/>
              </w:rPr>
            </w:pPr>
            <w:r>
              <w:rPr>
                <w:rFonts w:hint="eastAsia" w:ascii="宋体" w:hAnsi="宋体"/>
                <w:szCs w:val="21"/>
              </w:rPr>
              <w:t>身份证（反面）</w:t>
            </w:r>
          </w:p>
        </w:tc>
      </w:tr>
    </w:tbl>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委托代理人签名：</w:t>
      </w:r>
    </w:p>
    <w:p>
      <w:pPr>
        <w:rPr>
          <w:rFonts w:ascii="宋体" w:hAnsi="宋体"/>
          <w:szCs w:val="21"/>
        </w:rPr>
      </w:pPr>
    </w:p>
    <w:p>
      <w:pPr>
        <w:rPr>
          <w:rFonts w:ascii="宋体" w:hAnsi="宋体"/>
          <w:szCs w:val="21"/>
        </w:rPr>
      </w:pPr>
      <w:r>
        <w:rPr>
          <w:rFonts w:hint="eastAsia" w:ascii="宋体" w:hAnsi="宋体"/>
          <w:szCs w:val="21"/>
        </w:rPr>
        <w:t>委托单位（公章，自然人除外）：</w:t>
      </w:r>
    </w:p>
    <w:p>
      <w:pPr>
        <w:widowControl/>
        <w:jc w:val="left"/>
        <w:rPr>
          <w:rFonts w:ascii="宋体" w:hAnsi="宋体"/>
          <w:b/>
          <w:sz w:val="24"/>
        </w:rPr>
      </w:pPr>
      <w:r>
        <w:rPr>
          <w:rFonts w:ascii="宋体" w:hAnsi="宋体"/>
          <w:b/>
          <w:sz w:val="24"/>
        </w:rPr>
        <w:br w:type="page"/>
      </w:r>
    </w:p>
    <w:p>
      <w:pPr>
        <w:widowControl/>
        <w:jc w:val="left"/>
        <w:rPr>
          <w:rFonts w:ascii="宋体" w:hAnsi="宋体"/>
          <w:b/>
          <w:sz w:val="24"/>
        </w:rPr>
      </w:pPr>
    </w:p>
    <w:p>
      <w:pPr>
        <w:snapToGrid w:val="0"/>
        <w:jc w:val="left"/>
        <w:rPr>
          <w:rFonts w:ascii="宋体" w:hAnsi="宋体"/>
          <w:b/>
          <w:sz w:val="24"/>
        </w:rPr>
      </w:pPr>
      <w:r>
        <w:rPr>
          <w:rFonts w:hint="eastAsia" w:ascii="宋体" w:hAnsi="宋体"/>
          <w:b/>
          <w:sz w:val="24"/>
        </w:rPr>
        <w:t>商务条款偏离表格式：</w:t>
      </w:r>
    </w:p>
    <w:p>
      <w:pPr>
        <w:snapToGrid w:val="0"/>
        <w:jc w:val="center"/>
        <w:rPr>
          <w:rFonts w:ascii="宋体" w:hAnsi="宋体"/>
          <w:b/>
          <w:sz w:val="32"/>
          <w:szCs w:val="32"/>
        </w:rPr>
      </w:pPr>
      <w:r>
        <w:rPr>
          <w:rFonts w:hint="eastAsia" w:ascii="宋体" w:hAnsi="宋体"/>
          <w:b/>
          <w:sz w:val="32"/>
          <w:szCs w:val="32"/>
        </w:rPr>
        <w:t>商务条款偏离表</w:t>
      </w:r>
    </w:p>
    <w:p>
      <w:pPr>
        <w:pStyle w:val="24"/>
        <w:spacing w:line="400" w:lineRule="exact"/>
        <w:ind w:firstLine="480" w:firstLineChars="200"/>
        <w:rPr>
          <w:rFonts w:hAnsi="宋体"/>
          <w:sz w:val="24"/>
          <w:szCs w:val="32"/>
        </w:rPr>
      </w:pPr>
    </w:p>
    <w:p>
      <w:pPr>
        <w:pStyle w:val="24"/>
        <w:spacing w:line="400" w:lineRule="exact"/>
        <w:ind w:firstLine="480" w:firstLineChars="200"/>
        <w:rPr>
          <w:rFonts w:hAnsi="宋体"/>
          <w:sz w:val="24"/>
          <w:szCs w:val="32"/>
        </w:rPr>
      </w:pPr>
      <w:r>
        <w:rPr>
          <w:rFonts w:hAnsi="宋体"/>
          <w:sz w:val="24"/>
          <w:szCs w:val="32"/>
        </w:rPr>
        <w:t>请逐条对应本项目招标文件第二章“货物需求一览表”中“商务条款”的要求，详细填写相应的具体内容。“偏离说明”一栏应当选择“正偏离”、“负偏离”或“无偏离”进行填写。</w:t>
      </w:r>
    </w:p>
    <w:tbl>
      <w:tblPr>
        <w:tblStyle w:val="40"/>
        <w:tblpPr w:leftFromText="180" w:rightFromText="180" w:vertAnchor="text" w:horzAnchor="margin" w:tblpXSpec="center" w:tblpY="94"/>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3874"/>
        <w:gridCol w:w="3917"/>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vAlign w:val="center"/>
          </w:tcPr>
          <w:p>
            <w:pPr>
              <w:pStyle w:val="24"/>
              <w:spacing w:line="340" w:lineRule="exact"/>
              <w:jc w:val="center"/>
              <w:rPr>
                <w:rFonts w:hAnsi="宋体"/>
              </w:rPr>
            </w:pPr>
            <w:r>
              <w:rPr>
                <w:rFonts w:hAnsi="宋体"/>
              </w:rPr>
              <w:t>项号</w:t>
            </w:r>
          </w:p>
        </w:tc>
        <w:tc>
          <w:tcPr>
            <w:tcW w:w="3874" w:type="dxa"/>
            <w:tcBorders>
              <w:top w:val="single" w:color="auto" w:sz="4" w:space="0"/>
              <w:left w:val="single" w:color="auto" w:sz="4" w:space="0"/>
              <w:bottom w:val="single" w:color="auto" w:sz="4" w:space="0"/>
              <w:right w:val="single" w:color="auto" w:sz="4" w:space="0"/>
            </w:tcBorders>
            <w:vAlign w:val="center"/>
          </w:tcPr>
          <w:p>
            <w:pPr>
              <w:pStyle w:val="24"/>
              <w:spacing w:line="340" w:lineRule="exact"/>
              <w:jc w:val="center"/>
              <w:rPr>
                <w:rFonts w:hAnsi="宋体"/>
              </w:rPr>
            </w:pPr>
            <w:r>
              <w:rPr>
                <w:rFonts w:hAnsi="宋体"/>
              </w:rPr>
              <w:t>招标文件的商务需求</w:t>
            </w:r>
          </w:p>
        </w:tc>
        <w:tc>
          <w:tcPr>
            <w:tcW w:w="3917" w:type="dxa"/>
            <w:tcBorders>
              <w:top w:val="single" w:color="auto" w:sz="4" w:space="0"/>
              <w:left w:val="single" w:color="auto" w:sz="4" w:space="0"/>
              <w:bottom w:val="single" w:color="auto" w:sz="4" w:space="0"/>
              <w:right w:val="single" w:color="auto" w:sz="4" w:space="0"/>
            </w:tcBorders>
            <w:vAlign w:val="center"/>
          </w:tcPr>
          <w:p>
            <w:pPr>
              <w:pStyle w:val="24"/>
              <w:spacing w:line="340" w:lineRule="exact"/>
              <w:jc w:val="center"/>
              <w:rPr>
                <w:rFonts w:hAnsi="宋体"/>
              </w:rPr>
            </w:pPr>
            <w:r>
              <w:rPr>
                <w:rFonts w:hAnsi="宋体"/>
              </w:rPr>
              <w:t>投标文件承诺的商务条款</w:t>
            </w:r>
          </w:p>
        </w:tc>
        <w:tc>
          <w:tcPr>
            <w:tcW w:w="1320" w:type="dxa"/>
            <w:tcBorders>
              <w:top w:val="single" w:color="auto" w:sz="4" w:space="0"/>
              <w:left w:val="single" w:color="auto" w:sz="4" w:space="0"/>
              <w:bottom w:val="single" w:color="auto" w:sz="4" w:space="0"/>
              <w:right w:val="single" w:color="auto" w:sz="4" w:space="0"/>
            </w:tcBorders>
            <w:vAlign w:val="center"/>
          </w:tcPr>
          <w:p>
            <w:pPr>
              <w:pStyle w:val="24"/>
              <w:spacing w:line="340" w:lineRule="exact"/>
              <w:jc w:val="center"/>
              <w:rPr>
                <w:rFonts w:hAnsi="宋体"/>
              </w:rPr>
            </w:pPr>
            <w:r>
              <w:rPr>
                <w:rFonts w:hAnsi="宋体"/>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4"/>
              <w:spacing w:line="340" w:lineRule="exact"/>
              <w:rPr>
                <w:rFonts w:hAnsi="宋体"/>
              </w:rPr>
            </w:pPr>
            <w:r>
              <w:rPr>
                <w:rFonts w:hAnsi="宋体"/>
              </w:rPr>
              <w:t>1</w:t>
            </w:r>
          </w:p>
        </w:tc>
        <w:tc>
          <w:tcPr>
            <w:tcW w:w="3874" w:type="dxa"/>
            <w:tcBorders>
              <w:top w:val="single" w:color="auto" w:sz="4" w:space="0"/>
              <w:left w:val="single" w:color="auto" w:sz="4" w:space="0"/>
              <w:bottom w:val="single" w:color="auto" w:sz="4" w:space="0"/>
              <w:right w:val="single" w:color="auto" w:sz="4" w:space="0"/>
            </w:tcBorders>
          </w:tcPr>
          <w:p>
            <w:pPr>
              <w:widowControl/>
              <w:shd w:val="clear" w:color="auto" w:fill="FFFFFF"/>
              <w:spacing w:line="420" w:lineRule="exact"/>
              <w:rPr>
                <w:rFonts w:hAnsi="宋体"/>
              </w:rPr>
            </w:pPr>
            <w:r>
              <w:rPr>
                <w:rFonts w:hint="eastAsia" w:ascii="宋体" w:hAnsi="宋体"/>
                <w:bCs/>
                <w:sz w:val="24"/>
              </w:rPr>
              <w:t>合同签订期：自中标通知书发出之日起 30日内；</w:t>
            </w:r>
          </w:p>
        </w:tc>
        <w:tc>
          <w:tcPr>
            <w:tcW w:w="3917" w:type="dxa"/>
            <w:tcBorders>
              <w:top w:val="single" w:color="auto" w:sz="4" w:space="0"/>
              <w:left w:val="single" w:color="auto" w:sz="4" w:space="0"/>
              <w:bottom w:val="single" w:color="auto" w:sz="4" w:space="0"/>
              <w:right w:val="single" w:color="auto" w:sz="4" w:space="0"/>
            </w:tcBorders>
          </w:tcPr>
          <w:p>
            <w:pPr>
              <w:widowControl/>
              <w:shd w:val="clear" w:color="auto" w:fill="FFFFFF"/>
              <w:spacing w:line="420" w:lineRule="exact"/>
              <w:rPr>
                <w:rFonts w:hAnsi="宋体"/>
              </w:rPr>
            </w:pPr>
          </w:p>
        </w:tc>
        <w:tc>
          <w:tcPr>
            <w:tcW w:w="1320" w:type="dxa"/>
            <w:tcBorders>
              <w:top w:val="single" w:color="auto" w:sz="4" w:space="0"/>
              <w:left w:val="single" w:color="auto" w:sz="4" w:space="0"/>
              <w:bottom w:val="single" w:color="auto" w:sz="4" w:space="0"/>
              <w:right w:val="single" w:color="auto" w:sz="4" w:space="0"/>
            </w:tcBorders>
          </w:tcPr>
          <w:p>
            <w:pPr>
              <w:pStyle w:val="24"/>
              <w:spacing w:line="300" w:lineRule="exact"/>
              <w:rPr>
                <w:rFonts w:hAnsi="宋体"/>
              </w:rPr>
            </w:pPr>
            <w:r>
              <w:rPr>
                <w:rFonts w:hAnsi="宋体"/>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717" w:type="dxa"/>
            <w:tcBorders>
              <w:top w:val="single" w:color="auto" w:sz="4" w:space="0"/>
              <w:left w:val="single" w:color="auto" w:sz="4" w:space="0"/>
              <w:bottom w:val="single" w:color="auto" w:sz="4" w:space="0"/>
              <w:right w:val="single" w:color="auto" w:sz="4" w:space="0"/>
            </w:tcBorders>
          </w:tcPr>
          <w:p>
            <w:pPr>
              <w:pStyle w:val="24"/>
              <w:spacing w:line="340" w:lineRule="exact"/>
              <w:rPr>
                <w:rFonts w:hAnsi="宋体"/>
              </w:rPr>
            </w:pPr>
            <w:r>
              <w:rPr>
                <w:rFonts w:hAnsi="宋体"/>
              </w:rPr>
              <w:t>2</w:t>
            </w:r>
          </w:p>
        </w:tc>
        <w:tc>
          <w:tcPr>
            <w:tcW w:w="3874" w:type="dxa"/>
            <w:tcBorders>
              <w:top w:val="single" w:color="auto" w:sz="4" w:space="0"/>
              <w:left w:val="single" w:color="auto" w:sz="4" w:space="0"/>
              <w:bottom w:val="single" w:color="auto" w:sz="4" w:space="0"/>
              <w:right w:val="single" w:color="auto" w:sz="4" w:space="0"/>
            </w:tcBorders>
          </w:tcPr>
          <w:p>
            <w:pPr>
              <w:widowControl/>
              <w:shd w:val="clear" w:color="auto" w:fill="FFFFFF"/>
              <w:spacing w:line="440" w:lineRule="exact"/>
            </w:pPr>
            <w:r>
              <w:rPr>
                <w:rFonts w:hint="eastAsia" w:ascii="宋体" w:hAnsi="宋体"/>
                <w:bCs/>
                <w:sz w:val="24"/>
              </w:rPr>
              <w:t>质保期：验收之日起一年免费维护。</w:t>
            </w:r>
          </w:p>
          <w:p/>
        </w:tc>
        <w:tc>
          <w:tcPr>
            <w:tcW w:w="3917" w:type="dxa"/>
            <w:tcBorders>
              <w:top w:val="single" w:color="auto" w:sz="4" w:space="0"/>
              <w:left w:val="single" w:color="auto" w:sz="4" w:space="0"/>
              <w:bottom w:val="single" w:color="auto" w:sz="4" w:space="0"/>
              <w:right w:val="single" w:color="auto" w:sz="4" w:space="0"/>
            </w:tcBorders>
          </w:tcPr>
          <w:p>
            <w:pPr>
              <w:widowControl/>
              <w:shd w:val="clear" w:color="auto" w:fill="FFFFFF"/>
              <w:spacing w:line="420" w:lineRule="exact"/>
              <w:rPr>
                <w:rFonts w:ascii="宋体" w:hAnsi="宋体" w:cs="宋体"/>
                <w:szCs w:val="21"/>
              </w:rPr>
            </w:pPr>
          </w:p>
        </w:tc>
        <w:tc>
          <w:tcPr>
            <w:tcW w:w="1320" w:type="dxa"/>
            <w:tcBorders>
              <w:top w:val="single" w:color="auto" w:sz="4" w:space="0"/>
              <w:left w:val="single" w:color="auto" w:sz="4" w:space="0"/>
              <w:bottom w:val="single" w:color="auto" w:sz="4" w:space="0"/>
              <w:right w:val="single" w:color="auto" w:sz="4" w:space="0"/>
            </w:tcBorders>
          </w:tcPr>
          <w:p>
            <w:pPr>
              <w:widowControl/>
              <w:shd w:val="clear" w:color="auto" w:fill="FFFFFF"/>
              <w:spacing w:line="42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17" w:type="dxa"/>
            <w:tcBorders>
              <w:top w:val="single" w:color="auto" w:sz="4" w:space="0"/>
              <w:left w:val="single" w:color="auto" w:sz="4" w:space="0"/>
              <w:bottom w:val="single" w:color="auto" w:sz="4" w:space="0"/>
              <w:right w:val="single" w:color="auto" w:sz="4" w:space="0"/>
            </w:tcBorders>
          </w:tcPr>
          <w:p>
            <w:pPr>
              <w:pStyle w:val="24"/>
              <w:spacing w:line="340" w:lineRule="exact"/>
              <w:rPr>
                <w:rFonts w:hAnsi="宋体"/>
              </w:rPr>
            </w:pPr>
            <w:r>
              <w:rPr>
                <w:rFonts w:hint="eastAsia" w:hAnsi="宋体"/>
              </w:rPr>
              <w:t>3</w:t>
            </w:r>
          </w:p>
        </w:tc>
        <w:tc>
          <w:tcPr>
            <w:tcW w:w="3874" w:type="dxa"/>
            <w:tcBorders>
              <w:top w:val="single" w:color="auto" w:sz="4" w:space="0"/>
              <w:left w:val="single" w:color="auto" w:sz="4" w:space="0"/>
              <w:bottom w:val="single" w:color="auto" w:sz="4" w:space="0"/>
              <w:right w:val="single" w:color="auto" w:sz="4" w:space="0"/>
            </w:tcBorders>
          </w:tcPr>
          <w:p>
            <w:pPr>
              <w:widowControl/>
              <w:shd w:val="clear" w:color="auto" w:fill="FFFFFF"/>
              <w:spacing w:line="420" w:lineRule="exact"/>
              <w:rPr>
                <w:rFonts w:ascii="宋体" w:hAnsi="宋体" w:cs="宋体"/>
                <w:szCs w:val="21"/>
              </w:rPr>
            </w:pPr>
            <w:r>
              <w:rPr>
                <w:rFonts w:hint="eastAsia" w:ascii="宋体" w:hAnsi="宋体"/>
                <w:bCs/>
                <w:sz w:val="24"/>
              </w:rPr>
              <w:t>交货时间及地点：合同签订后 60 天内交货；地点：采购人指定地点</w:t>
            </w:r>
          </w:p>
        </w:tc>
        <w:tc>
          <w:tcPr>
            <w:tcW w:w="3917" w:type="dxa"/>
            <w:tcBorders>
              <w:top w:val="single" w:color="auto" w:sz="4" w:space="0"/>
              <w:left w:val="single" w:color="auto" w:sz="4" w:space="0"/>
              <w:bottom w:val="single" w:color="auto" w:sz="4" w:space="0"/>
              <w:right w:val="single" w:color="auto" w:sz="4" w:space="0"/>
            </w:tcBorders>
          </w:tcPr>
          <w:p>
            <w:pPr>
              <w:widowControl/>
              <w:shd w:val="clear" w:color="auto" w:fill="FFFFFF"/>
              <w:spacing w:line="420" w:lineRule="exact"/>
            </w:pPr>
          </w:p>
        </w:tc>
        <w:tc>
          <w:tcPr>
            <w:tcW w:w="1320" w:type="dxa"/>
            <w:tcBorders>
              <w:top w:val="single" w:color="auto" w:sz="4" w:space="0"/>
              <w:left w:val="single" w:color="auto" w:sz="4" w:space="0"/>
              <w:bottom w:val="single" w:color="auto" w:sz="4" w:space="0"/>
              <w:right w:val="single" w:color="auto" w:sz="4" w:space="0"/>
            </w:tcBorders>
          </w:tcPr>
          <w:p>
            <w:pPr>
              <w:pStyle w:val="24"/>
              <w:spacing w:line="300" w:lineRule="exac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17" w:type="dxa"/>
            <w:tcBorders>
              <w:top w:val="single" w:color="auto" w:sz="4" w:space="0"/>
              <w:left w:val="single" w:color="auto" w:sz="4" w:space="0"/>
              <w:bottom w:val="single" w:color="auto" w:sz="4" w:space="0"/>
              <w:right w:val="single" w:color="auto" w:sz="4" w:space="0"/>
            </w:tcBorders>
          </w:tcPr>
          <w:p>
            <w:pPr>
              <w:pStyle w:val="24"/>
              <w:spacing w:line="340" w:lineRule="exact"/>
              <w:rPr>
                <w:rFonts w:hAnsi="宋体"/>
              </w:rPr>
            </w:pPr>
            <w:r>
              <w:rPr>
                <w:rFonts w:hint="eastAsia" w:hAnsi="宋体"/>
              </w:rPr>
              <w:t>4</w:t>
            </w:r>
          </w:p>
        </w:tc>
        <w:tc>
          <w:tcPr>
            <w:tcW w:w="3874" w:type="dxa"/>
            <w:tcBorders>
              <w:top w:val="single" w:color="auto" w:sz="4" w:space="0"/>
              <w:left w:val="single" w:color="auto" w:sz="4" w:space="0"/>
              <w:bottom w:val="single" w:color="auto" w:sz="4" w:space="0"/>
              <w:right w:val="single" w:color="auto" w:sz="4" w:space="0"/>
            </w:tcBorders>
          </w:tcPr>
          <w:p>
            <w:pPr>
              <w:widowControl/>
              <w:shd w:val="clear" w:color="auto" w:fill="FFFFFF"/>
              <w:spacing w:line="440" w:lineRule="exact"/>
              <w:rPr>
                <w:rFonts w:ascii="宋体" w:hAnsi="宋体" w:cs="宋体"/>
                <w:szCs w:val="21"/>
              </w:rPr>
            </w:pPr>
            <w:r>
              <w:rPr>
                <w:rFonts w:hint="eastAsia" w:ascii="宋体" w:hAnsi="宋体"/>
                <w:bCs/>
                <w:sz w:val="24"/>
              </w:rPr>
              <w:t xml:space="preserve">付款条件：本项目无预付款，供应商交货完毕并验收合格后，一次性支付合同款。 </w:t>
            </w:r>
          </w:p>
        </w:tc>
        <w:tc>
          <w:tcPr>
            <w:tcW w:w="3917" w:type="dxa"/>
            <w:tcBorders>
              <w:top w:val="single" w:color="auto" w:sz="4" w:space="0"/>
              <w:left w:val="single" w:color="auto" w:sz="4" w:space="0"/>
              <w:bottom w:val="single" w:color="auto" w:sz="4" w:space="0"/>
              <w:right w:val="single" w:color="auto" w:sz="4" w:space="0"/>
            </w:tcBorders>
          </w:tcPr>
          <w:p>
            <w:pPr>
              <w:widowControl/>
              <w:shd w:val="clear" w:color="auto" w:fill="FFFFFF"/>
              <w:spacing w:line="420" w:lineRule="exact"/>
            </w:pPr>
          </w:p>
        </w:tc>
        <w:tc>
          <w:tcPr>
            <w:tcW w:w="1320" w:type="dxa"/>
            <w:tcBorders>
              <w:top w:val="single" w:color="auto" w:sz="4" w:space="0"/>
              <w:left w:val="single" w:color="auto" w:sz="4" w:space="0"/>
              <w:bottom w:val="single" w:color="auto" w:sz="4" w:space="0"/>
              <w:right w:val="single" w:color="auto" w:sz="4" w:space="0"/>
            </w:tcBorders>
          </w:tcPr>
          <w:p>
            <w:pPr>
              <w:pStyle w:val="24"/>
              <w:spacing w:line="300" w:lineRule="exac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17" w:type="dxa"/>
            <w:tcBorders>
              <w:top w:val="single" w:color="auto" w:sz="4" w:space="0"/>
              <w:left w:val="single" w:color="auto" w:sz="4" w:space="0"/>
              <w:bottom w:val="single" w:color="auto" w:sz="4" w:space="0"/>
              <w:right w:val="single" w:color="auto" w:sz="4" w:space="0"/>
            </w:tcBorders>
          </w:tcPr>
          <w:p>
            <w:pPr>
              <w:pStyle w:val="24"/>
              <w:spacing w:line="340" w:lineRule="exact"/>
              <w:rPr>
                <w:rFonts w:hAnsi="宋体"/>
              </w:rPr>
            </w:pPr>
            <w:r>
              <w:rPr>
                <w:rFonts w:hint="eastAsia" w:hAnsi="宋体"/>
              </w:rPr>
              <w:t>5</w:t>
            </w:r>
          </w:p>
        </w:tc>
        <w:tc>
          <w:tcPr>
            <w:tcW w:w="38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2"/>
                <w:szCs w:val="22"/>
              </w:rPr>
            </w:pPr>
            <w:r>
              <w:rPr>
                <w:rFonts w:hint="eastAsia" w:ascii="宋体" w:hAnsi="宋体"/>
                <w:bCs/>
                <w:sz w:val="24"/>
              </w:rPr>
              <w:t>验收方法及方案：采购人组织验收</w:t>
            </w:r>
          </w:p>
        </w:tc>
        <w:tc>
          <w:tcPr>
            <w:tcW w:w="391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rPr>
                <w:rFonts w:ascii="宋体" w:hAnsi="宋体" w:cs="宋体"/>
                <w:bCs/>
                <w:sz w:val="22"/>
                <w:szCs w:val="22"/>
              </w:rPr>
            </w:pPr>
          </w:p>
        </w:tc>
        <w:tc>
          <w:tcPr>
            <w:tcW w:w="1320" w:type="dxa"/>
            <w:tcBorders>
              <w:top w:val="single" w:color="auto" w:sz="4" w:space="0"/>
              <w:left w:val="single" w:color="auto" w:sz="4" w:space="0"/>
              <w:bottom w:val="single" w:color="auto" w:sz="4" w:space="0"/>
              <w:right w:val="single" w:color="auto" w:sz="4" w:space="0"/>
            </w:tcBorders>
          </w:tcPr>
          <w:p>
            <w:pPr>
              <w:pStyle w:val="24"/>
              <w:spacing w:line="300" w:lineRule="exac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4"/>
              <w:spacing w:line="340" w:lineRule="exact"/>
              <w:rPr>
                <w:rFonts w:hAnsi="宋体"/>
              </w:rPr>
            </w:pPr>
            <w:r>
              <w:rPr>
                <w:rFonts w:hint="eastAsia" w:hAnsi="宋体"/>
              </w:rPr>
              <w:t>6</w:t>
            </w:r>
          </w:p>
        </w:tc>
        <w:tc>
          <w:tcPr>
            <w:tcW w:w="3874" w:type="dxa"/>
            <w:tcBorders>
              <w:top w:val="single" w:color="auto" w:sz="4" w:space="0"/>
              <w:left w:val="single" w:color="auto" w:sz="4" w:space="0"/>
              <w:bottom w:val="single" w:color="auto" w:sz="4" w:space="0"/>
              <w:right w:val="single" w:color="auto" w:sz="4" w:space="0"/>
            </w:tcBorders>
          </w:tcPr>
          <w:p>
            <w:pPr>
              <w:pStyle w:val="24"/>
              <w:spacing w:line="340" w:lineRule="exact"/>
              <w:rPr>
                <w:rFonts w:hAnsi="宋体"/>
              </w:rPr>
            </w:pPr>
            <w:r>
              <w:rPr>
                <w:rFonts w:hint="eastAsia" w:hAnsi="宋体"/>
              </w:rPr>
              <w:t>投标报价为采购人指定地点的现场交货价，包括:货物的价格；货物的标准附件、备品备件、专用工具的价格；运输、装卸、调试、培训、技术支持、售后服务等费用；必要的保险费用和各项税费；</w:t>
            </w:r>
          </w:p>
          <w:p>
            <w:pPr>
              <w:pStyle w:val="24"/>
              <w:spacing w:line="340" w:lineRule="exact"/>
              <w:rPr>
                <w:rFonts w:hAnsi="宋体"/>
              </w:rPr>
            </w:pPr>
            <w:r>
              <w:rPr>
                <w:rFonts w:hint="eastAsia" w:hAnsi="宋体"/>
              </w:rPr>
              <w:t>安装费用。</w:t>
            </w:r>
          </w:p>
        </w:tc>
        <w:tc>
          <w:tcPr>
            <w:tcW w:w="3917" w:type="dxa"/>
            <w:tcBorders>
              <w:top w:val="single" w:color="auto" w:sz="4" w:space="0"/>
              <w:left w:val="single" w:color="auto" w:sz="4" w:space="0"/>
              <w:bottom w:val="single" w:color="auto" w:sz="4" w:space="0"/>
              <w:right w:val="single" w:color="auto" w:sz="4" w:space="0"/>
            </w:tcBorders>
          </w:tcPr>
          <w:p>
            <w:pPr>
              <w:rPr>
                <w:rFonts w:hAnsi="宋体"/>
              </w:rPr>
            </w:pPr>
          </w:p>
        </w:tc>
        <w:tc>
          <w:tcPr>
            <w:tcW w:w="1320" w:type="dxa"/>
            <w:tcBorders>
              <w:top w:val="single" w:color="auto" w:sz="4" w:space="0"/>
              <w:left w:val="single" w:color="auto" w:sz="4" w:space="0"/>
              <w:bottom w:val="single" w:color="auto" w:sz="4" w:space="0"/>
              <w:right w:val="single" w:color="auto" w:sz="4" w:space="0"/>
            </w:tcBorders>
          </w:tcPr>
          <w:p>
            <w:pPr>
              <w:pStyle w:val="24"/>
              <w:spacing w:line="300" w:lineRule="exact"/>
              <w:rPr>
                <w:rFonts w:hAnsi="宋体"/>
              </w:rPr>
            </w:pPr>
          </w:p>
          <w:p>
            <w:pPr>
              <w:pStyle w:val="24"/>
              <w:spacing w:line="300" w:lineRule="exac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828"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投标人（盖单位公章</w:t>
            </w:r>
            <w:r>
              <w:rPr>
                <w:rFonts w:hint="eastAsia" w:ascii="宋体" w:hAnsi="宋体"/>
              </w:rPr>
              <w:t>，自然人除外</w:t>
            </w: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法定代表人或其委托代理人（签字或盖章）：</w:t>
            </w:r>
          </w:p>
          <w:p>
            <w:pPr>
              <w:rPr>
                <w:rFonts w:ascii="宋体" w:hAnsi="宋体"/>
              </w:rPr>
            </w:pPr>
            <w:r>
              <w:rPr>
                <w:rFonts w:hint="eastAsia" w:ascii="宋体" w:hAnsi="宋体"/>
                <w:szCs w:val="21"/>
              </w:rPr>
              <w:t>（</w:t>
            </w:r>
            <w:r>
              <w:rPr>
                <w:rFonts w:hint="eastAsia" w:ascii="宋体" w:hAnsi="宋体"/>
              </w:rPr>
              <w:t>投标人属自然人的应由自然人签字并加盖指印，投标人若为其他组织形式无法定代表人的应由机构负责人</w:t>
            </w:r>
            <w:r>
              <w:rPr>
                <w:rFonts w:ascii="宋体" w:hAnsi="宋体"/>
              </w:rPr>
              <w:t>签字或盖章</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日期：   年   月   日</w:t>
            </w:r>
          </w:p>
        </w:tc>
      </w:tr>
    </w:tbl>
    <w:p>
      <w:pPr>
        <w:pStyle w:val="24"/>
        <w:rPr>
          <w:rFonts w:hAnsi="宋体"/>
          <w:sz w:val="24"/>
          <w:szCs w:val="24"/>
        </w:rPr>
      </w:pPr>
      <w:r>
        <w:rPr>
          <w:rFonts w:hAnsi="宋体"/>
          <w:sz w:val="24"/>
          <w:szCs w:val="24"/>
        </w:rPr>
        <w:t>注：</w:t>
      </w:r>
      <w:r>
        <w:rPr>
          <w:rFonts w:hint="eastAsia" w:hAnsi="宋体"/>
          <w:sz w:val="24"/>
          <w:szCs w:val="24"/>
        </w:rPr>
        <w:t>（1）</w:t>
      </w:r>
      <w:r>
        <w:rPr>
          <w:rFonts w:hAnsi="宋体"/>
          <w:sz w:val="24"/>
          <w:szCs w:val="24"/>
        </w:rPr>
        <w:t>表格内容均需按要求填写并盖章，不得留空，</w:t>
      </w:r>
      <w:r>
        <w:rPr>
          <w:rFonts w:hAnsi="宋体"/>
          <w:bCs/>
          <w:sz w:val="24"/>
          <w:szCs w:val="24"/>
        </w:rPr>
        <w:t>否则按投标无效处理</w:t>
      </w:r>
      <w:r>
        <w:rPr>
          <w:rFonts w:hAnsi="宋体"/>
          <w:sz w:val="24"/>
          <w:szCs w:val="24"/>
        </w:rPr>
        <w:t>。</w:t>
      </w:r>
    </w:p>
    <w:p>
      <w:pPr>
        <w:pStyle w:val="24"/>
        <w:spacing w:line="600" w:lineRule="exact"/>
        <w:ind w:left="719" w:leftChars="228" w:hanging="240" w:hangingChars="100"/>
        <w:rPr>
          <w:rFonts w:hAnsi="宋体"/>
          <w:bCs/>
          <w:sz w:val="24"/>
          <w:szCs w:val="24"/>
        </w:rPr>
      </w:pPr>
      <w:r>
        <w:rPr>
          <w:rFonts w:hint="eastAsia" w:hAnsi="宋体"/>
          <w:sz w:val="24"/>
          <w:szCs w:val="24"/>
        </w:rPr>
        <w:t>（2）</w:t>
      </w:r>
      <w:r>
        <w:rPr>
          <w:rFonts w:hAnsi="宋体"/>
          <w:sz w:val="24"/>
          <w:szCs w:val="24"/>
        </w:rPr>
        <w:t>当</w:t>
      </w:r>
      <w:r>
        <w:rPr>
          <w:rFonts w:hAnsi="宋体"/>
          <w:bCs/>
          <w:sz w:val="24"/>
          <w:szCs w:val="24"/>
        </w:rPr>
        <w:t>投标文件的技术参数或商务内容低于招标文件要求时，投标人应当如实写明“负偏离”，否则视为虚假应标。</w:t>
      </w:r>
    </w:p>
    <w:p>
      <w:pPr>
        <w:widowControl/>
        <w:jc w:val="left"/>
        <w:rPr>
          <w:rFonts w:ascii="宋体" w:hAnsi="宋体" w:cs="Courier New"/>
          <w:b/>
          <w:sz w:val="32"/>
          <w:szCs w:val="32"/>
        </w:rPr>
      </w:pPr>
      <w:r>
        <w:rPr>
          <w:rFonts w:ascii="宋体" w:hAnsi="宋体"/>
          <w:b/>
          <w:sz w:val="32"/>
          <w:szCs w:val="32"/>
        </w:rPr>
        <w:br w:type="page"/>
      </w:r>
    </w:p>
    <w:p>
      <w:pPr>
        <w:pStyle w:val="24"/>
        <w:ind w:firstLine="380"/>
        <w:jc w:val="center"/>
        <w:rPr>
          <w:rFonts w:hAnsi="宋体"/>
          <w:b/>
          <w:sz w:val="32"/>
          <w:szCs w:val="32"/>
        </w:rPr>
      </w:pPr>
      <w:r>
        <w:rPr>
          <w:rFonts w:hint="eastAsia" w:hAnsi="宋体"/>
          <w:b/>
          <w:sz w:val="32"/>
          <w:szCs w:val="32"/>
        </w:rPr>
        <w:t>售后服务承诺书</w:t>
      </w:r>
    </w:p>
    <w:p>
      <w:pPr>
        <w:snapToGrid w:val="0"/>
        <w:jc w:val="center"/>
        <w:rPr>
          <w:rFonts w:ascii="宋体" w:hAnsi="宋体"/>
          <w:sz w:val="24"/>
        </w:rPr>
      </w:pPr>
      <w:r>
        <w:rPr>
          <w:rFonts w:hint="eastAsia" w:ascii="宋体" w:hAnsi="宋体"/>
          <w:sz w:val="24"/>
        </w:rPr>
        <w:t>(由投标人按《招标需求》及评分办法的要求自行分别填写)</w:t>
      </w:r>
    </w:p>
    <w:p>
      <w:pPr>
        <w:rPr>
          <w:rFonts w:ascii="宋体" w:hAnsi="宋体"/>
          <w:szCs w:val="21"/>
        </w:rPr>
      </w:pPr>
      <w:r>
        <w:rPr>
          <w:rFonts w:ascii="宋体" w:hAnsi="宋体"/>
          <w:b/>
          <w:sz w:val="24"/>
        </w:rPr>
        <w:br w:type="page"/>
      </w:r>
    </w:p>
    <w:p>
      <w:pPr>
        <w:snapToGrid w:val="0"/>
        <w:ind w:firstLine="472" w:firstLineChars="196"/>
        <w:jc w:val="center"/>
        <w:rPr>
          <w:rFonts w:ascii="宋体" w:hAnsi="宋体"/>
          <w:b/>
          <w:sz w:val="24"/>
        </w:rPr>
      </w:pPr>
    </w:p>
    <w:p>
      <w:pPr>
        <w:snapToGrid w:val="0"/>
        <w:rPr>
          <w:rFonts w:ascii="宋体" w:hAnsi="宋体"/>
          <w:b/>
        </w:rPr>
      </w:pPr>
      <w:r>
        <w:rPr>
          <w:rFonts w:hint="eastAsia" w:ascii="宋体" w:hAnsi="宋体"/>
          <w:b/>
          <w:sz w:val="24"/>
        </w:rPr>
        <w:t>投标人类似项目业绩情况一览表格式：</w:t>
      </w:r>
    </w:p>
    <w:tbl>
      <w:tblPr>
        <w:tblStyle w:val="40"/>
        <w:tblW w:w="92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07"/>
        <w:gridCol w:w="2357"/>
        <w:gridCol w:w="1224"/>
        <w:gridCol w:w="1080"/>
        <w:gridCol w:w="1440"/>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30" w:hRule="atLeast"/>
        </w:trPr>
        <w:tc>
          <w:tcPr>
            <w:tcW w:w="210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采购单位名称</w:t>
            </w:r>
          </w:p>
        </w:tc>
        <w:tc>
          <w:tcPr>
            <w:tcW w:w="23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设备名称、型号</w:t>
            </w:r>
          </w:p>
        </w:tc>
        <w:tc>
          <w:tcPr>
            <w:tcW w:w="12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采购</w:t>
            </w:r>
          </w:p>
          <w:p>
            <w:pPr>
              <w:snapToGrid w:val="0"/>
              <w:jc w:val="center"/>
              <w:rPr>
                <w:rFonts w:ascii="宋体" w:hAnsi="宋体"/>
                <w:sz w:val="24"/>
              </w:rPr>
            </w:pPr>
            <w:r>
              <w:rPr>
                <w:rFonts w:hint="eastAsia" w:ascii="宋体" w:hAnsi="宋体"/>
                <w:sz w:val="24"/>
              </w:rPr>
              <w:t>数量</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单价（元）</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合同</w:t>
            </w:r>
          </w:p>
          <w:p>
            <w:pPr>
              <w:snapToGrid w:val="0"/>
              <w:jc w:val="center"/>
              <w:rPr>
                <w:rFonts w:ascii="宋体" w:hAnsi="宋体"/>
                <w:sz w:val="24"/>
              </w:rPr>
            </w:pPr>
            <w:r>
              <w:rPr>
                <w:rFonts w:hint="eastAsia" w:ascii="宋体" w:hAnsi="宋体"/>
                <w:sz w:val="24"/>
              </w:rPr>
              <w:t>金额</w:t>
            </w:r>
          </w:p>
          <w:p>
            <w:pPr>
              <w:snapToGrid w:val="0"/>
              <w:jc w:val="center"/>
              <w:rPr>
                <w:rFonts w:ascii="宋体" w:hAnsi="宋体"/>
                <w:sz w:val="24"/>
              </w:rPr>
            </w:pPr>
            <w:r>
              <w:rPr>
                <w:rFonts w:hint="eastAsia" w:ascii="宋体" w:hAnsi="宋体"/>
                <w:sz w:val="24"/>
              </w:rPr>
              <w:t>（万元）</w:t>
            </w:r>
          </w:p>
        </w:tc>
        <w:tc>
          <w:tcPr>
            <w:tcW w:w="1080" w:type="dxa"/>
            <w:tcBorders>
              <w:top w:val="single" w:color="auto" w:sz="4" w:space="0"/>
              <w:left w:val="single" w:color="auto" w:sz="4" w:space="0"/>
              <w:right w:val="single" w:color="auto" w:sz="4" w:space="0"/>
            </w:tcBorders>
          </w:tcPr>
          <w:p>
            <w:pPr>
              <w:snapToGrid w:val="0"/>
              <w:jc w:val="center"/>
              <w:rPr>
                <w:rFonts w:ascii="宋体" w:hAnsi="宋体"/>
                <w:sz w:val="24"/>
              </w:rPr>
            </w:pPr>
          </w:p>
          <w:p>
            <w:pPr>
              <w:snapToGrid w:val="0"/>
              <w:jc w:val="center"/>
              <w:rPr>
                <w:rFonts w:ascii="宋体" w:hAnsi="宋体"/>
                <w:sz w:val="24"/>
              </w:rPr>
            </w:pPr>
          </w:p>
          <w:p>
            <w:pPr>
              <w:snapToGrid w:val="0"/>
              <w:jc w:val="center"/>
              <w:rPr>
                <w:rFonts w:ascii="宋体" w:hAnsi="宋体"/>
                <w:sz w:val="24"/>
              </w:rPr>
            </w:pPr>
            <w:r>
              <w:rPr>
                <w:rFonts w:hint="eastAsia" w:ascii="宋体" w:hAnsi="宋体"/>
                <w:sz w:val="24"/>
              </w:rPr>
              <w:t>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sz w:val="24"/>
              </w:rPr>
            </w:pPr>
          </w:p>
        </w:tc>
      </w:tr>
    </w:tbl>
    <w:p>
      <w:pPr>
        <w:snapToGrid w:val="0"/>
        <w:rPr>
          <w:rFonts w:ascii="宋体" w:hAnsi="宋体"/>
          <w:sz w:val="24"/>
        </w:rPr>
      </w:pPr>
      <w:r>
        <w:rPr>
          <w:rFonts w:hint="eastAsia" w:ascii="宋体" w:hAnsi="宋体"/>
          <w:sz w:val="24"/>
        </w:rPr>
        <w:t>附：销售合同等其他证明复印件</w:t>
      </w:r>
    </w:p>
    <w:p>
      <w:pPr>
        <w:snapToGrid w:val="0"/>
        <w:rPr>
          <w:rFonts w:ascii="宋体" w:hAnsi="宋体"/>
          <w:spacing w:val="20"/>
          <w:sz w:val="24"/>
        </w:rPr>
      </w:pPr>
    </w:p>
    <w:p>
      <w:pPr>
        <w:snapToGrid w:val="0"/>
        <w:rPr>
          <w:rFonts w:ascii="宋体" w:hAnsi="宋体"/>
          <w:spacing w:val="20"/>
          <w:sz w:val="24"/>
        </w:rPr>
      </w:pPr>
    </w:p>
    <w:p>
      <w:pPr>
        <w:snapToGrid w:val="0"/>
        <w:rPr>
          <w:rFonts w:ascii="宋体" w:hAnsi="宋体"/>
          <w:spacing w:val="20"/>
          <w:sz w:val="24"/>
        </w:rPr>
      </w:pPr>
    </w:p>
    <w:p>
      <w:pPr>
        <w:snapToGrid w:val="0"/>
        <w:rPr>
          <w:rFonts w:ascii="宋体" w:hAnsi="宋体"/>
          <w:spacing w:val="20"/>
          <w:sz w:val="24"/>
        </w:rPr>
      </w:pPr>
    </w:p>
    <w:p>
      <w:pPr>
        <w:snapToGrid w:val="0"/>
        <w:rPr>
          <w:rFonts w:ascii="宋体" w:hAnsi="宋体"/>
          <w:spacing w:val="20"/>
          <w:sz w:val="24"/>
        </w:rPr>
      </w:pPr>
    </w:p>
    <w:p>
      <w:pPr>
        <w:snapToGrid w:val="0"/>
        <w:rPr>
          <w:rFonts w:ascii="宋体" w:hAnsi="宋体"/>
          <w:spacing w:val="20"/>
          <w:sz w:val="24"/>
        </w:rPr>
      </w:pPr>
    </w:p>
    <w:p>
      <w:pPr>
        <w:snapToGrid w:val="0"/>
        <w:rPr>
          <w:rFonts w:ascii="宋体" w:hAnsi="宋体"/>
          <w:spacing w:val="20"/>
          <w:sz w:val="24"/>
        </w:rPr>
      </w:pPr>
    </w:p>
    <w:p>
      <w:pPr>
        <w:snapToGrid w:val="0"/>
        <w:rPr>
          <w:rFonts w:ascii="宋体" w:hAnsi="宋体"/>
          <w:spacing w:val="20"/>
          <w:sz w:val="24"/>
        </w:rPr>
      </w:pPr>
    </w:p>
    <w:p>
      <w:pPr>
        <w:snapToGrid w:val="0"/>
        <w:rPr>
          <w:rFonts w:ascii="宋体" w:hAnsi="宋体"/>
          <w:spacing w:val="20"/>
          <w:sz w:val="24"/>
        </w:rPr>
      </w:pPr>
    </w:p>
    <w:p>
      <w:pPr>
        <w:snapToGrid w:val="0"/>
        <w:rPr>
          <w:rFonts w:ascii="宋体" w:hAnsi="宋体"/>
          <w:spacing w:val="20"/>
          <w:sz w:val="24"/>
        </w:rPr>
      </w:pPr>
    </w:p>
    <w:p>
      <w:pPr>
        <w:widowControl/>
        <w:shd w:val="clear" w:color="auto" w:fill="FFFFFF"/>
        <w:spacing w:line="360" w:lineRule="auto"/>
        <w:ind w:firstLine="480"/>
        <w:jc w:val="left"/>
        <w:rPr>
          <w:rFonts w:ascii="宋体" w:hAnsi="宋体" w:cs="宋体"/>
          <w:kern w:val="0"/>
          <w:sz w:val="24"/>
        </w:rPr>
      </w:pPr>
    </w:p>
    <w:p>
      <w:pPr>
        <w:snapToGrid w:val="0"/>
        <w:ind w:left="149" w:hanging="148" w:hangingChars="62"/>
        <w:rPr>
          <w:rFonts w:ascii="宋体" w:hAnsi="宋体"/>
          <w:sz w:val="24"/>
        </w:rPr>
      </w:pPr>
      <w:r>
        <w:rPr>
          <w:rFonts w:ascii="宋体" w:hAnsi="宋体"/>
          <w:sz w:val="24"/>
        </w:rPr>
        <w:t>投标人（盖单位公章</w:t>
      </w:r>
      <w:r>
        <w:rPr>
          <w:rFonts w:hint="eastAsia" w:ascii="宋体" w:hAnsi="宋体"/>
          <w:sz w:val="24"/>
        </w:rPr>
        <w:t>，自然人除外</w:t>
      </w:r>
      <w:r>
        <w:rPr>
          <w:rFonts w:ascii="宋体" w:hAnsi="宋体"/>
          <w:sz w:val="24"/>
        </w:rPr>
        <w:t>）：</w:t>
      </w:r>
    </w:p>
    <w:p>
      <w:pPr>
        <w:snapToGrid w:val="0"/>
        <w:ind w:firstLine="1920" w:firstLineChars="800"/>
        <w:rPr>
          <w:rFonts w:ascii="宋体" w:hAnsi="宋体"/>
          <w:sz w:val="24"/>
        </w:rPr>
      </w:pPr>
    </w:p>
    <w:p>
      <w:pPr>
        <w:rPr>
          <w:rFonts w:ascii="宋体" w:hAnsi="宋体"/>
          <w:sz w:val="24"/>
        </w:rPr>
      </w:pPr>
      <w:r>
        <w:rPr>
          <w:rFonts w:ascii="宋体" w:hAnsi="宋体"/>
          <w:sz w:val="24"/>
        </w:rPr>
        <w:t>法定代表人或其委托代理人（签字或盖章）：</w:t>
      </w:r>
    </w:p>
    <w:p>
      <w:pPr>
        <w:snapToGrid w:val="0"/>
        <w:rPr>
          <w:rFonts w:ascii="宋体" w:hAnsi="宋体"/>
          <w:sz w:val="24"/>
        </w:rPr>
      </w:pPr>
      <w:r>
        <w:rPr>
          <w:rFonts w:hint="eastAsia" w:ascii="宋体" w:hAnsi="宋体"/>
          <w:sz w:val="24"/>
        </w:rPr>
        <w:t>（投标人属自然人的应由自然人签字并加盖指印，投标人若为其他组织形式无法定代表人的应由机构负责人</w:t>
      </w:r>
      <w:r>
        <w:rPr>
          <w:rFonts w:ascii="宋体" w:hAnsi="宋体"/>
          <w:sz w:val="24"/>
        </w:rPr>
        <w:t>签字或盖章</w:t>
      </w:r>
      <w:r>
        <w:rPr>
          <w:rFonts w:hint="eastAsia" w:ascii="宋体" w:hAnsi="宋体"/>
          <w:sz w:val="24"/>
        </w:rPr>
        <w:t>）</w:t>
      </w:r>
    </w:p>
    <w:p>
      <w:pPr>
        <w:snapToGrid w:val="0"/>
        <w:ind w:firstLine="1995" w:firstLineChars="950"/>
        <w:rPr>
          <w:rFonts w:ascii="宋体" w:hAnsi="宋体"/>
        </w:rPr>
      </w:pPr>
    </w:p>
    <w:p>
      <w:pPr>
        <w:snapToGrid w:val="0"/>
        <w:rPr>
          <w:rFonts w:ascii="宋体" w:hAnsi="宋体"/>
          <w:sz w:val="24"/>
        </w:rPr>
      </w:pPr>
      <w:r>
        <w:rPr>
          <w:rFonts w:hint="eastAsia" w:ascii="宋体" w:hAnsi="宋体"/>
          <w:sz w:val="24"/>
        </w:rPr>
        <w:t>日期:_____年_____月_____日</w:t>
      </w:r>
    </w:p>
    <w:p>
      <w:pPr>
        <w:snapToGrid w:val="0"/>
        <w:jc w:val="center"/>
        <w:rPr>
          <w:rFonts w:ascii="宋体" w:hAnsi="宋体"/>
          <w:sz w:val="24"/>
        </w:rPr>
      </w:pPr>
    </w:p>
    <w:p>
      <w:pPr>
        <w:jc w:val="center"/>
        <w:rPr>
          <w:rFonts w:ascii="宋体" w:hAnsi="宋体"/>
          <w:b/>
          <w:sz w:val="28"/>
          <w:szCs w:val="28"/>
        </w:rPr>
      </w:pPr>
      <w:r>
        <w:rPr>
          <w:rFonts w:ascii="宋体" w:hAnsi="宋体"/>
          <w:b/>
          <w:sz w:val="24"/>
        </w:rPr>
        <w:br w:type="page"/>
      </w:r>
      <w:r>
        <w:rPr>
          <w:rFonts w:hint="eastAsia" w:ascii="宋体" w:hAnsi="宋体"/>
          <w:b/>
          <w:sz w:val="28"/>
          <w:szCs w:val="28"/>
        </w:rPr>
        <w:t>投标产品技术资料表</w:t>
      </w:r>
    </w:p>
    <w:p>
      <w:pPr>
        <w:pStyle w:val="24"/>
        <w:ind w:firstLine="480" w:firstLineChars="200"/>
        <w:rPr>
          <w:rFonts w:hAnsi="宋体" w:cs="Times New Roman"/>
          <w:sz w:val="24"/>
          <w:szCs w:val="24"/>
        </w:rPr>
      </w:pPr>
      <w:r>
        <w:rPr>
          <w:rFonts w:hint="eastAsia" w:hAnsi="宋体" w:cs="Times New Roman"/>
          <w:sz w:val="24"/>
          <w:szCs w:val="24"/>
        </w:rPr>
        <w:t>请根据所投产品的实际技术参数，逐条对应本项目招标文件第二章“货物需求一览表”中的技术参数要求详细填写相应的具体内容。“偏离说明”一栏应当选择“正偏离”、“负偏离”或“无偏离”进行填写。</w:t>
      </w:r>
    </w:p>
    <w:p>
      <w:pPr>
        <w:pStyle w:val="24"/>
        <w:ind w:firstLine="1056" w:firstLineChars="330"/>
        <w:rPr>
          <w:rFonts w:hAnsi="宋体"/>
          <w:sz w:val="32"/>
          <w:szCs w:val="32"/>
        </w:rPr>
      </w:pPr>
    </w:p>
    <w:tbl>
      <w:tblPr>
        <w:tblStyle w:val="40"/>
        <w:tblW w:w="9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176"/>
        <w:gridCol w:w="686"/>
        <w:gridCol w:w="1471"/>
        <w:gridCol w:w="949"/>
        <w:gridCol w:w="686"/>
        <w:gridCol w:w="1555"/>
        <w:gridCol w:w="1303"/>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592"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项号</w:t>
            </w:r>
          </w:p>
        </w:tc>
        <w:tc>
          <w:tcPr>
            <w:tcW w:w="333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招标文件需求</w:t>
            </w:r>
          </w:p>
        </w:tc>
        <w:tc>
          <w:tcPr>
            <w:tcW w:w="449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投标文件承诺</w:t>
            </w:r>
          </w:p>
        </w:tc>
        <w:tc>
          <w:tcPr>
            <w:tcW w:w="1090"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jc w:val="center"/>
        </w:trPr>
        <w:tc>
          <w:tcPr>
            <w:tcW w:w="5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货物名称</w:t>
            </w:r>
          </w:p>
        </w:tc>
        <w:tc>
          <w:tcPr>
            <w:tcW w:w="68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数量</w:t>
            </w:r>
          </w:p>
        </w:tc>
        <w:tc>
          <w:tcPr>
            <w:tcW w:w="147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技术参数要求</w:t>
            </w:r>
          </w:p>
        </w:tc>
        <w:tc>
          <w:tcPr>
            <w:tcW w:w="94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货物名称</w:t>
            </w:r>
          </w:p>
        </w:tc>
        <w:tc>
          <w:tcPr>
            <w:tcW w:w="68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数量</w:t>
            </w:r>
          </w:p>
        </w:tc>
        <w:tc>
          <w:tcPr>
            <w:tcW w:w="155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品牌、厂家、型号、规格</w:t>
            </w:r>
          </w:p>
        </w:tc>
        <w:tc>
          <w:tcPr>
            <w:tcW w:w="130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技术参数</w:t>
            </w:r>
          </w:p>
        </w:tc>
        <w:tc>
          <w:tcPr>
            <w:tcW w:w="10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59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w:t>
            </w:r>
          </w:p>
        </w:tc>
        <w:tc>
          <w:tcPr>
            <w:tcW w:w="117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w:t>
            </w:r>
          </w:p>
        </w:tc>
        <w:tc>
          <w:tcPr>
            <w:tcW w:w="68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w:t>
            </w:r>
          </w:p>
        </w:tc>
        <w:tc>
          <w:tcPr>
            <w:tcW w:w="147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  ……</w:t>
            </w:r>
          </w:p>
          <w:p>
            <w:pPr>
              <w:rPr>
                <w:rFonts w:ascii="宋体" w:hAnsi="宋体"/>
                <w:szCs w:val="21"/>
              </w:rPr>
            </w:pPr>
            <w:r>
              <w:rPr>
                <w:rFonts w:ascii="宋体" w:hAnsi="宋体"/>
                <w:szCs w:val="21"/>
              </w:rPr>
              <w:t>2  ……</w:t>
            </w:r>
          </w:p>
          <w:p>
            <w:pPr>
              <w:rPr>
                <w:rFonts w:ascii="宋体" w:hAnsi="宋体"/>
                <w:szCs w:val="21"/>
              </w:rPr>
            </w:pPr>
            <w:r>
              <w:rPr>
                <w:rFonts w:ascii="宋体" w:hAnsi="宋体"/>
                <w:szCs w:val="21"/>
              </w:rPr>
              <w:t>3  ……</w:t>
            </w:r>
          </w:p>
          <w:p>
            <w:pPr>
              <w:rPr>
                <w:rFonts w:ascii="宋体" w:hAnsi="宋体"/>
                <w:szCs w:val="21"/>
              </w:rPr>
            </w:pPr>
            <w:r>
              <w:rPr>
                <w:rFonts w:ascii="宋体" w:hAnsi="宋体"/>
                <w:szCs w:val="21"/>
              </w:rPr>
              <w:t>……</w:t>
            </w:r>
          </w:p>
        </w:tc>
        <w:tc>
          <w:tcPr>
            <w:tcW w:w="94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w:t>
            </w:r>
          </w:p>
        </w:tc>
        <w:tc>
          <w:tcPr>
            <w:tcW w:w="68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w:t>
            </w:r>
          </w:p>
        </w:tc>
        <w:tc>
          <w:tcPr>
            <w:tcW w:w="155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w:t>
            </w:r>
          </w:p>
        </w:tc>
        <w:tc>
          <w:tcPr>
            <w:tcW w:w="130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  ……</w:t>
            </w:r>
          </w:p>
          <w:p>
            <w:pPr>
              <w:rPr>
                <w:rFonts w:ascii="宋体" w:hAnsi="宋体"/>
                <w:szCs w:val="21"/>
              </w:rPr>
            </w:pPr>
            <w:r>
              <w:rPr>
                <w:rFonts w:ascii="宋体" w:hAnsi="宋体"/>
                <w:szCs w:val="21"/>
              </w:rPr>
              <w:t>2  ……</w:t>
            </w:r>
          </w:p>
          <w:p>
            <w:pPr>
              <w:rPr>
                <w:rFonts w:ascii="宋体" w:hAnsi="宋体"/>
                <w:szCs w:val="21"/>
              </w:rPr>
            </w:pPr>
            <w:r>
              <w:rPr>
                <w:rFonts w:ascii="宋体" w:hAnsi="宋体"/>
                <w:szCs w:val="21"/>
              </w:rPr>
              <w:t>3  ……</w:t>
            </w:r>
          </w:p>
          <w:p>
            <w:pPr>
              <w:rPr>
                <w:rFonts w:ascii="宋体" w:hAnsi="宋体"/>
                <w:szCs w:val="21"/>
              </w:rPr>
            </w:pPr>
            <w:r>
              <w:rPr>
                <w:rFonts w:ascii="宋体" w:hAnsi="宋体"/>
                <w:szCs w:val="21"/>
              </w:rPr>
              <w:t>……</w:t>
            </w:r>
          </w:p>
        </w:tc>
        <w:tc>
          <w:tcPr>
            <w:tcW w:w="109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59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2</w:t>
            </w:r>
          </w:p>
        </w:tc>
        <w:tc>
          <w:tcPr>
            <w:tcW w:w="117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w:t>
            </w:r>
          </w:p>
        </w:tc>
        <w:tc>
          <w:tcPr>
            <w:tcW w:w="68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w:t>
            </w:r>
          </w:p>
        </w:tc>
        <w:tc>
          <w:tcPr>
            <w:tcW w:w="147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  ……</w:t>
            </w:r>
          </w:p>
          <w:p>
            <w:pPr>
              <w:rPr>
                <w:rFonts w:ascii="宋体" w:hAnsi="宋体"/>
                <w:szCs w:val="21"/>
              </w:rPr>
            </w:pPr>
            <w:r>
              <w:rPr>
                <w:rFonts w:ascii="宋体" w:hAnsi="宋体"/>
                <w:szCs w:val="21"/>
              </w:rPr>
              <w:t>2  ……</w:t>
            </w:r>
          </w:p>
          <w:p>
            <w:pPr>
              <w:rPr>
                <w:rFonts w:ascii="宋体" w:hAnsi="宋体"/>
                <w:szCs w:val="21"/>
              </w:rPr>
            </w:pPr>
            <w:r>
              <w:rPr>
                <w:rFonts w:ascii="宋体" w:hAnsi="宋体"/>
                <w:szCs w:val="21"/>
              </w:rPr>
              <w:t>3  ……</w:t>
            </w:r>
          </w:p>
          <w:p>
            <w:pPr>
              <w:rPr>
                <w:rFonts w:ascii="宋体" w:hAnsi="宋体"/>
                <w:szCs w:val="21"/>
              </w:rPr>
            </w:pPr>
            <w:r>
              <w:rPr>
                <w:rFonts w:ascii="宋体" w:hAnsi="宋体"/>
                <w:szCs w:val="21"/>
              </w:rPr>
              <w:t>……</w:t>
            </w:r>
          </w:p>
        </w:tc>
        <w:tc>
          <w:tcPr>
            <w:tcW w:w="94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w:t>
            </w:r>
          </w:p>
        </w:tc>
        <w:tc>
          <w:tcPr>
            <w:tcW w:w="68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w:t>
            </w:r>
          </w:p>
        </w:tc>
        <w:tc>
          <w:tcPr>
            <w:tcW w:w="155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w:t>
            </w:r>
          </w:p>
        </w:tc>
        <w:tc>
          <w:tcPr>
            <w:tcW w:w="130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  ……</w:t>
            </w:r>
          </w:p>
          <w:p>
            <w:pPr>
              <w:rPr>
                <w:rFonts w:ascii="宋体" w:hAnsi="宋体"/>
                <w:szCs w:val="21"/>
              </w:rPr>
            </w:pPr>
            <w:r>
              <w:rPr>
                <w:rFonts w:ascii="宋体" w:hAnsi="宋体"/>
                <w:szCs w:val="21"/>
              </w:rPr>
              <w:t>2  ……</w:t>
            </w:r>
          </w:p>
          <w:p>
            <w:pPr>
              <w:rPr>
                <w:rFonts w:ascii="宋体" w:hAnsi="宋体"/>
                <w:szCs w:val="21"/>
              </w:rPr>
            </w:pPr>
            <w:r>
              <w:rPr>
                <w:rFonts w:ascii="宋体" w:hAnsi="宋体"/>
                <w:szCs w:val="21"/>
              </w:rPr>
              <w:t>3  ……</w:t>
            </w:r>
          </w:p>
          <w:p>
            <w:pPr>
              <w:rPr>
                <w:rFonts w:ascii="宋体" w:hAnsi="宋体"/>
                <w:szCs w:val="21"/>
              </w:rPr>
            </w:pPr>
            <w:r>
              <w:rPr>
                <w:rFonts w:ascii="宋体" w:hAnsi="宋体"/>
                <w:szCs w:val="21"/>
              </w:rPr>
              <w:t>……</w:t>
            </w:r>
          </w:p>
        </w:tc>
        <w:tc>
          <w:tcPr>
            <w:tcW w:w="109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9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w:t>
            </w:r>
          </w:p>
        </w:tc>
        <w:tc>
          <w:tcPr>
            <w:tcW w:w="117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68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47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94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68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55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30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9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9508" w:type="dxa"/>
            <w:gridSpan w:val="9"/>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投标人（盖单位公章</w:t>
            </w:r>
            <w:r>
              <w:rPr>
                <w:rFonts w:hint="eastAsia" w:ascii="宋体" w:hAnsi="宋体"/>
              </w:rPr>
              <w:t>，自然人除外</w:t>
            </w: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9508" w:type="dxa"/>
            <w:gridSpan w:val="9"/>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法定代表人或其委托代理人（签字或盖章）：</w:t>
            </w:r>
          </w:p>
          <w:p>
            <w:pPr>
              <w:rPr>
                <w:rFonts w:ascii="宋体" w:hAnsi="宋体"/>
              </w:rPr>
            </w:pPr>
            <w:r>
              <w:rPr>
                <w:rFonts w:hint="eastAsia" w:ascii="宋体" w:hAnsi="宋体"/>
                <w:szCs w:val="21"/>
              </w:rPr>
              <w:t>（</w:t>
            </w:r>
            <w:r>
              <w:rPr>
                <w:rFonts w:hint="eastAsia" w:ascii="宋体" w:hAnsi="宋体"/>
              </w:rPr>
              <w:t>投标人属自然人的应由自然人签字并加盖指印，投标人若为其他组织形式无法定代表人的应由机构负责人</w:t>
            </w:r>
            <w:r>
              <w:rPr>
                <w:rFonts w:ascii="宋体" w:hAnsi="宋体"/>
              </w:rPr>
              <w:t>签字或盖章</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508" w:type="dxa"/>
            <w:gridSpan w:val="9"/>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日期：    年    月    日</w:t>
            </w:r>
          </w:p>
        </w:tc>
      </w:tr>
    </w:tbl>
    <w:p>
      <w:pPr>
        <w:pStyle w:val="24"/>
        <w:rPr>
          <w:rFonts w:hAnsi="宋体"/>
          <w:sz w:val="24"/>
          <w:szCs w:val="24"/>
        </w:rPr>
      </w:pPr>
      <w:r>
        <w:rPr>
          <w:rFonts w:hAnsi="宋体"/>
          <w:sz w:val="24"/>
          <w:szCs w:val="24"/>
        </w:rPr>
        <w:t>注：⑴表格内容均需按要求填写并盖章，不得留空，</w:t>
      </w:r>
      <w:r>
        <w:rPr>
          <w:rFonts w:hAnsi="宋体"/>
          <w:bCs/>
          <w:sz w:val="24"/>
          <w:szCs w:val="24"/>
        </w:rPr>
        <w:t>否则按投标无效处理</w:t>
      </w:r>
      <w:r>
        <w:rPr>
          <w:rFonts w:hAnsi="宋体"/>
          <w:sz w:val="24"/>
          <w:szCs w:val="24"/>
        </w:rPr>
        <w:t>。</w:t>
      </w:r>
    </w:p>
    <w:p>
      <w:pPr>
        <w:pStyle w:val="24"/>
        <w:spacing w:line="600" w:lineRule="exact"/>
        <w:ind w:left="719" w:leftChars="228" w:hanging="240" w:hangingChars="100"/>
        <w:rPr>
          <w:rFonts w:hAnsi="宋体"/>
          <w:bCs/>
          <w:sz w:val="24"/>
          <w:szCs w:val="24"/>
        </w:rPr>
      </w:pPr>
      <w:r>
        <w:rPr>
          <w:rFonts w:hAnsi="宋体"/>
          <w:bCs/>
          <w:sz w:val="24"/>
          <w:szCs w:val="24"/>
        </w:rPr>
        <w:t>⑵</w:t>
      </w:r>
      <w:r>
        <w:rPr>
          <w:rFonts w:hint="eastAsia" w:hAnsi="宋体"/>
          <w:bCs/>
          <w:sz w:val="24"/>
          <w:szCs w:val="24"/>
        </w:rPr>
        <w:t>如果</w:t>
      </w:r>
      <w:r>
        <w:rPr>
          <w:rFonts w:hAnsi="宋体"/>
          <w:bCs/>
          <w:sz w:val="24"/>
          <w:szCs w:val="24"/>
        </w:rPr>
        <w:t>投标文件</w:t>
      </w:r>
      <w:r>
        <w:rPr>
          <w:rFonts w:hint="eastAsia" w:hAnsi="宋体"/>
          <w:bCs/>
          <w:sz w:val="24"/>
          <w:szCs w:val="24"/>
        </w:rPr>
        <w:t>需求</w:t>
      </w:r>
      <w:r>
        <w:rPr>
          <w:rFonts w:hAnsi="宋体"/>
          <w:bCs/>
          <w:sz w:val="24"/>
          <w:szCs w:val="24"/>
        </w:rPr>
        <w:t>小于或大于招标文件某个数值标准时，</w:t>
      </w:r>
      <w:r>
        <w:rPr>
          <w:rFonts w:hint="eastAsia" w:hAnsi="宋体"/>
          <w:bCs/>
          <w:sz w:val="24"/>
          <w:szCs w:val="24"/>
        </w:rPr>
        <w:t>投</w:t>
      </w:r>
      <w:r>
        <w:rPr>
          <w:rFonts w:hAnsi="宋体"/>
          <w:bCs/>
          <w:sz w:val="24"/>
          <w:szCs w:val="24"/>
        </w:rPr>
        <w:t>标文件</w:t>
      </w:r>
      <w:r>
        <w:rPr>
          <w:rFonts w:hint="eastAsia" w:hAnsi="宋体"/>
          <w:bCs/>
          <w:sz w:val="24"/>
          <w:szCs w:val="24"/>
        </w:rPr>
        <w:t>不得直接复制招标文件需求，投标文件对应</w:t>
      </w:r>
      <w:r>
        <w:rPr>
          <w:rFonts w:hAnsi="宋体"/>
          <w:bCs/>
          <w:sz w:val="24"/>
          <w:szCs w:val="24"/>
        </w:rPr>
        <w:t>内容应当写明投标货物具体参数或商务响应的</w:t>
      </w:r>
      <w:r>
        <w:rPr>
          <w:rFonts w:hint="eastAsia" w:hAnsi="宋体"/>
          <w:bCs/>
          <w:sz w:val="24"/>
          <w:szCs w:val="24"/>
        </w:rPr>
        <w:t>实际</w:t>
      </w:r>
      <w:r>
        <w:rPr>
          <w:rFonts w:hAnsi="宋体"/>
          <w:bCs/>
          <w:sz w:val="24"/>
          <w:szCs w:val="24"/>
        </w:rPr>
        <w:t>数值，否则按投标无效处理。</w:t>
      </w:r>
    </w:p>
    <w:p>
      <w:pPr>
        <w:pStyle w:val="24"/>
        <w:spacing w:line="600" w:lineRule="exact"/>
        <w:ind w:left="719" w:leftChars="228" w:hanging="240" w:hangingChars="100"/>
        <w:rPr>
          <w:rFonts w:hAnsi="宋体"/>
          <w:bCs/>
          <w:sz w:val="24"/>
          <w:szCs w:val="24"/>
        </w:rPr>
      </w:pPr>
      <w:r>
        <w:rPr>
          <w:rFonts w:hAnsi="宋体"/>
          <w:bCs/>
          <w:sz w:val="24"/>
          <w:szCs w:val="24"/>
        </w:rPr>
        <w:t>⑶当投标文件的技术参数或商务内容低于招标文件要求时，投标人应当如实写明“负偏离”</w:t>
      </w:r>
      <w:r>
        <w:rPr>
          <w:rFonts w:hint="eastAsia" w:hAnsi="宋体"/>
          <w:bCs/>
          <w:sz w:val="24"/>
          <w:szCs w:val="24"/>
        </w:rPr>
        <w:t>，</w:t>
      </w:r>
      <w:r>
        <w:rPr>
          <w:rFonts w:hAnsi="宋体"/>
          <w:bCs/>
          <w:sz w:val="24"/>
          <w:szCs w:val="24"/>
        </w:rPr>
        <w:t>否则视为虚假应标</w:t>
      </w:r>
      <w:r>
        <w:rPr>
          <w:rFonts w:hint="eastAsia" w:hAnsi="宋体"/>
          <w:bCs/>
          <w:sz w:val="24"/>
          <w:szCs w:val="24"/>
        </w:rPr>
        <w:t>，详见第四章评分办法</w:t>
      </w:r>
      <w:r>
        <w:rPr>
          <w:rFonts w:hAnsi="宋体"/>
          <w:bCs/>
          <w:sz w:val="24"/>
          <w:szCs w:val="24"/>
        </w:rPr>
        <w:t>。</w:t>
      </w:r>
    </w:p>
    <w:p>
      <w:pPr>
        <w:snapToGrid w:val="0"/>
        <w:jc w:val="center"/>
        <w:rPr>
          <w:rFonts w:ascii="宋体" w:hAnsi="宋体"/>
          <w:sz w:val="24"/>
        </w:rPr>
      </w:pPr>
    </w:p>
    <w:p>
      <w:pPr>
        <w:widowControl/>
        <w:shd w:val="clear" w:color="auto" w:fill="FFFFFF"/>
        <w:spacing w:after="240" w:line="360" w:lineRule="atLeast"/>
        <w:ind w:firstLine="480"/>
        <w:jc w:val="center"/>
        <w:rPr>
          <w:rFonts w:ascii="宋体" w:hAnsi="宋体" w:cs="宋体"/>
          <w:b/>
          <w:kern w:val="0"/>
          <w:sz w:val="28"/>
          <w:szCs w:val="28"/>
        </w:rPr>
      </w:pPr>
      <w:r>
        <w:rPr>
          <w:rFonts w:ascii="宋体" w:hAnsi="宋体"/>
        </w:rPr>
        <w:br w:type="page"/>
      </w:r>
      <w:r>
        <w:rPr>
          <w:rFonts w:hint="eastAsia" w:ascii="宋体" w:hAnsi="宋体" w:cs="宋体"/>
          <w:b/>
          <w:kern w:val="0"/>
          <w:sz w:val="28"/>
          <w:szCs w:val="28"/>
        </w:rPr>
        <w:t>中小企业声明函</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 本公司郑重声明，根据《政府采购促进中小企业发展暂行办法》（财库[2011]181号）的规定，本公司为______（请填写：中型、小型、微型）企业。即，本公司同时满足以下条件：</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1.根据《工业和信息化部、国家统计局、国家发展和改革委员会、财政部关于印发中小企业划型标准规定的通知》（工信部联企业[2011]300号）规定的划分标准，本公司为______（请填写：中型、小型、微型）企业。</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本公司对上述声明的真实性负责。如有虚假，将依法承担相应责任。</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 </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　　　　　　　　　　　　　　　　　　　　企业名称（盖章）：</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 </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　　　　　　　　　　　　　　　　　　　　日期：  年 月  日</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588" w:lineRule="exact"/>
        <w:jc w:val="center"/>
        <w:rPr>
          <w:rFonts w:ascii="宋体" w:hAnsi="宋体"/>
          <w:b/>
          <w:spacing w:val="6"/>
          <w:sz w:val="24"/>
        </w:rPr>
      </w:pPr>
      <w:bookmarkStart w:id="109" w:name="OLE_LINK14"/>
      <w:bookmarkStart w:id="110" w:name="OLE_LINK13"/>
      <w:r>
        <w:rPr>
          <w:rFonts w:hint="eastAsia" w:ascii="宋体" w:hAnsi="宋体"/>
          <w:b/>
          <w:spacing w:val="6"/>
          <w:sz w:val="24"/>
        </w:rPr>
        <w:t>残疾人福利性单位声明函</w:t>
      </w:r>
    </w:p>
    <w:bookmarkEnd w:id="109"/>
    <w:bookmarkEnd w:id="110"/>
    <w:p>
      <w:pPr>
        <w:spacing w:line="588" w:lineRule="exact"/>
        <w:rPr>
          <w:rFonts w:ascii="宋体" w:hAnsi="宋体"/>
          <w:b/>
          <w:spacing w:val="6"/>
          <w:sz w:val="24"/>
        </w:rPr>
      </w:pPr>
    </w:p>
    <w:p>
      <w:pPr>
        <w:spacing w:line="588" w:lineRule="exact"/>
        <w:ind w:firstLine="504" w:firstLineChars="200"/>
        <w:rPr>
          <w:rFonts w:ascii="宋体" w:hAnsi="宋体"/>
          <w:spacing w:val="6"/>
          <w:sz w:val="24"/>
        </w:rPr>
      </w:pPr>
      <w:r>
        <w:rPr>
          <w:rFonts w:hint="eastAsia" w:ascii="宋体" w:hAnsi="宋体"/>
          <w:spacing w:val="6"/>
          <w:sz w:val="24"/>
        </w:rPr>
        <w:t>本单位郑重声明，根据《财政部 民政部 中国残疾人联合会关于促进残疾人就业政府采购政策的通知》（财库</w:t>
      </w:r>
      <w:r>
        <w:rPr>
          <w:rFonts w:hint="eastAsia" w:ascii="宋体" w:hAnsi="宋体"/>
          <w:sz w:val="24"/>
        </w:rPr>
        <w:t>〔2017〕 141</w:t>
      </w:r>
      <w:r>
        <w:rPr>
          <w:rFonts w:hint="eastAsia" w:ascii="宋体" w:hAnsi="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spacing w:line="588" w:lineRule="exact"/>
        <w:ind w:firstLine="504" w:firstLineChars="200"/>
        <w:rPr>
          <w:rFonts w:ascii="宋体" w:hAnsi="宋体"/>
          <w:spacing w:val="6"/>
          <w:sz w:val="24"/>
        </w:rPr>
      </w:pPr>
    </w:p>
    <w:p>
      <w:pPr>
        <w:spacing w:line="588" w:lineRule="exact"/>
        <w:ind w:firstLine="504" w:firstLineChars="200"/>
        <w:rPr>
          <w:rFonts w:ascii="宋体" w:hAnsi="宋体"/>
          <w:spacing w:val="6"/>
          <w:sz w:val="24"/>
        </w:rPr>
      </w:pP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 xml:space="preserve">               单位名称（盖章）：</w:t>
      </w: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 xml:space="preserve">                 日  期：</w:t>
      </w:r>
      <w:r>
        <w:rPr>
          <w:rFonts w:hint="eastAsia" w:ascii="宋体" w:hAnsi="宋体" w:cs="宋体"/>
          <w:kern w:val="0"/>
          <w:sz w:val="24"/>
        </w:rPr>
        <w:t xml:space="preserve">  年 月  日</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widowControl/>
        <w:shd w:val="clear" w:color="auto" w:fill="FFFFFF"/>
        <w:spacing w:line="360" w:lineRule="auto"/>
        <w:ind w:firstLine="480"/>
        <w:jc w:val="center"/>
        <w:rPr>
          <w:rFonts w:ascii="宋体" w:hAnsi="宋体" w:cs="宋体"/>
          <w:b/>
          <w:kern w:val="0"/>
          <w:sz w:val="36"/>
          <w:szCs w:val="36"/>
        </w:rPr>
      </w:pPr>
      <w:r>
        <w:rPr>
          <w:rFonts w:hint="eastAsia" w:ascii="宋体" w:hAnsi="宋体" w:cs="宋体"/>
          <w:b/>
          <w:kern w:val="0"/>
          <w:sz w:val="36"/>
          <w:szCs w:val="36"/>
        </w:rPr>
        <w:t>第七章  质疑函及投诉书格式</w:t>
      </w:r>
    </w:p>
    <w:p>
      <w:pPr>
        <w:spacing w:line="360" w:lineRule="exact"/>
        <w:jc w:val="center"/>
        <w:rPr>
          <w:rFonts w:ascii="宋体" w:hAnsi="宋体" w:cs="仿宋"/>
          <w:b/>
          <w:bCs/>
          <w:sz w:val="28"/>
          <w:szCs w:val="28"/>
        </w:rPr>
      </w:pPr>
      <w:r>
        <w:rPr>
          <w:rFonts w:hint="eastAsia" w:ascii="宋体" w:hAnsi="宋体" w:cs="仿宋"/>
          <w:b/>
          <w:bCs/>
          <w:sz w:val="28"/>
          <w:szCs w:val="28"/>
        </w:rPr>
        <w:t>质疑函</w:t>
      </w:r>
    </w:p>
    <w:p>
      <w:pPr>
        <w:tabs>
          <w:tab w:val="left" w:pos="606"/>
        </w:tabs>
        <w:rPr>
          <w:rFonts w:ascii="宋体" w:hAnsi="宋体" w:cs="仿宋"/>
          <w:bCs/>
          <w:sz w:val="24"/>
        </w:rPr>
      </w:pPr>
      <w:r>
        <w:rPr>
          <w:rFonts w:hint="eastAsia" w:ascii="宋体" w:hAnsi="宋体" w:cs="仿宋"/>
          <w:bCs/>
          <w:sz w:val="24"/>
        </w:rPr>
        <w:t>一、质疑供应商基本信息</w:t>
      </w:r>
    </w:p>
    <w:p>
      <w:pPr>
        <w:adjustRightInd w:val="0"/>
        <w:snapToGrid w:val="0"/>
        <w:spacing w:line="360" w:lineRule="exact"/>
        <w:rPr>
          <w:rFonts w:ascii="宋体" w:hAnsi="宋体" w:cs="仿宋"/>
          <w:sz w:val="24"/>
          <w:u w:val="dotted"/>
        </w:rPr>
      </w:pPr>
      <w:r>
        <w:rPr>
          <w:rFonts w:hint="eastAsia" w:ascii="宋体" w:hAnsi="宋体" w:cs="仿宋"/>
          <w:sz w:val="24"/>
        </w:rPr>
        <w:t>质疑供应商：</w:t>
      </w:r>
    </w:p>
    <w:p>
      <w:pPr>
        <w:adjustRightInd w:val="0"/>
        <w:snapToGrid w:val="0"/>
        <w:spacing w:line="360" w:lineRule="exact"/>
        <w:rPr>
          <w:rFonts w:ascii="宋体" w:hAnsi="宋体" w:cs="仿宋"/>
          <w:sz w:val="24"/>
        </w:rPr>
      </w:pPr>
      <w:r>
        <w:rPr>
          <w:rFonts w:hint="eastAsia" w:ascii="宋体" w:hAnsi="宋体" w:cs="仿宋"/>
          <w:sz w:val="24"/>
        </w:rPr>
        <w:t>地址：邮编：</w:t>
      </w:r>
    </w:p>
    <w:p>
      <w:pPr>
        <w:adjustRightInd w:val="0"/>
        <w:snapToGrid w:val="0"/>
        <w:spacing w:line="360" w:lineRule="exact"/>
        <w:rPr>
          <w:rFonts w:ascii="宋体" w:hAnsi="宋体" w:cs="仿宋"/>
          <w:sz w:val="24"/>
        </w:rPr>
      </w:pPr>
      <w:r>
        <w:rPr>
          <w:rFonts w:hint="eastAsia" w:ascii="宋体" w:hAnsi="宋体" w:cs="仿宋"/>
          <w:sz w:val="24"/>
        </w:rPr>
        <w:t>联系人：联系电话：</w:t>
      </w:r>
    </w:p>
    <w:p>
      <w:pPr>
        <w:adjustRightInd w:val="0"/>
        <w:snapToGrid w:val="0"/>
        <w:spacing w:line="360" w:lineRule="exact"/>
        <w:rPr>
          <w:rFonts w:ascii="宋体" w:hAnsi="宋体" w:cs="仿宋"/>
          <w:sz w:val="24"/>
          <w:u w:val="dotted"/>
        </w:rPr>
      </w:pPr>
      <w:r>
        <w:rPr>
          <w:rFonts w:hint="eastAsia" w:ascii="宋体" w:hAnsi="宋体" w:cs="仿宋"/>
          <w:sz w:val="24"/>
        </w:rPr>
        <w:t>授权代表：</w:t>
      </w:r>
    </w:p>
    <w:p>
      <w:pPr>
        <w:adjustRightInd w:val="0"/>
        <w:snapToGrid w:val="0"/>
        <w:spacing w:line="360" w:lineRule="exact"/>
        <w:rPr>
          <w:rFonts w:ascii="宋体" w:hAnsi="宋体" w:cs="仿宋"/>
          <w:sz w:val="24"/>
        </w:rPr>
      </w:pPr>
      <w:r>
        <w:rPr>
          <w:rFonts w:hint="eastAsia" w:ascii="宋体" w:hAnsi="宋体" w:cs="仿宋"/>
          <w:sz w:val="24"/>
        </w:rPr>
        <w:t>联系电话：</w:t>
      </w:r>
    </w:p>
    <w:p>
      <w:pPr>
        <w:adjustRightInd w:val="0"/>
        <w:snapToGrid w:val="0"/>
        <w:spacing w:line="360" w:lineRule="exact"/>
        <w:rPr>
          <w:rFonts w:ascii="宋体" w:hAnsi="宋体" w:cs="仿宋"/>
          <w:sz w:val="24"/>
        </w:rPr>
      </w:pPr>
      <w:r>
        <w:rPr>
          <w:rFonts w:hint="eastAsia" w:ascii="宋体" w:hAnsi="宋体" w:cs="仿宋"/>
          <w:sz w:val="24"/>
        </w:rPr>
        <w:t>地址：邮编：</w:t>
      </w:r>
    </w:p>
    <w:p>
      <w:pPr>
        <w:adjustRightInd w:val="0"/>
        <w:snapToGrid w:val="0"/>
        <w:spacing w:line="360" w:lineRule="exact"/>
        <w:rPr>
          <w:rFonts w:ascii="宋体" w:hAnsi="宋体" w:cs="仿宋"/>
          <w:bCs/>
          <w:sz w:val="24"/>
        </w:rPr>
      </w:pPr>
      <w:r>
        <w:rPr>
          <w:rFonts w:hint="eastAsia" w:ascii="宋体" w:hAnsi="宋体" w:cs="仿宋"/>
          <w:bCs/>
          <w:sz w:val="24"/>
        </w:rPr>
        <w:t>二、质疑项目基本情况</w:t>
      </w:r>
    </w:p>
    <w:p>
      <w:pPr>
        <w:adjustRightInd w:val="0"/>
        <w:snapToGrid w:val="0"/>
        <w:spacing w:line="360" w:lineRule="exact"/>
        <w:rPr>
          <w:rFonts w:ascii="宋体" w:hAnsi="宋体" w:cs="仿宋"/>
          <w:sz w:val="24"/>
        </w:rPr>
      </w:pPr>
      <w:r>
        <w:rPr>
          <w:rFonts w:hint="eastAsia" w:ascii="宋体" w:hAnsi="宋体" w:cs="仿宋"/>
          <w:sz w:val="24"/>
        </w:rPr>
        <w:t>质疑项目的名称：</w:t>
      </w:r>
    </w:p>
    <w:p>
      <w:pPr>
        <w:adjustRightInd w:val="0"/>
        <w:snapToGrid w:val="0"/>
        <w:spacing w:line="360" w:lineRule="exact"/>
        <w:rPr>
          <w:rFonts w:ascii="宋体" w:hAnsi="宋体" w:cs="仿宋"/>
          <w:sz w:val="24"/>
        </w:rPr>
      </w:pPr>
      <w:r>
        <w:rPr>
          <w:rFonts w:hint="eastAsia" w:ascii="宋体" w:hAnsi="宋体" w:cs="仿宋"/>
          <w:sz w:val="24"/>
        </w:rPr>
        <w:t>质疑项目的编号：包号：</w:t>
      </w:r>
    </w:p>
    <w:p>
      <w:pPr>
        <w:adjustRightInd w:val="0"/>
        <w:snapToGrid w:val="0"/>
        <w:spacing w:line="360" w:lineRule="exact"/>
        <w:rPr>
          <w:rFonts w:ascii="宋体" w:hAnsi="宋体" w:cs="仿宋"/>
          <w:sz w:val="24"/>
          <w:u w:val="dotted"/>
        </w:rPr>
      </w:pPr>
      <w:r>
        <w:rPr>
          <w:rFonts w:hint="eastAsia" w:ascii="宋体" w:hAnsi="宋体" w:cs="仿宋"/>
          <w:sz w:val="24"/>
        </w:rPr>
        <w:t>采购人名称：</w:t>
      </w:r>
    </w:p>
    <w:p>
      <w:pPr>
        <w:adjustRightInd w:val="0"/>
        <w:snapToGrid w:val="0"/>
        <w:spacing w:line="360" w:lineRule="exact"/>
        <w:rPr>
          <w:rFonts w:ascii="宋体" w:hAnsi="宋体" w:cs="仿宋"/>
          <w:sz w:val="24"/>
        </w:rPr>
      </w:pPr>
      <w:r>
        <w:rPr>
          <w:rFonts w:hint="eastAsia" w:ascii="宋体" w:hAnsi="宋体" w:cs="仿宋"/>
          <w:sz w:val="24"/>
        </w:rPr>
        <w:t>采购文件获取日期：</w:t>
      </w:r>
    </w:p>
    <w:p>
      <w:pPr>
        <w:adjustRightInd w:val="0"/>
        <w:snapToGrid w:val="0"/>
        <w:spacing w:line="360" w:lineRule="exact"/>
        <w:rPr>
          <w:rFonts w:ascii="宋体" w:hAnsi="宋体" w:cs="仿宋"/>
          <w:bCs/>
          <w:sz w:val="24"/>
        </w:rPr>
      </w:pPr>
      <w:r>
        <w:rPr>
          <w:rFonts w:hint="eastAsia" w:ascii="宋体" w:hAnsi="宋体" w:cs="仿宋"/>
          <w:bCs/>
          <w:sz w:val="24"/>
        </w:rPr>
        <w:t>三、质疑事项具体内容</w:t>
      </w:r>
    </w:p>
    <w:p>
      <w:pPr>
        <w:adjustRightInd w:val="0"/>
        <w:snapToGrid w:val="0"/>
        <w:spacing w:line="360" w:lineRule="exact"/>
        <w:rPr>
          <w:rFonts w:ascii="宋体" w:hAnsi="宋体" w:cs="仿宋"/>
          <w:sz w:val="24"/>
          <w:u w:val="dotted"/>
        </w:rPr>
      </w:pPr>
      <w:r>
        <w:rPr>
          <w:rFonts w:hint="eastAsia" w:ascii="宋体" w:hAnsi="宋体" w:cs="仿宋"/>
          <w:sz w:val="24"/>
        </w:rPr>
        <w:t>质疑事项1：</w:t>
      </w:r>
    </w:p>
    <w:p>
      <w:pPr>
        <w:adjustRightInd w:val="0"/>
        <w:snapToGrid w:val="0"/>
        <w:spacing w:line="360" w:lineRule="exact"/>
        <w:rPr>
          <w:rFonts w:ascii="宋体" w:hAnsi="宋体" w:cs="仿宋"/>
          <w:sz w:val="24"/>
          <w:u w:val="dotted"/>
        </w:rPr>
      </w:pPr>
      <w:r>
        <w:rPr>
          <w:rFonts w:hint="eastAsia" w:ascii="宋体" w:hAnsi="宋体" w:cs="仿宋"/>
          <w:sz w:val="24"/>
        </w:rPr>
        <w:t>事实依据：</w:t>
      </w:r>
    </w:p>
    <w:p>
      <w:pPr>
        <w:adjustRightInd w:val="0"/>
        <w:snapToGrid w:val="0"/>
        <w:spacing w:line="360" w:lineRule="exact"/>
        <w:rPr>
          <w:rFonts w:ascii="宋体" w:hAnsi="宋体" w:cs="仿宋"/>
          <w:sz w:val="24"/>
        </w:rPr>
      </w:pPr>
    </w:p>
    <w:p>
      <w:pPr>
        <w:adjustRightInd w:val="0"/>
        <w:snapToGrid w:val="0"/>
        <w:spacing w:line="360" w:lineRule="exact"/>
        <w:rPr>
          <w:rFonts w:ascii="宋体" w:hAnsi="宋体" w:cs="仿宋"/>
          <w:sz w:val="24"/>
          <w:u w:val="dotted"/>
        </w:rPr>
      </w:pPr>
      <w:r>
        <w:rPr>
          <w:rFonts w:hint="eastAsia" w:ascii="宋体" w:hAnsi="宋体" w:cs="仿宋"/>
          <w:sz w:val="24"/>
        </w:rPr>
        <w:t>法律依据：</w:t>
      </w:r>
    </w:p>
    <w:p>
      <w:pPr>
        <w:adjustRightInd w:val="0"/>
        <w:snapToGrid w:val="0"/>
        <w:spacing w:line="360" w:lineRule="exact"/>
        <w:rPr>
          <w:rFonts w:ascii="宋体" w:hAnsi="宋体" w:cs="仿宋"/>
          <w:sz w:val="24"/>
          <w:u w:val="dotted"/>
        </w:rPr>
      </w:pPr>
    </w:p>
    <w:p>
      <w:pPr>
        <w:adjustRightInd w:val="0"/>
        <w:snapToGrid w:val="0"/>
        <w:spacing w:line="360" w:lineRule="exact"/>
        <w:rPr>
          <w:rFonts w:ascii="宋体" w:hAnsi="宋体" w:cs="仿宋"/>
          <w:sz w:val="24"/>
          <w:u w:val="dotted"/>
        </w:rPr>
      </w:pPr>
      <w:r>
        <w:rPr>
          <w:rFonts w:hint="eastAsia" w:ascii="宋体" w:hAnsi="宋体" w:cs="仿宋"/>
          <w:sz w:val="24"/>
        </w:rPr>
        <w:t>质疑事项2</w:t>
      </w:r>
    </w:p>
    <w:p>
      <w:pPr>
        <w:adjustRightInd w:val="0"/>
        <w:snapToGrid w:val="0"/>
        <w:spacing w:line="360" w:lineRule="exact"/>
        <w:rPr>
          <w:rFonts w:ascii="宋体" w:hAnsi="宋体" w:cs="仿宋"/>
          <w:sz w:val="24"/>
        </w:rPr>
      </w:pPr>
      <w:r>
        <w:rPr>
          <w:rFonts w:hint="eastAsia" w:ascii="宋体" w:hAnsi="宋体" w:cs="仿宋"/>
          <w:sz w:val="24"/>
        </w:rPr>
        <w:t>……</w:t>
      </w:r>
    </w:p>
    <w:p>
      <w:pPr>
        <w:adjustRightInd w:val="0"/>
        <w:snapToGrid w:val="0"/>
        <w:spacing w:line="360" w:lineRule="exact"/>
        <w:rPr>
          <w:rFonts w:ascii="宋体" w:hAnsi="宋体" w:cs="仿宋"/>
          <w:bCs/>
          <w:sz w:val="24"/>
        </w:rPr>
      </w:pPr>
      <w:r>
        <w:rPr>
          <w:rFonts w:hint="eastAsia" w:ascii="宋体" w:hAnsi="宋体" w:cs="仿宋"/>
          <w:bCs/>
          <w:sz w:val="24"/>
        </w:rPr>
        <w:t>四、与质疑事项相关的质疑请求</w:t>
      </w:r>
    </w:p>
    <w:p>
      <w:pPr>
        <w:adjustRightInd w:val="0"/>
        <w:snapToGrid w:val="0"/>
        <w:spacing w:line="360" w:lineRule="exact"/>
        <w:rPr>
          <w:rFonts w:ascii="宋体" w:hAnsi="宋体" w:cs="仿宋"/>
          <w:sz w:val="24"/>
          <w:u w:val="dotted"/>
        </w:rPr>
      </w:pPr>
      <w:r>
        <w:rPr>
          <w:rFonts w:hint="eastAsia" w:ascii="宋体" w:hAnsi="宋体" w:cs="仿宋"/>
          <w:sz w:val="24"/>
        </w:rPr>
        <w:t>请求：</w:t>
      </w:r>
    </w:p>
    <w:p>
      <w:pPr>
        <w:spacing w:line="360" w:lineRule="exact"/>
        <w:rPr>
          <w:rFonts w:ascii="宋体" w:hAnsi="宋体"/>
          <w:sz w:val="24"/>
        </w:rPr>
      </w:pPr>
      <w:r>
        <w:rPr>
          <w:rFonts w:hint="eastAsia" w:ascii="宋体" w:hAnsi="宋体"/>
          <w:sz w:val="24"/>
        </w:rPr>
        <w:t xml:space="preserve">签字(签章)：                   公章：                      </w:t>
      </w:r>
    </w:p>
    <w:p>
      <w:pPr>
        <w:spacing w:line="360" w:lineRule="exact"/>
        <w:rPr>
          <w:rFonts w:ascii="宋体" w:hAnsi="宋体"/>
          <w:sz w:val="24"/>
        </w:rPr>
      </w:pPr>
      <w:r>
        <w:rPr>
          <w:rFonts w:hint="eastAsia" w:ascii="宋体" w:hAnsi="宋体"/>
          <w:sz w:val="24"/>
        </w:rPr>
        <w:t xml:space="preserve">日期：    </w:t>
      </w:r>
    </w:p>
    <w:p>
      <w:pPr>
        <w:adjustRightInd w:val="0"/>
        <w:snapToGrid w:val="0"/>
        <w:spacing w:line="360" w:lineRule="exact"/>
        <w:rPr>
          <w:rFonts w:ascii="宋体" w:hAnsi="宋体" w:cs="仿宋"/>
          <w:sz w:val="24"/>
        </w:rPr>
      </w:pPr>
    </w:p>
    <w:p>
      <w:pPr>
        <w:spacing w:line="360" w:lineRule="exact"/>
        <w:rPr>
          <w:rFonts w:ascii="宋体" w:hAnsi="宋体"/>
          <w:b/>
          <w:sz w:val="24"/>
        </w:rPr>
      </w:pPr>
      <w:r>
        <w:rPr>
          <w:rFonts w:hint="eastAsia" w:ascii="宋体" w:hAnsi="宋体"/>
          <w:b/>
          <w:sz w:val="24"/>
        </w:rPr>
        <w:t>质疑函制作说明：</w:t>
      </w:r>
    </w:p>
    <w:p>
      <w:pPr>
        <w:widowControl/>
        <w:spacing w:line="360" w:lineRule="exact"/>
        <w:ind w:firstLine="480" w:firstLineChars="200"/>
        <w:jc w:val="left"/>
        <w:rPr>
          <w:rFonts w:ascii="宋体" w:hAnsi="宋体"/>
          <w:sz w:val="24"/>
        </w:rPr>
      </w:pPr>
      <w:r>
        <w:rPr>
          <w:rFonts w:hint="eastAsia" w:ascii="宋体" w:hAnsi="宋体"/>
          <w:sz w:val="24"/>
        </w:rPr>
        <w:t>1.供应商提出质疑时，应提交质疑函和必要的证明材料。</w:t>
      </w:r>
    </w:p>
    <w:p>
      <w:pPr>
        <w:widowControl/>
        <w:spacing w:line="360" w:lineRule="exact"/>
        <w:ind w:firstLine="480" w:firstLineChars="200"/>
        <w:jc w:val="left"/>
        <w:rPr>
          <w:rFonts w:ascii="宋体" w:hAnsi="宋体"/>
          <w:sz w:val="24"/>
        </w:rPr>
      </w:pPr>
      <w:r>
        <w:rPr>
          <w:rFonts w:hint="eastAsia" w:ascii="宋体" w:hAnsi="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exact"/>
        <w:ind w:firstLine="480" w:firstLineChars="200"/>
        <w:jc w:val="left"/>
        <w:rPr>
          <w:rFonts w:ascii="宋体" w:hAnsi="宋体"/>
          <w:sz w:val="24"/>
        </w:rPr>
      </w:pPr>
      <w:r>
        <w:rPr>
          <w:rFonts w:hint="eastAsia" w:ascii="宋体" w:hAnsi="宋体"/>
          <w:sz w:val="24"/>
        </w:rPr>
        <w:t>3.质疑供应商若对项目的某一分包进行质疑，质疑函中应列明具体分包号。</w:t>
      </w:r>
    </w:p>
    <w:p>
      <w:pPr>
        <w:widowControl/>
        <w:spacing w:line="360" w:lineRule="exact"/>
        <w:ind w:firstLine="480" w:firstLineChars="200"/>
        <w:jc w:val="left"/>
        <w:rPr>
          <w:rFonts w:ascii="宋体" w:hAnsi="宋体"/>
          <w:sz w:val="24"/>
        </w:rPr>
      </w:pPr>
      <w:r>
        <w:rPr>
          <w:rFonts w:hint="eastAsia" w:ascii="宋体" w:hAnsi="宋体"/>
          <w:sz w:val="24"/>
        </w:rPr>
        <w:t>4.质疑函的质疑事项应具体、明确，并有必要的事实依据和法律依据。</w:t>
      </w:r>
    </w:p>
    <w:p>
      <w:pPr>
        <w:widowControl/>
        <w:spacing w:line="360" w:lineRule="exact"/>
        <w:ind w:firstLine="480" w:firstLineChars="200"/>
        <w:jc w:val="left"/>
        <w:rPr>
          <w:rFonts w:ascii="宋体" w:hAnsi="宋体"/>
          <w:sz w:val="24"/>
        </w:rPr>
      </w:pPr>
      <w:r>
        <w:rPr>
          <w:rFonts w:hint="eastAsia" w:ascii="宋体" w:hAnsi="宋体"/>
          <w:sz w:val="24"/>
        </w:rPr>
        <w:t>5.质疑函的质疑请求应与质疑事项相关。</w:t>
      </w:r>
    </w:p>
    <w:p>
      <w:pPr>
        <w:spacing w:line="360" w:lineRule="exact"/>
        <w:rPr>
          <w:rFonts w:ascii="宋体" w:hAnsi="宋体"/>
          <w:sz w:val="24"/>
        </w:rPr>
      </w:pPr>
      <w:r>
        <w:rPr>
          <w:rFonts w:hint="eastAsia" w:ascii="宋体" w:hAnsi="宋体"/>
          <w:sz w:val="24"/>
        </w:rPr>
        <w:t>6.质疑供应商为自然人的，质疑函应由本人签字；质疑供应商为法人或者其他组织的，质疑函应由法定代表人、主要负责人，或者其授权代表签字或者盖章，并加盖公章。</w:t>
      </w:r>
    </w:p>
    <w:p>
      <w:pPr>
        <w:spacing w:line="360" w:lineRule="exact"/>
        <w:rPr>
          <w:rFonts w:ascii="宋体" w:hAnsi="宋体"/>
          <w:sz w:val="28"/>
          <w:szCs w:val="28"/>
        </w:rPr>
      </w:pPr>
    </w:p>
    <w:p>
      <w:pPr>
        <w:widowControl/>
        <w:jc w:val="left"/>
        <w:rPr>
          <w:rFonts w:ascii="宋体" w:hAnsi="宋体"/>
          <w:kern w:val="0"/>
          <w:sz w:val="24"/>
        </w:rPr>
      </w:pPr>
    </w:p>
    <w:p>
      <w:pPr>
        <w:pStyle w:val="114"/>
        <w:widowControl w:val="0"/>
        <w:pBdr>
          <w:left w:val="none" w:color="auto" w:sz="0" w:space="0"/>
          <w:bottom w:val="none" w:color="auto" w:sz="0" w:space="0"/>
          <w:right w:val="none" w:color="auto" w:sz="0" w:space="0"/>
        </w:pBdr>
        <w:spacing w:before="0" w:beforeAutospacing="0" w:after="0" w:afterAutospacing="0" w:line="440" w:lineRule="exact"/>
        <w:textAlignment w:val="auto"/>
        <w:rPr>
          <w:rFonts w:ascii="宋体" w:hAnsi="宋体"/>
          <w:sz w:val="24"/>
          <w:szCs w:val="24"/>
        </w:rPr>
      </w:pPr>
    </w:p>
    <w:p>
      <w:pPr>
        <w:spacing w:line="360" w:lineRule="exact"/>
        <w:jc w:val="center"/>
        <w:rPr>
          <w:rFonts w:ascii="宋体" w:hAnsi="宋体"/>
          <w:b/>
          <w:sz w:val="28"/>
          <w:szCs w:val="28"/>
        </w:rPr>
      </w:pPr>
      <w:bookmarkStart w:id="111" w:name="page2"/>
      <w:bookmarkEnd w:id="111"/>
      <w:r>
        <w:rPr>
          <w:rFonts w:hint="eastAsia" w:ascii="宋体" w:hAnsi="宋体"/>
          <w:b/>
          <w:sz w:val="28"/>
          <w:szCs w:val="28"/>
        </w:rPr>
        <w:t>投诉书</w:t>
      </w:r>
    </w:p>
    <w:p>
      <w:pPr>
        <w:spacing w:line="360" w:lineRule="exact"/>
        <w:rPr>
          <w:rFonts w:ascii="宋体" w:hAnsi="宋体"/>
          <w:sz w:val="24"/>
        </w:rPr>
      </w:pPr>
      <w:r>
        <w:rPr>
          <w:rFonts w:hint="eastAsia" w:ascii="宋体" w:hAnsi="宋体"/>
          <w:sz w:val="24"/>
        </w:rPr>
        <w:t>一、投诉相关主体基本情况</w:t>
      </w:r>
    </w:p>
    <w:p>
      <w:pPr>
        <w:spacing w:line="360" w:lineRule="exact"/>
        <w:rPr>
          <w:rFonts w:ascii="宋体" w:hAnsi="宋体"/>
          <w:sz w:val="24"/>
          <w:u w:val="dotted"/>
        </w:rPr>
      </w:pPr>
      <w:r>
        <w:rPr>
          <w:rFonts w:hint="eastAsia" w:ascii="宋体" w:hAnsi="宋体"/>
          <w:sz w:val="24"/>
        </w:rPr>
        <w:t>投诉人：</w:t>
      </w:r>
    </w:p>
    <w:p>
      <w:pPr>
        <w:spacing w:line="360" w:lineRule="exact"/>
        <w:rPr>
          <w:rFonts w:ascii="宋体" w:hAnsi="宋体"/>
          <w:sz w:val="24"/>
          <w:u w:val="single"/>
        </w:rPr>
      </w:pPr>
      <w:r>
        <w:rPr>
          <w:rFonts w:hint="eastAsia" w:ascii="宋体" w:hAnsi="宋体"/>
          <w:sz w:val="24"/>
        </w:rPr>
        <w:t>地     址：邮编：</w:t>
      </w:r>
    </w:p>
    <w:p>
      <w:pPr>
        <w:tabs>
          <w:tab w:val="left" w:pos="6510"/>
        </w:tabs>
        <w:spacing w:line="360" w:lineRule="exact"/>
        <w:jc w:val="left"/>
        <w:rPr>
          <w:rFonts w:ascii="宋体" w:hAnsi="宋体"/>
          <w:sz w:val="24"/>
        </w:rPr>
      </w:pPr>
      <w:r>
        <w:rPr>
          <w:rFonts w:hint="eastAsia" w:ascii="宋体" w:hAnsi="宋体"/>
          <w:sz w:val="24"/>
        </w:rPr>
        <w:t>法定代表人/主要负责人：</w:t>
      </w:r>
    </w:p>
    <w:p>
      <w:pPr>
        <w:tabs>
          <w:tab w:val="left" w:pos="6510"/>
        </w:tabs>
        <w:spacing w:line="360" w:lineRule="exact"/>
        <w:rPr>
          <w:rFonts w:ascii="宋体" w:hAnsi="宋体"/>
          <w:sz w:val="24"/>
          <w:u w:val="dotted"/>
        </w:rPr>
      </w:pPr>
      <w:r>
        <w:rPr>
          <w:rFonts w:hint="eastAsia" w:ascii="宋体" w:hAnsi="宋体"/>
          <w:sz w:val="24"/>
        </w:rPr>
        <w:t>联系电话：</w:t>
      </w:r>
    </w:p>
    <w:p>
      <w:pPr>
        <w:spacing w:line="360" w:lineRule="exact"/>
        <w:rPr>
          <w:rFonts w:ascii="宋体" w:hAnsi="宋体"/>
          <w:sz w:val="24"/>
          <w:u w:val="dotted"/>
        </w:rPr>
      </w:pPr>
      <w:r>
        <w:rPr>
          <w:rFonts w:hint="eastAsia" w:ascii="宋体" w:hAnsi="宋体"/>
          <w:sz w:val="24"/>
        </w:rPr>
        <w:t>授权代表：联系电话</w:t>
      </w:r>
      <w:r>
        <w:rPr>
          <w:rFonts w:hint="eastAsia" w:ascii="宋体" w:hAnsi="宋体"/>
          <w:sz w:val="24"/>
          <w:u w:val="dotted"/>
        </w:rPr>
        <w:t xml:space="preserve">：                  </w:t>
      </w:r>
    </w:p>
    <w:p>
      <w:pPr>
        <w:spacing w:line="360" w:lineRule="exact"/>
        <w:rPr>
          <w:rFonts w:ascii="宋体" w:hAnsi="宋体"/>
          <w:sz w:val="24"/>
          <w:u w:val="dotted"/>
        </w:rPr>
      </w:pPr>
      <w:r>
        <w:rPr>
          <w:rFonts w:hint="eastAsia" w:ascii="宋体" w:hAnsi="宋体"/>
          <w:sz w:val="24"/>
        </w:rPr>
        <w:t>地     址：邮编：</w:t>
      </w:r>
    </w:p>
    <w:p>
      <w:pPr>
        <w:spacing w:line="360" w:lineRule="exact"/>
        <w:rPr>
          <w:rFonts w:ascii="宋体" w:hAnsi="宋体"/>
          <w:sz w:val="24"/>
          <w:u w:val="single"/>
        </w:rPr>
      </w:pPr>
      <w:r>
        <w:rPr>
          <w:rFonts w:hint="eastAsia" w:ascii="宋体" w:hAnsi="宋体"/>
          <w:sz w:val="24"/>
        </w:rPr>
        <w:t>被投诉人1：</w:t>
      </w:r>
    </w:p>
    <w:p>
      <w:pPr>
        <w:spacing w:line="360" w:lineRule="exact"/>
        <w:rPr>
          <w:rFonts w:ascii="宋体" w:hAnsi="宋体"/>
          <w:sz w:val="24"/>
          <w:u w:val="single"/>
        </w:rPr>
      </w:pPr>
      <w:r>
        <w:rPr>
          <w:rFonts w:hint="eastAsia" w:ascii="宋体" w:hAnsi="宋体"/>
          <w:sz w:val="24"/>
        </w:rPr>
        <w:t>地     址：邮编：</w:t>
      </w:r>
    </w:p>
    <w:p>
      <w:pPr>
        <w:spacing w:line="360" w:lineRule="exact"/>
        <w:rPr>
          <w:rFonts w:ascii="宋体" w:hAnsi="宋体"/>
          <w:sz w:val="24"/>
          <w:u w:val="single"/>
        </w:rPr>
      </w:pPr>
      <w:r>
        <w:rPr>
          <w:rFonts w:hint="eastAsia" w:ascii="宋体" w:hAnsi="宋体"/>
          <w:sz w:val="24"/>
        </w:rPr>
        <w:t>联系人：联系电话：</w:t>
      </w:r>
    </w:p>
    <w:p>
      <w:pPr>
        <w:spacing w:line="360" w:lineRule="exact"/>
        <w:rPr>
          <w:rFonts w:ascii="宋体" w:hAnsi="宋体"/>
          <w:sz w:val="24"/>
        </w:rPr>
      </w:pPr>
      <w:r>
        <w:rPr>
          <w:rFonts w:hint="eastAsia" w:ascii="宋体" w:hAnsi="宋体"/>
          <w:sz w:val="24"/>
        </w:rPr>
        <w:t>被投诉人2</w:t>
      </w:r>
    </w:p>
    <w:p>
      <w:pPr>
        <w:spacing w:line="360" w:lineRule="exact"/>
        <w:rPr>
          <w:rFonts w:ascii="宋体" w:hAnsi="宋体"/>
          <w:sz w:val="24"/>
          <w:u w:val="dotted"/>
        </w:rPr>
      </w:pPr>
      <w:r>
        <w:rPr>
          <w:rFonts w:hint="eastAsia" w:ascii="宋体" w:hAnsi="宋体"/>
          <w:sz w:val="24"/>
        </w:rPr>
        <w:t>……</w:t>
      </w:r>
    </w:p>
    <w:p>
      <w:pPr>
        <w:spacing w:line="360" w:lineRule="exact"/>
        <w:rPr>
          <w:rFonts w:ascii="宋体" w:hAnsi="宋体"/>
          <w:sz w:val="24"/>
          <w:u w:val="single"/>
        </w:rPr>
      </w:pPr>
      <w:r>
        <w:rPr>
          <w:rFonts w:hint="eastAsia" w:ascii="宋体" w:hAnsi="宋体"/>
          <w:sz w:val="24"/>
        </w:rPr>
        <w:t>相关供应商：</w:t>
      </w:r>
    </w:p>
    <w:p>
      <w:pPr>
        <w:spacing w:line="360" w:lineRule="exact"/>
        <w:rPr>
          <w:rFonts w:ascii="宋体" w:hAnsi="宋体"/>
          <w:sz w:val="24"/>
          <w:u w:val="single"/>
        </w:rPr>
      </w:pPr>
      <w:r>
        <w:rPr>
          <w:rFonts w:hint="eastAsia" w:ascii="宋体" w:hAnsi="宋体"/>
          <w:sz w:val="24"/>
        </w:rPr>
        <w:t>地     址：邮编：</w:t>
      </w:r>
    </w:p>
    <w:p>
      <w:pPr>
        <w:spacing w:line="360" w:lineRule="exact"/>
        <w:rPr>
          <w:rFonts w:ascii="宋体" w:hAnsi="宋体"/>
          <w:sz w:val="24"/>
          <w:u w:val="single"/>
        </w:rPr>
      </w:pPr>
      <w:r>
        <w:rPr>
          <w:rFonts w:hint="eastAsia" w:ascii="宋体" w:hAnsi="宋体"/>
          <w:sz w:val="24"/>
        </w:rPr>
        <w:t>联系人：联系电话：</w:t>
      </w:r>
    </w:p>
    <w:p>
      <w:pPr>
        <w:spacing w:line="360" w:lineRule="exact"/>
        <w:rPr>
          <w:rFonts w:ascii="宋体" w:hAnsi="宋体"/>
          <w:sz w:val="24"/>
        </w:rPr>
      </w:pPr>
      <w:r>
        <w:rPr>
          <w:rFonts w:hint="eastAsia" w:ascii="宋体" w:hAnsi="宋体"/>
          <w:sz w:val="24"/>
        </w:rPr>
        <w:t>二、投诉项目基本情况</w:t>
      </w:r>
    </w:p>
    <w:p>
      <w:pPr>
        <w:spacing w:line="360" w:lineRule="exact"/>
        <w:rPr>
          <w:rFonts w:ascii="宋体" w:hAnsi="宋体"/>
          <w:sz w:val="24"/>
          <w:u w:val="dotted"/>
        </w:rPr>
      </w:pPr>
      <w:r>
        <w:rPr>
          <w:rFonts w:hint="eastAsia" w:ascii="宋体" w:hAnsi="宋体"/>
          <w:sz w:val="24"/>
        </w:rPr>
        <w:t>采购项目名称：</w:t>
      </w:r>
    </w:p>
    <w:p>
      <w:pPr>
        <w:spacing w:line="360" w:lineRule="exact"/>
        <w:rPr>
          <w:rFonts w:ascii="宋体" w:hAnsi="宋体"/>
          <w:sz w:val="24"/>
          <w:u w:val="single"/>
        </w:rPr>
      </w:pPr>
      <w:r>
        <w:rPr>
          <w:rFonts w:hint="eastAsia" w:ascii="宋体" w:hAnsi="宋体"/>
          <w:sz w:val="24"/>
        </w:rPr>
        <w:t>采购项目编号：包号：</w:t>
      </w:r>
    </w:p>
    <w:p>
      <w:pPr>
        <w:spacing w:line="360" w:lineRule="exact"/>
        <w:rPr>
          <w:rFonts w:ascii="宋体" w:hAnsi="宋体"/>
          <w:sz w:val="24"/>
        </w:rPr>
      </w:pPr>
      <w:r>
        <w:rPr>
          <w:rFonts w:hint="eastAsia" w:ascii="宋体" w:hAnsi="宋体"/>
          <w:sz w:val="24"/>
        </w:rPr>
        <w:t>采购人名称：</w:t>
      </w:r>
    </w:p>
    <w:p>
      <w:pPr>
        <w:spacing w:line="360" w:lineRule="exact"/>
        <w:rPr>
          <w:rFonts w:ascii="宋体" w:hAnsi="宋体"/>
          <w:sz w:val="24"/>
          <w:u w:val="single"/>
        </w:rPr>
      </w:pPr>
      <w:r>
        <w:rPr>
          <w:rFonts w:hint="eastAsia" w:ascii="宋体" w:hAnsi="宋体"/>
          <w:sz w:val="24"/>
        </w:rPr>
        <w:t>代理机构名称：</w:t>
      </w:r>
    </w:p>
    <w:p>
      <w:pPr>
        <w:spacing w:line="360" w:lineRule="exact"/>
        <w:rPr>
          <w:rFonts w:ascii="宋体" w:hAnsi="宋体"/>
          <w:sz w:val="24"/>
          <w:u w:val="dotted"/>
        </w:rPr>
      </w:pPr>
      <w:r>
        <w:rPr>
          <w:rFonts w:hint="eastAsia" w:ascii="宋体" w:hAnsi="宋体"/>
          <w:sz w:val="24"/>
        </w:rPr>
        <w:t>采购文件公告:</w:t>
      </w:r>
      <w:r>
        <w:rPr>
          <w:rFonts w:hint="eastAsia" w:ascii="宋体" w:hAnsi="宋体"/>
          <w:sz w:val="24"/>
          <w:u w:val="dotted"/>
        </w:rPr>
        <w:t xml:space="preserve">是/否 </w:t>
      </w:r>
      <w:r>
        <w:rPr>
          <w:rFonts w:hint="eastAsia" w:ascii="宋体" w:hAnsi="宋体"/>
          <w:sz w:val="24"/>
        </w:rPr>
        <w:t>公告期限：</w:t>
      </w:r>
    </w:p>
    <w:p>
      <w:pPr>
        <w:spacing w:line="360" w:lineRule="exact"/>
        <w:rPr>
          <w:rFonts w:ascii="宋体" w:hAnsi="宋体"/>
          <w:sz w:val="24"/>
          <w:u w:val="single"/>
        </w:rPr>
      </w:pPr>
      <w:r>
        <w:rPr>
          <w:rFonts w:hint="eastAsia" w:ascii="宋体" w:hAnsi="宋体"/>
          <w:sz w:val="24"/>
        </w:rPr>
        <w:t>采购结果公告:</w:t>
      </w:r>
      <w:r>
        <w:rPr>
          <w:rFonts w:hint="eastAsia" w:ascii="宋体" w:hAnsi="宋体"/>
          <w:sz w:val="24"/>
          <w:u w:val="dotted"/>
        </w:rPr>
        <w:t xml:space="preserve">是/否 </w:t>
      </w:r>
      <w:r>
        <w:rPr>
          <w:rFonts w:hint="eastAsia" w:ascii="宋体" w:hAnsi="宋体"/>
          <w:sz w:val="24"/>
        </w:rPr>
        <w:t>公告期限：</w:t>
      </w:r>
    </w:p>
    <w:p>
      <w:pPr>
        <w:spacing w:line="360" w:lineRule="exact"/>
        <w:rPr>
          <w:rFonts w:ascii="宋体" w:hAnsi="宋体"/>
          <w:sz w:val="24"/>
        </w:rPr>
      </w:pPr>
      <w:r>
        <w:rPr>
          <w:rFonts w:hint="eastAsia" w:ascii="宋体" w:hAnsi="宋体"/>
          <w:sz w:val="24"/>
        </w:rPr>
        <w:t>三、质疑基本情况</w:t>
      </w:r>
    </w:p>
    <w:p>
      <w:pPr>
        <w:spacing w:line="360" w:lineRule="exact"/>
        <w:ind w:firstLine="480" w:firstLineChars="200"/>
        <w:rPr>
          <w:rFonts w:ascii="宋体" w:hAnsi="宋体"/>
          <w:sz w:val="24"/>
          <w:u w:val="dotted"/>
        </w:rPr>
      </w:pPr>
      <w:r>
        <w:rPr>
          <w:rFonts w:hint="eastAsia" w:ascii="宋体" w:hAnsi="宋体"/>
          <w:sz w:val="24"/>
        </w:rPr>
        <w:t>投诉人于年月日,向提出质疑，质疑事项为：</w:t>
      </w:r>
    </w:p>
    <w:p>
      <w:pPr>
        <w:spacing w:line="360" w:lineRule="exact"/>
        <w:rPr>
          <w:rFonts w:ascii="宋体" w:hAnsi="宋体"/>
          <w:sz w:val="24"/>
          <w:u w:val="dotted"/>
        </w:rPr>
      </w:pPr>
    </w:p>
    <w:p>
      <w:pPr>
        <w:spacing w:line="360" w:lineRule="exact"/>
        <w:ind w:firstLine="360" w:firstLineChars="150"/>
        <w:rPr>
          <w:rFonts w:ascii="宋体" w:hAnsi="宋体"/>
          <w:sz w:val="24"/>
        </w:rPr>
      </w:pPr>
      <w:r>
        <w:rPr>
          <w:rFonts w:hint="eastAsia" w:ascii="宋体" w:hAnsi="宋体"/>
          <w:sz w:val="24"/>
          <w:u w:val="dotted"/>
        </w:rPr>
        <w:t>采购人/代理机构</w:t>
      </w:r>
      <w:r>
        <w:rPr>
          <w:rFonts w:hint="eastAsia" w:ascii="宋体" w:hAnsi="宋体"/>
          <w:sz w:val="24"/>
        </w:rPr>
        <w:t>于年月日,就质疑事项作出了答复/没有在法定期限内作出答复。</w:t>
      </w:r>
    </w:p>
    <w:p>
      <w:pPr>
        <w:spacing w:line="360" w:lineRule="exact"/>
        <w:rPr>
          <w:rFonts w:ascii="宋体" w:hAnsi="宋体"/>
          <w:sz w:val="24"/>
        </w:rPr>
      </w:pPr>
      <w:r>
        <w:rPr>
          <w:rFonts w:hint="eastAsia" w:ascii="宋体" w:hAnsi="宋体"/>
          <w:sz w:val="24"/>
        </w:rPr>
        <w:t>四、投诉事项具体内容</w:t>
      </w:r>
    </w:p>
    <w:p>
      <w:pPr>
        <w:spacing w:line="360" w:lineRule="exact"/>
        <w:rPr>
          <w:rFonts w:ascii="宋体" w:hAnsi="宋体"/>
          <w:sz w:val="24"/>
          <w:u w:val="single"/>
        </w:rPr>
      </w:pPr>
      <w:r>
        <w:rPr>
          <w:rFonts w:hint="eastAsia" w:ascii="宋体" w:hAnsi="宋体"/>
          <w:sz w:val="24"/>
        </w:rPr>
        <w:t>投诉事项 1：</w:t>
      </w:r>
    </w:p>
    <w:p>
      <w:pPr>
        <w:spacing w:line="360" w:lineRule="exact"/>
        <w:rPr>
          <w:rFonts w:ascii="宋体" w:hAnsi="宋体"/>
          <w:sz w:val="24"/>
        </w:rPr>
      </w:pPr>
      <w:r>
        <w:rPr>
          <w:rFonts w:hint="eastAsia" w:ascii="宋体" w:hAnsi="宋体"/>
          <w:sz w:val="24"/>
        </w:rPr>
        <w:t>事实依据：</w:t>
      </w:r>
    </w:p>
    <w:p>
      <w:pPr>
        <w:spacing w:line="360" w:lineRule="exact"/>
        <w:rPr>
          <w:rFonts w:ascii="宋体" w:hAnsi="宋体"/>
          <w:sz w:val="24"/>
          <w:u w:val="dotted"/>
        </w:rPr>
      </w:pPr>
    </w:p>
    <w:p>
      <w:pPr>
        <w:spacing w:line="360" w:lineRule="exact"/>
        <w:rPr>
          <w:rFonts w:ascii="宋体" w:hAnsi="宋体"/>
          <w:sz w:val="24"/>
          <w:u w:val="single"/>
        </w:rPr>
      </w:pPr>
      <w:r>
        <w:rPr>
          <w:rFonts w:hint="eastAsia" w:ascii="宋体" w:hAnsi="宋体"/>
          <w:sz w:val="24"/>
        </w:rPr>
        <w:t>法律依据：</w:t>
      </w:r>
    </w:p>
    <w:p>
      <w:pPr>
        <w:spacing w:line="360" w:lineRule="exact"/>
        <w:rPr>
          <w:rFonts w:ascii="宋体" w:hAnsi="宋体"/>
          <w:sz w:val="24"/>
          <w:u w:val="dotted"/>
        </w:rPr>
      </w:pPr>
    </w:p>
    <w:p>
      <w:pPr>
        <w:spacing w:line="360" w:lineRule="exact"/>
        <w:rPr>
          <w:rFonts w:ascii="宋体" w:hAnsi="宋体"/>
          <w:sz w:val="24"/>
        </w:rPr>
      </w:pPr>
      <w:r>
        <w:rPr>
          <w:rFonts w:hint="eastAsia" w:ascii="宋体" w:hAnsi="宋体"/>
          <w:sz w:val="24"/>
        </w:rPr>
        <w:t>投诉事项2</w:t>
      </w:r>
    </w:p>
    <w:p>
      <w:pPr>
        <w:spacing w:line="360" w:lineRule="exact"/>
        <w:rPr>
          <w:rFonts w:ascii="宋体" w:hAnsi="宋体"/>
          <w:sz w:val="24"/>
          <w:u w:val="dotted"/>
        </w:rPr>
      </w:pPr>
      <w:r>
        <w:rPr>
          <w:rFonts w:hint="eastAsia" w:ascii="宋体" w:hAnsi="宋体"/>
          <w:sz w:val="24"/>
        </w:rPr>
        <w:t>……</w:t>
      </w:r>
    </w:p>
    <w:p>
      <w:pPr>
        <w:spacing w:line="360" w:lineRule="exact"/>
        <w:rPr>
          <w:rFonts w:ascii="宋体" w:hAnsi="宋体"/>
          <w:sz w:val="24"/>
        </w:rPr>
      </w:pPr>
      <w:r>
        <w:rPr>
          <w:rFonts w:hint="eastAsia" w:ascii="宋体" w:hAnsi="宋体"/>
          <w:sz w:val="24"/>
        </w:rPr>
        <w:t>五、与投诉事项相关的投诉请求</w:t>
      </w:r>
    </w:p>
    <w:p>
      <w:pPr>
        <w:spacing w:line="360" w:lineRule="exact"/>
        <w:rPr>
          <w:rFonts w:ascii="宋体" w:hAnsi="宋体"/>
          <w:sz w:val="24"/>
        </w:rPr>
      </w:pPr>
      <w:r>
        <w:rPr>
          <w:rFonts w:hint="eastAsia" w:ascii="宋体" w:hAnsi="宋体"/>
          <w:sz w:val="24"/>
        </w:rPr>
        <w:t>请求：</w:t>
      </w:r>
    </w:p>
    <w:p>
      <w:pPr>
        <w:spacing w:line="360" w:lineRule="exact"/>
        <w:rPr>
          <w:rFonts w:ascii="宋体" w:hAnsi="宋体"/>
          <w:sz w:val="24"/>
          <w:u w:val="single"/>
        </w:rPr>
      </w:pPr>
    </w:p>
    <w:p>
      <w:pPr>
        <w:spacing w:line="360" w:lineRule="exact"/>
        <w:rPr>
          <w:rFonts w:ascii="宋体" w:hAnsi="宋体"/>
          <w:sz w:val="24"/>
        </w:rPr>
      </w:pPr>
      <w:r>
        <w:rPr>
          <w:rFonts w:hint="eastAsia" w:ascii="宋体" w:hAnsi="宋体"/>
          <w:sz w:val="24"/>
        </w:rPr>
        <w:t xml:space="preserve">签字(签章)：                   公章：                      </w:t>
      </w:r>
    </w:p>
    <w:p>
      <w:pPr>
        <w:spacing w:line="360" w:lineRule="exact"/>
        <w:rPr>
          <w:rFonts w:ascii="宋体" w:hAnsi="宋体"/>
          <w:sz w:val="24"/>
        </w:rPr>
      </w:pPr>
      <w:r>
        <w:rPr>
          <w:rFonts w:hint="eastAsia" w:ascii="宋体" w:hAnsi="宋体"/>
          <w:sz w:val="24"/>
        </w:rPr>
        <w:t xml:space="preserve">日期：    </w:t>
      </w:r>
    </w:p>
    <w:p>
      <w:pPr>
        <w:spacing w:line="360" w:lineRule="exact"/>
        <w:rPr>
          <w:rFonts w:ascii="宋体" w:hAnsi="宋体"/>
          <w:b/>
          <w:sz w:val="24"/>
        </w:rPr>
      </w:pPr>
    </w:p>
    <w:p>
      <w:pPr>
        <w:spacing w:line="360" w:lineRule="exact"/>
        <w:rPr>
          <w:rFonts w:ascii="宋体" w:hAnsi="宋体"/>
          <w:b/>
          <w:sz w:val="24"/>
        </w:rPr>
      </w:pPr>
    </w:p>
    <w:p>
      <w:pPr>
        <w:spacing w:line="360" w:lineRule="exact"/>
        <w:rPr>
          <w:rFonts w:ascii="宋体" w:hAnsi="宋体"/>
          <w:b/>
          <w:sz w:val="24"/>
        </w:rPr>
      </w:pPr>
      <w:r>
        <w:rPr>
          <w:rFonts w:hint="eastAsia" w:ascii="宋体" w:hAnsi="宋体"/>
          <w:b/>
          <w:sz w:val="24"/>
        </w:rPr>
        <w:t>投诉书制作说明：</w:t>
      </w:r>
    </w:p>
    <w:p>
      <w:pPr>
        <w:widowControl/>
        <w:spacing w:line="360" w:lineRule="exact"/>
        <w:ind w:firstLine="480" w:firstLineChars="200"/>
        <w:rPr>
          <w:rFonts w:ascii="宋体" w:hAnsi="宋体" w:cs="宋体"/>
          <w:kern w:val="0"/>
          <w:sz w:val="24"/>
        </w:rPr>
      </w:pPr>
      <w:r>
        <w:rPr>
          <w:rFonts w:hint="eastAsia" w:ascii="宋体" w:hAnsi="宋体"/>
          <w:sz w:val="24"/>
        </w:rPr>
        <w:t>1.投诉人提起投诉时，应当提交投诉书和必要的证明材料，并按照被投诉人和与投诉事项有关的供应商数量提供投诉书副本。</w:t>
      </w:r>
    </w:p>
    <w:p>
      <w:pPr>
        <w:widowControl/>
        <w:spacing w:line="360" w:lineRule="exact"/>
        <w:ind w:firstLine="480" w:firstLineChars="200"/>
        <w:jc w:val="left"/>
        <w:rPr>
          <w:rFonts w:ascii="宋体" w:hAnsi="宋体" w:cs="宋体"/>
          <w:kern w:val="0"/>
          <w:sz w:val="24"/>
        </w:rPr>
      </w:pPr>
      <w:r>
        <w:rPr>
          <w:rFonts w:hint="eastAsia" w:ascii="宋体" w:hAnsi="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exact"/>
        <w:ind w:firstLine="480" w:firstLineChars="200"/>
        <w:jc w:val="left"/>
        <w:rPr>
          <w:rFonts w:ascii="宋体" w:hAnsi="宋体"/>
          <w:sz w:val="24"/>
        </w:rPr>
      </w:pPr>
      <w:r>
        <w:rPr>
          <w:rFonts w:hint="eastAsia" w:ascii="宋体" w:hAnsi="宋体"/>
          <w:sz w:val="24"/>
        </w:rPr>
        <w:t>3.投诉人若对项目的某一分包进行投诉，投诉书应列明具体分包号。</w:t>
      </w:r>
    </w:p>
    <w:p>
      <w:pPr>
        <w:widowControl/>
        <w:spacing w:line="360" w:lineRule="exact"/>
        <w:ind w:firstLine="480" w:firstLineChars="200"/>
        <w:jc w:val="left"/>
        <w:rPr>
          <w:rFonts w:ascii="宋体" w:hAnsi="宋体"/>
          <w:sz w:val="24"/>
        </w:rPr>
      </w:pPr>
      <w:r>
        <w:rPr>
          <w:rFonts w:hint="eastAsia" w:ascii="宋体" w:hAnsi="宋体"/>
          <w:sz w:val="24"/>
        </w:rPr>
        <w:t>4.投诉书应简要列明质疑事项，质疑函、质疑答复等作为附件材料提供。</w:t>
      </w:r>
    </w:p>
    <w:p>
      <w:pPr>
        <w:widowControl/>
        <w:spacing w:line="360" w:lineRule="exact"/>
        <w:ind w:firstLine="480" w:firstLineChars="200"/>
        <w:jc w:val="left"/>
        <w:rPr>
          <w:rFonts w:ascii="宋体" w:hAnsi="宋体"/>
          <w:sz w:val="24"/>
        </w:rPr>
      </w:pPr>
      <w:r>
        <w:rPr>
          <w:rFonts w:hint="eastAsia" w:ascii="宋体" w:hAnsi="宋体"/>
          <w:sz w:val="24"/>
        </w:rPr>
        <w:t>5.投诉书的投诉事项应具体、明确，并有必要的事实依据和法律依据。</w:t>
      </w:r>
    </w:p>
    <w:p>
      <w:pPr>
        <w:widowControl/>
        <w:spacing w:line="360" w:lineRule="exact"/>
        <w:ind w:firstLine="480" w:firstLineChars="200"/>
        <w:jc w:val="left"/>
        <w:rPr>
          <w:rFonts w:ascii="宋体" w:hAnsi="宋体"/>
          <w:sz w:val="24"/>
        </w:rPr>
      </w:pPr>
      <w:r>
        <w:rPr>
          <w:rFonts w:hint="eastAsia" w:ascii="宋体" w:hAnsi="宋体"/>
          <w:sz w:val="24"/>
        </w:rPr>
        <w:t>6.投诉书的投诉请求应与投诉事项相关。</w:t>
      </w:r>
    </w:p>
    <w:p>
      <w:pPr>
        <w:spacing w:line="360" w:lineRule="exact"/>
        <w:rPr>
          <w:rFonts w:ascii="宋体" w:hAnsi="宋体"/>
          <w:sz w:val="24"/>
        </w:rPr>
      </w:pPr>
      <w:r>
        <w:rPr>
          <w:rFonts w:hint="eastAsia" w:ascii="宋体" w:hAnsi="宋体"/>
          <w:sz w:val="24"/>
        </w:rPr>
        <w:t>7.投诉人为自然人的，投诉书应当由本人签字；投诉人为法人或者其他组织的，投诉书应当由法定代表人、主要负责人，或者其授权代表签字或者盖章，并加盖公章。</w:t>
      </w:r>
    </w:p>
    <w:p>
      <w:pPr>
        <w:spacing w:line="360" w:lineRule="exact"/>
        <w:rPr>
          <w:rFonts w:ascii="宋体" w:hAnsi="宋体"/>
          <w:sz w:val="28"/>
          <w:szCs w:val="28"/>
        </w:rPr>
      </w:pPr>
    </w:p>
    <w:p>
      <w:pPr>
        <w:tabs>
          <w:tab w:val="left" w:pos="1087"/>
        </w:tabs>
        <w:spacing w:line="360" w:lineRule="auto"/>
        <w:rPr>
          <w:rFonts w:ascii="宋体" w:hAnsi="宋体"/>
          <w:sz w:val="24"/>
        </w:rPr>
      </w:pPr>
      <w:r>
        <w:rPr>
          <w:rFonts w:ascii="宋体" w:hAnsi="宋体"/>
          <w:sz w:val="24"/>
        </w:rPr>
        <w:tab/>
      </w:r>
    </w:p>
    <w:p>
      <w:pPr>
        <w:spacing w:line="360" w:lineRule="auto"/>
        <w:rPr>
          <w:rFonts w:ascii="宋体" w:hAnsi="宋体"/>
          <w:sz w:val="24"/>
        </w:rPr>
      </w:pPr>
    </w:p>
    <w:p>
      <w:pPr>
        <w:spacing w:line="360" w:lineRule="auto"/>
        <w:rPr>
          <w:rFonts w:ascii="宋体" w:hAnsi="宋体"/>
          <w:sz w:val="24"/>
        </w:rPr>
      </w:pPr>
    </w:p>
    <w:p>
      <w:pPr>
        <w:tabs>
          <w:tab w:val="left" w:pos="606"/>
        </w:tabs>
        <w:rPr>
          <w:rFonts w:ascii="宋体" w:hAnsi="宋体"/>
        </w:rPr>
      </w:pPr>
    </w:p>
    <w:p>
      <w:pPr>
        <w:tabs>
          <w:tab w:val="left" w:pos="606"/>
        </w:tabs>
        <w:rPr>
          <w:rFonts w:ascii="宋体" w:hAnsi="宋体"/>
        </w:rPr>
      </w:pPr>
    </w:p>
    <w:p>
      <w:pPr>
        <w:tabs>
          <w:tab w:val="left" w:pos="606"/>
        </w:tabs>
        <w:rPr>
          <w:rFonts w:ascii="宋体" w:hAnsi="宋体"/>
        </w:rPr>
      </w:pPr>
    </w:p>
    <w:p>
      <w:pPr>
        <w:tabs>
          <w:tab w:val="left" w:pos="606"/>
        </w:tabs>
        <w:rPr>
          <w:rFonts w:ascii="宋体" w:hAnsi="宋体"/>
        </w:rPr>
      </w:pPr>
    </w:p>
    <w:p>
      <w:pPr>
        <w:tabs>
          <w:tab w:val="left" w:pos="606"/>
        </w:tabs>
        <w:rPr>
          <w:rFonts w:ascii="宋体" w:hAnsi="宋体"/>
        </w:rPr>
      </w:pPr>
    </w:p>
    <w:p>
      <w:pPr>
        <w:tabs>
          <w:tab w:val="left" w:pos="606"/>
        </w:tabs>
        <w:rPr>
          <w:rFonts w:ascii="宋体" w:hAnsi="宋体"/>
        </w:rPr>
      </w:pPr>
    </w:p>
    <w:p>
      <w:pPr>
        <w:tabs>
          <w:tab w:val="left" w:pos="606"/>
        </w:tabs>
        <w:rPr>
          <w:rFonts w:ascii="宋体" w:hAnsi="宋体"/>
        </w:rPr>
      </w:pPr>
    </w:p>
    <w:p>
      <w:pPr>
        <w:tabs>
          <w:tab w:val="left" w:pos="606"/>
        </w:tabs>
        <w:rPr>
          <w:rFonts w:ascii="宋体" w:hAnsi="宋体"/>
        </w:rPr>
      </w:pPr>
    </w:p>
    <w:p>
      <w:pPr>
        <w:tabs>
          <w:tab w:val="left" w:pos="606"/>
        </w:tabs>
        <w:rPr>
          <w:rFonts w:ascii="宋体" w:hAnsi="宋体"/>
        </w:rPr>
      </w:pPr>
    </w:p>
    <w:p>
      <w:pPr>
        <w:tabs>
          <w:tab w:val="left" w:pos="606"/>
        </w:tabs>
        <w:rPr>
          <w:rFonts w:ascii="宋体" w:hAnsi="宋体"/>
        </w:rPr>
      </w:pPr>
    </w:p>
    <w:p>
      <w:pPr>
        <w:tabs>
          <w:tab w:val="left" w:pos="606"/>
        </w:tabs>
        <w:rPr>
          <w:rFonts w:ascii="宋体" w:hAnsi="宋体"/>
        </w:rPr>
      </w:pPr>
    </w:p>
    <w:p>
      <w:pPr>
        <w:tabs>
          <w:tab w:val="left" w:pos="606"/>
        </w:tabs>
        <w:rPr>
          <w:rFonts w:ascii="宋体" w:hAnsi="宋体"/>
        </w:rPr>
      </w:pPr>
    </w:p>
    <w:p>
      <w:pPr>
        <w:tabs>
          <w:tab w:val="left" w:pos="606"/>
        </w:tabs>
        <w:rPr>
          <w:rFonts w:ascii="宋体" w:hAnsi="宋体"/>
        </w:rPr>
      </w:pPr>
    </w:p>
    <w:p>
      <w:pPr>
        <w:tabs>
          <w:tab w:val="left" w:pos="606"/>
        </w:tabs>
        <w:rPr>
          <w:rFonts w:ascii="宋体" w:hAnsi="宋体"/>
        </w:rPr>
      </w:pPr>
    </w:p>
    <w:p>
      <w:pPr>
        <w:tabs>
          <w:tab w:val="left" w:pos="606"/>
        </w:tabs>
        <w:rPr>
          <w:rFonts w:ascii="宋体" w:hAnsi="宋体"/>
        </w:rPr>
      </w:pPr>
    </w:p>
    <w:p>
      <w:pPr>
        <w:tabs>
          <w:tab w:val="left" w:pos="606"/>
        </w:tabs>
        <w:rPr>
          <w:rFonts w:ascii="宋体" w:hAnsi="宋体"/>
        </w:rPr>
      </w:pPr>
    </w:p>
    <w:p>
      <w:pPr>
        <w:tabs>
          <w:tab w:val="left" w:pos="606"/>
        </w:tabs>
        <w:rPr>
          <w:rFonts w:ascii="宋体" w:hAnsi="宋体"/>
        </w:rPr>
      </w:pPr>
    </w:p>
    <w:p>
      <w:pPr>
        <w:tabs>
          <w:tab w:val="left" w:pos="606"/>
        </w:tabs>
        <w:rPr>
          <w:rFonts w:ascii="宋体" w:hAnsi="宋体"/>
        </w:rPr>
      </w:pPr>
    </w:p>
    <w:p>
      <w:pPr>
        <w:tabs>
          <w:tab w:val="left" w:pos="606"/>
        </w:tabs>
        <w:rPr>
          <w:rFonts w:ascii="宋体" w:hAnsi="宋体"/>
        </w:rPr>
      </w:pPr>
    </w:p>
    <w:p>
      <w:pPr>
        <w:tabs>
          <w:tab w:val="left" w:pos="606"/>
        </w:tabs>
        <w:rPr>
          <w:rFonts w:ascii="宋体" w:hAnsi="宋体"/>
        </w:rPr>
      </w:pPr>
    </w:p>
    <w:p>
      <w:pPr>
        <w:tabs>
          <w:tab w:val="left" w:pos="606"/>
        </w:tabs>
        <w:rPr>
          <w:rFonts w:ascii="宋体" w:hAnsi="宋体"/>
        </w:rPr>
      </w:pPr>
    </w:p>
    <w:p>
      <w:pPr>
        <w:tabs>
          <w:tab w:val="left" w:pos="606"/>
        </w:tabs>
        <w:rPr>
          <w:rFonts w:ascii="宋体" w:hAnsi="宋体"/>
        </w:rPr>
      </w:pPr>
      <w:r>
        <w:rPr>
          <w:rFonts w:hint="eastAsia" w:ascii="宋体" w:hAnsi="宋体" w:cs="宋体"/>
          <w:b/>
          <w:kern w:val="0"/>
          <w:sz w:val="36"/>
          <w:szCs w:val="36"/>
        </w:rPr>
        <w:t>附件</w:t>
      </w:r>
    </w:p>
    <w:p>
      <w:pPr>
        <w:tabs>
          <w:tab w:val="left" w:pos="606"/>
        </w:tabs>
        <w:rPr>
          <w:rFonts w:ascii="宋体" w:hAnsi="宋体"/>
        </w:rPr>
      </w:pPr>
    </w:p>
    <w:p>
      <w:pPr>
        <w:pStyle w:val="5"/>
        <w:jc w:val="center"/>
        <w:rPr>
          <w:sz w:val="36"/>
          <w:szCs w:val="36"/>
        </w:rPr>
      </w:pPr>
      <w:bookmarkStart w:id="112" w:name="_Toc31046"/>
      <w:r>
        <w:rPr>
          <w:rFonts w:hint="eastAsia"/>
          <w:sz w:val="36"/>
          <w:szCs w:val="36"/>
        </w:rPr>
        <w:t>中标通知书</w:t>
      </w:r>
      <w:bookmarkEnd w:id="112"/>
    </w:p>
    <w:p>
      <w:pPr>
        <w:tabs>
          <w:tab w:val="left" w:pos="606"/>
        </w:tabs>
        <w:rPr>
          <w:rFonts w:ascii="宋体" w:hAnsi="宋体"/>
          <w:sz w:val="28"/>
          <w:szCs w:val="28"/>
        </w:rPr>
      </w:pPr>
      <w:r>
        <w:rPr>
          <w:rFonts w:hint="eastAsia" w:ascii="宋体" w:hAnsi="宋体"/>
          <w:sz w:val="28"/>
          <w:szCs w:val="28"/>
        </w:rPr>
        <w:t>公司：</w:t>
      </w:r>
    </w:p>
    <w:p>
      <w:pPr>
        <w:tabs>
          <w:tab w:val="left" w:pos="606"/>
        </w:tabs>
        <w:ind w:firstLine="420"/>
        <w:rPr>
          <w:rFonts w:ascii="宋体" w:hAnsi="宋体"/>
          <w:sz w:val="28"/>
          <w:szCs w:val="28"/>
        </w:rPr>
      </w:pPr>
      <w:r>
        <w:rPr>
          <w:rFonts w:hint="eastAsia" w:ascii="宋体" w:hAnsi="宋体"/>
          <w:sz w:val="28"/>
          <w:szCs w:val="28"/>
          <w:u w:val="single"/>
        </w:rPr>
        <w:t>（代理机构名称）</w:t>
      </w:r>
      <w:r>
        <w:rPr>
          <w:rFonts w:hint="eastAsia" w:ascii="宋体" w:hAnsi="宋体"/>
          <w:sz w:val="28"/>
          <w:szCs w:val="28"/>
        </w:rPr>
        <w:t>受</w:t>
      </w:r>
      <w:r>
        <w:rPr>
          <w:rFonts w:hint="eastAsia" w:ascii="宋体" w:hAnsi="宋体"/>
          <w:sz w:val="28"/>
          <w:szCs w:val="28"/>
          <w:u w:val="single"/>
        </w:rPr>
        <w:t>（采购单位名称）</w:t>
      </w:r>
      <w:r>
        <w:rPr>
          <w:rFonts w:hint="eastAsia" w:ascii="宋体" w:hAnsi="宋体"/>
          <w:sz w:val="28"/>
          <w:szCs w:val="28"/>
        </w:rPr>
        <w:t>的委托，就</w:t>
      </w:r>
      <w:r>
        <w:rPr>
          <w:rFonts w:hint="eastAsia" w:ascii="宋体" w:hAnsi="宋体"/>
          <w:sz w:val="28"/>
          <w:szCs w:val="28"/>
          <w:u w:val="single"/>
        </w:rPr>
        <w:t xml:space="preserve">              项目</w:t>
      </w:r>
      <w:r>
        <w:rPr>
          <w:rFonts w:hint="eastAsia" w:ascii="宋体" w:hAnsi="宋体"/>
          <w:sz w:val="28"/>
          <w:szCs w:val="28"/>
        </w:rPr>
        <w:t>（项目编号：；审批编号：）采用方式进行采购。经采购人确认，贵单位为项目的中标单位，具体内容如下：</w:t>
      </w:r>
    </w:p>
    <w:p>
      <w:pPr>
        <w:tabs>
          <w:tab w:val="left" w:pos="606"/>
        </w:tabs>
        <w:ind w:firstLine="420"/>
        <w:rPr>
          <w:rFonts w:ascii="宋体" w:hAnsi="宋体"/>
          <w:sz w:val="28"/>
          <w:szCs w:val="28"/>
        </w:rPr>
      </w:pPr>
    </w:p>
    <w:p>
      <w:pPr>
        <w:tabs>
          <w:tab w:val="left" w:pos="606"/>
        </w:tabs>
        <w:ind w:firstLine="420"/>
        <w:rPr>
          <w:rFonts w:ascii="宋体" w:hAnsi="宋体"/>
          <w:sz w:val="28"/>
          <w:szCs w:val="28"/>
        </w:rPr>
      </w:pPr>
    </w:p>
    <w:p>
      <w:pPr>
        <w:tabs>
          <w:tab w:val="left" w:pos="606"/>
        </w:tabs>
        <w:ind w:firstLine="420"/>
        <w:rPr>
          <w:rFonts w:ascii="宋体" w:hAnsi="宋体"/>
          <w:sz w:val="28"/>
          <w:szCs w:val="28"/>
        </w:rPr>
      </w:pPr>
      <w:r>
        <w:rPr>
          <w:rFonts w:hint="eastAsia" w:ascii="宋体" w:hAnsi="宋体"/>
          <w:sz w:val="28"/>
          <w:szCs w:val="28"/>
        </w:rPr>
        <w:t>中标单位：公司</w:t>
      </w:r>
    </w:p>
    <w:p>
      <w:pPr>
        <w:tabs>
          <w:tab w:val="left" w:pos="606"/>
        </w:tabs>
        <w:ind w:firstLine="420"/>
        <w:rPr>
          <w:rFonts w:ascii="宋体" w:hAnsi="宋体"/>
          <w:sz w:val="28"/>
          <w:szCs w:val="28"/>
        </w:rPr>
      </w:pPr>
      <w:r>
        <w:rPr>
          <w:rFonts w:hint="eastAsia" w:ascii="宋体" w:hAnsi="宋体"/>
          <w:sz w:val="28"/>
          <w:szCs w:val="28"/>
        </w:rPr>
        <w:t>企业规模：□中型 □小型 □微型 □其他</w:t>
      </w:r>
    </w:p>
    <w:p>
      <w:pPr>
        <w:tabs>
          <w:tab w:val="left" w:pos="606"/>
        </w:tabs>
        <w:ind w:firstLine="420"/>
        <w:rPr>
          <w:rFonts w:ascii="宋体" w:hAnsi="宋体"/>
          <w:sz w:val="28"/>
          <w:szCs w:val="28"/>
        </w:rPr>
      </w:pPr>
      <w:r>
        <w:rPr>
          <w:rFonts w:hint="eastAsia" w:ascii="宋体" w:hAnsi="宋体"/>
          <w:sz w:val="28"/>
          <w:szCs w:val="28"/>
        </w:rPr>
        <w:t>中标金额：（￥  元）</w:t>
      </w:r>
    </w:p>
    <w:p>
      <w:pPr>
        <w:tabs>
          <w:tab w:val="left" w:pos="606"/>
        </w:tabs>
        <w:ind w:firstLine="420"/>
        <w:rPr>
          <w:rFonts w:ascii="宋体" w:hAnsi="宋体"/>
          <w:sz w:val="28"/>
          <w:szCs w:val="28"/>
        </w:rPr>
      </w:pPr>
      <w:r>
        <w:rPr>
          <w:rFonts w:hint="eastAsia" w:ascii="宋体" w:hAnsi="宋体"/>
          <w:sz w:val="28"/>
          <w:szCs w:val="28"/>
        </w:rPr>
        <w:t>交货时间：自合同签定之日起天内</w:t>
      </w:r>
    </w:p>
    <w:p>
      <w:pPr>
        <w:tabs>
          <w:tab w:val="left" w:pos="606"/>
        </w:tabs>
        <w:ind w:firstLine="420"/>
        <w:rPr>
          <w:rFonts w:ascii="宋体" w:hAnsi="宋体"/>
          <w:sz w:val="28"/>
          <w:szCs w:val="28"/>
        </w:rPr>
      </w:pPr>
    </w:p>
    <w:p>
      <w:pPr>
        <w:tabs>
          <w:tab w:val="left" w:pos="606"/>
        </w:tabs>
        <w:ind w:firstLine="420"/>
        <w:rPr>
          <w:rFonts w:ascii="宋体" w:hAnsi="宋体"/>
          <w:sz w:val="28"/>
          <w:szCs w:val="28"/>
        </w:rPr>
      </w:pPr>
      <w:r>
        <w:rPr>
          <w:rFonts w:hint="eastAsia" w:ascii="宋体" w:hAnsi="宋体"/>
          <w:sz w:val="28"/>
          <w:szCs w:val="28"/>
        </w:rPr>
        <w:t>请贵单位接此通知书后日内尽快与采购人签订合同，并按采购文件要求和投标文件的承诺履行合同。</w:t>
      </w:r>
    </w:p>
    <w:p>
      <w:pPr>
        <w:tabs>
          <w:tab w:val="left" w:pos="606"/>
        </w:tabs>
        <w:ind w:firstLine="420"/>
        <w:rPr>
          <w:rFonts w:ascii="宋体" w:hAnsi="宋体"/>
          <w:sz w:val="28"/>
          <w:szCs w:val="28"/>
        </w:rPr>
      </w:pPr>
      <w:r>
        <w:rPr>
          <w:rFonts w:hint="eastAsia" w:ascii="宋体" w:hAnsi="宋体"/>
          <w:sz w:val="28"/>
          <w:szCs w:val="28"/>
        </w:rPr>
        <w:t>特此通知！</w:t>
      </w:r>
    </w:p>
    <w:p>
      <w:pPr>
        <w:tabs>
          <w:tab w:val="left" w:pos="606"/>
        </w:tabs>
        <w:rPr>
          <w:rFonts w:ascii="宋体" w:hAnsi="宋体"/>
          <w:sz w:val="28"/>
          <w:szCs w:val="28"/>
        </w:rPr>
      </w:pPr>
    </w:p>
    <w:p>
      <w:pPr>
        <w:tabs>
          <w:tab w:val="left" w:pos="606"/>
        </w:tabs>
        <w:ind w:firstLine="4480" w:firstLineChars="1600"/>
        <w:rPr>
          <w:rFonts w:ascii="宋体" w:hAnsi="宋体"/>
          <w:sz w:val="28"/>
          <w:szCs w:val="28"/>
        </w:rPr>
      </w:pPr>
      <w:r>
        <w:rPr>
          <w:rFonts w:hint="eastAsia" w:ascii="宋体" w:hAnsi="宋体"/>
          <w:sz w:val="28"/>
          <w:szCs w:val="28"/>
        </w:rPr>
        <w:t>采购单位（盖章）：</w:t>
      </w:r>
    </w:p>
    <w:p>
      <w:pPr>
        <w:tabs>
          <w:tab w:val="left" w:pos="606"/>
        </w:tabs>
        <w:ind w:firstLine="4480" w:firstLineChars="1600"/>
        <w:rPr>
          <w:rFonts w:ascii="宋体" w:hAnsi="宋体"/>
          <w:sz w:val="28"/>
          <w:szCs w:val="28"/>
        </w:rPr>
      </w:pPr>
      <w:r>
        <w:rPr>
          <w:rFonts w:hint="eastAsia" w:ascii="宋体" w:hAnsi="宋体"/>
          <w:sz w:val="28"/>
          <w:szCs w:val="28"/>
        </w:rPr>
        <w:t>代理机构（盖章）：</w:t>
      </w:r>
    </w:p>
    <w:p>
      <w:pPr>
        <w:tabs>
          <w:tab w:val="left" w:pos="606"/>
        </w:tabs>
        <w:ind w:firstLine="4480" w:firstLineChars="1600"/>
        <w:rPr>
          <w:rFonts w:ascii="宋体" w:hAnsi="宋体"/>
          <w:sz w:val="28"/>
          <w:szCs w:val="28"/>
        </w:rPr>
      </w:pPr>
      <w:r>
        <w:rPr>
          <w:rFonts w:hint="eastAsia" w:ascii="宋体" w:hAnsi="宋体"/>
          <w:sz w:val="28"/>
          <w:szCs w:val="28"/>
        </w:rPr>
        <w:t>日期：  年  月  日</w:t>
      </w:r>
    </w:p>
    <w:sectPr>
      <w:headerReference r:id="rId3" w:type="default"/>
      <w:footerReference r:id="rId4" w:type="default"/>
      <w:footerReference r:id="rId5" w:type="even"/>
      <w:pgSz w:w="11906" w:h="16838"/>
      <w:pgMar w:top="1134" w:right="850" w:bottom="1134" w:left="1020" w:header="851" w:footer="992" w:gutter="0"/>
      <w:pgNumType w:fmt="numberInDash" w:start="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Times New Roman”“">
    <w:altName w:val="宋体"/>
    <w:panose1 w:val="00000000000000000000"/>
    <w:charset w:val="86"/>
    <w:family w:val="roma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page" w:x="9837" w:y="120"/>
      <w:rPr>
        <w:rStyle w:val="44"/>
        <w:rFonts w:ascii="仿宋" w:hAnsi="仿宋" w:eastAsia="仿宋"/>
        <w:sz w:val="28"/>
        <w:szCs w:val="28"/>
      </w:rPr>
    </w:pPr>
    <w:r>
      <w:rPr>
        <w:rFonts w:ascii="仿宋" w:hAnsi="仿宋" w:eastAsia="仿宋"/>
        <w:sz w:val="28"/>
        <w:szCs w:val="28"/>
      </w:rPr>
      <w:fldChar w:fldCharType="begin"/>
    </w:r>
    <w:r>
      <w:rPr>
        <w:rStyle w:val="44"/>
        <w:rFonts w:ascii="仿宋" w:hAnsi="仿宋" w:eastAsia="仿宋"/>
        <w:sz w:val="28"/>
        <w:szCs w:val="28"/>
      </w:rPr>
      <w:instrText xml:space="preserve">PAGE  </w:instrText>
    </w:r>
    <w:r>
      <w:rPr>
        <w:rFonts w:ascii="仿宋" w:hAnsi="仿宋" w:eastAsia="仿宋"/>
        <w:sz w:val="28"/>
        <w:szCs w:val="28"/>
      </w:rPr>
      <w:fldChar w:fldCharType="separate"/>
    </w:r>
    <w:r>
      <w:rPr>
        <w:rStyle w:val="44"/>
        <w:rFonts w:ascii="仿宋" w:hAnsi="仿宋" w:eastAsia="仿宋"/>
        <w:sz w:val="28"/>
        <w:szCs w:val="28"/>
      </w:rPr>
      <w:t>- 5 -</w:t>
    </w:r>
    <w:r>
      <w:rPr>
        <w:rFonts w:ascii="仿宋" w:hAnsi="仿宋" w:eastAsia="仿宋"/>
        <w:sz w:val="28"/>
        <w:szCs w:val="28"/>
      </w:rPr>
      <w:fldChar w:fldCharType="end"/>
    </w:r>
  </w:p>
  <w:p>
    <w:pPr>
      <w:pStyle w:val="28"/>
      <w:wordWrap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4"/>
      </w:rPr>
    </w:pPr>
    <w:r>
      <w:fldChar w:fldCharType="begin"/>
    </w:r>
    <w:r>
      <w:rPr>
        <w:rStyle w:val="44"/>
      </w:rPr>
      <w:instrText xml:space="preserve">PAGE  </w:instrText>
    </w:r>
    <w:r>
      <w:fldChar w:fldCharType="separate"/>
    </w:r>
    <w:r>
      <w:rPr>
        <w:rStyle w:val="44"/>
      </w:rPr>
      <w:t>5</w:t>
    </w:r>
    <w:r>
      <w:fldChar w:fldCharType="end"/>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F4A50D"/>
    <w:multiLevelType w:val="singleLevel"/>
    <w:tmpl w:val="B2F4A50D"/>
    <w:lvl w:ilvl="0" w:tentative="0">
      <w:start w:val="4"/>
      <w:numFmt w:val="decimal"/>
      <w:suff w:val="nothing"/>
      <w:lvlText w:val="%1、"/>
      <w:lvlJc w:val="left"/>
    </w:lvl>
  </w:abstractNum>
  <w:abstractNum w:abstractNumId="1">
    <w:nsid w:val="02A6496C"/>
    <w:multiLevelType w:val="singleLevel"/>
    <w:tmpl w:val="02A6496C"/>
    <w:lvl w:ilvl="0" w:tentative="0">
      <w:start w:val="1"/>
      <w:numFmt w:val="chineseCounting"/>
      <w:suff w:val="nothing"/>
      <w:lvlText w:val="（%1）"/>
      <w:lvlJc w:val="left"/>
      <w:rPr>
        <w:rFonts w:hint="eastAsia"/>
      </w:rPr>
    </w:lvl>
  </w:abstractNum>
  <w:abstractNum w:abstractNumId="2">
    <w:nsid w:val="0DB58B83"/>
    <w:multiLevelType w:val="singleLevel"/>
    <w:tmpl w:val="0DB58B83"/>
    <w:lvl w:ilvl="0" w:tentative="0">
      <w:start w:val="8"/>
      <w:numFmt w:val="chineseCounting"/>
      <w:suff w:val="nothing"/>
      <w:lvlText w:val="%1、"/>
      <w:lvlJc w:val="left"/>
      <w:rPr>
        <w:rFonts w:hint="eastAsia"/>
      </w:rPr>
    </w:lvl>
  </w:abstractNum>
  <w:abstractNum w:abstractNumId="3">
    <w:nsid w:val="36B04D57"/>
    <w:multiLevelType w:val="singleLevel"/>
    <w:tmpl w:val="36B04D57"/>
    <w:lvl w:ilvl="0" w:tentative="0">
      <w:start w:val="1"/>
      <w:numFmt w:val="decimal"/>
      <w:lvlText w:val="%1."/>
      <w:lvlJc w:val="left"/>
      <w:pPr>
        <w:tabs>
          <w:tab w:val="left" w:pos="312"/>
        </w:tabs>
      </w:pPr>
    </w:lvl>
  </w:abstractNum>
  <w:abstractNum w:abstractNumId="4">
    <w:nsid w:val="5CF311D0"/>
    <w:multiLevelType w:val="singleLevel"/>
    <w:tmpl w:val="5CF311D0"/>
    <w:lvl w:ilvl="0" w:tentative="0">
      <w:start w:val="1"/>
      <w:numFmt w:val="decimal"/>
      <w:lvlText w:val="%1)"/>
      <w:lvlJc w:val="left"/>
      <w:pPr>
        <w:tabs>
          <w:tab w:val="left" w:pos="312"/>
        </w:tabs>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8B2"/>
    <w:rsid w:val="00002412"/>
    <w:rsid w:val="00003B77"/>
    <w:rsid w:val="00003BBB"/>
    <w:rsid w:val="00004144"/>
    <w:rsid w:val="000047E1"/>
    <w:rsid w:val="000051DB"/>
    <w:rsid w:val="00005459"/>
    <w:rsid w:val="00010723"/>
    <w:rsid w:val="00010DF5"/>
    <w:rsid w:val="00012F37"/>
    <w:rsid w:val="000138A1"/>
    <w:rsid w:val="00013A8F"/>
    <w:rsid w:val="00014451"/>
    <w:rsid w:val="000151E5"/>
    <w:rsid w:val="000155B3"/>
    <w:rsid w:val="00016122"/>
    <w:rsid w:val="00016161"/>
    <w:rsid w:val="00020002"/>
    <w:rsid w:val="00020380"/>
    <w:rsid w:val="000206C1"/>
    <w:rsid w:val="00021396"/>
    <w:rsid w:val="00021538"/>
    <w:rsid w:val="000216DA"/>
    <w:rsid w:val="00021E5B"/>
    <w:rsid w:val="00022859"/>
    <w:rsid w:val="00023023"/>
    <w:rsid w:val="00023D0F"/>
    <w:rsid w:val="00024704"/>
    <w:rsid w:val="00024820"/>
    <w:rsid w:val="00024C51"/>
    <w:rsid w:val="000257B8"/>
    <w:rsid w:val="00026337"/>
    <w:rsid w:val="00027C7D"/>
    <w:rsid w:val="00030B35"/>
    <w:rsid w:val="00033872"/>
    <w:rsid w:val="00035C93"/>
    <w:rsid w:val="000369F0"/>
    <w:rsid w:val="00037C8F"/>
    <w:rsid w:val="000403D6"/>
    <w:rsid w:val="00041914"/>
    <w:rsid w:val="00042EAA"/>
    <w:rsid w:val="00043BC4"/>
    <w:rsid w:val="00044292"/>
    <w:rsid w:val="0004471C"/>
    <w:rsid w:val="00044AFC"/>
    <w:rsid w:val="00045544"/>
    <w:rsid w:val="00047850"/>
    <w:rsid w:val="00047B43"/>
    <w:rsid w:val="00047DE2"/>
    <w:rsid w:val="00051654"/>
    <w:rsid w:val="00051AB7"/>
    <w:rsid w:val="00052F51"/>
    <w:rsid w:val="00053BBB"/>
    <w:rsid w:val="00054AA4"/>
    <w:rsid w:val="0005564B"/>
    <w:rsid w:val="000559D1"/>
    <w:rsid w:val="00055E63"/>
    <w:rsid w:val="00057E52"/>
    <w:rsid w:val="00060462"/>
    <w:rsid w:val="000617D3"/>
    <w:rsid w:val="00062FB0"/>
    <w:rsid w:val="00063921"/>
    <w:rsid w:val="00063B5B"/>
    <w:rsid w:val="00064254"/>
    <w:rsid w:val="000652C6"/>
    <w:rsid w:val="00065C05"/>
    <w:rsid w:val="0006661A"/>
    <w:rsid w:val="0007118E"/>
    <w:rsid w:val="000716A9"/>
    <w:rsid w:val="00071F3E"/>
    <w:rsid w:val="00072269"/>
    <w:rsid w:val="00072290"/>
    <w:rsid w:val="00072336"/>
    <w:rsid w:val="000729C9"/>
    <w:rsid w:val="000741B8"/>
    <w:rsid w:val="00074E24"/>
    <w:rsid w:val="000769AF"/>
    <w:rsid w:val="00076C98"/>
    <w:rsid w:val="0007739A"/>
    <w:rsid w:val="000773E2"/>
    <w:rsid w:val="0007747B"/>
    <w:rsid w:val="00077C95"/>
    <w:rsid w:val="00077DB1"/>
    <w:rsid w:val="00080BAD"/>
    <w:rsid w:val="00081110"/>
    <w:rsid w:val="00081458"/>
    <w:rsid w:val="00082002"/>
    <w:rsid w:val="00082A83"/>
    <w:rsid w:val="00082CA5"/>
    <w:rsid w:val="00083923"/>
    <w:rsid w:val="00083AFB"/>
    <w:rsid w:val="00083EFF"/>
    <w:rsid w:val="00084524"/>
    <w:rsid w:val="000857A5"/>
    <w:rsid w:val="00090D8B"/>
    <w:rsid w:val="000924A6"/>
    <w:rsid w:val="0009253B"/>
    <w:rsid w:val="000935E3"/>
    <w:rsid w:val="00094717"/>
    <w:rsid w:val="00096217"/>
    <w:rsid w:val="000970AC"/>
    <w:rsid w:val="00097C11"/>
    <w:rsid w:val="000A039F"/>
    <w:rsid w:val="000A0C3A"/>
    <w:rsid w:val="000A0D4E"/>
    <w:rsid w:val="000A43CD"/>
    <w:rsid w:val="000A47E9"/>
    <w:rsid w:val="000A5E1E"/>
    <w:rsid w:val="000A628D"/>
    <w:rsid w:val="000A6742"/>
    <w:rsid w:val="000A7022"/>
    <w:rsid w:val="000B1DBC"/>
    <w:rsid w:val="000B28F9"/>
    <w:rsid w:val="000B39E5"/>
    <w:rsid w:val="000B44FD"/>
    <w:rsid w:val="000B4781"/>
    <w:rsid w:val="000B4F8C"/>
    <w:rsid w:val="000B5175"/>
    <w:rsid w:val="000B5395"/>
    <w:rsid w:val="000C045D"/>
    <w:rsid w:val="000C073F"/>
    <w:rsid w:val="000C1EB7"/>
    <w:rsid w:val="000C2F55"/>
    <w:rsid w:val="000C31A8"/>
    <w:rsid w:val="000C3698"/>
    <w:rsid w:val="000C42E9"/>
    <w:rsid w:val="000C5D12"/>
    <w:rsid w:val="000C6888"/>
    <w:rsid w:val="000C7FD3"/>
    <w:rsid w:val="000D0A3E"/>
    <w:rsid w:val="000D10AA"/>
    <w:rsid w:val="000D16B9"/>
    <w:rsid w:val="000D1DD8"/>
    <w:rsid w:val="000D2D2A"/>
    <w:rsid w:val="000D2D9F"/>
    <w:rsid w:val="000D3116"/>
    <w:rsid w:val="000D36D8"/>
    <w:rsid w:val="000D3EDF"/>
    <w:rsid w:val="000D60AC"/>
    <w:rsid w:val="000D76E9"/>
    <w:rsid w:val="000E09E7"/>
    <w:rsid w:val="000E13DA"/>
    <w:rsid w:val="000E1CCE"/>
    <w:rsid w:val="000E2BF2"/>
    <w:rsid w:val="000E53BC"/>
    <w:rsid w:val="000E5B3D"/>
    <w:rsid w:val="000E5F87"/>
    <w:rsid w:val="000E6095"/>
    <w:rsid w:val="000E69EB"/>
    <w:rsid w:val="000E7233"/>
    <w:rsid w:val="000E7768"/>
    <w:rsid w:val="000F07AD"/>
    <w:rsid w:val="000F08E9"/>
    <w:rsid w:val="000F09AE"/>
    <w:rsid w:val="000F11D7"/>
    <w:rsid w:val="000F165B"/>
    <w:rsid w:val="000F2036"/>
    <w:rsid w:val="000F6442"/>
    <w:rsid w:val="000F6D2F"/>
    <w:rsid w:val="00103631"/>
    <w:rsid w:val="0010495C"/>
    <w:rsid w:val="00105882"/>
    <w:rsid w:val="00107D65"/>
    <w:rsid w:val="00110BD8"/>
    <w:rsid w:val="00111699"/>
    <w:rsid w:val="00112461"/>
    <w:rsid w:val="001125BB"/>
    <w:rsid w:val="00112DA4"/>
    <w:rsid w:val="001134AC"/>
    <w:rsid w:val="00115D3C"/>
    <w:rsid w:val="00116835"/>
    <w:rsid w:val="001174CC"/>
    <w:rsid w:val="00117513"/>
    <w:rsid w:val="00120030"/>
    <w:rsid w:val="001222FD"/>
    <w:rsid w:val="00122373"/>
    <w:rsid w:val="00126C3C"/>
    <w:rsid w:val="00127B0D"/>
    <w:rsid w:val="00131634"/>
    <w:rsid w:val="00132126"/>
    <w:rsid w:val="00132A72"/>
    <w:rsid w:val="00132EAF"/>
    <w:rsid w:val="00133516"/>
    <w:rsid w:val="00133C68"/>
    <w:rsid w:val="00133D32"/>
    <w:rsid w:val="001348F7"/>
    <w:rsid w:val="00134BF7"/>
    <w:rsid w:val="0013616C"/>
    <w:rsid w:val="001363C7"/>
    <w:rsid w:val="00136755"/>
    <w:rsid w:val="001373D9"/>
    <w:rsid w:val="00137A35"/>
    <w:rsid w:val="00141869"/>
    <w:rsid w:val="001421B0"/>
    <w:rsid w:val="001431A2"/>
    <w:rsid w:val="00143F6C"/>
    <w:rsid w:val="00145F39"/>
    <w:rsid w:val="00146229"/>
    <w:rsid w:val="0015130F"/>
    <w:rsid w:val="00152112"/>
    <w:rsid w:val="00152A00"/>
    <w:rsid w:val="00152F44"/>
    <w:rsid w:val="00153268"/>
    <w:rsid w:val="001539F5"/>
    <w:rsid w:val="00153C62"/>
    <w:rsid w:val="0015431C"/>
    <w:rsid w:val="00154774"/>
    <w:rsid w:val="00157B5E"/>
    <w:rsid w:val="001610A9"/>
    <w:rsid w:val="00161318"/>
    <w:rsid w:val="00162436"/>
    <w:rsid w:val="00162933"/>
    <w:rsid w:val="00163720"/>
    <w:rsid w:val="00163AC9"/>
    <w:rsid w:val="00163E3E"/>
    <w:rsid w:val="0016411D"/>
    <w:rsid w:val="001651AC"/>
    <w:rsid w:val="0016544B"/>
    <w:rsid w:val="00165540"/>
    <w:rsid w:val="001659EA"/>
    <w:rsid w:val="00165BE5"/>
    <w:rsid w:val="001661C8"/>
    <w:rsid w:val="00166B37"/>
    <w:rsid w:val="001673D1"/>
    <w:rsid w:val="001708A0"/>
    <w:rsid w:val="001718A3"/>
    <w:rsid w:val="001719D7"/>
    <w:rsid w:val="00171BA6"/>
    <w:rsid w:val="00172264"/>
    <w:rsid w:val="00172A27"/>
    <w:rsid w:val="00174B92"/>
    <w:rsid w:val="00175316"/>
    <w:rsid w:val="00175EC7"/>
    <w:rsid w:val="001763F7"/>
    <w:rsid w:val="00182748"/>
    <w:rsid w:val="0018400C"/>
    <w:rsid w:val="001844E5"/>
    <w:rsid w:val="001848FB"/>
    <w:rsid w:val="00184F87"/>
    <w:rsid w:val="00185886"/>
    <w:rsid w:val="001862A8"/>
    <w:rsid w:val="0018760E"/>
    <w:rsid w:val="00187C5E"/>
    <w:rsid w:val="00191828"/>
    <w:rsid w:val="00191EE3"/>
    <w:rsid w:val="001925D6"/>
    <w:rsid w:val="001929B1"/>
    <w:rsid w:val="00192BB1"/>
    <w:rsid w:val="00192EAE"/>
    <w:rsid w:val="0019336D"/>
    <w:rsid w:val="001936FC"/>
    <w:rsid w:val="00194697"/>
    <w:rsid w:val="001946BA"/>
    <w:rsid w:val="00194935"/>
    <w:rsid w:val="00194C6C"/>
    <w:rsid w:val="00195FAD"/>
    <w:rsid w:val="001A04E3"/>
    <w:rsid w:val="001A1890"/>
    <w:rsid w:val="001A2D19"/>
    <w:rsid w:val="001A3C11"/>
    <w:rsid w:val="001A4663"/>
    <w:rsid w:val="001A4A4E"/>
    <w:rsid w:val="001A4B8D"/>
    <w:rsid w:val="001A4C0D"/>
    <w:rsid w:val="001A4F50"/>
    <w:rsid w:val="001A5A2D"/>
    <w:rsid w:val="001A7307"/>
    <w:rsid w:val="001A76BF"/>
    <w:rsid w:val="001A78AC"/>
    <w:rsid w:val="001A7A8C"/>
    <w:rsid w:val="001B0343"/>
    <w:rsid w:val="001B0DB9"/>
    <w:rsid w:val="001B14EF"/>
    <w:rsid w:val="001B170C"/>
    <w:rsid w:val="001B26C9"/>
    <w:rsid w:val="001B2961"/>
    <w:rsid w:val="001B367C"/>
    <w:rsid w:val="001B390C"/>
    <w:rsid w:val="001B54BF"/>
    <w:rsid w:val="001C0E03"/>
    <w:rsid w:val="001C1415"/>
    <w:rsid w:val="001C19A3"/>
    <w:rsid w:val="001C31A3"/>
    <w:rsid w:val="001C3217"/>
    <w:rsid w:val="001C3CB0"/>
    <w:rsid w:val="001C5AA2"/>
    <w:rsid w:val="001C7C08"/>
    <w:rsid w:val="001D4861"/>
    <w:rsid w:val="001D5062"/>
    <w:rsid w:val="001D5B06"/>
    <w:rsid w:val="001D5D53"/>
    <w:rsid w:val="001D64D7"/>
    <w:rsid w:val="001E01EA"/>
    <w:rsid w:val="001E02AB"/>
    <w:rsid w:val="001E2591"/>
    <w:rsid w:val="001E2DB4"/>
    <w:rsid w:val="001E2F8F"/>
    <w:rsid w:val="001E37E2"/>
    <w:rsid w:val="001E627A"/>
    <w:rsid w:val="001E73BF"/>
    <w:rsid w:val="001E768D"/>
    <w:rsid w:val="001E7B03"/>
    <w:rsid w:val="001F141C"/>
    <w:rsid w:val="001F16C1"/>
    <w:rsid w:val="001F33C1"/>
    <w:rsid w:val="001F36DC"/>
    <w:rsid w:val="001F3F63"/>
    <w:rsid w:val="001F4726"/>
    <w:rsid w:val="001F5BAB"/>
    <w:rsid w:val="001F6869"/>
    <w:rsid w:val="002005E2"/>
    <w:rsid w:val="00201C83"/>
    <w:rsid w:val="00202EDB"/>
    <w:rsid w:val="00203DF9"/>
    <w:rsid w:val="0020491D"/>
    <w:rsid w:val="00205253"/>
    <w:rsid w:val="00205680"/>
    <w:rsid w:val="002057F0"/>
    <w:rsid w:val="00206AA8"/>
    <w:rsid w:val="00206DF5"/>
    <w:rsid w:val="00207266"/>
    <w:rsid w:val="002077B3"/>
    <w:rsid w:val="0021061A"/>
    <w:rsid w:val="002124F4"/>
    <w:rsid w:val="002137B5"/>
    <w:rsid w:val="00214A62"/>
    <w:rsid w:val="00214CBF"/>
    <w:rsid w:val="002164C0"/>
    <w:rsid w:val="00216AC6"/>
    <w:rsid w:val="00216E58"/>
    <w:rsid w:val="002177B1"/>
    <w:rsid w:val="002247C5"/>
    <w:rsid w:val="0022542B"/>
    <w:rsid w:val="002259F1"/>
    <w:rsid w:val="00225D5D"/>
    <w:rsid w:val="0022720F"/>
    <w:rsid w:val="00227F47"/>
    <w:rsid w:val="0023068F"/>
    <w:rsid w:val="00230D7A"/>
    <w:rsid w:val="00232951"/>
    <w:rsid w:val="00232C3F"/>
    <w:rsid w:val="00235232"/>
    <w:rsid w:val="002359C0"/>
    <w:rsid w:val="00236031"/>
    <w:rsid w:val="002376BA"/>
    <w:rsid w:val="00237AD9"/>
    <w:rsid w:val="00242B54"/>
    <w:rsid w:val="002432EE"/>
    <w:rsid w:val="0024404A"/>
    <w:rsid w:val="00244BA6"/>
    <w:rsid w:val="00244EA2"/>
    <w:rsid w:val="00245CB1"/>
    <w:rsid w:val="0024629D"/>
    <w:rsid w:val="00246BFE"/>
    <w:rsid w:val="002500C2"/>
    <w:rsid w:val="002507FB"/>
    <w:rsid w:val="002509AC"/>
    <w:rsid w:val="00250B90"/>
    <w:rsid w:val="00250C56"/>
    <w:rsid w:val="00251501"/>
    <w:rsid w:val="00252AA1"/>
    <w:rsid w:val="002544B1"/>
    <w:rsid w:val="0025574B"/>
    <w:rsid w:val="002559FD"/>
    <w:rsid w:val="00255ED5"/>
    <w:rsid w:val="00257011"/>
    <w:rsid w:val="00257E53"/>
    <w:rsid w:val="0026139F"/>
    <w:rsid w:val="0026191E"/>
    <w:rsid w:val="002628A3"/>
    <w:rsid w:val="00262C22"/>
    <w:rsid w:val="0026391E"/>
    <w:rsid w:val="00263CDF"/>
    <w:rsid w:val="00265F19"/>
    <w:rsid w:val="00265FA8"/>
    <w:rsid w:val="00266ACD"/>
    <w:rsid w:val="00271260"/>
    <w:rsid w:val="0027586C"/>
    <w:rsid w:val="002760F5"/>
    <w:rsid w:val="0028067B"/>
    <w:rsid w:val="002809AB"/>
    <w:rsid w:val="00282766"/>
    <w:rsid w:val="00282BF5"/>
    <w:rsid w:val="0028501D"/>
    <w:rsid w:val="002872DF"/>
    <w:rsid w:val="0029198C"/>
    <w:rsid w:val="00291A75"/>
    <w:rsid w:val="0029402C"/>
    <w:rsid w:val="002944A1"/>
    <w:rsid w:val="00296843"/>
    <w:rsid w:val="002969C5"/>
    <w:rsid w:val="00297897"/>
    <w:rsid w:val="00297B4E"/>
    <w:rsid w:val="002A0A45"/>
    <w:rsid w:val="002A0BA5"/>
    <w:rsid w:val="002A21AC"/>
    <w:rsid w:val="002A2320"/>
    <w:rsid w:val="002A5011"/>
    <w:rsid w:val="002A56B5"/>
    <w:rsid w:val="002B1210"/>
    <w:rsid w:val="002B1227"/>
    <w:rsid w:val="002B13F2"/>
    <w:rsid w:val="002B184E"/>
    <w:rsid w:val="002B47C9"/>
    <w:rsid w:val="002B48AC"/>
    <w:rsid w:val="002B6F4C"/>
    <w:rsid w:val="002B7383"/>
    <w:rsid w:val="002B760E"/>
    <w:rsid w:val="002C1634"/>
    <w:rsid w:val="002C1C3C"/>
    <w:rsid w:val="002C22C6"/>
    <w:rsid w:val="002C25B2"/>
    <w:rsid w:val="002C2919"/>
    <w:rsid w:val="002C41A5"/>
    <w:rsid w:val="002C4AC2"/>
    <w:rsid w:val="002C5303"/>
    <w:rsid w:val="002C66A0"/>
    <w:rsid w:val="002C6969"/>
    <w:rsid w:val="002C74F0"/>
    <w:rsid w:val="002C7CC1"/>
    <w:rsid w:val="002C7D11"/>
    <w:rsid w:val="002D07C7"/>
    <w:rsid w:val="002D121B"/>
    <w:rsid w:val="002D23DB"/>
    <w:rsid w:val="002D24C0"/>
    <w:rsid w:val="002D314D"/>
    <w:rsid w:val="002D3717"/>
    <w:rsid w:val="002D41A7"/>
    <w:rsid w:val="002D49AA"/>
    <w:rsid w:val="002D4AE8"/>
    <w:rsid w:val="002D5288"/>
    <w:rsid w:val="002D7055"/>
    <w:rsid w:val="002D71CB"/>
    <w:rsid w:val="002D72CD"/>
    <w:rsid w:val="002D7920"/>
    <w:rsid w:val="002D7A45"/>
    <w:rsid w:val="002D7D66"/>
    <w:rsid w:val="002D7E82"/>
    <w:rsid w:val="002E1235"/>
    <w:rsid w:val="002E31E0"/>
    <w:rsid w:val="002E3300"/>
    <w:rsid w:val="002E409D"/>
    <w:rsid w:val="002E44B9"/>
    <w:rsid w:val="002E4869"/>
    <w:rsid w:val="002E4A87"/>
    <w:rsid w:val="002E5932"/>
    <w:rsid w:val="002F1032"/>
    <w:rsid w:val="002F1CB1"/>
    <w:rsid w:val="002F477C"/>
    <w:rsid w:val="002F603B"/>
    <w:rsid w:val="003007B7"/>
    <w:rsid w:val="00301578"/>
    <w:rsid w:val="003020F2"/>
    <w:rsid w:val="00302E13"/>
    <w:rsid w:val="003067E9"/>
    <w:rsid w:val="0031025B"/>
    <w:rsid w:val="003110B1"/>
    <w:rsid w:val="00311184"/>
    <w:rsid w:val="003162BD"/>
    <w:rsid w:val="003178A8"/>
    <w:rsid w:val="00320301"/>
    <w:rsid w:val="00321D89"/>
    <w:rsid w:val="00321E4E"/>
    <w:rsid w:val="0032217D"/>
    <w:rsid w:val="00322397"/>
    <w:rsid w:val="00322E72"/>
    <w:rsid w:val="003242E4"/>
    <w:rsid w:val="003249B8"/>
    <w:rsid w:val="0032588B"/>
    <w:rsid w:val="00325C4C"/>
    <w:rsid w:val="00325C6D"/>
    <w:rsid w:val="00326F66"/>
    <w:rsid w:val="00327D3C"/>
    <w:rsid w:val="00330B45"/>
    <w:rsid w:val="00332F5C"/>
    <w:rsid w:val="0033511A"/>
    <w:rsid w:val="00336844"/>
    <w:rsid w:val="00337141"/>
    <w:rsid w:val="0033721D"/>
    <w:rsid w:val="00337783"/>
    <w:rsid w:val="00340717"/>
    <w:rsid w:val="00340773"/>
    <w:rsid w:val="00342453"/>
    <w:rsid w:val="003426F1"/>
    <w:rsid w:val="00342F9B"/>
    <w:rsid w:val="003454C5"/>
    <w:rsid w:val="00345B1E"/>
    <w:rsid w:val="00347B08"/>
    <w:rsid w:val="00350D29"/>
    <w:rsid w:val="00351B61"/>
    <w:rsid w:val="00352804"/>
    <w:rsid w:val="003532AC"/>
    <w:rsid w:val="00353C61"/>
    <w:rsid w:val="00355399"/>
    <w:rsid w:val="003555FE"/>
    <w:rsid w:val="00357AE2"/>
    <w:rsid w:val="00357F88"/>
    <w:rsid w:val="00360599"/>
    <w:rsid w:val="00360F62"/>
    <w:rsid w:val="003627AE"/>
    <w:rsid w:val="00363340"/>
    <w:rsid w:val="00363468"/>
    <w:rsid w:val="003647B0"/>
    <w:rsid w:val="00364A10"/>
    <w:rsid w:val="00364C04"/>
    <w:rsid w:val="00366222"/>
    <w:rsid w:val="00366766"/>
    <w:rsid w:val="00371B2F"/>
    <w:rsid w:val="003721CD"/>
    <w:rsid w:val="00372B87"/>
    <w:rsid w:val="00372BCF"/>
    <w:rsid w:val="00372D52"/>
    <w:rsid w:val="00376050"/>
    <w:rsid w:val="00376387"/>
    <w:rsid w:val="003766F2"/>
    <w:rsid w:val="00376B1F"/>
    <w:rsid w:val="00376F5B"/>
    <w:rsid w:val="00377E92"/>
    <w:rsid w:val="00380A17"/>
    <w:rsid w:val="0038100C"/>
    <w:rsid w:val="003810F6"/>
    <w:rsid w:val="003818A6"/>
    <w:rsid w:val="00384347"/>
    <w:rsid w:val="003845B1"/>
    <w:rsid w:val="0038550D"/>
    <w:rsid w:val="00385B6A"/>
    <w:rsid w:val="00385E26"/>
    <w:rsid w:val="00386F7D"/>
    <w:rsid w:val="0038779F"/>
    <w:rsid w:val="00387EB0"/>
    <w:rsid w:val="00387F0A"/>
    <w:rsid w:val="00390A14"/>
    <w:rsid w:val="00390E69"/>
    <w:rsid w:val="0039277D"/>
    <w:rsid w:val="003939BE"/>
    <w:rsid w:val="00394B7D"/>
    <w:rsid w:val="003962CA"/>
    <w:rsid w:val="0039659F"/>
    <w:rsid w:val="00396C3F"/>
    <w:rsid w:val="003A0600"/>
    <w:rsid w:val="003A0FBC"/>
    <w:rsid w:val="003A1395"/>
    <w:rsid w:val="003A17E0"/>
    <w:rsid w:val="003A1C4F"/>
    <w:rsid w:val="003A1EA5"/>
    <w:rsid w:val="003A2C33"/>
    <w:rsid w:val="003A50FF"/>
    <w:rsid w:val="003A6122"/>
    <w:rsid w:val="003A6291"/>
    <w:rsid w:val="003B158D"/>
    <w:rsid w:val="003B172E"/>
    <w:rsid w:val="003B2091"/>
    <w:rsid w:val="003B28E9"/>
    <w:rsid w:val="003B29BB"/>
    <w:rsid w:val="003B2D44"/>
    <w:rsid w:val="003B3CBC"/>
    <w:rsid w:val="003B6B52"/>
    <w:rsid w:val="003C0AA7"/>
    <w:rsid w:val="003C2E53"/>
    <w:rsid w:val="003C35DC"/>
    <w:rsid w:val="003C420B"/>
    <w:rsid w:val="003C49CE"/>
    <w:rsid w:val="003C53DD"/>
    <w:rsid w:val="003C5C87"/>
    <w:rsid w:val="003C5FB8"/>
    <w:rsid w:val="003C62EC"/>
    <w:rsid w:val="003D0073"/>
    <w:rsid w:val="003D10B0"/>
    <w:rsid w:val="003D23ED"/>
    <w:rsid w:val="003D4925"/>
    <w:rsid w:val="003D4EBD"/>
    <w:rsid w:val="003D5203"/>
    <w:rsid w:val="003D7E15"/>
    <w:rsid w:val="003E0271"/>
    <w:rsid w:val="003E0F76"/>
    <w:rsid w:val="003E183C"/>
    <w:rsid w:val="003E222A"/>
    <w:rsid w:val="003E3C47"/>
    <w:rsid w:val="003E4B7D"/>
    <w:rsid w:val="003E6162"/>
    <w:rsid w:val="003E67B3"/>
    <w:rsid w:val="003F05E1"/>
    <w:rsid w:val="003F1510"/>
    <w:rsid w:val="003F266A"/>
    <w:rsid w:val="003F2680"/>
    <w:rsid w:val="003F2A8A"/>
    <w:rsid w:val="003F4C74"/>
    <w:rsid w:val="003F4D4F"/>
    <w:rsid w:val="003F53B5"/>
    <w:rsid w:val="003F65CB"/>
    <w:rsid w:val="003F6F61"/>
    <w:rsid w:val="003F6FF6"/>
    <w:rsid w:val="00401B66"/>
    <w:rsid w:val="00401DEF"/>
    <w:rsid w:val="004023C3"/>
    <w:rsid w:val="00402447"/>
    <w:rsid w:val="00403F3A"/>
    <w:rsid w:val="00404FD6"/>
    <w:rsid w:val="00405031"/>
    <w:rsid w:val="0040529F"/>
    <w:rsid w:val="0040602B"/>
    <w:rsid w:val="00406FA3"/>
    <w:rsid w:val="0040775C"/>
    <w:rsid w:val="00411515"/>
    <w:rsid w:val="00411E75"/>
    <w:rsid w:val="00412F0F"/>
    <w:rsid w:val="00413375"/>
    <w:rsid w:val="00413D1B"/>
    <w:rsid w:val="004141E9"/>
    <w:rsid w:val="004146F9"/>
    <w:rsid w:val="00415C48"/>
    <w:rsid w:val="00416744"/>
    <w:rsid w:val="00416A17"/>
    <w:rsid w:val="00416AAE"/>
    <w:rsid w:val="00416ABF"/>
    <w:rsid w:val="00416C37"/>
    <w:rsid w:val="0041714F"/>
    <w:rsid w:val="0041720E"/>
    <w:rsid w:val="004211F3"/>
    <w:rsid w:val="00421586"/>
    <w:rsid w:val="00421702"/>
    <w:rsid w:val="00421CD4"/>
    <w:rsid w:val="004228C3"/>
    <w:rsid w:val="00422972"/>
    <w:rsid w:val="00424134"/>
    <w:rsid w:val="004249F9"/>
    <w:rsid w:val="00424C14"/>
    <w:rsid w:val="004251F1"/>
    <w:rsid w:val="0042525E"/>
    <w:rsid w:val="00425861"/>
    <w:rsid w:val="0043063A"/>
    <w:rsid w:val="00430ADD"/>
    <w:rsid w:val="004327FC"/>
    <w:rsid w:val="004337EF"/>
    <w:rsid w:val="004339AC"/>
    <w:rsid w:val="00433C3C"/>
    <w:rsid w:val="00434D0D"/>
    <w:rsid w:val="00436580"/>
    <w:rsid w:val="004410C9"/>
    <w:rsid w:val="00441232"/>
    <w:rsid w:val="00442B01"/>
    <w:rsid w:val="0044363C"/>
    <w:rsid w:val="00444098"/>
    <w:rsid w:val="004443CB"/>
    <w:rsid w:val="00444717"/>
    <w:rsid w:val="0044478C"/>
    <w:rsid w:val="0044538B"/>
    <w:rsid w:val="0044649C"/>
    <w:rsid w:val="00446637"/>
    <w:rsid w:val="00446896"/>
    <w:rsid w:val="0044759A"/>
    <w:rsid w:val="004478E6"/>
    <w:rsid w:val="00447CD9"/>
    <w:rsid w:val="00451415"/>
    <w:rsid w:val="00451A9B"/>
    <w:rsid w:val="00452A5B"/>
    <w:rsid w:val="00452ADD"/>
    <w:rsid w:val="004531C8"/>
    <w:rsid w:val="0045324D"/>
    <w:rsid w:val="00453BAF"/>
    <w:rsid w:val="00454591"/>
    <w:rsid w:val="00454C48"/>
    <w:rsid w:val="00455186"/>
    <w:rsid w:val="00455526"/>
    <w:rsid w:val="004564F0"/>
    <w:rsid w:val="00456E98"/>
    <w:rsid w:val="0046029F"/>
    <w:rsid w:val="004645C7"/>
    <w:rsid w:val="00464AD1"/>
    <w:rsid w:val="00464C9F"/>
    <w:rsid w:val="004673E2"/>
    <w:rsid w:val="00467751"/>
    <w:rsid w:val="00467B09"/>
    <w:rsid w:val="004734AB"/>
    <w:rsid w:val="00474A5F"/>
    <w:rsid w:val="00476484"/>
    <w:rsid w:val="0047703F"/>
    <w:rsid w:val="0047716C"/>
    <w:rsid w:val="004776B6"/>
    <w:rsid w:val="0047776A"/>
    <w:rsid w:val="0048029F"/>
    <w:rsid w:val="0048083B"/>
    <w:rsid w:val="00480A31"/>
    <w:rsid w:val="00480E49"/>
    <w:rsid w:val="00481766"/>
    <w:rsid w:val="00481B0F"/>
    <w:rsid w:val="00482922"/>
    <w:rsid w:val="004832E5"/>
    <w:rsid w:val="004836BA"/>
    <w:rsid w:val="00483943"/>
    <w:rsid w:val="00483CE3"/>
    <w:rsid w:val="00484809"/>
    <w:rsid w:val="00484D66"/>
    <w:rsid w:val="00485ADE"/>
    <w:rsid w:val="00485D4F"/>
    <w:rsid w:val="00486292"/>
    <w:rsid w:val="004903AA"/>
    <w:rsid w:val="00491072"/>
    <w:rsid w:val="00492196"/>
    <w:rsid w:val="0049378B"/>
    <w:rsid w:val="00493CA0"/>
    <w:rsid w:val="00494271"/>
    <w:rsid w:val="0049537D"/>
    <w:rsid w:val="004954A4"/>
    <w:rsid w:val="0049559F"/>
    <w:rsid w:val="004960A8"/>
    <w:rsid w:val="00496DEE"/>
    <w:rsid w:val="004975B4"/>
    <w:rsid w:val="004A1815"/>
    <w:rsid w:val="004A250B"/>
    <w:rsid w:val="004A34ED"/>
    <w:rsid w:val="004A3558"/>
    <w:rsid w:val="004A496D"/>
    <w:rsid w:val="004A52E4"/>
    <w:rsid w:val="004A7021"/>
    <w:rsid w:val="004A777C"/>
    <w:rsid w:val="004A7E51"/>
    <w:rsid w:val="004B0462"/>
    <w:rsid w:val="004B30A6"/>
    <w:rsid w:val="004B40E0"/>
    <w:rsid w:val="004B4808"/>
    <w:rsid w:val="004B4DAD"/>
    <w:rsid w:val="004B5134"/>
    <w:rsid w:val="004B5D46"/>
    <w:rsid w:val="004B5DBB"/>
    <w:rsid w:val="004B63EC"/>
    <w:rsid w:val="004B73AD"/>
    <w:rsid w:val="004B7B43"/>
    <w:rsid w:val="004B7C1C"/>
    <w:rsid w:val="004C005A"/>
    <w:rsid w:val="004C0099"/>
    <w:rsid w:val="004C09CC"/>
    <w:rsid w:val="004C0D91"/>
    <w:rsid w:val="004C10FF"/>
    <w:rsid w:val="004C1478"/>
    <w:rsid w:val="004C1D09"/>
    <w:rsid w:val="004C2E4E"/>
    <w:rsid w:val="004C348C"/>
    <w:rsid w:val="004C3D14"/>
    <w:rsid w:val="004C5992"/>
    <w:rsid w:val="004D060C"/>
    <w:rsid w:val="004D2324"/>
    <w:rsid w:val="004D5C06"/>
    <w:rsid w:val="004D5C4A"/>
    <w:rsid w:val="004D71E0"/>
    <w:rsid w:val="004D7A81"/>
    <w:rsid w:val="004E0B4D"/>
    <w:rsid w:val="004E0FBA"/>
    <w:rsid w:val="004E1896"/>
    <w:rsid w:val="004E2082"/>
    <w:rsid w:val="004E2A11"/>
    <w:rsid w:val="004E3C9D"/>
    <w:rsid w:val="004E3D7B"/>
    <w:rsid w:val="004E426E"/>
    <w:rsid w:val="004E4284"/>
    <w:rsid w:val="004E47D8"/>
    <w:rsid w:val="004E5FBB"/>
    <w:rsid w:val="004E6040"/>
    <w:rsid w:val="004E6159"/>
    <w:rsid w:val="004E62FE"/>
    <w:rsid w:val="004F04EA"/>
    <w:rsid w:val="004F0763"/>
    <w:rsid w:val="004F0D18"/>
    <w:rsid w:val="004F138D"/>
    <w:rsid w:val="004F212A"/>
    <w:rsid w:val="004F6021"/>
    <w:rsid w:val="004F610A"/>
    <w:rsid w:val="004F65BD"/>
    <w:rsid w:val="00500947"/>
    <w:rsid w:val="00500E1F"/>
    <w:rsid w:val="005011CA"/>
    <w:rsid w:val="00504FFD"/>
    <w:rsid w:val="005051D7"/>
    <w:rsid w:val="00505388"/>
    <w:rsid w:val="00506B15"/>
    <w:rsid w:val="0050711B"/>
    <w:rsid w:val="00507A2F"/>
    <w:rsid w:val="00510671"/>
    <w:rsid w:val="00513F6B"/>
    <w:rsid w:val="0051507B"/>
    <w:rsid w:val="005157EB"/>
    <w:rsid w:val="00516CF7"/>
    <w:rsid w:val="005174BB"/>
    <w:rsid w:val="00517F2A"/>
    <w:rsid w:val="005213EF"/>
    <w:rsid w:val="005216A0"/>
    <w:rsid w:val="00521FBB"/>
    <w:rsid w:val="0052482B"/>
    <w:rsid w:val="00524854"/>
    <w:rsid w:val="00525368"/>
    <w:rsid w:val="005264E9"/>
    <w:rsid w:val="005270AB"/>
    <w:rsid w:val="00527C88"/>
    <w:rsid w:val="00527D53"/>
    <w:rsid w:val="0053097D"/>
    <w:rsid w:val="00531E69"/>
    <w:rsid w:val="00531F67"/>
    <w:rsid w:val="00532049"/>
    <w:rsid w:val="005345A0"/>
    <w:rsid w:val="0053487F"/>
    <w:rsid w:val="00535B41"/>
    <w:rsid w:val="00535CC5"/>
    <w:rsid w:val="005373A1"/>
    <w:rsid w:val="005406A3"/>
    <w:rsid w:val="00540A3D"/>
    <w:rsid w:val="00541329"/>
    <w:rsid w:val="0054478E"/>
    <w:rsid w:val="00544BC0"/>
    <w:rsid w:val="00544E50"/>
    <w:rsid w:val="0054515D"/>
    <w:rsid w:val="00545492"/>
    <w:rsid w:val="00545F0A"/>
    <w:rsid w:val="005471AD"/>
    <w:rsid w:val="00550A5D"/>
    <w:rsid w:val="00550AD3"/>
    <w:rsid w:val="00550F28"/>
    <w:rsid w:val="005517FC"/>
    <w:rsid w:val="00551871"/>
    <w:rsid w:val="00554384"/>
    <w:rsid w:val="005570D6"/>
    <w:rsid w:val="00557120"/>
    <w:rsid w:val="005577DE"/>
    <w:rsid w:val="00557A46"/>
    <w:rsid w:val="00557F1C"/>
    <w:rsid w:val="0056052E"/>
    <w:rsid w:val="00560B5E"/>
    <w:rsid w:val="005616B6"/>
    <w:rsid w:val="00561808"/>
    <w:rsid w:val="00561884"/>
    <w:rsid w:val="00561DF5"/>
    <w:rsid w:val="0056204A"/>
    <w:rsid w:val="00563D84"/>
    <w:rsid w:val="005655DC"/>
    <w:rsid w:val="00566148"/>
    <w:rsid w:val="00566309"/>
    <w:rsid w:val="00566B9B"/>
    <w:rsid w:val="00566CD5"/>
    <w:rsid w:val="00566F2F"/>
    <w:rsid w:val="0056740F"/>
    <w:rsid w:val="005679F4"/>
    <w:rsid w:val="00570D0A"/>
    <w:rsid w:val="005712B6"/>
    <w:rsid w:val="00571BA2"/>
    <w:rsid w:val="00572470"/>
    <w:rsid w:val="00574645"/>
    <w:rsid w:val="00574FD3"/>
    <w:rsid w:val="00575B5B"/>
    <w:rsid w:val="005766F7"/>
    <w:rsid w:val="00576BC9"/>
    <w:rsid w:val="00577328"/>
    <w:rsid w:val="0058035B"/>
    <w:rsid w:val="005830C6"/>
    <w:rsid w:val="00583FB7"/>
    <w:rsid w:val="0058431B"/>
    <w:rsid w:val="00584693"/>
    <w:rsid w:val="005850AF"/>
    <w:rsid w:val="00585411"/>
    <w:rsid w:val="00585F41"/>
    <w:rsid w:val="0058601D"/>
    <w:rsid w:val="005862D1"/>
    <w:rsid w:val="00586A85"/>
    <w:rsid w:val="00586D1F"/>
    <w:rsid w:val="00591091"/>
    <w:rsid w:val="005911C7"/>
    <w:rsid w:val="00591964"/>
    <w:rsid w:val="00591AAC"/>
    <w:rsid w:val="005928E3"/>
    <w:rsid w:val="005939B2"/>
    <w:rsid w:val="00593BDA"/>
    <w:rsid w:val="0059489C"/>
    <w:rsid w:val="005963FD"/>
    <w:rsid w:val="00597889"/>
    <w:rsid w:val="005A0014"/>
    <w:rsid w:val="005A08E5"/>
    <w:rsid w:val="005A0B11"/>
    <w:rsid w:val="005A18DF"/>
    <w:rsid w:val="005A2030"/>
    <w:rsid w:val="005A4453"/>
    <w:rsid w:val="005A4C93"/>
    <w:rsid w:val="005A5137"/>
    <w:rsid w:val="005A5528"/>
    <w:rsid w:val="005A5F07"/>
    <w:rsid w:val="005A662A"/>
    <w:rsid w:val="005A6755"/>
    <w:rsid w:val="005A7403"/>
    <w:rsid w:val="005A7793"/>
    <w:rsid w:val="005B0C26"/>
    <w:rsid w:val="005B0CBC"/>
    <w:rsid w:val="005B14F7"/>
    <w:rsid w:val="005B1B28"/>
    <w:rsid w:val="005B2600"/>
    <w:rsid w:val="005B29CA"/>
    <w:rsid w:val="005B305B"/>
    <w:rsid w:val="005B30AD"/>
    <w:rsid w:val="005B3AC0"/>
    <w:rsid w:val="005B3DD5"/>
    <w:rsid w:val="005B413A"/>
    <w:rsid w:val="005B4296"/>
    <w:rsid w:val="005B5996"/>
    <w:rsid w:val="005B7B28"/>
    <w:rsid w:val="005C0CAE"/>
    <w:rsid w:val="005C18A3"/>
    <w:rsid w:val="005C1B38"/>
    <w:rsid w:val="005C325C"/>
    <w:rsid w:val="005C49AE"/>
    <w:rsid w:val="005C4E8D"/>
    <w:rsid w:val="005C5048"/>
    <w:rsid w:val="005C60E9"/>
    <w:rsid w:val="005C736C"/>
    <w:rsid w:val="005C7F46"/>
    <w:rsid w:val="005D1088"/>
    <w:rsid w:val="005D1768"/>
    <w:rsid w:val="005D2219"/>
    <w:rsid w:val="005D23EA"/>
    <w:rsid w:val="005D365E"/>
    <w:rsid w:val="005D529C"/>
    <w:rsid w:val="005E024A"/>
    <w:rsid w:val="005E04C2"/>
    <w:rsid w:val="005E09FC"/>
    <w:rsid w:val="005E24ED"/>
    <w:rsid w:val="005E3449"/>
    <w:rsid w:val="005E6FFB"/>
    <w:rsid w:val="005E73ED"/>
    <w:rsid w:val="005E7429"/>
    <w:rsid w:val="005F0698"/>
    <w:rsid w:val="005F1538"/>
    <w:rsid w:val="005F18ED"/>
    <w:rsid w:val="005F2607"/>
    <w:rsid w:val="005F3A52"/>
    <w:rsid w:val="005F416A"/>
    <w:rsid w:val="005F51F6"/>
    <w:rsid w:val="005F66D9"/>
    <w:rsid w:val="006006DA"/>
    <w:rsid w:val="0060092E"/>
    <w:rsid w:val="0060140C"/>
    <w:rsid w:val="00602084"/>
    <w:rsid w:val="00602D7D"/>
    <w:rsid w:val="0060389B"/>
    <w:rsid w:val="00603DDF"/>
    <w:rsid w:val="00604996"/>
    <w:rsid w:val="00605B27"/>
    <w:rsid w:val="006066D8"/>
    <w:rsid w:val="006067B9"/>
    <w:rsid w:val="00606AE0"/>
    <w:rsid w:val="006071E6"/>
    <w:rsid w:val="0060727A"/>
    <w:rsid w:val="006108AC"/>
    <w:rsid w:val="00611FE0"/>
    <w:rsid w:val="00613019"/>
    <w:rsid w:val="00613C5A"/>
    <w:rsid w:val="006143D7"/>
    <w:rsid w:val="006144FE"/>
    <w:rsid w:val="00614FA8"/>
    <w:rsid w:val="0061619C"/>
    <w:rsid w:val="0061711B"/>
    <w:rsid w:val="00620E19"/>
    <w:rsid w:val="00621D99"/>
    <w:rsid w:val="00622AE9"/>
    <w:rsid w:val="00622F79"/>
    <w:rsid w:val="0062327D"/>
    <w:rsid w:val="006238A5"/>
    <w:rsid w:val="00624091"/>
    <w:rsid w:val="00624F75"/>
    <w:rsid w:val="00626726"/>
    <w:rsid w:val="00626C94"/>
    <w:rsid w:val="00627087"/>
    <w:rsid w:val="00627EB7"/>
    <w:rsid w:val="006300D8"/>
    <w:rsid w:val="0063029A"/>
    <w:rsid w:val="00630395"/>
    <w:rsid w:val="00631C4B"/>
    <w:rsid w:val="0063241C"/>
    <w:rsid w:val="00632D71"/>
    <w:rsid w:val="00633C7E"/>
    <w:rsid w:val="00633FDF"/>
    <w:rsid w:val="00634321"/>
    <w:rsid w:val="006346B9"/>
    <w:rsid w:val="0063552A"/>
    <w:rsid w:val="00637ACC"/>
    <w:rsid w:val="00640662"/>
    <w:rsid w:val="00642F11"/>
    <w:rsid w:val="006434CB"/>
    <w:rsid w:val="006439C6"/>
    <w:rsid w:val="00644E33"/>
    <w:rsid w:val="00644E78"/>
    <w:rsid w:val="00644F73"/>
    <w:rsid w:val="00644FC0"/>
    <w:rsid w:val="00646352"/>
    <w:rsid w:val="00646C96"/>
    <w:rsid w:val="006476AD"/>
    <w:rsid w:val="0065010E"/>
    <w:rsid w:val="00650D96"/>
    <w:rsid w:val="00651D59"/>
    <w:rsid w:val="00652332"/>
    <w:rsid w:val="00652A8D"/>
    <w:rsid w:val="00652D76"/>
    <w:rsid w:val="00652FEE"/>
    <w:rsid w:val="00653FC1"/>
    <w:rsid w:val="006542C4"/>
    <w:rsid w:val="006543C9"/>
    <w:rsid w:val="006568ED"/>
    <w:rsid w:val="00656C5A"/>
    <w:rsid w:val="00656E78"/>
    <w:rsid w:val="006571BD"/>
    <w:rsid w:val="006573CA"/>
    <w:rsid w:val="00657C59"/>
    <w:rsid w:val="00660C25"/>
    <w:rsid w:val="00661794"/>
    <w:rsid w:val="006625AC"/>
    <w:rsid w:val="00663640"/>
    <w:rsid w:val="00663E5B"/>
    <w:rsid w:val="00665EE2"/>
    <w:rsid w:val="00666E90"/>
    <w:rsid w:val="0067114C"/>
    <w:rsid w:val="006711B2"/>
    <w:rsid w:val="0067202E"/>
    <w:rsid w:val="0067307A"/>
    <w:rsid w:val="00673A13"/>
    <w:rsid w:val="006758B8"/>
    <w:rsid w:val="00676634"/>
    <w:rsid w:val="006812F0"/>
    <w:rsid w:val="006813F1"/>
    <w:rsid w:val="00681B0C"/>
    <w:rsid w:val="0068257E"/>
    <w:rsid w:val="006828FB"/>
    <w:rsid w:val="00682E9E"/>
    <w:rsid w:val="00683108"/>
    <w:rsid w:val="00683348"/>
    <w:rsid w:val="006838E5"/>
    <w:rsid w:val="00686764"/>
    <w:rsid w:val="006870FB"/>
    <w:rsid w:val="0068744D"/>
    <w:rsid w:val="0069064F"/>
    <w:rsid w:val="0069096F"/>
    <w:rsid w:val="00691E40"/>
    <w:rsid w:val="00691ED8"/>
    <w:rsid w:val="00695231"/>
    <w:rsid w:val="00696B54"/>
    <w:rsid w:val="00696EA4"/>
    <w:rsid w:val="006A0888"/>
    <w:rsid w:val="006A0A97"/>
    <w:rsid w:val="006A0E78"/>
    <w:rsid w:val="006A24E1"/>
    <w:rsid w:val="006A3AC4"/>
    <w:rsid w:val="006A43D1"/>
    <w:rsid w:val="006A6AC6"/>
    <w:rsid w:val="006B0382"/>
    <w:rsid w:val="006B3599"/>
    <w:rsid w:val="006B3F10"/>
    <w:rsid w:val="006B4A80"/>
    <w:rsid w:val="006B5B24"/>
    <w:rsid w:val="006B5BE7"/>
    <w:rsid w:val="006B6523"/>
    <w:rsid w:val="006C03AA"/>
    <w:rsid w:val="006C0AB1"/>
    <w:rsid w:val="006C0B18"/>
    <w:rsid w:val="006C36CE"/>
    <w:rsid w:val="006C39A1"/>
    <w:rsid w:val="006C3D05"/>
    <w:rsid w:val="006C40AA"/>
    <w:rsid w:val="006C568C"/>
    <w:rsid w:val="006C5C99"/>
    <w:rsid w:val="006C6448"/>
    <w:rsid w:val="006C75F5"/>
    <w:rsid w:val="006C7E4C"/>
    <w:rsid w:val="006D1030"/>
    <w:rsid w:val="006D1282"/>
    <w:rsid w:val="006D2143"/>
    <w:rsid w:val="006D272A"/>
    <w:rsid w:val="006D2C45"/>
    <w:rsid w:val="006D42B5"/>
    <w:rsid w:val="006D5E49"/>
    <w:rsid w:val="006D6E63"/>
    <w:rsid w:val="006D74D3"/>
    <w:rsid w:val="006D75A8"/>
    <w:rsid w:val="006D7B1C"/>
    <w:rsid w:val="006E093E"/>
    <w:rsid w:val="006E1492"/>
    <w:rsid w:val="006E2980"/>
    <w:rsid w:val="006E38B4"/>
    <w:rsid w:val="006E3D5B"/>
    <w:rsid w:val="006E4CE4"/>
    <w:rsid w:val="006E5300"/>
    <w:rsid w:val="006E713C"/>
    <w:rsid w:val="006E7BEF"/>
    <w:rsid w:val="006E7FAE"/>
    <w:rsid w:val="006F04A4"/>
    <w:rsid w:val="006F0E50"/>
    <w:rsid w:val="006F1260"/>
    <w:rsid w:val="006F32D2"/>
    <w:rsid w:val="006F3FC3"/>
    <w:rsid w:val="006F47E5"/>
    <w:rsid w:val="006F6B1B"/>
    <w:rsid w:val="006F6CED"/>
    <w:rsid w:val="00700620"/>
    <w:rsid w:val="00702215"/>
    <w:rsid w:val="007035AC"/>
    <w:rsid w:val="00704446"/>
    <w:rsid w:val="00704C5A"/>
    <w:rsid w:val="00705393"/>
    <w:rsid w:val="00706672"/>
    <w:rsid w:val="007076EA"/>
    <w:rsid w:val="00707848"/>
    <w:rsid w:val="00707DC5"/>
    <w:rsid w:val="00710F93"/>
    <w:rsid w:val="00711501"/>
    <w:rsid w:val="00712B0E"/>
    <w:rsid w:val="00713159"/>
    <w:rsid w:val="007132B2"/>
    <w:rsid w:val="00716F83"/>
    <w:rsid w:val="0071704A"/>
    <w:rsid w:val="007177B4"/>
    <w:rsid w:val="00717ECF"/>
    <w:rsid w:val="00720583"/>
    <w:rsid w:val="00720667"/>
    <w:rsid w:val="00720D37"/>
    <w:rsid w:val="0072101E"/>
    <w:rsid w:val="00721A36"/>
    <w:rsid w:val="00722CA1"/>
    <w:rsid w:val="00724CB3"/>
    <w:rsid w:val="0072513B"/>
    <w:rsid w:val="00725687"/>
    <w:rsid w:val="007259B7"/>
    <w:rsid w:val="00725EF9"/>
    <w:rsid w:val="00726005"/>
    <w:rsid w:val="00727AE1"/>
    <w:rsid w:val="00727C3E"/>
    <w:rsid w:val="00727E43"/>
    <w:rsid w:val="00731C80"/>
    <w:rsid w:val="00732CA0"/>
    <w:rsid w:val="007342EA"/>
    <w:rsid w:val="00734411"/>
    <w:rsid w:val="00735EB9"/>
    <w:rsid w:val="007360CA"/>
    <w:rsid w:val="00736D48"/>
    <w:rsid w:val="007414E5"/>
    <w:rsid w:val="00741518"/>
    <w:rsid w:val="00743835"/>
    <w:rsid w:val="00743BC3"/>
    <w:rsid w:val="00743CDA"/>
    <w:rsid w:val="00744205"/>
    <w:rsid w:val="0074430D"/>
    <w:rsid w:val="00744891"/>
    <w:rsid w:val="00746C35"/>
    <w:rsid w:val="00746E6A"/>
    <w:rsid w:val="007508A5"/>
    <w:rsid w:val="00751C7A"/>
    <w:rsid w:val="00752670"/>
    <w:rsid w:val="00754BB9"/>
    <w:rsid w:val="00755100"/>
    <w:rsid w:val="00755C87"/>
    <w:rsid w:val="00755CE3"/>
    <w:rsid w:val="00760341"/>
    <w:rsid w:val="007604ED"/>
    <w:rsid w:val="007607CD"/>
    <w:rsid w:val="007633BD"/>
    <w:rsid w:val="00764AC7"/>
    <w:rsid w:val="00766B22"/>
    <w:rsid w:val="00767981"/>
    <w:rsid w:val="00772BA9"/>
    <w:rsid w:val="00773C9F"/>
    <w:rsid w:val="007744F1"/>
    <w:rsid w:val="00775EDD"/>
    <w:rsid w:val="007771C3"/>
    <w:rsid w:val="007815D7"/>
    <w:rsid w:val="007821F1"/>
    <w:rsid w:val="00782678"/>
    <w:rsid w:val="00782E5C"/>
    <w:rsid w:val="00783C32"/>
    <w:rsid w:val="00783CDE"/>
    <w:rsid w:val="0078682B"/>
    <w:rsid w:val="00786E34"/>
    <w:rsid w:val="007903FD"/>
    <w:rsid w:val="00790FFB"/>
    <w:rsid w:val="0079359B"/>
    <w:rsid w:val="00795F26"/>
    <w:rsid w:val="00796F88"/>
    <w:rsid w:val="007A0C70"/>
    <w:rsid w:val="007A1126"/>
    <w:rsid w:val="007A144A"/>
    <w:rsid w:val="007A18AE"/>
    <w:rsid w:val="007A1AD0"/>
    <w:rsid w:val="007A25E7"/>
    <w:rsid w:val="007A28C1"/>
    <w:rsid w:val="007A57A9"/>
    <w:rsid w:val="007A6C52"/>
    <w:rsid w:val="007A6D8D"/>
    <w:rsid w:val="007B00E1"/>
    <w:rsid w:val="007B0ECA"/>
    <w:rsid w:val="007B1D25"/>
    <w:rsid w:val="007B374C"/>
    <w:rsid w:val="007B5435"/>
    <w:rsid w:val="007B5CCB"/>
    <w:rsid w:val="007B7269"/>
    <w:rsid w:val="007B7727"/>
    <w:rsid w:val="007B7FF2"/>
    <w:rsid w:val="007C06C5"/>
    <w:rsid w:val="007C0B2E"/>
    <w:rsid w:val="007C11DD"/>
    <w:rsid w:val="007C18BA"/>
    <w:rsid w:val="007C1D07"/>
    <w:rsid w:val="007C2AD0"/>
    <w:rsid w:val="007C428F"/>
    <w:rsid w:val="007C4A01"/>
    <w:rsid w:val="007C4BB4"/>
    <w:rsid w:val="007C51C8"/>
    <w:rsid w:val="007C5AC4"/>
    <w:rsid w:val="007C7CC3"/>
    <w:rsid w:val="007C7DFD"/>
    <w:rsid w:val="007D000F"/>
    <w:rsid w:val="007D1895"/>
    <w:rsid w:val="007D199A"/>
    <w:rsid w:val="007D28DC"/>
    <w:rsid w:val="007D2CA3"/>
    <w:rsid w:val="007D2FB0"/>
    <w:rsid w:val="007D3E61"/>
    <w:rsid w:val="007D468D"/>
    <w:rsid w:val="007D51D2"/>
    <w:rsid w:val="007D552F"/>
    <w:rsid w:val="007D5BD2"/>
    <w:rsid w:val="007D5CCA"/>
    <w:rsid w:val="007D5FED"/>
    <w:rsid w:val="007E146D"/>
    <w:rsid w:val="007E14EB"/>
    <w:rsid w:val="007E2903"/>
    <w:rsid w:val="007E292B"/>
    <w:rsid w:val="007E303F"/>
    <w:rsid w:val="007E34F9"/>
    <w:rsid w:val="007E4244"/>
    <w:rsid w:val="007E6678"/>
    <w:rsid w:val="007E6725"/>
    <w:rsid w:val="007F1378"/>
    <w:rsid w:val="007F302F"/>
    <w:rsid w:val="007F3FFE"/>
    <w:rsid w:val="007F5430"/>
    <w:rsid w:val="007F5C58"/>
    <w:rsid w:val="0080094F"/>
    <w:rsid w:val="008024F5"/>
    <w:rsid w:val="008028CF"/>
    <w:rsid w:val="00802E87"/>
    <w:rsid w:val="00803608"/>
    <w:rsid w:val="00803831"/>
    <w:rsid w:val="00803DDF"/>
    <w:rsid w:val="00806C7B"/>
    <w:rsid w:val="00807BE2"/>
    <w:rsid w:val="00811D59"/>
    <w:rsid w:val="00812218"/>
    <w:rsid w:val="00814583"/>
    <w:rsid w:val="00814E85"/>
    <w:rsid w:val="0081563A"/>
    <w:rsid w:val="0082369D"/>
    <w:rsid w:val="00823FC6"/>
    <w:rsid w:val="0082420E"/>
    <w:rsid w:val="0082467B"/>
    <w:rsid w:val="00824E6A"/>
    <w:rsid w:val="00824EFB"/>
    <w:rsid w:val="00825623"/>
    <w:rsid w:val="00825D72"/>
    <w:rsid w:val="00825F07"/>
    <w:rsid w:val="00826002"/>
    <w:rsid w:val="0082657A"/>
    <w:rsid w:val="00826637"/>
    <w:rsid w:val="008271A9"/>
    <w:rsid w:val="008274F8"/>
    <w:rsid w:val="00830089"/>
    <w:rsid w:val="00830527"/>
    <w:rsid w:val="008344B1"/>
    <w:rsid w:val="008364BD"/>
    <w:rsid w:val="0083740A"/>
    <w:rsid w:val="0083749A"/>
    <w:rsid w:val="0083750A"/>
    <w:rsid w:val="00837F42"/>
    <w:rsid w:val="00842202"/>
    <w:rsid w:val="008422B7"/>
    <w:rsid w:val="0084262D"/>
    <w:rsid w:val="00843539"/>
    <w:rsid w:val="0084403C"/>
    <w:rsid w:val="00844417"/>
    <w:rsid w:val="0084496E"/>
    <w:rsid w:val="00844A7D"/>
    <w:rsid w:val="00844AE0"/>
    <w:rsid w:val="00846BF3"/>
    <w:rsid w:val="00847032"/>
    <w:rsid w:val="008473D5"/>
    <w:rsid w:val="00850386"/>
    <w:rsid w:val="00850A33"/>
    <w:rsid w:val="0085157E"/>
    <w:rsid w:val="0085190E"/>
    <w:rsid w:val="008520CE"/>
    <w:rsid w:val="008524CF"/>
    <w:rsid w:val="00853EFC"/>
    <w:rsid w:val="008551FF"/>
    <w:rsid w:val="00855916"/>
    <w:rsid w:val="00856703"/>
    <w:rsid w:val="00856A75"/>
    <w:rsid w:val="00857925"/>
    <w:rsid w:val="0086035F"/>
    <w:rsid w:val="00861C03"/>
    <w:rsid w:val="00864153"/>
    <w:rsid w:val="008642D1"/>
    <w:rsid w:val="00864CD7"/>
    <w:rsid w:val="00865E52"/>
    <w:rsid w:val="00866379"/>
    <w:rsid w:val="0087022D"/>
    <w:rsid w:val="00870AE9"/>
    <w:rsid w:val="00870C14"/>
    <w:rsid w:val="00872669"/>
    <w:rsid w:val="008733E5"/>
    <w:rsid w:val="00874356"/>
    <w:rsid w:val="00874E61"/>
    <w:rsid w:val="00876D70"/>
    <w:rsid w:val="00876E3A"/>
    <w:rsid w:val="00877417"/>
    <w:rsid w:val="00877EFC"/>
    <w:rsid w:val="0088176B"/>
    <w:rsid w:val="00881DD3"/>
    <w:rsid w:val="00883410"/>
    <w:rsid w:val="008834CB"/>
    <w:rsid w:val="008836ED"/>
    <w:rsid w:val="008839C7"/>
    <w:rsid w:val="00884CC9"/>
    <w:rsid w:val="00885437"/>
    <w:rsid w:val="00890687"/>
    <w:rsid w:val="00891385"/>
    <w:rsid w:val="008916EF"/>
    <w:rsid w:val="00892E46"/>
    <w:rsid w:val="008933EB"/>
    <w:rsid w:val="00893AEC"/>
    <w:rsid w:val="00894ABA"/>
    <w:rsid w:val="008957A9"/>
    <w:rsid w:val="00896B8C"/>
    <w:rsid w:val="008A0589"/>
    <w:rsid w:val="008A0D3F"/>
    <w:rsid w:val="008A155E"/>
    <w:rsid w:val="008A52DB"/>
    <w:rsid w:val="008B0339"/>
    <w:rsid w:val="008B09A0"/>
    <w:rsid w:val="008B39B4"/>
    <w:rsid w:val="008B3CC4"/>
    <w:rsid w:val="008B4AA4"/>
    <w:rsid w:val="008B507A"/>
    <w:rsid w:val="008B5608"/>
    <w:rsid w:val="008B70EB"/>
    <w:rsid w:val="008C0028"/>
    <w:rsid w:val="008C0F2D"/>
    <w:rsid w:val="008C1A4D"/>
    <w:rsid w:val="008C6CC4"/>
    <w:rsid w:val="008C7701"/>
    <w:rsid w:val="008D10CD"/>
    <w:rsid w:val="008D190B"/>
    <w:rsid w:val="008D3B5E"/>
    <w:rsid w:val="008D4066"/>
    <w:rsid w:val="008D5214"/>
    <w:rsid w:val="008D5B39"/>
    <w:rsid w:val="008D696D"/>
    <w:rsid w:val="008D7974"/>
    <w:rsid w:val="008D7A85"/>
    <w:rsid w:val="008E267B"/>
    <w:rsid w:val="008E50EE"/>
    <w:rsid w:val="008E5879"/>
    <w:rsid w:val="008F12F2"/>
    <w:rsid w:val="008F15E6"/>
    <w:rsid w:val="008F1BD1"/>
    <w:rsid w:val="008F573A"/>
    <w:rsid w:val="008F7244"/>
    <w:rsid w:val="008F75DF"/>
    <w:rsid w:val="00902A0B"/>
    <w:rsid w:val="009031D1"/>
    <w:rsid w:val="00903CF7"/>
    <w:rsid w:val="009046F7"/>
    <w:rsid w:val="0090551D"/>
    <w:rsid w:val="00905C23"/>
    <w:rsid w:val="00905F95"/>
    <w:rsid w:val="00906B2A"/>
    <w:rsid w:val="009078E4"/>
    <w:rsid w:val="00910919"/>
    <w:rsid w:val="00910DF3"/>
    <w:rsid w:val="009112B6"/>
    <w:rsid w:val="009117B4"/>
    <w:rsid w:val="0091395E"/>
    <w:rsid w:val="00914544"/>
    <w:rsid w:val="009145B0"/>
    <w:rsid w:val="00915213"/>
    <w:rsid w:val="00917405"/>
    <w:rsid w:val="00917E2E"/>
    <w:rsid w:val="009205D0"/>
    <w:rsid w:val="00920632"/>
    <w:rsid w:val="00920FB9"/>
    <w:rsid w:val="00922AA9"/>
    <w:rsid w:val="00924E64"/>
    <w:rsid w:val="0092572B"/>
    <w:rsid w:val="00931510"/>
    <w:rsid w:val="00932DA7"/>
    <w:rsid w:val="00932F80"/>
    <w:rsid w:val="00933D97"/>
    <w:rsid w:val="00934871"/>
    <w:rsid w:val="00934A4A"/>
    <w:rsid w:val="0093641C"/>
    <w:rsid w:val="00936BD7"/>
    <w:rsid w:val="009379FF"/>
    <w:rsid w:val="00937B69"/>
    <w:rsid w:val="00942AB3"/>
    <w:rsid w:val="009440A1"/>
    <w:rsid w:val="00944DB0"/>
    <w:rsid w:val="00944E8C"/>
    <w:rsid w:val="00947271"/>
    <w:rsid w:val="00947FFD"/>
    <w:rsid w:val="00950438"/>
    <w:rsid w:val="009505A8"/>
    <w:rsid w:val="00950A79"/>
    <w:rsid w:val="00950E17"/>
    <w:rsid w:val="00950EA2"/>
    <w:rsid w:val="00953B2C"/>
    <w:rsid w:val="00955CD4"/>
    <w:rsid w:val="00955F16"/>
    <w:rsid w:val="0095661E"/>
    <w:rsid w:val="00957C43"/>
    <w:rsid w:val="00960361"/>
    <w:rsid w:val="0096095A"/>
    <w:rsid w:val="00960BED"/>
    <w:rsid w:val="00960C9E"/>
    <w:rsid w:val="00960CF9"/>
    <w:rsid w:val="00961629"/>
    <w:rsid w:val="00961750"/>
    <w:rsid w:val="00961DCC"/>
    <w:rsid w:val="00961DE7"/>
    <w:rsid w:val="00963145"/>
    <w:rsid w:val="00963485"/>
    <w:rsid w:val="0096383D"/>
    <w:rsid w:val="00964738"/>
    <w:rsid w:val="0096786D"/>
    <w:rsid w:val="0097038D"/>
    <w:rsid w:val="00971851"/>
    <w:rsid w:val="00972443"/>
    <w:rsid w:val="00974659"/>
    <w:rsid w:val="00975E20"/>
    <w:rsid w:val="00976358"/>
    <w:rsid w:val="00976621"/>
    <w:rsid w:val="00976653"/>
    <w:rsid w:val="00977091"/>
    <w:rsid w:val="00982F54"/>
    <w:rsid w:val="009842CD"/>
    <w:rsid w:val="0098431C"/>
    <w:rsid w:val="009857A2"/>
    <w:rsid w:val="00985A8B"/>
    <w:rsid w:val="00985D3C"/>
    <w:rsid w:val="00985F7B"/>
    <w:rsid w:val="009909C0"/>
    <w:rsid w:val="0099112E"/>
    <w:rsid w:val="00992773"/>
    <w:rsid w:val="00993DD0"/>
    <w:rsid w:val="0099591E"/>
    <w:rsid w:val="0099632E"/>
    <w:rsid w:val="00997B6F"/>
    <w:rsid w:val="009A0032"/>
    <w:rsid w:val="009A05A7"/>
    <w:rsid w:val="009A0A43"/>
    <w:rsid w:val="009A0EB5"/>
    <w:rsid w:val="009A446F"/>
    <w:rsid w:val="009A58A1"/>
    <w:rsid w:val="009A7F56"/>
    <w:rsid w:val="009B3048"/>
    <w:rsid w:val="009B3C87"/>
    <w:rsid w:val="009B3EC3"/>
    <w:rsid w:val="009B43B8"/>
    <w:rsid w:val="009B482B"/>
    <w:rsid w:val="009B5293"/>
    <w:rsid w:val="009B798F"/>
    <w:rsid w:val="009C09C7"/>
    <w:rsid w:val="009C0F8D"/>
    <w:rsid w:val="009C147B"/>
    <w:rsid w:val="009C17AA"/>
    <w:rsid w:val="009C1A38"/>
    <w:rsid w:val="009C202F"/>
    <w:rsid w:val="009C3412"/>
    <w:rsid w:val="009C38D7"/>
    <w:rsid w:val="009C3900"/>
    <w:rsid w:val="009C4308"/>
    <w:rsid w:val="009C46AB"/>
    <w:rsid w:val="009C599B"/>
    <w:rsid w:val="009C59E4"/>
    <w:rsid w:val="009C7B8A"/>
    <w:rsid w:val="009D000A"/>
    <w:rsid w:val="009D142B"/>
    <w:rsid w:val="009D205F"/>
    <w:rsid w:val="009D3DBD"/>
    <w:rsid w:val="009D51AC"/>
    <w:rsid w:val="009D5A52"/>
    <w:rsid w:val="009D6014"/>
    <w:rsid w:val="009D6361"/>
    <w:rsid w:val="009E0D00"/>
    <w:rsid w:val="009E1699"/>
    <w:rsid w:val="009E355A"/>
    <w:rsid w:val="009E41E3"/>
    <w:rsid w:val="009E7397"/>
    <w:rsid w:val="009F1EEF"/>
    <w:rsid w:val="009F464A"/>
    <w:rsid w:val="009F4AD9"/>
    <w:rsid w:val="009F59B6"/>
    <w:rsid w:val="009F5EDC"/>
    <w:rsid w:val="00A0284F"/>
    <w:rsid w:val="00A0313E"/>
    <w:rsid w:val="00A03541"/>
    <w:rsid w:val="00A0383B"/>
    <w:rsid w:val="00A03908"/>
    <w:rsid w:val="00A03CC5"/>
    <w:rsid w:val="00A03F54"/>
    <w:rsid w:val="00A04A13"/>
    <w:rsid w:val="00A05217"/>
    <w:rsid w:val="00A05C2C"/>
    <w:rsid w:val="00A05C96"/>
    <w:rsid w:val="00A06D47"/>
    <w:rsid w:val="00A07416"/>
    <w:rsid w:val="00A11E23"/>
    <w:rsid w:val="00A12BC5"/>
    <w:rsid w:val="00A12CA4"/>
    <w:rsid w:val="00A13B8C"/>
    <w:rsid w:val="00A13F53"/>
    <w:rsid w:val="00A14F76"/>
    <w:rsid w:val="00A155CD"/>
    <w:rsid w:val="00A165EB"/>
    <w:rsid w:val="00A16D29"/>
    <w:rsid w:val="00A17B40"/>
    <w:rsid w:val="00A207F7"/>
    <w:rsid w:val="00A2135E"/>
    <w:rsid w:val="00A21C4C"/>
    <w:rsid w:val="00A23B8A"/>
    <w:rsid w:val="00A242C4"/>
    <w:rsid w:val="00A24D20"/>
    <w:rsid w:val="00A254FD"/>
    <w:rsid w:val="00A25524"/>
    <w:rsid w:val="00A263B3"/>
    <w:rsid w:val="00A26AE2"/>
    <w:rsid w:val="00A26F65"/>
    <w:rsid w:val="00A27F42"/>
    <w:rsid w:val="00A31D9F"/>
    <w:rsid w:val="00A3358A"/>
    <w:rsid w:val="00A34A78"/>
    <w:rsid w:val="00A35BB1"/>
    <w:rsid w:val="00A37EBC"/>
    <w:rsid w:val="00A40766"/>
    <w:rsid w:val="00A41109"/>
    <w:rsid w:val="00A411FA"/>
    <w:rsid w:val="00A413F1"/>
    <w:rsid w:val="00A42524"/>
    <w:rsid w:val="00A4259F"/>
    <w:rsid w:val="00A427EB"/>
    <w:rsid w:val="00A44490"/>
    <w:rsid w:val="00A44D5F"/>
    <w:rsid w:val="00A45347"/>
    <w:rsid w:val="00A45D64"/>
    <w:rsid w:val="00A468B3"/>
    <w:rsid w:val="00A474B3"/>
    <w:rsid w:val="00A47937"/>
    <w:rsid w:val="00A512CF"/>
    <w:rsid w:val="00A51D10"/>
    <w:rsid w:val="00A5367C"/>
    <w:rsid w:val="00A543CB"/>
    <w:rsid w:val="00A553C9"/>
    <w:rsid w:val="00A55E4C"/>
    <w:rsid w:val="00A564EC"/>
    <w:rsid w:val="00A56F25"/>
    <w:rsid w:val="00A6013C"/>
    <w:rsid w:val="00A6191D"/>
    <w:rsid w:val="00A61A1F"/>
    <w:rsid w:val="00A62921"/>
    <w:rsid w:val="00A634DB"/>
    <w:rsid w:val="00A6371A"/>
    <w:rsid w:val="00A63D0D"/>
    <w:rsid w:val="00A667AE"/>
    <w:rsid w:val="00A66FF7"/>
    <w:rsid w:val="00A71FF3"/>
    <w:rsid w:val="00A72223"/>
    <w:rsid w:val="00A72FEC"/>
    <w:rsid w:val="00A731BC"/>
    <w:rsid w:val="00A755F4"/>
    <w:rsid w:val="00A75D32"/>
    <w:rsid w:val="00A765B1"/>
    <w:rsid w:val="00A76B90"/>
    <w:rsid w:val="00A770F8"/>
    <w:rsid w:val="00A807ED"/>
    <w:rsid w:val="00A82E04"/>
    <w:rsid w:val="00A83251"/>
    <w:rsid w:val="00A83563"/>
    <w:rsid w:val="00A83B40"/>
    <w:rsid w:val="00A83B7E"/>
    <w:rsid w:val="00A855AA"/>
    <w:rsid w:val="00A85AF7"/>
    <w:rsid w:val="00A86B12"/>
    <w:rsid w:val="00A86B76"/>
    <w:rsid w:val="00A87536"/>
    <w:rsid w:val="00A9020F"/>
    <w:rsid w:val="00A90966"/>
    <w:rsid w:val="00A90D65"/>
    <w:rsid w:val="00A940BE"/>
    <w:rsid w:val="00A9476D"/>
    <w:rsid w:val="00A94AF4"/>
    <w:rsid w:val="00A96CC3"/>
    <w:rsid w:val="00A972B9"/>
    <w:rsid w:val="00AA1664"/>
    <w:rsid w:val="00AA1C68"/>
    <w:rsid w:val="00AA1D88"/>
    <w:rsid w:val="00AA2FDB"/>
    <w:rsid w:val="00AA6968"/>
    <w:rsid w:val="00AA7D5E"/>
    <w:rsid w:val="00AB0274"/>
    <w:rsid w:val="00AB0682"/>
    <w:rsid w:val="00AB12F2"/>
    <w:rsid w:val="00AB2856"/>
    <w:rsid w:val="00AB31EC"/>
    <w:rsid w:val="00AB35C9"/>
    <w:rsid w:val="00AB3B35"/>
    <w:rsid w:val="00AB4192"/>
    <w:rsid w:val="00AB4449"/>
    <w:rsid w:val="00AB5553"/>
    <w:rsid w:val="00AB624D"/>
    <w:rsid w:val="00AB6745"/>
    <w:rsid w:val="00AC0117"/>
    <w:rsid w:val="00AC0633"/>
    <w:rsid w:val="00AC2953"/>
    <w:rsid w:val="00AC3590"/>
    <w:rsid w:val="00AC3591"/>
    <w:rsid w:val="00AC46D4"/>
    <w:rsid w:val="00AC62D3"/>
    <w:rsid w:val="00AC7218"/>
    <w:rsid w:val="00AD26C8"/>
    <w:rsid w:val="00AD294E"/>
    <w:rsid w:val="00AD5E22"/>
    <w:rsid w:val="00AD5E9B"/>
    <w:rsid w:val="00AD64B9"/>
    <w:rsid w:val="00AD7830"/>
    <w:rsid w:val="00AD7E93"/>
    <w:rsid w:val="00AE0C23"/>
    <w:rsid w:val="00AE2C20"/>
    <w:rsid w:val="00AE35E8"/>
    <w:rsid w:val="00AE42E1"/>
    <w:rsid w:val="00AE4520"/>
    <w:rsid w:val="00AE54BB"/>
    <w:rsid w:val="00AE7D78"/>
    <w:rsid w:val="00AF015E"/>
    <w:rsid w:val="00AF152A"/>
    <w:rsid w:val="00AF3859"/>
    <w:rsid w:val="00AF426E"/>
    <w:rsid w:val="00AF6334"/>
    <w:rsid w:val="00AF64C9"/>
    <w:rsid w:val="00AF7111"/>
    <w:rsid w:val="00AF714C"/>
    <w:rsid w:val="00B000C1"/>
    <w:rsid w:val="00B008BD"/>
    <w:rsid w:val="00B012C2"/>
    <w:rsid w:val="00B02173"/>
    <w:rsid w:val="00B025B3"/>
    <w:rsid w:val="00B02C12"/>
    <w:rsid w:val="00B02E41"/>
    <w:rsid w:val="00B03A2C"/>
    <w:rsid w:val="00B04543"/>
    <w:rsid w:val="00B04876"/>
    <w:rsid w:val="00B04878"/>
    <w:rsid w:val="00B05123"/>
    <w:rsid w:val="00B052C6"/>
    <w:rsid w:val="00B055F6"/>
    <w:rsid w:val="00B06BAA"/>
    <w:rsid w:val="00B0756E"/>
    <w:rsid w:val="00B0797B"/>
    <w:rsid w:val="00B1188C"/>
    <w:rsid w:val="00B11B36"/>
    <w:rsid w:val="00B12827"/>
    <w:rsid w:val="00B14491"/>
    <w:rsid w:val="00B14710"/>
    <w:rsid w:val="00B14A65"/>
    <w:rsid w:val="00B15ACB"/>
    <w:rsid w:val="00B167D6"/>
    <w:rsid w:val="00B17324"/>
    <w:rsid w:val="00B2039D"/>
    <w:rsid w:val="00B20B41"/>
    <w:rsid w:val="00B20FD2"/>
    <w:rsid w:val="00B23D3F"/>
    <w:rsid w:val="00B241CF"/>
    <w:rsid w:val="00B24C18"/>
    <w:rsid w:val="00B250BE"/>
    <w:rsid w:val="00B2551C"/>
    <w:rsid w:val="00B260BC"/>
    <w:rsid w:val="00B269F2"/>
    <w:rsid w:val="00B270C6"/>
    <w:rsid w:val="00B27855"/>
    <w:rsid w:val="00B27E98"/>
    <w:rsid w:val="00B30398"/>
    <w:rsid w:val="00B30F8B"/>
    <w:rsid w:val="00B31075"/>
    <w:rsid w:val="00B3200A"/>
    <w:rsid w:val="00B32886"/>
    <w:rsid w:val="00B33265"/>
    <w:rsid w:val="00B333C1"/>
    <w:rsid w:val="00B338B7"/>
    <w:rsid w:val="00B3588B"/>
    <w:rsid w:val="00B3631D"/>
    <w:rsid w:val="00B3752C"/>
    <w:rsid w:val="00B37F1F"/>
    <w:rsid w:val="00B40EDE"/>
    <w:rsid w:val="00B421F6"/>
    <w:rsid w:val="00B422DC"/>
    <w:rsid w:val="00B43798"/>
    <w:rsid w:val="00B45020"/>
    <w:rsid w:val="00B46698"/>
    <w:rsid w:val="00B46AD9"/>
    <w:rsid w:val="00B4740A"/>
    <w:rsid w:val="00B47A82"/>
    <w:rsid w:val="00B505C8"/>
    <w:rsid w:val="00B50D3C"/>
    <w:rsid w:val="00B50DDB"/>
    <w:rsid w:val="00B5138C"/>
    <w:rsid w:val="00B51549"/>
    <w:rsid w:val="00B51AE5"/>
    <w:rsid w:val="00B51D5E"/>
    <w:rsid w:val="00B52237"/>
    <w:rsid w:val="00B53F2F"/>
    <w:rsid w:val="00B550A2"/>
    <w:rsid w:val="00B56878"/>
    <w:rsid w:val="00B569FA"/>
    <w:rsid w:val="00B57D49"/>
    <w:rsid w:val="00B57E6D"/>
    <w:rsid w:val="00B61747"/>
    <w:rsid w:val="00B62E97"/>
    <w:rsid w:val="00B63125"/>
    <w:rsid w:val="00B635A5"/>
    <w:rsid w:val="00B70176"/>
    <w:rsid w:val="00B70367"/>
    <w:rsid w:val="00B710B5"/>
    <w:rsid w:val="00B729FE"/>
    <w:rsid w:val="00B7339D"/>
    <w:rsid w:val="00B736A1"/>
    <w:rsid w:val="00B7370A"/>
    <w:rsid w:val="00B74189"/>
    <w:rsid w:val="00B7443D"/>
    <w:rsid w:val="00B74B5A"/>
    <w:rsid w:val="00B752BC"/>
    <w:rsid w:val="00B75573"/>
    <w:rsid w:val="00B77A98"/>
    <w:rsid w:val="00B77F73"/>
    <w:rsid w:val="00B80D55"/>
    <w:rsid w:val="00B8196D"/>
    <w:rsid w:val="00B82BD6"/>
    <w:rsid w:val="00B82E48"/>
    <w:rsid w:val="00B82F58"/>
    <w:rsid w:val="00B8402D"/>
    <w:rsid w:val="00B865B7"/>
    <w:rsid w:val="00B90664"/>
    <w:rsid w:val="00B916F3"/>
    <w:rsid w:val="00B921E6"/>
    <w:rsid w:val="00B921E9"/>
    <w:rsid w:val="00B923A0"/>
    <w:rsid w:val="00B9281E"/>
    <w:rsid w:val="00B93147"/>
    <w:rsid w:val="00B9533D"/>
    <w:rsid w:val="00B96158"/>
    <w:rsid w:val="00B9620B"/>
    <w:rsid w:val="00B978A9"/>
    <w:rsid w:val="00BA0054"/>
    <w:rsid w:val="00BA1226"/>
    <w:rsid w:val="00BA1470"/>
    <w:rsid w:val="00BA16EE"/>
    <w:rsid w:val="00BA2231"/>
    <w:rsid w:val="00BA3AD1"/>
    <w:rsid w:val="00BA3BA6"/>
    <w:rsid w:val="00BA48F9"/>
    <w:rsid w:val="00BA5652"/>
    <w:rsid w:val="00BA62CD"/>
    <w:rsid w:val="00BB1B0D"/>
    <w:rsid w:val="00BB2320"/>
    <w:rsid w:val="00BB2C5F"/>
    <w:rsid w:val="00BB40BD"/>
    <w:rsid w:val="00BB41CF"/>
    <w:rsid w:val="00BB6A57"/>
    <w:rsid w:val="00BB7238"/>
    <w:rsid w:val="00BC0B15"/>
    <w:rsid w:val="00BC3175"/>
    <w:rsid w:val="00BC3651"/>
    <w:rsid w:val="00BC3F96"/>
    <w:rsid w:val="00BC43CA"/>
    <w:rsid w:val="00BC48FE"/>
    <w:rsid w:val="00BC5530"/>
    <w:rsid w:val="00BC65AF"/>
    <w:rsid w:val="00BC745A"/>
    <w:rsid w:val="00BC74E1"/>
    <w:rsid w:val="00BD04A8"/>
    <w:rsid w:val="00BD35BB"/>
    <w:rsid w:val="00BD3DDD"/>
    <w:rsid w:val="00BD4F55"/>
    <w:rsid w:val="00BD5279"/>
    <w:rsid w:val="00BD5E04"/>
    <w:rsid w:val="00BD79B7"/>
    <w:rsid w:val="00BE01FE"/>
    <w:rsid w:val="00BE33D2"/>
    <w:rsid w:val="00BE3B61"/>
    <w:rsid w:val="00BE46A1"/>
    <w:rsid w:val="00BE5B93"/>
    <w:rsid w:val="00BE68A2"/>
    <w:rsid w:val="00BF0FD9"/>
    <w:rsid w:val="00BF43AF"/>
    <w:rsid w:val="00BF5709"/>
    <w:rsid w:val="00BF5C38"/>
    <w:rsid w:val="00BF5FE4"/>
    <w:rsid w:val="00BF67A2"/>
    <w:rsid w:val="00BF6FAA"/>
    <w:rsid w:val="00BF7194"/>
    <w:rsid w:val="00C0146E"/>
    <w:rsid w:val="00C02F7B"/>
    <w:rsid w:val="00C04CA0"/>
    <w:rsid w:val="00C04CE6"/>
    <w:rsid w:val="00C05A9B"/>
    <w:rsid w:val="00C0729A"/>
    <w:rsid w:val="00C076CC"/>
    <w:rsid w:val="00C07743"/>
    <w:rsid w:val="00C10AF2"/>
    <w:rsid w:val="00C10CEF"/>
    <w:rsid w:val="00C10F2C"/>
    <w:rsid w:val="00C1103B"/>
    <w:rsid w:val="00C12F4A"/>
    <w:rsid w:val="00C13A8B"/>
    <w:rsid w:val="00C13CCF"/>
    <w:rsid w:val="00C157FC"/>
    <w:rsid w:val="00C15BDE"/>
    <w:rsid w:val="00C15F91"/>
    <w:rsid w:val="00C202B9"/>
    <w:rsid w:val="00C2051B"/>
    <w:rsid w:val="00C20633"/>
    <w:rsid w:val="00C20E2B"/>
    <w:rsid w:val="00C21529"/>
    <w:rsid w:val="00C22517"/>
    <w:rsid w:val="00C2332F"/>
    <w:rsid w:val="00C236CF"/>
    <w:rsid w:val="00C270FA"/>
    <w:rsid w:val="00C272F5"/>
    <w:rsid w:val="00C314AD"/>
    <w:rsid w:val="00C325F0"/>
    <w:rsid w:val="00C32D5D"/>
    <w:rsid w:val="00C33578"/>
    <w:rsid w:val="00C337E4"/>
    <w:rsid w:val="00C34662"/>
    <w:rsid w:val="00C34E51"/>
    <w:rsid w:val="00C34E58"/>
    <w:rsid w:val="00C35F17"/>
    <w:rsid w:val="00C40BE2"/>
    <w:rsid w:val="00C41810"/>
    <w:rsid w:val="00C43BE8"/>
    <w:rsid w:val="00C43E02"/>
    <w:rsid w:val="00C44002"/>
    <w:rsid w:val="00C452AA"/>
    <w:rsid w:val="00C4545D"/>
    <w:rsid w:val="00C45F31"/>
    <w:rsid w:val="00C46442"/>
    <w:rsid w:val="00C47BF8"/>
    <w:rsid w:val="00C50988"/>
    <w:rsid w:val="00C54581"/>
    <w:rsid w:val="00C54953"/>
    <w:rsid w:val="00C55CDD"/>
    <w:rsid w:val="00C56114"/>
    <w:rsid w:val="00C57424"/>
    <w:rsid w:val="00C577FA"/>
    <w:rsid w:val="00C62FB6"/>
    <w:rsid w:val="00C638D9"/>
    <w:rsid w:val="00C63A6B"/>
    <w:rsid w:val="00C6420C"/>
    <w:rsid w:val="00C64C09"/>
    <w:rsid w:val="00C64CCC"/>
    <w:rsid w:val="00C65198"/>
    <w:rsid w:val="00C6574C"/>
    <w:rsid w:val="00C6670B"/>
    <w:rsid w:val="00C66CA5"/>
    <w:rsid w:val="00C707DE"/>
    <w:rsid w:val="00C70C7A"/>
    <w:rsid w:val="00C71C09"/>
    <w:rsid w:val="00C71CD9"/>
    <w:rsid w:val="00C71DC1"/>
    <w:rsid w:val="00C72562"/>
    <w:rsid w:val="00C7310F"/>
    <w:rsid w:val="00C73664"/>
    <w:rsid w:val="00C741B0"/>
    <w:rsid w:val="00C745AF"/>
    <w:rsid w:val="00C77301"/>
    <w:rsid w:val="00C774E0"/>
    <w:rsid w:val="00C7766F"/>
    <w:rsid w:val="00C77A7C"/>
    <w:rsid w:val="00C81D99"/>
    <w:rsid w:val="00C84029"/>
    <w:rsid w:val="00C84435"/>
    <w:rsid w:val="00C84EE3"/>
    <w:rsid w:val="00C86FEC"/>
    <w:rsid w:val="00C93DAF"/>
    <w:rsid w:val="00C9446D"/>
    <w:rsid w:val="00C944EE"/>
    <w:rsid w:val="00C94859"/>
    <w:rsid w:val="00C94F1B"/>
    <w:rsid w:val="00C9542B"/>
    <w:rsid w:val="00C95706"/>
    <w:rsid w:val="00C9625C"/>
    <w:rsid w:val="00C964CB"/>
    <w:rsid w:val="00C9675D"/>
    <w:rsid w:val="00C96C4D"/>
    <w:rsid w:val="00C97E57"/>
    <w:rsid w:val="00C97F0C"/>
    <w:rsid w:val="00CA0A87"/>
    <w:rsid w:val="00CA1993"/>
    <w:rsid w:val="00CA1A88"/>
    <w:rsid w:val="00CA292D"/>
    <w:rsid w:val="00CA2A42"/>
    <w:rsid w:val="00CA3567"/>
    <w:rsid w:val="00CA3FA3"/>
    <w:rsid w:val="00CA58F6"/>
    <w:rsid w:val="00CA7BAD"/>
    <w:rsid w:val="00CA7E23"/>
    <w:rsid w:val="00CB01BE"/>
    <w:rsid w:val="00CB11A9"/>
    <w:rsid w:val="00CB1C9D"/>
    <w:rsid w:val="00CB1E7E"/>
    <w:rsid w:val="00CB1E85"/>
    <w:rsid w:val="00CB2B2B"/>
    <w:rsid w:val="00CB34A2"/>
    <w:rsid w:val="00CB45ED"/>
    <w:rsid w:val="00CB53E7"/>
    <w:rsid w:val="00CB552B"/>
    <w:rsid w:val="00CB6812"/>
    <w:rsid w:val="00CB768D"/>
    <w:rsid w:val="00CB7E3A"/>
    <w:rsid w:val="00CC39A1"/>
    <w:rsid w:val="00CC44C3"/>
    <w:rsid w:val="00CC4F6F"/>
    <w:rsid w:val="00CC600E"/>
    <w:rsid w:val="00CC687C"/>
    <w:rsid w:val="00CC7713"/>
    <w:rsid w:val="00CC7772"/>
    <w:rsid w:val="00CD040A"/>
    <w:rsid w:val="00CD255F"/>
    <w:rsid w:val="00CD296D"/>
    <w:rsid w:val="00CD4DA0"/>
    <w:rsid w:val="00CD4E5B"/>
    <w:rsid w:val="00CD56FA"/>
    <w:rsid w:val="00CD60D7"/>
    <w:rsid w:val="00CE1398"/>
    <w:rsid w:val="00CE1A20"/>
    <w:rsid w:val="00CE2F00"/>
    <w:rsid w:val="00CE5ABA"/>
    <w:rsid w:val="00CE7423"/>
    <w:rsid w:val="00CF0184"/>
    <w:rsid w:val="00CF0663"/>
    <w:rsid w:val="00CF0C5B"/>
    <w:rsid w:val="00CF12A0"/>
    <w:rsid w:val="00CF12C4"/>
    <w:rsid w:val="00CF1F94"/>
    <w:rsid w:val="00CF216F"/>
    <w:rsid w:val="00CF28DC"/>
    <w:rsid w:val="00CF3A3A"/>
    <w:rsid w:val="00CF4659"/>
    <w:rsid w:val="00CF5890"/>
    <w:rsid w:val="00CF6FCA"/>
    <w:rsid w:val="00CF7870"/>
    <w:rsid w:val="00CF79F9"/>
    <w:rsid w:val="00CF7CE0"/>
    <w:rsid w:val="00D0011C"/>
    <w:rsid w:val="00D008D7"/>
    <w:rsid w:val="00D03294"/>
    <w:rsid w:val="00D050BD"/>
    <w:rsid w:val="00D05EFA"/>
    <w:rsid w:val="00D060E5"/>
    <w:rsid w:val="00D0636B"/>
    <w:rsid w:val="00D069E7"/>
    <w:rsid w:val="00D075F1"/>
    <w:rsid w:val="00D07B7B"/>
    <w:rsid w:val="00D11497"/>
    <w:rsid w:val="00D1516E"/>
    <w:rsid w:val="00D15A1C"/>
    <w:rsid w:val="00D15F65"/>
    <w:rsid w:val="00D165E5"/>
    <w:rsid w:val="00D16789"/>
    <w:rsid w:val="00D20053"/>
    <w:rsid w:val="00D21EBB"/>
    <w:rsid w:val="00D22CB7"/>
    <w:rsid w:val="00D22DC2"/>
    <w:rsid w:val="00D23EF2"/>
    <w:rsid w:val="00D241E8"/>
    <w:rsid w:val="00D24394"/>
    <w:rsid w:val="00D2535B"/>
    <w:rsid w:val="00D25DCF"/>
    <w:rsid w:val="00D26AD9"/>
    <w:rsid w:val="00D26EB4"/>
    <w:rsid w:val="00D3021A"/>
    <w:rsid w:val="00D311D9"/>
    <w:rsid w:val="00D313C0"/>
    <w:rsid w:val="00D31EE3"/>
    <w:rsid w:val="00D32D55"/>
    <w:rsid w:val="00D33943"/>
    <w:rsid w:val="00D35829"/>
    <w:rsid w:val="00D35FE2"/>
    <w:rsid w:val="00D414C8"/>
    <w:rsid w:val="00D42E3B"/>
    <w:rsid w:val="00D45170"/>
    <w:rsid w:val="00D4647C"/>
    <w:rsid w:val="00D46B68"/>
    <w:rsid w:val="00D4711A"/>
    <w:rsid w:val="00D50505"/>
    <w:rsid w:val="00D52EC0"/>
    <w:rsid w:val="00D53328"/>
    <w:rsid w:val="00D5355E"/>
    <w:rsid w:val="00D57D57"/>
    <w:rsid w:val="00D57E6B"/>
    <w:rsid w:val="00D609EE"/>
    <w:rsid w:val="00D625BE"/>
    <w:rsid w:val="00D62677"/>
    <w:rsid w:val="00D62804"/>
    <w:rsid w:val="00D62A38"/>
    <w:rsid w:val="00D62CCD"/>
    <w:rsid w:val="00D62F3E"/>
    <w:rsid w:val="00D650D1"/>
    <w:rsid w:val="00D655E3"/>
    <w:rsid w:val="00D65E0C"/>
    <w:rsid w:val="00D668CF"/>
    <w:rsid w:val="00D67005"/>
    <w:rsid w:val="00D670F0"/>
    <w:rsid w:val="00D67DF7"/>
    <w:rsid w:val="00D703CE"/>
    <w:rsid w:val="00D70FE0"/>
    <w:rsid w:val="00D711B6"/>
    <w:rsid w:val="00D71DC2"/>
    <w:rsid w:val="00D720FE"/>
    <w:rsid w:val="00D73235"/>
    <w:rsid w:val="00D734F0"/>
    <w:rsid w:val="00D75057"/>
    <w:rsid w:val="00D75DA9"/>
    <w:rsid w:val="00D77455"/>
    <w:rsid w:val="00D77904"/>
    <w:rsid w:val="00D8000D"/>
    <w:rsid w:val="00D803B9"/>
    <w:rsid w:val="00D813DE"/>
    <w:rsid w:val="00D81579"/>
    <w:rsid w:val="00D8178B"/>
    <w:rsid w:val="00D81E5D"/>
    <w:rsid w:val="00D840CE"/>
    <w:rsid w:val="00D849BB"/>
    <w:rsid w:val="00D85F39"/>
    <w:rsid w:val="00D87088"/>
    <w:rsid w:val="00D873F0"/>
    <w:rsid w:val="00D9017C"/>
    <w:rsid w:val="00D90321"/>
    <w:rsid w:val="00D908BE"/>
    <w:rsid w:val="00D90FEB"/>
    <w:rsid w:val="00D9139E"/>
    <w:rsid w:val="00D9192B"/>
    <w:rsid w:val="00D92E54"/>
    <w:rsid w:val="00D930DF"/>
    <w:rsid w:val="00D932D8"/>
    <w:rsid w:val="00D96109"/>
    <w:rsid w:val="00D96127"/>
    <w:rsid w:val="00D978D5"/>
    <w:rsid w:val="00DA0205"/>
    <w:rsid w:val="00DA1D27"/>
    <w:rsid w:val="00DA3D80"/>
    <w:rsid w:val="00DA41C3"/>
    <w:rsid w:val="00DA5D01"/>
    <w:rsid w:val="00DA6936"/>
    <w:rsid w:val="00DA6983"/>
    <w:rsid w:val="00DA774A"/>
    <w:rsid w:val="00DA7DA4"/>
    <w:rsid w:val="00DB0B5C"/>
    <w:rsid w:val="00DB0E24"/>
    <w:rsid w:val="00DB17B8"/>
    <w:rsid w:val="00DB25DD"/>
    <w:rsid w:val="00DB3F54"/>
    <w:rsid w:val="00DB494A"/>
    <w:rsid w:val="00DB5877"/>
    <w:rsid w:val="00DB5D9D"/>
    <w:rsid w:val="00DB5F6D"/>
    <w:rsid w:val="00DB6E83"/>
    <w:rsid w:val="00DC083B"/>
    <w:rsid w:val="00DC14DF"/>
    <w:rsid w:val="00DC15F4"/>
    <w:rsid w:val="00DC1F0C"/>
    <w:rsid w:val="00DC22F8"/>
    <w:rsid w:val="00DC2ADD"/>
    <w:rsid w:val="00DC3389"/>
    <w:rsid w:val="00DC37B3"/>
    <w:rsid w:val="00DC3C43"/>
    <w:rsid w:val="00DC3E1F"/>
    <w:rsid w:val="00DC529B"/>
    <w:rsid w:val="00DC6940"/>
    <w:rsid w:val="00DC7354"/>
    <w:rsid w:val="00DD18CA"/>
    <w:rsid w:val="00DD5D42"/>
    <w:rsid w:val="00DD6095"/>
    <w:rsid w:val="00DD6755"/>
    <w:rsid w:val="00DD6DAA"/>
    <w:rsid w:val="00DE00D1"/>
    <w:rsid w:val="00DE0A5B"/>
    <w:rsid w:val="00DE22DC"/>
    <w:rsid w:val="00DE2439"/>
    <w:rsid w:val="00DE4266"/>
    <w:rsid w:val="00DE461D"/>
    <w:rsid w:val="00DE5405"/>
    <w:rsid w:val="00DE5C15"/>
    <w:rsid w:val="00DE621D"/>
    <w:rsid w:val="00DE6EE9"/>
    <w:rsid w:val="00DF09AB"/>
    <w:rsid w:val="00DF0D62"/>
    <w:rsid w:val="00DF1094"/>
    <w:rsid w:val="00DF1ED5"/>
    <w:rsid w:val="00DF228A"/>
    <w:rsid w:val="00DF24F7"/>
    <w:rsid w:val="00DF290F"/>
    <w:rsid w:val="00DF383B"/>
    <w:rsid w:val="00DF3FDB"/>
    <w:rsid w:val="00DF40B6"/>
    <w:rsid w:val="00DF60B0"/>
    <w:rsid w:val="00DF6FB2"/>
    <w:rsid w:val="00DF726D"/>
    <w:rsid w:val="00E004C9"/>
    <w:rsid w:val="00E0169C"/>
    <w:rsid w:val="00E024FB"/>
    <w:rsid w:val="00E02B6E"/>
    <w:rsid w:val="00E03CD3"/>
    <w:rsid w:val="00E04711"/>
    <w:rsid w:val="00E04740"/>
    <w:rsid w:val="00E04C67"/>
    <w:rsid w:val="00E04EE3"/>
    <w:rsid w:val="00E100F8"/>
    <w:rsid w:val="00E10B39"/>
    <w:rsid w:val="00E10E7E"/>
    <w:rsid w:val="00E11D0B"/>
    <w:rsid w:val="00E129EC"/>
    <w:rsid w:val="00E12AD3"/>
    <w:rsid w:val="00E16381"/>
    <w:rsid w:val="00E1750B"/>
    <w:rsid w:val="00E21036"/>
    <w:rsid w:val="00E21AB0"/>
    <w:rsid w:val="00E22014"/>
    <w:rsid w:val="00E25DA1"/>
    <w:rsid w:val="00E2605A"/>
    <w:rsid w:val="00E26393"/>
    <w:rsid w:val="00E26492"/>
    <w:rsid w:val="00E273B1"/>
    <w:rsid w:val="00E30313"/>
    <w:rsid w:val="00E304BC"/>
    <w:rsid w:val="00E30895"/>
    <w:rsid w:val="00E30DF3"/>
    <w:rsid w:val="00E327ED"/>
    <w:rsid w:val="00E32994"/>
    <w:rsid w:val="00E357D0"/>
    <w:rsid w:val="00E35B4C"/>
    <w:rsid w:val="00E35C40"/>
    <w:rsid w:val="00E35FBD"/>
    <w:rsid w:val="00E36513"/>
    <w:rsid w:val="00E3692A"/>
    <w:rsid w:val="00E40AA9"/>
    <w:rsid w:val="00E41969"/>
    <w:rsid w:val="00E425DA"/>
    <w:rsid w:val="00E42F0A"/>
    <w:rsid w:val="00E43300"/>
    <w:rsid w:val="00E45074"/>
    <w:rsid w:val="00E457DA"/>
    <w:rsid w:val="00E458D9"/>
    <w:rsid w:val="00E50ADD"/>
    <w:rsid w:val="00E511E7"/>
    <w:rsid w:val="00E52000"/>
    <w:rsid w:val="00E532AF"/>
    <w:rsid w:val="00E57843"/>
    <w:rsid w:val="00E6120E"/>
    <w:rsid w:val="00E61371"/>
    <w:rsid w:val="00E619D9"/>
    <w:rsid w:val="00E62498"/>
    <w:rsid w:val="00E6289E"/>
    <w:rsid w:val="00E62BFA"/>
    <w:rsid w:val="00E64A7B"/>
    <w:rsid w:val="00E652B0"/>
    <w:rsid w:val="00E664A9"/>
    <w:rsid w:val="00E7031A"/>
    <w:rsid w:val="00E707F6"/>
    <w:rsid w:val="00E71750"/>
    <w:rsid w:val="00E71B62"/>
    <w:rsid w:val="00E724E1"/>
    <w:rsid w:val="00E73BA5"/>
    <w:rsid w:val="00E74B53"/>
    <w:rsid w:val="00E76211"/>
    <w:rsid w:val="00E76B45"/>
    <w:rsid w:val="00E77185"/>
    <w:rsid w:val="00E803FA"/>
    <w:rsid w:val="00E80FB1"/>
    <w:rsid w:val="00E8185F"/>
    <w:rsid w:val="00E82E8B"/>
    <w:rsid w:val="00E845A4"/>
    <w:rsid w:val="00E854E2"/>
    <w:rsid w:val="00E85B33"/>
    <w:rsid w:val="00E864E7"/>
    <w:rsid w:val="00E87575"/>
    <w:rsid w:val="00E87864"/>
    <w:rsid w:val="00E87896"/>
    <w:rsid w:val="00E87C69"/>
    <w:rsid w:val="00E9223D"/>
    <w:rsid w:val="00E938C2"/>
    <w:rsid w:val="00E943C5"/>
    <w:rsid w:val="00E9513F"/>
    <w:rsid w:val="00E9566B"/>
    <w:rsid w:val="00E9644B"/>
    <w:rsid w:val="00EA00B4"/>
    <w:rsid w:val="00EA485D"/>
    <w:rsid w:val="00EA4D23"/>
    <w:rsid w:val="00EA4F1C"/>
    <w:rsid w:val="00EA5415"/>
    <w:rsid w:val="00EA6AF2"/>
    <w:rsid w:val="00EA7CEC"/>
    <w:rsid w:val="00EB0BEE"/>
    <w:rsid w:val="00EB1178"/>
    <w:rsid w:val="00EB171B"/>
    <w:rsid w:val="00EB2118"/>
    <w:rsid w:val="00EB3B82"/>
    <w:rsid w:val="00EB5383"/>
    <w:rsid w:val="00EB62CC"/>
    <w:rsid w:val="00EB6653"/>
    <w:rsid w:val="00EB6701"/>
    <w:rsid w:val="00EB720E"/>
    <w:rsid w:val="00EC09FF"/>
    <w:rsid w:val="00EC134F"/>
    <w:rsid w:val="00EC1457"/>
    <w:rsid w:val="00EC2397"/>
    <w:rsid w:val="00EC49CE"/>
    <w:rsid w:val="00EC4EAA"/>
    <w:rsid w:val="00EC5D12"/>
    <w:rsid w:val="00EC6B81"/>
    <w:rsid w:val="00EC6C07"/>
    <w:rsid w:val="00EC7CF9"/>
    <w:rsid w:val="00EC7D59"/>
    <w:rsid w:val="00ED018E"/>
    <w:rsid w:val="00ED265D"/>
    <w:rsid w:val="00ED2853"/>
    <w:rsid w:val="00ED2F55"/>
    <w:rsid w:val="00ED3466"/>
    <w:rsid w:val="00ED384B"/>
    <w:rsid w:val="00ED39F6"/>
    <w:rsid w:val="00ED3AD1"/>
    <w:rsid w:val="00ED4E88"/>
    <w:rsid w:val="00ED5DEB"/>
    <w:rsid w:val="00ED616E"/>
    <w:rsid w:val="00ED6C42"/>
    <w:rsid w:val="00ED76E0"/>
    <w:rsid w:val="00ED7D8E"/>
    <w:rsid w:val="00EE14F7"/>
    <w:rsid w:val="00EE1C2F"/>
    <w:rsid w:val="00EE2DE8"/>
    <w:rsid w:val="00EE2FD5"/>
    <w:rsid w:val="00EE39B4"/>
    <w:rsid w:val="00EE42CB"/>
    <w:rsid w:val="00EE7677"/>
    <w:rsid w:val="00EE7AE0"/>
    <w:rsid w:val="00EE7DE5"/>
    <w:rsid w:val="00EF1700"/>
    <w:rsid w:val="00EF213F"/>
    <w:rsid w:val="00EF22DF"/>
    <w:rsid w:val="00EF2D4C"/>
    <w:rsid w:val="00EF33A8"/>
    <w:rsid w:val="00EF38D7"/>
    <w:rsid w:val="00EF3F1E"/>
    <w:rsid w:val="00EF4010"/>
    <w:rsid w:val="00EF4815"/>
    <w:rsid w:val="00EF501D"/>
    <w:rsid w:val="00EF558D"/>
    <w:rsid w:val="00F009AB"/>
    <w:rsid w:val="00F00F2C"/>
    <w:rsid w:val="00F015AC"/>
    <w:rsid w:val="00F01C31"/>
    <w:rsid w:val="00F029D6"/>
    <w:rsid w:val="00F03780"/>
    <w:rsid w:val="00F037DC"/>
    <w:rsid w:val="00F03AD2"/>
    <w:rsid w:val="00F04093"/>
    <w:rsid w:val="00F048A8"/>
    <w:rsid w:val="00F05B9F"/>
    <w:rsid w:val="00F05E1A"/>
    <w:rsid w:val="00F063CF"/>
    <w:rsid w:val="00F06B1A"/>
    <w:rsid w:val="00F07A0B"/>
    <w:rsid w:val="00F07F86"/>
    <w:rsid w:val="00F10195"/>
    <w:rsid w:val="00F11C55"/>
    <w:rsid w:val="00F12678"/>
    <w:rsid w:val="00F13ECA"/>
    <w:rsid w:val="00F1426C"/>
    <w:rsid w:val="00F14D19"/>
    <w:rsid w:val="00F1581A"/>
    <w:rsid w:val="00F165C4"/>
    <w:rsid w:val="00F1680A"/>
    <w:rsid w:val="00F20112"/>
    <w:rsid w:val="00F210FC"/>
    <w:rsid w:val="00F213C5"/>
    <w:rsid w:val="00F217AD"/>
    <w:rsid w:val="00F2258E"/>
    <w:rsid w:val="00F229A1"/>
    <w:rsid w:val="00F22D0C"/>
    <w:rsid w:val="00F238D1"/>
    <w:rsid w:val="00F26753"/>
    <w:rsid w:val="00F26911"/>
    <w:rsid w:val="00F26AD2"/>
    <w:rsid w:val="00F26AE9"/>
    <w:rsid w:val="00F279B7"/>
    <w:rsid w:val="00F31D27"/>
    <w:rsid w:val="00F33C3B"/>
    <w:rsid w:val="00F36BFA"/>
    <w:rsid w:val="00F40839"/>
    <w:rsid w:val="00F40A79"/>
    <w:rsid w:val="00F40BD2"/>
    <w:rsid w:val="00F41115"/>
    <w:rsid w:val="00F44905"/>
    <w:rsid w:val="00F4490F"/>
    <w:rsid w:val="00F44DCF"/>
    <w:rsid w:val="00F46537"/>
    <w:rsid w:val="00F46A31"/>
    <w:rsid w:val="00F51D03"/>
    <w:rsid w:val="00F523E8"/>
    <w:rsid w:val="00F52BF6"/>
    <w:rsid w:val="00F5309E"/>
    <w:rsid w:val="00F53DA7"/>
    <w:rsid w:val="00F53F78"/>
    <w:rsid w:val="00F549F1"/>
    <w:rsid w:val="00F55E10"/>
    <w:rsid w:val="00F56907"/>
    <w:rsid w:val="00F574B1"/>
    <w:rsid w:val="00F57C16"/>
    <w:rsid w:val="00F6078E"/>
    <w:rsid w:val="00F620DD"/>
    <w:rsid w:val="00F62FE4"/>
    <w:rsid w:val="00F63875"/>
    <w:rsid w:val="00F6575C"/>
    <w:rsid w:val="00F663C1"/>
    <w:rsid w:val="00F66C5C"/>
    <w:rsid w:val="00F67699"/>
    <w:rsid w:val="00F7019E"/>
    <w:rsid w:val="00F71229"/>
    <w:rsid w:val="00F75178"/>
    <w:rsid w:val="00F76136"/>
    <w:rsid w:val="00F77CBC"/>
    <w:rsid w:val="00F815B6"/>
    <w:rsid w:val="00F837F0"/>
    <w:rsid w:val="00F848A7"/>
    <w:rsid w:val="00F84FF4"/>
    <w:rsid w:val="00F85391"/>
    <w:rsid w:val="00F872AC"/>
    <w:rsid w:val="00F87619"/>
    <w:rsid w:val="00F916C7"/>
    <w:rsid w:val="00F924E0"/>
    <w:rsid w:val="00F92BF4"/>
    <w:rsid w:val="00F92FB4"/>
    <w:rsid w:val="00F93146"/>
    <w:rsid w:val="00F95012"/>
    <w:rsid w:val="00F95B6D"/>
    <w:rsid w:val="00F96154"/>
    <w:rsid w:val="00F96DFE"/>
    <w:rsid w:val="00F9786C"/>
    <w:rsid w:val="00F97BE1"/>
    <w:rsid w:val="00FA1F46"/>
    <w:rsid w:val="00FA257E"/>
    <w:rsid w:val="00FA3662"/>
    <w:rsid w:val="00FA39E9"/>
    <w:rsid w:val="00FA4102"/>
    <w:rsid w:val="00FA5F99"/>
    <w:rsid w:val="00FA6AA8"/>
    <w:rsid w:val="00FA7C64"/>
    <w:rsid w:val="00FB1366"/>
    <w:rsid w:val="00FB1DA7"/>
    <w:rsid w:val="00FB1E7C"/>
    <w:rsid w:val="00FB2BA7"/>
    <w:rsid w:val="00FB5BEE"/>
    <w:rsid w:val="00FB7D22"/>
    <w:rsid w:val="00FC0390"/>
    <w:rsid w:val="00FC1CF1"/>
    <w:rsid w:val="00FC1EF5"/>
    <w:rsid w:val="00FC3EAA"/>
    <w:rsid w:val="00FC5CF4"/>
    <w:rsid w:val="00FC631D"/>
    <w:rsid w:val="00FC7198"/>
    <w:rsid w:val="00FC7F0E"/>
    <w:rsid w:val="00FD33B6"/>
    <w:rsid w:val="00FD346C"/>
    <w:rsid w:val="00FD3585"/>
    <w:rsid w:val="00FD36C3"/>
    <w:rsid w:val="00FD40CE"/>
    <w:rsid w:val="00FD48CA"/>
    <w:rsid w:val="00FD57ED"/>
    <w:rsid w:val="00FD59FE"/>
    <w:rsid w:val="00FD6CDA"/>
    <w:rsid w:val="00FE029D"/>
    <w:rsid w:val="00FE169D"/>
    <w:rsid w:val="00FE18A7"/>
    <w:rsid w:val="00FE26FB"/>
    <w:rsid w:val="00FE2BAD"/>
    <w:rsid w:val="00FE38DC"/>
    <w:rsid w:val="00FE44EE"/>
    <w:rsid w:val="00FE6083"/>
    <w:rsid w:val="00FE781E"/>
    <w:rsid w:val="00FF11A5"/>
    <w:rsid w:val="00FF4CFE"/>
    <w:rsid w:val="00FF4E3B"/>
    <w:rsid w:val="00FF5DCD"/>
    <w:rsid w:val="01224B2A"/>
    <w:rsid w:val="019A50D3"/>
    <w:rsid w:val="01C759C5"/>
    <w:rsid w:val="03795DEE"/>
    <w:rsid w:val="03DB7C87"/>
    <w:rsid w:val="04B74AE6"/>
    <w:rsid w:val="05DF58DF"/>
    <w:rsid w:val="05E4703F"/>
    <w:rsid w:val="063F5B9C"/>
    <w:rsid w:val="065916E7"/>
    <w:rsid w:val="09261180"/>
    <w:rsid w:val="0A6358B2"/>
    <w:rsid w:val="0B0E6988"/>
    <w:rsid w:val="0B81780B"/>
    <w:rsid w:val="0ECB6ADC"/>
    <w:rsid w:val="0F0A6AED"/>
    <w:rsid w:val="0F43506A"/>
    <w:rsid w:val="107F60C7"/>
    <w:rsid w:val="10AE2842"/>
    <w:rsid w:val="10B9584B"/>
    <w:rsid w:val="10BD1352"/>
    <w:rsid w:val="11321FA2"/>
    <w:rsid w:val="116D14D3"/>
    <w:rsid w:val="11785B26"/>
    <w:rsid w:val="11BD3278"/>
    <w:rsid w:val="11EB72BD"/>
    <w:rsid w:val="132D5E39"/>
    <w:rsid w:val="13741965"/>
    <w:rsid w:val="13C340E2"/>
    <w:rsid w:val="15DD7645"/>
    <w:rsid w:val="16A4104F"/>
    <w:rsid w:val="16D2121B"/>
    <w:rsid w:val="187B1D04"/>
    <w:rsid w:val="19F243F2"/>
    <w:rsid w:val="1A9F5024"/>
    <w:rsid w:val="1E5E5ED2"/>
    <w:rsid w:val="203D1BD2"/>
    <w:rsid w:val="21485C90"/>
    <w:rsid w:val="21A80D6B"/>
    <w:rsid w:val="22D85C64"/>
    <w:rsid w:val="23994B4D"/>
    <w:rsid w:val="25105FF4"/>
    <w:rsid w:val="256068F6"/>
    <w:rsid w:val="257B5A82"/>
    <w:rsid w:val="258A729B"/>
    <w:rsid w:val="26474DE5"/>
    <w:rsid w:val="2666621F"/>
    <w:rsid w:val="272C7748"/>
    <w:rsid w:val="292C25B1"/>
    <w:rsid w:val="296E6C8D"/>
    <w:rsid w:val="29FF2893"/>
    <w:rsid w:val="2AB72976"/>
    <w:rsid w:val="2AEE67AF"/>
    <w:rsid w:val="2B235820"/>
    <w:rsid w:val="2B334A82"/>
    <w:rsid w:val="2B390A58"/>
    <w:rsid w:val="2B3E17D3"/>
    <w:rsid w:val="2B5C4EE1"/>
    <w:rsid w:val="2E5666A7"/>
    <w:rsid w:val="2E7E51F7"/>
    <w:rsid w:val="3066466C"/>
    <w:rsid w:val="307939FE"/>
    <w:rsid w:val="30C37AD9"/>
    <w:rsid w:val="30F14DD1"/>
    <w:rsid w:val="31795620"/>
    <w:rsid w:val="32BB3B54"/>
    <w:rsid w:val="33A66554"/>
    <w:rsid w:val="33D36CA5"/>
    <w:rsid w:val="349B7D92"/>
    <w:rsid w:val="350823D4"/>
    <w:rsid w:val="35453603"/>
    <w:rsid w:val="36181073"/>
    <w:rsid w:val="367D1454"/>
    <w:rsid w:val="36D5149D"/>
    <w:rsid w:val="37C003DC"/>
    <w:rsid w:val="38506A19"/>
    <w:rsid w:val="38BC19CC"/>
    <w:rsid w:val="39833E1D"/>
    <w:rsid w:val="39AD31A8"/>
    <w:rsid w:val="39C43641"/>
    <w:rsid w:val="3C4A5B0C"/>
    <w:rsid w:val="3D352E78"/>
    <w:rsid w:val="3D820CCC"/>
    <w:rsid w:val="3DEA5AF1"/>
    <w:rsid w:val="3E130539"/>
    <w:rsid w:val="3F456218"/>
    <w:rsid w:val="3F566C4A"/>
    <w:rsid w:val="3FDE619B"/>
    <w:rsid w:val="40070C4F"/>
    <w:rsid w:val="412E49CC"/>
    <w:rsid w:val="4153263D"/>
    <w:rsid w:val="41D36FE9"/>
    <w:rsid w:val="42B95159"/>
    <w:rsid w:val="43343E75"/>
    <w:rsid w:val="436E1159"/>
    <w:rsid w:val="45142D44"/>
    <w:rsid w:val="454B1FAC"/>
    <w:rsid w:val="455C2913"/>
    <w:rsid w:val="456A2960"/>
    <w:rsid w:val="45B362AB"/>
    <w:rsid w:val="4614692D"/>
    <w:rsid w:val="46986368"/>
    <w:rsid w:val="46E3441A"/>
    <w:rsid w:val="46F47B74"/>
    <w:rsid w:val="490465F5"/>
    <w:rsid w:val="49E52FF4"/>
    <w:rsid w:val="4CF211F0"/>
    <w:rsid w:val="4CFF5E19"/>
    <w:rsid w:val="4D0A6F77"/>
    <w:rsid w:val="4D6D12E6"/>
    <w:rsid w:val="4D7C1864"/>
    <w:rsid w:val="4DF44C62"/>
    <w:rsid w:val="4E00353C"/>
    <w:rsid w:val="508C401D"/>
    <w:rsid w:val="5096105D"/>
    <w:rsid w:val="50E46229"/>
    <w:rsid w:val="519442DD"/>
    <w:rsid w:val="51AF7A47"/>
    <w:rsid w:val="51C53499"/>
    <w:rsid w:val="568556F0"/>
    <w:rsid w:val="57B94511"/>
    <w:rsid w:val="5894724F"/>
    <w:rsid w:val="59451D6C"/>
    <w:rsid w:val="5A84039A"/>
    <w:rsid w:val="5B3E3D6F"/>
    <w:rsid w:val="5C65642B"/>
    <w:rsid w:val="5CC94C75"/>
    <w:rsid w:val="5CD942C8"/>
    <w:rsid w:val="5CFB48BD"/>
    <w:rsid w:val="5E6D4242"/>
    <w:rsid w:val="5EB03E6A"/>
    <w:rsid w:val="5F1813D3"/>
    <w:rsid w:val="5FB80DC9"/>
    <w:rsid w:val="602E2226"/>
    <w:rsid w:val="608843AD"/>
    <w:rsid w:val="60DB4485"/>
    <w:rsid w:val="60F93895"/>
    <w:rsid w:val="617F39B8"/>
    <w:rsid w:val="63726787"/>
    <w:rsid w:val="644E4B5A"/>
    <w:rsid w:val="648C4E3A"/>
    <w:rsid w:val="6561583C"/>
    <w:rsid w:val="664F5976"/>
    <w:rsid w:val="67C1680F"/>
    <w:rsid w:val="684C558F"/>
    <w:rsid w:val="68AE4A90"/>
    <w:rsid w:val="690A691D"/>
    <w:rsid w:val="696210B5"/>
    <w:rsid w:val="6A236153"/>
    <w:rsid w:val="6ABD14D2"/>
    <w:rsid w:val="6C1014CF"/>
    <w:rsid w:val="6CB36A15"/>
    <w:rsid w:val="6D0C6CEC"/>
    <w:rsid w:val="6D5C034B"/>
    <w:rsid w:val="6D5D4539"/>
    <w:rsid w:val="6DA65C8E"/>
    <w:rsid w:val="6DA75C27"/>
    <w:rsid w:val="6E427156"/>
    <w:rsid w:val="707F142F"/>
    <w:rsid w:val="70904AAE"/>
    <w:rsid w:val="72783F41"/>
    <w:rsid w:val="74471409"/>
    <w:rsid w:val="761B1276"/>
    <w:rsid w:val="76AA0822"/>
    <w:rsid w:val="76CB5F07"/>
    <w:rsid w:val="773E14D7"/>
    <w:rsid w:val="778028C6"/>
    <w:rsid w:val="782A5CA0"/>
    <w:rsid w:val="78F02D1D"/>
    <w:rsid w:val="793C51A6"/>
    <w:rsid w:val="795507C0"/>
    <w:rsid w:val="7976535C"/>
    <w:rsid w:val="7A4F20F7"/>
    <w:rsid w:val="7C070EC3"/>
    <w:rsid w:val="7CC27EA8"/>
    <w:rsid w:val="7CD35F0C"/>
    <w:rsid w:val="7D4C0E20"/>
    <w:rsid w:val="7DF669E6"/>
    <w:rsid w:val="7E694E23"/>
    <w:rsid w:val="7F4C3306"/>
    <w:rsid w:val="7F5714DE"/>
    <w:rsid w:val="7F653B85"/>
    <w:rsid w:val="7FB259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340" w:after="330" w:line="578" w:lineRule="auto"/>
      <w:outlineLvl w:val="0"/>
    </w:pPr>
    <w:rPr>
      <w:b/>
      <w:bCs/>
      <w:kern w:val="44"/>
      <w:sz w:val="44"/>
      <w:szCs w:val="44"/>
    </w:rPr>
  </w:style>
  <w:style w:type="paragraph" w:styleId="6">
    <w:name w:val="heading 2"/>
    <w:basedOn w:val="1"/>
    <w:next w:val="1"/>
    <w:link w:val="129"/>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qFormat/>
    <w:uiPriority w:val="0"/>
    <w:pPr>
      <w:keepNext/>
      <w:keepLines/>
      <w:spacing w:before="260" w:after="260" w:line="416" w:lineRule="auto"/>
      <w:outlineLvl w:val="2"/>
    </w:pPr>
    <w:rPr>
      <w:b/>
      <w:bCs/>
      <w:sz w:val="32"/>
      <w:szCs w:val="32"/>
    </w:rPr>
  </w:style>
  <w:style w:type="paragraph" w:styleId="8">
    <w:name w:val="heading 4"/>
    <w:basedOn w:val="1"/>
    <w:next w:val="9"/>
    <w:link w:val="54"/>
    <w:qFormat/>
    <w:uiPriority w:val="0"/>
    <w:pPr>
      <w:keepNext/>
      <w:keepLines/>
      <w:adjustRightInd w:val="0"/>
      <w:snapToGrid w:val="0"/>
      <w:spacing w:before="120" w:after="120"/>
      <w:outlineLvl w:val="3"/>
    </w:pPr>
    <w:rPr>
      <w:rFonts w:ascii="Arial" w:hAnsi="Arial"/>
      <w:b/>
      <w:bCs/>
      <w:sz w:val="28"/>
      <w:szCs w:val="28"/>
    </w:rPr>
  </w:style>
  <w:style w:type="paragraph" w:styleId="10">
    <w:name w:val="heading 5"/>
    <w:basedOn w:val="1"/>
    <w:next w:val="9"/>
    <w:qFormat/>
    <w:uiPriority w:val="0"/>
    <w:pPr>
      <w:keepNext/>
      <w:keepLines/>
      <w:spacing w:before="280" w:after="290" w:line="376" w:lineRule="auto"/>
      <w:outlineLvl w:val="4"/>
    </w:pPr>
    <w:rPr>
      <w:b/>
      <w:sz w:val="28"/>
    </w:rPr>
  </w:style>
  <w:style w:type="paragraph" w:styleId="11">
    <w:name w:val="heading 6"/>
    <w:basedOn w:val="1"/>
    <w:next w:val="1"/>
    <w:qFormat/>
    <w:uiPriority w:val="0"/>
    <w:pPr>
      <w:keepNext/>
      <w:keepLines/>
      <w:spacing w:before="240" w:after="64" w:line="320" w:lineRule="auto"/>
      <w:outlineLvl w:val="5"/>
    </w:pPr>
    <w:rPr>
      <w:rFonts w:ascii="Arial" w:hAnsi="Arial" w:eastAsia="黑体"/>
      <w:b/>
      <w:sz w:val="24"/>
    </w:rPr>
  </w:style>
  <w:style w:type="paragraph" w:styleId="12">
    <w:name w:val="heading 7"/>
    <w:basedOn w:val="1"/>
    <w:next w:val="9"/>
    <w:qFormat/>
    <w:uiPriority w:val="0"/>
    <w:pPr>
      <w:keepNext/>
      <w:keepLines/>
      <w:spacing w:before="240" w:after="64" w:line="320" w:lineRule="auto"/>
      <w:outlineLvl w:val="6"/>
    </w:pPr>
    <w:rPr>
      <w:b/>
      <w:sz w:val="24"/>
    </w:rPr>
  </w:style>
  <w:style w:type="paragraph" w:styleId="13">
    <w:name w:val="heading 8"/>
    <w:basedOn w:val="1"/>
    <w:next w:val="9"/>
    <w:qFormat/>
    <w:uiPriority w:val="0"/>
    <w:pPr>
      <w:keepNext/>
      <w:keepLines/>
      <w:spacing w:before="240" w:after="64" w:line="320" w:lineRule="auto"/>
      <w:outlineLvl w:val="7"/>
    </w:pPr>
    <w:rPr>
      <w:rFonts w:ascii="Arial" w:hAnsi="Arial" w:eastAsia="黑体"/>
      <w:sz w:val="24"/>
    </w:rPr>
  </w:style>
  <w:style w:type="paragraph" w:styleId="14">
    <w:name w:val="heading 9"/>
    <w:basedOn w:val="1"/>
    <w:next w:val="9"/>
    <w:qFormat/>
    <w:uiPriority w:val="0"/>
    <w:pPr>
      <w:keepNext/>
      <w:keepLines/>
      <w:spacing w:before="240" w:after="64" w:line="320" w:lineRule="auto"/>
      <w:outlineLvl w:val="8"/>
    </w:pPr>
    <w:rPr>
      <w:rFonts w:ascii="Arial" w:hAnsi="Arial" w:eastAsia="黑体"/>
    </w:rPr>
  </w:style>
  <w:style w:type="character" w:default="1" w:styleId="42">
    <w:name w:val="Default Paragraph Font"/>
    <w:semiHidden/>
    <w:unhideWhenUsed/>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420" w:firstLineChars="200"/>
    </w:pPr>
    <w:rPr>
      <w:rFonts w:ascii="Verdana" w:hAnsi="宋体" w:eastAsia="宋体"/>
      <w:sz w:val="21"/>
      <w:szCs w:val="24"/>
    </w:rPr>
  </w:style>
  <w:style w:type="paragraph" w:styleId="3">
    <w:name w:val="Body Text Indent"/>
    <w:basedOn w:val="1"/>
    <w:next w:val="4"/>
    <w:link w:val="113"/>
    <w:qFormat/>
    <w:uiPriority w:val="0"/>
    <w:pPr>
      <w:ind w:firstLine="830" w:firstLineChars="352"/>
    </w:pPr>
    <w:rPr>
      <w:rFonts w:ascii="仿宋_GB2312" w:eastAsia="仿宋_GB2312"/>
      <w:sz w:val="32"/>
      <w:szCs w:val="20"/>
    </w:rPr>
  </w:style>
  <w:style w:type="paragraph" w:customStyle="1" w:styleId="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9">
    <w:name w:val="Normal Indent"/>
    <w:basedOn w:val="1"/>
    <w:qFormat/>
    <w:uiPriority w:val="0"/>
    <w:pPr>
      <w:ind w:firstLine="420"/>
    </w:pPr>
    <w:rPr>
      <w:szCs w:val="20"/>
    </w:rPr>
  </w:style>
  <w:style w:type="paragraph" w:styleId="15">
    <w:name w:val="List Number"/>
    <w:basedOn w:val="1"/>
    <w:qFormat/>
    <w:uiPriority w:val="0"/>
    <w:pPr>
      <w:widowControl/>
      <w:tabs>
        <w:tab w:val="left" w:pos="454"/>
        <w:tab w:val="left" w:pos="720"/>
        <w:tab w:val="left" w:pos="840"/>
        <w:tab w:val="left" w:pos="900"/>
      </w:tabs>
      <w:spacing w:afterLines="50"/>
      <w:ind w:left="454" w:hanging="284"/>
      <w:jc w:val="left"/>
    </w:pPr>
    <w:rPr>
      <w:kern w:val="0"/>
      <w:sz w:val="24"/>
      <w:szCs w:val="20"/>
    </w:rPr>
  </w:style>
  <w:style w:type="paragraph" w:styleId="16">
    <w:name w:val="caption"/>
    <w:basedOn w:val="1"/>
    <w:next w:val="1"/>
    <w:qFormat/>
    <w:uiPriority w:val="0"/>
    <w:pPr>
      <w:spacing w:before="152" w:after="160"/>
    </w:pPr>
    <w:rPr>
      <w:rFonts w:ascii="Arial" w:hAnsi="Arial" w:eastAsia="黑体" w:cs="Arial"/>
      <w:sz w:val="20"/>
      <w:szCs w:val="20"/>
    </w:rPr>
  </w:style>
  <w:style w:type="paragraph" w:styleId="17">
    <w:name w:val="Document Map"/>
    <w:basedOn w:val="1"/>
    <w:qFormat/>
    <w:uiPriority w:val="0"/>
    <w:pPr>
      <w:shd w:val="clear" w:color="auto" w:fill="000080"/>
    </w:pPr>
  </w:style>
  <w:style w:type="paragraph" w:styleId="18">
    <w:name w:val="annotation text"/>
    <w:basedOn w:val="1"/>
    <w:link w:val="55"/>
    <w:qFormat/>
    <w:uiPriority w:val="0"/>
    <w:pPr>
      <w:jc w:val="left"/>
    </w:pPr>
  </w:style>
  <w:style w:type="paragraph" w:styleId="19">
    <w:name w:val="Body Text 3"/>
    <w:basedOn w:val="1"/>
    <w:qFormat/>
    <w:uiPriority w:val="0"/>
    <w:pPr>
      <w:spacing w:line="500" w:lineRule="exact"/>
    </w:pPr>
    <w:rPr>
      <w:b/>
      <w:bCs/>
      <w:sz w:val="24"/>
    </w:rPr>
  </w:style>
  <w:style w:type="paragraph" w:styleId="20">
    <w:name w:val="Body Text"/>
    <w:basedOn w:val="1"/>
    <w:next w:val="2"/>
    <w:link w:val="130"/>
    <w:qFormat/>
    <w:uiPriority w:val="0"/>
    <w:pPr>
      <w:spacing w:line="380" w:lineRule="exact"/>
    </w:pPr>
    <w:rPr>
      <w:sz w:val="24"/>
    </w:rPr>
  </w:style>
  <w:style w:type="paragraph" w:styleId="21">
    <w:name w:val="List Number 3"/>
    <w:basedOn w:val="1"/>
    <w:qFormat/>
    <w:uiPriority w:val="0"/>
  </w:style>
  <w:style w:type="paragraph" w:styleId="22">
    <w:name w:val="List 2"/>
    <w:basedOn w:val="1"/>
    <w:qFormat/>
    <w:uiPriority w:val="0"/>
    <w:pPr>
      <w:ind w:left="100" w:leftChars="200" w:hanging="200" w:hangingChars="200"/>
    </w:pPr>
    <w:rPr>
      <w:sz w:val="28"/>
    </w:rPr>
  </w:style>
  <w:style w:type="paragraph" w:styleId="23">
    <w:name w:val="toc 3"/>
    <w:basedOn w:val="1"/>
    <w:next w:val="1"/>
    <w:qFormat/>
    <w:uiPriority w:val="39"/>
    <w:pPr>
      <w:ind w:left="840" w:leftChars="400"/>
    </w:pPr>
  </w:style>
  <w:style w:type="paragraph" w:styleId="24">
    <w:name w:val="Plain Text"/>
    <w:basedOn w:val="1"/>
    <w:next w:val="1"/>
    <w:link w:val="50"/>
    <w:qFormat/>
    <w:uiPriority w:val="0"/>
    <w:rPr>
      <w:rFonts w:ascii="宋体" w:hAnsi="Courier New" w:cs="Courier New"/>
      <w:szCs w:val="21"/>
    </w:rPr>
  </w:style>
  <w:style w:type="paragraph" w:styleId="25">
    <w:name w:val="Date"/>
    <w:basedOn w:val="1"/>
    <w:next w:val="1"/>
    <w:qFormat/>
    <w:uiPriority w:val="0"/>
    <w:pPr>
      <w:ind w:left="100" w:leftChars="2500"/>
    </w:pPr>
    <w:rPr>
      <w:rFonts w:ascii="宋体" w:hAnsi="Courier New" w:cs="Courier New"/>
      <w:szCs w:val="21"/>
    </w:rPr>
  </w:style>
  <w:style w:type="paragraph" w:styleId="26">
    <w:name w:val="Body Text Indent 2"/>
    <w:basedOn w:val="1"/>
    <w:qFormat/>
    <w:uiPriority w:val="0"/>
    <w:pPr>
      <w:ind w:firstLine="630"/>
    </w:pPr>
    <w:rPr>
      <w:sz w:val="32"/>
      <w:szCs w:val="20"/>
    </w:rPr>
  </w:style>
  <w:style w:type="paragraph" w:styleId="27">
    <w:name w:val="Balloon Text"/>
    <w:basedOn w:val="1"/>
    <w:qFormat/>
    <w:uiPriority w:val="0"/>
    <w:rPr>
      <w:sz w:val="18"/>
      <w:szCs w:val="18"/>
    </w:rPr>
  </w:style>
  <w:style w:type="paragraph" w:styleId="28">
    <w:name w:val="footer"/>
    <w:basedOn w:val="1"/>
    <w:link w:val="116"/>
    <w:qFormat/>
    <w:uiPriority w:val="99"/>
    <w:pPr>
      <w:tabs>
        <w:tab w:val="center" w:pos="4153"/>
        <w:tab w:val="right" w:pos="8306"/>
      </w:tabs>
      <w:snapToGrid w:val="0"/>
      <w:jc w:val="left"/>
    </w:pPr>
    <w:rPr>
      <w:sz w:val="18"/>
      <w:szCs w:val="18"/>
    </w:rPr>
  </w:style>
  <w:style w:type="paragraph" w:styleId="29">
    <w:name w:val="header"/>
    <w:basedOn w:val="1"/>
    <w:link w:val="115"/>
    <w:qFormat/>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pPr>
      <w:tabs>
        <w:tab w:val="right" w:leader="dot" w:pos="8398"/>
      </w:tabs>
      <w:spacing w:before="120" w:after="120"/>
      <w:ind w:firstLine="240" w:firstLineChars="100"/>
      <w:jc w:val="left"/>
    </w:pPr>
    <w:rPr>
      <w:rFonts w:ascii="宋体" w:hAnsi="宋体"/>
      <w:b/>
      <w:bCs/>
      <w:caps/>
      <w:sz w:val="24"/>
    </w:rPr>
  </w:style>
  <w:style w:type="paragraph" w:styleId="31">
    <w:name w:val="List"/>
    <w:basedOn w:val="1"/>
    <w:qFormat/>
    <w:uiPriority w:val="0"/>
    <w:pPr>
      <w:ind w:left="200" w:hanging="200" w:hangingChars="200"/>
    </w:pPr>
    <w:rPr>
      <w:sz w:val="28"/>
    </w:rPr>
  </w:style>
  <w:style w:type="paragraph" w:styleId="32">
    <w:name w:val="Body Text Indent 3"/>
    <w:basedOn w:val="1"/>
    <w:qFormat/>
    <w:uiPriority w:val="0"/>
    <w:pPr>
      <w:spacing w:after="120"/>
      <w:ind w:left="420" w:leftChars="200"/>
    </w:pPr>
    <w:rPr>
      <w:sz w:val="16"/>
      <w:szCs w:val="16"/>
    </w:rPr>
  </w:style>
  <w:style w:type="paragraph" w:styleId="33">
    <w:name w:val="toc 2"/>
    <w:basedOn w:val="1"/>
    <w:next w:val="1"/>
    <w:qFormat/>
    <w:uiPriority w:val="39"/>
    <w:pPr>
      <w:ind w:left="420" w:leftChars="200"/>
    </w:pPr>
  </w:style>
  <w:style w:type="paragraph" w:styleId="34">
    <w:name w:val="Body Text 2"/>
    <w:basedOn w:val="1"/>
    <w:qFormat/>
    <w:uiPriority w:val="0"/>
    <w:pPr>
      <w:spacing w:after="120" w:line="480" w:lineRule="auto"/>
    </w:pPr>
  </w:style>
  <w:style w:type="paragraph" w:styleId="35">
    <w:name w:val="List 4"/>
    <w:basedOn w:val="1"/>
    <w:qFormat/>
    <w:uiPriority w:val="0"/>
    <w:pPr>
      <w:ind w:left="100" w:leftChars="600" w:hanging="200" w:hangingChars="200"/>
      <w:contextualSpacing/>
    </w:pPr>
  </w:style>
  <w:style w:type="paragraph" w:styleId="36">
    <w:name w:val="Normal (Web)"/>
    <w:basedOn w:val="1"/>
    <w:link w:val="52"/>
    <w:qFormat/>
    <w:uiPriority w:val="99"/>
    <w:pPr>
      <w:widowControl/>
      <w:spacing w:before="100" w:beforeAutospacing="1" w:after="100" w:afterAutospacing="1"/>
      <w:jc w:val="left"/>
    </w:pPr>
    <w:rPr>
      <w:rFonts w:ascii="宋体" w:hAnsi="宋体"/>
      <w:kern w:val="0"/>
      <w:sz w:val="24"/>
    </w:rPr>
  </w:style>
  <w:style w:type="paragraph" w:styleId="37">
    <w:name w:val="index 1"/>
    <w:basedOn w:val="1"/>
    <w:next w:val="1"/>
    <w:qFormat/>
    <w:uiPriority w:val="0"/>
    <w:pPr>
      <w:spacing w:line="400" w:lineRule="exact"/>
      <w:ind w:firstLine="420" w:firstLineChars="200"/>
    </w:pPr>
    <w:rPr>
      <w:rFonts w:ascii="宋体" w:hAnsi="Courier New"/>
      <w:b/>
      <w:szCs w:val="20"/>
    </w:rPr>
  </w:style>
  <w:style w:type="paragraph" w:styleId="38">
    <w:name w:val="annotation subject"/>
    <w:basedOn w:val="18"/>
    <w:next w:val="18"/>
    <w:link w:val="56"/>
    <w:qFormat/>
    <w:uiPriority w:val="0"/>
    <w:rPr>
      <w:b/>
      <w:bCs/>
    </w:rPr>
  </w:style>
  <w:style w:type="paragraph" w:styleId="39">
    <w:name w:val="Body Text First Indent"/>
    <w:basedOn w:val="20"/>
    <w:qFormat/>
    <w:uiPriority w:val="0"/>
    <w:pPr>
      <w:spacing w:beforeLines="50" w:afterLines="50" w:line="360" w:lineRule="auto"/>
      <w:ind w:firstLine="420" w:firstLineChars="100"/>
    </w:pPr>
  </w:style>
  <w:style w:type="table" w:styleId="41">
    <w:name w:val="Table Grid"/>
    <w:basedOn w:val="4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3">
    <w:name w:val="Strong"/>
    <w:qFormat/>
    <w:uiPriority w:val="0"/>
    <w:rPr>
      <w:b/>
      <w:bCs/>
    </w:rPr>
  </w:style>
  <w:style w:type="character" w:styleId="44">
    <w:name w:val="page number"/>
    <w:basedOn w:val="42"/>
    <w:qFormat/>
    <w:uiPriority w:val="0"/>
  </w:style>
  <w:style w:type="character" w:styleId="45">
    <w:name w:val="FollowedHyperlink"/>
    <w:qFormat/>
    <w:uiPriority w:val="0"/>
    <w:rPr>
      <w:color w:val="800080"/>
      <w:u w:val="single"/>
    </w:rPr>
  </w:style>
  <w:style w:type="character" w:styleId="46">
    <w:name w:val="Hyperlink"/>
    <w:qFormat/>
    <w:uiPriority w:val="99"/>
    <w:rPr>
      <w:color w:val="0000FF"/>
      <w:u w:val="single"/>
    </w:rPr>
  </w:style>
  <w:style w:type="character" w:styleId="47">
    <w:name w:val="annotation reference"/>
    <w:qFormat/>
    <w:uiPriority w:val="0"/>
    <w:rPr>
      <w:sz w:val="21"/>
      <w:szCs w:val="21"/>
    </w:rPr>
  </w:style>
  <w:style w:type="character" w:customStyle="1" w:styleId="48">
    <w:name w:val="普通文字 Char Char2"/>
    <w:qFormat/>
    <w:uiPriority w:val="0"/>
    <w:rPr>
      <w:rFonts w:ascii="宋体" w:hAnsi="Courier New" w:eastAsia="宋体" w:cs="Courier New"/>
      <w:b/>
      <w:i/>
      <w:iCs/>
      <w:color w:val="000000"/>
      <w:kern w:val="2"/>
      <w:sz w:val="21"/>
      <w:szCs w:val="21"/>
      <w:lang w:val="en-US" w:eastAsia="zh-CN" w:bidi="ar-SA"/>
    </w:rPr>
  </w:style>
  <w:style w:type="character" w:customStyle="1" w:styleId="49">
    <w:name w:val="Char Char4"/>
    <w:qFormat/>
    <w:uiPriority w:val="0"/>
    <w:rPr>
      <w:rFonts w:ascii="宋体" w:hAnsi="Courier New" w:eastAsia="宋体" w:cs="Courier New"/>
      <w:kern w:val="2"/>
      <w:sz w:val="21"/>
      <w:szCs w:val="21"/>
      <w:lang w:val="en-US" w:eastAsia="zh-CN" w:bidi="ar-SA"/>
    </w:rPr>
  </w:style>
  <w:style w:type="character" w:customStyle="1" w:styleId="50">
    <w:name w:val="纯文本 Char"/>
    <w:link w:val="24"/>
    <w:qFormat/>
    <w:uiPriority w:val="0"/>
    <w:rPr>
      <w:rFonts w:ascii="宋体" w:hAnsi="Courier New" w:eastAsia="宋体" w:cs="Courier New"/>
      <w:kern w:val="2"/>
      <w:sz w:val="21"/>
      <w:szCs w:val="21"/>
      <w:lang w:val="en-US" w:eastAsia="zh-CN" w:bidi="ar-SA"/>
    </w:rPr>
  </w:style>
  <w:style w:type="character" w:customStyle="1" w:styleId="51">
    <w:name w:val="Plain Text Char"/>
    <w:qFormat/>
    <w:locked/>
    <w:uiPriority w:val="0"/>
    <w:rPr>
      <w:rFonts w:ascii="宋体" w:hAnsi="Courier New" w:eastAsia="宋体" w:cs="Courier New"/>
      <w:kern w:val="2"/>
      <w:sz w:val="21"/>
      <w:szCs w:val="21"/>
      <w:lang w:val="en-US" w:eastAsia="zh-CN" w:bidi="ar-SA"/>
    </w:rPr>
  </w:style>
  <w:style w:type="character" w:customStyle="1" w:styleId="52">
    <w:name w:val="普通(网站) Char"/>
    <w:link w:val="36"/>
    <w:qFormat/>
    <w:locked/>
    <w:uiPriority w:val="0"/>
    <w:rPr>
      <w:rFonts w:ascii="宋体" w:hAnsi="宋体"/>
      <w:sz w:val="24"/>
      <w:szCs w:val="24"/>
    </w:rPr>
  </w:style>
  <w:style w:type="character" w:customStyle="1" w:styleId="53">
    <w:name w:val="apple-converted-space"/>
    <w:basedOn w:val="42"/>
    <w:qFormat/>
    <w:uiPriority w:val="0"/>
  </w:style>
  <w:style w:type="character" w:customStyle="1" w:styleId="54">
    <w:name w:val="标题 4 Char"/>
    <w:link w:val="8"/>
    <w:qFormat/>
    <w:uiPriority w:val="0"/>
    <w:rPr>
      <w:rFonts w:ascii="Arial" w:hAnsi="Arial"/>
      <w:b/>
      <w:bCs/>
      <w:kern w:val="2"/>
      <w:sz w:val="28"/>
      <w:szCs w:val="28"/>
    </w:rPr>
  </w:style>
  <w:style w:type="character" w:customStyle="1" w:styleId="55">
    <w:name w:val="批注文字 Char"/>
    <w:link w:val="18"/>
    <w:qFormat/>
    <w:uiPriority w:val="0"/>
    <w:rPr>
      <w:kern w:val="2"/>
      <w:sz w:val="21"/>
      <w:szCs w:val="24"/>
    </w:rPr>
  </w:style>
  <w:style w:type="character" w:customStyle="1" w:styleId="56">
    <w:name w:val="批注主题 Char"/>
    <w:link w:val="38"/>
    <w:qFormat/>
    <w:uiPriority w:val="0"/>
    <w:rPr>
      <w:b/>
      <w:bCs/>
      <w:kern w:val="2"/>
      <w:sz w:val="21"/>
      <w:szCs w:val="24"/>
    </w:rPr>
  </w:style>
  <w:style w:type="character" w:customStyle="1" w:styleId="57">
    <w:name w:val="Char Char2"/>
    <w:qFormat/>
    <w:uiPriority w:val="0"/>
    <w:rPr>
      <w:rFonts w:ascii="宋体" w:hAnsi="宋体" w:eastAsia="宋体"/>
      <w:kern w:val="2"/>
      <w:sz w:val="21"/>
      <w:szCs w:val="24"/>
      <w:lang w:val="en-US" w:eastAsia="zh-CN" w:bidi="ar-SA"/>
    </w:rPr>
  </w:style>
  <w:style w:type="character" w:customStyle="1" w:styleId="58">
    <w:name w:val="无间隔 Char"/>
    <w:link w:val="59"/>
    <w:qFormat/>
    <w:uiPriority w:val="0"/>
    <w:rPr>
      <w:rFonts w:ascii="Calibri" w:hAnsi="Calibri"/>
      <w:sz w:val="22"/>
      <w:szCs w:val="22"/>
      <w:lang w:val="en-US" w:eastAsia="zh-CN" w:bidi="ar-SA"/>
    </w:rPr>
  </w:style>
  <w:style w:type="paragraph" w:customStyle="1" w:styleId="59">
    <w:name w:val="无间隔1"/>
    <w:link w:val="58"/>
    <w:qFormat/>
    <w:uiPriority w:val="0"/>
    <w:rPr>
      <w:rFonts w:ascii="Calibri" w:hAnsi="Calibri" w:eastAsia="宋体" w:cs="Times New Roman"/>
      <w:sz w:val="22"/>
      <w:szCs w:val="22"/>
      <w:lang w:val="en-US" w:eastAsia="zh-CN" w:bidi="ar-SA"/>
    </w:rPr>
  </w:style>
  <w:style w:type="character" w:customStyle="1" w:styleId="60">
    <w:name w:val="case31"/>
    <w:qFormat/>
    <w:uiPriority w:val="0"/>
    <w:rPr>
      <w:rFonts w:hint="default"/>
      <w:sz w:val="21"/>
      <w:szCs w:val="21"/>
    </w:rPr>
  </w:style>
  <w:style w:type="character" w:customStyle="1" w:styleId="61">
    <w:name w:val="样式 body + 仿宋_GB2312 三号"/>
    <w:qFormat/>
    <w:uiPriority w:val="0"/>
    <w:rPr>
      <w:rFonts w:ascii="宋体" w:eastAsia="宋体"/>
      <w:kern w:val="0"/>
      <w:sz w:val="24"/>
      <w:szCs w:val="24"/>
      <w:lang w:val="en-US" w:eastAsia="zh-CN" w:bidi="ar-SA"/>
    </w:rPr>
  </w:style>
  <w:style w:type="character" w:customStyle="1" w:styleId="62">
    <w:name w:val="14"/>
    <w:basedOn w:val="42"/>
    <w:qFormat/>
    <w:uiPriority w:val="0"/>
  </w:style>
  <w:style w:type="character" w:customStyle="1" w:styleId="63">
    <w:name w:val="lb1"/>
    <w:qFormat/>
    <w:uiPriority w:val="0"/>
    <w:rPr>
      <w:rFonts w:hint="default"/>
      <w:b/>
      <w:bCs/>
      <w:color w:val="0851A5"/>
      <w:sz w:val="27"/>
      <w:szCs w:val="27"/>
    </w:rPr>
  </w:style>
  <w:style w:type="character" w:customStyle="1" w:styleId="64">
    <w:name w:val="textcontents"/>
    <w:basedOn w:val="42"/>
    <w:qFormat/>
    <w:uiPriority w:val="0"/>
  </w:style>
  <w:style w:type="character" w:customStyle="1" w:styleId="65">
    <w:name w:val="Char Char Char"/>
    <w:qFormat/>
    <w:uiPriority w:val="0"/>
    <w:rPr>
      <w:rFonts w:ascii="宋体" w:hAnsi="Courier New" w:eastAsia="宋体"/>
      <w:kern w:val="2"/>
      <w:sz w:val="21"/>
      <w:lang w:val="en-US" w:eastAsia="zh-CN" w:bidi="ar-SA"/>
    </w:rPr>
  </w:style>
  <w:style w:type="paragraph" w:customStyle="1" w:styleId="66">
    <w:name w:val="xl5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7">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8">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69">
    <w:name w:val="正文段"/>
    <w:basedOn w:val="1"/>
    <w:qFormat/>
    <w:uiPriority w:val="0"/>
    <w:pPr>
      <w:widowControl/>
      <w:snapToGrid w:val="0"/>
      <w:spacing w:afterLines="50"/>
      <w:ind w:firstLine="200" w:firstLineChars="200"/>
    </w:pPr>
    <w:rPr>
      <w:kern w:val="0"/>
      <w:sz w:val="24"/>
      <w:szCs w:val="20"/>
    </w:rPr>
  </w:style>
  <w:style w:type="paragraph" w:customStyle="1" w:styleId="7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71">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8"/>
      <w:szCs w:val="18"/>
    </w:rPr>
  </w:style>
  <w:style w:type="paragraph" w:customStyle="1" w:styleId="72">
    <w:name w:val="正文首行缩进两字符"/>
    <w:basedOn w:val="1"/>
    <w:qFormat/>
    <w:uiPriority w:val="0"/>
    <w:pPr>
      <w:spacing w:line="360" w:lineRule="auto"/>
      <w:ind w:firstLine="200" w:firstLineChars="200"/>
    </w:pPr>
  </w:style>
  <w:style w:type="paragraph" w:customStyle="1" w:styleId="73">
    <w:name w:val="font6"/>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74">
    <w:name w:val="Char2"/>
    <w:basedOn w:val="17"/>
    <w:semiHidden/>
    <w:qFormat/>
    <w:uiPriority w:val="0"/>
    <w:rPr>
      <w:rFonts w:ascii="Tahoma" w:hAnsi="Tahoma" w:cs="Tahoma"/>
      <w:kern w:val="0"/>
      <w:sz w:val="18"/>
    </w:rPr>
  </w:style>
  <w:style w:type="paragraph" w:customStyle="1" w:styleId="75">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76">
    <w:name w:val="样式 标题 1第A章标题 1 Char Char CharH1h1Level 1 Topic HeadingH11..."/>
    <w:basedOn w:val="5"/>
    <w:qFormat/>
    <w:uiPriority w:val="0"/>
    <w:pPr>
      <w:spacing w:before="0" w:after="0" w:line="460" w:lineRule="exact"/>
      <w:ind w:left="-4"/>
      <w:jc w:val="left"/>
    </w:pPr>
    <w:rPr>
      <w:rFonts w:ascii="仿宋_GB2312" w:hAnsi="宋体" w:eastAsia="仿宋_GB2312" w:cs="宋体"/>
      <w:sz w:val="32"/>
      <w:szCs w:val="32"/>
    </w:rPr>
  </w:style>
  <w:style w:type="paragraph" w:customStyle="1" w:styleId="77">
    <w:name w:val="表格"/>
    <w:basedOn w:val="1"/>
    <w:qFormat/>
    <w:uiPriority w:val="0"/>
    <w:pPr>
      <w:spacing w:line="400" w:lineRule="exact"/>
    </w:pPr>
    <w:rPr>
      <w:sz w:val="24"/>
    </w:rPr>
  </w:style>
  <w:style w:type="paragraph" w:customStyle="1" w:styleId="78">
    <w:name w:val="xl5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79">
    <w:name w:val="_Style 81"/>
    <w:basedOn w:val="17"/>
    <w:qFormat/>
    <w:uiPriority w:val="0"/>
    <w:pPr>
      <w:widowControl/>
      <w:ind w:firstLine="454"/>
      <w:jc w:val="left"/>
    </w:pPr>
  </w:style>
  <w:style w:type="paragraph" w:customStyle="1" w:styleId="80">
    <w:name w:val="样式 首行缩进:  2 字符"/>
    <w:basedOn w:val="1"/>
    <w:qFormat/>
    <w:uiPriority w:val="0"/>
    <w:pPr>
      <w:spacing w:line="400" w:lineRule="exact"/>
      <w:ind w:firstLine="200" w:firstLineChars="200"/>
    </w:pPr>
    <w:rPr>
      <w:rFonts w:cs="宋体"/>
      <w:sz w:val="24"/>
    </w:rPr>
  </w:style>
  <w:style w:type="paragraph" w:customStyle="1" w:styleId="81">
    <w:name w:val="font8"/>
    <w:basedOn w:val="1"/>
    <w:qFormat/>
    <w:uiPriority w:val="0"/>
    <w:pPr>
      <w:widowControl/>
      <w:spacing w:before="100" w:beforeAutospacing="1" w:after="100" w:afterAutospacing="1"/>
      <w:jc w:val="left"/>
    </w:pPr>
    <w:rPr>
      <w:rFonts w:ascii="宋体" w:hAnsi="宋体" w:cs="宋体"/>
      <w:color w:val="FF0000"/>
      <w:kern w:val="0"/>
      <w:sz w:val="16"/>
      <w:szCs w:val="16"/>
    </w:rPr>
  </w:style>
  <w:style w:type="paragraph" w:customStyle="1" w:styleId="82">
    <w:name w:val="Char1"/>
    <w:basedOn w:val="1"/>
    <w:qFormat/>
    <w:uiPriority w:val="0"/>
    <w:rPr>
      <w:szCs w:val="21"/>
    </w:rPr>
  </w:style>
  <w:style w:type="paragraph" w:customStyle="1" w:styleId="83">
    <w:name w:val="样式 标题 2 + Times New Roman 四号 非加粗 段前: 5 磅 段后: 0 磅 行距: 固定值 20..."/>
    <w:basedOn w:val="6"/>
    <w:qFormat/>
    <w:uiPriority w:val="0"/>
    <w:pPr>
      <w:spacing w:before="100" w:after="0" w:line="400" w:lineRule="exact"/>
    </w:pPr>
    <w:rPr>
      <w:rFonts w:ascii="Times New Roman" w:hAnsi="Times New Roman" w:cs="宋体"/>
      <w:b w:val="0"/>
      <w:bCs w:val="0"/>
      <w:sz w:val="28"/>
      <w:szCs w:val="20"/>
    </w:rPr>
  </w:style>
  <w:style w:type="paragraph" w:customStyle="1" w:styleId="84">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85">
    <w:name w:val="font9"/>
    <w:basedOn w:val="1"/>
    <w:qFormat/>
    <w:uiPriority w:val="0"/>
    <w:pPr>
      <w:widowControl/>
      <w:spacing w:before="100" w:beforeAutospacing="1" w:after="100" w:afterAutospacing="1"/>
      <w:jc w:val="left"/>
    </w:pPr>
    <w:rPr>
      <w:color w:val="FF0000"/>
      <w:kern w:val="0"/>
      <w:sz w:val="16"/>
      <w:szCs w:val="16"/>
    </w:rPr>
  </w:style>
  <w:style w:type="paragraph" w:customStyle="1" w:styleId="86">
    <w:name w:val="xl31"/>
    <w:basedOn w:val="1"/>
    <w:qFormat/>
    <w:uiPriority w:val="0"/>
    <w:pPr>
      <w:widowControl/>
      <w:spacing w:before="100" w:beforeAutospacing="1" w:after="100" w:afterAutospacing="1"/>
      <w:jc w:val="center"/>
    </w:pPr>
    <w:rPr>
      <w:rFonts w:ascii="Arial Unicode MS" w:hAnsi="Arial Unicode MS"/>
      <w:kern w:val="0"/>
      <w:sz w:val="24"/>
    </w:rPr>
  </w:style>
  <w:style w:type="paragraph" w:customStyle="1" w:styleId="87">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kern w:val="0"/>
      <w:sz w:val="16"/>
      <w:szCs w:val="16"/>
    </w:rPr>
  </w:style>
  <w:style w:type="paragraph" w:customStyle="1" w:styleId="88">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89">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90">
    <w:name w:val="xl5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91">
    <w:name w:val="Char Char Char Char Char Char"/>
    <w:basedOn w:val="1"/>
    <w:qFormat/>
    <w:uiPriority w:val="0"/>
  </w:style>
  <w:style w:type="paragraph" w:customStyle="1" w:styleId="92">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93">
    <w:name w:val="列出段落1"/>
    <w:basedOn w:val="1"/>
    <w:qFormat/>
    <w:uiPriority w:val="0"/>
    <w:pPr>
      <w:widowControl/>
      <w:spacing w:after="200" w:line="276" w:lineRule="auto"/>
      <w:ind w:left="720"/>
      <w:contextualSpacing/>
      <w:jc w:val="left"/>
    </w:pPr>
    <w:rPr>
      <w:rFonts w:ascii="Calibri" w:hAnsi="Calibri"/>
      <w:kern w:val="0"/>
      <w:sz w:val="22"/>
      <w:szCs w:val="22"/>
    </w:rPr>
  </w:style>
  <w:style w:type="paragraph" w:customStyle="1" w:styleId="94">
    <w:name w:val="修订1"/>
    <w:qFormat/>
    <w:uiPriority w:val="0"/>
    <w:rPr>
      <w:rFonts w:ascii="Times New Roman" w:hAnsi="Times New Roman" w:eastAsia="宋体" w:cs="Times New Roman"/>
      <w:kern w:val="2"/>
      <w:sz w:val="21"/>
      <w:szCs w:val="24"/>
      <w:lang w:val="en-US" w:eastAsia="zh-CN" w:bidi="ar-SA"/>
    </w:rPr>
  </w:style>
  <w:style w:type="paragraph" w:customStyle="1" w:styleId="9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96">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6"/>
      <w:szCs w:val="16"/>
    </w:rPr>
  </w:style>
  <w:style w:type="paragraph" w:customStyle="1" w:styleId="97">
    <w:name w:val="font7"/>
    <w:basedOn w:val="1"/>
    <w:qFormat/>
    <w:uiPriority w:val="0"/>
    <w:pPr>
      <w:widowControl/>
      <w:spacing w:before="100" w:beforeAutospacing="1" w:after="100" w:afterAutospacing="1"/>
      <w:jc w:val="left"/>
    </w:pPr>
    <w:rPr>
      <w:kern w:val="0"/>
      <w:sz w:val="16"/>
      <w:szCs w:val="16"/>
    </w:rPr>
  </w:style>
  <w:style w:type="paragraph" w:customStyle="1" w:styleId="98">
    <w:name w:val="Char"/>
    <w:basedOn w:val="1"/>
    <w:qFormat/>
    <w:uiPriority w:val="0"/>
  </w:style>
  <w:style w:type="paragraph" w:customStyle="1" w:styleId="99">
    <w:name w:val="默认段落字体 Para Char"/>
    <w:basedOn w:val="1"/>
    <w:qFormat/>
    <w:uiPriority w:val="0"/>
    <w:pPr>
      <w:adjustRightInd w:val="0"/>
      <w:spacing w:line="360" w:lineRule="auto"/>
    </w:pPr>
    <w:rPr>
      <w:kern w:val="0"/>
      <w:sz w:val="24"/>
      <w:szCs w:val="20"/>
    </w:rPr>
  </w:style>
  <w:style w:type="paragraph" w:customStyle="1" w:styleId="100">
    <w:name w:val="样式 标题 3 + (中文) 黑体 小四 非加粗 段前: 7.8 磅 段后: 0 磅 行距: 固定值 20 磅"/>
    <w:basedOn w:val="7"/>
    <w:qFormat/>
    <w:uiPriority w:val="0"/>
    <w:pPr>
      <w:spacing w:before="0" w:after="0" w:line="400" w:lineRule="exact"/>
    </w:pPr>
    <w:rPr>
      <w:rFonts w:eastAsia="黑体" w:cs="宋体"/>
      <w:b w:val="0"/>
      <w:bCs w:val="0"/>
      <w:sz w:val="24"/>
      <w:szCs w:val="20"/>
    </w:rPr>
  </w:style>
  <w:style w:type="paragraph" w:customStyle="1" w:styleId="101">
    <w:name w:val="Char3"/>
    <w:basedOn w:val="17"/>
    <w:qFormat/>
    <w:uiPriority w:val="0"/>
    <w:pPr>
      <w:widowControl/>
      <w:ind w:firstLine="454"/>
      <w:jc w:val="left"/>
    </w:pPr>
    <w:rPr>
      <w:rFonts w:ascii="Tahoma" w:hAnsi="Tahoma" w:cs="宋体"/>
      <w:kern w:val="0"/>
      <w:sz w:val="24"/>
      <w:szCs w:val="20"/>
    </w:rPr>
  </w:style>
  <w:style w:type="paragraph" w:customStyle="1" w:styleId="102">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03">
    <w:name w:val="列出段落2"/>
    <w:basedOn w:val="1"/>
    <w:qFormat/>
    <w:uiPriority w:val="0"/>
    <w:pPr>
      <w:widowControl/>
      <w:ind w:firstLine="420" w:firstLineChars="200"/>
      <w:jc w:val="left"/>
    </w:pPr>
    <w:rPr>
      <w:rFonts w:ascii="宋体" w:hAnsi="宋体" w:cs="宋体"/>
      <w:kern w:val="0"/>
      <w:sz w:val="24"/>
    </w:rPr>
  </w:style>
  <w:style w:type="paragraph" w:customStyle="1" w:styleId="104">
    <w:name w:val="默认段落字体 Para Char Char Char Char Char Char Char Char Char1 Char Char Char Char"/>
    <w:basedOn w:val="1"/>
    <w:qFormat/>
    <w:uiPriority w:val="0"/>
    <w:rPr>
      <w:rFonts w:ascii="Tahoma" w:hAnsi="Tahoma"/>
      <w:sz w:val="24"/>
      <w:szCs w:val="20"/>
    </w:rPr>
  </w:style>
  <w:style w:type="paragraph" w:customStyle="1" w:styleId="1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06">
    <w:name w:val="表内文字"/>
    <w:basedOn w:val="1"/>
    <w:qFormat/>
    <w:uiPriority w:val="0"/>
    <w:pPr>
      <w:snapToGrid w:val="0"/>
      <w:jc w:val="center"/>
    </w:pPr>
    <w:rPr>
      <w:rFonts w:ascii="宋体" w:hAnsi="宋体"/>
      <w:color w:val="FF0000"/>
      <w:sz w:val="24"/>
    </w:rPr>
  </w:style>
  <w:style w:type="paragraph" w:customStyle="1" w:styleId="107">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宋体" w:eastAsia="黑体" w:cs="宋体"/>
      <w:b/>
      <w:bCs/>
      <w:kern w:val="0"/>
      <w:sz w:val="18"/>
      <w:szCs w:val="18"/>
    </w:rPr>
  </w:style>
  <w:style w:type="paragraph" w:customStyle="1" w:styleId="108">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109">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10">
    <w:name w:val="xl5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1">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2">
    <w:name w:val="char"/>
    <w:basedOn w:val="1"/>
    <w:qFormat/>
    <w:uiPriority w:val="0"/>
    <w:pPr>
      <w:widowControl/>
      <w:adjustRightInd w:val="0"/>
      <w:snapToGrid w:val="0"/>
      <w:spacing w:beforeLines="50" w:after="160" w:line="360" w:lineRule="exact"/>
      <w:ind w:firstLine="496" w:firstLineChars="200"/>
      <w:jc w:val="left"/>
    </w:pPr>
    <w:rPr>
      <w:rFonts w:ascii="宋体" w:hAnsi="宋体" w:cs="”“Times New Roman”“"/>
      <w:color w:val="000000"/>
      <w:spacing w:val="4"/>
      <w:kern w:val="0"/>
      <w:sz w:val="24"/>
      <w:lang w:eastAsia="en-US"/>
    </w:rPr>
  </w:style>
  <w:style w:type="character" w:customStyle="1" w:styleId="113">
    <w:name w:val="正文文本缩进 Char"/>
    <w:link w:val="3"/>
    <w:qFormat/>
    <w:uiPriority w:val="0"/>
    <w:rPr>
      <w:rFonts w:ascii="仿宋_GB2312" w:eastAsia="仿宋_GB2312"/>
      <w:kern w:val="2"/>
      <w:sz w:val="32"/>
    </w:rPr>
  </w:style>
  <w:style w:type="paragraph" w:customStyle="1" w:styleId="11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top"/>
    </w:pPr>
    <w:rPr>
      <w:kern w:val="0"/>
      <w:szCs w:val="21"/>
    </w:rPr>
  </w:style>
  <w:style w:type="character" w:customStyle="1" w:styleId="115">
    <w:name w:val="页眉 Char"/>
    <w:basedOn w:val="42"/>
    <w:link w:val="29"/>
    <w:qFormat/>
    <w:uiPriority w:val="99"/>
    <w:rPr>
      <w:kern w:val="2"/>
      <w:sz w:val="18"/>
      <w:szCs w:val="18"/>
    </w:rPr>
  </w:style>
  <w:style w:type="character" w:customStyle="1" w:styleId="116">
    <w:name w:val="页脚 Char"/>
    <w:basedOn w:val="42"/>
    <w:link w:val="28"/>
    <w:qFormat/>
    <w:uiPriority w:val="99"/>
    <w:rPr>
      <w:kern w:val="2"/>
      <w:sz w:val="18"/>
      <w:szCs w:val="18"/>
    </w:rPr>
  </w:style>
  <w:style w:type="paragraph" w:customStyle="1" w:styleId="117">
    <w:name w:val="1"/>
    <w:basedOn w:val="1"/>
    <w:next w:val="24"/>
    <w:qFormat/>
    <w:uiPriority w:val="0"/>
    <w:rPr>
      <w:rFonts w:ascii="宋体" w:hAnsi="Courier New"/>
      <w:szCs w:val="20"/>
    </w:rPr>
  </w:style>
  <w:style w:type="character" w:customStyle="1" w:styleId="118">
    <w:name w:val="displayarti"/>
    <w:basedOn w:val="42"/>
    <w:qFormat/>
    <w:uiPriority w:val="0"/>
    <w:rPr>
      <w:color w:val="FFFFFF"/>
      <w:shd w:val="clear" w:color="auto" w:fill="A00000"/>
    </w:rPr>
  </w:style>
  <w:style w:type="character" w:customStyle="1" w:styleId="119">
    <w:name w:val="redfilefwwh"/>
    <w:basedOn w:val="42"/>
    <w:qFormat/>
    <w:uiPriority w:val="0"/>
    <w:rPr>
      <w:color w:val="BA2636"/>
      <w:sz w:val="18"/>
      <w:szCs w:val="18"/>
    </w:rPr>
  </w:style>
  <w:style w:type="character" w:customStyle="1" w:styleId="120">
    <w:name w:val="qxdate"/>
    <w:basedOn w:val="42"/>
    <w:qFormat/>
    <w:uiPriority w:val="0"/>
    <w:rPr>
      <w:color w:val="333333"/>
      <w:sz w:val="18"/>
      <w:szCs w:val="18"/>
    </w:rPr>
  </w:style>
  <w:style w:type="character" w:customStyle="1" w:styleId="121">
    <w:name w:val="cfdate"/>
    <w:basedOn w:val="42"/>
    <w:qFormat/>
    <w:uiPriority w:val="0"/>
    <w:rPr>
      <w:color w:val="333333"/>
      <w:sz w:val="18"/>
      <w:szCs w:val="18"/>
    </w:rPr>
  </w:style>
  <w:style w:type="character" w:customStyle="1" w:styleId="122">
    <w:name w:val="redfilenumber"/>
    <w:basedOn w:val="42"/>
    <w:qFormat/>
    <w:uiPriority w:val="0"/>
    <w:rPr>
      <w:color w:val="BA2636"/>
      <w:sz w:val="18"/>
      <w:szCs w:val="18"/>
    </w:rPr>
  </w:style>
  <w:style w:type="character" w:customStyle="1" w:styleId="123">
    <w:name w:val="gjfg"/>
    <w:basedOn w:val="42"/>
    <w:qFormat/>
    <w:uiPriority w:val="0"/>
  </w:style>
  <w:style w:type="character" w:customStyle="1" w:styleId="124">
    <w:name w:val="edui-clickable"/>
    <w:basedOn w:val="42"/>
    <w:qFormat/>
    <w:uiPriority w:val="0"/>
    <w:rPr>
      <w:color w:val="0000FF"/>
      <w:u w:val="single"/>
    </w:rPr>
  </w:style>
  <w:style w:type="character" w:customStyle="1" w:styleId="125">
    <w:name w:val="edui-unclickable"/>
    <w:basedOn w:val="42"/>
    <w:qFormat/>
    <w:uiPriority w:val="0"/>
    <w:rPr>
      <w:color w:val="808080"/>
    </w:rPr>
  </w:style>
  <w:style w:type="paragraph" w:customStyle="1" w:styleId="126">
    <w:name w:val="纯文本1"/>
    <w:basedOn w:val="1"/>
    <w:qFormat/>
    <w:uiPriority w:val="0"/>
    <w:rPr>
      <w:rFonts w:ascii="宋体" w:hAnsi="Courier New"/>
      <w:szCs w:val="20"/>
    </w:rPr>
  </w:style>
  <w:style w:type="character" w:customStyle="1" w:styleId="127">
    <w:name w:val="font81"/>
    <w:basedOn w:val="42"/>
    <w:uiPriority w:val="0"/>
    <w:rPr>
      <w:rFonts w:hint="eastAsia" w:ascii="宋体" w:hAnsi="宋体" w:eastAsia="宋体" w:cs="宋体"/>
      <w:color w:val="000000"/>
      <w:sz w:val="20"/>
      <w:szCs w:val="20"/>
      <w:u w:val="none"/>
    </w:rPr>
  </w:style>
  <w:style w:type="character" w:customStyle="1" w:styleId="128">
    <w:name w:val="font132"/>
    <w:basedOn w:val="42"/>
    <w:qFormat/>
    <w:uiPriority w:val="0"/>
    <w:rPr>
      <w:rFonts w:hint="default" w:ascii="Calibri" w:hAnsi="Calibri" w:cs="Calibri"/>
      <w:color w:val="000000"/>
      <w:sz w:val="20"/>
      <w:szCs w:val="20"/>
      <w:u w:val="none"/>
    </w:rPr>
  </w:style>
  <w:style w:type="character" w:customStyle="1" w:styleId="129">
    <w:name w:val="标题 2 Char"/>
    <w:basedOn w:val="42"/>
    <w:link w:val="6"/>
    <w:uiPriority w:val="0"/>
    <w:rPr>
      <w:rFonts w:ascii="Arial" w:hAnsi="Arial" w:eastAsia="黑体"/>
      <w:b/>
      <w:bCs/>
      <w:kern w:val="2"/>
      <w:sz w:val="32"/>
      <w:szCs w:val="32"/>
    </w:rPr>
  </w:style>
  <w:style w:type="character" w:customStyle="1" w:styleId="130">
    <w:name w:val="正文文本 Char"/>
    <w:basedOn w:val="42"/>
    <w:link w:val="20"/>
    <w:uiPriority w:val="0"/>
    <w:rPr>
      <w:kern w:val="2"/>
      <w:sz w:val="24"/>
      <w:szCs w:val="24"/>
    </w:rPr>
  </w:style>
  <w:style w:type="paragraph" w:customStyle="1" w:styleId="131">
    <w:name w:val="TOC Heading"/>
    <w:basedOn w:val="5"/>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744BA6-4B48-4288-8A98-B222130CBFF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67</Pages>
  <Words>6826</Words>
  <Characters>38914</Characters>
  <Lines>324</Lines>
  <Paragraphs>91</Paragraphs>
  <TotalTime>1</TotalTime>
  <ScaleCrop>false</ScaleCrop>
  <LinksUpToDate>false</LinksUpToDate>
  <CharactersWithSpaces>45649</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2020-10-16T07:20:00Z</dcterms:created>
  <dc:creator>User</dc:creator>
  <cp:lastModifiedBy>Lenovo</cp:lastModifiedBy>
  <cp:lastPrinted>2020-10-13T04:41:00Z</cp:lastPrinted>
  <dcterms:modified xsi:type="dcterms:W3CDTF">2020-10-19T04:12:43Z</dcterms:modified>
  <dc:title>广西壮族自治区建设工程机电设备招标中心</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