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tabs>
          <w:tab w:val="center" w:pos="4950"/>
          <w:tab w:val="right" w:pos="9781"/>
        </w:tabs>
        <w:wordWrap w:val="0"/>
        <w:snapToGrid w:val="0"/>
        <w:spacing w:line="360" w:lineRule="auto"/>
        <w:jc w:val="left"/>
        <w:rPr>
          <w:rFonts w:hAnsi="宋体" w:cs="宋体"/>
          <w:color w:val="auto"/>
          <w:sz w:val="84"/>
          <w:szCs w:val="84"/>
          <w:highlight w:val="none"/>
        </w:rPr>
      </w:pPr>
    </w:p>
    <w:p>
      <w:pPr>
        <w:pStyle w:val="15"/>
        <w:tabs>
          <w:tab w:val="center" w:pos="4950"/>
          <w:tab w:val="right" w:pos="9781"/>
        </w:tabs>
        <w:wordWrap w:val="0"/>
        <w:snapToGrid w:val="0"/>
        <w:spacing w:line="360" w:lineRule="auto"/>
        <w:ind w:firstLine="2419" w:firstLineChars="288"/>
        <w:jc w:val="left"/>
        <w:rPr>
          <w:rFonts w:hAnsi="宋体" w:cs="宋体"/>
          <w:color w:val="auto"/>
          <w:sz w:val="84"/>
          <w:szCs w:val="84"/>
          <w:highlight w:val="none"/>
        </w:rPr>
      </w:pPr>
      <w:r>
        <w:rPr>
          <w:rFonts w:hint="eastAsia" w:hAnsi="宋体" w:cs="宋体"/>
          <w:color w:val="auto"/>
          <w:sz w:val="84"/>
          <w:szCs w:val="84"/>
          <w:highlight w:val="none"/>
        </w:rPr>
        <w:t>公开招标文件</w:t>
      </w:r>
    </w:p>
    <w:p>
      <w:pPr>
        <w:rPr>
          <w:color w:val="auto"/>
          <w:highlight w:val="none"/>
        </w:rPr>
      </w:pPr>
    </w:p>
    <w:p>
      <w:pPr>
        <w:pStyle w:val="2"/>
        <w:rPr>
          <w:color w:val="auto"/>
          <w:highlight w:val="none"/>
        </w:rPr>
      </w:pPr>
    </w:p>
    <w:p>
      <w:pPr>
        <w:spacing w:line="360" w:lineRule="auto"/>
        <w:ind w:left="2566" w:leftChars="290" w:hanging="1928" w:hangingChars="600"/>
        <w:rPr>
          <w:rFonts w:hint="eastAsia" w:asciiTheme="majorEastAsia" w:hAnsiTheme="majorEastAsia" w:eastAsiaTheme="majorEastAsia" w:cstheme="majorEastAsia"/>
          <w:b/>
          <w:bCs/>
          <w:color w:val="auto"/>
          <w:sz w:val="32"/>
          <w:szCs w:val="32"/>
          <w:highlight w:val="none"/>
          <w:lang w:eastAsia="zh-CN"/>
        </w:rPr>
      </w:pPr>
      <w:r>
        <w:rPr>
          <w:rFonts w:hint="eastAsia" w:asciiTheme="majorEastAsia" w:hAnsiTheme="majorEastAsia" w:eastAsiaTheme="majorEastAsia" w:cstheme="majorEastAsia"/>
          <w:b/>
          <w:bCs/>
          <w:color w:val="auto"/>
          <w:sz w:val="32"/>
          <w:szCs w:val="32"/>
          <w:highlight w:val="none"/>
        </w:rPr>
        <w:t>项目名称：</w:t>
      </w:r>
      <w:r>
        <w:rPr>
          <w:rFonts w:hint="eastAsia" w:asciiTheme="majorEastAsia" w:hAnsiTheme="majorEastAsia" w:eastAsiaTheme="majorEastAsia" w:cstheme="majorEastAsia"/>
          <w:b/>
          <w:bCs/>
          <w:color w:val="auto"/>
          <w:sz w:val="32"/>
          <w:szCs w:val="32"/>
          <w:highlight w:val="none"/>
          <w:lang w:eastAsia="zh-CN"/>
        </w:rPr>
        <w:t>“智慧人社”系统故障平台及人社基层经办终端网络维护、智慧人社自助服务一体机硬件维护外包服务</w:t>
      </w:r>
    </w:p>
    <w:p>
      <w:pPr>
        <w:spacing w:line="360" w:lineRule="auto"/>
        <w:ind w:firstLine="643" w:firstLineChars="200"/>
        <w:rPr>
          <w:rFonts w:hint="eastAsia" w:asciiTheme="majorEastAsia" w:hAnsiTheme="majorEastAsia" w:eastAsiaTheme="majorEastAsia" w:cstheme="majorEastAsia"/>
          <w:b/>
          <w:bCs/>
          <w:color w:val="auto"/>
          <w:sz w:val="32"/>
          <w:szCs w:val="32"/>
          <w:highlight w:val="none"/>
          <w:lang w:eastAsia="zh-CN"/>
        </w:rPr>
      </w:pPr>
      <w:r>
        <w:rPr>
          <w:rFonts w:hint="eastAsia" w:asciiTheme="majorEastAsia" w:hAnsiTheme="majorEastAsia" w:eastAsiaTheme="majorEastAsia" w:cstheme="majorEastAsia"/>
          <w:b/>
          <w:bCs/>
          <w:color w:val="auto"/>
          <w:sz w:val="32"/>
          <w:szCs w:val="32"/>
          <w:highlight w:val="none"/>
        </w:rPr>
        <w:t>项目编号：</w:t>
      </w:r>
      <w:r>
        <w:rPr>
          <w:rFonts w:hint="eastAsia" w:asciiTheme="majorEastAsia" w:hAnsiTheme="majorEastAsia" w:eastAsiaTheme="majorEastAsia" w:cstheme="majorEastAsia"/>
          <w:b/>
          <w:bCs/>
          <w:color w:val="auto"/>
          <w:sz w:val="32"/>
          <w:szCs w:val="32"/>
          <w:highlight w:val="none"/>
          <w:lang w:eastAsia="zh-CN"/>
        </w:rPr>
        <w:t>NNZC2021-G3-990954-GXYZ</w:t>
      </w:r>
    </w:p>
    <w:p>
      <w:pPr>
        <w:spacing w:line="360" w:lineRule="auto"/>
        <w:ind w:firstLine="643" w:firstLineChars="200"/>
        <w:rPr>
          <w:rFonts w:hint="eastAsia" w:asciiTheme="majorEastAsia" w:hAnsiTheme="majorEastAsia" w:eastAsiaTheme="majorEastAsia" w:cstheme="majorEastAsia"/>
          <w:b/>
          <w:bCs/>
          <w:color w:val="auto"/>
          <w:sz w:val="32"/>
          <w:szCs w:val="32"/>
          <w:highlight w:val="none"/>
          <w:lang w:eastAsia="zh-CN"/>
        </w:rPr>
      </w:pPr>
      <w:r>
        <w:rPr>
          <w:rFonts w:hint="eastAsia" w:asciiTheme="majorEastAsia" w:hAnsiTheme="majorEastAsia" w:eastAsiaTheme="majorEastAsia" w:cstheme="majorEastAsia"/>
          <w:b/>
          <w:bCs/>
          <w:color w:val="auto"/>
          <w:sz w:val="32"/>
          <w:szCs w:val="32"/>
          <w:highlight w:val="none"/>
        </w:rPr>
        <w:t>采购计划文号：</w:t>
      </w:r>
      <w:r>
        <w:rPr>
          <w:rFonts w:hint="eastAsia" w:asciiTheme="majorEastAsia" w:hAnsiTheme="majorEastAsia" w:eastAsiaTheme="majorEastAsia" w:cstheme="majorEastAsia"/>
          <w:b/>
          <w:bCs/>
          <w:color w:val="auto"/>
          <w:sz w:val="32"/>
          <w:szCs w:val="32"/>
          <w:highlight w:val="none"/>
        </w:rPr>
        <w:fldChar w:fldCharType="begin"/>
      </w:r>
      <w:r>
        <w:rPr>
          <w:rFonts w:hint="eastAsia" w:asciiTheme="majorEastAsia" w:hAnsiTheme="majorEastAsia" w:eastAsiaTheme="majorEastAsia" w:cstheme="majorEastAsia"/>
          <w:b/>
          <w:bCs/>
          <w:color w:val="auto"/>
          <w:sz w:val="32"/>
          <w:szCs w:val="32"/>
          <w:highlight w:val="none"/>
        </w:rPr>
        <w:instrText xml:space="preserve"> HYPERLINK "https://pay.zcygov.cn/purchaseplan_front/" \l "/plan/list/detail?id=1000000000005601770&amp;encrypt=0d606c89313c1a98cfefc77d1f8ba21e" \t "https://www.zcygov.cn/bidding-entrust/" \l "/purchaseFileMake/_blank" </w:instrText>
      </w:r>
      <w:r>
        <w:rPr>
          <w:rFonts w:hint="eastAsia" w:asciiTheme="majorEastAsia" w:hAnsiTheme="majorEastAsia" w:eastAsiaTheme="majorEastAsia" w:cstheme="majorEastAsia"/>
          <w:b/>
          <w:bCs/>
          <w:color w:val="auto"/>
          <w:sz w:val="32"/>
          <w:szCs w:val="32"/>
          <w:highlight w:val="none"/>
        </w:rPr>
        <w:fldChar w:fldCharType="separate"/>
      </w:r>
      <w:r>
        <w:rPr>
          <w:rFonts w:hint="eastAsia" w:asciiTheme="majorEastAsia" w:hAnsiTheme="majorEastAsia" w:eastAsiaTheme="majorEastAsia" w:cstheme="majorEastAsia"/>
          <w:b/>
          <w:bCs/>
          <w:color w:val="auto"/>
          <w:sz w:val="32"/>
          <w:szCs w:val="32"/>
          <w:highlight w:val="none"/>
        </w:rPr>
        <w:t>NNZC[2021]3613号-001</w:t>
      </w:r>
      <w:r>
        <w:rPr>
          <w:rFonts w:hint="eastAsia" w:asciiTheme="majorEastAsia" w:hAnsiTheme="majorEastAsia" w:eastAsiaTheme="majorEastAsia" w:cstheme="majorEastAsia"/>
          <w:b/>
          <w:bCs/>
          <w:color w:val="auto"/>
          <w:sz w:val="32"/>
          <w:szCs w:val="32"/>
          <w:highlight w:val="none"/>
        </w:rPr>
        <w:fldChar w:fldCharType="end"/>
      </w:r>
      <w:r>
        <w:rPr>
          <w:rFonts w:hint="eastAsia" w:asciiTheme="majorEastAsia" w:hAnsiTheme="majorEastAsia" w:eastAsiaTheme="majorEastAsia" w:cstheme="majorEastAsia"/>
          <w:b/>
          <w:bCs/>
          <w:color w:val="auto"/>
          <w:sz w:val="32"/>
          <w:szCs w:val="32"/>
          <w:highlight w:val="none"/>
          <w:lang w:eastAsia="zh-CN"/>
        </w:rPr>
        <w:t>（</w:t>
      </w:r>
      <w:r>
        <w:rPr>
          <w:rFonts w:hint="eastAsia" w:asciiTheme="majorEastAsia" w:hAnsiTheme="majorEastAsia" w:eastAsiaTheme="majorEastAsia" w:cstheme="majorEastAsia"/>
          <w:b/>
          <w:bCs/>
          <w:color w:val="auto"/>
          <w:sz w:val="32"/>
          <w:szCs w:val="32"/>
          <w:highlight w:val="none"/>
          <w:lang w:val="en-US" w:eastAsia="zh-CN"/>
        </w:rPr>
        <w:t>A分标</w:t>
      </w:r>
      <w:r>
        <w:rPr>
          <w:rFonts w:hint="eastAsia" w:asciiTheme="majorEastAsia" w:hAnsiTheme="majorEastAsia" w:eastAsiaTheme="majorEastAsia" w:cstheme="majorEastAsia"/>
          <w:b/>
          <w:bCs/>
          <w:color w:val="auto"/>
          <w:sz w:val="32"/>
          <w:szCs w:val="32"/>
          <w:highlight w:val="none"/>
          <w:lang w:eastAsia="zh-CN"/>
        </w:rPr>
        <w:t>）</w:t>
      </w:r>
    </w:p>
    <w:p>
      <w:pPr>
        <w:spacing w:line="360" w:lineRule="auto"/>
        <w:ind w:firstLine="2891" w:firstLineChars="900"/>
        <w:rPr>
          <w:rFonts w:hint="eastAsia" w:asciiTheme="majorEastAsia" w:hAnsiTheme="majorEastAsia" w:eastAsiaTheme="majorEastAsia" w:cstheme="majorEastAsia"/>
          <w:b/>
          <w:bCs/>
          <w:color w:val="auto"/>
          <w:sz w:val="32"/>
          <w:szCs w:val="32"/>
          <w:highlight w:val="none"/>
          <w:lang w:eastAsia="zh-CN"/>
        </w:rPr>
      </w:pPr>
      <w:r>
        <w:rPr>
          <w:rFonts w:hint="eastAsia" w:asciiTheme="majorEastAsia" w:hAnsiTheme="majorEastAsia" w:eastAsiaTheme="majorEastAsia" w:cstheme="majorEastAsia"/>
          <w:b/>
          <w:bCs/>
          <w:color w:val="auto"/>
          <w:sz w:val="32"/>
          <w:szCs w:val="32"/>
          <w:highlight w:val="none"/>
          <w:lang w:eastAsia="zh-CN"/>
        </w:rPr>
        <w:fldChar w:fldCharType="begin"/>
      </w:r>
      <w:r>
        <w:rPr>
          <w:rFonts w:hint="eastAsia" w:asciiTheme="majorEastAsia" w:hAnsiTheme="majorEastAsia" w:eastAsiaTheme="majorEastAsia" w:cstheme="majorEastAsia"/>
          <w:b/>
          <w:bCs/>
          <w:color w:val="auto"/>
          <w:sz w:val="32"/>
          <w:szCs w:val="32"/>
          <w:highlight w:val="none"/>
          <w:lang w:eastAsia="zh-CN"/>
        </w:rPr>
        <w:instrText xml:space="preserve"> HYPERLINK "https://pay.zcygov.cn/purchaseplan_front/" \l "/plan/list/detail?id=1000000000005441628&amp;encrypt=780d7f1e1cc9d07e498838961e36e4ed" \t "https://www.zcygov.cn/bidding-entrust/" \l "/purchaseFileMake/_blank" </w:instrText>
      </w:r>
      <w:r>
        <w:rPr>
          <w:rFonts w:hint="eastAsia" w:asciiTheme="majorEastAsia" w:hAnsiTheme="majorEastAsia" w:eastAsiaTheme="majorEastAsia" w:cstheme="majorEastAsia"/>
          <w:b/>
          <w:bCs/>
          <w:color w:val="auto"/>
          <w:sz w:val="32"/>
          <w:szCs w:val="32"/>
          <w:highlight w:val="none"/>
          <w:lang w:eastAsia="zh-CN"/>
        </w:rPr>
        <w:fldChar w:fldCharType="separate"/>
      </w:r>
      <w:r>
        <w:rPr>
          <w:rFonts w:hint="eastAsia" w:asciiTheme="majorEastAsia" w:hAnsiTheme="majorEastAsia" w:eastAsiaTheme="majorEastAsia" w:cstheme="majorEastAsia"/>
          <w:b/>
          <w:bCs/>
          <w:color w:val="auto"/>
          <w:sz w:val="32"/>
          <w:szCs w:val="32"/>
          <w:highlight w:val="none"/>
          <w:lang w:eastAsia="zh-CN"/>
        </w:rPr>
        <w:t>NNZC[2021]2997号-001</w:t>
      </w:r>
      <w:r>
        <w:rPr>
          <w:rFonts w:hint="eastAsia" w:asciiTheme="majorEastAsia" w:hAnsiTheme="majorEastAsia" w:eastAsiaTheme="majorEastAsia" w:cstheme="majorEastAsia"/>
          <w:b/>
          <w:bCs/>
          <w:color w:val="auto"/>
          <w:sz w:val="32"/>
          <w:szCs w:val="32"/>
          <w:highlight w:val="none"/>
          <w:lang w:eastAsia="zh-CN"/>
        </w:rPr>
        <w:fldChar w:fldCharType="end"/>
      </w:r>
      <w:r>
        <w:rPr>
          <w:rFonts w:hint="eastAsia" w:asciiTheme="majorEastAsia" w:hAnsiTheme="majorEastAsia" w:eastAsiaTheme="majorEastAsia" w:cstheme="majorEastAsia"/>
          <w:b/>
          <w:bCs/>
          <w:color w:val="auto"/>
          <w:sz w:val="32"/>
          <w:szCs w:val="32"/>
          <w:highlight w:val="none"/>
          <w:lang w:eastAsia="zh-CN"/>
        </w:rPr>
        <w:t>（</w:t>
      </w:r>
      <w:r>
        <w:rPr>
          <w:rFonts w:hint="eastAsia" w:asciiTheme="majorEastAsia" w:hAnsiTheme="majorEastAsia" w:eastAsiaTheme="majorEastAsia" w:cstheme="majorEastAsia"/>
          <w:b/>
          <w:bCs/>
          <w:color w:val="auto"/>
          <w:sz w:val="32"/>
          <w:szCs w:val="32"/>
          <w:highlight w:val="none"/>
          <w:lang w:val="en-US" w:eastAsia="zh-CN"/>
        </w:rPr>
        <w:t>B分标</w:t>
      </w:r>
      <w:r>
        <w:rPr>
          <w:rFonts w:hint="eastAsia" w:asciiTheme="majorEastAsia" w:hAnsiTheme="majorEastAsia" w:eastAsiaTheme="majorEastAsia" w:cstheme="majorEastAsia"/>
          <w:b/>
          <w:bCs/>
          <w:color w:val="auto"/>
          <w:sz w:val="32"/>
          <w:szCs w:val="32"/>
          <w:highlight w:val="none"/>
          <w:lang w:eastAsia="zh-CN"/>
        </w:rPr>
        <w:t>）</w:t>
      </w:r>
    </w:p>
    <w:p>
      <w:pPr>
        <w:wordWrap w:val="0"/>
        <w:spacing w:after="0" w:line="360" w:lineRule="auto"/>
        <w:jc w:val="both"/>
        <w:rPr>
          <w:rFonts w:ascii="宋体" w:hAnsi="宋体" w:eastAsia="宋体"/>
          <w:b/>
          <w:color w:val="auto"/>
          <w:sz w:val="48"/>
          <w:szCs w:val="48"/>
          <w:highlight w:val="none"/>
        </w:rPr>
      </w:pPr>
      <w:r>
        <w:rPr>
          <w:color w:val="auto"/>
          <w:highlight w:val="none"/>
        </w:rPr>
        <w:drawing>
          <wp:anchor distT="0" distB="0" distL="114300" distR="114300" simplePos="0" relativeHeight="251660288" behindDoc="1" locked="0" layoutInCell="1" allowOverlap="1">
            <wp:simplePos x="0" y="0"/>
            <wp:positionH relativeFrom="column">
              <wp:posOffset>-448310</wp:posOffset>
            </wp:positionH>
            <wp:positionV relativeFrom="paragraph">
              <wp:posOffset>361315</wp:posOffset>
            </wp:positionV>
            <wp:extent cx="5785485" cy="3003550"/>
            <wp:effectExtent l="0" t="0" r="5715" b="635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5"/>
                    <a:stretch>
                      <a:fillRect/>
                    </a:stretch>
                  </pic:blipFill>
                  <pic:spPr>
                    <a:xfrm>
                      <a:off x="0" y="0"/>
                      <a:ext cx="5785485" cy="3003550"/>
                    </a:xfrm>
                    <a:prstGeom prst="rect">
                      <a:avLst/>
                    </a:prstGeom>
                    <a:noFill/>
                    <a:ln>
                      <a:noFill/>
                    </a:ln>
                  </pic:spPr>
                </pic:pic>
              </a:graphicData>
            </a:graphic>
          </wp:anchor>
        </w:drawing>
      </w:r>
    </w:p>
    <w:p>
      <w:pPr>
        <w:pStyle w:val="2"/>
        <w:rPr>
          <w:color w:val="auto"/>
          <w:highlight w:val="none"/>
        </w:rPr>
        <w:sectPr>
          <w:headerReference r:id="rId5" w:type="first"/>
          <w:footerReference r:id="rId7" w:type="first"/>
          <w:headerReference r:id="rId4" w:type="default"/>
          <w:footerReference r:id="rId6" w:type="default"/>
          <w:pgSz w:w="11906" w:h="16838"/>
          <w:pgMar w:top="1440" w:right="1080" w:bottom="1440" w:left="1080" w:header="851" w:footer="907" w:gutter="0"/>
          <w:cols w:space="720" w:num="1"/>
          <w:titlePg/>
          <w:docGrid w:type="lines" w:linePitch="312" w:charSpace="0"/>
        </w:sectPr>
      </w:pPr>
    </w:p>
    <w:p>
      <w:pPr>
        <w:pStyle w:val="15"/>
        <w:wordWrap w:val="0"/>
        <w:snapToGrid w:val="0"/>
        <w:spacing w:line="360" w:lineRule="auto"/>
        <w:jc w:val="center"/>
        <w:rPr>
          <w:rFonts w:hAnsi="宋体" w:cs="宋体"/>
          <w:b/>
          <w:color w:val="auto"/>
          <w:sz w:val="48"/>
          <w:szCs w:val="48"/>
          <w:highlight w:val="none"/>
        </w:rPr>
      </w:pPr>
      <w:r>
        <w:rPr>
          <w:rFonts w:hint="eastAsia" w:hAnsi="宋体" w:cs="宋体"/>
          <w:b/>
          <w:color w:val="auto"/>
          <w:sz w:val="48"/>
          <w:szCs w:val="48"/>
          <w:highlight w:val="none"/>
        </w:rPr>
        <w:t>目     录</w:t>
      </w:r>
    </w:p>
    <w:p>
      <w:pPr>
        <w:pStyle w:val="18"/>
        <w:tabs>
          <w:tab w:val="right" w:leader="dot" w:pos="9746"/>
        </w:tabs>
        <w:rPr>
          <w:color w:val="auto"/>
          <w:sz w:val="28"/>
          <w:szCs w:val="36"/>
          <w:highlight w:val="none"/>
        </w:rPr>
      </w:pPr>
      <w:r>
        <w:rPr>
          <w:rFonts w:hint="eastAsia" w:ascii="宋体" w:hAnsi="宋体" w:cs="宋体"/>
          <w:b/>
          <w:bCs/>
          <w:color w:val="auto"/>
          <w:sz w:val="144"/>
          <w:szCs w:val="144"/>
          <w:highlight w:val="none"/>
        </w:rPr>
        <w:fldChar w:fldCharType="begin"/>
      </w:r>
      <w:r>
        <w:rPr>
          <w:rFonts w:hint="eastAsia" w:ascii="宋体" w:hAnsi="宋体" w:cs="宋体"/>
          <w:b/>
          <w:bCs/>
          <w:color w:val="auto"/>
          <w:sz w:val="144"/>
          <w:szCs w:val="144"/>
          <w:highlight w:val="none"/>
        </w:rPr>
        <w:instrText xml:space="preserve"> TOC \o "1-3" \h \z \u </w:instrText>
      </w:r>
      <w:r>
        <w:rPr>
          <w:rFonts w:hint="eastAsia" w:ascii="宋体" w:hAnsi="宋体" w:cs="宋体"/>
          <w:b/>
          <w:bCs/>
          <w:color w:val="auto"/>
          <w:sz w:val="144"/>
          <w:szCs w:val="144"/>
          <w:highlight w:val="none"/>
        </w:rPr>
        <w:fldChar w:fldCharType="separate"/>
      </w:r>
      <w:r>
        <w:rPr>
          <w:rFonts w:hint="eastAsia" w:ascii="宋体" w:hAnsi="宋体" w:cs="宋体"/>
          <w:bCs/>
          <w:color w:val="auto"/>
          <w:sz w:val="28"/>
          <w:szCs w:val="144"/>
          <w:highlight w:val="none"/>
        </w:rPr>
        <w:fldChar w:fldCharType="begin"/>
      </w:r>
      <w:r>
        <w:rPr>
          <w:rFonts w:hint="eastAsia" w:ascii="宋体" w:hAnsi="宋体" w:cs="宋体"/>
          <w:bCs/>
          <w:color w:val="auto"/>
          <w:sz w:val="28"/>
          <w:szCs w:val="144"/>
          <w:highlight w:val="none"/>
        </w:rPr>
        <w:instrText xml:space="preserve"> HYPERLINK \l _Toc14579 </w:instrText>
      </w:r>
      <w:r>
        <w:rPr>
          <w:rFonts w:hint="eastAsia" w:ascii="宋体" w:hAnsi="宋体" w:cs="宋体"/>
          <w:bCs/>
          <w:color w:val="auto"/>
          <w:sz w:val="28"/>
          <w:szCs w:val="144"/>
          <w:highlight w:val="none"/>
        </w:rPr>
        <w:fldChar w:fldCharType="separate"/>
      </w:r>
      <w:r>
        <w:rPr>
          <w:rFonts w:hint="eastAsia" w:ascii="宋体" w:hAnsi="宋体" w:cs="宋体"/>
          <w:color w:val="auto"/>
          <w:sz w:val="28"/>
          <w:szCs w:val="36"/>
          <w:highlight w:val="none"/>
        </w:rPr>
        <w:t>第一章 公告</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_Toc14579 \h </w:instrText>
      </w:r>
      <w:r>
        <w:rPr>
          <w:color w:val="auto"/>
          <w:sz w:val="28"/>
          <w:szCs w:val="36"/>
          <w:highlight w:val="none"/>
        </w:rPr>
        <w:fldChar w:fldCharType="separate"/>
      </w:r>
      <w:r>
        <w:rPr>
          <w:color w:val="auto"/>
          <w:sz w:val="28"/>
          <w:szCs w:val="36"/>
          <w:highlight w:val="none"/>
        </w:rPr>
        <w:t>1</w:t>
      </w:r>
      <w:r>
        <w:rPr>
          <w:color w:val="auto"/>
          <w:sz w:val="28"/>
          <w:szCs w:val="36"/>
          <w:highlight w:val="none"/>
        </w:rPr>
        <w:fldChar w:fldCharType="end"/>
      </w:r>
      <w:r>
        <w:rPr>
          <w:rFonts w:hint="eastAsia" w:ascii="宋体" w:hAnsi="宋体" w:cs="宋体"/>
          <w:bCs/>
          <w:color w:val="auto"/>
          <w:sz w:val="28"/>
          <w:szCs w:val="144"/>
          <w:highlight w:val="none"/>
        </w:rPr>
        <w:fldChar w:fldCharType="end"/>
      </w:r>
    </w:p>
    <w:p>
      <w:pPr>
        <w:pStyle w:val="18"/>
        <w:tabs>
          <w:tab w:val="right" w:leader="dot" w:pos="9746"/>
        </w:tabs>
        <w:rPr>
          <w:color w:val="auto"/>
          <w:sz w:val="28"/>
          <w:szCs w:val="36"/>
          <w:highlight w:val="none"/>
        </w:rPr>
      </w:pPr>
      <w:r>
        <w:rPr>
          <w:rFonts w:hint="eastAsia" w:ascii="宋体" w:hAnsi="宋体" w:cs="宋体"/>
          <w:color w:val="auto"/>
          <w:sz w:val="28"/>
          <w:szCs w:val="144"/>
          <w:highlight w:val="none"/>
        </w:rPr>
        <w:fldChar w:fldCharType="begin"/>
      </w:r>
      <w:r>
        <w:rPr>
          <w:rFonts w:hint="eastAsia" w:ascii="宋体" w:hAnsi="宋体" w:cs="宋体"/>
          <w:color w:val="auto"/>
          <w:sz w:val="28"/>
          <w:szCs w:val="144"/>
          <w:highlight w:val="none"/>
        </w:rPr>
        <w:instrText xml:space="preserve"> HYPERLINK \l _Toc22397 </w:instrText>
      </w:r>
      <w:r>
        <w:rPr>
          <w:rFonts w:hint="eastAsia" w:ascii="宋体" w:hAnsi="宋体" w:cs="宋体"/>
          <w:color w:val="auto"/>
          <w:sz w:val="28"/>
          <w:szCs w:val="144"/>
          <w:highlight w:val="none"/>
        </w:rPr>
        <w:fldChar w:fldCharType="separate"/>
      </w:r>
      <w:r>
        <w:rPr>
          <w:rFonts w:hint="eastAsia" w:ascii="宋体" w:hAnsi="宋体" w:cs="宋体"/>
          <w:color w:val="auto"/>
          <w:sz w:val="28"/>
          <w:szCs w:val="36"/>
          <w:highlight w:val="none"/>
        </w:rPr>
        <w:t>第二章  服务需求一览表</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_Toc22397 \h </w:instrText>
      </w:r>
      <w:r>
        <w:rPr>
          <w:color w:val="auto"/>
          <w:sz w:val="28"/>
          <w:szCs w:val="36"/>
          <w:highlight w:val="none"/>
        </w:rPr>
        <w:fldChar w:fldCharType="separate"/>
      </w:r>
      <w:r>
        <w:rPr>
          <w:color w:val="auto"/>
          <w:sz w:val="28"/>
          <w:szCs w:val="36"/>
          <w:highlight w:val="none"/>
        </w:rPr>
        <w:t>6</w:t>
      </w:r>
      <w:r>
        <w:rPr>
          <w:color w:val="auto"/>
          <w:sz w:val="28"/>
          <w:szCs w:val="36"/>
          <w:highlight w:val="none"/>
        </w:rPr>
        <w:fldChar w:fldCharType="end"/>
      </w:r>
      <w:r>
        <w:rPr>
          <w:rFonts w:hint="eastAsia" w:ascii="宋体" w:hAnsi="宋体" w:cs="宋体"/>
          <w:color w:val="auto"/>
          <w:sz w:val="28"/>
          <w:szCs w:val="144"/>
          <w:highlight w:val="none"/>
        </w:rPr>
        <w:fldChar w:fldCharType="end"/>
      </w:r>
    </w:p>
    <w:p>
      <w:pPr>
        <w:pStyle w:val="19"/>
        <w:tabs>
          <w:tab w:val="right" w:leader="dot" w:pos="9746"/>
        </w:tabs>
        <w:rPr>
          <w:color w:val="auto"/>
          <w:sz w:val="28"/>
          <w:szCs w:val="36"/>
          <w:highlight w:val="none"/>
        </w:rPr>
      </w:pPr>
      <w:r>
        <w:rPr>
          <w:rFonts w:hint="eastAsia" w:ascii="宋体" w:hAnsi="宋体" w:cs="宋体"/>
          <w:color w:val="auto"/>
          <w:sz w:val="28"/>
          <w:szCs w:val="144"/>
          <w:highlight w:val="none"/>
        </w:rPr>
        <w:fldChar w:fldCharType="begin"/>
      </w:r>
      <w:r>
        <w:rPr>
          <w:rFonts w:hint="eastAsia" w:ascii="宋体" w:hAnsi="宋体" w:cs="宋体"/>
          <w:color w:val="auto"/>
          <w:sz w:val="28"/>
          <w:szCs w:val="144"/>
          <w:highlight w:val="none"/>
        </w:rPr>
        <w:instrText xml:space="preserve"> HYPERLINK \l _Toc30297 </w:instrText>
      </w:r>
      <w:r>
        <w:rPr>
          <w:rFonts w:hint="eastAsia" w:ascii="宋体" w:hAnsi="宋体" w:cs="宋体"/>
          <w:color w:val="auto"/>
          <w:sz w:val="28"/>
          <w:szCs w:val="144"/>
          <w:highlight w:val="none"/>
        </w:rPr>
        <w:fldChar w:fldCharType="separate"/>
      </w:r>
      <w:r>
        <w:rPr>
          <w:rFonts w:hint="eastAsia" w:hAnsi="宋体" w:cs="宋体"/>
          <w:color w:val="auto"/>
          <w:sz w:val="28"/>
          <w:szCs w:val="36"/>
          <w:highlight w:val="none"/>
        </w:rPr>
        <w:t>A分标：</w:t>
      </w:r>
      <w:r>
        <w:rPr>
          <w:rFonts w:hint="eastAsia"/>
          <w:color w:val="auto"/>
          <w:sz w:val="28"/>
          <w:szCs w:val="36"/>
          <w:highlight w:val="none"/>
        </w:rPr>
        <w:t>“智慧人社”系统故障平台及人社基层经办终端网络维护</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_Toc30297 \h </w:instrText>
      </w:r>
      <w:r>
        <w:rPr>
          <w:color w:val="auto"/>
          <w:sz w:val="28"/>
          <w:szCs w:val="36"/>
          <w:highlight w:val="none"/>
        </w:rPr>
        <w:fldChar w:fldCharType="separate"/>
      </w:r>
      <w:r>
        <w:rPr>
          <w:color w:val="auto"/>
          <w:sz w:val="28"/>
          <w:szCs w:val="36"/>
          <w:highlight w:val="none"/>
        </w:rPr>
        <w:t>6</w:t>
      </w:r>
      <w:r>
        <w:rPr>
          <w:color w:val="auto"/>
          <w:sz w:val="28"/>
          <w:szCs w:val="36"/>
          <w:highlight w:val="none"/>
        </w:rPr>
        <w:fldChar w:fldCharType="end"/>
      </w:r>
      <w:r>
        <w:rPr>
          <w:rFonts w:hint="eastAsia" w:ascii="宋体" w:hAnsi="宋体" w:cs="宋体"/>
          <w:color w:val="auto"/>
          <w:sz w:val="28"/>
          <w:szCs w:val="144"/>
          <w:highlight w:val="none"/>
        </w:rPr>
        <w:fldChar w:fldCharType="end"/>
      </w:r>
    </w:p>
    <w:p>
      <w:pPr>
        <w:pStyle w:val="19"/>
        <w:tabs>
          <w:tab w:val="right" w:leader="dot" w:pos="9746"/>
        </w:tabs>
        <w:rPr>
          <w:color w:val="auto"/>
          <w:sz w:val="28"/>
          <w:szCs w:val="36"/>
          <w:highlight w:val="none"/>
        </w:rPr>
      </w:pPr>
      <w:r>
        <w:rPr>
          <w:rFonts w:hint="eastAsia" w:ascii="宋体" w:hAnsi="宋体" w:cs="宋体"/>
          <w:color w:val="auto"/>
          <w:sz w:val="28"/>
          <w:szCs w:val="144"/>
          <w:highlight w:val="none"/>
        </w:rPr>
        <w:fldChar w:fldCharType="begin"/>
      </w:r>
      <w:r>
        <w:rPr>
          <w:rFonts w:hint="eastAsia" w:ascii="宋体" w:hAnsi="宋体" w:cs="宋体"/>
          <w:color w:val="auto"/>
          <w:sz w:val="28"/>
          <w:szCs w:val="144"/>
          <w:highlight w:val="none"/>
        </w:rPr>
        <w:instrText xml:space="preserve"> HYPERLINK \l _Toc16716 </w:instrText>
      </w:r>
      <w:r>
        <w:rPr>
          <w:rFonts w:hint="eastAsia" w:ascii="宋体" w:hAnsi="宋体" w:cs="宋体"/>
          <w:color w:val="auto"/>
          <w:sz w:val="28"/>
          <w:szCs w:val="144"/>
          <w:highlight w:val="none"/>
        </w:rPr>
        <w:fldChar w:fldCharType="separate"/>
      </w:r>
      <w:r>
        <w:rPr>
          <w:rFonts w:hint="eastAsia" w:ascii="宋体" w:hAnsi="宋体" w:eastAsia="宋体"/>
          <w:bCs/>
          <w:color w:val="auto"/>
          <w:kern w:val="2"/>
          <w:sz w:val="28"/>
          <w:szCs w:val="36"/>
          <w:highlight w:val="none"/>
        </w:rPr>
        <w:t>B分标：</w:t>
      </w:r>
      <w:r>
        <w:rPr>
          <w:rFonts w:hint="eastAsia" w:asciiTheme="majorEastAsia" w:hAnsiTheme="majorEastAsia" w:eastAsiaTheme="majorEastAsia" w:cstheme="majorEastAsia"/>
          <w:bCs/>
          <w:color w:val="auto"/>
          <w:sz w:val="28"/>
          <w:szCs w:val="36"/>
          <w:highlight w:val="none"/>
        </w:rPr>
        <w:t>智慧人社自助服务一体机硬件维护外包服务</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_Toc16716 \h </w:instrText>
      </w:r>
      <w:r>
        <w:rPr>
          <w:color w:val="auto"/>
          <w:sz w:val="28"/>
          <w:szCs w:val="36"/>
          <w:highlight w:val="none"/>
        </w:rPr>
        <w:fldChar w:fldCharType="separate"/>
      </w:r>
      <w:r>
        <w:rPr>
          <w:color w:val="auto"/>
          <w:sz w:val="28"/>
          <w:szCs w:val="36"/>
          <w:highlight w:val="none"/>
        </w:rPr>
        <w:t>12</w:t>
      </w:r>
      <w:r>
        <w:rPr>
          <w:color w:val="auto"/>
          <w:sz w:val="28"/>
          <w:szCs w:val="36"/>
          <w:highlight w:val="none"/>
        </w:rPr>
        <w:fldChar w:fldCharType="end"/>
      </w:r>
      <w:r>
        <w:rPr>
          <w:rFonts w:hint="eastAsia" w:ascii="宋体" w:hAnsi="宋体" w:cs="宋体"/>
          <w:color w:val="auto"/>
          <w:sz w:val="28"/>
          <w:szCs w:val="144"/>
          <w:highlight w:val="none"/>
        </w:rPr>
        <w:fldChar w:fldCharType="end"/>
      </w:r>
    </w:p>
    <w:p>
      <w:pPr>
        <w:pStyle w:val="18"/>
        <w:tabs>
          <w:tab w:val="right" w:leader="dot" w:pos="9746"/>
        </w:tabs>
        <w:rPr>
          <w:color w:val="auto"/>
          <w:sz w:val="28"/>
          <w:szCs w:val="36"/>
          <w:highlight w:val="none"/>
        </w:rPr>
      </w:pPr>
      <w:r>
        <w:rPr>
          <w:rFonts w:hint="eastAsia" w:ascii="宋体" w:hAnsi="宋体" w:cs="宋体"/>
          <w:color w:val="auto"/>
          <w:sz w:val="28"/>
          <w:szCs w:val="144"/>
          <w:highlight w:val="none"/>
        </w:rPr>
        <w:fldChar w:fldCharType="begin"/>
      </w:r>
      <w:r>
        <w:rPr>
          <w:rFonts w:hint="eastAsia" w:ascii="宋体" w:hAnsi="宋体" w:cs="宋体"/>
          <w:color w:val="auto"/>
          <w:sz w:val="28"/>
          <w:szCs w:val="144"/>
          <w:highlight w:val="none"/>
        </w:rPr>
        <w:instrText xml:space="preserve"> HYPERLINK \l _Toc25874 </w:instrText>
      </w:r>
      <w:r>
        <w:rPr>
          <w:rFonts w:hint="eastAsia" w:ascii="宋体" w:hAnsi="宋体" w:cs="宋体"/>
          <w:color w:val="auto"/>
          <w:sz w:val="28"/>
          <w:szCs w:val="144"/>
          <w:highlight w:val="none"/>
        </w:rPr>
        <w:fldChar w:fldCharType="separate"/>
      </w:r>
      <w:r>
        <w:rPr>
          <w:rFonts w:hint="eastAsia" w:hAnsi="宋体" w:cs="宋体"/>
          <w:color w:val="auto"/>
          <w:sz w:val="28"/>
          <w:szCs w:val="36"/>
          <w:highlight w:val="none"/>
        </w:rPr>
        <w:t>第三章  评审方法</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_Toc25874 \h </w:instrText>
      </w:r>
      <w:r>
        <w:rPr>
          <w:color w:val="auto"/>
          <w:sz w:val="28"/>
          <w:szCs w:val="36"/>
          <w:highlight w:val="none"/>
        </w:rPr>
        <w:fldChar w:fldCharType="separate"/>
      </w:r>
      <w:r>
        <w:rPr>
          <w:color w:val="auto"/>
          <w:sz w:val="28"/>
          <w:szCs w:val="36"/>
          <w:highlight w:val="none"/>
        </w:rPr>
        <w:t>15</w:t>
      </w:r>
      <w:r>
        <w:rPr>
          <w:color w:val="auto"/>
          <w:sz w:val="28"/>
          <w:szCs w:val="36"/>
          <w:highlight w:val="none"/>
        </w:rPr>
        <w:fldChar w:fldCharType="end"/>
      </w:r>
      <w:r>
        <w:rPr>
          <w:rFonts w:hint="eastAsia" w:ascii="宋体" w:hAnsi="宋体" w:cs="宋体"/>
          <w:color w:val="auto"/>
          <w:sz w:val="28"/>
          <w:szCs w:val="144"/>
          <w:highlight w:val="none"/>
        </w:rPr>
        <w:fldChar w:fldCharType="end"/>
      </w:r>
    </w:p>
    <w:p>
      <w:pPr>
        <w:pStyle w:val="19"/>
        <w:tabs>
          <w:tab w:val="right" w:leader="dot" w:pos="9746"/>
        </w:tabs>
        <w:rPr>
          <w:color w:val="auto"/>
          <w:sz w:val="28"/>
          <w:szCs w:val="36"/>
          <w:highlight w:val="none"/>
        </w:rPr>
      </w:pPr>
      <w:r>
        <w:rPr>
          <w:rFonts w:hint="eastAsia" w:ascii="宋体" w:hAnsi="宋体" w:cs="宋体"/>
          <w:color w:val="auto"/>
          <w:sz w:val="28"/>
          <w:szCs w:val="144"/>
          <w:highlight w:val="none"/>
        </w:rPr>
        <w:fldChar w:fldCharType="begin"/>
      </w:r>
      <w:r>
        <w:rPr>
          <w:rFonts w:hint="eastAsia" w:ascii="宋体" w:hAnsi="宋体" w:cs="宋体"/>
          <w:color w:val="auto"/>
          <w:sz w:val="28"/>
          <w:szCs w:val="144"/>
          <w:highlight w:val="none"/>
        </w:rPr>
        <w:instrText xml:space="preserve"> HYPERLINK \l _Toc14925 </w:instrText>
      </w:r>
      <w:r>
        <w:rPr>
          <w:rFonts w:hint="eastAsia" w:ascii="宋体" w:hAnsi="宋体" w:cs="宋体"/>
          <w:color w:val="auto"/>
          <w:sz w:val="28"/>
          <w:szCs w:val="144"/>
          <w:highlight w:val="none"/>
        </w:rPr>
        <w:fldChar w:fldCharType="separate"/>
      </w:r>
      <w:r>
        <w:rPr>
          <w:rFonts w:hint="eastAsia" w:ascii="宋体" w:hAnsi="宋体" w:eastAsia="宋体"/>
          <w:color w:val="auto"/>
          <w:sz w:val="28"/>
          <w:szCs w:val="40"/>
          <w:highlight w:val="none"/>
        </w:rPr>
        <w:t>综合评分法（A分标）</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_Toc14925 \h </w:instrText>
      </w:r>
      <w:r>
        <w:rPr>
          <w:color w:val="auto"/>
          <w:sz w:val="28"/>
          <w:szCs w:val="36"/>
          <w:highlight w:val="none"/>
        </w:rPr>
        <w:fldChar w:fldCharType="separate"/>
      </w:r>
      <w:r>
        <w:rPr>
          <w:color w:val="auto"/>
          <w:sz w:val="28"/>
          <w:szCs w:val="36"/>
          <w:highlight w:val="none"/>
        </w:rPr>
        <w:t>15</w:t>
      </w:r>
      <w:r>
        <w:rPr>
          <w:color w:val="auto"/>
          <w:sz w:val="28"/>
          <w:szCs w:val="36"/>
          <w:highlight w:val="none"/>
        </w:rPr>
        <w:fldChar w:fldCharType="end"/>
      </w:r>
      <w:r>
        <w:rPr>
          <w:rFonts w:hint="eastAsia" w:ascii="宋体" w:hAnsi="宋体" w:cs="宋体"/>
          <w:color w:val="auto"/>
          <w:sz w:val="28"/>
          <w:szCs w:val="144"/>
          <w:highlight w:val="none"/>
        </w:rPr>
        <w:fldChar w:fldCharType="end"/>
      </w:r>
    </w:p>
    <w:p>
      <w:pPr>
        <w:pStyle w:val="19"/>
        <w:tabs>
          <w:tab w:val="right" w:leader="dot" w:pos="9746"/>
        </w:tabs>
        <w:rPr>
          <w:color w:val="auto"/>
          <w:sz w:val="28"/>
          <w:szCs w:val="36"/>
          <w:highlight w:val="none"/>
        </w:rPr>
      </w:pPr>
      <w:r>
        <w:rPr>
          <w:rFonts w:hint="eastAsia" w:ascii="宋体" w:hAnsi="宋体" w:cs="宋体"/>
          <w:color w:val="auto"/>
          <w:sz w:val="28"/>
          <w:szCs w:val="144"/>
          <w:highlight w:val="none"/>
        </w:rPr>
        <w:fldChar w:fldCharType="begin"/>
      </w:r>
      <w:r>
        <w:rPr>
          <w:rFonts w:hint="eastAsia" w:ascii="宋体" w:hAnsi="宋体" w:cs="宋体"/>
          <w:color w:val="auto"/>
          <w:sz w:val="28"/>
          <w:szCs w:val="144"/>
          <w:highlight w:val="none"/>
        </w:rPr>
        <w:instrText xml:space="preserve"> HYPERLINK \l _Toc19875 </w:instrText>
      </w:r>
      <w:r>
        <w:rPr>
          <w:rFonts w:hint="eastAsia" w:ascii="宋体" w:hAnsi="宋体" w:cs="宋体"/>
          <w:color w:val="auto"/>
          <w:sz w:val="28"/>
          <w:szCs w:val="144"/>
          <w:highlight w:val="none"/>
        </w:rPr>
        <w:fldChar w:fldCharType="separate"/>
      </w:r>
      <w:r>
        <w:rPr>
          <w:rFonts w:hint="eastAsia" w:ascii="宋体" w:hAnsi="宋体" w:eastAsia="宋体"/>
          <w:color w:val="auto"/>
          <w:sz w:val="28"/>
          <w:szCs w:val="40"/>
          <w:highlight w:val="none"/>
        </w:rPr>
        <w:t>综合评分法（B分标）</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_Toc19875 \h </w:instrText>
      </w:r>
      <w:r>
        <w:rPr>
          <w:color w:val="auto"/>
          <w:sz w:val="28"/>
          <w:szCs w:val="36"/>
          <w:highlight w:val="none"/>
        </w:rPr>
        <w:fldChar w:fldCharType="separate"/>
      </w:r>
      <w:r>
        <w:rPr>
          <w:color w:val="auto"/>
          <w:sz w:val="28"/>
          <w:szCs w:val="36"/>
          <w:highlight w:val="none"/>
        </w:rPr>
        <w:t>18</w:t>
      </w:r>
      <w:r>
        <w:rPr>
          <w:color w:val="auto"/>
          <w:sz w:val="28"/>
          <w:szCs w:val="36"/>
          <w:highlight w:val="none"/>
        </w:rPr>
        <w:fldChar w:fldCharType="end"/>
      </w:r>
      <w:r>
        <w:rPr>
          <w:rFonts w:hint="eastAsia" w:ascii="宋体" w:hAnsi="宋体" w:cs="宋体"/>
          <w:color w:val="auto"/>
          <w:sz w:val="28"/>
          <w:szCs w:val="144"/>
          <w:highlight w:val="none"/>
        </w:rPr>
        <w:fldChar w:fldCharType="end"/>
      </w:r>
    </w:p>
    <w:p>
      <w:pPr>
        <w:pStyle w:val="18"/>
        <w:tabs>
          <w:tab w:val="right" w:leader="dot" w:pos="9746"/>
        </w:tabs>
        <w:rPr>
          <w:color w:val="auto"/>
          <w:sz w:val="28"/>
          <w:szCs w:val="36"/>
          <w:highlight w:val="none"/>
        </w:rPr>
      </w:pPr>
      <w:r>
        <w:rPr>
          <w:rFonts w:hint="eastAsia" w:ascii="宋体" w:hAnsi="宋体" w:cs="宋体"/>
          <w:color w:val="auto"/>
          <w:sz w:val="28"/>
          <w:szCs w:val="144"/>
          <w:highlight w:val="none"/>
        </w:rPr>
        <w:fldChar w:fldCharType="begin"/>
      </w:r>
      <w:r>
        <w:rPr>
          <w:rFonts w:hint="eastAsia" w:ascii="宋体" w:hAnsi="宋体" w:cs="宋体"/>
          <w:color w:val="auto"/>
          <w:sz w:val="28"/>
          <w:szCs w:val="144"/>
          <w:highlight w:val="none"/>
        </w:rPr>
        <w:instrText xml:space="preserve"> HYPERLINK \l _Toc7290 </w:instrText>
      </w:r>
      <w:r>
        <w:rPr>
          <w:rFonts w:hint="eastAsia" w:ascii="宋体" w:hAnsi="宋体" w:cs="宋体"/>
          <w:color w:val="auto"/>
          <w:sz w:val="28"/>
          <w:szCs w:val="144"/>
          <w:highlight w:val="none"/>
        </w:rPr>
        <w:fldChar w:fldCharType="separate"/>
      </w:r>
      <w:r>
        <w:rPr>
          <w:rFonts w:hint="eastAsia" w:ascii="宋体" w:hAnsi="宋体" w:eastAsia="宋体"/>
          <w:color w:val="auto"/>
          <w:sz w:val="28"/>
          <w:szCs w:val="36"/>
          <w:highlight w:val="none"/>
        </w:rPr>
        <w:t>第四章  投标人须知</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_Toc7290 \h </w:instrText>
      </w:r>
      <w:r>
        <w:rPr>
          <w:color w:val="auto"/>
          <w:sz w:val="28"/>
          <w:szCs w:val="36"/>
          <w:highlight w:val="none"/>
        </w:rPr>
        <w:fldChar w:fldCharType="separate"/>
      </w:r>
      <w:r>
        <w:rPr>
          <w:color w:val="auto"/>
          <w:sz w:val="28"/>
          <w:szCs w:val="36"/>
          <w:highlight w:val="none"/>
        </w:rPr>
        <w:t>21</w:t>
      </w:r>
      <w:r>
        <w:rPr>
          <w:color w:val="auto"/>
          <w:sz w:val="28"/>
          <w:szCs w:val="36"/>
          <w:highlight w:val="none"/>
        </w:rPr>
        <w:fldChar w:fldCharType="end"/>
      </w:r>
      <w:r>
        <w:rPr>
          <w:rFonts w:hint="eastAsia" w:ascii="宋体" w:hAnsi="宋体" w:cs="宋体"/>
          <w:color w:val="auto"/>
          <w:sz w:val="28"/>
          <w:szCs w:val="144"/>
          <w:highlight w:val="none"/>
        </w:rPr>
        <w:fldChar w:fldCharType="end"/>
      </w:r>
    </w:p>
    <w:p>
      <w:pPr>
        <w:pStyle w:val="19"/>
        <w:tabs>
          <w:tab w:val="right" w:leader="dot" w:pos="9746"/>
        </w:tabs>
        <w:rPr>
          <w:color w:val="auto"/>
          <w:sz w:val="28"/>
          <w:szCs w:val="36"/>
          <w:highlight w:val="none"/>
        </w:rPr>
      </w:pPr>
      <w:r>
        <w:rPr>
          <w:rFonts w:hint="eastAsia" w:ascii="宋体" w:hAnsi="宋体" w:cs="宋体"/>
          <w:color w:val="auto"/>
          <w:sz w:val="28"/>
          <w:szCs w:val="144"/>
          <w:highlight w:val="none"/>
        </w:rPr>
        <w:fldChar w:fldCharType="begin"/>
      </w:r>
      <w:r>
        <w:rPr>
          <w:rFonts w:hint="eastAsia" w:ascii="宋体" w:hAnsi="宋体" w:cs="宋体"/>
          <w:color w:val="auto"/>
          <w:sz w:val="28"/>
          <w:szCs w:val="144"/>
          <w:highlight w:val="none"/>
        </w:rPr>
        <w:instrText xml:space="preserve"> HYPERLINK \l _Toc3995 </w:instrText>
      </w:r>
      <w:r>
        <w:rPr>
          <w:rFonts w:hint="eastAsia" w:ascii="宋体" w:hAnsi="宋体" w:cs="宋体"/>
          <w:color w:val="auto"/>
          <w:sz w:val="28"/>
          <w:szCs w:val="144"/>
          <w:highlight w:val="none"/>
        </w:rPr>
        <w:fldChar w:fldCharType="separate"/>
      </w:r>
      <w:r>
        <w:rPr>
          <w:rFonts w:hint="eastAsia" w:hAnsi="宋体" w:cs="宋体"/>
          <w:color w:val="auto"/>
          <w:sz w:val="28"/>
          <w:szCs w:val="40"/>
          <w:highlight w:val="none"/>
        </w:rPr>
        <w:t>一    总则</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_Toc3995 \h </w:instrText>
      </w:r>
      <w:r>
        <w:rPr>
          <w:color w:val="auto"/>
          <w:sz w:val="28"/>
          <w:szCs w:val="36"/>
          <w:highlight w:val="none"/>
        </w:rPr>
        <w:fldChar w:fldCharType="separate"/>
      </w:r>
      <w:r>
        <w:rPr>
          <w:color w:val="auto"/>
          <w:sz w:val="28"/>
          <w:szCs w:val="36"/>
          <w:highlight w:val="none"/>
        </w:rPr>
        <w:t>25</w:t>
      </w:r>
      <w:r>
        <w:rPr>
          <w:color w:val="auto"/>
          <w:sz w:val="28"/>
          <w:szCs w:val="36"/>
          <w:highlight w:val="none"/>
        </w:rPr>
        <w:fldChar w:fldCharType="end"/>
      </w:r>
      <w:r>
        <w:rPr>
          <w:rFonts w:hint="eastAsia" w:ascii="宋体" w:hAnsi="宋体" w:cs="宋体"/>
          <w:color w:val="auto"/>
          <w:sz w:val="28"/>
          <w:szCs w:val="144"/>
          <w:highlight w:val="none"/>
        </w:rPr>
        <w:fldChar w:fldCharType="end"/>
      </w:r>
    </w:p>
    <w:p>
      <w:pPr>
        <w:pStyle w:val="19"/>
        <w:tabs>
          <w:tab w:val="right" w:leader="dot" w:pos="9746"/>
        </w:tabs>
        <w:rPr>
          <w:color w:val="auto"/>
          <w:sz w:val="28"/>
          <w:szCs w:val="36"/>
          <w:highlight w:val="none"/>
        </w:rPr>
      </w:pPr>
      <w:r>
        <w:rPr>
          <w:rFonts w:hint="eastAsia" w:ascii="宋体" w:hAnsi="宋体" w:cs="宋体"/>
          <w:color w:val="auto"/>
          <w:sz w:val="28"/>
          <w:szCs w:val="144"/>
          <w:highlight w:val="none"/>
        </w:rPr>
        <w:fldChar w:fldCharType="begin"/>
      </w:r>
      <w:r>
        <w:rPr>
          <w:rFonts w:hint="eastAsia" w:ascii="宋体" w:hAnsi="宋体" w:cs="宋体"/>
          <w:color w:val="auto"/>
          <w:sz w:val="28"/>
          <w:szCs w:val="144"/>
          <w:highlight w:val="none"/>
        </w:rPr>
        <w:instrText xml:space="preserve"> HYPERLINK \l _Toc26809 </w:instrText>
      </w:r>
      <w:r>
        <w:rPr>
          <w:rFonts w:hint="eastAsia" w:ascii="宋体" w:hAnsi="宋体" w:cs="宋体"/>
          <w:color w:val="auto"/>
          <w:sz w:val="28"/>
          <w:szCs w:val="144"/>
          <w:highlight w:val="none"/>
        </w:rPr>
        <w:fldChar w:fldCharType="separate"/>
      </w:r>
      <w:r>
        <w:rPr>
          <w:rFonts w:hint="eastAsia" w:hAnsi="宋体" w:cs="宋体"/>
          <w:color w:val="auto"/>
          <w:sz w:val="28"/>
          <w:szCs w:val="40"/>
          <w:highlight w:val="none"/>
        </w:rPr>
        <w:t>二    公开招标文件</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_Toc26809 \h </w:instrText>
      </w:r>
      <w:r>
        <w:rPr>
          <w:color w:val="auto"/>
          <w:sz w:val="28"/>
          <w:szCs w:val="36"/>
          <w:highlight w:val="none"/>
        </w:rPr>
        <w:fldChar w:fldCharType="separate"/>
      </w:r>
      <w:r>
        <w:rPr>
          <w:color w:val="auto"/>
          <w:sz w:val="28"/>
          <w:szCs w:val="36"/>
          <w:highlight w:val="none"/>
        </w:rPr>
        <w:t>28</w:t>
      </w:r>
      <w:r>
        <w:rPr>
          <w:color w:val="auto"/>
          <w:sz w:val="28"/>
          <w:szCs w:val="36"/>
          <w:highlight w:val="none"/>
        </w:rPr>
        <w:fldChar w:fldCharType="end"/>
      </w:r>
      <w:r>
        <w:rPr>
          <w:rFonts w:hint="eastAsia" w:ascii="宋体" w:hAnsi="宋体" w:cs="宋体"/>
          <w:color w:val="auto"/>
          <w:sz w:val="28"/>
          <w:szCs w:val="144"/>
          <w:highlight w:val="none"/>
        </w:rPr>
        <w:fldChar w:fldCharType="end"/>
      </w:r>
    </w:p>
    <w:p>
      <w:pPr>
        <w:pStyle w:val="19"/>
        <w:tabs>
          <w:tab w:val="right" w:leader="dot" w:pos="9746"/>
        </w:tabs>
        <w:rPr>
          <w:color w:val="auto"/>
          <w:sz w:val="28"/>
          <w:szCs w:val="36"/>
          <w:highlight w:val="none"/>
        </w:rPr>
      </w:pPr>
      <w:r>
        <w:rPr>
          <w:rFonts w:hint="eastAsia" w:ascii="宋体" w:hAnsi="宋体" w:cs="宋体"/>
          <w:color w:val="auto"/>
          <w:sz w:val="28"/>
          <w:szCs w:val="144"/>
          <w:highlight w:val="none"/>
        </w:rPr>
        <w:fldChar w:fldCharType="begin"/>
      </w:r>
      <w:r>
        <w:rPr>
          <w:rFonts w:hint="eastAsia" w:ascii="宋体" w:hAnsi="宋体" w:cs="宋体"/>
          <w:color w:val="auto"/>
          <w:sz w:val="28"/>
          <w:szCs w:val="144"/>
          <w:highlight w:val="none"/>
        </w:rPr>
        <w:instrText xml:space="preserve"> HYPERLINK \l _Toc4497 </w:instrText>
      </w:r>
      <w:r>
        <w:rPr>
          <w:rFonts w:hint="eastAsia" w:ascii="宋体" w:hAnsi="宋体" w:cs="宋体"/>
          <w:color w:val="auto"/>
          <w:sz w:val="28"/>
          <w:szCs w:val="144"/>
          <w:highlight w:val="none"/>
        </w:rPr>
        <w:fldChar w:fldCharType="separate"/>
      </w:r>
      <w:r>
        <w:rPr>
          <w:rFonts w:hint="eastAsia" w:hAnsi="宋体" w:cs="宋体"/>
          <w:color w:val="auto"/>
          <w:sz w:val="28"/>
          <w:szCs w:val="40"/>
          <w:highlight w:val="none"/>
        </w:rPr>
        <w:t>三    投标文件</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_Toc4497 \h </w:instrText>
      </w:r>
      <w:r>
        <w:rPr>
          <w:color w:val="auto"/>
          <w:sz w:val="28"/>
          <w:szCs w:val="36"/>
          <w:highlight w:val="none"/>
        </w:rPr>
        <w:fldChar w:fldCharType="separate"/>
      </w:r>
      <w:r>
        <w:rPr>
          <w:color w:val="auto"/>
          <w:sz w:val="28"/>
          <w:szCs w:val="36"/>
          <w:highlight w:val="none"/>
        </w:rPr>
        <w:t>29</w:t>
      </w:r>
      <w:r>
        <w:rPr>
          <w:color w:val="auto"/>
          <w:sz w:val="28"/>
          <w:szCs w:val="36"/>
          <w:highlight w:val="none"/>
        </w:rPr>
        <w:fldChar w:fldCharType="end"/>
      </w:r>
      <w:r>
        <w:rPr>
          <w:rFonts w:hint="eastAsia" w:ascii="宋体" w:hAnsi="宋体" w:cs="宋体"/>
          <w:color w:val="auto"/>
          <w:sz w:val="28"/>
          <w:szCs w:val="144"/>
          <w:highlight w:val="none"/>
        </w:rPr>
        <w:fldChar w:fldCharType="end"/>
      </w:r>
    </w:p>
    <w:p>
      <w:pPr>
        <w:pStyle w:val="19"/>
        <w:tabs>
          <w:tab w:val="right" w:leader="dot" w:pos="9746"/>
        </w:tabs>
        <w:rPr>
          <w:color w:val="auto"/>
          <w:sz w:val="28"/>
          <w:szCs w:val="36"/>
          <w:highlight w:val="none"/>
        </w:rPr>
      </w:pPr>
      <w:r>
        <w:rPr>
          <w:rFonts w:hint="eastAsia" w:ascii="宋体" w:hAnsi="宋体" w:cs="宋体"/>
          <w:color w:val="auto"/>
          <w:sz w:val="28"/>
          <w:szCs w:val="144"/>
          <w:highlight w:val="none"/>
        </w:rPr>
        <w:fldChar w:fldCharType="begin"/>
      </w:r>
      <w:r>
        <w:rPr>
          <w:rFonts w:hint="eastAsia" w:ascii="宋体" w:hAnsi="宋体" w:cs="宋体"/>
          <w:color w:val="auto"/>
          <w:sz w:val="28"/>
          <w:szCs w:val="144"/>
          <w:highlight w:val="none"/>
        </w:rPr>
        <w:instrText xml:space="preserve"> HYPERLINK \l _Toc22369 </w:instrText>
      </w:r>
      <w:r>
        <w:rPr>
          <w:rFonts w:hint="eastAsia" w:ascii="宋体" w:hAnsi="宋体" w:cs="宋体"/>
          <w:color w:val="auto"/>
          <w:sz w:val="28"/>
          <w:szCs w:val="144"/>
          <w:highlight w:val="none"/>
        </w:rPr>
        <w:fldChar w:fldCharType="separate"/>
      </w:r>
      <w:r>
        <w:rPr>
          <w:rFonts w:hint="eastAsia" w:hAnsi="宋体" w:cs="宋体"/>
          <w:color w:val="auto"/>
          <w:sz w:val="28"/>
          <w:szCs w:val="40"/>
          <w:highlight w:val="none"/>
        </w:rPr>
        <w:t>四    投标</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_Toc22369 \h </w:instrText>
      </w:r>
      <w:r>
        <w:rPr>
          <w:color w:val="auto"/>
          <w:sz w:val="28"/>
          <w:szCs w:val="36"/>
          <w:highlight w:val="none"/>
        </w:rPr>
        <w:fldChar w:fldCharType="separate"/>
      </w:r>
      <w:r>
        <w:rPr>
          <w:color w:val="auto"/>
          <w:sz w:val="28"/>
          <w:szCs w:val="36"/>
          <w:highlight w:val="none"/>
        </w:rPr>
        <w:t>33</w:t>
      </w:r>
      <w:r>
        <w:rPr>
          <w:color w:val="auto"/>
          <w:sz w:val="28"/>
          <w:szCs w:val="36"/>
          <w:highlight w:val="none"/>
        </w:rPr>
        <w:fldChar w:fldCharType="end"/>
      </w:r>
      <w:r>
        <w:rPr>
          <w:rFonts w:hint="eastAsia" w:ascii="宋体" w:hAnsi="宋体" w:cs="宋体"/>
          <w:color w:val="auto"/>
          <w:sz w:val="28"/>
          <w:szCs w:val="144"/>
          <w:highlight w:val="none"/>
        </w:rPr>
        <w:fldChar w:fldCharType="end"/>
      </w:r>
    </w:p>
    <w:p>
      <w:pPr>
        <w:pStyle w:val="19"/>
        <w:tabs>
          <w:tab w:val="right" w:leader="dot" w:pos="9746"/>
        </w:tabs>
        <w:rPr>
          <w:color w:val="auto"/>
          <w:sz w:val="28"/>
          <w:szCs w:val="36"/>
          <w:highlight w:val="none"/>
        </w:rPr>
      </w:pPr>
      <w:r>
        <w:rPr>
          <w:rFonts w:hint="eastAsia" w:ascii="宋体" w:hAnsi="宋体" w:cs="宋体"/>
          <w:color w:val="auto"/>
          <w:sz w:val="28"/>
          <w:szCs w:val="144"/>
          <w:highlight w:val="none"/>
        </w:rPr>
        <w:fldChar w:fldCharType="begin"/>
      </w:r>
      <w:r>
        <w:rPr>
          <w:rFonts w:hint="eastAsia" w:ascii="宋体" w:hAnsi="宋体" w:cs="宋体"/>
          <w:color w:val="auto"/>
          <w:sz w:val="28"/>
          <w:szCs w:val="144"/>
          <w:highlight w:val="none"/>
        </w:rPr>
        <w:instrText xml:space="preserve"> HYPERLINK \l _Toc28184 </w:instrText>
      </w:r>
      <w:r>
        <w:rPr>
          <w:rFonts w:hint="eastAsia" w:ascii="宋体" w:hAnsi="宋体" w:cs="宋体"/>
          <w:color w:val="auto"/>
          <w:sz w:val="28"/>
          <w:szCs w:val="144"/>
          <w:highlight w:val="none"/>
        </w:rPr>
        <w:fldChar w:fldCharType="separate"/>
      </w:r>
      <w:r>
        <w:rPr>
          <w:rFonts w:hint="eastAsia" w:hAnsi="宋体" w:cs="宋体"/>
          <w:color w:val="auto"/>
          <w:sz w:val="28"/>
          <w:szCs w:val="40"/>
          <w:highlight w:val="none"/>
        </w:rPr>
        <w:t>五  开标、资格审查与评标</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_Toc28184 \h </w:instrText>
      </w:r>
      <w:r>
        <w:rPr>
          <w:color w:val="auto"/>
          <w:sz w:val="28"/>
          <w:szCs w:val="36"/>
          <w:highlight w:val="none"/>
        </w:rPr>
        <w:fldChar w:fldCharType="separate"/>
      </w:r>
      <w:r>
        <w:rPr>
          <w:color w:val="auto"/>
          <w:sz w:val="28"/>
          <w:szCs w:val="36"/>
          <w:highlight w:val="none"/>
        </w:rPr>
        <w:t>34</w:t>
      </w:r>
      <w:r>
        <w:rPr>
          <w:color w:val="auto"/>
          <w:sz w:val="28"/>
          <w:szCs w:val="36"/>
          <w:highlight w:val="none"/>
        </w:rPr>
        <w:fldChar w:fldCharType="end"/>
      </w:r>
      <w:r>
        <w:rPr>
          <w:rFonts w:hint="eastAsia" w:ascii="宋体" w:hAnsi="宋体" w:cs="宋体"/>
          <w:color w:val="auto"/>
          <w:sz w:val="28"/>
          <w:szCs w:val="144"/>
          <w:highlight w:val="none"/>
        </w:rPr>
        <w:fldChar w:fldCharType="end"/>
      </w:r>
    </w:p>
    <w:p>
      <w:pPr>
        <w:pStyle w:val="19"/>
        <w:tabs>
          <w:tab w:val="right" w:leader="dot" w:pos="9746"/>
        </w:tabs>
        <w:rPr>
          <w:color w:val="auto"/>
          <w:sz w:val="28"/>
          <w:szCs w:val="36"/>
          <w:highlight w:val="none"/>
        </w:rPr>
      </w:pPr>
      <w:r>
        <w:rPr>
          <w:rFonts w:hint="eastAsia" w:ascii="宋体" w:hAnsi="宋体" w:cs="宋体"/>
          <w:color w:val="auto"/>
          <w:sz w:val="28"/>
          <w:szCs w:val="144"/>
          <w:highlight w:val="none"/>
        </w:rPr>
        <w:fldChar w:fldCharType="begin"/>
      </w:r>
      <w:r>
        <w:rPr>
          <w:rFonts w:hint="eastAsia" w:ascii="宋体" w:hAnsi="宋体" w:cs="宋体"/>
          <w:color w:val="auto"/>
          <w:sz w:val="28"/>
          <w:szCs w:val="144"/>
          <w:highlight w:val="none"/>
        </w:rPr>
        <w:instrText xml:space="preserve"> HYPERLINK \l _Toc13808 </w:instrText>
      </w:r>
      <w:r>
        <w:rPr>
          <w:rFonts w:hint="eastAsia" w:ascii="宋体" w:hAnsi="宋体" w:cs="宋体"/>
          <w:color w:val="auto"/>
          <w:sz w:val="28"/>
          <w:szCs w:val="144"/>
          <w:highlight w:val="none"/>
        </w:rPr>
        <w:fldChar w:fldCharType="separate"/>
      </w:r>
      <w:r>
        <w:rPr>
          <w:rFonts w:hint="eastAsia" w:hAnsi="宋体" w:cs="宋体"/>
          <w:color w:val="auto"/>
          <w:sz w:val="28"/>
          <w:szCs w:val="40"/>
          <w:highlight w:val="none"/>
        </w:rPr>
        <w:t>六    合同授予</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_Toc13808 \h </w:instrText>
      </w:r>
      <w:r>
        <w:rPr>
          <w:color w:val="auto"/>
          <w:sz w:val="28"/>
          <w:szCs w:val="36"/>
          <w:highlight w:val="none"/>
        </w:rPr>
        <w:fldChar w:fldCharType="separate"/>
      </w:r>
      <w:r>
        <w:rPr>
          <w:color w:val="auto"/>
          <w:sz w:val="28"/>
          <w:szCs w:val="36"/>
          <w:highlight w:val="none"/>
        </w:rPr>
        <w:t>38</w:t>
      </w:r>
      <w:r>
        <w:rPr>
          <w:color w:val="auto"/>
          <w:sz w:val="28"/>
          <w:szCs w:val="36"/>
          <w:highlight w:val="none"/>
        </w:rPr>
        <w:fldChar w:fldCharType="end"/>
      </w:r>
      <w:r>
        <w:rPr>
          <w:rFonts w:hint="eastAsia" w:ascii="宋体" w:hAnsi="宋体" w:cs="宋体"/>
          <w:color w:val="auto"/>
          <w:sz w:val="28"/>
          <w:szCs w:val="144"/>
          <w:highlight w:val="none"/>
        </w:rPr>
        <w:fldChar w:fldCharType="end"/>
      </w:r>
    </w:p>
    <w:p>
      <w:pPr>
        <w:pStyle w:val="19"/>
        <w:tabs>
          <w:tab w:val="right" w:leader="dot" w:pos="9746"/>
        </w:tabs>
        <w:rPr>
          <w:color w:val="auto"/>
          <w:sz w:val="28"/>
          <w:szCs w:val="36"/>
          <w:highlight w:val="none"/>
        </w:rPr>
      </w:pPr>
      <w:r>
        <w:rPr>
          <w:rFonts w:hint="eastAsia" w:ascii="宋体" w:hAnsi="宋体" w:cs="宋体"/>
          <w:color w:val="auto"/>
          <w:sz w:val="28"/>
          <w:szCs w:val="144"/>
          <w:highlight w:val="none"/>
        </w:rPr>
        <w:fldChar w:fldCharType="begin"/>
      </w:r>
      <w:r>
        <w:rPr>
          <w:rFonts w:hint="eastAsia" w:ascii="宋体" w:hAnsi="宋体" w:cs="宋体"/>
          <w:color w:val="auto"/>
          <w:sz w:val="28"/>
          <w:szCs w:val="144"/>
          <w:highlight w:val="none"/>
        </w:rPr>
        <w:instrText xml:space="preserve"> HYPERLINK \l _Toc11554 </w:instrText>
      </w:r>
      <w:r>
        <w:rPr>
          <w:rFonts w:hint="eastAsia" w:ascii="宋体" w:hAnsi="宋体" w:cs="宋体"/>
          <w:color w:val="auto"/>
          <w:sz w:val="28"/>
          <w:szCs w:val="144"/>
          <w:highlight w:val="none"/>
        </w:rPr>
        <w:fldChar w:fldCharType="separate"/>
      </w:r>
      <w:r>
        <w:rPr>
          <w:rFonts w:hint="eastAsia" w:hAnsi="宋体" w:cs="宋体"/>
          <w:color w:val="auto"/>
          <w:sz w:val="28"/>
          <w:szCs w:val="40"/>
          <w:highlight w:val="none"/>
        </w:rPr>
        <w:t>七    其他事项</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_Toc11554 \h </w:instrText>
      </w:r>
      <w:r>
        <w:rPr>
          <w:color w:val="auto"/>
          <w:sz w:val="28"/>
          <w:szCs w:val="36"/>
          <w:highlight w:val="none"/>
        </w:rPr>
        <w:fldChar w:fldCharType="separate"/>
      </w:r>
      <w:r>
        <w:rPr>
          <w:color w:val="auto"/>
          <w:sz w:val="28"/>
          <w:szCs w:val="36"/>
          <w:highlight w:val="none"/>
        </w:rPr>
        <w:t>39</w:t>
      </w:r>
      <w:r>
        <w:rPr>
          <w:color w:val="auto"/>
          <w:sz w:val="28"/>
          <w:szCs w:val="36"/>
          <w:highlight w:val="none"/>
        </w:rPr>
        <w:fldChar w:fldCharType="end"/>
      </w:r>
      <w:r>
        <w:rPr>
          <w:rFonts w:hint="eastAsia" w:ascii="宋体" w:hAnsi="宋体" w:cs="宋体"/>
          <w:color w:val="auto"/>
          <w:sz w:val="28"/>
          <w:szCs w:val="144"/>
          <w:highlight w:val="none"/>
        </w:rPr>
        <w:fldChar w:fldCharType="end"/>
      </w:r>
    </w:p>
    <w:p>
      <w:pPr>
        <w:pStyle w:val="18"/>
        <w:tabs>
          <w:tab w:val="right" w:leader="dot" w:pos="9746"/>
        </w:tabs>
        <w:rPr>
          <w:color w:val="auto"/>
          <w:sz w:val="28"/>
          <w:szCs w:val="36"/>
          <w:highlight w:val="none"/>
        </w:rPr>
      </w:pPr>
      <w:r>
        <w:rPr>
          <w:rFonts w:hint="eastAsia" w:ascii="宋体" w:hAnsi="宋体" w:cs="宋体"/>
          <w:color w:val="auto"/>
          <w:sz w:val="28"/>
          <w:szCs w:val="144"/>
          <w:highlight w:val="none"/>
        </w:rPr>
        <w:fldChar w:fldCharType="begin"/>
      </w:r>
      <w:r>
        <w:rPr>
          <w:rFonts w:hint="eastAsia" w:ascii="宋体" w:hAnsi="宋体" w:cs="宋体"/>
          <w:color w:val="auto"/>
          <w:sz w:val="28"/>
          <w:szCs w:val="144"/>
          <w:highlight w:val="none"/>
        </w:rPr>
        <w:instrText xml:space="preserve"> HYPERLINK \l _Toc17230 </w:instrText>
      </w:r>
      <w:r>
        <w:rPr>
          <w:rFonts w:hint="eastAsia" w:ascii="宋体" w:hAnsi="宋体" w:cs="宋体"/>
          <w:color w:val="auto"/>
          <w:sz w:val="28"/>
          <w:szCs w:val="144"/>
          <w:highlight w:val="none"/>
        </w:rPr>
        <w:fldChar w:fldCharType="separate"/>
      </w:r>
      <w:r>
        <w:rPr>
          <w:rFonts w:hint="eastAsia" w:hAnsi="宋体" w:cs="宋体"/>
          <w:color w:val="auto"/>
          <w:sz w:val="28"/>
          <w:szCs w:val="36"/>
          <w:highlight w:val="none"/>
        </w:rPr>
        <w:t>第五章  投标文件格式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_Toc17230 \h </w:instrText>
      </w:r>
      <w:r>
        <w:rPr>
          <w:color w:val="auto"/>
          <w:sz w:val="28"/>
          <w:szCs w:val="36"/>
          <w:highlight w:val="none"/>
        </w:rPr>
        <w:fldChar w:fldCharType="separate"/>
      </w:r>
      <w:r>
        <w:rPr>
          <w:color w:val="auto"/>
          <w:sz w:val="28"/>
          <w:szCs w:val="36"/>
          <w:highlight w:val="none"/>
        </w:rPr>
        <w:t>40</w:t>
      </w:r>
      <w:r>
        <w:rPr>
          <w:color w:val="auto"/>
          <w:sz w:val="28"/>
          <w:szCs w:val="36"/>
          <w:highlight w:val="none"/>
        </w:rPr>
        <w:fldChar w:fldCharType="end"/>
      </w:r>
      <w:r>
        <w:rPr>
          <w:rFonts w:hint="eastAsia" w:ascii="宋体" w:hAnsi="宋体" w:cs="宋体"/>
          <w:color w:val="auto"/>
          <w:sz w:val="28"/>
          <w:szCs w:val="144"/>
          <w:highlight w:val="none"/>
        </w:rPr>
        <w:fldChar w:fldCharType="end"/>
      </w:r>
    </w:p>
    <w:p>
      <w:pPr>
        <w:pStyle w:val="18"/>
        <w:tabs>
          <w:tab w:val="right" w:leader="dot" w:pos="9746"/>
        </w:tabs>
        <w:rPr>
          <w:color w:val="auto"/>
          <w:sz w:val="28"/>
          <w:szCs w:val="36"/>
          <w:highlight w:val="none"/>
        </w:rPr>
      </w:pPr>
      <w:r>
        <w:rPr>
          <w:rFonts w:hint="eastAsia" w:ascii="宋体" w:hAnsi="宋体" w:cs="宋体"/>
          <w:color w:val="auto"/>
          <w:sz w:val="28"/>
          <w:szCs w:val="144"/>
          <w:highlight w:val="none"/>
        </w:rPr>
        <w:fldChar w:fldCharType="begin"/>
      </w:r>
      <w:r>
        <w:rPr>
          <w:rFonts w:hint="eastAsia" w:ascii="宋体" w:hAnsi="宋体" w:cs="宋体"/>
          <w:color w:val="auto"/>
          <w:sz w:val="28"/>
          <w:szCs w:val="144"/>
          <w:highlight w:val="none"/>
        </w:rPr>
        <w:instrText xml:space="preserve"> HYPERLINK \l _Toc5549 </w:instrText>
      </w:r>
      <w:r>
        <w:rPr>
          <w:rFonts w:hint="eastAsia" w:ascii="宋体" w:hAnsi="宋体" w:cs="宋体"/>
          <w:color w:val="auto"/>
          <w:sz w:val="28"/>
          <w:szCs w:val="144"/>
          <w:highlight w:val="none"/>
        </w:rPr>
        <w:fldChar w:fldCharType="separate"/>
      </w:r>
      <w:r>
        <w:rPr>
          <w:rFonts w:hint="eastAsia" w:hAnsi="宋体" w:cs="宋体"/>
          <w:color w:val="auto"/>
          <w:sz w:val="28"/>
          <w:szCs w:val="48"/>
          <w:highlight w:val="none"/>
        </w:rPr>
        <w:t>第六章  合同条款及格式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_Toc5549 \h </w:instrText>
      </w:r>
      <w:r>
        <w:rPr>
          <w:color w:val="auto"/>
          <w:sz w:val="28"/>
          <w:szCs w:val="36"/>
          <w:highlight w:val="none"/>
        </w:rPr>
        <w:fldChar w:fldCharType="separate"/>
      </w:r>
      <w:r>
        <w:rPr>
          <w:color w:val="auto"/>
          <w:sz w:val="28"/>
          <w:szCs w:val="36"/>
          <w:highlight w:val="none"/>
        </w:rPr>
        <w:t>55</w:t>
      </w:r>
      <w:r>
        <w:rPr>
          <w:color w:val="auto"/>
          <w:sz w:val="28"/>
          <w:szCs w:val="36"/>
          <w:highlight w:val="none"/>
        </w:rPr>
        <w:fldChar w:fldCharType="end"/>
      </w:r>
      <w:r>
        <w:rPr>
          <w:rFonts w:hint="eastAsia" w:ascii="宋体" w:hAnsi="宋体" w:cs="宋体"/>
          <w:color w:val="auto"/>
          <w:sz w:val="28"/>
          <w:szCs w:val="144"/>
          <w:highlight w:val="none"/>
        </w:rPr>
        <w:fldChar w:fldCharType="end"/>
      </w:r>
    </w:p>
    <w:p>
      <w:pPr>
        <w:pStyle w:val="41"/>
        <w:tabs>
          <w:tab w:val="right" w:leader="dot" w:pos="9660"/>
        </w:tabs>
        <w:wordWrap w:val="0"/>
        <w:snapToGrid w:val="0"/>
        <w:spacing w:before="0" w:after="0" w:line="600" w:lineRule="exact"/>
        <w:rPr>
          <w:rFonts w:ascii="宋体" w:hAnsi="宋体" w:cs="宋体"/>
          <w:b w:val="0"/>
          <w:bCs w:val="0"/>
          <w:caps w:val="0"/>
          <w:color w:val="auto"/>
          <w:sz w:val="96"/>
          <w:szCs w:val="96"/>
          <w:highlight w:val="none"/>
        </w:rPr>
      </w:pPr>
      <w:r>
        <w:rPr>
          <w:rFonts w:hint="eastAsia" w:ascii="宋体" w:hAnsi="宋体" w:cs="宋体"/>
          <w:color w:val="auto"/>
          <w:sz w:val="24"/>
          <w:szCs w:val="144"/>
          <w:highlight w:val="none"/>
        </w:rPr>
        <w:fldChar w:fldCharType="end"/>
      </w:r>
      <w:bookmarkStart w:id="0" w:name="_Toc139967217"/>
      <w:bookmarkStart w:id="1" w:name="_Toc213325920"/>
      <w:bookmarkStart w:id="2" w:name="_Toc139966433"/>
      <w:bookmarkStart w:id="3" w:name="_Toc213206171"/>
      <w:bookmarkStart w:id="4" w:name="_Toc139967210"/>
      <w:bookmarkStart w:id="5" w:name="_Toc139966426"/>
    </w:p>
    <w:p>
      <w:pPr>
        <w:pStyle w:val="15"/>
        <w:wordWrap w:val="0"/>
        <w:snapToGrid w:val="0"/>
        <w:spacing w:line="360" w:lineRule="auto"/>
        <w:jc w:val="center"/>
        <w:rPr>
          <w:rFonts w:hAnsi="宋体" w:cs="宋体"/>
          <w:b/>
          <w:bCs/>
          <w:caps/>
          <w:color w:val="auto"/>
          <w:sz w:val="28"/>
          <w:szCs w:val="28"/>
          <w:highlight w:val="none"/>
        </w:rPr>
      </w:pPr>
    </w:p>
    <w:p>
      <w:pPr>
        <w:pStyle w:val="42"/>
        <w:widowControl w:val="0"/>
        <w:numPr>
          <w:ilvl w:val="255"/>
          <w:numId w:val="0"/>
        </w:numPr>
        <w:wordWrap w:val="0"/>
        <w:spacing w:after="0" w:afterLines="0" w:line="360" w:lineRule="auto"/>
        <w:outlineLvl w:val="0"/>
        <w:rPr>
          <w:rFonts w:ascii="宋体" w:hAnsi="宋体" w:cs="宋体"/>
          <w:b/>
          <w:bCs/>
          <w:caps/>
          <w:color w:val="auto"/>
          <w:sz w:val="28"/>
          <w:szCs w:val="28"/>
          <w:highlight w:val="none"/>
        </w:rPr>
        <w:sectPr>
          <w:headerReference r:id="rId9" w:type="first"/>
          <w:footerReference r:id="rId11" w:type="first"/>
          <w:headerReference r:id="rId8" w:type="default"/>
          <w:footerReference r:id="rId10" w:type="default"/>
          <w:pgSz w:w="11906" w:h="16838"/>
          <w:pgMar w:top="1440" w:right="1080" w:bottom="1440" w:left="1080" w:header="851" w:footer="907" w:gutter="0"/>
          <w:pgNumType w:start="1"/>
          <w:cols w:space="720" w:num="1"/>
          <w:titlePg/>
          <w:docGrid w:type="lines" w:linePitch="312" w:charSpace="0"/>
        </w:sectPr>
      </w:pPr>
    </w:p>
    <w:p>
      <w:pPr>
        <w:pStyle w:val="42"/>
        <w:widowControl w:val="0"/>
        <w:numPr>
          <w:ilvl w:val="255"/>
          <w:numId w:val="0"/>
        </w:numPr>
        <w:wordWrap w:val="0"/>
        <w:spacing w:after="0" w:afterLines="0" w:line="360" w:lineRule="auto"/>
        <w:jc w:val="center"/>
        <w:outlineLvl w:val="0"/>
        <w:rPr>
          <w:rFonts w:ascii="宋体" w:hAnsi="宋体" w:cs="宋体"/>
          <w:b/>
          <w:color w:val="auto"/>
          <w:sz w:val="36"/>
          <w:highlight w:val="none"/>
        </w:rPr>
      </w:pPr>
      <w:bookmarkStart w:id="6" w:name="_Toc14579"/>
      <w:r>
        <w:rPr>
          <w:rFonts w:hint="eastAsia" w:ascii="宋体" w:hAnsi="宋体" w:cs="宋体"/>
          <w:b/>
          <w:color w:val="auto"/>
          <w:sz w:val="36"/>
          <w:highlight w:val="none"/>
        </w:rPr>
        <w:t>第一章</w:t>
      </w:r>
      <w:bookmarkStart w:id="7" w:name="_Toc452363802"/>
      <w:r>
        <w:rPr>
          <w:rFonts w:hint="eastAsia" w:ascii="宋体" w:hAnsi="宋体" w:cs="宋体"/>
          <w:b/>
          <w:color w:val="auto"/>
          <w:sz w:val="36"/>
          <w:highlight w:val="none"/>
        </w:rPr>
        <w:t xml:space="preserve"> 公告</w:t>
      </w:r>
      <w:bookmarkEnd w:id="6"/>
      <w:bookmarkEnd w:id="7"/>
    </w:p>
    <w:bookmarkEnd w:id="0"/>
    <w:bookmarkEnd w:id="1"/>
    <w:bookmarkEnd w:id="2"/>
    <w:bookmarkEnd w:id="3"/>
    <w:p>
      <w:pPr>
        <w:pStyle w:val="42"/>
        <w:widowControl w:val="0"/>
        <w:wordWrap w:val="0"/>
        <w:spacing w:after="0" w:afterLines="0" w:line="360" w:lineRule="auto"/>
        <w:ind w:firstLine="0" w:firstLineChars="0"/>
        <w:jc w:val="center"/>
        <w:rPr>
          <w:rFonts w:ascii="宋体" w:hAnsi="宋体" w:cs="宋体"/>
          <w:b/>
          <w:color w:val="auto"/>
          <w:sz w:val="36"/>
          <w:highlight w:val="none"/>
        </w:rPr>
      </w:pPr>
      <w:r>
        <w:rPr>
          <w:rFonts w:hint="eastAsia" w:ascii="宋体" w:hAnsi="宋体" w:cs="宋体"/>
          <w:b/>
          <w:color w:val="auto"/>
          <w:sz w:val="36"/>
          <w:highlight w:val="none"/>
        </w:rPr>
        <w:t>公开招标公告</w:t>
      </w:r>
    </w:p>
    <w:tbl>
      <w:tblPr>
        <w:tblStyle w:val="23"/>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5" w:type="dxa"/>
          </w:tcPr>
          <w:p>
            <w:pPr>
              <w:pStyle w:val="20"/>
              <w:wordWrap w:val="0"/>
              <w:snapToGrid w:val="0"/>
              <w:spacing w:before="0" w:beforeAutospacing="0" w:after="0" w:afterAutospacing="0" w:line="360" w:lineRule="auto"/>
              <w:rPr>
                <w:color w:val="auto"/>
                <w:highlight w:val="none"/>
              </w:rPr>
            </w:pPr>
            <w:bookmarkStart w:id="8" w:name="_Toc450053769"/>
            <w:bookmarkStart w:id="9" w:name="_Toc213206172"/>
            <w:bookmarkStart w:id="10" w:name="_Toc139966431"/>
            <w:bookmarkStart w:id="11" w:name="_Toc139967215"/>
            <w:bookmarkStart w:id="12" w:name="_Toc213325921"/>
            <w:r>
              <w:rPr>
                <w:rFonts w:hint="eastAsia"/>
                <w:color w:val="auto"/>
                <w:highlight w:val="none"/>
              </w:rPr>
              <w:t>项目概况:</w:t>
            </w:r>
          </w:p>
          <w:p>
            <w:pPr>
              <w:pStyle w:val="20"/>
              <w:wordWrap w:val="0"/>
              <w:snapToGrid w:val="0"/>
              <w:spacing w:before="0" w:beforeAutospacing="0" w:after="0" w:afterAutospacing="0" w:line="360" w:lineRule="auto"/>
              <w:rPr>
                <w:color w:val="auto"/>
                <w:highlight w:val="none"/>
              </w:rPr>
            </w:pPr>
            <w:r>
              <w:rPr>
                <w:rFonts w:hint="eastAsia"/>
                <w:color w:val="auto"/>
                <w:highlight w:val="none"/>
              </w:rPr>
              <w:t>　　</w:t>
            </w:r>
            <w:r>
              <w:rPr>
                <w:rFonts w:hint="eastAsia"/>
                <w:color w:val="auto"/>
                <w:highlight w:val="none"/>
                <w:u w:val="single"/>
                <w:lang w:eastAsia="zh-CN"/>
              </w:rPr>
              <w:t>“智慧人社”系统故障平台及人社基层经办终端网络维护、智慧人社自助服务一体机硬件维护外包服务</w:t>
            </w:r>
            <w:r>
              <w:rPr>
                <w:rFonts w:hint="eastAsia"/>
                <w:color w:val="auto"/>
                <w:highlight w:val="none"/>
                <w:u w:val="single"/>
              </w:rPr>
              <w:t>（项目编号：</w:t>
            </w:r>
            <w:r>
              <w:rPr>
                <w:rFonts w:hint="eastAsia"/>
                <w:color w:val="auto"/>
                <w:highlight w:val="none"/>
                <w:u w:val="single"/>
                <w:lang w:eastAsia="zh-CN"/>
              </w:rPr>
              <w:t>NNZC2021-G3-990954-GXYZ</w:t>
            </w:r>
            <w:r>
              <w:rPr>
                <w:rFonts w:hint="eastAsia"/>
                <w:color w:val="auto"/>
                <w:highlight w:val="none"/>
                <w:u w:val="single"/>
              </w:rPr>
              <w:t>）采购项目的潜在投标人应在南宁市公共资源交易平台(https://www.nnggzy.org.cn/gxnnzbw)</w:t>
            </w:r>
            <w:r>
              <w:rPr>
                <w:rFonts w:hint="eastAsia"/>
                <w:color w:val="auto"/>
                <w:highlight w:val="none"/>
              </w:rPr>
              <w:t>的信息公告处自行下载获取本项目招标文件，并于</w:t>
            </w:r>
            <w:r>
              <w:rPr>
                <w:rFonts w:hint="eastAsia"/>
                <w:color w:val="auto"/>
                <w:highlight w:val="none"/>
                <w:u w:val="single"/>
              </w:rPr>
              <w:t>2021年</w:t>
            </w:r>
            <w:r>
              <w:rPr>
                <w:rFonts w:hint="eastAsia"/>
                <w:color w:val="auto"/>
                <w:highlight w:val="none"/>
                <w:u w:val="single"/>
                <w:lang w:val="en-US" w:eastAsia="zh-CN"/>
              </w:rPr>
              <w:t>8</w:t>
            </w:r>
            <w:r>
              <w:rPr>
                <w:rFonts w:hint="eastAsia"/>
                <w:color w:val="auto"/>
                <w:highlight w:val="none"/>
                <w:u w:val="single"/>
              </w:rPr>
              <w:t>月</w:t>
            </w:r>
            <w:r>
              <w:rPr>
                <w:rFonts w:hint="eastAsia"/>
                <w:color w:val="auto"/>
                <w:highlight w:val="none"/>
                <w:u w:val="single"/>
                <w:lang w:val="en-US" w:eastAsia="zh-CN"/>
              </w:rPr>
              <w:t>24</w:t>
            </w:r>
            <w:r>
              <w:rPr>
                <w:rFonts w:hint="eastAsia"/>
                <w:color w:val="auto"/>
                <w:highlight w:val="none"/>
                <w:u w:val="single"/>
              </w:rPr>
              <w:t>日9点30分（</w:t>
            </w:r>
            <w:r>
              <w:rPr>
                <w:rFonts w:hint="eastAsia"/>
                <w:color w:val="auto"/>
                <w:highlight w:val="none"/>
              </w:rPr>
              <w:t>北京时间）前递交投标文件。</w:t>
            </w:r>
          </w:p>
        </w:tc>
      </w:tr>
    </w:tbl>
    <w:p>
      <w:pPr>
        <w:pStyle w:val="20"/>
        <w:wordWrap w:val="0"/>
        <w:snapToGrid w:val="0"/>
        <w:spacing w:before="0" w:beforeAutospacing="0" w:after="0" w:afterAutospacing="0" w:line="360" w:lineRule="auto"/>
        <w:rPr>
          <w:color w:val="auto"/>
          <w:highlight w:val="none"/>
        </w:rPr>
      </w:pPr>
      <w:r>
        <w:rPr>
          <w:rStyle w:val="26"/>
          <w:rFonts w:hint="eastAsia"/>
          <w:color w:val="auto"/>
          <w:highlight w:val="none"/>
        </w:rPr>
        <w:t>一、项目基本情况：</w:t>
      </w:r>
    </w:p>
    <w:p>
      <w:pPr>
        <w:pStyle w:val="20"/>
        <w:wordWrap w:val="0"/>
        <w:snapToGrid w:val="0"/>
        <w:spacing w:before="0" w:beforeAutospacing="0" w:after="0" w:afterAutospacing="0" w:line="360" w:lineRule="auto"/>
        <w:ind w:firstLine="240" w:firstLineChars="100"/>
        <w:rPr>
          <w:rFonts w:hint="eastAsia" w:eastAsia="宋体"/>
          <w:color w:val="auto"/>
          <w:highlight w:val="none"/>
          <w:lang w:eastAsia="zh-CN"/>
        </w:rPr>
      </w:pPr>
      <w:r>
        <w:rPr>
          <w:rFonts w:hint="eastAsia"/>
          <w:color w:val="auto"/>
          <w:highlight w:val="none"/>
        </w:rPr>
        <w:t>项目编号：</w:t>
      </w:r>
      <w:r>
        <w:rPr>
          <w:rFonts w:hint="eastAsia"/>
          <w:color w:val="auto"/>
          <w:highlight w:val="none"/>
          <w:lang w:eastAsia="zh-CN"/>
        </w:rPr>
        <w:t>NNZC2021-G3-990954-GXYZ</w:t>
      </w:r>
    </w:p>
    <w:p>
      <w:pPr>
        <w:pStyle w:val="20"/>
        <w:wordWrap w:val="0"/>
        <w:snapToGrid w:val="0"/>
        <w:spacing w:before="0" w:beforeAutospacing="0" w:after="0" w:afterAutospacing="0" w:line="360" w:lineRule="auto"/>
        <w:ind w:firstLine="240" w:firstLineChars="10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“智慧人社”系统故障平台及人社基层经办终端网络维护、智慧人社自助服务一体机硬件维护外包服务</w:t>
      </w:r>
    </w:p>
    <w:p>
      <w:pPr>
        <w:pStyle w:val="20"/>
        <w:wordWrap w:val="0"/>
        <w:snapToGrid w:val="0"/>
        <w:spacing w:before="0" w:beforeAutospacing="0" w:after="0" w:afterAutospacing="0" w:line="360" w:lineRule="auto"/>
        <w:ind w:firstLine="240" w:firstLineChars="100"/>
        <w:rPr>
          <w:color w:val="auto"/>
          <w:highlight w:val="none"/>
        </w:rPr>
      </w:pPr>
      <w:r>
        <w:rPr>
          <w:rFonts w:hint="eastAsia"/>
          <w:color w:val="auto"/>
          <w:highlight w:val="none"/>
        </w:rPr>
        <w:t>采购计划文号：</w:t>
      </w:r>
      <w:r>
        <w:rPr>
          <w:rFonts w:hint="eastAsia"/>
          <w:color w:val="auto"/>
          <w:highlight w:val="none"/>
        </w:rPr>
        <w:fldChar w:fldCharType="begin"/>
      </w:r>
      <w:r>
        <w:rPr>
          <w:rFonts w:hint="eastAsia"/>
          <w:color w:val="auto"/>
          <w:highlight w:val="none"/>
        </w:rPr>
        <w:instrText xml:space="preserve"> HYPERLINK "https://pay.zcygov.cn/purchaseplan_front/" \l "/plan/list/detail?id=1000000000005601770&amp;encrypt=0d606c89313c1a98cfefc77d1f8ba21e" \t "https://www.zcygov.cn/bidding-entrust/" \l "/purchaseFileMake/_blank" </w:instrText>
      </w:r>
      <w:r>
        <w:rPr>
          <w:rFonts w:hint="eastAsia"/>
          <w:color w:val="auto"/>
          <w:highlight w:val="none"/>
        </w:rPr>
        <w:fldChar w:fldCharType="separate"/>
      </w:r>
      <w:r>
        <w:rPr>
          <w:rFonts w:hint="eastAsia"/>
          <w:color w:val="auto"/>
          <w:highlight w:val="none"/>
        </w:rPr>
        <w:t>NNZC[2021]3613号-001</w:t>
      </w:r>
      <w:r>
        <w:rPr>
          <w:rFonts w:hint="eastAsia"/>
          <w:color w:val="auto"/>
          <w:highlight w:val="none"/>
        </w:rPr>
        <w:fldChar w:fldCharType="end"/>
      </w:r>
      <w:r>
        <w:rPr>
          <w:rFonts w:hint="eastAsia"/>
          <w:color w:val="auto"/>
          <w:highlight w:val="none"/>
          <w:lang w:eastAsia="zh-CN"/>
        </w:rPr>
        <w:t>（</w:t>
      </w:r>
      <w:r>
        <w:rPr>
          <w:rFonts w:hint="eastAsia"/>
          <w:color w:val="auto"/>
          <w:highlight w:val="none"/>
          <w:lang w:val="en-US" w:eastAsia="zh-CN"/>
        </w:rPr>
        <w:t>A分标</w:t>
      </w:r>
      <w:r>
        <w:rPr>
          <w:rFonts w:hint="eastAsia"/>
          <w:color w:val="auto"/>
          <w:highlight w:val="none"/>
          <w:lang w:eastAsia="zh-CN"/>
        </w:rPr>
        <w:t>）、</w:t>
      </w:r>
      <w:r>
        <w:rPr>
          <w:rFonts w:hint="eastAsia"/>
          <w:color w:val="auto"/>
          <w:highlight w:val="none"/>
          <w:lang w:eastAsia="zh-CN"/>
        </w:rPr>
        <w:fldChar w:fldCharType="begin"/>
      </w:r>
      <w:r>
        <w:rPr>
          <w:rFonts w:hint="eastAsia"/>
          <w:color w:val="auto"/>
          <w:highlight w:val="none"/>
          <w:lang w:eastAsia="zh-CN"/>
        </w:rPr>
        <w:instrText xml:space="preserve"> HYPERLINK "https://pay.zcygov.cn/purchaseplan_front/" \l "/plan/list/detail?id=1000000000005441628&amp;encrypt=780d7f1e1cc9d07e498838961e36e4ed" \t "https://www.zcygov.cn/bidding-entrust/" \l "/purchaseFileMake/_blank" </w:instrText>
      </w:r>
      <w:r>
        <w:rPr>
          <w:rFonts w:hint="eastAsia"/>
          <w:color w:val="auto"/>
          <w:highlight w:val="none"/>
          <w:lang w:eastAsia="zh-CN"/>
        </w:rPr>
        <w:fldChar w:fldCharType="separate"/>
      </w:r>
      <w:r>
        <w:rPr>
          <w:rFonts w:hint="eastAsia"/>
          <w:color w:val="auto"/>
          <w:highlight w:val="none"/>
          <w:lang w:eastAsia="zh-CN"/>
        </w:rPr>
        <w:t>NNZC[2021]2997号-001</w:t>
      </w:r>
      <w:r>
        <w:rPr>
          <w:rFonts w:hint="eastAsia"/>
          <w:color w:val="auto"/>
          <w:highlight w:val="none"/>
          <w:lang w:eastAsia="zh-CN"/>
        </w:rPr>
        <w:fldChar w:fldCharType="end"/>
      </w:r>
      <w:r>
        <w:rPr>
          <w:rFonts w:hint="eastAsia"/>
          <w:color w:val="auto"/>
          <w:highlight w:val="none"/>
          <w:lang w:eastAsia="zh-CN"/>
        </w:rPr>
        <w:t>（</w:t>
      </w:r>
      <w:r>
        <w:rPr>
          <w:rFonts w:hint="eastAsia"/>
          <w:color w:val="auto"/>
          <w:highlight w:val="none"/>
          <w:lang w:val="en-US" w:eastAsia="zh-CN"/>
        </w:rPr>
        <w:t>B分标</w:t>
      </w:r>
      <w:r>
        <w:rPr>
          <w:rFonts w:hint="eastAsia"/>
          <w:color w:val="auto"/>
          <w:highlight w:val="none"/>
          <w:lang w:eastAsia="zh-CN"/>
        </w:rPr>
        <w:t>）</w:t>
      </w:r>
      <w:r>
        <w:rPr>
          <w:color w:val="auto"/>
          <w:highlight w:val="none"/>
        </w:rPr>
        <w:fldChar w:fldCharType="begin"/>
      </w:r>
      <w:r>
        <w:rPr>
          <w:color w:val="auto"/>
          <w:highlight w:val="none"/>
        </w:rPr>
        <w:instrText xml:space="preserve"> HYPERLINK "https://pay.zcygov.cn/purchaseplan_front/" \l "/plan/list/detail?id=1000000000004358539&amp;encrypt=6da2bf72c3f52d77decc61440090aa57" \t "https://www.zcygov.cn/proj-procurement/project-result-detail/blank" </w:instrText>
      </w:r>
      <w:r>
        <w:rPr>
          <w:color w:val="auto"/>
          <w:highlight w:val="none"/>
        </w:rPr>
        <w:fldChar w:fldCharType="separate"/>
      </w:r>
      <w:r>
        <w:rPr>
          <w:color w:val="auto"/>
          <w:highlight w:val="none"/>
        </w:rPr>
        <w:fldChar w:fldCharType="end"/>
      </w:r>
    </w:p>
    <w:p>
      <w:pPr>
        <w:pStyle w:val="20"/>
        <w:wordWrap w:val="0"/>
        <w:snapToGrid w:val="0"/>
        <w:spacing w:before="0" w:beforeAutospacing="0" w:after="0" w:afterAutospacing="0" w:line="360" w:lineRule="auto"/>
        <w:ind w:firstLine="240" w:firstLineChars="100"/>
        <w:rPr>
          <w:rFonts w:hint="eastAsia"/>
          <w:color w:val="auto"/>
          <w:highlight w:val="none"/>
        </w:rPr>
      </w:pPr>
      <w:r>
        <w:rPr>
          <w:rFonts w:hint="eastAsia"/>
          <w:color w:val="auto"/>
          <w:highlight w:val="none"/>
        </w:rPr>
        <w:t>预算金额：人民币</w:t>
      </w:r>
      <w:r>
        <w:rPr>
          <w:rFonts w:hint="eastAsia"/>
          <w:color w:val="auto"/>
          <w:highlight w:val="none"/>
          <w:lang w:val="en-US" w:eastAsia="zh-CN"/>
        </w:rPr>
        <w:t>壹佰叁拾万元整</w:t>
      </w:r>
      <w:r>
        <w:rPr>
          <w:rFonts w:hint="eastAsia"/>
          <w:color w:val="auto"/>
          <w:highlight w:val="none"/>
        </w:rPr>
        <w:t>（¥</w:t>
      </w:r>
      <w:r>
        <w:rPr>
          <w:rFonts w:hint="eastAsia"/>
          <w:color w:val="auto"/>
          <w:highlight w:val="none"/>
          <w:lang w:val="en-US" w:eastAsia="zh-CN"/>
        </w:rPr>
        <w:t>1300000.00</w:t>
      </w:r>
      <w:r>
        <w:rPr>
          <w:rFonts w:hint="eastAsia"/>
          <w:color w:val="auto"/>
          <w:highlight w:val="none"/>
        </w:rPr>
        <w:t>元）,其中A分标：人民币</w:t>
      </w:r>
      <w:r>
        <w:rPr>
          <w:rFonts w:hint="eastAsia"/>
          <w:color w:val="auto"/>
          <w:highlight w:val="none"/>
          <w:lang w:val="en-US" w:eastAsia="zh-CN"/>
        </w:rPr>
        <w:t>陆拾万</w:t>
      </w:r>
      <w:r>
        <w:rPr>
          <w:rFonts w:hint="eastAsia"/>
          <w:color w:val="auto"/>
          <w:highlight w:val="none"/>
        </w:rPr>
        <w:t>元整</w:t>
      </w:r>
      <w:r>
        <w:rPr>
          <w:rFonts w:hint="eastAsia"/>
          <w:color w:val="auto"/>
          <w:highlight w:val="none"/>
          <w:lang w:val="en-US" w:eastAsia="zh-CN"/>
        </w:rPr>
        <w:t xml:space="preserve">  </w:t>
      </w:r>
      <w:r>
        <w:rPr>
          <w:rFonts w:hint="eastAsia"/>
          <w:color w:val="auto"/>
          <w:highlight w:val="none"/>
        </w:rPr>
        <w:t>（¥</w:t>
      </w:r>
      <w:r>
        <w:rPr>
          <w:rFonts w:hint="eastAsia"/>
          <w:color w:val="auto"/>
          <w:highlight w:val="none"/>
          <w:lang w:val="en-US" w:eastAsia="zh-CN"/>
        </w:rPr>
        <w:t>600000.00</w:t>
      </w:r>
      <w:r>
        <w:rPr>
          <w:rFonts w:hint="eastAsia"/>
          <w:color w:val="auto"/>
          <w:highlight w:val="none"/>
        </w:rPr>
        <w:t>元）；B分标：人民币</w:t>
      </w:r>
      <w:r>
        <w:rPr>
          <w:rFonts w:hint="eastAsia"/>
          <w:color w:val="auto"/>
          <w:highlight w:val="none"/>
          <w:lang w:val="en-US" w:eastAsia="zh-CN"/>
        </w:rPr>
        <w:t>柒拾万</w:t>
      </w:r>
      <w:r>
        <w:rPr>
          <w:rFonts w:hint="eastAsia"/>
          <w:color w:val="auto"/>
          <w:highlight w:val="none"/>
        </w:rPr>
        <w:t>元整（¥</w:t>
      </w:r>
      <w:r>
        <w:rPr>
          <w:rFonts w:hint="eastAsia"/>
          <w:color w:val="auto"/>
          <w:highlight w:val="none"/>
          <w:lang w:val="en-US" w:eastAsia="zh-CN"/>
        </w:rPr>
        <w:t>700000.00</w:t>
      </w:r>
      <w:r>
        <w:rPr>
          <w:rFonts w:hint="eastAsia"/>
          <w:color w:val="auto"/>
          <w:highlight w:val="none"/>
        </w:rPr>
        <w:t>元）；</w:t>
      </w:r>
    </w:p>
    <w:p>
      <w:pPr>
        <w:pStyle w:val="20"/>
        <w:wordWrap w:val="0"/>
        <w:snapToGrid w:val="0"/>
        <w:spacing w:before="0" w:beforeAutospacing="0" w:after="0" w:afterAutospacing="0" w:line="360" w:lineRule="auto"/>
        <w:ind w:firstLine="240" w:firstLineChars="100"/>
        <w:rPr>
          <w:rFonts w:hint="eastAsia" w:eastAsia="宋体"/>
          <w:color w:val="auto"/>
          <w:highlight w:val="none"/>
          <w:lang w:eastAsia="zh-CN"/>
        </w:rPr>
      </w:pPr>
      <w:r>
        <w:rPr>
          <w:rFonts w:hint="eastAsia"/>
          <w:color w:val="auto"/>
          <w:highlight w:val="none"/>
        </w:rPr>
        <w:t>最高限价为：人民币</w:t>
      </w:r>
      <w:r>
        <w:rPr>
          <w:rFonts w:hint="eastAsia"/>
          <w:color w:val="auto"/>
          <w:highlight w:val="none"/>
          <w:lang w:val="en-US" w:eastAsia="zh-CN"/>
        </w:rPr>
        <w:t>壹佰叁拾万元整</w:t>
      </w:r>
      <w:r>
        <w:rPr>
          <w:rFonts w:hint="eastAsia"/>
          <w:color w:val="auto"/>
          <w:highlight w:val="none"/>
        </w:rPr>
        <w:t>（¥</w:t>
      </w:r>
      <w:r>
        <w:rPr>
          <w:rFonts w:hint="eastAsia"/>
          <w:color w:val="auto"/>
          <w:highlight w:val="none"/>
          <w:lang w:val="en-US" w:eastAsia="zh-CN"/>
        </w:rPr>
        <w:t>1300000.00</w:t>
      </w:r>
      <w:r>
        <w:rPr>
          <w:rFonts w:hint="eastAsia"/>
          <w:color w:val="auto"/>
          <w:highlight w:val="none"/>
        </w:rPr>
        <w:t>元）,其中A分标：人民币</w:t>
      </w:r>
      <w:r>
        <w:rPr>
          <w:rFonts w:hint="eastAsia"/>
          <w:color w:val="auto"/>
          <w:highlight w:val="none"/>
          <w:lang w:val="en-US" w:eastAsia="zh-CN"/>
        </w:rPr>
        <w:t>陆拾万</w:t>
      </w:r>
      <w:r>
        <w:rPr>
          <w:rFonts w:hint="eastAsia"/>
          <w:color w:val="auto"/>
          <w:highlight w:val="none"/>
        </w:rPr>
        <w:t>元整</w:t>
      </w:r>
      <w:r>
        <w:rPr>
          <w:rFonts w:hint="eastAsia"/>
          <w:color w:val="auto"/>
          <w:highlight w:val="none"/>
          <w:lang w:val="en-US" w:eastAsia="zh-CN"/>
        </w:rPr>
        <w:t xml:space="preserve">  </w:t>
      </w:r>
      <w:r>
        <w:rPr>
          <w:rFonts w:hint="eastAsia"/>
          <w:color w:val="auto"/>
          <w:highlight w:val="none"/>
        </w:rPr>
        <w:t>（¥</w:t>
      </w:r>
      <w:r>
        <w:rPr>
          <w:rFonts w:hint="eastAsia"/>
          <w:color w:val="auto"/>
          <w:highlight w:val="none"/>
          <w:lang w:val="en-US" w:eastAsia="zh-CN"/>
        </w:rPr>
        <w:t>600000.00</w:t>
      </w:r>
      <w:r>
        <w:rPr>
          <w:rFonts w:hint="eastAsia"/>
          <w:color w:val="auto"/>
          <w:highlight w:val="none"/>
        </w:rPr>
        <w:t>元）；B分标：人民币</w:t>
      </w:r>
      <w:r>
        <w:rPr>
          <w:rFonts w:hint="eastAsia"/>
          <w:color w:val="auto"/>
          <w:highlight w:val="none"/>
          <w:lang w:val="en-US" w:eastAsia="zh-CN"/>
        </w:rPr>
        <w:t>柒拾万</w:t>
      </w:r>
      <w:r>
        <w:rPr>
          <w:rFonts w:hint="eastAsia"/>
          <w:color w:val="auto"/>
          <w:highlight w:val="none"/>
        </w:rPr>
        <w:t>元整（¥</w:t>
      </w:r>
      <w:r>
        <w:rPr>
          <w:rFonts w:hint="eastAsia"/>
          <w:color w:val="auto"/>
          <w:highlight w:val="none"/>
          <w:lang w:val="en-US" w:eastAsia="zh-CN"/>
        </w:rPr>
        <w:t>700000.00</w:t>
      </w:r>
      <w:r>
        <w:rPr>
          <w:rFonts w:hint="eastAsia"/>
          <w:color w:val="auto"/>
          <w:highlight w:val="none"/>
        </w:rPr>
        <w:t>元）</w:t>
      </w:r>
      <w:r>
        <w:rPr>
          <w:rFonts w:hint="eastAsia"/>
          <w:color w:val="auto"/>
          <w:highlight w:val="none"/>
          <w:lang w:eastAsia="zh-CN"/>
        </w:rPr>
        <w:t>。</w:t>
      </w:r>
    </w:p>
    <w:p>
      <w:pPr>
        <w:pStyle w:val="20"/>
        <w:wordWrap w:val="0"/>
        <w:snapToGrid w:val="0"/>
        <w:spacing w:before="0" w:beforeAutospacing="0" w:after="0" w:afterAutospacing="0" w:line="360" w:lineRule="auto"/>
        <w:ind w:firstLine="241" w:firstLineChars="100"/>
        <w:rPr>
          <w:b/>
          <w:color w:val="auto"/>
          <w:highlight w:val="none"/>
        </w:rPr>
      </w:pPr>
      <w:r>
        <w:rPr>
          <w:rFonts w:hint="eastAsia"/>
          <w:b/>
          <w:color w:val="auto"/>
          <w:highlight w:val="none"/>
        </w:rPr>
        <w:t>采购需求：</w:t>
      </w:r>
    </w:p>
    <w:p>
      <w:pPr>
        <w:pStyle w:val="20"/>
        <w:wordWrap w:val="0"/>
        <w:snapToGrid w:val="0"/>
        <w:spacing w:before="0" w:beforeAutospacing="0" w:after="0" w:afterAutospacing="0" w:line="360" w:lineRule="auto"/>
        <w:ind w:firstLine="241" w:firstLineChars="100"/>
        <w:rPr>
          <w:b/>
          <w:color w:val="auto"/>
          <w:highlight w:val="none"/>
        </w:rPr>
      </w:pPr>
      <w:r>
        <w:rPr>
          <w:rFonts w:hint="eastAsia"/>
          <w:b/>
          <w:color w:val="auto"/>
          <w:highlight w:val="none"/>
        </w:rPr>
        <w:t>A分标：</w:t>
      </w:r>
      <w:r>
        <w:rPr>
          <w:rFonts w:hint="eastAsia"/>
          <w:b/>
          <w:color w:val="auto"/>
          <w:highlight w:val="none"/>
          <w:lang w:eastAsia="zh-CN"/>
        </w:rPr>
        <w:t>“智慧人社”系统故障平台及人社基层经办终端网络维护</w:t>
      </w:r>
    </w:p>
    <w:tbl>
      <w:tblPr>
        <w:tblStyle w:val="23"/>
        <w:tblW w:w="93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1989"/>
        <w:gridCol w:w="913"/>
        <w:gridCol w:w="5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716" w:type="dxa"/>
            <w:tcMar>
              <w:left w:w="0" w:type="dxa"/>
              <w:bottom w:w="0" w:type="dxa"/>
              <w:right w:w="0" w:type="dxa"/>
            </w:tcMar>
            <w:vAlign w:val="center"/>
          </w:tcPr>
          <w:p>
            <w:pPr>
              <w:wordWrap w:val="0"/>
              <w:spacing w:after="0"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项号</w:t>
            </w:r>
          </w:p>
        </w:tc>
        <w:tc>
          <w:tcPr>
            <w:tcW w:w="1989" w:type="dxa"/>
            <w:vAlign w:val="center"/>
          </w:tcPr>
          <w:p>
            <w:pPr>
              <w:wordWrap w:val="0"/>
              <w:spacing w:after="0"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服务名称</w:t>
            </w:r>
          </w:p>
        </w:tc>
        <w:tc>
          <w:tcPr>
            <w:tcW w:w="913" w:type="dxa"/>
            <w:vAlign w:val="center"/>
          </w:tcPr>
          <w:p>
            <w:pPr>
              <w:wordWrap w:val="0"/>
              <w:spacing w:after="0"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数量</w:t>
            </w:r>
          </w:p>
        </w:tc>
        <w:tc>
          <w:tcPr>
            <w:tcW w:w="5775" w:type="dxa"/>
            <w:tcBorders>
              <w:right w:val="single" w:color="auto" w:sz="4" w:space="0"/>
            </w:tcBorders>
            <w:vAlign w:val="center"/>
          </w:tcPr>
          <w:p>
            <w:pPr>
              <w:wordWrap w:val="0"/>
              <w:spacing w:after="0"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服务内容及要求（详见服务需求一览表）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16" w:type="dxa"/>
            <w:vAlign w:val="center"/>
          </w:tcPr>
          <w:p>
            <w:pPr>
              <w:widowControl/>
              <w:jc w:val="center"/>
              <w:rPr>
                <w:rFonts w:ascii="宋体" w:hAnsi="宋体" w:eastAsia="宋体"/>
                <w:color w:val="auto"/>
                <w:sz w:val="24"/>
                <w:szCs w:val="24"/>
                <w:highlight w:val="none"/>
              </w:rPr>
            </w:pPr>
            <w:r>
              <w:rPr>
                <w:rFonts w:hint="eastAsia" w:ascii="新宋体" w:hAnsi="新宋体" w:eastAsia="新宋体" w:cs="新宋体"/>
                <w:color w:val="auto"/>
                <w:kern w:val="0"/>
                <w:sz w:val="24"/>
                <w:szCs w:val="24"/>
                <w:highlight w:val="none"/>
              </w:rPr>
              <w:t>1</w:t>
            </w:r>
          </w:p>
        </w:tc>
        <w:tc>
          <w:tcPr>
            <w:tcW w:w="1989" w:type="dxa"/>
            <w:vAlign w:val="center"/>
          </w:tcPr>
          <w:p>
            <w:pPr>
              <w:widowControl/>
              <w:rPr>
                <w:rFonts w:ascii="宋体" w:hAnsi="宋体" w:eastAsia="宋体"/>
                <w:color w:val="auto"/>
                <w:sz w:val="24"/>
                <w:szCs w:val="24"/>
                <w:highlight w:val="none"/>
              </w:rPr>
            </w:pPr>
            <w:r>
              <w:rPr>
                <w:rFonts w:hint="eastAsia" w:ascii="新宋体" w:hAnsi="新宋体" w:eastAsia="新宋体" w:cs="新宋体"/>
                <w:color w:val="auto"/>
                <w:kern w:val="0"/>
                <w:sz w:val="24"/>
                <w:szCs w:val="24"/>
                <w:highlight w:val="none"/>
              </w:rPr>
              <w:t>人社基层经办终端网络维护</w:t>
            </w:r>
          </w:p>
        </w:tc>
        <w:tc>
          <w:tcPr>
            <w:tcW w:w="913" w:type="dxa"/>
            <w:vAlign w:val="center"/>
          </w:tcPr>
          <w:p>
            <w:pPr>
              <w:widowControl/>
              <w:jc w:val="center"/>
              <w:rPr>
                <w:rFonts w:ascii="宋体" w:hAnsi="宋体" w:eastAsia="宋体"/>
                <w:color w:val="auto"/>
                <w:sz w:val="24"/>
                <w:szCs w:val="24"/>
                <w:highlight w:val="none"/>
              </w:rPr>
            </w:pPr>
            <w:r>
              <w:rPr>
                <w:rFonts w:hint="eastAsia" w:ascii="新宋体" w:hAnsi="新宋体" w:eastAsia="新宋体" w:cs="新宋体"/>
                <w:color w:val="auto"/>
                <w:kern w:val="0"/>
                <w:sz w:val="24"/>
                <w:szCs w:val="24"/>
                <w:highlight w:val="none"/>
              </w:rPr>
              <w:t>1</w:t>
            </w:r>
            <w:r>
              <w:rPr>
                <w:rFonts w:hint="eastAsia" w:ascii="新宋体" w:hAnsi="新宋体" w:eastAsia="新宋体" w:cs="新宋体"/>
                <w:color w:val="auto"/>
                <w:kern w:val="0"/>
                <w:sz w:val="24"/>
                <w:szCs w:val="24"/>
                <w:highlight w:val="none"/>
                <w:lang w:eastAsia="zh-CN"/>
              </w:rPr>
              <w:t>项</w:t>
            </w:r>
          </w:p>
        </w:tc>
        <w:tc>
          <w:tcPr>
            <w:tcW w:w="5775" w:type="dxa"/>
            <w:tcBorders>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color w:val="auto"/>
                <w:sz w:val="24"/>
                <w:szCs w:val="24"/>
                <w:highlight w:val="none"/>
              </w:rPr>
              <w:t>★</w:t>
            </w:r>
            <w:r>
              <w:rPr>
                <w:rFonts w:hint="eastAsia" w:ascii="新宋体" w:hAnsi="新宋体" w:eastAsia="新宋体" w:cs="新宋体"/>
                <w:b/>
                <w:bCs/>
                <w:color w:val="auto"/>
                <w:sz w:val="24"/>
                <w:szCs w:val="24"/>
                <w:highlight w:val="none"/>
              </w:rPr>
              <w:t>一、人社基层经办终端网络维护</w:t>
            </w:r>
            <w:r>
              <w:rPr>
                <w:rFonts w:hint="eastAsia" w:ascii="新宋体" w:hAnsi="新宋体" w:eastAsia="新宋体" w:cs="新宋体"/>
                <w:b/>
                <w:bCs/>
                <w:color w:val="auto"/>
                <w:sz w:val="24"/>
                <w:szCs w:val="24"/>
                <w:highlight w:val="none"/>
                <w:lang w:val="en-US" w:eastAsia="zh-CN"/>
              </w:rPr>
              <w:t>服务</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一）总体要求</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1.保障南宁市各城区劳动就业管理中心、各街道（乡镇）劳动保障事务所、各社区（村）劳动保障工作站用于办理人社业务的计算机和网络正常使用。</w:t>
            </w:r>
          </w:p>
          <w:p>
            <w:pPr>
              <w:tabs>
                <w:tab w:val="left" w:pos="1440"/>
              </w:tabs>
              <w:wordWrap w:val="0"/>
              <w:spacing w:after="0" w:line="440" w:lineRule="exact"/>
              <w:ind w:firstLine="480" w:firstLineChars="200"/>
              <w:rPr>
                <w:rFonts w:hint="eastAsia" w:ascii="宋体" w:hAnsi="宋体" w:eastAsia="微软雅黑"/>
                <w:color w:val="auto"/>
                <w:sz w:val="24"/>
                <w:szCs w:val="24"/>
                <w:highlight w:val="none"/>
                <w:lang w:eastAsia="zh-CN"/>
              </w:rPr>
            </w:pPr>
            <w:r>
              <w:rPr>
                <w:rFonts w:hint="eastAsia" w:ascii="宋体" w:hAnsi="宋体" w:eastAsia="微软雅黑"/>
                <w:color w:val="auto"/>
                <w:sz w:val="24"/>
                <w:szCs w:val="24"/>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firstLine="480" w:firstLineChars="200"/>
              <w:textAlignment w:val="auto"/>
              <w:outlineLvl w:val="9"/>
              <w:rPr>
                <w:rFonts w:hint="default" w:ascii="宋体" w:hAnsi="宋体" w:eastAsia="微软雅黑"/>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详见公开招标文件。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16" w:type="dxa"/>
            <w:vAlign w:val="center"/>
          </w:tcPr>
          <w:p>
            <w:pPr>
              <w:widowControl/>
              <w:jc w:val="center"/>
              <w:rPr>
                <w:rFonts w:hint="eastAsia" w:ascii="新宋体" w:hAnsi="新宋体" w:eastAsia="新宋体" w:cs="新宋体"/>
                <w:color w:val="auto"/>
                <w:kern w:val="0"/>
                <w:sz w:val="24"/>
                <w:szCs w:val="24"/>
                <w:highlight w:val="none"/>
              </w:rPr>
            </w:pPr>
            <w:r>
              <w:rPr>
                <w:rFonts w:hint="eastAsia" w:ascii="宋体" w:hAnsi="宋体" w:eastAsia="微软雅黑"/>
                <w:color w:val="auto"/>
                <w:sz w:val="24"/>
                <w:szCs w:val="24"/>
                <w:highlight w:val="none"/>
                <w:lang w:eastAsia="zh-CN"/>
              </w:rPr>
              <w:t>……</w:t>
            </w:r>
          </w:p>
        </w:tc>
        <w:tc>
          <w:tcPr>
            <w:tcW w:w="1989" w:type="dxa"/>
            <w:vAlign w:val="center"/>
          </w:tcPr>
          <w:p>
            <w:pPr>
              <w:widowControl/>
              <w:jc w:val="center"/>
              <w:rPr>
                <w:rFonts w:hint="eastAsia" w:ascii="新宋体" w:hAnsi="新宋体" w:eastAsia="新宋体" w:cs="新宋体"/>
                <w:color w:val="auto"/>
                <w:kern w:val="0"/>
                <w:sz w:val="24"/>
                <w:szCs w:val="24"/>
                <w:highlight w:val="none"/>
              </w:rPr>
            </w:pPr>
            <w:r>
              <w:rPr>
                <w:rFonts w:hint="eastAsia" w:ascii="宋体" w:hAnsi="宋体" w:eastAsia="微软雅黑"/>
                <w:color w:val="auto"/>
                <w:sz w:val="24"/>
                <w:szCs w:val="24"/>
                <w:highlight w:val="none"/>
                <w:lang w:eastAsia="zh-CN"/>
              </w:rPr>
              <w:t>……</w:t>
            </w:r>
          </w:p>
        </w:tc>
        <w:tc>
          <w:tcPr>
            <w:tcW w:w="913" w:type="dxa"/>
            <w:vAlign w:val="center"/>
          </w:tcPr>
          <w:p>
            <w:pPr>
              <w:widowControl/>
              <w:jc w:val="center"/>
              <w:rPr>
                <w:rFonts w:hint="eastAsia" w:ascii="新宋体" w:hAnsi="新宋体" w:eastAsia="新宋体" w:cs="新宋体"/>
                <w:color w:val="auto"/>
                <w:kern w:val="0"/>
                <w:sz w:val="24"/>
                <w:szCs w:val="24"/>
                <w:highlight w:val="none"/>
              </w:rPr>
            </w:pPr>
            <w:r>
              <w:rPr>
                <w:rFonts w:hint="eastAsia" w:ascii="宋体" w:hAnsi="宋体" w:eastAsia="微软雅黑"/>
                <w:color w:val="auto"/>
                <w:sz w:val="24"/>
                <w:szCs w:val="24"/>
                <w:highlight w:val="none"/>
                <w:lang w:eastAsia="zh-CN"/>
              </w:rPr>
              <w:t>……</w:t>
            </w:r>
          </w:p>
        </w:tc>
        <w:tc>
          <w:tcPr>
            <w:tcW w:w="5775" w:type="dxa"/>
            <w:tcBorders>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firstLine="480" w:firstLineChars="200"/>
              <w:textAlignment w:val="auto"/>
              <w:outlineLvl w:val="9"/>
              <w:rPr>
                <w:rFonts w:hint="eastAsia" w:ascii="新宋体" w:hAnsi="新宋体" w:eastAsia="新宋体" w:cs="新宋体"/>
                <w:color w:val="auto"/>
                <w:sz w:val="24"/>
                <w:szCs w:val="24"/>
                <w:highlight w:val="none"/>
                <w:lang w:val="en-US" w:eastAsia="zh-CN"/>
              </w:rPr>
            </w:pPr>
            <w:r>
              <w:rPr>
                <w:rFonts w:hint="eastAsia" w:ascii="宋体" w:hAnsi="宋体" w:eastAsia="微软雅黑"/>
                <w:color w:val="auto"/>
                <w:sz w:val="24"/>
                <w:szCs w:val="24"/>
                <w:highlight w:val="none"/>
                <w:lang w:eastAsia="zh-CN"/>
              </w:rPr>
              <w:t>……</w:t>
            </w:r>
          </w:p>
        </w:tc>
      </w:tr>
    </w:tbl>
    <w:p>
      <w:pPr>
        <w:pStyle w:val="20"/>
        <w:wordWrap w:val="0"/>
        <w:snapToGrid w:val="0"/>
        <w:spacing w:before="0" w:beforeAutospacing="0" w:after="0" w:afterAutospacing="0" w:line="360" w:lineRule="auto"/>
        <w:rPr>
          <w:b/>
          <w:bCs/>
          <w:color w:val="auto"/>
          <w:highlight w:val="none"/>
        </w:rPr>
      </w:pPr>
    </w:p>
    <w:p>
      <w:pPr>
        <w:pStyle w:val="20"/>
        <w:wordWrap w:val="0"/>
        <w:snapToGrid w:val="0"/>
        <w:spacing w:before="0" w:beforeAutospacing="0" w:after="0" w:afterAutospacing="0" w:line="360" w:lineRule="auto"/>
        <w:ind w:firstLine="241" w:firstLineChars="100"/>
        <w:rPr>
          <w:rFonts w:hint="eastAsia"/>
          <w:b/>
          <w:color w:val="auto"/>
          <w:highlight w:val="none"/>
        </w:rPr>
      </w:pPr>
    </w:p>
    <w:p>
      <w:pPr>
        <w:pStyle w:val="20"/>
        <w:wordWrap w:val="0"/>
        <w:snapToGrid w:val="0"/>
        <w:spacing w:before="0" w:beforeAutospacing="0" w:after="0" w:afterAutospacing="0" w:line="360" w:lineRule="auto"/>
        <w:ind w:firstLine="241" w:firstLineChars="100"/>
        <w:rPr>
          <w:b/>
          <w:color w:val="auto"/>
          <w:highlight w:val="none"/>
        </w:rPr>
      </w:pPr>
      <w:r>
        <w:rPr>
          <w:rFonts w:hint="eastAsia"/>
          <w:b/>
          <w:color w:val="auto"/>
          <w:highlight w:val="none"/>
        </w:rPr>
        <w:t>B分标：</w:t>
      </w:r>
      <w:r>
        <w:rPr>
          <w:rFonts w:hint="eastAsia" w:asciiTheme="majorEastAsia" w:hAnsiTheme="majorEastAsia" w:eastAsiaTheme="majorEastAsia" w:cstheme="majorEastAsia"/>
          <w:b/>
          <w:bCs/>
          <w:color w:val="auto"/>
          <w:sz w:val="24"/>
          <w:szCs w:val="24"/>
          <w:highlight w:val="none"/>
        </w:rPr>
        <w:t>智慧人社自助服务一体机硬件维护外包服务</w:t>
      </w:r>
    </w:p>
    <w:tbl>
      <w:tblPr>
        <w:tblStyle w:val="23"/>
        <w:tblW w:w="93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1989"/>
        <w:gridCol w:w="913"/>
        <w:gridCol w:w="5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716" w:type="dxa"/>
            <w:tcMar>
              <w:left w:w="0" w:type="dxa"/>
              <w:bottom w:w="0" w:type="dxa"/>
              <w:right w:w="0" w:type="dxa"/>
            </w:tcMar>
            <w:vAlign w:val="center"/>
          </w:tcPr>
          <w:p>
            <w:pPr>
              <w:wordWrap w:val="0"/>
              <w:spacing w:after="0"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项号</w:t>
            </w:r>
          </w:p>
        </w:tc>
        <w:tc>
          <w:tcPr>
            <w:tcW w:w="1989" w:type="dxa"/>
            <w:vAlign w:val="center"/>
          </w:tcPr>
          <w:p>
            <w:pPr>
              <w:wordWrap w:val="0"/>
              <w:spacing w:after="0"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服务名称</w:t>
            </w:r>
          </w:p>
        </w:tc>
        <w:tc>
          <w:tcPr>
            <w:tcW w:w="913" w:type="dxa"/>
            <w:vAlign w:val="center"/>
          </w:tcPr>
          <w:p>
            <w:pPr>
              <w:wordWrap w:val="0"/>
              <w:spacing w:after="0"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数量</w:t>
            </w:r>
          </w:p>
        </w:tc>
        <w:tc>
          <w:tcPr>
            <w:tcW w:w="5775" w:type="dxa"/>
            <w:tcBorders>
              <w:right w:val="single" w:color="auto" w:sz="4" w:space="0"/>
            </w:tcBorders>
            <w:vAlign w:val="center"/>
          </w:tcPr>
          <w:p>
            <w:pPr>
              <w:wordWrap w:val="0"/>
              <w:spacing w:after="0"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服务内容及要求（详见服务需求一览表）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hRule="atLeast"/>
        </w:trPr>
        <w:tc>
          <w:tcPr>
            <w:tcW w:w="716" w:type="dxa"/>
            <w:vAlign w:val="center"/>
          </w:tcPr>
          <w:p>
            <w:pPr>
              <w:widowControl/>
              <w:spacing w:line="500" w:lineRule="atLeast"/>
              <w:jc w:val="center"/>
              <w:rPr>
                <w:rFonts w:ascii="宋体" w:hAnsi="宋体" w:eastAsia="宋体"/>
                <w:color w:val="auto"/>
                <w:sz w:val="24"/>
                <w:szCs w:val="24"/>
                <w:highlight w:val="none"/>
              </w:rPr>
            </w:pPr>
            <w:r>
              <w:rPr>
                <w:rFonts w:hint="eastAsia" w:ascii="新宋体" w:hAnsi="新宋体" w:eastAsia="新宋体" w:cs="新宋体"/>
                <w:color w:val="auto"/>
                <w:kern w:val="0"/>
                <w:sz w:val="24"/>
                <w:szCs w:val="24"/>
                <w:highlight w:val="none"/>
              </w:rPr>
              <w:t>1</w:t>
            </w:r>
          </w:p>
        </w:tc>
        <w:tc>
          <w:tcPr>
            <w:tcW w:w="1989" w:type="dxa"/>
            <w:vAlign w:val="center"/>
          </w:tcPr>
          <w:p>
            <w:pPr>
              <w:widowControl/>
              <w:spacing w:line="500" w:lineRule="atLeast"/>
              <w:jc w:val="left"/>
              <w:rPr>
                <w:rFonts w:ascii="宋体" w:hAnsi="宋体" w:eastAsia="宋体"/>
                <w:color w:val="auto"/>
                <w:sz w:val="24"/>
                <w:szCs w:val="24"/>
                <w:highlight w:val="none"/>
              </w:rPr>
            </w:pPr>
            <w:r>
              <w:rPr>
                <w:rFonts w:hint="eastAsia" w:ascii="新宋体" w:hAnsi="新宋体" w:eastAsia="新宋体" w:cs="新宋体"/>
                <w:color w:val="auto"/>
                <w:kern w:val="0"/>
                <w:sz w:val="24"/>
                <w:szCs w:val="24"/>
                <w:highlight w:val="none"/>
              </w:rPr>
              <w:t>智慧人社自助服务一体机硬件维护</w:t>
            </w:r>
          </w:p>
        </w:tc>
        <w:tc>
          <w:tcPr>
            <w:tcW w:w="913" w:type="dxa"/>
            <w:vAlign w:val="center"/>
          </w:tcPr>
          <w:p>
            <w:pPr>
              <w:widowControl/>
              <w:spacing w:line="500" w:lineRule="atLeast"/>
              <w:jc w:val="center"/>
              <w:rPr>
                <w:rFonts w:ascii="宋体" w:hAnsi="宋体" w:eastAsia="宋体"/>
                <w:color w:val="auto"/>
                <w:sz w:val="24"/>
                <w:szCs w:val="24"/>
                <w:highlight w:val="none"/>
              </w:rPr>
            </w:pPr>
            <w:r>
              <w:rPr>
                <w:rFonts w:hint="eastAsia" w:ascii="新宋体" w:hAnsi="新宋体" w:eastAsia="新宋体" w:cs="新宋体"/>
                <w:color w:val="auto"/>
                <w:sz w:val="24"/>
                <w:szCs w:val="24"/>
                <w:highlight w:val="none"/>
              </w:rPr>
              <w:t>306</w:t>
            </w:r>
            <w:r>
              <w:rPr>
                <w:rFonts w:hint="eastAsia" w:ascii="新宋体" w:hAnsi="新宋体" w:eastAsia="新宋体" w:cs="新宋体"/>
                <w:color w:val="auto"/>
                <w:kern w:val="0"/>
                <w:sz w:val="24"/>
                <w:szCs w:val="24"/>
                <w:highlight w:val="none"/>
              </w:rPr>
              <w:t>台</w:t>
            </w:r>
          </w:p>
        </w:tc>
        <w:tc>
          <w:tcPr>
            <w:tcW w:w="5775" w:type="dxa"/>
            <w:tcBorders>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b/>
                <w:color w:val="auto"/>
                <w:kern w:val="0"/>
                <w:sz w:val="24"/>
                <w:szCs w:val="24"/>
                <w:highlight w:val="none"/>
              </w:rPr>
            </w:pPr>
            <w:r>
              <w:rPr>
                <w:rFonts w:hint="eastAsia" w:ascii="新宋体" w:hAnsi="新宋体" w:eastAsia="新宋体" w:cs="新宋体"/>
                <w:color w:val="auto"/>
                <w:sz w:val="24"/>
                <w:szCs w:val="24"/>
                <w:highlight w:val="none"/>
              </w:rPr>
              <w:t>★</w:t>
            </w:r>
            <w:r>
              <w:rPr>
                <w:rFonts w:hint="eastAsia" w:ascii="新宋体" w:hAnsi="新宋体" w:eastAsia="新宋体" w:cs="新宋体"/>
                <w:b/>
                <w:color w:val="auto"/>
                <w:kern w:val="0"/>
                <w:sz w:val="24"/>
                <w:szCs w:val="24"/>
                <w:highlight w:val="none"/>
              </w:rPr>
              <w:t>一、智慧人社自助服务一体机维护服务</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b/>
                <w:bCs/>
                <w:color w:val="auto"/>
                <w:sz w:val="24"/>
                <w:szCs w:val="24"/>
                <w:highlight w:val="none"/>
              </w:rPr>
              <w:t>（一）总体要求</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保障南宁市人力资源和社会保障局306台</w:t>
            </w:r>
            <w:r>
              <w:rPr>
                <w:rFonts w:hint="eastAsia" w:ascii="新宋体" w:hAnsi="新宋体" w:eastAsia="新宋体" w:cs="新宋体"/>
                <w:color w:val="auto"/>
                <w:kern w:val="0"/>
                <w:sz w:val="24"/>
                <w:szCs w:val="24"/>
                <w:highlight w:val="none"/>
              </w:rPr>
              <w:t>智慧人社自助服务一体机软</w:t>
            </w:r>
            <w:r>
              <w:rPr>
                <w:rFonts w:hint="eastAsia" w:ascii="新宋体" w:hAnsi="新宋体" w:eastAsia="新宋体" w:cs="新宋体"/>
                <w:color w:val="auto"/>
                <w:sz w:val="24"/>
                <w:szCs w:val="24"/>
                <w:highlight w:val="none"/>
              </w:rPr>
              <w:t>硬件设备的正常使用</w:t>
            </w:r>
            <w:r>
              <w:rPr>
                <w:rFonts w:hint="eastAsia" w:ascii="新宋体" w:hAnsi="新宋体" w:eastAsia="新宋体" w:cs="新宋体"/>
                <w:color w:val="auto"/>
                <w:sz w:val="24"/>
                <w:szCs w:val="24"/>
                <w:highlight w:val="none"/>
                <w:lang w:eastAsia="zh-CN"/>
              </w:rPr>
              <w:t>。</w:t>
            </w:r>
          </w:p>
          <w:p>
            <w:pPr>
              <w:tabs>
                <w:tab w:val="left" w:pos="1440"/>
              </w:tabs>
              <w:wordWrap w:val="0"/>
              <w:spacing w:after="0" w:line="440" w:lineRule="exact"/>
              <w:ind w:firstLine="480" w:firstLineChars="200"/>
              <w:rPr>
                <w:rFonts w:hint="eastAsia" w:ascii="宋体" w:hAnsi="宋体" w:eastAsia="微软雅黑"/>
                <w:color w:val="auto"/>
                <w:sz w:val="24"/>
                <w:szCs w:val="24"/>
                <w:highlight w:val="none"/>
                <w:lang w:eastAsia="zh-CN"/>
              </w:rPr>
            </w:pPr>
            <w:r>
              <w:rPr>
                <w:rFonts w:hint="eastAsia" w:ascii="宋体" w:hAnsi="宋体" w:eastAsia="微软雅黑"/>
                <w:color w:val="auto"/>
                <w:sz w:val="24"/>
                <w:szCs w:val="24"/>
                <w:highlight w:val="none"/>
                <w:lang w:eastAsia="zh-CN"/>
              </w:rPr>
              <w:t>……</w:t>
            </w:r>
          </w:p>
          <w:p>
            <w:pPr>
              <w:tabs>
                <w:tab w:val="left" w:pos="1440"/>
              </w:tabs>
              <w:wordWrap w:val="0"/>
              <w:spacing w:after="0" w:line="440" w:lineRule="exact"/>
              <w:ind w:firstLine="480" w:firstLineChars="200"/>
              <w:rPr>
                <w:color w:val="auto"/>
                <w:highlight w:val="none"/>
              </w:rPr>
            </w:pPr>
            <w:r>
              <w:rPr>
                <w:rFonts w:hint="eastAsia" w:ascii="新宋体" w:hAnsi="新宋体" w:eastAsia="新宋体" w:cs="新宋体"/>
                <w:color w:val="auto"/>
                <w:sz w:val="24"/>
                <w:szCs w:val="24"/>
                <w:highlight w:val="none"/>
                <w:lang w:val="en-US" w:eastAsia="zh-CN"/>
              </w:rPr>
              <w:t>详见公开招标文件。</w:t>
            </w:r>
          </w:p>
        </w:tc>
      </w:tr>
    </w:tbl>
    <w:p>
      <w:pPr>
        <w:pStyle w:val="20"/>
        <w:wordWrap w:val="0"/>
        <w:snapToGrid w:val="0"/>
        <w:spacing w:before="0" w:beforeAutospacing="0" w:after="0" w:afterAutospacing="0" w:line="360" w:lineRule="auto"/>
        <w:rPr>
          <w:b/>
          <w:bCs/>
          <w:color w:val="auto"/>
          <w:highlight w:val="none"/>
        </w:rPr>
      </w:pPr>
    </w:p>
    <w:p>
      <w:pPr>
        <w:pStyle w:val="20"/>
        <w:wordWrap w:val="0"/>
        <w:snapToGrid w:val="0"/>
        <w:spacing w:before="0" w:beforeAutospacing="0" w:after="0" w:afterAutospacing="0" w:line="360" w:lineRule="auto"/>
        <w:rPr>
          <w:b/>
          <w:bCs/>
          <w:color w:val="auto"/>
          <w:highlight w:val="none"/>
        </w:rPr>
      </w:pPr>
      <w:r>
        <w:rPr>
          <w:rFonts w:hint="eastAsia"/>
          <w:b/>
          <w:bCs/>
          <w:color w:val="auto"/>
          <w:highlight w:val="none"/>
        </w:rPr>
        <w:t>如需进一步了解详细内容，详见公开招标文件。</w:t>
      </w:r>
    </w:p>
    <w:p>
      <w:pPr>
        <w:pStyle w:val="20"/>
        <w:wordWrap w:val="0"/>
        <w:snapToGrid w:val="0"/>
        <w:spacing w:before="0" w:beforeAutospacing="0" w:after="0" w:afterAutospacing="0" w:line="360" w:lineRule="auto"/>
        <w:rPr>
          <w:rStyle w:val="26"/>
          <w:b w:val="0"/>
          <w:color w:val="auto"/>
          <w:highlight w:val="none"/>
        </w:rPr>
      </w:pPr>
      <w:r>
        <w:rPr>
          <w:rStyle w:val="26"/>
          <w:rFonts w:hint="eastAsia"/>
          <w:b w:val="0"/>
          <w:color w:val="auto"/>
          <w:highlight w:val="none"/>
        </w:rPr>
        <w:t>合同履行期限：</w:t>
      </w:r>
      <w:r>
        <w:rPr>
          <w:rFonts w:hint="eastAsia"/>
          <w:color w:val="auto"/>
          <w:highlight w:val="none"/>
        </w:rPr>
        <w:t>详见公开招标文件。</w:t>
      </w:r>
    </w:p>
    <w:p>
      <w:pPr>
        <w:pStyle w:val="20"/>
        <w:wordWrap w:val="0"/>
        <w:snapToGrid w:val="0"/>
        <w:spacing w:before="0" w:beforeAutospacing="0" w:after="0" w:afterAutospacing="0" w:line="360" w:lineRule="auto"/>
        <w:rPr>
          <w:color w:val="auto"/>
          <w:highlight w:val="none"/>
        </w:rPr>
      </w:pPr>
      <w:r>
        <w:rPr>
          <w:rStyle w:val="26"/>
          <w:rFonts w:hint="eastAsia"/>
          <w:color w:val="auto"/>
          <w:highlight w:val="none"/>
        </w:rPr>
        <w:t>二、申请人的资格要求：</w:t>
      </w:r>
    </w:p>
    <w:p>
      <w:pPr>
        <w:pStyle w:val="20"/>
        <w:wordWrap w:val="0"/>
        <w:snapToGrid w:val="0"/>
        <w:spacing w:before="0" w:beforeAutospacing="0" w:after="0" w:afterAutospacing="0" w:line="360" w:lineRule="auto"/>
        <w:ind w:firstLine="420"/>
        <w:rPr>
          <w:rFonts w:hint="default" w:eastAsia="宋体"/>
          <w:b/>
          <w:bCs/>
          <w:color w:val="auto"/>
          <w:highlight w:val="none"/>
          <w:lang w:val="en-US" w:eastAsia="zh-CN"/>
        </w:rPr>
      </w:pPr>
      <w:r>
        <w:rPr>
          <w:rFonts w:hint="eastAsia"/>
          <w:b/>
          <w:bCs/>
          <w:color w:val="auto"/>
          <w:highlight w:val="none"/>
          <w:lang w:val="en-US" w:eastAsia="zh-CN"/>
        </w:rPr>
        <w:t>A、B分标：</w:t>
      </w:r>
    </w:p>
    <w:p>
      <w:pPr>
        <w:pStyle w:val="20"/>
        <w:wordWrap w:val="0"/>
        <w:snapToGrid w:val="0"/>
        <w:spacing w:before="0" w:beforeAutospacing="0" w:after="0" w:afterAutospacing="0" w:line="360" w:lineRule="auto"/>
        <w:ind w:firstLine="420"/>
        <w:rPr>
          <w:color w:val="auto"/>
          <w:highlight w:val="none"/>
        </w:rPr>
      </w:pPr>
      <w:r>
        <w:rPr>
          <w:rFonts w:hint="eastAsia"/>
          <w:color w:val="auto"/>
          <w:highlight w:val="none"/>
        </w:rPr>
        <w:t>1、符合《中华人民共和国政府采购法》第二十二条规定；</w:t>
      </w:r>
    </w:p>
    <w:p>
      <w:pPr>
        <w:pStyle w:val="20"/>
        <w:wordWrap w:val="0"/>
        <w:snapToGrid w:val="0"/>
        <w:spacing w:before="0" w:beforeAutospacing="0" w:after="0" w:afterAutospacing="0" w:line="360" w:lineRule="auto"/>
        <w:ind w:firstLine="420"/>
        <w:rPr>
          <w:color w:val="auto"/>
          <w:highlight w:val="none"/>
        </w:rPr>
      </w:pPr>
      <w:r>
        <w:rPr>
          <w:rFonts w:hint="eastAsia"/>
          <w:color w:val="auto"/>
          <w:highlight w:val="none"/>
        </w:rPr>
        <w:t>2、本项目需落实的政府采购政策：1）本项目属于专门面向中小企业项目。中小企业应符合《政府采购促进中小企业发展管理办法》（财库〔2020〕46号）规定。2）企业按《关于政府采购支持监狱企业发展有关问题的通知》(财库[2014]68号)认定为监狱企业的，在政府采购活动中，监狱企业视同小型、微型企业。3）按照《关于促进残疾人就业政府采购政策的通知》(财库〔2017〕141号)的规定，认定为残疾人福利性单位的，在政府采购活动中，残疾人福利性单位视同小型、微型企业。</w:t>
      </w:r>
    </w:p>
    <w:p>
      <w:pPr>
        <w:pStyle w:val="20"/>
        <w:wordWrap w:val="0"/>
        <w:snapToGrid w:val="0"/>
        <w:spacing w:before="0" w:beforeAutospacing="0" w:after="0" w:afterAutospacing="0" w:line="360" w:lineRule="auto"/>
        <w:ind w:firstLine="420"/>
        <w:rPr>
          <w:color w:val="auto"/>
          <w:highlight w:val="none"/>
        </w:rPr>
      </w:pPr>
      <w:r>
        <w:rPr>
          <w:rFonts w:hint="eastAsia"/>
          <w:color w:val="auto"/>
          <w:highlight w:val="none"/>
        </w:rPr>
        <w:t>3、本项目的特定资格要求：无。</w:t>
      </w:r>
    </w:p>
    <w:p>
      <w:pPr>
        <w:pStyle w:val="20"/>
        <w:wordWrap w:val="0"/>
        <w:snapToGrid w:val="0"/>
        <w:spacing w:before="0" w:beforeAutospacing="0" w:after="0" w:afterAutospacing="0" w:line="360" w:lineRule="auto"/>
        <w:ind w:firstLine="420"/>
        <w:rPr>
          <w:color w:val="auto"/>
          <w:highlight w:val="none"/>
        </w:rPr>
      </w:pPr>
      <w:r>
        <w:rPr>
          <w:rFonts w:hint="eastAsia"/>
          <w:color w:val="auto"/>
          <w:highlight w:val="none"/>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0"/>
        <w:wordWrap w:val="0"/>
        <w:snapToGrid w:val="0"/>
        <w:spacing w:before="0" w:beforeAutospacing="0" w:after="0" w:afterAutospacing="0" w:line="360" w:lineRule="auto"/>
        <w:ind w:firstLine="420"/>
        <w:rPr>
          <w:color w:val="auto"/>
          <w:highlight w:val="none"/>
        </w:rPr>
      </w:pPr>
      <w:r>
        <w:rPr>
          <w:rFonts w:hint="eastAsia"/>
          <w:color w:val="auto"/>
          <w:highlight w:val="none"/>
        </w:rPr>
        <w:t>5、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20"/>
        <w:wordWrap w:val="0"/>
        <w:snapToGrid w:val="0"/>
        <w:spacing w:before="0" w:beforeAutospacing="0" w:after="0" w:afterAutospacing="0" w:line="360" w:lineRule="auto"/>
        <w:ind w:firstLine="420"/>
        <w:rPr>
          <w:color w:val="auto"/>
          <w:highlight w:val="none"/>
        </w:rPr>
      </w:pPr>
      <w:r>
        <w:rPr>
          <w:rFonts w:hint="eastAsia"/>
          <w:color w:val="auto"/>
          <w:highlight w:val="none"/>
        </w:rPr>
        <w:t>6、本项目不接受联合体投标。</w:t>
      </w:r>
    </w:p>
    <w:p>
      <w:pPr>
        <w:pStyle w:val="20"/>
        <w:wordWrap w:val="0"/>
        <w:snapToGrid w:val="0"/>
        <w:spacing w:before="0" w:beforeAutospacing="0" w:after="0" w:afterAutospacing="0" w:line="360" w:lineRule="auto"/>
        <w:rPr>
          <w:color w:val="auto"/>
          <w:highlight w:val="none"/>
        </w:rPr>
      </w:pPr>
      <w:r>
        <w:rPr>
          <w:rStyle w:val="26"/>
          <w:rFonts w:hint="eastAsia"/>
          <w:color w:val="auto"/>
          <w:highlight w:val="none"/>
        </w:rPr>
        <w:t>三、获取招标文件：</w:t>
      </w:r>
    </w:p>
    <w:p>
      <w:pPr>
        <w:pStyle w:val="20"/>
        <w:wordWrap w:val="0"/>
        <w:snapToGrid w:val="0"/>
        <w:spacing w:before="0" w:beforeAutospacing="0" w:after="0" w:afterAutospacing="0" w:line="360" w:lineRule="auto"/>
        <w:ind w:firstLine="420"/>
        <w:rPr>
          <w:color w:val="auto"/>
          <w:highlight w:val="none"/>
        </w:rPr>
      </w:pPr>
      <w:r>
        <w:rPr>
          <w:rFonts w:hint="eastAsia"/>
          <w:color w:val="auto"/>
          <w:highlight w:val="none"/>
        </w:rPr>
        <w:t>时间：自本公告发布之时起至提交投标文件截止时间前；</w:t>
      </w:r>
    </w:p>
    <w:p>
      <w:pPr>
        <w:pStyle w:val="20"/>
        <w:wordWrap w:val="0"/>
        <w:snapToGrid w:val="0"/>
        <w:spacing w:before="0" w:beforeAutospacing="0" w:after="0" w:afterAutospacing="0" w:line="360" w:lineRule="auto"/>
        <w:ind w:firstLine="420"/>
        <w:rPr>
          <w:color w:val="auto"/>
          <w:highlight w:val="none"/>
        </w:rPr>
      </w:pPr>
      <w:r>
        <w:rPr>
          <w:rFonts w:hint="eastAsia"/>
          <w:color w:val="auto"/>
          <w:highlight w:val="none"/>
        </w:rPr>
        <w:t>地点：南宁市公共资源交易平台(https://www.nnggzy.org.cn/gxnnzbw)的信息公告处；</w:t>
      </w:r>
    </w:p>
    <w:p>
      <w:pPr>
        <w:pStyle w:val="20"/>
        <w:wordWrap w:val="0"/>
        <w:snapToGrid w:val="0"/>
        <w:spacing w:before="0" w:beforeAutospacing="0" w:after="0" w:afterAutospacing="0" w:line="360" w:lineRule="auto"/>
        <w:ind w:firstLine="420"/>
        <w:rPr>
          <w:color w:val="auto"/>
          <w:highlight w:val="none"/>
        </w:rPr>
      </w:pPr>
      <w:r>
        <w:rPr>
          <w:rFonts w:hint="eastAsia"/>
          <w:color w:val="auto"/>
          <w:highlight w:val="none"/>
        </w:rPr>
        <w:t>方式：由潜在投标人自行在南宁市公共资源交易平台(https://www.nnggzy.org.cn/gxnnzbw)的信息公告处下载采购文件；</w:t>
      </w:r>
    </w:p>
    <w:p>
      <w:pPr>
        <w:pStyle w:val="20"/>
        <w:wordWrap w:val="0"/>
        <w:snapToGrid w:val="0"/>
        <w:spacing w:before="0" w:beforeAutospacing="0" w:after="0" w:afterAutospacing="0" w:line="360" w:lineRule="auto"/>
        <w:ind w:firstLine="420"/>
        <w:rPr>
          <w:color w:val="auto"/>
          <w:highlight w:val="none"/>
        </w:rPr>
      </w:pPr>
      <w:r>
        <w:rPr>
          <w:rFonts w:hint="eastAsia"/>
          <w:color w:val="auto"/>
          <w:highlight w:val="none"/>
        </w:rPr>
        <w:t>售价：招标文件售价每本0元。</w:t>
      </w:r>
    </w:p>
    <w:p>
      <w:pPr>
        <w:pStyle w:val="20"/>
        <w:wordWrap w:val="0"/>
        <w:snapToGrid w:val="0"/>
        <w:spacing w:before="0" w:beforeAutospacing="0" w:after="0" w:afterAutospacing="0" w:line="360" w:lineRule="auto"/>
        <w:ind w:firstLine="420"/>
        <w:rPr>
          <w:color w:val="auto"/>
          <w:highlight w:val="none"/>
        </w:rPr>
      </w:pPr>
      <w:r>
        <w:rPr>
          <w:rFonts w:hint="eastAsia"/>
          <w:color w:val="auto"/>
          <w:highlight w:val="none"/>
        </w:rPr>
        <w:t>1.已获取招标文件的投标人不等于符合本项目的投标人资格。</w:t>
      </w:r>
    </w:p>
    <w:p>
      <w:pPr>
        <w:pStyle w:val="20"/>
        <w:wordWrap w:val="0"/>
        <w:snapToGrid w:val="0"/>
        <w:spacing w:before="0" w:beforeAutospacing="0" w:after="0" w:afterAutospacing="0" w:line="360" w:lineRule="auto"/>
        <w:ind w:firstLine="420"/>
        <w:rPr>
          <w:color w:val="auto"/>
          <w:highlight w:val="none"/>
        </w:rPr>
      </w:pPr>
      <w:r>
        <w:rPr>
          <w:rFonts w:hint="eastAsia"/>
          <w:color w:val="auto"/>
          <w:highlight w:val="none"/>
        </w:rPr>
        <w:t>2.为配合采购人进行政府采购项目执行和备案，未在政采云注册的供应商可在获取招标文件后登录政采云进行注册，如在操作过程中遇到问题或者需要技术支持，请致电政采云客服热线：400-881-7190。</w:t>
      </w:r>
    </w:p>
    <w:p>
      <w:pPr>
        <w:pStyle w:val="20"/>
        <w:wordWrap w:val="0"/>
        <w:snapToGrid w:val="0"/>
        <w:spacing w:before="0" w:beforeAutospacing="0" w:after="0" w:afterAutospacing="0" w:line="360" w:lineRule="auto"/>
        <w:rPr>
          <w:color w:val="auto"/>
          <w:highlight w:val="none"/>
        </w:rPr>
      </w:pPr>
      <w:r>
        <w:rPr>
          <w:rStyle w:val="26"/>
          <w:rFonts w:hint="eastAsia"/>
          <w:color w:val="auto"/>
          <w:highlight w:val="none"/>
        </w:rPr>
        <w:t>四、提交投标文件截止时间、开标时间和地点：</w:t>
      </w:r>
    </w:p>
    <w:p>
      <w:pPr>
        <w:pStyle w:val="20"/>
        <w:wordWrap w:val="0"/>
        <w:snapToGrid w:val="0"/>
        <w:spacing w:before="0" w:beforeAutospacing="0" w:after="0" w:afterAutospacing="0" w:line="360" w:lineRule="auto"/>
        <w:ind w:firstLine="420"/>
        <w:rPr>
          <w:color w:val="auto"/>
          <w:highlight w:val="none"/>
        </w:rPr>
      </w:pPr>
      <w:r>
        <w:rPr>
          <w:rFonts w:hint="eastAsia"/>
          <w:color w:val="auto"/>
          <w:highlight w:val="none"/>
        </w:rPr>
        <w:t>时间：2021年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24</w:t>
      </w:r>
      <w:r>
        <w:rPr>
          <w:rFonts w:hint="eastAsia"/>
          <w:color w:val="auto"/>
          <w:highlight w:val="none"/>
        </w:rPr>
        <w:t>日9点30分（北京时间） </w:t>
      </w:r>
    </w:p>
    <w:p>
      <w:pPr>
        <w:pStyle w:val="20"/>
        <w:wordWrap w:val="0"/>
        <w:snapToGrid w:val="0"/>
        <w:spacing w:before="0" w:beforeAutospacing="0" w:after="0" w:afterAutospacing="0" w:line="360" w:lineRule="auto"/>
        <w:ind w:firstLine="420"/>
        <w:rPr>
          <w:color w:val="auto"/>
          <w:highlight w:val="none"/>
        </w:rPr>
      </w:pPr>
      <w:r>
        <w:rPr>
          <w:rFonts w:hint="eastAsia"/>
          <w:color w:val="auto"/>
          <w:highlight w:val="none"/>
        </w:rPr>
        <w:t>地点：南宁市良庆区玉洞大道33号（市青少年活动中心旁）南宁市市民中心9楼南宁市公共资源交易中心（具体详见9楼电子显示屏场地安排） </w:t>
      </w:r>
    </w:p>
    <w:p>
      <w:pPr>
        <w:wordWrap w:val="0"/>
        <w:spacing w:after="0" w:line="360" w:lineRule="auto"/>
        <w:ind w:firstLine="482" w:firstLineChars="200"/>
        <w:rPr>
          <w:rFonts w:ascii="宋体" w:hAnsi="宋体" w:eastAsia="宋体"/>
          <w:b/>
          <w:bCs/>
          <w:color w:val="auto"/>
          <w:kern w:val="2"/>
          <w:sz w:val="24"/>
          <w:szCs w:val="24"/>
          <w:highlight w:val="none"/>
        </w:rPr>
      </w:pPr>
      <w:r>
        <w:rPr>
          <w:rFonts w:hint="eastAsia" w:ascii="宋体" w:hAnsi="宋体" w:eastAsia="宋体"/>
          <w:b/>
          <w:bCs/>
          <w:color w:val="auto"/>
          <w:kern w:val="2"/>
          <w:sz w:val="24"/>
          <w:szCs w:val="24"/>
          <w:highlight w:val="none"/>
        </w:rPr>
        <w:t>特别说明：</w:t>
      </w:r>
    </w:p>
    <w:p>
      <w:pPr>
        <w:wordWrap w:val="0"/>
        <w:spacing w:after="0" w:line="360" w:lineRule="auto"/>
        <w:ind w:firstLine="480" w:firstLineChars="200"/>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为做好新型冠状病毒肺炎疫情防控工作，根据南宁市机关事务管理局《关于恢复非全流程电子招标采购项目现场递交投标（响应）文件模式的通知》（南机事函〔2021〕71号）规定，投标人可自行选择到现场递交投标文件或通过邮寄送达，具体要求如下：</w:t>
      </w:r>
    </w:p>
    <w:p>
      <w:pPr>
        <w:numPr>
          <w:ilvl w:val="0"/>
          <w:numId w:val="3"/>
        </w:numPr>
        <w:wordWrap w:val="0"/>
        <w:spacing w:after="0" w:line="360" w:lineRule="auto"/>
        <w:ind w:firstLine="482" w:firstLineChars="200"/>
        <w:rPr>
          <w:rFonts w:ascii="宋体" w:hAnsi="宋体" w:eastAsia="宋体"/>
          <w:bCs/>
          <w:color w:val="auto"/>
          <w:kern w:val="2"/>
          <w:sz w:val="24"/>
          <w:szCs w:val="24"/>
          <w:highlight w:val="none"/>
        </w:rPr>
      </w:pPr>
      <w:r>
        <w:rPr>
          <w:rFonts w:hint="eastAsia" w:ascii="宋体" w:hAnsi="宋体" w:eastAsia="宋体"/>
          <w:b/>
          <w:bCs/>
          <w:color w:val="auto"/>
          <w:kern w:val="2"/>
          <w:sz w:val="24"/>
          <w:szCs w:val="24"/>
          <w:highlight w:val="none"/>
        </w:rPr>
        <w:t>采用现场递交方式送达：</w:t>
      </w:r>
    </w:p>
    <w:p>
      <w:pPr>
        <w:wordWrap w:val="0"/>
        <w:spacing w:after="0" w:line="360" w:lineRule="auto"/>
        <w:ind w:firstLine="480" w:firstLineChars="200"/>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1.供应商可自行安排授权代表（限1人）现场参加项目的开标活动，并对投标文件作出澄清、说明或补正（如评标评审过程需要）。</w:t>
      </w:r>
    </w:p>
    <w:p>
      <w:pPr>
        <w:wordWrap w:val="0"/>
        <w:spacing w:after="0" w:line="360" w:lineRule="auto"/>
        <w:ind w:firstLine="480" w:firstLineChars="200"/>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2.投标文件现场递交地址：南宁市良庆区玉洞大道33号（市青少年活动中心旁）南宁市市民中心9楼南宁市公共资源交易中心（具体详见9楼电子显示屏场地安排），逾期送达或未按要求密封将予以拒收。</w:t>
      </w:r>
    </w:p>
    <w:p>
      <w:pPr>
        <w:wordWrap w:val="0"/>
        <w:spacing w:after="0" w:line="360" w:lineRule="auto"/>
        <w:ind w:firstLine="480" w:firstLineChars="200"/>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3.投标文件现场递交接收时间：2021年</w:t>
      </w:r>
      <w:r>
        <w:rPr>
          <w:rFonts w:hint="eastAsia" w:ascii="宋体" w:hAnsi="宋体" w:eastAsia="宋体"/>
          <w:bCs/>
          <w:color w:val="auto"/>
          <w:kern w:val="2"/>
          <w:sz w:val="24"/>
          <w:szCs w:val="24"/>
          <w:highlight w:val="none"/>
          <w:lang w:val="en-US" w:eastAsia="zh-CN"/>
        </w:rPr>
        <w:t>8</w:t>
      </w:r>
      <w:r>
        <w:rPr>
          <w:rFonts w:hint="eastAsia" w:ascii="宋体" w:hAnsi="宋体" w:eastAsia="宋体"/>
          <w:bCs/>
          <w:color w:val="auto"/>
          <w:kern w:val="2"/>
          <w:sz w:val="24"/>
          <w:szCs w:val="24"/>
          <w:highlight w:val="none"/>
        </w:rPr>
        <w:t>月</w:t>
      </w:r>
      <w:r>
        <w:rPr>
          <w:rFonts w:hint="eastAsia" w:ascii="宋体" w:hAnsi="宋体" w:eastAsia="宋体"/>
          <w:bCs/>
          <w:color w:val="auto"/>
          <w:kern w:val="2"/>
          <w:sz w:val="24"/>
          <w:szCs w:val="24"/>
          <w:highlight w:val="none"/>
          <w:lang w:val="en-US" w:eastAsia="zh-CN"/>
        </w:rPr>
        <w:t>24</w:t>
      </w:r>
      <w:r>
        <w:rPr>
          <w:rFonts w:hint="eastAsia" w:ascii="宋体" w:hAnsi="宋体" w:eastAsia="宋体"/>
          <w:bCs/>
          <w:color w:val="auto"/>
          <w:kern w:val="2"/>
          <w:sz w:val="24"/>
          <w:szCs w:val="24"/>
          <w:highlight w:val="none"/>
        </w:rPr>
        <w:t>日9点30分前（北京时间）</w:t>
      </w:r>
    </w:p>
    <w:p>
      <w:pPr>
        <w:wordWrap w:val="0"/>
        <w:spacing w:after="0" w:line="360" w:lineRule="auto"/>
        <w:ind w:firstLine="480" w:firstLineChars="200"/>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4.如因投标人未遵守南宁市公共资源交易中心疫情防控要求而导致逾期递交或无法递交所产生的后果由供应商自行负责。供应商应自行评估风险，采购人及代理机构不承担由此带来的任何责任。</w:t>
      </w:r>
    </w:p>
    <w:p>
      <w:pPr>
        <w:wordWrap w:val="0"/>
        <w:spacing w:after="0" w:line="360" w:lineRule="auto"/>
        <w:ind w:firstLine="482" w:firstLineChars="200"/>
        <w:rPr>
          <w:rFonts w:ascii="宋体" w:hAnsi="宋体" w:eastAsia="宋体"/>
          <w:b/>
          <w:bCs/>
          <w:color w:val="auto"/>
          <w:kern w:val="2"/>
          <w:sz w:val="24"/>
          <w:szCs w:val="24"/>
          <w:highlight w:val="none"/>
        </w:rPr>
      </w:pPr>
      <w:r>
        <w:rPr>
          <w:rFonts w:hint="eastAsia" w:ascii="宋体" w:hAnsi="宋体" w:eastAsia="宋体"/>
          <w:b/>
          <w:bCs/>
          <w:color w:val="auto"/>
          <w:kern w:val="2"/>
          <w:sz w:val="24"/>
          <w:szCs w:val="24"/>
          <w:highlight w:val="none"/>
        </w:rPr>
        <w:t>（二）采用邮寄方式送达：</w:t>
      </w:r>
    </w:p>
    <w:p>
      <w:pPr>
        <w:wordWrap w:val="0"/>
        <w:spacing w:after="0" w:line="360" w:lineRule="auto"/>
        <w:ind w:firstLine="480" w:firstLineChars="200"/>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1.投标文件必须在递交投标文件截止时间前一个半小时（即8点00分）送达投标文件邮寄地址，采购代理机构工作人员签收邮寄包裹的时间即为投投标文件的送达时间，逾期送达的投标文件无效。逾期送达的，后果由供应商自行承担。</w:t>
      </w:r>
    </w:p>
    <w:p>
      <w:pPr>
        <w:wordWrap w:val="0"/>
        <w:spacing w:after="0" w:line="360" w:lineRule="auto"/>
        <w:ind w:firstLine="480" w:firstLineChars="200"/>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2.为确保疫情防控期间邮寄包裹能及时送达，供应商应充分预留投标文件邮寄、送达所需要的时间，应选择邮寄运送时间有保障的快递公司寄送投标文件。</w:t>
      </w:r>
    </w:p>
    <w:p>
      <w:pPr>
        <w:wordWrap w:val="0"/>
        <w:spacing w:after="0" w:line="360" w:lineRule="auto"/>
        <w:ind w:firstLine="480" w:firstLineChars="200"/>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3.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pPr>
        <w:wordWrap w:val="0"/>
        <w:spacing w:after="0" w:line="360" w:lineRule="auto"/>
        <w:ind w:firstLine="480" w:firstLineChars="200"/>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4.投标文件邮寄地址：南宁市青秀区思贤路45号创投中心16A层，收件人：罗霞，联系电话：0771-2442850。</w:t>
      </w:r>
    </w:p>
    <w:p>
      <w:pPr>
        <w:wordWrap w:val="0"/>
        <w:spacing w:after="0" w:line="360" w:lineRule="auto"/>
        <w:ind w:firstLine="480" w:firstLineChars="200"/>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5.投标文件邮寄接收时间：自招标公告发布之时起至投标截止时间一个半小时止前（即 8点00分）的正常工作时间，正常工作时间是指每天9:00-12:00，15:00-18:00，双休日和法定节假日不接收投标文件。</w:t>
      </w:r>
    </w:p>
    <w:p>
      <w:pPr>
        <w:wordWrap w:val="0"/>
        <w:spacing w:after="0" w:line="360" w:lineRule="auto"/>
        <w:ind w:firstLine="482" w:firstLineChars="200"/>
        <w:rPr>
          <w:rFonts w:ascii="宋体" w:hAnsi="宋体" w:eastAsia="宋体"/>
          <w:b/>
          <w:color w:val="auto"/>
          <w:kern w:val="2"/>
          <w:sz w:val="24"/>
          <w:szCs w:val="24"/>
          <w:highlight w:val="none"/>
        </w:rPr>
      </w:pPr>
      <w:r>
        <w:rPr>
          <w:rFonts w:hint="eastAsia" w:ascii="宋体" w:hAnsi="宋体" w:eastAsia="宋体"/>
          <w:b/>
          <w:color w:val="auto"/>
          <w:kern w:val="2"/>
          <w:sz w:val="24"/>
          <w:szCs w:val="24"/>
          <w:highlight w:val="none"/>
        </w:rPr>
        <w:t>投标和开标地点：</w:t>
      </w:r>
    </w:p>
    <w:p>
      <w:pPr>
        <w:wordWrap w:val="0"/>
        <w:spacing w:after="0" w:line="360" w:lineRule="auto"/>
        <w:ind w:firstLine="480" w:firstLineChars="200"/>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本次招标将在南宁市良庆区玉洞大道33号（市青少年活动中心旁）南宁市市民中心9楼南宁市公共资源交易中心（具体详见9楼电子显示屏场地安排）开标。</w:t>
      </w:r>
    </w:p>
    <w:p>
      <w:pPr>
        <w:wordWrap w:val="0"/>
        <w:spacing w:after="0" w:line="360" w:lineRule="auto"/>
        <w:ind w:firstLine="480" w:firstLineChars="200"/>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1.通过邮寄方式送达投标文件的投标人可以不参加现场开标活动。</w:t>
      </w:r>
    </w:p>
    <w:p>
      <w:pPr>
        <w:wordWrap w:val="0"/>
        <w:spacing w:after="0" w:line="360" w:lineRule="auto"/>
        <w:ind w:firstLine="480" w:firstLineChars="200"/>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2.关于不参加现场开标活动的澄清有关要求：</w:t>
      </w:r>
    </w:p>
    <w:p>
      <w:pPr>
        <w:wordWrap w:val="0"/>
        <w:spacing w:after="0" w:line="360" w:lineRule="auto"/>
        <w:ind w:firstLine="480" w:firstLineChars="200"/>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2.1为便于采购代理机构或评标委员会在项目评标期间与投标人取得联系，做好评标过程中投标人对投标文件的澄清、说明或者补正等工作，通过邮寄方式送达投标文件的投标人务必做到：招标文件“第五章投标文件格式”中“投标函（格式）”落款处的“电话”务必填写法定代表人或委托代理人的电话联系方式。</w:t>
      </w:r>
    </w:p>
    <w:p>
      <w:pPr>
        <w:wordWrap w:val="0"/>
        <w:spacing w:after="0" w:line="360" w:lineRule="auto"/>
        <w:ind w:firstLine="480" w:firstLineChars="200"/>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2.2开标当天通过邮寄方式送达投标文件的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pPr>
        <w:wordWrap w:val="0"/>
        <w:spacing w:after="0" w:line="360" w:lineRule="auto"/>
        <w:ind w:firstLine="480" w:firstLineChars="200"/>
        <w:rPr>
          <w:rFonts w:ascii="宋体" w:hAnsi="宋体" w:eastAsia="宋体"/>
          <w:color w:val="auto"/>
          <w:highlight w:val="none"/>
        </w:rPr>
      </w:pPr>
      <w:r>
        <w:rPr>
          <w:rFonts w:hint="eastAsia" w:ascii="宋体" w:hAnsi="宋体" w:eastAsia="宋体"/>
          <w:bCs/>
          <w:color w:val="auto"/>
          <w:kern w:val="2"/>
          <w:sz w:val="24"/>
          <w:szCs w:val="24"/>
          <w:highlight w:val="none"/>
        </w:rPr>
        <w:t>2.3如通过邮寄方式送达投标文件的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pStyle w:val="20"/>
        <w:wordWrap w:val="0"/>
        <w:snapToGrid w:val="0"/>
        <w:spacing w:before="0" w:beforeAutospacing="0" w:after="0" w:afterAutospacing="0" w:line="360" w:lineRule="auto"/>
        <w:rPr>
          <w:color w:val="auto"/>
          <w:highlight w:val="none"/>
        </w:rPr>
      </w:pPr>
      <w:r>
        <w:rPr>
          <w:rStyle w:val="26"/>
          <w:rFonts w:hint="eastAsia"/>
          <w:color w:val="auto"/>
          <w:highlight w:val="none"/>
        </w:rPr>
        <w:t>五、公告期限：</w:t>
      </w:r>
    </w:p>
    <w:p>
      <w:pPr>
        <w:pStyle w:val="20"/>
        <w:wordWrap w:val="0"/>
        <w:snapToGrid w:val="0"/>
        <w:spacing w:before="0" w:beforeAutospacing="0" w:after="0" w:afterAutospacing="0" w:line="360" w:lineRule="auto"/>
        <w:ind w:firstLine="420"/>
        <w:rPr>
          <w:color w:val="auto"/>
          <w:highlight w:val="none"/>
        </w:rPr>
      </w:pPr>
      <w:r>
        <w:rPr>
          <w:rFonts w:hint="eastAsia"/>
          <w:color w:val="auto"/>
          <w:highlight w:val="none"/>
        </w:rPr>
        <w:t>自本公告发布之日起5个工作日（2021年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4</w:t>
      </w:r>
      <w:r>
        <w:rPr>
          <w:rFonts w:hint="eastAsia"/>
          <w:color w:val="auto"/>
          <w:highlight w:val="none"/>
        </w:rPr>
        <w:t>日至2021年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10</w:t>
      </w:r>
      <w:r>
        <w:rPr>
          <w:rFonts w:hint="eastAsia"/>
          <w:color w:val="auto"/>
          <w:highlight w:val="none"/>
        </w:rPr>
        <w:t>日结束）。</w:t>
      </w:r>
    </w:p>
    <w:p>
      <w:pPr>
        <w:pStyle w:val="20"/>
        <w:numPr>
          <w:ilvl w:val="0"/>
          <w:numId w:val="4"/>
        </w:numPr>
        <w:wordWrap w:val="0"/>
        <w:snapToGrid w:val="0"/>
        <w:spacing w:before="0" w:beforeAutospacing="0" w:after="0" w:afterAutospacing="0" w:line="360" w:lineRule="auto"/>
        <w:rPr>
          <w:rStyle w:val="26"/>
          <w:color w:val="auto"/>
          <w:highlight w:val="none"/>
        </w:rPr>
      </w:pPr>
      <w:r>
        <w:rPr>
          <w:rStyle w:val="26"/>
          <w:rFonts w:hint="eastAsia"/>
          <w:color w:val="auto"/>
          <w:highlight w:val="none"/>
        </w:rPr>
        <w:t>其他补充事项：</w:t>
      </w:r>
    </w:p>
    <w:p>
      <w:pPr>
        <w:pStyle w:val="20"/>
        <w:wordWrap w:val="0"/>
        <w:snapToGrid w:val="0"/>
        <w:spacing w:before="0" w:beforeAutospacing="0" w:after="0" w:afterAutospacing="0" w:line="360" w:lineRule="auto"/>
        <w:ind w:firstLine="420"/>
        <w:rPr>
          <w:bCs/>
          <w:color w:val="auto"/>
          <w:kern w:val="2"/>
          <w:highlight w:val="none"/>
        </w:rPr>
      </w:pPr>
      <w:r>
        <w:rPr>
          <w:rFonts w:hint="eastAsia"/>
          <w:color w:val="auto"/>
          <w:highlight w:val="none"/>
        </w:rPr>
        <w:t>1、网上查询地址：</w:t>
      </w:r>
      <w:r>
        <w:rPr>
          <w:rFonts w:hint="eastAsia"/>
          <w:bCs/>
          <w:color w:val="auto"/>
          <w:kern w:val="2"/>
          <w:highlight w:val="none"/>
        </w:rPr>
        <w:t>中国政府采购网（www.ccgp.gov.cn）、广西壮族自治区政府采购网（http://zfcg.gxzf.gov.cn/）、南宁市公共资源交易中心网（https://www.nnggzy.org.cn/gxnnzbw）</w:t>
      </w:r>
    </w:p>
    <w:p>
      <w:pPr>
        <w:pStyle w:val="20"/>
        <w:wordWrap w:val="0"/>
        <w:snapToGrid w:val="0"/>
        <w:spacing w:before="0" w:beforeAutospacing="0" w:after="0" w:afterAutospacing="0" w:line="360" w:lineRule="auto"/>
        <w:ind w:firstLine="420"/>
        <w:rPr>
          <w:bCs/>
          <w:color w:val="auto"/>
          <w:kern w:val="2"/>
          <w:highlight w:val="none"/>
        </w:rPr>
      </w:pPr>
      <w:r>
        <w:rPr>
          <w:rFonts w:hint="eastAsia"/>
          <w:bCs/>
          <w:color w:val="auto"/>
          <w:kern w:val="2"/>
          <w:highlight w:val="none"/>
        </w:rPr>
        <w:t>2、本项目所属行业：具体详见服务需求一览表。</w:t>
      </w:r>
    </w:p>
    <w:p>
      <w:pPr>
        <w:pStyle w:val="20"/>
        <w:wordWrap w:val="0"/>
        <w:snapToGrid w:val="0"/>
        <w:spacing w:before="0" w:beforeAutospacing="0" w:after="0" w:afterAutospacing="0" w:line="360" w:lineRule="auto"/>
        <w:rPr>
          <w:color w:val="auto"/>
          <w:highlight w:val="none"/>
        </w:rPr>
      </w:pPr>
      <w:r>
        <w:rPr>
          <w:rStyle w:val="26"/>
          <w:rFonts w:hint="eastAsia"/>
          <w:color w:val="auto"/>
          <w:highlight w:val="none"/>
        </w:rPr>
        <w:t>七、对本次招标提出询问，请按以下方式联系。</w:t>
      </w:r>
    </w:p>
    <w:p>
      <w:pPr>
        <w:pStyle w:val="20"/>
        <w:wordWrap w:val="0"/>
        <w:snapToGrid w:val="0"/>
        <w:spacing w:before="0" w:beforeAutospacing="0" w:after="0" w:afterAutospacing="0" w:line="360" w:lineRule="auto"/>
        <w:ind w:right="840" w:firstLine="420"/>
        <w:rPr>
          <w:color w:val="auto"/>
          <w:highlight w:val="none"/>
        </w:rPr>
      </w:pPr>
      <w:r>
        <w:rPr>
          <w:rFonts w:hint="eastAsia"/>
          <w:color w:val="auto"/>
          <w:highlight w:val="none"/>
        </w:rPr>
        <w:t>1.采购人信息：</w:t>
      </w:r>
    </w:p>
    <w:p>
      <w:pPr>
        <w:pStyle w:val="20"/>
        <w:wordWrap w:val="0"/>
        <w:snapToGrid w:val="0"/>
        <w:spacing w:before="0" w:beforeAutospacing="0" w:after="0" w:afterAutospacing="0" w:line="360" w:lineRule="auto"/>
        <w:ind w:right="840" w:firstLine="420"/>
        <w:rPr>
          <w:color w:val="auto"/>
          <w:highlight w:val="none"/>
        </w:rPr>
      </w:pPr>
      <w:r>
        <w:rPr>
          <w:rFonts w:hint="eastAsia"/>
          <w:color w:val="auto"/>
          <w:highlight w:val="none"/>
        </w:rPr>
        <w:t>名称：南宁市社会保障卡管理办公室</w:t>
      </w:r>
    </w:p>
    <w:p>
      <w:pPr>
        <w:pStyle w:val="20"/>
        <w:wordWrap w:val="0"/>
        <w:snapToGrid w:val="0"/>
        <w:spacing w:before="0" w:beforeAutospacing="0" w:after="0" w:afterAutospacing="0" w:line="360" w:lineRule="auto"/>
        <w:ind w:right="840" w:firstLine="420"/>
        <w:rPr>
          <w:color w:val="auto"/>
          <w:highlight w:val="none"/>
        </w:rPr>
      </w:pPr>
      <w:r>
        <w:rPr>
          <w:rFonts w:hint="eastAsia"/>
          <w:color w:val="auto"/>
          <w:highlight w:val="none"/>
        </w:rPr>
        <w:t>地址：南宁市桂春路南二里4号</w:t>
      </w:r>
      <w:bookmarkStart w:id="59" w:name="_GoBack"/>
      <w:bookmarkEnd w:id="59"/>
    </w:p>
    <w:p>
      <w:pPr>
        <w:pStyle w:val="20"/>
        <w:wordWrap w:val="0"/>
        <w:snapToGrid w:val="0"/>
        <w:spacing w:before="0" w:beforeAutospacing="0" w:after="0" w:afterAutospacing="0" w:line="360" w:lineRule="auto"/>
        <w:ind w:right="840" w:firstLine="420"/>
        <w:rPr>
          <w:rFonts w:hint="default" w:eastAsia="宋体"/>
          <w:color w:val="auto"/>
          <w:highlight w:val="none"/>
          <w:lang w:val="en-US" w:eastAsia="zh-CN"/>
        </w:rPr>
      </w:pPr>
      <w:r>
        <w:rPr>
          <w:rFonts w:hint="eastAsia"/>
          <w:color w:val="auto"/>
          <w:highlight w:val="none"/>
        </w:rPr>
        <w:t>联系人及电话：</w:t>
      </w:r>
      <w:r>
        <w:rPr>
          <w:rFonts w:hint="eastAsia"/>
          <w:color w:val="auto"/>
          <w:highlight w:val="none"/>
          <w:lang w:eastAsia="zh-CN"/>
        </w:rPr>
        <w:t>潘卓</w:t>
      </w:r>
      <w:r>
        <w:rPr>
          <w:rFonts w:hint="eastAsia"/>
          <w:color w:val="auto"/>
          <w:highlight w:val="none"/>
        </w:rPr>
        <w:t xml:space="preserve"> ；</w:t>
      </w:r>
      <w:r>
        <w:rPr>
          <w:rFonts w:hint="eastAsia" w:ascii="宋体" w:hAnsi="宋体" w:eastAsia="宋体" w:cs="宋体"/>
          <w:sz w:val="24"/>
          <w:szCs w:val="24"/>
          <w:lang w:eastAsia="zh-CN"/>
        </w:rPr>
        <w:t>0771-5537081</w:t>
      </w:r>
    </w:p>
    <w:p>
      <w:pPr>
        <w:pStyle w:val="20"/>
        <w:wordWrap w:val="0"/>
        <w:snapToGrid w:val="0"/>
        <w:spacing w:before="0" w:beforeAutospacing="0" w:after="0" w:afterAutospacing="0" w:line="360" w:lineRule="auto"/>
        <w:ind w:right="840" w:firstLine="420"/>
        <w:rPr>
          <w:color w:val="auto"/>
          <w:highlight w:val="none"/>
        </w:rPr>
      </w:pPr>
      <w:r>
        <w:rPr>
          <w:rFonts w:hint="eastAsia"/>
          <w:color w:val="auto"/>
          <w:highlight w:val="none"/>
        </w:rPr>
        <w:t>2.采购代理机构信息：</w:t>
      </w:r>
    </w:p>
    <w:p>
      <w:pPr>
        <w:pStyle w:val="20"/>
        <w:wordWrap w:val="0"/>
        <w:snapToGrid w:val="0"/>
        <w:spacing w:before="0" w:beforeAutospacing="0" w:after="0" w:afterAutospacing="0" w:line="360" w:lineRule="auto"/>
        <w:ind w:right="840" w:firstLine="420"/>
        <w:rPr>
          <w:color w:val="auto"/>
          <w:highlight w:val="none"/>
        </w:rPr>
      </w:pPr>
      <w:r>
        <w:rPr>
          <w:rFonts w:hint="eastAsia"/>
          <w:color w:val="auto"/>
          <w:highlight w:val="none"/>
        </w:rPr>
        <w:t>名称：广西邕政采购代理有限公司</w:t>
      </w:r>
    </w:p>
    <w:p>
      <w:pPr>
        <w:pStyle w:val="20"/>
        <w:wordWrap w:val="0"/>
        <w:snapToGrid w:val="0"/>
        <w:spacing w:before="0" w:beforeAutospacing="0" w:after="0" w:afterAutospacing="0" w:line="360" w:lineRule="auto"/>
        <w:ind w:right="840" w:firstLine="420"/>
        <w:rPr>
          <w:color w:val="auto"/>
          <w:highlight w:val="none"/>
        </w:rPr>
      </w:pPr>
      <w:r>
        <w:rPr>
          <w:rFonts w:hint="eastAsia"/>
          <w:color w:val="auto"/>
          <w:highlight w:val="none"/>
        </w:rPr>
        <w:t>联系地址：南宁市青秀区思贤路45号创投中心16A层</w:t>
      </w:r>
    </w:p>
    <w:p>
      <w:pPr>
        <w:pStyle w:val="20"/>
        <w:wordWrap w:val="0"/>
        <w:snapToGrid w:val="0"/>
        <w:spacing w:before="0" w:beforeAutospacing="0" w:after="0" w:afterAutospacing="0" w:line="360" w:lineRule="auto"/>
        <w:ind w:right="840" w:firstLine="420"/>
        <w:rPr>
          <w:color w:val="auto"/>
          <w:highlight w:val="none"/>
        </w:rPr>
      </w:pPr>
      <w:r>
        <w:rPr>
          <w:rFonts w:hint="eastAsia"/>
          <w:color w:val="auto"/>
          <w:highlight w:val="none"/>
        </w:rPr>
        <w:t xml:space="preserve">项目联系人及联系电话：蔺晓君、罗霞； 0771-2442850 </w:t>
      </w:r>
    </w:p>
    <w:p>
      <w:pPr>
        <w:pStyle w:val="20"/>
        <w:wordWrap w:val="0"/>
        <w:snapToGrid w:val="0"/>
        <w:spacing w:before="0" w:beforeAutospacing="0" w:after="0" w:afterAutospacing="0" w:line="360" w:lineRule="auto"/>
        <w:ind w:right="840" w:firstLine="420"/>
        <w:rPr>
          <w:color w:val="auto"/>
          <w:highlight w:val="none"/>
        </w:rPr>
      </w:pPr>
      <w:r>
        <w:rPr>
          <w:rFonts w:hint="eastAsia"/>
          <w:color w:val="auto"/>
          <w:highlight w:val="none"/>
        </w:rPr>
        <w:t>3.项目联系方式</w:t>
      </w:r>
    </w:p>
    <w:p>
      <w:pPr>
        <w:pStyle w:val="20"/>
        <w:wordWrap w:val="0"/>
        <w:snapToGrid w:val="0"/>
        <w:spacing w:before="0" w:beforeAutospacing="0" w:after="0" w:afterAutospacing="0" w:line="360" w:lineRule="auto"/>
        <w:ind w:right="840" w:firstLine="420"/>
        <w:rPr>
          <w:color w:val="auto"/>
          <w:highlight w:val="none"/>
        </w:rPr>
      </w:pPr>
      <w:r>
        <w:rPr>
          <w:rFonts w:hint="eastAsia"/>
          <w:color w:val="auto"/>
          <w:highlight w:val="none"/>
        </w:rPr>
        <w:t>项目联系人：蔺晓君、罗霞；电话：0771-2442850</w:t>
      </w:r>
    </w:p>
    <w:p>
      <w:pPr>
        <w:wordWrap w:val="0"/>
        <w:spacing w:after="0" w:line="360" w:lineRule="auto"/>
        <w:ind w:firstLine="5520" w:firstLineChars="2300"/>
        <w:jc w:val="right"/>
        <w:rPr>
          <w:rFonts w:ascii="宋体" w:hAnsi="宋体" w:eastAsia="宋体"/>
          <w:color w:val="auto"/>
          <w:sz w:val="24"/>
          <w:szCs w:val="24"/>
          <w:highlight w:val="none"/>
        </w:rPr>
      </w:pPr>
    </w:p>
    <w:p>
      <w:pPr>
        <w:wordWrap w:val="0"/>
        <w:spacing w:after="0" w:line="360" w:lineRule="auto"/>
        <w:ind w:firstLine="5520" w:firstLineChars="2300"/>
        <w:jc w:val="right"/>
        <w:rPr>
          <w:rFonts w:ascii="宋体" w:hAnsi="宋体" w:eastAsia="宋体"/>
          <w:b/>
          <w:color w:val="auto"/>
          <w:sz w:val="36"/>
          <w:szCs w:val="20"/>
          <w:highlight w:val="none"/>
        </w:rPr>
      </w:pPr>
      <w:r>
        <w:rPr>
          <w:rFonts w:hint="eastAsia" w:ascii="宋体" w:hAnsi="宋体" w:eastAsia="宋体"/>
          <w:color w:val="auto"/>
          <w:sz w:val="24"/>
          <w:szCs w:val="24"/>
          <w:highlight w:val="none"/>
        </w:rPr>
        <w:t>发布日期：2021年</w:t>
      </w: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日</w:t>
      </w:r>
      <w:bookmarkEnd w:id="8"/>
    </w:p>
    <w:p>
      <w:pPr>
        <w:pStyle w:val="42"/>
        <w:widowControl w:val="0"/>
        <w:numPr>
          <w:ilvl w:val="255"/>
          <w:numId w:val="0"/>
        </w:numPr>
        <w:wordWrap w:val="0"/>
        <w:spacing w:after="0" w:afterLines="0" w:line="360" w:lineRule="auto"/>
        <w:jc w:val="center"/>
        <w:outlineLvl w:val="0"/>
        <w:rPr>
          <w:rFonts w:ascii="宋体" w:hAnsi="宋体" w:cs="宋体"/>
          <w:b/>
          <w:color w:val="auto"/>
          <w:sz w:val="36"/>
          <w:highlight w:val="none"/>
        </w:rPr>
        <w:sectPr>
          <w:headerReference r:id="rId12" w:type="default"/>
          <w:footerReference r:id="rId13" w:type="default"/>
          <w:pgSz w:w="11906" w:h="16838"/>
          <w:pgMar w:top="1440" w:right="1080" w:bottom="1440" w:left="1080" w:header="851" w:footer="907" w:gutter="0"/>
          <w:pgNumType w:start="1"/>
          <w:cols w:space="720" w:num="1"/>
          <w:docGrid w:type="lines" w:linePitch="312" w:charSpace="0"/>
        </w:sectPr>
      </w:pPr>
    </w:p>
    <w:p>
      <w:pPr>
        <w:pStyle w:val="42"/>
        <w:widowControl w:val="0"/>
        <w:numPr>
          <w:ilvl w:val="255"/>
          <w:numId w:val="0"/>
        </w:numPr>
        <w:wordWrap w:val="0"/>
        <w:spacing w:after="0" w:afterLines="0" w:line="360" w:lineRule="auto"/>
        <w:jc w:val="center"/>
        <w:outlineLvl w:val="0"/>
        <w:rPr>
          <w:rFonts w:ascii="宋体" w:hAnsi="宋体" w:cs="宋体"/>
          <w:b/>
          <w:color w:val="auto"/>
          <w:sz w:val="36"/>
          <w:highlight w:val="none"/>
        </w:rPr>
      </w:pPr>
      <w:bookmarkStart w:id="13" w:name="_Toc22397"/>
      <w:r>
        <w:rPr>
          <w:rFonts w:hint="eastAsia" w:ascii="宋体" w:hAnsi="宋体" w:cs="宋体"/>
          <w:b/>
          <w:color w:val="auto"/>
          <w:sz w:val="36"/>
          <w:highlight w:val="none"/>
        </w:rPr>
        <w:t>第二章  服务需求一览表</w:t>
      </w:r>
      <w:bookmarkEnd w:id="13"/>
    </w:p>
    <w:p>
      <w:pPr>
        <w:wordWrap w:val="0"/>
        <w:spacing w:after="0" w:line="460" w:lineRule="exact"/>
        <w:rPr>
          <w:rFonts w:ascii="宋体" w:hAnsi="宋体" w:eastAsia="宋体"/>
          <w:b/>
          <w:color w:val="auto"/>
          <w:sz w:val="24"/>
          <w:highlight w:val="none"/>
        </w:rPr>
      </w:pPr>
      <w:r>
        <w:rPr>
          <w:rFonts w:hint="eastAsia" w:ascii="宋体" w:hAnsi="宋体" w:eastAsia="宋体"/>
          <w:b/>
          <w:color w:val="auto"/>
          <w:sz w:val="24"/>
          <w:highlight w:val="none"/>
        </w:rPr>
        <w:t>说明：</w:t>
      </w:r>
    </w:p>
    <w:p>
      <w:pPr>
        <w:wordWrap w:val="0"/>
        <w:spacing w:after="0" w:line="460" w:lineRule="exact"/>
        <w:ind w:left="6" w:firstLine="412" w:firstLineChars="172"/>
        <w:rPr>
          <w:rFonts w:ascii="宋体" w:hAnsi="宋体" w:eastAsia="宋体"/>
          <w:b/>
          <w:bCs/>
          <w:color w:val="auto"/>
          <w:sz w:val="24"/>
          <w:highlight w:val="none"/>
        </w:rPr>
      </w:pPr>
      <w:r>
        <w:rPr>
          <w:rFonts w:hint="eastAsia" w:ascii="宋体" w:hAnsi="宋体" w:eastAsia="宋体"/>
          <w:color w:val="auto"/>
          <w:sz w:val="24"/>
          <w:highlight w:val="none"/>
        </w:rPr>
        <w:t>1、</w:t>
      </w:r>
      <w:r>
        <w:rPr>
          <w:rFonts w:hint="eastAsia" w:ascii="宋体" w:hAnsi="宋体" w:eastAsia="宋体"/>
          <w:b/>
          <w:bCs/>
          <w:color w:val="auto"/>
          <w:sz w:val="24"/>
          <w:highlight w:val="none"/>
        </w:rPr>
        <w:t>本服务需求一览表中标注★号的部分为实质性要求和条件。</w:t>
      </w:r>
    </w:p>
    <w:p>
      <w:pPr>
        <w:pStyle w:val="15"/>
        <w:wordWrap w:val="0"/>
        <w:snapToGrid w:val="0"/>
        <w:spacing w:line="460" w:lineRule="exact"/>
        <w:ind w:left="240" w:leftChars="109" w:firstLine="216" w:firstLineChars="90"/>
        <w:rPr>
          <w:rFonts w:hAnsi="宋体" w:cs="宋体"/>
          <w:color w:val="auto"/>
          <w:sz w:val="24"/>
          <w:highlight w:val="none"/>
        </w:rPr>
      </w:pPr>
      <w:r>
        <w:rPr>
          <w:rFonts w:hint="eastAsia" w:hAnsi="宋体" w:cs="宋体"/>
          <w:color w:val="auto"/>
          <w:sz w:val="24"/>
          <w:highlight w:val="none"/>
        </w:rPr>
        <w:t>2、本服务需求一览表中内容如与第六章“合同条款及格式”相关条款不一致的，以本表为准。</w:t>
      </w:r>
    </w:p>
    <w:p>
      <w:pPr>
        <w:pStyle w:val="20"/>
        <w:wordWrap w:val="0"/>
        <w:snapToGrid w:val="0"/>
        <w:spacing w:before="0" w:beforeAutospacing="0" w:after="0" w:afterAutospacing="0" w:line="360" w:lineRule="auto"/>
        <w:ind w:firstLine="482" w:firstLineChars="200"/>
        <w:rPr>
          <w:b/>
          <w:color w:val="auto"/>
          <w:highlight w:val="none"/>
        </w:rPr>
      </w:pPr>
      <w:r>
        <w:rPr>
          <w:rFonts w:hint="eastAsia"/>
          <w:b/>
          <w:bCs/>
          <w:color w:val="auto"/>
          <w:szCs w:val="22"/>
          <w:highlight w:val="none"/>
        </w:rPr>
        <w:t>3、采购最高限价为：人民币</w:t>
      </w:r>
      <w:r>
        <w:rPr>
          <w:rFonts w:hint="eastAsia"/>
          <w:b/>
          <w:bCs/>
          <w:color w:val="auto"/>
          <w:szCs w:val="22"/>
          <w:highlight w:val="none"/>
          <w:lang w:val="en-US" w:eastAsia="zh-CN"/>
        </w:rPr>
        <w:t>壹佰叁拾万元整</w:t>
      </w:r>
      <w:r>
        <w:rPr>
          <w:rFonts w:hint="eastAsia"/>
          <w:b/>
          <w:bCs/>
          <w:color w:val="auto"/>
          <w:szCs w:val="22"/>
          <w:highlight w:val="none"/>
        </w:rPr>
        <w:t>（¥</w:t>
      </w:r>
      <w:r>
        <w:rPr>
          <w:rFonts w:hint="eastAsia"/>
          <w:b/>
          <w:bCs/>
          <w:color w:val="auto"/>
          <w:szCs w:val="22"/>
          <w:highlight w:val="none"/>
          <w:lang w:val="en-US" w:eastAsia="zh-CN"/>
        </w:rPr>
        <w:t>1300000.00</w:t>
      </w:r>
      <w:r>
        <w:rPr>
          <w:rFonts w:hint="eastAsia"/>
          <w:b/>
          <w:bCs/>
          <w:color w:val="auto"/>
          <w:szCs w:val="22"/>
          <w:highlight w:val="none"/>
        </w:rPr>
        <w:t>元）,其中A分标：人民币</w:t>
      </w:r>
      <w:r>
        <w:rPr>
          <w:rFonts w:hint="eastAsia"/>
          <w:b/>
          <w:bCs/>
          <w:color w:val="auto"/>
          <w:szCs w:val="22"/>
          <w:highlight w:val="none"/>
          <w:lang w:val="en-US" w:eastAsia="zh-CN"/>
        </w:rPr>
        <w:t>陆拾万</w:t>
      </w:r>
      <w:r>
        <w:rPr>
          <w:rFonts w:hint="eastAsia"/>
          <w:b/>
          <w:bCs/>
          <w:color w:val="auto"/>
          <w:szCs w:val="22"/>
          <w:highlight w:val="none"/>
        </w:rPr>
        <w:t>元整</w:t>
      </w:r>
      <w:r>
        <w:rPr>
          <w:rFonts w:hint="eastAsia"/>
          <w:b/>
          <w:bCs/>
          <w:color w:val="auto"/>
          <w:szCs w:val="22"/>
          <w:highlight w:val="none"/>
          <w:lang w:val="en-US" w:eastAsia="zh-CN"/>
        </w:rPr>
        <w:t xml:space="preserve">  </w:t>
      </w:r>
      <w:r>
        <w:rPr>
          <w:rFonts w:hint="eastAsia"/>
          <w:b/>
          <w:bCs/>
          <w:color w:val="auto"/>
          <w:szCs w:val="22"/>
          <w:highlight w:val="none"/>
        </w:rPr>
        <w:t>（¥</w:t>
      </w:r>
      <w:r>
        <w:rPr>
          <w:rFonts w:hint="eastAsia"/>
          <w:b/>
          <w:bCs/>
          <w:color w:val="auto"/>
          <w:szCs w:val="22"/>
          <w:highlight w:val="none"/>
          <w:lang w:val="en-US" w:eastAsia="zh-CN"/>
        </w:rPr>
        <w:t>600000.00</w:t>
      </w:r>
      <w:r>
        <w:rPr>
          <w:rFonts w:hint="eastAsia"/>
          <w:b/>
          <w:bCs/>
          <w:color w:val="auto"/>
          <w:szCs w:val="22"/>
          <w:highlight w:val="none"/>
        </w:rPr>
        <w:t>元）；B分标：人民币</w:t>
      </w:r>
      <w:r>
        <w:rPr>
          <w:rFonts w:hint="eastAsia"/>
          <w:b/>
          <w:bCs/>
          <w:color w:val="auto"/>
          <w:szCs w:val="22"/>
          <w:highlight w:val="none"/>
          <w:lang w:val="en-US" w:eastAsia="zh-CN"/>
        </w:rPr>
        <w:t>柒拾万</w:t>
      </w:r>
      <w:r>
        <w:rPr>
          <w:rFonts w:hint="eastAsia"/>
          <w:b/>
          <w:bCs/>
          <w:color w:val="auto"/>
          <w:szCs w:val="22"/>
          <w:highlight w:val="none"/>
        </w:rPr>
        <w:t>元整（¥</w:t>
      </w:r>
      <w:r>
        <w:rPr>
          <w:rFonts w:hint="eastAsia"/>
          <w:b/>
          <w:bCs/>
          <w:color w:val="auto"/>
          <w:szCs w:val="22"/>
          <w:highlight w:val="none"/>
          <w:lang w:val="en-US" w:eastAsia="zh-CN"/>
        </w:rPr>
        <w:t>700000.00</w:t>
      </w:r>
      <w:r>
        <w:rPr>
          <w:rFonts w:hint="eastAsia"/>
          <w:b/>
          <w:bCs/>
          <w:color w:val="auto"/>
          <w:szCs w:val="22"/>
          <w:highlight w:val="none"/>
        </w:rPr>
        <w:t>元）</w:t>
      </w:r>
      <w:r>
        <w:rPr>
          <w:rFonts w:hint="eastAsia"/>
          <w:b/>
          <w:color w:val="auto"/>
          <w:highlight w:val="none"/>
        </w:rPr>
        <w:t>。</w:t>
      </w:r>
    </w:p>
    <w:p>
      <w:pPr>
        <w:pStyle w:val="15"/>
        <w:wordWrap w:val="0"/>
        <w:snapToGrid w:val="0"/>
        <w:spacing w:line="460" w:lineRule="exact"/>
        <w:ind w:left="240" w:leftChars="109" w:firstLine="217" w:firstLineChars="90"/>
        <w:outlineLvl w:val="1"/>
        <w:rPr>
          <w:rFonts w:hAnsi="宋体" w:cs="宋体"/>
          <w:b/>
          <w:color w:val="auto"/>
          <w:sz w:val="24"/>
          <w:highlight w:val="none"/>
        </w:rPr>
      </w:pPr>
      <w:bookmarkStart w:id="14" w:name="_Toc30297"/>
      <w:r>
        <w:rPr>
          <w:rFonts w:hint="eastAsia" w:hAnsi="宋体" w:cs="宋体"/>
          <w:b/>
          <w:color w:val="auto"/>
          <w:sz w:val="24"/>
          <w:highlight w:val="none"/>
        </w:rPr>
        <w:t>A分标：</w:t>
      </w:r>
      <w:bookmarkEnd w:id="14"/>
      <w:r>
        <w:rPr>
          <w:rFonts w:hint="eastAsia" w:hAnsi="宋体" w:cs="宋体"/>
          <w:b/>
          <w:color w:val="auto"/>
          <w:sz w:val="24"/>
          <w:highlight w:val="none"/>
          <w:lang w:eastAsia="zh-CN"/>
        </w:rPr>
        <w:t>“智慧人社”系统故障平台及人社基层经办终端网络维护</w:t>
      </w:r>
    </w:p>
    <w:tbl>
      <w:tblPr>
        <w:tblStyle w:val="23"/>
        <w:tblpPr w:leftFromText="180" w:rightFromText="180" w:vertAnchor="text" w:horzAnchor="page" w:tblpX="966" w:tblpY="452"/>
        <w:tblOverlap w:val="never"/>
        <w:tblW w:w="97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2"/>
        <w:gridCol w:w="16"/>
        <w:gridCol w:w="1354"/>
        <w:gridCol w:w="998"/>
        <w:gridCol w:w="5228"/>
        <w:gridCol w:w="15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61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ordWrap w:val="0"/>
              <w:spacing w:after="0" w:line="460" w:lineRule="exact"/>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项号</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wordWrap w:val="0"/>
              <w:spacing w:after="0" w:line="460" w:lineRule="exact"/>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服务名称</w:t>
            </w:r>
          </w:p>
        </w:tc>
        <w:tc>
          <w:tcPr>
            <w:tcW w:w="998" w:type="dxa"/>
            <w:tcBorders>
              <w:top w:val="single" w:color="auto" w:sz="4" w:space="0"/>
              <w:left w:val="single" w:color="auto" w:sz="4" w:space="0"/>
              <w:bottom w:val="single" w:color="auto" w:sz="4" w:space="0"/>
              <w:right w:val="single" w:color="auto" w:sz="4" w:space="0"/>
            </w:tcBorders>
            <w:vAlign w:val="center"/>
          </w:tcPr>
          <w:p>
            <w:pPr>
              <w:wordWrap w:val="0"/>
              <w:spacing w:after="0" w:line="460" w:lineRule="exact"/>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数量</w:t>
            </w:r>
          </w:p>
        </w:tc>
        <w:tc>
          <w:tcPr>
            <w:tcW w:w="5228" w:type="dxa"/>
            <w:tcBorders>
              <w:top w:val="single" w:color="auto" w:sz="4" w:space="0"/>
              <w:left w:val="single" w:color="auto" w:sz="4" w:space="0"/>
              <w:bottom w:val="single" w:color="auto" w:sz="4" w:space="0"/>
              <w:right w:val="single" w:color="auto" w:sz="4" w:space="0"/>
            </w:tcBorders>
            <w:vAlign w:val="center"/>
          </w:tcPr>
          <w:p>
            <w:pPr>
              <w:wordWrap w:val="0"/>
              <w:spacing w:after="0" w:line="460" w:lineRule="exact"/>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服务内容及要求</w:t>
            </w:r>
          </w:p>
        </w:tc>
        <w:tc>
          <w:tcPr>
            <w:tcW w:w="1548" w:type="dxa"/>
            <w:tcBorders>
              <w:top w:val="single" w:color="auto" w:sz="4" w:space="0"/>
              <w:left w:val="single" w:color="auto" w:sz="4" w:space="0"/>
              <w:bottom w:val="single" w:color="auto" w:sz="4" w:space="0"/>
              <w:right w:val="single" w:color="auto" w:sz="4" w:space="0"/>
            </w:tcBorders>
            <w:vAlign w:val="center"/>
          </w:tcPr>
          <w:p>
            <w:pPr>
              <w:wordWrap w:val="0"/>
              <w:spacing w:after="0" w:line="460" w:lineRule="exact"/>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color w:val="auto"/>
                <w:sz w:val="24"/>
                <w:szCs w:val="24"/>
                <w:highlight w:val="none"/>
              </w:rPr>
              <w:t>所属行业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t>1</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widowControl/>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t>人社基层经办终端网络维护</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t>1</w:t>
            </w:r>
            <w:r>
              <w:rPr>
                <w:rFonts w:hint="eastAsia" w:ascii="新宋体" w:hAnsi="新宋体" w:eastAsia="新宋体" w:cs="新宋体"/>
                <w:color w:val="auto"/>
                <w:kern w:val="0"/>
                <w:sz w:val="24"/>
                <w:szCs w:val="24"/>
                <w:highlight w:val="none"/>
                <w:lang w:eastAsia="zh-CN"/>
              </w:rPr>
              <w:t>项</w:t>
            </w:r>
          </w:p>
        </w:tc>
        <w:tc>
          <w:tcPr>
            <w:tcW w:w="52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color w:val="auto"/>
                <w:sz w:val="24"/>
                <w:szCs w:val="24"/>
                <w:highlight w:val="none"/>
              </w:rPr>
              <w:t>★</w:t>
            </w:r>
            <w:r>
              <w:rPr>
                <w:rFonts w:hint="eastAsia" w:ascii="新宋体" w:hAnsi="新宋体" w:eastAsia="新宋体" w:cs="新宋体"/>
                <w:b/>
                <w:bCs/>
                <w:color w:val="auto"/>
                <w:sz w:val="24"/>
                <w:szCs w:val="24"/>
                <w:highlight w:val="none"/>
              </w:rPr>
              <w:t>一、人社基层经办终端网络维护</w:t>
            </w:r>
            <w:r>
              <w:rPr>
                <w:rFonts w:hint="eastAsia" w:ascii="新宋体" w:hAnsi="新宋体" w:eastAsia="新宋体" w:cs="新宋体"/>
                <w:b/>
                <w:bCs/>
                <w:color w:val="auto"/>
                <w:sz w:val="24"/>
                <w:szCs w:val="24"/>
                <w:highlight w:val="none"/>
                <w:lang w:val="en-US" w:eastAsia="zh-CN"/>
              </w:rPr>
              <w:t>服务</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一）总体要求</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1.保障南宁市各城区劳动就业管理中心、各街道（乡镇）劳动保障事务所、各社区（村）劳动保障工作站用于办理人社业务的计算机和网络正常使用。</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2.保障306台</w:t>
            </w:r>
            <w:r>
              <w:rPr>
                <w:rFonts w:hint="eastAsia" w:ascii="新宋体" w:hAnsi="新宋体" w:eastAsia="新宋体" w:cs="新宋体"/>
                <w:color w:val="auto"/>
                <w:sz w:val="24"/>
                <w:szCs w:val="24"/>
                <w:highlight w:val="none"/>
                <w:lang w:val="en-US" w:eastAsia="zh-CN"/>
              </w:rPr>
              <w:t>智慧人社</w:t>
            </w:r>
            <w:r>
              <w:rPr>
                <w:rFonts w:hint="eastAsia" w:ascii="新宋体" w:hAnsi="新宋体" w:eastAsia="新宋体" w:cs="新宋体"/>
                <w:color w:val="auto"/>
                <w:sz w:val="24"/>
                <w:szCs w:val="24"/>
                <w:highlight w:val="none"/>
              </w:rPr>
              <w:t>自助服务一体机的网络正常使用。</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3.保障市人社大厦200台计算机的计算机和网络正常使用。</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4.保障人社部门</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一门式</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窗口</w:t>
            </w:r>
            <w:r>
              <w:rPr>
                <w:rFonts w:hint="eastAsia" w:ascii="新宋体" w:hAnsi="新宋体" w:eastAsia="新宋体" w:cs="新宋体"/>
                <w:color w:val="auto"/>
                <w:sz w:val="24"/>
                <w:szCs w:val="24"/>
                <w:highlight w:val="none"/>
              </w:rPr>
              <w:t>计算机插件和高拍仪</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color w:val="auto"/>
                <w:sz w:val="24"/>
                <w:szCs w:val="24"/>
                <w:highlight w:val="none"/>
              </w:rPr>
              <w:t>扫描仪</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、打印机、签字板等</w:t>
            </w:r>
            <w:r>
              <w:rPr>
                <w:rFonts w:hint="eastAsia" w:ascii="新宋体" w:hAnsi="新宋体" w:eastAsia="新宋体" w:cs="新宋体"/>
                <w:color w:val="auto"/>
                <w:sz w:val="24"/>
                <w:szCs w:val="24"/>
                <w:highlight w:val="none"/>
                <w:lang w:val="en-US" w:eastAsia="zh-CN"/>
              </w:rPr>
              <w:t>外部</w:t>
            </w:r>
            <w:r>
              <w:rPr>
                <w:rFonts w:hint="eastAsia" w:ascii="新宋体" w:hAnsi="新宋体" w:eastAsia="新宋体" w:cs="新宋体"/>
                <w:color w:val="auto"/>
                <w:sz w:val="24"/>
                <w:szCs w:val="24"/>
                <w:highlight w:val="none"/>
              </w:rPr>
              <w:t>配套设备的正常使用。</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二）主要</w:t>
            </w:r>
            <w:r>
              <w:rPr>
                <w:rFonts w:hint="eastAsia" w:ascii="新宋体" w:hAnsi="新宋体" w:eastAsia="新宋体" w:cs="新宋体"/>
                <w:b/>
                <w:bCs/>
                <w:color w:val="auto"/>
                <w:sz w:val="24"/>
                <w:szCs w:val="24"/>
                <w:highlight w:val="none"/>
              </w:rPr>
              <w:t>维护</w:t>
            </w:r>
            <w:r>
              <w:rPr>
                <w:rFonts w:hint="eastAsia" w:ascii="新宋体" w:hAnsi="新宋体" w:eastAsia="新宋体" w:cs="新宋体"/>
                <w:b/>
                <w:bCs/>
                <w:color w:val="auto"/>
                <w:sz w:val="24"/>
                <w:szCs w:val="24"/>
                <w:highlight w:val="none"/>
                <w:lang w:val="en-US" w:eastAsia="zh-CN"/>
              </w:rPr>
              <w:t>内容</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就业基层平台维护</w:t>
            </w:r>
            <w:r>
              <w:rPr>
                <w:rFonts w:hint="eastAsia" w:ascii="新宋体" w:hAnsi="新宋体" w:eastAsia="新宋体" w:cs="新宋体"/>
                <w:color w:val="auto"/>
                <w:sz w:val="24"/>
                <w:szCs w:val="24"/>
                <w:highlight w:val="none"/>
                <w:lang w:val="en-US" w:eastAsia="zh-CN"/>
              </w:rPr>
              <w:t>内容</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维护基层公共服务平台站点用于办理人社业务的计算机软硬件故障、网络线路故障及附属设备等各类故障。</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提供计算机常用软件的安装和维护，对网络系统和软件系统进行性能优化。</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属于硬件故障的，提供电脑硬件解决方案，计算机在保修期之外需要购置硬件更换的，经基层公共服务平台站点或市人社部门同意后，免费实施安装（购买相关硬件所需费用由基层公共服务平台站点或市人社部门承担）。</w:t>
            </w:r>
          </w:p>
          <w:p>
            <w:pPr>
              <w:keepNext w:val="0"/>
              <w:keepLines w:val="0"/>
              <w:pageBreakBefore w:val="0"/>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新增站点设备相关业务系统的安装调试。</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配合人社部门对基层公共服务平台站点工作人员网络系统使用及信息安全培训。</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2.智慧人社</w:t>
            </w:r>
            <w:r>
              <w:rPr>
                <w:rFonts w:hint="eastAsia" w:ascii="新宋体" w:hAnsi="新宋体" w:eastAsia="新宋体" w:cs="新宋体"/>
                <w:color w:val="auto"/>
                <w:sz w:val="24"/>
                <w:szCs w:val="24"/>
                <w:highlight w:val="none"/>
              </w:rPr>
              <w:t>自助服务一体机维护</w:t>
            </w:r>
            <w:r>
              <w:rPr>
                <w:rFonts w:hint="eastAsia" w:ascii="新宋体" w:hAnsi="新宋体" w:eastAsia="新宋体" w:cs="新宋体"/>
                <w:color w:val="auto"/>
                <w:sz w:val="24"/>
                <w:szCs w:val="24"/>
                <w:highlight w:val="none"/>
                <w:lang w:val="en-US" w:eastAsia="zh-CN"/>
              </w:rPr>
              <w:t>内容</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维护306台</w:t>
            </w:r>
            <w:r>
              <w:rPr>
                <w:rFonts w:hint="eastAsia" w:ascii="新宋体" w:hAnsi="新宋体" w:eastAsia="新宋体" w:cs="新宋体"/>
                <w:color w:val="auto"/>
                <w:sz w:val="24"/>
                <w:szCs w:val="24"/>
                <w:highlight w:val="none"/>
                <w:lang w:val="en-US" w:eastAsia="zh-CN"/>
              </w:rPr>
              <w:t>智慧人社</w:t>
            </w:r>
            <w:r>
              <w:rPr>
                <w:rFonts w:hint="eastAsia" w:ascii="新宋体" w:hAnsi="新宋体" w:eastAsia="新宋体" w:cs="新宋体"/>
                <w:color w:val="auto"/>
                <w:sz w:val="24"/>
                <w:szCs w:val="24"/>
                <w:highlight w:val="none"/>
              </w:rPr>
              <w:t>自助服务一体机</w:t>
            </w:r>
            <w:r>
              <w:rPr>
                <w:rFonts w:hint="eastAsia" w:ascii="新宋体" w:hAnsi="新宋体" w:eastAsia="新宋体" w:cs="新宋体"/>
                <w:color w:val="auto"/>
                <w:sz w:val="24"/>
                <w:szCs w:val="24"/>
                <w:highlight w:val="none"/>
                <w:lang w:val="en-US" w:eastAsia="zh-CN"/>
              </w:rPr>
              <w:t>的</w:t>
            </w:r>
            <w:r>
              <w:rPr>
                <w:rFonts w:hint="eastAsia" w:ascii="新宋体" w:hAnsi="新宋体" w:eastAsia="新宋体" w:cs="新宋体"/>
                <w:color w:val="auto"/>
                <w:sz w:val="24"/>
                <w:szCs w:val="24"/>
                <w:highlight w:val="none"/>
              </w:rPr>
              <w:t>网络线路故障。</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市人社大厦计算机维护</w:t>
            </w:r>
            <w:r>
              <w:rPr>
                <w:rFonts w:hint="eastAsia" w:ascii="新宋体" w:hAnsi="新宋体" w:eastAsia="新宋体" w:cs="新宋体"/>
                <w:color w:val="auto"/>
                <w:sz w:val="24"/>
                <w:szCs w:val="24"/>
                <w:highlight w:val="none"/>
                <w:lang w:val="en-US" w:eastAsia="zh-CN"/>
              </w:rPr>
              <w:t>内容</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维护市人社大厦200台计算机的软硬件故障、网络线路故障及附属设备等各类故障。</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提供计算机常用软件的安装和维护，对网络系统和软件系统进行性能优化。</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属于硬件故障的，提供电脑硬件解决方案，计算机在保修期之外需要购置硬件更换的，经市人社部门同意后，免费实施安装（购买相关硬件所需费用由市人社部门承担）。</w:t>
            </w:r>
          </w:p>
          <w:p>
            <w:pPr>
              <w:keepNext w:val="0"/>
              <w:keepLines w:val="0"/>
              <w:pageBreakBefore w:val="0"/>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新增计算机的安装调试。</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配合人社部门开展工作人员信息安全培训。</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人社部门</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一门式</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窗口</w:t>
            </w:r>
            <w:r>
              <w:rPr>
                <w:rFonts w:hint="eastAsia" w:ascii="新宋体" w:hAnsi="新宋体" w:eastAsia="新宋体" w:cs="新宋体"/>
                <w:color w:val="auto"/>
                <w:sz w:val="24"/>
                <w:szCs w:val="24"/>
                <w:highlight w:val="none"/>
                <w:lang w:val="en-US" w:eastAsia="zh-CN"/>
              </w:rPr>
              <w:t>计算机插件和外部配套设备</w:t>
            </w:r>
            <w:r>
              <w:rPr>
                <w:rFonts w:hint="eastAsia" w:ascii="新宋体" w:hAnsi="新宋体" w:eastAsia="新宋体" w:cs="新宋体"/>
                <w:color w:val="auto"/>
                <w:sz w:val="24"/>
                <w:szCs w:val="24"/>
                <w:highlight w:val="none"/>
              </w:rPr>
              <w:t>维护要求</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维护人社部门</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一门式</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窗口计算机运行智慧人社系统相关的插件和高拍仪（扫描仪）、打印机、签字板等</w:t>
            </w:r>
            <w:r>
              <w:rPr>
                <w:rFonts w:hint="eastAsia" w:ascii="新宋体" w:hAnsi="新宋体" w:eastAsia="新宋体" w:cs="新宋体"/>
                <w:color w:val="auto"/>
                <w:sz w:val="24"/>
                <w:szCs w:val="24"/>
                <w:highlight w:val="none"/>
                <w:lang w:val="en-US" w:eastAsia="zh-CN"/>
              </w:rPr>
              <w:t>外部</w:t>
            </w:r>
            <w:r>
              <w:rPr>
                <w:rFonts w:hint="eastAsia" w:ascii="新宋体" w:hAnsi="新宋体" w:eastAsia="新宋体" w:cs="新宋体"/>
                <w:color w:val="auto"/>
                <w:sz w:val="24"/>
                <w:szCs w:val="24"/>
                <w:highlight w:val="none"/>
              </w:rPr>
              <w:t>配套设备在使用中出现的各类故障和问题。</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属于硬件故障的，提供解决方案，设备在保修期之外需要购置硬件更换的，经市人社部门同意后，免费实施安装（购买相关硬件所需费用由市人社部门承担）。</w:t>
            </w:r>
          </w:p>
          <w:p>
            <w:pPr>
              <w:pStyle w:val="13"/>
              <w:keepNext w:val="0"/>
              <w:keepLines w:val="0"/>
              <w:pageBreakBefore w:val="0"/>
              <w:kinsoku/>
              <w:wordWrap/>
              <w:overflowPunct/>
              <w:topLinePunct w:val="0"/>
              <w:autoSpaceDE/>
              <w:autoSpaceDN/>
              <w:bidi w:val="0"/>
              <w:adjustRightInd/>
              <w:snapToGrid/>
              <w:spacing w:after="0" w:line="360" w:lineRule="auto"/>
              <w:textAlignment w:val="auto"/>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en-US" w:eastAsia="zh-CN"/>
              </w:rPr>
              <w:t>二、维护要求</w:t>
            </w:r>
          </w:p>
          <w:p>
            <w:pPr>
              <w:pStyle w:val="13"/>
              <w:keepNext w:val="0"/>
              <w:keepLines w:val="0"/>
              <w:pageBreakBefore w:val="0"/>
              <w:kinsoku/>
              <w:wordWrap/>
              <w:overflowPunct/>
              <w:topLinePunct w:val="0"/>
              <w:autoSpaceDE/>
              <w:autoSpaceDN/>
              <w:bidi w:val="0"/>
              <w:adjustRightInd/>
              <w:snapToGrid/>
              <w:spacing w:after="0" w:line="360" w:lineRule="auto"/>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每周一至周五8:00-18:00（不包含节、假日）为提供服务的标准时间。</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color w:val="auto"/>
                <w:sz w:val="24"/>
                <w:szCs w:val="24"/>
                <w:highlight w:val="none"/>
              </w:rPr>
              <w:t>必须提供在线报修平台服务，支持计算机、手机等终端设备使用。报修平台支持按县（城区）分配权限，各县（城区）劳动就业管理中心可以自主查看本辖区计算机和网络的报修和处理情况。</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color w:val="auto"/>
                <w:sz w:val="24"/>
                <w:szCs w:val="24"/>
                <w:highlight w:val="none"/>
              </w:rPr>
              <w:t>当设备故障严重，无法现场修复、必须由</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color w:val="auto"/>
                <w:sz w:val="24"/>
                <w:szCs w:val="24"/>
                <w:highlight w:val="none"/>
              </w:rPr>
              <w:t>拿回维修时，需经使用单位同意。如果更换部件可能会影响办公设备的功能、性能，</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color w:val="auto"/>
                <w:sz w:val="24"/>
                <w:szCs w:val="24"/>
                <w:highlight w:val="none"/>
              </w:rPr>
              <w:t>要在与使用单位协商认同后进行。涉及更换硬件，由</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color w:val="auto"/>
                <w:sz w:val="24"/>
                <w:szCs w:val="24"/>
                <w:highlight w:val="none"/>
              </w:rPr>
              <w:t>向需要维修更换的单位提出建议，由此产生的费用由使用单位负责。</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color w:val="auto"/>
                <w:sz w:val="24"/>
                <w:szCs w:val="24"/>
                <w:highlight w:val="none"/>
              </w:rPr>
              <w:t>对</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color w:val="auto"/>
                <w:sz w:val="24"/>
                <w:szCs w:val="24"/>
                <w:highlight w:val="none"/>
              </w:rPr>
              <w:t>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kern w:val="0"/>
                <w:sz w:val="24"/>
                <w:szCs w:val="24"/>
                <w:highlight w:val="none"/>
                <w:lang w:val="en-US" w:eastAsia="zh-CN"/>
              </w:rPr>
              <w:t>智慧人社”系统</w:t>
            </w:r>
            <w:r>
              <w:rPr>
                <w:rFonts w:hint="eastAsia" w:ascii="新宋体" w:hAnsi="新宋体" w:eastAsia="新宋体" w:cs="新宋体"/>
                <w:color w:val="auto"/>
                <w:kern w:val="0"/>
                <w:sz w:val="24"/>
                <w:szCs w:val="24"/>
                <w:highlight w:val="none"/>
              </w:rPr>
              <w:t>故障平台维护服务提供技术服务的现场人员，在入驻现场前要经过</w:t>
            </w:r>
            <w:r>
              <w:rPr>
                <w:rFonts w:hint="eastAsia" w:ascii="新宋体" w:hAnsi="新宋体" w:eastAsia="新宋体" w:cs="新宋体"/>
                <w:color w:val="auto"/>
                <w:sz w:val="24"/>
                <w:szCs w:val="24"/>
                <w:highlight w:val="none"/>
              </w:rPr>
              <w:t>采购人系统信息技术和人社业务知识考核，考核不通过不能派驻现场服务，</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color w:val="auto"/>
                <w:sz w:val="24"/>
                <w:szCs w:val="24"/>
                <w:highlight w:val="none"/>
              </w:rPr>
              <w:t>要更换技术服务人员。若三次考核人员都无法达到3人进驻现场服务要求，采购人可提前与</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color w:val="auto"/>
                <w:sz w:val="24"/>
                <w:szCs w:val="24"/>
                <w:highlight w:val="none"/>
              </w:rPr>
              <w:t>解除服务合同。</w:t>
            </w:r>
          </w:p>
          <w:p>
            <w:pPr>
              <w:pStyle w:val="13"/>
              <w:keepNext w:val="0"/>
              <w:keepLines w:val="0"/>
              <w:pageBreakBefore w:val="0"/>
              <w:kinsoku/>
              <w:wordWrap/>
              <w:overflowPunct/>
              <w:topLinePunct w:val="0"/>
              <w:autoSpaceDE/>
              <w:autoSpaceDN/>
              <w:bidi w:val="0"/>
              <w:adjustRightInd/>
              <w:snapToGrid/>
              <w:spacing w:after="0" w:line="360" w:lineRule="auto"/>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5</w:t>
            </w:r>
            <w:r>
              <w:rPr>
                <w:rFonts w:hint="eastAsia" w:ascii="新宋体" w:hAnsi="新宋体" w:eastAsia="新宋体" w:cs="新宋体"/>
                <w:color w:val="auto"/>
                <w:sz w:val="24"/>
                <w:szCs w:val="24"/>
                <w:highlight w:val="none"/>
                <w:lang w:val="en-US" w:eastAsia="zh-CN"/>
              </w:rPr>
              <w:t>.中标供应商在合同签订之日起一个月内应提交</w:t>
            </w:r>
            <w:r>
              <w:rPr>
                <w:rFonts w:hint="eastAsia" w:ascii="新宋体" w:hAnsi="新宋体" w:eastAsia="新宋体" w:cs="新宋体"/>
                <w:b/>
                <w:bCs/>
                <w:color w:val="auto"/>
                <w:sz w:val="24"/>
                <w:szCs w:val="24"/>
                <w:highlight w:val="none"/>
                <w:lang w:val="en-US" w:eastAsia="zh-CN"/>
              </w:rPr>
              <w:t>《</w:t>
            </w:r>
            <w:r>
              <w:rPr>
                <w:rFonts w:hint="eastAsia" w:ascii="新宋体" w:hAnsi="新宋体" w:eastAsia="新宋体" w:cs="新宋体"/>
                <w:b/>
                <w:bCs/>
                <w:color w:val="auto"/>
                <w:sz w:val="24"/>
                <w:szCs w:val="24"/>
                <w:highlight w:val="none"/>
              </w:rPr>
              <w:t>基层公共服务平台及人社大厦计算机网络维护</w:t>
            </w:r>
            <w:r>
              <w:rPr>
                <w:rFonts w:hint="eastAsia" w:ascii="新宋体" w:hAnsi="新宋体" w:eastAsia="新宋体" w:cs="新宋体"/>
                <w:b/>
                <w:bCs/>
                <w:color w:val="auto"/>
                <w:sz w:val="24"/>
                <w:szCs w:val="24"/>
                <w:highlight w:val="none"/>
                <w:lang w:val="en-US" w:eastAsia="zh-CN"/>
              </w:rPr>
              <w:t>服务方案》。</w:t>
            </w:r>
          </w:p>
          <w:p>
            <w:pPr>
              <w:pStyle w:val="13"/>
              <w:keepNext w:val="0"/>
              <w:keepLines w:val="0"/>
              <w:pageBreakBefore w:val="0"/>
              <w:kinsoku/>
              <w:wordWrap/>
              <w:overflowPunct/>
              <w:topLinePunct w:val="0"/>
              <w:autoSpaceDE/>
              <w:autoSpaceDN/>
              <w:bidi w:val="0"/>
              <w:adjustRightInd/>
              <w:snapToGrid/>
              <w:spacing w:after="0" w:line="360" w:lineRule="auto"/>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color w:val="auto"/>
                <w:sz w:val="24"/>
                <w:szCs w:val="24"/>
                <w:highlight w:val="none"/>
              </w:rPr>
              <w:t>每次为基层平台站点及市人社局大厦提供服务后，需现场填写“服务记录”，如实反映本次服务具体项目并由双方签字确认，</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color w:val="auto"/>
                <w:sz w:val="24"/>
                <w:szCs w:val="24"/>
                <w:highlight w:val="none"/>
              </w:rPr>
              <w:t>应</w:t>
            </w:r>
            <w:r>
              <w:rPr>
                <w:rFonts w:hint="eastAsia" w:ascii="新宋体" w:hAnsi="新宋体" w:eastAsia="新宋体" w:cs="新宋体"/>
                <w:b/>
                <w:bCs/>
                <w:color w:val="auto"/>
                <w:sz w:val="24"/>
                <w:szCs w:val="24"/>
                <w:highlight w:val="none"/>
                <w:u w:val="single"/>
              </w:rPr>
              <w:t>每月</w:t>
            </w:r>
            <w:r>
              <w:rPr>
                <w:rFonts w:hint="eastAsia" w:ascii="新宋体" w:hAnsi="新宋体" w:eastAsia="新宋体" w:cs="新宋体"/>
                <w:color w:val="auto"/>
                <w:sz w:val="24"/>
                <w:szCs w:val="24"/>
                <w:highlight w:val="none"/>
              </w:rPr>
              <w:t>向采购人送交两份</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当月服务记录</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color w:val="auto"/>
                <w:sz w:val="24"/>
                <w:szCs w:val="24"/>
                <w:highlight w:val="none"/>
              </w:rPr>
              <w:t>报表；</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b/>
                <w:bCs/>
                <w:color w:val="auto"/>
                <w:sz w:val="24"/>
                <w:szCs w:val="24"/>
                <w:highlight w:val="none"/>
                <w:u w:val="single"/>
              </w:rPr>
              <w:t>每</w:t>
            </w:r>
            <w:r>
              <w:rPr>
                <w:rFonts w:hint="eastAsia" w:ascii="新宋体" w:hAnsi="新宋体" w:eastAsia="新宋体" w:cs="新宋体"/>
                <w:b/>
                <w:bCs/>
                <w:color w:val="auto"/>
                <w:sz w:val="24"/>
                <w:szCs w:val="24"/>
                <w:highlight w:val="none"/>
                <w:u w:val="single"/>
                <w:lang w:val="en-US" w:eastAsia="zh-CN"/>
              </w:rPr>
              <w:t>月</w:t>
            </w:r>
            <w:r>
              <w:rPr>
                <w:rFonts w:hint="eastAsia" w:ascii="新宋体" w:hAnsi="新宋体" w:eastAsia="新宋体" w:cs="新宋体"/>
                <w:color w:val="auto"/>
                <w:sz w:val="24"/>
                <w:szCs w:val="24"/>
                <w:highlight w:val="none"/>
              </w:rPr>
              <w:t>应开展一次满意度调查，并提交</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满意度调查表</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中标供应商</w:t>
            </w:r>
            <w:r>
              <w:rPr>
                <w:rFonts w:hint="eastAsia" w:ascii="新宋体" w:hAnsi="新宋体" w:eastAsia="新宋体" w:cs="新宋体"/>
                <w:b/>
                <w:bCs/>
                <w:color w:val="auto"/>
                <w:sz w:val="24"/>
                <w:szCs w:val="24"/>
                <w:highlight w:val="none"/>
                <w:u w:val="single"/>
                <w:lang w:val="en-US" w:eastAsia="zh-CN"/>
              </w:rPr>
              <w:t>每月</w:t>
            </w:r>
            <w:r>
              <w:rPr>
                <w:rFonts w:hint="eastAsia" w:ascii="新宋体" w:hAnsi="新宋体" w:eastAsia="新宋体" w:cs="新宋体"/>
                <w:color w:val="auto"/>
                <w:sz w:val="24"/>
                <w:szCs w:val="24"/>
                <w:highlight w:val="none"/>
                <w:lang w:val="en-US" w:eastAsia="zh-CN"/>
              </w:rPr>
              <w:t>应向采购人</w:t>
            </w:r>
            <w:r>
              <w:rPr>
                <w:rFonts w:hint="eastAsia" w:ascii="新宋体" w:hAnsi="新宋体" w:eastAsia="新宋体" w:cs="新宋体"/>
                <w:b w:val="0"/>
                <w:bCs w:val="0"/>
                <w:color w:val="auto"/>
                <w:sz w:val="24"/>
                <w:szCs w:val="24"/>
                <w:highlight w:val="none"/>
                <w:lang w:val="en-US" w:eastAsia="zh-CN"/>
              </w:rPr>
              <w:t>送交一份</w:t>
            </w:r>
            <w:r>
              <w:rPr>
                <w:rFonts w:hint="eastAsia" w:ascii="新宋体" w:hAnsi="新宋体" w:eastAsia="新宋体" w:cs="新宋体"/>
                <w:b/>
                <w:bCs/>
                <w:color w:val="auto"/>
                <w:sz w:val="24"/>
                <w:szCs w:val="24"/>
                <w:highlight w:val="none"/>
              </w:rPr>
              <w:t>《基层公共服务平台及人社大厦计算机网络维护报告》</w:t>
            </w:r>
            <w:r>
              <w:rPr>
                <w:rFonts w:hint="eastAsia" w:ascii="新宋体" w:hAnsi="新宋体" w:eastAsia="新宋体" w:cs="新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color w:val="auto"/>
                <w:sz w:val="24"/>
                <w:szCs w:val="24"/>
                <w:highlight w:val="none"/>
              </w:rPr>
              <w:t>在服务期，必须安排</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名技术人员在采购人指定地点驻点，提供</w:t>
            </w:r>
            <w:r>
              <w:rPr>
                <w:rFonts w:hint="eastAsia" w:ascii="新宋体" w:hAnsi="新宋体" w:eastAsia="新宋体" w:cs="新宋体"/>
                <w:color w:val="auto"/>
                <w:kern w:val="0"/>
                <w:sz w:val="24"/>
                <w:szCs w:val="24"/>
                <w:highlight w:val="none"/>
              </w:rPr>
              <w:t>基层公共服务平台</w:t>
            </w:r>
            <w:r>
              <w:rPr>
                <w:rFonts w:hint="eastAsia" w:ascii="新宋体" w:hAnsi="新宋体" w:eastAsia="新宋体" w:cs="新宋体"/>
                <w:color w:val="auto"/>
                <w:sz w:val="24"/>
                <w:szCs w:val="24"/>
                <w:highlight w:val="none"/>
              </w:rPr>
              <w:t>站点和</w:t>
            </w:r>
            <w:r>
              <w:rPr>
                <w:rFonts w:hint="eastAsia" w:ascii="新宋体" w:hAnsi="新宋体" w:eastAsia="新宋体" w:cs="新宋体"/>
                <w:color w:val="auto"/>
                <w:sz w:val="24"/>
                <w:szCs w:val="24"/>
                <w:highlight w:val="none"/>
                <w:lang w:val="en-US" w:eastAsia="zh-CN"/>
              </w:rPr>
              <w:t>智慧人社</w:t>
            </w:r>
            <w:r>
              <w:rPr>
                <w:rFonts w:hint="eastAsia" w:ascii="新宋体" w:hAnsi="新宋体" w:eastAsia="新宋体" w:cs="新宋体"/>
                <w:color w:val="auto"/>
                <w:sz w:val="24"/>
                <w:szCs w:val="24"/>
                <w:highlight w:val="none"/>
              </w:rPr>
              <w:t>自助服务一体机、市人社局大厦的计算机软硬件故障、网络线路故障</w:t>
            </w:r>
            <w:r>
              <w:rPr>
                <w:rFonts w:hint="eastAsia" w:ascii="新宋体" w:hAnsi="新宋体" w:eastAsia="新宋体" w:cs="新宋体"/>
                <w:color w:val="auto"/>
                <w:kern w:val="0"/>
                <w:sz w:val="24"/>
                <w:szCs w:val="24"/>
                <w:highlight w:val="none"/>
              </w:rPr>
              <w:t>维护、</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rPr>
              <w:t>一门式</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rPr>
              <w:t>窗口</w:t>
            </w:r>
            <w:r>
              <w:rPr>
                <w:rFonts w:hint="eastAsia" w:ascii="新宋体" w:hAnsi="新宋体" w:eastAsia="新宋体" w:cs="新宋体"/>
                <w:color w:val="auto"/>
                <w:sz w:val="24"/>
                <w:szCs w:val="24"/>
                <w:highlight w:val="none"/>
              </w:rPr>
              <w:t>设备现场技术维护服务</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安排服务的技术人员专用于本项目，不能同时服务其他项目。</w:t>
            </w:r>
          </w:p>
        </w:tc>
        <w:tc>
          <w:tcPr>
            <w:tcW w:w="1548" w:type="dxa"/>
            <w:tcBorders>
              <w:top w:val="single" w:color="auto" w:sz="4" w:space="0"/>
              <w:left w:val="single" w:color="auto" w:sz="4" w:space="0"/>
              <w:bottom w:val="single" w:color="auto" w:sz="4" w:space="0"/>
              <w:right w:val="single" w:color="auto" w:sz="4" w:space="0"/>
            </w:tcBorders>
            <w:vAlign w:val="center"/>
          </w:tcPr>
          <w:p>
            <w:pPr>
              <w:wordWrap w:val="0"/>
              <w:adjustRightInd/>
              <w:spacing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2"/>
                <w:sz w:val="24"/>
                <w:szCs w:val="24"/>
                <w:highlight w:val="none"/>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“智慧人社”系统故障平台维护</w:t>
            </w: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w:t>
            </w:r>
            <w:r>
              <w:rPr>
                <w:rFonts w:hint="eastAsia" w:ascii="新宋体" w:hAnsi="新宋体" w:eastAsia="新宋体" w:cs="新宋体"/>
                <w:color w:val="auto"/>
                <w:kern w:val="0"/>
                <w:sz w:val="24"/>
                <w:szCs w:val="24"/>
                <w:highlight w:val="none"/>
                <w:lang w:eastAsia="zh-CN"/>
              </w:rPr>
              <w:t>项</w:t>
            </w:r>
          </w:p>
        </w:tc>
        <w:tc>
          <w:tcPr>
            <w:tcW w:w="52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color w:val="auto"/>
                <w:sz w:val="24"/>
                <w:szCs w:val="24"/>
                <w:highlight w:val="none"/>
              </w:rPr>
              <w:t>★</w:t>
            </w:r>
            <w:r>
              <w:rPr>
                <w:rFonts w:hint="eastAsia" w:ascii="新宋体" w:hAnsi="新宋体" w:eastAsia="新宋体" w:cs="新宋体"/>
                <w:b/>
                <w:bCs/>
                <w:color w:val="auto"/>
                <w:sz w:val="24"/>
                <w:szCs w:val="24"/>
                <w:highlight w:val="none"/>
              </w:rPr>
              <w:t>一、</w:t>
            </w:r>
            <w:r>
              <w:rPr>
                <w:rFonts w:hint="eastAsia" w:ascii="新宋体" w:hAnsi="新宋体" w:eastAsia="新宋体" w:cs="新宋体"/>
                <w:b/>
                <w:bCs/>
                <w:color w:val="auto"/>
                <w:kern w:val="0"/>
                <w:sz w:val="24"/>
                <w:szCs w:val="24"/>
                <w:highlight w:val="none"/>
              </w:rPr>
              <w:t>“智慧人社”系统故障平台维护</w:t>
            </w:r>
            <w:r>
              <w:rPr>
                <w:rFonts w:hint="eastAsia" w:ascii="新宋体" w:hAnsi="新宋体" w:eastAsia="新宋体" w:cs="新宋体"/>
                <w:b/>
                <w:bCs/>
                <w:color w:val="auto"/>
                <w:kern w:val="0"/>
                <w:sz w:val="24"/>
                <w:szCs w:val="24"/>
                <w:highlight w:val="none"/>
                <w:lang w:val="en-US" w:eastAsia="zh-CN"/>
              </w:rPr>
              <w:t>服务</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一）总体要求</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通过电话、网络等为参保单位和参保人员提供南宁人社网上办事平台、微信公众号平台、手机APP平台、社会保障卡网上申报、人事人才等系统使用过程中故障的处理，及时解决解答在使用以上平台过程中提出的问题。</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（二）主要维护内容</w:t>
            </w:r>
          </w:p>
          <w:p>
            <w:pPr>
              <w:keepNext w:val="0"/>
              <w:keepLines w:val="0"/>
              <w:pageBreakBefore w:val="0"/>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通过电话、网络等为参保单位和参保人员提供南宁人社网上办事平台、微信公众号平台、手机APP平台、社会保障卡业务平台、人事人才等系统使用过程中故障的处理，及时解决解答在使用以上平台过程中提出的问题。</w:t>
            </w:r>
          </w:p>
          <w:p>
            <w:pPr>
              <w:keepNext w:val="0"/>
              <w:keepLines w:val="0"/>
              <w:pageBreakBefore w:val="0"/>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派驻现场人员必须掌握Oracle数据库表操作，具备独立处理问题的能力，同时掌握各类人社政策和业务，能对涉及的人社业务问题进行有效专业的解答。自备办公电脑及通讯设备。</w:t>
            </w:r>
          </w:p>
          <w:p>
            <w:pPr>
              <w:keepNext w:val="0"/>
              <w:keepLines w:val="0"/>
              <w:pageBreakBefore w:val="0"/>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.对受理的故障问题定期进行回访。</w:t>
            </w:r>
          </w:p>
          <w:p>
            <w:pPr>
              <w:keepNext w:val="0"/>
              <w:keepLines w:val="0"/>
              <w:pageBreakBefore w:val="0"/>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二、维护要求</w:t>
            </w:r>
          </w:p>
          <w:p>
            <w:pPr>
              <w:keepNext w:val="0"/>
              <w:keepLines w:val="0"/>
              <w:pageBreakBefore w:val="0"/>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color w:val="auto"/>
                <w:sz w:val="24"/>
                <w:szCs w:val="24"/>
                <w:highlight w:val="none"/>
              </w:rPr>
              <w:t>每周一至周五8:00-18:00（不包含节、假日）为提供服务的标准时间。</w:t>
            </w:r>
          </w:p>
          <w:p>
            <w:pPr>
              <w:keepNext w:val="0"/>
              <w:keepLines w:val="0"/>
              <w:pageBreakBefore w:val="0"/>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对</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color w:val="auto"/>
                <w:sz w:val="24"/>
                <w:szCs w:val="24"/>
                <w:highlight w:val="none"/>
              </w:rPr>
              <w:t>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kern w:val="0"/>
                <w:sz w:val="24"/>
                <w:szCs w:val="24"/>
                <w:highlight w:val="none"/>
                <w:lang w:val="en-US" w:eastAsia="zh-CN"/>
              </w:rPr>
              <w:t>智慧人社”系统</w:t>
            </w:r>
            <w:r>
              <w:rPr>
                <w:rFonts w:hint="eastAsia" w:ascii="新宋体" w:hAnsi="新宋体" w:eastAsia="新宋体" w:cs="新宋体"/>
                <w:color w:val="auto"/>
                <w:kern w:val="0"/>
                <w:sz w:val="24"/>
                <w:szCs w:val="24"/>
                <w:highlight w:val="none"/>
              </w:rPr>
              <w:t>故障平台维护服务提供技术服务的现场人员，在入驻现场前要经过</w:t>
            </w:r>
            <w:r>
              <w:rPr>
                <w:rFonts w:hint="eastAsia" w:ascii="新宋体" w:hAnsi="新宋体" w:eastAsia="新宋体" w:cs="新宋体"/>
                <w:color w:val="auto"/>
                <w:sz w:val="24"/>
                <w:szCs w:val="24"/>
                <w:highlight w:val="none"/>
              </w:rPr>
              <w:t>采购人系统信息技术和人社业务知识考核，考核不通过不能派驻现场服务，</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color w:val="auto"/>
                <w:sz w:val="24"/>
                <w:szCs w:val="24"/>
                <w:highlight w:val="none"/>
              </w:rPr>
              <w:t>要更换技术服务人员。若三次考核人员都无法达到3人进驻现场服务要求，采购人可提前与</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color w:val="auto"/>
                <w:sz w:val="24"/>
                <w:szCs w:val="24"/>
                <w:highlight w:val="none"/>
              </w:rPr>
              <w:t>解除服务合同。</w:t>
            </w:r>
          </w:p>
          <w:p>
            <w:pPr>
              <w:pStyle w:val="13"/>
              <w:keepNext w:val="0"/>
              <w:keepLines w:val="0"/>
              <w:pageBreakBefore w:val="0"/>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3.中标供应商在合同签订之日起一个月内应提交</w:t>
            </w:r>
            <w:r>
              <w:rPr>
                <w:rFonts w:hint="eastAsia" w:ascii="新宋体" w:hAnsi="新宋体" w:eastAsia="新宋体" w:cs="新宋体"/>
                <w:b/>
                <w:bCs/>
                <w:color w:val="auto"/>
                <w:sz w:val="24"/>
                <w:szCs w:val="24"/>
                <w:highlight w:val="none"/>
                <w:lang w:val="en-US" w:eastAsia="zh-CN"/>
              </w:rPr>
              <w:t>《</w:t>
            </w:r>
            <w:r>
              <w:rPr>
                <w:rFonts w:hint="eastAsia" w:ascii="新宋体" w:hAnsi="新宋体" w:eastAsia="新宋体" w:cs="新宋体"/>
                <w:b/>
                <w:bCs/>
                <w:color w:val="auto"/>
                <w:kern w:val="0"/>
                <w:sz w:val="24"/>
                <w:szCs w:val="24"/>
                <w:highlight w:val="none"/>
              </w:rPr>
              <w:t>“智慧人社”系统故障平台维护</w:t>
            </w:r>
            <w:r>
              <w:rPr>
                <w:rFonts w:hint="eastAsia" w:ascii="新宋体" w:hAnsi="新宋体" w:eastAsia="新宋体" w:cs="新宋体"/>
                <w:b/>
                <w:bCs/>
                <w:color w:val="auto"/>
                <w:sz w:val="24"/>
                <w:szCs w:val="24"/>
                <w:highlight w:val="none"/>
                <w:lang w:val="en-US" w:eastAsia="zh-CN"/>
              </w:rPr>
              <w:t>服务方案》。</w:t>
            </w:r>
          </w:p>
          <w:p>
            <w:pPr>
              <w:pStyle w:val="13"/>
              <w:keepNext w:val="0"/>
              <w:keepLines w:val="0"/>
              <w:pageBreakBefore w:val="0"/>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4.中标供应商应</w:t>
            </w:r>
            <w:r>
              <w:rPr>
                <w:rFonts w:hint="eastAsia" w:ascii="新宋体" w:hAnsi="新宋体" w:eastAsia="新宋体" w:cs="新宋体"/>
                <w:b/>
                <w:bCs/>
                <w:color w:val="auto"/>
                <w:sz w:val="24"/>
                <w:szCs w:val="24"/>
                <w:highlight w:val="none"/>
                <w:u w:val="single"/>
                <w:lang w:val="en-US" w:eastAsia="zh-CN"/>
              </w:rPr>
              <w:t>每月</w:t>
            </w:r>
            <w:r>
              <w:rPr>
                <w:rFonts w:hint="eastAsia" w:ascii="新宋体" w:hAnsi="新宋体" w:eastAsia="新宋体" w:cs="新宋体"/>
                <w:color w:val="auto"/>
                <w:sz w:val="24"/>
                <w:szCs w:val="24"/>
                <w:highlight w:val="none"/>
                <w:lang w:val="en-US" w:eastAsia="zh-CN"/>
              </w:rPr>
              <w:t>向采购人送交一份</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kern w:val="0"/>
                <w:sz w:val="24"/>
                <w:szCs w:val="24"/>
                <w:highlight w:val="none"/>
              </w:rPr>
              <w:t>“智慧人社”系统故障平台维护</w:t>
            </w:r>
            <w:r>
              <w:rPr>
                <w:rFonts w:hint="eastAsia" w:ascii="新宋体" w:hAnsi="新宋体" w:eastAsia="新宋体" w:cs="新宋体"/>
                <w:b/>
                <w:bCs/>
                <w:color w:val="auto"/>
                <w:kern w:val="0"/>
                <w:sz w:val="24"/>
                <w:szCs w:val="24"/>
                <w:highlight w:val="none"/>
                <w:lang w:val="en-US" w:eastAsia="zh-CN"/>
              </w:rPr>
              <w:t>报告</w:t>
            </w:r>
            <w:r>
              <w:rPr>
                <w:rFonts w:hint="eastAsia" w:ascii="新宋体" w:hAnsi="新宋体" w:eastAsia="新宋体" w:cs="新宋体"/>
                <w:b/>
                <w:bCs/>
                <w:color w:val="auto"/>
                <w:sz w:val="24"/>
                <w:szCs w:val="24"/>
                <w:highlight w:val="none"/>
              </w:rPr>
              <w:t>》</w:t>
            </w:r>
            <w:r>
              <w:rPr>
                <w:rFonts w:hint="eastAsia" w:ascii="新宋体" w:hAnsi="新宋体" w:eastAsia="新宋体" w:cs="新宋体"/>
                <w:color w:val="auto"/>
                <w:sz w:val="24"/>
                <w:szCs w:val="24"/>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color w:val="auto"/>
                <w:sz w:val="24"/>
                <w:szCs w:val="24"/>
                <w:highlight w:val="none"/>
              </w:rPr>
              <w:t>在服务期，必须安排</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名技术人员在采购人指定地点驻点，提供人社网上办事平台、微信公众号平台、手机APP平台、社会保障卡业务平台、人事人才等</w:t>
            </w:r>
            <w:r>
              <w:rPr>
                <w:rFonts w:hint="eastAsia" w:ascii="新宋体" w:hAnsi="新宋体" w:eastAsia="新宋体" w:cs="新宋体"/>
                <w:color w:val="auto"/>
                <w:sz w:val="24"/>
                <w:szCs w:val="24"/>
                <w:highlight w:val="none"/>
                <w:lang w:val="en-US" w:eastAsia="zh-CN"/>
              </w:rPr>
              <w:t>智慧人社</w:t>
            </w:r>
            <w:r>
              <w:rPr>
                <w:rFonts w:hint="eastAsia" w:ascii="新宋体" w:hAnsi="新宋体" w:eastAsia="新宋体" w:cs="新宋体"/>
                <w:color w:val="auto"/>
                <w:sz w:val="24"/>
                <w:szCs w:val="24"/>
                <w:highlight w:val="none"/>
              </w:rPr>
              <w:t>系统故障远程服务。安排服务的技术人员专用于本项目，不能同时服务其他项目。</w:t>
            </w:r>
          </w:p>
        </w:tc>
        <w:tc>
          <w:tcPr>
            <w:tcW w:w="1548" w:type="dxa"/>
            <w:tcBorders>
              <w:top w:val="single" w:color="auto" w:sz="4" w:space="0"/>
              <w:left w:val="single" w:color="auto" w:sz="4" w:space="0"/>
              <w:bottom w:val="single" w:color="auto" w:sz="4" w:space="0"/>
              <w:right w:val="single" w:color="auto" w:sz="4" w:space="0"/>
            </w:tcBorders>
            <w:vAlign w:val="center"/>
          </w:tcPr>
          <w:p>
            <w:pPr>
              <w:wordWrap w:val="0"/>
              <w:adjustRightInd/>
              <w:spacing w:line="460" w:lineRule="exact"/>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980" w:type="dxa"/>
            <w:gridSpan w:val="4"/>
            <w:tcBorders>
              <w:top w:val="single" w:color="auto" w:sz="4" w:space="0"/>
              <w:left w:val="single" w:color="auto" w:sz="4" w:space="0"/>
              <w:bottom w:val="single" w:color="auto" w:sz="4" w:space="0"/>
              <w:right w:val="single" w:color="auto" w:sz="4" w:space="0"/>
            </w:tcBorders>
            <w:vAlign w:val="center"/>
          </w:tcPr>
          <w:p>
            <w:pPr>
              <w:tabs>
                <w:tab w:val="left" w:pos="1440"/>
              </w:tabs>
              <w:wordWrap w:val="0"/>
              <w:spacing w:line="4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color w:val="auto"/>
                <w:sz w:val="24"/>
                <w:szCs w:val="24"/>
                <w:highlight w:val="none"/>
              </w:rPr>
              <w:t>分项最高限价合计（元）</w:t>
            </w:r>
          </w:p>
        </w:tc>
        <w:tc>
          <w:tcPr>
            <w:tcW w:w="6776" w:type="dxa"/>
            <w:gridSpan w:val="2"/>
            <w:tcBorders>
              <w:top w:val="single" w:color="auto" w:sz="4" w:space="0"/>
              <w:left w:val="single" w:color="auto" w:sz="4" w:space="0"/>
              <w:bottom w:val="single" w:color="auto" w:sz="4" w:space="0"/>
              <w:right w:val="single" w:color="auto" w:sz="4" w:space="0"/>
            </w:tcBorders>
            <w:vAlign w:val="center"/>
          </w:tcPr>
          <w:p>
            <w:pPr>
              <w:wordWrap w:val="0"/>
              <w:adjustRightInd/>
              <w:spacing w:line="460" w:lineRule="exact"/>
              <w:jc w:val="both"/>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600</w:t>
            </w:r>
            <w:r>
              <w:rPr>
                <w:rFonts w:hint="eastAsia" w:ascii="新宋体" w:hAnsi="新宋体" w:eastAsia="新宋体" w:cs="新宋体"/>
                <w:color w:val="auto"/>
                <w:sz w:val="24"/>
                <w:szCs w:val="24"/>
                <w:highlight w:val="none"/>
              </w:rPr>
              <w:t>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28" w:type="dxa"/>
            <w:gridSpan w:val="2"/>
            <w:tcBorders>
              <w:top w:val="single" w:color="auto" w:sz="4" w:space="0"/>
              <w:left w:val="single" w:color="auto" w:sz="4" w:space="0"/>
              <w:bottom w:val="single" w:color="auto" w:sz="4" w:space="0"/>
              <w:right w:val="single" w:color="auto" w:sz="4" w:space="0"/>
            </w:tcBorders>
            <w:vAlign w:val="center"/>
          </w:tcPr>
          <w:p>
            <w:pPr>
              <w:tabs>
                <w:tab w:val="left" w:pos="1440"/>
              </w:tabs>
              <w:wordWrap w:val="0"/>
              <w:spacing w:line="4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b/>
                <w:bCs/>
                <w:color w:val="auto"/>
                <w:sz w:val="24"/>
                <w:szCs w:val="24"/>
                <w:highlight w:val="none"/>
              </w:rPr>
              <w:t>商务条款</w:t>
            </w:r>
          </w:p>
        </w:tc>
        <w:tc>
          <w:tcPr>
            <w:tcW w:w="9128" w:type="dxa"/>
            <w:gridSpan w:val="4"/>
            <w:tcBorders>
              <w:top w:val="single" w:color="auto" w:sz="4" w:space="0"/>
              <w:left w:val="single" w:color="auto" w:sz="4" w:space="0"/>
              <w:bottom w:val="single" w:color="auto" w:sz="4" w:space="0"/>
              <w:right w:val="single" w:color="auto" w:sz="4" w:space="0"/>
            </w:tcBorders>
          </w:tcPr>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★一、合同签订期：自中标通知书发出之日起</w:t>
            </w:r>
            <w:r>
              <w:rPr>
                <w:rFonts w:hint="eastAsia" w:ascii="新宋体" w:hAnsi="新宋体" w:eastAsia="新宋体" w:cs="新宋体"/>
                <w:color w:val="auto"/>
                <w:sz w:val="24"/>
                <w:szCs w:val="24"/>
                <w:highlight w:val="none"/>
                <w:lang w:val="en-US" w:eastAsia="zh-CN"/>
              </w:rPr>
              <w:t>25</w:t>
            </w:r>
            <w:r>
              <w:rPr>
                <w:rFonts w:hint="eastAsia" w:ascii="新宋体" w:hAnsi="新宋体" w:eastAsia="新宋体" w:cs="新宋体"/>
                <w:color w:val="auto"/>
                <w:sz w:val="24"/>
                <w:szCs w:val="24"/>
                <w:highlight w:val="none"/>
              </w:rPr>
              <w:t>日内。</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二、提交服务成果时间：自签订合同之日起至1年，服务期满1年后，合同无变化可报财政部门审批，经财政部门审批同意后可续签。</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三</w:t>
            </w:r>
            <w:r>
              <w:rPr>
                <w:rFonts w:hint="eastAsia" w:ascii="新宋体" w:hAnsi="新宋体" w:eastAsia="新宋体" w:cs="新宋体"/>
                <w:color w:val="auto"/>
                <w:sz w:val="24"/>
                <w:szCs w:val="24"/>
                <w:highlight w:val="none"/>
              </w:rPr>
              <w:t>、提交服务成果地点：南宁市采购人指定地点（南宁市各城区、各街道(乡镇)、各社区(村)）。</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四</w:t>
            </w:r>
            <w:r>
              <w:rPr>
                <w:rFonts w:hint="eastAsia" w:ascii="新宋体" w:hAnsi="新宋体" w:eastAsia="新宋体" w:cs="新宋体"/>
                <w:color w:val="auto"/>
                <w:sz w:val="24"/>
                <w:szCs w:val="24"/>
                <w:highlight w:val="none"/>
              </w:rPr>
              <w:t>、售后服务要求：</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color w:val="auto"/>
                <w:sz w:val="24"/>
                <w:szCs w:val="24"/>
                <w:highlight w:val="none"/>
              </w:rPr>
              <w:t>质量保证期 1年（自交货并验收合格之日起计）</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color w:val="auto"/>
                <w:sz w:val="24"/>
                <w:szCs w:val="24"/>
                <w:highlight w:val="none"/>
              </w:rPr>
              <w:t>处理问题响应时间：接到采购人处理问题通知后市区范围3小时内到达，乡镇、村6小时之内到达。</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五</w:t>
            </w:r>
            <w:r>
              <w:rPr>
                <w:rFonts w:hint="eastAsia" w:ascii="新宋体" w:hAnsi="新宋体" w:eastAsia="新宋体" w:cs="新宋体"/>
                <w:color w:val="auto"/>
                <w:sz w:val="24"/>
                <w:szCs w:val="24"/>
                <w:highlight w:val="none"/>
              </w:rPr>
              <w:t>、其他要求：</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color w:val="auto"/>
                <w:sz w:val="24"/>
                <w:szCs w:val="24"/>
                <w:highlight w:val="none"/>
              </w:rPr>
              <w:t>报价必须含以下部分，包括：</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（1）服务的价格；</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（2）必要的保险费用和各项税金；</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（3）其他如培训、交通、差旅、售后服务等费用。</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color w:val="auto"/>
                <w:sz w:val="24"/>
                <w:szCs w:val="24"/>
                <w:highlight w:val="none"/>
              </w:rPr>
              <w:t>投标人应具备信息安全服务技能。</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color w:val="auto"/>
                <w:sz w:val="24"/>
                <w:szCs w:val="24"/>
                <w:highlight w:val="none"/>
              </w:rPr>
              <w:t>必须签署相关保密协议，严格遵守协议及有关保密要求。</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★4、付款方式：本项目无预付款，中标供应商提交服务成果经验收合格后，一次性支付合同款。</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六</w:t>
            </w:r>
            <w:r>
              <w:rPr>
                <w:rFonts w:hint="eastAsia" w:ascii="新宋体" w:hAnsi="新宋体" w:eastAsia="新宋体" w:cs="新宋体"/>
                <w:color w:val="auto"/>
                <w:sz w:val="24"/>
                <w:szCs w:val="24"/>
                <w:highlight w:val="none"/>
              </w:rPr>
              <w:t>、验收</w:t>
            </w:r>
            <w:r>
              <w:rPr>
                <w:rFonts w:hint="eastAsia" w:ascii="新宋体" w:hAnsi="新宋体" w:eastAsia="新宋体" w:cs="新宋体"/>
                <w:color w:val="auto"/>
                <w:sz w:val="24"/>
                <w:szCs w:val="24"/>
                <w:highlight w:val="none"/>
                <w:lang w:val="en-US" w:eastAsia="zh-CN"/>
              </w:rPr>
              <w:t>要求</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中标供应商</w:t>
            </w:r>
            <w:r>
              <w:rPr>
                <w:rFonts w:hint="eastAsia" w:ascii="新宋体" w:hAnsi="新宋体" w:eastAsia="新宋体" w:cs="新宋体"/>
                <w:color w:val="auto"/>
                <w:sz w:val="24"/>
                <w:szCs w:val="24"/>
                <w:highlight w:val="none"/>
              </w:rPr>
              <w:t>需提交</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color w:val="auto"/>
                <w:sz w:val="24"/>
                <w:szCs w:val="24"/>
                <w:highlight w:val="none"/>
              </w:rPr>
              <w:t>基层公共服务平台及人社大厦计算机网络维护</w:t>
            </w:r>
            <w:r>
              <w:rPr>
                <w:rFonts w:hint="eastAsia" w:ascii="新宋体" w:hAnsi="新宋体" w:eastAsia="新宋体" w:cs="新宋体"/>
                <w:color w:val="auto"/>
                <w:sz w:val="24"/>
                <w:szCs w:val="24"/>
                <w:highlight w:val="none"/>
                <w:lang w:val="en-US" w:eastAsia="zh-CN"/>
              </w:rPr>
              <w:t>服务方案》、《</w:t>
            </w:r>
            <w:r>
              <w:rPr>
                <w:rFonts w:hint="eastAsia" w:ascii="新宋体" w:hAnsi="新宋体" w:eastAsia="新宋体" w:cs="新宋体"/>
                <w:color w:val="auto"/>
                <w:sz w:val="24"/>
                <w:szCs w:val="24"/>
                <w:highlight w:val="none"/>
              </w:rPr>
              <w:t>“智慧人社”系统故障平台维护</w:t>
            </w:r>
            <w:r>
              <w:rPr>
                <w:rFonts w:hint="eastAsia" w:ascii="新宋体" w:hAnsi="新宋体" w:eastAsia="新宋体" w:cs="新宋体"/>
                <w:color w:val="auto"/>
                <w:sz w:val="24"/>
                <w:szCs w:val="24"/>
                <w:highlight w:val="none"/>
                <w:lang w:val="en-US" w:eastAsia="zh-CN"/>
              </w:rPr>
              <w:t>服务方案》、</w:t>
            </w:r>
            <w:r>
              <w:rPr>
                <w:rFonts w:hint="eastAsia" w:ascii="新宋体" w:hAnsi="新宋体" w:eastAsia="新宋体" w:cs="新宋体"/>
                <w:color w:val="auto"/>
                <w:sz w:val="24"/>
                <w:szCs w:val="24"/>
                <w:highlight w:val="none"/>
              </w:rPr>
              <w:t>《基层公共服务平台及人社大厦计算机网络维护报告》、《“智慧人社”系统故障平台维护</w:t>
            </w:r>
            <w:r>
              <w:rPr>
                <w:rFonts w:hint="eastAsia" w:ascii="新宋体" w:hAnsi="新宋体" w:eastAsia="新宋体" w:cs="新宋体"/>
                <w:color w:val="auto"/>
                <w:sz w:val="24"/>
                <w:szCs w:val="24"/>
                <w:highlight w:val="none"/>
                <w:lang w:val="en-US" w:eastAsia="zh-CN"/>
              </w:rPr>
              <w:t>报告</w:t>
            </w:r>
            <w:r>
              <w:rPr>
                <w:rFonts w:hint="eastAsia" w:ascii="新宋体" w:hAnsi="新宋体" w:eastAsia="新宋体" w:cs="新宋体"/>
                <w:color w:val="auto"/>
                <w:sz w:val="24"/>
                <w:szCs w:val="24"/>
                <w:highlight w:val="none"/>
              </w:rPr>
              <w:t>》、《满意度调查表》、《当月服务记录》等服务成果。</w:t>
            </w:r>
          </w:p>
        </w:tc>
      </w:tr>
      <w:bookmarkEnd w:id="9"/>
      <w:bookmarkEnd w:id="10"/>
      <w:bookmarkEnd w:id="11"/>
      <w:bookmarkEnd w:id="12"/>
    </w:tbl>
    <w:p>
      <w:pPr>
        <w:wordWrap w:val="0"/>
        <w:spacing w:after="0" w:line="460" w:lineRule="exact"/>
        <w:rPr>
          <w:rFonts w:ascii="宋体" w:hAnsi="宋体" w:eastAsia="宋体"/>
          <w:b/>
          <w:bCs/>
          <w:color w:val="auto"/>
          <w:kern w:val="1"/>
          <w:sz w:val="24"/>
          <w:szCs w:val="24"/>
          <w:highlight w:val="none"/>
        </w:rPr>
      </w:pPr>
      <w:bookmarkStart w:id="15" w:name="_Toc213206174"/>
      <w:bookmarkStart w:id="16" w:name="_Toc213325923"/>
    </w:p>
    <w:p>
      <w:pPr>
        <w:outlineLvl w:val="1"/>
        <w:rPr>
          <w:rFonts w:hAnsi="宋体"/>
          <w:b/>
          <w:color w:val="auto"/>
          <w:sz w:val="24"/>
          <w:highlight w:val="none"/>
        </w:rPr>
      </w:pPr>
      <w:bookmarkStart w:id="17" w:name="_Toc508092927"/>
      <w:r>
        <w:rPr>
          <w:rFonts w:hint="eastAsia" w:ascii="宋体" w:hAnsi="宋体" w:eastAsia="宋体"/>
          <w:b/>
          <w:color w:val="auto"/>
          <w:sz w:val="36"/>
          <w:highlight w:val="none"/>
        </w:rPr>
        <w:br w:type="page"/>
      </w:r>
      <w:bookmarkStart w:id="18" w:name="_Toc16716"/>
      <w:r>
        <w:rPr>
          <w:rFonts w:hint="eastAsia" w:ascii="宋体" w:hAnsi="宋体" w:eastAsia="宋体"/>
          <w:b/>
          <w:bCs/>
          <w:color w:val="auto"/>
          <w:kern w:val="2"/>
          <w:sz w:val="24"/>
          <w:szCs w:val="24"/>
          <w:highlight w:val="none"/>
        </w:rPr>
        <w:t>B分标：</w:t>
      </w:r>
      <w:bookmarkEnd w:id="18"/>
      <w:r>
        <w:rPr>
          <w:rFonts w:hint="eastAsia" w:ascii="宋体" w:hAnsi="宋体" w:eastAsia="宋体"/>
          <w:b/>
          <w:bCs/>
          <w:color w:val="auto"/>
          <w:kern w:val="2"/>
          <w:sz w:val="24"/>
          <w:szCs w:val="24"/>
          <w:highlight w:val="none"/>
          <w:lang w:eastAsia="zh-CN"/>
        </w:rPr>
        <w:t>智慧人社自助服务一体机硬件维护外包服务</w:t>
      </w:r>
    </w:p>
    <w:tbl>
      <w:tblPr>
        <w:tblStyle w:val="23"/>
        <w:tblpPr w:leftFromText="180" w:rightFromText="180" w:vertAnchor="text" w:horzAnchor="page" w:tblpX="966" w:tblpY="452"/>
        <w:tblOverlap w:val="never"/>
        <w:tblW w:w="97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2"/>
        <w:gridCol w:w="16"/>
        <w:gridCol w:w="1354"/>
        <w:gridCol w:w="998"/>
        <w:gridCol w:w="5228"/>
        <w:gridCol w:w="15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61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ordWrap w:val="0"/>
              <w:spacing w:after="0" w:line="460" w:lineRule="exact"/>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项号</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wordWrap w:val="0"/>
              <w:spacing w:after="0" w:line="460" w:lineRule="exact"/>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服务名称</w:t>
            </w:r>
          </w:p>
        </w:tc>
        <w:tc>
          <w:tcPr>
            <w:tcW w:w="998" w:type="dxa"/>
            <w:tcBorders>
              <w:top w:val="single" w:color="auto" w:sz="4" w:space="0"/>
              <w:left w:val="single" w:color="auto" w:sz="4" w:space="0"/>
              <w:bottom w:val="single" w:color="auto" w:sz="4" w:space="0"/>
              <w:right w:val="single" w:color="auto" w:sz="4" w:space="0"/>
            </w:tcBorders>
            <w:vAlign w:val="center"/>
          </w:tcPr>
          <w:p>
            <w:pPr>
              <w:wordWrap w:val="0"/>
              <w:spacing w:after="0" w:line="460" w:lineRule="exact"/>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数量</w:t>
            </w:r>
          </w:p>
        </w:tc>
        <w:tc>
          <w:tcPr>
            <w:tcW w:w="5228" w:type="dxa"/>
            <w:tcBorders>
              <w:top w:val="single" w:color="auto" w:sz="4" w:space="0"/>
              <w:left w:val="single" w:color="auto" w:sz="4" w:space="0"/>
              <w:bottom w:val="single" w:color="auto" w:sz="4" w:space="0"/>
              <w:right w:val="single" w:color="auto" w:sz="4" w:space="0"/>
            </w:tcBorders>
            <w:vAlign w:val="center"/>
          </w:tcPr>
          <w:p>
            <w:pPr>
              <w:wordWrap w:val="0"/>
              <w:spacing w:after="0" w:line="460" w:lineRule="exact"/>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服务内容及要求</w:t>
            </w:r>
          </w:p>
        </w:tc>
        <w:tc>
          <w:tcPr>
            <w:tcW w:w="1548" w:type="dxa"/>
            <w:tcBorders>
              <w:top w:val="single" w:color="auto" w:sz="4" w:space="0"/>
              <w:left w:val="single" w:color="auto" w:sz="4" w:space="0"/>
              <w:bottom w:val="single" w:color="auto" w:sz="4" w:space="0"/>
              <w:right w:val="single" w:color="auto" w:sz="4" w:space="0"/>
            </w:tcBorders>
            <w:vAlign w:val="center"/>
          </w:tcPr>
          <w:p>
            <w:pPr>
              <w:wordWrap w:val="0"/>
              <w:spacing w:after="0" w:line="460" w:lineRule="exact"/>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color w:val="auto"/>
                <w:sz w:val="24"/>
                <w:szCs w:val="24"/>
                <w:highlight w:val="none"/>
              </w:rPr>
              <w:t>所属行业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500" w:lineRule="atLeas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t>1</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atLeas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t>智慧人社自助服务一体机硬件维护</w:t>
            </w:r>
          </w:p>
        </w:tc>
        <w:tc>
          <w:tcPr>
            <w:tcW w:w="998" w:type="dxa"/>
            <w:tcBorders>
              <w:top w:val="single" w:color="auto" w:sz="4" w:space="0"/>
              <w:left w:val="single" w:color="auto" w:sz="4" w:space="0"/>
              <w:bottom w:val="single" w:color="auto" w:sz="4" w:space="0"/>
              <w:right w:val="single" w:color="auto" w:sz="4" w:space="0"/>
            </w:tcBorders>
            <w:vAlign w:val="center"/>
          </w:tcPr>
          <w:p>
            <w:pPr>
              <w:widowControl/>
              <w:spacing w:line="500" w:lineRule="atLeas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306</w:t>
            </w:r>
            <w:r>
              <w:rPr>
                <w:rFonts w:hint="eastAsia" w:ascii="新宋体" w:hAnsi="新宋体" w:eastAsia="新宋体" w:cs="新宋体"/>
                <w:color w:val="auto"/>
                <w:kern w:val="0"/>
                <w:sz w:val="24"/>
                <w:szCs w:val="24"/>
                <w:highlight w:val="none"/>
              </w:rPr>
              <w:t>台</w:t>
            </w:r>
          </w:p>
        </w:tc>
        <w:tc>
          <w:tcPr>
            <w:tcW w:w="52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b/>
                <w:color w:val="auto"/>
                <w:kern w:val="0"/>
                <w:sz w:val="24"/>
                <w:szCs w:val="24"/>
                <w:highlight w:val="none"/>
              </w:rPr>
            </w:pPr>
            <w:r>
              <w:rPr>
                <w:rFonts w:hint="eastAsia" w:ascii="新宋体" w:hAnsi="新宋体" w:eastAsia="新宋体" w:cs="新宋体"/>
                <w:color w:val="auto"/>
                <w:sz w:val="24"/>
                <w:szCs w:val="24"/>
                <w:highlight w:val="none"/>
              </w:rPr>
              <w:t>★</w:t>
            </w:r>
            <w:r>
              <w:rPr>
                <w:rFonts w:hint="eastAsia" w:ascii="新宋体" w:hAnsi="新宋体" w:eastAsia="新宋体" w:cs="新宋体"/>
                <w:b/>
                <w:color w:val="auto"/>
                <w:kern w:val="0"/>
                <w:sz w:val="24"/>
                <w:szCs w:val="24"/>
                <w:highlight w:val="none"/>
              </w:rPr>
              <w:t>一、智慧人社自助服务一体机维护服务</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b/>
                <w:bCs/>
                <w:color w:val="auto"/>
                <w:sz w:val="24"/>
                <w:szCs w:val="24"/>
                <w:highlight w:val="none"/>
              </w:rPr>
              <w:t>（一）总体要求</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保障南宁市人力资源和社会保障局306台</w:t>
            </w:r>
            <w:r>
              <w:rPr>
                <w:rFonts w:hint="eastAsia" w:ascii="新宋体" w:hAnsi="新宋体" w:eastAsia="新宋体" w:cs="新宋体"/>
                <w:color w:val="auto"/>
                <w:kern w:val="0"/>
                <w:sz w:val="24"/>
                <w:szCs w:val="24"/>
                <w:highlight w:val="none"/>
              </w:rPr>
              <w:t>智慧人社自助服务一体机软</w:t>
            </w:r>
            <w:r>
              <w:rPr>
                <w:rFonts w:hint="eastAsia" w:ascii="新宋体" w:hAnsi="新宋体" w:eastAsia="新宋体" w:cs="新宋体"/>
                <w:color w:val="auto"/>
                <w:sz w:val="24"/>
                <w:szCs w:val="24"/>
                <w:highlight w:val="none"/>
              </w:rPr>
              <w:t>硬件设备的正常使用</w:t>
            </w:r>
            <w:r>
              <w:rPr>
                <w:rFonts w:hint="eastAsia" w:ascii="新宋体" w:hAnsi="新宋体" w:eastAsia="新宋体" w:cs="新宋体"/>
                <w:color w:val="auto"/>
                <w:sz w:val="24"/>
                <w:szCs w:val="24"/>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b/>
                <w:bCs/>
                <w:color w:val="auto"/>
                <w:sz w:val="24"/>
                <w:szCs w:val="24"/>
                <w:highlight w:val="none"/>
              </w:rPr>
              <w:t>（二）主要</w:t>
            </w:r>
            <w:r>
              <w:rPr>
                <w:rFonts w:hint="eastAsia" w:ascii="新宋体" w:hAnsi="新宋体" w:eastAsia="新宋体" w:cs="新宋体"/>
                <w:b/>
                <w:bCs/>
                <w:color w:val="auto"/>
                <w:sz w:val="24"/>
                <w:szCs w:val="24"/>
                <w:highlight w:val="none"/>
                <w:lang w:val="en-US" w:eastAsia="zh-CN"/>
              </w:rPr>
              <w:t>维护</w:t>
            </w:r>
            <w:r>
              <w:rPr>
                <w:rFonts w:hint="eastAsia" w:ascii="新宋体" w:hAnsi="新宋体" w:eastAsia="新宋体" w:cs="新宋体"/>
                <w:b/>
                <w:bCs/>
                <w:color w:val="auto"/>
                <w:sz w:val="24"/>
                <w:szCs w:val="24"/>
                <w:highlight w:val="none"/>
              </w:rPr>
              <w:t>内容</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1.对部署在南宁市范围内容的</w:t>
            </w:r>
            <w:r>
              <w:rPr>
                <w:rFonts w:hint="eastAsia" w:ascii="新宋体" w:hAnsi="新宋体" w:eastAsia="新宋体" w:cs="新宋体"/>
                <w:color w:val="auto"/>
                <w:kern w:val="0"/>
                <w:sz w:val="24"/>
                <w:szCs w:val="24"/>
                <w:highlight w:val="none"/>
              </w:rPr>
              <w:t>智慧人社自助服务</w:t>
            </w:r>
            <w:r>
              <w:rPr>
                <w:rFonts w:hint="eastAsia" w:ascii="新宋体" w:hAnsi="新宋体" w:eastAsia="新宋体" w:cs="新宋体"/>
                <w:color w:val="auto"/>
                <w:sz w:val="24"/>
                <w:szCs w:val="24"/>
                <w:highlight w:val="none"/>
              </w:rPr>
              <w:t>一体</w:t>
            </w:r>
            <w:r>
              <w:rPr>
                <w:rFonts w:hint="eastAsia" w:ascii="新宋体" w:hAnsi="新宋体" w:eastAsia="新宋体" w:cs="新宋体"/>
                <w:color w:val="auto"/>
                <w:sz w:val="24"/>
                <w:szCs w:val="24"/>
                <w:highlight w:val="none"/>
                <w:lang w:val="en-US" w:eastAsia="zh-CN"/>
              </w:rPr>
              <w:t>机</w:t>
            </w:r>
            <w:r>
              <w:rPr>
                <w:rFonts w:hint="eastAsia" w:ascii="新宋体" w:hAnsi="新宋体" w:eastAsia="新宋体" w:cs="新宋体"/>
                <w:color w:val="auto"/>
                <w:sz w:val="24"/>
                <w:szCs w:val="24"/>
                <w:highlight w:val="none"/>
              </w:rPr>
              <w:t>提供软硬件技术维护服务，确保</w:t>
            </w:r>
            <w:r>
              <w:rPr>
                <w:rFonts w:hint="eastAsia" w:ascii="新宋体" w:hAnsi="新宋体" w:eastAsia="新宋体" w:cs="新宋体"/>
                <w:color w:val="auto"/>
                <w:sz w:val="24"/>
                <w:szCs w:val="24"/>
                <w:highlight w:val="none"/>
                <w:lang w:val="en-US" w:eastAsia="zh-CN"/>
              </w:rPr>
              <w:t>自助服务</w:t>
            </w:r>
            <w:r>
              <w:rPr>
                <w:rFonts w:hint="eastAsia" w:ascii="新宋体" w:hAnsi="新宋体" w:eastAsia="新宋体" w:cs="新宋体"/>
                <w:color w:val="auto"/>
                <w:sz w:val="24"/>
                <w:szCs w:val="24"/>
                <w:highlight w:val="none"/>
              </w:rPr>
              <w:t>一体机能正常运行；</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2．当自助服务一体机硬件设备出现故障时，按采购人要求到所发生故障的一体机现场解决故障；</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w:t>
            </w:r>
            <w:r>
              <w:rPr>
                <w:rFonts w:hint="eastAsia" w:ascii="新宋体" w:hAnsi="新宋体" w:eastAsia="新宋体" w:cs="新宋体"/>
                <w:color w:val="auto"/>
                <w:sz w:val="24"/>
                <w:szCs w:val="24"/>
                <w:highlight w:val="none"/>
                <w:lang w:val="en-US" w:eastAsia="zh-CN"/>
              </w:rPr>
              <w:t>自助服务</w:t>
            </w:r>
            <w:r>
              <w:rPr>
                <w:rFonts w:hint="eastAsia" w:ascii="新宋体" w:hAnsi="新宋体" w:eastAsia="新宋体" w:cs="新宋体"/>
                <w:color w:val="auto"/>
                <w:sz w:val="24"/>
                <w:szCs w:val="24"/>
                <w:highlight w:val="none"/>
              </w:rPr>
              <w:t>一体机硬件设备故障，当设备需要更换时，在5个工作日内完成对故障设备的免费更换服务；</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4.对智慧人社自助服务一体机连接到中心端的网络和相关设备进行维护服务，确保一体机和中心端的网络通畅；</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5.配合对用户调整安装位置的智慧人社自助服务一体机提供软件系统及相关硬件设备和网络的安装调试；</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完成对一体机软件系统进行安装及升级服务，且提供的一体机软件系统必须与智慧人社业务经办平台（包括：社会保险业务系统、社会保障卡业务系统、人事人才业务系统、劳动就业业务系统、劳动仲裁业务系统等）</w:t>
            </w:r>
            <w:r>
              <w:rPr>
                <w:rFonts w:hint="eastAsia" w:ascii="新宋体" w:hAnsi="新宋体" w:eastAsia="新宋体" w:cs="新宋体"/>
                <w:color w:val="auto"/>
                <w:kern w:val="0"/>
                <w:sz w:val="24"/>
                <w:szCs w:val="24"/>
                <w:highlight w:val="none"/>
              </w:rPr>
              <w:t>及相关信息系统平台</w:t>
            </w:r>
            <w:r>
              <w:rPr>
                <w:rFonts w:hint="eastAsia" w:ascii="新宋体" w:hAnsi="新宋体" w:eastAsia="新宋体" w:cs="新宋体"/>
                <w:color w:val="auto"/>
                <w:sz w:val="24"/>
                <w:szCs w:val="24"/>
                <w:highlight w:val="none"/>
              </w:rPr>
              <w:t>进行无缝实时连接；</w:t>
            </w:r>
          </w:p>
          <w:p>
            <w:pPr>
              <w:pStyle w:val="13"/>
              <w:keepNext w:val="0"/>
              <w:keepLines w:val="0"/>
              <w:pageBreakBefore w:val="0"/>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7.对智慧人社自助服务一体机进行日常巡检，保证设备正常运行。每个月应巡检至少25台一体机，并出具巡检报告，保证设备总数不少于90%的开机率。</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8.提供智慧人社自助服务一体机的报修平台，当一体机出现故障问题时，工作人员可通过故障报修平台进行故障上报，并可通过该平台对故障问题的跟踪及维护次数统计。报修平台支持按县（城区）分配权限，各县（城区）劳动就业管理中心可以自主查看本辖区计算机和网络的报修和处理情况。</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9. 编制规范的一体机设备日常维护手册。</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b/>
                <w:color w:val="auto"/>
                <w:kern w:val="0"/>
                <w:sz w:val="24"/>
                <w:szCs w:val="24"/>
                <w:highlight w:val="none"/>
              </w:rPr>
            </w:pPr>
            <w:r>
              <w:rPr>
                <w:rFonts w:hint="eastAsia" w:ascii="新宋体" w:hAnsi="新宋体" w:eastAsia="新宋体" w:cs="新宋体"/>
                <w:color w:val="auto"/>
                <w:sz w:val="24"/>
                <w:szCs w:val="24"/>
                <w:highlight w:val="none"/>
              </w:rPr>
              <w:t>★</w:t>
            </w:r>
            <w:r>
              <w:rPr>
                <w:rFonts w:hint="eastAsia" w:ascii="新宋体" w:hAnsi="新宋体" w:eastAsia="新宋体" w:cs="新宋体"/>
                <w:b/>
                <w:color w:val="auto"/>
                <w:kern w:val="0"/>
                <w:sz w:val="24"/>
                <w:szCs w:val="24"/>
                <w:highlight w:val="none"/>
              </w:rPr>
              <w:t>二、</w:t>
            </w:r>
            <w:r>
              <w:rPr>
                <w:rFonts w:hint="eastAsia" w:ascii="新宋体" w:hAnsi="新宋体" w:eastAsia="新宋体" w:cs="新宋体"/>
                <w:b/>
                <w:color w:val="auto"/>
                <w:kern w:val="0"/>
                <w:sz w:val="24"/>
                <w:szCs w:val="24"/>
                <w:highlight w:val="none"/>
                <w:lang w:val="en-US" w:eastAsia="zh-CN"/>
              </w:rPr>
              <w:t>维护</w:t>
            </w:r>
            <w:r>
              <w:rPr>
                <w:rFonts w:hint="eastAsia" w:ascii="新宋体" w:hAnsi="新宋体" w:eastAsia="新宋体" w:cs="新宋体"/>
                <w:b/>
                <w:color w:val="auto"/>
                <w:kern w:val="0"/>
                <w:sz w:val="24"/>
                <w:szCs w:val="24"/>
                <w:highlight w:val="none"/>
              </w:rPr>
              <w:t>要求</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color w:val="auto"/>
                <w:sz w:val="24"/>
                <w:szCs w:val="24"/>
                <w:highlight w:val="none"/>
              </w:rPr>
              <w:t>每周一至周五8:00-18:00（不包含节、假日）为提供服务的标准时间。</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color w:val="auto"/>
                <w:sz w:val="24"/>
                <w:szCs w:val="24"/>
                <w:highlight w:val="none"/>
              </w:rPr>
              <w:t>当设备故障，无法现场修复、必须由</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color w:val="auto"/>
                <w:sz w:val="24"/>
                <w:szCs w:val="24"/>
                <w:highlight w:val="none"/>
              </w:rPr>
              <w:t>拿回维修或免费更换, 在10个工作日内完成。如果更换部件可能会影响办公设备的功能、性能，</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color w:val="auto"/>
                <w:sz w:val="24"/>
                <w:szCs w:val="24"/>
                <w:highlight w:val="none"/>
              </w:rPr>
              <w:t>要在与使用单位协商认同后进行。</w:t>
            </w:r>
          </w:p>
          <w:p>
            <w:pPr>
              <w:pStyle w:val="13"/>
              <w:keepNext w:val="0"/>
              <w:keepLines w:val="0"/>
              <w:pageBreakBefore w:val="0"/>
              <w:kinsoku/>
              <w:wordWrap/>
              <w:overflowPunct/>
              <w:topLinePunct w:val="0"/>
              <w:autoSpaceDE/>
              <w:autoSpaceDN/>
              <w:bidi w:val="0"/>
              <w:adjustRightInd/>
              <w:snapToGrid/>
              <w:spacing w:after="0" w:line="360" w:lineRule="auto"/>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3.中标供应商在合同签订之日起一个月内应提交</w:t>
            </w:r>
            <w:r>
              <w:rPr>
                <w:rFonts w:hint="eastAsia" w:ascii="新宋体" w:hAnsi="新宋体" w:eastAsia="新宋体" w:cs="新宋体"/>
                <w:b/>
                <w:bCs/>
                <w:color w:val="auto"/>
                <w:sz w:val="24"/>
                <w:szCs w:val="24"/>
                <w:highlight w:val="none"/>
                <w:lang w:val="en-US" w:eastAsia="zh-CN"/>
              </w:rPr>
              <w:t>《</w:t>
            </w:r>
            <w:r>
              <w:rPr>
                <w:rFonts w:hint="eastAsia" w:ascii="新宋体" w:hAnsi="新宋体" w:eastAsia="新宋体" w:cs="新宋体"/>
                <w:b/>
                <w:bCs/>
                <w:color w:val="auto"/>
                <w:sz w:val="24"/>
                <w:szCs w:val="24"/>
                <w:highlight w:val="none"/>
              </w:rPr>
              <w:t>自助服务一体机设备</w:t>
            </w:r>
            <w:r>
              <w:rPr>
                <w:rFonts w:hint="eastAsia" w:ascii="新宋体" w:hAnsi="新宋体" w:eastAsia="新宋体" w:cs="新宋体"/>
                <w:b/>
                <w:bCs/>
                <w:color w:val="auto"/>
                <w:sz w:val="24"/>
                <w:szCs w:val="24"/>
                <w:highlight w:val="none"/>
                <w:lang w:val="en-US" w:eastAsia="zh-CN"/>
              </w:rPr>
              <w:t>日常维护服务方案》</w:t>
            </w:r>
            <w:r>
              <w:rPr>
                <w:rFonts w:hint="eastAsia" w:ascii="新宋体" w:hAnsi="新宋体" w:eastAsia="新宋体" w:cs="新宋体"/>
                <w:color w:val="auto"/>
                <w:sz w:val="24"/>
                <w:szCs w:val="24"/>
                <w:highlight w:val="none"/>
                <w:lang w:val="en-US" w:eastAsia="zh-CN"/>
              </w:rPr>
              <w:t>。</w:t>
            </w:r>
          </w:p>
          <w:p>
            <w:pPr>
              <w:pStyle w:val="13"/>
              <w:keepNext w:val="0"/>
              <w:keepLines w:val="0"/>
              <w:pageBreakBefore w:val="0"/>
              <w:kinsoku/>
              <w:wordWrap/>
              <w:overflowPunct/>
              <w:topLinePunct w:val="0"/>
              <w:autoSpaceDE/>
              <w:autoSpaceDN/>
              <w:bidi w:val="0"/>
              <w:adjustRightInd/>
              <w:snapToGrid/>
              <w:spacing w:after="0" w:line="360" w:lineRule="auto"/>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4.中标供应商应提供</w:t>
            </w:r>
            <w:r>
              <w:rPr>
                <w:rFonts w:hint="eastAsia" w:ascii="新宋体" w:hAnsi="新宋体" w:eastAsia="新宋体" w:cs="新宋体"/>
                <w:color w:val="auto"/>
                <w:sz w:val="24"/>
                <w:szCs w:val="24"/>
                <w:highlight w:val="none"/>
              </w:rPr>
              <w:t>《自助服务一体机设备日常维护手册》</w:t>
            </w:r>
            <w:r>
              <w:rPr>
                <w:rFonts w:hint="eastAsia" w:ascii="新宋体" w:hAnsi="新宋体" w:eastAsia="新宋体" w:cs="新宋体"/>
                <w:color w:val="auto"/>
                <w:sz w:val="24"/>
                <w:szCs w:val="24"/>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color w:val="auto"/>
                <w:sz w:val="24"/>
                <w:szCs w:val="24"/>
                <w:highlight w:val="none"/>
              </w:rPr>
              <w:t>每次提供服务后，需现场填写“服务记录”，如实反映本次服务具体项目并由双方签字确认。</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color w:val="auto"/>
                <w:sz w:val="24"/>
                <w:szCs w:val="24"/>
                <w:highlight w:val="none"/>
              </w:rPr>
              <w:t>应每月向采购人送交一份“当月服务记录”报表</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中标供应商应每</w:t>
            </w:r>
            <w:r>
              <w:rPr>
                <w:rFonts w:hint="eastAsia" w:ascii="新宋体" w:hAnsi="新宋体" w:eastAsia="新宋体" w:cs="新宋体"/>
                <w:b/>
                <w:bCs/>
                <w:color w:val="auto"/>
                <w:sz w:val="24"/>
                <w:szCs w:val="24"/>
                <w:highlight w:val="none"/>
                <w:u w:val="single"/>
                <w:lang w:val="en-US" w:eastAsia="zh-CN"/>
              </w:rPr>
              <w:t>月</w:t>
            </w:r>
            <w:r>
              <w:rPr>
                <w:rFonts w:hint="eastAsia" w:ascii="新宋体" w:hAnsi="新宋体" w:eastAsia="新宋体" w:cs="新宋体"/>
                <w:color w:val="auto"/>
                <w:sz w:val="24"/>
                <w:szCs w:val="24"/>
                <w:highlight w:val="none"/>
                <w:lang w:val="en-US" w:eastAsia="zh-CN"/>
              </w:rPr>
              <w:t>向采购人送交一份</w:t>
            </w:r>
            <w:r>
              <w:rPr>
                <w:rFonts w:hint="eastAsia" w:ascii="新宋体" w:hAnsi="新宋体" w:eastAsia="新宋体" w:cs="新宋体"/>
                <w:color w:val="auto"/>
                <w:sz w:val="24"/>
                <w:szCs w:val="24"/>
                <w:highlight w:val="none"/>
              </w:rPr>
              <w:t>《自助服务一体机设备巡检报告》。</w:t>
            </w:r>
          </w:p>
          <w:p>
            <w:pPr>
              <w:keepNext w:val="0"/>
              <w:keepLines w:val="0"/>
              <w:pageBreakBefore w:val="0"/>
              <w:kinsoku/>
              <w:wordWrap/>
              <w:overflowPunct/>
              <w:topLinePunct w:val="0"/>
              <w:autoSpaceDE/>
              <w:autoSpaceDN/>
              <w:bidi w:val="0"/>
              <w:adjustRightInd/>
              <w:snapToGrid/>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color w:val="auto"/>
                <w:sz w:val="24"/>
                <w:szCs w:val="24"/>
                <w:highlight w:val="none"/>
              </w:rPr>
              <w:t>在服务期，必须安排3名技术人员在采购人指定地点驻点，进行日常技术服务。安排服务的技术人员专用于本项目，不能同时服务其他项目。</w:t>
            </w:r>
          </w:p>
        </w:tc>
        <w:tc>
          <w:tcPr>
            <w:tcW w:w="1548" w:type="dxa"/>
            <w:tcBorders>
              <w:top w:val="single" w:color="auto" w:sz="4" w:space="0"/>
              <w:left w:val="single" w:color="auto" w:sz="4" w:space="0"/>
              <w:bottom w:val="single" w:color="auto" w:sz="4" w:space="0"/>
              <w:right w:val="single" w:color="auto" w:sz="4" w:space="0"/>
            </w:tcBorders>
            <w:vAlign w:val="center"/>
          </w:tcPr>
          <w:p>
            <w:pPr>
              <w:wordWrap w:val="0"/>
              <w:adjustRightInd/>
              <w:spacing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2"/>
                <w:sz w:val="24"/>
                <w:szCs w:val="24"/>
                <w:highlight w:val="none"/>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980" w:type="dxa"/>
            <w:gridSpan w:val="4"/>
            <w:tcBorders>
              <w:top w:val="nil"/>
              <w:left w:val="single" w:color="auto" w:sz="4" w:space="0"/>
              <w:bottom w:val="single" w:color="auto" w:sz="4" w:space="0"/>
              <w:right w:val="single" w:color="auto" w:sz="4" w:space="0"/>
            </w:tcBorders>
            <w:vAlign w:val="center"/>
          </w:tcPr>
          <w:p>
            <w:pPr>
              <w:tabs>
                <w:tab w:val="left" w:pos="1440"/>
              </w:tabs>
              <w:wordWrap w:val="0"/>
              <w:spacing w:line="4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color w:val="auto"/>
                <w:sz w:val="24"/>
                <w:szCs w:val="24"/>
                <w:highlight w:val="none"/>
              </w:rPr>
              <w:t>分项最高限价合计（元）</w:t>
            </w:r>
          </w:p>
        </w:tc>
        <w:tc>
          <w:tcPr>
            <w:tcW w:w="6776" w:type="dxa"/>
            <w:gridSpan w:val="2"/>
            <w:tcBorders>
              <w:top w:val="single" w:color="auto" w:sz="4" w:space="0"/>
              <w:left w:val="single" w:color="auto" w:sz="4" w:space="0"/>
              <w:bottom w:val="single" w:color="auto" w:sz="4" w:space="0"/>
              <w:right w:val="single" w:color="auto" w:sz="4" w:space="0"/>
            </w:tcBorders>
            <w:vAlign w:val="center"/>
          </w:tcPr>
          <w:p>
            <w:pPr>
              <w:wordWrap w:val="0"/>
              <w:adjustRightInd/>
              <w:spacing w:line="460" w:lineRule="exact"/>
              <w:jc w:val="both"/>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70</w:t>
            </w:r>
            <w:r>
              <w:rPr>
                <w:rFonts w:hint="eastAsia" w:ascii="新宋体" w:hAnsi="新宋体" w:eastAsia="新宋体" w:cs="新宋体"/>
                <w:color w:val="auto"/>
                <w:sz w:val="24"/>
                <w:szCs w:val="24"/>
                <w:highlight w:val="none"/>
              </w:rPr>
              <w:t>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28" w:type="dxa"/>
            <w:gridSpan w:val="2"/>
            <w:tcBorders>
              <w:top w:val="single" w:color="auto" w:sz="4" w:space="0"/>
              <w:left w:val="single" w:color="auto" w:sz="4" w:space="0"/>
              <w:bottom w:val="single" w:color="auto" w:sz="4" w:space="0"/>
              <w:right w:val="single" w:color="auto" w:sz="4" w:space="0"/>
            </w:tcBorders>
            <w:vAlign w:val="center"/>
          </w:tcPr>
          <w:p>
            <w:pPr>
              <w:tabs>
                <w:tab w:val="left" w:pos="1440"/>
              </w:tabs>
              <w:wordWrap w:val="0"/>
              <w:spacing w:line="4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b/>
                <w:bCs/>
                <w:color w:val="auto"/>
                <w:sz w:val="24"/>
                <w:szCs w:val="24"/>
                <w:highlight w:val="none"/>
              </w:rPr>
              <w:t>商务条款</w:t>
            </w:r>
          </w:p>
        </w:tc>
        <w:tc>
          <w:tcPr>
            <w:tcW w:w="9128" w:type="dxa"/>
            <w:gridSpan w:val="4"/>
            <w:tcBorders>
              <w:top w:val="single" w:color="auto" w:sz="4" w:space="0"/>
              <w:left w:val="single" w:color="auto" w:sz="4" w:space="0"/>
              <w:bottom w:val="single" w:color="auto" w:sz="4" w:space="0"/>
              <w:right w:val="single" w:color="auto" w:sz="4" w:space="0"/>
            </w:tcBorders>
          </w:tcPr>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★一、合同签订期：自中标通知书发出之日起</w:t>
            </w:r>
            <w:r>
              <w:rPr>
                <w:rFonts w:hint="eastAsia" w:ascii="新宋体" w:hAnsi="新宋体" w:eastAsia="新宋体" w:cs="新宋体"/>
                <w:color w:val="auto"/>
                <w:sz w:val="24"/>
                <w:szCs w:val="24"/>
                <w:highlight w:val="none"/>
                <w:lang w:val="en-US" w:eastAsia="zh-CN"/>
              </w:rPr>
              <w:t>25</w:t>
            </w:r>
            <w:r>
              <w:rPr>
                <w:rFonts w:hint="eastAsia" w:ascii="新宋体" w:hAnsi="新宋体" w:eastAsia="新宋体" w:cs="新宋体"/>
                <w:color w:val="auto"/>
                <w:sz w:val="24"/>
                <w:szCs w:val="24"/>
                <w:highlight w:val="none"/>
              </w:rPr>
              <w:t>日内。</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★二、服务时间：自合同签订之日起一年。服务期满1年后，合同无变化可报财政部门审批，经财政部门审批同意后可续签。</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三、服务地点：南宁市采购人指定地点。</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★四、售后服务要求：</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color w:val="auto"/>
                <w:sz w:val="24"/>
                <w:szCs w:val="24"/>
                <w:highlight w:val="none"/>
              </w:rPr>
              <w:t>质量保证期 1年（自交货并验收合格之日起计）。</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color w:val="auto"/>
                <w:sz w:val="24"/>
                <w:szCs w:val="24"/>
                <w:highlight w:val="none"/>
              </w:rPr>
              <w:t>处理问题响应时间：接到故障通知后市区范围3小时内到达服务现场，乡镇6小时之内到达服务现场。</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五、其他要求：</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★1、报价必须含以下部分，包括：</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（1）服务的价格；</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（2）必要的保险费用和各项税金；</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（3）其他如培训、交通、差旅、售后服务等费用。</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（4）所产生的代理服务费。</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（5）采购文件所要求的相关服务，以及合同明示或暗示的所有责任、义务和一般风险等费用。</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color w:val="auto"/>
                <w:sz w:val="24"/>
                <w:szCs w:val="24"/>
                <w:highlight w:val="none"/>
              </w:rPr>
              <w:t>投标人应具备履行合同所必须的设备和专业技术能力。</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color w:val="auto"/>
                <w:sz w:val="24"/>
                <w:szCs w:val="24"/>
                <w:highlight w:val="none"/>
              </w:rPr>
              <w:t>必须签署相关保密协议，严格遵守协议及有关保密要求。</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color w:val="auto"/>
                <w:sz w:val="24"/>
                <w:szCs w:val="24"/>
                <w:highlight w:val="none"/>
              </w:rPr>
              <w:t>付款方式：本项目无预付款，</w:t>
            </w:r>
            <w:r>
              <w:rPr>
                <w:rFonts w:hint="eastAsia" w:ascii="新宋体" w:hAnsi="新宋体" w:eastAsia="新宋体" w:cs="新宋体"/>
                <w:color w:val="auto"/>
                <w:sz w:val="24"/>
                <w:szCs w:val="24"/>
                <w:highlight w:val="none"/>
                <w:lang w:eastAsia="zh-CN"/>
              </w:rPr>
              <w:t>中标供应商</w:t>
            </w:r>
            <w:r>
              <w:rPr>
                <w:rFonts w:hint="eastAsia" w:ascii="新宋体" w:hAnsi="新宋体" w:eastAsia="新宋体" w:cs="新宋体"/>
                <w:color w:val="auto"/>
                <w:sz w:val="24"/>
                <w:szCs w:val="24"/>
                <w:highlight w:val="none"/>
              </w:rPr>
              <w:t>提交服务成果经验收合格后，一次性支付合同款。</w:t>
            </w:r>
          </w:p>
          <w:p>
            <w:pPr>
              <w:shd w:val="clear" w:color="auto" w:fill="FFFFFF"/>
              <w:adjustRightInd/>
              <w:spacing w:after="0" w:line="4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六、验收</w:t>
            </w:r>
            <w:r>
              <w:rPr>
                <w:rFonts w:hint="eastAsia" w:ascii="新宋体" w:hAnsi="新宋体" w:eastAsia="新宋体" w:cs="新宋体"/>
                <w:color w:val="auto"/>
                <w:sz w:val="24"/>
                <w:szCs w:val="24"/>
                <w:highlight w:val="none"/>
                <w:lang w:val="en-US" w:eastAsia="zh-CN"/>
              </w:rPr>
              <w:t>要求</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中标供应商</w:t>
            </w:r>
            <w:r>
              <w:rPr>
                <w:rFonts w:hint="eastAsia" w:ascii="新宋体" w:hAnsi="新宋体" w:eastAsia="新宋体" w:cs="新宋体"/>
                <w:color w:val="auto"/>
                <w:sz w:val="24"/>
                <w:szCs w:val="24"/>
                <w:highlight w:val="none"/>
              </w:rPr>
              <w:t>需提交</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color w:val="auto"/>
                <w:sz w:val="24"/>
                <w:szCs w:val="24"/>
                <w:highlight w:val="none"/>
              </w:rPr>
              <w:t>自助服务一体机设备</w:t>
            </w:r>
            <w:r>
              <w:rPr>
                <w:rFonts w:hint="eastAsia" w:ascii="新宋体" w:hAnsi="新宋体" w:eastAsia="新宋体" w:cs="新宋体"/>
                <w:color w:val="auto"/>
                <w:sz w:val="24"/>
                <w:szCs w:val="24"/>
                <w:highlight w:val="none"/>
                <w:lang w:val="en-US" w:eastAsia="zh-CN"/>
              </w:rPr>
              <w:t>日常维护服务方案》、</w:t>
            </w:r>
            <w:r>
              <w:rPr>
                <w:rFonts w:hint="eastAsia" w:ascii="新宋体" w:hAnsi="新宋体" w:eastAsia="新宋体" w:cs="新宋体"/>
                <w:color w:val="auto"/>
                <w:sz w:val="24"/>
                <w:szCs w:val="24"/>
                <w:highlight w:val="none"/>
              </w:rPr>
              <w:t>《自助服务一体机设备日常维护手册》、《自助服务一体机设备巡检报告》、《当月服务记录》等服务成果。</w:t>
            </w:r>
          </w:p>
        </w:tc>
      </w:tr>
    </w:tbl>
    <w:p>
      <w:pPr>
        <w:pStyle w:val="13"/>
        <w:rPr>
          <w:color w:val="auto"/>
          <w:highlight w:val="none"/>
        </w:rPr>
      </w:pPr>
    </w:p>
    <w:p>
      <w:pPr>
        <w:rPr>
          <w:rFonts w:ascii="宋体" w:hAnsi="宋体" w:eastAsia="宋体"/>
          <w:b/>
          <w:color w:val="auto"/>
          <w:sz w:val="36"/>
          <w:highlight w:val="none"/>
        </w:rPr>
      </w:pPr>
      <w:r>
        <w:rPr>
          <w:rFonts w:hint="eastAsia" w:ascii="宋体" w:hAnsi="宋体" w:eastAsia="宋体"/>
          <w:b/>
          <w:color w:val="auto"/>
          <w:sz w:val="36"/>
          <w:highlight w:val="none"/>
        </w:rPr>
        <w:br w:type="page"/>
      </w:r>
    </w:p>
    <w:p>
      <w:pPr>
        <w:pStyle w:val="15"/>
        <w:wordWrap w:val="0"/>
        <w:snapToGrid w:val="0"/>
        <w:spacing w:line="460" w:lineRule="exact"/>
        <w:jc w:val="center"/>
        <w:outlineLvl w:val="0"/>
        <w:rPr>
          <w:rFonts w:hAnsi="宋体" w:cs="宋体"/>
          <w:b/>
          <w:color w:val="auto"/>
          <w:sz w:val="36"/>
          <w:highlight w:val="none"/>
        </w:rPr>
      </w:pPr>
      <w:bookmarkStart w:id="19" w:name="_Toc25874"/>
      <w:r>
        <w:rPr>
          <w:rFonts w:hint="eastAsia" w:hAnsi="宋体" w:cs="宋体"/>
          <w:b/>
          <w:color w:val="auto"/>
          <w:sz w:val="36"/>
          <w:highlight w:val="none"/>
        </w:rPr>
        <w:t>第三章  评审方法</w:t>
      </w:r>
      <w:bookmarkEnd w:id="17"/>
      <w:bookmarkEnd w:id="19"/>
    </w:p>
    <w:p>
      <w:pPr>
        <w:wordWrap w:val="0"/>
        <w:spacing w:after="0" w:line="460" w:lineRule="exact"/>
        <w:ind w:firstLine="3313" w:firstLineChars="1100"/>
        <w:jc w:val="both"/>
        <w:outlineLvl w:val="1"/>
        <w:rPr>
          <w:rFonts w:ascii="宋体" w:hAnsi="宋体" w:eastAsia="宋体"/>
          <w:b/>
          <w:color w:val="auto"/>
          <w:sz w:val="30"/>
          <w:szCs w:val="30"/>
          <w:highlight w:val="none"/>
        </w:rPr>
      </w:pPr>
      <w:bookmarkStart w:id="20" w:name="_Toc14925"/>
      <w:bookmarkStart w:id="21" w:name="_Toc508092928"/>
      <w:r>
        <w:rPr>
          <w:rFonts w:hint="eastAsia" w:ascii="宋体" w:hAnsi="宋体" w:eastAsia="宋体"/>
          <w:b/>
          <w:color w:val="auto"/>
          <w:sz w:val="30"/>
          <w:szCs w:val="30"/>
          <w:highlight w:val="none"/>
        </w:rPr>
        <w:t>综合评分法（A分标）</w:t>
      </w:r>
      <w:bookmarkEnd w:id="20"/>
    </w:p>
    <w:p>
      <w:pPr>
        <w:wordWrap w:val="0"/>
        <w:spacing w:after="0"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（一）评标委员会以招标文件为依据，对投标文件进行评审，对投标人的投标报价、技术文件及商务文件等三部分内容按百分制打分，其中</w:t>
      </w:r>
      <w:r>
        <w:rPr>
          <w:rFonts w:cs="宋体" w:asciiTheme="majorEastAsia" w:hAnsiTheme="majorEastAsia" w:eastAsiaTheme="majorEastAsia"/>
          <w:color w:val="auto"/>
          <w:sz w:val="24"/>
          <w:highlight w:val="none"/>
        </w:rPr>
        <w:t>价格分30分，技术分45分，商务分25分</w:t>
      </w:r>
      <w:r>
        <w:rPr>
          <w:rFonts w:hint="eastAsia" w:ascii="宋体" w:hAnsi="宋体" w:eastAsia="宋体"/>
          <w:color w:val="auto"/>
          <w:sz w:val="24"/>
          <w:szCs w:val="24"/>
          <w:highlight w:val="none"/>
        </w:rPr>
        <w:t>。（评标时，由各评委独立进行评价、打分，不允许讨论。）</w:t>
      </w:r>
    </w:p>
    <w:p>
      <w:pPr>
        <w:wordWrap w:val="0"/>
        <w:spacing w:after="0"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（二）评分细则：（按四舍五入取至小数点后两位）</w:t>
      </w:r>
    </w:p>
    <w:p>
      <w:pPr>
        <w:wordWrap w:val="0"/>
        <w:spacing w:after="0" w:line="460" w:lineRule="exact"/>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1、价格分………………………………………………………………………………</w:t>
      </w:r>
      <w:r>
        <w:rPr>
          <w:rFonts w:hint="eastAsia" w:ascii="宋体" w:hAnsi="宋体" w:eastAsia="宋体"/>
          <w:b/>
          <w:color w:val="auto"/>
          <w:sz w:val="24"/>
          <w:szCs w:val="24"/>
          <w:highlight w:val="none"/>
          <w:lang w:val="en-US" w:eastAsia="zh-CN"/>
        </w:rPr>
        <w:t>3</w:t>
      </w:r>
      <w:r>
        <w:rPr>
          <w:rFonts w:hint="eastAsia" w:ascii="宋体" w:hAnsi="宋体" w:eastAsia="宋体"/>
          <w:b/>
          <w:color w:val="auto"/>
          <w:sz w:val="24"/>
          <w:szCs w:val="24"/>
          <w:highlight w:val="none"/>
        </w:rPr>
        <w:t>0分</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对于非专门面向中小企业的项目，对符合《政府采购促进中小企业发展管理办法》（财库〔2020〕46号）规定的小微企业报价给予10%的扣除，用扣除后的价格参加评审，扣除后的价格为评标价，即评标价＝投标报价×（1-10%）；</w:t>
      </w:r>
      <w:r>
        <w:rPr>
          <w:rFonts w:hint="eastAsia" w:hAnsi="宋体" w:cs="宋体"/>
          <w:bCs/>
          <w:color w:val="auto"/>
          <w:sz w:val="24"/>
          <w:szCs w:val="24"/>
          <w:highlight w:val="none"/>
        </w:rPr>
        <w:t>（以投标人按第五章“投标文件格式”要求提供的《报价表》和《</w:t>
      </w:r>
      <w:r>
        <w:rPr>
          <w:rFonts w:hint="eastAsia" w:hAnsi="宋体" w:cs="宋体"/>
          <w:color w:val="auto"/>
          <w:sz w:val="24"/>
          <w:szCs w:val="24"/>
          <w:highlight w:val="none"/>
        </w:rPr>
        <w:t>中小企业声明函</w:t>
      </w:r>
      <w:r>
        <w:rPr>
          <w:rFonts w:hint="eastAsia" w:hAnsi="宋体" w:cs="宋体"/>
          <w:bCs/>
          <w:color w:val="auto"/>
          <w:sz w:val="24"/>
          <w:szCs w:val="24"/>
          <w:highlight w:val="none"/>
        </w:rPr>
        <w:t>》为评分依据）</w:t>
      </w:r>
    </w:p>
    <w:p>
      <w:pPr>
        <w:pStyle w:val="15"/>
        <w:keepNext w:val="0"/>
        <w:keepLines w:val="0"/>
        <w:pageBreakBefore w:val="0"/>
        <w:kinsoku/>
        <w:wordWrap w:val="0"/>
        <w:overflowPunct/>
        <w:topLinePunct w:val="0"/>
        <w:autoSpaceDE/>
        <w:autoSpaceDN/>
        <w:bidi w:val="0"/>
        <w:snapToGrid w:val="0"/>
        <w:spacing w:after="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2）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5"/>
        <w:keepNext w:val="0"/>
        <w:keepLines w:val="0"/>
        <w:pageBreakBefore w:val="0"/>
        <w:kinsoku/>
        <w:wordWrap w:val="0"/>
        <w:overflowPunct/>
        <w:topLinePunct w:val="0"/>
        <w:autoSpaceDE/>
        <w:autoSpaceDN/>
        <w:bidi w:val="0"/>
        <w:snapToGrid w:val="0"/>
        <w:spacing w:after="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3）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中标结果同时公告，接受社会监督。（以投标人按第五章“投标文件格式”要求提供的《报价表》和《残疾人福利性单位声明函》为评分依据）。</w:t>
      </w:r>
    </w:p>
    <w:p>
      <w:pPr>
        <w:pStyle w:val="15"/>
        <w:keepNext w:val="0"/>
        <w:keepLines w:val="0"/>
        <w:pageBreakBefore w:val="0"/>
        <w:kinsoku/>
        <w:wordWrap w:val="0"/>
        <w:overflowPunct/>
        <w:topLinePunct w:val="0"/>
        <w:autoSpaceDE/>
        <w:autoSpaceDN/>
        <w:bidi w:val="0"/>
        <w:snapToGrid w:val="0"/>
        <w:spacing w:after="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（4）除上述情况外，评标价＝投标报价；</w:t>
      </w:r>
    </w:p>
    <w:p>
      <w:pPr>
        <w:keepNext w:val="0"/>
        <w:keepLines w:val="0"/>
        <w:pageBreakBefore w:val="0"/>
        <w:kinsoku/>
        <w:wordWrap w:val="0"/>
        <w:overflowPunct/>
        <w:topLinePunct w:val="0"/>
        <w:autoSpaceDE/>
        <w:autoSpaceDN/>
        <w:bidi w:val="0"/>
        <w:spacing w:after="0"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（5）价格分计算公式：</w:t>
      </w:r>
    </w:p>
    <w:p>
      <w:pPr>
        <w:pStyle w:val="14"/>
        <w:keepNext w:val="0"/>
        <w:keepLines w:val="0"/>
        <w:pageBreakBefore w:val="0"/>
        <w:kinsoku/>
        <w:wordWrap w:val="0"/>
        <w:overflowPunct/>
        <w:topLinePunct w:val="0"/>
        <w:autoSpaceDE/>
        <w:autoSpaceDN/>
        <w:bidi w:val="0"/>
        <w:snapToGrid w:val="0"/>
        <w:spacing w:after="0" w:line="360" w:lineRule="auto"/>
        <w:ind w:firstLine="3944" w:firstLineChars="1700"/>
        <w:textAlignment w:val="auto"/>
        <w:rPr>
          <w:rFonts w:hint="default" w:hAnsi="宋体" w:cs="宋体"/>
          <w:color w:val="auto"/>
          <w:sz w:val="24"/>
          <w:szCs w:val="24"/>
          <w:highlight w:val="none"/>
        </w:rPr>
      </w:pPr>
      <w:r>
        <w:rPr>
          <w:rFonts w:hAnsi="宋体" w:cs="宋体"/>
          <w:color w:val="auto"/>
          <w:sz w:val="24"/>
          <w:szCs w:val="24"/>
          <w:highlight w:val="none"/>
        </w:rPr>
        <w:t>有效投标人最低评标价金额</w:t>
      </w:r>
    </w:p>
    <w:p>
      <w:pPr>
        <w:pStyle w:val="14"/>
        <w:keepNext w:val="0"/>
        <w:keepLines w:val="0"/>
        <w:pageBreakBefore w:val="0"/>
        <w:kinsoku/>
        <w:wordWrap w:val="0"/>
        <w:overflowPunct/>
        <w:topLinePunct w:val="0"/>
        <w:autoSpaceDE/>
        <w:autoSpaceDN/>
        <w:bidi w:val="0"/>
        <w:snapToGrid w:val="0"/>
        <w:spacing w:after="0" w:line="360" w:lineRule="auto"/>
        <w:ind w:firstLine="1160" w:firstLineChars="500"/>
        <w:textAlignment w:val="auto"/>
        <w:rPr>
          <w:rFonts w:hint="default" w:hAnsi="宋体" w:cs="宋体"/>
          <w:color w:val="auto"/>
          <w:sz w:val="24"/>
          <w:szCs w:val="24"/>
          <w:highlight w:val="none"/>
        </w:rPr>
      </w:pPr>
      <w:r>
        <w:rPr>
          <w:rFonts w:hAnsi="宋体" w:cs="宋体"/>
          <w:color w:val="auto"/>
          <w:sz w:val="24"/>
          <w:szCs w:val="24"/>
          <w:highlight w:val="none"/>
        </w:rPr>
        <w:t xml:space="preserve">  某投标人价格分 ＝     </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r>
        <w:rPr>
          <w:rFonts w:hint="eastAsia" w:hAnsi="宋体" w:cs="宋体"/>
          <w:color w:val="auto"/>
          <w:sz w:val="24"/>
          <w:szCs w:val="24"/>
          <w:highlight w:val="none"/>
          <w:lang w:val="en-US" w:eastAsia="zh-CN"/>
        </w:rPr>
        <w:t>3</w:t>
      </w:r>
      <w:r>
        <w:rPr>
          <w:rFonts w:hAnsi="宋体" w:cs="宋体"/>
          <w:color w:val="auto"/>
          <w:sz w:val="24"/>
          <w:szCs w:val="24"/>
          <w:highlight w:val="none"/>
        </w:rPr>
        <w:t>0分</w:t>
      </w:r>
    </w:p>
    <w:p>
      <w:pPr>
        <w:pStyle w:val="14"/>
        <w:keepNext w:val="0"/>
        <w:keepLines w:val="0"/>
        <w:pageBreakBefore w:val="0"/>
        <w:kinsoku/>
        <w:wordWrap w:val="0"/>
        <w:overflowPunct/>
        <w:topLinePunct w:val="0"/>
        <w:autoSpaceDE/>
        <w:autoSpaceDN/>
        <w:bidi w:val="0"/>
        <w:snapToGrid w:val="0"/>
        <w:spacing w:after="0" w:line="360" w:lineRule="auto"/>
        <w:ind w:firstLine="3712" w:firstLineChars="1600"/>
        <w:textAlignment w:val="auto"/>
        <w:rPr>
          <w:rFonts w:hint="default" w:hAnsi="宋体" w:cs="宋体"/>
          <w:color w:val="auto"/>
          <w:kern w:val="0"/>
          <w:sz w:val="24"/>
          <w:szCs w:val="24"/>
          <w:highlight w:val="none"/>
        </w:rPr>
      </w:pPr>
      <w:r>
        <w:rPr>
          <w:rFonts w:hAnsi="宋体" w:cs="宋体"/>
          <w:color w:val="auto"/>
          <w:sz w:val="24"/>
          <w:szCs w:val="24"/>
          <w:highlight w:val="none"/>
        </w:rPr>
        <w:t xml:space="preserve">   某有效投标人评标价金额</w:t>
      </w:r>
    </w:p>
    <w:p>
      <w:pPr>
        <w:pStyle w:val="15"/>
        <w:keepNext w:val="0"/>
        <w:keepLines w:val="0"/>
        <w:pageBreakBefore w:val="0"/>
        <w:kinsoku/>
        <w:overflowPunct/>
        <w:topLinePunct w:val="0"/>
        <w:autoSpaceDE/>
        <w:autoSpaceDN/>
        <w:bidi w:val="0"/>
        <w:spacing w:after="0" w:line="360" w:lineRule="auto"/>
        <w:textAlignment w:val="auto"/>
        <w:rPr>
          <w:rFonts w:asciiTheme="majorEastAsia" w:hAnsiTheme="majorEastAsia" w:eastAsiaTheme="majorEastAsia"/>
          <w:b/>
          <w:bCs/>
          <w:color w:val="auto"/>
          <w:sz w:val="24"/>
          <w:szCs w:val="24"/>
          <w:highlight w:val="none"/>
        </w:rPr>
      </w:pPr>
      <w:r>
        <w:rPr>
          <w:rFonts w:asciiTheme="majorEastAsia" w:hAnsiTheme="majorEastAsia" w:eastAsiaTheme="majorEastAsia"/>
          <w:b/>
          <w:bCs/>
          <w:color w:val="auto"/>
          <w:sz w:val="24"/>
          <w:szCs w:val="24"/>
          <w:highlight w:val="none"/>
        </w:rPr>
        <w:t>2、技术分………………………………………………………………………45分</w:t>
      </w:r>
    </w:p>
    <w:p>
      <w:pPr>
        <w:keepNext w:val="0"/>
        <w:keepLines w:val="0"/>
        <w:pageBreakBefore w:val="0"/>
        <w:kinsoku/>
        <w:overflowPunct/>
        <w:topLinePunct w:val="0"/>
        <w:autoSpaceDE/>
        <w:autoSpaceDN/>
        <w:bidi w:val="0"/>
        <w:spacing w:after="0" w:line="360" w:lineRule="auto"/>
        <w:ind w:firstLine="482" w:firstLineChars="200"/>
        <w:textAlignment w:val="auto"/>
        <w:rPr>
          <w:rFonts w:cs="宋体" w:asciiTheme="majorEastAsia" w:hAnsiTheme="majorEastAsia" w:eastAsiaTheme="majorEastAsia"/>
          <w:b/>
          <w:bCs/>
          <w:color w:val="auto"/>
          <w:sz w:val="24"/>
          <w:highlight w:val="none"/>
        </w:rPr>
      </w:pPr>
      <w:r>
        <w:rPr>
          <w:rFonts w:cs="宋体" w:asciiTheme="majorEastAsia" w:hAnsiTheme="majorEastAsia" w:eastAsiaTheme="majorEastAsia"/>
          <w:b/>
          <w:bCs/>
          <w:color w:val="auto"/>
          <w:sz w:val="24"/>
          <w:highlight w:val="none"/>
        </w:rPr>
        <w:t>（1）项目维护服务方案分（满分21分）</w:t>
      </w:r>
    </w:p>
    <w:p>
      <w:pPr>
        <w:pStyle w:val="15"/>
        <w:keepNext w:val="0"/>
        <w:keepLines w:val="0"/>
        <w:pageBreakBefore w:val="0"/>
        <w:kinsoku/>
        <w:overflowPunct/>
        <w:topLinePunct w:val="0"/>
        <w:autoSpaceDE/>
        <w:autoSpaceDN/>
        <w:bidi w:val="0"/>
        <w:spacing w:after="0" w:line="360" w:lineRule="auto"/>
        <w:ind w:firstLine="480" w:firstLineChars="200"/>
        <w:textAlignment w:val="auto"/>
        <w:rPr>
          <w:rFonts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由</w:t>
      </w:r>
      <w:r>
        <w:rPr>
          <w:rFonts w:hAnsi="宋体"/>
          <w:color w:val="auto"/>
          <w:sz w:val="24"/>
          <w:szCs w:val="24"/>
          <w:highlight w:val="none"/>
        </w:rPr>
        <w:t>评标委员会</w:t>
      </w:r>
      <w:r>
        <w:rPr>
          <w:rFonts w:cs="宋体" w:asciiTheme="majorEastAsia" w:hAnsiTheme="majorEastAsia" w:eastAsiaTheme="majorEastAsia"/>
          <w:color w:val="auto"/>
          <w:sz w:val="24"/>
          <w:szCs w:val="24"/>
          <w:highlight w:val="none"/>
        </w:rPr>
        <w:t>在打分前根据项目维护服务方案的可行性、科学性、完整性等确定各</w:t>
      </w:r>
      <w:r>
        <w:rPr>
          <w:rFonts w:hint="eastAsia" w:cs="宋体" w:asciiTheme="majorEastAsia" w:hAnsiTheme="majorEastAsia" w:eastAsiaTheme="majorEastAsia"/>
          <w:color w:val="auto"/>
          <w:sz w:val="24"/>
          <w:szCs w:val="24"/>
          <w:highlight w:val="none"/>
          <w:lang w:val="en-US" w:eastAsia="zh-CN"/>
        </w:rPr>
        <w:t>投标人</w:t>
      </w:r>
      <w:r>
        <w:rPr>
          <w:rFonts w:cs="宋体" w:asciiTheme="majorEastAsia" w:hAnsiTheme="majorEastAsia" w:eastAsiaTheme="majorEastAsia"/>
          <w:color w:val="auto"/>
          <w:sz w:val="24"/>
          <w:szCs w:val="24"/>
          <w:highlight w:val="none"/>
        </w:rPr>
        <w:t>所属档次</w:t>
      </w:r>
      <w:r>
        <w:rPr>
          <w:rFonts w:hint="eastAsia" w:cs="宋体" w:asciiTheme="majorEastAsia" w:hAnsiTheme="majorEastAsia" w:eastAsiaTheme="majorEastAsia"/>
          <w:color w:val="auto"/>
          <w:sz w:val="24"/>
          <w:szCs w:val="24"/>
          <w:highlight w:val="none"/>
        </w:rPr>
        <w:t>并</w:t>
      </w:r>
      <w:r>
        <w:rPr>
          <w:rFonts w:cs="宋体" w:asciiTheme="majorEastAsia" w:hAnsiTheme="majorEastAsia" w:eastAsiaTheme="majorEastAsia"/>
          <w:color w:val="auto"/>
          <w:sz w:val="24"/>
          <w:szCs w:val="24"/>
          <w:highlight w:val="none"/>
        </w:rPr>
        <w:t>打分</w:t>
      </w:r>
      <w:r>
        <w:rPr>
          <w:rFonts w:hint="eastAsia" w:cs="宋体" w:asciiTheme="majorEastAsia" w:hAnsiTheme="majorEastAsia" w:eastAsiaTheme="majorEastAsia"/>
          <w:color w:val="auto"/>
          <w:sz w:val="24"/>
          <w:szCs w:val="24"/>
          <w:highlight w:val="none"/>
        </w:rPr>
        <w:t>，</w:t>
      </w:r>
      <w:r>
        <w:rPr>
          <w:rFonts w:asciiTheme="majorEastAsia" w:hAnsiTheme="majorEastAsia" w:eastAsiaTheme="majorEastAsia"/>
          <w:color w:val="auto"/>
          <w:sz w:val="24"/>
          <w:szCs w:val="24"/>
          <w:highlight w:val="none"/>
        </w:rPr>
        <w:t>不提供</w:t>
      </w:r>
      <w:r>
        <w:rPr>
          <w:rFonts w:hint="eastAsia" w:asciiTheme="majorEastAsia" w:hAnsiTheme="majorEastAsia" w:eastAsiaTheme="majorEastAsia"/>
          <w:color w:val="auto"/>
          <w:sz w:val="24"/>
          <w:szCs w:val="24"/>
          <w:highlight w:val="none"/>
        </w:rPr>
        <w:t>或者不满足一档</w:t>
      </w:r>
      <w:r>
        <w:rPr>
          <w:rFonts w:asciiTheme="majorEastAsia" w:hAnsiTheme="majorEastAsia" w:eastAsiaTheme="majorEastAsia"/>
          <w:color w:val="auto"/>
          <w:sz w:val="24"/>
          <w:szCs w:val="24"/>
          <w:highlight w:val="none"/>
        </w:rPr>
        <w:t>则不得分。</w:t>
      </w:r>
    </w:p>
    <w:p>
      <w:pPr>
        <w:pStyle w:val="15"/>
        <w:keepNext w:val="0"/>
        <w:keepLines w:val="0"/>
        <w:pageBreakBefore w:val="0"/>
        <w:kinsoku/>
        <w:overflowPunct/>
        <w:topLinePunct w:val="0"/>
        <w:autoSpaceDE/>
        <w:autoSpaceDN/>
        <w:bidi w:val="0"/>
        <w:spacing w:after="0" w:line="360" w:lineRule="auto"/>
        <w:ind w:firstLine="480" w:firstLineChars="200"/>
        <w:textAlignment w:val="auto"/>
        <w:rPr>
          <w:rFonts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一档（7分）：</w:t>
      </w:r>
      <w:r>
        <w:rPr>
          <w:rFonts w:hint="eastAsia" w:cs="宋体" w:asciiTheme="majorEastAsia" w:hAnsiTheme="majorEastAsia" w:eastAsiaTheme="majorEastAsia"/>
          <w:color w:val="auto"/>
          <w:sz w:val="24"/>
          <w:szCs w:val="24"/>
          <w:highlight w:val="none"/>
          <w:lang w:val="en-US" w:eastAsia="zh-CN"/>
        </w:rPr>
        <w:t>未</w:t>
      </w:r>
      <w:r>
        <w:rPr>
          <w:rFonts w:cs="宋体" w:asciiTheme="majorEastAsia" w:hAnsiTheme="majorEastAsia" w:eastAsiaTheme="majorEastAsia"/>
          <w:color w:val="auto"/>
          <w:sz w:val="24"/>
          <w:szCs w:val="24"/>
          <w:highlight w:val="none"/>
        </w:rPr>
        <w:t>能清晰描述本项目的目标、范围、需求，对本项目的技术重点、难点、要点分析不够；对日常维护、故障维护、网络线路及附属设备维护、硬件维护、平台维护等的目标、方法、方法针对性不强；没有系统的服务保障体系。</w:t>
      </w:r>
    </w:p>
    <w:p>
      <w:pPr>
        <w:pStyle w:val="15"/>
        <w:keepNext w:val="0"/>
        <w:keepLines w:val="0"/>
        <w:pageBreakBefore w:val="0"/>
        <w:kinsoku/>
        <w:overflowPunct/>
        <w:topLinePunct w:val="0"/>
        <w:autoSpaceDE/>
        <w:autoSpaceDN/>
        <w:bidi w:val="0"/>
        <w:spacing w:after="0" w:line="360" w:lineRule="auto"/>
        <w:ind w:firstLine="480" w:firstLineChars="200"/>
        <w:textAlignment w:val="auto"/>
        <w:rPr>
          <w:rFonts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二档（14分）：基本能理解本项目的目标、范围、需求，能够把握本项目的技术重点、难点、要点；对日常维护、故障维护、网络线路及附属设备维护、硬件维护、平台维护等提出了基本可行的目标、方法、措施；服务保障体系不明确。</w:t>
      </w:r>
    </w:p>
    <w:p>
      <w:pPr>
        <w:pStyle w:val="15"/>
        <w:keepNext w:val="0"/>
        <w:keepLines w:val="0"/>
        <w:pageBreakBefore w:val="0"/>
        <w:kinsoku/>
        <w:overflowPunct/>
        <w:topLinePunct w:val="0"/>
        <w:autoSpaceDE/>
        <w:autoSpaceDN/>
        <w:bidi w:val="0"/>
        <w:spacing w:after="0" w:line="360" w:lineRule="auto"/>
        <w:ind w:firstLine="480" w:firstLineChars="200"/>
        <w:textAlignment w:val="auto"/>
        <w:rPr>
          <w:rFonts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 xml:space="preserve">三档（21分）：准确理解本项目的目标、范围、需求，完全把握本项目的技术重点、难点、要点；对日常维护、故障维护、网络线路及附属设备维护、硬件维护、平台维护等提出了详细、清晰、合理、可行的的目标、方案、措施，保证完全按服务保障体系要求提供维护服务。   </w:t>
      </w:r>
    </w:p>
    <w:p>
      <w:pPr>
        <w:keepNext w:val="0"/>
        <w:keepLines w:val="0"/>
        <w:pageBreakBefore w:val="0"/>
        <w:kinsoku/>
        <w:overflowPunct/>
        <w:topLinePunct w:val="0"/>
        <w:autoSpaceDE/>
        <w:autoSpaceDN/>
        <w:bidi w:val="0"/>
        <w:spacing w:after="0" w:line="360" w:lineRule="auto"/>
        <w:ind w:firstLine="482" w:firstLineChars="200"/>
        <w:textAlignment w:val="auto"/>
        <w:rPr>
          <w:rFonts w:cs="宋体" w:asciiTheme="majorEastAsia" w:hAnsiTheme="majorEastAsia" w:eastAsiaTheme="majorEastAsia"/>
          <w:b/>
          <w:bCs/>
          <w:color w:val="auto"/>
          <w:sz w:val="24"/>
          <w:highlight w:val="none"/>
        </w:rPr>
      </w:pPr>
      <w:r>
        <w:rPr>
          <w:rFonts w:cs="宋体" w:asciiTheme="majorEastAsia" w:hAnsiTheme="majorEastAsia" w:eastAsiaTheme="majorEastAsia"/>
          <w:b/>
          <w:bCs/>
          <w:color w:val="auto"/>
          <w:sz w:val="24"/>
          <w:highlight w:val="none"/>
        </w:rPr>
        <w:t>（2）维护实施方案分（满分20分）</w:t>
      </w:r>
    </w:p>
    <w:p>
      <w:pPr>
        <w:pStyle w:val="15"/>
        <w:keepNext w:val="0"/>
        <w:keepLines w:val="0"/>
        <w:pageBreakBefore w:val="0"/>
        <w:kinsoku/>
        <w:overflowPunct/>
        <w:topLinePunct w:val="0"/>
        <w:autoSpaceDE/>
        <w:autoSpaceDN/>
        <w:bidi w:val="0"/>
        <w:spacing w:after="0" w:line="360" w:lineRule="auto"/>
        <w:ind w:firstLine="480" w:firstLineChars="200"/>
        <w:textAlignment w:val="auto"/>
        <w:rPr>
          <w:rFonts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highlight w:val="none"/>
        </w:rPr>
        <w:t>由</w:t>
      </w:r>
      <w:r>
        <w:rPr>
          <w:rFonts w:hAnsi="宋体"/>
          <w:color w:val="auto"/>
          <w:sz w:val="24"/>
          <w:szCs w:val="24"/>
          <w:highlight w:val="none"/>
        </w:rPr>
        <w:t>评标委员会</w:t>
      </w:r>
      <w:r>
        <w:rPr>
          <w:rFonts w:cs="宋体" w:asciiTheme="majorEastAsia" w:hAnsiTheme="majorEastAsia" w:eastAsiaTheme="majorEastAsia"/>
          <w:color w:val="auto"/>
          <w:sz w:val="24"/>
          <w:highlight w:val="none"/>
        </w:rPr>
        <w:t>在打分前根据项目维护实施方案的可行性、科学性、完整性等确定各</w:t>
      </w:r>
      <w:r>
        <w:rPr>
          <w:rFonts w:hint="eastAsia" w:cs="宋体" w:asciiTheme="majorEastAsia" w:hAnsiTheme="majorEastAsia" w:eastAsiaTheme="majorEastAsia"/>
          <w:color w:val="auto"/>
          <w:sz w:val="24"/>
          <w:szCs w:val="24"/>
          <w:highlight w:val="none"/>
          <w:lang w:val="en-US" w:eastAsia="zh-CN"/>
        </w:rPr>
        <w:t>投标人</w:t>
      </w:r>
      <w:r>
        <w:rPr>
          <w:rFonts w:cs="宋体" w:asciiTheme="majorEastAsia" w:hAnsiTheme="majorEastAsia" w:eastAsiaTheme="majorEastAsia"/>
          <w:color w:val="auto"/>
          <w:sz w:val="24"/>
          <w:highlight w:val="none"/>
        </w:rPr>
        <w:t>所属档次</w:t>
      </w:r>
      <w:r>
        <w:rPr>
          <w:rFonts w:hint="eastAsia" w:cs="宋体" w:asciiTheme="majorEastAsia" w:hAnsiTheme="majorEastAsia" w:eastAsiaTheme="majorEastAsia"/>
          <w:color w:val="auto"/>
          <w:sz w:val="24"/>
          <w:szCs w:val="24"/>
          <w:highlight w:val="none"/>
        </w:rPr>
        <w:t>并</w:t>
      </w:r>
      <w:r>
        <w:rPr>
          <w:rFonts w:cs="宋体" w:asciiTheme="majorEastAsia" w:hAnsiTheme="majorEastAsia" w:eastAsiaTheme="majorEastAsia"/>
          <w:color w:val="auto"/>
          <w:sz w:val="24"/>
          <w:szCs w:val="24"/>
          <w:highlight w:val="none"/>
        </w:rPr>
        <w:t>打分</w:t>
      </w:r>
      <w:r>
        <w:rPr>
          <w:rFonts w:hint="eastAsia" w:cs="宋体" w:asciiTheme="majorEastAsia" w:hAnsiTheme="majorEastAsia" w:eastAsiaTheme="majorEastAsia"/>
          <w:color w:val="auto"/>
          <w:sz w:val="24"/>
          <w:szCs w:val="24"/>
          <w:highlight w:val="none"/>
        </w:rPr>
        <w:t>，</w:t>
      </w:r>
      <w:r>
        <w:rPr>
          <w:rFonts w:asciiTheme="majorEastAsia" w:hAnsiTheme="majorEastAsia" w:eastAsiaTheme="majorEastAsia"/>
          <w:color w:val="auto"/>
          <w:sz w:val="24"/>
          <w:szCs w:val="24"/>
          <w:highlight w:val="none"/>
        </w:rPr>
        <w:t>不提供</w:t>
      </w:r>
      <w:r>
        <w:rPr>
          <w:rFonts w:hint="eastAsia" w:asciiTheme="majorEastAsia" w:hAnsiTheme="majorEastAsia" w:eastAsiaTheme="majorEastAsia"/>
          <w:color w:val="auto"/>
          <w:sz w:val="24"/>
          <w:szCs w:val="24"/>
          <w:highlight w:val="none"/>
        </w:rPr>
        <w:t>或者不满足一档</w:t>
      </w:r>
      <w:r>
        <w:rPr>
          <w:rFonts w:asciiTheme="majorEastAsia" w:hAnsiTheme="majorEastAsia" w:eastAsiaTheme="majorEastAsia"/>
          <w:color w:val="auto"/>
          <w:sz w:val="24"/>
          <w:szCs w:val="24"/>
          <w:highlight w:val="none"/>
        </w:rPr>
        <w:t>则不得分。</w:t>
      </w:r>
    </w:p>
    <w:p>
      <w:pPr>
        <w:keepNext w:val="0"/>
        <w:keepLines w:val="0"/>
        <w:pageBreakBefore w:val="0"/>
        <w:kinsoku/>
        <w:overflowPunct/>
        <w:topLinePunct w:val="0"/>
        <w:autoSpaceDE/>
        <w:autoSpaceDN/>
        <w:bidi w:val="0"/>
        <w:spacing w:after="0" w:line="360" w:lineRule="auto"/>
        <w:ind w:firstLine="480" w:firstLineChars="200"/>
        <w:textAlignment w:val="auto"/>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一档（6分）：维护实施方案</w:t>
      </w:r>
      <w:r>
        <w:rPr>
          <w:rFonts w:hint="eastAsia" w:cs="宋体" w:asciiTheme="majorEastAsia" w:hAnsiTheme="majorEastAsia" w:eastAsiaTheme="majorEastAsia"/>
          <w:color w:val="auto"/>
          <w:sz w:val="24"/>
          <w:highlight w:val="none"/>
          <w:lang w:val="en-US" w:eastAsia="zh-CN"/>
        </w:rPr>
        <w:t>单一</w:t>
      </w:r>
      <w:r>
        <w:rPr>
          <w:rFonts w:cs="宋体" w:asciiTheme="majorEastAsia" w:hAnsiTheme="majorEastAsia" w:eastAsiaTheme="majorEastAsia"/>
          <w:color w:val="auto"/>
          <w:sz w:val="24"/>
          <w:highlight w:val="none"/>
        </w:rPr>
        <w:t>，项目实施计划基本可行，项目管理组织机构职能基本达到要求。</w:t>
      </w:r>
    </w:p>
    <w:p>
      <w:pPr>
        <w:keepNext w:val="0"/>
        <w:keepLines w:val="0"/>
        <w:pageBreakBefore w:val="0"/>
        <w:kinsoku/>
        <w:overflowPunct/>
        <w:topLinePunct w:val="0"/>
        <w:autoSpaceDE/>
        <w:autoSpaceDN/>
        <w:bidi w:val="0"/>
        <w:spacing w:after="0" w:line="360" w:lineRule="auto"/>
        <w:ind w:firstLine="480" w:firstLineChars="200"/>
        <w:textAlignment w:val="auto"/>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二档（12分）：维护实施方案合理，项目实施计划可行，项目管理组织机构职能符合要求，安排合理。</w:t>
      </w:r>
    </w:p>
    <w:p>
      <w:pPr>
        <w:keepNext w:val="0"/>
        <w:keepLines w:val="0"/>
        <w:pageBreakBefore w:val="0"/>
        <w:kinsoku/>
        <w:overflowPunct/>
        <w:topLinePunct w:val="0"/>
        <w:autoSpaceDE/>
        <w:autoSpaceDN/>
        <w:bidi w:val="0"/>
        <w:spacing w:after="0" w:line="360" w:lineRule="auto"/>
        <w:ind w:firstLine="480" w:firstLineChars="200"/>
        <w:textAlignment w:val="auto"/>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三档（20分）：维护实施方案完整，考虑周全，项目实施计划可行明晰，项目管理组织机构职能完全，满足要求，安排合理清晰；对驻场维护服务小组成员有详细的管理机制、考核制度和考核方法等。</w:t>
      </w:r>
    </w:p>
    <w:p>
      <w:pPr>
        <w:keepNext w:val="0"/>
        <w:keepLines w:val="0"/>
        <w:pageBreakBefore w:val="0"/>
        <w:kinsoku/>
        <w:overflowPunct/>
        <w:topLinePunct w:val="0"/>
        <w:autoSpaceDE/>
        <w:autoSpaceDN/>
        <w:bidi w:val="0"/>
        <w:spacing w:after="0" w:line="360" w:lineRule="auto"/>
        <w:ind w:firstLine="482" w:firstLineChars="200"/>
        <w:jc w:val="left"/>
        <w:textAlignment w:val="auto"/>
        <w:rPr>
          <w:rFonts w:asciiTheme="majorEastAsia" w:hAnsiTheme="majorEastAsia" w:eastAsiaTheme="majorEastAsia"/>
          <w:color w:val="auto"/>
          <w:highlight w:val="none"/>
        </w:rPr>
      </w:pPr>
      <w:r>
        <w:rPr>
          <w:rFonts w:cs="宋体" w:asciiTheme="majorEastAsia" w:hAnsiTheme="majorEastAsia" w:eastAsiaTheme="majorEastAsia"/>
          <w:b/>
          <w:color w:val="auto"/>
          <w:sz w:val="24"/>
          <w:highlight w:val="none"/>
        </w:rPr>
        <w:t>（3）</w:t>
      </w:r>
      <w:r>
        <w:rPr>
          <w:rFonts w:cs="宋体" w:asciiTheme="majorEastAsia" w:hAnsiTheme="majorEastAsia" w:eastAsiaTheme="majorEastAsia"/>
          <w:b/>
          <w:bCs/>
          <w:color w:val="auto"/>
          <w:sz w:val="24"/>
          <w:highlight w:val="none"/>
        </w:rPr>
        <w:t>项目培训方案分（满分4分</w:t>
      </w:r>
      <w:r>
        <w:rPr>
          <w:rFonts w:hint="eastAsia" w:cs="宋体" w:asciiTheme="majorEastAsia" w:hAnsiTheme="majorEastAsia" w:eastAsiaTheme="majorEastAsia"/>
          <w:b/>
          <w:bCs/>
          <w:color w:val="auto"/>
          <w:sz w:val="24"/>
          <w:highlight w:val="none"/>
          <w:lang w:eastAsia="zh-CN"/>
        </w:rPr>
        <w:t>，</w:t>
      </w:r>
      <w:r>
        <w:rPr>
          <w:rFonts w:asciiTheme="majorEastAsia" w:hAnsiTheme="majorEastAsia" w:eastAsiaTheme="majorEastAsia"/>
          <w:b/>
          <w:bCs/>
          <w:color w:val="auto"/>
          <w:sz w:val="24"/>
          <w:highlight w:val="none"/>
        </w:rPr>
        <w:t>不提供</w:t>
      </w:r>
      <w:r>
        <w:rPr>
          <w:rFonts w:hint="eastAsia" w:asciiTheme="majorEastAsia" w:hAnsiTheme="majorEastAsia" w:eastAsiaTheme="majorEastAsia"/>
          <w:b/>
          <w:bCs/>
          <w:color w:val="auto"/>
          <w:sz w:val="24"/>
          <w:highlight w:val="none"/>
        </w:rPr>
        <w:t>或者不满足一档</w:t>
      </w:r>
      <w:r>
        <w:rPr>
          <w:rFonts w:asciiTheme="majorEastAsia" w:hAnsiTheme="majorEastAsia" w:eastAsiaTheme="majorEastAsia"/>
          <w:b/>
          <w:bCs/>
          <w:color w:val="auto"/>
          <w:sz w:val="24"/>
          <w:highlight w:val="none"/>
        </w:rPr>
        <w:t>则不得分</w:t>
      </w:r>
      <w:r>
        <w:rPr>
          <w:rFonts w:hint="eastAsia" w:asciiTheme="majorEastAsia" w:hAnsiTheme="majorEastAsia" w:eastAsiaTheme="majorEastAsia"/>
          <w:b/>
          <w:bCs/>
          <w:color w:val="auto"/>
          <w:sz w:val="24"/>
          <w:highlight w:val="none"/>
          <w:lang w:eastAsia="zh-CN"/>
        </w:rPr>
        <w:t>。</w:t>
      </w:r>
      <w:r>
        <w:rPr>
          <w:rFonts w:cs="宋体" w:asciiTheme="majorEastAsia" w:hAnsiTheme="majorEastAsia" w:eastAsiaTheme="majorEastAsia"/>
          <w:b/>
          <w:bCs/>
          <w:color w:val="auto"/>
          <w:sz w:val="24"/>
          <w:highlight w:val="none"/>
        </w:rPr>
        <w:t>）</w:t>
      </w:r>
    </w:p>
    <w:p>
      <w:pPr>
        <w:keepNext w:val="0"/>
        <w:keepLines w:val="0"/>
        <w:pageBreakBefore w:val="0"/>
        <w:kinsoku/>
        <w:overflowPunct/>
        <w:topLinePunct w:val="0"/>
        <w:autoSpaceDE/>
        <w:autoSpaceDN/>
        <w:bidi w:val="0"/>
        <w:spacing w:after="0" w:line="360" w:lineRule="auto"/>
        <w:ind w:firstLine="480" w:firstLineChars="200"/>
        <w:textAlignment w:val="auto"/>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一档（1分）：</w:t>
      </w:r>
      <w:r>
        <w:rPr>
          <w:rFonts w:hint="eastAsia" w:cs="宋体" w:asciiTheme="majorEastAsia" w:hAnsiTheme="majorEastAsia" w:eastAsiaTheme="majorEastAsia"/>
          <w:color w:val="auto"/>
          <w:sz w:val="24"/>
          <w:highlight w:val="none"/>
          <w:lang w:val="en-US" w:eastAsia="zh-CN"/>
        </w:rPr>
        <w:t>投标人</w:t>
      </w:r>
      <w:r>
        <w:rPr>
          <w:rFonts w:cs="宋体" w:asciiTheme="majorEastAsia" w:hAnsiTheme="majorEastAsia" w:eastAsiaTheme="majorEastAsia"/>
          <w:color w:val="auto"/>
          <w:sz w:val="24"/>
          <w:highlight w:val="none"/>
        </w:rPr>
        <w:t>提供培训方案提供培训内容和培训计划，没有提供第三方培训或厂家培训；</w:t>
      </w:r>
    </w:p>
    <w:p>
      <w:pPr>
        <w:keepNext w:val="0"/>
        <w:keepLines w:val="0"/>
        <w:pageBreakBefore w:val="0"/>
        <w:kinsoku/>
        <w:overflowPunct/>
        <w:topLinePunct w:val="0"/>
        <w:autoSpaceDE/>
        <w:autoSpaceDN/>
        <w:bidi w:val="0"/>
        <w:spacing w:after="0" w:line="360" w:lineRule="auto"/>
        <w:ind w:firstLine="480" w:firstLineChars="200"/>
        <w:textAlignment w:val="auto"/>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二档（2分）：</w:t>
      </w:r>
      <w:r>
        <w:rPr>
          <w:rFonts w:hint="eastAsia" w:cs="宋体" w:asciiTheme="majorEastAsia" w:hAnsiTheme="majorEastAsia" w:eastAsiaTheme="majorEastAsia"/>
          <w:color w:val="auto"/>
          <w:sz w:val="24"/>
          <w:highlight w:val="none"/>
          <w:lang w:val="en-US" w:eastAsia="zh-CN"/>
        </w:rPr>
        <w:t>投标人</w:t>
      </w:r>
      <w:r>
        <w:rPr>
          <w:rFonts w:cs="宋体" w:asciiTheme="majorEastAsia" w:hAnsiTheme="majorEastAsia" w:eastAsiaTheme="majorEastAsia"/>
          <w:color w:val="auto"/>
          <w:sz w:val="24"/>
          <w:highlight w:val="none"/>
        </w:rPr>
        <w:t>提供的培训方案里有较合理的培训内容和培训计划，提供第三方培训</w:t>
      </w:r>
    </w:p>
    <w:p>
      <w:pPr>
        <w:keepNext w:val="0"/>
        <w:keepLines w:val="0"/>
        <w:pageBreakBefore w:val="0"/>
        <w:kinsoku/>
        <w:overflowPunct/>
        <w:topLinePunct w:val="0"/>
        <w:autoSpaceDE/>
        <w:autoSpaceDN/>
        <w:bidi w:val="0"/>
        <w:spacing w:after="0" w:line="360" w:lineRule="auto"/>
        <w:ind w:firstLine="480" w:firstLineChars="200"/>
        <w:textAlignment w:val="auto"/>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三档（4分）：</w:t>
      </w:r>
      <w:r>
        <w:rPr>
          <w:rFonts w:hint="eastAsia" w:cs="宋体" w:asciiTheme="majorEastAsia" w:hAnsiTheme="majorEastAsia" w:eastAsiaTheme="majorEastAsia"/>
          <w:color w:val="auto"/>
          <w:sz w:val="24"/>
          <w:highlight w:val="none"/>
          <w:lang w:val="en-US" w:eastAsia="zh-CN"/>
        </w:rPr>
        <w:t>投标人</w:t>
      </w:r>
      <w:r>
        <w:rPr>
          <w:rFonts w:cs="宋体" w:asciiTheme="majorEastAsia" w:hAnsiTheme="majorEastAsia" w:eastAsiaTheme="majorEastAsia"/>
          <w:color w:val="auto"/>
          <w:sz w:val="24"/>
          <w:highlight w:val="none"/>
        </w:rPr>
        <w:t>提供的培训方案里有详细、合理的培训内容和培训计划，</w:t>
      </w:r>
      <w:r>
        <w:rPr>
          <w:rFonts w:hint="eastAsia" w:cs="宋体" w:asciiTheme="majorEastAsia" w:hAnsiTheme="majorEastAsia" w:eastAsiaTheme="majorEastAsia"/>
          <w:color w:val="auto"/>
          <w:sz w:val="24"/>
          <w:highlight w:val="none"/>
        </w:rPr>
        <w:t>并</w:t>
      </w:r>
      <w:r>
        <w:rPr>
          <w:rFonts w:cs="宋体" w:asciiTheme="majorEastAsia" w:hAnsiTheme="majorEastAsia" w:eastAsiaTheme="majorEastAsia"/>
          <w:color w:val="auto"/>
          <w:sz w:val="24"/>
          <w:highlight w:val="none"/>
        </w:rPr>
        <w:t>提供厂家培训。</w:t>
      </w:r>
    </w:p>
    <w:p>
      <w:pPr>
        <w:pStyle w:val="15"/>
        <w:keepNext w:val="0"/>
        <w:keepLines w:val="0"/>
        <w:pageBreakBefore w:val="0"/>
        <w:kinsoku/>
        <w:overflowPunct/>
        <w:topLinePunct w:val="0"/>
        <w:autoSpaceDE/>
        <w:autoSpaceDN/>
        <w:bidi w:val="0"/>
        <w:spacing w:after="0" w:line="360" w:lineRule="auto"/>
        <w:textAlignment w:val="auto"/>
        <w:rPr>
          <w:rFonts w:asciiTheme="majorEastAsia" w:hAnsiTheme="majorEastAsia" w:eastAsiaTheme="majorEastAsia"/>
          <w:b/>
          <w:bCs/>
          <w:color w:val="auto"/>
          <w:sz w:val="24"/>
          <w:szCs w:val="24"/>
          <w:highlight w:val="none"/>
        </w:rPr>
      </w:pPr>
      <w:r>
        <w:rPr>
          <w:rFonts w:asciiTheme="majorEastAsia" w:hAnsiTheme="majorEastAsia" w:eastAsiaTheme="majorEastAsia"/>
          <w:b/>
          <w:bCs/>
          <w:color w:val="auto"/>
          <w:sz w:val="24"/>
          <w:szCs w:val="24"/>
          <w:highlight w:val="none"/>
        </w:rPr>
        <w:t>3、商务分…………………………………………………………………………25分</w:t>
      </w:r>
    </w:p>
    <w:p>
      <w:pPr>
        <w:keepNext w:val="0"/>
        <w:keepLines w:val="0"/>
        <w:pageBreakBefore w:val="0"/>
        <w:kinsoku/>
        <w:overflowPunct/>
        <w:topLinePunct w:val="0"/>
        <w:autoSpaceDE/>
        <w:autoSpaceDN/>
        <w:bidi w:val="0"/>
        <w:spacing w:after="0" w:line="360" w:lineRule="auto"/>
        <w:ind w:firstLine="480" w:firstLineChars="200"/>
        <w:textAlignment w:val="auto"/>
        <w:rPr>
          <w:rFonts w:cs="Courier New" w:asciiTheme="majorEastAsia" w:hAnsiTheme="majorEastAsia" w:eastAsiaTheme="majorEastAsia"/>
          <w:color w:val="auto"/>
          <w:sz w:val="24"/>
          <w:highlight w:val="none"/>
        </w:rPr>
      </w:pPr>
      <w:r>
        <w:rPr>
          <w:rFonts w:cs="Courier New" w:asciiTheme="majorEastAsia" w:hAnsiTheme="majorEastAsia" w:eastAsiaTheme="majorEastAsia"/>
          <w:color w:val="auto"/>
          <w:sz w:val="24"/>
          <w:highlight w:val="none"/>
        </w:rPr>
        <w:t>（</w:t>
      </w:r>
      <w:r>
        <w:rPr>
          <w:rFonts w:hint="eastAsia" w:cs="Courier New" w:asciiTheme="majorEastAsia" w:hAnsiTheme="majorEastAsia" w:eastAsiaTheme="majorEastAsia"/>
          <w:color w:val="auto"/>
          <w:sz w:val="24"/>
          <w:highlight w:val="none"/>
          <w:lang w:val="en-US" w:eastAsia="zh-CN"/>
        </w:rPr>
        <w:t>1</w:t>
      </w:r>
      <w:r>
        <w:rPr>
          <w:rFonts w:cs="Courier New"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val="en-US" w:eastAsia="zh-CN"/>
        </w:rPr>
        <w:t>投标人</w:t>
      </w:r>
      <w:r>
        <w:rPr>
          <w:rFonts w:cs="Courier New" w:asciiTheme="majorEastAsia" w:hAnsiTheme="majorEastAsia" w:eastAsiaTheme="majorEastAsia"/>
          <w:color w:val="auto"/>
          <w:sz w:val="24"/>
          <w:highlight w:val="none"/>
        </w:rPr>
        <w:t>承诺派驻的驻场人数每超过要求人数1人得</w:t>
      </w:r>
      <w:r>
        <w:rPr>
          <w:rFonts w:hint="eastAsia" w:cs="Courier New" w:asciiTheme="majorEastAsia" w:hAnsiTheme="majorEastAsia" w:eastAsiaTheme="majorEastAsia"/>
          <w:color w:val="auto"/>
          <w:sz w:val="24"/>
          <w:highlight w:val="none"/>
          <w:lang w:val="en-US" w:eastAsia="zh-CN"/>
        </w:rPr>
        <w:t>2</w:t>
      </w:r>
      <w:r>
        <w:rPr>
          <w:rFonts w:cs="Courier New" w:asciiTheme="majorEastAsia" w:hAnsiTheme="majorEastAsia" w:eastAsiaTheme="majorEastAsia"/>
          <w:color w:val="auto"/>
          <w:sz w:val="24"/>
          <w:highlight w:val="none"/>
        </w:rPr>
        <w:t>分，满分</w:t>
      </w:r>
      <w:r>
        <w:rPr>
          <w:rFonts w:hint="eastAsia" w:cs="Courier New" w:asciiTheme="majorEastAsia" w:hAnsiTheme="majorEastAsia" w:eastAsiaTheme="majorEastAsia"/>
          <w:color w:val="auto"/>
          <w:sz w:val="24"/>
          <w:highlight w:val="none"/>
          <w:lang w:val="en-US" w:eastAsia="zh-CN"/>
        </w:rPr>
        <w:t>4</w:t>
      </w:r>
      <w:r>
        <w:rPr>
          <w:rFonts w:cs="Courier New" w:asciiTheme="majorEastAsia" w:hAnsiTheme="majorEastAsia" w:eastAsiaTheme="majorEastAsia"/>
          <w:color w:val="auto"/>
          <w:sz w:val="24"/>
          <w:highlight w:val="none"/>
        </w:rPr>
        <w:t>分。</w:t>
      </w:r>
    </w:p>
    <w:p>
      <w:pPr>
        <w:keepNext w:val="0"/>
        <w:keepLines w:val="0"/>
        <w:pageBreakBefore w:val="0"/>
        <w:kinsoku/>
        <w:overflowPunct/>
        <w:topLinePunct w:val="0"/>
        <w:autoSpaceDE/>
        <w:autoSpaceDN/>
        <w:bidi w:val="0"/>
        <w:spacing w:after="0" w:line="360" w:lineRule="auto"/>
        <w:ind w:firstLine="480" w:firstLineChars="200"/>
        <w:textAlignment w:val="auto"/>
        <w:rPr>
          <w:rFonts w:cs="Courier New" w:asciiTheme="majorEastAsia" w:hAnsiTheme="majorEastAsia" w:eastAsiaTheme="majorEastAsia"/>
          <w:color w:val="auto"/>
          <w:sz w:val="24"/>
          <w:highlight w:val="none"/>
        </w:rPr>
      </w:pPr>
      <w:r>
        <w:rPr>
          <w:rFonts w:cs="Courier New" w:asciiTheme="majorEastAsia" w:hAnsiTheme="majorEastAsia" w:eastAsiaTheme="majorEastAsia"/>
          <w:color w:val="auto"/>
          <w:sz w:val="24"/>
          <w:highlight w:val="none"/>
        </w:rPr>
        <w:t>（</w:t>
      </w:r>
      <w:r>
        <w:rPr>
          <w:rFonts w:hint="eastAsia" w:cs="Courier New" w:asciiTheme="majorEastAsia" w:hAnsiTheme="majorEastAsia" w:eastAsiaTheme="majorEastAsia"/>
          <w:color w:val="auto"/>
          <w:sz w:val="24"/>
          <w:highlight w:val="none"/>
          <w:lang w:val="en-US" w:eastAsia="zh-CN"/>
        </w:rPr>
        <w:t>2</w:t>
      </w:r>
      <w:r>
        <w:rPr>
          <w:rFonts w:cs="Courier New" w:asciiTheme="majorEastAsia" w:hAnsiTheme="majorEastAsia" w:eastAsiaTheme="majorEastAsia"/>
          <w:color w:val="auto"/>
          <w:sz w:val="24"/>
          <w:highlight w:val="none"/>
        </w:rPr>
        <w:t>）</w:t>
      </w:r>
      <w:r>
        <w:rPr>
          <w:rFonts w:hint="eastAsia" w:ascii="新宋体" w:hAnsi="新宋体" w:eastAsia="新宋体" w:cs="新宋体"/>
          <w:color w:val="auto"/>
          <w:sz w:val="24"/>
          <w:highlight w:val="none"/>
        </w:rPr>
        <w:t>投标人具有“软件企业认证”证书得</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分</w:t>
      </w:r>
      <w:r>
        <w:rPr>
          <w:rFonts w:cs="Courier New" w:asciiTheme="majorEastAsia" w:hAnsiTheme="majorEastAsia" w:eastAsiaTheme="majorEastAsia"/>
          <w:color w:val="auto"/>
          <w:sz w:val="24"/>
          <w:highlight w:val="none"/>
        </w:rPr>
        <w:t>；（提供证书复印件，原件备查）</w:t>
      </w:r>
    </w:p>
    <w:p>
      <w:pPr>
        <w:keepNext w:val="0"/>
        <w:keepLines w:val="0"/>
        <w:pageBreakBefore w:val="0"/>
        <w:kinsoku/>
        <w:overflowPunct/>
        <w:topLinePunct w:val="0"/>
        <w:autoSpaceDE/>
        <w:autoSpaceDN/>
        <w:bidi w:val="0"/>
        <w:spacing w:after="0" w:line="360" w:lineRule="auto"/>
        <w:ind w:firstLine="480" w:firstLineChars="200"/>
        <w:textAlignment w:val="auto"/>
        <w:rPr>
          <w:rFonts w:cs="Courier New"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（3）投标人</w:t>
      </w:r>
      <w:r>
        <w:rPr>
          <w:rFonts w:cs="Courier New" w:asciiTheme="majorEastAsia" w:hAnsiTheme="majorEastAsia" w:eastAsiaTheme="majorEastAsia"/>
          <w:color w:val="auto"/>
          <w:sz w:val="24"/>
          <w:highlight w:val="none"/>
        </w:rPr>
        <w:t>通过ISO国际质量体系认证的得</w:t>
      </w:r>
      <w:r>
        <w:rPr>
          <w:rFonts w:hint="eastAsia" w:cs="Courier New" w:asciiTheme="majorEastAsia" w:hAnsiTheme="majorEastAsia" w:eastAsiaTheme="majorEastAsia"/>
          <w:color w:val="auto"/>
          <w:sz w:val="24"/>
          <w:highlight w:val="none"/>
          <w:lang w:val="en-US" w:eastAsia="zh-CN"/>
        </w:rPr>
        <w:t>2</w:t>
      </w:r>
      <w:r>
        <w:rPr>
          <w:rFonts w:cs="Courier New" w:asciiTheme="majorEastAsia" w:hAnsiTheme="majorEastAsia" w:eastAsiaTheme="majorEastAsia"/>
          <w:color w:val="auto"/>
          <w:sz w:val="24"/>
          <w:highlight w:val="none"/>
        </w:rPr>
        <w:t>分；（提供证书复印件，原件备查）</w:t>
      </w:r>
    </w:p>
    <w:p>
      <w:pPr>
        <w:keepNext w:val="0"/>
        <w:keepLines w:val="0"/>
        <w:pageBreakBefore w:val="0"/>
        <w:kinsoku/>
        <w:overflowPunct/>
        <w:topLinePunct w:val="0"/>
        <w:autoSpaceDE/>
        <w:autoSpaceDN/>
        <w:bidi w:val="0"/>
        <w:spacing w:after="0" w:line="360" w:lineRule="auto"/>
        <w:ind w:firstLine="480" w:firstLineChars="200"/>
        <w:textAlignment w:val="auto"/>
        <w:rPr>
          <w:rFonts w:cs="Courier New" w:asciiTheme="majorEastAsia" w:hAnsiTheme="majorEastAsia" w:eastAsiaTheme="majorEastAsia"/>
          <w:color w:val="auto"/>
          <w:sz w:val="24"/>
          <w:highlight w:val="none"/>
        </w:rPr>
      </w:pPr>
      <w:r>
        <w:rPr>
          <w:rFonts w:cs="Courier New" w:asciiTheme="majorEastAsia" w:hAnsiTheme="majorEastAsia" w:eastAsiaTheme="majorEastAsia"/>
          <w:color w:val="auto"/>
          <w:sz w:val="24"/>
          <w:highlight w:val="none"/>
        </w:rPr>
        <w:t>（</w:t>
      </w:r>
      <w:r>
        <w:rPr>
          <w:rFonts w:hint="eastAsia" w:cs="Courier New" w:asciiTheme="majorEastAsia" w:hAnsiTheme="majorEastAsia" w:eastAsiaTheme="majorEastAsia"/>
          <w:color w:val="auto"/>
          <w:sz w:val="24"/>
          <w:highlight w:val="none"/>
          <w:lang w:val="en-US" w:eastAsia="zh-CN"/>
        </w:rPr>
        <w:t>4</w:t>
      </w:r>
      <w:r>
        <w:rPr>
          <w:rFonts w:cs="Courier New" w:asciiTheme="majorEastAsia" w:hAnsiTheme="majorEastAsia" w:eastAsiaTheme="majorEastAsia"/>
          <w:color w:val="auto"/>
          <w:sz w:val="24"/>
          <w:highlight w:val="none"/>
        </w:rPr>
        <w:t>）自201</w:t>
      </w:r>
      <w:r>
        <w:rPr>
          <w:rFonts w:hint="eastAsia" w:cs="Courier New" w:asciiTheme="majorEastAsia" w:hAnsiTheme="majorEastAsia" w:eastAsiaTheme="majorEastAsia"/>
          <w:color w:val="auto"/>
          <w:sz w:val="24"/>
          <w:highlight w:val="none"/>
          <w:lang w:val="en-US" w:eastAsia="zh-CN"/>
        </w:rPr>
        <w:t>8</w:t>
      </w:r>
      <w:r>
        <w:rPr>
          <w:rFonts w:cs="Courier New" w:asciiTheme="majorEastAsia" w:hAnsiTheme="majorEastAsia" w:eastAsiaTheme="majorEastAsia"/>
          <w:color w:val="auto"/>
          <w:sz w:val="24"/>
          <w:highlight w:val="none"/>
        </w:rPr>
        <w:t>年以来</w:t>
      </w:r>
      <w:r>
        <w:rPr>
          <w:rFonts w:hint="eastAsia" w:cs="宋体" w:asciiTheme="majorEastAsia" w:hAnsiTheme="majorEastAsia" w:eastAsiaTheme="majorEastAsia"/>
          <w:color w:val="auto"/>
          <w:sz w:val="24"/>
          <w:highlight w:val="none"/>
          <w:lang w:val="en-US" w:eastAsia="zh-CN"/>
        </w:rPr>
        <w:t>投标人</w:t>
      </w:r>
      <w:r>
        <w:rPr>
          <w:rFonts w:cs="Courier New" w:asciiTheme="majorEastAsia" w:hAnsiTheme="majorEastAsia" w:eastAsiaTheme="majorEastAsia"/>
          <w:color w:val="auto"/>
          <w:sz w:val="24"/>
          <w:highlight w:val="none"/>
        </w:rPr>
        <w:t>具有同类业绩（以</w:t>
      </w:r>
      <w:r>
        <w:rPr>
          <w:rFonts w:hint="eastAsia" w:cs="Courier New" w:asciiTheme="majorEastAsia" w:hAnsiTheme="majorEastAsia" w:eastAsiaTheme="majorEastAsia"/>
          <w:color w:val="auto"/>
          <w:sz w:val="24"/>
          <w:highlight w:val="none"/>
        </w:rPr>
        <w:t>中标/成交</w:t>
      </w:r>
      <w:r>
        <w:rPr>
          <w:rFonts w:cs="Courier New" w:asciiTheme="majorEastAsia" w:hAnsiTheme="majorEastAsia" w:eastAsiaTheme="majorEastAsia"/>
          <w:color w:val="auto"/>
          <w:sz w:val="24"/>
          <w:highlight w:val="none"/>
        </w:rPr>
        <w:t>通知书或合同复印件为准）每</w:t>
      </w:r>
      <w:r>
        <w:rPr>
          <w:rFonts w:hint="eastAsia" w:cs="Courier New" w:asciiTheme="majorEastAsia" w:hAnsiTheme="majorEastAsia" w:eastAsiaTheme="majorEastAsia"/>
          <w:color w:val="auto"/>
          <w:sz w:val="24"/>
          <w:highlight w:val="none"/>
        </w:rPr>
        <w:t>提供一</w:t>
      </w:r>
      <w:r>
        <w:rPr>
          <w:rFonts w:cs="Courier New" w:asciiTheme="majorEastAsia" w:hAnsiTheme="majorEastAsia" w:eastAsiaTheme="majorEastAsia"/>
          <w:color w:val="auto"/>
          <w:sz w:val="24"/>
          <w:highlight w:val="none"/>
        </w:rPr>
        <w:t xml:space="preserve">项得2分，满分8分； </w:t>
      </w:r>
    </w:p>
    <w:p>
      <w:pPr>
        <w:keepNext w:val="0"/>
        <w:keepLines w:val="0"/>
        <w:pageBreakBefore w:val="0"/>
        <w:kinsoku/>
        <w:overflowPunct/>
        <w:topLinePunct w:val="0"/>
        <w:autoSpaceDE/>
        <w:autoSpaceDN/>
        <w:bidi w:val="0"/>
        <w:spacing w:after="0" w:line="360" w:lineRule="auto"/>
        <w:ind w:firstLine="480" w:firstLineChars="200"/>
        <w:textAlignment w:val="auto"/>
        <w:rPr>
          <w:rFonts w:cs="Courier New" w:asciiTheme="majorEastAsia" w:hAnsiTheme="majorEastAsia" w:eastAsiaTheme="majorEastAsia"/>
          <w:color w:val="auto"/>
          <w:sz w:val="24"/>
          <w:highlight w:val="none"/>
        </w:rPr>
      </w:pPr>
      <w:r>
        <w:rPr>
          <w:rFonts w:cs="Courier New" w:asciiTheme="majorEastAsia" w:hAnsiTheme="majorEastAsia" w:eastAsiaTheme="majorEastAsia"/>
          <w:color w:val="auto"/>
          <w:sz w:val="24"/>
          <w:highlight w:val="none"/>
        </w:rPr>
        <w:t>（</w:t>
      </w:r>
      <w:r>
        <w:rPr>
          <w:rFonts w:hint="eastAsia" w:cs="Courier New" w:asciiTheme="majorEastAsia" w:hAnsiTheme="majorEastAsia" w:eastAsiaTheme="majorEastAsia"/>
          <w:color w:val="auto"/>
          <w:sz w:val="24"/>
          <w:highlight w:val="none"/>
          <w:lang w:val="en-US" w:eastAsia="zh-CN"/>
        </w:rPr>
        <w:t>5</w:t>
      </w:r>
      <w:r>
        <w:rPr>
          <w:rFonts w:cs="Courier New" w:asciiTheme="majorEastAsia" w:hAnsiTheme="majorEastAsia" w:eastAsiaTheme="majorEastAsia"/>
          <w:color w:val="auto"/>
          <w:sz w:val="24"/>
          <w:highlight w:val="none"/>
        </w:rPr>
        <w:t>）售后服务（满分</w:t>
      </w:r>
      <w:r>
        <w:rPr>
          <w:rFonts w:hint="eastAsia" w:cs="Courier New" w:asciiTheme="majorEastAsia" w:hAnsiTheme="majorEastAsia" w:eastAsiaTheme="majorEastAsia"/>
          <w:color w:val="auto"/>
          <w:sz w:val="24"/>
          <w:highlight w:val="none"/>
          <w:lang w:val="en-US" w:eastAsia="zh-CN"/>
        </w:rPr>
        <w:t>10</w:t>
      </w:r>
      <w:r>
        <w:rPr>
          <w:rFonts w:cs="Courier New" w:asciiTheme="majorEastAsia" w:hAnsiTheme="majorEastAsia" w:eastAsiaTheme="majorEastAsia"/>
          <w:color w:val="auto"/>
          <w:sz w:val="24"/>
          <w:highlight w:val="none"/>
        </w:rPr>
        <w:t>分）：</w:t>
      </w:r>
    </w:p>
    <w:p>
      <w:pPr>
        <w:keepNext w:val="0"/>
        <w:keepLines w:val="0"/>
        <w:pageBreakBefore w:val="0"/>
        <w:kinsoku/>
        <w:overflowPunct/>
        <w:topLinePunct w:val="0"/>
        <w:autoSpaceDE/>
        <w:autoSpaceDN/>
        <w:bidi w:val="0"/>
        <w:spacing w:after="0" w:line="360" w:lineRule="auto"/>
        <w:ind w:firstLine="480" w:firstLineChars="200"/>
        <w:textAlignment w:val="auto"/>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①一档（</w:t>
      </w:r>
      <w:r>
        <w:rPr>
          <w:rFonts w:hint="eastAsia" w:asciiTheme="majorEastAsia" w:hAnsiTheme="majorEastAsia" w:eastAsiaTheme="majorEastAsia"/>
          <w:color w:val="auto"/>
          <w:sz w:val="24"/>
          <w:highlight w:val="none"/>
          <w:lang w:val="en-US" w:eastAsia="zh-CN"/>
        </w:rPr>
        <w:t>5</w:t>
      </w:r>
      <w:r>
        <w:rPr>
          <w:rFonts w:asciiTheme="majorEastAsia" w:hAnsiTheme="majorEastAsia" w:eastAsiaTheme="majorEastAsia"/>
          <w:color w:val="auto"/>
          <w:sz w:val="24"/>
          <w:highlight w:val="none"/>
        </w:rPr>
        <w:t>分）：满足采购文件售后服务要求的，针对本项目提供专门的售后服务支持，能提供快速的售后服务响应。</w:t>
      </w:r>
    </w:p>
    <w:p>
      <w:pPr>
        <w:keepNext w:val="0"/>
        <w:keepLines w:val="0"/>
        <w:pageBreakBefore w:val="0"/>
        <w:kinsoku/>
        <w:overflowPunct/>
        <w:topLinePunct w:val="0"/>
        <w:autoSpaceDE/>
        <w:autoSpaceDN/>
        <w:bidi w:val="0"/>
        <w:spacing w:after="0" w:line="360" w:lineRule="auto"/>
        <w:ind w:firstLine="480" w:firstLineChars="200"/>
        <w:textAlignment w:val="auto"/>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②二档（</w:t>
      </w:r>
      <w:r>
        <w:rPr>
          <w:rFonts w:hint="eastAsia" w:asciiTheme="majorEastAsia" w:hAnsiTheme="majorEastAsia" w:eastAsiaTheme="majorEastAsia"/>
          <w:color w:val="auto"/>
          <w:sz w:val="24"/>
          <w:highlight w:val="none"/>
          <w:lang w:val="en-US" w:eastAsia="zh-CN"/>
        </w:rPr>
        <w:t>10</w:t>
      </w:r>
      <w:r>
        <w:rPr>
          <w:rFonts w:asciiTheme="majorEastAsia" w:hAnsiTheme="majorEastAsia" w:eastAsiaTheme="majorEastAsia"/>
          <w:color w:val="auto"/>
          <w:sz w:val="24"/>
          <w:highlight w:val="none"/>
        </w:rPr>
        <w:t>分）：优于采购文件售后服务要求，故障解决时间、到达现场维修时间、培训、定期回访等有更优惠的售后服务条款的。</w:t>
      </w:r>
    </w:p>
    <w:p>
      <w:pPr>
        <w:pStyle w:val="15"/>
        <w:keepNext w:val="0"/>
        <w:keepLines w:val="0"/>
        <w:pageBreakBefore w:val="0"/>
        <w:kinsoku/>
        <w:wordWrap w:val="0"/>
        <w:overflowPunct/>
        <w:topLinePunct w:val="0"/>
        <w:autoSpaceDE/>
        <w:autoSpaceDN/>
        <w:bidi w:val="0"/>
        <w:snapToGrid w:val="0"/>
        <w:spacing w:after="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）诚信分：投标人在截标日前1年内在政府采购活动中存在违约违规情形的（以财政部门出具的书面材料为评分依据），每次扣除3分，最高扣分6分扣完为止。</w:t>
      </w:r>
    </w:p>
    <w:p>
      <w:pPr>
        <w:spacing w:after="0"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（三）总得分＝1＋2＋3</w:t>
      </w:r>
    </w:p>
    <w:p>
      <w:pPr>
        <w:wordWrap w:val="0"/>
        <w:spacing w:after="0"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（四）中标标准：</w:t>
      </w:r>
    </w:p>
    <w:p>
      <w:pPr>
        <w:widowControl w:val="0"/>
        <w:wordWrap w:val="0"/>
        <w:adjustRightInd/>
        <w:spacing w:after="0" w:line="460" w:lineRule="exact"/>
        <w:ind w:firstLine="480" w:firstLineChars="200"/>
        <w:rPr>
          <w:rFonts w:ascii="宋体" w:hAnsi="宋体" w:eastAsia="宋体"/>
          <w:color w:val="auto"/>
          <w:kern w:val="2"/>
          <w:sz w:val="24"/>
          <w:szCs w:val="24"/>
          <w:highlight w:val="none"/>
          <w:lang w:val="zh-CN"/>
        </w:rPr>
      </w:pPr>
      <w:r>
        <w:rPr>
          <w:rFonts w:hint="eastAsia" w:ascii="宋体" w:hAnsi="宋体" w:eastAsia="宋体"/>
          <w:color w:val="auto"/>
          <w:kern w:val="2"/>
          <w:sz w:val="24"/>
          <w:szCs w:val="24"/>
          <w:highlight w:val="none"/>
          <w:lang w:val="zh-CN"/>
        </w:rPr>
        <w:t>（1）评标委员会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widowControl w:val="0"/>
        <w:wordWrap w:val="0"/>
        <w:adjustRightInd/>
        <w:spacing w:after="0" w:line="460" w:lineRule="exact"/>
        <w:ind w:firstLine="482" w:firstLineChars="200"/>
        <w:rPr>
          <w:rFonts w:ascii="宋体" w:hAnsi="宋体" w:eastAsia="宋体"/>
          <w:b/>
          <w:bCs/>
          <w:color w:val="auto"/>
          <w:kern w:val="2"/>
          <w:sz w:val="24"/>
          <w:szCs w:val="24"/>
          <w:highlight w:val="none"/>
          <w:lang w:val="zh-CN"/>
        </w:rPr>
      </w:pPr>
      <w:r>
        <w:rPr>
          <w:rFonts w:hint="eastAsia" w:ascii="宋体" w:hAnsi="宋体" w:eastAsia="宋体"/>
          <w:b/>
          <w:bCs/>
          <w:color w:val="auto"/>
          <w:kern w:val="2"/>
          <w:sz w:val="24"/>
          <w:szCs w:val="24"/>
          <w:highlight w:val="none"/>
          <w:lang w:val="zh-CN"/>
        </w:rPr>
        <w:t>（2）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
        <w:spacing w:line="460" w:lineRule="exact"/>
        <w:rPr>
          <w:color w:val="auto"/>
          <w:highlight w:val="none"/>
          <w:lang w:val="zh-CN"/>
        </w:rPr>
      </w:pPr>
    </w:p>
    <w:p>
      <w:pPr>
        <w:widowControl w:val="0"/>
        <w:wordWrap w:val="0"/>
        <w:adjustRightInd/>
        <w:spacing w:after="0" w:line="460" w:lineRule="exact"/>
        <w:rPr>
          <w:rFonts w:ascii="宋体" w:hAnsi="宋体" w:eastAsia="宋体"/>
          <w:b/>
          <w:bCs/>
          <w:color w:val="auto"/>
          <w:kern w:val="2"/>
          <w:sz w:val="24"/>
          <w:szCs w:val="24"/>
          <w:highlight w:val="none"/>
        </w:rPr>
      </w:pPr>
      <w:r>
        <w:rPr>
          <w:rFonts w:hint="eastAsia" w:ascii="宋体" w:hAnsi="宋体" w:eastAsia="宋体"/>
          <w:b/>
          <w:bCs/>
          <w:color w:val="auto"/>
          <w:kern w:val="2"/>
          <w:sz w:val="24"/>
          <w:szCs w:val="24"/>
          <w:highlight w:val="none"/>
          <w:lang w:val="zh-CN"/>
        </w:rPr>
        <w:t>（注：各投标人均可就本采购项目上述标段中的所有标段进行投标，其中A、B标能同时中标，评标和中标顺序为A→B标）</w:t>
      </w:r>
    </w:p>
    <w:p>
      <w:pPr>
        <w:wordWrap w:val="0"/>
        <w:spacing w:after="0" w:line="460" w:lineRule="exact"/>
        <w:ind w:firstLine="3975" w:firstLineChars="1100"/>
        <w:jc w:val="both"/>
        <w:outlineLvl w:val="1"/>
        <w:rPr>
          <w:rFonts w:ascii="宋体" w:hAnsi="宋体" w:eastAsia="宋体"/>
          <w:b/>
          <w:color w:val="auto"/>
          <w:sz w:val="30"/>
          <w:szCs w:val="30"/>
          <w:highlight w:val="none"/>
        </w:rPr>
      </w:pPr>
      <w:r>
        <w:rPr>
          <w:rFonts w:hint="eastAsia" w:ascii="宋体" w:hAnsi="宋体" w:eastAsia="宋体"/>
          <w:b/>
          <w:color w:val="auto"/>
          <w:sz w:val="36"/>
          <w:highlight w:val="none"/>
        </w:rPr>
        <w:br w:type="page"/>
      </w:r>
      <w:bookmarkStart w:id="22" w:name="_Toc19875"/>
      <w:r>
        <w:rPr>
          <w:rFonts w:hint="eastAsia" w:ascii="宋体" w:hAnsi="宋体" w:eastAsia="宋体"/>
          <w:b/>
          <w:color w:val="auto"/>
          <w:sz w:val="30"/>
          <w:szCs w:val="30"/>
          <w:highlight w:val="none"/>
        </w:rPr>
        <w:t>综合评分法（B分标）</w:t>
      </w:r>
      <w:bookmarkEnd w:id="22"/>
    </w:p>
    <w:p>
      <w:pPr>
        <w:wordWrap w:val="0"/>
        <w:spacing w:after="0"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（一）评标委员会以招标文件为依据，对投标文件进行评审，对投标人的投标报价、技术文件及商务文件等三部分内容按百分制打分，其中价格分30分，技术分45分，商务分</w:t>
      </w:r>
      <w:r>
        <w:rPr>
          <w:rFonts w:hint="eastAsia" w:ascii="宋体" w:hAnsi="宋体" w:eastAsia="宋体"/>
          <w:color w:val="auto"/>
          <w:sz w:val="24"/>
          <w:szCs w:val="24"/>
          <w:highlight w:val="none"/>
          <w:lang w:val="en-US" w:eastAsia="zh-CN"/>
        </w:rPr>
        <w:t>25</w:t>
      </w:r>
      <w:r>
        <w:rPr>
          <w:rFonts w:hint="eastAsia" w:ascii="宋体" w:hAnsi="宋体" w:eastAsia="宋体"/>
          <w:color w:val="auto"/>
          <w:sz w:val="24"/>
          <w:szCs w:val="24"/>
          <w:highlight w:val="none"/>
        </w:rPr>
        <w:t>分。（评标时，由各评委独立进行评价、打分，不允许讨论。）</w:t>
      </w:r>
    </w:p>
    <w:p>
      <w:pPr>
        <w:wordWrap w:val="0"/>
        <w:spacing w:after="0"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（二）评分细则：（按四舍五入取至小数点后两位）</w:t>
      </w:r>
    </w:p>
    <w:p>
      <w:pPr>
        <w:wordWrap w:val="0"/>
        <w:spacing w:after="0" w:line="460" w:lineRule="exact"/>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1、价格分………………………………………………………………………………</w:t>
      </w:r>
      <w:r>
        <w:rPr>
          <w:rFonts w:hint="eastAsia" w:ascii="宋体" w:hAnsi="宋体" w:eastAsia="宋体"/>
          <w:b/>
          <w:color w:val="auto"/>
          <w:sz w:val="24"/>
          <w:szCs w:val="24"/>
          <w:highlight w:val="none"/>
          <w:lang w:val="en-US" w:eastAsia="zh-CN"/>
        </w:rPr>
        <w:t>3</w:t>
      </w:r>
      <w:r>
        <w:rPr>
          <w:rFonts w:hint="eastAsia" w:ascii="宋体" w:hAnsi="宋体" w:eastAsia="宋体"/>
          <w:b/>
          <w:color w:val="auto"/>
          <w:sz w:val="24"/>
          <w:szCs w:val="24"/>
          <w:highlight w:val="none"/>
        </w:rPr>
        <w:t>0分</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对于非专门面向中小企业的项目，对符合《政府采购促进中小企业发展管理办法》（财库〔2020〕46号）规定的小微企业报价给予10%的扣除，用扣除后的价格参加评审，扣除后的价格为评标价，即评标价＝投标报价×（1-10%）；</w:t>
      </w:r>
      <w:r>
        <w:rPr>
          <w:rFonts w:hint="eastAsia" w:hAnsi="宋体" w:cs="宋体"/>
          <w:bCs/>
          <w:color w:val="auto"/>
          <w:sz w:val="24"/>
          <w:szCs w:val="24"/>
          <w:highlight w:val="none"/>
        </w:rPr>
        <w:t>（以投标人按第五章“投标文件格式”要求提供的《报价表》和《</w:t>
      </w:r>
      <w:r>
        <w:rPr>
          <w:rFonts w:hint="eastAsia" w:hAnsi="宋体" w:cs="宋体"/>
          <w:color w:val="auto"/>
          <w:sz w:val="24"/>
          <w:szCs w:val="24"/>
          <w:highlight w:val="none"/>
        </w:rPr>
        <w:t>中小企业声明函</w:t>
      </w:r>
      <w:r>
        <w:rPr>
          <w:rFonts w:hint="eastAsia" w:hAnsi="宋体" w:cs="宋体"/>
          <w:bCs/>
          <w:color w:val="auto"/>
          <w:sz w:val="24"/>
          <w:szCs w:val="24"/>
          <w:highlight w:val="none"/>
        </w:rPr>
        <w:t>》为评分依据）</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中标结果同时公告，接受社会监督。（以投标人按第五章“投标文件格式”要求提供的《报价表》和《残疾人福利性单位声明函》为评分依据）。</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（4）除上述情况外，评标价＝投标报价；</w:t>
      </w:r>
    </w:p>
    <w:p>
      <w:pPr>
        <w:wordWrap w:val="0"/>
        <w:spacing w:after="0"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（5）价格分计算公式：</w:t>
      </w:r>
    </w:p>
    <w:p>
      <w:pPr>
        <w:pStyle w:val="14"/>
        <w:wordWrap w:val="0"/>
        <w:snapToGrid w:val="0"/>
        <w:spacing w:line="460" w:lineRule="exact"/>
        <w:ind w:firstLine="3944" w:firstLineChars="1700"/>
        <w:rPr>
          <w:rFonts w:hint="default" w:hAnsi="宋体" w:cs="宋体"/>
          <w:color w:val="auto"/>
          <w:sz w:val="24"/>
          <w:szCs w:val="24"/>
          <w:highlight w:val="none"/>
        </w:rPr>
      </w:pPr>
      <w:r>
        <w:rPr>
          <w:rFonts w:hAnsi="宋体" w:cs="宋体"/>
          <w:color w:val="auto"/>
          <w:sz w:val="24"/>
          <w:szCs w:val="24"/>
          <w:highlight w:val="none"/>
        </w:rPr>
        <w:t>有效投标人最低评标价金额</w:t>
      </w:r>
    </w:p>
    <w:p>
      <w:pPr>
        <w:pStyle w:val="14"/>
        <w:wordWrap w:val="0"/>
        <w:snapToGrid w:val="0"/>
        <w:spacing w:line="460" w:lineRule="exact"/>
        <w:ind w:firstLine="1160" w:firstLineChars="500"/>
        <w:rPr>
          <w:rFonts w:hint="default" w:hAnsi="宋体" w:cs="宋体"/>
          <w:color w:val="auto"/>
          <w:sz w:val="24"/>
          <w:szCs w:val="24"/>
          <w:highlight w:val="none"/>
        </w:rPr>
      </w:pPr>
      <w:r>
        <w:rPr>
          <w:rFonts w:hAnsi="宋体" w:cs="宋体"/>
          <w:color w:val="auto"/>
          <w:sz w:val="24"/>
          <w:szCs w:val="24"/>
          <w:highlight w:val="none"/>
        </w:rPr>
        <w:t xml:space="preserve">  某投标人价格分 ＝     </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r>
        <w:rPr>
          <w:rFonts w:hint="eastAsia" w:hAnsi="宋体" w:cs="宋体"/>
          <w:color w:val="auto"/>
          <w:sz w:val="24"/>
          <w:szCs w:val="24"/>
          <w:highlight w:val="none"/>
          <w:lang w:val="en-US" w:eastAsia="zh-CN"/>
        </w:rPr>
        <w:t>3</w:t>
      </w:r>
      <w:r>
        <w:rPr>
          <w:rFonts w:hAnsi="宋体" w:cs="宋体"/>
          <w:color w:val="auto"/>
          <w:sz w:val="24"/>
          <w:szCs w:val="24"/>
          <w:highlight w:val="none"/>
        </w:rPr>
        <w:t>0分</w:t>
      </w:r>
    </w:p>
    <w:p>
      <w:pPr>
        <w:pStyle w:val="14"/>
        <w:wordWrap w:val="0"/>
        <w:snapToGrid w:val="0"/>
        <w:spacing w:line="460" w:lineRule="exact"/>
        <w:ind w:firstLine="3712" w:firstLineChars="1600"/>
        <w:rPr>
          <w:rFonts w:hint="default" w:hAnsi="宋体" w:cs="宋体"/>
          <w:color w:val="auto"/>
          <w:kern w:val="0"/>
          <w:sz w:val="24"/>
          <w:szCs w:val="24"/>
          <w:highlight w:val="none"/>
        </w:rPr>
      </w:pPr>
      <w:r>
        <w:rPr>
          <w:rFonts w:hAnsi="宋体" w:cs="宋体"/>
          <w:color w:val="auto"/>
          <w:sz w:val="24"/>
          <w:szCs w:val="24"/>
          <w:highlight w:val="none"/>
        </w:rPr>
        <w:t xml:space="preserve">   某有效投标人评标价金额</w:t>
      </w:r>
    </w:p>
    <w:p>
      <w:pPr>
        <w:keepNext w:val="0"/>
        <w:keepLines w:val="0"/>
        <w:pageBreakBefore w:val="0"/>
        <w:kinsoku/>
        <w:overflowPunct/>
        <w:topLinePunct w:val="0"/>
        <w:autoSpaceDE/>
        <w:autoSpaceDN/>
        <w:bidi w:val="0"/>
        <w:snapToGrid w:val="0"/>
        <w:spacing w:after="0" w:line="360" w:lineRule="auto"/>
        <w:ind w:firstLine="482" w:firstLineChars="200"/>
        <w:textAlignment w:val="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2、技术分…………………………………………………………………45分</w:t>
      </w:r>
    </w:p>
    <w:p>
      <w:pPr>
        <w:pStyle w:val="15"/>
        <w:keepNext w:val="0"/>
        <w:keepLines w:val="0"/>
        <w:pageBreakBefore w:val="0"/>
        <w:numPr>
          <w:ilvl w:val="0"/>
          <w:numId w:val="5"/>
        </w:numPr>
        <w:kinsoku/>
        <w:overflowPunct/>
        <w:topLinePunct w:val="0"/>
        <w:autoSpaceDE/>
        <w:autoSpaceDN/>
        <w:bidi w:val="0"/>
        <w:snapToGrid w:val="0"/>
        <w:spacing w:after="0" w:line="360" w:lineRule="auto"/>
        <w:ind w:firstLine="482" w:firstLineChars="200"/>
        <w:textAlignment w:val="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项目维护服务方案分（满分25分）</w:t>
      </w:r>
    </w:p>
    <w:p>
      <w:pPr>
        <w:pStyle w:val="15"/>
        <w:keepNext w:val="0"/>
        <w:keepLines w:val="0"/>
        <w:pageBreakBefore w:val="0"/>
        <w:kinsoku/>
        <w:overflowPunct/>
        <w:topLinePunct w:val="0"/>
        <w:autoSpaceDE/>
        <w:autoSpaceDN/>
        <w:bidi w:val="0"/>
        <w:snapToGrid w:val="0"/>
        <w:spacing w:after="0" w:line="360"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由评标委员会在打分前根据项目维护服务方案的可行性、科学性、完整性等确定各投标人所属档次并打分，不提供则不得分。</w:t>
      </w:r>
    </w:p>
    <w:p>
      <w:pPr>
        <w:pStyle w:val="15"/>
        <w:keepNext w:val="0"/>
        <w:keepLines w:val="0"/>
        <w:pageBreakBefore w:val="0"/>
        <w:kinsoku/>
        <w:overflowPunct/>
        <w:topLinePunct w:val="0"/>
        <w:autoSpaceDE/>
        <w:autoSpaceDN/>
        <w:bidi w:val="0"/>
        <w:snapToGrid w:val="0"/>
        <w:spacing w:after="0" w:line="360"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一档（7分）：不能清晰描述本项目的目标、范围、需求，对本项目的技术重点、难点、要点分析不够；对日常维护、故障维护、一体机附属设备维护、软件平台维护等的目标、方法针对性不强；</w:t>
      </w:r>
    </w:p>
    <w:p>
      <w:pPr>
        <w:pStyle w:val="15"/>
        <w:keepNext w:val="0"/>
        <w:keepLines w:val="0"/>
        <w:pageBreakBefore w:val="0"/>
        <w:kinsoku/>
        <w:overflowPunct/>
        <w:topLinePunct w:val="0"/>
        <w:autoSpaceDE/>
        <w:autoSpaceDN/>
        <w:bidi w:val="0"/>
        <w:snapToGrid w:val="0"/>
        <w:spacing w:after="0" w:line="360"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档（12分）：基本能理解本项目的目标、范围、需求，能够把握本项目的技术重点、难点、要点；对日常维护、故障维护、一体机附属设备维护、软件及oracle数据平台维护等提出了基本可行的目标、方法、措施；服务保障体系不明确。</w:t>
      </w:r>
    </w:p>
    <w:p>
      <w:pPr>
        <w:pStyle w:val="15"/>
        <w:keepNext w:val="0"/>
        <w:keepLines w:val="0"/>
        <w:pageBreakBefore w:val="0"/>
        <w:kinsoku/>
        <w:overflowPunct/>
        <w:topLinePunct w:val="0"/>
        <w:autoSpaceDE/>
        <w:autoSpaceDN/>
        <w:bidi w:val="0"/>
        <w:snapToGrid w:val="0"/>
        <w:spacing w:after="0" w:line="360"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档（25分）：准确理解本项目的目标、范围、需求，完全把握本项目的技术重点、难点、要点；对日常维护、故障维护、一体机附属设备维护、软件及oracle数据库平台维护等提出了详细、清晰、合理、可行的的目标、方案、措施，保证完全按服务保障体系要求提供维护服务。</w:t>
      </w:r>
    </w:p>
    <w:p>
      <w:pPr>
        <w:keepNext w:val="0"/>
        <w:keepLines w:val="0"/>
        <w:pageBreakBefore w:val="0"/>
        <w:kinsoku/>
        <w:overflowPunct/>
        <w:topLinePunct w:val="0"/>
        <w:autoSpaceDE/>
        <w:autoSpaceDN/>
        <w:bidi w:val="0"/>
        <w:snapToGrid w:val="0"/>
        <w:spacing w:after="0" w:line="360" w:lineRule="auto"/>
        <w:ind w:firstLine="482" w:firstLineChars="200"/>
        <w:textAlignment w:val="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（2）维护实施方案分（满分20分）</w:t>
      </w:r>
    </w:p>
    <w:p>
      <w:pPr>
        <w:pStyle w:val="15"/>
        <w:keepNext w:val="0"/>
        <w:keepLines w:val="0"/>
        <w:pageBreakBefore w:val="0"/>
        <w:kinsoku/>
        <w:overflowPunct/>
        <w:topLinePunct w:val="0"/>
        <w:autoSpaceDE/>
        <w:autoSpaceDN/>
        <w:bidi w:val="0"/>
        <w:snapToGrid w:val="0"/>
        <w:spacing w:after="0" w:line="360"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由评标委员会在打分前根据项目维护实施方案的可行性、科学性、完整性等确定各投标人所属档次并打分，不提供则不得分。</w:t>
      </w:r>
    </w:p>
    <w:p>
      <w:pPr>
        <w:pStyle w:val="15"/>
        <w:keepNext w:val="0"/>
        <w:keepLines w:val="0"/>
        <w:pageBreakBefore w:val="0"/>
        <w:kinsoku/>
        <w:overflowPunct/>
        <w:topLinePunct w:val="0"/>
        <w:autoSpaceDE/>
        <w:autoSpaceDN/>
        <w:bidi w:val="0"/>
        <w:snapToGrid w:val="0"/>
        <w:spacing w:after="0" w:line="360" w:lineRule="auto"/>
        <w:ind w:firstLine="480" w:firstLineChars="20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一档（6分）：维护实施方案</w:t>
      </w:r>
      <w:r>
        <w:rPr>
          <w:rFonts w:hint="eastAsia" w:ascii="新宋体" w:hAnsi="新宋体" w:eastAsia="新宋体" w:cs="新宋体"/>
          <w:color w:val="auto"/>
          <w:sz w:val="24"/>
          <w:highlight w:val="none"/>
          <w:lang w:val="en-US" w:eastAsia="zh-CN"/>
        </w:rPr>
        <w:t>单一</w:t>
      </w:r>
      <w:r>
        <w:rPr>
          <w:rFonts w:hint="eastAsia" w:ascii="新宋体" w:hAnsi="新宋体" w:eastAsia="新宋体" w:cs="新宋体"/>
          <w:color w:val="auto"/>
          <w:sz w:val="24"/>
          <w:highlight w:val="none"/>
        </w:rPr>
        <w:t>，项目实施计划基本可行，项目管理组织机构职能基本达到要求。</w:t>
      </w:r>
    </w:p>
    <w:p>
      <w:pPr>
        <w:keepNext w:val="0"/>
        <w:keepLines w:val="0"/>
        <w:pageBreakBefore w:val="0"/>
        <w:kinsoku/>
        <w:overflowPunct/>
        <w:topLinePunct w:val="0"/>
        <w:autoSpaceDE/>
        <w:autoSpaceDN/>
        <w:bidi w:val="0"/>
        <w:snapToGrid w:val="0"/>
        <w:spacing w:after="0" w:line="360" w:lineRule="auto"/>
        <w:ind w:firstLine="480" w:firstLineChars="200"/>
        <w:textAlignment w:val="auto"/>
        <w:rPr>
          <w:rFonts w:hint="eastAsia" w:ascii="新宋体" w:hAnsi="新宋体" w:eastAsia="新宋体" w:cs="新宋体"/>
          <w:color w:val="auto"/>
          <w:sz w:val="24"/>
          <w:szCs w:val="20"/>
          <w:highlight w:val="none"/>
        </w:rPr>
      </w:pPr>
      <w:r>
        <w:rPr>
          <w:rFonts w:hint="eastAsia" w:ascii="新宋体" w:hAnsi="新宋体" w:eastAsia="新宋体" w:cs="新宋体"/>
          <w:color w:val="auto"/>
          <w:sz w:val="24"/>
          <w:szCs w:val="20"/>
          <w:highlight w:val="none"/>
        </w:rPr>
        <w:t>二档（12分）：维护实施方案合理，项目实施计划可行，项目管理组织机构职能符合要求，安排合理。</w:t>
      </w:r>
    </w:p>
    <w:p>
      <w:pPr>
        <w:keepNext w:val="0"/>
        <w:keepLines w:val="0"/>
        <w:pageBreakBefore w:val="0"/>
        <w:kinsoku/>
        <w:overflowPunct/>
        <w:topLinePunct w:val="0"/>
        <w:autoSpaceDE/>
        <w:autoSpaceDN/>
        <w:bidi w:val="0"/>
        <w:snapToGrid w:val="0"/>
        <w:spacing w:after="0" w:line="360" w:lineRule="auto"/>
        <w:ind w:firstLine="480" w:firstLineChars="200"/>
        <w:textAlignment w:val="auto"/>
        <w:rPr>
          <w:rFonts w:hint="eastAsia" w:ascii="新宋体" w:hAnsi="新宋体" w:eastAsia="新宋体" w:cs="新宋体"/>
          <w:bCs/>
          <w:color w:val="auto"/>
          <w:sz w:val="24"/>
          <w:highlight w:val="none"/>
        </w:rPr>
      </w:pPr>
      <w:r>
        <w:rPr>
          <w:rFonts w:hint="eastAsia" w:ascii="新宋体" w:hAnsi="新宋体" w:eastAsia="新宋体" w:cs="新宋体"/>
          <w:color w:val="auto"/>
          <w:sz w:val="24"/>
          <w:szCs w:val="20"/>
          <w:highlight w:val="none"/>
        </w:rPr>
        <w:t>三档（20分）：维护实施方案完整，考虑周全，项目实施计划可行明晰，项目管理组织机构职能完全，满足要求，安排合理清晰；对驻场维护服务小组成员有详细的管理机制、考核制</w:t>
      </w:r>
      <w:r>
        <w:rPr>
          <w:rFonts w:hint="eastAsia" w:ascii="新宋体" w:hAnsi="新宋体" w:eastAsia="新宋体" w:cs="新宋体"/>
          <w:color w:val="auto"/>
          <w:sz w:val="24"/>
          <w:highlight w:val="none"/>
        </w:rPr>
        <w:t>度和考核方法等。</w:t>
      </w:r>
    </w:p>
    <w:p>
      <w:pPr>
        <w:keepNext w:val="0"/>
        <w:keepLines w:val="0"/>
        <w:pageBreakBefore w:val="0"/>
        <w:tabs>
          <w:tab w:val="left" w:pos="-1800"/>
        </w:tabs>
        <w:kinsoku/>
        <w:overflowPunct/>
        <w:topLinePunct w:val="0"/>
        <w:autoSpaceDE/>
        <w:autoSpaceDN/>
        <w:bidi w:val="0"/>
        <w:snapToGrid w:val="0"/>
        <w:spacing w:after="0" w:line="360" w:lineRule="auto"/>
        <w:ind w:firstLine="482" w:firstLineChars="200"/>
        <w:textAlignment w:val="auto"/>
        <w:rPr>
          <w:rFonts w:hint="eastAsia" w:ascii="新宋体" w:hAnsi="新宋体" w:eastAsia="新宋体" w:cs="新宋体"/>
          <w:bCs/>
          <w:color w:val="auto"/>
          <w:sz w:val="24"/>
          <w:highlight w:val="none"/>
        </w:rPr>
      </w:pPr>
      <w:r>
        <w:rPr>
          <w:rFonts w:hint="eastAsia" w:ascii="新宋体" w:hAnsi="新宋体" w:eastAsia="新宋体" w:cs="新宋体"/>
          <w:b/>
          <w:bCs/>
          <w:color w:val="auto"/>
          <w:sz w:val="24"/>
          <w:highlight w:val="none"/>
        </w:rPr>
        <w:t>3、商务分……………………………………………………………………</w:t>
      </w:r>
      <w:r>
        <w:rPr>
          <w:rFonts w:hint="eastAsia" w:ascii="新宋体" w:hAnsi="新宋体" w:eastAsia="新宋体" w:cs="新宋体"/>
          <w:b/>
          <w:bCs/>
          <w:color w:val="auto"/>
          <w:sz w:val="24"/>
          <w:highlight w:val="none"/>
          <w:lang w:val="en-US" w:eastAsia="zh-CN"/>
        </w:rPr>
        <w:t>25</w:t>
      </w:r>
      <w:r>
        <w:rPr>
          <w:rFonts w:hint="eastAsia" w:ascii="新宋体" w:hAnsi="新宋体" w:eastAsia="新宋体" w:cs="新宋体"/>
          <w:b/>
          <w:bCs/>
          <w:color w:val="auto"/>
          <w:sz w:val="24"/>
          <w:highlight w:val="none"/>
        </w:rPr>
        <w:t>分</w:t>
      </w:r>
    </w:p>
    <w:p>
      <w:pPr>
        <w:keepNext w:val="0"/>
        <w:keepLines w:val="0"/>
        <w:pageBreakBefore w:val="0"/>
        <w:kinsoku/>
        <w:overflowPunct/>
        <w:topLinePunct w:val="0"/>
        <w:autoSpaceDE/>
        <w:autoSpaceDN/>
        <w:bidi w:val="0"/>
        <w:snapToGrid w:val="0"/>
        <w:spacing w:after="0" w:line="360" w:lineRule="auto"/>
        <w:ind w:firstLine="480" w:firstLineChars="20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（1）投标人具有“软件企业认证”证书得2分，不提供则不得分。</w:t>
      </w:r>
    </w:p>
    <w:p>
      <w:pPr>
        <w:keepNext w:val="0"/>
        <w:keepLines w:val="0"/>
        <w:pageBreakBefore w:val="0"/>
        <w:kinsoku/>
        <w:overflowPunct/>
        <w:topLinePunct w:val="0"/>
        <w:autoSpaceDE/>
        <w:autoSpaceDN/>
        <w:bidi w:val="0"/>
        <w:snapToGrid w:val="0"/>
        <w:spacing w:after="0" w:line="360" w:lineRule="auto"/>
        <w:ind w:firstLine="480" w:firstLineChars="20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w:t>
      </w: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）投标人通过ISO国际质量体系认证的得1分；（提供证书复印件，原件备查）</w:t>
      </w:r>
    </w:p>
    <w:p>
      <w:pPr>
        <w:keepNext w:val="0"/>
        <w:keepLines w:val="0"/>
        <w:pageBreakBefore w:val="0"/>
        <w:kinsoku/>
        <w:overflowPunct/>
        <w:topLinePunct w:val="0"/>
        <w:autoSpaceDE/>
        <w:autoSpaceDN/>
        <w:bidi w:val="0"/>
        <w:snapToGrid w:val="0"/>
        <w:spacing w:after="0" w:line="360" w:lineRule="auto"/>
        <w:ind w:firstLine="480" w:firstLineChars="20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w:t>
      </w:r>
      <w:r>
        <w:rPr>
          <w:rFonts w:hint="eastAsia" w:ascii="新宋体" w:hAnsi="新宋体" w:eastAsia="新宋体" w:cs="新宋体"/>
          <w:color w:val="auto"/>
          <w:sz w:val="24"/>
          <w:highlight w:val="none"/>
          <w:lang w:val="en-US" w:eastAsia="zh-CN"/>
        </w:rPr>
        <w:t>3</w:t>
      </w:r>
      <w:r>
        <w:rPr>
          <w:rFonts w:hint="eastAsia" w:ascii="新宋体" w:hAnsi="新宋体" w:eastAsia="新宋体" w:cs="新宋体"/>
          <w:color w:val="auto"/>
          <w:sz w:val="24"/>
          <w:highlight w:val="none"/>
        </w:rPr>
        <w:t>）自201</w:t>
      </w:r>
      <w:r>
        <w:rPr>
          <w:rFonts w:hint="eastAsia" w:ascii="新宋体" w:hAnsi="新宋体" w:eastAsia="新宋体" w:cs="新宋体"/>
          <w:color w:val="auto"/>
          <w:sz w:val="24"/>
          <w:highlight w:val="none"/>
          <w:lang w:val="en-US" w:eastAsia="zh-CN"/>
        </w:rPr>
        <w:t>8</w:t>
      </w:r>
      <w:r>
        <w:rPr>
          <w:rFonts w:hint="eastAsia" w:ascii="新宋体" w:hAnsi="新宋体" w:eastAsia="新宋体" w:cs="新宋体"/>
          <w:color w:val="auto"/>
          <w:sz w:val="24"/>
          <w:highlight w:val="none"/>
        </w:rPr>
        <w:t xml:space="preserve">年以来投标人具有同类业绩（以中标通知书或合同复印件为准）每项得2分，满分8分； </w:t>
      </w:r>
    </w:p>
    <w:p>
      <w:pPr>
        <w:keepNext w:val="0"/>
        <w:keepLines w:val="0"/>
        <w:pageBreakBefore w:val="0"/>
        <w:kinsoku/>
        <w:overflowPunct/>
        <w:topLinePunct w:val="0"/>
        <w:autoSpaceDE/>
        <w:autoSpaceDN/>
        <w:bidi w:val="0"/>
        <w:snapToGrid w:val="0"/>
        <w:spacing w:after="0" w:line="360" w:lineRule="auto"/>
        <w:ind w:firstLine="480" w:firstLineChars="20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w:t>
      </w:r>
      <w:r>
        <w:rPr>
          <w:rFonts w:hint="eastAsia" w:ascii="新宋体" w:hAnsi="新宋体" w:eastAsia="新宋体" w:cs="新宋体"/>
          <w:color w:val="auto"/>
          <w:sz w:val="24"/>
          <w:highlight w:val="none"/>
          <w:lang w:val="en-US" w:eastAsia="zh-CN"/>
        </w:rPr>
        <w:t>4</w:t>
      </w:r>
      <w:r>
        <w:rPr>
          <w:rFonts w:hint="eastAsia" w:ascii="新宋体" w:hAnsi="新宋体" w:eastAsia="新宋体" w:cs="新宋体"/>
          <w:color w:val="auto"/>
          <w:sz w:val="24"/>
          <w:highlight w:val="none"/>
        </w:rPr>
        <w:t>）售后服务（满分</w:t>
      </w:r>
      <w:r>
        <w:rPr>
          <w:rFonts w:hint="eastAsia" w:ascii="新宋体" w:hAnsi="新宋体" w:eastAsia="新宋体" w:cs="新宋体"/>
          <w:color w:val="auto"/>
          <w:sz w:val="24"/>
          <w:highlight w:val="none"/>
          <w:lang w:val="en-US" w:eastAsia="zh-CN"/>
        </w:rPr>
        <w:t>14</w:t>
      </w:r>
      <w:r>
        <w:rPr>
          <w:rFonts w:hint="eastAsia" w:ascii="新宋体" w:hAnsi="新宋体" w:eastAsia="新宋体" w:cs="新宋体"/>
          <w:color w:val="auto"/>
          <w:sz w:val="24"/>
          <w:highlight w:val="none"/>
        </w:rPr>
        <w:t>分）：</w:t>
      </w:r>
    </w:p>
    <w:p>
      <w:pPr>
        <w:keepNext w:val="0"/>
        <w:keepLines w:val="0"/>
        <w:pageBreakBefore w:val="0"/>
        <w:kinsoku/>
        <w:overflowPunct/>
        <w:topLinePunct w:val="0"/>
        <w:autoSpaceDE/>
        <w:autoSpaceDN/>
        <w:bidi w:val="0"/>
        <w:snapToGrid w:val="0"/>
        <w:spacing w:after="0" w:line="360" w:lineRule="auto"/>
        <w:ind w:firstLine="480" w:firstLineChars="20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由评标委员会</w:t>
      </w:r>
      <w:r>
        <w:rPr>
          <w:rFonts w:hint="eastAsia" w:ascii="新宋体" w:hAnsi="新宋体" w:eastAsia="新宋体" w:cs="新宋体"/>
          <w:color w:val="auto"/>
          <w:sz w:val="24"/>
          <w:szCs w:val="24"/>
          <w:highlight w:val="none"/>
        </w:rPr>
        <w:t>在打分前根据</w:t>
      </w:r>
      <w:r>
        <w:rPr>
          <w:rFonts w:hint="eastAsia" w:ascii="新宋体" w:hAnsi="新宋体" w:eastAsia="新宋体" w:cs="新宋体"/>
          <w:color w:val="auto"/>
          <w:sz w:val="24"/>
          <w:highlight w:val="none"/>
        </w:rPr>
        <w:t>根据售后服务承诺内容</w:t>
      </w:r>
      <w:r>
        <w:rPr>
          <w:rFonts w:hint="eastAsia" w:ascii="新宋体" w:hAnsi="新宋体" w:eastAsia="新宋体" w:cs="新宋体"/>
          <w:color w:val="auto"/>
          <w:sz w:val="24"/>
          <w:highlight w:val="none"/>
          <w:lang w:val="en-US" w:eastAsia="zh-CN"/>
        </w:rPr>
        <w:t>等</w:t>
      </w:r>
      <w:r>
        <w:rPr>
          <w:rFonts w:hint="eastAsia" w:ascii="新宋体" w:hAnsi="新宋体" w:eastAsia="新宋体" w:cs="新宋体"/>
          <w:color w:val="auto"/>
          <w:sz w:val="24"/>
          <w:szCs w:val="24"/>
          <w:highlight w:val="none"/>
        </w:rPr>
        <w:t>确定各投标人所属档次并打分，不提供则不得分。</w:t>
      </w:r>
    </w:p>
    <w:p>
      <w:pPr>
        <w:keepNext w:val="0"/>
        <w:keepLines w:val="0"/>
        <w:pageBreakBefore w:val="0"/>
        <w:kinsoku/>
        <w:overflowPunct/>
        <w:topLinePunct w:val="0"/>
        <w:autoSpaceDE/>
        <w:autoSpaceDN/>
        <w:bidi w:val="0"/>
        <w:snapToGrid w:val="0"/>
        <w:spacing w:after="0" w:line="360" w:lineRule="auto"/>
        <w:ind w:firstLine="480" w:firstLineChars="20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一档(4分）：</w:t>
      </w:r>
      <w:r>
        <w:rPr>
          <w:rFonts w:hint="eastAsia" w:ascii="新宋体" w:hAnsi="新宋体" w:eastAsia="新宋体" w:cs="新宋体"/>
          <w:color w:val="auto"/>
          <w:sz w:val="24"/>
          <w:highlight w:val="none"/>
        </w:rPr>
        <w:t>有完善的培训计划及实施方案，有可靠的服务响应体系；</w:t>
      </w:r>
    </w:p>
    <w:p>
      <w:pPr>
        <w:keepNext w:val="0"/>
        <w:keepLines w:val="0"/>
        <w:pageBreakBefore w:val="0"/>
        <w:kinsoku/>
        <w:overflowPunct/>
        <w:topLinePunct w:val="0"/>
        <w:autoSpaceDE/>
        <w:autoSpaceDN/>
        <w:bidi w:val="0"/>
        <w:snapToGrid w:val="0"/>
        <w:spacing w:after="0" w:line="360" w:lineRule="auto"/>
        <w:ind w:firstLine="480" w:firstLineChars="200"/>
        <w:textAlignment w:val="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二档（9分）：</w:t>
      </w:r>
      <w:r>
        <w:rPr>
          <w:rFonts w:hint="eastAsia" w:ascii="新宋体" w:hAnsi="新宋体" w:eastAsia="新宋体" w:cs="新宋体"/>
          <w:color w:val="auto"/>
          <w:sz w:val="24"/>
          <w:highlight w:val="none"/>
        </w:rPr>
        <w:t>有完善的培训计划及实施方案，有可靠的服务响应体系，优于采购文件售后服务要求的服务响应时间、服务响应方式的；</w:t>
      </w:r>
    </w:p>
    <w:p>
      <w:pPr>
        <w:keepNext w:val="0"/>
        <w:keepLines w:val="0"/>
        <w:pageBreakBefore w:val="0"/>
        <w:kinsoku/>
        <w:overflowPunct/>
        <w:topLinePunct w:val="0"/>
        <w:autoSpaceDE/>
        <w:autoSpaceDN/>
        <w:bidi w:val="0"/>
        <w:snapToGrid w:val="0"/>
        <w:spacing w:after="0" w:line="360"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highlight w:val="none"/>
          <w:lang w:val="en-US" w:eastAsia="zh-CN"/>
        </w:rPr>
        <w:t>三档（14分）</w:t>
      </w:r>
      <w:r>
        <w:rPr>
          <w:rFonts w:hint="eastAsia" w:ascii="新宋体" w:hAnsi="新宋体" w:eastAsia="新宋体" w:cs="新宋体"/>
          <w:color w:val="auto"/>
          <w:sz w:val="24"/>
          <w:highlight w:val="none"/>
        </w:rPr>
        <w:t>有完善的培训计划及实施方案，有可靠的服务响应体系，优于采购文件售后服务要求的服务响应时间、服务响应方式，且承诺保修期后的维修费用有优惠的</w:t>
      </w:r>
      <w:r>
        <w:rPr>
          <w:rFonts w:hint="eastAsia" w:ascii="新宋体" w:hAnsi="新宋体" w:eastAsia="新宋体" w:cs="新宋体"/>
          <w:color w:val="auto"/>
          <w:sz w:val="24"/>
          <w:highlight w:val="none"/>
          <w:lang w:eastAsia="zh-CN"/>
        </w:rPr>
        <w:t>。</w:t>
      </w:r>
    </w:p>
    <w:p>
      <w:pPr>
        <w:pStyle w:val="15"/>
        <w:keepNext w:val="0"/>
        <w:keepLines w:val="0"/>
        <w:pageBreakBefore w:val="0"/>
        <w:kinsoku/>
        <w:wordWrap w:val="0"/>
        <w:overflowPunct/>
        <w:topLinePunct w:val="0"/>
        <w:autoSpaceDE/>
        <w:autoSpaceDN/>
        <w:bidi w:val="0"/>
        <w:snapToGrid w:val="0"/>
        <w:spacing w:after="0" w:line="360"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）诚信分：投标人在截标日前1年内在政府采购活动中存在违约违规情形的（以财政部门出具的书面材料为评分依据），每次扣除3分，最高扣分6分扣完为止。</w:t>
      </w:r>
    </w:p>
    <w:p>
      <w:pPr>
        <w:spacing w:after="0"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（三）总得分＝1＋2＋3</w:t>
      </w:r>
    </w:p>
    <w:p>
      <w:pPr>
        <w:wordWrap w:val="0"/>
        <w:spacing w:after="0"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（四）中标标准：</w:t>
      </w:r>
    </w:p>
    <w:p>
      <w:pPr>
        <w:widowControl w:val="0"/>
        <w:wordWrap w:val="0"/>
        <w:adjustRightInd/>
        <w:spacing w:after="0" w:line="460" w:lineRule="exact"/>
        <w:ind w:firstLine="480" w:firstLineChars="200"/>
        <w:rPr>
          <w:rFonts w:ascii="宋体" w:hAnsi="宋体" w:eastAsia="宋体"/>
          <w:color w:val="auto"/>
          <w:kern w:val="2"/>
          <w:sz w:val="24"/>
          <w:szCs w:val="24"/>
          <w:highlight w:val="none"/>
          <w:lang w:val="zh-CN"/>
        </w:rPr>
      </w:pPr>
      <w:r>
        <w:rPr>
          <w:rFonts w:hint="eastAsia" w:ascii="宋体" w:hAnsi="宋体" w:eastAsia="宋体"/>
          <w:color w:val="auto"/>
          <w:kern w:val="2"/>
          <w:sz w:val="24"/>
          <w:szCs w:val="24"/>
          <w:highlight w:val="none"/>
          <w:lang w:val="zh-CN"/>
        </w:rPr>
        <w:t>（1）评标委员会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widowControl w:val="0"/>
        <w:wordWrap w:val="0"/>
        <w:adjustRightInd/>
        <w:spacing w:after="0" w:line="460" w:lineRule="exact"/>
        <w:ind w:firstLine="482" w:firstLineChars="200"/>
        <w:rPr>
          <w:rFonts w:ascii="宋体" w:hAnsi="宋体" w:eastAsia="宋体"/>
          <w:b/>
          <w:bCs/>
          <w:color w:val="auto"/>
          <w:kern w:val="2"/>
          <w:sz w:val="24"/>
          <w:szCs w:val="24"/>
          <w:highlight w:val="none"/>
          <w:lang w:val="zh-CN"/>
        </w:rPr>
      </w:pPr>
      <w:r>
        <w:rPr>
          <w:rFonts w:hint="eastAsia" w:ascii="宋体" w:hAnsi="宋体" w:eastAsia="宋体"/>
          <w:b/>
          <w:bCs/>
          <w:color w:val="auto"/>
          <w:kern w:val="2"/>
          <w:sz w:val="24"/>
          <w:szCs w:val="24"/>
          <w:highlight w:val="none"/>
          <w:lang w:val="zh-CN"/>
        </w:rPr>
        <w:t>（2）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
        <w:spacing w:line="460" w:lineRule="exact"/>
        <w:rPr>
          <w:color w:val="auto"/>
          <w:highlight w:val="none"/>
          <w:lang w:val="zh-CN"/>
        </w:rPr>
      </w:pPr>
    </w:p>
    <w:p>
      <w:pPr>
        <w:widowControl w:val="0"/>
        <w:wordWrap w:val="0"/>
        <w:adjustRightInd/>
        <w:spacing w:after="0" w:line="460" w:lineRule="exact"/>
        <w:rPr>
          <w:rFonts w:ascii="宋体" w:hAnsi="宋体" w:eastAsia="宋体"/>
          <w:b/>
          <w:bCs/>
          <w:color w:val="auto"/>
          <w:kern w:val="2"/>
          <w:sz w:val="24"/>
          <w:szCs w:val="24"/>
          <w:highlight w:val="none"/>
        </w:rPr>
      </w:pPr>
      <w:r>
        <w:rPr>
          <w:rFonts w:hint="eastAsia" w:ascii="宋体" w:hAnsi="宋体" w:eastAsia="宋体"/>
          <w:b/>
          <w:bCs/>
          <w:color w:val="auto"/>
          <w:kern w:val="2"/>
          <w:sz w:val="24"/>
          <w:szCs w:val="24"/>
          <w:highlight w:val="none"/>
          <w:lang w:val="zh-CN"/>
        </w:rPr>
        <w:t>（注：各投标人均可就本采购项目上述标段中的所有标段进行投标，其中A、B标能同时中标，评标和中标顺序为A→B标）</w:t>
      </w:r>
    </w:p>
    <w:p>
      <w:pPr>
        <w:rPr>
          <w:rFonts w:ascii="宋体" w:hAnsi="宋体" w:eastAsia="宋体"/>
          <w:b/>
          <w:color w:val="auto"/>
          <w:sz w:val="36"/>
          <w:highlight w:val="none"/>
        </w:rPr>
      </w:pPr>
    </w:p>
    <w:p>
      <w:pPr>
        <w:rPr>
          <w:rFonts w:ascii="宋体" w:hAnsi="宋体" w:eastAsia="宋体"/>
          <w:b/>
          <w:color w:val="auto"/>
          <w:sz w:val="36"/>
          <w:highlight w:val="none"/>
        </w:rPr>
      </w:pPr>
      <w:r>
        <w:rPr>
          <w:rFonts w:hint="eastAsia" w:ascii="宋体" w:hAnsi="宋体" w:eastAsia="宋体"/>
          <w:b/>
          <w:color w:val="auto"/>
          <w:sz w:val="36"/>
          <w:highlight w:val="none"/>
        </w:rPr>
        <w:br w:type="page"/>
      </w:r>
    </w:p>
    <w:p>
      <w:pPr>
        <w:widowControl w:val="0"/>
        <w:wordWrap w:val="0"/>
        <w:adjustRightInd/>
        <w:spacing w:after="0" w:line="460" w:lineRule="exact"/>
        <w:jc w:val="center"/>
        <w:outlineLvl w:val="0"/>
        <w:rPr>
          <w:rFonts w:ascii="宋体" w:hAnsi="宋体" w:eastAsia="宋体"/>
          <w:b/>
          <w:color w:val="auto"/>
          <w:sz w:val="36"/>
          <w:highlight w:val="none"/>
        </w:rPr>
      </w:pPr>
      <w:bookmarkStart w:id="23" w:name="_Toc7290"/>
      <w:r>
        <w:rPr>
          <w:rFonts w:hint="eastAsia" w:ascii="宋体" w:hAnsi="宋体" w:eastAsia="宋体"/>
          <w:b/>
          <w:color w:val="auto"/>
          <w:sz w:val="36"/>
          <w:highlight w:val="none"/>
        </w:rPr>
        <w:t>第四章  投标人须知</w:t>
      </w:r>
      <w:bookmarkEnd w:id="4"/>
      <w:bookmarkEnd w:id="5"/>
      <w:bookmarkEnd w:id="15"/>
      <w:bookmarkEnd w:id="16"/>
      <w:bookmarkEnd w:id="21"/>
      <w:bookmarkEnd w:id="23"/>
    </w:p>
    <w:p>
      <w:pPr>
        <w:pStyle w:val="15"/>
        <w:wordWrap w:val="0"/>
        <w:snapToGrid w:val="0"/>
        <w:spacing w:line="460" w:lineRule="exact"/>
        <w:jc w:val="center"/>
        <w:rPr>
          <w:rFonts w:hAnsi="宋体" w:cs="宋体"/>
          <w:b/>
          <w:color w:val="auto"/>
          <w:sz w:val="30"/>
          <w:szCs w:val="30"/>
          <w:highlight w:val="none"/>
        </w:rPr>
      </w:pPr>
      <w:r>
        <w:rPr>
          <w:rFonts w:hint="eastAsia" w:hAnsi="宋体" w:cs="宋体"/>
          <w:b/>
          <w:color w:val="auto"/>
          <w:sz w:val="30"/>
          <w:szCs w:val="30"/>
          <w:highlight w:val="none"/>
        </w:rPr>
        <w:t>投标人须知前附表</w:t>
      </w:r>
    </w:p>
    <w:p>
      <w:pPr>
        <w:pStyle w:val="15"/>
        <w:wordWrap w:val="0"/>
        <w:snapToGrid w:val="0"/>
        <w:spacing w:line="460" w:lineRule="exact"/>
        <w:ind w:firstLine="420"/>
        <w:rPr>
          <w:rFonts w:hAnsi="宋体" w:cs="宋体"/>
          <w:b/>
          <w:color w:val="auto"/>
          <w:sz w:val="24"/>
          <w:szCs w:val="24"/>
          <w:highlight w:val="none"/>
        </w:rPr>
      </w:pPr>
      <w:r>
        <w:rPr>
          <w:rFonts w:hint="eastAsia" w:hAnsi="宋体" w:cs="宋体"/>
          <w:color w:val="auto"/>
          <w:sz w:val="24"/>
          <w:szCs w:val="24"/>
          <w:highlight w:val="none"/>
        </w:rPr>
        <w:t>本表是关于本次采购项目的具体资料，是对后列条款的具体补充和修改。所有与本次采购有关的事宜，以本表规定的为准。</w:t>
      </w:r>
    </w:p>
    <w:tbl>
      <w:tblPr>
        <w:tblStyle w:val="23"/>
        <w:tblW w:w="9739"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399"/>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5"/>
              <w:wordWrap w:val="0"/>
              <w:adjustRightInd w:val="0"/>
              <w:snapToGrid w:val="0"/>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条款号</w:t>
            </w:r>
          </w:p>
        </w:tc>
        <w:tc>
          <w:tcPr>
            <w:tcW w:w="2399"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条款名称</w:t>
            </w:r>
          </w:p>
        </w:tc>
        <w:tc>
          <w:tcPr>
            <w:tcW w:w="6276" w:type="dxa"/>
            <w:tcBorders>
              <w:top w:val="single" w:color="auto" w:sz="4" w:space="0"/>
              <w:left w:val="single" w:color="auto" w:sz="4" w:space="0"/>
              <w:bottom w:val="single" w:color="auto" w:sz="4" w:space="0"/>
              <w:right w:val="single" w:color="auto" w:sz="4" w:space="0"/>
            </w:tcBorders>
          </w:tcPr>
          <w:p>
            <w:pPr>
              <w:pStyle w:val="15"/>
              <w:wordWrap w:val="0"/>
              <w:snapToGrid w:val="0"/>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5"/>
              <w:wordWrap w:val="0"/>
              <w:adjustRightInd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1.1</w:t>
            </w:r>
          </w:p>
        </w:tc>
        <w:tc>
          <w:tcPr>
            <w:tcW w:w="2399"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采购人</w:t>
            </w:r>
          </w:p>
        </w:tc>
        <w:tc>
          <w:tcPr>
            <w:tcW w:w="6276"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名称：南宁市社会保障卡管理办公室</w:t>
            </w:r>
          </w:p>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地址：南宁市桂春路南二里4号</w:t>
            </w:r>
          </w:p>
          <w:p>
            <w:pPr>
              <w:pStyle w:val="15"/>
              <w:wordWrap w:val="0"/>
              <w:snapToGrid w:val="0"/>
              <w:spacing w:line="46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rPr>
              <w:t>联系人：</w:t>
            </w:r>
            <w:r>
              <w:rPr>
                <w:rFonts w:hint="eastAsia" w:hAnsi="宋体" w:cs="宋体"/>
                <w:color w:val="auto"/>
                <w:sz w:val="24"/>
                <w:szCs w:val="24"/>
                <w:highlight w:val="none"/>
                <w:lang w:eastAsia="zh-CN"/>
              </w:rPr>
              <w:t>潘卓</w:t>
            </w:r>
          </w:p>
          <w:p>
            <w:pPr>
              <w:pStyle w:val="15"/>
              <w:wordWrap w:val="0"/>
              <w:snapToGrid w:val="0"/>
              <w:spacing w:line="46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rPr>
              <w:t>电话：</w:t>
            </w:r>
            <w:r>
              <w:rPr>
                <w:rFonts w:hint="eastAsia" w:ascii="宋体" w:hAnsi="宋体" w:eastAsia="宋体" w:cs="宋体"/>
                <w:sz w:val="24"/>
                <w:szCs w:val="24"/>
                <w:lang w:eastAsia="zh-CN"/>
              </w:rPr>
              <w:t>0771-5537081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5"/>
              <w:wordWrap w:val="0"/>
              <w:adjustRightInd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1.2</w:t>
            </w:r>
          </w:p>
        </w:tc>
        <w:tc>
          <w:tcPr>
            <w:tcW w:w="2399"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采购代理机构</w:t>
            </w:r>
          </w:p>
        </w:tc>
        <w:tc>
          <w:tcPr>
            <w:tcW w:w="6276"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名称：广西邕政采购代理有限公司</w:t>
            </w:r>
          </w:p>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地址：南宁市青秀区思贤路45号创投中心16A层</w:t>
            </w:r>
          </w:p>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项目联系人：蔺晓君、罗霞</w:t>
            </w:r>
          </w:p>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5"/>
              <w:wordWrap w:val="0"/>
              <w:adjustRightInd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1.3</w:t>
            </w:r>
          </w:p>
        </w:tc>
        <w:tc>
          <w:tcPr>
            <w:tcW w:w="2399"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项目名称</w:t>
            </w:r>
          </w:p>
        </w:tc>
        <w:tc>
          <w:tcPr>
            <w:tcW w:w="6276"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“智慧人社”系统故障平台及人社基层经办终端网络维护、智慧人社自助服务一体机硬件维护外包服务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5"/>
              <w:wordWrap w:val="0"/>
              <w:adjustRightInd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1.4</w:t>
            </w:r>
          </w:p>
        </w:tc>
        <w:tc>
          <w:tcPr>
            <w:tcW w:w="2399"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项目编号</w:t>
            </w:r>
          </w:p>
        </w:tc>
        <w:tc>
          <w:tcPr>
            <w:tcW w:w="6276"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NNZC2021-G3-990954-GXYZ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5"/>
              <w:wordWrap w:val="0"/>
              <w:adjustRightInd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1.5</w:t>
            </w:r>
          </w:p>
        </w:tc>
        <w:tc>
          <w:tcPr>
            <w:tcW w:w="2399"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采购预算</w:t>
            </w:r>
          </w:p>
        </w:tc>
        <w:tc>
          <w:tcPr>
            <w:tcW w:w="6276"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人民币</w:t>
            </w:r>
            <w:r>
              <w:rPr>
                <w:rFonts w:hint="eastAsia" w:hAnsi="宋体" w:cs="宋体"/>
                <w:color w:val="auto"/>
                <w:sz w:val="24"/>
                <w:szCs w:val="24"/>
                <w:highlight w:val="none"/>
                <w:lang w:val="en-US" w:eastAsia="zh-CN"/>
              </w:rPr>
              <w:t>壹佰叁拾万元整</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1300000.00</w:t>
            </w:r>
            <w:r>
              <w:rPr>
                <w:rFonts w:hint="eastAsia" w:hAnsi="宋体" w:cs="宋体"/>
                <w:color w:val="auto"/>
                <w:sz w:val="24"/>
                <w:szCs w:val="24"/>
                <w:highlight w:val="none"/>
              </w:rPr>
              <w:t>元）,其中A分标：人民币</w:t>
            </w:r>
            <w:r>
              <w:rPr>
                <w:rFonts w:hint="eastAsia" w:hAnsi="宋体" w:cs="宋体"/>
                <w:color w:val="auto"/>
                <w:sz w:val="24"/>
                <w:szCs w:val="24"/>
                <w:highlight w:val="none"/>
                <w:lang w:val="en-US" w:eastAsia="zh-CN"/>
              </w:rPr>
              <w:t>陆拾万</w:t>
            </w:r>
            <w:r>
              <w:rPr>
                <w:rFonts w:hint="eastAsia" w:hAnsi="宋体" w:cs="宋体"/>
                <w:color w:val="auto"/>
                <w:sz w:val="24"/>
                <w:szCs w:val="24"/>
                <w:highlight w:val="none"/>
              </w:rPr>
              <w:t>元整</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600000.00</w:t>
            </w:r>
            <w:r>
              <w:rPr>
                <w:rFonts w:hint="eastAsia" w:hAnsi="宋体" w:cs="宋体"/>
                <w:color w:val="auto"/>
                <w:sz w:val="24"/>
                <w:szCs w:val="24"/>
                <w:highlight w:val="none"/>
              </w:rPr>
              <w:t>元）；B分标：人民币</w:t>
            </w:r>
            <w:r>
              <w:rPr>
                <w:rFonts w:hint="eastAsia" w:hAnsi="宋体" w:cs="宋体"/>
                <w:color w:val="auto"/>
                <w:sz w:val="24"/>
                <w:szCs w:val="24"/>
                <w:highlight w:val="none"/>
                <w:lang w:val="en-US" w:eastAsia="zh-CN"/>
              </w:rPr>
              <w:t>柒拾万</w:t>
            </w:r>
            <w:r>
              <w:rPr>
                <w:rFonts w:hint="eastAsia" w:hAnsi="宋体" w:cs="宋体"/>
                <w:color w:val="auto"/>
                <w:sz w:val="24"/>
                <w:szCs w:val="24"/>
                <w:highlight w:val="none"/>
              </w:rPr>
              <w:t>元整（¥</w:t>
            </w:r>
            <w:r>
              <w:rPr>
                <w:rFonts w:hint="eastAsia" w:hAnsi="宋体" w:cs="宋体"/>
                <w:color w:val="auto"/>
                <w:sz w:val="24"/>
                <w:szCs w:val="24"/>
                <w:highlight w:val="none"/>
                <w:lang w:val="en-US" w:eastAsia="zh-CN"/>
              </w:rPr>
              <w:t>700000.00</w:t>
            </w:r>
            <w:r>
              <w:rPr>
                <w:rFonts w:hint="eastAsia" w:hAnsi="宋体" w:cs="宋体"/>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1.7</w:t>
            </w:r>
          </w:p>
        </w:tc>
        <w:tc>
          <w:tcPr>
            <w:tcW w:w="2399"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获取招标文件的方式</w:t>
            </w:r>
          </w:p>
        </w:tc>
        <w:tc>
          <w:tcPr>
            <w:tcW w:w="6276" w:type="dxa"/>
            <w:tcBorders>
              <w:top w:val="single" w:color="auto" w:sz="4" w:space="0"/>
              <w:left w:val="single" w:color="auto" w:sz="4" w:space="0"/>
              <w:bottom w:val="single" w:color="auto" w:sz="4" w:space="0"/>
              <w:right w:val="single" w:color="auto" w:sz="4" w:space="0"/>
            </w:tcBorders>
            <w:vAlign w:val="center"/>
          </w:tcPr>
          <w:p>
            <w:pPr>
              <w:pStyle w:val="20"/>
              <w:wordWrap w:val="0"/>
              <w:snapToGrid w:val="0"/>
              <w:spacing w:before="0" w:beforeAutospacing="0" w:after="0" w:afterAutospacing="0" w:line="460" w:lineRule="exact"/>
              <w:rPr>
                <w:color w:val="auto"/>
                <w:highlight w:val="none"/>
              </w:rPr>
            </w:pPr>
            <w:r>
              <w:rPr>
                <w:rFonts w:hint="eastAsia"/>
                <w:color w:val="auto"/>
                <w:highlight w:val="none"/>
              </w:rPr>
              <w:t>时间：自本公告发布之时起至提交投标文件截止时间前；</w:t>
            </w:r>
          </w:p>
          <w:p>
            <w:pPr>
              <w:pStyle w:val="20"/>
              <w:wordWrap w:val="0"/>
              <w:snapToGrid w:val="0"/>
              <w:spacing w:before="0" w:beforeAutospacing="0" w:after="0" w:afterAutospacing="0" w:line="460" w:lineRule="exact"/>
              <w:rPr>
                <w:color w:val="auto"/>
                <w:highlight w:val="none"/>
              </w:rPr>
            </w:pPr>
            <w:r>
              <w:rPr>
                <w:rFonts w:hint="eastAsia"/>
                <w:color w:val="auto"/>
                <w:highlight w:val="none"/>
              </w:rPr>
              <w:t>地点：南宁市公共资源交易平台(https://www.nnggzy.org.cn/gxnnzbw)的信息公告处；</w:t>
            </w:r>
          </w:p>
          <w:p>
            <w:pPr>
              <w:pStyle w:val="20"/>
              <w:wordWrap w:val="0"/>
              <w:snapToGrid w:val="0"/>
              <w:spacing w:before="0" w:beforeAutospacing="0" w:after="0" w:afterAutospacing="0" w:line="460" w:lineRule="exact"/>
              <w:rPr>
                <w:color w:val="auto"/>
                <w:highlight w:val="none"/>
              </w:rPr>
            </w:pPr>
            <w:r>
              <w:rPr>
                <w:rFonts w:hint="eastAsia"/>
                <w:color w:val="auto"/>
                <w:highlight w:val="none"/>
              </w:rPr>
              <w:t>方式：由潜在投标人自行在南宁市公共资源交易平台(https://www.nnggzy.org.cn/gxnnzbw)的信息公告处下载采购文件；</w:t>
            </w:r>
          </w:p>
          <w:p>
            <w:pPr>
              <w:pStyle w:val="20"/>
              <w:wordWrap w:val="0"/>
              <w:snapToGrid w:val="0"/>
              <w:spacing w:before="0" w:beforeAutospacing="0" w:after="0" w:afterAutospacing="0" w:line="460" w:lineRule="exact"/>
              <w:rPr>
                <w:color w:val="auto"/>
                <w:highlight w:val="none"/>
              </w:rPr>
            </w:pPr>
            <w:r>
              <w:rPr>
                <w:rFonts w:hint="eastAsia"/>
                <w:color w:val="auto"/>
                <w:highlight w:val="none"/>
              </w:rPr>
              <w:t>售价：招标文件售价每本0元。</w:t>
            </w:r>
          </w:p>
          <w:p>
            <w:pPr>
              <w:pStyle w:val="20"/>
              <w:wordWrap w:val="0"/>
              <w:snapToGrid w:val="0"/>
              <w:spacing w:before="0" w:beforeAutospacing="0" w:after="0" w:afterAutospacing="0" w:line="460" w:lineRule="exact"/>
              <w:rPr>
                <w:color w:val="auto"/>
                <w:highlight w:val="none"/>
              </w:rPr>
            </w:pPr>
            <w:r>
              <w:rPr>
                <w:rFonts w:hint="eastAsia"/>
                <w:color w:val="auto"/>
                <w:highlight w:val="none"/>
              </w:rPr>
              <w:t>1.已获取招标文件的投标人不等于符合本项目的投标人资格。</w:t>
            </w:r>
          </w:p>
          <w:p>
            <w:pPr>
              <w:pStyle w:val="20"/>
              <w:wordWrap w:val="0"/>
              <w:snapToGrid w:val="0"/>
              <w:spacing w:before="0" w:beforeAutospacing="0" w:after="0" w:afterAutospacing="0" w:line="460" w:lineRule="exact"/>
              <w:rPr>
                <w:color w:val="auto"/>
                <w:highlight w:val="none"/>
              </w:rPr>
            </w:pPr>
            <w:r>
              <w:rPr>
                <w:rFonts w:hint="eastAsia"/>
                <w:color w:val="auto"/>
                <w:highlight w:val="none"/>
              </w:rPr>
              <w:t>2.为配合采购人进行政府采购项目执行和备案，未在政采云注册的供应商可在获取招标文件后登录政采云进行注册，如在操作过程中遇到问题或者需要技术支持，请致电政采云客服热线：400-881-7190。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1.8</w:t>
            </w:r>
          </w:p>
        </w:tc>
        <w:tc>
          <w:tcPr>
            <w:tcW w:w="2399"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预留采购份额</w:t>
            </w:r>
          </w:p>
        </w:tc>
        <w:tc>
          <w:tcPr>
            <w:tcW w:w="6276" w:type="dxa"/>
            <w:tcBorders>
              <w:top w:val="single" w:color="auto" w:sz="4" w:space="0"/>
              <w:left w:val="single" w:color="auto" w:sz="4" w:space="0"/>
              <w:bottom w:val="single" w:color="auto" w:sz="4" w:space="0"/>
              <w:right w:val="single" w:color="auto" w:sz="4" w:space="0"/>
            </w:tcBorders>
            <w:vAlign w:val="center"/>
          </w:tcPr>
          <w:p>
            <w:pPr>
              <w:wordWrap w:val="0"/>
              <w:spacing w:after="0" w:line="460" w:lineRule="exact"/>
              <w:jc w:val="both"/>
              <w:rPr>
                <w:rFonts w:ascii="宋体" w:hAnsi="宋体" w:eastAsia="宋体"/>
                <w:color w:val="auto"/>
                <w:sz w:val="24"/>
                <w:highlight w:val="none"/>
              </w:rPr>
            </w:pPr>
            <w:r>
              <w:rPr>
                <w:rFonts w:hint="eastAsia" w:ascii="宋体" w:hAnsi="宋体" w:eastAsia="宋体"/>
                <w:color w:val="auto"/>
                <w:sz w:val="24"/>
                <w:highlight w:val="none"/>
              </w:rPr>
              <w:t>本项目属于专门面向中小企业项目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5"/>
              <w:wordWrap w:val="0"/>
              <w:adjustRightInd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3.2</w:t>
            </w:r>
          </w:p>
        </w:tc>
        <w:tc>
          <w:tcPr>
            <w:tcW w:w="2399"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投标人应具备的资格条件</w:t>
            </w:r>
          </w:p>
        </w:tc>
        <w:tc>
          <w:tcPr>
            <w:tcW w:w="6276" w:type="dxa"/>
            <w:tcBorders>
              <w:top w:val="single" w:color="auto" w:sz="4" w:space="0"/>
              <w:left w:val="single" w:color="auto" w:sz="4" w:space="0"/>
              <w:bottom w:val="single" w:color="auto" w:sz="4" w:space="0"/>
              <w:right w:val="single" w:color="auto" w:sz="4" w:space="0"/>
            </w:tcBorders>
            <w:vAlign w:val="center"/>
          </w:tcPr>
          <w:p>
            <w:pPr>
              <w:pStyle w:val="20"/>
              <w:wordWrap w:val="0"/>
              <w:snapToGrid w:val="0"/>
              <w:spacing w:before="0" w:beforeAutospacing="0" w:after="0" w:afterAutospacing="0" w:line="360" w:lineRule="auto"/>
              <w:rPr>
                <w:rFonts w:hint="default" w:eastAsia="宋体"/>
                <w:b/>
                <w:bCs/>
                <w:color w:val="auto"/>
                <w:highlight w:val="none"/>
                <w:lang w:val="en-US" w:eastAsia="zh-CN"/>
              </w:rPr>
            </w:pPr>
            <w:r>
              <w:rPr>
                <w:rFonts w:hint="eastAsia"/>
                <w:b/>
                <w:bCs/>
                <w:color w:val="auto"/>
                <w:highlight w:val="none"/>
                <w:lang w:val="en-US" w:eastAsia="zh-CN"/>
              </w:rPr>
              <w:t>A、B分标：</w:t>
            </w:r>
          </w:p>
          <w:p>
            <w:pPr>
              <w:pStyle w:val="20"/>
              <w:wordWrap w:val="0"/>
              <w:snapToGrid w:val="0"/>
              <w:spacing w:before="0" w:beforeAutospacing="0" w:after="0" w:afterAutospacing="0" w:line="460" w:lineRule="exact"/>
              <w:rPr>
                <w:color w:val="auto"/>
                <w:highlight w:val="none"/>
              </w:rPr>
            </w:pPr>
            <w:r>
              <w:rPr>
                <w:rFonts w:hint="eastAsia"/>
                <w:color w:val="auto"/>
                <w:highlight w:val="none"/>
              </w:rPr>
              <w:t>1、符合《中华人民共和国政府采购法》第二十二条规定；</w:t>
            </w:r>
          </w:p>
          <w:p>
            <w:pPr>
              <w:pStyle w:val="20"/>
              <w:wordWrap w:val="0"/>
              <w:snapToGrid w:val="0"/>
              <w:spacing w:before="0" w:beforeAutospacing="0" w:after="0" w:afterAutospacing="0" w:line="460" w:lineRule="exact"/>
              <w:rPr>
                <w:color w:val="auto"/>
                <w:highlight w:val="none"/>
              </w:rPr>
            </w:pPr>
            <w:r>
              <w:rPr>
                <w:rFonts w:hint="eastAsia"/>
                <w:color w:val="auto"/>
                <w:highlight w:val="none"/>
              </w:rPr>
              <w:t>2、本项目需落实的政府采购政策：1）本项目属于专门面向中小企业项目。中小企业应符合《政府采购促进中小企业发展管理办法》（财库〔2020〕46号）规定。2）企业按《关于政府采购支持监狱企业发展有关问题的通知》(财库[2014]68号)认定为监狱企业的，在政府采购活动中，监狱企业视同小型、微型企业。3）按照《关于促进残疾人就业政府采购政策的通知》(财库〔2017〕141号)的规定，认定为残疾人福利性单位的，在政府采购活动中，残疾人福利性单位视同小型、微型企业。</w:t>
            </w:r>
          </w:p>
          <w:p>
            <w:pPr>
              <w:pStyle w:val="20"/>
              <w:wordWrap w:val="0"/>
              <w:snapToGrid w:val="0"/>
              <w:spacing w:before="0" w:beforeAutospacing="0" w:after="0" w:afterAutospacing="0" w:line="460" w:lineRule="exact"/>
              <w:rPr>
                <w:color w:val="auto"/>
                <w:highlight w:val="none"/>
              </w:rPr>
            </w:pPr>
            <w:r>
              <w:rPr>
                <w:rFonts w:hint="eastAsia"/>
                <w:color w:val="auto"/>
                <w:highlight w:val="none"/>
              </w:rPr>
              <w:t>3、本项目的特定资格要求：无。</w:t>
            </w:r>
          </w:p>
          <w:p>
            <w:pPr>
              <w:pStyle w:val="20"/>
              <w:wordWrap w:val="0"/>
              <w:snapToGrid w:val="0"/>
              <w:spacing w:before="0" w:beforeAutospacing="0" w:after="0" w:afterAutospacing="0" w:line="460" w:lineRule="exact"/>
              <w:rPr>
                <w:color w:val="auto"/>
                <w:highlight w:val="none"/>
              </w:rPr>
            </w:pPr>
            <w:r>
              <w:rPr>
                <w:rFonts w:hint="eastAsia"/>
                <w:color w:val="auto"/>
                <w:highlight w:val="none"/>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0"/>
              <w:wordWrap w:val="0"/>
              <w:snapToGrid w:val="0"/>
              <w:spacing w:before="0" w:beforeAutospacing="0" w:after="0" w:afterAutospacing="0" w:line="460" w:lineRule="exact"/>
              <w:rPr>
                <w:color w:val="auto"/>
                <w:highlight w:val="none"/>
              </w:rPr>
            </w:pPr>
            <w:r>
              <w:rPr>
                <w:rFonts w:hint="eastAsia"/>
                <w:color w:val="auto"/>
                <w:highlight w:val="none"/>
              </w:rPr>
              <w:t>5、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5"/>
              <w:wordWrap w:val="0"/>
              <w:adjustRightInd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3.3</w:t>
            </w:r>
          </w:p>
        </w:tc>
        <w:tc>
          <w:tcPr>
            <w:tcW w:w="2399"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是否接受联合体投标</w:t>
            </w:r>
          </w:p>
        </w:tc>
        <w:tc>
          <w:tcPr>
            <w:tcW w:w="6276"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lang w:eastAsia="en-US"/>
              </w:rPr>
              <w:t>不接受联合体</w:t>
            </w:r>
            <w:r>
              <w:rPr>
                <w:rFonts w:hint="eastAsia" w:hAnsi="宋体" w:cs="宋体"/>
                <w:color w:val="auto"/>
                <w:sz w:val="24"/>
                <w:szCs w:val="24"/>
                <w:highlight w:val="none"/>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pStyle w:val="15"/>
              <w:wordWrap w:val="0"/>
              <w:adjustRightInd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4.1</w:t>
            </w:r>
          </w:p>
        </w:tc>
        <w:tc>
          <w:tcPr>
            <w:tcW w:w="2399"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招标文件质疑提交的截止时间</w:t>
            </w:r>
          </w:p>
        </w:tc>
        <w:tc>
          <w:tcPr>
            <w:tcW w:w="6276"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wordWrap w:val="0"/>
              <w:spacing w:after="0" w:line="460" w:lineRule="exact"/>
              <w:rPr>
                <w:rFonts w:ascii="宋体" w:hAnsi="宋体" w:eastAsia="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质疑提交地点、电话</w:t>
            </w:r>
          </w:p>
        </w:tc>
        <w:tc>
          <w:tcPr>
            <w:tcW w:w="6276"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jc w:val="left"/>
              <w:rPr>
                <w:rFonts w:hAnsi="宋体" w:cs="宋体"/>
                <w:bCs/>
                <w:color w:val="auto"/>
                <w:sz w:val="24"/>
                <w:highlight w:val="none"/>
              </w:rPr>
            </w:pPr>
            <w:r>
              <w:rPr>
                <w:rFonts w:hint="eastAsia" w:hAnsi="宋体" w:cs="宋体"/>
                <w:bCs/>
                <w:color w:val="auto"/>
                <w:sz w:val="24"/>
                <w:highlight w:val="none"/>
              </w:rPr>
              <w:t>1、对资格审查的质疑，由采购人负责受理和答复。（地址：南宁市桂春路南二里4号</w:t>
            </w:r>
            <w:r>
              <w:rPr>
                <w:rFonts w:hint="eastAsia" w:hAnsi="宋体" w:cs="宋体"/>
                <w:color w:val="auto"/>
                <w:sz w:val="24"/>
                <w:szCs w:val="24"/>
                <w:highlight w:val="none"/>
              </w:rPr>
              <w:t>；</w:t>
            </w:r>
            <w:r>
              <w:rPr>
                <w:rFonts w:hint="eastAsia" w:hAnsi="宋体" w:cs="宋体"/>
                <w:bCs/>
                <w:color w:val="auto"/>
                <w:sz w:val="24"/>
                <w:highlight w:val="none"/>
              </w:rPr>
              <w:t>质疑咨询电话：</w:t>
            </w:r>
            <w:r>
              <w:rPr>
                <w:rFonts w:hint="eastAsia" w:ascii="宋体" w:hAnsi="宋体" w:eastAsia="宋体" w:cs="宋体"/>
                <w:sz w:val="24"/>
                <w:szCs w:val="24"/>
                <w:lang w:eastAsia="zh-CN"/>
              </w:rPr>
              <w:t>0771-5537081</w:t>
            </w:r>
            <w:r>
              <w:rPr>
                <w:rFonts w:hint="eastAsia" w:hAnsi="宋体" w:cs="宋体"/>
                <w:bCs/>
                <w:color w:val="auto"/>
                <w:sz w:val="24"/>
                <w:highlight w:val="none"/>
              </w:rPr>
              <w:t>）</w:t>
            </w:r>
          </w:p>
          <w:p>
            <w:pPr>
              <w:pStyle w:val="15"/>
              <w:wordWrap w:val="0"/>
              <w:snapToGrid w:val="0"/>
              <w:spacing w:line="460" w:lineRule="exact"/>
              <w:jc w:val="left"/>
              <w:rPr>
                <w:rFonts w:hAnsi="宋体" w:cs="宋体"/>
                <w:bCs/>
                <w:color w:val="auto"/>
                <w:sz w:val="24"/>
                <w:highlight w:val="none"/>
              </w:rPr>
            </w:pPr>
            <w:r>
              <w:rPr>
                <w:rFonts w:hint="eastAsia" w:hAnsi="宋体" w:cs="宋体"/>
                <w:bCs/>
                <w:color w:val="auto"/>
                <w:sz w:val="24"/>
                <w:highlight w:val="none"/>
              </w:rPr>
              <w:t>2、对资格审查以外的质疑，由广西邕政采购代理有限公司负责受理和答复。（地址：</w:t>
            </w:r>
            <w:r>
              <w:rPr>
                <w:rFonts w:hint="eastAsia" w:hAnsi="宋体" w:cs="宋体"/>
                <w:color w:val="auto"/>
                <w:sz w:val="24"/>
                <w:szCs w:val="24"/>
                <w:highlight w:val="none"/>
              </w:rPr>
              <w:t>南宁市青秀区思贤路45号创投中心16A层</w:t>
            </w:r>
            <w:r>
              <w:rPr>
                <w:rFonts w:hint="eastAsia" w:hAnsi="宋体" w:cs="宋体"/>
                <w:bCs/>
                <w:color w:val="auto"/>
                <w:sz w:val="24"/>
                <w:highlight w:val="none"/>
              </w:rPr>
              <w:t>；质疑咨询电话：</w:t>
            </w:r>
            <w:r>
              <w:rPr>
                <w:rFonts w:hint="eastAsia" w:hAnsi="宋体" w:cs="宋体"/>
                <w:color w:val="auto"/>
                <w:sz w:val="24"/>
                <w:szCs w:val="24"/>
                <w:highlight w:val="none"/>
              </w:rPr>
              <w:t>0771-2442850</w:t>
            </w:r>
            <w:r>
              <w:rPr>
                <w:rFonts w:hint="eastAsia" w:hAnsi="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5"/>
              <w:wordWrap w:val="0"/>
              <w:adjustRightInd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7.1</w:t>
            </w:r>
          </w:p>
        </w:tc>
        <w:tc>
          <w:tcPr>
            <w:tcW w:w="2399"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投标人要求澄清的截止时间</w:t>
            </w:r>
          </w:p>
        </w:tc>
        <w:tc>
          <w:tcPr>
            <w:tcW w:w="6276"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5"/>
              <w:wordWrap w:val="0"/>
              <w:adjustRightInd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8.8</w:t>
            </w:r>
          </w:p>
        </w:tc>
        <w:tc>
          <w:tcPr>
            <w:tcW w:w="2399"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投标文件份数</w:t>
            </w:r>
          </w:p>
        </w:tc>
        <w:tc>
          <w:tcPr>
            <w:tcW w:w="6276"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报价文件：正本1份，副本4份</w:t>
            </w:r>
          </w:p>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资格文件：正本1份，副本4份</w:t>
            </w:r>
          </w:p>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技术文件：正本1份，副本4份</w:t>
            </w:r>
          </w:p>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商务文件：正本1份，副本4份</w:t>
            </w:r>
          </w:p>
          <w:p>
            <w:pPr>
              <w:pStyle w:val="15"/>
              <w:wordWrap w:val="0"/>
              <w:snapToGrid w:val="0"/>
              <w:spacing w:line="460" w:lineRule="exact"/>
              <w:rPr>
                <w:rFonts w:hAnsi="宋体" w:cs="宋体"/>
                <w:color w:val="auto"/>
                <w:highlight w:val="none"/>
              </w:rPr>
            </w:pPr>
            <w:r>
              <w:rPr>
                <w:rFonts w:hint="eastAsia" w:hAnsi="宋体" w:cs="宋体"/>
                <w:color w:val="auto"/>
                <w:sz w:val="24"/>
                <w:szCs w:val="24"/>
                <w:highlight w:val="none"/>
              </w:rPr>
              <w:t>投标文件电子档(电子光盘或U盘)：1份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5"/>
              <w:wordWrap w:val="0"/>
              <w:adjustRightInd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11.4</w:t>
            </w:r>
          </w:p>
        </w:tc>
        <w:tc>
          <w:tcPr>
            <w:tcW w:w="2399"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采购代理服务费</w:t>
            </w:r>
          </w:p>
        </w:tc>
        <w:tc>
          <w:tcPr>
            <w:tcW w:w="6276"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本项目招标代理服务费按国家发展计划委员会计价格[2002]1980号《招标代理服务费管理暂行办法》收费标准计取。由中标供应商在领中标通知书时一次性支付代理服务费。</w:t>
            </w:r>
          </w:p>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代理服务费收费标准：</w:t>
            </w:r>
          </w:p>
          <w:tbl>
            <w:tblPr>
              <w:tblStyle w:val="23"/>
              <w:tblW w:w="4390" w:type="dxa"/>
              <w:tblInd w:w="1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2500" w:type="dxa"/>
                  <w:vAlign w:val="center"/>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某中标金额（万元）</w:t>
                  </w:r>
                </w:p>
              </w:tc>
              <w:tc>
                <w:tcPr>
                  <w:tcW w:w="1890" w:type="dxa"/>
                  <w:vAlign w:val="center"/>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费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00" w:type="dxa"/>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100以下</w:t>
                  </w:r>
                </w:p>
              </w:tc>
              <w:tc>
                <w:tcPr>
                  <w:tcW w:w="1890" w:type="dxa"/>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100-500</w:t>
                  </w:r>
                </w:p>
              </w:tc>
              <w:tc>
                <w:tcPr>
                  <w:tcW w:w="1890" w:type="dxa"/>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500-1000</w:t>
                  </w:r>
                </w:p>
              </w:tc>
              <w:tc>
                <w:tcPr>
                  <w:tcW w:w="1890" w:type="dxa"/>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0.45%</w:t>
                  </w:r>
                </w:p>
              </w:tc>
            </w:tr>
          </w:tbl>
          <w:p>
            <w:pPr>
              <w:pStyle w:val="15"/>
              <w:wordWrap w:val="0"/>
              <w:snapToGrid w:val="0"/>
              <w:spacing w:line="460" w:lineRule="exact"/>
              <w:jc w:val="left"/>
              <w:rPr>
                <w:rFonts w:hAnsi="宋体" w:cs="宋体"/>
                <w:color w:val="auto"/>
                <w:sz w:val="24"/>
                <w:szCs w:val="24"/>
                <w:highlight w:val="none"/>
              </w:rPr>
            </w:pPr>
            <w:r>
              <w:rPr>
                <w:rFonts w:hint="eastAsia" w:hAnsi="宋体" w:cs="宋体"/>
                <w:color w:val="auto"/>
                <w:sz w:val="24"/>
                <w:szCs w:val="24"/>
                <w:highlight w:val="none"/>
              </w:rPr>
              <w:t>注：招标代理服务费按差额定率累进法计算。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5"/>
              <w:wordWrap w:val="0"/>
              <w:adjustRightInd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12.1</w:t>
            </w:r>
          </w:p>
        </w:tc>
        <w:tc>
          <w:tcPr>
            <w:tcW w:w="2399"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投标有效期</w:t>
            </w:r>
          </w:p>
        </w:tc>
        <w:tc>
          <w:tcPr>
            <w:tcW w:w="6276"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5"/>
              <w:wordWrap w:val="0"/>
              <w:adjustRightInd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13.1</w:t>
            </w:r>
          </w:p>
        </w:tc>
        <w:tc>
          <w:tcPr>
            <w:tcW w:w="2399"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投标保证金</w:t>
            </w:r>
          </w:p>
        </w:tc>
        <w:tc>
          <w:tcPr>
            <w:tcW w:w="6276"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Ansi="宋体" w:cs="宋体"/>
                <w:color w:val="auto"/>
                <w:highlight w:val="none"/>
              </w:rPr>
            </w:pPr>
            <w:r>
              <w:rPr>
                <w:rFonts w:hint="eastAsia" w:hAnsi="宋体" w:cs="宋体"/>
                <w:color w:val="auto"/>
                <w:sz w:val="24"/>
                <w:szCs w:val="24"/>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5"/>
              <w:wordWrap w:val="0"/>
              <w:adjustRightInd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15.1</w:t>
            </w:r>
          </w:p>
        </w:tc>
        <w:tc>
          <w:tcPr>
            <w:tcW w:w="2399"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投标截止时间</w:t>
            </w:r>
          </w:p>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（开标时间）</w:t>
            </w:r>
          </w:p>
        </w:tc>
        <w:tc>
          <w:tcPr>
            <w:tcW w:w="6276"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2021年</w:t>
            </w:r>
            <w:r>
              <w:rPr>
                <w:rFonts w:hint="eastAsia" w:hAnsi="宋体" w:cs="宋体"/>
                <w:color w:val="auto"/>
                <w:sz w:val="24"/>
                <w:szCs w:val="24"/>
                <w:highlight w:val="none"/>
                <w:lang w:val="en-US" w:eastAsia="zh-CN"/>
              </w:rPr>
              <w:t>8</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24</w:t>
            </w:r>
            <w:r>
              <w:rPr>
                <w:rFonts w:hint="eastAsia" w:hAnsi="宋体" w:cs="宋体"/>
                <w:color w:val="auto"/>
                <w:sz w:val="24"/>
                <w:szCs w:val="24"/>
                <w:highlight w:val="none"/>
              </w:rPr>
              <w:t>日9点30分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5"/>
              <w:wordWrap w:val="0"/>
              <w:adjustRightInd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15.2</w:t>
            </w:r>
          </w:p>
        </w:tc>
        <w:tc>
          <w:tcPr>
            <w:tcW w:w="2399"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递交投标文件地点</w:t>
            </w:r>
          </w:p>
        </w:tc>
        <w:tc>
          <w:tcPr>
            <w:tcW w:w="6276"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南宁市良庆区玉洞大道33号（青少年活动中心旁）市民中心9楼南宁市公共资源交易中心（具体详见9楼电子显示屏场地安排），</w:t>
            </w:r>
            <w:r>
              <w:rPr>
                <w:rFonts w:hint="eastAsia" w:hAnsi="宋体" w:cs="宋体"/>
                <w:b/>
                <w:bCs/>
                <w:color w:val="auto"/>
                <w:sz w:val="24"/>
                <w:szCs w:val="24"/>
                <w:highlight w:val="none"/>
              </w:rPr>
              <w:t>为做好新型冠状病毒肺炎疫情防控工作，根据南宁市机关事务管理局《关于恢复非全流程电子招标采购项目现场递交投标（响应）文件模式的通知》（南机事函〔2021〕71号）规定，投标人可自行选择到现场递交投标文件或通过邮寄送达（详见第一章 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5"/>
              <w:wordWrap w:val="0"/>
              <w:adjustRightInd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16.1</w:t>
            </w:r>
          </w:p>
        </w:tc>
        <w:tc>
          <w:tcPr>
            <w:tcW w:w="2399"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开标地点</w:t>
            </w:r>
          </w:p>
        </w:tc>
        <w:tc>
          <w:tcPr>
            <w:tcW w:w="6276"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5"/>
              <w:wordWrap w:val="0"/>
              <w:adjustRightInd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17.3</w:t>
            </w:r>
          </w:p>
        </w:tc>
        <w:tc>
          <w:tcPr>
            <w:tcW w:w="2399"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评标方法</w:t>
            </w:r>
          </w:p>
        </w:tc>
        <w:tc>
          <w:tcPr>
            <w:tcW w:w="6276"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5"/>
              <w:wordWrap w:val="0"/>
              <w:adjustRightInd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23.1</w:t>
            </w:r>
          </w:p>
        </w:tc>
        <w:tc>
          <w:tcPr>
            <w:tcW w:w="2399"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中标通知书的发放</w:t>
            </w:r>
          </w:p>
        </w:tc>
        <w:tc>
          <w:tcPr>
            <w:tcW w:w="6276"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5"/>
              <w:wordWrap w:val="0"/>
              <w:adjustRightInd w:val="0"/>
              <w:snapToGrid w:val="0"/>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30</w:t>
            </w:r>
          </w:p>
        </w:tc>
        <w:tc>
          <w:tcPr>
            <w:tcW w:w="2399"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after="0" w:line="460" w:lineRule="exact"/>
              <w:jc w:val="center"/>
              <w:rPr>
                <w:rFonts w:ascii="宋体" w:hAnsi="宋体" w:eastAsia="宋体"/>
                <w:b/>
                <w:color w:val="auto"/>
                <w:sz w:val="24"/>
                <w:highlight w:val="none"/>
              </w:rPr>
            </w:pPr>
            <w:r>
              <w:rPr>
                <w:rFonts w:hint="eastAsia" w:ascii="宋体" w:hAnsi="宋体" w:eastAsia="宋体"/>
                <w:b/>
                <w:color w:val="auto"/>
                <w:sz w:val="24"/>
                <w:highlight w:val="none"/>
              </w:rPr>
              <w:t>需要补充的其他内容</w:t>
            </w:r>
          </w:p>
        </w:tc>
        <w:tc>
          <w:tcPr>
            <w:tcW w:w="6276"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460" w:lineRule="exact"/>
              <w:rPr>
                <w:rFonts w:hAnsi="宋体" w:cs="宋体"/>
                <w:b/>
                <w:color w:val="auto"/>
                <w:sz w:val="24"/>
                <w:szCs w:val="24"/>
                <w:highlight w:val="none"/>
              </w:rPr>
            </w:pPr>
            <w:r>
              <w:rPr>
                <w:rFonts w:hint="eastAsia" w:hAnsi="宋体" w:cs="宋体"/>
                <w:b/>
                <w:color w:val="auto"/>
                <w:sz w:val="24"/>
                <w:szCs w:val="24"/>
                <w:highlight w:val="none"/>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wordWrap w:val="0"/>
        <w:spacing w:after="0" w:line="460" w:lineRule="exact"/>
        <w:jc w:val="both"/>
        <w:rPr>
          <w:rFonts w:ascii="宋体" w:hAnsi="宋体" w:eastAsia="宋体"/>
          <w:b/>
          <w:color w:val="auto"/>
          <w:kern w:val="2"/>
          <w:sz w:val="30"/>
          <w:szCs w:val="30"/>
          <w:highlight w:val="none"/>
        </w:rPr>
      </w:pPr>
      <w:bookmarkStart w:id="24" w:name="_Toc448343856"/>
      <w:bookmarkStart w:id="25" w:name="_Toc508092929"/>
      <w:bookmarkStart w:id="26" w:name="_Toc213326416"/>
      <w:r>
        <w:rPr>
          <w:rFonts w:hint="eastAsia" w:ascii="宋体" w:hAnsi="宋体" w:eastAsia="宋体"/>
          <w:b/>
          <w:color w:val="auto"/>
          <w:sz w:val="30"/>
          <w:szCs w:val="30"/>
          <w:highlight w:val="none"/>
        </w:rPr>
        <w:br w:type="page"/>
      </w:r>
      <w:bookmarkEnd w:id="24"/>
      <w:bookmarkEnd w:id="25"/>
      <w:bookmarkEnd w:id="26"/>
    </w:p>
    <w:p>
      <w:pPr>
        <w:pStyle w:val="15"/>
        <w:wordWrap w:val="0"/>
        <w:snapToGrid w:val="0"/>
        <w:spacing w:line="460" w:lineRule="exact"/>
        <w:jc w:val="center"/>
        <w:outlineLvl w:val="1"/>
        <w:rPr>
          <w:rFonts w:hAnsi="宋体" w:cs="宋体"/>
          <w:b/>
          <w:color w:val="auto"/>
          <w:sz w:val="30"/>
          <w:szCs w:val="30"/>
          <w:highlight w:val="none"/>
        </w:rPr>
      </w:pPr>
      <w:bookmarkStart w:id="27" w:name="_Toc3995"/>
      <w:r>
        <w:rPr>
          <w:rFonts w:hint="eastAsia" w:hAnsi="宋体" w:cs="宋体"/>
          <w:b/>
          <w:color w:val="auto"/>
          <w:sz w:val="30"/>
          <w:szCs w:val="30"/>
          <w:highlight w:val="none"/>
        </w:rPr>
        <w:t>一    总则</w:t>
      </w:r>
      <w:bookmarkEnd w:id="27"/>
    </w:p>
    <w:p>
      <w:pPr>
        <w:pStyle w:val="15"/>
        <w:wordWrap w:val="0"/>
        <w:snapToGrid w:val="0"/>
        <w:spacing w:line="460" w:lineRule="exact"/>
        <w:ind w:left="1"/>
        <w:jc w:val="left"/>
        <w:rPr>
          <w:rFonts w:hAnsi="宋体" w:cs="宋体"/>
          <w:bCs/>
          <w:color w:val="auto"/>
          <w:sz w:val="24"/>
          <w:szCs w:val="24"/>
          <w:highlight w:val="none"/>
        </w:rPr>
      </w:pPr>
      <w:r>
        <w:rPr>
          <w:rFonts w:hint="eastAsia" w:hAnsi="宋体" w:cs="宋体"/>
          <w:bCs/>
          <w:color w:val="auto"/>
          <w:sz w:val="24"/>
          <w:szCs w:val="24"/>
          <w:highlight w:val="none"/>
        </w:rPr>
        <w:t>1.  项目概况</w:t>
      </w:r>
    </w:p>
    <w:p>
      <w:pPr>
        <w:pStyle w:val="15"/>
        <w:wordWrap w:val="0"/>
        <w:snapToGrid w:val="0"/>
        <w:spacing w:line="460" w:lineRule="exact"/>
        <w:ind w:firstLine="480" w:firstLineChars="200"/>
        <w:jc w:val="left"/>
        <w:rPr>
          <w:rFonts w:hAnsi="宋体" w:cs="宋体"/>
          <w:bCs/>
          <w:color w:val="auto"/>
          <w:sz w:val="24"/>
          <w:szCs w:val="24"/>
          <w:highlight w:val="none"/>
        </w:rPr>
      </w:pPr>
      <w:r>
        <w:rPr>
          <w:rFonts w:hint="eastAsia" w:hAnsi="宋体" w:cs="宋体"/>
          <w:color w:val="auto"/>
          <w:sz w:val="24"/>
          <w:szCs w:val="24"/>
          <w:highlight w:val="none"/>
        </w:rPr>
        <w:t>1.1  采购人：</w:t>
      </w:r>
      <w:r>
        <w:rPr>
          <w:rFonts w:hint="eastAsia" w:hAnsi="宋体" w:cs="宋体"/>
          <w:bCs/>
          <w:color w:val="auto"/>
          <w:sz w:val="24"/>
          <w:szCs w:val="24"/>
          <w:highlight w:val="none"/>
        </w:rPr>
        <w:t>见投标人须知前附表。</w:t>
      </w:r>
    </w:p>
    <w:p>
      <w:pPr>
        <w:pStyle w:val="15"/>
        <w:wordWrap w:val="0"/>
        <w:snapToGrid w:val="0"/>
        <w:spacing w:line="460" w:lineRule="exact"/>
        <w:ind w:firstLine="480" w:firstLineChars="200"/>
        <w:jc w:val="left"/>
        <w:rPr>
          <w:rFonts w:hAnsi="宋体" w:cs="宋体"/>
          <w:bCs/>
          <w:color w:val="auto"/>
          <w:sz w:val="24"/>
          <w:szCs w:val="24"/>
          <w:highlight w:val="none"/>
        </w:rPr>
      </w:pPr>
      <w:r>
        <w:rPr>
          <w:rFonts w:hint="eastAsia" w:hAnsi="宋体" w:cs="宋体"/>
          <w:color w:val="auto"/>
          <w:sz w:val="24"/>
          <w:szCs w:val="24"/>
          <w:highlight w:val="none"/>
        </w:rPr>
        <w:t>1.2  采购代理机构：</w:t>
      </w:r>
      <w:r>
        <w:rPr>
          <w:rFonts w:hint="eastAsia" w:hAnsi="宋体" w:cs="宋体"/>
          <w:bCs/>
          <w:color w:val="auto"/>
          <w:sz w:val="24"/>
          <w:szCs w:val="24"/>
          <w:highlight w:val="none"/>
        </w:rPr>
        <w:t>见投标人须知前附表。</w:t>
      </w:r>
    </w:p>
    <w:p>
      <w:pPr>
        <w:pStyle w:val="15"/>
        <w:wordWrap w:val="0"/>
        <w:snapToGrid w:val="0"/>
        <w:spacing w:line="46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1.3  项目名称：见投标人须知前附表。</w:t>
      </w:r>
    </w:p>
    <w:p>
      <w:pPr>
        <w:pStyle w:val="15"/>
        <w:wordWrap w:val="0"/>
        <w:snapToGrid w:val="0"/>
        <w:spacing w:line="46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1.4  项目编号：见投标人须知前附表</w:t>
      </w:r>
    </w:p>
    <w:p>
      <w:pPr>
        <w:pStyle w:val="15"/>
        <w:wordWrap w:val="0"/>
        <w:snapToGrid w:val="0"/>
        <w:spacing w:line="46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1.5  采购预算：见投标人须知前附表。</w:t>
      </w:r>
    </w:p>
    <w:p>
      <w:pPr>
        <w:pStyle w:val="15"/>
        <w:wordWrap w:val="0"/>
        <w:snapToGrid w:val="0"/>
        <w:spacing w:line="46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1.6  资金来源：财政性资金。</w:t>
      </w:r>
    </w:p>
    <w:p>
      <w:pPr>
        <w:pStyle w:val="15"/>
        <w:wordWrap w:val="0"/>
        <w:snapToGrid w:val="0"/>
        <w:spacing w:line="460" w:lineRule="exact"/>
        <w:ind w:left="2" w:firstLine="480" w:firstLineChars="200"/>
        <w:jc w:val="left"/>
        <w:rPr>
          <w:rFonts w:hAnsi="宋体" w:cs="宋体"/>
          <w:color w:val="auto"/>
          <w:sz w:val="24"/>
          <w:szCs w:val="24"/>
          <w:highlight w:val="none"/>
        </w:rPr>
      </w:pPr>
      <w:r>
        <w:rPr>
          <w:rFonts w:hint="eastAsia" w:hAnsi="宋体" w:cs="宋体"/>
          <w:color w:val="auto"/>
          <w:sz w:val="24"/>
          <w:szCs w:val="24"/>
          <w:highlight w:val="none"/>
        </w:rPr>
        <w:t>1.7  获取招标文件的方式：见投标人须知前附表。</w:t>
      </w:r>
    </w:p>
    <w:p>
      <w:pPr>
        <w:pStyle w:val="15"/>
        <w:wordWrap w:val="0"/>
        <w:snapToGrid w:val="0"/>
        <w:spacing w:line="460" w:lineRule="exact"/>
        <w:ind w:left="2" w:firstLine="480" w:firstLineChars="200"/>
        <w:jc w:val="left"/>
        <w:rPr>
          <w:rFonts w:hAnsi="宋体" w:cs="宋体"/>
          <w:color w:val="auto"/>
          <w:sz w:val="24"/>
          <w:szCs w:val="24"/>
          <w:highlight w:val="none"/>
        </w:rPr>
      </w:pPr>
      <w:r>
        <w:rPr>
          <w:rFonts w:hint="eastAsia" w:hAnsi="宋体" w:cs="宋体"/>
          <w:color w:val="auto"/>
          <w:sz w:val="24"/>
          <w:szCs w:val="24"/>
          <w:highlight w:val="none"/>
        </w:rPr>
        <w:t>1.8  预留采购份额：见投标人须知前附表。</w:t>
      </w:r>
    </w:p>
    <w:p>
      <w:pPr>
        <w:pStyle w:val="15"/>
        <w:wordWrap w:val="0"/>
        <w:snapToGrid w:val="0"/>
        <w:spacing w:line="460" w:lineRule="exact"/>
        <w:jc w:val="left"/>
        <w:rPr>
          <w:rFonts w:hAnsi="宋体" w:cs="宋体"/>
          <w:color w:val="auto"/>
          <w:sz w:val="24"/>
          <w:szCs w:val="24"/>
          <w:highlight w:val="none"/>
        </w:rPr>
      </w:pPr>
      <w:r>
        <w:rPr>
          <w:rFonts w:hint="eastAsia" w:hAnsi="宋体" w:cs="宋体"/>
          <w:color w:val="auto"/>
          <w:sz w:val="24"/>
          <w:szCs w:val="24"/>
          <w:highlight w:val="none"/>
        </w:rPr>
        <w:t>2.  政府采购信息发布媒体：</w:t>
      </w:r>
    </w:p>
    <w:p>
      <w:pPr>
        <w:pStyle w:val="15"/>
        <w:wordWrap w:val="0"/>
        <w:snapToGrid w:val="0"/>
        <w:spacing w:line="460" w:lineRule="exact"/>
        <w:ind w:left="2" w:firstLine="480" w:firstLineChars="200"/>
        <w:jc w:val="left"/>
        <w:rPr>
          <w:rFonts w:hAnsi="宋体" w:cs="宋体"/>
          <w:color w:val="auto"/>
          <w:sz w:val="24"/>
          <w:szCs w:val="24"/>
          <w:highlight w:val="none"/>
        </w:rPr>
      </w:pPr>
      <w:r>
        <w:rPr>
          <w:rFonts w:hint="eastAsia" w:hAnsi="宋体" w:cs="宋体"/>
          <w:color w:val="auto"/>
          <w:sz w:val="24"/>
          <w:szCs w:val="24"/>
          <w:highlight w:val="none"/>
        </w:rPr>
        <w:t>2.1  与本项目相关的政府采购业务信息（包括公开招标公告、中标公告及其更正事项等）将在以下媒体上发布：中国政府采购网、广西壮族自治区政府采购网、南宁市公共资源交易中心网发布。</w:t>
      </w:r>
    </w:p>
    <w:p>
      <w:pPr>
        <w:wordWrap w:val="0"/>
        <w:spacing w:after="0" w:line="4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2.2  本项目公开招标公告期限为公告发布之日起5个工作日。</w:t>
      </w:r>
    </w:p>
    <w:p>
      <w:pPr>
        <w:pStyle w:val="15"/>
        <w:wordWrap w:val="0"/>
        <w:snapToGrid w:val="0"/>
        <w:spacing w:line="460" w:lineRule="exact"/>
        <w:ind w:left="1"/>
        <w:jc w:val="left"/>
        <w:rPr>
          <w:rFonts w:hAnsi="宋体" w:cs="宋体"/>
          <w:bCs/>
          <w:color w:val="auto"/>
          <w:sz w:val="24"/>
          <w:szCs w:val="24"/>
          <w:highlight w:val="none"/>
        </w:rPr>
      </w:pPr>
      <w:r>
        <w:rPr>
          <w:rFonts w:hint="eastAsia" w:hAnsi="宋体" w:cs="宋体"/>
          <w:bCs/>
          <w:color w:val="auto"/>
          <w:sz w:val="24"/>
          <w:szCs w:val="24"/>
          <w:highlight w:val="none"/>
        </w:rPr>
        <w:t>3.  投标人资格要求：</w:t>
      </w:r>
    </w:p>
    <w:p>
      <w:pPr>
        <w:pStyle w:val="15"/>
        <w:wordWrap w:val="0"/>
        <w:snapToGrid w:val="0"/>
        <w:spacing w:line="460" w:lineRule="exact"/>
        <w:ind w:firstLine="480" w:firstLineChars="200"/>
        <w:rPr>
          <w:rFonts w:hAnsi="宋体" w:cs="宋体"/>
          <w:bCs/>
          <w:color w:val="auto"/>
          <w:highlight w:val="none"/>
        </w:rPr>
      </w:pPr>
      <w:r>
        <w:rPr>
          <w:rFonts w:hint="eastAsia" w:hAnsi="宋体" w:cs="宋体"/>
          <w:bCs/>
          <w:color w:val="auto"/>
          <w:sz w:val="24"/>
          <w:szCs w:val="24"/>
          <w:highlight w:val="none"/>
        </w:rPr>
        <w:t>3.1  投标人未被列入失信被执行人、重大税收违法案件当事人名单、政府采购严重违法失信行为记录名单，且应符合《中华人民共和国政府采购法》第二十二条规定的下列投标人资格条件：</w:t>
      </w:r>
    </w:p>
    <w:p>
      <w:pPr>
        <w:pStyle w:val="15"/>
        <w:wordWrap w:val="0"/>
        <w:snapToGrid w:val="0"/>
        <w:spacing w:line="46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（1）具有独立承担民事责任的能力；</w:t>
      </w:r>
    </w:p>
    <w:p>
      <w:pPr>
        <w:pStyle w:val="15"/>
        <w:wordWrap w:val="0"/>
        <w:snapToGrid w:val="0"/>
        <w:spacing w:line="460" w:lineRule="exact"/>
        <w:ind w:firstLine="420"/>
        <w:rPr>
          <w:rFonts w:hAnsi="宋体" w:cs="宋体"/>
          <w:bCs/>
          <w:color w:val="auto"/>
          <w:sz w:val="24"/>
          <w:szCs w:val="24"/>
          <w:highlight w:val="none"/>
        </w:rPr>
      </w:pPr>
      <w:r>
        <w:rPr>
          <w:rFonts w:hint="eastAsia" w:hAnsi="宋体" w:cs="宋体"/>
          <w:bCs/>
          <w:color w:val="auto"/>
          <w:sz w:val="24"/>
          <w:szCs w:val="24"/>
          <w:highlight w:val="none"/>
        </w:rPr>
        <w:t>（2）具有良好的商业信誉和健全的财务会计制度；</w:t>
      </w:r>
    </w:p>
    <w:p>
      <w:pPr>
        <w:pStyle w:val="15"/>
        <w:wordWrap w:val="0"/>
        <w:snapToGrid w:val="0"/>
        <w:spacing w:line="460" w:lineRule="exact"/>
        <w:ind w:firstLine="420"/>
        <w:rPr>
          <w:rFonts w:hAnsi="宋体" w:cs="宋体"/>
          <w:bCs/>
          <w:color w:val="auto"/>
          <w:sz w:val="24"/>
          <w:szCs w:val="24"/>
          <w:highlight w:val="none"/>
        </w:rPr>
      </w:pPr>
      <w:r>
        <w:rPr>
          <w:rFonts w:hint="eastAsia" w:hAnsi="宋体" w:cs="宋体"/>
          <w:bCs/>
          <w:color w:val="auto"/>
          <w:sz w:val="24"/>
          <w:szCs w:val="24"/>
          <w:highlight w:val="none"/>
        </w:rPr>
        <w:t>（3）具有履行合同所必需的设备和专业技术能力；</w:t>
      </w:r>
    </w:p>
    <w:p>
      <w:pPr>
        <w:pStyle w:val="15"/>
        <w:wordWrap w:val="0"/>
        <w:snapToGrid w:val="0"/>
        <w:spacing w:line="460" w:lineRule="exact"/>
        <w:ind w:firstLine="420"/>
        <w:rPr>
          <w:rFonts w:hAnsi="宋体" w:cs="宋体"/>
          <w:bCs/>
          <w:color w:val="auto"/>
          <w:sz w:val="24"/>
          <w:szCs w:val="24"/>
          <w:highlight w:val="none"/>
        </w:rPr>
      </w:pPr>
      <w:r>
        <w:rPr>
          <w:rFonts w:hint="eastAsia" w:hAnsi="宋体" w:cs="宋体"/>
          <w:bCs/>
          <w:color w:val="auto"/>
          <w:sz w:val="24"/>
          <w:szCs w:val="24"/>
          <w:highlight w:val="none"/>
        </w:rPr>
        <w:t>（4）有依法缴纳税收和社会保障资金的良好记录；</w:t>
      </w:r>
    </w:p>
    <w:p>
      <w:pPr>
        <w:pStyle w:val="15"/>
        <w:wordWrap w:val="0"/>
        <w:snapToGrid w:val="0"/>
        <w:spacing w:line="460" w:lineRule="exact"/>
        <w:ind w:firstLine="420"/>
        <w:rPr>
          <w:rFonts w:hAnsi="宋体" w:cs="宋体"/>
          <w:bCs/>
          <w:color w:val="auto"/>
          <w:sz w:val="24"/>
          <w:szCs w:val="24"/>
          <w:highlight w:val="none"/>
        </w:rPr>
      </w:pPr>
      <w:r>
        <w:rPr>
          <w:rFonts w:hint="eastAsia" w:hAnsi="宋体" w:cs="宋体"/>
          <w:bCs/>
          <w:color w:val="auto"/>
          <w:sz w:val="24"/>
          <w:szCs w:val="24"/>
          <w:highlight w:val="none"/>
        </w:rPr>
        <w:t>（5）参加政府采购活动前三年内，在经营活动中没有重大违法记录；</w:t>
      </w:r>
    </w:p>
    <w:p>
      <w:pPr>
        <w:pStyle w:val="15"/>
        <w:wordWrap w:val="0"/>
        <w:snapToGrid w:val="0"/>
        <w:spacing w:line="460" w:lineRule="exact"/>
        <w:ind w:firstLine="420"/>
        <w:rPr>
          <w:rFonts w:hAnsi="宋体" w:cs="宋体"/>
          <w:bCs/>
          <w:color w:val="auto"/>
          <w:sz w:val="24"/>
          <w:szCs w:val="24"/>
          <w:highlight w:val="none"/>
        </w:rPr>
      </w:pPr>
      <w:r>
        <w:rPr>
          <w:rFonts w:hint="eastAsia" w:hAnsi="宋体" w:cs="宋体"/>
          <w:bCs/>
          <w:color w:val="auto"/>
          <w:sz w:val="24"/>
          <w:szCs w:val="24"/>
          <w:highlight w:val="none"/>
        </w:rPr>
        <w:t>（6）法律、行政法规规定的其他条件。</w:t>
      </w:r>
    </w:p>
    <w:p>
      <w:pPr>
        <w:pStyle w:val="15"/>
        <w:wordWrap w:val="0"/>
        <w:snapToGrid w:val="0"/>
        <w:spacing w:line="460" w:lineRule="exact"/>
        <w:ind w:firstLine="360" w:firstLineChars="150"/>
        <w:rPr>
          <w:rFonts w:hAnsi="宋体" w:cs="宋体"/>
          <w:bCs/>
          <w:color w:val="auto"/>
          <w:sz w:val="24"/>
          <w:szCs w:val="24"/>
          <w:highlight w:val="none"/>
        </w:rPr>
      </w:pPr>
      <w:r>
        <w:rPr>
          <w:rFonts w:hint="eastAsia" w:hAnsi="宋体" w:cs="宋体"/>
          <w:bCs/>
          <w:color w:val="auto"/>
          <w:sz w:val="24"/>
          <w:szCs w:val="24"/>
          <w:highlight w:val="none"/>
        </w:rPr>
        <w:t>3.2  针对本项目，投标人应具备的特定条件：见投标人须知前附表。</w:t>
      </w:r>
    </w:p>
    <w:p>
      <w:pPr>
        <w:pStyle w:val="15"/>
        <w:wordWrap w:val="0"/>
        <w:snapToGrid w:val="0"/>
        <w:spacing w:line="460" w:lineRule="exact"/>
        <w:ind w:left="2" w:firstLine="360"/>
        <w:jc w:val="left"/>
        <w:rPr>
          <w:rFonts w:hAnsi="宋体" w:cs="宋体"/>
          <w:color w:val="auto"/>
          <w:sz w:val="24"/>
          <w:szCs w:val="24"/>
          <w:highlight w:val="none"/>
        </w:rPr>
      </w:pPr>
      <w:r>
        <w:rPr>
          <w:rFonts w:hint="eastAsia" w:hAnsi="宋体" w:cs="宋体"/>
          <w:color w:val="auto"/>
          <w:sz w:val="24"/>
          <w:szCs w:val="24"/>
          <w:highlight w:val="none"/>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5"/>
        <w:wordWrap w:val="0"/>
        <w:snapToGrid w:val="0"/>
        <w:spacing w:line="460" w:lineRule="exact"/>
        <w:ind w:left="2" w:firstLine="360"/>
        <w:jc w:val="left"/>
        <w:rPr>
          <w:rFonts w:hAnsi="宋体" w:cs="宋体"/>
          <w:color w:val="auto"/>
          <w:sz w:val="24"/>
          <w:szCs w:val="24"/>
          <w:highlight w:val="none"/>
        </w:rPr>
      </w:pPr>
      <w:r>
        <w:rPr>
          <w:rFonts w:hint="eastAsia" w:hAnsi="宋体" w:cs="宋体"/>
          <w:color w:val="auto"/>
          <w:sz w:val="24"/>
          <w:szCs w:val="24"/>
          <w:highlight w:val="none"/>
        </w:rPr>
        <w:t xml:space="preserve">3.4  投标人不得直接或间接地与为本次采购的项目内容进行设计、编制规范和其他文件的咨询公司、采购代理机构或其附属机构有任何关联。 </w:t>
      </w:r>
    </w:p>
    <w:p>
      <w:pPr>
        <w:pStyle w:val="15"/>
        <w:wordWrap w:val="0"/>
        <w:snapToGrid w:val="0"/>
        <w:spacing w:line="460" w:lineRule="exact"/>
        <w:ind w:left="242" w:hanging="242" w:hangingChars="101"/>
        <w:jc w:val="left"/>
        <w:rPr>
          <w:rFonts w:hAnsi="宋体" w:cs="宋体"/>
          <w:bCs/>
          <w:color w:val="auto"/>
          <w:sz w:val="24"/>
          <w:highlight w:val="none"/>
        </w:rPr>
      </w:pPr>
      <w:r>
        <w:rPr>
          <w:rFonts w:hint="eastAsia" w:hAnsi="宋体" w:cs="宋体"/>
          <w:bCs/>
          <w:color w:val="auto"/>
          <w:sz w:val="24"/>
          <w:highlight w:val="none"/>
        </w:rPr>
        <w:t>4.质疑</w:t>
      </w:r>
    </w:p>
    <w:p>
      <w:pPr>
        <w:widowControl w:val="0"/>
        <w:wordWrap w:val="0"/>
        <w:adjustRightInd/>
        <w:spacing w:after="0" w:line="460" w:lineRule="exact"/>
        <w:ind w:firstLine="480" w:firstLineChars="200"/>
        <w:jc w:val="both"/>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4.1  投标人认为招标文件、采购过程或中标结果使自己的合法权益受到损害的，应当在知道或者应知其权益受到损害之日起七个工作日内，以书面形式向采购人、采购代理机构提出质疑。</w:t>
      </w:r>
    </w:p>
    <w:p>
      <w:pPr>
        <w:widowControl w:val="0"/>
        <w:wordWrap w:val="0"/>
        <w:adjustRightInd/>
        <w:spacing w:after="0" w:line="460" w:lineRule="exact"/>
        <w:ind w:firstLine="480" w:firstLineChars="200"/>
        <w:jc w:val="both"/>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4.2提出质疑的投标人应当是参与所质疑项目采购活动的供应商，质疑函应按</w:t>
      </w:r>
      <w:r>
        <w:rPr>
          <w:color w:val="auto"/>
          <w:highlight w:val="none"/>
        </w:rPr>
        <w:fldChar w:fldCharType="begin"/>
      </w:r>
      <w:r>
        <w:rPr>
          <w:color w:val="auto"/>
          <w:highlight w:val="none"/>
        </w:rPr>
        <w:instrText xml:space="preserve"> HYPERLINK "https://www.baidu.com/link?url=FnEKpEfecgHI29OKpvrr0ThhhsjQDNw-iC11hZexO2s8DSLZMvZjUN1CP-ntt8geS3G5mNVZ0i2D2OwgmglOo6vjFDXXMR3ZdYuFwaHcBwa&amp;wd=&amp;eqid=f309d5cf0000e588000000065a976ec3" \t "_blank" </w:instrText>
      </w:r>
      <w:r>
        <w:rPr>
          <w:color w:val="auto"/>
          <w:highlight w:val="none"/>
        </w:rPr>
        <w:fldChar w:fldCharType="separate"/>
      </w:r>
      <w:r>
        <w:rPr>
          <w:rFonts w:hint="eastAsia" w:ascii="宋体" w:hAnsi="宋体" w:eastAsia="宋体"/>
          <w:bCs/>
          <w:color w:val="auto"/>
          <w:kern w:val="2"/>
          <w:sz w:val="24"/>
          <w:szCs w:val="24"/>
          <w:highlight w:val="none"/>
        </w:rPr>
        <w:t>财政部发布《政府采购供应商质疑函范本》</w:t>
      </w:r>
      <w:r>
        <w:rPr>
          <w:rFonts w:ascii="宋体" w:hAnsi="宋体" w:eastAsia="宋体"/>
          <w:bCs/>
          <w:color w:val="auto"/>
          <w:kern w:val="2"/>
          <w:sz w:val="24"/>
          <w:szCs w:val="24"/>
          <w:highlight w:val="none"/>
        </w:rPr>
        <w:fldChar w:fldCharType="end"/>
      </w:r>
      <w:r>
        <w:rPr>
          <w:rFonts w:hint="eastAsia" w:ascii="宋体" w:hAnsi="宋体" w:eastAsia="宋体"/>
          <w:bCs/>
          <w:color w:val="auto"/>
          <w:kern w:val="2"/>
          <w:sz w:val="24"/>
          <w:szCs w:val="24"/>
          <w:highlight w:val="none"/>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widowControl w:val="0"/>
        <w:wordWrap w:val="0"/>
        <w:adjustRightInd/>
        <w:spacing w:after="0" w:line="460" w:lineRule="exact"/>
        <w:ind w:firstLine="480" w:firstLineChars="200"/>
        <w:jc w:val="both"/>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4.3供应商质疑实行实名制，其质疑应当有具体的质疑事项及事实根据，质疑应当坚持依法依规、诚实信用原则，不得进行虚假、恶意质疑。</w:t>
      </w:r>
    </w:p>
    <w:p>
      <w:pPr>
        <w:widowControl w:val="0"/>
        <w:wordWrap w:val="0"/>
        <w:adjustRightInd/>
        <w:spacing w:after="0" w:line="460" w:lineRule="exact"/>
        <w:ind w:firstLine="480" w:firstLineChars="200"/>
        <w:jc w:val="both"/>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4.4供应商提交质疑应当提交质疑函和必要的证明材料，质疑函应当包括下列内容：</w:t>
      </w:r>
    </w:p>
    <w:p>
      <w:pPr>
        <w:widowControl w:val="0"/>
        <w:wordWrap w:val="0"/>
        <w:adjustRightInd/>
        <w:spacing w:after="0" w:line="460" w:lineRule="exact"/>
        <w:ind w:firstLine="480" w:firstLineChars="200"/>
        <w:jc w:val="both"/>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（1）供应商的姓名或者名称、地址、邮编、联系人及联系电话；</w:t>
      </w:r>
    </w:p>
    <w:p>
      <w:pPr>
        <w:widowControl w:val="0"/>
        <w:wordWrap w:val="0"/>
        <w:adjustRightInd/>
        <w:spacing w:after="0" w:line="460" w:lineRule="exact"/>
        <w:ind w:firstLine="480" w:firstLineChars="200"/>
        <w:jc w:val="both"/>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（2）质疑项目的名称、编号；</w:t>
      </w:r>
    </w:p>
    <w:p>
      <w:pPr>
        <w:widowControl w:val="0"/>
        <w:wordWrap w:val="0"/>
        <w:adjustRightInd/>
        <w:spacing w:after="0" w:line="460" w:lineRule="exact"/>
        <w:ind w:firstLine="480" w:firstLineChars="200"/>
        <w:jc w:val="both"/>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（3）具体、明确的质疑事项和质疑事项相关的请求；</w:t>
      </w:r>
    </w:p>
    <w:p>
      <w:pPr>
        <w:widowControl w:val="0"/>
        <w:wordWrap w:val="0"/>
        <w:adjustRightInd/>
        <w:spacing w:after="0" w:line="460" w:lineRule="exact"/>
        <w:ind w:firstLine="480" w:firstLineChars="200"/>
        <w:jc w:val="both"/>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（4）事实依据；</w:t>
      </w:r>
    </w:p>
    <w:p>
      <w:pPr>
        <w:widowControl w:val="0"/>
        <w:wordWrap w:val="0"/>
        <w:adjustRightInd/>
        <w:spacing w:after="0" w:line="460" w:lineRule="exact"/>
        <w:ind w:firstLine="480" w:firstLineChars="200"/>
        <w:jc w:val="both"/>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（5）必要的法律依据；</w:t>
      </w:r>
    </w:p>
    <w:p>
      <w:pPr>
        <w:widowControl w:val="0"/>
        <w:wordWrap w:val="0"/>
        <w:adjustRightInd/>
        <w:spacing w:after="0" w:line="460" w:lineRule="exact"/>
        <w:ind w:firstLine="480" w:firstLineChars="200"/>
        <w:jc w:val="both"/>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（6）提起质疑的日期；</w:t>
      </w:r>
    </w:p>
    <w:p>
      <w:pPr>
        <w:widowControl w:val="0"/>
        <w:wordWrap w:val="0"/>
        <w:adjustRightInd/>
        <w:spacing w:after="0" w:line="460" w:lineRule="exact"/>
        <w:ind w:firstLine="480" w:firstLineChars="200"/>
        <w:jc w:val="both"/>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质疑书应当署名。供应商为自然人的，应当由本人签字；质疑供应商为法人或者其他组织的，应当由法定代表人、主要负责人签字或其授权代表签字或盖章并加盖公章。</w:t>
      </w:r>
    </w:p>
    <w:p>
      <w:pPr>
        <w:widowControl w:val="0"/>
        <w:wordWrap w:val="0"/>
        <w:adjustRightInd/>
        <w:spacing w:after="0" w:line="460" w:lineRule="exact"/>
        <w:ind w:firstLine="480" w:firstLineChars="200"/>
        <w:jc w:val="both"/>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widowControl w:val="0"/>
        <w:wordWrap w:val="0"/>
        <w:adjustRightInd/>
        <w:spacing w:after="0" w:line="460" w:lineRule="exact"/>
        <w:ind w:firstLine="480" w:firstLineChars="200"/>
        <w:jc w:val="both"/>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4.6  质疑供应商提起质疑应当符合下列条件：</w:t>
      </w:r>
    </w:p>
    <w:p>
      <w:pPr>
        <w:widowControl w:val="0"/>
        <w:wordWrap w:val="0"/>
        <w:adjustRightInd/>
        <w:spacing w:after="0" w:line="460" w:lineRule="exact"/>
        <w:ind w:firstLine="480" w:firstLineChars="200"/>
        <w:jc w:val="both"/>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（1）质疑供应商是参与所质疑政府采购活动的供应商，以联合体形式参加政府采购活动的，其质疑应当由组成联合体的所有供应商共同提出；</w:t>
      </w:r>
    </w:p>
    <w:p>
      <w:pPr>
        <w:widowControl w:val="0"/>
        <w:wordWrap w:val="0"/>
        <w:adjustRightInd/>
        <w:spacing w:after="0" w:line="460" w:lineRule="exact"/>
        <w:ind w:firstLine="480" w:firstLineChars="200"/>
        <w:jc w:val="both"/>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（2）质疑函内容符合本章第4.4项的规定；</w:t>
      </w:r>
    </w:p>
    <w:p>
      <w:pPr>
        <w:widowControl w:val="0"/>
        <w:wordWrap w:val="0"/>
        <w:adjustRightInd/>
        <w:spacing w:after="0" w:line="460" w:lineRule="exact"/>
        <w:ind w:firstLine="480" w:firstLineChars="200"/>
        <w:jc w:val="both"/>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（3）在质疑有效期限内提起质疑；</w:t>
      </w:r>
    </w:p>
    <w:p>
      <w:pPr>
        <w:widowControl w:val="0"/>
        <w:wordWrap w:val="0"/>
        <w:adjustRightInd/>
        <w:spacing w:after="0" w:line="460" w:lineRule="exact"/>
        <w:ind w:firstLine="480" w:firstLineChars="200"/>
        <w:jc w:val="both"/>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（4）属于所质疑的采购人或采购人委托的采购代理机构组织的采购活动；</w:t>
      </w:r>
    </w:p>
    <w:p>
      <w:pPr>
        <w:widowControl w:val="0"/>
        <w:wordWrap w:val="0"/>
        <w:adjustRightInd/>
        <w:spacing w:after="0" w:line="460" w:lineRule="exact"/>
        <w:ind w:firstLine="480" w:firstLineChars="200"/>
        <w:jc w:val="both"/>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 xml:space="preserve">（5）同一质疑事项未经采购人或采购人委托的采购代理机构质疑处理； </w:t>
      </w:r>
    </w:p>
    <w:p>
      <w:pPr>
        <w:widowControl w:val="0"/>
        <w:wordWrap w:val="0"/>
        <w:adjustRightInd/>
        <w:spacing w:after="0" w:line="460" w:lineRule="exact"/>
        <w:ind w:firstLine="480" w:firstLineChars="200"/>
        <w:jc w:val="both"/>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（6）供应商对同一采购程序环节的质疑应当在质疑有效期内一次性提出；</w:t>
      </w:r>
    </w:p>
    <w:p>
      <w:pPr>
        <w:widowControl w:val="0"/>
        <w:wordWrap w:val="0"/>
        <w:adjustRightInd/>
        <w:spacing w:after="0" w:line="460" w:lineRule="exact"/>
        <w:ind w:firstLine="480" w:firstLineChars="200"/>
        <w:jc w:val="both"/>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（7）供应商提交质疑应当提交必要的证明材料，证明材料应以合法手段取得；</w:t>
      </w:r>
    </w:p>
    <w:p>
      <w:pPr>
        <w:widowControl w:val="0"/>
        <w:wordWrap w:val="0"/>
        <w:adjustRightInd/>
        <w:spacing w:after="0" w:line="460" w:lineRule="exact"/>
        <w:ind w:firstLine="480" w:firstLineChars="200"/>
        <w:jc w:val="both"/>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（8）财政部门规定的其他条件。</w:t>
      </w:r>
    </w:p>
    <w:p>
      <w:pPr>
        <w:widowControl w:val="0"/>
        <w:wordWrap w:val="0"/>
        <w:adjustRightInd/>
        <w:spacing w:after="0" w:line="460" w:lineRule="exact"/>
        <w:ind w:firstLine="480" w:firstLineChars="200"/>
        <w:jc w:val="both"/>
        <w:rPr>
          <w:rFonts w:ascii="宋体" w:hAnsi="宋体" w:eastAsia="宋体"/>
          <w:bCs/>
          <w:color w:val="auto"/>
          <w:kern w:val="2"/>
          <w:sz w:val="24"/>
          <w:szCs w:val="24"/>
          <w:highlight w:val="none"/>
        </w:rPr>
      </w:pPr>
      <w:r>
        <w:rPr>
          <w:rFonts w:hint="eastAsia" w:ascii="宋体" w:hAnsi="宋体" w:eastAsia="宋体"/>
          <w:bCs/>
          <w:color w:val="auto"/>
          <w:kern w:val="2"/>
          <w:sz w:val="24"/>
          <w:szCs w:val="24"/>
          <w:highlight w:val="none"/>
        </w:rPr>
        <w:t>4.7  采购人或采购人委托的采购代理机构自受理质疑之日起七个工作日内，对质疑事项作出答复，并以书面形式通知质疑供应商及其他有关供应商。</w:t>
      </w:r>
    </w:p>
    <w:p>
      <w:pPr>
        <w:pStyle w:val="15"/>
        <w:wordWrap w:val="0"/>
        <w:snapToGrid w:val="0"/>
        <w:spacing w:line="460" w:lineRule="exact"/>
        <w:ind w:firstLine="360"/>
        <w:rPr>
          <w:rFonts w:hAnsi="宋体" w:cs="宋体"/>
          <w:color w:val="auto"/>
          <w:sz w:val="24"/>
          <w:szCs w:val="24"/>
          <w:highlight w:val="none"/>
        </w:rPr>
      </w:pPr>
      <w:r>
        <w:rPr>
          <w:rFonts w:hint="eastAsia" w:hAnsi="宋体" w:cs="宋体"/>
          <w:color w:val="auto"/>
          <w:sz w:val="24"/>
          <w:szCs w:val="24"/>
          <w:highlight w:val="none"/>
        </w:rPr>
        <w:t>5.  投诉</w:t>
      </w:r>
    </w:p>
    <w:p>
      <w:pPr>
        <w:pStyle w:val="15"/>
        <w:wordWrap w:val="0"/>
        <w:snapToGrid w:val="0"/>
        <w:spacing w:line="460" w:lineRule="exact"/>
        <w:ind w:firstLine="360"/>
        <w:rPr>
          <w:rFonts w:hAnsi="宋体" w:cs="宋体"/>
          <w:color w:val="auto"/>
          <w:sz w:val="24"/>
          <w:szCs w:val="24"/>
          <w:highlight w:val="none"/>
        </w:rPr>
      </w:pPr>
      <w:r>
        <w:rPr>
          <w:rFonts w:hint="eastAsia" w:hAnsi="宋体" w:cs="宋体"/>
          <w:color w:val="auto"/>
          <w:sz w:val="24"/>
          <w:szCs w:val="24"/>
          <w:highlight w:val="none"/>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w:t>
      </w:r>
    </w:p>
    <w:p>
      <w:pPr>
        <w:pStyle w:val="15"/>
        <w:wordWrap w:val="0"/>
        <w:snapToGrid w:val="0"/>
        <w:spacing w:line="460" w:lineRule="exact"/>
        <w:ind w:firstLine="360"/>
        <w:rPr>
          <w:rFonts w:hAnsi="宋体" w:cs="宋体"/>
          <w:color w:val="auto"/>
          <w:sz w:val="24"/>
          <w:szCs w:val="24"/>
          <w:highlight w:val="none"/>
        </w:rPr>
      </w:pPr>
      <w:r>
        <w:rPr>
          <w:rFonts w:hint="eastAsia" w:hAnsi="宋体" w:cs="宋体"/>
          <w:color w:val="auto"/>
          <w:sz w:val="24"/>
          <w:szCs w:val="24"/>
          <w:highlight w:val="none"/>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5"/>
        <w:wordWrap w:val="0"/>
        <w:snapToGrid w:val="0"/>
        <w:spacing w:line="460" w:lineRule="exact"/>
        <w:ind w:firstLine="360"/>
        <w:rPr>
          <w:rFonts w:hAnsi="宋体" w:cs="宋体"/>
          <w:color w:val="auto"/>
          <w:sz w:val="24"/>
          <w:szCs w:val="24"/>
          <w:highlight w:val="none"/>
        </w:rPr>
      </w:pPr>
      <w:r>
        <w:rPr>
          <w:rFonts w:hint="eastAsia" w:hAnsi="宋体" w:cs="宋体"/>
          <w:color w:val="auto"/>
          <w:sz w:val="24"/>
          <w:szCs w:val="24"/>
          <w:highlight w:val="none"/>
        </w:rPr>
        <w:t xml:space="preserve">（1）投诉人和被投诉人的名称、地址、电话等； </w:t>
      </w:r>
    </w:p>
    <w:p>
      <w:pPr>
        <w:pStyle w:val="15"/>
        <w:wordWrap w:val="0"/>
        <w:snapToGrid w:val="0"/>
        <w:spacing w:line="460" w:lineRule="exact"/>
        <w:ind w:firstLine="360"/>
        <w:rPr>
          <w:rFonts w:hAnsi="宋体" w:cs="宋体"/>
          <w:color w:val="auto"/>
          <w:sz w:val="24"/>
          <w:szCs w:val="24"/>
          <w:highlight w:val="none"/>
        </w:rPr>
      </w:pPr>
      <w:r>
        <w:rPr>
          <w:rFonts w:hint="eastAsia" w:hAnsi="宋体" w:cs="宋体"/>
          <w:color w:val="auto"/>
          <w:sz w:val="24"/>
          <w:szCs w:val="24"/>
          <w:highlight w:val="none"/>
        </w:rPr>
        <w:t>（2）具体的投诉事项及事实依据；</w:t>
      </w:r>
    </w:p>
    <w:p>
      <w:pPr>
        <w:pStyle w:val="15"/>
        <w:wordWrap w:val="0"/>
        <w:snapToGrid w:val="0"/>
        <w:spacing w:line="460" w:lineRule="exact"/>
        <w:ind w:firstLine="360"/>
        <w:rPr>
          <w:rFonts w:hAnsi="宋体" w:cs="宋体"/>
          <w:color w:val="auto"/>
          <w:sz w:val="24"/>
          <w:szCs w:val="24"/>
          <w:highlight w:val="none"/>
        </w:rPr>
      </w:pPr>
      <w:r>
        <w:rPr>
          <w:rFonts w:hint="eastAsia" w:hAnsi="宋体" w:cs="宋体"/>
          <w:color w:val="auto"/>
          <w:sz w:val="24"/>
          <w:szCs w:val="24"/>
          <w:highlight w:val="none"/>
        </w:rPr>
        <w:t xml:space="preserve">（3）质疑和质疑答复情况及相关证明材料； </w:t>
      </w:r>
    </w:p>
    <w:p>
      <w:pPr>
        <w:pStyle w:val="15"/>
        <w:wordWrap w:val="0"/>
        <w:snapToGrid w:val="0"/>
        <w:spacing w:line="460" w:lineRule="exact"/>
        <w:ind w:firstLine="360"/>
        <w:rPr>
          <w:rFonts w:hAnsi="宋体" w:cs="宋体"/>
          <w:color w:val="auto"/>
          <w:sz w:val="24"/>
          <w:szCs w:val="24"/>
          <w:highlight w:val="none"/>
        </w:rPr>
      </w:pPr>
      <w:r>
        <w:rPr>
          <w:rFonts w:hint="eastAsia" w:hAnsi="宋体" w:cs="宋体"/>
          <w:color w:val="auto"/>
          <w:sz w:val="24"/>
          <w:szCs w:val="24"/>
          <w:highlight w:val="none"/>
        </w:rPr>
        <w:t>（4）提起投诉的日期。</w:t>
      </w:r>
    </w:p>
    <w:p>
      <w:pPr>
        <w:pStyle w:val="15"/>
        <w:wordWrap w:val="0"/>
        <w:snapToGrid w:val="0"/>
        <w:spacing w:line="460" w:lineRule="exact"/>
        <w:ind w:firstLine="360"/>
        <w:rPr>
          <w:rFonts w:hAnsi="宋体" w:cs="宋体"/>
          <w:color w:val="auto"/>
          <w:sz w:val="24"/>
          <w:szCs w:val="24"/>
          <w:highlight w:val="none"/>
        </w:rPr>
      </w:pPr>
      <w:r>
        <w:rPr>
          <w:rFonts w:hint="eastAsia" w:hAnsi="宋体" w:cs="宋体"/>
          <w:color w:val="auto"/>
          <w:sz w:val="24"/>
          <w:szCs w:val="24"/>
          <w:highlight w:val="none"/>
        </w:rPr>
        <w:t xml:space="preserve">    投诉书应当署名。投诉人为自然人的，应当由本人签字；投诉人为法人或者其他组织的，应当由法定代表人或者主要负责人签字盖章并加盖公章。</w:t>
      </w:r>
    </w:p>
    <w:p>
      <w:pPr>
        <w:pStyle w:val="15"/>
        <w:wordWrap w:val="0"/>
        <w:snapToGrid w:val="0"/>
        <w:spacing w:line="460" w:lineRule="exact"/>
        <w:ind w:firstLine="360"/>
        <w:rPr>
          <w:rFonts w:hAnsi="宋体" w:cs="宋体"/>
          <w:color w:val="auto"/>
          <w:sz w:val="24"/>
          <w:szCs w:val="24"/>
          <w:highlight w:val="none"/>
        </w:rPr>
      </w:pPr>
      <w:r>
        <w:rPr>
          <w:rFonts w:hint="eastAsia" w:hAnsi="宋体" w:cs="宋体"/>
          <w:color w:val="auto"/>
          <w:sz w:val="24"/>
          <w:szCs w:val="24"/>
          <w:highlight w:val="none"/>
        </w:rPr>
        <w:t>5.3  投诉人可以委托代理人办理投诉事务。代理人办理投诉事务时，除提交投诉书外，还应当提交投诉人的授权委托书，授权委托书应当载明委托代理的具体权限和事项。</w:t>
      </w:r>
    </w:p>
    <w:p>
      <w:pPr>
        <w:pStyle w:val="15"/>
        <w:wordWrap w:val="0"/>
        <w:snapToGrid w:val="0"/>
        <w:spacing w:line="460" w:lineRule="exact"/>
        <w:ind w:firstLine="360"/>
        <w:rPr>
          <w:rFonts w:hAnsi="宋体" w:cs="宋体"/>
          <w:color w:val="auto"/>
          <w:sz w:val="24"/>
          <w:szCs w:val="24"/>
          <w:highlight w:val="none"/>
        </w:rPr>
      </w:pPr>
      <w:r>
        <w:rPr>
          <w:rFonts w:hint="eastAsia" w:hAnsi="宋体" w:cs="宋体"/>
          <w:color w:val="auto"/>
          <w:sz w:val="24"/>
          <w:szCs w:val="24"/>
          <w:highlight w:val="none"/>
        </w:rPr>
        <w:t>5.4  投诉人提起投诉应当符合下列条件：</w:t>
      </w:r>
    </w:p>
    <w:p>
      <w:pPr>
        <w:pStyle w:val="15"/>
        <w:wordWrap w:val="0"/>
        <w:snapToGrid w:val="0"/>
        <w:spacing w:line="460" w:lineRule="exact"/>
        <w:ind w:firstLine="360"/>
        <w:rPr>
          <w:rFonts w:hAnsi="宋体" w:cs="宋体"/>
          <w:color w:val="auto"/>
          <w:sz w:val="24"/>
          <w:szCs w:val="24"/>
          <w:highlight w:val="none"/>
        </w:rPr>
      </w:pPr>
      <w:r>
        <w:rPr>
          <w:rFonts w:hint="eastAsia" w:hAnsi="宋体" w:cs="宋体"/>
          <w:color w:val="auto"/>
          <w:sz w:val="24"/>
          <w:szCs w:val="24"/>
          <w:highlight w:val="none"/>
        </w:rPr>
        <w:t>（1）投诉人是参与所投诉政府采购活动的供应商；</w:t>
      </w:r>
    </w:p>
    <w:p>
      <w:pPr>
        <w:pStyle w:val="15"/>
        <w:wordWrap w:val="0"/>
        <w:snapToGrid w:val="0"/>
        <w:spacing w:line="460" w:lineRule="exact"/>
        <w:ind w:firstLine="360"/>
        <w:rPr>
          <w:rFonts w:hAnsi="宋体" w:cs="宋体"/>
          <w:color w:val="auto"/>
          <w:sz w:val="24"/>
          <w:szCs w:val="24"/>
          <w:highlight w:val="none"/>
        </w:rPr>
      </w:pPr>
      <w:r>
        <w:rPr>
          <w:rFonts w:hint="eastAsia" w:hAnsi="宋体" w:cs="宋体"/>
          <w:color w:val="auto"/>
          <w:sz w:val="24"/>
          <w:szCs w:val="24"/>
          <w:highlight w:val="none"/>
        </w:rPr>
        <w:t>（2）提起投诉前已依法进行质疑；</w:t>
      </w:r>
    </w:p>
    <w:p>
      <w:pPr>
        <w:pStyle w:val="15"/>
        <w:wordWrap w:val="0"/>
        <w:snapToGrid w:val="0"/>
        <w:spacing w:line="460" w:lineRule="exact"/>
        <w:ind w:firstLine="360"/>
        <w:rPr>
          <w:rFonts w:hAnsi="宋体" w:cs="宋体"/>
          <w:color w:val="auto"/>
          <w:sz w:val="24"/>
          <w:szCs w:val="24"/>
          <w:highlight w:val="none"/>
        </w:rPr>
      </w:pPr>
      <w:r>
        <w:rPr>
          <w:rFonts w:hint="eastAsia" w:hAnsi="宋体" w:cs="宋体"/>
          <w:color w:val="auto"/>
          <w:sz w:val="24"/>
          <w:szCs w:val="24"/>
          <w:highlight w:val="none"/>
        </w:rPr>
        <w:t>（3）投诉书内容符合本章第5.2项的规定；</w:t>
      </w:r>
    </w:p>
    <w:p>
      <w:pPr>
        <w:pStyle w:val="15"/>
        <w:wordWrap w:val="0"/>
        <w:snapToGrid w:val="0"/>
        <w:spacing w:line="460" w:lineRule="exact"/>
        <w:ind w:firstLine="360"/>
        <w:rPr>
          <w:rFonts w:hAnsi="宋体" w:cs="宋体"/>
          <w:color w:val="auto"/>
          <w:sz w:val="24"/>
          <w:szCs w:val="24"/>
          <w:highlight w:val="none"/>
        </w:rPr>
      </w:pPr>
      <w:r>
        <w:rPr>
          <w:rFonts w:hint="eastAsia" w:hAnsi="宋体" w:cs="宋体"/>
          <w:color w:val="auto"/>
          <w:sz w:val="24"/>
          <w:szCs w:val="24"/>
          <w:highlight w:val="none"/>
        </w:rPr>
        <w:t>（4）在投诉有效期限内提起投诉；</w:t>
      </w:r>
    </w:p>
    <w:p>
      <w:pPr>
        <w:pStyle w:val="15"/>
        <w:wordWrap w:val="0"/>
        <w:snapToGrid w:val="0"/>
        <w:spacing w:line="460" w:lineRule="exact"/>
        <w:ind w:firstLine="360"/>
        <w:rPr>
          <w:rFonts w:hAnsi="宋体" w:cs="宋体"/>
          <w:color w:val="auto"/>
          <w:sz w:val="24"/>
          <w:szCs w:val="24"/>
          <w:highlight w:val="none"/>
        </w:rPr>
      </w:pPr>
      <w:r>
        <w:rPr>
          <w:rFonts w:hint="eastAsia" w:hAnsi="宋体" w:cs="宋体"/>
          <w:color w:val="auto"/>
          <w:sz w:val="24"/>
          <w:szCs w:val="24"/>
          <w:highlight w:val="none"/>
        </w:rPr>
        <w:t>（5）属于南宁市政府采购监督管理部门管辖；</w:t>
      </w:r>
    </w:p>
    <w:p>
      <w:pPr>
        <w:pStyle w:val="15"/>
        <w:wordWrap w:val="0"/>
        <w:snapToGrid w:val="0"/>
        <w:spacing w:line="460" w:lineRule="exact"/>
        <w:ind w:firstLine="360"/>
        <w:rPr>
          <w:rFonts w:hAnsi="宋体" w:cs="宋体"/>
          <w:color w:val="auto"/>
          <w:sz w:val="24"/>
          <w:szCs w:val="24"/>
          <w:highlight w:val="none"/>
        </w:rPr>
      </w:pPr>
      <w:r>
        <w:rPr>
          <w:rFonts w:hint="eastAsia" w:hAnsi="宋体" w:cs="宋体"/>
          <w:color w:val="auto"/>
          <w:sz w:val="24"/>
          <w:szCs w:val="24"/>
          <w:highlight w:val="none"/>
        </w:rPr>
        <w:t>（6）同一投诉事项未经南宁市政府采购监督管理部门投诉处理；</w:t>
      </w:r>
    </w:p>
    <w:p>
      <w:pPr>
        <w:pStyle w:val="15"/>
        <w:wordWrap w:val="0"/>
        <w:snapToGrid w:val="0"/>
        <w:spacing w:line="460" w:lineRule="exact"/>
        <w:ind w:firstLine="360"/>
        <w:rPr>
          <w:rFonts w:hAnsi="宋体" w:cs="宋体"/>
          <w:color w:val="auto"/>
          <w:sz w:val="24"/>
          <w:szCs w:val="24"/>
          <w:highlight w:val="none"/>
        </w:rPr>
      </w:pPr>
      <w:r>
        <w:rPr>
          <w:rFonts w:hint="eastAsia" w:hAnsi="宋体" w:cs="宋体"/>
          <w:color w:val="auto"/>
          <w:sz w:val="24"/>
          <w:szCs w:val="24"/>
          <w:highlight w:val="none"/>
        </w:rPr>
        <w:t>（7）国务院财政部门规定的其他条件。</w:t>
      </w:r>
    </w:p>
    <w:p>
      <w:pPr>
        <w:pStyle w:val="15"/>
        <w:wordWrap w:val="0"/>
        <w:snapToGrid w:val="0"/>
        <w:spacing w:line="460" w:lineRule="exact"/>
        <w:ind w:firstLine="360"/>
        <w:rPr>
          <w:rFonts w:hAnsi="宋体" w:cs="宋体"/>
          <w:color w:val="auto"/>
          <w:sz w:val="24"/>
          <w:szCs w:val="24"/>
          <w:highlight w:val="none"/>
        </w:rPr>
      </w:pPr>
      <w:r>
        <w:rPr>
          <w:rFonts w:hint="eastAsia" w:hAnsi="宋体" w:cs="宋体"/>
          <w:color w:val="auto"/>
          <w:sz w:val="24"/>
          <w:szCs w:val="24"/>
          <w:highlight w:val="none"/>
        </w:rPr>
        <w:t>5.5  南宁市政府采购监督管理部门自受理投诉之日起30个工作日内，对投诉事项作出处理决定，并以书面形式通知投诉人、被投诉人及其他与投诉处理结果有利害关系的政府采购当事人。</w:t>
      </w:r>
    </w:p>
    <w:p>
      <w:pPr>
        <w:pStyle w:val="15"/>
        <w:wordWrap w:val="0"/>
        <w:snapToGrid w:val="0"/>
        <w:spacing w:line="460" w:lineRule="exact"/>
        <w:ind w:firstLine="360"/>
        <w:rPr>
          <w:rFonts w:hAnsi="宋体" w:cs="宋体"/>
          <w:color w:val="auto"/>
          <w:sz w:val="24"/>
          <w:szCs w:val="24"/>
          <w:highlight w:val="none"/>
        </w:rPr>
      </w:pPr>
      <w:r>
        <w:rPr>
          <w:rFonts w:hint="eastAsia" w:hAnsi="宋体" w:cs="宋体"/>
          <w:color w:val="auto"/>
          <w:sz w:val="24"/>
          <w:szCs w:val="24"/>
          <w:highlight w:val="none"/>
        </w:rPr>
        <w:t>5.6  南宁市政府采购监督管理部门在处理投诉事项期间，可以视具体情况暂停采购活动。</w:t>
      </w:r>
    </w:p>
    <w:p>
      <w:pPr>
        <w:pStyle w:val="15"/>
        <w:wordWrap w:val="0"/>
        <w:snapToGrid w:val="0"/>
        <w:spacing w:line="460" w:lineRule="exact"/>
        <w:jc w:val="center"/>
        <w:outlineLvl w:val="1"/>
        <w:rPr>
          <w:rFonts w:hAnsi="宋体" w:cs="宋体"/>
          <w:b/>
          <w:color w:val="auto"/>
          <w:sz w:val="30"/>
          <w:szCs w:val="30"/>
          <w:highlight w:val="none"/>
        </w:rPr>
      </w:pPr>
      <w:bookmarkStart w:id="28" w:name="_Toc26809"/>
      <w:bookmarkStart w:id="29" w:name="_Toc508092930"/>
      <w:bookmarkStart w:id="30" w:name="_Toc448343857"/>
      <w:bookmarkStart w:id="31" w:name="_Toc213326417"/>
      <w:r>
        <w:rPr>
          <w:rFonts w:hint="eastAsia" w:hAnsi="宋体" w:cs="宋体"/>
          <w:b/>
          <w:color w:val="auto"/>
          <w:sz w:val="30"/>
          <w:szCs w:val="30"/>
          <w:highlight w:val="none"/>
        </w:rPr>
        <w:t>二    公开招标文件</w:t>
      </w:r>
      <w:bookmarkEnd w:id="28"/>
      <w:bookmarkEnd w:id="29"/>
      <w:bookmarkEnd w:id="30"/>
      <w:bookmarkEnd w:id="31"/>
    </w:p>
    <w:p>
      <w:pPr>
        <w:pStyle w:val="15"/>
        <w:wordWrap w:val="0"/>
        <w:snapToGrid w:val="0"/>
        <w:spacing w:line="460" w:lineRule="exact"/>
        <w:rPr>
          <w:rFonts w:hAnsi="宋体" w:cs="宋体"/>
          <w:bCs/>
          <w:color w:val="auto"/>
          <w:sz w:val="24"/>
          <w:szCs w:val="24"/>
          <w:highlight w:val="none"/>
        </w:rPr>
      </w:pPr>
      <w:r>
        <w:rPr>
          <w:rFonts w:hint="eastAsia" w:hAnsi="宋体" w:cs="宋体"/>
          <w:bCs/>
          <w:color w:val="auto"/>
          <w:sz w:val="24"/>
          <w:szCs w:val="24"/>
          <w:highlight w:val="none"/>
        </w:rPr>
        <w:t>6.  公开招标文件的组成</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6.1  本</w:t>
      </w:r>
      <w:r>
        <w:rPr>
          <w:rFonts w:hint="eastAsia" w:hAnsi="宋体" w:cs="宋体"/>
          <w:bCs/>
          <w:color w:val="auto"/>
          <w:sz w:val="24"/>
          <w:szCs w:val="24"/>
          <w:highlight w:val="none"/>
        </w:rPr>
        <w:t>公开招标</w:t>
      </w:r>
      <w:r>
        <w:rPr>
          <w:rFonts w:hint="eastAsia" w:hAnsi="宋体" w:cs="宋体"/>
          <w:color w:val="auto"/>
          <w:sz w:val="24"/>
          <w:szCs w:val="24"/>
          <w:highlight w:val="none"/>
        </w:rPr>
        <w:t>文件包括六个章节，各章的内容如下：</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第一章  公告</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第二章  服务需求一览表</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第三章  评审方法</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第四章  投标人须知</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第五章  投标文件格式</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第六章  合同条款及格式</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6.2  根据本章第7.1项的规定对公开招标文件所做的澄清、修改，构成招标文件的组成部分。当公开招标文件与招标文件的澄清和修改就同一内容的表述不一致时，以最后发出的书面文件为准。</w:t>
      </w:r>
    </w:p>
    <w:p>
      <w:pPr>
        <w:pStyle w:val="15"/>
        <w:wordWrap w:val="0"/>
        <w:snapToGrid w:val="0"/>
        <w:spacing w:line="460" w:lineRule="exact"/>
        <w:rPr>
          <w:rFonts w:hAnsi="宋体" w:cs="宋体"/>
          <w:bCs/>
          <w:color w:val="auto"/>
          <w:sz w:val="24"/>
          <w:szCs w:val="24"/>
          <w:highlight w:val="none"/>
        </w:rPr>
      </w:pPr>
      <w:r>
        <w:rPr>
          <w:rFonts w:hint="eastAsia" w:hAnsi="宋体" w:cs="宋体"/>
          <w:bCs/>
          <w:color w:val="auto"/>
          <w:sz w:val="24"/>
          <w:szCs w:val="24"/>
          <w:highlight w:val="none"/>
        </w:rPr>
        <w:t>7.  招标文件的澄清和修改</w:t>
      </w:r>
    </w:p>
    <w:p>
      <w:pPr>
        <w:wordWrap w:val="0"/>
        <w:spacing w:after="0" w:line="460" w:lineRule="exact"/>
        <w:ind w:left="2" w:firstLine="480"/>
        <w:rPr>
          <w:rFonts w:ascii="宋体" w:hAnsi="宋体" w:eastAsia="宋体"/>
          <w:color w:val="auto"/>
          <w:sz w:val="24"/>
          <w:highlight w:val="none"/>
        </w:rPr>
      </w:pPr>
      <w:r>
        <w:rPr>
          <w:rFonts w:hint="eastAsia" w:ascii="宋体" w:hAnsi="宋体" w:eastAsia="宋体"/>
          <w:color w:val="auto"/>
          <w:sz w:val="24"/>
          <w:highlight w:val="none"/>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wordWrap w:val="0"/>
        <w:spacing w:after="0" w:line="460" w:lineRule="exact"/>
        <w:ind w:left="2" w:firstLine="360"/>
        <w:rPr>
          <w:rFonts w:ascii="宋体" w:hAnsi="宋体" w:eastAsia="宋体"/>
          <w:color w:val="auto"/>
          <w:sz w:val="24"/>
          <w:highlight w:val="none"/>
        </w:rPr>
      </w:pPr>
      <w:r>
        <w:rPr>
          <w:rFonts w:hint="eastAsia" w:ascii="宋体" w:hAnsi="宋体" w:eastAsia="宋体"/>
          <w:color w:val="auto"/>
          <w:sz w:val="24"/>
          <w:highlight w:val="none"/>
        </w:rPr>
        <w:t>7.2  采购人或采购代理机构必须在投标截止时间十五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十五日，则相应延长投标截止时间。</w:t>
      </w:r>
    </w:p>
    <w:p>
      <w:pPr>
        <w:pStyle w:val="15"/>
        <w:wordWrap w:val="0"/>
        <w:snapToGrid w:val="0"/>
        <w:spacing w:line="460" w:lineRule="exact"/>
        <w:ind w:left="2" w:leftChars="1" w:firstLine="482" w:firstLineChars="200"/>
        <w:rPr>
          <w:rFonts w:hAnsi="宋体" w:cs="宋体"/>
          <w:b/>
          <w:bCs/>
          <w:color w:val="auto"/>
          <w:sz w:val="24"/>
          <w:szCs w:val="24"/>
          <w:highlight w:val="none"/>
        </w:rPr>
      </w:pPr>
      <w:r>
        <w:rPr>
          <w:rFonts w:hint="eastAsia" w:hAnsi="宋体" w:cs="宋体"/>
          <w:b/>
          <w:bCs/>
          <w:color w:val="auto"/>
          <w:sz w:val="24"/>
          <w:szCs w:val="24"/>
          <w:highlight w:val="none"/>
        </w:rPr>
        <w:t>7.3 采购人或采购代理机构对已发出的招标文件进行必要澄清或修改，澄清或者修改的内容可能影响投标文件编制的，应当在投标截止时间至少15日前，以书面形式通知所有获取招标文件的潜在投标人；不足15日的，采购人或者采购代理机构应当顺延提交投标文件的截止时间。在本章第2.1项规定的政府采购信息发布媒体上发布更正公告。请各投标单位随时关注网站动态，代理机构将不再另行电话通知。</w:t>
      </w:r>
    </w:p>
    <w:p>
      <w:pPr>
        <w:pStyle w:val="15"/>
        <w:wordWrap w:val="0"/>
        <w:snapToGrid w:val="0"/>
        <w:spacing w:line="460" w:lineRule="exact"/>
        <w:ind w:left="2" w:leftChars="1" w:firstLine="482" w:firstLineChars="200"/>
        <w:rPr>
          <w:rFonts w:hAnsi="宋体" w:cs="宋体"/>
          <w:b/>
          <w:bCs/>
          <w:color w:val="auto"/>
          <w:sz w:val="24"/>
          <w:szCs w:val="24"/>
          <w:highlight w:val="none"/>
        </w:rPr>
      </w:pPr>
      <w:r>
        <w:rPr>
          <w:rFonts w:hint="eastAsia" w:hAnsi="宋体" w:cs="宋体"/>
          <w:b/>
          <w:bCs/>
          <w:color w:val="auto"/>
          <w:sz w:val="24"/>
          <w:szCs w:val="24"/>
          <w:highlight w:val="none"/>
        </w:rPr>
        <w:t>7.4  采购人和采购代理机构可以视采购具体情况，延长投标截止时间和开标时间，但至少应当在投标截止时间三日前，在本章第2.1项规定的政府采购信息发布媒体上发布变更公告。请各投标单位随时关注网站动态，代理机构将不再另行电话通知。</w:t>
      </w:r>
    </w:p>
    <w:p>
      <w:pPr>
        <w:pStyle w:val="15"/>
        <w:wordWrap w:val="0"/>
        <w:snapToGrid w:val="0"/>
        <w:spacing w:line="460" w:lineRule="exact"/>
        <w:ind w:left="2" w:leftChars="1" w:firstLine="422" w:firstLineChars="200"/>
        <w:rPr>
          <w:rFonts w:hAnsi="宋体" w:cs="宋体"/>
          <w:b/>
          <w:bCs/>
          <w:color w:val="auto"/>
          <w:highlight w:val="none"/>
        </w:rPr>
      </w:pPr>
    </w:p>
    <w:p>
      <w:pPr>
        <w:pStyle w:val="15"/>
        <w:wordWrap w:val="0"/>
        <w:snapToGrid w:val="0"/>
        <w:spacing w:line="460" w:lineRule="exact"/>
        <w:jc w:val="center"/>
        <w:rPr>
          <w:rFonts w:hAnsi="宋体" w:cs="宋体"/>
          <w:b/>
          <w:color w:val="auto"/>
          <w:sz w:val="30"/>
          <w:szCs w:val="30"/>
          <w:highlight w:val="none"/>
        </w:rPr>
      </w:pPr>
      <w:bookmarkStart w:id="32" w:name="_Toc448343858"/>
      <w:bookmarkStart w:id="33" w:name="_Toc213326418"/>
    </w:p>
    <w:p>
      <w:pPr>
        <w:pStyle w:val="15"/>
        <w:wordWrap w:val="0"/>
        <w:snapToGrid w:val="0"/>
        <w:spacing w:line="460" w:lineRule="exact"/>
        <w:jc w:val="center"/>
        <w:outlineLvl w:val="1"/>
        <w:rPr>
          <w:rFonts w:hAnsi="宋体" w:cs="宋体"/>
          <w:b/>
          <w:color w:val="auto"/>
          <w:sz w:val="30"/>
          <w:szCs w:val="30"/>
          <w:highlight w:val="none"/>
        </w:rPr>
      </w:pPr>
      <w:bookmarkStart w:id="34" w:name="_Toc508092931"/>
      <w:bookmarkStart w:id="35" w:name="_Toc4497"/>
      <w:r>
        <w:rPr>
          <w:rFonts w:hint="eastAsia" w:hAnsi="宋体" w:cs="宋体"/>
          <w:b/>
          <w:color w:val="auto"/>
          <w:sz w:val="30"/>
          <w:szCs w:val="30"/>
          <w:highlight w:val="none"/>
        </w:rPr>
        <w:t>三    投标文件</w:t>
      </w:r>
      <w:bookmarkEnd w:id="32"/>
      <w:bookmarkEnd w:id="33"/>
      <w:bookmarkEnd w:id="34"/>
      <w:bookmarkEnd w:id="35"/>
    </w:p>
    <w:p>
      <w:pPr>
        <w:pStyle w:val="15"/>
        <w:wordWrap w:val="0"/>
        <w:snapToGrid w:val="0"/>
        <w:spacing w:line="460" w:lineRule="exact"/>
        <w:rPr>
          <w:rFonts w:hAnsi="宋体" w:cs="宋体"/>
          <w:bCs/>
          <w:color w:val="auto"/>
          <w:sz w:val="24"/>
          <w:szCs w:val="24"/>
          <w:highlight w:val="none"/>
        </w:rPr>
      </w:pPr>
      <w:r>
        <w:rPr>
          <w:rFonts w:hint="eastAsia" w:hAnsi="宋体" w:cs="宋体"/>
          <w:bCs/>
          <w:color w:val="auto"/>
          <w:sz w:val="24"/>
          <w:szCs w:val="24"/>
          <w:highlight w:val="none"/>
        </w:rPr>
        <w:t>8.  投标文件的编制</w:t>
      </w:r>
    </w:p>
    <w:p>
      <w:pPr>
        <w:pStyle w:val="15"/>
        <w:wordWrap w:val="0"/>
        <w:snapToGrid w:val="0"/>
        <w:spacing w:line="460" w:lineRule="exact"/>
        <w:ind w:left="2" w:leftChars="1" w:firstLine="480" w:firstLineChars="200"/>
        <w:rPr>
          <w:rFonts w:hAnsi="宋体" w:cs="宋体"/>
          <w:color w:val="auto"/>
          <w:sz w:val="24"/>
          <w:szCs w:val="24"/>
          <w:highlight w:val="none"/>
        </w:rPr>
      </w:pPr>
      <w:r>
        <w:rPr>
          <w:rFonts w:hint="eastAsia" w:hAnsi="宋体" w:cs="宋体"/>
          <w:color w:val="auto"/>
          <w:sz w:val="24"/>
          <w:szCs w:val="24"/>
          <w:highlight w:val="none"/>
        </w:rPr>
        <w:t>8.1  投标人应仔细阅读招标文件，在充分了解招标的内容、服务内容及要求和商务条款以及实质性要求和条件后，编写投标文件。</w:t>
      </w:r>
    </w:p>
    <w:p>
      <w:pPr>
        <w:pStyle w:val="15"/>
        <w:wordWrap w:val="0"/>
        <w:snapToGrid w:val="0"/>
        <w:spacing w:line="460" w:lineRule="exact"/>
        <w:ind w:left="2" w:leftChars="1" w:firstLine="480" w:firstLineChars="200"/>
        <w:rPr>
          <w:rFonts w:hAnsi="宋体" w:cs="宋体"/>
          <w:color w:val="auto"/>
          <w:sz w:val="24"/>
          <w:szCs w:val="24"/>
          <w:highlight w:val="none"/>
        </w:rPr>
      </w:pPr>
      <w:r>
        <w:rPr>
          <w:rFonts w:hint="eastAsia" w:hAnsi="宋体" w:cs="宋体"/>
          <w:color w:val="auto"/>
          <w:sz w:val="24"/>
          <w:szCs w:val="24"/>
          <w:highlight w:val="none"/>
        </w:rPr>
        <w:t>8.2  对招标文件的实质性要求和条件作出响应是指投标人必须对招标文件中标注为实质性要求和条件的服务内容及要求、商务条款及其它内容</w:t>
      </w:r>
      <w:r>
        <w:rPr>
          <w:rFonts w:hint="eastAsia" w:hAnsi="宋体" w:cs="宋体"/>
          <w:b/>
          <w:color w:val="auto"/>
          <w:sz w:val="24"/>
          <w:szCs w:val="24"/>
          <w:highlight w:val="none"/>
        </w:rPr>
        <w:t>作出满足或者优于原要求和条件的承诺</w:t>
      </w:r>
      <w:r>
        <w:rPr>
          <w:rFonts w:hint="eastAsia" w:hAnsi="宋体" w:cs="宋体"/>
          <w:color w:val="auto"/>
          <w:sz w:val="24"/>
          <w:szCs w:val="24"/>
          <w:highlight w:val="none"/>
        </w:rPr>
        <w:t>。</w:t>
      </w:r>
    </w:p>
    <w:p>
      <w:pPr>
        <w:pStyle w:val="15"/>
        <w:wordWrap w:val="0"/>
        <w:snapToGrid w:val="0"/>
        <w:spacing w:line="460" w:lineRule="exact"/>
        <w:ind w:left="2" w:leftChars="1" w:firstLine="480" w:firstLineChars="200"/>
        <w:rPr>
          <w:rFonts w:hAnsi="宋体" w:cs="宋体"/>
          <w:color w:val="auto"/>
          <w:sz w:val="24"/>
          <w:szCs w:val="24"/>
          <w:highlight w:val="none"/>
        </w:rPr>
      </w:pPr>
      <w:r>
        <w:rPr>
          <w:rFonts w:hint="eastAsia" w:hAnsi="宋体" w:cs="宋体"/>
          <w:color w:val="auto"/>
          <w:sz w:val="24"/>
          <w:szCs w:val="24"/>
          <w:highlight w:val="none"/>
        </w:rPr>
        <w:t>8.3  招标文件中标注★号的内容为实质性要求和条件。未标注★号的内容在评标时不得作为判定投标无效的依据。</w:t>
      </w:r>
    </w:p>
    <w:p>
      <w:pPr>
        <w:pStyle w:val="15"/>
        <w:wordWrap w:val="0"/>
        <w:snapToGrid w:val="0"/>
        <w:spacing w:line="460" w:lineRule="exact"/>
        <w:ind w:left="2" w:leftChars="1" w:firstLine="480" w:firstLineChars="200"/>
        <w:rPr>
          <w:rFonts w:hAnsi="宋体" w:cs="宋体"/>
          <w:color w:val="auto"/>
          <w:sz w:val="24"/>
          <w:szCs w:val="24"/>
          <w:highlight w:val="none"/>
        </w:rPr>
      </w:pPr>
      <w:r>
        <w:rPr>
          <w:rFonts w:hint="eastAsia" w:hAnsi="宋体" w:cs="宋体"/>
          <w:color w:val="auto"/>
          <w:sz w:val="24"/>
          <w:szCs w:val="24"/>
          <w:highlight w:val="none"/>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5"/>
        <w:wordWrap w:val="0"/>
        <w:snapToGrid w:val="0"/>
        <w:spacing w:line="460" w:lineRule="exact"/>
        <w:ind w:left="2" w:leftChars="1" w:firstLine="480" w:firstLineChars="200"/>
        <w:rPr>
          <w:rFonts w:hAnsi="宋体" w:cs="宋体"/>
          <w:color w:val="auto"/>
          <w:sz w:val="24"/>
          <w:szCs w:val="24"/>
          <w:highlight w:val="none"/>
        </w:rPr>
      </w:pPr>
      <w:r>
        <w:rPr>
          <w:rFonts w:hint="eastAsia" w:hAnsi="宋体" w:cs="宋体"/>
          <w:color w:val="auto"/>
          <w:sz w:val="24"/>
          <w:szCs w:val="24"/>
          <w:highlight w:val="none"/>
        </w:rPr>
        <w:t>8.5  第五章“投标文件格式”中规定了投标文件格式的，应按相应格式要求编写。</w:t>
      </w:r>
    </w:p>
    <w:p>
      <w:pPr>
        <w:pStyle w:val="15"/>
        <w:wordWrap w:val="0"/>
        <w:snapToGrid w:val="0"/>
        <w:spacing w:line="460" w:lineRule="exact"/>
        <w:ind w:left="2" w:leftChars="1" w:firstLine="480" w:firstLineChars="200"/>
        <w:rPr>
          <w:rFonts w:hAnsi="宋体" w:cs="宋体"/>
          <w:color w:val="auto"/>
          <w:sz w:val="24"/>
          <w:szCs w:val="24"/>
          <w:highlight w:val="none"/>
        </w:rPr>
      </w:pPr>
      <w:r>
        <w:rPr>
          <w:rFonts w:hint="eastAsia" w:hAnsi="宋体" w:cs="宋体"/>
          <w:color w:val="auto"/>
          <w:sz w:val="24"/>
          <w:szCs w:val="24"/>
          <w:highlight w:val="none"/>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5"/>
        <w:wordWrap w:val="0"/>
        <w:snapToGrid w:val="0"/>
        <w:spacing w:line="460" w:lineRule="exact"/>
        <w:ind w:left="2" w:leftChars="1" w:firstLine="480" w:firstLineChars="200"/>
        <w:rPr>
          <w:rFonts w:hAnsi="宋体" w:cs="宋体"/>
          <w:color w:val="auto"/>
          <w:sz w:val="24"/>
          <w:szCs w:val="24"/>
          <w:highlight w:val="none"/>
        </w:rPr>
      </w:pPr>
      <w:r>
        <w:rPr>
          <w:rFonts w:hint="eastAsia" w:hAnsi="宋体" w:cs="宋体"/>
          <w:color w:val="auto"/>
          <w:sz w:val="24"/>
          <w:szCs w:val="24"/>
          <w:highlight w:val="none"/>
        </w:rPr>
        <w:t>8.7  投标文件应编制目录，且页码清晰准确。</w:t>
      </w:r>
    </w:p>
    <w:p>
      <w:pPr>
        <w:pStyle w:val="15"/>
        <w:wordWrap w:val="0"/>
        <w:snapToGrid w:val="0"/>
        <w:spacing w:line="460" w:lineRule="exact"/>
        <w:ind w:left="2" w:leftChars="1" w:firstLine="482" w:firstLineChars="200"/>
        <w:rPr>
          <w:rFonts w:hAnsi="宋体" w:cs="宋体"/>
          <w:b/>
          <w:bCs/>
          <w:color w:val="auto"/>
          <w:sz w:val="24"/>
          <w:szCs w:val="24"/>
          <w:highlight w:val="none"/>
        </w:rPr>
      </w:pPr>
      <w:r>
        <w:rPr>
          <w:rFonts w:hint="eastAsia" w:hAnsi="宋体" w:cs="宋体"/>
          <w:b/>
          <w:bCs/>
          <w:color w:val="auto"/>
          <w:sz w:val="24"/>
          <w:szCs w:val="24"/>
          <w:highlight w:val="none"/>
        </w:rPr>
        <w:t>8.8  投标文件的正本和副本应分别装订成册，封面上应清楚地标记“正本”或“副本”字样，并标明项目名称、项目编号、投标人名称等内容。副本可以采用正本的复印件，当副本和正本不一致时，以正本为准。投标人应准备报价文件正本、资格文件、技术文件和商务文件正本各一份，副本份数见投标人须知前附表，</w:t>
      </w:r>
      <w:r>
        <w:rPr>
          <w:rFonts w:hint="eastAsia" w:hAnsi="宋体" w:cs="宋体"/>
          <w:b/>
          <w:color w:val="auto"/>
          <w:sz w:val="24"/>
          <w:szCs w:val="24"/>
          <w:highlight w:val="none"/>
        </w:rPr>
        <w:t>投标文件电子版光盘（或U盘）(光盘或U盘封面请注明项目名称、项目编号及投标人名称)</w:t>
      </w:r>
      <w:r>
        <w:rPr>
          <w:rFonts w:hint="eastAsia" w:hAnsi="宋体" w:cs="宋体"/>
          <w:b/>
          <w:bCs/>
          <w:color w:val="auto"/>
          <w:sz w:val="24"/>
          <w:szCs w:val="24"/>
          <w:highlight w:val="none"/>
        </w:rPr>
        <w:t>。</w:t>
      </w:r>
    </w:p>
    <w:p>
      <w:pPr>
        <w:pStyle w:val="15"/>
        <w:wordWrap w:val="0"/>
        <w:snapToGrid w:val="0"/>
        <w:spacing w:line="460" w:lineRule="exact"/>
        <w:rPr>
          <w:rFonts w:hAnsi="宋体" w:cs="宋体"/>
          <w:bCs/>
          <w:color w:val="auto"/>
          <w:sz w:val="24"/>
          <w:szCs w:val="24"/>
          <w:highlight w:val="none"/>
        </w:rPr>
      </w:pPr>
      <w:r>
        <w:rPr>
          <w:rFonts w:hint="eastAsia" w:hAnsi="宋体" w:cs="宋体"/>
          <w:bCs/>
          <w:color w:val="auto"/>
          <w:sz w:val="24"/>
          <w:szCs w:val="24"/>
          <w:highlight w:val="none"/>
        </w:rPr>
        <w:t>9.  投标语言文字及计量单位</w:t>
      </w:r>
    </w:p>
    <w:p>
      <w:pPr>
        <w:pStyle w:val="15"/>
        <w:wordWrap w:val="0"/>
        <w:snapToGrid w:val="0"/>
        <w:spacing w:line="460" w:lineRule="exact"/>
        <w:ind w:firstLine="480" w:firstLineChars="200"/>
        <w:rPr>
          <w:rFonts w:hAnsi="宋体" w:cs="宋体"/>
          <w:bCs/>
          <w:color w:val="auto"/>
          <w:sz w:val="24"/>
          <w:szCs w:val="24"/>
          <w:highlight w:val="none"/>
        </w:rPr>
      </w:pPr>
      <w:r>
        <w:rPr>
          <w:rFonts w:hint="eastAsia" w:hAnsi="宋体" w:cs="宋体"/>
          <w:color w:val="auto"/>
          <w:sz w:val="24"/>
          <w:szCs w:val="24"/>
          <w:highlight w:val="none"/>
        </w:rPr>
        <w:t>9.1  投标人的投标文件以及投标人与采购人、采购代理机构就有关投标的所有往来函电统一使用中文（特别规定除外）。</w:t>
      </w:r>
    </w:p>
    <w:p>
      <w:pPr>
        <w:pStyle w:val="15"/>
        <w:wordWrap w:val="0"/>
        <w:snapToGrid w:val="0"/>
        <w:spacing w:line="460" w:lineRule="exact"/>
        <w:ind w:firstLine="480" w:firstLineChars="200"/>
        <w:rPr>
          <w:rFonts w:hAnsi="宋体" w:cs="宋体"/>
          <w:bCs/>
          <w:color w:val="auto"/>
          <w:sz w:val="24"/>
          <w:szCs w:val="24"/>
          <w:highlight w:val="none"/>
        </w:rPr>
      </w:pPr>
      <w:r>
        <w:rPr>
          <w:rFonts w:hint="eastAsia" w:hAnsi="宋体" w:cs="宋体"/>
          <w:color w:val="auto"/>
          <w:sz w:val="24"/>
          <w:szCs w:val="24"/>
          <w:highlight w:val="none"/>
        </w:rPr>
        <w:t>9.2  对不同文字文本投标文件的解释发生异议的，以中文文本为准。</w:t>
      </w:r>
    </w:p>
    <w:p>
      <w:pPr>
        <w:pStyle w:val="15"/>
        <w:wordWrap w:val="0"/>
        <w:snapToGrid w:val="0"/>
        <w:spacing w:line="460" w:lineRule="exact"/>
        <w:ind w:firstLine="480" w:firstLineChars="200"/>
        <w:rPr>
          <w:rFonts w:hAnsi="宋体" w:cs="宋体"/>
          <w:bCs/>
          <w:color w:val="auto"/>
          <w:sz w:val="24"/>
          <w:szCs w:val="24"/>
          <w:highlight w:val="none"/>
        </w:rPr>
      </w:pPr>
      <w:r>
        <w:rPr>
          <w:rFonts w:hint="eastAsia" w:hAnsi="宋体" w:cs="宋体"/>
          <w:color w:val="auto"/>
          <w:sz w:val="24"/>
          <w:szCs w:val="24"/>
          <w:highlight w:val="none"/>
        </w:rPr>
        <w:t>9.3  投标文件使用的计量单位除招标文件中有特殊规定外，一律使用中华人民共和国法定计量单位。</w:t>
      </w:r>
    </w:p>
    <w:p>
      <w:pPr>
        <w:pStyle w:val="15"/>
        <w:wordWrap w:val="0"/>
        <w:snapToGrid w:val="0"/>
        <w:spacing w:line="460" w:lineRule="exact"/>
        <w:rPr>
          <w:rFonts w:hAnsi="宋体" w:cs="宋体"/>
          <w:bCs/>
          <w:color w:val="auto"/>
          <w:sz w:val="24"/>
          <w:szCs w:val="24"/>
          <w:highlight w:val="none"/>
        </w:rPr>
      </w:pPr>
      <w:r>
        <w:rPr>
          <w:rFonts w:hint="eastAsia" w:hAnsi="宋体" w:cs="宋体"/>
          <w:bCs/>
          <w:color w:val="auto"/>
          <w:sz w:val="24"/>
          <w:szCs w:val="24"/>
          <w:highlight w:val="none"/>
        </w:rPr>
        <w:t>10.  投标文件的组成</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10.1 投标人需编制的投标文件包括报价文件、资格文件、技术文件和商务文件四部分，投标人应按下列说明编写和提交。应递交的有关文件如未特别注明为原件的，可提交复印件。</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10.1.1  报价文件，包括：</w:t>
      </w:r>
    </w:p>
    <w:p>
      <w:pPr>
        <w:pStyle w:val="15"/>
        <w:tabs>
          <w:tab w:val="left" w:pos="367"/>
        </w:tabs>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（1）投标函：按第五章“投标文件格式”提供的“投标函（格式）”的要求填写；</w:t>
      </w:r>
    </w:p>
    <w:p>
      <w:pPr>
        <w:pStyle w:val="15"/>
        <w:tabs>
          <w:tab w:val="left" w:pos="367"/>
        </w:tabs>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（2）投标报价表：按第五章“投标文件格式”提供的“投标报价表（格式）”的要求填写；</w:t>
      </w:r>
    </w:p>
    <w:p>
      <w:pPr>
        <w:pStyle w:val="15"/>
        <w:tabs>
          <w:tab w:val="left" w:pos="367"/>
        </w:tabs>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（3）投标人针对报价的说明；（复印件，格式自拟）</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）监狱企业证明：提供由省级以上监狱管理局、戒毒管理局（含新疆生产建设兵团）出具的属于监狱企业的证明文件。</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）残疾人福利性单位声明函：按第五章“投标文件格式”提供的“残疾人福利性单位声明函（格式）”的要求填写。</w:t>
      </w:r>
    </w:p>
    <w:p>
      <w:pPr>
        <w:pStyle w:val="15"/>
        <w:wordWrap w:val="0"/>
        <w:snapToGrid w:val="0"/>
        <w:spacing w:line="460" w:lineRule="exact"/>
        <w:ind w:firstLine="420"/>
        <w:rPr>
          <w:rFonts w:hAnsi="宋体" w:cs="宋体"/>
          <w:b/>
          <w:color w:val="auto"/>
          <w:sz w:val="24"/>
          <w:szCs w:val="24"/>
          <w:highlight w:val="none"/>
        </w:rPr>
      </w:pPr>
      <w:r>
        <w:rPr>
          <w:rFonts w:hint="eastAsia" w:hAnsi="宋体" w:cs="宋体"/>
          <w:b/>
          <w:color w:val="auto"/>
          <w:sz w:val="24"/>
          <w:szCs w:val="24"/>
          <w:highlight w:val="none"/>
        </w:rPr>
        <w:t>其中，报价文件组成要求的第（1）、（2）项必须提交；第（3）～（</w:t>
      </w:r>
      <w:r>
        <w:rPr>
          <w:rFonts w:hint="eastAsia" w:hAnsi="宋体" w:cs="宋体"/>
          <w:b/>
          <w:color w:val="auto"/>
          <w:sz w:val="24"/>
          <w:szCs w:val="24"/>
          <w:highlight w:val="none"/>
          <w:lang w:val="en-US" w:eastAsia="zh-CN"/>
        </w:rPr>
        <w:t>5</w:t>
      </w:r>
      <w:r>
        <w:rPr>
          <w:rFonts w:hint="eastAsia" w:hAnsi="宋体" w:cs="宋体"/>
          <w:b/>
          <w:color w:val="auto"/>
          <w:sz w:val="24"/>
          <w:szCs w:val="24"/>
          <w:highlight w:val="none"/>
        </w:rPr>
        <w:t>）项如有请提交。</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10.1.2 资格文件组成要求，包括：</w:t>
      </w:r>
    </w:p>
    <w:p>
      <w:pPr>
        <w:pStyle w:val="15"/>
        <w:numPr>
          <w:ilvl w:val="0"/>
          <w:numId w:val="6"/>
        </w:numPr>
        <w:wordWrap w:val="0"/>
        <w:snapToGrid w:val="0"/>
        <w:spacing w:line="460" w:lineRule="exact"/>
        <w:ind w:firstLine="480" w:firstLineChars="200"/>
        <w:jc w:val="left"/>
        <w:rPr>
          <w:rFonts w:hAnsi="宋体" w:cs="宋体"/>
          <w:color w:val="auto"/>
          <w:highlight w:val="none"/>
        </w:rPr>
      </w:pPr>
      <w:r>
        <w:rPr>
          <w:rFonts w:hint="eastAsia" w:hAnsi="宋体" w:cs="宋体"/>
          <w:color w:val="auto"/>
          <w:sz w:val="24"/>
          <w:szCs w:val="24"/>
          <w:highlight w:val="none"/>
        </w:rPr>
        <w:t>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5"/>
        <w:wordWrap w:val="0"/>
        <w:snapToGrid w:val="0"/>
        <w:spacing w:line="46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（2）法定代表人身份证明复印件：如使用第二代身份证应提交正、反面复印件，如法定代表人非中国国籍应提交护照复印件，要求证件有效并与营业执照或事业单位法人证中的法定代表人相符；</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投标文件递交截止之日前半年内投标人连续三个月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财务报告复印件：投标人2019年度或2020年度的财务报告复印件（财务报告必须包含资产负债表、利润表和现金流量表）或银行出具的资信证明或第三方审计报告等证明材料，成立的公司不足一年的，需提供成立之日后至少连续三个月的月报表，其中成立不足三个月的公司提供成立之后到一个月的月报表（复印件，格式自拟，原件备查）；</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（6）具备履行合同所必需的设备和专业技术服务能力的承诺书：按第五章“投标文件格式”提供的“具备履行合同所必需的设备和专业技术服务能力的承诺书（格式）”的要求填写；</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7）投标人参加政府采购活动前三年内在经营活动中没有重大违法记录的书面声明函：按第五章“投标文件格式”提供的“参加政府采购活动前三年内在经营活动中没有重大违法记录的书面声明（格式）”的要求填写；</w:t>
      </w:r>
    </w:p>
    <w:p>
      <w:pPr>
        <w:pStyle w:val="15"/>
        <w:wordWrap w:val="0"/>
        <w:snapToGrid w:val="0"/>
        <w:spacing w:line="460" w:lineRule="exact"/>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（8）投标人直接控股、管理关系信息表：按第五章“投标文件格式”提供的“投标人直接控股股东信息表、投标人直接管理关系信息表（格式）”的要求填写。</w:t>
      </w:r>
    </w:p>
    <w:p>
      <w:pPr>
        <w:pStyle w:val="15"/>
        <w:tabs>
          <w:tab w:val="left" w:pos="367"/>
        </w:tabs>
        <w:wordWrap w:val="0"/>
        <w:snapToGrid w:val="0"/>
        <w:spacing w:line="460" w:lineRule="exact"/>
        <w:ind w:firstLine="420"/>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）中小企业声明函：按第五章“投标文件格式”提供的“中小企业声明函（格式）”的要求填写；</w:t>
      </w:r>
    </w:p>
    <w:p>
      <w:pPr>
        <w:pStyle w:val="15"/>
        <w:wordWrap w:val="0"/>
        <w:snapToGrid w:val="0"/>
        <w:spacing w:line="460" w:lineRule="exact"/>
        <w:ind w:firstLine="482" w:firstLineChars="200"/>
        <w:jc w:val="left"/>
        <w:rPr>
          <w:rFonts w:hAnsi="宋体" w:cs="宋体"/>
          <w:b/>
          <w:bCs/>
          <w:color w:val="auto"/>
          <w:sz w:val="24"/>
          <w:szCs w:val="24"/>
          <w:highlight w:val="none"/>
        </w:rPr>
      </w:pPr>
      <w:r>
        <w:rPr>
          <w:rFonts w:hint="eastAsia" w:hAnsi="宋体" w:cs="宋体"/>
          <w:b/>
          <w:bCs/>
          <w:color w:val="auto"/>
          <w:sz w:val="24"/>
          <w:szCs w:val="24"/>
          <w:highlight w:val="none"/>
        </w:rPr>
        <w:t>其中，资格文件组成要求的第（1）～（</w:t>
      </w:r>
      <w:r>
        <w:rPr>
          <w:rFonts w:hint="eastAsia" w:hAnsi="宋体" w:cs="宋体"/>
          <w:b/>
          <w:bCs/>
          <w:color w:val="auto"/>
          <w:sz w:val="24"/>
          <w:szCs w:val="24"/>
          <w:highlight w:val="none"/>
          <w:lang w:val="en-US" w:eastAsia="zh-CN"/>
        </w:rPr>
        <w:t>9</w:t>
      </w:r>
      <w:r>
        <w:rPr>
          <w:rFonts w:hint="eastAsia" w:hAnsi="宋体" w:cs="宋体"/>
          <w:b/>
          <w:bCs/>
          <w:color w:val="auto"/>
          <w:sz w:val="24"/>
          <w:szCs w:val="24"/>
          <w:highlight w:val="none"/>
        </w:rPr>
        <w:t>）项必须提交。</w:t>
      </w:r>
    </w:p>
    <w:p>
      <w:pPr>
        <w:pStyle w:val="15"/>
        <w:wordWrap w:val="0"/>
        <w:snapToGrid w:val="0"/>
        <w:spacing w:line="46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10.1.3 技术文件组成要求，包括：</w:t>
      </w:r>
    </w:p>
    <w:p>
      <w:pPr>
        <w:pStyle w:val="15"/>
        <w:numPr>
          <w:ilvl w:val="0"/>
          <w:numId w:val="7"/>
        </w:numPr>
        <w:wordWrap w:val="0"/>
        <w:snapToGrid w:val="0"/>
        <w:spacing w:line="460" w:lineRule="exact"/>
        <w:ind w:firstLine="480"/>
        <w:jc w:val="left"/>
        <w:rPr>
          <w:rFonts w:hAnsi="宋体" w:cs="宋体"/>
          <w:color w:val="auto"/>
          <w:sz w:val="24"/>
          <w:szCs w:val="24"/>
          <w:highlight w:val="none"/>
        </w:rPr>
      </w:pPr>
      <w:r>
        <w:rPr>
          <w:rFonts w:hint="eastAsia" w:hAnsi="宋体" w:cs="宋体"/>
          <w:color w:val="auto"/>
          <w:sz w:val="24"/>
          <w:szCs w:val="24"/>
          <w:highlight w:val="none"/>
        </w:rPr>
        <w:t>投标服务技术资料表：按第五章“投标文件格式”提供的“投标服务技术资料表（格式）”的要求填写；</w:t>
      </w:r>
    </w:p>
    <w:p>
      <w:pPr>
        <w:pStyle w:val="15"/>
        <w:wordWrap w:val="0"/>
        <w:snapToGrid w:val="0"/>
        <w:spacing w:line="46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（2）项目方案（格式自拟）；</w:t>
      </w:r>
    </w:p>
    <w:p>
      <w:pPr>
        <w:pStyle w:val="15"/>
        <w:wordWrap w:val="0"/>
        <w:snapToGrid w:val="0"/>
        <w:spacing w:line="46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3）其它：针对本项目所投标服务的主要技术指标、参数及性能的详细说明，相关的图纸、图片，产品有效检测和鉴定证明复印件以及投标人认为需要提供的有关资料，招标文件要求提供的其它资料和需要说明的问题，等等。</w:t>
      </w:r>
    </w:p>
    <w:p>
      <w:pPr>
        <w:pStyle w:val="15"/>
        <w:wordWrap w:val="0"/>
        <w:snapToGrid w:val="0"/>
        <w:spacing w:line="46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其中，技术文件组成要求的第（1）项必须提交；第（2）、</w:t>
      </w:r>
      <w:r>
        <w:rPr>
          <w:rFonts w:hint="eastAsia" w:hAnsi="宋体" w:cs="宋体"/>
          <w:b/>
          <w:color w:val="auto"/>
          <w:sz w:val="24"/>
          <w:szCs w:val="24"/>
          <w:highlight w:val="none"/>
        </w:rPr>
        <w:t>（3）</w:t>
      </w:r>
      <w:r>
        <w:rPr>
          <w:rFonts w:hint="eastAsia" w:hAnsi="宋体" w:cs="宋体"/>
          <w:b/>
          <w:bCs/>
          <w:color w:val="auto"/>
          <w:sz w:val="24"/>
          <w:szCs w:val="24"/>
          <w:highlight w:val="none"/>
        </w:rPr>
        <w:t>项如有请提交。</w:t>
      </w:r>
    </w:p>
    <w:p>
      <w:pPr>
        <w:wordWrap w:val="0"/>
        <w:spacing w:after="0" w:line="460" w:lineRule="exact"/>
        <w:ind w:firstLine="240" w:firstLineChars="100"/>
        <w:rPr>
          <w:rFonts w:ascii="宋体" w:hAnsi="宋体" w:eastAsia="宋体"/>
          <w:color w:val="auto"/>
          <w:sz w:val="24"/>
          <w:highlight w:val="none"/>
        </w:rPr>
      </w:pPr>
      <w:r>
        <w:rPr>
          <w:rFonts w:hint="eastAsia" w:ascii="宋体" w:hAnsi="宋体" w:eastAsia="宋体"/>
          <w:color w:val="auto"/>
          <w:sz w:val="24"/>
          <w:highlight w:val="none"/>
        </w:rPr>
        <w:t>10.1.4 商务文件组成要求，包括：</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（1）售后服务承诺书：按第五章“投标文件格式”提供的“售后服务承诺书（格式）” 的要求填写；</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（2）商务条款偏离表：按第五章“投标文件格式”提供的“商务条款偏离表（格式）” 的要求填写；</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（3）法定代表人授权委托书：按第五章“投标文件格式”提供的“法定代表人授权委托书（格式）”的要求填写；</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（4）委托代理人身份证明复印件：如使用第二代身份证应提交正、反面复印件，如委托代理人非中国国籍应提交护照复印件，要求证件有效并与法定代表人授权委托书中的委托代理人相符；</w:t>
      </w:r>
    </w:p>
    <w:p>
      <w:pPr>
        <w:pStyle w:val="15"/>
        <w:wordWrap w:val="0"/>
        <w:snapToGrid w:val="0"/>
        <w:spacing w:line="460" w:lineRule="exact"/>
        <w:ind w:firstLine="480" w:firstLineChars="200"/>
        <w:rPr>
          <w:rFonts w:hAnsi="宋体" w:cs="宋体"/>
          <w:color w:val="auto"/>
          <w:highlight w:val="none"/>
        </w:rPr>
      </w:pPr>
      <w:r>
        <w:rPr>
          <w:rFonts w:hint="eastAsia" w:hAnsi="宋体" w:cs="宋体"/>
          <w:color w:val="auto"/>
          <w:sz w:val="24"/>
          <w:szCs w:val="24"/>
          <w:highlight w:val="none"/>
        </w:rPr>
        <w:t>（5）财政部门认定的违法违规材料复印件或无违法违规情形承诺书：按第五章“投标文件格式”提供的“财政部门认定的违法违规材料复印件或无违法违规情形承诺书（格式）”的要求填写；</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6）投标人通过国家或国际认证资格证书复印件、银行出具的投标人资信证明或信用等级证明复印件、投标人近三年同类实际业绩证明、投标人近三年发生的诉讼及仲裁情况说明（附法院或仲裁机构作出的判决、裁决等有关法律文书复印件）以及投标人认为需要提供的有关资料，招标文件要求提供的其它资料和需要说明的问题，等等。</w:t>
      </w:r>
    </w:p>
    <w:p>
      <w:pPr>
        <w:pStyle w:val="15"/>
        <w:wordWrap w:val="0"/>
        <w:snapToGrid w:val="0"/>
        <w:spacing w:line="460" w:lineRule="exact"/>
        <w:ind w:firstLine="420"/>
        <w:rPr>
          <w:rFonts w:hAnsi="宋体" w:cs="宋体"/>
          <w:color w:val="auto"/>
          <w:sz w:val="24"/>
          <w:szCs w:val="24"/>
          <w:highlight w:val="none"/>
        </w:rPr>
      </w:pPr>
      <w:r>
        <w:rPr>
          <w:rFonts w:hint="eastAsia" w:hAnsi="宋体" w:cs="宋体"/>
          <w:b/>
          <w:color w:val="auto"/>
          <w:sz w:val="24"/>
          <w:szCs w:val="24"/>
          <w:highlight w:val="none"/>
        </w:rPr>
        <w:t>商务文件中的第（1）、（2）项必须提交；第（3）、（4）项在委托代理时必须提交；第（5）、（6）项如有请提交。</w:t>
      </w:r>
    </w:p>
    <w:p>
      <w:pPr>
        <w:wordWrap w:val="0"/>
        <w:spacing w:after="0" w:line="4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10.2 投标人应编制目录，按上述顺序将报价文件、资格文件、商务文件、技术文件</w:t>
      </w:r>
      <w:r>
        <w:rPr>
          <w:rFonts w:hint="eastAsia" w:ascii="宋体" w:hAnsi="宋体" w:eastAsia="宋体"/>
          <w:b/>
          <w:bCs/>
          <w:color w:val="auto"/>
          <w:sz w:val="24"/>
          <w:highlight w:val="none"/>
        </w:rPr>
        <w:t>分别装订成册。特别注意投标报价不得出现在资格文件、技术文件和商务文件中。</w:t>
      </w:r>
    </w:p>
    <w:p>
      <w:pPr>
        <w:pStyle w:val="15"/>
        <w:wordWrap w:val="0"/>
        <w:snapToGrid w:val="0"/>
        <w:spacing w:line="460" w:lineRule="exact"/>
        <w:rPr>
          <w:rFonts w:hAnsi="宋体" w:cs="宋体"/>
          <w:bCs/>
          <w:color w:val="auto"/>
          <w:sz w:val="24"/>
          <w:szCs w:val="24"/>
          <w:highlight w:val="none"/>
        </w:rPr>
      </w:pPr>
      <w:r>
        <w:rPr>
          <w:rFonts w:hint="eastAsia" w:hAnsi="宋体" w:cs="宋体"/>
          <w:bCs/>
          <w:color w:val="auto"/>
          <w:sz w:val="24"/>
          <w:szCs w:val="24"/>
          <w:highlight w:val="none"/>
        </w:rPr>
        <w:t>11.  投标报价</w:t>
      </w:r>
    </w:p>
    <w:p>
      <w:pPr>
        <w:pStyle w:val="15"/>
        <w:wordWrap w:val="0"/>
        <w:snapToGrid w:val="0"/>
        <w:spacing w:line="46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11.1  投标人应以人民币报价。</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11.2  投标人可就第二章“服务需求一览表”中的</w:t>
      </w:r>
      <w:r>
        <w:rPr>
          <w:rFonts w:hint="eastAsia" w:hAnsi="宋体" w:cs="宋体"/>
          <w:b/>
          <w:bCs/>
          <w:color w:val="auto"/>
          <w:sz w:val="24"/>
          <w:szCs w:val="24"/>
          <w:highlight w:val="none"/>
        </w:rPr>
        <w:t>服务内容及要求</w:t>
      </w:r>
      <w:r>
        <w:rPr>
          <w:rFonts w:hint="eastAsia" w:hAnsi="宋体" w:cs="宋体"/>
          <w:b/>
          <w:color w:val="auto"/>
          <w:sz w:val="24"/>
          <w:szCs w:val="24"/>
          <w:highlight w:val="none"/>
        </w:rPr>
        <w:t>报出完整且唯一报价，附带有条件的报价将不予接受。</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11.3  投标报价为在采购人指定地点提交服务成果所需的全部费用，其组成部分详见第二章“服务需求一览表”。采购人不再向中标供应商支付其投标报价之外的任何费用。</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11.4  本项目的采购代理服务费按物价部门核准的收费标准执行，见投标人须知前附表。</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11.5  不论投标结果如何，投标人均应自行承担与编制和递交投标文件有关的全部费用。</w:t>
      </w:r>
    </w:p>
    <w:p>
      <w:pPr>
        <w:pStyle w:val="15"/>
        <w:wordWrap w:val="0"/>
        <w:snapToGrid w:val="0"/>
        <w:spacing w:line="460" w:lineRule="exact"/>
        <w:rPr>
          <w:rFonts w:hAnsi="宋体" w:cs="宋体"/>
          <w:bCs/>
          <w:color w:val="auto"/>
          <w:sz w:val="24"/>
          <w:szCs w:val="24"/>
          <w:highlight w:val="none"/>
        </w:rPr>
      </w:pPr>
      <w:r>
        <w:rPr>
          <w:rFonts w:hint="eastAsia" w:hAnsi="宋体" w:cs="宋体"/>
          <w:bCs/>
          <w:color w:val="auto"/>
          <w:sz w:val="24"/>
          <w:szCs w:val="24"/>
          <w:highlight w:val="none"/>
        </w:rPr>
        <w:t>12.  投标有效期</w:t>
      </w:r>
    </w:p>
    <w:p>
      <w:pPr>
        <w:pStyle w:val="15"/>
        <w:wordWrap w:val="0"/>
        <w:snapToGrid w:val="0"/>
        <w:spacing w:line="460" w:lineRule="exact"/>
        <w:ind w:firstLine="480" w:firstLineChars="200"/>
        <w:rPr>
          <w:rFonts w:hAnsi="宋体" w:cs="宋体"/>
          <w:bCs/>
          <w:color w:val="auto"/>
          <w:sz w:val="24"/>
          <w:szCs w:val="24"/>
          <w:highlight w:val="none"/>
        </w:rPr>
      </w:pPr>
      <w:r>
        <w:rPr>
          <w:rFonts w:hint="eastAsia" w:hAnsi="宋体" w:cs="宋体"/>
          <w:color w:val="auto"/>
          <w:sz w:val="24"/>
          <w:szCs w:val="24"/>
          <w:highlight w:val="none"/>
        </w:rPr>
        <w:t>12.1  在投标人须知前附表规定的投标有效期内，投标人不得要求撤销或修改其投标文件。</w:t>
      </w:r>
    </w:p>
    <w:p>
      <w:pPr>
        <w:pStyle w:val="15"/>
        <w:wordWrap w:val="0"/>
        <w:snapToGrid w:val="0"/>
        <w:spacing w:line="460" w:lineRule="exact"/>
        <w:ind w:firstLine="480" w:firstLineChars="200"/>
        <w:rPr>
          <w:rFonts w:hAnsi="宋体" w:cs="宋体"/>
          <w:bCs/>
          <w:color w:val="auto"/>
          <w:sz w:val="24"/>
          <w:szCs w:val="24"/>
          <w:highlight w:val="none"/>
        </w:rPr>
      </w:pPr>
      <w:r>
        <w:rPr>
          <w:rFonts w:hint="eastAsia" w:hAnsi="宋体" w:cs="宋体"/>
          <w:color w:val="auto"/>
          <w:sz w:val="24"/>
          <w:szCs w:val="24"/>
          <w:highlight w:val="none"/>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15"/>
        <w:wordWrap w:val="0"/>
        <w:snapToGrid w:val="0"/>
        <w:spacing w:line="460" w:lineRule="exact"/>
        <w:rPr>
          <w:rFonts w:hAnsi="宋体" w:cs="宋体"/>
          <w:bCs/>
          <w:color w:val="auto"/>
          <w:sz w:val="24"/>
          <w:szCs w:val="24"/>
          <w:highlight w:val="none"/>
        </w:rPr>
      </w:pPr>
      <w:r>
        <w:rPr>
          <w:rFonts w:hint="eastAsia" w:hAnsi="宋体" w:cs="宋体"/>
          <w:bCs/>
          <w:color w:val="auto"/>
          <w:sz w:val="24"/>
          <w:szCs w:val="24"/>
          <w:highlight w:val="none"/>
        </w:rPr>
        <w:t>13.  投标保证金</w:t>
      </w:r>
    </w:p>
    <w:p>
      <w:pPr>
        <w:pStyle w:val="15"/>
        <w:wordWrap w:val="0"/>
        <w:snapToGrid w:val="0"/>
        <w:spacing w:line="460" w:lineRule="exact"/>
        <w:ind w:firstLine="480" w:firstLineChars="200"/>
        <w:rPr>
          <w:rFonts w:hAnsi="宋体" w:cs="宋体"/>
          <w:bCs/>
          <w:color w:val="auto"/>
          <w:sz w:val="24"/>
          <w:szCs w:val="24"/>
          <w:highlight w:val="none"/>
        </w:rPr>
      </w:pPr>
      <w:bookmarkStart w:id="36" w:name="_Toc508092932"/>
      <w:bookmarkStart w:id="37" w:name="_Toc448343859"/>
      <w:bookmarkStart w:id="38" w:name="_Toc213326419"/>
      <w:r>
        <w:rPr>
          <w:rFonts w:hint="eastAsia" w:hAnsi="宋体" w:cs="宋体"/>
          <w:bCs/>
          <w:color w:val="auto"/>
          <w:sz w:val="24"/>
          <w:szCs w:val="24"/>
          <w:highlight w:val="none"/>
        </w:rPr>
        <w:t>本项目不收取投标保证金。</w:t>
      </w:r>
    </w:p>
    <w:p>
      <w:pPr>
        <w:pStyle w:val="15"/>
        <w:wordWrap w:val="0"/>
        <w:snapToGrid w:val="0"/>
        <w:spacing w:line="460" w:lineRule="exact"/>
        <w:jc w:val="center"/>
        <w:outlineLvl w:val="1"/>
        <w:rPr>
          <w:rFonts w:hAnsi="宋体" w:cs="宋体"/>
          <w:b/>
          <w:color w:val="auto"/>
          <w:sz w:val="30"/>
          <w:szCs w:val="30"/>
          <w:highlight w:val="none"/>
        </w:rPr>
      </w:pPr>
      <w:bookmarkStart w:id="39" w:name="_Toc22369"/>
      <w:r>
        <w:rPr>
          <w:rFonts w:hint="eastAsia" w:hAnsi="宋体" w:cs="宋体"/>
          <w:b/>
          <w:color w:val="auto"/>
          <w:sz w:val="30"/>
          <w:szCs w:val="30"/>
          <w:highlight w:val="none"/>
        </w:rPr>
        <w:t>四    投标</w:t>
      </w:r>
      <w:bookmarkEnd w:id="36"/>
      <w:bookmarkEnd w:id="37"/>
      <w:bookmarkEnd w:id="38"/>
      <w:bookmarkEnd w:id="39"/>
    </w:p>
    <w:p>
      <w:pPr>
        <w:pStyle w:val="15"/>
        <w:wordWrap w:val="0"/>
        <w:snapToGrid w:val="0"/>
        <w:spacing w:line="460" w:lineRule="exact"/>
        <w:ind w:firstLine="240" w:firstLineChars="100"/>
        <w:rPr>
          <w:rFonts w:hAnsi="宋体" w:cs="宋体"/>
          <w:bCs/>
          <w:color w:val="auto"/>
          <w:sz w:val="24"/>
          <w:szCs w:val="24"/>
          <w:highlight w:val="none"/>
        </w:rPr>
      </w:pPr>
      <w:r>
        <w:rPr>
          <w:rFonts w:hint="eastAsia" w:hAnsi="宋体" w:cs="宋体"/>
          <w:bCs/>
          <w:color w:val="auto"/>
          <w:sz w:val="24"/>
          <w:szCs w:val="24"/>
          <w:highlight w:val="none"/>
        </w:rPr>
        <w:t>14.  投标文件的密封</w:t>
      </w:r>
    </w:p>
    <w:p>
      <w:pPr>
        <w:pStyle w:val="15"/>
        <w:wordWrap w:val="0"/>
        <w:snapToGrid w:val="0"/>
        <w:spacing w:line="460" w:lineRule="exact"/>
        <w:ind w:firstLine="241" w:firstLineChars="100"/>
        <w:rPr>
          <w:rFonts w:hAnsi="宋体" w:cs="宋体"/>
          <w:b/>
          <w:color w:val="auto"/>
          <w:sz w:val="24"/>
          <w:szCs w:val="24"/>
          <w:highlight w:val="none"/>
        </w:rPr>
      </w:pPr>
      <w:r>
        <w:rPr>
          <w:rFonts w:hint="eastAsia" w:hAnsi="宋体" w:cs="宋体"/>
          <w:b/>
          <w:color w:val="auto"/>
          <w:sz w:val="24"/>
          <w:szCs w:val="24"/>
          <w:highlight w:val="none"/>
        </w:rPr>
        <w:t xml:space="preserve">14.1  </w:t>
      </w:r>
      <w:r>
        <w:rPr>
          <w:rFonts w:hint="eastAsia" w:hAnsi="宋体" w:cs="宋体"/>
          <w:b/>
          <w:bCs/>
          <w:color w:val="auto"/>
          <w:sz w:val="24"/>
          <w:szCs w:val="24"/>
          <w:highlight w:val="none"/>
        </w:rPr>
        <w:t>投标人应将投标正、副本文件，投标文件电子版光盘（或U盘）(光盘或U盘封面请注明项目名称、项目编号及投标人名称)进行密封包装</w:t>
      </w:r>
      <w:r>
        <w:rPr>
          <w:rFonts w:hint="eastAsia" w:hAnsi="宋体" w:cs="宋体"/>
          <w:b/>
          <w:color w:val="auto"/>
          <w:sz w:val="24"/>
          <w:szCs w:val="24"/>
          <w:highlight w:val="none"/>
        </w:rPr>
        <w:t>。</w:t>
      </w:r>
    </w:p>
    <w:p>
      <w:pPr>
        <w:pStyle w:val="15"/>
        <w:wordWrap w:val="0"/>
        <w:snapToGrid w:val="0"/>
        <w:spacing w:line="460" w:lineRule="exact"/>
        <w:ind w:firstLine="241" w:firstLineChars="100"/>
        <w:rPr>
          <w:rFonts w:hAnsi="宋体" w:cs="宋体"/>
          <w:color w:val="auto"/>
          <w:highlight w:val="none"/>
        </w:rPr>
      </w:pPr>
      <w:r>
        <w:rPr>
          <w:rFonts w:hint="eastAsia" w:hAnsi="宋体" w:cs="宋体"/>
          <w:b/>
          <w:color w:val="auto"/>
          <w:sz w:val="24"/>
          <w:szCs w:val="24"/>
          <w:highlight w:val="none"/>
        </w:rPr>
        <w:t>14.2（1）</w:t>
      </w:r>
      <w:r>
        <w:rPr>
          <w:rFonts w:hint="eastAsia" w:hAnsi="宋体" w:cs="宋体"/>
          <w:b/>
          <w:bCs/>
          <w:color w:val="auto"/>
          <w:sz w:val="24"/>
          <w:szCs w:val="24"/>
          <w:highlight w:val="none"/>
        </w:rPr>
        <w:t>采用现场递交方式送达时：</w:t>
      </w:r>
      <w:r>
        <w:rPr>
          <w:rFonts w:hint="eastAsia" w:hAnsi="宋体" w:cs="宋体"/>
          <w:b/>
          <w:color w:val="auto"/>
          <w:sz w:val="24"/>
          <w:szCs w:val="24"/>
          <w:highlight w:val="none"/>
        </w:rPr>
        <w:t>外层包封应写明项目名称、项目编号、采购人单位名称、投标人名称，并注明开标时间以前不得开封。</w:t>
      </w:r>
    </w:p>
    <w:p>
      <w:pPr>
        <w:wordWrap w:val="0"/>
        <w:spacing w:after="0" w:line="460" w:lineRule="exact"/>
        <w:ind w:firstLine="482" w:firstLineChars="200"/>
        <w:rPr>
          <w:rFonts w:ascii="宋体" w:hAnsi="宋体" w:eastAsia="宋体"/>
          <w:color w:val="auto"/>
          <w:highlight w:val="none"/>
        </w:rPr>
      </w:pPr>
      <w:r>
        <w:rPr>
          <w:rFonts w:hint="eastAsia" w:ascii="宋体" w:hAnsi="宋体" w:eastAsia="宋体"/>
          <w:b/>
          <w:bCs/>
          <w:color w:val="auto"/>
          <w:kern w:val="2"/>
          <w:sz w:val="24"/>
          <w:szCs w:val="24"/>
          <w:highlight w:val="none"/>
        </w:rPr>
        <w:t>（2）采用邮寄方式送达时：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pPr>
        <w:pStyle w:val="15"/>
        <w:wordWrap w:val="0"/>
        <w:snapToGrid w:val="0"/>
        <w:spacing w:line="460" w:lineRule="exact"/>
        <w:ind w:firstLine="241" w:firstLineChars="100"/>
        <w:rPr>
          <w:rFonts w:hAnsi="宋体" w:cs="宋体"/>
          <w:b/>
          <w:color w:val="auto"/>
          <w:sz w:val="24"/>
          <w:szCs w:val="24"/>
          <w:highlight w:val="none"/>
        </w:rPr>
      </w:pPr>
      <w:r>
        <w:rPr>
          <w:rFonts w:hint="eastAsia" w:hAnsi="宋体" w:cs="宋体"/>
          <w:b/>
          <w:color w:val="auto"/>
          <w:sz w:val="24"/>
          <w:szCs w:val="24"/>
          <w:highlight w:val="none"/>
        </w:rPr>
        <w:t>14.3 如果外包封没有按照上述规定密封，招标代理单位将不承担投标文件错放或提前开封的责任。由此造成的提前开封的投标文件将予以拒绝，并退还给投标人。</w:t>
      </w:r>
    </w:p>
    <w:p>
      <w:pPr>
        <w:pStyle w:val="15"/>
        <w:wordWrap w:val="0"/>
        <w:snapToGrid w:val="0"/>
        <w:spacing w:line="460" w:lineRule="exact"/>
        <w:ind w:firstLine="241" w:firstLineChars="100"/>
        <w:rPr>
          <w:rFonts w:hAnsi="宋体" w:cs="宋体"/>
          <w:b/>
          <w:color w:val="auto"/>
          <w:sz w:val="24"/>
          <w:szCs w:val="24"/>
          <w:highlight w:val="none"/>
        </w:rPr>
      </w:pPr>
      <w:r>
        <w:rPr>
          <w:rFonts w:hint="eastAsia" w:hAnsi="宋体" w:cs="宋体"/>
          <w:b/>
          <w:color w:val="auto"/>
          <w:sz w:val="24"/>
          <w:szCs w:val="24"/>
          <w:highlight w:val="none"/>
        </w:rPr>
        <w:t>14.4 外层包封封口处应加盖密封章或单位公章，若封口处没有加盖密封章或公章或破损严重，招标代理单位将其拒收。</w:t>
      </w:r>
    </w:p>
    <w:p>
      <w:pPr>
        <w:pStyle w:val="15"/>
        <w:wordWrap w:val="0"/>
        <w:snapToGrid w:val="0"/>
        <w:spacing w:line="46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15.  投标文件的递交</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15.1  投标人投标截止时间：见投标人须知前附表。</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15.2  投标人递交投标文件地点：见投标人须知前附表。</w:t>
      </w:r>
    </w:p>
    <w:p>
      <w:pPr>
        <w:pStyle w:val="15"/>
        <w:wordWrap w:val="0"/>
        <w:snapToGrid w:val="0"/>
        <w:spacing w:line="460" w:lineRule="exact"/>
        <w:jc w:val="center"/>
        <w:rPr>
          <w:rFonts w:hAnsi="宋体" w:cs="宋体"/>
          <w:color w:val="auto"/>
          <w:sz w:val="24"/>
          <w:szCs w:val="24"/>
          <w:highlight w:val="none"/>
        </w:rPr>
      </w:pPr>
      <w:bookmarkStart w:id="40" w:name="_Toc508092933"/>
    </w:p>
    <w:p>
      <w:pPr>
        <w:pStyle w:val="15"/>
        <w:wordWrap w:val="0"/>
        <w:snapToGrid w:val="0"/>
        <w:spacing w:line="460" w:lineRule="exact"/>
        <w:jc w:val="center"/>
        <w:outlineLvl w:val="1"/>
        <w:rPr>
          <w:rFonts w:hAnsi="宋体" w:cs="宋体"/>
          <w:b/>
          <w:color w:val="auto"/>
          <w:sz w:val="30"/>
          <w:szCs w:val="30"/>
          <w:highlight w:val="none"/>
        </w:rPr>
      </w:pPr>
      <w:bookmarkStart w:id="41" w:name="_Toc28184"/>
      <w:r>
        <w:rPr>
          <w:rFonts w:hint="eastAsia" w:hAnsi="宋体" w:cs="宋体"/>
          <w:b/>
          <w:color w:val="auto"/>
          <w:sz w:val="30"/>
          <w:szCs w:val="30"/>
          <w:highlight w:val="none"/>
        </w:rPr>
        <w:t>五  开标、资格审查与评标</w:t>
      </w:r>
      <w:bookmarkEnd w:id="40"/>
      <w:bookmarkEnd w:id="41"/>
    </w:p>
    <w:p>
      <w:pPr>
        <w:pStyle w:val="15"/>
        <w:wordWrap w:val="0"/>
        <w:snapToGrid w:val="0"/>
        <w:spacing w:line="460" w:lineRule="exact"/>
        <w:rPr>
          <w:rFonts w:hAnsi="宋体" w:cs="宋体"/>
          <w:bCs/>
          <w:color w:val="auto"/>
          <w:sz w:val="24"/>
          <w:szCs w:val="24"/>
          <w:highlight w:val="none"/>
        </w:rPr>
      </w:pPr>
      <w:r>
        <w:rPr>
          <w:rFonts w:hint="eastAsia" w:hAnsi="宋体" w:cs="宋体"/>
          <w:bCs/>
          <w:color w:val="auto"/>
          <w:sz w:val="24"/>
          <w:szCs w:val="24"/>
          <w:highlight w:val="none"/>
        </w:rPr>
        <w:t>16.  开标</w:t>
      </w:r>
    </w:p>
    <w:p>
      <w:pPr>
        <w:widowControl w:val="0"/>
        <w:wordWrap w:val="0"/>
        <w:adjustRightInd/>
        <w:spacing w:after="0" w:line="460" w:lineRule="exact"/>
        <w:ind w:firstLine="480" w:firstLineChars="200"/>
        <w:jc w:val="both"/>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16.1  采购代理机构将在本章第15.1项规定的投标截止时间（即开标时间）和投标人须知前附表规定的地点公开开标，</w:t>
      </w:r>
      <w:r>
        <w:rPr>
          <w:rFonts w:hint="eastAsia" w:ascii="宋体" w:hAnsi="宋体" w:eastAsia="宋体"/>
          <w:color w:val="auto"/>
          <w:kern w:val="2"/>
          <w:sz w:val="24"/>
          <w:szCs w:val="20"/>
          <w:highlight w:val="none"/>
        </w:rPr>
        <w:t>投标人的法定代表人或委托代理人应准时递交投标文件</w:t>
      </w:r>
      <w:r>
        <w:rPr>
          <w:rFonts w:hint="eastAsia" w:ascii="宋体" w:hAnsi="宋体" w:eastAsia="宋体"/>
          <w:color w:val="auto"/>
          <w:kern w:val="2"/>
          <w:sz w:val="24"/>
          <w:szCs w:val="24"/>
          <w:highlight w:val="none"/>
        </w:rPr>
        <w:t>，如未按时递交，由此产生的后果由投标人自行负责。</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16.1.1 截标后由采购人或采购代理机构对投标人进行信用查询。</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查询渠道：“信用中国”网站（www.creditchina.gov.cn）、中国政府采购网（www.ccgp.gov.cn） </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查询截止时点：投标截止时间   </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查询记录和证据留存方式：在查询网站中直接打印查询记录，打印材料作为评审资料保存。</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16.2  开标程序：</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（1）开标会由采购代理机构主持，主持人宣布开标会议开始；</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（2）公布在投标截止时间前递交投标文件的投标人名称，并点名确认投标人是否派人到场；</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（3）宣布开标人、唱标人、记录人、监标人（由第三方监督单位担任）等有关人员姓名；</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（4）投标人代表按本章第14.1项的规定交叉检查投标文件的密封情况，并签字确认；</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5）按各投标人递交投标文件时间的先后顺序当众拆封投标文件，由唱标人宣读投标人名称、分标名称、投标文件正副本数量、投标报价、提交服务成果时间等以及采购代理机构认为有必要宣读的其他内容，记录人负责做开标记录；</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（6）相关人员在开标记录上签字确认；</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（7）宣布评标期间的有关事项；</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（8）开标结束。</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16.3资格审查</w:t>
      </w:r>
    </w:p>
    <w:p>
      <w:pPr>
        <w:pStyle w:val="15"/>
        <w:wordWrap w:val="0"/>
        <w:snapToGrid w:val="0"/>
        <w:spacing w:line="460" w:lineRule="exact"/>
        <w:ind w:firstLine="360"/>
        <w:rPr>
          <w:rFonts w:hAnsi="宋体" w:cs="宋体"/>
          <w:b/>
          <w:bCs/>
          <w:color w:val="auto"/>
          <w:sz w:val="24"/>
          <w:szCs w:val="24"/>
          <w:highlight w:val="none"/>
        </w:rPr>
      </w:pPr>
      <w:r>
        <w:rPr>
          <w:rFonts w:hint="eastAsia" w:hAnsi="宋体" w:cs="宋体"/>
          <w:b/>
          <w:bCs/>
          <w:color w:val="auto"/>
          <w:sz w:val="24"/>
          <w:szCs w:val="24"/>
          <w:highlight w:val="none"/>
        </w:rPr>
        <w:t>采购人依据法律法规和招标文件的规定，对投标文件中的资格文件进行审查，以确定投标人是否具备投标资格。合格投标人不足3家的，不得评标。</w:t>
      </w:r>
    </w:p>
    <w:p>
      <w:pPr>
        <w:pStyle w:val="15"/>
        <w:wordWrap w:val="0"/>
        <w:snapToGrid w:val="0"/>
        <w:spacing w:line="460" w:lineRule="exact"/>
        <w:rPr>
          <w:rFonts w:hAnsi="宋体" w:cs="宋体"/>
          <w:bCs/>
          <w:color w:val="auto"/>
          <w:sz w:val="24"/>
          <w:szCs w:val="24"/>
          <w:highlight w:val="none"/>
        </w:rPr>
      </w:pPr>
      <w:r>
        <w:rPr>
          <w:rFonts w:hint="eastAsia" w:hAnsi="宋体" w:cs="宋体"/>
          <w:bCs/>
          <w:color w:val="auto"/>
          <w:sz w:val="24"/>
          <w:szCs w:val="24"/>
          <w:highlight w:val="none"/>
        </w:rPr>
        <w:t>17.  评标</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17.2  评标原则：评标活动遵循公平、公正、科学和择优的原则。</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17.4  </w:t>
      </w:r>
      <w:r>
        <w:rPr>
          <w:rFonts w:hint="eastAsia" w:hAnsi="宋体" w:cs="宋体"/>
          <w:bCs/>
          <w:color w:val="auto"/>
          <w:sz w:val="24"/>
          <w:szCs w:val="24"/>
          <w:highlight w:val="none"/>
        </w:rPr>
        <w:t>评标程序：</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bCs/>
          <w:color w:val="auto"/>
          <w:sz w:val="24"/>
          <w:szCs w:val="24"/>
          <w:highlight w:val="none"/>
        </w:rPr>
        <w:t>17.4.1  采购代理机构项目负责人宣读评标现场纪律要求，集中管理通讯工具，询问在场人员是否申请回避；</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bCs/>
          <w:color w:val="auto"/>
          <w:sz w:val="24"/>
          <w:szCs w:val="24"/>
          <w:highlight w:val="none"/>
        </w:rPr>
        <w:t>17.4.2  采购代理机构项目负责人介绍项目概况及评标委员会组成情况（但不得发表影响评审的倾向性、歧视性言论），推选评标组长（原则上采购人不得担任评标组长）；</w:t>
      </w:r>
    </w:p>
    <w:p>
      <w:pPr>
        <w:wordWrap w:val="0"/>
        <w:spacing w:after="0" w:line="460" w:lineRule="exact"/>
        <w:ind w:firstLine="414"/>
        <w:rPr>
          <w:rFonts w:ascii="宋体" w:hAnsi="宋体" w:eastAsia="宋体"/>
          <w:color w:val="auto"/>
          <w:sz w:val="24"/>
          <w:highlight w:val="none"/>
        </w:rPr>
      </w:pPr>
      <w:r>
        <w:rPr>
          <w:rFonts w:hint="eastAsia" w:ascii="宋体" w:hAnsi="宋体" w:eastAsia="宋体"/>
          <w:color w:val="auto"/>
          <w:sz w:val="24"/>
          <w:highlight w:val="none"/>
        </w:rPr>
        <w:t>17.4.3.1投标文件初审。符合性检查：依据招标文件的规定，从投标文件的有效性、完整性和对招标文件的响应程度进行审查，以确定是否对招标文件的实质性要求和条件作出响应。</w:t>
      </w:r>
    </w:p>
    <w:p>
      <w:pPr>
        <w:wordWrap w:val="0"/>
        <w:spacing w:after="0" w:line="460" w:lineRule="exact"/>
        <w:ind w:firstLine="306"/>
        <w:rPr>
          <w:rFonts w:ascii="宋体" w:hAnsi="宋体" w:eastAsia="宋体"/>
          <w:color w:val="auto"/>
          <w:sz w:val="24"/>
          <w:highlight w:val="none"/>
        </w:rPr>
      </w:pPr>
      <w:r>
        <w:rPr>
          <w:rFonts w:hint="eastAsia" w:ascii="宋体" w:hAnsi="宋体" w:eastAsia="宋体"/>
          <w:color w:val="auto"/>
          <w:sz w:val="24"/>
          <w:highlight w:val="none"/>
        </w:rPr>
        <w:t>(1)有下列情形之一的视为投标人相互串通投标，投标文件将被视为无效。</w:t>
      </w:r>
    </w:p>
    <w:p>
      <w:pPr>
        <w:wordWrap w:val="0"/>
        <w:spacing w:after="0" w:line="460" w:lineRule="exact"/>
        <w:ind w:firstLine="306"/>
        <w:rPr>
          <w:rFonts w:ascii="宋体" w:hAnsi="宋体" w:eastAsia="宋体"/>
          <w:color w:val="auto"/>
          <w:sz w:val="24"/>
          <w:highlight w:val="none"/>
        </w:rPr>
      </w:pPr>
      <w:r>
        <w:rPr>
          <w:rFonts w:hint="eastAsia" w:ascii="宋体" w:hAnsi="宋体" w:eastAsia="宋体"/>
          <w:color w:val="auto"/>
          <w:sz w:val="24"/>
          <w:highlight w:val="none"/>
        </w:rPr>
        <w:t>①不同投标人的投标文件由同一单位或者个人编制；</w:t>
      </w:r>
    </w:p>
    <w:p>
      <w:pPr>
        <w:wordWrap w:val="0"/>
        <w:spacing w:after="0" w:line="460" w:lineRule="exact"/>
        <w:ind w:firstLine="306"/>
        <w:rPr>
          <w:rFonts w:ascii="宋体" w:hAnsi="宋体" w:eastAsia="宋体"/>
          <w:color w:val="auto"/>
          <w:sz w:val="24"/>
          <w:highlight w:val="none"/>
        </w:rPr>
      </w:pPr>
      <w:r>
        <w:rPr>
          <w:rFonts w:hint="eastAsia" w:ascii="宋体" w:hAnsi="宋体" w:eastAsia="宋体"/>
          <w:color w:val="auto"/>
          <w:sz w:val="24"/>
          <w:highlight w:val="none"/>
        </w:rPr>
        <w:t>②不同投标人委托同一单位或者个人办理投标事宜；</w:t>
      </w:r>
    </w:p>
    <w:p>
      <w:pPr>
        <w:wordWrap w:val="0"/>
        <w:spacing w:after="0" w:line="460" w:lineRule="exact"/>
        <w:ind w:firstLine="306"/>
        <w:rPr>
          <w:rFonts w:ascii="宋体" w:hAnsi="宋体" w:eastAsia="宋体"/>
          <w:color w:val="auto"/>
          <w:sz w:val="24"/>
          <w:highlight w:val="none"/>
        </w:rPr>
      </w:pPr>
      <w:r>
        <w:rPr>
          <w:rFonts w:hint="eastAsia" w:ascii="宋体" w:hAnsi="宋体" w:eastAsia="宋体"/>
          <w:color w:val="auto"/>
          <w:sz w:val="24"/>
          <w:highlight w:val="none"/>
        </w:rPr>
        <w:t>③不同的投标人的投标文件载明的项目管理员为同一个人；</w:t>
      </w:r>
    </w:p>
    <w:p>
      <w:pPr>
        <w:wordWrap w:val="0"/>
        <w:spacing w:after="0" w:line="460" w:lineRule="exact"/>
        <w:ind w:firstLine="306"/>
        <w:rPr>
          <w:rFonts w:ascii="宋体" w:hAnsi="宋体" w:eastAsia="宋体"/>
          <w:color w:val="auto"/>
          <w:sz w:val="24"/>
          <w:highlight w:val="none"/>
        </w:rPr>
      </w:pPr>
      <w:r>
        <w:rPr>
          <w:rFonts w:hint="eastAsia" w:ascii="宋体" w:hAnsi="宋体" w:eastAsia="宋体"/>
          <w:color w:val="auto"/>
          <w:sz w:val="24"/>
          <w:highlight w:val="none"/>
        </w:rPr>
        <w:t>④不同投标人的投标文件异常一致或投标报价呈规律性差异；</w:t>
      </w:r>
    </w:p>
    <w:p>
      <w:pPr>
        <w:wordWrap w:val="0"/>
        <w:spacing w:after="0" w:line="460" w:lineRule="exact"/>
        <w:ind w:firstLine="306"/>
        <w:rPr>
          <w:rFonts w:ascii="宋体" w:hAnsi="宋体" w:eastAsia="宋体"/>
          <w:color w:val="auto"/>
          <w:sz w:val="24"/>
          <w:highlight w:val="none"/>
        </w:rPr>
      </w:pPr>
      <w:r>
        <w:rPr>
          <w:rFonts w:hint="eastAsia" w:ascii="宋体" w:hAnsi="宋体" w:eastAsia="宋体"/>
          <w:color w:val="auto"/>
          <w:sz w:val="24"/>
          <w:highlight w:val="none"/>
        </w:rPr>
        <w:t>⑤不同投标人的投标文件相互混装。</w:t>
      </w:r>
    </w:p>
    <w:p>
      <w:pPr>
        <w:wordWrap w:val="0"/>
        <w:spacing w:after="0" w:line="460" w:lineRule="exact"/>
        <w:ind w:firstLine="306"/>
        <w:rPr>
          <w:rFonts w:ascii="宋体" w:hAnsi="宋体" w:eastAsia="宋体"/>
          <w:color w:val="auto"/>
          <w:sz w:val="24"/>
          <w:highlight w:val="none"/>
        </w:rPr>
      </w:pPr>
      <w:r>
        <w:rPr>
          <w:rFonts w:hint="eastAsia" w:ascii="宋体" w:hAnsi="宋体" w:eastAsia="宋体"/>
          <w:color w:val="auto"/>
          <w:sz w:val="24"/>
          <w:highlight w:val="none"/>
        </w:rPr>
        <w:t>（2）关联供应商不得参加同一合同项下政府采购活动，否则投标文件将被视为无效</w:t>
      </w:r>
    </w:p>
    <w:p>
      <w:pPr>
        <w:wordWrap w:val="0"/>
        <w:spacing w:after="0" w:line="460" w:lineRule="exact"/>
        <w:ind w:firstLine="306"/>
        <w:rPr>
          <w:rFonts w:ascii="宋体" w:hAnsi="宋体" w:eastAsia="宋体"/>
          <w:color w:val="auto"/>
          <w:sz w:val="24"/>
          <w:highlight w:val="none"/>
        </w:rPr>
      </w:pPr>
      <w:r>
        <w:rPr>
          <w:rFonts w:hint="eastAsia" w:ascii="宋体" w:hAnsi="宋体" w:eastAsia="宋体"/>
          <w:color w:val="auto"/>
          <w:sz w:val="24"/>
          <w:highlight w:val="none"/>
        </w:rPr>
        <w:t>①单位负责人为同一人或者存在直接控股、管理关系的不同的供应商，不得参加同一合同项下的政府采购活动;</w:t>
      </w:r>
    </w:p>
    <w:p>
      <w:pPr>
        <w:wordWrap w:val="0"/>
        <w:spacing w:after="0" w:line="460" w:lineRule="exact"/>
        <w:ind w:firstLine="306"/>
        <w:rPr>
          <w:rFonts w:ascii="宋体" w:hAnsi="宋体" w:eastAsia="宋体"/>
          <w:color w:val="auto"/>
          <w:sz w:val="24"/>
          <w:highlight w:val="none"/>
        </w:rPr>
      </w:pPr>
      <w:r>
        <w:rPr>
          <w:rFonts w:hint="eastAsia" w:ascii="宋体" w:hAnsi="宋体" w:eastAsia="宋体"/>
          <w:color w:val="auto"/>
          <w:sz w:val="24"/>
          <w:highlight w:val="none"/>
        </w:rPr>
        <w:t>②生产厂商授权给供应商后自己不得参加同一合同项下的政府采购活动；生产厂商对同一品牌的货物，仅能委托一个代理商参加投标。</w:t>
      </w:r>
    </w:p>
    <w:p>
      <w:pPr>
        <w:pStyle w:val="15"/>
        <w:wordWrap w:val="0"/>
        <w:snapToGrid w:val="0"/>
        <w:spacing w:line="460" w:lineRule="exact"/>
        <w:ind w:firstLine="720"/>
        <w:rPr>
          <w:rFonts w:hAnsi="宋体" w:cs="宋体"/>
          <w:color w:val="auto"/>
          <w:sz w:val="24"/>
          <w:szCs w:val="24"/>
          <w:highlight w:val="none"/>
        </w:rPr>
      </w:pPr>
      <w:r>
        <w:rPr>
          <w:rFonts w:hint="eastAsia" w:hAnsi="宋体" w:cs="宋体"/>
          <w:color w:val="auto"/>
          <w:sz w:val="24"/>
          <w:szCs w:val="24"/>
          <w:highlight w:val="none"/>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5"/>
        <w:wordWrap w:val="0"/>
        <w:snapToGrid w:val="0"/>
        <w:spacing w:line="460" w:lineRule="exact"/>
        <w:ind w:firstLine="720" w:firstLineChars="300"/>
        <w:rPr>
          <w:rFonts w:hAnsi="宋体" w:cs="宋体"/>
          <w:color w:val="auto"/>
          <w:sz w:val="24"/>
          <w:szCs w:val="24"/>
          <w:highlight w:val="none"/>
        </w:rPr>
      </w:pPr>
      <w:r>
        <w:rPr>
          <w:rFonts w:hint="eastAsia" w:hAnsi="宋体" w:cs="宋体"/>
          <w:color w:val="auto"/>
          <w:sz w:val="24"/>
          <w:szCs w:val="24"/>
          <w:highlight w:val="none"/>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5"/>
        <w:wordWrap w:val="0"/>
        <w:snapToGrid w:val="0"/>
        <w:spacing w:line="460" w:lineRule="exact"/>
        <w:ind w:firstLine="600" w:firstLineChars="250"/>
        <w:rPr>
          <w:rFonts w:hAnsi="宋体" w:cs="宋体"/>
          <w:color w:val="auto"/>
          <w:sz w:val="24"/>
          <w:szCs w:val="24"/>
          <w:highlight w:val="none"/>
        </w:rPr>
      </w:pPr>
      <w:r>
        <w:rPr>
          <w:rFonts w:hint="eastAsia" w:hAnsi="宋体" w:cs="宋体"/>
          <w:color w:val="auto"/>
          <w:sz w:val="24"/>
          <w:szCs w:val="24"/>
          <w:highlight w:val="none"/>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wordWrap w:val="0"/>
        <w:snapToGrid w:val="0"/>
        <w:spacing w:line="460" w:lineRule="exact"/>
        <w:ind w:firstLine="720"/>
        <w:rPr>
          <w:rFonts w:hAnsi="宋体" w:cs="宋体"/>
          <w:color w:val="auto"/>
          <w:sz w:val="24"/>
          <w:szCs w:val="24"/>
          <w:highlight w:val="none"/>
        </w:rPr>
      </w:pPr>
      <w:r>
        <w:rPr>
          <w:rFonts w:hint="eastAsia" w:hAnsi="宋体" w:cs="宋体"/>
          <w:color w:val="auto"/>
          <w:sz w:val="24"/>
          <w:szCs w:val="24"/>
          <w:highlight w:val="none"/>
        </w:rPr>
        <w:t>17.4.3.5编写评标报告，并确定中标供应商名单。</w:t>
      </w:r>
    </w:p>
    <w:p>
      <w:pPr>
        <w:pStyle w:val="15"/>
        <w:wordWrap w:val="0"/>
        <w:snapToGrid w:val="0"/>
        <w:spacing w:line="460" w:lineRule="exact"/>
        <w:ind w:firstLine="720" w:firstLineChars="300"/>
        <w:rPr>
          <w:rFonts w:hAnsi="宋体" w:cs="宋体"/>
          <w:bCs/>
          <w:color w:val="auto"/>
          <w:sz w:val="24"/>
          <w:szCs w:val="24"/>
          <w:highlight w:val="none"/>
        </w:rPr>
      </w:pPr>
      <w:r>
        <w:rPr>
          <w:rFonts w:hint="eastAsia" w:hAnsi="宋体" w:cs="宋体"/>
          <w:color w:val="auto"/>
          <w:sz w:val="24"/>
          <w:szCs w:val="24"/>
          <w:highlight w:val="none"/>
        </w:rPr>
        <w:t>17.4.4  采购代理机构对评标过程和评分、评标结论进行核对和复核，如有错漏，请当事评委进行校正，按校正后的结果确定中标供应商。</w:t>
      </w:r>
    </w:p>
    <w:p>
      <w:pPr>
        <w:pStyle w:val="15"/>
        <w:wordWrap w:val="0"/>
        <w:snapToGrid w:val="0"/>
        <w:spacing w:line="460" w:lineRule="exact"/>
        <w:ind w:firstLine="480" w:firstLineChars="200"/>
        <w:rPr>
          <w:rFonts w:hAnsi="宋体" w:cs="宋体"/>
          <w:bCs/>
          <w:color w:val="auto"/>
          <w:sz w:val="24"/>
          <w:szCs w:val="24"/>
          <w:highlight w:val="none"/>
        </w:rPr>
      </w:pPr>
      <w:r>
        <w:rPr>
          <w:rFonts w:hint="eastAsia" w:hAnsi="宋体" w:cs="宋体"/>
          <w:color w:val="auto"/>
          <w:sz w:val="24"/>
          <w:szCs w:val="24"/>
          <w:highlight w:val="none"/>
        </w:rPr>
        <w:t>17.5  在确定中标供应商前，采购人或采购代理机构不得与投标人就投标价格、投标方案等实质性内容进行谈判。</w:t>
      </w:r>
    </w:p>
    <w:p>
      <w:pPr>
        <w:pStyle w:val="15"/>
        <w:wordWrap w:val="0"/>
        <w:snapToGrid w:val="0"/>
        <w:spacing w:line="460" w:lineRule="exact"/>
        <w:ind w:firstLine="480" w:firstLineChars="200"/>
        <w:rPr>
          <w:rFonts w:hAnsi="宋体" w:cs="宋体"/>
          <w:bCs/>
          <w:color w:val="auto"/>
          <w:sz w:val="24"/>
          <w:szCs w:val="24"/>
          <w:highlight w:val="none"/>
        </w:rPr>
      </w:pPr>
      <w:r>
        <w:rPr>
          <w:rFonts w:hint="eastAsia" w:hAnsi="宋体" w:cs="宋体"/>
          <w:color w:val="auto"/>
          <w:sz w:val="24"/>
          <w:szCs w:val="24"/>
          <w:highlight w:val="none"/>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5"/>
        <w:wordWrap w:val="0"/>
        <w:snapToGrid w:val="0"/>
        <w:spacing w:line="460" w:lineRule="exact"/>
        <w:rPr>
          <w:rFonts w:hAnsi="宋体" w:cs="宋体"/>
          <w:bCs/>
          <w:color w:val="auto"/>
          <w:sz w:val="24"/>
          <w:szCs w:val="24"/>
          <w:highlight w:val="none"/>
        </w:rPr>
      </w:pPr>
      <w:r>
        <w:rPr>
          <w:rFonts w:hint="eastAsia" w:hAnsi="宋体" w:cs="宋体"/>
          <w:bCs/>
          <w:color w:val="auto"/>
          <w:sz w:val="24"/>
          <w:szCs w:val="24"/>
          <w:highlight w:val="none"/>
        </w:rPr>
        <w:t>18.  投标文件的修正</w:t>
      </w:r>
    </w:p>
    <w:p>
      <w:pPr>
        <w:pStyle w:val="15"/>
        <w:wordWrap w:val="0"/>
        <w:snapToGrid w:val="0"/>
        <w:spacing w:line="460" w:lineRule="exact"/>
        <w:ind w:firstLine="410" w:firstLineChars="171"/>
        <w:rPr>
          <w:rFonts w:hAnsi="宋体" w:cs="宋体"/>
          <w:color w:val="auto"/>
          <w:sz w:val="24"/>
          <w:szCs w:val="24"/>
          <w:highlight w:val="none"/>
        </w:rPr>
      </w:pPr>
      <w:r>
        <w:rPr>
          <w:rFonts w:hint="eastAsia" w:hAnsi="宋体" w:cs="宋体"/>
          <w:color w:val="auto"/>
          <w:sz w:val="24"/>
          <w:szCs w:val="24"/>
          <w:highlight w:val="none"/>
        </w:rPr>
        <w:t>18.1  如果出现计算或表达上的错误，修正的原则如下：</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（1）投标文件中开标一览表（报价表）内容与投标文件中相应内容不一致的，以开标一览表（报价表）为准；</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（2）大写金额和小写金额不一致的，以大写金额为准；</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（3）单价金额小数点或者百分比有明显错位的，以开标一览表（报价表）的总价为准，并修改单价；</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（4）总价金额与按单价汇总金额不一致的，以单价金额计算结果为准。</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18.2同时出现两种以上不一致的，按照本条款规定的顺序修正。修正后的报价按照本章17.4.3.2的规定经投标人确认后产生约束力，投标人不确认的，其投标无效。</w:t>
      </w:r>
    </w:p>
    <w:p>
      <w:pPr>
        <w:pStyle w:val="15"/>
        <w:wordWrap w:val="0"/>
        <w:snapToGrid w:val="0"/>
        <w:spacing w:line="460" w:lineRule="exact"/>
        <w:rPr>
          <w:rFonts w:hAnsi="宋体" w:cs="宋体"/>
          <w:b/>
          <w:bCs/>
          <w:color w:val="auto"/>
          <w:sz w:val="24"/>
          <w:szCs w:val="24"/>
          <w:highlight w:val="none"/>
        </w:rPr>
      </w:pPr>
      <w:r>
        <w:rPr>
          <w:rFonts w:hint="eastAsia" w:hAnsi="宋体" w:cs="宋体"/>
          <w:b/>
          <w:bCs/>
          <w:color w:val="auto"/>
          <w:sz w:val="24"/>
          <w:szCs w:val="24"/>
          <w:highlight w:val="none"/>
        </w:rPr>
        <w:t>19.  拒绝接收</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19.1 投标人未在本章第15.1项规定的时间之前将投标文件送达至本章第15.2项指定地点的，采购代理机构应当拒绝接收该投标人的投标文件。</w:t>
      </w:r>
    </w:p>
    <w:p>
      <w:pPr>
        <w:pStyle w:val="15"/>
        <w:wordWrap w:val="0"/>
        <w:snapToGrid w:val="0"/>
        <w:spacing w:line="460" w:lineRule="exact"/>
        <w:rPr>
          <w:rFonts w:hAnsi="宋体" w:cs="宋体"/>
          <w:b/>
          <w:bCs/>
          <w:color w:val="auto"/>
          <w:sz w:val="24"/>
          <w:szCs w:val="24"/>
          <w:highlight w:val="none"/>
        </w:rPr>
      </w:pPr>
      <w:r>
        <w:rPr>
          <w:rFonts w:hint="eastAsia" w:hAnsi="宋体" w:cs="宋体"/>
          <w:b/>
          <w:bCs/>
          <w:color w:val="auto"/>
          <w:sz w:val="24"/>
          <w:szCs w:val="24"/>
          <w:highlight w:val="none"/>
        </w:rPr>
        <w:t>20.  无效投标</w:t>
      </w:r>
    </w:p>
    <w:p>
      <w:pPr>
        <w:pStyle w:val="15"/>
        <w:wordWrap w:val="0"/>
        <w:snapToGrid w:val="0"/>
        <w:spacing w:line="460" w:lineRule="exact"/>
        <w:ind w:firstLine="720"/>
        <w:rPr>
          <w:rFonts w:hAnsi="宋体" w:cs="宋体"/>
          <w:color w:val="auto"/>
          <w:sz w:val="24"/>
          <w:szCs w:val="24"/>
          <w:highlight w:val="none"/>
        </w:rPr>
      </w:pPr>
      <w:r>
        <w:rPr>
          <w:rFonts w:hint="eastAsia" w:hAnsi="宋体" w:cs="宋体"/>
          <w:color w:val="auto"/>
          <w:sz w:val="24"/>
          <w:szCs w:val="24"/>
          <w:highlight w:val="none"/>
        </w:rPr>
        <w:t>★20.1  属下列情形之一的，投标人的投标无效：</w:t>
      </w:r>
    </w:p>
    <w:p>
      <w:pPr>
        <w:pStyle w:val="15"/>
        <w:wordWrap w:val="0"/>
        <w:snapToGrid w:val="0"/>
        <w:spacing w:line="460" w:lineRule="exact"/>
        <w:ind w:firstLine="720"/>
        <w:rPr>
          <w:rFonts w:hAnsi="宋体" w:cs="宋体"/>
          <w:color w:val="auto"/>
          <w:sz w:val="24"/>
          <w:szCs w:val="24"/>
          <w:highlight w:val="none"/>
        </w:rPr>
      </w:pPr>
      <w:r>
        <w:rPr>
          <w:rFonts w:hint="eastAsia" w:hAnsi="宋体" w:cs="宋体"/>
          <w:color w:val="auto"/>
          <w:sz w:val="24"/>
          <w:szCs w:val="24"/>
          <w:highlight w:val="none"/>
        </w:rPr>
        <w:t>（1）投标人或投标文件不符合本章第3项规定的；</w:t>
      </w:r>
    </w:p>
    <w:p>
      <w:pPr>
        <w:pStyle w:val="15"/>
        <w:wordWrap w:val="0"/>
        <w:snapToGrid w:val="0"/>
        <w:spacing w:line="460" w:lineRule="exact"/>
        <w:ind w:firstLine="720"/>
        <w:rPr>
          <w:rFonts w:hAnsi="宋体" w:cs="宋体"/>
          <w:color w:val="auto"/>
          <w:sz w:val="24"/>
          <w:szCs w:val="24"/>
          <w:highlight w:val="none"/>
        </w:rPr>
      </w:pPr>
      <w:r>
        <w:rPr>
          <w:rFonts w:hint="eastAsia" w:hAnsi="宋体" w:cs="宋体"/>
          <w:color w:val="auto"/>
          <w:sz w:val="24"/>
          <w:szCs w:val="24"/>
          <w:highlight w:val="none"/>
        </w:rPr>
        <w:t xml:space="preserve">（2）投标文件未按本章第8.8项的规定标识或未按规定的正、副本数量递交的； </w:t>
      </w:r>
    </w:p>
    <w:p>
      <w:pPr>
        <w:pStyle w:val="15"/>
        <w:wordWrap w:val="0"/>
        <w:snapToGrid w:val="0"/>
        <w:spacing w:line="460" w:lineRule="exact"/>
        <w:ind w:firstLine="720"/>
        <w:rPr>
          <w:rFonts w:hAnsi="宋体" w:cs="宋体"/>
          <w:color w:val="auto"/>
          <w:sz w:val="24"/>
          <w:szCs w:val="24"/>
          <w:highlight w:val="none"/>
        </w:rPr>
      </w:pPr>
      <w:r>
        <w:rPr>
          <w:rFonts w:hint="eastAsia" w:hAnsi="宋体" w:cs="宋体"/>
          <w:color w:val="auto"/>
          <w:sz w:val="24"/>
          <w:szCs w:val="24"/>
          <w:highlight w:val="none"/>
        </w:rPr>
        <w:t>（3）投标文件未按本章第10.1项的规定编写和提交的（包括缺少应提交的文件或格式不符合第五章“投标文件格式”的要求）；</w:t>
      </w:r>
    </w:p>
    <w:p>
      <w:pPr>
        <w:pStyle w:val="15"/>
        <w:wordWrap w:val="0"/>
        <w:snapToGrid w:val="0"/>
        <w:spacing w:line="460" w:lineRule="exact"/>
        <w:ind w:firstLine="720"/>
        <w:rPr>
          <w:rFonts w:hAnsi="宋体" w:cs="宋体"/>
          <w:color w:val="auto"/>
          <w:sz w:val="24"/>
          <w:szCs w:val="24"/>
          <w:highlight w:val="none"/>
        </w:rPr>
      </w:pPr>
      <w:r>
        <w:rPr>
          <w:rFonts w:hint="eastAsia" w:hAnsi="宋体" w:cs="宋体"/>
          <w:color w:val="auto"/>
          <w:sz w:val="24"/>
          <w:szCs w:val="24"/>
          <w:highlight w:val="none"/>
        </w:rPr>
        <w:t>（4）投标文件不符合本章第10.2项规定的；</w:t>
      </w:r>
    </w:p>
    <w:p>
      <w:pPr>
        <w:pStyle w:val="15"/>
        <w:snapToGrid w:val="0"/>
        <w:spacing w:line="460" w:lineRule="exact"/>
        <w:ind w:firstLine="650" w:firstLineChars="271"/>
        <w:rPr>
          <w:rFonts w:hAnsi="宋体" w:cs="宋体"/>
          <w:color w:val="auto"/>
          <w:sz w:val="24"/>
          <w:szCs w:val="24"/>
          <w:highlight w:val="none"/>
        </w:rPr>
      </w:pPr>
      <w:r>
        <w:rPr>
          <w:rFonts w:hint="eastAsia" w:hAnsi="宋体" w:cs="宋体"/>
          <w:color w:val="auto"/>
          <w:sz w:val="24"/>
          <w:szCs w:val="24"/>
          <w:highlight w:val="none"/>
        </w:rPr>
        <w:t>（5）投标人报价不符合本章第11项规定或超过采购预算的或超过本项目最高限价或分项报价超过分项最高限价的或评标委员会认定属于17.4.3.4条规定的投标无效情形的；</w:t>
      </w:r>
    </w:p>
    <w:p>
      <w:pPr>
        <w:pStyle w:val="15"/>
        <w:wordWrap w:val="0"/>
        <w:snapToGrid w:val="0"/>
        <w:spacing w:line="460" w:lineRule="exact"/>
        <w:ind w:firstLine="720"/>
        <w:rPr>
          <w:rFonts w:hAnsi="宋体" w:cs="宋体"/>
          <w:color w:val="auto"/>
          <w:sz w:val="24"/>
          <w:szCs w:val="24"/>
          <w:highlight w:val="none"/>
        </w:rPr>
      </w:pPr>
      <w:r>
        <w:rPr>
          <w:rFonts w:hint="eastAsia" w:hAnsi="宋体" w:cs="宋体"/>
          <w:color w:val="auto"/>
          <w:sz w:val="24"/>
          <w:szCs w:val="24"/>
          <w:highlight w:val="none"/>
        </w:rPr>
        <w:t>（6）投标文件不符合本章第14.1项规定的；</w:t>
      </w:r>
    </w:p>
    <w:p>
      <w:pPr>
        <w:pStyle w:val="15"/>
        <w:wordWrap w:val="0"/>
        <w:snapToGrid w:val="0"/>
        <w:spacing w:line="460" w:lineRule="exact"/>
        <w:ind w:firstLine="720"/>
        <w:rPr>
          <w:rFonts w:hAnsi="宋体" w:cs="宋体"/>
          <w:color w:val="auto"/>
          <w:sz w:val="24"/>
          <w:szCs w:val="24"/>
          <w:highlight w:val="none"/>
        </w:rPr>
      </w:pPr>
      <w:r>
        <w:rPr>
          <w:rFonts w:hint="eastAsia" w:hAnsi="宋体" w:cs="宋体"/>
          <w:color w:val="auto"/>
          <w:sz w:val="24"/>
          <w:szCs w:val="24"/>
          <w:highlight w:val="none"/>
        </w:rPr>
        <w:t>（7）投标人出现本章第17.4.3.1项所述的投标文件将被视为无效的情形的；</w:t>
      </w:r>
    </w:p>
    <w:p>
      <w:pPr>
        <w:pStyle w:val="15"/>
        <w:wordWrap w:val="0"/>
        <w:snapToGrid w:val="0"/>
        <w:spacing w:line="460" w:lineRule="exact"/>
        <w:ind w:firstLine="720"/>
        <w:rPr>
          <w:rFonts w:hAnsi="宋体" w:cs="宋体"/>
          <w:color w:val="auto"/>
          <w:sz w:val="24"/>
          <w:szCs w:val="24"/>
          <w:highlight w:val="none"/>
        </w:rPr>
      </w:pPr>
      <w:r>
        <w:rPr>
          <w:rFonts w:hint="eastAsia" w:hAnsi="宋体" w:cs="宋体"/>
          <w:color w:val="auto"/>
          <w:sz w:val="24"/>
          <w:szCs w:val="24"/>
          <w:highlight w:val="none"/>
        </w:rPr>
        <w:t>（8）投标人出现本章第18.2项所述情形的；</w:t>
      </w:r>
    </w:p>
    <w:p>
      <w:pPr>
        <w:pStyle w:val="15"/>
        <w:wordWrap w:val="0"/>
        <w:snapToGrid w:val="0"/>
        <w:spacing w:line="460" w:lineRule="exact"/>
        <w:ind w:firstLine="720"/>
        <w:rPr>
          <w:rFonts w:hAnsi="宋体" w:cs="宋体"/>
          <w:color w:val="auto"/>
          <w:sz w:val="24"/>
          <w:szCs w:val="24"/>
          <w:highlight w:val="none"/>
        </w:rPr>
      </w:pPr>
      <w:r>
        <w:rPr>
          <w:rFonts w:hint="eastAsia" w:hAnsi="宋体" w:cs="宋体"/>
          <w:color w:val="auto"/>
          <w:sz w:val="24"/>
          <w:szCs w:val="24"/>
          <w:highlight w:val="none"/>
        </w:rPr>
        <w:t>（9）投标文件未对招标文件提出的要求和条件作出实质性响应的；</w:t>
      </w:r>
    </w:p>
    <w:p>
      <w:pPr>
        <w:pStyle w:val="15"/>
        <w:wordWrap w:val="0"/>
        <w:snapToGrid w:val="0"/>
        <w:spacing w:line="460" w:lineRule="exact"/>
        <w:ind w:firstLine="720"/>
        <w:rPr>
          <w:rFonts w:hAnsi="宋体" w:cs="宋体"/>
          <w:color w:val="auto"/>
          <w:sz w:val="24"/>
          <w:szCs w:val="24"/>
          <w:highlight w:val="none"/>
        </w:rPr>
      </w:pPr>
      <w:r>
        <w:rPr>
          <w:rFonts w:hint="eastAsia" w:hAnsi="宋体" w:cs="宋体"/>
          <w:color w:val="auto"/>
          <w:sz w:val="24"/>
          <w:szCs w:val="24"/>
          <w:highlight w:val="none"/>
        </w:rPr>
        <w:t>（10）投标文件附有采购需求以外的条件使评标委员会认为不能接受的；</w:t>
      </w:r>
    </w:p>
    <w:p>
      <w:pPr>
        <w:pStyle w:val="15"/>
        <w:wordWrap w:val="0"/>
        <w:snapToGrid w:val="0"/>
        <w:spacing w:line="460" w:lineRule="exact"/>
        <w:ind w:firstLine="720"/>
        <w:rPr>
          <w:rFonts w:hAnsi="宋体" w:cs="宋体"/>
          <w:color w:val="auto"/>
          <w:sz w:val="24"/>
          <w:szCs w:val="24"/>
          <w:highlight w:val="none"/>
        </w:rPr>
      </w:pPr>
      <w:r>
        <w:rPr>
          <w:rFonts w:hint="eastAsia" w:hAnsi="宋体" w:cs="宋体"/>
          <w:color w:val="auto"/>
          <w:sz w:val="24"/>
          <w:szCs w:val="24"/>
          <w:highlight w:val="none"/>
        </w:rPr>
        <w:t>（11）投标人在投标过程中提供虚假材料的；</w:t>
      </w:r>
    </w:p>
    <w:p>
      <w:pPr>
        <w:pStyle w:val="15"/>
        <w:wordWrap w:val="0"/>
        <w:snapToGrid w:val="0"/>
        <w:spacing w:line="460" w:lineRule="exact"/>
        <w:ind w:firstLine="720"/>
        <w:rPr>
          <w:rFonts w:hAnsi="宋体" w:cs="宋体"/>
          <w:color w:val="auto"/>
          <w:sz w:val="24"/>
          <w:szCs w:val="24"/>
          <w:highlight w:val="none"/>
        </w:rPr>
      </w:pPr>
      <w:r>
        <w:rPr>
          <w:rFonts w:hint="eastAsia" w:hAnsi="宋体" w:cs="宋体"/>
          <w:color w:val="auto"/>
          <w:sz w:val="24"/>
          <w:szCs w:val="24"/>
          <w:highlight w:val="none"/>
        </w:rPr>
        <w:t>（12）投标文件含有违反国家法律、法规的内容。</w:t>
      </w:r>
    </w:p>
    <w:p>
      <w:pPr>
        <w:pStyle w:val="15"/>
        <w:wordWrap w:val="0"/>
        <w:snapToGrid w:val="0"/>
        <w:spacing w:line="460" w:lineRule="exact"/>
        <w:rPr>
          <w:rFonts w:hAnsi="宋体" w:cs="宋体"/>
          <w:b/>
          <w:bCs/>
          <w:color w:val="auto"/>
          <w:sz w:val="24"/>
          <w:szCs w:val="24"/>
          <w:highlight w:val="none"/>
        </w:rPr>
      </w:pPr>
      <w:r>
        <w:rPr>
          <w:rFonts w:hint="eastAsia" w:hAnsi="宋体" w:cs="宋体"/>
          <w:b/>
          <w:bCs/>
          <w:color w:val="auto"/>
          <w:sz w:val="24"/>
          <w:szCs w:val="24"/>
          <w:highlight w:val="none"/>
        </w:rPr>
        <w:t>21.  废标</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★21.1  在招标过程中，出现下列情形之一的，予以废标：</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（1）符合专业条件的供应商或者对招标文件作实质响应的供应商不足三家的；</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（2）投标人的报价均超过了采购预算，采购人不能支付的；</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（3）因重大变故，采购任务取消的。</w:t>
      </w:r>
    </w:p>
    <w:p>
      <w:pPr>
        <w:pStyle w:val="15"/>
        <w:wordWrap w:val="0"/>
        <w:snapToGrid w:val="0"/>
        <w:spacing w:line="460" w:lineRule="exact"/>
        <w:ind w:firstLine="480" w:firstLineChars="200"/>
        <w:jc w:val="left"/>
        <w:rPr>
          <w:rFonts w:hAnsi="宋体" w:cs="宋体"/>
          <w:b/>
          <w:bCs/>
          <w:color w:val="auto"/>
          <w:highlight w:val="none"/>
        </w:rPr>
      </w:pPr>
      <w:r>
        <w:rPr>
          <w:rFonts w:hint="eastAsia" w:hAnsi="宋体" w:cs="宋体"/>
          <w:color w:val="auto"/>
          <w:sz w:val="24"/>
          <w:szCs w:val="24"/>
          <w:highlight w:val="none"/>
        </w:rPr>
        <w:t>21.2  废标后，采购代理机构将在本章第2.1项规定的政府采购信息发布媒体上公告废标理由，不再另行通知。</w:t>
      </w:r>
    </w:p>
    <w:p>
      <w:pPr>
        <w:pStyle w:val="15"/>
        <w:wordWrap w:val="0"/>
        <w:snapToGrid w:val="0"/>
        <w:spacing w:line="460" w:lineRule="exact"/>
        <w:jc w:val="center"/>
        <w:outlineLvl w:val="1"/>
        <w:rPr>
          <w:rFonts w:hAnsi="宋体" w:cs="宋体"/>
          <w:b/>
          <w:color w:val="auto"/>
          <w:sz w:val="30"/>
          <w:szCs w:val="30"/>
          <w:highlight w:val="none"/>
        </w:rPr>
      </w:pPr>
      <w:bookmarkStart w:id="42" w:name="_Toc508092934"/>
      <w:bookmarkStart w:id="43" w:name="_Toc213326421"/>
      <w:bookmarkStart w:id="44" w:name="_Toc13808"/>
      <w:bookmarkStart w:id="45" w:name="_Toc448343861"/>
      <w:r>
        <w:rPr>
          <w:rFonts w:hint="eastAsia" w:hAnsi="宋体" w:cs="宋体"/>
          <w:b/>
          <w:color w:val="auto"/>
          <w:sz w:val="30"/>
          <w:szCs w:val="30"/>
          <w:highlight w:val="none"/>
        </w:rPr>
        <w:t>六    合同授予</w:t>
      </w:r>
      <w:bookmarkEnd w:id="42"/>
      <w:bookmarkEnd w:id="43"/>
      <w:bookmarkEnd w:id="44"/>
      <w:bookmarkEnd w:id="45"/>
    </w:p>
    <w:p>
      <w:pPr>
        <w:pStyle w:val="15"/>
        <w:wordWrap w:val="0"/>
        <w:snapToGrid w:val="0"/>
        <w:spacing w:line="460" w:lineRule="exact"/>
        <w:rPr>
          <w:rFonts w:hAnsi="宋体" w:cs="宋体"/>
          <w:bCs/>
          <w:color w:val="auto"/>
          <w:sz w:val="24"/>
          <w:szCs w:val="24"/>
          <w:highlight w:val="none"/>
        </w:rPr>
      </w:pPr>
      <w:r>
        <w:rPr>
          <w:rFonts w:hint="eastAsia" w:hAnsi="宋体" w:cs="宋体"/>
          <w:bCs/>
          <w:color w:val="auto"/>
          <w:sz w:val="24"/>
          <w:szCs w:val="24"/>
          <w:highlight w:val="none"/>
        </w:rPr>
        <w:t>22.  中标供应商的确定</w:t>
      </w:r>
    </w:p>
    <w:p>
      <w:pPr>
        <w:wordWrap w:val="0"/>
        <w:spacing w:after="0" w:line="460" w:lineRule="exact"/>
        <w:ind w:firstLine="480" w:firstLineChars="200"/>
        <w:rPr>
          <w:rFonts w:ascii="宋体" w:hAnsi="宋体" w:eastAsia="宋体"/>
          <w:color w:val="auto"/>
          <w:highlight w:val="none"/>
        </w:rPr>
      </w:pPr>
      <w:r>
        <w:rPr>
          <w:rFonts w:hint="eastAsia" w:ascii="宋体" w:hAnsi="宋体" w:eastAsia="宋体"/>
          <w:color w:val="auto"/>
          <w:sz w:val="24"/>
          <w:highlight w:val="none"/>
        </w:rPr>
        <w:t>22.1  评标委员会按第三章“评标方法”的规定排列中标候选供应商顺序，并依照次序确定中标供应商。</w:t>
      </w:r>
    </w:p>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23.  中标公告及中标通知书</w:t>
      </w:r>
    </w:p>
    <w:p>
      <w:pPr>
        <w:pStyle w:val="15"/>
        <w:wordWrap w:val="0"/>
        <w:snapToGrid w:val="0"/>
        <w:spacing w:line="460" w:lineRule="exact"/>
        <w:ind w:firstLine="480" w:firstLineChars="200"/>
        <w:rPr>
          <w:rFonts w:hAnsi="宋体" w:cs="宋体"/>
          <w:color w:val="auto"/>
          <w:sz w:val="24"/>
          <w:highlight w:val="none"/>
        </w:rPr>
      </w:pPr>
      <w:r>
        <w:rPr>
          <w:rFonts w:hint="eastAsia" w:hAnsi="宋体" w:cs="宋体"/>
          <w:color w:val="auto"/>
          <w:sz w:val="24"/>
          <w:highlight w:val="none"/>
        </w:rPr>
        <w:t>23.1  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23.2  中标通知书对采购人和中标供应商具有同等法律效力。中标通知书发出后，采购人改变中标结果，或者中标供应商放弃中标，应当承担相应的法律责任。</w:t>
      </w:r>
    </w:p>
    <w:p>
      <w:pPr>
        <w:pStyle w:val="15"/>
        <w:wordWrap w:val="0"/>
        <w:snapToGrid w:val="0"/>
        <w:spacing w:line="460" w:lineRule="exact"/>
        <w:rPr>
          <w:rFonts w:hAnsi="宋体" w:cs="宋体"/>
          <w:bCs/>
          <w:color w:val="auto"/>
          <w:sz w:val="24"/>
          <w:szCs w:val="24"/>
          <w:highlight w:val="none"/>
        </w:rPr>
      </w:pPr>
      <w:r>
        <w:rPr>
          <w:rFonts w:hint="eastAsia" w:hAnsi="宋体" w:cs="宋体"/>
          <w:bCs/>
          <w:color w:val="auto"/>
          <w:sz w:val="24"/>
          <w:szCs w:val="24"/>
          <w:highlight w:val="none"/>
        </w:rPr>
        <w:t>24.  投标文件的退回</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24.1  采购人及采购代理机构无义务向未中标供应商解释其未中标原因和退回投标文件。</w:t>
      </w:r>
    </w:p>
    <w:p>
      <w:pPr>
        <w:pStyle w:val="15"/>
        <w:tabs>
          <w:tab w:val="left" w:pos="630"/>
        </w:tabs>
        <w:wordWrap w:val="0"/>
        <w:snapToGrid w:val="0"/>
        <w:spacing w:line="460" w:lineRule="exact"/>
        <w:rPr>
          <w:rFonts w:hAnsi="宋体" w:cs="宋体"/>
          <w:bCs/>
          <w:color w:val="auto"/>
          <w:sz w:val="24"/>
          <w:szCs w:val="24"/>
          <w:highlight w:val="none"/>
        </w:rPr>
      </w:pPr>
      <w:r>
        <w:rPr>
          <w:rFonts w:hint="eastAsia" w:hAnsi="宋体" w:cs="宋体"/>
          <w:bCs/>
          <w:color w:val="auto"/>
          <w:sz w:val="24"/>
          <w:szCs w:val="24"/>
          <w:highlight w:val="none"/>
        </w:rPr>
        <w:t>25.  签订合同</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25.1  采购人和中标供应商应当在第二章“服务需求一览表”中商务条款要求载明的合同签订期内，根据招标文件、中标供应商的投标文件及有关澄清承诺书的要求按第六章“合同条款及格式”订立书面合同。</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5"/>
        <w:wordWrap w:val="0"/>
        <w:snapToGrid w:val="0"/>
        <w:spacing w:line="460" w:lineRule="exact"/>
        <w:ind w:firstLine="360"/>
        <w:rPr>
          <w:rFonts w:hAnsi="宋体" w:cs="宋体"/>
          <w:color w:val="auto"/>
          <w:sz w:val="24"/>
          <w:szCs w:val="24"/>
          <w:highlight w:val="none"/>
        </w:rPr>
      </w:pPr>
      <w:r>
        <w:rPr>
          <w:rFonts w:hint="eastAsia" w:hAnsi="宋体" w:cs="宋体"/>
          <w:color w:val="auto"/>
          <w:sz w:val="24"/>
          <w:szCs w:val="24"/>
          <w:highlight w:val="none"/>
        </w:rPr>
        <w:t>25.3 如采购人无正当理由拒签合同的，采购人给中标供应商造成损失的，中标供应商可追究采购人承担相应的法律责任。</w:t>
      </w:r>
    </w:p>
    <w:p>
      <w:pPr>
        <w:pStyle w:val="15"/>
        <w:wordWrap w:val="0"/>
        <w:snapToGrid w:val="0"/>
        <w:spacing w:line="460" w:lineRule="exact"/>
        <w:ind w:firstLine="360"/>
        <w:rPr>
          <w:rFonts w:hAnsi="宋体" w:cs="宋体"/>
          <w:color w:val="auto"/>
          <w:sz w:val="24"/>
          <w:szCs w:val="24"/>
          <w:highlight w:val="none"/>
        </w:rPr>
      </w:pPr>
      <w:r>
        <w:rPr>
          <w:rFonts w:hint="eastAsia" w:hAnsi="宋体" w:cs="宋体"/>
          <w:color w:val="auto"/>
          <w:sz w:val="24"/>
          <w:szCs w:val="24"/>
          <w:highlight w:val="none"/>
        </w:rPr>
        <w:t>25.4  采购人在签订合同之前有权要求中标供应商提供本项目必需的相关资料原件进行核查，中标供应商不得拒绝。如中标供应商拒绝提供，则自行承担由此产生的后果。</w:t>
      </w:r>
    </w:p>
    <w:p>
      <w:pPr>
        <w:pStyle w:val="15"/>
        <w:wordWrap w:val="0"/>
        <w:snapToGrid w:val="0"/>
        <w:spacing w:line="460" w:lineRule="exact"/>
        <w:ind w:firstLine="360"/>
        <w:rPr>
          <w:rFonts w:hAnsi="宋体" w:cs="宋体"/>
          <w:color w:val="auto"/>
          <w:sz w:val="24"/>
          <w:szCs w:val="24"/>
          <w:highlight w:val="none"/>
        </w:rPr>
      </w:pPr>
      <w:r>
        <w:rPr>
          <w:rFonts w:hint="eastAsia" w:hAnsi="宋体" w:cs="宋体"/>
          <w:color w:val="auto"/>
          <w:sz w:val="24"/>
          <w:szCs w:val="24"/>
          <w:highlight w:val="none"/>
        </w:rPr>
        <w:t>25.5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25.6　采购人或中标供应商不得单方面向合同另一方提出任何招标文件没有约定的条件或不合理的要求，作为签订合同的条件，也不得协商另行订立背离招标文件和合同实质性内容的协议。</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25.9　采购人或中标供应商在合同履行过程中存在违反政府采购合同行为的，权益受损当事人应当将有关违约的情况以及拟采取的措施，及时书面报告采购代理机构。</w:t>
      </w:r>
    </w:p>
    <w:p>
      <w:pPr>
        <w:pStyle w:val="15"/>
        <w:wordWrap w:val="0"/>
        <w:snapToGrid w:val="0"/>
        <w:spacing w:line="460" w:lineRule="exact"/>
        <w:rPr>
          <w:rFonts w:hAnsi="宋体" w:cs="宋体"/>
          <w:bCs/>
          <w:color w:val="auto"/>
          <w:sz w:val="24"/>
          <w:szCs w:val="24"/>
          <w:highlight w:val="none"/>
        </w:rPr>
      </w:pPr>
      <w:r>
        <w:rPr>
          <w:rFonts w:hint="eastAsia" w:hAnsi="宋体" w:cs="宋体"/>
          <w:bCs/>
          <w:color w:val="auto"/>
          <w:sz w:val="24"/>
          <w:szCs w:val="24"/>
          <w:highlight w:val="none"/>
        </w:rPr>
        <w:t>26.  履约保证金及质量保证金</w:t>
      </w:r>
    </w:p>
    <w:p>
      <w:pPr>
        <w:pStyle w:val="15"/>
        <w:wordWrap w:val="0"/>
        <w:snapToGrid w:val="0"/>
        <w:spacing w:line="460" w:lineRule="exact"/>
        <w:ind w:firstLine="420"/>
        <w:rPr>
          <w:rFonts w:hAnsi="宋体" w:cs="宋体"/>
          <w:color w:val="auto"/>
          <w:sz w:val="24"/>
          <w:szCs w:val="24"/>
          <w:highlight w:val="none"/>
        </w:rPr>
      </w:pPr>
      <w:bookmarkStart w:id="46" w:name="_Toc508092935"/>
      <w:bookmarkStart w:id="47" w:name="_Toc213326422"/>
      <w:bookmarkStart w:id="48" w:name="_Toc448343862"/>
      <w:r>
        <w:rPr>
          <w:rFonts w:hint="eastAsia" w:hAnsi="宋体" w:cs="宋体"/>
          <w:color w:val="auto"/>
          <w:sz w:val="24"/>
          <w:szCs w:val="24"/>
          <w:highlight w:val="none"/>
        </w:rPr>
        <w:t>根据《南宁市财政局关于推进政府采购“放管服”工作和深化改革有关内容的通知》（南财采[2019]27号）规定，本项目不收取履约保证金及质量保证金。</w:t>
      </w:r>
    </w:p>
    <w:p>
      <w:pPr>
        <w:pStyle w:val="15"/>
        <w:wordWrap w:val="0"/>
        <w:snapToGrid w:val="0"/>
        <w:spacing w:line="460" w:lineRule="exact"/>
        <w:jc w:val="center"/>
        <w:outlineLvl w:val="1"/>
        <w:rPr>
          <w:rFonts w:hAnsi="宋体" w:cs="宋体"/>
          <w:b/>
          <w:color w:val="auto"/>
          <w:sz w:val="30"/>
          <w:szCs w:val="30"/>
          <w:highlight w:val="none"/>
        </w:rPr>
      </w:pPr>
      <w:bookmarkStart w:id="49" w:name="_Toc11554"/>
      <w:r>
        <w:rPr>
          <w:rFonts w:hint="eastAsia" w:hAnsi="宋体" w:cs="宋体"/>
          <w:b/>
          <w:color w:val="auto"/>
          <w:sz w:val="30"/>
          <w:szCs w:val="30"/>
          <w:highlight w:val="none"/>
        </w:rPr>
        <w:t>七    其他事项</w:t>
      </w:r>
      <w:bookmarkEnd w:id="46"/>
      <w:bookmarkEnd w:id="47"/>
      <w:bookmarkEnd w:id="48"/>
      <w:bookmarkEnd w:id="49"/>
    </w:p>
    <w:p>
      <w:pPr>
        <w:pStyle w:val="15"/>
        <w:wordWrap w:val="0"/>
        <w:snapToGrid w:val="0"/>
        <w:spacing w:line="460" w:lineRule="exact"/>
        <w:rPr>
          <w:rFonts w:hAnsi="宋体" w:cs="宋体"/>
          <w:bCs/>
          <w:color w:val="auto"/>
          <w:sz w:val="24"/>
          <w:szCs w:val="24"/>
          <w:highlight w:val="none"/>
        </w:rPr>
      </w:pPr>
      <w:r>
        <w:rPr>
          <w:rFonts w:hint="eastAsia" w:hAnsi="宋体" w:cs="宋体"/>
          <w:bCs/>
          <w:color w:val="auto"/>
          <w:sz w:val="24"/>
          <w:szCs w:val="24"/>
          <w:highlight w:val="none"/>
        </w:rPr>
        <w:t>27.  解释权</w:t>
      </w:r>
    </w:p>
    <w:p>
      <w:pPr>
        <w:wordWrap w:val="0"/>
        <w:spacing w:after="0" w:line="460" w:lineRule="exact"/>
        <w:ind w:firstLine="360"/>
        <w:rPr>
          <w:rFonts w:ascii="宋体" w:hAnsi="宋体" w:eastAsia="宋体"/>
          <w:color w:val="auto"/>
          <w:sz w:val="24"/>
          <w:highlight w:val="none"/>
        </w:rPr>
      </w:pPr>
      <w:r>
        <w:rPr>
          <w:rFonts w:hint="eastAsia" w:ascii="宋体" w:hAnsi="宋体" w:eastAsia="宋体"/>
          <w:color w:val="auto"/>
          <w:sz w:val="24"/>
          <w:highlight w:val="none"/>
        </w:rPr>
        <w:t>27.1  本招标文件根据《中华人民共和国政府采购法》、《中华人民共和国政府采购法实施条例》、《政府采购货物和服务招标投标管理办法》及相关法律法规编制，解释权属采购代理机构。</w:t>
      </w:r>
    </w:p>
    <w:p>
      <w:pPr>
        <w:pStyle w:val="15"/>
        <w:wordWrap w:val="0"/>
        <w:snapToGrid w:val="0"/>
        <w:spacing w:line="460" w:lineRule="exact"/>
        <w:rPr>
          <w:rFonts w:hAnsi="宋体" w:cs="宋体"/>
          <w:bCs/>
          <w:color w:val="auto"/>
          <w:sz w:val="24"/>
          <w:szCs w:val="24"/>
          <w:highlight w:val="none"/>
        </w:rPr>
      </w:pPr>
      <w:r>
        <w:rPr>
          <w:rFonts w:hint="eastAsia" w:hAnsi="宋体" w:cs="宋体"/>
          <w:bCs/>
          <w:color w:val="auto"/>
          <w:sz w:val="24"/>
          <w:szCs w:val="24"/>
          <w:highlight w:val="none"/>
        </w:rPr>
        <w:t>28.   其他</w:t>
      </w:r>
    </w:p>
    <w:p>
      <w:pPr>
        <w:pStyle w:val="15"/>
        <w:wordWrap w:val="0"/>
        <w:snapToGrid w:val="0"/>
        <w:spacing w:line="460" w:lineRule="exact"/>
        <w:ind w:firstLine="720" w:firstLineChars="300"/>
        <w:jc w:val="left"/>
        <w:rPr>
          <w:rFonts w:hAnsi="宋体" w:cs="宋体"/>
          <w:color w:val="auto"/>
          <w:sz w:val="24"/>
          <w:szCs w:val="24"/>
          <w:highlight w:val="none"/>
        </w:rPr>
      </w:pPr>
      <w:r>
        <w:rPr>
          <w:rFonts w:hint="eastAsia" w:hAnsi="宋体" w:cs="宋体"/>
          <w:color w:val="auto"/>
          <w:sz w:val="24"/>
          <w:szCs w:val="24"/>
          <w:highlight w:val="none"/>
        </w:rPr>
        <w:t>只要投标人参与投标并递交投标文件即视为已经理解并毫无保留地同意了本招标文件的所有条文。</w:t>
      </w:r>
    </w:p>
    <w:p>
      <w:pPr>
        <w:pStyle w:val="15"/>
        <w:wordWrap w:val="0"/>
        <w:snapToGrid w:val="0"/>
        <w:spacing w:line="460" w:lineRule="exact"/>
        <w:rPr>
          <w:rFonts w:hAnsi="宋体" w:cs="宋体"/>
          <w:bCs/>
          <w:color w:val="auto"/>
          <w:sz w:val="24"/>
          <w:szCs w:val="24"/>
          <w:highlight w:val="none"/>
        </w:rPr>
      </w:pPr>
      <w:r>
        <w:rPr>
          <w:rFonts w:hint="eastAsia" w:hAnsi="宋体" w:cs="宋体"/>
          <w:bCs/>
          <w:color w:val="auto"/>
          <w:sz w:val="24"/>
          <w:szCs w:val="24"/>
          <w:highlight w:val="none"/>
        </w:rPr>
        <w:t>29.   投标文件的退回</w:t>
      </w:r>
    </w:p>
    <w:p>
      <w:pPr>
        <w:pStyle w:val="15"/>
        <w:wordWrap w:val="0"/>
        <w:snapToGrid w:val="0"/>
        <w:spacing w:line="460" w:lineRule="exact"/>
        <w:ind w:firstLine="600" w:firstLineChars="250"/>
        <w:jc w:val="left"/>
        <w:rPr>
          <w:rFonts w:hAnsi="宋体" w:cs="宋体"/>
          <w:color w:val="auto"/>
          <w:sz w:val="24"/>
          <w:szCs w:val="24"/>
          <w:highlight w:val="none"/>
        </w:rPr>
      </w:pPr>
      <w:r>
        <w:rPr>
          <w:rFonts w:hint="eastAsia" w:hAnsi="宋体" w:cs="宋体"/>
          <w:color w:val="auto"/>
          <w:sz w:val="24"/>
          <w:szCs w:val="24"/>
          <w:highlight w:val="none"/>
        </w:rPr>
        <w:t xml:space="preserve"> 所有投标文件均不予退回</w:t>
      </w:r>
    </w:p>
    <w:p>
      <w:pPr>
        <w:widowControl w:val="0"/>
        <w:numPr>
          <w:ilvl w:val="0"/>
          <w:numId w:val="8"/>
        </w:numPr>
        <w:wordWrap w:val="0"/>
        <w:adjustRightInd/>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 xml:space="preserve"> 需要补充的其他内容</w:t>
      </w:r>
    </w:p>
    <w:p>
      <w:pPr>
        <w:pStyle w:val="15"/>
        <w:wordWrap w:val="0"/>
        <w:snapToGrid w:val="0"/>
        <w:spacing w:line="460" w:lineRule="exact"/>
        <w:rPr>
          <w:rFonts w:hAnsi="宋体" w:cs="宋体"/>
          <w:bCs/>
          <w:color w:val="auto"/>
          <w:sz w:val="24"/>
          <w:szCs w:val="24"/>
          <w:highlight w:val="none"/>
        </w:rPr>
      </w:pPr>
      <w:r>
        <w:rPr>
          <w:rFonts w:hint="eastAsia" w:hAnsi="宋体" w:cs="宋体"/>
          <w:bCs/>
          <w:color w:val="auto"/>
          <w:sz w:val="24"/>
          <w:szCs w:val="24"/>
          <w:highlight w:val="none"/>
        </w:rPr>
        <w:t xml:space="preserve">    30.1  需要补充的其他内容：见投标人须知前附表。</w:t>
      </w:r>
    </w:p>
    <w:p>
      <w:pPr>
        <w:wordWrap w:val="0"/>
        <w:spacing w:after="0" w:line="460" w:lineRule="exact"/>
        <w:rPr>
          <w:rFonts w:ascii="宋体" w:hAnsi="宋体" w:eastAsia="宋体"/>
          <w:b/>
          <w:color w:val="auto"/>
          <w:sz w:val="36"/>
          <w:szCs w:val="20"/>
          <w:highlight w:val="none"/>
        </w:rPr>
      </w:pPr>
      <w:bookmarkStart w:id="50" w:name="_Toc508092936"/>
      <w:bookmarkStart w:id="51" w:name="_Toc213326423"/>
      <w:r>
        <w:rPr>
          <w:rFonts w:hint="eastAsia" w:ascii="宋体" w:hAnsi="宋体" w:eastAsia="宋体"/>
          <w:b/>
          <w:color w:val="auto"/>
          <w:sz w:val="36"/>
          <w:highlight w:val="none"/>
        </w:rPr>
        <w:br w:type="page"/>
      </w:r>
    </w:p>
    <w:p>
      <w:pPr>
        <w:pStyle w:val="15"/>
        <w:wordWrap w:val="0"/>
        <w:snapToGrid w:val="0"/>
        <w:spacing w:line="460" w:lineRule="exact"/>
        <w:jc w:val="center"/>
        <w:outlineLvl w:val="0"/>
        <w:rPr>
          <w:rFonts w:hAnsi="宋体" w:cs="宋体"/>
          <w:color w:val="auto"/>
          <w:highlight w:val="none"/>
        </w:rPr>
      </w:pPr>
      <w:permStart w:id="0" w:edGrp="everyone"/>
      <w:permEnd w:id="0"/>
      <w:bookmarkStart w:id="52" w:name="_Toc17230"/>
      <w:r>
        <w:rPr>
          <w:rFonts w:hint="eastAsia" w:hAnsi="宋体" w:cs="宋体"/>
          <w:b/>
          <w:color w:val="auto"/>
          <w:sz w:val="36"/>
          <w:highlight w:val="none"/>
        </w:rPr>
        <w:t>第五章  投标文件格式</w:t>
      </w:r>
      <w:bookmarkEnd w:id="50"/>
      <w:bookmarkEnd w:id="51"/>
      <w:bookmarkEnd w:id="52"/>
    </w:p>
    <w:p>
      <w:pPr>
        <w:pStyle w:val="15"/>
        <w:wordWrap w:val="0"/>
        <w:snapToGrid w:val="0"/>
        <w:spacing w:line="460" w:lineRule="exact"/>
        <w:jc w:val="left"/>
        <w:rPr>
          <w:rFonts w:hAnsi="宋体" w:cs="宋体"/>
          <w:b/>
          <w:color w:val="auto"/>
          <w:highlight w:val="none"/>
        </w:rPr>
      </w:pPr>
      <w:bookmarkStart w:id="53" w:name="_Toc31888"/>
      <w:bookmarkStart w:id="54" w:name="_Toc508092937"/>
      <w:bookmarkStart w:id="55" w:name="_Toc2682"/>
      <w:r>
        <w:rPr>
          <w:rFonts w:hint="eastAsia" w:hAnsi="宋体" w:cs="宋体"/>
          <w:b/>
          <w:color w:val="auto"/>
          <w:highlight w:val="none"/>
        </w:rPr>
        <w:t>格式1：</w:t>
      </w:r>
      <w:bookmarkEnd w:id="53"/>
      <w:bookmarkEnd w:id="54"/>
      <w:bookmarkEnd w:id="55"/>
    </w:p>
    <w:p>
      <w:pPr>
        <w:pStyle w:val="15"/>
        <w:wordWrap w:val="0"/>
        <w:snapToGrid w:val="0"/>
        <w:spacing w:line="460" w:lineRule="exact"/>
        <w:jc w:val="center"/>
        <w:rPr>
          <w:rFonts w:hAnsi="宋体" w:cs="宋体"/>
          <w:b/>
          <w:bCs/>
          <w:color w:val="auto"/>
          <w:sz w:val="30"/>
          <w:szCs w:val="30"/>
          <w:highlight w:val="none"/>
        </w:rPr>
      </w:pPr>
      <w:r>
        <w:rPr>
          <w:rFonts w:hint="eastAsia" w:hAnsi="宋体" w:cs="宋体"/>
          <w:b/>
          <w:bCs/>
          <w:color w:val="auto"/>
          <w:sz w:val="30"/>
          <w:szCs w:val="30"/>
          <w:highlight w:val="none"/>
        </w:rPr>
        <w:t>投标函（格式）</w:t>
      </w:r>
    </w:p>
    <w:p>
      <w:pPr>
        <w:pStyle w:val="15"/>
        <w:wordWrap w:val="0"/>
        <w:snapToGrid w:val="0"/>
        <w:spacing w:line="460" w:lineRule="exact"/>
        <w:ind w:firstLine="435"/>
        <w:rPr>
          <w:rFonts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（采购代理机构名称）</w:t>
      </w:r>
    </w:p>
    <w:p>
      <w:pPr>
        <w:pStyle w:val="15"/>
        <w:wordWrap w:val="0"/>
        <w:snapToGrid w:val="0"/>
        <w:spacing w:line="460" w:lineRule="exact"/>
        <w:ind w:firstLine="435"/>
        <w:rPr>
          <w:rFonts w:hAnsi="宋体" w:cs="宋体"/>
          <w:color w:val="auto"/>
          <w:sz w:val="24"/>
          <w:szCs w:val="24"/>
          <w:highlight w:val="none"/>
        </w:rPr>
      </w:pPr>
    </w:p>
    <w:p>
      <w:pPr>
        <w:pStyle w:val="15"/>
        <w:wordWrap w:val="0"/>
        <w:snapToGrid w:val="0"/>
        <w:spacing w:line="460" w:lineRule="exact"/>
        <w:ind w:firstLine="482"/>
        <w:rPr>
          <w:rFonts w:hAnsi="宋体" w:cs="宋体"/>
          <w:color w:val="auto"/>
          <w:sz w:val="24"/>
          <w:szCs w:val="24"/>
          <w:highlight w:val="none"/>
        </w:rPr>
      </w:pPr>
      <w:r>
        <w:rPr>
          <w:rFonts w:hint="eastAsia" w:hAnsi="宋体" w:cs="宋体"/>
          <w:color w:val="auto"/>
          <w:sz w:val="24"/>
          <w:szCs w:val="24"/>
          <w:highlight w:val="none"/>
        </w:rPr>
        <w:t>我方已仔细阅读了贵方组织的</w:t>
      </w:r>
      <w:r>
        <w:rPr>
          <w:rFonts w:hint="eastAsia" w:hAnsi="宋体" w:cs="宋体"/>
          <w:color w:val="auto"/>
          <w:sz w:val="24"/>
          <w:szCs w:val="24"/>
          <w:highlight w:val="none"/>
          <w:u w:val="single"/>
        </w:rPr>
        <w:t xml:space="preserve">       （项目名称）     </w:t>
      </w:r>
      <w:r>
        <w:rPr>
          <w:rFonts w:hint="eastAsia" w:hAnsi="宋体" w:cs="宋体"/>
          <w:color w:val="auto"/>
          <w:sz w:val="24"/>
          <w:szCs w:val="24"/>
          <w:highlight w:val="none"/>
        </w:rPr>
        <w:t>项目（项目编号：</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）的招标文件的全部内容，现正式递交下述文件参加贵方组织的本次政府采购活动： </w:t>
      </w:r>
    </w:p>
    <w:p>
      <w:pPr>
        <w:pStyle w:val="15"/>
        <w:numPr>
          <w:ilvl w:val="0"/>
          <w:numId w:val="9"/>
        </w:numPr>
        <w:wordWrap w:val="0"/>
        <w:snapToGrid w:val="0"/>
        <w:spacing w:line="460" w:lineRule="exact"/>
        <w:ind w:firstLine="482"/>
        <w:rPr>
          <w:rFonts w:hAnsi="宋体" w:cs="宋体"/>
          <w:color w:val="auto"/>
          <w:sz w:val="24"/>
          <w:szCs w:val="24"/>
          <w:highlight w:val="none"/>
        </w:rPr>
      </w:pPr>
      <w:r>
        <w:rPr>
          <w:rFonts w:hint="eastAsia" w:hAnsi="宋体" w:cs="宋体"/>
          <w:color w:val="auto"/>
          <w:sz w:val="24"/>
          <w:szCs w:val="24"/>
          <w:highlight w:val="none"/>
        </w:rPr>
        <w:t>报价文件正本一份，副本</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份（包含按投标人须知第10.1.1项要求提交的全部文件）；</w:t>
      </w:r>
    </w:p>
    <w:p>
      <w:pPr>
        <w:pStyle w:val="15"/>
        <w:numPr>
          <w:ilvl w:val="0"/>
          <w:numId w:val="9"/>
        </w:numPr>
        <w:wordWrap w:val="0"/>
        <w:snapToGrid w:val="0"/>
        <w:spacing w:line="460" w:lineRule="exact"/>
        <w:ind w:firstLine="482"/>
        <w:rPr>
          <w:rFonts w:hAnsi="宋体" w:cs="宋体"/>
          <w:color w:val="auto"/>
          <w:sz w:val="24"/>
          <w:szCs w:val="24"/>
          <w:highlight w:val="none"/>
        </w:rPr>
      </w:pPr>
      <w:r>
        <w:rPr>
          <w:rFonts w:hint="eastAsia" w:hAnsi="宋体" w:cs="宋体"/>
          <w:color w:val="auto"/>
          <w:sz w:val="24"/>
          <w:szCs w:val="24"/>
          <w:highlight w:val="none"/>
        </w:rPr>
        <w:t>资格文件正本一份，副本</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份（包含按投标人须知第10.1.2项要求提交的全部文件）；</w:t>
      </w:r>
    </w:p>
    <w:p>
      <w:pPr>
        <w:pStyle w:val="15"/>
        <w:wordWrap w:val="0"/>
        <w:snapToGrid w:val="0"/>
        <w:spacing w:line="460" w:lineRule="exact"/>
        <w:ind w:firstLine="482"/>
        <w:rPr>
          <w:rFonts w:hAnsi="宋体" w:cs="宋体"/>
          <w:color w:val="auto"/>
          <w:sz w:val="24"/>
          <w:szCs w:val="24"/>
          <w:highlight w:val="none"/>
        </w:rPr>
      </w:pPr>
      <w:r>
        <w:rPr>
          <w:rFonts w:hint="eastAsia" w:hAnsi="宋体" w:cs="宋体"/>
          <w:color w:val="auto"/>
          <w:sz w:val="24"/>
          <w:szCs w:val="24"/>
          <w:highlight w:val="none"/>
        </w:rPr>
        <w:t>二、技术文件正本一份，副本</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份（包含按投标人须知第10.1.3项要求提交的全部文件）；</w:t>
      </w:r>
    </w:p>
    <w:p>
      <w:pPr>
        <w:pStyle w:val="15"/>
        <w:wordWrap w:val="0"/>
        <w:snapToGrid w:val="0"/>
        <w:spacing w:line="460" w:lineRule="exact"/>
        <w:ind w:firstLine="482"/>
        <w:rPr>
          <w:rFonts w:hAnsi="宋体" w:cs="宋体"/>
          <w:color w:val="auto"/>
          <w:sz w:val="24"/>
          <w:szCs w:val="24"/>
          <w:highlight w:val="none"/>
        </w:rPr>
      </w:pPr>
      <w:r>
        <w:rPr>
          <w:rFonts w:hint="eastAsia" w:hAnsi="宋体" w:cs="宋体"/>
          <w:color w:val="auto"/>
          <w:sz w:val="24"/>
          <w:szCs w:val="24"/>
          <w:highlight w:val="none"/>
        </w:rPr>
        <w:t>三、商务文件正本一份，副本</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份（包含按投标人须知第10.1.4项要求提交的全部文件）。</w:t>
      </w:r>
    </w:p>
    <w:p>
      <w:pPr>
        <w:pStyle w:val="15"/>
        <w:wordWrap w:val="0"/>
        <w:snapToGrid w:val="0"/>
        <w:spacing w:line="460" w:lineRule="exact"/>
        <w:ind w:firstLine="482"/>
        <w:rPr>
          <w:rFonts w:hAnsi="宋体" w:cs="宋体"/>
          <w:color w:val="auto"/>
          <w:sz w:val="24"/>
          <w:szCs w:val="24"/>
          <w:highlight w:val="none"/>
        </w:rPr>
      </w:pPr>
      <w:r>
        <w:rPr>
          <w:rFonts w:hint="eastAsia" w:hAnsi="宋体" w:cs="宋体"/>
          <w:color w:val="auto"/>
          <w:sz w:val="24"/>
          <w:szCs w:val="24"/>
          <w:highlight w:val="none"/>
        </w:rPr>
        <w:t>据此函，签字人兹宣布：</w:t>
      </w:r>
    </w:p>
    <w:p>
      <w:pPr>
        <w:pStyle w:val="15"/>
        <w:numPr>
          <w:ilvl w:val="0"/>
          <w:numId w:val="10"/>
        </w:numPr>
        <w:snapToGrid w:val="0"/>
        <w:spacing w:line="460" w:lineRule="exact"/>
        <w:ind w:firstLine="482"/>
        <w:rPr>
          <w:rFonts w:hAnsi="宋体" w:cs="宋体"/>
          <w:color w:val="auto"/>
          <w:sz w:val="24"/>
          <w:szCs w:val="24"/>
          <w:highlight w:val="none"/>
        </w:rPr>
      </w:pPr>
      <w:r>
        <w:rPr>
          <w:rFonts w:hint="eastAsia" w:hAnsi="宋体" w:cs="宋体"/>
          <w:color w:val="auto"/>
          <w:sz w:val="24"/>
          <w:szCs w:val="24"/>
          <w:highlight w:val="none"/>
        </w:rPr>
        <w:t>我方愿意以（大写）人民币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元)的投标总报价，提交服务成果时间：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，提供本项目招标文件第二章“服务需求一览表”中的采购内容。（无分标时填写）</w:t>
      </w:r>
    </w:p>
    <w:p>
      <w:pPr>
        <w:pStyle w:val="15"/>
        <w:wordWrap w:val="0"/>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其中（有分标时填写）：</w:t>
      </w:r>
    </w:p>
    <w:p>
      <w:pPr>
        <w:pStyle w:val="15"/>
        <w:wordWrap w:val="0"/>
        <w:snapToGrid w:val="0"/>
        <w:spacing w:line="400" w:lineRule="exact"/>
        <w:ind w:firstLine="482"/>
        <w:rPr>
          <w:rFonts w:hAnsi="宋体" w:cs="宋体"/>
          <w:color w:val="auto"/>
          <w:sz w:val="24"/>
          <w:szCs w:val="24"/>
          <w:highlight w:val="none"/>
        </w:rPr>
      </w:pP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A</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分标报价为（大写）人民币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元)，提交服务成果时间：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pPr>
        <w:pStyle w:val="15"/>
        <w:wordWrap w:val="0"/>
        <w:snapToGrid w:val="0"/>
        <w:spacing w:line="400" w:lineRule="exact"/>
        <w:ind w:firstLine="482"/>
        <w:rPr>
          <w:rFonts w:hAnsi="宋体" w:cs="宋体"/>
          <w:color w:val="auto"/>
          <w:sz w:val="24"/>
          <w:szCs w:val="24"/>
          <w:highlight w:val="none"/>
        </w:rPr>
      </w:pP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B</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分标报价为（大写）人民币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w:t>
      </w:r>
      <w:r>
        <w:rPr>
          <w:rFonts w:hint="eastAsia" w:hAnsi="宋体" w:cs="宋体"/>
          <w:color w:val="auto"/>
          <w:sz w:val="24"/>
          <w:szCs w:val="24"/>
          <w:highlight w:val="none"/>
          <w:lang w:val="en-US" w:eastAsia="zh-CN"/>
        </w:rPr>
        <w:t>服务时间</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pPr>
        <w:pStyle w:val="15"/>
        <w:wordWrap w:val="0"/>
        <w:snapToGrid w:val="0"/>
        <w:spacing w:line="460" w:lineRule="exact"/>
        <w:ind w:firstLine="482"/>
        <w:rPr>
          <w:rFonts w:hAnsi="宋体" w:cs="宋体"/>
          <w:color w:val="auto"/>
          <w:sz w:val="24"/>
          <w:szCs w:val="24"/>
          <w:highlight w:val="none"/>
        </w:rPr>
      </w:pPr>
      <w:r>
        <w:rPr>
          <w:rFonts w:hint="eastAsia" w:hAnsi="宋体" w:cs="宋体"/>
          <w:color w:val="auto"/>
          <w:sz w:val="24"/>
          <w:szCs w:val="24"/>
          <w:highlight w:val="none"/>
        </w:rPr>
        <w:t>2、我方同意自本项目招标文件“投标人须知”第15.1项规定的投标截止时间（开标时间）起遵循本投标函，并承诺在“投标人须知”第12.1项规定的投标有效期内不修改、撤销投标文件。</w:t>
      </w:r>
    </w:p>
    <w:p>
      <w:pPr>
        <w:pStyle w:val="15"/>
        <w:wordWrap w:val="0"/>
        <w:snapToGrid w:val="0"/>
        <w:spacing w:line="460" w:lineRule="exact"/>
        <w:ind w:firstLine="482"/>
        <w:rPr>
          <w:rFonts w:hAnsi="宋体" w:cs="宋体"/>
          <w:color w:val="auto"/>
          <w:sz w:val="24"/>
          <w:szCs w:val="24"/>
          <w:highlight w:val="none"/>
        </w:rPr>
      </w:pPr>
      <w:r>
        <w:rPr>
          <w:rFonts w:hint="eastAsia" w:hAnsi="宋体" w:cs="宋体"/>
          <w:color w:val="auto"/>
          <w:sz w:val="24"/>
          <w:szCs w:val="24"/>
          <w:highlight w:val="none"/>
        </w:rPr>
        <w:t>3、我方在此声明，所递交的投标文件及有关资料内容完整、真实和准确。</w:t>
      </w:r>
    </w:p>
    <w:p>
      <w:pPr>
        <w:pStyle w:val="15"/>
        <w:wordWrap w:val="0"/>
        <w:snapToGrid w:val="0"/>
        <w:spacing w:line="460" w:lineRule="exact"/>
        <w:ind w:firstLine="482"/>
        <w:rPr>
          <w:rFonts w:hAnsi="宋体" w:cs="宋体"/>
          <w:color w:val="auto"/>
          <w:sz w:val="24"/>
          <w:szCs w:val="24"/>
          <w:highlight w:val="none"/>
        </w:rPr>
      </w:pPr>
      <w:r>
        <w:rPr>
          <w:rFonts w:hint="eastAsia" w:hAnsi="宋体" w:cs="宋体"/>
          <w:color w:val="auto"/>
          <w:sz w:val="24"/>
          <w:szCs w:val="24"/>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5"/>
        <w:numPr>
          <w:ilvl w:val="0"/>
          <w:numId w:val="11"/>
        </w:numPr>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具有独立承担民事责任的能力；</w:t>
      </w:r>
    </w:p>
    <w:p>
      <w:pPr>
        <w:pStyle w:val="15"/>
        <w:numPr>
          <w:ilvl w:val="0"/>
          <w:numId w:val="11"/>
        </w:numPr>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具有良好的商业信誉和健全的财务会计制度；</w:t>
      </w:r>
    </w:p>
    <w:p>
      <w:pPr>
        <w:pStyle w:val="15"/>
        <w:numPr>
          <w:ilvl w:val="0"/>
          <w:numId w:val="11"/>
        </w:numPr>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具有履行合同所必需的设备和专业技术能力；</w:t>
      </w:r>
    </w:p>
    <w:p>
      <w:pPr>
        <w:pStyle w:val="15"/>
        <w:numPr>
          <w:ilvl w:val="0"/>
          <w:numId w:val="11"/>
        </w:numPr>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有依法缴纳税收和社会保障资金的良好记录；</w:t>
      </w:r>
    </w:p>
    <w:p>
      <w:pPr>
        <w:pStyle w:val="15"/>
        <w:numPr>
          <w:ilvl w:val="0"/>
          <w:numId w:val="11"/>
        </w:numPr>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参加政府采购活动前三年内，在经营活动中没有重大违法记录；</w:t>
      </w:r>
    </w:p>
    <w:p>
      <w:pPr>
        <w:pStyle w:val="15"/>
        <w:numPr>
          <w:ilvl w:val="0"/>
          <w:numId w:val="11"/>
        </w:numPr>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法律、行政法规规定的其他条件。</w:t>
      </w:r>
    </w:p>
    <w:p>
      <w:pPr>
        <w:pStyle w:val="15"/>
        <w:numPr>
          <w:ilvl w:val="0"/>
          <w:numId w:val="12"/>
        </w:numPr>
        <w:wordWrap w:val="0"/>
        <w:snapToGrid w:val="0"/>
        <w:spacing w:line="460" w:lineRule="exact"/>
        <w:ind w:firstLine="482"/>
        <w:rPr>
          <w:rFonts w:hAnsi="宋体" w:cs="宋体"/>
          <w:color w:val="auto"/>
          <w:highlight w:val="none"/>
        </w:rPr>
      </w:pPr>
      <w:r>
        <w:rPr>
          <w:rFonts w:hint="eastAsia" w:hAnsi="宋体" w:cs="宋体"/>
          <w:color w:val="auto"/>
          <w:sz w:val="24"/>
          <w:szCs w:val="24"/>
          <w:highlight w:val="none"/>
        </w:rPr>
        <w:t>如本项目采购内容涉及须符合国家强制规定的，我方承诺我方本次投标（包括资格条件和提供服务）均符合国家有关强制规定。</w:t>
      </w:r>
    </w:p>
    <w:p>
      <w:pPr>
        <w:pStyle w:val="15"/>
        <w:wordWrap w:val="0"/>
        <w:snapToGrid w:val="0"/>
        <w:spacing w:line="460" w:lineRule="exact"/>
        <w:ind w:firstLine="482"/>
        <w:rPr>
          <w:rFonts w:hAnsi="宋体" w:cs="宋体"/>
          <w:color w:val="auto"/>
          <w:sz w:val="24"/>
          <w:szCs w:val="24"/>
          <w:highlight w:val="none"/>
        </w:rPr>
      </w:pPr>
      <w:r>
        <w:rPr>
          <w:rFonts w:hint="eastAsia" w:hAnsi="宋体" w:cs="宋体"/>
          <w:color w:val="auto"/>
          <w:sz w:val="24"/>
          <w:szCs w:val="24"/>
          <w:highlight w:val="none"/>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5"/>
        <w:wordWrap w:val="0"/>
        <w:snapToGrid w:val="0"/>
        <w:spacing w:line="460" w:lineRule="exact"/>
        <w:ind w:firstLine="482"/>
        <w:rPr>
          <w:rFonts w:hAnsi="宋体" w:cs="宋体"/>
          <w:color w:val="auto"/>
          <w:sz w:val="24"/>
          <w:szCs w:val="24"/>
          <w:highlight w:val="none"/>
        </w:rPr>
      </w:pPr>
      <w:r>
        <w:rPr>
          <w:rFonts w:hint="eastAsia" w:hAnsi="宋体" w:cs="宋体"/>
          <w:color w:val="auto"/>
          <w:sz w:val="24"/>
          <w:szCs w:val="24"/>
          <w:highlight w:val="none"/>
        </w:rPr>
        <w:t>7、我方已详细审核招标文件，我方知道必须放弃提出含糊不清或误解问题的权利。</w:t>
      </w:r>
    </w:p>
    <w:p>
      <w:pPr>
        <w:pStyle w:val="15"/>
        <w:wordWrap w:val="0"/>
        <w:snapToGrid w:val="0"/>
        <w:spacing w:line="460" w:lineRule="exact"/>
        <w:ind w:firstLine="482"/>
        <w:rPr>
          <w:rFonts w:hAnsi="宋体" w:cs="宋体"/>
          <w:color w:val="auto"/>
          <w:sz w:val="24"/>
          <w:szCs w:val="24"/>
          <w:highlight w:val="none"/>
        </w:rPr>
      </w:pPr>
      <w:r>
        <w:rPr>
          <w:rFonts w:hint="eastAsia" w:hAnsi="宋体" w:cs="宋体"/>
          <w:color w:val="auto"/>
          <w:sz w:val="24"/>
          <w:szCs w:val="24"/>
          <w:highlight w:val="none"/>
        </w:rPr>
        <w:t>8、我方同意应贵方要求提供与本投标有关的任何数据或资料。若贵方需要，我方愿意提供我方作出的一切承诺的证明材料。</w:t>
      </w:r>
    </w:p>
    <w:p>
      <w:pPr>
        <w:pStyle w:val="15"/>
        <w:wordWrap w:val="0"/>
        <w:snapToGrid w:val="0"/>
        <w:spacing w:line="460" w:lineRule="exact"/>
        <w:ind w:firstLine="482"/>
        <w:rPr>
          <w:rFonts w:hAnsi="宋体" w:cs="宋体"/>
          <w:color w:val="auto"/>
          <w:sz w:val="24"/>
          <w:szCs w:val="24"/>
          <w:highlight w:val="none"/>
        </w:rPr>
      </w:pPr>
      <w:r>
        <w:rPr>
          <w:rFonts w:hint="eastAsia" w:hAnsi="宋体" w:cs="宋体"/>
          <w:color w:val="auto"/>
          <w:sz w:val="24"/>
          <w:szCs w:val="24"/>
          <w:highlight w:val="none"/>
        </w:rPr>
        <w:t>9、我方完全理解贵方不一定接受投标报价最低的投标人为中标供应商的行为。</w:t>
      </w:r>
    </w:p>
    <w:p>
      <w:pPr>
        <w:pStyle w:val="15"/>
        <w:wordWrap w:val="0"/>
        <w:snapToGrid w:val="0"/>
        <w:spacing w:line="460" w:lineRule="exact"/>
        <w:ind w:firstLine="482"/>
        <w:rPr>
          <w:rFonts w:hAnsi="宋体" w:cs="宋体"/>
          <w:color w:val="auto"/>
          <w:sz w:val="24"/>
          <w:szCs w:val="24"/>
          <w:highlight w:val="none"/>
        </w:rPr>
      </w:pPr>
      <w:r>
        <w:rPr>
          <w:rFonts w:hint="eastAsia" w:hAnsi="宋体" w:cs="宋体"/>
          <w:color w:val="auto"/>
          <w:sz w:val="24"/>
          <w:szCs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numPr>
          <w:ilvl w:val="0"/>
          <w:numId w:val="13"/>
        </w:numPr>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提供虚假材料谋取中标、中标的；</w:t>
      </w:r>
    </w:p>
    <w:p>
      <w:pPr>
        <w:pStyle w:val="15"/>
        <w:numPr>
          <w:ilvl w:val="0"/>
          <w:numId w:val="13"/>
        </w:numPr>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采取不正当手段诋毁、排挤其他供应商的；</w:t>
      </w:r>
    </w:p>
    <w:p>
      <w:pPr>
        <w:pStyle w:val="15"/>
        <w:numPr>
          <w:ilvl w:val="0"/>
          <w:numId w:val="13"/>
        </w:numPr>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与采购人、其他供应商或者采购代理机构恶意串通的；</w:t>
      </w:r>
    </w:p>
    <w:p>
      <w:pPr>
        <w:pStyle w:val="15"/>
        <w:numPr>
          <w:ilvl w:val="0"/>
          <w:numId w:val="13"/>
        </w:numPr>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向采购人、采购代理机构行贿或者提供其他不正当利益的；</w:t>
      </w:r>
    </w:p>
    <w:p>
      <w:pPr>
        <w:pStyle w:val="15"/>
        <w:numPr>
          <w:ilvl w:val="0"/>
          <w:numId w:val="13"/>
        </w:numPr>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在招标采购过程中与采购人进行协商谈判的；</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（6）  拒绝有关部门监督检查或提供虚假情况的。</w:t>
      </w:r>
    </w:p>
    <w:p>
      <w:pPr>
        <w:pStyle w:val="15"/>
        <w:wordWrap w:val="0"/>
        <w:snapToGrid w:val="0"/>
        <w:spacing w:line="460" w:lineRule="exact"/>
        <w:ind w:firstLine="482"/>
        <w:rPr>
          <w:rFonts w:hAnsi="宋体" w:cs="宋体"/>
          <w:color w:val="auto"/>
          <w:sz w:val="24"/>
          <w:szCs w:val="24"/>
          <w:highlight w:val="none"/>
        </w:rPr>
      </w:pPr>
      <w:r>
        <w:rPr>
          <w:rFonts w:hint="eastAsia" w:hAnsi="宋体" w:cs="宋体"/>
          <w:color w:val="auto"/>
          <w:sz w:val="24"/>
          <w:szCs w:val="24"/>
          <w:highlight w:val="none"/>
        </w:rPr>
        <w:t>11、我方及由本人担任法定代表人的其他机构最近三年内被处罚的违法行为有：</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pPr>
        <w:pStyle w:val="15"/>
        <w:wordWrap w:val="0"/>
        <w:snapToGrid w:val="0"/>
        <w:spacing w:line="460" w:lineRule="exact"/>
        <w:ind w:left="420"/>
        <w:rPr>
          <w:rFonts w:hAnsi="宋体" w:cs="宋体"/>
          <w:color w:val="auto"/>
          <w:sz w:val="24"/>
          <w:szCs w:val="24"/>
          <w:highlight w:val="none"/>
        </w:rPr>
      </w:pPr>
      <w:r>
        <w:rPr>
          <w:rFonts w:hint="eastAsia" w:hAnsi="宋体" w:cs="宋体"/>
          <w:color w:val="auto"/>
          <w:sz w:val="24"/>
          <w:szCs w:val="24"/>
          <w:highlight w:val="none"/>
        </w:rPr>
        <w:t>12、以上事项如有虚假或隐瞒，我方愿意承担一切后果，并不再寻求任何旨在减轻或免除法律责任的辩解。</w:t>
      </w:r>
    </w:p>
    <w:p>
      <w:pPr>
        <w:pStyle w:val="15"/>
        <w:wordWrap w:val="0"/>
        <w:snapToGrid w:val="0"/>
        <w:spacing w:line="460" w:lineRule="exact"/>
        <w:ind w:left="420"/>
        <w:rPr>
          <w:rFonts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（盖单位公章）</w:t>
      </w:r>
    </w:p>
    <w:p>
      <w:pPr>
        <w:pStyle w:val="15"/>
        <w:wordWrap w:val="0"/>
        <w:snapToGrid w:val="0"/>
        <w:spacing w:line="460" w:lineRule="exact"/>
        <w:ind w:left="420"/>
        <w:rPr>
          <w:rFonts w:hAnsi="宋体" w:cs="宋体"/>
          <w:color w:val="auto"/>
          <w:sz w:val="24"/>
          <w:szCs w:val="24"/>
          <w:highlight w:val="none"/>
        </w:rPr>
      </w:pPr>
      <w:r>
        <w:rPr>
          <w:rFonts w:hint="eastAsia" w:hAnsi="宋体" w:cs="宋体"/>
          <w:color w:val="auto"/>
          <w:sz w:val="24"/>
          <w:szCs w:val="24"/>
          <w:highlight w:val="none"/>
        </w:rPr>
        <w:t>法定代表人或其委托代理人：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（签字或盖章）</w:t>
      </w:r>
    </w:p>
    <w:p>
      <w:pPr>
        <w:pStyle w:val="15"/>
        <w:wordWrap w:val="0"/>
        <w:snapToGrid w:val="0"/>
        <w:spacing w:line="460" w:lineRule="exact"/>
        <w:ind w:left="420"/>
        <w:rPr>
          <w:rFonts w:hAnsi="宋体" w:cs="宋体"/>
          <w:color w:val="auto"/>
          <w:sz w:val="24"/>
          <w:szCs w:val="24"/>
          <w:highlight w:val="none"/>
          <w:u w:val="singl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电话：</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15"/>
        <w:wordWrap w:val="0"/>
        <w:snapToGrid w:val="0"/>
        <w:spacing w:line="460" w:lineRule="exact"/>
        <w:ind w:firstLine="420"/>
        <w:rPr>
          <w:rFonts w:hAnsi="宋体" w:cs="宋体"/>
          <w:color w:val="auto"/>
          <w:sz w:val="24"/>
          <w:szCs w:val="24"/>
          <w:highlight w:val="none"/>
          <w:u w:val="single"/>
        </w:rPr>
      </w:pPr>
      <w:r>
        <w:rPr>
          <w:rFonts w:hint="eastAsia" w:hAnsi="宋体" w:cs="宋体"/>
          <w:color w:val="auto"/>
          <w:sz w:val="24"/>
          <w:szCs w:val="24"/>
          <w:highlight w:val="none"/>
        </w:rPr>
        <w:t>邮政编码：</w:t>
      </w:r>
      <w:r>
        <w:rPr>
          <w:rFonts w:hint="eastAsia" w:hAnsi="宋体" w:cs="宋体"/>
          <w:color w:val="auto"/>
          <w:sz w:val="24"/>
          <w:szCs w:val="24"/>
          <w:highlight w:val="none"/>
          <w:u w:val="single"/>
        </w:rPr>
        <w:t xml:space="preserve">                                       </w:t>
      </w:r>
    </w:p>
    <w:p>
      <w:pPr>
        <w:pStyle w:val="15"/>
        <w:wordWrap w:val="0"/>
        <w:snapToGrid w:val="0"/>
        <w:spacing w:line="460" w:lineRule="exact"/>
        <w:ind w:firstLine="420"/>
        <w:rPr>
          <w:rFonts w:hAnsi="宋体" w:cs="宋体"/>
          <w:color w:val="auto"/>
          <w:sz w:val="24"/>
          <w:szCs w:val="24"/>
          <w:highlight w:val="none"/>
          <w:u w:val="single"/>
        </w:rPr>
      </w:pPr>
      <w:r>
        <w:rPr>
          <w:rFonts w:hint="eastAsia" w:hAnsi="宋体" w:cs="宋体"/>
          <w:color w:val="auto"/>
          <w:sz w:val="24"/>
          <w:szCs w:val="24"/>
          <w:highlight w:val="none"/>
        </w:rPr>
        <w:t>开户名称：</w:t>
      </w:r>
      <w:r>
        <w:rPr>
          <w:rFonts w:hint="eastAsia" w:hAnsi="宋体" w:cs="宋体"/>
          <w:color w:val="auto"/>
          <w:sz w:val="24"/>
          <w:szCs w:val="24"/>
          <w:highlight w:val="none"/>
          <w:u w:val="single"/>
        </w:rPr>
        <w:t xml:space="preserve">                                       </w:t>
      </w:r>
    </w:p>
    <w:p>
      <w:pPr>
        <w:pStyle w:val="15"/>
        <w:wordWrap w:val="0"/>
        <w:snapToGrid w:val="0"/>
        <w:spacing w:line="460" w:lineRule="exact"/>
        <w:ind w:firstLine="420"/>
        <w:rPr>
          <w:rFonts w:hAnsi="宋体" w:cs="宋体"/>
          <w:color w:val="auto"/>
          <w:sz w:val="24"/>
          <w:szCs w:val="24"/>
          <w:highlight w:val="none"/>
          <w:u w:val="single"/>
        </w:rPr>
      </w:pPr>
      <w:r>
        <w:rPr>
          <w:rFonts w:hint="eastAsia" w:hAnsi="宋体" w:cs="宋体"/>
          <w:color w:val="auto"/>
          <w:sz w:val="24"/>
          <w:szCs w:val="24"/>
          <w:highlight w:val="none"/>
        </w:rPr>
        <w:t>开户银行：</w:t>
      </w:r>
      <w:r>
        <w:rPr>
          <w:rFonts w:hint="eastAsia" w:hAnsi="宋体" w:cs="宋体"/>
          <w:color w:val="auto"/>
          <w:sz w:val="24"/>
          <w:szCs w:val="24"/>
          <w:highlight w:val="none"/>
          <w:u w:val="single"/>
        </w:rPr>
        <w:t xml:space="preserve">                                       </w:t>
      </w:r>
    </w:p>
    <w:p>
      <w:pPr>
        <w:pStyle w:val="15"/>
        <w:wordWrap w:val="0"/>
        <w:snapToGrid w:val="0"/>
        <w:spacing w:line="460" w:lineRule="exact"/>
        <w:ind w:firstLine="420"/>
        <w:rPr>
          <w:rFonts w:hAnsi="宋体" w:cs="宋体"/>
          <w:color w:val="auto"/>
          <w:sz w:val="24"/>
          <w:szCs w:val="24"/>
          <w:highlight w:val="none"/>
          <w:u w:val="single"/>
        </w:rPr>
      </w:pPr>
      <w:r>
        <w:rPr>
          <w:rFonts w:hint="eastAsia" w:hAnsi="宋体" w:cs="宋体"/>
          <w:color w:val="auto"/>
          <w:sz w:val="24"/>
          <w:szCs w:val="24"/>
          <w:highlight w:val="none"/>
        </w:rPr>
        <w:t>银行账号：</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15"/>
        <w:wordWrap w:val="0"/>
        <w:snapToGrid w:val="0"/>
        <w:spacing w:line="460" w:lineRule="exact"/>
        <w:ind w:firstLine="5301" w:firstLineChars="2209"/>
        <w:rPr>
          <w:rFonts w:hAnsi="宋体" w:cs="宋体"/>
          <w:bCs/>
          <w:color w:val="auto"/>
          <w:sz w:val="24"/>
          <w:highlight w:val="none"/>
        </w:rPr>
      </w:pPr>
    </w:p>
    <w:p>
      <w:pPr>
        <w:pStyle w:val="15"/>
        <w:wordWrap w:val="0"/>
        <w:snapToGrid w:val="0"/>
        <w:spacing w:line="460" w:lineRule="exact"/>
        <w:ind w:firstLine="5301" w:firstLineChars="2209"/>
        <w:rPr>
          <w:rFonts w:hAnsi="宋体" w:cs="宋体"/>
          <w:bCs/>
          <w:color w:val="auto"/>
          <w:sz w:val="24"/>
          <w:highlight w:val="none"/>
        </w:rPr>
      </w:pPr>
      <w:r>
        <w:rPr>
          <w:rFonts w:hint="eastAsia" w:hAnsi="宋体" w:cs="宋体"/>
          <w:bCs/>
          <w:color w:val="auto"/>
          <w:sz w:val="24"/>
          <w:highlight w:val="none"/>
        </w:rPr>
        <w:t>年    月      日</w:t>
      </w:r>
    </w:p>
    <w:p>
      <w:pPr>
        <w:pStyle w:val="15"/>
        <w:wordWrap w:val="0"/>
        <w:snapToGrid w:val="0"/>
        <w:spacing w:line="460" w:lineRule="exact"/>
        <w:ind w:firstLine="465"/>
        <w:rPr>
          <w:rFonts w:hAnsi="宋体" w:cs="宋体"/>
          <w:bCs/>
          <w:color w:val="auto"/>
          <w:sz w:val="24"/>
          <w:highlight w:val="none"/>
        </w:rPr>
      </w:pPr>
    </w:p>
    <w:p>
      <w:pPr>
        <w:pStyle w:val="15"/>
        <w:wordWrap w:val="0"/>
        <w:snapToGrid w:val="0"/>
        <w:spacing w:line="460" w:lineRule="exact"/>
        <w:ind w:firstLine="465"/>
        <w:rPr>
          <w:rFonts w:hAnsi="宋体" w:cs="宋体"/>
          <w:bCs/>
          <w:color w:val="auto"/>
          <w:sz w:val="24"/>
          <w:highlight w:val="none"/>
        </w:rPr>
      </w:pPr>
    </w:p>
    <w:p>
      <w:pPr>
        <w:pStyle w:val="15"/>
        <w:wordWrap w:val="0"/>
        <w:snapToGrid w:val="0"/>
        <w:spacing w:line="460" w:lineRule="exact"/>
        <w:ind w:firstLine="465"/>
        <w:rPr>
          <w:rFonts w:hAnsi="宋体" w:cs="宋体"/>
          <w:bCs/>
          <w:color w:val="auto"/>
          <w:sz w:val="24"/>
          <w:highlight w:val="none"/>
        </w:rPr>
      </w:pPr>
    </w:p>
    <w:p>
      <w:pPr>
        <w:pStyle w:val="15"/>
        <w:wordWrap w:val="0"/>
        <w:snapToGrid w:val="0"/>
        <w:spacing w:line="460" w:lineRule="exact"/>
        <w:ind w:firstLine="465"/>
        <w:rPr>
          <w:rFonts w:hAnsi="宋体" w:cs="宋体"/>
          <w:bCs/>
          <w:color w:val="auto"/>
          <w:sz w:val="24"/>
          <w:highlight w:val="none"/>
        </w:rPr>
      </w:pPr>
    </w:p>
    <w:p>
      <w:pPr>
        <w:pStyle w:val="15"/>
        <w:wordWrap w:val="0"/>
        <w:snapToGrid w:val="0"/>
        <w:spacing w:line="460" w:lineRule="exact"/>
        <w:ind w:firstLine="465"/>
        <w:rPr>
          <w:rFonts w:hAnsi="宋体" w:cs="宋体"/>
          <w:bCs/>
          <w:color w:val="auto"/>
          <w:sz w:val="24"/>
          <w:highlight w:val="none"/>
        </w:rPr>
      </w:pPr>
    </w:p>
    <w:p>
      <w:pPr>
        <w:pStyle w:val="15"/>
        <w:wordWrap w:val="0"/>
        <w:snapToGrid w:val="0"/>
        <w:spacing w:line="460" w:lineRule="exact"/>
        <w:ind w:firstLine="465"/>
        <w:rPr>
          <w:rFonts w:hAnsi="宋体" w:cs="宋体"/>
          <w:bCs/>
          <w:color w:val="auto"/>
          <w:sz w:val="24"/>
          <w:highlight w:val="none"/>
        </w:rPr>
      </w:pPr>
    </w:p>
    <w:p>
      <w:pPr>
        <w:pStyle w:val="15"/>
        <w:wordWrap w:val="0"/>
        <w:snapToGrid w:val="0"/>
        <w:spacing w:line="460" w:lineRule="exact"/>
        <w:ind w:firstLine="465"/>
        <w:rPr>
          <w:rFonts w:hAnsi="宋体" w:cs="宋体"/>
          <w:bCs/>
          <w:color w:val="auto"/>
          <w:sz w:val="24"/>
          <w:highlight w:val="none"/>
        </w:rPr>
      </w:pPr>
    </w:p>
    <w:p>
      <w:pPr>
        <w:pStyle w:val="15"/>
        <w:wordWrap w:val="0"/>
        <w:snapToGrid w:val="0"/>
        <w:spacing w:line="460" w:lineRule="exact"/>
        <w:ind w:firstLine="465"/>
        <w:rPr>
          <w:rFonts w:hAnsi="宋体" w:cs="宋体"/>
          <w:bCs/>
          <w:color w:val="auto"/>
          <w:sz w:val="24"/>
          <w:highlight w:val="none"/>
        </w:rPr>
      </w:pPr>
    </w:p>
    <w:p>
      <w:pPr>
        <w:pStyle w:val="15"/>
        <w:wordWrap w:val="0"/>
        <w:snapToGrid w:val="0"/>
        <w:spacing w:line="460" w:lineRule="exact"/>
        <w:ind w:firstLine="465"/>
        <w:rPr>
          <w:rFonts w:hAnsi="宋体" w:cs="宋体"/>
          <w:bCs/>
          <w:color w:val="auto"/>
          <w:sz w:val="24"/>
          <w:highlight w:val="none"/>
        </w:rPr>
      </w:pPr>
    </w:p>
    <w:p>
      <w:pPr>
        <w:pStyle w:val="15"/>
        <w:wordWrap w:val="0"/>
        <w:snapToGrid w:val="0"/>
        <w:spacing w:line="460" w:lineRule="exact"/>
        <w:ind w:firstLine="465"/>
        <w:rPr>
          <w:rFonts w:hAnsi="宋体" w:cs="宋体"/>
          <w:bCs/>
          <w:color w:val="auto"/>
          <w:sz w:val="24"/>
          <w:highlight w:val="none"/>
        </w:rPr>
      </w:pPr>
    </w:p>
    <w:p>
      <w:pPr>
        <w:pStyle w:val="15"/>
        <w:wordWrap w:val="0"/>
        <w:snapToGrid w:val="0"/>
        <w:spacing w:line="460" w:lineRule="exact"/>
        <w:ind w:firstLine="465"/>
        <w:rPr>
          <w:rFonts w:hAnsi="宋体" w:cs="宋体"/>
          <w:bCs/>
          <w:color w:val="auto"/>
          <w:sz w:val="24"/>
          <w:highlight w:val="none"/>
        </w:rPr>
      </w:pPr>
    </w:p>
    <w:p>
      <w:pPr>
        <w:pStyle w:val="15"/>
        <w:wordWrap w:val="0"/>
        <w:snapToGrid w:val="0"/>
        <w:spacing w:line="460" w:lineRule="exact"/>
        <w:ind w:firstLine="465"/>
        <w:rPr>
          <w:rFonts w:hAnsi="宋体" w:cs="宋体"/>
          <w:bCs/>
          <w:color w:val="auto"/>
          <w:sz w:val="24"/>
          <w:highlight w:val="none"/>
        </w:rPr>
      </w:pPr>
    </w:p>
    <w:p>
      <w:pPr>
        <w:pStyle w:val="15"/>
        <w:wordWrap w:val="0"/>
        <w:snapToGrid w:val="0"/>
        <w:spacing w:line="460" w:lineRule="exact"/>
        <w:ind w:firstLine="465"/>
        <w:rPr>
          <w:rFonts w:hAnsi="宋体" w:cs="宋体"/>
          <w:bCs/>
          <w:color w:val="auto"/>
          <w:sz w:val="24"/>
          <w:highlight w:val="none"/>
        </w:rPr>
      </w:pPr>
    </w:p>
    <w:p>
      <w:pPr>
        <w:pStyle w:val="15"/>
        <w:wordWrap w:val="0"/>
        <w:snapToGrid w:val="0"/>
        <w:spacing w:line="460" w:lineRule="exact"/>
        <w:ind w:firstLine="465"/>
        <w:rPr>
          <w:rFonts w:hAnsi="宋体" w:cs="宋体"/>
          <w:bCs/>
          <w:color w:val="auto"/>
          <w:sz w:val="24"/>
          <w:highlight w:val="none"/>
        </w:rPr>
      </w:pPr>
    </w:p>
    <w:p>
      <w:pPr>
        <w:pStyle w:val="15"/>
        <w:wordWrap w:val="0"/>
        <w:snapToGrid w:val="0"/>
        <w:spacing w:line="460" w:lineRule="exact"/>
        <w:ind w:firstLine="465"/>
        <w:rPr>
          <w:rFonts w:hAnsi="宋体" w:cs="宋体"/>
          <w:bCs/>
          <w:color w:val="auto"/>
          <w:sz w:val="24"/>
          <w:highlight w:val="none"/>
        </w:rPr>
      </w:pPr>
    </w:p>
    <w:p>
      <w:pPr>
        <w:pStyle w:val="15"/>
        <w:wordWrap w:val="0"/>
        <w:snapToGrid w:val="0"/>
        <w:spacing w:line="460" w:lineRule="exact"/>
        <w:ind w:firstLine="465"/>
        <w:rPr>
          <w:rFonts w:hAnsi="宋体" w:cs="宋体"/>
          <w:bCs/>
          <w:color w:val="auto"/>
          <w:sz w:val="24"/>
          <w:highlight w:val="none"/>
        </w:rPr>
      </w:pPr>
    </w:p>
    <w:p>
      <w:pPr>
        <w:pStyle w:val="15"/>
        <w:wordWrap w:val="0"/>
        <w:snapToGrid w:val="0"/>
        <w:spacing w:line="460" w:lineRule="exact"/>
        <w:ind w:firstLine="465"/>
        <w:rPr>
          <w:rFonts w:hAnsi="宋体" w:cs="宋体"/>
          <w:bCs/>
          <w:color w:val="auto"/>
          <w:sz w:val="24"/>
          <w:highlight w:val="none"/>
        </w:rPr>
      </w:pPr>
    </w:p>
    <w:p>
      <w:pPr>
        <w:pStyle w:val="15"/>
        <w:wordWrap w:val="0"/>
        <w:snapToGrid w:val="0"/>
        <w:spacing w:line="460" w:lineRule="exact"/>
        <w:rPr>
          <w:rFonts w:hAnsi="宋体" w:cs="宋体"/>
          <w:b/>
          <w:color w:val="auto"/>
          <w:highlight w:val="none"/>
        </w:rPr>
        <w:sectPr>
          <w:pgSz w:w="11906" w:h="16838"/>
          <w:pgMar w:top="1440" w:right="1080" w:bottom="1440" w:left="1080" w:header="851" w:footer="907" w:gutter="0"/>
          <w:cols w:space="720" w:num="1"/>
          <w:docGrid w:type="lines" w:linePitch="312" w:charSpace="0"/>
        </w:sectPr>
      </w:pPr>
    </w:p>
    <w:p>
      <w:pPr>
        <w:pStyle w:val="15"/>
        <w:wordWrap w:val="0"/>
        <w:snapToGrid w:val="0"/>
        <w:spacing w:line="460" w:lineRule="exact"/>
        <w:rPr>
          <w:rFonts w:hAnsi="宋体" w:cs="宋体"/>
          <w:color w:val="auto"/>
          <w:highlight w:val="none"/>
          <w:u w:val="single"/>
        </w:rPr>
      </w:pPr>
      <w:r>
        <w:rPr>
          <w:rFonts w:hint="eastAsia" w:hAnsi="宋体" w:cs="宋体"/>
          <w:b/>
          <w:color w:val="auto"/>
          <w:highlight w:val="none"/>
        </w:rPr>
        <w:t>格式2：</w:t>
      </w:r>
    </w:p>
    <w:p>
      <w:pPr>
        <w:pStyle w:val="15"/>
        <w:wordWrap w:val="0"/>
        <w:snapToGrid w:val="0"/>
        <w:spacing w:line="460" w:lineRule="exact"/>
        <w:jc w:val="center"/>
        <w:rPr>
          <w:rFonts w:hAnsi="宋体" w:cs="宋体"/>
          <w:b/>
          <w:color w:val="auto"/>
          <w:sz w:val="32"/>
          <w:highlight w:val="none"/>
        </w:rPr>
      </w:pPr>
      <w:r>
        <w:rPr>
          <w:rFonts w:hint="eastAsia" w:hAnsi="宋体" w:cs="宋体"/>
          <w:b/>
          <w:color w:val="auto"/>
          <w:sz w:val="32"/>
          <w:highlight w:val="none"/>
        </w:rPr>
        <w:t>投标报价表（格式）</w:t>
      </w:r>
    </w:p>
    <w:p>
      <w:pPr>
        <w:pStyle w:val="15"/>
        <w:wordWrap w:val="0"/>
        <w:snapToGrid w:val="0"/>
        <w:spacing w:line="460" w:lineRule="exact"/>
        <w:jc w:val="center"/>
        <w:rPr>
          <w:rFonts w:hAnsi="宋体" w:cs="宋体"/>
          <w:b/>
          <w:color w:val="auto"/>
          <w:sz w:val="32"/>
          <w:highlight w:val="none"/>
        </w:rPr>
      </w:pPr>
    </w:p>
    <w:tbl>
      <w:tblPr>
        <w:tblStyle w:val="23"/>
        <w:tblpPr w:leftFromText="180" w:rightFromText="180" w:vertAnchor="text" w:horzAnchor="page" w:tblpX="1431" w:tblpY="302"/>
        <w:tblOverlap w:val="never"/>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573"/>
        <w:gridCol w:w="1260"/>
        <w:gridCol w:w="180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vAlign w:val="center"/>
          </w:tcPr>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序号</w:t>
            </w:r>
          </w:p>
        </w:tc>
        <w:tc>
          <w:tcPr>
            <w:tcW w:w="1260" w:type="dxa"/>
            <w:vAlign w:val="center"/>
          </w:tcPr>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服务名称</w:t>
            </w:r>
          </w:p>
        </w:tc>
        <w:tc>
          <w:tcPr>
            <w:tcW w:w="2064"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服务内容</w:t>
            </w:r>
          </w:p>
        </w:tc>
        <w:tc>
          <w:tcPr>
            <w:tcW w:w="1573"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数量</w:t>
            </w:r>
          </w:p>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①</w:t>
            </w:r>
          </w:p>
        </w:tc>
        <w:tc>
          <w:tcPr>
            <w:tcW w:w="1260" w:type="dxa"/>
            <w:vAlign w:val="center"/>
          </w:tcPr>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单价(元)</w:t>
            </w:r>
          </w:p>
          <w:p>
            <w:pPr>
              <w:wordWrap w:val="0"/>
              <w:spacing w:after="0" w:line="46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②</w:t>
            </w:r>
          </w:p>
        </w:tc>
        <w:tc>
          <w:tcPr>
            <w:tcW w:w="1805"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单项合价（元）</w:t>
            </w:r>
          </w:p>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③＝①×②</w:t>
            </w:r>
          </w:p>
        </w:tc>
        <w:tc>
          <w:tcPr>
            <w:tcW w:w="957"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260" w:type="dxa"/>
            <w:vAlign w:val="center"/>
          </w:tcPr>
          <w:p>
            <w:pPr>
              <w:wordWrap w:val="0"/>
              <w:spacing w:after="0" w:line="460" w:lineRule="exact"/>
              <w:rPr>
                <w:rFonts w:ascii="宋体" w:hAnsi="宋体" w:eastAsia="宋体"/>
                <w:color w:val="auto"/>
                <w:sz w:val="24"/>
                <w:highlight w:val="none"/>
              </w:rPr>
            </w:pPr>
          </w:p>
        </w:tc>
        <w:tc>
          <w:tcPr>
            <w:tcW w:w="2064" w:type="dxa"/>
            <w:vAlign w:val="center"/>
          </w:tcPr>
          <w:p>
            <w:pPr>
              <w:wordWrap w:val="0"/>
              <w:spacing w:after="0" w:line="460" w:lineRule="exact"/>
              <w:rPr>
                <w:rFonts w:ascii="宋体" w:hAnsi="宋体" w:eastAsia="宋体"/>
                <w:color w:val="auto"/>
                <w:sz w:val="24"/>
                <w:highlight w:val="none"/>
              </w:rPr>
            </w:pPr>
          </w:p>
        </w:tc>
        <w:tc>
          <w:tcPr>
            <w:tcW w:w="1573" w:type="dxa"/>
            <w:vAlign w:val="center"/>
          </w:tcPr>
          <w:p>
            <w:pPr>
              <w:wordWrap w:val="0"/>
              <w:spacing w:after="0" w:line="460" w:lineRule="exact"/>
              <w:rPr>
                <w:rFonts w:ascii="宋体" w:hAnsi="宋体" w:eastAsia="宋体"/>
                <w:color w:val="auto"/>
                <w:sz w:val="24"/>
                <w:highlight w:val="none"/>
              </w:rPr>
            </w:pPr>
          </w:p>
        </w:tc>
        <w:tc>
          <w:tcPr>
            <w:tcW w:w="1260" w:type="dxa"/>
            <w:vAlign w:val="center"/>
          </w:tcPr>
          <w:p>
            <w:pPr>
              <w:wordWrap w:val="0"/>
              <w:spacing w:after="0" w:line="460" w:lineRule="exact"/>
              <w:rPr>
                <w:rFonts w:ascii="宋体" w:hAnsi="宋体" w:eastAsia="宋体"/>
                <w:color w:val="auto"/>
                <w:sz w:val="24"/>
                <w:highlight w:val="none"/>
              </w:rPr>
            </w:pPr>
          </w:p>
        </w:tc>
        <w:tc>
          <w:tcPr>
            <w:tcW w:w="1805" w:type="dxa"/>
            <w:vAlign w:val="center"/>
          </w:tcPr>
          <w:p>
            <w:pPr>
              <w:wordWrap w:val="0"/>
              <w:spacing w:after="0" w:line="460" w:lineRule="exact"/>
              <w:rPr>
                <w:rFonts w:ascii="宋体" w:hAnsi="宋体" w:eastAsia="宋体"/>
                <w:color w:val="auto"/>
                <w:sz w:val="24"/>
                <w:highlight w:val="none"/>
              </w:rPr>
            </w:pPr>
          </w:p>
        </w:tc>
        <w:tc>
          <w:tcPr>
            <w:tcW w:w="957" w:type="dxa"/>
            <w:vAlign w:val="center"/>
          </w:tcPr>
          <w:p>
            <w:pPr>
              <w:wordWrap w:val="0"/>
              <w:spacing w:after="0" w:line="460" w:lineRule="exact"/>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719"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260" w:type="dxa"/>
            <w:vAlign w:val="center"/>
          </w:tcPr>
          <w:p>
            <w:pPr>
              <w:wordWrap w:val="0"/>
              <w:spacing w:after="0" w:line="460" w:lineRule="exact"/>
              <w:rPr>
                <w:rFonts w:ascii="宋体" w:hAnsi="宋体" w:eastAsia="宋体"/>
                <w:color w:val="auto"/>
                <w:sz w:val="24"/>
                <w:highlight w:val="none"/>
              </w:rPr>
            </w:pPr>
          </w:p>
        </w:tc>
        <w:tc>
          <w:tcPr>
            <w:tcW w:w="2064" w:type="dxa"/>
            <w:vAlign w:val="center"/>
          </w:tcPr>
          <w:p>
            <w:pPr>
              <w:wordWrap w:val="0"/>
              <w:spacing w:after="0" w:line="460" w:lineRule="exact"/>
              <w:rPr>
                <w:rFonts w:ascii="宋体" w:hAnsi="宋体" w:eastAsia="宋体"/>
                <w:color w:val="auto"/>
                <w:sz w:val="24"/>
                <w:highlight w:val="none"/>
              </w:rPr>
            </w:pPr>
          </w:p>
        </w:tc>
        <w:tc>
          <w:tcPr>
            <w:tcW w:w="1573" w:type="dxa"/>
            <w:vAlign w:val="center"/>
          </w:tcPr>
          <w:p>
            <w:pPr>
              <w:wordWrap w:val="0"/>
              <w:spacing w:after="0" w:line="460" w:lineRule="exact"/>
              <w:rPr>
                <w:rFonts w:ascii="宋体" w:hAnsi="宋体" w:eastAsia="宋体"/>
                <w:color w:val="auto"/>
                <w:sz w:val="24"/>
                <w:highlight w:val="none"/>
              </w:rPr>
            </w:pPr>
          </w:p>
        </w:tc>
        <w:tc>
          <w:tcPr>
            <w:tcW w:w="1260" w:type="dxa"/>
            <w:vAlign w:val="center"/>
          </w:tcPr>
          <w:p>
            <w:pPr>
              <w:wordWrap w:val="0"/>
              <w:spacing w:after="0" w:line="460" w:lineRule="exact"/>
              <w:rPr>
                <w:rFonts w:ascii="宋体" w:hAnsi="宋体" w:eastAsia="宋体"/>
                <w:color w:val="auto"/>
                <w:sz w:val="24"/>
                <w:highlight w:val="none"/>
              </w:rPr>
            </w:pPr>
          </w:p>
        </w:tc>
        <w:tc>
          <w:tcPr>
            <w:tcW w:w="1805" w:type="dxa"/>
            <w:vAlign w:val="center"/>
          </w:tcPr>
          <w:p>
            <w:pPr>
              <w:wordWrap w:val="0"/>
              <w:spacing w:after="0" w:line="460" w:lineRule="exact"/>
              <w:rPr>
                <w:rFonts w:ascii="宋体" w:hAnsi="宋体" w:eastAsia="宋体"/>
                <w:color w:val="auto"/>
                <w:sz w:val="24"/>
                <w:highlight w:val="none"/>
              </w:rPr>
            </w:pPr>
          </w:p>
        </w:tc>
        <w:tc>
          <w:tcPr>
            <w:tcW w:w="957" w:type="dxa"/>
            <w:vAlign w:val="center"/>
          </w:tcPr>
          <w:p>
            <w:pPr>
              <w:wordWrap w:val="0"/>
              <w:spacing w:after="0" w:line="460" w:lineRule="exact"/>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1260" w:type="dxa"/>
            <w:vAlign w:val="center"/>
          </w:tcPr>
          <w:p>
            <w:pPr>
              <w:wordWrap w:val="0"/>
              <w:spacing w:after="0" w:line="460" w:lineRule="exact"/>
              <w:rPr>
                <w:rFonts w:ascii="宋体" w:hAnsi="宋体" w:eastAsia="宋体"/>
                <w:color w:val="auto"/>
                <w:sz w:val="24"/>
                <w:highlight w:val="none"/>
              </w:rPr>
            </w:pPr>
          </w:p>
        </w:tc>
        <w:tc>
          <w:tcPr>
            <w:tcW w:w="2064" w:type="dxa"/>
            <w:vAlign w:val="center"/>
          </w:tcPr>
          <w:p>
            <w:pPr>
              <w:wordWrap w:val="0"/>
              <w:spacing w:after="0" w:line="460" w:lineRule="exact"/>
              <w:rPr>
                <w:rFonts w:ascii="宋体" w:hAnsi="宋体" w:eastAsia="宋体"/>
                <w:color w:val="auto"/>
                <w:sz w:val="24"/>
                <w:highlight w:val="none"/>
              </w:rPr>
            </w:pPr>
          </w:p>
        </w:tc>
        <w:tc>
          <w:tcPr>
            <w:tcW w:w="1573" w:type="dxa"/>
            <w:vAlign w:val="center"/>
          </w:tcPr>
          <w:p>
            <w:pPr>
              <w:wordWrap w:val="0"/>
              <w:spacing w:after="0" w:line="460" w:lineRule="exact"/>
              <w:rPr>
                <w:rFonts w:ascii="宋体" w:hAnsi="宋体" w:eastAsia="宋体"/>
                <w:color w:val="auto"/>
                <w:sz w:val="24"/>
                <w:highlight w:val="none"/>
              </w:rPr>
            </w:pPr>
          </w:p>
        </w:tc>
        <w:tc>
          <w:tcPr>
            <w:tcW w:w="1260" w:type="dxa"/>
            <w:vAlign w:val="center"/>
          </w:tcPr>
          <w:p>
            <w:pPr>
              <w:wordWrap w:val="0"/>
              <w:spacing w:after="0" w:line="460" w:lineRule="exact"/>
              <w:rPr>
                <w:rFonts w:ascii="宋体" w:hAnsi="宋体" w:eastAsia="宋体"/>
                <w:color w:val="auto"/>
                <w:sz w:val="24"/>
                <w:highlight w:val="none"/>
              </w:rPr>
            </w:pPr>
          </w:p>
        </w:tc>
        <w:tc>
          <w:tcPr>
            <w:tcW w:w="1805" w:type="dxa"/>
            <w:vAlign w:val="center"/>
          </w:tcPr>
          <w:p>
            <w:pPr>
              <w:wordWrap w:val="0"/>
              <w:spacing w:after="0" w:line="460" w:lineRule="exact"/>
              <w:rPr>
                <w:rFonts w:ascii="宋体" w:hAnsi="宋体" w:eastAsia="宋体"/>
                <w:color w:val="auto"/>
                <w:sz w:val="24"/>
                <w:highlight w:val="none"/>
              </w:rPr>
            </w:pPr>
          </w:p>
        </w:tc>
        <w:tc>
          <w:tcPr>
            <w:tcW w:w="957" w:type="dxa"/>
            <w:vAlign w:val="center"/>
          </w:tcPr>
          <w:p>
            <w:pPr>
              <w:wordWrap w:val="0"/>
              <w:spacing w:after="0" w:line="460" w:lineRule="exact"/>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8" w:type="dxa"/>
            <w:gridSpan w:val="7"/>
            <w:vAlign w:val="center"/>
          </w:tcPr>
          <w:p>
            <w:pPr>
              <w:wordWrap w:val="0"/>
              <w:spacing w:after="0" w:line="460" w:lineRule="exact"/>
              <w:ind w:left="960" w:hanging="960" w:hangingChars="400"/>
              <w:rPr>
                <w:rFonts w:ascii="宋体" w:hAnsi="宋体" w:eastAsia="宋体"/>
                <w:color w:val="auto"/>
                <w:sz w:val="24"/>
                <w:highlight w:val="none"/>
              </w:rPr>
            </w:pPr>
            <w:r>
              <w:rPr>
                <w:rFonts w:hint="eastAsia" w:ascii="宋体" w:hAnsi="宋体" w:eastAsia="宋体"/>
                <w:color w:val="auto"/>
                <w:sz w:val="24"/>
                <w:highlight w:val="none"/>
              </w:rPr>
              <w:t>报价合计（包含税费等所有费用）：（大写）人民币</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8" w:type="dxa"/>
            <w:gridSpan w:val="7"/>
            <w:vAlign w:val="center"/>
          </w:tcPr>
          <w:p>
            <w:pPr>
              <w:wordWrap w:val="0"/>
              <w:spacing w:after="0" w:line="460" w:lineRule="exact"/>
              <w:ind w:left="960" w:hanging="960" w:hangingChars="400"/>
              <w:rPr>
                <w:rFonts w:ascii="宋体" w:hAnsi="宋体" w:eastAsia="宋体"/>
                <w:color w:val="auto"/>
                <w:sz w:val="24"/>
                <w:highlight w:val="none"/>
              </w:rPr>
            </w:pPr>
            <w:r>
              <w:rPr>
                <w:rFonts w:hint="eastAsia" w:ascii="宋体" w:hAnsi="宋体" w:eastAsia="宋体"/>
                <w:color w:val="auto"/>
                <w:sz w:val="24"/>
                <w:highlight w:val="none"/>
                <w:u w:val="single"/>
              </w:rPr>
              <w:t>　　</w:t>
            </w:r>
            <w:r>
              <w:rPr>
                <w:rFonts w:hint="eastAsia" w:ascii="宋体" w:hAnsi="宋体" w:eastAsia="宋体"/>
                <w:color w:val="auto"/>
                <w:sz w:val="24"/>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8" w:type="dxa"/>
            <w:gridSpan w:val="7"/>
            <w:vAlign w:val="center"/>
          </w:tcPr>
          <w:p>
            <w:pPr>
              <w:wordWrap w:val="0"/>
              <w:spacing w:after="0" w:line="460" w:lineRule="exact"/>
              <w:rPr>
                <w:rFonts w:ascii="宋体" w:hAnsi="宋体" w:eastAsia="宋体"/>
                <w:color w:val="auto"/>
                <w:sz w:val="24"/>
                <w:highlight w:val="none"/>
                <w:u w:val="single"/>
              </w:rPr>
            </w:pPr>
            <w:r>
              <w:rPr>
                <w:rFonts w:hint="eastAsia" w:ascii="宋体" w:hAnsi="宋体" w:eastAsia="宋体"/>
                <w:color w:val="auto"/>
                <w:sz w:val="24"/>
                <w:highlight w:val="none"/>
              </w:rPr>
              <w:t>投标人（盖单位公章）：</w:t>
            </w:r>
            <w:r>
              <w:rPr>
                <w:rFonts w:hint="eastAsia" w:ascii="宋体" w:hAnsi="宋体" w:eastAsia="宋体"/>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8" w:type="dxa"/>
            <w:gridSpan w:val="7"/>
            <w:vAlign w:val="center"/>
          </w:tcPr>
          <w:p>
            <w:pPr>
              <w:wordWrap w:val="0"/>
              <w:spacing w:after="0" w:line="460" w:lineRule="exact"/>
              <w:rPr>
                <w:rFonts w:ascii="宋体" w:hAnsi="宋体" w:eastAsia="宋体"/>
                <w:color w:val="auto"/>
                <w:sz w:val="24"/>
                <w:highlight w:val="none"/>
                <w:u w:val="single"/>
              </w:rPr>
            </w:pPr>
            <w:r>
              <w:rPr>
                <w:rFonts w:hint="eastAsia" w:ascii="宋体" w:hAnsi="宋体" w:eastAsia="宋体"/>
                <w:color w:val="auto"/>
                <w:sz w:val="24"/>
                <w:highlight w:val="none"/>
              </w:rPr>
              <w:t>法定代表人或其委托代理人（签字或盖章）：</w:t>
            </w:r>
            <w:r>
              <w:rPr>
                <w:rFonts w:hint="eastAsia" w:ascii="宋体" w:hAnsi="宋体" w:eastAsia="宋体"/>
                <w:color w:val="auto"/>
                <w:sz w:val="24"/>
                <w:highlight w:val="none"/>
                <w:u w:val="single"/>
              </w:rPr>
              <w:t xml:space="preserve">               </w:t>
            </w:r>
          </w:p>
        </w:tc>
      </w:tr>
    </w:tbl>
    <w:p>
      <w:pPr>
        <w:pStyle w:val="15"/>
        <w:wordWrap w:val="0"/>
        <w:snapToGrid w:val="0"/>
        <w:spacing w:line="460" w:lineRule="exact"/>
        <w:rPr>
          <w:rFonts w:hAnsi="宋体" w:cs="宋体"/>
          <w:color w:val="auto"/>
          <w:sz w:val="24"/>
          <w:szCs w:val="24"/>
          <w:highlight w:val="none"/>
        </w:rPr>
      </w:pPr>
    </w:p>
    <w:p>
      <w:pPr>
        <w:pStyle w:val="15"/>
        <w:wordWrap w:val="0"/>
        <w:snapToGrid w:val="0"/>
        <w:spacing w:line="460" w:lineRule="exact"/>
        <w:rPr>
          <w:rFonts w:hAnsi="宋体" w:cs="宋体"/>
          <w:color w:val="auto"/>
          <w:sz w:val="24"/>
          <w:szCs w:val="24"/>
          <w:highlight w:val="none"/>
        </w:rPr>
      </w:pPr>
    </w:p>
    <w:p>
      <w:pPr>
        <w:wordWrap w:val="0"/>
        <w:spacing w:after="0" w:line="4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注：表格内容均需按要求填写并盖章，不得留空，</w:t>
      </w:r>
      <w:r>
        <w:rPr>
          <w:rFonts w:hint="eastAsia" w:ascii="宋体" w:hAnsi="宋体" w:eastAsia="宋体"/>
          <w:bCs/>
          <w:color w:val="auto"/>
          <w:sz w:val="24"/>
          <w:highlight w:val="none"/>
        </w:rPr>
        <w:t>否则按投标无效处理</w:t>
      </w:r>
      <w:r>
        <w:rPr>
          <w:rFonts w:hint="eastAsia" w:ascii="宋体" w:hAnsi="宋体" w:eastAsia="宋体"/>
          <w:color w:val="auto"/>
          <w:sz w:val="24"/>
          <w:highlight w:val="none"/>
        </w:rPr>
        <w:t>。</w:t>
      </w:r>
    </w:p>
    <w:p>
      <w:pPr>
        <w:pStyle w:val="15"/>
        <w:wordWrap w:val="0"/>
        <w:snapToGrid w:val="0"/>
        <w:spacing w:line="460" w:lineRule="exact"/>
        <w:rPr>
          <w:rFonts w:hAnsi="宋体" w:cs="宋体"/>
          <w:color w:val="auto"/>
          <w:sz w:val="24"/>
          <w:szCs w:val="24"/>
          <w:highlight w:val="none"/>
        </w:rPr>
      </w:pPr>
    </w:p>
    <w:p>
      <w:pPr>
        <w:pStyle w:val="15"/>
        <w:wordWrap w:val="0"/>
        <w:snapToGrid w:val="0"/>
        <w:spacing w:line="460" w:lineRule="exact"/>
        <w:rPr>
          <w:rFonts w:hAnsi="宋体" w:cs="宋体"/>
          <w:color w:val="auto"/>
          <w:sz w:val="24"/>
          <w:szCs w:val="24"/>
          <w:highlight w:val="none"/>
        </w:rPr>
      </w:pPr>
    </w:p>
    <w:p>
      <w:pPr>
        <w:pStyle w:val="15"/>
        <w:wordWrap w:val="0"/>
        <w:snapToGrid w:val="0"/>
        <w:spacing w:line="460" w:lineRule="exact"/>
        <w:rPr>
          <w:rFonts w:hAnsi="宋体" w:cs="宋体"/>
          <w:color w:val="auto"/>
          <w:sz w:val="24"/>
          <w:szCs w:val="24"/>
          <w:highlight w:val="none"/>
        </w:rPr>
      </w:pPr>
    </w:p>
    <w:p>
      <w:pPr>
        <w:pStyle w:val="15"/>
        <w:wordWrap w:val="0"/>
        <w:snapToGrid w:val="0"/>
        <w:spacing w:line="460" w:lineRule="exact"/>
        <w:rPr>
          <w:rFonts w:hAnsi="宋体" w:cs="宋体"/>
          <w:color w:val="auto"/>
          <w:sz w:val="24"/>
          <w:szCs w:val="24"/>
          <w:highlight w:val="none"/>
        </w:rPr>
      </w:pPr>
    </w:p>
    <w:p>
      <w:pPr>
        <w:pStyle w:val="15"/>
        <w:wordWrap w:val="0"/>
        <w:snapToGrid w:val="0"/>
        <w:spacing w:line="460" w:lineRule="exact"/>
        <w:rPr>
          <w:rFonts w:hAnsi="宋体" w:cs="宋体"/>
          <w:color w:val="auto"/>
          <w:sz w:val="24"/>
          <w:szCs w:val="24"/>
          <w:highlight w:val="none"/>
        </w:rPr>
      </w:pPr>
    </w:p>
    <w:p>
      <w:pPr>
        <w:pStyle w:val="15"/>
        <w:wordWrap w:val="0"/>
        <w:snapToGrid w:val="0"/>
        <w:spacing w:line="460" w:lineRule="exact"/>
        <w:rPr>
          <w:rFonts w:hAnsi="宋体" w:cs="宋体"/>
          <w:color w:val="auto"/>
          <w:sz w:val="24"/>
          <w:szCs w:val="24"/>
          <w:highlight w:val="none"/>
        </w:rPr>
      </w:pPr>
    </w:p>
    <w:p>
      <w:pPr>
        <w:wordWrap w:val="0"/>
        <w:spacing w:after="0" w:line="460" w:lineRule="exact"/>
        <w:rPr>
          <w:rFonts w:ascii="宋体" w:hAnsi="宋体" w:eastAsia="宋体"/>
          <w:b/>
          <w:bCs/>
          <w:color w:val="auto"/>
          <w:sz w:val="24"/>
          <w:highlight w:val="none"/>
        </w:rPr>
      </w:pPr>
      <w:r>
        <w:rPr>
          <w:rFonts w:hint="eastAsia" w:ascii="宋体" w:hAnsi="宋体" w:eastAsia="宋体"/>
          <w:color w:val="auto"/>
          <w:highlight w:val="none"/>
        </w:rPr>
        <w:br w:type="page"/>
      </w:r>
      <w:r>
        <w:rPr>
          <w:rFonts w:hint="eastAsia" w:ascii="宋体" w:hAnsi="宋体" w:eastAsia="宋体"/>
          <w:b/>
          <w:color w:val="auto"/>
          <w:highlight w:val="none"/>
        </w:rPr>
        <w:t>格式3：</w:t>
      </w:r>
    </w:p>
    <w:p>
      <w:pPr>
        <w:pStyle w:val="15"/>
        <w:wordWrap w:val="0"/>
        <w:snapToGrid w:val="0"/>
        <w:spacing w:line="460" w:lineRule="exact"/>
        <w:jc w:val="center"/>
        <w:rPr>
          <w:rFonts w:hAnsi="宋体" w:cs="宋体"/>
          <w:b/>
          <w:color w:val="auto"/>
          <w:sz w:val="30"/>
          <w:szCs w:val="30"/>
          <w:highlight w:val="none"/>
        </w:rPr>
      </w:pPr>
      <w:r>
        <w:rPr>
          <w:rFonts w:hint="eastAsia" w:hAnsi="宋体" w:cs="宋体"/>
          <w:b/>
          <w:color w:val="auto"/>
          <w:sz w:val="30"/>
          <w:szCs w:val="30"/>
          <w:highlight w:val="none"/>
        </w:rPr>
        <w:t>中小企业声明函（格式）</w:t>
      </w:r>
    </w:p>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 xml:space="preserve">    本公司郑重声明，根据《政府采购促进中小企业发展管理办法》（财库（2020）46号）的规定，本公司参加</w:t>
      </w:r>
      <w:r>
        <w:rPr>
          <w:rFonts w:hint="eastAsia" w:hAnsi="宋体" w:cs="宋体"/>
          <w:color w:val="auto"/>
          <w:sz w:val="24"/>
          <w:szCs w:val="24"/>
          <w:highlight w:val="none"/>
          <w:u w:val="single"/>
        </w:rPr>
        <w:t xml:space="preserve">    （单位名称）   </w:t>
      </w:r>
      <w:r>
        <w:rPr>
          <w:rFonts w:hint="eastAsia" w:hAnsi="宋体" w:cs="宋体"/>
          <w:color w:val="auto"/>
          <w:sz w:val="24"/>
          <w:szCs w:val="24"/>
          <w:highlight w:val="none"/>
        </w:rPr>
        <w:t>的</w:t>
      </w:r>
      <w:r>
        <w:rPr>
          <w:rFonts w:hint="eastAsia" w:hAnsi="宋体" w:cs="宋体"/>
          <w:color w:val="auto"/>
          <w:sz w:val="24"/>
          <w:szCs w:val="24"/>
          <w:highlight w:val="none"/>
          <w:u w:val="single"/>
        </w:rPr>
        <w:t xml:space="preserve">    （项目名称）    </w:t>
      </w:r>
      <w:r>
        <w:rPr>
          <w:rFonts w:hint="eastAsia" w:hAnsi="宋体" w:cs="宋体"/>
          <w:color w:val="auto"/>
          <w:sz w:val="24"/>
          <w:szCs w:val="24"/>
          <w:highlight w:val="none"/>
        </w:rPr>
        <w:t>采购活动，服务全部由符合政策要求的中小企业承接。相关企业（含联合体中的中小企业、签订分包意向协议的中小企业）的具体情况如下：</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u w:val="single"/>
        </w:rPr>
        <w:t>（标的名称</w:t>
      </w:r>
      <w:r>
        <w:rPr>
          <w:rFonts w:hint="eastAsia" w:hAnsi="宋体" w:cs="宋体"/>
          <w:color w:val="auto"/>
          <w:sz w:val="24"/>
          <w:szCs w:val="24"/>
          <w:highlight w:val="none"/>
        </w:rPr>
        <w:t>），属于</w:t>
      </w:r>
      <w:r>
        <w:rPr>
          <w:rFonts w:hint="eastAsia" w:hAnsi="宋体" w:cs="宋体"/>
          <w:color w:val="auto"/>
          <w:sz w:val="24"/>
          <w:szCs w:val="24"/>
          <w:highlight w:val="none"/>
          <w:u w:val="single"/>
        </w:rPr>
        <w:t>（采购文件中明确的所属行业）</w:t>
      </w:r>
      <w:r>
        <w:rPr>
          <w:rFonts w:hint="eastAsia" w:hAnsi="宋体" w:cs="宋体"/>
          <w:color w:val="auto"/>
          <w:sz w:val="24"/>
          <w:szCs w:val="24"/>
          <w:highlight w:val="none"/>
        </w:rPr>
        <w:t>；承建（承接）企业为</w:t>
      </w:r>
      <w:r>
        <w:rPr>
          <w:rFonts w:hint="eastAsia" w:hAnsi="宋体" w:cs="宋体"/>
          <w:color w:val="auto"/>
          <w:sz w:val="24"/>
          <w:szCs w:val="24"/>
          <w:highlight w:val="none"/>
          <w:u w:val="single"/>
        </w:rPr>
        <w:t>（企业名称）</w:t>
      </w:r>
      <w:r>
        <w:rPr>
          <w:rFonts w:hint="eastAsia" w:hAnsi="宋体" w:cs="宋体"/>
          <w:color w:val="auto"/>
          <w:sz w:val="24"/>
          <w:szCs w:val="24"/>
          <w:highlight w:val="none"/>
        </w:rPr>
        <w:t>，从业人员人，营业收入为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万元，资产总额为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万元，属于（中型企业、小型企业、微型企业）；</w:t>
      </w:r>
    </w:p>
    <w:p>
      <w:pPr>
        <w:spacing w:line="460" w:lineRule="exact"/>
        <w:rPr>
          <w:rFonts w:ascii="宋体" w:hAnsi="宋体" w:eastAsia="宋体"/>
          <w:color w:val="auto"/>
          <w:highlight w:val="none"/>
        </w:rPr>
      </w:pPr>
    </w:p>
    <w:p>
      <w:pPr>
        <w:pStyle w:val="38"/>
        <w:spacing w:line="460" w:lineRule="exact"/>
        <w:rPr>
          <w:rFonts w:ascii="宋体" w:hAnsi="宋体" w:eastAsia="宋体" w:cs="宋体"/>
          <w:color w:val="auto"/>
          <w:highlight w:val="none"/>
        </w:rPr>
      </w:pPr>
    </w:p>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 xml:space="preserve">    以上企业，不属于大企业的分支机构，不存在控股股东为大企业的情形，也不存在与大企业的负责人为同一人的情形。</w:t>
      </w:r>
    </w:p>
    <w:p>
      <w:pPr>
        <w:wordWrap w:val="0"/>
        <w:spacing w:after="0" w:line="4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本企业对上述声明内容的真实性负责。如有虚假，将依法承担相应责任。</w:t>
      </w:r>
    </w:p>
    <w:p>
      <w:pPr>
        <w:wordWrap w:val="0"/>
        <w:spacing w:after="0" w:line="460" w:lineRule="exact"/>
        <w:ind w:firstLine="5760" w:firstLineChars="2400"/>
        <w:rPr>
          <w:rFonts w:ascii="宋体" w:hAnsi="宋体" w:eastAsia="宋体"/>
          <w:color w:val="auto"/>
          <w:sz w:val="24"/>
          <w:highlight w:val="none"/>
        </w:rPr>
      </w:pPr>
    </w:p>
    <w:p>
      <w:pPr>
        <w:wordWrap w:val="0"/>
        <w:spacing w:after="0" w:line="460" w:lineRule="exact"/>
        <w:ind w:firstLine="5760" w:firstLineChars="2400"/>
        <w:rPr>
          <w:rFonts w:ascii="宋体" w:hAnsi="宋体" w:eastAsia="宋体"/>
          <w:color w:val="auto"/>
          <w:sz w:val="24"/>
          <w:highlight w:val="none"/>
        </w:rPr>
      </w:pPr>
      <w:r>
        <w:rPr>
          <w:rFonts w:hint="eastAsia" w:ascii="宋体" w:hAnsi="宋体" w:eastAsia="宋体"/>
          <w:color w:val="auto"/>
          <w:sz w:val="24"/>
          <w:highlight w:val="none"/>
        </w:rPr>
        <w:t>企业名称（盖章）：</w:t>
      </w:r>
    </w:p>
    <w:p>
      <w:pPr>
        <w:wordWrap w:val="0"/>
        <w:spacing w:after="0" w:line="460" w:lineRule="exact"/>
        <w:ind w:firstLine="5760" w:firstLineChars="2400"/>
        <w:rPr>
          <w:rFonts w:ascii="宋体" w:hAnsi="宋体" w:eastAsia="宋体"/>
          <w:color w:val="auto"/>
          <w:sz w:val="24"/>
          <w:highlight w:val="none"/>
        </w:rPr>
      </w:pPr>
      <w:r>
        <w:rPr>
          <w:rFonts w:hint="eastAsia" w:ascii="宋体" w:hAnsi="宋体" w:eastAsia="宋体"/>
          <w:color w:val="auto"/>
          <w:sz w:val="24"/>
          <w:highlight w:val="none"/>
        </w:rPr>
        <w:t>日期：</w:t>
      </w:r>
    </w:p>
    <w:p>
      <w:pPr>
        <w:pStyle w:val="15"/>
        <w:wordWrap w:val="0"/>
        <w:snapToGrid w:val="0"/>
        <w:spacing w:line="460" w:lineRule="exact"/>
        <w:rPr>
          <w:rFonts w:hAnsi="宋体" w:cs="宋体"/>
          <w:b/>
          <w:bCs/>
          <w:color w:val="auto"/>
          <w:sz w:val="24"/>
          <w:szCs w:val="24"/>
          <w:highlight w:val="none"/>
        </w:rPr>
      </w:pPr>
    </w:p>
    <w:p>
      <w:pPr>
        <w:pStyle w:val="15"/>
        <w:wordWrap w:val="0"/>
        <w:snapToGrid w:val="0"/>
        <w:spacing w:line="460" w:lineRule="exact"/>
        <w:rPr>
          <w:rFonts w:hAnsi="宋体" w:cs="宋体"/>
          <w:b/>
          <w:bCs/>
          <w:color w:val="auto"/>
          <w:sz w:val="24"/>
          <w:szCs w:val="24"/>
          <w:highlight w:val="none"/>
        </w:rPr>
      </w:pPr>
    </w:p>
    <w:p>
      <w:pPr>
        <w:pStyle w:val="15"/>
        <w:wordWrap w:val="0"/>
        <w:snapToGrid w:val="0"/>
        <w:spacing w:line="460" w:lineRule="exact"/>
        <w:rPr>
          <w:rFonts w:hAnsi="宋体" w:cs="宋体"/>
          <w:b/>
          <w:bCs/>
          <w:color w:val="auto"/>
          <w:sz w:val="24"/>
          <w:szCs w:val="24"/>
          <w:highlight w:val="none"/>
        </w:rPr>
      </w:pPr>
    </w:p>
    <w:p>
      <w:pPr>
        <w:pStyle w:val="15"/>
        <w:wordWrap w:val="0"/>
        <w:snapToGrid w:val="0"/>
        <w:spacing w:line="460" w:lineRule="exact"/>
        <w:rPr>
          <w:rFonts w:hAnsi="宋体" w:cs="宋体"/>
          <w:b/>
          <w:bCs/>
          <w:color w:val="auto"/>
          <w:sz w:val="24"/>
          <w:szCs w:val="24"/>
          <w:highlight w:val="none"/>
        </w:rPr>
      </w:pPr>
    </w:p>
    <w:p>
      <w:pPr>
        <w:pStyle w:val="15"/>
        <w:wordWrap w:val="0"/>
        <w:snapToGrid w:val="0"/>
        <w:spacing w:line="460" w:lineRule="exact"/>
        <w:rPr>
          <w:rFonts w:hAnsi="宋体" w:cs="宋体"/>
          <w:b/>
          <w:bCs/>
          <w:color w:val="auto"/>
          <w:sz w:val="24"/>
          <w:szCs w:val="24"/>
          <w:highlight w:val="none"/>
        </w:rPr>
      </w:pPr>
    </w:p>
    <w:p>
      <w:pPr>
        <w:pStyle w:val="15"/>
        <w:wordWrap w:val="0"/>
        <w:snapToGrid w:val="0"/>
        <w:spacing w:line="460" w:lineRule="exact"/>
        <w:rPr>
          <w:rFonts w:hAnsi="宋体" w:cs="宋体"/>
          <w:b/>
          <w:bCs/>
          <w:color w:val="auto"/>
          <w:sz w:val="24"/>
          <w:szCs w:val="24"/>
          <w:highlight w:val="none"/>
        </w:rPr>
      </w:pPr>
    </w:p>
    <w:p>
      <w:pPr>
        <w:pStyle w:val="15"/>
        <w:wordWrap w:val="0"/>
        <w:snapToGrid w:val="0"/>
        <w:spacing w:line="460" w:lineRule="exact"/>
        <w:rPr>
          <w:rFonts w:hAnsi="宋体" w:cs="宋体"/>
          <w:b/>
          <w:bCs/>
          <w:color w:val="auto"/>
          <w:sz w:val="24"/>
          <w:szCs w:val="24"/>
          <w:highlight w:val="none"/>
          <w:u w:val="single"/>
        </w:rPr>
      </w:pPr>
      <w:r>
        <w:rPr>
          <w:rFonts w:hint="eastAsia" w:hAnsi="宋体" w:cs="宋体"/>
          <w:b/>
          <w:bCs/>
          <w:color w:val="auto"/>
          <w:sz w:val="24"/>
          <w:szCs w:val="24"/>
          <w:highlight w:val="none"/>
        </w:rPr>
        <w:t>注：从业人员、营业收入、资产总额填报上一年度数据，无上一年度数据的新成立企业可不填报。</w:t>
      </w:r>
    </w:p>
    <w:p>
      <w:pPr>
        <w:wordWrap w:val="0"/>
        <w:spacing w:after="0" w:line="460" w:lineRule="exact"/>
        <w:rPr>
          <w:rFonts w:ascii="宋体" w:hAnsi="宋体" w:eastAsia="宋体"/>
          <w:color w:val="auto"/>
          <w:sz w:val="24"/>
          <w:highlight w:val="none"/>
        </w:rPr>
      </w:pPr>
      <w:r>
        <w:rPr>
          <w:rFonts w:hint="eastAsia" w:ascii="宋体" w:hAnsi="宋体" w:eastAsia="宋体"/>
          <w:b/>
          <w:bCs/>
          <w:color w:val="auto"/>
          <w:sz w:val="24"/>
          <w:highlight w:val="none"/>
        </w:rPr>
        <w:br w:type="page"/>
      </w:r>
      <w:r>
        <w:rPr>
          <w:rFonts w:hint="eastAsia" w:ascii="宋体" w:hAnsi="宋体" w:eastAsia="宋体"/>
          <w:b/>
          <w:color w:val="auto"/>
          <w:szCs w:val="20"/>
          <w:highlight w:val="none"/>
        </w:rPr>
        <w:t>格式4：</w:t>
      </w:r>
    </w:p>
    <w:p>
      <w:pPr>
        <w:spacing w:before="156" w:beforeLines="50" w:after="50" w:line="460" w:lineRule="exact"/>
        <w:jc w:val="center"/>
        <w:rPr>
          <w:rFonts w:ascii="宋体" w:hAnsi="宋体" w:eastAsia="宋体"/>
          <w:b/>
          <w:color w:val="auto"/>
          <w:sz w:val="30"/>
          <w:szCs w:val="30"/>
          <w:highlight w:val="none"/>
        </w:rPr>
      </w:pPr>
      <w:r>
        <w:rPr>
          <w:rFonts w:hint="eastAsia" w:ascii="宋体" w:hAnsi="宋体" w:eastAsia="宋体"/>
          <w:b/>
          <w:color w:val="auto"/>
          <w:sz w:val="30"/>
          <w:szCs w:val="30"/>
          <w:highlight w:val="none"/>
        </w:rPr>
        <w:t>残疾人福利性单位声明函（格式）</w:t>
      </w:r>
    </w:p>
    <w:p>
      <w:pPr>
        <w:wordWrap w:val="0"/>
        <w:spacing w:after="0" w:line="460" w:lineRule="exact"/>
        <w:rPr>
          <w:rFonts w:ascii="宋体" w:hAnsi="宋体" w:eastAsia="宋体"/>
          <w:b/>
          <w:color w:val="auto"/>
          <w:spacing w:val="6"/>
          <w:sz w:val="30"/>
          <w:szCs w:val="30"/>
          <w:highlight w:val="none"/>
        </w:rPr>
      </w:pP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本单位对上述声明的真实性负责。如有虚假，将依法承担相应责任。</w:t>
      </w:r>
    </w:p>
    <w:p>
      <w:pPr>
        <w:pStyle w:val="15"/>
        <w:wordWrap w:val="0"/>
        <w:snapToGrid w:val="0"/>
        <w:spacing w:line="460" w:lineRule="exact"/>
        <w:ind w:firstLine="480" w:firstLineChars="200"/>
        <w:rPr>
          <w:rFonts w:hAnsi="宋体" w:cs="宋体"/>
          <w:color w:val="auto"/>
          <w:sz w:val="24"/>
          <w:szCs w:val="24"/>
          <w:highlight w:val="none"/>
        </w:rPr>
      </w:pPr>
    </w:p>
    <w:p>
      <w:pPr>
        <w:pStyle w:val="15"/>
        <w:wordWrap w:val="0"/>
        <w:snapToGrid w:val="0"/>
        <w:spacing w:line="460" w:lineRule="exact"/>
        <w:ind w:firstLine="480" w:firstLineChars="200"/>
        <w:rPr>
          <w:rFonts w:hAnsi="宋体" w:cs="宋体"/>
          <w:color w:val="auto"/>
          <w:sz w:val="24"/>
          <w:szCs w:val="24"/>
          <w:highlight w:val="none"/>
        </w:rPr>
      </w:pP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单位名称（盖章）：</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日  期：</w:t>
      </w:r>
    </w:p>
    <w:p>
      <w:pPr>
        <w:pStyle w:val="15"/>
        <w:wordWrap w:val="0"/>
        <w:snapToGrid w:val="0"/>
        <w:spacing w:line="460" w:lineRule="exact"/>
        <w:ind w:firstLine="480" w:firstLineChars="200"/>
        <w:rPr>
          <w:rFonts w:hAnsi="宋体" w:cs="宋体"/>
          <w:color w:val="auto"/>
          <w:sz w:val="24"/>
          <w:szCs w:val="24"/>
          <w:highlight w:val="none"/>
        </w:rPr>
      </w:pPr>
    </w:p>
    <w:p>
      <w:pPr>
        <w:wordWrap w:val="0"/>
        <w:spacing w:after="0" w:line="460" w:lineRule="exact"/>
        <w:rPr>
          <w:rFonts w:ascii="宋体" w:hAnsi="宋体" w:eastAsia="宋体"/>
          <w:b/>
          <w:bCs/>
          <w:color w:val="auto"/>
          <w:sz w:val="24"/>
          <w:highlight w:val="none"/>
        </w:rPr>
      </w:pPr>
    </w:p>
    <w:p>
      <w:pPr>
        <w:wordWrap w:val="0"/>
        <w:spacing w:after="0" w:line="460" w:lineRule="exact"/>
        <w:rPr>
          <w:rFonts w:ascii="宋体" w:hAnsi="宋体" w:eastAsia="宋体"/>
          <w:b/>
          <w:bCs/>
          <w:color w:val="auto"/>
          <w:sz w:val="24"/>
          <w:highlight w:val="none"/>
        </w:rPr>
      </w:pPr>
    </w:p>
    <w:p>
      <w:pPr>
        <w:wordWrap w:val="0"/>
        <w:spacing w:after="0" w:line="460" w:lineRule="exact"/>
        <w:rPr>
          <w:rFonts w:ascii="宋体" w:hAnsi="宋体" w:eastAsia="宋体"/>
          <w:b/>
          <w:bCs/>
          <w:color w:val="auto"/>
          <w:sz w:val="24"/>
          <w:highlight w:val="none"/>
        </w:rPr>
      </w:pPr>
    </w:p>
    <w:p>
      <w:pPr>
        <w:wordWrap w:val="0"/>
        <w:spacing w:after="0" w:line="460" w:lineRule="exact"/>
        <w:rPr>
          <w:rFonts w:ascii="宋体" w:hAnsi="宋体" w:eastAsia="宋体"/>
          <w:b/>
          <w:bCs/>
          <w:color w:val="auto"/>
          <w:sz w:val="24"/>
          <w:highlight w:val="none"/>
        </w:rPr>
      </w:pPr>
    </w:p>
    <w:p>
      <w:pPr>
        <w:wordWrap w:val="0"/>
        <w:spacing w:after="0" w:line="460" w:lineRule="exact"/>
        <w:rPr>
          <w:rFonts w:ascii="宋体" w:hAnsi="宋体" w:eastAsia="宋体"/>
          <w:b/>
          <w:bCs/>
          <w:color w:val="auto"/>
          <w:sz w:val="24"/>
          <w:highlight w:val="none"/>
        </w:rPr>
      </w:pPr>
    </w:p>
    <w:p>
      <w:pPr>
        <w:wordWrap w:val="0"/>
        <w:spacing w:after="0" w:line="460" w:lineRule="exact"/>
        <w:rPr>
          <w:rFonts w:ascii="宋体" w:hAnsi="宋体" w:eastAsia="宋体"/>
          <w:b/>
          <w:bCs/>
          <w:color w:val="auto"/>
          <w:sz w:val="24"/>
          <w:highlight w:val="none"/>
        </w:rPr>
      </w:pPr>
    </w:p>
    <w:p>
      <w:pPr>
        <w:wordWrap w:val="0"/>
        <w:spacing w:after="0" w:line="460" w:lineRule="exact"/>
        <w:rPr>
          <w:rFonts w:ascii="宋体" w:hAnsi="宋体" w:eastAsia="宋体"/>
          <w:b/>
          <w:bCs/>
          <w:color w:val="auto"/>
          <w:sz w:val="24"/>
          <w:highlight w:val="none"/>
        </w:rPr>
      </w:pPr>
    </w:p>
    <w:p>
      <w:pPr>
        <w:wordWrap w:val="0"/>
        <w:spacing w:after="0" w:line="460" w:lineRule="exact"/>
        <w:rPr>
          <w:rFonts w:ascii="宋体" w:hAnsi="宋体" w:eastAsia="宋体"/>
          <w:b/>
          <w:bCs/>
          <w:color w:val="auto"/>
          <w:sz w:val="24"/>
          <w:highlight w:val="none"/>
        </w:rPr>
      </w:pPr>
    </w:p>
    <w:p>
      <w:pPr>
        <w:wordWrap w:val="0"/>
        <w:spacing w:after="0" w:line="460" w:lineRule="exact"/>
        <w:rPr>
          <w:rFonts w:ascii="宋体" w:hAnsi="宋体" w:eastAsia="宋体"/>
          <w:b/>
          <w:bCs/>
          <w:color w:val="auto"/>
          <w:sz w:val="24"/>
          <w:highlight w:val="none"/>
        </w:rPr>
      </w:pPr>
    </w:p>
    <w:p>
      <w:pPr>
        <w:wordWrap w:val="0"/>
        <w:spacing w:after="0" w:line="460" w:lineRule="exact"/>
        <w:rPr>
          <w:rFonts w:ascii="宋体" w:hAnsi="宋体" w:eastAsia="宋体"/>
          <w:b/>
          <w:bCs/>
          <w:color w:val="auto"/>
          <w:sz w:val="24"/>
          <w:highlight w:val="none"/>
        </w:rPr>
      </w:pPr>
    </w:p>
    <w:p>
      <w:pPr>
        <w:rPr>
          <w:rFonts w:ascii="宋体" w:hAnsi="宋体" w:eastAsia="宋体"/>
          <w:b/>
          <w:color w:val="auto"/>
          <w:szCs w:val="20"/>
          <w:highlight w:val="none"/>
        </w:rPr>
      </w:pPr>
      <w:r>
        <w:rPr>
          <w:rFonts w:hint="eastAsia" w:ascii="宋体" w:hAnsi="宋体" w:eastAsia="宋体"/>
          <w:b/>
          <w:color w:val="auto"/>
          <w:szCs w:val="20"/>
          <w:highlight w:val="none"/>
        </w:rPr>
        <w:br w:type="page"/>
      </w:r>
    </w:p>
    <w:p>
      <w:pPr>
        <w:wordWrap w:val="0"/>
        <w:spacing w:after="0" w:line="460" w:lineRule="exact"/>
        <w:rPr>
          <w:rFonts w:ascii="宋体" w:hAnsi="宋体" w:eastAsia="宋体"/>
          <w:b/>
          <w:bCs/>
          <w:color w:val="auto"/>
          <w:sz w:val="24"/>
          <w:highlight w:val="none"/>
        </w:rPr>
      </w:pPr>
      <w:r>
        <w:rPr>
          <w:rFonts w:hint="eastAsia" w:ascii="宋体" w:hAnsi="宋体" w:eastAsia="宋体"/>
          <w:b/>
          <w:color w:val="auto"/>
          <w:szCs w:val="20"/>
          <w:highlight w:val="none"/>
        </w:rPr>
        <w:t>格式5：</w:t>
      </w:r>
    </w:p>
    <w:p>
      <w:pPr>
        <w:spacing w:before="156" w:beforeLines="50" w:after="50" w:line="460" w:lineRule="exact"/>
        <w:jc w:val="center"/>
        <w:rPr>
          <w:rFonts w:ascii="宋体" w:hAnsi="宋体" w:eastAsia="宋体"/>
          <w:b/>
          <w:bCs/>
          <w:color w:val="auto"/>
          <w:sz w:val="24"/>
          <w:highlight w:val="none"/>
        </w:rPr>
      </w:pPr>
      <w:r>
        <w:rPr>
          <w:rFonts w:hint="eastAsia" w:ascii="宋体" w:hAnsi="宋体" w:eastAsia="宋体"/>
          <w:b/>
          <w:color w:val="auto"/>
          <w:sz w:val="30"/>
          <w:szCs w:val="30"/>
          <w:highlight w:val="none"/>
        </w:rPr>
        <w:t>具备履行合同所必需的设备和专业技术服务能力的承诺书（格式）</w:t>
      </w:r>
    </w:p>
    <w:p>
      <w:pPr>
        <w:pStyle w:val="15"/>
        <w:spacing w:line="460" w:lineRule="exact"/>
        <w:rPr>
          <w:rFonts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(采购代理机构)</w:t>
      </w:r>
    </w:p>
    <w:p>
      <w:pPr>
        <w:spacing w:before="156" w:beforeLines="50" w:after="50"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我单位参加贵公司组织的</w:t>
      </w:r>
      <w:r>
        <w:rPr>
          <w:rFonts w:hint="eastAsia" w:ascii="宋体" w:hAnsi="宋体" w:eastAsia="宋体"/>
          <w:color w:val="auto"/>
          <w:sz w:val="24"/>
          <w:szCs w:val="24"/>
          <w:highlight w:val="none"/>
          <w:u w:val="single"/>
        </w:rPr>
        <w:t xml:space="preserve">     （项目名称）      </w:t>
      </w:r>
      <w:r>
        <w:rPr>
          <w:rFonts w:hint="eastAsia" w:ascii="宋体" w:hAnsi="宋体" w:eastAsia="宋体"/>
          <w:color w:val="auto"/>
          <w:sz w:val="24"/>
          <w:szCs w:val="24"/>
          <w:highlight w:val="none"/>
        </w:rPr>
        <w:t>（项目编号：</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政府采购活动。我单位在此郑重承诺:我单位具有履行合同所必需的设备和专业技术服务能力，完全符合《中华人民共和国政府采购法》第二十二条规定的供应商资格条件，按照招标文件的要求提交投标文件，并对所提供的全部资料的真实性承担法律责任。</w:t>
      </w:r>
    </w:p>
    <w:p>
      <w:pPr>
        <w:spacing w:before="156" w:beforeLines="50" w:after="50"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特此承诺。</w:t>
      </w:r>
    </w:p>
    <w:p>
      <w:pPr>
        <w:spacing w:before="156" w:beforeLines="50" w:after="50" w:line="460" w:lineRule="exact"/>
        <w:ind w:firstLine="240" w:firstLineChars="100"/>
        <w:rPr>
          <w:rFonts w:ascii="宋体" w:hAnsi="宋体" w:eastAsia="宋体"/>
          <w:color w:val="auto"/>
          <w:sz w:val="24"/>
          <w:szCs w:val="24"/>
          <w:highlight w:val="none"/>
        </w:rPr>
      </w:pPr>
      <w:r>
        <w:rPr>
          <w:rFonts w:hint="eastAsia" w:ascii="宋体" w:hAnsi="宋体" w:eastAsia="宋体"/>
          <w:color w:val="auto"/>
          <w:sz w:val="24"/>
          <w:szCs w:val="24"/>
          <w:highlight w:val="none"/>
        </w:rPr>
        <w:t>附：我单位具备履行合同所必需的设备、项目实施人员专业技术服务能力</w:t>
      </w:r>
    </w:p>
    <w:p>
      <w:pPr>
        <w:spacing w:line="460" w:lineRule="exact"/>
        <w:ind w:firstLine="3840" w:firstLineChars="1600"/>
        <w:rPr>
          <w:rFonts w:ascii="宋体" w:hAnsi="宋体" w:eastAsia="宋体"/>
          <w:color w:val="auto"/>
          <w:sz w:val="24"/>
          <w:szCs w:val="24"/>
          <w:highlight w:val="none"/>
        </w:rPr>
      </w:pPr>
      <w:r>
        <w:rPr>
          <w:rFonts w:hint="eastAsia" w:ascii="宋体" w:hAnsi="宋体" w:eastAsia="宋体"/>
          <w:color w:val="auto"/>
          <w:sz w:val="24"/>
          <w:szCs w:val="24"/>
          <w:highlight w:val="none"/>
        </w:rPr>
        <w:t>投标人：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highlight w:val="none"/>
        </w:rPr>
        <w:t>（盖单位公章）</w:t>
      </w:r>
    </w:p>
    <w:p>
      <w:pPr>
        <w:spacing w:line="460" w:lineRule="exact"/>
        <w:ind w:firstLine="3840" w:firstLineChars="1600"/>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法定代表人或委托代理人（签字或盖章）：</w:t>
      </w:r>
      <w:r>
        <w:rPr>
          <w:rFonts w:hint="eastAsia" w:ascii="宋体" w:hAnsi="宋体" w:eastAsia="宋体"/>
          <w:color w:val="auto"/>
          <w:sz w:val="24"/>
          <w:szCs w:val="24"/>
          <w:highlight w:val="none"/>
          <w:u w:val="single"/>
        </w:rPr>
        <w:t xml:space="preserve">         </w:t>
      </w:r>
    </w:p>
    <w:p>
      <w:pPr>
        <w:pStyle w:val="15"/>
        <w:spacing w:line="460" w:lineRule="exact"/>
        <w:ind w:firstLine="5520" w:firstLineChars="2300"/>
        <w:rPr>
          <w:rFonts w:hAnsi="宋体" w:cs="宋体"/>
          <w:b/>
          <w:bCs/>
          <w:color w:val="auto"/>
          <w:sz w:val="24"/>
          <w:szCs w:val="24"/>
          <w:highlight w:val="none"/>
        </w:rPr>
      </w:pPr>
      <w:r>
        <w:rPr>
          <w:rFonts w:hint="eastAsia" w:hAnsi="宋体" w:cs="宋体"/>
          <w:color w:val="auto"/>
          <w:sz w:val="24"/>
          <w:szCs w:val="24"/>
          <w:highlight w:val="none"/>
        </w:rPr>
        <w:t>日期：  年 月 日</w:t>
      </w:r>
    </w:p>
    <w:p>
      <w:pPr>
        <w:spacing w:before="156" w:beforeLines="50" w:after="50" w:line="460" w:lineRule="exac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我单位具备的履行合同所必需的设备</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908"/>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spacing w:before="156" w:beforeLines="50" w:after="50" w:line="460" w:lineRule="exact"/>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序号</w:t>
            </w:r>
          </w:p>
        </w:tc>
        <w:tc>
          <w:tcPr>
            <w:tcW w:w="4908" w:type="dxa"/>
          </w:tcPr>
          <w:p>
            <w:pPr>
              <w:spacing w:before="156" w:beforeLines="50" w:after="50" w:line="460" w:lineRule="exact"/>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设备名称</w:t>
            </w:r>
          </w:p>
        </w:tc>
        <w:tc>
          <w:tcPr>
            <w:tcW w:w="2833" w:type="dxa"/>
          </w:tcPr>
          <w:p>
            <w:pPr>
              <w:spacing w:before="156" w:beforeLines="50" w:after="50" w:line="460" w:lineRule="exact"/>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spacing w:before="156" w:beforeLines="50" w:after="50" w:line="460" w:lineRule="exact"/>
              <w:jc w:val="center"/>
              <w:rPr>
                <w:rFonts w:ascii="宋体" w:hAnsi="宋体" w:eastAsia="宋体"/>
                <w:b/>
                <w:bCs/>
                <w:color w:val="auto"/>
                <w:sz w:val="24"/>
                <w:szCs w:val="24"/>
                <w:highlight w:val="none"/>
              </w:rPr>
            </w:pPr>
          </w:p>
        </w:tc>
        <w:tc>
          <w:tcPr>
            <w:tcW w:w="4908" w:type="dxa"/>
          </w:tcPr>
          <w:p>
            <w:pPr>
              <w:spacing w:before="156" w:beforeLines="50" w:after="50" w:line="460" w:lineRule="exact"/>
              <w:jc w:val="center"/>
              <w:rPr>
                <w:rFonts w:ascii="宋体" w:hAnsi="宋体" w:eastAsia="宋体"/>
                <w:b/>
                <w:bCs/>
                <w:color w:val="auto"/>
                <w:sz w:val="24"/>
                <w:szCs w:val="24"/>
                <w:highlight w:val="none"/>
              </w:rPr>
            </w:pPr>
          </w:p>
        </w:tc>
        <w:tc>
          <w:tcPr>
            <w:tcW w:w="2833" w:type="dxa"/>
          </w:tcPr>
          <w:p>
            <w:pPr>
              <w:spacing w:before="156" w:beforeLines="50" w:after="50" w:line="460" w:lineRule="exact"/>
              <w:jc w:val="center"/>
              <w:rPr>
                <w:rFonts w:ascii="宋体" w:hAnsi="宋体" w:eastAsia="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spacing w:before="156" w:beforeLines="50" w:after="50" w:line="460" w:lineRule="exact"/>
              <w:jc w:val="center"/>
              <w:rPr>
                <w:rFonts w:ascii="宋体" w:hAnsi="宋体" w:eastAsia="宋体"/>
                <w:b/>
                <w:bCs/>
                <w:color w:val="auto"/>
                <w:sz w:val="24"/>
                <w:szCs w:val="24"/>
                <w:highlight w:val="none"/>
              </w:rPr>
            </w:pPr>
          </w:p>
        </w:tc>
        <w:tc>
          <w:tcPr>
            <w:tcW w:w="4908" w:type="dxa"/>
          </w:tcPr>
          <w:p>
            <w:pPr>
              <w:spacing w:before="156" w:beforeLines="50" w:after="50" w:line="460" w:lineRule="exact"/>
              <w:jc w:val="center"/>
              <w:rPr>
                <w:rFonts w:ascii="宋体" w:hAnsi="宋体" w:eastAsia="宋体"/>
                <w:b/>
                <w:bCs/>
                <w:color w:val="auto"/>
                <w:sz w:val="24"/>
                <w:szCs w:val="24"/>
                <w:highlight w:val="none"/>
              </w:rPr>
            </w:pPr>
          </w:p>
        </w:tc>
        <w:tc>
          <w:tcPr>
            <w:tcW w:w="2833" w:type="dxa"/>
          </w:tcPr>
          <w:p>
            <w:pPr>
              <w:spacing w:before="156" w:beforeLines="50" w:after="50" w:line="460" w:lineRule="exact"/>
              <w:jc w:val="center"/>
              <w:rPr>
                <w:rFonts w:ascii="宋体" w:hAnsi="宋体" w:eastAsia="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spacing w:before="156" w:beforeLines="50" w:after="50" w:line="460" w:lineRule="exact"/>
              <w:rPr>
                <w:rFonts w:ascii="宋体" w:hAnsi="宋体" w:eastAsia="宋体"/>
                <w:b/>
                <w:bCs/>
                <w:color w:val="auto"/>
                <w:sz w:val="24"/>
                <w:szCs w:val="24"/>
                <w:highlight w:val="none"/>
              </w:rPr>
            </w:pPr>
          </w:p>
        </w:tc>
        <w:tc>
          <w:tcPr>
            <w:tcW w:w="4908" w:type="dxa"/>
          </w:tcPr>
          <w:p>
            <w:pPr>
              <w:spacing w:before="156" w:beforeLines="50" w:after="50" w:line="460" w:lineRule="exac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p>
        </w:tc>
        <w:tc>
          <w:tcPr>
            <w:tcW w:w="2833" w:type="dxa"/>
          </w:tcPr>
          <w:p>
            <w:pPr>
              <w:spacing w:before="156" w:beforeLines="50" w:after="50" w:line="460" w:lineRule="exact"/>
              <w:rPr>
                <w:rFonts w:ascii="宋体" w:hAnsi="宋体" w:eastAsia="宋体"/>
                <w:b/>
                <w:bCs/>
                <w:color w:val="auto"/>
                <w:sz w:val="24"/>
                <w:szCs w:val="24"/>
                <w:highlight w:val="none"/>
              </w:rPr>
            </w:pPr>
          </w:p>
        </w:tc>
      </w:tr>
    </w:tbl>
    <w:p>
      <w:pPr>
        <w:spacing w:before="156" w:beforeLines="50" w:after="50" w:line="460" w:lineRule="exac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项目实施人员专业技术服务能力</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878"/>
        <w:gridCol w:w="4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spacing w:before="156" w:beforeLines="50" w:after="50" w:line="460" w:lineRule="exact"/>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姓名</w:t>
            </w:r>
          </w:p>
        </w:tc>
        <w:tc>
          <w:tcPr>
            <w:tcW w:w="2878" w:type="dxa"/>
          </w:tcPr>
          <w:p>
            <w:pPr>
              <w:spacing w:before="156" w:beforeLines="50" w:after="50" w:line="460" w:lineRule="exact"/>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职务</w:t>
            </w:r>
          </w:p>
        </w:tc>
        <w:tc>
          <w:tcPr>
            <w:tcW w:w="4480" w:type="dxa"/>
          </w:tcPr>
          <w:p>
            <w:pPr>
              <w:spacing w:before="156" w:beforeLines="50" w:after="50" w:line="460" w:lineRule="exact"/>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spacing w:before="156" w:beforeLines="50" w:after="50" w:line="460" w:lineRule="exact"/>
              <w:jc w:val="center"/>
              <w:rPr>
                <w:rFonts w:ascii="宋体" w:hAnsi="宋体" w:eastAsia="宋体"/>
                <w:b/>
                <w:bCs/>
                <w:color w:val="auto"/>
                <w:sz w:val="24"/>
                <w:szCs w:val="24"/>
                <w:highlight w:val="none"/>
              </w:rPr>
            </w:pPr>
          </w:p>
        </w:tc>
        <w:tc>
          <w:tcPr>
            <w:tcW w:w="2878" w:type="dxa"/>
          </w:tcPr>
          <w:p>
            <w:pPr>
              <w:spacing w:before="156" w:beforeLines="50" w:after="50" w:line="460" w:lineRule="exact"/>
              <w:jc w:val="center"/>
              <w:rPr>
                <w:rFonts w:ascii="宋体" w:hAnsi="宋体" w:eastAsia="宋体"/>
                <w:b/>
                <w:bCs/>
                <w:color w:val="auto"/>
                <w:sz w:val="24"/>
                <w:szCs w:val="24"/>
                <w:highlight w:val="none"/>
              </w:rPr>
            </w:pPr>
          </w:p>
        </w:tc>
        <w:tc>
          <w:tcPr>
            <w:tcW w:w="4480" w:type="dxa"/>
          </w:tcPr>
          <w:p>
            <w:pPr>
              <w:spacing w:before="156" w:beforeLines="50" w:after="50" w:line="460" w:lineRule="exact"/>
              <w:jc w:val="center"/>
              <w:rPr>
                <w:rFonts w:ascii="宋体" w:hAnsi="宋体" w:eastAsia="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spacing w:before="156" w:beforeLines="50" w:after="50" w:line="460" w:lineRule="exact"/>
              <w:rPr>
                <w:rFonts w:ascii="宋体" w:hAnsi="宋体" w:eastAsia="宋体"/>
                <w:b/>
                <w:bCs/>
                <w:color w:val="auto"/>
                <w:sz w:val="24"/>
                <w:szCs w:val="24"/>
                <w:highlight w:val="none"/>
              </w:rPr>
            </w:pPr>
          </w:p>
        </w:tc>
        <w:tc>
          <w:tcPr>
            <w:tcW w:w="2878" w:type="dxa"/>
          </w:tcPr>
          <w:p>
            <w:pPr>
              <w:spacing w:before="156" w:beforeLines="50" w:after="50" w:line="460" w:lineRule="exact"/>
              <w:rPr>
                <w:rFonts w:ascii="宋体" w:hAnsi="宋体" w:eastAsia="宋体"/>
                <w:b/>
                <w:bCs/>
                <w:color w:val="auto"/>
                <w:sz w:val="24"/>
                <w:szCs w:val="24"/>
                <w:highlight w:val="none"/>
              </w:rPr>
            </w:pPr>
          </w:p>
        </w:tc>
        <w:tc>
          <w:tcPr>
            <w:tcW w:w="4480" w:type="dxa"/>
          </w:tcPr>
          <w:p>
            <w:pPr>
              <w:spacing w:before="156" w:beforeLines="50" w:after="50" w:line="460" w:lineRule="exact"/>
              <w:rPr>
                <w:rFonts w:ascii="宋体" w:hAnsi="宋体" w:eastAsia="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spacing w:before="156" w:beforeLines="50" w:after="50" w:line="460" w:lineRule="exact"/>
              <w:rPr>
                <w:rFonts w:ascii="宋体" w:hAnsi="宋体" w:eastAsia="宋体"/>
                <w:b/>
                <w:bCs/>
                <w:color w:val="auto"/>
                <w:sz w:val="24"/>
                <w:szCs w:val="24"/>
                <w:highlight w:val="none"/>
              </w:rPr>
            </w:pPr>
          </w:p>
        </w:tc>
        <w:tc>
          <w:tcPr>
            <w:tcW w:w="2878" w:type="dxa"/>
          </w:tcPr>
          <w:p>
            <w:pPr>
              <w:spacing w:before="156" w:beforeLines="50" w:after="50" w:line="460" w:lineRule="exac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p>
        </w:tc>
        <w:tc>
          <w:tcPr>
            <w:tcW w:w="4480" w:type="dxa"/>
          </w:tcPr>
          <w:p>
            <w:pPr>
              <w:spacing w:before="156" w:beforeLines="50" w:after="50" w:line="460" w:lineRule="exact"/>
              <w:rPr>
                <w:rFonts w:ascii="宋体" w:hAnsi="宋体" w:eastAsia="宋体"/>
                <w:b/>
                <w:bCs/>
                <w:color w:val="auto"/>
                <w:sz w:val="24"/>
                <w:szCs w:val="24"/>
                <w:highlight w:val="none"/>
              </w:rPr>
            </w:pPr>
          </w:p>
        </w:tc>
      </w:tr>
    </w:tbl>
    <w:p>
      <w:pPr>
        <w:pStyle w:val="15"/>
        <w:spacing w:line="460" w:lineRule="exact"/>
        <w:jc w:val="left"/>
        <w:rPr>
          <w:rFonts w:hAnsi="宋体" w:cs="宋体"/>
          <w:b/>
          <w:color w:val="auto"/>
          <w:highlight w:val="none"/>
        </w:rPr>
      </w:pPr>
      <w:r>
        <w:rPr>
          <w:rFonts w:hint="eastAsia" w:hAnsi="宋体" w:cs="宋体"/>
          <w:b/>
          <w:color w:val="auto"/>
          <w:sz w:val="24"/>
          <w:szCs w:val="24"/>
          <w:highlight w:val="none"/>
        </w:rPr>
        <w:br w:type="page"/>
      </w:r>
      <w:r>
        <w:rPr>
          <w:rFonts w:hint="eastAsia" w:hAnsi="宋体" w:cs="宋体"/>
          <w:b/>
          <w:color w:val="auto"/>
          <w:highlight w:val="none"/>
        </w:rPr>
        <w:t>格式6：</w:t>
      </w:r>
    </w:p>
    <w:p>
      <w:pPr>
        <w:pStyle w:val="15"/>
        <w:spacing w:line="460" w:lineRule="exact"/>
        <w:jc w:val="center"/>
        <w:rPr>
          <w:rFonts w:hAnsi="宋体" w:cs="宋体"/>
          <w:b/>
          <w:color w:val="auto"/>
          <w:sz w:val="28"/>
          <w:szCs w:val="28"/>
          <w:highlight w:val="none"/>
        </w:rPr>
      </w:pPr>
    </w:p>
    <w:p>
      <w:pPr>
        <w:pStyle w:val="15"/>
        <w:spacing w:line="460" w:lineRule="exact"/>
        <w:jc w:val="center"/>
        <w:rPr>
          <w:rFonts w:hAnsi="宋体" w:cs="宋体"/>
          <w:b/>
          <w:color w:val="auto"/>
          <w:sz w:val="28"/>
          <w:szCs w:val="28"/>
          <w:highlight w:val="none"/>
        </w:rPr>
      </w:pPr>
      <w:r>
        <w:rPr>
          <w:rFonts w:hint="eastAsia" w:hAnsi="宋体" w:cs="宋体"/>
          <w:b/>
          <w:color w:val="auto"/>
          <w:sz w:val="28"/>
          <w:szCs w:val="28"/>
          <w:highlight w:val="none"/>
        </w:rPr>
        <w:t>参加政府采购活动前三年内在经营活动中没有重大违法记录的书面声明（格式）</w:t>
      </w:r>
    </w:p>
    <w:p>
      <w:pPr>
        <w:pStyle w:val="15"/>
        <w:spacing w:line="460" w:lineRule="exact"/>
        <w:rPr>
          <w:rFonts w:hAnsi="宋体" w:cs="宋体"/>
          <w:color w:val="auto"/>
          <w:szCs w:val="21"/>
          <w:highlight w:val="none"/>
        </w:rPr>
      </w:pPr>
    </w:p>
    <w:p>
      <w:pPr>
        <w:pStyle w:val="15"/>
        <w:spacing w:line="460" w:lineRule="exact"/>
        <w:rPr>
          <w:rFonts w:hAnsi="宋体" w:cs="宋体"/>
          <w:color w:val="auto"/>
          <w:szCs w:val="21"/>
          <w:highlight w:val="none"/>
        </w:rPr>
      </w:pPr>
    </w:p>
    <w:p>
      <w:pPr>
        <w:pStyle w:val="15"/>
        <w:spacing w:line="460" w:lineRule="exact"/>
        <w:rPr>
          <w:rFonts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(采购代理机构)</w:t>
      </w:r>
    </w:p>
    <w:p>
      <w:pPr>
        <w:pStyle w:val="15"/>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我单位参加贵公司组织的</w:t>
      </w:r>
      <w:r>
        <w:rPr>
          <w:rFonts w:hint="eastAsia" w:hAnsi="宋体" w:cs="宋体"/>
          <w:color w:val="auto"/>
          <w:sz w:val="24"/>
          <w:szCs w:val="24"/>
          <w:highlight w:val="none"/>
          <w:u w:val="single"/>
        </w:rPr>
        <w:t xml:space="preserve">        （项目名称）        </w:t>
      </w:r>
      <w:r>
        <w:rPr>
          <w:rFonts w:hint="eastAsia" w:hAnsi="宋体" w:cs="宋体"/>
          <w:color w:val="auto"/>
          <w:sz w:val="24"/>
          <w:szCs w:val="24"/>
          <w:highlight w:val="none"/>
        </w:rPr>
        <w:t>（项目编号：</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15"/>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特此承诺。</w:t>
      </w:r>
    </w:p>
    <w:p>
      <w:pPr>
        <w:pStyle w:val="15"/>
        <w:spacing w:line="460" w:lineRule="exact"/>
        <w:rPr>
          <w:rFonts w:hAnsi="宋体" w:cs="宋体"/>
          <w:color w:val="auto"/>
          <w:sz w:val="24"/>
          <w:szCs w:val="24"/>
          <w:highlight w:val="none"/>
        </w:rPr>
      </w:pPr>
    </w:p>
    <w:p>
      <w:pPr>
        <w:pStyle w:val="15"/>
        <w:spacing w:line="460" w:lineRule="exact"/>
        <w:ind w:firstLine="1680" w:firstLineChars="700"/>
        <w:rPr>
          <w:rFonts w:hAnsi="宋体" w:cs="宋体"/>
          <w:color w:val="auto"/>
          <w:sz w:val="24"/>
          <w:szCs w:val="24"/>
          <w:highlight w:val="none"/>
        </w:rPr>
      </w:pPr>
    </w:p>
    <w:p>
      <w:pPr>
        <w:pStyle w:val="15"/>
        <w:spacing w:line="460" w:lineRule="exact"/>
        <w:ind w:firstLine="1680" w:firstLineChars="700"/>
        <w:rPr>
          <w:rFonts w:hAnsi="宋体" w:cs="宋体"/>
          <w:color w:val="auto"/>
          <w:sz w:val="24"/>
          <w:szCs w:val="24"/>
          <w:highlight w:val="none"/>
        </w:rPr>
      </w:pPr>
    </w:p>
    <w:p>
      <w:pPr>
        <w:pStyle w:val="15"/>
        <w:spacing w:line="460" w:lineRule="exact"/>
        <w:ind w:firstLine="1680" w:firstLineChars="700"/>
        <w:rPr>
          <w:rFonts w:hAnsi="宋体" w:cs="宋体"/>
          <w:color w:val="auto"/>
          <w:sz w:val="24"/>
          <w:szCs w:val="24"/>
          <w:highlight w:val="none"/>
        </w:rPr>
      </w:pPr>
    </w:p>
    <w:p>
      <w:pPr>
        <w:spacing w:line="460" w:lineRule="exact"/>
        <w:ind w:firstLine="3600" w:firstLineChars="1500"/>
        <w:rPr>
          <w:rFonts w:ascii="宋体" w:hAnsi="宋体" w:eastAsia="宋体"/>
          <w:color w:val="auto"/>
          <w:sz w:val="24"/>
          <w:szCs w:val="24"/>
          <w:highlight w:val="none"/>
        </w:rPr>
      </w:pPr>
      <w:r>
        <w:rPr>
          <w:rFonts w:hint="eastAsia" w:ascii="宋体" w:hAnsi="宋体" w:eastAsia="宋体"/>
          <w:color w:val="auto"/>
          <w:sz w:val="24"/>
          <w:szCs w:val="24"/>
          <w:highlight w:val="none"/>
        </w:rPr>
        <w:t>投标人：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highlight w:val="none"/>
        </w:rPr>
        <w:t>（盖单位公章）</w:t>
      </w:r>
    </w:p>
    <w:p>
      <w:pPr>
        <w:spacing w:line="460" w:lineRule="exact"/>
        <w:ind w:firstLine="3600" w:firstLineChars="1500"/>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法定代表人或委托代理人（签字或盖章）：</w:t>
      </w:r>
      <w:r>
        <w:rPr>
          <w:rFonts w:hint="eastAsia" w:ascii="宋体" w:hAnsi="宋体" w:eastAsia="宋体"/>
          <w:color w:val="auto"/>
          <w:sz w:val="24"/>
          <w:szCs w:val="24"/>
          <w:highlight w:val="none"/>
          <w:u w:val="single"/>
        </w:rPr>
        <w:t xml:space="preserve">       </w:t>
      </w:r>
    </w:p>
    <w:p>
      <w:pPr>
        <w:pStyle w:val="15"/>
        <w:spacing w:line="460" w:lineRule="exact"/>
        <w:ind w:firstLine="3600" w:firstLineChars="1500"/>
        <w:rPr>
          <w:rFonts w:hAnsi="宋体" w:cs="宋体"/>
          <w:color w:val="auto"/>
          <w:sz w:val="24"/>
          <w:szCs w:val="24"/>
          <w:highlight w:val="none"/>
        </w:rPr>
      </w:pPr>
      <w:r>
        <w:rPr>
          <w:rFonts w:hint="eastAsia" w:hAnsi="宋体" w:cs="宋体"/>
          <w:color w:val="auto"/>
          <w:sz w:val="24"/>
          <w:szCs w:val="24"/>
          <w:highlight w:val="none"/>
        </w:rPr>
        <w:t>日期：   年   月   日</w:t>
      </w:r>
    </w:p>
    <w:p>
      <w:pPr>
        <w:wordWrap w:val="0"/>
        <w:spacing w:after="0" w:line="460" w:lineRule="exact"/>
        <w:rPr>
          <w:rFonts w:ascii="宋体" w:hAnsi="宋体" w:eastAsia="宋体"/>
          <w:b/>
          <w:color w:val="auto"/>
          <w:szCs w:val="20"/>
          <w:highlight w:val="none"/>
        </w:rPr>
      </w:pPr>
    </w:p>
    <w:p>
      <w:pPr>
        <w:spacing w:line="460" w:lineRule="exact"/>
        <w:rPr>
          <w:rFonts w:ascii="宋体" w:hAnsi="宋体" w:eastAsia="宋体"/>
          <w:b/>
          <w:color w:val="auto"/>
          <w:highlight w:val="none"/>
        </w:rPr>
      </w:pPr>
      <w:r>
        <w:rPr>
          <w:rFonts w:hint="eastAsia" w:ascii="宋体" w:hAnsi="宋体" w:eastAsia="宋体"/>
          <w:b/>
          <w:color w:val="auto"/>
          <w:highlight w:val="none"/>
        </w:rPr>
        <w:br w:type="page"/>
      </w:r>
    </w:p>
    <w:p>
      <w:pPr>
        <w:pStyle w:val="15"/>
        <w:wordWrap w:val="0"/>
        <w:snapToGrid w:val="0"/>
        <w:spacing w:line="460" w:lineRule="exact"/>
        <w:rPr>
          <w:rFonts w:hAnsi="宋体" w:cs="宋体"/>
          <w:b/>
          <w:color w:val="auto"/>
          <w:highlight w:val="none"/>
        </w:rPr>
      </w:pPr>
      <w:r>
        <w:rPr>
          <w:rFonts w:hint="eastAsia" w:hAnsi="宋体" w:cs="宋体"/>
          <w:b/>
          <w:color w:val="auto"/>
          <w:highlight w:val="none"/>
        </w:rPr>
        <w:t>格式7：</w:t>
      </w:r>
    </w:p>
    <w:p>
      <w:pPr>
        <w:spacing w:before="50" w:after="156" w:afterLines="50" w:line="460" w:lineRule="exact"/>
        <w:jc w:val="center"/>
        <w:rPr>
          <w:rFonts w:ascii="宋体" w:hAnsi="宋体" w:eastAsia="宋体"/>
          <w:b/>
          <w:color w:val="auto"/>
          <w:sz w:val="28"/>
          <w:szCs w:val="28"/>
          <w:highlight w:val="none"/>
        </w:rPr>
      </w:pPr>
      <w:r>
        <w:rPr>
          <w:rFonts w:hint="eastAsia" w:ascii="宋体" w:hAnsi="宋体" w:eastAsia="宋体"/>
          <w:b/>
          <w:color w:val="auto"/>
          <w:sz w:val="30"/>
          <w:szCs w:val="30"/>
          <w:highlight w:val="none"/>
        </w:rPr>
        <w:t>投标人直接控股股东信息表（格式）</w:t>
      </w:r>
    </w:p>
    <w:tbl>
      <w:tblPr>
        <w:tblStyle w:val="23"/>
        <w:tblW w:w="9480" w:type="dxa"/>
        <w:tblInd w:w="0" w:type="dxa"/>
        <w:shd w:val="clear" w:color="auto" w:fill="FBFBFB"/>
        <w:tblLayout w:type="fixed"/>
        <w:tblCellMar>
          <w:top w:w="0" w:type="dxa"/>
          <w:left w:w="0" w:type="dxa"/>
          <w:bottom w:w="0" w:type="dxa"/>
          <w:right w:w="0" w:type="dxa"/>
        </w:tblCellMar>
      </w:tblPr>
      <w:tblGrid>
        <w:gridCol w:w="828"/>
        <w:gridCol w:w="2197"/>
        <w:gridCol w:w="1313"/>
        <w:gridCol w:w="3441"/>
        <w:gridCol w:w="1701"/>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460" w:lineRule="exact"/>
              <w:jc w:val="center"/>
              <w:rPr>
                <w:rFonts w:ascii="宋体" w:hAnsi="宋体" w:eastAsia="宋体"/>
                <w:b/>
                <w:bCs/>
                <w:color w:val="auto"/>
                <w:szCs w:val="21"/>
                <w:highlight w:val="none"/>
              </w:rPr>
            </w:pPr>
            <w:r>
              <w:rPr>
                <w:rFonts w:hint="eastAsia" w:ascii="宋体" w:hAnsi="宋体" w:eastAsia="宋体"/>
                <w:b/>
                <w:bCs/>
                <w:color w:val="auto"/>
                <w:szCs w:val="21"/>
                <w:highlight w:val="none"/>
              </w:rPr>
              <w:t>序号</w:t>
            </w:r>
          </w:p>
        </w:tc>
        <w:tc>
          <w:tcPr>
            <w:tcW w:w="219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460" w:lineRule="exact"/>
              <w:jc w:val="center"/>
              <w:rPr>
                <w:rFonts w:ascii="宋体" w:hAnsi="宋体" w:eastAsia="宋体"/>
                <w:b/>
                <w:bCs/>
                <w:color w:val="auto"/>
                <w:szCs w:val="21"/>
                <w:highlight w:val="none"/>
              </w:rPr>
            </w:pPr>
            <w:r>
              <w:rPr>
                <w:rFonts w:hint="eastAsia" w:ascii="宋体" w:hAnsi="宋体" w:eastAsia="宋体"/>
                <w:b/>
                <w:bCs/>
                <w:color w:val="auto"/>
                <w:szCs w:val="21"/>
                <w:highlight w:val="none"/>
              </w:rPr>
              <w:t>直接控股股东名称</w:t>
            </w:r>
          </w:p>
        </w:tc>
        <w:tc>
          <w:tcPr>
            <w:tcW w:w="131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460" w:lineRule="exact"/>
              <w:jc w:val="center"/>
              <w:rPr>
                <w:rFonts w:ascii="宋体" w:hAnsi="宋体" w:eastAsia="宋体"/>
                <w:b/>
                <w:bCs/>
                <w:color w:val="auto"/>
                <w:szCs w:val="21"/>
                <w:highlight w:val="none"/>
              </w:rPr>
            </w:pPr>
            <w:r>
              <w:rPr>
                <w:rFonts w:hint="eastAsia" w:ascii="宋体" w:hAnsi="宋体" w:eastAsia="宋体"/>
                <w:b/>
                <w:bCs/>
                <w:color w:val="auto"/>
                <w:szCs w:val="21"/>
                <w:highlight w:val="none"/>
              </w:rPr>
              <w:t>出资比例</w:t>
            </w:r>
          </w:p>
        </w:tc>
        <w:tc>
          <w:tcPr>
            <w:tcW w:w="344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460" w:lineRule="exact"/>
              <w:jc w:val="center"/>
              <w:rPr>
                <w:rFonts w:ascii="宋体" w:hAnsi="宋体" w:eastAsia="宋体"/>
                <w:b/>
                <w:bCs/>
                <w:color w:val="auto"/>
                <w:szCs w:val="21"/>
                <w:highlight w:val="none"/>
              </w:rPr>
            </w:pPr>
            <w:r>
              <w:rPr>
                <w:rFonts w:hint="eastAsia" w:ascii="宋体" w:hAnsi="宋体" w:eastAsia="宋体"/>
                <w:b/>
                <w:bCs/>
                <w:color w:val="auto"/>
                <w:szCs w:val="21"/>
                <w:highlight w:val="none"/>
              </w:rPr>
              <w:t>身份证号码或统一社会信用代码</w:t>
            </w:r>
          </w:p>
        </w:tc>
        <w:tc>
          <w:tcPr>
            <w:tcW w:w="170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460" w:lineRule="exact"/>
              <w:jc w:val="center"/>
              <w:rPr>
                <w:rFonts w:ascii="宋体" w:hAnsi="宋体" w:eastAsia="宋体"/>
                <w:b/>
                <w:bCs/>
                <w:color w:val="auto"/>
                <w:szCs w:val="21"/>
                <w:highlight w:val="none"/>
              </w:rPr>
            </w:pPr>
            <w:r>
              <w:rPr>
                <w:rFonts w:hint="eastAsia" w:ascii="宋体" w:hAnsi="宋体" w:eastAsia="宋体"/>
                <w:b/>
                <w:bCs/>
                <w:color w:val="auto"/>
                <w:szCs w:val="21"/>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219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c>
          <w:tcPr>
            <w:tcW w:w="131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c>
          <w:tcPr>
            <w:tcW w:w="34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219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c>
          <w:tcPr>
            <w:tcW w:w="131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c>
          <w:tcPr>
            <w:tcW w:w="34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219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c>
          <w:tcPr>
            <w:tcW w:w="131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c>
          <w:tcPr>
            <w:tcW w:w="34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r>
              <w:rPr>
                <w:rFonts w:hint="eastAsia" w:ascii="宋体" w:hAnsi="宋体" w:eastAsia="宋体"/>
                <w:color w:val="auto"/>
                <w:szCs w:val="21"/>
                <w:highlight w:val="none"/>
              </w:rPr>
              <w:t>……</w:t>
            </w:r>
          </w:p>
        </w:tc>
        <w:tc>
          <w:tcPr>
            <w:tcW w:w="219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c>
          <w:tcPr>
            <w:tcW w:w="131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c>
          <w:tcPr>
            <w:tcW w:w="34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r>
    </w:tbl>
    <w:p>
      <w:pPr>
        <w:pStyle w:val="15"/>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注：</w:t>
      </w:r>
    </w:p>
    <w:p>
      <w:pPr>
        <w:pStyle w:val="15"/>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pStyle w:val="15"/>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2.本表所指的控股关系仅限于直接控股关系，不包括间接的控股关系。公司实际控制人与公司之间的关系不属于本表所指的直接控股关系。</w:t>
      </w:r>
    </w:p>
    <w:p>
      <w:pPr>
        <w:pStyle w:val="15"/>
        <w:spacing w:line="460" w:lineRule="exact"/>
        <w:ind w:firstLine="4080" w:firstLineChars="1700"/>
        <w:rPr>
          <w:rFonts w:hAnsi="宋体" w:cs="宋体"/>
          <w:color w:val="auto"/>
          <w:sz w:val="24"/>
          <w:szCs w:val="24"/>
          <w:highlight w:val="none"/>
        </w:rPr>
      </w:pPr>
    </w:p>
    <w:p>
      <w:pPr>
        <w:pStyle w:val="15"/>
        <w:spacing w:line="460" w:lineRule="exact"/>
        <w:ind w:firstLine="4080" w:firstLineChars="1700"/>
        <w:rPr>
          <w:rFonts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（盖单位公章）</w:t>
      </w:r>
    </w:p>
    <w:p>
      <w:pPr>
        <w:pStyle w:val="15"/>
        <w:spacing w:line="460" w:lineRule="exact"/>
        <w:ind w:firstLine="4080" w:firstLineChars="1700"/>
        <w:rPr>
          <w:rFonts w:hAnsi="宋体" w:cs="宋体"/>
          <w:color w:val="auto"/>
          <w:sz w:val="24"/>
          <w:szCs w:val="24"/>
          <w:highlight w:val="none"/>
        </w:rPr>
      </w:pPr>
      <w:r>
        <w:rPr>
          <w:rFonts w:hint="eastAsia" w:hAnsi="宋体" w:cs="宋体"/>
          <w:color w:val="auto"/>
          <w:sz w:val="24"/>
          <w:szCs w:val="24"/>
          <w:highlight w:val="none"/>
        </w:rPr>
        <w:t>法定代表人或委托代理人（签字或盖章）</w:t>
      </w:r>
    </w:p>
    <w:p>
      <w:pPr>
        <w:pStyle w:val="15"/>
        <w:spacing w:line="460" w:lineRule="exact"/>
        <w:ind w:firstLine="4080" w:firstLineChars="1700"/>
        <w:rPr>
          <w:rFonts w:hAnsi="宋体" w:cs="宋体"/>
          <w:color w:val="auto"/>
          <w:sz w:val="24"/>
          <w:szCs w:val="24"/>
          <w:highlight w:val="none"/>
        </w:rPr>
      </w:pPr>
      <w:r>
        <w:rPr>
          <w:rFonts w:hint="eastAsia" w:hAnsi="宋体" w:cs="宋体"/>
          <w:color w:val="auto"/>
          <w:sz w:val="24"/>
          <w:szCs w:val="24"/>
          <w:highlight w:val="none"/>
        </w:rPr>
        <w:t>年  月   日</w:t>
      </w:r>
    </w:p>
    <w:p>
      <w:pPr>
        <w:pStyle w:val="15"/>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br w:type="page"/>
      </w:r>
    </w:p>
    <w:p>
      <w:pPr>
        <w:pStyle w:val="15"/>
        <w:spacing w:line="460" w:lineRule="exact"/>
        <w:rPr>
          <w:rFonts w:hAnsi="宋体" w:cs="宋体"/>
          <w:b/>
          <w:color w:val="auto"/>
          <w:highlight w:val="none"/>
        </w:rPr>
      </w:pPr>
    </w:p>
    <w:p>
      <w:pPr>
        <w:spacing w:line="460" w:lineRule="exact"/>
        <w:jc w:val="center"/>
        <w:rPr>
          <w:rFonts w:ascii="宋体" w:hAnsi="宋体" w:eastAsia="宋体"/>
          <w:b/>
          <w:color w:val="auto"/>
          <w:sz w:val="30"/>
          <w:szCs w:val="30"/>
          <w:highlight w:val="none"/>
        </w:rPr>
      </w:pPr>
      <w:r>
        <w:rPr>
          <w:rFonts w:hint="eastAsia" w:ascii="宋体" w:hAnsi="宋体" w:eastAsia="宋体"/>
          <w:b/>
          <w:color w:val="auto"/>
          <w:sz w:val="30"/>
          <w:szCs w:val="30"/>
          <w:highlight w:val="none"/>
        </w:rPr>
        <w:t>投标人直接管理关系信息表（格式）</w:t>
      </w:r>
    </w:p>
    <w:tbl>
      <w:tblPr>
        <w:tblStyle w:val="23"/>
        <w:tblW w:w="9645" w:type="dxa"/>
        <w:tblInd w:w="0" w:type="dxa"/>
        <w:shd w:val="clear" w:color="auto" w:fill="FBFBFB"/>
        <w:tblLayout w:type="fixed"/>
        <w:tblCellMar>
          <w:top w:w="0" w:type="dxa"/>
          <w:left w:w="0" w:type="dxa"/>
          <w:bottom w:w="0" w:type="dxa"/>
          <w:right w:w="0" w:type="dxa"/>
        </w:tblCellMar>
      </w:tblPr>
      <w:tblGrid>
        <w:gridCol w:w="1004"/>
        <w:gridCol w:w="2777"/>
        <w:gridCol w:w="3801"/>
        <w:gridCol w:w="2063"/>
      </w:tblGrid>
      <w:tr>
        <w:tblPrEx>
          <w:tblCellMar>
            <w:top w:w="0" w:type="dxa"/>
            <w:left w:w="0" w:type="dxa"/>
            <w:bottom w:w="0" w:type="dxa"/>
            <w:right w:w="0" w:type="dxa"/>
          </w:tblCellMar>
        </w:tblPrEx>
        <w:trPr>
          <w:tblHeader/>
        </w:trPr>
        <w:tc>
          <w:tcPr>
            <w:tcW w:w="100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460" w:lineRule="exact"/>
              <w:jc w:val="center"/>
              <w:rPr>
                <w:rFonts w:ascii="宋体" w:hAnsi="宋体" w:eastAsia="宋体"/>
                <w:b/>
                <w:bCs/>
                <w:color w:val="auto"/>
                <w:szCs w:val="21"/>
                <w:highlight w:val="none"/>
              </w:rPr>
            </w:pPr>
            <w:r>
              <w:rPr>
                <w:rFonts w:hint="eastAsia" w:ascii="宋体" w:hAnsi="宋体" w:eastAsia="宋体"/>
                <w:b/>
                <w:bCs/>
                <w:color w:val="auto"/>
                <w:szCs w:val="21"/>
                <w:highlight w:val="none"/>
              </w:rPr>
              <w:t>序号</w:t>
            </w:r>
          </w:p>
        </w:tc>
        <w:tc>
          <w:tcPr>
            <w:tcW w:w="277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460" w:lineRule="exact"/>
              <w:jc w:val="center"/>
              <w:rPr>
                <w:rFonts w:ascii="宋体" w:hAnsi="宋体" w:eastAsia="宋体"/>
                <w:b/>
                <w:bCs/>
                <w:color w:val="auto"/>
                <w:szCs w:val="21"/>
                <w:highlight w:val="none"/>
              </w:rPr>
            </w:pPr>
            <w:r>
              <w:rPr>
                <w:rFonts w:hint="eastAsia" w:ascii="宋体" w:hAnsi="宋体" w:eastAsia="宋体"/>
                <w:b/>
                <w:bCs/>
                <w:color w:val="auto"/>
                <w:szCs w:val="21"/>
                <w:highlight w:val="none"/>
              </w:rPr>
              <w:t>直接管理关系单位名称</w:t>
            </w:r>
          </w:p>
        </w:tc>
        <w:tc>
          <w:tcPr>
            <w:tcW w:w="380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460" w:lineRule="exact"/>
              <w:jc w:val="center"/>
              <w:rPr>
                <w:rFonts w:ascii="宋体" w:hAnsi="宋体" w:eastAsia="宋体"/>
                <w:b/>
                <w:bCs/>
                <w:color w:val="auto"/>
                <w:szCs w:val="21"/>
                <w:highlight w:val="none"/>
              </w:rPr>
            </w:pPr>
            <w:r>
              <w:rPr>
                <w:rFonts w:hint="eastAsia" w:ascii="宋体" w:hAnsi="宋体" w:eastAsia="宋体"/>
                <w:b/>
                <w:bCs/>
                <w:color w:val="auto"/>
                <w:szCs w:val="21"/>
                <w:highlight w:val="none"/>
              </w:rPr>
              <w:t>统一社会信用代码</w:t>
            </w:r>
          </w:p>
        </w:tc>
        <w:tc>
          <w:tcPr>
            <w:tcW w:w="206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460" w:lineRule="exact"/>
              <w:jc w:val="center"/>
              <w:rPr>
                <w:rFonts w:ascii="宋体" w:hAnsi="宋体" w:eastAsia="宋体"/>
                <w:b/>
                <w:bCs/>
                <w:color w:val="auto"/>
                <w:szCs w:val="21"/>
                <w:highlight w:val="none"/>
              </w:rPr>
            </w:pPr>
            <w:r>
              <w:rPr>
                <w:rFonts w:hint="eastAsia" w:ascii="宋体" w:hAnsi="宋体" w:eastAsia="宋体"/>
                <w:b/>
                <w:bCs/>
                <w:color w:val="auto"/>
                <w:szCs w:val="21"/>
                <w:highlight w:val="none"/>
              </w:rPr>
              <w:t>备注</w:t>
            </w:r>
          </w:p>
        </w:tc>
      </w:tr>
      <w:tr>
        <w:tblPrEx>
          <w:tblCellMar>
            <w:top w:w="0" w:type="dxa"/>
            <w:left w:w="0" w:type="dxa"/>
            <w:bottom w:w="0" w:type="dxa"/>
            <w:right w:w="0"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27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c>
          <w:tcPr>
            <w:tcW w:w="380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r>
      <w:tr>
        <w:tblPrEx>
          <w:tblCellMar>
            <w:top w:w="0" w:type="dxa"/>
            <w:left w:w="0" w:type="dxa"/>
            <w:bottom w:w="0" w:type="dxa"/>
            <w:right w:w="0"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27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c>
          <w:tcPr>
            <w:tcW w:w="380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r>
      <w:tr>
        <w:tblPrEx>
          <w:tblCellMar>
            <w:top w:w="0" w:type="dxa"/>
            <w:left w:w="0" w:type="dxa"/>
            <w:bottom w:w="0" w:type="dxa"/>
            <w:right w:w="0"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27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c>
          <w:tcPr>
            <w:tcW w:w="380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r>
      <w:tr>
        <w:tblPrEx>
          <w:tblCellMar>
            <w:top w:w="0" w:type="dxa"/>
            <w:left w:w="0" w:type="dxa"/>
            <w:bottom w:w="0" w:type="dxa"/>
            <w:right w:w="0"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r>
              <w:rPr>
                <w:rFonts w:hint="eastAsia" w:ascii="宋体" w:hAnsi="宋体" w:eastAsia="宋体"/>
                <w:color w:val="auto"/>
                <w:szCs w:val="21"/>
                <w:highlight w:val="none"/>
              </w:rPr>
              <w:t>……</w:t>
            </w:r>
          </w:p>
        </w:tc>
        <w:tc>
          <w:tcPr>
            <w:tcW w:w="27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c>
          <w:tcPr>
            <w:tcW w:w="380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ordWrap w:val="0"/>
              <w:spacing w:line="460" w:lineRule="exact"/>
              <w:jc w:val="center"/>
              <w:rPr>
                <w:rFonts w:ascii="宋体" w:hAnsi="宋体" w:eastAsia="宋体"/>
                <w:color w:val="auto"/>
                <w:szCs w:val="21"/>
                <w:highlight w:val="none"/>
              </w:rPr>
            </w:pPr>
          </w:p>
        </w:tc>
      </w:tr>
    </w:tbl>
    <w:p>
      <w:pPr>
        <w:pStyle w:val="15"/>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注：</w:t>
      </w:r>
    </w:p>
    <w:p>
      <w:pPr>
        <w:pStyle w:val="15"/>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1.管理关系：是指不具有出资持股关系的其他单位之间存在的管理与被管理关系，如一些上下级关系的事业单位和团体组织。</w:t>
      </w:r>
    </w:p>
    <w:p>
      <w:pPr>
        <w:pStyle w:val="15"/>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2.本表所指的管理关系仅限于直接管理关系，不包括间接的管理关系。</w:t>
      </w:r>
    </w:p>
    <w:p>
      <w:pPr>
        <w:spacing w:line="460" w:lineRule="exact"/>
        <w:rPr>
          <w:rFonts w:ascii="宋体" w:hAnsi="宋体" w:eastAsia="宋体"/>
          <w:b/>
          <w:color w:val="auto"/>
          <w:highlight w:val="none"/>
        </w:rPr>
      </w:pPr>
    </w:p>
    <w:p>
      <w:pPr>
        <w:spacing w:line="460" w:lineRule="exact"/>
        <w:rPr>
          <w:rFonts w:ascii="宋体" w:hAnsi="宋体" w:eastAsia="宋体"/>
          <w:b/>
          <w:color w:val="auto"/>
          <w:highlight w:val="none"/>
        </w:rPr>
      </w:pPr>
      <w:r>
        <w:rPr>
          <w:rFonts w:hint="eastAsia" w:ascii="宋体" w:hAnsi="宋体" w:eastAsia="宋体"/>
          <w:b/>
          <w:color w:val="auto"/>
          <w:highlight w:val="none"/>
        </w:rPr>
        <w:br w:type="page"/>
      </w:r>
    </w:p>
    <w:p>
      <w:pPr>
        <w:pStyle w:val="15"/>
        <w:wordWrap w:val="0"/>
        <w:snapToGrid w:val="0"/>
        <w:spacing w:line="460" w:lineRule="exact"/>
        <w:rPr>
          <w:rFonts w:hAnsi="宋体" w:cs="宋体"/>
          <w:color w:val="auto"/>
          <w:highlight w:val="none"/>
        </w:rPr>
      </w:pPr>
      <w:r>
        <w:rPr>
          <w:rFonts w:hint="eastAsia" w:hAnsi="宋体" w:cs="宋体"/>
          <w:b/>
          <w:color w:val="auto"/>
          <w:highlight w:val="none"/>
        </w:rPr>
        <w:t>格式8：</w:t>
      </w:r>
    </w:p>
    <w:p>
      <w:pPr>
        <w:pStyle w:val="15"/>
        <w:wordWrap w:val="0"/>
        <w:snapToGrid w:val="0"/>
        <w:spacing w:line="460" w:lineRule="exact"/>
        <w:jc w:val="center"/>
        <w:rPr>
          <w:rFonts w:hAnsi="宋体" w:cs="宋体"/>
          <w:b/>
          <w:bCs/>
          <w:color w:val="auto"/>
          <w:sz w:val="30"/>
          <w:szCs w:val="30"/>
          <w:highlight w:val="none"/>
        </w:rPr>
      </w:pPr>
      <w:r>
        <w:rPr>
          <w:rFonts w:hint="eastAsia" w:hAnsi="宋体" w:cs="宋体"/>
          <w:b/>
          <w:bCs/>
          <w:color w:val="auto"/>
          <w:sz w:val="30"/>
          <w:szCs w:val="30"/>
          <w:highlight w:val="none"/>
        </w:rPr>
        <w:t>投标服务技术资料表（格式）</w:t>
      </w:r>
    </w:p>
    <w:p>
      <w:pPr>
        <w:pStyle w:val="15"/>
        <w:wordWrap w:val="0"/>
        <w:snapToGrid w:val="0"/>
        <w:spacing w:line="460" w:lineRule="exact"/>
        <w:ind w:firstLine="480" w:firstLineChars="200"/>
        <w:rPr>
          <w:rFonts w:hAnsi="宋体" w:cs="宋体"/>
          <w:color w:val="auto"/>
          <w:sz w:val="24"/>
          <w:szCs w:val="24"/>
          <w:highlight w:val="none"/>
        </w:rPr>
      </w:pP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请根据所投服务的实际技术参数，逐条对应本项目招标文件第二章“服务需求一览表”中的服务内容及要求详细填写相应的具体内容。“偏离说明”一栏应当选择“正偏离”、“负偏离”或“无偏离”进行填写。</w:t>
      </w:r>
    </w:p>
    <w:p>
      <w:pPr>
        <w:pStyle w:val="15"/>
        <w:wordWrap w:val="0"/>
        <w:snapToGrid w:val="0"/>
        <w:spacing w:line="460" w:lineRule="exact"/>
        <w:rPr>
          <w:rFonts w:hAnsi="宋体" w:cs="宋体"/>
          <w:color w:val="auto"/>
          <w:sz w:val="24"/>
          <w:szCs w:val="24"/>
          <w:highlight w:val="none"/>
          <w:u w:val="thick"/>
        </w:rPr>
      </w:pPr>
    </w:p>
    <w:tbl>
      <w:tblPr>
        <w:tblStyle w:val="23"/>
        <w:tblW w:w="10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60"/>
        <w:gridCol w:w="2310"/>
        <w:gridCol w:w="1516"/>
        <w:gridCol w:w="2570"/>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62" w:type="dxa"/>
            <w:vMerge w:val="restart"/>
            <w:vAlign w:val="center"/>
          </w:tcPr>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项号</w:t>
            </w:r>
          </w:p>
        </w:tc>
        <w:tc>
          <w:tcPr>
            <w:tcW w:w="3570" w:type="dxa"/>
            <w:gridSpan w:val="2"/>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招标文件需求</w:t>
            </w:r>
          </w:p>
        </w:tc>
        <w:tc>
          <w:tcPr>
            <w:tcW w:w="4086" w:type="dxa"/>
            <w:gridSpan w:val="2"/>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投标文件承诺</w:t>
            </w:r>
          </w:p>
        </w:tc>
        <w:tc>
          <w:tcPr>
            <w:tcW w:w="1729" w:type="dxa"/>
            <w:vMerge w:val="restart"/>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62" w:type="dxa"/>
            <w:vMerge w:val="continue"/>
            <w:vAlign w:val="center"/>
          </w:tcPr>
          <w:p>
            <w:pPr>
              <w:wordWrap w:val="0"/>
              <w:spacing w:after="0" w:line="460" w:lineRule="exact"/>
              <w:rPr>
                <w:rFonts w:ascii="宋体" w:hAnsi="宋体" w:eastAsia="宋体"/>
                <w:color w:val="auto"/>
                <w:sz w:val="24"/>
                <w:highlight w:val="none"/>
              </w:rPr>
            </w:pPr>
          </w:p>
        </w:tc>
        <w:tc>
          <w:tcPr>
            <w:tcW w:w="1260"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服务名称</w:t>
            </w:r>
          </w:p>
        </w:tc>
        <w:tc>
          <w:tcPr>
            <w:tcW w:w="2310"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服务内容及要求</w:t>
            </w:r>
          </w:p>
        </w:tc>
        <w:tc>
          <w:tcPr>
            <w:tcW w:w="1516"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服务名称</w:t>
            </w:r>
          </w:p>
        </w:tc>
        <w:tc>
          <w:tcPr>
            <w:tcW w:w="2570"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所提供服务的内容</w:t>
            </w:r>
          </w:p>
        </w:tc>
        <w:tc>
          <w:tcPr>
            <w:tcW w:w="1729" w:type="dxa"/>
            <w:vMerge w:val="continue"/>
            <w:vAlign w:val="center"/>
          </w:tcPr>
          <w:p>
            <w:pPr>
              <w:wordWrap w:val="0"/>
              <w:spacing w:after="0" w:line="460" w:lineRule="exact"/>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62"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260"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2310"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1  ……</w:t>
            </w:r>
          </w:p>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2  ……</w:t>
            </w:r>
          </w:p>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3  ……</w:t>
            </w:r>
          </w:p>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1516"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2570"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1  ……</w:t>
            </w:r>
          </w:p>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2  ……</w:t>
            </w:r>
          </w:p>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3  ……</w:t>
            </w:r>
          </w:p>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1729" w:type="dxa"/>
            <w:vAlign w:val="center"/>
          </w:tcPr>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260"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2310"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1  ……</w:t>
            </w:r>
          </w:p>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2  ……</w:t>
            </w:r>
          </w:p>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3  ……</w:t>
            </w:r>
          </w:p>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1516"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2570"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1  ……</w:t>
            </w:r>
          </w:p>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2  ……</w:t>
            </w:r>
          </w:p>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3  ……</w:t>
            </w:r>
          </w:p>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1729" w:type="dxa"/>
            <w:vAlign w:val="center"/>
          </w:tcPr>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1260" w:type="dxa"/>
            <w:vAlign w:val="center"/>
          </w:tcPr>
          <w:p>
            <w:pPr>
              <w:wordWrap w:val="0"/>
              <w:spacing w:after="0" w:line="460" w:lineRule="exact"/>
              <w:rPr>
                <w:rFonts w:ascii="宋体" w:hAnsi="宋体" w:eastAsia="宋体"/>
                <w:color w:val="auto"/>
                <w:sz w:val="24"/>
                <w:highlight w:val="none"/>
              </w:rPr>
            </w:pPr>
          </w:p>
        </w:tc>
        <w:tc>
          <w:tcPr>
            <w:tcW w:w="2310" w:type="dxa"/>
            <w:vAlign w:val="center"/>
          </w:tcPr>
          <w:p>
            <w:pPr>
              <w:wordWrap w:val="0"/>
              <w:spacing w:after="0" w:line="460" w:lineRule="exact"/>
              <w:rPr>
                <w:rFonts w:ascii="宋体" w:hAnsi="宋体" w:eastAsia="宋体"/>
                <w:color w:val="auto"/>
                <w:sz w:val="24"/>
                <w:highlight w:val="none"/>
              </w:rPr>
            </w:pPr>
          </w:p>
        </w:tc>
        <w:tc>
          <w:tcPr>
            <w:tcW w:w="1516" w:type="dxa"/>
            <w:vAlign w:val="center"/>
          </w:tcPr>
          <w:p>
            <w:pPr>
              <w:wordWrap w:val="0"/>
              <w:spacing w:after="0" w:line="460" w:lineRule="exact"/>
              <w:rPr>
                <w:rFonts w:ascii="宋体" w:hAnsi="宋体" w:eastAsia="宋体"/>
                <w:color w:val="auto"/>
                <w:sz w:val="24"/>
                <w:highlight w:val="none"/>
              </w:rPr>
            </w:pPr>
          </w:p>
        </w:tc>
        <w:tc>
          <w:tcPr>
            <w:tcW w:w="2570" w:type="dxa"/>
            <w:vAlign w:val="center"/>
          </w:tcPr>
          <w:p>
            <w:pPr>
              <w:wordWrap w:val="0"/>
              <w:spacing w:after="0" w:line="460" w:lineRule="exact"/>
              <w:rPr>
                <w:rFonts w:ascii="宋体" w:hAnsi="宋体" w:eastAsia="宋体"/>
                <w:color w:val="auto"/>
                <w:sz w:val="24"/>
                <w:highlight w:val="none"/>
              </w:rPr>
            </w:pPr>
          </w:p>
        </w:tc>
        <w:tc>
          <w:tcPr>
            <w:tcW w:w="1729" w:type="dxa"/>
            <w:vAlign w:val="center"/>
          </w:tcPr>
          <w:p>
            <w:pPr>
              <w:wordWrap w:val="0"/>
              <w:spacing w:after="0" w:line="460" w:lineRule="exact"/>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247" w:type="dxa"/>
            <w:gridSpan w:val="6"/>
            <w:vAlign w:val="center"/>
          </w:tcPr>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u w:val="single"/>
              </w:rPr>
              <w:t>　　</w:t>
            </w:r>
            <w:r>
              <w:rPr>
                <w:rFonts w:hint="eastAsia" w:ascii="宋体" w:hAnsi="宋体" w:eastAsia="宋体"/>
                <w:color w:val="auto"/>
                <w:sz w:val="24"/>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247" w:type="dxa"/>
            <w:gridSpan w:val="6"/>
            <w:vAlign w:val="center"/>
          </w:tcPr>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247" w:type="dxa"/>
            <w:gridSpan w:val="6"/>
            <w:vAlign w:val="center"/>
          </w:tcPr>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法定代表人或其委托代理人（签字或盖章）：</w:t>
            </w:r>
          </w:p>
        </w:tc>
      </w:tr>
    </w:tbl>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注：⑴表格内容均需按要求填写并盖章，不得留空，</w:t>
      </w:r>
      <w:r>
        <w:rPr>
          <w:rFonts w:hint="eastAsia" w:hAnsi="宋体" w:cs="宋体"/>
          <w:bCs/>
          <w:color w:val="auto"/>
          <w:sz w:val="24"/>
          <w:szCs w:val="24"/>
          <w:highlight w:val="none"/>
        </w:rPr>
        <w:t>否则按投标无效处理</w:t>
      </w:r>
      <w:r>
        <w:rPr>
          <w:rFonts w:hint="eastAsia" w:hAnsi="宋体" w:cs="宋体"/>
          <w:color w:val="auto"/>
          <w:sz w:val="24"/>
          <w:szCs w:val="24"/>
          <w:highlight w:val="none"/>
        </w:rPr>
        <w:t>。</w:t>
      </w:r>
    </w:p>
    <w:p>
      <w:pPr>
        <w:pStyle w:val="15"/>
        <w:wordWrap w:val="0"/>
        <w:snapToGrid w:val="0"/>
        <w:spacing w:line="460" w:lineRule="exact"/>
        <w:ind w:left="742" w:leftChars="228" w:hanging="240" w:hangingChars="100"/>
        <w:rPr>
          <w:rFonts w:hAnsi="宋体" w:cs="宋体"/>
          <w:bCs/>
          <w:color w:val="auto"/>
          <w:sz w:val="24"/>
          <w:szCs w:val="24"/>
          <w:highlight w:val="none"/>
        </w:rPr>
      </w:pPr>
      <w:r>
        <w:rPr>
          <w:rFonts w:hint="eastAsia" w:hAnsi="宋体" w:cs="宋体"/>
          <w:bCs/>
          <w:color w:val="auto"/>
          <w:sz w:val="24"/>
          <w:szCs w:val="24"/>
          <w:highlight w:val="none"/>
        </w:rPr>
        <w:t>⑵当投标文件的服务内容低于招标文件要求时，投标人应当如实写明“负偏离”，否则视为虚假应标。</w:t>
      </w:r>
    </w:p>
    <w:p>
      <w:pPr>
        <w:pStyle w:val="15"/>
        <w:wordWrap w:val="0"/>
        <w:snapToGrid w:val="0"/>
        <w:spacing w:line="460" w:lineRule="exact"/>
        <w:rPr>
          <w:rFonts w:hAnsi="宋体" w:cs="宋体"/>
          <w:color w:val="auto"/>
          <w:highlight w:val="none"/>
        </w:rPr>
      </w:pPr>
    </w:p>
    <w:p>
      <w:pPr>
        <w:pStyle w:val="15"/>
        <w:wordWrap w:val="0"/>
        <w:snapToGrid w:val="0"/>
        <w:spacing w:line="460" w:lineRule="exact"/>
        <w:rPr>
          <w:rFonts w:hAnsi="宋体" w:cs="宋体"/>
          <w:color w:val="auto"/>
          <w:highlight w:val="none"/>
        </w:rPr>
      </w:pPr>
    </w:p>
    <w:p>
      <w:pPr>
        <w:pStyle w:val="15"/>
        <w:wordWrap w:val="0"/>
        <w:snapToGrid w:val="0"/>
        <w:spacing w:line="460" w:lineRule="exact"/>
        <w:rPr>
          <w:rFonts w:hAnsi="宋体" w:cs="宋体"/>
          <w:color w:val="auto"/>
          <w:highlight w:val="none"/>
        </w:rPr>
      </w:pPr>
      <w:r>
        <w:rPr>
          <w:rFonts w:hint="eastAsia" w:hAnsi="宋体" w:cs="宋体"/>
          <w:color w:val="auto"/>
          <w:highlight w:val="none"/>
        </w:rPr>
        <w:br w:type="page"/>
      </w:r>
      <w:r>
        <w:rPr>
          <w:rFonts w:hint="eastAsia" w:hAnsi="宋体" w:cs="宋体"/>
          <w:b/>
          <w:color w:val="auto"/>
          <w:highlight w:val="none"/>
        </w:rPr>
        <w:t>格式9：</w:t>
      </w:r>
    </w:p>
    <w:p>
      <w:pPr>
        <w:pStyle w:val="15"/>
        <w:wordWrap w:val="0"/>
        <w:snapToGrid w:val="0"/>
        <w:spacing w:line="460" w:lineRule="exact"/>
        <w:ind w:firstLine="151" w:firstLineChars="50"/>
        <w:jc w:val="center"/>
        <w:rPr>
          <w:rFonts w:hAnsi="宋体" w:cs="宋体"/>
          <w:color w:val="auto"/>
          <w:highlight w:val="none"/>
        </w:rPr>
      </w:pPr>
      <w:r>
        <w:rPr>
          <w:rFonts w:hint="eastAsia" w:hAnsi="宋体" w:cs="宋体"/>
          <w:b/>
          <w:bCs/>
          <w:color w:val="auto"/>
          <w:sz w:val="30"/>
          <w:szCs w:val="30"/>
          <w:highlight w:val="none"/>
        </w:rPr>
        <w:t>售后服务承诺书（格式）</w:t>
      </w:r>
    </w:p>
    <w:p>
      <w:pPr>
        <w:pStyle w:val="15"/>
        <w:wordWrap w:val="0"/>
        <w:snapToGrid w:val="0"/>
        <w:spacing w:line="460" w:lineRule="exact"/>
        <w:ind w:firstLine="415" w:firstLineChars="198"/>
        <w:rPr>
          <w:rFonts w:hAnsi="宋体" w:cs="宋体"/>
          <w:color w:val="auto"/>
          <w:highlight w:val="none"/>
        </w:rPr>
      </w:pPr>
    </w:p>
    <w:p>
      <w:pPr>
        <w:pStyle w:val="15"/>
        <w:wordWrap w:val="0"/>
        <w:snapToGrid w:val="0"/>
        <w:spacing w:line="460" w:lineRule="exact"/>
        <w:ind w:firstLine="475" w:firstLineChars="198"/>
        <w:rPr>
          <w:rFonts w:hAnsi="宋体" w:cs="宋体"/>
          <w:color w:val="auto"/>
          <w:sz w:val="24"/>
          <w:szCs w:val="24"/>
          <w:highlight w:val="none"/>
        </w:rPr>
      </w:pPr>
      <w:r>
        <w:rPr>
          <w:rFonts w:hint="eastAsia" w:hAnsi="宋体" w:cs="宋体"/>
          <w:color w:val="auto"/>
          <w:sz w:val="24"/>
          <w:szCs w:val="24"/>
          <w:highlight w:val="none"/>
        </w:rPr>
        <w:t>由投标人按本项目招标文件第二章“服务需求一览表”中商务条款部分的售后服务要求自行填写。</w:t>
      </w:r>
    </w:p>
    <w:p>
      <w:pPr>
        <w:pStyle w:val="15"/>
        <w:wordWrap w:val="0"/>
        <w:snapToGrid w:val="0"/>
        <w:spacing w:line="460" w:lineRule="exact"/>
        <w:ind w:firstLine="480" w:firstLineChars="200"/>
        <w:rPr>
          <w:rFonts w:hAnsi="宋体" w:cs="宋体"/>
          <w:color w:val="auto"/>
          <w:sz w:val="24"/>
          <w:szCs w:val="24"/>
          <w:highlight w:val="none"/>
        </w:rPr>
      </w:pPr>
    </w:p>
    <w:p>
      <w:pPr>
        <w:pStyle w:val="15"/>
        <w:wordWrap w:val="0"/>
        <w:snapToGrid w:val="0"/>
        <w:spacing w:line="460" w:lineRule="exact"/>
        <w:rPr>
          <w:rFonts w:hAnsi="宋体" w:cs="宋体"/>
          <w:color w:val="auto"/>
          <w:sz w:val="24"/>
          <w:szCs w:val="24"/>
          <w:highlight w:val="none"/>
        </w:rPr>
      </w:pPr>
    </w:p>
    <w:p>
      <w:pPr>
        <w:pStyle w:val="15"/>
        <w:wordWrap w:val="0"/>
        <w:snapToGrid w:val="0"/>
        <w:spacing w:line="460" w:lineRule="exact"/>
        <w:rPr>
          <w:rFonts w:hAnsi="宋体" w:cs="宋体"/>
          <w:color w:val="auto"/>
          <w:sz w:val="24"/>
          <w:szCs w:val="24"/>
          <w:highlight w:val="none"/>
        </w:rPr>
      </w:pPr>
    </w:p>
    <w:p>
      <w:pPr>
        <w:pStyle w:val="15"/>
        <w:wordWrap w:val="0"/>
        <w:snapToGrid w:val="0"/>
        <w:spacing w:line="460" w:lineRule="exact"/>
        <w:rPr>
          <w:rFonts w:hAnsi="宋体" w:cs="宋体"/>
          <w:color w:val="auto"/>
          <w:sz w:val="24"/>
          <w:szCs w:val="24"/>
          <w:highlight w:val="none"/>
        </w:rPr>
      </w:pPr>
    </w:p>
    <w:p>
      <w:pPr>
        <w:pStyle w:val="15"/>
        <w:wordWrap w:val="0"/>
        <w:snapToGrid w:val="0"/>
        <w:spacing w:line="460" w:lineRule="exact"/>
        <w:rPr>
          <w:rFonts w:hAnsi="宋体" w:cs="宋体"/>
          <w:color w:val="auto"/>
          <w:sz w:val="24"/>
          <w:szCs w:val="24"/>
          <w:highlight w:val="none"/>
        </w:rPr>
      </w:pPr>
      <w:r>
        <w:rPr>
          <w:rFonts w:hint="eastAsia" w:hAnsi="宋体" w:cs="宋体"/>
          <w:color w:val="auto"/>
          <w:sz w:val="24"/>
          <w:highlight w:val="none"/>
          <w:u w:val="single"/>
        </w:rPr>
        <w:t>　　</w:t>
      </w:r>
      <w:r>
        <w:rPr>
          <w:rFonts w:hint="eastAsia" w:hAnsi="宋体" w:cs="宋体"/>
          <w:color w:val="auto"/>
          <w:sz w:val="24"/>
          <w:highlight w:val="none"/>
        </w:rPr>
        <w:t>分标（此处有分标时填写具体分标号，无分标时填写“无”）</w:t>
      </w:r>
    </w:p>
    <w:p>
      <w:pPr>
        <w:pStyle w:val="15"/>
        <w:wordWrap w:val="0"/>
        <w:snapToGrid w:val="0"/>
        <w:spacing w:line="460" w:lineRule="exact"/>
        <w:rPr>
          <w:rFonts w:hAnsi="宋体" w:cs="宋体"/>
          <w:color w:val="auto"/>
          <w:sz w:val="24"/>
          <w:szCs w:val="24"/>
          <w:highlight w:val="none"/>
        </w:rPr>
      </w:pPr>
    </w:p>
    <w:p>
      <w:pPr>
        <w:pStyle w:val="15"/>
        <w:wordWrap w:val="0"/>
        <w:snapToGrid w:val="0"/>
        <w:spacing w:line="460" w:lineRule="exact"/>
        <w:rPr>
          <w:rFonts w:hAnsi="宋体" w:cs="宋体"/>
          <w:color w:val="auto"/>
          <w:sz w:val="24"/>
          <w:szCs w:val="24"/>
          <w:highlight w:val="none"/>
        </w:rPr>
      </w:pPr>
    </w:p>
    <w:p>
      <w:pPr>
        <w:pStyle w:val="15"/>
        <w:wordWrap w:val="0"/>
        <w:snapToGrid w:val="0"/>
        <w:spacing w:line="460" w:lineRule="exact"/>
        <w:rPr>
          <w:rFonts w:hAnsi="宋体" w:cs="宋体"/>
          <w:color w:val="auto"/>
          <w:sz w:val="24"/>
          <w:szCs w:val="24"/>
          <w:highlight w:val="none"/>
        </w:rPr>
      </w:pPr>
    </w:p>
    <w:p>
      <w:pPr>
        <w:pStyle w:val="15"/>
        <w:wordWrap w:val="0"/>
        <w:snapToGrid w:val="0"/>
        <w:spacing w:line="460" w:lineRule="exact"/>
        <w:rPr>
          <w:rFonts w:hAnsi="宋体" w:cs="宋体"/>
          <w:color w:val="auto"/>
          <w:sz w:val="24"/>
          <w:szCs w:val="24"/>
          <w:highlight w:val="none"/>
        </w:rPr>
      </w:pPr>
    </w:p>
    <w:p>
      <w:pPr>
        <w:pStyle w:val="15"/>
        <w:wordWrap w:val="0"/>
        <w:snapToGrid w:val="0"/>
        <w:spacing w:line="460" w:lineRule="exact"/>
        <w:rPr>
          <w:rFonts w:hAnsi="宋体" w:cs="宋体"/>
          <w:color w:val="auto"/>
          <w:sz w:val="24"/>
          <w:szCs w:val="24"/>
          <w:highlight w:val="none"/>
        </w:rPr>
      </w:pPr>
    </w:p>
    <w:p>
      <w:pPr>
        <w:pStyle w:val="15"/>
        <w:wordWrap w:val="0"/>
        <w:snapToGrid w:val="0"/>
        <w:spacing w:line="460" w:lineRule="exact"/>
        <w:rPr>
          <w:rFonts w:hAnsi="宋体" w:cs="宋体"/>
          <w:color w:val="auto"/>
          <w:sz w:val="24"/>
          <w:szCs w:val="24"/>
          <w:highlight w:val="none"/>
        </w:rPr>
      </w:pPr>
    </w:p>
    <w:p>
      <w:pPr>
        <w:pStyle w:val="15"/>
        <w:wordWrap w:val="0"/>
        <w:snapToGrid w:val="0"/>
        <w:spacing w:line="460" w:lineRule="exact"/>
        <w:ind w:firstLine="480" w:firstLineChars="200"/>
        <w:rPr>
          <w:rFonts w:hAnsi="宋体" w:cs="宋体"/>
          <w:color w:val="auto"/>
          <w:sz w:val="24"/>
          <w:szCs w:val="24"/>
          <w:highlight w:val="none"/>
        </w:rPr>
      </w:pPr>
    </w:p>
    <w:p>
      <w:pPr>
        <w:pStyle w:val="15"/>
        <w:wordWrap w:val="0"/>
        <w:snapToGrid w:val="0"/>
        <w:spacing w:line="460" w:lineRule="exact"/>
        <w:rPr>
          <w:rFonts w:hAnsi="宋体" w:cs="宋体"/>
          <w:color w:val="auto"/>
          <w:sz w:val="24"/>
          <w:szCs w:val="24"/>
          <w:highlight w:val="none"/>
          <w:u w:val="single"/>
        </w:rPr>
      </w:pPr>
      <w:r>
        <w:rPr>
          <w:rFonts w:hint="eastAsia" w:hAnsi="宋体" w:cs="宋体"/>
          <w:color w:val="auto"/>
          <w:sz w:val="24"/>
          <w:szCs w:val="24"/>
          <w:highlight w:val="none"/>
        </w:rPr>
        <w:t>投标人（盖单位公章）：</w:t>
      </w:r>
    </w:p>
    <w:p>
      <w:pPr>
        <w:pStyle w:val="15"/>
        <w:wordWrap w:val="0"/>
        <w:snapToGrid w:val="0"/>
        <w:spacing w:line="460" w:lineRule="exact"/>
        <w:rPr>
          <w:rFonts w:hAnsi="宋体" w:cs="宋体"/>
          <w:color w:val="auto"/>
          <w:sz w:val="24"/>
          <w:szCs w:val="24"/>
          <w:highlight w:val="none"/>
          <w:u w:val="single"/>
        </w:rPr>
      </w:pPr>
    </w:p>
    <w:p>
      <w:pPr>
        <w:pStyle w:val="15"/>
        <w:wordWrap w:val="0"/>
        <w:snapToGrid w:val="0"/>
        <w:spacing w:line="460" w:lineRule="exact"/>
        <w:rPr>
          <w:rFonts w:hAnsi="宋体" w:cs="宋体"/>
          <w:color w:val="auto"/>
          <w:sz w:val="24"/>
          <w:szCs w:val="24"/>
          <w:highlight w:val="none"/>
          <w:u w:val="single"/>
        </w:rPr>
      </w:pPr>
      <w:r>
        <w:rPr>
          <w:rFonts w:hint="eastAsia" w:hAnsi="宋体" w:cs="宋体"/>
          <w:color w:val="auto"/>
          <w:sz w:val="24"/>
          <w:szCs w:val="24"/>
          <w:highlight w:val="none"/>
        </w:rPr>
        <w:t>法定代表人或其委托代理人（签字或盖章）：</w:t>
      </w:r>
    </w:p>
    <w:p>
      <w:pPr>
        <w:pStyle w:val="15"/>
        <w:wordWrap w:val="0"/>
        <w:snapToGrid w:val="0"/>
        <w:spacing w:line="460" w:lineRule="exact"/>
        <w:rPr>
          <w:rFonts w:hAnsi="宋体" w:cs="宋体"/>
          <w:color w:val="auto"/>
          <w:sz w:val="24"/>
          <w:szCs w:val="24"/>
          <w:highlight w:val="none"/>
          <w:u w:val="single"/>
        </w:rPr>
      </w:pPr>
    </w:p>
    <w:p>
      <w:pPr>
        <w:pStyle w:val="15"/>
        <w:wordWrap w:val="0"/>
        <w:snapToGrid w:val="0"/>
        <w:spacing w:line="460" w:lineRule="exact"/>
        <w:rPr>
          <w:rFonts w:hAnsi="宋体" w:cs="宋体"/>
          <w:color w:val="auto"/>
          <w:sz w:val="24"/>
          <w:szCs w:val="24"/>
          <w:highlight w:val="none"/>
          <w:u w:val="single"/>
        </w:rPr>
      </w:pPr>
    </w:p>
    <w:p>
      <w:pPr>
        <w:pStyle w:val="15"/>
        <w:wordWrap w:val="0"/>
        <w:snapToGrid w:val="0"/>
        <w:spacing w:line="460" w:lineRule="exact"/>
        <w:rPr>
          <w:rFonts w:hAnsi="宋体" w:cs="宋体"/>
          <w:color w:val="auto"/>
          <w:sz w:val="24"/>
          <w:szCs w:val="24"/>
          <w:highlight w:val="none"/>
          <w:u w:val="single"/>
        </w:rPr>
      </w:pPr>
    </w:p>
    <w:p>
      <w:pPr>
        <w:pStyle w:val="15"/>
        <w:wordWrap w:val="0"/>
        <w:snapToGrid w:val="0"/>
        <w:spacing w:line="460" w:lineRule="exact"/>
        <w:rPr>
          <w:rFonts w:hAnsi="宋体" w:cs="宋体"/>
          <w:color w:val="auto"/>
          <w:sz w:val="24"/>
          <w:szCs w:val="24"/>
          <w:highlight w:val="none"/>
          <w:u w:val="single"/>
        </w:rPr>
      </w:pPr>
    </w:p>
    <w:p>
      <w:pPr>
        <w:wordWrap w:val="0"/>
        <w:adjustRightInd/>
        <w:spacing w:after="0" w:line="460" w:lineRule="exact"/>
        <w:rPr>
          <w:rFonts w:ascii="宋体" w:hAnsi="宋体" w:eastAsia="宋体"/>
          <w:color w:val="auto"/>
          <w:highlight w:val="none"/>
          <w:u w:val="single"/>
        </w:rPr>
      </w:pPr>
      <w:r>
        <w:rPr>
          <w:rFonts w:hint="eastAsia" w:ascii="宋体" w:hAnsi="宋体" w:eastAsia="宋体"/>
          <w:b/>
          <w:color w:val="auto"/>
          <w:highlight w:val="none"/>
        </w:rPr>
        <w:br w:type="page"/>
      </w:r>
      <w:r>
        <w:rPr>
          <w:rFonts w:hint="eastAsia" w:ascii="宋体" w:hAnsi="宋体" w:eastAsia="宋体"/>
          <w:b/>
          <w:color w:val="auto"/>
          <w:highlight w:val="none"/>
        </w:rPr>
        <w:t>格式10：</w:t>
      </w:r>
    </w:p>
    <w:p>
      <w:pPr>
        <w:pStyle w:val="15"/>
        <w:wordWrap w:val="0"/>
        <w:snapToGrid w:val="0"/>
        <w:spacing w:line="460" w:lineRule="exact"/>
        <w:jc w:val="center"/>
        <w:rPr>
          <w:rFonts w:hAnsi="宋体" w:cs="宋体"/>
          <w:color w:val="auto"/>
          <w:highlight w:val="none"/>
        </w:rPr>
      </w:pPr>
      <w:r>
        <w:rPr>
          <w:rFonts w:hint="eastAsia" w:hAnsi="宋体" w:cs="宋体"/>
          <w:b/>
          <w:bCs/>
          <w:color w:val="auto"/>
          <w:sz w:val="30"/>
          <w:szCs w:val="30"/>
          <w:highlight w:val="none"/>
        </w:rPr>
        <w:t>商务条款偏离表（格式）</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请逐条对应本项目招标文件第二章“服务需求一览表”中“商务条款”的要求，详细填写相应的具体内容。“偏离说明”一栏应当选择“正偏离”、“负偏离”或“无偏离”进行填写。</w:t>
      </w:r>
    </w:p>
    <w:tbl>
      <w:tblPr>
        <w:tblStyle w:val="23"/>
        <w:tblpPr w:leftFromText="180" w:rightFromText="180" w:vertAnchor="text" w:horzAnchor="margin" w:tblpXSpec="center" w:tblpY="9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2862"/>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项号</w:t>
            </w:r>
          </w:p>
        </w:tc>
        <w:tc>
          <w:tcPr>
            <w:tcW w:w="3402"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招标文件的商务需求</w:t>
            </w:r>
          </w:p>
        </w:tc>
        <w:tc>
          <w:tcPr>
            <w:tcW w:w="2862"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投标文件承诺的商务条款</w:t>
            </w:r>
          </w:p>
        </w:tc>
        <w:tc>
          <w:tcPr>
            <w:tcW w:w="2241" w:type="dxa"/>
            <w:vAlign w:val="center"/>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17" w:type="dxa"/>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一</w:t>
            </w:r>
          </w:p>
        </w:tc>
        <w:tc>
          <w:tcPr>
            <w:tcW w:w="3402" w:type="dxa"/>
          </w:tcPr>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1  ……</w:t>
            </w:r>
          </w:p>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2  ……</w:t>
            </w:r>
          </w:p>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3  ……</w:t>
            </w:r>
          </w:p>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w:t>
            </w:r>
          </w:p>
        </w:tc>
        <w:tc>
          <w:tcPr>
            <w:tcW w:w="2862" w:type="dxa"/>
          </w:tcPr>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1  ……</w:t>
            </w:r>
          </w:p>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2  ……</w:t>
            </w:r>
          </w:p>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3  ……</w:t>
            </w:r>
          </w:p>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w:t>
            </w:r>
          </w:p>
        </w:tc>
        <w:tc>
          <w:tcPr>
            <w:tcW w:w="2241" w:type="dxa"/>
          </w:tcPr>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二</w:t>
            </w:r>
          </w:p>
        </w:tc>
        <w:tc>
          <w:tcPr>
            <w:tcW w:w="3402" w:type="dxa"/>
          </w:tcPr>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1  ……</w:t>
            </w:r>
          </w:p>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2  ……</w:t>
            </w:r>
          </w:p>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3  ……</w:t>
            </w:r>
          </w:p>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w:t>
            </w:r>
          </w:p>
        </w:tc>
        <w:tc>
          <w:tcPr>
            <w:tcW w:w="2862" w:type="dxa"/>
          </w:tcPr>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1  ……</w:t>
            </w:r>
          </w:p>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2  ……</w:t>
            </w:r>
          </w:p>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3  ……</w:t>
            </w:r>
          </w:p>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w:t>
            </w:r>
          </w:p>
        </w:tc>
        <w:tc>
          <w:tcPr>
            <w:tcW w:w="2241" w:type="dxa"/>
          </w:tcPr>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tcPr>
          <w:p>
            <w:pPr>
              <w:wordWrap w:val="0"/>
              <w:spacing w:after="0" w:line="460" w:lineRule="exact"/>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3402" w:type="dxa"/>
          </w:tcPr>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1  ……</w:t>
            </w:r>
          </w:p>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2  ……</w:t>
            </w:r>
          </w:p>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3  ……</w:t>
            </w:r>
          </w:p>
        </w:tc>
        <w:tc>
          <w:tcPr>
            <w:tcW w:w="2862" w:type="dxa"/>
          </w:tcPr>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1  ……</w:t>
            </w:r>
          </w:p>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2  ……</w:t>
            </w:r>
          </w:p>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3  ……</w:t>
            </w:r>
          </w:p>
        </w:tc>
        <w:tc>
          <w:tcPr>
            <w:tcW w:w="2241" w:type="dxa"/>
          </w:tcPr>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22" w:type="dxa"/>
            <w:gridSpan w:val="4"/>
          </w:tcPr>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u w:val="single"/>
              </w:rPr>
              <w:t>　　</w:t>
            </w:r>
            <w:r>
              <w:rPr>
                <w:rFonts w:hint="eastAsia" w:ascii="宋体" w:hAnsi="宋体" w:eastAsia="宋体"/>
                <w:color w:val="auto"/>
                <w:sz w:val="24"/>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22" w:type="dxa"/>
            <w:gridSpan w:val="4"/>
          </w:tcPr>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22" w:type="dxa"/>
            <w:gridSpan w:val="4"/>
          </w:tcPr>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法定代表人或其委托代理人（签字或盖章）：</w:t>
            </w:r>
          </w:p>
        </w:tc>
      </w:tr>
    </w:tbl>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注：⑴表格内容均需按要求填写并盖章，不得留空，否则按投标无效处理。</w:t>
      </w:r>
    </w:p>
    <w:p>
      <w:pPr>
        <w:wordWrap w:val="0"/>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⑵如果招标文件需求为小于或大于某个数值标准时，投标文件承诺不得直接复制招标文件需求，投标文件承诺内容应当写明投标货物具体参数或商务响应承诺的具体数值，否则按投标无效处理。</w:t>
      </w:r>
    </w:p>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⑶当投标文件的商务内容低于招标文件要求时，投标人应当如实写明“负偏离”，否则视为虚假应标。</w:t>
      </w:r>
    </w:p>
    <w:p>
      <w:pPr>
        <w:pStyle w:val="15"/>
        <w:wordWrap w:val="0"/>
        <w:snapToGrid w:val="0"/>
        <w:spacing w:line="460" w:lineRule="exact"/>
        <w:rPr>
          <w:rFonts w:hAnsi="宋体" w:cs="宋体"/>
          <w:color w:val="auto"/>
          <w:highlight w:val="none"/>
        </w:rPr>
      </w:pPr>
      <w:r>
        <w:rPr>
          <w:rFonts w:hint="eastAsia" w:hAnsi="宋体" w:cs="宋体"/>
          <w:b/>
          <w:color w:val="auto"/>
          <w:highlight w:val="none"/>
        </w:rPr>
        <w:br w:type="page"/>
      </w:r>
      <w:r>
        <w:rPr>
          <w:rFonts w:hint="eastAsia" w:hAnsi="宋体" w:cs="宋体"/>
          <w:b/>
          <w:color w:val="auto"/>
          <w:highlight w:val="none"/>
        </w:rPr>
        <w:t>格式11：</w:t>
      </w:r>
    </w:p>
    <w:p>
      <w:pPr>
        <w:pStyle w:val="15"/>
        <w:wordWrap w:val="0"/>
        <w:snapToGrid w:val="0"/>
        <w:spacing w:line="460" w:lineRule="exact"/>
        <w:jc w:val="center"/>
        <w:rPr>
          <w:rFonts w:hAnsi="宋体" w:cs="宋体"/>
          <w:b/>
          <w:bCs/>
          <w:color w:val="auto"/>
          <w:sz w:val="30"/>
          <w:szCs w:val="30"/>
          <w:highlight w:val="none"/>
        </w:rPr>
      </w:pPr>
      <w:r>
        <w:rPr>
          <w:rFonts w:hint="eastAsia" w:hAnsi="宋体" w:cs="宋体"/>
          <w:b/>
          <w:bCs/>
          <w:color w:val="auto"/>
          <w:sz w:val="30"/>
          <w:szCs w:val="30"/>
          <w:highlight w:val="none"/>
        </w:rPr>
        <w:t>法定代表人授权委托书（格式）</w:t>
      </w:r>
    </w:p>
    <w:p>
      <w:pPr>
        <w:pStyle w:val="15"/>
        <w:wordWrap w:val="0"/>
        <w:snapToGrid w:val="0"/>
        <w:spacing w:line="460" w:lineRule="exact"/>
        <w:ind w:firstLine="420" w:firstLineChars="200"/>
        <w:rPr>
          <w:rFonts w:hAnsi="宋体" w:cs="宋体"/>
          <w:color w:val="auto"/>
          <w:highlight w:val="none"/>
          <w:u w:val="single"/>
        </w:rPr>
      </w:pP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（采购代理机构名称）</w:t>
      </w:r>
    </w:p>
    <w:p>
      <w:pPr>
        <w:pStyle w:val="15"/>
        <w:wordWrap w:val="0"/>
        <w:snapToGrid w:val="0"/>
        <w:spacing w:line="460" w:lineRule="exact"/>
        <w:ind w:firstLine="480" w:firstLineChars="200"/>
        <w:rPr>
          <w:rFonts w:hAnsi="宋体" w:cs="宋体"/>
          <w:color w:val="auto"/>
          <w:sz w:val="24"/>
          <w:szCs w:val="24"/>
          <w:highlight w:val="none"/>
        </w:rPr>
      </w:pP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（姓名）系</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（投标人名称）的法定代表人，现授权我单位在职正式员工</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（姓名和职务）为我方代理人。代理人根据授权，以我方名义签署、澄清、说明、补正、递交、撤回、修改贵方组织的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项目（项目编号：</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）的投标文件、签订合同和处理一切有关事宜，其法律后果由我方承担。</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本授权书于</w:t>
      </w:r>
      <w:r>
        <w:rPr>
          <w:rFonts w:hint="eastAsia" w:hAnsi="宋体" w:cs="宋体"/>
          <w:color w:val="auto"/>
          <w:spacing w:val="10"/>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pacing w:val="10"/>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pacing w:val="10"/>
          <w:sz w:val="24"/>
          <w:szCs w:val="24"/>
          <w:highlight w:val="none"/>
          <w:u w:val="single"/>
        </w:rPr>
        <w:t xml:space="preserve">    </w:t>
      </w:r>
      <w:r>
        <w:rPr>
          <w:rFonts w:hint="eastAsia" w:hAnsi="宋体" w:cs="宋体"/>
          <w:color w:val="auto"/>
          <w:sz w:val="24"/>
          <w:szCs w:val="24"/>
          <w:highlight w:val="none"/>
        </w:rPr>
        <w:t>日签字生效，委托期限：</w:t>
      </w:r>
      <w:r>
        <w:rPr>
          <w:rFonts w:hint="eastAsia" w:hAnsi="宋体" w:cs="宋体"/>
          <w:color w:val="auto"/>
          <w:spacing w:val="10"/>
          <w:sz w:val="24"/>
          <w:szCs w:val="24"/>
          <w:highlight w:val="none"/>
          <w:u w:val="single"/>
        </w:rPr>
        <w:t xml:space="preserve">         </w:t>
      </w:r>
      <w:r>
        <w:rPr>
          <w:rFonts w:hint="eastAsia" w:hAnsi="宋体" w:cs="宋体"/>
          <w:color w:val="auto"/>
          <w:sz w:val="24"/>
          <w:szCs w:val="24"/>
          <w:highlight w:val="none"/>
        </w:rPr>
        <w:t>。</w:t>
      </w:r>
    </w:p>
    <w:p>
      <w:pPr>
        <w:pStyle w:val="15"/>
        <w:wordWrap w:val="0"/>
        <w:snapToGrid w:val="0"/>
        <w:spacing w:line="460" w:lineRule="exact"/>
        <w:ind w:firstLine="420"/>
        <w:rPr>
          <w:rFonts w:hAnsi="宋体" w:cs="宋体"/>
          <w:color w:val="auto"/>
          <w:sz w:val="24"/>
          <w:szCs w:val="24"/>
          <w:highlight w:val="none"/>
        </w:rPr>
      </w:pP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代理人无转委托权。</w:t>
      </w:r>
    </w:p>
    <w:p>
      <w:pPr>
        <w:pStyle w:val="15"/>
        <w:wordWrap w:val="0"/>
        <w:snapToGrid w:val="0"/>
        <w:spacing w:line="460" w:lineRule="exact"/>
        <w:ind w:firstLine="420"/>
        <w:rPr>
          <w:rFonts w:hAnsi="宋体" w:cs="宋体"/>
          <w:color w:val="auto"/>
          <w:sz w:val="24"/>
          <w:szCs w:val="24"/>
          <w:highlight w:val="none"/>
        </w:rPr>
      </w:pPr>
    </w:p>
    <w:p>
      <w:pPr>
        <w:pStyle w:val="15"/>
        <w:wordWrap w:val="0"/>
        <w:snapToGrid w:val="0"/>
        <w:spacing w:line="460" w:lineRule="exact"/>
        <w:ind w:firstLine="420"/>
        <w:rPr>
          <w:rFonts w:hAnsi="宋体" w:cs="宋体"/>
          <w:color w:val="auto"/>
          <w:sz w:val="24"/>
          <w:szCs w:val="24"/>
          <w:highlight w:val="none"/>
          <w:u w:val="single"/>
        </w:rPr>
      </w:pPr>
      <w:r>
        <w:rPr>
          <w:rFonts w:hint="eastAsia" w:hAnsi="宋体" w:cs="宋体"/>
          <w:color w:val="auto"/>
          <w:sz w:val="24"/>
          <w:szCs w:val="24"/>
          <w:highlight w:val="none"/>
        </w:rPr>
        <w:t>投标人（盖单位公章）：______________________________________</w:t>
      </w:r>
    </w:p>
    <w:p>
      <w:pPr>
        <w:pStyle w:val="15"/>
        <w:wordWrap w:val="0"/>
        <w:snapToGrid w:val="0"/>
        <w:spacing w:line="460" w:lineRule="exact"/>
        <w:ind w:firstLine="420"/>
        <w:rPr>
          <w:rFonts w:hAnsi="宋体" w:cs="宋体"/>
          <w:color w:val="auto"/>
          <w:sz w:val="24"/>
          <w:szCs w:val="24"/>
          <w:highlight w:val="none"/>
          <w:u w:val="single"/>
        </w:rPr>
      </w:pPr>
      <w:r>
        <w:rPr>
          <w:rFonts w:hint="eastAsia" w:hAnsi="宋体" w:cs="宋体"/>
          <w:color w:val="auto"/>
          <w:sz w:val="24"/>
          <w:szCs w:val="24"/>
          <w:highlight w:val="none"/>
        </w:rPr>
        <w:t>统一社会信用代码:___________________________________________</w:t>
      </w:r>
    </w:p>
    <w:p>
      <w:pPr>
        <w:pStyle w:val="15"/>
        <w:wordWrap w:val="0"/>
        <w:snapToGrid w:val="0"/>
        <w:spacing w:line="460" w:lineRule="exact"/>
        <w:ind w:firstLine="420"/>
        <w:rPr>
          <w:rFonts w:hAnsi="宋体" w:cs="宋体"/>
          <w:color w:val="auto"/>
          <w:sz w:val="24"/>
          <w:szCs w:val="24"/>
          <w:highlight w:val="none"/>
          <w:u w:val="single"/>
        </w:rPr>
      </w:pPr>
      <w:r>
        <w:rPr>
          <w:rFonts w:hint="eastAsia" w:hAnsi="宋体" w:cs="宋体"/>
          <w:color w:val="auto"/>
          <w:sz w:val="24"/>
          <w:szCs w:val="24"/>
          <w:highlight w:val="none"/>
        </w:rPr>
        <w:t>法定代表人（签字或盖章）：__________________________________</w:t>
      </w:r>
    </w:p>
    <w:p>
      <w:pPr>
        <w:pStyle w:val="15"/>
        <w:wordWrap w:val="0"/>
        <w:snapToGrid w:val="0"/>
        <w:spacing w:line="460" w:lineRule="exact"/>
        <w:ind w:firstLine="420"/>
        <w:rPr>
          <w:rFonts w:hAnsi="宋体" w:cs="宋体"/>
          <w:color w:val="auto"/>
          <w:sz w:val="24"/>
          <w:szCs w:val="24"/>
          <w:highlight w:val="none"/>
          <w:u w:val="single"/>
        </w:rPr>
      </w:pPr>
      <w:r>
        <w:rPr>
          <w:rFonts w:hint="eastAsia" w:hAnsi="宋体" w:cs="宋体"/>
          <w:color w:val="auto"/>
          <w:sz w:val="24"/>
          <w:szCs w:val="24"/>
          <w:highlight w:val="none"/>
        </w:rPr>
        <w:t>法定代表人身份证号码：______________________________________</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委托代理人（签字或盖章）：__________________________________</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委托代理人身份证号码：______________________________________</w:t>
      </w:r>
    </w:p>
    <w:p>
      <w:pPr>
        <w:spacing w:line="460" w:lineRule="exact"/>
        <w:ind w:firstLine="480" w:firstLineChars="200"/>
        <w:rPr>
          <w:rFonts w:ascii="宋体" w:hAnsi="宋体" w:eastAsia="宋体"/>
          <w:color w:val="auto"/>
          <w:sz w:val="24"/>
          <w:szCs w:val="24"/>
          <w:highlight w:val="none"/>
        </w:rPr>
      </w:pPr>
    </w:p>
    <w:p>
      <w:pPr>
        <w:spacing w:line="460" w:lineRule="exact"/>
        <w:ind w:firstLine="480" w:firstLineChars="200"/>
        <w:rPr>
          <w:rFonts w:ascii="宋体" w:hAnsi="宋体" w:eastAsia="宋体"/>
          <w:color w:val="auto"/>
          <w:sz w:val="24"/>
          <w:szCs w:val="24"/>
          <w:highlight w:val="none"/>
        </w:rPr>
      </w:pPr>
    </w:p>
    <w:p>
      <w:pPr>
        <w:spacing w:line="460" w:lineRule="exact"/>
        <w:ind w:firstLine="482" w:firstLineChars="200"/>
        <w:rPr>
          <w:rFonts w:ascii="宋体" w:hAnsi="宋体" w:eastAsia="宋体"/>
          <w:b/>
          <w:bCs/>
          <w:color w:val="auto"/>
          <w:highlight w:val="none"/>
        </w:rPr>
      </w:pPr>
      <w:r>
        <w:rPr>
          <w:rFonts w:hint="eastAsia" w:ascii="宋体" w:hAnsi="宋体" w:eastAsia="宋体"/>
          <w:b/>
          <w:bCs/>
          <w:color w:val="auto"/>
          <w:sz w:val="24"/>
          <w:szCs w:val="24"/>
          <w:highlight w:val="none"/>
        </w:rPr>
        <w:t>（后附法定代表人身份证复印件）</w:t>
      </w:r>
    </w:p>
    <w:p>
      <w:pPr>
        <w:spacing w:line="460" w:lineRule="exact"/>
        <w:rPr>
          <w:rFonts w:ascii="宋体" w:hAnsi="宋体" w:eastAsia="宋体"/>
          <w:color w:val="auto"/>
          <w:sz w:val="24"/>
          <w:szCs w:val="24"/>
          <w:highlight w:val="none"/>
        </w:rPr>
      </w:pPr>
    </w:p>
    <w:p>
      <w:pPr>
        <w:spacing w:line="460" w:lineRule="exact"/>
        <w:rPr>
          <w:rFonts w:ascii="宋体" w:hAnsi="宋体" w:eastAsia="宋体"/>
          <w:b/>
          <w:color w:val="auto"/>
          <w:highlight w:val="none"/>
        </w:rPr>
      </w:pPr>
      <w:r>
        <w:rPr>
          <w:rFonts w:hint="eastAsia" w:ascii="宋体" w:hAnsi="宋体" w:eastAsia="宋体"/>
          <w:b/>
          <w:color w:val="auto"/>
          <w:highlight w:val="none"/>
        </w:rPr>
        <w:br w:type="page"/>
      </w:r>
    </w:p>
    <w:p>
      <w:pPr>
        <w:pStyle w:val="15"/>
        <w:spacing w:line="460" w:lineRule="exact"/>
        <w:rPr>
          <w:rFonts w:hAnsi="宋体" w:cs="宋体"/>
          <w:b/>
          <w:color w:val="auto"/>
          <w:highlight w:val="none"/>
        </w:rPr>
      </w:pPr>
      <w:r>
        <w:rPr>
          <w:rFonts w:hint="eastAsia" w:hAnsi="宋体" w:cs="宋体"/>
          <w:b/>
          <w:color w:val="auto"/>
          <w:highlight w:val="none"/>
        </w:rPr>
        <w:t>格式12：</w:t>
      </w:r>
    </w:p>
    <w:p>
      <w:pPr>
        <w:pStyle w:val="15"/>
        <w:spacing w:line="460" w:lineRule="exact"/>
        <w:jc w:val="center"/>
        <w:rPr>
          <w:rFonts w:hAnsi="宋体" w:cs="宋体"/>
          <w:b/>
          <w:bCs/>
          <w:color w:val="auto"/>
          <w:sz w:val="30"/>
          <w:szCs w:val="30"/>
          <w:highlight w:val="none"/>
        </w:rPr>
      </w:pPr>
      <w:r>
        <w:rPr>
          <w:rFonts w:hint="eastAsia" w:hAnsi="宋体" w:cs="宋体"/>
          <w:b/>
          <w:bCs/>
          <w:color w:val="auto"/>
          <w:sz w:val="30"/>
          <w:szCs w:val="30"/>
          <w:highlight w:val="none"/>
        </w:rPr>
        <w:t>财政部门认定的违法违规材料复印件或无违法违规情形承诺书（格式）</w:t>
      </w:r>
    </w:p>
    <w:p>
      <w:pPr>
        <w:spacing w:line="460" w:lineRule="exact"/>
        <w:rPr>
          <w:rFonts w:ascii="宋体" w:hAnsi="宋体" w:eastAsia="宋体"/>
          <w:color w:val="auto"/>
          <w:highlight w:val="none"/>
        </w:rPr>
      </w:pPr>
    </w:p>
    <w:p>
      <w:pPr>
        <w:pStyle w:val="15"/>
        <w:spacing w:line="460" w:lineRule="exact"/>
        <w:rPr>
          <w:rFonts w:hAnsi="宋体" w:cs="宋体"/>
          <w:b/>
          <w:color w:val="auto"/>
          <w:sz w:val="24"/>
          <w:szCs w:val="24"/>
          <w:highlight w:val="none"/>
        </w:rPr>
      </w:pPr>
      <w:r>
        <w:rPr>
          <w:rFonts w:hint="eastAsia" w:hAnsi="宋体" w:cs="宋体"/>
          <w:b/>
          <w:color w:val="auto"/>
          <w:sz w:val="24"/>
          <w:szCs w:val="24"/>
          <w:highlight w:val="none"/>
        </w:rPr>
        <w:t>（注：此部分为投标人提供给评标委员会进行评审减分，非废标条款，不提供直接评审为0分。）</w:t>
      </w:r>
    </w:p>
    <w:p>
      <w:pPr>
        <w:pStyle w:val="15"/>
        <w:spacing w:line="460" w:lineRule="exact"/>
        <w:rPr>
          <w:rFonts w:hAnsi="宋体" w:cs="宋体"/>
          <w:b/>
          <w:color w:val="auto"/>
          <w:sz w:val="24"/>
          <w:szCs w:val="24"/>
          <w:highlight w:val="none"/>
        </w:rPr>
      </w:pPr>
    </w:p>
    <w:p>
      <w:pPr>
        <w:pStyle w:val="15"/>
        <w:spacing w:line="460" w:lineRule="exact"/>
        <w:ind w:firstLine="357"/>
        <w:jc w:val="left"/>
        <w:rPr>
          <w:rFonts w:hAnsi="宋体" w:cs="宋体"/>
          <w:b/>
          <w:color w:val="auto"/>
          <w:sz w:val="24"/>
          <w:szCs w:val="24"/>
          <w:highlight w:val="none"/>
        </w:rPr>
      </w:pPr>
      <w:r>
        <w:rPr>
          <w:rFonts w:hint="eastAsia" w:hAnsi="宋体" w:cs="宋体"/>
          <w:b/>
          <w:color w:val="auto"/>
          <w:sz w:val="24"/>
          <w:szCs w:val="24"/>
          <w:highlight w:val="none"/>
        </w:rPr>
        <w:t>投标人在截标日前一年内在政府采购活动中存在违约违规情形的（以财政部门书面认定材料为评分依据）。(若存在违约违规情形，由投标人提供认定材料；若不存在违约违规情形，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p>
      <w:pPr>
        <w:pStyle w:val="15"/>
        <w:spacing w:line="460" w:lineRule="exact"/>
        <w:rPr>
          <w:rFonts w:hAnsi="宋体" w:cs="宋体"/>
          <w:b/>
          <w:color w:val="auto"/>
          <w:sz w:val="24"/>
          <w:szCs w:val="24"/>
          <w:highlight w:val="none"/>
        </w:rPr>
      </w:pPr>
    </w:p>
    <w:p>
      <w:pPr>
        <w:pStyle w:val="15"/>
        <w:spacing w:line="460" w:lineRule="exact"/>
        <w:rPr>
          <w:rFonts w:hAnsi="宋体" w:cs="宋体"/>
          <w:b/>
          <w:color w:val="auto"/>
          <w:sz w:val="24"/>
          <w:szCs w:val="24"/>
          <w:highlight w:val="none"/>
        </w:rPr>
      </w:pPr>
    </w:p>
    <w:p>
      <w:pPr>
        <w:pStyle w:val="15"/>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财政部门认定的违法违规材料复印件或无违法违规情形承诺书</w:t>
      </w:r>
    </w:p>
    <w:p>
      <w:pPr>
        <w:pStyle w:val="15"/>
        <w:spacing w:line="460" w:lineRule="exact"/>
        <w:rPr>
          <w:rFonts w:hAnsi="宋体" w:cs="宋体"/>
          <w:b/>
          <w:color w:val="auto"/>
          <w:sz w:val="22"/>
          <w:szCs w:val="22"/>
          <w:highlight w:val="none"/>
        </w:rPr>
      </w:pPr>
    </w:p>
    <w:p>
      <w:pPr>
        <w:pStyle w:val="15"/>
        <w:spacing w:line="460" w:lineRule="exact"/>
        <w:rPr>
          <w:rFonts w:hAnsi="宋体" w:cs="宋体"/>
          <w:b/>
          <w:color w:val="auto"/>
          <w:sz w:val="22"/>
          <w:szCs w:val="22"/>
          <w:highlight w:val="none"/>
        </w:rPr>
      </w:pPr>
    </w:p>
    <w:p>
      <w:pPr>
        <w:pStyle w:val="15"/>
        <w:spacing w:line="460" w:lineRule="exact"/>
        <w:rPr>
          <w:rFonts w:hAnsi="宋体" w:cs="宋体"/>
          <w:b/>
          <w:color w:val="auto"/>
          <w:sz w:val="22"/>
          <w:szCs w:val="22"/>
          <w:highlight w:val="none"/>
        </w:rPr>
      </w:pPr>
    </w:p>
    <w:p>
      <w:pPr>
        <w:pStyle w:val="15"/>
        <w:spacing w:line="460" w:lineRule="exact"/>
        <w:rPr>
          <w:rFonts w:hAnsi="宋体" w:cs="宋体"/>
          <w:b/>
          <w:color w:val="auto"/>
          <w:sz w:val="22"/>
          <w:szCs w:val="22"/>
          <w:highlight w:val="none"/>
        </w:rPr>
      </w:pPr>
    </w:p>
    <w:p>
      <w:pPr>
        <w:pStyle w:val="15"/>
        <w:spacing w:line="460" w:lineRule="exact"/>
        <w:rPr>
          <w:rFonts w:hAnsi="宋体" w:cs="宋体"/>
          <w:b/>
          <w:color w:val="auto"/>
          <w:sz w:val="22"/>
          <w:szCs w:val="22"/>
          <w:highlight w:val="none"/>
        </w:rPr>
      </w:pPr>
    </w:p>
    <w:p>
      <w:pPr>
        <w:pStyle w:val="15"/>
        <w:spacing w:line="460" w:lineRule="exact"/>
        <w:rPr>
          <w:rFonts w:hAnsi="宋体" w:cs="宋体"/>
          <w:b/>
          <w:color w:val="auto"/>
          <w:sz w:val="22"/>
          <w:szCs w:val="22"/>
          <w:highlight w:val="none"/>
        </w:rPr>
      </w:pPr>
    </w:p>
    <w:p>
      <w:pPr>
        <w:pStyle w:val="15"/>
        <w:spacing w:line="460" w:lineRule="exact"/>
        <w:rPr>
          <w:rFonts w:hAnsi="宋体" w:cs="宋体"/>
          <w:b/>
          <w:color w:val="auto"/>
          <w:sz w:val="22"/>
          <w:szCs w:val="22"/>
          <w:highlight w:val="none"/>
        </w:rPr>
      </w:pPr>
    </w:p>
    <w:p>
      <w:pPr>
        <w:pStyle w:val="15"/>
        <w:wordWrap w:val="0"/>
        <w:snapToGrid w:val="0"/>
        <w:spacing w:line="460" w:lineRule="exact"/>
        <w:rPr>
          <w:rFonts w:hAnsi="宋体" w:cs="宋体"/>
          <w:color w:val="auto"/>
          <w:sz w:val="24"/>
          <w:szCs w:val="24"/>
          <w:highlight w:val="none"/>
          <w:u w:val="single"/>
        </w:rPr>
      </w:pPr>
      <w:r>
        <w:rPr>
          <w:rFonts w:hint="eastAsia" w:hAnsi="宋体" w:cs="宋体"/>
          <w:color w:val="auto"/>
          <w:sz w:val="24"/>
          <w:szCs w:val="24"/>
          <w:highlight w:val="none"/>
        </w:rPr>
        <w:t>投标人（盖单位公章）：</w:t>
      </w:r>
    </w:p>
    <w:p>
      <w:pPr>
        <w:pStyle w:val="15"/>
        <w:wordWrap w:val="0"/>
        <w:snapToGrid w:val="0"/>
        <w:spacing w:line="460" w:lineRule="exact"/>
        <w:rPr>
          <w:rFonts w:hAnsi="宋体" w:cs="宋体"/>
          <w:color w:val="auto"/>
          <w:sz w:val="24"/>
          <w:szCs w:val="24"/>
          <w:highlight w:val="none"/>
          <w:u w:val="single"/>
        </w:rPr>
      </w:pPr>
    </w:p>
    <w:p>
      <w:pPr>
        <w:pStyle w:val="15"/>
        <w:wordWrap w:val="0"/>
        <w:snapToGrid w:val="0"/>
        <w:spacing w:line="460" w:lineRule="exact"/>
        <w:rPr>
          <w:rFonts w:hAnsi="宋体" w:cs="宋体"/>
          <w:color w:val="auto"/>
          <w:sz w:val="24"/>
          <w:szCs w:val="24"/>
          <w:highlight w:val="none"/>
          <w:u w:val="single"/>
        </w:rPr>
      </w:pPr>
      <w:r>
        <w:rPr>
          <w:rFonts w:hint="eastAsia" w:hAnsi="宋体" w:cs="宋体"/>
          <w:color w:val="auto"/>
          <w:sz w:val="24"/>
          <w:szCs w:val="24"/>
          <w:highlight w:val="none"/>
        </w:rPr>
        <w:t>法定代表人或其委托代理人（签字或盖章）：</w:t>
      </w:r>
    </w:p>
    <w:p>
      <w:pPr>
        <w:spacing w:before="50" w:after="156" w:afterLines="50" w:line="460" w:lineRule="exact"/>
        <w:ind w:firstLine="439" w:firstLineChars="183"/>
        <w:rPr>
          <w:rFonts w:ascii="宋体" w:hAnsi="宋体" w:eastAsia="宋体"/>
          <w:color w:val="auto"/>
          <w:kern w:val="2"/>
          <w:sz w:val="24"/>
          <w:szCs w:val="24"/>
          <w:highlight w:val="none"/>
        </w:rPr>
      </w:pPr>
    </w:p>
    <w:p>
      <w:pPr>
        <w:spacing w:before="50" w:after="156" w:afterLines="50" w:line="4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日 期：</w:t>
      </w:r>
      <w:r>
        <w:rPr>
          <w:rFonts w:hint="eastAsia" w:ascii="宋体" w:hAnsi="宋体" w:eastAsia="宋体"/>
          <w:color w:val="auto"/>
          <w:sz w:val="24"/>
          <w:szCs w:val="24"/>
          <w:highlight w:val="none"/>
        </w:rPr>
        <w:t>___</w:t>
      </w:r>
      <w:r>
        <w:rPr>
          <w:rFonts w:hint="eastAsia" w:ascii="宋体" w:hAnsi="宋体" w:eastAsia="宋体"/>
          <w:color w:val="auto"/>
          <w:kern w:val="2"/>
          <w:sz w:val="24"/>
          <w:szCs w:val="24"/>
          <w:highlight w:val="none"/>
        </w:rPr>
        <w:t>年</w:t>
      </w:r>
      <w:r>
        <w:rPr>
          <w:rFonts w:hint="eastAsia" w:ascii="宋体" w:hAnsi="宋体" w:eastAsia="宋体"/>
          <w:color w:val="auto"/>
          <w:sz w:val="24"/>
          <w:szCs w:val="24"/>
          <w:highlight w:val="none"/>
        </w:rPr>
        <w:t>___</w:t>
      </w:r>
      <w:r>
        <w:rPr>
          <w:rFonts w:hint="eastAsia" w:ascii="宋体" w:hAnsi="宋体" w:eastAsia="宋体"/>
          <w:color w:val="auto"/>
          <w:kern w:val="2"/>
          <w:sz w:val="24"/>
          <w:szCs w:val="24"/>
          <w:highlight w:val="none"/>
        </w:rPr>
        <w:t>月</w:t>
      </w:r>
      <w:r>
        <w:rPr>
          <w:rFonts w:hint="eastAsia" w:ascii="宋体" w:hAnsi="宋体" w:eastAsia="宋体"/>
          <w:color w:val="auto"/>
          <w:sz w:val="24"/>
          <w:szCs w:val="24"/>
          <w:highlight w:val="none"/>
        </w:rPr>
        <w:t>___</w:t>
      </w:r>
      <w:r>
        <w:rPr>
          <w:rFonts w:hint="eastAsia" w:ascii="宋体" w:hAnsi="宋体" w:eastAsia="宋体"/>
          <w:color w:val="auto"/>
          <w:kern w:val="2"/>
          <w:sz w:val="24"/>
          <w:szCs w:val="24"/>
          <w:highlight w:val="none"/>
        </w:rPr>
        <w:t>日</w:t>
      </w:r>
    </w:p>
    <w:p>
      <w:pPr>
        <w:spacing w:line="460" w:lineRule="exact"/>
        <w:rPr>
          <w:rFonts w:ascii="宋体" w:hAnsi="宋体" w:eastAsia="宋体"/>
          <w:b/>
          <w:color w:val="auto"/>
          <w:kern w:val="1"/>
          <w:sz w:val="36"/>
          <w:szCs w:val="36"/>
          <w:highlight w:val="none"/>
        </w:rPr>
      </w:pPr>
      <w:r>
        <w:rPr>
          <w:rFonts w:hint="eastAsia" w:ascii="宋体" w:hAnsi="宋体" w:eastAsia="宋体"/>
          <w:b/>
          <w:color w:val="auto"/>
          <w:sz w:val="36"/>
          <w:szCs w:val="36"/>
          <w:highlight w:val="none"/>
        </w:rPr>
        <w:br w:type="page"/>
      </w:r>
    </w:p>
    <w:p>
      <w:pPr>
        <w:pStyle w:val="15"/>
        <w:wordWrap w:val="0"/>
        <w:snapToGrid w:val="0"/>
        <w:spacing w:line="460" w:lineRule="exact"/>
        <w:jc w:val="center"/>
        <w:rPr>
          <w:rFonts w:hAnsi="宋体" w:cs="宋体"/>
          <w:b/>
          <w:color w:val="auto"/>
          <w:sz w:val="36"/>
          <w:szCs w:val="36"/>
          <w:highlight w:val="none"/>
        </w:rPr>
      </w:pPr>
      <w:bookmarkStart w:id="56" w:name="_Toc213326424"/>
    </w:p>
    <w:p>
      <w:pPr>
        <w:pStyle w:val="15"/>
        <w:wordWrap w:val="0"/>
        <w:snapToGrid w:val="0"/>
        <w:spacing w:line="460" w:lineRule="exact"/>
        <w:jc w:val="center"/>
        <w:rPr>
          <w:rFonts w:hAnsi="宋体" w:cs="宋体"/>
          <w:b/>
          <w:color w:val="auto"/>
          <w:sz w:val="36"/>
          <w:szCs w:val="36"/>
          <w:highlight w:val="none"/>
        </w:rPr>
      </w:pPr>
    </w:p>
    <w:bookmarkEnd w:id="56"/>
    <w:p>
      <w:pPr>
        <w:pStyle w:val="15"/>
        <w:wordWrap w:val="0"/>
        <w:snapToGrid w:val="0"/>
        <w:spacing w:line="360" w:lineRule="auto"/>
        <w:jc w:val="center"/>
        <w:outlineLvl w:val="0"/>
        <w:rPr>
          <w:rFonts w:hAnsi="宋体" w:cs="宋体"/>
          <w:color w:val="auto"/>
          <w:sz w:val="44"/>
          <w:highlight w:val="none"/>
        </w:rPr>
      </w:pPr>
      <w:bookmarkStart w:id="57" w:name="_Toc5549"/>
      <w:bookmarkStart w:id="58" w:name="_Toc30193"/>
      <w:r>
        <w:rPr>
          <w:rFonts w:hint="eastAsia" w:hAnsi="宋体" w:cs="宋体"/>
          <w:b/>
          <w:color w:val="auto"/>
          <w:sz w:val="36"/>
          <w:szCs w:val="36"/>
          <w:highlight w:val="none"/>
        </w:rPr>
        <w:t>第六章  合同条款及格式</w:t>
      </w:r>
      <w:bookmarkEnd w:id="57"/>
      <w:bookmarkEnd w:id="58"/>
    </w:p>
    <w:p>
      <w:pPr>
        <w:wordWrap w:val="0"/>
        <w:spacing w:after="0" w:line="360" w:lineRule="auto"/>
        <w:ind w:firstLine="880" w:firstLineChars="200"/>
        <w:rPr>
          <w:rFonts w:ascii="宋体" w:hAnsi="宋体" w:eastAsia="宋体"/>
          <w:color w:val="auto"/>
          <w:sz w:val="44"/>
          <w:highlight w:val="none"/>
        </w:rPr>
      </w:pPr>
    </w:p>
    <w:p>
      <w:pPr>
        <w:wordWrap w:val="0"/>
        <w:spacing w:after="0" w:line="360" w:lineRule="auto"/>
        <w:jc w:val="center"/>
        <w:rPr>
          <w:rFonts w:ascii="宋体" w:hAnsi="宋体" w:eastAsia="宋体"/>
          <w:b/>
          <w:bCs/>
          <w:color w:val="auto"/>
          <w:sz w:val="52"/>
          <w:highlight w:val="none"/>
        </w:rPr>
      </w:pPr>
      <w:r>
        <w:rPr>
          <w:rFonts w:hint="eastAsia" w:ascii="宋体" w:hAnsi="宋体" w:eastAsia="宋体"/>
          <w:b/>
          <w:bCs/>
          <w:color w:val="auto"/>
          <w:sz w:val="52"/>
          <w:highlight w:val="none"/>
        </w:rPr>
        <w:t>南 宁 市 政 府 采 购</w:t>
      </w:r>
    </w:p>
    <w:p>
      <w:pPr>
        <w:wordWrap w:val="0"/>
        <w:spacing w:after="0" w:line="360" w:lineRule="auto"/>
        <w:ind w:firstLine="440" w:firstLineChars="200"/>
        <w:rPr>
          <w:rFonts w:ascii="宋体" w:hAnsi="宋体" w:eastAsia="宋体"/>
          <w:color w:val="auto"/>
          <w:highlight w:val="none"/>
        </w:rPr>
      </w:pPr>
    </w:p>
    <w:p>
      <w:pPr>
        <w:wordWrap w:val="0"/>
        <w:spacing w:after="0" w:line="360" w:lineRule="auto"/>
        <w:ind w:firstLine="440" w:firstLineChars="200"/>
        <w:rPr>
          <w:rFonts w:ascii="宋体" w:hAnsi="宋体" w:eastAsia="宋体"/>
          <w:color w:val="auto"/>
          <w:highlight w:val="none"/>
        </w:rPr>
      </w:pPr>
    </w:p>
    <w:p>
      <w:pPr>
        <w:pStyle w:val="15"/>
        <w:wordWrap w:val="0"/>
        <w:snapToGrid w:val="0"/>
        <w:spacing w:line="360" w:lineRule="auto"/>
        <w:ind w:hanging="13"/>
        <w:jc w:val="center"/>
        <w:rPr>
          <w:rFonts w:hAnsi="宋体" w:cs="宋体"/>
          <w:b/>
          <w:bCs/>
          <w:color w:val="auto"/>
          <w:sz w:val="32"/>
          <w:szCs w:val="32"/>
          <w:highlight w:val="none"/>
        </w:rPr>
      </w:pPr>
      <w:r>
        <w:rPr>
          <w:rFonts w:hint="eastAsia" w:hAnsi="宋体" w:cs="宋体"/>
          <w:b/>
          <w:bCs/>
          <w:color w:val="auto"/>
          <w:sz w:val="32"/>
          <w:szCs w:val="32"/>
          <w:highlight w:val="none"/>
          <w:u w:val="single"/>
          <w:lang w:eastAsia="zh-CN"/>
        </w:rPr>
        <w:t>“智慧人社”系统故障平台及人社基层经办终端网络维护、智慧人社自助服务一体机硬件维护外包服务</w:t>
      </w:r>
      <w:r>
        <w:rPr>
          <w:rFonts w:hint="eastAsia" w:hAnsi="宋体" w:cs="宋体"/>
          <w:b/>
          <w:bCs/>
          <w:color w:val="auto"/>
          <w:sz w:val="32"/>
          <w:szCs w:val="32"/>
          <w:highlight w:val="none"/>
          <w:u w:val="single"/>
        </w:rPr>
        <w:t xml:space="preserve"> </w:t>
      </w:r>
      <w:r>
        <w:rPr>
          <w:rFonts w:hint="eastAsia" w:hAnsi="宋体" w:cs="宋体"/>
          <w:b/>
          <w:bCs/>
          <w:color w:val="auto"/>
          <w:sz w:val="32"/>
          <w:szCs w:val="32"/>
          <w:highlight w:val="none"/>
        </w:rPr>
        <w:t>合 同</w:t>
      </w:r>
    </w:p>
    <w:p>
      <w:pPr>
        <w:wordWrap w:val="0"/>
        <w:spacing w:after="0" w:line="360" w:lineRule="auto"/>
        <w:rPr>
          <w:rFonts w:ascii="宋体" w:hAnsi="宋体" w:eastAsia="宋体"/>
          <w:b/>
          <w:bCs/>
          <w:color w:val="auto"/>
          <w:sz w:val="44"/>
          <w:highlight w:val="none"/>
        </w:rPr>
      </w:pPr>
    </w:p>
    <w:p>
      <w:pPr>
        <w:wordWrap w:val="0"/>
        <w:spacing w:after="0" w:line="360" w:lineRule="auto"/>
        <w:ind w:firstLine="2870" w:firstLineChars="794"/>
        <w:rPr>
          <w:rFonts w:ascii="宋体" w:hAnsi="宋体" w:eastAsia="宋体"/>
          <w:b/>
          <w:bCs/>
          <w:color w:val="auto"/>
          <w:sz w:val="36"/>
          <w:szCs w:val="36"/>
          <w:highlight w:val="none"/>
        </w:rPr>
      </w:pPr>
    </w:p>
    <w:p>
      <w:pPr>
        <w:wordWrap w:val="0"/>
        <w:spacing w:after="0" w:line="360" w:lineRule="auto"/>
        <w:ind w:firstLine="1988" w:firstLineChars="550"/>
        <w:rPr>
          <w:rFonts w:ascii="宋体" w:hAnsi="宋体" w:eastAsia="宋体"/>
          <w:b/>
          <w:color w:val="auto"/>
          <w:sz w:val="36"/>
          <w:szCs w:val="36"/>
          <w:highlight w:val="none"/>
        </w:rPr>
      </w:pPr>
      <w:r>
        <w:rPr>
          <w:rFonts w:hint="eastAsia" w:ascii="宋体" w:hAnsi="宋体" w:eastAsia="宋体"/>
          <w:b/>
          <w:color w:val="auto"/>
          <w:sz w:val="36"/>
          <w:szCs w:val="36"/>
          <w:highlight w:val="none"/>
        </w:rPr>
        <w:t>项目编号：</w:t>
      </w:r>
      <w:r>
        <w:rPr>
          <w:rFonts w:hint="eastAsia" w:ascii="宋体" w:hAnsi="宋体" w:eastAsia="宋体"/>
          <w:b/>
          <w:color w:val="auto"/>
          <w:sz w:val="36"/>
          <w:szCs w:val="36"/>
          <w:highlight w:val="none"/>
          <w:lang w:eastAsia="zh-CN"/>
        </w:rPr>
        <w:t>NNZC2021-G3-990954-GXYZ</w:t>
      </w:r>
      <w:r>
        <w:rPr>
          <w:rFonts w:hint="eastAsia" w:ascii="宋体" w:hAnsi="宋体" w:eastAsia="宋体"/>
          <w:b/>
          <w:color w:val="auto"/>
          <w:sz w:val="36"/>
          <w:szCs w:val="36"/>
          <w:highlight w:val="none"/>
        </w:rPr>
        <w:t xml:space="preserve"> </w:t>
      </w:r>
    </w:p>
    <w:p>
      <w:pPr>
        <w:wordWrap w:val="0"/>
        <w:spacing w:after="0" w:line="360" w:lineRule="auto"/>
        <w:ind w:firstLine="1988" w:firstLineChars="550"/>
        <w:rPr>
          <w:rFonts w:hint="eastAsia" w:ascii="宋体" w:hAnsi="宋体" w:eastAsia="宋体"/>
          <w:b/>
          <w:color w:val="auto"/>
          <w:sz w:val="36"/>
          <w:szCs w:val="36"/>
          <w:highlight w:val="none"/>
          <w:lang w:eastAsia="zh-CN"/>
        </w:rPr>
      </w:pPr>
      <w:r>
        <w:rPr>
          <w:rFonts w:hint="eastAsia" w:ascii="宋体" w:hAnsi="宋体" w:eastAsia="宋体"/>
          <w:b/>
          <w:color w:val="auto"/>
          <w:sz w:val="36"/>
          <w:szCs w:val="36"/>
          <w:highlight w:val="none"/>
        </w:rPr>
        <w:t>采购计划文号：</w:t>
      </w:r>
      <w:r>
        <w:rPr>
          <w:rFonts w:hint="eastAsia" w:ascii="宋体" w:hAnsi="宋体" w:eastAsia="宋体"/>
          <w:b/>
          <w:color w:val="auto"/>
          <w:sz w:val="36"/>
          <w:szCs w:val="36"/>
          <w:highlight w:val="none"/>
        </w:rPr>
        <w:fldChar w:fldCharType="begin"/>
      </w:r>
      <w:r>
        <w:rPr>
          <w:rFonts w:hint="eastAsia" w:ascii="宋体" w:hAnsi="宋体" w:eastAsia="宋体"/>
          <w:b/>
          <w:color w:val="auto"/>
          <w:sz w:val="36"/>
          <w:szCs w:val="36"/>
          <w:highlight w:val="none"/>
        </w:rPr>
        <w:instrText xml:space="preserve"> HYPERLINK "https://pay.zcygov.cn/purchaseplan_front/" \l "/plan/list/detail?id=1000000000005601770&amp;encrypt=0d606c89313c1a98cfefc77d1f8ba21e" \t "https://www.zcygov.cn/bidding-entrust/" \l "/purchaseFileMake/_blank" </w:instrText>
      </w:r>
      <w:r>
        <w:rPr>
          <w:rFonts w:hint="eastAsia" w:ascii="宋体" w:hAnsi="宋体" w:eastAsia="宋体"/>
          <w:b/>
          <w:color w:val="auto"/>
          <w:sz w:val="36"/>
          <w:szCs w:val="36"/>
          <w:highlight w:val="none"/>
        </w:rPr>
        <w:fldChar w:fldCharType="separate"/>
      </w:r>
      <w:r>
        <w:rPr>
          <w:rFonts w:hint="eastAsia" w:ascii="宋体" w:hAnsi="宋体" w:eastAsia="宋体"/>
          <w:b/>
          <w:color w:val="auto"/>
          <w:sz w:val="36"/>
          <w:szCs w:val="36"/>
          <w:highlight w:val="none"/>
        </w:rPr>
        <w:t>NNZC[2021]3613号-001</w:t>
      </w:r>
      <w:r>
        <w:rPr>
          <w:rFonts w:hint="eastAsia" w:ascii="宋体" w:hAnsi="宋体" w:eastAsia="宋体"/>
          <w:b/>
          <w:color w:val="auto"/>
          <w:sz w:val="36"/>
          <w:szCs w:val="36"/>
          <w:highlight w:val="none"/>
        </w:rPr>
        <w:fldChar w:fldCharType="end"/>
      </w:r>
      <w:r>
        <w:rPr>
          <w:rFonts w:hint="eastAsia" w:ascii="宋体" w:hAnsi="宋体" w:eastAsia="宋体"/>
          <w:b/>
          <w:color w:val="auto"/>
          <w:sz w:val="36"/>
          <w:szCs w:val="36"/>
          <w:highlight w:val="none"/>
          <w:lang w:eastAsia="zh-CN"/>
        </w:rPr>
        <w:t>（</w:t>
      </w:r>
      <w:r>
        <w:rPr>
          <w:rFonts w:hint="eastAsia" w:ascii="宋体" w:hAnsi="宋体" w:eastAsia="宋体"/>
          <w:b/>
          <w:color w:val="auto"/>
          <w:sz w:val="36"/>
          <w:szCs w:val="36"/>
          <w:highlight w:val="none"/>
          <w:lang w:val="en-US" w:eastAsia="zh-CN"/>
        </w:rPr>
        <w:t>A分标</w:t>
      </w:r>
      <w:r>
        <w:rPr>
          <w:rFonts w:hint="eastAsia" w:ascii="宋体" w:hAnsi="宋体" w:eastAsia="宋体"/>
          <w:b/>
          <w:color w:val="auto"/>
          <w:sz w:val="36"/>
          <w:szCs w:val="36"/>
          <w:highlight w:val="none"/>
          <w:lang w:eastAsia="zh-CN"/>
        </w:rPr>
        <w:t>）</w:t>
      </w:r>
    </w:p>
    <w:p>
      <w:pPr>
        <w:wordWrap w:val="0"/>
        <w:spacing w:after="0" w:line="360" w:lineRule="auto"/>
        <w:ind w:firstLine="4518" w:firstLineChars="1250"/>
        <w:rPr>
          <w:rFonts w:hint="eastAsia" w:ascii="宋体" w:hAnsi="宋体" w:eastAsia="宋体"/>
          <w:b/>
          <w:color w:val="auto"/>
          <w:sz w:val="36"/>
          <w:szCs w:val="36"/>
          <w:highlight w:val="none"/>
          <w:lang w:eastAsia="zh-CN"/>
        </w:rPr>
      </w:pPr>
      <w:r>
        <w:rPr>
          <w:rFonts w:hint="eastAsia" w:ascii="宋体" w:hAnsi="宋体" w:eastAsia="宋体"/>
          <w:b/>
          <w:color w:val="auto"/>
          <w:sz w:val="36"/>
          <w:szCs w:val="36"/>
          <w:highlight w:val="none"/>
          <w:lang w:eastAsia="zh-CN"/>
        </w:rPr>
        <w:fldChar w:fldCharType="begin"/>
      </w:r>
      <w:r>
        <w:rPr>
          <w:rFonts w:hint="eastAsia" w:ascii="宋体" w:hAnsi="宋体" w:eastAsia="宋体"/>
          <w:b/>
          <w:color w:val="auto"/>
          <w:sz w:val="36"/>
          <w:szCs w:val="36"/>
          <w:highlight w:val="none"/>
          <w:lang w:eastAsia="zh-CN"/>
        </w:rPr>
        <w:instrText xml:space="preserve"> HYPERLINK "https://pay.zcygov.cn/purchaseplan_front/" \l "/plan/list/detail?id=1000000000005441628&amp;encrypt=780d7f1e1cc9d07e498838961e36e4ed" \t "https://www.zcygov.cn/bidding-entrust/" \l "/purchaseFileMake/_blank" </w:instrText>
      </w:r>
      <w:r>
        <w:rPr>
          <w:rFonts w:hint="eastAsia" w:ascii="宋体" w:hAnsi="宋体" w:eastAsia="宋体"/>
          <w:b/>
          <w:color w:val="auto"/>
          <w:sz w:val="36"/>
          <w:szCs w:val="36"/>
          <w:highlight w:val="none"/>
          <w:lang w:eastAsia="zh-CN"/>
        </w:rPr>
        <w:fldChar w:fldCharType="separate"/>
      </w:r>
      <w:r>
        <w:rPr>
          <w:rFonts w:hint="eastAsia" w:ascii="宋体" w:hAnsi="宋体" w:eastAsia="宋体"/>
          <w:b/>
          <w:color w:val="auto"/>
          <w:sz w:val="36"/>
          <w:szCs w:val="36"/>
          <w:highlight w:val="none"/>
          <w:lang w:eastAsia="zh-CN"/>
        </w:rPr>
        <w:t>NNZC[2021]2997号-001</w:t>
      </w:r>
      <w:r>
        <w:rPr>
          <w:rFonts w:hint="eastAsia" w:ascii="宋体" w:hAnsi="宋体" w:eastAsia="宋体"/>
          <w:b/>
          <w:color w:val="auto"/>
          <w:sz w:val="36"/>
          <w:szCs w:val="36"/>
          <w:highlight w:val="none"/>
          <w:lang w:eastAsia="zh-CN"/>
        </w:rPr>
        <w:fldChar w:fldCharType="end"/>
      </w:r>
      <w:r>
        <w:rPr>
          <w:rFonts w:hint="eastAsia" w:ascii="宋体" w:hAnsi="宋体" w:eastAsia="宋体"/>
          <w:b/>
          <w:color w:val="auto"/>
          <w:sz w:val="36"/>
          <w:szCs w:val="36"/>
          <w:highlight w:val="none"/>
          <w:lang w:eastAsia="zh-CN"/>
        </w:rPr>
        <w:t>（</w:t>
      </w:r>
      <w:r>
        <w:rPr>
          <w:rFonts w:hint="eastAsia" w:ascii="宋体" w:hAnsi="宋体" w:eastAsia="宋体"/>
          <w:b/>
          <w:color w:val="auto"/>
          <w:sz w:val="36"/>
          <w:szCs w:val="36"/>
          <w:highlight w:val="none"/>
          <w:lang w:val="en-US" w:eastAsia="zh-CN"/>
        </w:rPr>
        <w:t>B分标</w:t>
      </w:r>
      <w:r>
        <w:rPr>
          <w:rFonts w:hint="eastAsia" w:ascii="宋体" w:hAnsi="宋体" w:eastAsia="宋体"/>
          <w:b/>
          <w:color w:val="auto"/>
          <w:sz w:val="36"/>
          <w:szCs w:val="36"/>
          <w:highlight w:val="none"/>
          <w:lang w:eastAsia="zh-CN"/>
        </w:rPr>
        <w:t>）</w:t>
      </w:r>
    </w:p>
    <w:p>
      <w:pPr>
        <w:wordWrap w:val="0"/>
        <w:spacing w:after="0" w:line="360" w:lineRule="auto"/>
        <w:ind w:firstLine="1210" w:firstLineChars="550"/>
        <w:rPr>
          <w:rFonts w:ascii="宋体" w:hAnsi="宋体" w:eastAsia="宋体"/>
          <w:b/>
          <w:color w:val="auto"/>
          <w:sz w:val="36"/>
          <w:szCs w:val="36"/>
          <w:highlight w:val="none"/>
        </w:rPr>
      </w:pPr>
      <w:r>
        <w:rPr>
          <w:color w:val="auto"/>
          <w:highlight w:val="none"/>
        </w:rPr>
        <w:fldChar w:fldCharType="begin"/>
      </w:r>
      <w:r>
        <w:rPr>
          <w:color w:val="auto"/>
          <w:highlight w:val="none"/>
        </w:rPr>
        <w:instrText xml:space="preserve"> HYPERLINK "https://pay.zcygov.cn/purchaseplan_front/" \l "/plan/list/detail?id=1000000000004358539&amp;encrypt=6da2bf72c3f52d77decc61440090aa57" \t "https://www.zcygov.cn/proj-procurement/project-result-detail/blank" </w:instrText>
      </w:r>
      <w:r>
        <w:rPr>
          <w:color w:val="auto"/>
          <w:highlight w:val="none"/>
        </w:rPr>
        <w:fldChar w:fldCharType="separate"/>
      </w:r>
      <w:r>
        <w:rPr>
          <w:color w:val="auto"/>
          <w:highlight w:val="none"/>
        </w:rPr>
        <w:fldChar w:fldCharType="end"/>
      </w:r>
    </w:p>
    <w:p>
      <w:pPr>
        <w:wordWrap w:val="0"/>
        <w:spacing w:after="0" w:line="360" w:lineRule="auto"/>
        <w:ind w:firstLine="1988" w:firstLineChars="550"/>
        <w:rPr>
          <w:rFonts w:ascii="宋体" w:hAnsi="宋体" w:eastAsia="宋体"/>
          <w:b/>
          <w:color w:val="auto"/>
          <w:sz w:val="36"/>
          <w:szCs w:val="36"/>
          <w:highlight w:val="none"/>
        </w:rPr>
      </w:pPr>
    </w:p>
    <w:p>
      <w:pPr>
        <w:pStyle w:val="38"/>
        <w:rPr>
          <w:rFonts w:ascii="宋体" w:hAnsi="宋体" w:eastAsia="宋体" w:cs="宋体"/>
          <w:color w:val="auto"/>
          <w:highlight w:val="none"/>
        </w:rPr>
      </w:pPr>
    </w:p>
    <w:p>
      <w:pPr>
        <w:pStyle w:val="38"/>
        <w:rPr>
          <w:rFonts w:ascii="宋体" w:hAnsi="宋体" w:eastAsia="宋体" w:cs="宋体"/>
          <w:color w:val="auto"/>
          <w:highlight w:val="none"/>
        </w:rPr>
      </w:pPr>
    </w:p>
    <w:p>
      <w:pPr>
        <w:wordWrap w:val="0"/>
        <w:spacing w:after="0" w:line="360" w:lineRule="auto"/>
        <w:ind w:firstLine="1988" w:firstLineChars="550"/>
        <w:rPr>
          <w:rFonts w:ascii="宋体" w:hAnsi="宋体" w:eastAsia="宋体"/>
          <w:b/>
          <w:color w:val="auto"/>
          <w:sz w:val="36"/>
          <w:szCs w:val="36"/>
          <w:highlight w:val="none"/>
        </w:rPr>
      </w:pPr>
      <w:r>
        <w:rPr>
          <w:rFonts w:hint="eastAsia" w:ascii="宋体" w:hAnsi="宋体" w:eastAsia="宋体"/>
          <w:b/>
          <w:color w:val="auto"/>
          <w:sz w:val="36"/>
          <w:szCs w:val="36"/>
          <w:highlight w:val="none"/>
        </w:rPr>
        <w:t>采购人：</w:t>
      </w:r>
      <w:r>
        <w:rPr>
          <w:rFonts w:hint="eastAsia" w:ascii="宋体" w:hAnsi="宋体" w:eastAsia="宋体"/>
          <w:b/>
          <w:color w:val="auto"/>
          <w:sz w:val="36"/>
          <w:szCs w:val="36"/>
          <w:highlight w:val="none"/>
          <w:u w:val="single"/>
        </w:rPr>
        <w:t xml:space="preserve">  南宁市社会保障卡管理办公室   </w:t>
      </w:r>
    </w:p>
    <w:p>
      <w:pPr>
        <w:tabs>
          <w:tab w:val="left" w:pos="7380"/>
        </w:tabs>
        <w:wordWrap w:val="0"/>
        <w:spacing w:after="0" w:line="460" w:lineRule="exact"/>
        <w:ind w:firstLine="1988" w:firstLineChars="550"/>
        <w:rPr>
          <w:rFonts w:ascii="宋体" w:hAnsi="宋体" w:eastAsia="宋体"/>
          <w:b/>
          <w:bCs/>
          <w:color w:val="auto"/>
          <w:sz w:val="44"/>
          <w:highlight w:val="none"/>
        </w:rPr>
      </w:pPr>
      <w:r>
        <w:rPr>
          <w:rFonts w:hint="eastAsia" w:ascii="宋体" w:hAnsi="宋体" w:eastAsia="宋体"/>
          <w:b/>
          <w:color w:val="auto"/>
          <w:sz w:val="36"/>
          <w:szCs w:val="36"/>
          <w:highlight w:val="none"/>
        </w:rPr>
        <w:t>中标供应商：</w:t>
      </w:r>
      <w:r>
        <w:rPr>
          <w:rFonts w:hint="eastAsia" w:ascii="宋体" w:hAnsi="宋体" w:eastAsia="宋体"/>
          <w:color w:val="auto"/>
          <w:sz w:val="44"/>
          <w:highlight w:val="none"/>
          <w:u w:val="single"/>
        </w:rPr>
        <w:t xml:space="preserve">                      </w:t>
      </w:r>
      <w:r>
        <w:rPr>
          <w:rFonts w:hint="eastAsia" w:ascii="宋体" w:hAnsi="宋体" w:eastAsia="宋体"/>
          <w:color w:val="auto"/>
          <w:sz w:val="44"/>
          <w:highlight w:val="none"/>
        </w:rPr>
        <w:br w:type="page"/>
      </w:r>
      <w:r>
        <w:rPr>
          <w:rFonts w:hint="eastAsia" w:ascii="宋体" w:hAnsi="宋体" w:eastAsia="宋体"/>
          <w:b/>
          <w:bCs/>
          <w:color w:val="auto"/>
          <w:sz w:val="44"/>
          <w:highlight w:val="none"/>
        </w:rPr>
        <w:t xml:space="preserve">                     </w:t>
      </w:r>
      <w:r>
        <w:rPr>
          <w:rFonts w:hint="eastAsia" w:ascii="宋体" w:hAnsi="宋体" w:eastAsia="宋体"/>
          <w:b/>
          <w:color w:val="auto"/>
          <w:sz w:val="36"/>
          <w:szCs w:val="36"/>
          <w:highlight w:val="none"/>
        </w:rPr>
        <w:t>目  录</w:t>
      </w:r>
    </w:p>
    <w:p>
      <w:pPr>
        <w:tabs>
          <w:tab w:val="left" w:pos="1170"/>
        </w:tabs>
        <w:wordWrap w:val="0"/>
        <w:spacing w:after="0" w:line="460" w:lineRule="exact"/>
        <w:ind w:left="376" w:leftChars="171" w:firstLine="198" w:firstLineChars="71"/>
        <w:rPr>
          <w:rFonts w:ascii="宋体" w:hAnsi="宋体" w:eastAsia="宋体"/>
          <w:color w:val="auto"/>
          <w:sz w:val="28"/>
          <w:highlight w:val="none"/>
        </w:rPr>
      </w:pPr>
      <w:r>
        <w:rPr>
          <w:rFonts w:hint="eastAsia" w:ascii="宋体" w:hAnsi="宋体" w:eastAsia="宋体"/>
          <w:color w:val="auto"/>
          <w:sz w:val="28"/>
          <w:highlight w:val="none"/>
        </w:rPr>
        <w:tab/>
      </w:r>
    </w:p>
    <w:p>
      <w:pPr>
        <w:wordWrap w:val="0"/>
        <w:spacing w:after="0" w:line="600" w:lineRule="exact"/>
        <w:rPr>
          <w:rFonts w:ascii="宋体" w:hAnsi="宋体" w:eastAsia="宋体"/>
          <w:b/>
          <w:color w:val="auto"/>
          <w:sz w:val="30"/>
          <w:szCs w:val="30"/>
          <w:highlight w:val="none"/>
        </w:rPr>
      </w:pPr>
      <w:r>
        <w:rPr>
          <w:rFonts w:hint="eastAsia" w:ascii="宋体" w:hAnsi="宋体" w:eastAsia="宋体"/>
          <w:b/>
          <w:color w:val="auto"/>
          <w:sz w:val="30"/>
          <w:szCs w:val="30"/>
          <w:highlight w:val="none"/>
        </w:rPr>
        <w:t>一、南宁市政府采购合同书</w:t>
      </w:r>
    </w:p>
    <w:p>
      <w:pPr>
        <w:wordWrap w:val="0"/>
        <w:spacing w:after="0" w:line="600" w:lineRule="exact"/>
        <w:rPr>
          <w:rFonts w:ascii="宋体" w:hAnsi="宋体" w:eastAsia="宋体"/>
          <w:b/>
          <w:color w:val="auto"/>
          <w:sz w:val="30"/>
          <w:szCs w:val="30"/>
          <w:highlight w:val="none"/>
        </w:rPr>
      </w:pPr>
      <w:r>
        <w:rPr>
          <w:rFonts w:hint="eastAsia" w:ascii="宋体" w:hAnsi="宋体" w:eastAsia="宋体"/>
          <w:b/>
          <w:color w:val="auto"/>
          <w:sz w:val="30"/>
          <w:szCs w:val="30"/>
          <w:highlight w:val="none"/>
        </w:rPr>
        <w:t>二、合同附件</w:t>
      </w:r>
    </w:p>
    <w:p>
      <w:pPr>
        <w:pStyle w:val="15"/>
        <w:wordWrap w:val="0"/>
        <w:snapToGrid w:val="0"/>
        <w:spacing w:line="600" w:lineRule="exact"/>
        <w:ind w:firstLine="560" w:firstLineChars="200"/>
        <w:rPr>
          <w:rFonts w:hAnsi="宋体" w:cs="宋体"/>
          <w:color w:val="auto"/>
          <w:sz w:val="28"/>
          <w:szCs w:val="28"/>
          <w:highlight w:val="none"/>
        </w:rPr>
      </w:pPr>
      <w:r>
        <w:rPr>
          <w:rFonts w:hint="eastAsia" w:hAnsi="宋体" w:cs="宋体"/>
          <w:color w:val="auto"/>
          <w:sz w:val="28"/>
          <w:szCs w:val="28"/>
          <w:highlight w:val="none"/>
        </w:rPr>
        <w:t>1、中标通知书</w:t>
      </w:r>
    </w:p>
    <w:p>
      <w:pPr>
        <w:pStyle w:val="15"/>
        <w:wordWrap w:val="0"/>
        <w:snapToGrid w:val="0"/>
        <w:spacing w:line="600" w:lineRule="exact"/>
        <w:ind w:firstLine="560" w:firstLineChars="200"/>
        <w:rPr>
          <w:rFonts w:hAnsi="宋体" w:cs="宋体"/>
          <w:color w:val="auto"/>
          <w:sz w:val="28"/>
          <w:szCs w:val="28"/>
          <w:highlight w:val="none"/>
        </w:rPr>
      </w:pPr>
      <w:r>
        <w:rPr>
          <w:rFonts w:hint="eastAsia" w:hAnsi="宋体" w:cs="宋体"/>
          <w:color w:val="auto"/>
          <w:sz w:val="28"/>
          <w:szCs w:val="28"/>
          <w:highlight w:val="none"/>
        </w:rPr>
        <w:t>2、招标文件服务需求一览表</w:t>
      </w:r>
    </w:p>
    <w:p>
      <w:pPr>
        <w:pStyle w:val="15"/>
        <w:wordWrap w:val="0"/>
        <w:snapToGrid w:val="0"/>
        <w:spacing w:line="600" w:lineRule="exact"/>
        <w:ind w:firstLine="560" w:firstLineChars="200"/>
        <w:rPr>
          <w:rFonts w:hAnsi="宋体" w:cs="宋体"/>
          <w:color w:val="auto"/>
          <w:sz w:val="28"/>
          <w:szCs w:val="28"/>
          <w:highlight w:val="none"/>
        </w:rPr>
      </w:pPr>
      <w:r>
        <w:rPr>
          <w:rFonts w:hint="eastAsia" w:hAnsi="宋体" w:cs="宋体"/>
          <w:color w:val="auto"/>
          <w:sz w:val="28"/>
          <w:szCs w:val="28"/>
          <w:highlight w:val="none"/>
        </w:rPr>
        <w:t>3、招标文件的更改通知（如有）</w:t>
      </w:r>
    </w:p>
    <w:p>
      <w:pPr>
        <w:pStyle w:val="15"/>
        <w:wordWrap w:val="0"/>
        <w:snapToGrid w:val="0"/>
        <w:spacing w:line="600" w:lineRule="exact"/>
        <w:ind w:firstLine="560" w:firstLineChars="200"/>
        <w:rPr>
          <w:rFonts w:hAnsi="宋体" w:cs="宋体"/>
          <w:color w:val="auto"/>
          <w:sz w:val="28"/>
          <w:szCs w:val="28"/>
          <w:highlight w:val="none"/>
        </w:rPr>
      </w:pPr>
      <w:r>
        <w:rPr>
          <w:rFonts w:hint="eastAsia" w:hAnsi="宋体" w:cs="宋体"/>
          <w:color w:val="auto"/>
          <w:sz w:val="28"/>
          <w:szCs w:val="28"/>
          <w:highlight w:val="none"/>
        </w:rPr>
        <w:t>4、投标函</w:t>
      </w:r>
    </w:p>
    <w:p>
      <w:pPr>
        <w:pStyle w:val="15"/>
        <w:wordWrap w:val="0"/>
        <w:snapToGrid w:val="0"/>
        <w:spacing w:line="600" w:lineRule="exact"/>
        <w:ind w:firstLine="560" w:firstLineChars="200"/>
        <w:rPr>
          <w:rFonts w:hAnsi="宋体" w:cs="宋体"/>
          <w:color w:val="auto"/>
          <w:sz w:val="28"/>
          <w:szCs w:val="28"/>
          <w:highlight w:val="none"/>
        </w:rPr>
      </w:pPr>
      <w:r>
        <w:rPr>
          <w:rFonts w:hint="eastAsia" w:hAnsi="宋体" w:cs="宋体"/>
          <w:color w:val="auto"/>
          <w:sz w:val="28"/>
          <w:szCs w:val="28"/>
          <w:highlight w:val="none"/>
        </w:rPr>
        <w:t>5、投标报价表</w:t>
      </w:r>
    </w:p>
    <w:p>
      <w:pPr>
        <w:pStyle w:val="15"/>
        <w:wordWrap w:val="0"/>
        <w:snapToGrid w:val="0"/>
        <w:spacing w:line="600" w:lineRule="exact"/>
        <w:ind w:firstLine="560" w:firstLineChars="200"/>
        <w:rPr>
          <w:rFonts w:hAnsi="宋体" w:cs="宋体"/>
          <w:color w:val="auto"/>
          <w:sz w:val="28"/>
          <w:szCs w:val="28"/>
          <w:highlight w:val="none"/>
        </w:rPr>
      </w:pPr>
      <w:r>
        <w:rPr>
          <w:rFonts w:hint="eastAsia" w:hAnsi="宋体" w:cs="宋体"/>
          <w:color w:val="auto"/>
          <w:sz w:val="28"/>
          <w:szCs w:val="28"/>
          <w:highlight w:val="none"/>
        </w:rPr>
        <w:t>6、投标服务技术资料表</w:t>
      </w:r>
    </w:p>
    <w:p>
      <w:pPr>
        <w:pStyle w:val="15"/>
        <w:wordWrap w:val="0"/>
        <w:snapToGrid w:val="0"/>
        <w:spacing w:line="600" w:lineRule="exact"/>
        <w:ind w:firstLine="560" w:firstLineChars="200"/>
        <w:rPr>
          <w:rFonts w:hAnsi="宋体" w:cs="宋体"/>
          <w:color w:val="auto"/>
          <w:sz w:val="28"/>
          <w:szCs w:val="28"/>
          <w:highlight w:val="none"/>
        </w:rPr>
      </w:pPr>
      <w:r>
        <w:rPr>
          <w:rFonts w:hint="eastAsia" w:hAnsi="宋体" w:cs="宋体"/>
          <w:color w:val="auto"/>
          <w:sz w:val="28"/>
          <w:szCs w:val="28"/>
          <w:highlight w:val="none"/>
        </w:rPr>
        <w:t>7、商务条款偏离表</w:t>
      </w:r>
    </w:p>
    <w:p>
      <w:pPr>
        <w:pStyle w:val="15"/>
        <w:wordWrap w:val="0"/>
        <w:snapToGrid w:val="0"/>
        <w:spacing w:line="600" w:lineRule="exact"/>
        <w:ind w:firstLine="560" w:firstLineChars="200"/>
        <w:rPr>
          <w:rFonts w:hAnsi="宋体" w:cs="宋体"/>
          <w:color w:val="auto"/>
          <w:sz w:val="28"/>
          <w:szCs w:val="28"/>
          <w:highlight w:val="none"/>
        </w:rPr>
      </w:pPr>
      <w:r>
        <w:rPr>
          <w:rFonts w:hint="eastAsia" w:hAnsi="宋体" w:cs="宋体"/>
          <w:color w:val="auto"/>
          <w:sz w:val="28"/>
          <w:szCs w:val="28"/>
          <w:highlight w:val="none"/>
        </w:rPr>
        <w:t>8、中标供应商澄清函（如有请提供）</w:t>
      </w:r>
    </w:p>
    <w:p>
      <w:pPr>
        <w:pStyle w:val="15"/>
        <w:wordWrap w:val="0"/>
        <w:snapToGrid w:val="0"/>
        <w:spacing w:line="600" w:lineRule="exact"/>
        <w:ind w:firstLine="560" w:firstLineChars="200"/>
        <w:rPr>
          <w:rFonts w:hAnsi="宋体" w:cs="宋体"/>
          <w:color w:val="auto"/>
          <w:sz w:val="28"/>
          <w:szCs w:val="28"/>
          <w:highlight w:val="none"/>
        </w:rPr>
      </w:pPr>
      <w:r>
        <w:rPr>
          <w:rFonts w:hint="eastAsia" w:hAnsi="宋体" w:cs="宋体"/>
          <w:color w:val="auto"/>
          <w:sz w:val="28"/>
          <w:szCs w:val="28"/>
          <w:highlight w:val="none"/>
        </w:rPr>
        <w:t>9、其他与本合同相关的资料（如有请提供）</w:t>
      </w:r>
    </w:p>
    <w:p>
      <w:pPr>
        <w:wordWrap w:val="0"/>
        <w:spacing w:after="0" w:line="460" w:lineRule="exact"/>
        <w:rPr>
          <w:rFonts w:ascii="宋体" w:hAnsi="宋体" w:eastAsia="宋体"/>
          <w:b/>
          <w:color w:val="auto"/>
          <w:sz w:val="30"/>
          <w:szCs w:val="30"/>
          <w:highlight w:val="none"/>
        </w:rPr>
      </w:pPr>
    </w:p>
    <w:p>
      <w:pPr>
        <w:wordWrap w:val="0"/>
        <w:spacing w:after="0" w:line="460" w:lineRule="exact"/>
        <w:jc w:val="center"/>
        <w:rPr>
          <w:rFonts w:ascii="宋体" w:hAnsi="宋体" w:eastAsia="宋体"/>
          <w:b/>
          <w:bCs/>
          <w:color w:val="auto"/>
          <w:sz w:val="28"/>
          <w:highlight w:val="none"/>
        </w:rPr>
      </w:pPr>
    </w:p>
    <w:p>
      <w:pPr>
        <w:wordWrap w:val="0"/>
        <w:spacing w:after="0" w:line="460" w:lineRule="exact"/>
        <w:jc w:val="center"/>
        <w:rPr>
          <w:rFonts w:ascii="宋体" w:hAnsi="宋体" w:eastAsia="宋体"/>
          <w:b/>
          <w:bCs/>
          <w:color w:val="auto"/>
          <w:sz w:val="28"/>
          <w:highlight w:val="none"/>
        </w:rPr>
      </w:pPr>
    </w:p>
    <w:p>
      <w:pPr>
        <w:wordWrap w:val="0"/>
        <w:spacing w:after="0" w:line="460" w:lineRule="exact"/>
        <w:jc w:val="center"/>
        <w:rPr>
          <w:rFonts w:ascii="宋体" w:hAnsi="宋体" w:eastAsia="宋体"/>
          <w:b/>
          <w:bCs/>
          <w:color w:val="auto"/>
          <w:sz w:val="28"/>
          <w:highlight w:val="none"/>
        </w:rPr>
      </w:pPr>
    </w:p>
    <w:p>
      <w:pPr>
        <w:wordWrap w:val="0"/>
        <w:spacing w:after="0" w:line="460" w:lineRule="exact"/>
        <w:jc w:val="center"/>
        <w:rPr>
          <w:rFonts w:ascii="宋体" w:hAnsi="宋体" w:eastAsia="宋体"/>
          <w:b/>
          <w:bCs/>
          <w:color w:val="auto"/>
          <w:sz w:val="28"/>
          <w:highlight w:val="none"/>
        </w:rPr>
      </w:pPr>
    </w:p>
    <w:p>
      <w:pPr>
        <w:wordWrap w:val="0"/>
        <w:spacing w:after="0" w:line="460" w:lineRule="exact"/>
        <w:jc w:val="center"/>
        <w:rPr>
          <w:rFonts w:ascii="宋体" w:hAnsi="宋体" w:eastAsia="宋体"/>
          <w:b/>
          <w:bCs/>
          <w:color w:val="auto"/>
          <w:sz w:val="28"/>
          <w:highlight w:val="none"/>
        </w:rPr>
      </w:pPr>
    </w:p>
    <w:p>
      <w:pPr>
        <w:wordWrap w:val="0"/>
        <w:spacing w:after="0" w:line="460" w:lineRule="exact"/>
        <w:jc w:val="center"/>
        <w:rPr>
          <w:rFonts w:ascii="宋体" w:hAnsi="宋体" w:eastAsia="宋体"/>
          <w:b/>
          <w:bCs/>
          <w:color w:val="auto"/>
          <w:sz w:val="28"/>
          <w:highlight w:val="none"/>
        </w:rPr>
      </w:pPr>
    </w:p>
    <w:p>
      <w:pPr>
        <w:wordWrap w:val="0"/>
        <w:spacing w:after="0" w:line="460" w:lineRule="exact"/>
        <w:rPr>
          <w:rFonts w:ascii="宋体" w:hAnsi="宋体" w:eastAsia="宋体"/>
          <w:b/>
          <w:color w:val="auto"/>
          <w:sz w:val="30"/>
          <w:szCs w:val="30"/>
          <w:highlight w:val="none"/>
        </w:rPr>
      </w:pPr>
      <w:r>
        <w:rPr>
          <w:rFonts w:hint="eastAsia" w:ascii="宋体" w:hAnsi="宋体" w:eastAsia="宋体"/>
          <w:b/>
          <w:color w:val="auto"/>
          <w:sz w:val="30"/>
          <w:szCs w:val="30"/>
          <w:highlight w:val="none"/>
        </w:rPr>
        <w:br w:type="page"/>
      </w:r>
    </w:p>
    <w:p>
      <w:pPr>
        <w:wordWrap w:val="0"/>
        <w:spacing w:after="0" w:line="460" w:lineRule="exact"/>
        <w:jc w:val="center"/>
        <w:rPr>
          <w:rFonts w:ascii="宋体" w:hAnsi="宋体" w:eastAsia="宋体"/>
          <w:b/>
          <w:bCs/>
          <w:color w:val="auto"/>
          <w:sz w:val="30"/>
          <w:szCs w:val="30"/>
          <w:highlight w:val="none"/>
        </w:rPr>
      </w:pPr>
      <w:r>
        <w:rPr>
          <w:rFonts w:hint="eastAsia" w:ascii="宋体" w:hAnsi="宋体" w:eastAsia="宋体"/>
          <w:b/>
          <w:color w:val="auto"/>
          <w:sz w:val="30"/>
          <w:szCs w:val="30"/>
          <w:highlight w:val="none"/>
        </w:rPr>
        <w:t>南宁市政府采购合同书</w:t>
      </w:r>
    </w:p>
    <w:p>
      <w:pPr>
        <w:pStyle w:val="15"/>
        <w:wordWrap w:val="0"/>
        <w:snapToGrid w:val="0"/>
        <w:spacing w:line="460" w:lineRule="exact"/>
        <w:ind w:left="1200" w:hanging="1200" w:hangingChars="500"/>
        <w:rPr>
          <w:rFonts w:hAnsi="宋体" w:cs="宋体"/>
          <w:b/>
          <w:color w:val="auto"/>
          <w:sz w:val="44"/>
          <w:szCs w:val="44"/>
          <w:highlight w:val="none"/>
          <w:u w:val="single"/>
        </w:rPr>
      </w:pPr>
      <w:r>
        <w:rPr>
          <w:rFonts w:hint="eastAsia" w:hAnsi="宋体" w:cs="宋体"/>
          <w:color w:val="auto"/>
          <w:sz w:val="24"/>
          <w:szCs w:val="24"/>
          <w:highlight w:val="none"/>
        </w:rPr>
        <w:t>项目名称：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“智慧人社”系统故障平台及人社基层经办终端网络维护、智慧人社自助服务一体机硬件维护外包服务</w:t>
      </w:r>
      <w:r>
        <w:rPr>
          <w:rFonts w:hint="eastAsia" w:hAnsi="宋体" w:cs="宋体"/>
          <w:color w:val="auto"/>
          <w:sz w:val="24"/>
          <w:szCs w:val="24"/>
          <w:highlight w:val="none"/>
          <w:u w:val="single"/>
        </w:rPr>
        <w:t xml:space="preserve">  </w:t>
      </w:r>
    </w:p>
    <w:p>
      <w:pPr>
        <w:pStyle w:val="15"/>
        <w:wordWrap w:val="0"/>
        <w:snapToGrid w:val="0"/>
        <w:spacing w:line="460" w:lineRule="exact"/>
        <w:rPr>
          <w:rFonts w:hAnsi="宋体" w:cs="宋体"/>
          <w:color w:val="auto"/>
          <w:sz w:val="24"/>
          <w:szCs w:val="24"/>
          <w:highlight w:val="none"/>
          <w:u w:val="single"/>
        </w:rPr>
      </w:pPr>
      <w:r>
        <w:rPr>
          <w:rFonts w:hint="eastAsia" w:hAnsi="宋体" w:cs="宋体"/>
          <w:color w:val="auto"/>
          <w:sz w:val="24"/>
          <w:szCs w:val="24"/>
          <w:highlight w:val="none"/>
        </w:rPr>
        <w:t>项目编号：</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NNZC2021-G3-990954-GXYZ</w:t>
      </w:r>
      <w:r>
        <w:rPr>
          <w:rFonts w:hint="eastAsia" w:hAnsi="宋体" w:cs="宋体"/>
          <w:color w:val="auto"/>
          <w:sz w:val="24"/>
          <w:szCs w:val="24"/>
          <w:highlight w:val="none"/>
          <w:u w:val="single"/>
        </w:rPr>
        <w:t xml:space="preserve">   </w:t>
      </w:r>
    </w:p>
    <w:p>
      <w:pPr>
        <w:pStyle w:val="15"/>
        <w:wordWrap w:val="0"/>
        <w:snapToGrid w:val="0"/>
        <w:spacing w:line="460" w:lineRule="exact"/>
        <w:ind w:left="1200" w:hanging="1200" w:hangingChars="500"/>
        <w:rPr>
          <w:rFonts w:hAnsi="宋体" w:cs="宋体"/>
          <w:color w:val="auto"/>
          <w:sz w:val="24"/>
          <w:szCs w:val="24"/>
          <w:highlight w:val="none"/>
        </w:rPr>
      </w:pPr>
      <w:r>
        <w:rPr>
          <w:rFonts w:hint="eastAsia" w:hAnsi="宋体" w:cs="宋体"/>
          <w:color w:val="auto"/>
          <w:sz w:val="24"/>
          <w:szCs w:val="24"/>
          <w:highlight w:val="none"/>
        </w:rPr>
        <w:t>分标号：</w:t>
      </w:r>
      <w:r>
        <w:rPr>
          <w:rFonts w:hint="eastAsia" w:hAnsi="宋体" w:cs="宋体"/>
          <w:color w:val="auto"/>
          <w:sz w:val="24"/>
          <w:szCs w:val="24"/>
          <w:highlight w:val="none"/>
          <w:u w:val="single"/>
        </w:rPr>
        <w:t xml:space="preserve">       </w:t>
      </w:r>
    </w:p>
    <w:p>
      <w:pPr>
        <w:spacing w:line="460" w:lineRule="exact"/>
        <w:rPr>
          <w:rFonts w:ascii="宋体" w:hAnsi="宋体" w:eastAsia="宋体"/>
          <w:color w:val="auto"/>
          <w:highlight w:val="none"/>
        </w:rPr>
      </w:pPr>
    </w:p>
    <w:p>
      <w:pPr>
        <w:wordWrap w:val="0"/>
        <w:spacing w:after="0" w:line="460" w:lineRule="exact"/>
        <w:rPr>
          <w:rFonts w:ascii="宋体" w:hAnsi="宋体" w:eastAsia="宋体"/>
          <w:color w:val="auto"/>
          <w:sz w:val="24"/>
          <w:highlight w:val="none"/>
          <w:u w:val="single"/>
        </w:rPr>
      </w:pPr>
      <w:r>
        <w:rPr>
          <w:rFonts w:hint="eastAsia" w:ascii="宋体" w:hAnsi="宋体" w:eastAsia="宋体"/>
          <w:color w:val="auto"/>
          <w:sz w:val="24"/>
          <w:highlight w:val="none"/>
        </w:rPr>
        <w:t>甲方（买方）：</w:t>
      </w:r>
      <w:r>
        <w:rPr>
          <w:rFonts w:hint="eastAsia" w:ascii="宋体" w:hAnsi="宋体" w:eastAsia="宋体"/>
          <w:color w:val="auto"/>
          <w:sz w:val="24"/>
          <w:highlight w:val="none"/>
          <w:u w:val="single"/>
        </w:rPr>
        <w:t xml:space="preserve"> 南宁市社会保障卡管理办公室  </w:t>
      </w:r>
    </w:p>
    <w:p>
      <w:pPr>
        <w:pStyle w:val="15"/>
        <w:wordWrap w:val="0"/>
        <w:snapToGrid w:val="0"/>
        <w:spacing w:line="460" w:lineRule="exact"/>
        <w:rPr>
          <w:rFonts w:hAnsi="宋体" w:cs="宋体"/>
          <w:color w:val="auto"/>
          <w:sz w:val="24"/>
          <w:szCs w:val="24"/>
          <w:highlight w:val="none"/>
          <w:u w:val="single"/>
        </w:rPr>
      </w:pPr>
      <w:r>
        <w:rPr>
          <w:rFonts w:hint="eastAsia" w:hAnsi="宋体" w:cs="宋体"/>
          <w:color w:val="auto"/>
          <w:sz w:val="24"/>
          <w:szCs w:val="24"/>
          <w:highlight w:val="none"/>
        </w:rPr>
        <w:t>乙方（卖方）：</w:t>
      </w:r>
      <w:r>
        <w:rPr>
          <w:rFonts w:hint="eastAsia" w:hAnsi="宋体" w:cs="宋体"/>
          <w:color w:val="auto"/>
          <w:sz w:val="24"/>
          <w:szCs w:val="24"/>
          <w:highlight w:val="none"/>
          <w:u w:val="single"/>
        </w:rPr>
        <w:t xml:space="preserve">                             </w:t>
      </w:r>
    </w:p>
    <w:p>
      <w:pPr>
        <w:pStyle w:val="15"/>
        <w:wordWrap w:val="0"/>
        <w:snapToGrid w:val="0"/>
        <w:spacing w:line="460" w:lineRule="exact"/>
        <w:rPr>
          <w:rFonts w:hAnsi="宋体" w:cs="宋体"/>
          <w:b/>
          <w:color w:val="auto"/>
          <w:sz w:val="24"/>
          <w:szCs w:val="24"/>
          <w:highlight w:val="none"/>
        </w:rPr>
      </w:pPr>
    </w:p>
    <w:p>
      <w:pPr>
        <w:pStyle w:val="15"/>
        <w:wordWrap w:val="0"/>
        <w:snapToGrid w:val="0"/>
        <w:spacing w:line="460" w:lineRule="exact"/>
        <w:ind w:firstLine="480" w:firstLineChars="200"/>
        <w:rPr>
          <w:rFonts w:hAnsi="宋体" w:cs="宋体"/>
          <w:b/>
          <w:color w:val="auto"/>
          <w:sz w:val="24"/>
          <w:szCs w:val="24"/>
          <w:highlight w:val="none"/>
        </w:rPr>
      </w:pPr>
      <w:r>
        <w:rPr>
          <w:rFonts w:hint="eastAsia" w:hAnsi="宋体" w:cs="宋体"/>
          <w:color w:val="auto"/>
          <w:sz w:val="24"/>
          <w:szCs w:val="24"/>
          <w:highlight w:val="none"/>
        </w:rPr>
        <w:t>根据</w:t>
      </w:r>
      <w:r>
        <w:rPr>
          <w:rFonts w:hint="eastAsia" w:hAnsi="宋体" w:cs="宋体"/>
          <w:color w:val="auto"/>
          <w:sz w:val="24"/>
          <w:szCs w:val="24"/>
          <w:highlight w:val="none"/>
          <w:u w:val="single"/>
        </w:rPr>
        <w:t>2021</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日南宁市政府采购项目的采购结果，甲方接受乙方对本项目的投标，甲、乙双方同意签署本合同（以下简称合同）。</w:t>
      </w:r>
    </w:p>
    <w:p>
      <w:pPr>
        <w:pStyle w:val="15"/>
        <w:wordWrap w:val="0"/>
        <w:snapToGrid w:val="0"/>
        <w:spacing w:line="460" w:lineRule="exact"/>
        <w:rPr>
          <w:rFonts w:hAnsi="宋体" w:cs="宋体"/>
          <w:b/>
          <w:color w:val="auto"/>
          <w:sz w:val="24"/>
          <w:szCs w:val="24"/>
          <w:highlight w:val="none"/>
        </w:rPr>
      </w:pPr>
    </w:p>
    <w:p>
      <w:pPr>
        <w:pStyle w:val="15"/>
        <w:wordWrap w:val="0"/>
        <w:snapToGrid w:val="0"/>
        <w:spacing w:line="460" w:lineRule="exact"/>
        <w:rPr>
          <w:rFonts w:hAnsi="宋体" w:cs="宋体"/>
          <w:b/>
          <w:bCs/>
          <w:color w:val="auto"/>
          <w:sz w:val="24"/>
          <w:szCs w:val="24"/>
          <w:highlight w:val="none"/>
        </w:rPr>
      </w:pPr>
      <w:r>
        <w:rPr>
          <w:rFonts w:hint="eastAsia" w:hAnsi="宋体" w:cs="宋体"/>
          <w:b/>
          <w:bCs/>
          <w:color w:val="auto"/>
          <w:sz w:val="24"/>
          <w:szCs w:val="24"/>
          <w:highlight w:val="none"/>
        </w:rPr>
        <w:t>1.  采购内容</w:t>
      </w:r>
    </w:p>
    <w:p>
      <w:pPr>
        <w:pStyle w:val="15"/>
        <w:tabs>
          <w:tab w:val="left" w:pos="5220"/>
        </w:tabs>
        <w:wordWrap w:val="0"/>
        <w:snapToGrid w:val="0"/>
        <w:spacing w:line="460" w:lineRule="exact"/>
        <w:ind w:firstLine="480" w:firstLineChars="200"/>
        <w:rPr>
          <w:rFonts w:hAnsi="宋体" w:cs="宋体"/>
          <w:color w:val="auto"/>
          <w:sz w:val="24"/>
          <w:szCs w:val="24"/>
          <w:highlight w:val="none"/>
          <w:u w:val="single"/>
        </w:rPr>
      </w:pPr>
      <w:r>
        <w:rPr>
          <w:rFonts w:hint="eastAsia" w:hAnsi="宋体" w:cs="宋体"/>
          <w:color w:val="auto"/>
          <w:sz w:val="24"/>
          <w:szCs w:val="24"/>
          <w:highlight w:val="none"/>
        </w:rPr>
        <w:t>1.1 服务名称：</w:t>
      </w:r>
      <w:r>
        <w:rPr>
          <w:rFonts w:hint="eastAsia" w:hAnsi="宋体" w:cs="宋体"/>
          <w:color w:val="auto"/>
          <w:sz w:val="24"/>
          <w:szCs w:val="24"/>
          <w:highlight w:val="none"/>
          <w:u w:val="single"/>
        </w:rPr>
        <w:t>详见合同附件中投标报价表</w:t>
      </w:r>
    </w:p>
    <w:p>
      <w:pPr>
        <w:pStyle w:val="15"/>
        <w:tabs>
          <w:tab w:val="left" w:pos="5220"/>
        </w:tabs>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1.2 数量：</w:t>
      </w:r>
      <w:r>
        <w:rPr>
          <w:rFonts w:hint="eastAsia" w:hAnsi="宋体" w:cs="宋体"/>
          <w:color w:val="auto"/>
          <w:sz w:val="24"/>
          <w:szCs w:val="24"/>
          <w:highlight w:val="none"/>
          <w:u w:val="single"/>
        </w:rPr>
        <w:t>详见合同附件中投标报价表</w:t>
      </w:r>
    </w:p>
    <w:p>
      <w:pPr>
        <w:pStyle w:val="15"/>
        <w:tabs>
          <w:tab w:val="left" w:pos="5220"/>
        </w:tabs>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1.2 服务内容：</w:t>
      </w:r>
      <w:r>
        <w:rPr>
          <w:rFonts w:hint="eastAsia" w:hAnsi="宋体" w:cs="宋体"/>
          <w:color w:val="auto"/>
          <w:sz w:val="24"/>
          <w:szCs w:val="24"/>
          <w:highlight w:val="none"/>
          <w:u w:val="single"/>
        </w:rPr>
        <w:t>详见合同附件中投标服务技术资料表</w:t>
      </w:r>
    </w:p>
    <w:p>
      <w:pPr>
        <w:pStyle w:val="15"/>
        <w:tabs>
          <w:tab w:val="left" w:pos="5145"/>
        </w:tabs>
        <w:wordWrap w:val="0"/>
        <w:snapToGrid w:val="0"/>
        <w:spacing w:line="460" w:lineRule="exact"/>
        <w:rPr>
          <w:rFonts w:hAnsi="宋体" w:cs="宋体"/>
          <w:b/>
          <w:bCs/>
          <w:color w:val="auto"/>
          <w:sz w:val="24"/>
          <w:szCs w:val="24"/>
          <w:highlight w:val="none"/>
        </w:rPr>
      </w:pPr>
      <w:r>
        <w:rPr>
          <w:rFonts w:hint="eastAsia" w:hAnsi="宋体" w:cs="宋体"/>
          <w:b/>
          <w:bCs/>
          <w:color w:val="auto"/>
          <w:sz w:val="24"/>
          <w:szCs w:val="24"/>
          <w:highlight w:val="none"/>
        </w:rPr>
        <w:t>2.  合同金额</w:t>
      </w:r>
    </w:p>
    <w:p>
      <w:pPr>
        <w:pStyle w:val="15"/>
        <w:wordWrap w:val="0"/>
        <w:snapToGrid w:val="0"/>
        <w:spacing w:line="460" w:lineRule="exact"/>
        <w:ind w:firstLine="470" w:firstLineChars="196"/>
        <w:rPr>
          <w:rFonts w:hAnsi="宋体" w:cs="宋体"/>
          <w:b/>
          <w:bCs/>
          <w:color w:val="auto"/>
          <w:sz w:val="24"/>
          <w:szCs w:val="24"/>
          <w:highlight w:val="none"/>
        </w:rPr>
      </w:pPr>
      <w:r>
        <w:rPr>
          <w:rFonts w:hint="eastAsia" w:hAnsi="宋体" w:cs="宋体"/>
          <w:color w:val="auto"/>
          <w:sz w:val="24"/>
          <w:szCs w:val="24"/>
          <w:highlight w:val="none"/>
        </w:rPr>
        <w:t>2.1 本合同金额为（大写）人民币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元）。（详见投标报价表）</w:t>
      </w:r>
    </w:p>
    <w:p>
      <w:pPr>
        <w:pStyle w:val="15"/>
        <w:tabs>
          <w:tab w:val="left" w:pos="5940"/>
        </w:tabs>
        <w:wordWrap w:val="0"/>
        <w:snapToGrid w:val="0"/>
        <w:spacing w:line="460" w:lineRule="exact"/>
        <w:rPr>
          <w:rFonts w:hAnsi="宋体" w:cs="宋体"/>
          <w:b/>
          <w:bCs/>
          <w:color w:val="auto"/>
          <w:sz w:val="24"/>
          <w:szCs w:val="24"/>
          <w:highlight w:val="none"/>
        </w:rPr>
      </w:pPr>
      <w:r>
        <w:rPr>
          <w:rFonts w:hint="eastAsia" w:hAnsi="宋体" w:cs="宋体"/>
          <w:b/>
          <w:bCs/>
          <w:color w:val="auto"/>
          <w:sz w:val="24"/>
          <w:szCs w:val="24"/>
          <w:highlight w:val="none"/>
        </w:rPr>
        <w:t>3.  提交服务成果时间和地点</w:t>
      </w:r>
    </w:p>
    <w:p>
      <w:pPr>
        <w:pStyle w:val="15"/>
        <w:tabs>
          <w:tab w:val="left" w:pos="5250"/>
          <w:tab w:val="left" w:pos="5940"/>
        </w:tabs>
        <w:wordWrap w:val="0"/>
        <w:snapToGrid w:val="0"/>
        <w:spacing w:line="460" w:lineRule="exact"/>
        <w:ind w:firstLine="470" w:firstLineChars="196"/>
        <w:rPr>
          <w:rFonts w:hAnsi="宋体" w:cs="宋体"/>
          <w:b/>
          <w:bCs/>
          <w:color w:val="auto"/>
          <w:sz w:val="24"/>
          <w:szCs w:val="24"/>
          <w:highlight w:val="none"/>
          <w:u w:val="single"/>
        </w:rPr>
      </w:pPr>
      <w:r>
        <w:rPr>
          <w:rFonts w:hint="eastAsia" w:hAnsi="宋体" w:cs="宋体"/>
          <w:bCs/>
          <w:color w:val="auto"/>
          <w:sz w:val="24"/>
          <w:szCs w:val="24"/>
          <w:highlight w:val="none"/>
        </w:rPr>
        <w:t>3.1 提交服务成果时间：</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p>
    <w:p>
      <w:pPr>
        <w:pStyle w:val="15"/>
        <w:tabs>
          <w:tab w:val="left" w:pos="5250"/>
          <w:tab w:val="left" w:pos="5940"/>
        </w:tabs>
        <w:wordWrap w:val="0"/>
        <w:snapToGrid w:val="0"/>
        <w:spacing w:line="460" w:lineRule="exact"/>
        <w:ind w:firstLine="470" w:firstLineChars="196"/>
        <w:rPr>
          <w:rFonts w:hAnsi="宋体" w:cs="宋体"/>
          <w:bCs/>
          <w:color w:val="auto"/>
          <w:sz w:val="24"/>
          <w:szCs w:val="24"/>
          <w:highlight w:val="none"/>
        </w:rPr>
      </w:pPr>
      <w:r>
        <w:rPr>
          <w:rFonts w:hint="eastAsia" w:hAnsi="宋体" w:cs="宋体"/>
          <w:bCs/>
          <w:color w:val="auto"/>
          <w:sz w:val="24"/>
          <w:szCs w:val="24"/>
          <w:highlight w:val="none"/>
        </w:rPr>
        <w:t xml:space="preserve">3.2 </w:t>
      </w:r>
      <w:r>
        <w:rPr>
          <w:rFonts w:hint="eastAsia" w:hAnsi="宋体" w:cs="宋体"/>
          <w:color w:val="auto"/>
          <w:sz w:val="24"/>
          <w:highlight w:val="none"/>
        </w:rPr>
        <w:t>提交服务成果地点</w:t>
      </w:r>
      <w:r>
        <w:rPr>
          <w:rFonts w:hint="eastAsia" w:hAnsi="宋体" w:cs="宋体"/>
          <w:bCs/>
          <w:color w:val="auto"/>
          <w:sz w:val="24"/>
          <w:szCs w:val="24"/>
          <w:highlight w:val="none"/>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p>
    <w:p>
      <w:pPr>
        <w:pStyle w:val="15"/>
        <w:tabs>
          <w:tab w:val="left" w:pos="5940"/>
        </w:tabs>
        <w:wordWrap w:val="0"/>
        <w:snapToGrid w:val="0"/>
        <w:spacing w:line="460" w:lineRule="exact"/>
        <w:ind w:firstLine="480" w:firstLineChars="200"/>
        <w:rPr>
          <w:rFonts w:hAnsi="宋体" w:cs="宋体"/>
          <w:b/>
          <w:bCs/>
          <w:color w:val="auto"/>
          <w:sz w:val="24"/>
          <w:szCs w:val="24"/>
          <w:highlight w:val="none"/>
        </w:rPr>
      </w:pPr>
      <w:r>
        <w:rPr>
          <w:rFonts w:hint="eastAsia" w:hAnsi="宋体" w:cs="宋体"/>
          <w:bCs/>
          <w:color w:val="auto"/>
          <w:sz w:val="24"/>
          <w:szCs w:val="24"/>
          <w:highlight w:val="none"/>
        </w:rPr>
        <w:t xml:space="preserve">3.3 </w:t>
      </w:r>
      <w:r>
        <w:rPr>
          <w:rFonts w:hint="eastAsia" w:hAnsi="宋体" w:cs="宋体"/>
          <w:color w:val="auto"/>
          <w:sz w:val="24"/>
          <w:szCs w:val="24"/>
          <w:highlight w:val="none"/>
        </w:rPr>
        <w:t>乙方必须按投标文件承诺的服务响应条款向甲方提供服务。</w:t>
      </w:r>
    </w:p>
    <w:p>
      <w:pPr>
        <w:pStyle w:val="15"/>
        <w:wordWrap w:val="0"/>
        <w:snapToGrid w:val="0"/>
        <w:spacing w:line="460" w:lineRule="exact"/>
        <w:ind w:left="410" w:hanging="410" w:hangingChars="170"/>
        <w:rPr>
          <w:rFonts w:hAnsi="宋体" w:cs="宋体"/>
          <w:b/>
          <w:bCs/>
          <w:color w:val="auto"/>
          <w:sz w:val="24"/>
          <w:szCs w:val="24"/>
          <w:highlight w:val="none"/>
        </w:rPr>
      </w:pPr>
      <w:r>
        <w:rPr>
          <w:rFonts w:hint="eastAsia" w:hAnsi="宋体" w:cs="宋体"/>
          <w:b/>
          <w:bCs/>
          <w:color w:val="auto"/>
          <w:sz w:val="24"/>
          <w:szCs w:val="24"/>
          <w:highlight w:val="none"/>
        </w:rPr>
        <w:t>4.  履约保证金</w:t>
      </w:r>
    </w:p>
    <w:p>
      <w:pPr>
        <w:pStyle w:val="15"/>
        <w:wordWrap w:val="0"/>
        <w:snapToGrid w:val="0"/>
        <w:spacing w:line="460" w:lineRule="exact"/>
        <w:ind w:firstLine="420"/>
        <w:rPr>
          <w:rFonts w:hAnsi="宋体" w:cs="宋体"/>
          <w:color w:val="auto"/>
          <w:sz w:val="24"/>
          <w:szCs w:val="24"/>
          <w:highlight w:val="none"/>
        </w:rPr>
      </w:pPr>
      <w:r>
        <w:rPr>
          <w:rFonts w:hint="eastAsia" w:hAnsi="宋体" w:cs="宋体"/>
          <w:color w:val="auto"/>
          <w:sz w:val="24"/>
          <w:szCs w:val="24"/>
          <w:highlight w:val="none"/>
        </w:rPr>
        <w:t>根据《南宁市财政局关于推进政府采购“放管服”工作和深化改革有关内容的通知》（南财采[2019]27号）规定，本项目不收取履约保证金。</w:t>
      </w:r>
    </w:p>
    <w:p>
      <w:pPr>
        <w:pStyle w:val="15"/>
        <w:wordWrap w:val="0"/>
        <w:snapToGrid w:val="0"/>
        <w:spacing w:line="460" w:lineRule="exact"/>
        <w:ind w:left="412" w:hanging="412" w:hangingChars="171"/>
        <w:rPr>
          <w:rFonts w:hAnsi="宋体" w:cs="宋体"/>
          <w:b/>
          <w:color w:val="auto"/>
          <w:sz w:val="24"/>
          <w:szCs w:val="24"/>
          <w:highlight w:val="none"/>
        </w:rPr>
      </w:pPr>
      <w:r>
        <w:rPr>
          <w:rFonts w:hint="eastAsia" w:hAnsi="宋体" w:cs="宋体"/>
          <w:b/>
          <w:bCs/>
          <w:color w:val="auto"/>
          <w:sz w:val="24"/>
          <w:szCs w:val="24"/>
          <w:highlight w:val="none"/>
        </w:rPr>
        <w:t>5.  产权</w:t>
      </w:r>
    </w:p>
    <w:p>
      <w:pPr>
        <w:pStyle w:val="15"/>
        <w:wordWrap w:val="0"/>
        <w:snapToGrid w:val="0"/>
        <w:spacing w:line="460" w:lineRule="exact"/>
        <w:ind w:firstLine="480" w:firstLineChars="200"/>
        <w:rPr>
          <w:rFonts w:hAnsi="宋体" w:cs="宋体"/>
          <w:b/>
          <w:color w:val="auto"/>
          <w:sz w:val="24"/>
          <w:szCs w:val="24"/>
          <w:highlight w:val="none"/>
        </w:rPr>
      </w:pPr>
      <w:r>
        <w:rPr>
          <w:rFonts w:hint="eastAsia" w:hAnsi="宋体" w:cs="宋体"/>
          <w:color w:val="auto"/>
          <w:sz w:val="24"/>
          <w:szCs w:val="24"/>
          <w:highlight w:val="none"/>
        </w:rPr>
        <w:t>5.1 乙方应保证所提供的服务或其任何一部分均不会侵犯任何第三方的专利权、商标权或著作权</w:t>
      </w:r>
      <w:r>
        <w:rPr>
          <w:rFonts w:hint="eastAsia" w:hAnsi="宋体" w:cs="宋体"/>
          <w:bCs/>
          <w:color w:val="auto"/>
          <w:sz w:val="24"/>
          <w:szCs w:val="24"/>
          <w:highlight w:val="none"/>
        </w:rPr>
        <w:t>。</w:t>
      </w:r>
    </w:p>
    <w:p>
      <w:pPr>
        <w:pStyle w:val="15"/>
        <w:wordWrap w:val="0"/>
        <w:snapToGrid w:val="0"/>
        <w:spacing w:line="460" w:lineRule="exact"/>
        <w:ind w:firstLine="480" w:firstLineChars="200"/>
        <w:rPr>
          <w:rFonts w:hAnsi="宋体" w:cs="宋体"/>
          <w:b/>
          <w:color w:val="auto"/>
          <w:sz w:val="24"/>
          <w:szCs w:val="24"/>
          <w:highlight w:val="none"/>
        </w:rPr>
      </w:pPr>
      <w:r>
        <w:rPr>
          <w:rFonts w:hint="eastAsia" w:hAnsi="宋体" w:cs="宋体"/>
          <w:color w:val="auto"/>
          <w:sz w:val="24"/>
          <w:szCs w:val="24"/>
          <w:highlight w:val="none"/>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5"/>
        <w:wordWrap w:val="0"/>
        <w:snapToGrid w:val="0"/>
        <w:spacing w:line="460" w:lineRule="exact"/>
        <w:rPr>
          <w:rFonts w:hAnsi="宋体" w:cs="宋体"/>
          <w:b/>
          <w:color w:val="auto"/>
          <w:sz w:val="24"/>
          <w:szCs w:val="24"/>
          <w:highlight w:val="none"/>
        </w:rPr>
      </w:pPr>
      <w:r>
        <w:rPr>
          <w:rFonts w:hint="eastAsia" w:hAnsi="宋体" w:cs="宋体"/>
          <w:b/>
          <w:bCs/>
          <w:color w:val="auto"/>
          <w:sz w:val="24"/>
          <w:szCs w:val="24"/>
          <w:highlight w:val="none"/>
        </w:rPr>
        <w:t>6.  技术资料</w:t>
      </w:r>
    </w:p>
    <w:p>
      <w:pPr>
        <w:pStyle w:val="15"/>
        <w:tabs>
          <w:tab w:val="left" w:pos="0"/>
        </w:tabs>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6.1 甲方应向乙方提供提交服务成果所必需的有关数据、资料等。</w:t>
      </w:r>
    </w:p>
    <w:p>
      <w:pPr>
        <w:pStyle w:val="15"/>
        <w:tabs>
          <w:tab w:val="left" w:pos="0"/>
        </w:tabs>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wordWrap w:val="0"/>
        <w:snapToGrid w:val="0"/>
        <w:spacing w:line="460" w:lineRule="exact"/>
        <w:rPr>
          <w:rFonts w:hAnsi="宋体" w:cs="宋体"/>
          <w:b/>
          <w:bCs/>
          <w:color w:val="auto"/>
          <w:sz w:val="24"/>
          <w:szCs w:val="24"/>
          <w:highlight w:val="none"/>
        </w:rPr>
      </w:pPr>
      <w:r>
        <w:rPr>
          <w:rFonts w:hint="eastAsia" w:hAnsi="宋体" w:cs="宋体"/>
          <w:b/>
          <w:bCs/>
          <w:color w:val="auto"/>
          <w:sz w:val="24"/>
          <w:szCs w:val="24"/>
          <w:highlight w:val="none"/>
        </w:rPr>
        <w:t>7.  验收</w:t>
      </w:r>
    </w:p>
    <w:p>
      <w:pPr>
        <w:pStyle w:val="15"/>
        <w:tabs>
          <w:tab w:val="left" w:pos="0"/>
        </w:tabs>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7.1 乙方应对提交的服务成果作出全面检查和整理，并列出清单，作为甲方验收和使用的技术条件依据，清单应随提交的服务成果交给甲方。</w:t>
      </w:r>
    </w:p>
    <w:p>
      <w:pPr>
        <w:pStyle w:val="15"/>
        <w:tabs>
          <w:tab w:val="left" w:pos="0"/>
        </w:tabs>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7.2 乙方在指定地点提交服务成果后，甲方应在五个工作日内依据招标文件、乙方的投标文件等组织验收，验收完毕后作出书面验收报告。验收时乙方必须在现场。</w:t>
      </w:r>
    </w:p>
    <w:p>
      <w:pPr>
        <w:pStyle w:val="15"/>
        <w:tabs>
          <w:tab w:val="left" w:pos="0"/>
        </w:tabs>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7.3 对复杂的服务，甲方可请国家认可的专业机构参与验收，并由其出具验收报告，相关费用由甲方承担。</w:t>
      </w:r>
    </w:p>
    <w:p>
      <w:pPr>
        <w:pStyle w:val="15"/>
        <w:wordWrap w:val="0"/>
        <w:snapToGrid w:val="0"/>
        <w:spacing w:line="460" w:lineRule="exact"/>
        <w:rPr>
          <w:rFonts w:hAnsi="宋体" w:cs="宋体"/>
          <w:b/>
          <w:bCs/>
          <w:color w:val="auto"/>
          <w:sz w:val="24"/>
          <w:szCs w:val="24"/>
          <w:highlight w:val="none"/>
          <w:u w:val="single"/>
        </w:rPr>
      </w:pPr>
      <w:r>
        <w:rPr>
          <w:rFonts w:hint="eastAsia" w:hAnsi="宋体" w:cs="宋体"/>
          <w:b/>
          <w:bCs/>
          <w:color w:val="auto"/>
          <w:sz w:val="24"/>
          <w:szCs w:val="24"/>
          <w:highlight w:val="none"/>
        </w:rPr>
        <w:t>8.  合同款支付</w:t>
      </w:r>
    </w:p>
    <w:p>
      <w:pPr>
        <w:pStyle w:val="15"/>
        <w:wordWrap w:val="0"/>
        <w:snapToGrid w:val="0"/>
        <w:spacing w:line="460" w:lineRule="exact"/>
        <w:ind w:firstLine="480" w:firstLineChars="200"/>
        <w:rPr>
          <w:rFonts w:hAnsi="宋体" w:cs="宋体"/>
          <w:color w:val="auto"/>
          <w:sz w:val="24"/>
          <w:szCs w:val="24"/>
          <w:highlight w:val="none"/>
          <w:u w:val="single"/>
        </w:rPr>
      </w:pPr>
      <w:r>
        <w:rPr>
          <w:rFonts w:hint="eastAsia" w:hAnsi="宋体" w:cs="宋体"/>
          <w:bCs/>
          <w:color w:val="auto"/>
          <w:sz w:val="24"/>
          <w:highlight w:val="none"/>
        </w:rPr>
        <w:t>8.1 付款方</w:t>
      </w:r>
      <w:r>
        <w:rPr>
          <w:rFonts w:hint="eastAsia" w:hAnsi="宋体" w:cs="宋体"/>
          <w:color w:val="auto"/>
          <w:sz w:val="24"/>
          <w:highlight w:val="none"/>
        </w:rPr>
        <w:t>式：</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w:t>
      </w:r>
    </w:p>
    <w:p>
      <w:pPr>
        <w:pStyle w:val="15"/>
        <w:tabs>
          <w:tab w:val="left" w:pos="5145"/>
          <w:tab w:val="left" w:pos="5355"/>
          <w:tab w:val="left" w:pos="6195"/>
        </w:tabs>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8.2支付合同款时，由甲方按照合同约定向南宁市财政局提交《南宁市政府采购履约验收证明和资金支付申请表》等完整且合格的支付申请材料；甲方按支付程序将款项支付给供应商。   8.3 政府采购监督管理部门在处理投诉事项期间，可以视具体情况书面通知采购人暂停采购活动，并延期支付合同款。</w:t>
      </w:r>
    </w:p>
    <w:p>
      <w:pPr>
        <w:pStyle w:val="15"/>
        <w:wordWrap w:val="0"/>
        <w:snapToGrid w:val="0"/>
        <w:spacing w:line="460" w:lineRule="exact"/>
        <w:rPr>
          <w:rFonts w:hAnsi="宋体" w:cs="宋体"/>
          <w:b/>
          <w:bCs/>
          <w:color w:val="auto"/>
          <w:sz w:val="24"/>
          <w:szCs w:val="24"/>
          <w:highlight w:val="none"/>
        </w:rPr>
      </w:pPr>
      <w:r>
        <w:rPr>
          <w:rFonts w:hint="eastAsia" w:hAnsi="宋体" w:cs="宋体"/>
          <w:b/>
          <w:bCs/>
          <w:color w:val="auto"/>
          <w:sz w:val="24"/>
          <w:szCs w:val="24"/>
          <w:highlight w:val="none"/>
        </w:rPr>
        <w:t>9.  售后服务要求</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9.1 乙方提供服务的质量保证期为：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（自提交服务验收合格之日起计）</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9.2 在本合同第9.1项约定的质量保证期内，乙方应对服务出现的问题负责处理解决并承担一切费用。</w:t>
      </w:r>
    </w:p>
    <w:p>
      <w:pPr>
        <w:pStyle w:val="15"/>
        <w:tabs>
          <w:tab w:val="left" w:pos="5250"/>
        </w:tabs>
        <w:wordWrap w:val="0"/>
        <w:snapToGrid w:val="0"/>
        <w:spacing w:line="460" w:lineRule="exact"/>
        <w:ind w:firstLine="480" w:firstLineChars="200"/>
        <w:rPr>
          <w:rFonts w:hAnsi="宋体" w:cs="宋体"/>
          <w:color w:val="auto"/>
          <w:sz w:val="24"/>
          <w:szCs w:val="24"/>
          <w:highlight w:val="none"/>
          <w:u w:val="single"/>
        </w:rPr>
      </w:pPr>
      <w:r>
        <w:rPr>
          <w:rFonts w:hint="eastAsia" w:hAnsi="宋体" w:cs="宋体"/>
          <w:color w:val="auto"/>
          <w:sz w:val="24"/>
          <w:szCs w:val="24"/>
          <w:highlight w:val="none"/>
        </w:rPr>
        <w:t>9.3 其他售后服务要求：</w:t>
      </w:r>
      <w:r>
        <w:rPr>
          <w:rFonts w:hint="eastAsia" w:hAnsi="宋体" w:cs="宋体"/>
          <w:color w:val="auto"/>
          <w:sz w:val="24"/>
          <w:szCs w:val="24"/>
          <w:highlight w:val="none"/>
          <w:u w:val="single"/>
        </w:rPr>
        <w:t>按投标文件商务条款偏离表内容执行。</w:t>
      </w:r>
    </w:p>
    <w:p>
      <w:pPr>
        <w:pStyle w:val="15"/>
        <w:wordWrap w:val="0"/>
        <w:snapToGrid w:val="0"/>
        <w:spacing w:line="460" w:lineRule="exact"/>
        <w:rPr>
          <w:rFonts w:hAnsi="宋体" w:cs="宋体"/>
          <w:b/>
          <w:bCs/>
          <w:color w:val="auto"/>
          <w:sz w:val="24"/>
          <w:szCs w:val="24"/>
          <w:highlight w:val="none"/>
        </w:rPr>
      </w:pPr>
      <w:r>
        <w:rPr>
          <w:rFonts w:hint="eastAsia" w:hAnsi="宋体" w:cs="宋体"/>
          <w:b/>
          <w:bCs/>
          <w:color w:val="auto"/>
          <w:sz w:val="24"/>
          <w:szCs w:val="24"/>
          <w:highlight w:val="none"/>
        </w:rPr>
        <w:t>10.  违约责任</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10.1 甲方无正当理由拒收服务的，甲方向乙方偿付拒收服务费总值的百分之五违约金。</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10.2 甲方无故逾期验收或办理合同款支付手续的，甲方应按逾期付款总额每日万分之五向乙方支付违约金。</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5"/>
        <w:wordWrap w:val="0"/>
        <w:snapToGrid w:val="0"/>
        <w:spacing w:line="460" w:lineRule="exact"/>
        <w:rPr>
          <w:rFonts w:hAnsi="宋体" w:cs="宋体"/>
          <w:b/>
          <w:bCs/>
          <w:color w:val="auto"/>
          <w:sz w:val="24"/>
          <w:szCs w:val="24"/>
          <w:highlight w:val="none"/>
        </w:rPr>
      </w:pPr>
      <w:r>
        <w:rPr>
          <w:rFonts w:hint="eastAsia" w:hAnsi="宋体" w:cs="宋体"/>
          <w:b/>
          <w:bCs/>
          <w:color w:val="auto"/>
          <w:sz w:val="24"/>
          <w:szCs w:val="24"/>
          <w:highlight w:val="none"/>
        </w:rPr>
        <w:t>11.  不可抗力事件处理</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11.1 在合同有效期内，任何一方因不可抗力事件导致不能履行合同，则合同履行期可延长，其延长期与不可抗力影响期相同。</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11.2 不可抗力事件发生后，应立即通知对方，并寄送有关权威机构出具的证明。</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11.3 不可抗力事件延续120天以上，双方应通过友好协商，确定是否继续履行合同。</w:t>
      </w:r>
    </w:p>
    <w:p>
      <w:pPr>
        <w:pStyle w:val="15"/>
        <w:wordWrap w:val="0"/>
        <w:snapToGrid w:val="0"/>
        <w:spacing w:line="460" w:lineRule="exact"/>
        <w:rPr>
          <w:rFonts w:hAnsi="宋体" w:cs="宋体"/>
          <w:b/>
          <w:bCs/>
          <w:color w:val="auto"/>
          <w:sz w:val="24"/>
          <w:szCs w:val="24"/>
          <w:highlight w:val="none"/>
        </w:rPr>
      </w:pPr>
      <w:r>
        <w:rPr>
          <w:rFonts w:hint="eastAsia" w:hAnsi="宋体" w:cs="宋体"/>
          <w:b/>
          <w:bCs/>
          <w:color w:val="auto"/>
          <w:sz w:val="24"/>
          <w:szCs w:val="24"/>
          <w:highlight w:val="none"/>
        </w:rPr>
        <w:t>12.  诉讼</w:t>
      </w:r>
    </w:p>
    <w:p>
      <w:pPr>
        <w:pStyle w:val="15"/>
        <w:tabs>
          <w:tab w:val="left" w:pos="0"/>
        </w:tabs>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12.1 双方在执行合同中所发生的一切争议，应通过协商解决。如协商不成，可向合同签订地法院起诉，合同签订地在此约定为广西南宁市。</w:t>
      </w:r>
    </w:p>
    <w:p>
      <w:pPr>
        <w:pStyle w:val="15"/>
        <w:wordWrap w:val="0"/>
        <w:snapToGrid w:val="0"/>
        <w:spacing w:line="460" w:lineRule="exact"/>
        <w:rPr>
          <w:rFonts w:hAnsi="宋体" w:cs="宋体"/>
          <w:b/>
          <w:bCs/>
          <w:color w:val="auto"/>
          <w:sz w:val="24"/>
          <w:szCs w:val="24"/>
          <w:highlight w:val="none"/>
        </w:rPr>
      </w:pPr>
      <w:r>
        <w:rPr>
          <w:rFonts w:hint="eastAsia" w:hAnsi="宋体" w:cs="宋体"/>
          <w:b/>
          <w:bCs/>
          <w:color w:val="auto"/>
          <w:sz w:val="24"/>
          <w:szCs w:val="24"/>
          <w:highlight w:val="none"/>
        </w:rPr>
        <w:t>13.  合同生效及其它</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13.1 合同经双方法定代表人或授权委托代理人签字并加盖单位公章后生效。</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13.2 合同执行中涉及采购资金和采购内容修改或补充的，须经市财政部门审批，并签书面补充协议报南宁市政府采购监督管理部门备案，方可作为主合同不可分割的一部分。</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13.3 下述合同附件为本合同不可分割的部分并与本合同具有同等效力：</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（1）中标通知书；</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（2）招标文件服务需求一览表；</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（3）招标文件的澄清和修改；</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（4）投标函、投标报价表；</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（5）投标服务技术资料表、商务条款偏离表、售后服务承诺书；</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（6）中标供应商澄清函。</w:t>
      </w:r>
    </w:p>
    <w:p>
      <w:pPr>
        <w:pStyle w:val="12"/>
        <w:spacing w:line="4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13.4 本合同未尽事宜，遵照《中华人民共和国民法典》有关条文执行。</w:t>
      </w:r>
    </w:p>
    <w:p>
      <w:pPr>
        <w:pStyle w:val="15"/>
        <w:wordWrap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13.5 </w:t>
      </w:r>
      <w:r>
        <w:rPr>
          <w:rFonts w:hint="eastAsia" w:hAnsi="宋体" w:cs="宋体"/>
          <w:b/>
          <w:color w:val="auto"/>
          <w:sz w:val="24"/>
          <w:highlight w:val="none"/>
        </w:rPr>
        <w:t>本合同正本一式贰份</w:t>
      </w:r>
      <w:r>
        <w:rPr>
          <w:rFonts w:hint="eastAsia" w:hAnsi="宋体" w:cs="宋体"/>
          <w:color w:val="auto"/>
          <w:sz w:val="24"/>
          <w:highlight w:val="none"/>
        </w:rPr>
        <w:t>，具有同等法律效力，甲乙双方各执</w:t>
      </w:r>
      <w:r>
        <w:rPr>
          <w:rFonts w:hint="eastAsia" w:hAnsi="宋体" w:cs="宋体"/>
          <w:b/>
          <w:color w:val="auto"/>
          <w:sz w:val="24"/>
          <w:highlight w:val="none"/>
        </w:rPr>
        <w:t>壹份</w:t>
      </w:r>
      <w:r>
        <w:rPr>
          <w:rFonts w:hint="eastAsia" w:hAnsi="宋体" w:cs="宋体"/>
          <w:color w:val="auto"/>
          <w:sz w:val="24"/>
          <w:highlight w:val="none"/>
        </w:rPr>
        <w:t>；</w:t>
      </w:r>
      <w:r>
        <w:rPr>
          <w:rFonts w:hint="eastAsia" w:hAnsi="宋体" w:cs="宋体"/>
          <w:b/>
          <w:color w:val="auto"/>
          <w:sz w:val="24"/>
          <w:highlight w:val="none"/>
        </w:rPr>
        <w:t>副本肆份</w:t>
      </w:r>
      <w:r>
        <w:rPr>
          <w:rFonts w:hint="eastAsia" w:hAnsi="宋体" w:cs="宋体"/>
          <w:color w:val="auto"/>
          <w:sz w:val="24"/>
          <w:highlight w:val="none"/>
        </w:rPr>
        <w:t>，甲乙双方各执</w:t>
      </w:r>
      <w:r>
        <w:rPr>
          <w:rFonts w:hint="eastAsia" w:hAnsi="宋体" w:cs="宋体"/>
          <w:b/>
          <w:color w:val="auto"/>
          <w:sz w:val="24"/>
          <w:highlight w:val="none"/>
        </w:rPr>
        <w:t>壹份</w:t>
      </w:r>
      <w:r>
        <w:rPr>
          <w:rFonts w:hint="eastAsia" w:hAnsi="宋体" w:cs="宋体"/>
          <w:color w:val="auto"/>
          <w:sz w:val="24"/>
          <w:highlight w:val="none"/>
        </w:rPr>
        <w:t>，采购代理</w:t>
      </w:r>
      <w:r>
        <w:rPr>
          <w:rFonts w:hint="eastAsia" w:hAnsi="宋体" w:cs="宋体"/>
          <w:b/>
          <w:color w:val="auto"/>
          <w:sz w:val="24"/>
          <w:highlight w:val="none"/>
        </w:rPr>
        <w:t>贰份</w:t>
      </w:r>
      <w:r>
        <w:rPr>
          <w:rFonts w:hint="eastAsia" w:hAnsi="宋体" w:cs="宋体"/>
          <w:color w:val="auto"/>
          <w:sz w:val="24"/>
          <w:highlight w:val="none"/>
        </w:rPr>
        <w:t>。自合同签订之日起</w:t>
      </w:r>
      <w:r>
        <w:rPr>
          <w:rFonts w:hint="eastAsia" w:hAnsi="宋体" w:cs="宋体"/>
          <w:b/>
          <w:color w:val="auto"/>
          <w:sz w:val="24"/>
          <w:highlight w:val="none"/>
        </w:rPr>
        <w:t>2个工作日内</w:t>
      </w:r>
      <w:r>
        <w:rPr>
          <w:rFonts w:hint="eastAsia" w:hAnsi="宋体" w:cs="宋体"/>
          <w:color w:val="auto"/>
          <w:sz w:val="24"/>
          <w:highlight w:val="none"/>
        </w:rPr>
        <w:t>由中标供应商将合同送至采购代理机构处。采购代理机构将政府采购合同在省级以上人民政府财政部门指定的媒体上公告。</w:t>
      </w:r>
    </w:p>
    <w:p>
      <w:pPr>
        <w:pStyle w:val="15"/>
        <w:wordWrap w:val="0"/>
        <w:snapToGrid w:val="0"/>
        <w:spacing w:line="460" w:lineRule="exact"/>
        <w:ind w:firstLine="480" w:firstLineChars="200"/>
        <w:rPr>
          <w:rFonts w:hAnsi="宋体" w:cs="宋体"/>
          <w:color w:val="auto"/>
          <w:sz w:val="24"/>
          <w:szCs w:val="24"/>
          <w:highlight w:val="none"/>
        </w:rPr>
      </w:pPr>
    </w:p>
    <w:p>
      <w:pPr>
        <w:pStyle w:val="15"/>
        <w:wordWrap w:val="0"/>
        <w:snapToGrid w:val="0"/>
        <w:spacing w:line="460" w:lineRule="exact"/>
        <w:rPr>
          <w:rFonts w:hAnsi="宋体" w:cs="宋体"/>
          <w:color w:val="auto"/>
          <w:sz w:val="24"/>
          <w:szCs w:val="24"/>
          <w:highlight w:val="none"/>
        </w:rPr>
      </w:pPr>
    </w:p>
    <w:p>
      <w:pPr>
        <w:pStyle w:val="15"/>
        <w:snapToGrid w:val="0"/>
        <w:spacing w:line="460" w:lineRule="exact"/>
        <w:rPr>
          <w:rFonts w:hAnsi="宋体" w:cs="宋体"/>
          <w:color w:val="auto"/>
          <w:sz w:val="24"/>
          <w:szCs w:val="24"/>
          <w:highlight w:val="none"/>
          <w:u w:val="single"/>
        </w:rPr>
      </w:pPr>
      <w:r>
        <w:rPr>
          <w:rFonts w:hint="eastAsia" w:hAnsi="宋体" w:cs="宋体"/>
          <w:color w:val="auto"/>
          <w:sz w:val="24"/>
          <w:szCs w:val="24"/>
          <w:highlight w:val="none"/>
        </w:rPr>
        <w:t>甲方：</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乙方：</w:t>
      </w:r>
      <w:r>
        <w:rPr>
          <w:rFonts w:hint="eastAsia" w:hAnsi="宋体" w:cs="宋体"/>
          <w:color w:val="auto"/>
          <w:sz w:val="24"/>
          <w:szCs w:val="24"/>
          <w:highlight w:val="none"/>
          <w:u w:val="single"/>
        </w:rPr>
        <w:t xml:space="preserve">                                       </w:t>
      </w:r>
    </w:p>
    <w:p>
      <w:pPr>
        <w:pStyle w:val="15"/>
        <w:snapToGrid w:val="0"/>
        <w:spacing w:line="460" w:lineRule="exact"/>
        <w:rPr>
          <w:rFonts w:hAnsi="宋体" w:cs="宋体"/>
          <w:color w:val="auto"/>
          <w:sz w:val="24"/>
          <w:szCs w:val="24"/>
          <w:highlight w:val="non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地址：</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15"/>
        <w:snapToGrid w:val="0"/>
        <w:spacing w:line="460" w:lineRule="exact"/>
        <w:rPr>
          <w:rFonts w:hAnsi="宋体" w:cs="宋体"/>
          <w:color w:val="auto"/>
          <w:sz w:val="24"/>
          <w:szCs w:val="24"/>
          <w:highlight w:val="none"/>
        </w:rPr>
      </w:pPr>
      <w:r>
        <w:rPr>
          <w:rFonts w:hint="eastAsia" w:hAnsi="宋体" w:cs="宋体"/>
          <w:color w:val="auto"/>
          <w:sz w:val="24"/>
          <w:szCs w:val="24"/>
          <w:highlight w:val="none"/>
        </w:rPr>
        <w:t>法定代表人：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法定代表人：</w:t>
      </w:r>
      <w:r>
        <w:rPr>
          <w:rFonts w:hint="eastAsia" w:hAnsi="宋体" w:cs="宋体"/>
          <w:color w:val="auto"/>
          <w:sz w:val="24"/>
          <w:szCs w:val="24"/>
          <w:highlight w:val="none"/>
          <w:u w:val="single"/>
        </w:rPr>
        <w:t xml:space="preserve">                              </w:t>
      </w:r>
    </w:p>
    <w:p>
      <w:pPr>
        <w:pStyle w:val="15"/>
        <w:snapToGrid w:val="0"/>
        <w:spacing w:line="460" w:lineRule="exact"/>
        <w:rPr>
          <w:rFonts w:hAnsi="宋体" w:cs="宋体"/>
          <w:color w:val="auto"/>
          <w:sz w:val="24"/>
          <w:szCs w:val="24"/>
          <w:highlight w:val="none"/>
        </w:rPr>
      </w:pPr>
      <w:r>
        <w:rPr>
          <w:rFonts w:hint="eastAsia" w:hAnsi="宋体" w:cs="宋体"/>
          <w:color w:val="auto"/>
          <w:sz w:val="24"/>
          <w:szCs w:val="24"/>
          <w:highlight w:val="none"/>
        </w:rPr>
        <w:t>委托代理人：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委托代理人：</w:t>
      </w:r>
      <w:r>
        <w:rPr>
          <w:rFonts w:hint="eastAsia" w:hAnsi="宋体" w:cs="宋体"/>
          <w:color w:val="auto"/>
          <w:sz w:val="24"/>
          <w:szCs w:val="24"/>
          <w:highlight w:val="none"/>
          <w:u w:val="single"/>
        </w:rPr>
        <w:t xml:space="preserve">                              </w:t>
      </w:r>
    </w:p>
    <w:p>
      <w:pPr>
        <w:pStyle w:val="15"/>
        <w:snapToGrid w:val="0"/>
        <w:spacing w:line="460" w:lineRule="exact"/>
        <w:rPr>
          <w:rFonts w:hAnsi="宋体" w:cs="宋体"/>
          <w:color w:val="auto"/>
          <w:sz w:val="24"/>
          <w:szCs w:val="24"/>
          <w:highlight w:val="none"/>
        </w:rPr>
      </w:pPr>
      <w:r>
        <w:rPr>
          <w:rFonts w:hint="eastAsia" w:hAnsi="宋体" w:cs="宋体"/>
          <w:color w:val="auto"/>
          <w:sz w:val="24"/>
          <w:szCs w:val="24"/>
          <w:highlight w:val="none"/>
        </w:rPr>
        <w:t>电话：</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电话：</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15"/>
        <w:snapToGrid w:val="0"/>
        <w:spacing w:line="460" w:lineRule="exact"/>
        <w:rPr>
          <w:rFonts w:hAnsi="宋体" w:cs="宋体"/>
          <w:color w:val="auto"/>
          <w:sz w:val="24"/>
          <w:szCs w:val="24"/>
          <w:highlight w:val="none"/>
        </w:rPr>
      </w:pPr>
      <w:r>
        <w:rPr>
          <w:rFonts w:hint="eastAsia" w:hAnsi="宋体" w:cs="宋体"/>
          <w:color w:val="auto"/>
          <w:sz w:val="24"/>
          <w:szCs w:val="24"/>
          <w:highlight w:val="none"/>
        </w:rPr>
        <w:t>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15"/>
        <w:snapToGrid w:val="0"/>
        <w:spacing w:line="460" w:lineRule="exact"/>
        <w:rPr>
          <w:rFonts w:hAnsi="宋体" w:cs="宋体"/>
          <w:color w:val="auto"/>
          <w:sz w:val="24"/>
          <w:szCs w:val="24"/>
          <w:highlight w:val="none"/>
        </w:rPr>
      </w:pPr>
      <w:r>
        <w:rPr>
          <w:rFonts w:hint="eastAsia" w:hAnsi="宋体" w:cs="宋体"/>
          <w:color w:val="auto"/>
          <w:sz w:val="24"/>
          <w:szCs w:val="24"/>
          <w:highlight w:val="none"/>
        </w:rPr>
        <w:t>邮政编码：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邮政编码：</w:t>
      </w:r>
      <w:r>
        <w:rPr>
          <w:rFonts w:hint="eastAsia" w:hAnsi="宋体" w:cs="宋体"/>
          <w:color w:val="auto"/>
          <w:sz w:val="24"/>
          <w:szCs w:val="24"/>
          <w:highlight w:val="none"/>
          <w:u w:val="single"/>
        </w:rPr>
        <w:t xml:space="preserve">                                </w:t>
      </w:r>
    </w:p>
    <w:p>
      <w:pPr>
        <w:pStyle w:val="15"/>
        <w:snapToGrid w:val="0"/>
        <w:spacing w:line="460" w:lineRule="exact"/>
        <w:rPr>
          <w:rFonts w:hAnsi="宋体" w:cs="宋体"/>
          <w:color w:val="auto"/>
          <w:highlight w:val="none"/>
          <w:u w:val="single"/>
        </w:rPr>
      </w:pPr>
      <w:r>
        <w:rPr>
          <w:rFonts w:hint="eastAsia" w:hAnsi="宋体" w:cs="宋体"/>
          <w:color w:val="auto"/>
          <w:sz w:val="24"/>
          <w:szCs w:val="24"/>
          <w:highlight w:val="none"/>
        </w:rPr>
        <w:t>统一社会代码：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统一社会信用代码：</w:t>
      </w:r>
      <w:r>
        <w:rPr>
          <w:rFonts w:hint="eastAsia" w:hAnsi="宋体" w:cs="宋体"/>
          <w:color w:val="auto"/>
          <w:sz w:val="24"/>
          <w:szCs w:val="24"/>
          <w:highlight w:val="none"/>
          <w:u w:val="single"/>
        </w:rPr>
        <w:t xml:space="preserve">  </w:t>
      </w:r>
      <w:r>
        <w:rPr>
          <w:rFonts w:hint="eastAsia" w:hAnsi="宋体" w:cs="宋体"/>
          <w:color w:val="auto"/>
          <w:highlight w:val="none"/>
          <w:u w:val="single"/>
        </w:rPr>
        <w:t xml:space="preserve">                       </w:t>
      </w:r>
    </w:p>
    <w:p>
      <w:pPr>
        <w:pStyle w:val="15"/>
        <w:snapToGrid w:val="0"/>
        <w:spacing w:line="460" w:lineRule="exact"/>
        <w:ind w:firstLine="5520" w:firstLineChars="2300"/>
        <w:rPr>
          <w:rFonts w:hAnsi="宋体" w:cs="宋体"/>
          <w:color w:val="auto"/>
          <w:sz w:val="24"/>
          <w:szCs w:val="24"/>
          <w:highlight w:val="none"/>
          <w:u w:val="single"/>
        </w:rPr>
      </w:pPr>
      <w:r>
        <w:rPr>
          <w:rFonts w:hint="eastAsia" w:hAnsi="宋体" w:cs="宋体"/>
          <w:color w:val="auto"/>
          <w:sz w:val="24"/>
          <w:szCs w:val="24"/>
          <w:highlight w:val="none"/>
        </w:rPr>
        <w:t>开户银行：</w:t>
      </w:r>
      <w:r>
        <w:rPr>
          <w:rFonts w:hint="eastAsia" w:hAnsi="宋体" w:cs="宋体"/>
          <w:color w:val="auto"/>
          <w:sz w:val="24"/>
          <w:szCs w:val="24"/>
          <w:highlight w:val="none"/>
          <w:u w:val="single"/>
        </w:rPr>
        <w:t xml:space="preserve">                                </w:t>
      </w:r>
    </w:p>
    <w:p>
      <w:pPr>
        <w:pStyle w:val="15"/>
        <w:snapToGrid w:val="0"/>
        <w:spacing w:line="460" w:lineRule="exact"/>
        <w:rPr>
          <w:rFonts w:hAnsi="宋体" w:cs="宋体"/>
          <w:color w:val="auto"/>
          <w:sz w:val="24"/>
          <w:szCs w:val="24"/>
          <w:highlight w:val="none"/>
          <w:u w:val="single"/>
        </w:rPr>
      </w:pPr>
      <w:r>
        <w:rPr>
          <w:rFonts w:hint="eastAsia" w:hAnsi="宋体" w:cs="宋体"/>
          <w:color w:val="auto"/>
          <w:sz w:val="24"/>
          <w:szCs w:val="24"/>
          <w:highlight w:val="none"/>
        </w:rPr>
        <w:t xml:space="preserve">                                              开户名称：</w:t>
      </w:r>
      <w:r>
        <w:rPr>
          <w:rFonts w:hint="eastAsia" w:hAnsi="宋体" w:cs="宋体"/>
          <w:color w:val="auto"/>
          <w:sz w:val="24"/>
          <w:szCs w:val="24"/>
          <w:highlight w:val="none"/>
          <w:u w:val="single"/>
        </w:rPr>
        <w:t xml:space="preserve">                                </w:t>
      </w:r>
    </w:p>
    <w:p>
      <w:pPr>
        <w:pStyle w:val="15"/>
        <w:snapToGrid w:val="0"/>
        <w:spacing w:line="460" w:lineRule="exact"/>
        <w:rPr>
          <w:rFonts w:hAnsi="宋体" w:cs="宋体"/>
          <w:color w:val="auto"/>
          <w:sz w:val="24"/>
          <w:szCs w:val="24"/>
          <w:highlight w:val="none"/>
          <w:u w:val="single"/>
        </w:rPr>
      </w:pPr>
      <w:r>
        <w:rPr>
          <w:rFonts w:hint="eastAsia" w:hAnsi="宋体" w:cs="宋体"/>
          <w:color w:val="auto"/>
          <w:sz w:val="24"/>
          <w:szCs w:val="24"/>
          <w:highlight w:val="none"/>
        </w:rPr>
        <w:t xml:space="preserve">                                              银行账号：</w:t>
      </w:r>
      <w:r>
        <w:rPr>
          <w:rFonts w:hint="eastAsia" w:hAnsi="宋体" w:cs="宋体"/>
          <w:color w:val="auto"/>
          <w:sz w:val="24"/>
          <w:szCs w:val="24"/>
          <w:highlight w:val="none"/>
          <w:u w:val="single"/>
        </w:rPr>
        <w:t xml:space="preserve">                                </w:t>
      </w:r>
    </w:p>
    <w:p>
      <w:pPr>
        <w:pStyle w:val="15"/>
        <w:wordWrap w:val="0"/>
        <w:snapToGrid w:val="0"/>
        <w:spacing w:line="460" w:lineRule="exact"/>
        <w:rPr>
          <w:rFonts w:hAnsi="宋体" w:cs="宋体"/>
          <w:color w:val="auto"/>
          <w:sz w:val="24"/>
          <w:szCs w:val="24"/>
          <w:highlight w:val="none"/>
        </w:rPr>
      </w:pPr>
    </w:p>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 xml:space="preserve">合同签订地点：广西南宁市 </w:t>
      </w:r>
    </w:p>
    <w:p>
      <w:pPr>
        <w:pStyle w:val="15"/>
        <w:wordWrap w:val="0"/>
        <w:snapToGrid w:val="0"/>
        <w:spacing w:line="460" w:lineRule="exact"/>
        <w:rPr>
          <w:rFonts w:hAnsi="宋体" w:cs="宋体"/>
          <w:color w:val="auto"/>
          <w:sz w:val="24"/>
          <w:szCs w:val="24"/>
          <w:highlight w:val="none"/>
        </w:rPr>
      </w:pPr>
      <w:r>
        <w:rPr>
          <w:rFonts w:hint="eastAsia" w:hAnsi="宋体" w:cs="宋体"/>
          <w:color w:val="auto"/>
          <w:sz w:val="24"/>
          <w:szCs w:val="24"/>
          <w:highlight w:val="none"/>
        </w:rPr>
        <w:t>合同签订日期：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pPr>
        <w:pStyle w:val="15"/>
        <w:wordWrap w:val="0"/>
        <w:snapToGrid w:val="0"/>
        <w:spacing w:line="460" w:lineRule="exact"/>
        <w:rPr>
          <w:rFonts w:hAnsi="宋体" w:cs="宋体"/>
          <w:color w:val="auto"/>
          <w:highlight w:val="none"/>
        </w:rPr>
      </w:pPr>
    </w:p>
    <w:p>
      <w:pPr>
        <w:wordWrap w:val="0"/>
        <w:spacing w:after="0" w:line="460" w:lineRule="exact"/>
        <w:rPr>
          <w:rFonts w:ascii="宋体" w:hAnsi="宋体" w:eastAsia="宋体"/>
          <w:color w:val="auto"/>
          <w:highlight w:val="none"/>
        </w:rPr>
      </w:pPr>
    </w:p>
    <w:p>
      <w:pPr>
        <w:wordWrap w:val="0"/>
        <w:spacing w:after="0" w:line="460" w:lineRule="exact"/>
        <w:rPr>
          <w:rFonts w:ascii="宋体" w:hAnsi="宋体" w:eastAsia="宋体"/>
          <w:color w:val="auto"/>
          <w:highlight w:val="none"/>
        </w:rPr>
      </w:pPr>
    </w:p>
    <w:sectPr>
      <w:pgSz w:w="11906" w:h="16838"/>
      <w:pgMar w:top="1440" w:right="1080" w:bottom="1440" w:left="1080"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iti SC Light">
    <w:altName w:val="微软雅黑"/>
    <w:panose1 w:val="00000000000000000000"/>
    <w:charset w:val="50"/>
    <w:family w:val="auto"/>
    <w:pitch w:val="default"/>
    <w:sig w:usb0="00000000" w:usb1="00000000" w:usb2="00000010" w:usb3="00000000" w:csb0="003E0000"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873"/>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32</w:t>
                    </w:r>
                    <w:r>
                      <w:fldChar w:fldCharType="end"/>
                    </w:r>
                  </w:p>
                </w:txbxContent>
              </v:textbox>
            </v:shape>
          </w:pict>
        </mc:Fallback>
      </mc:AlternateConten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eastAsia="宋体"/>
      </w:rPr>
    </w:pPr>
    <w:r>
      <w:rPr>
        <w:rFonts w:hint="eastAsia" w:ascii="宋体" w:hAnsi="宋体" w:eastAsia="宋体" w:cs="Arial"/>
        <w:bCs/>
      </w:rPr>
      <w:t>项目名称：南宁市国土资源出让服务中心测绘费及制图费                 项目编号：NNZC2021-G3-990397-GXYZ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jc w:val="right"/>
      <w:rPr>
        <w:rFonts w:asciiTheme="majorEastAsia" w:hAnsiTheme="majorEastAsia" w:eastAsiaTheme="majorEastAsia" w:cstheme="majorEastAsia"/>
      </w:rPr>
    </w:pPr>
    <w:r>
      <w:rPr>
        <w:rFonts w:hint="eastAsia" w:asciiTheme="majorEastAsia" w:hAnsiTheme="majorEastAsia" w:eastAsiaTheme="majorEastAsia" w:cstheme="majorEastAsia"/>
        <w:b/>
      </w:rPr>
      <w:t xml:space="preserve">  </w:t>
    </w:r>
    <w:r>
      <w:rPr>
        <w:rFonts w:hint="eastAsia" w:asciiTheme="majorEastAsia" w:hAnsiTheme="majorEastAsia" w:eastAsiaTheme="majorEastAsia" w:cstheme="majorEastAsia"/>
        <w:b/>
      </w:rPr>
      <w:drawing>
        <wp:inline distT="0" distB="0" distL="114300" distR="114300">
          <wp:extent cx="332740" cy="332740"/>
          <wp:effectExtent l="0" t="0" r="10160" b="10160"/>
          <wp:docPr id="9" name="图片 1" descr="af2a504d3d9e3c99805d76a7617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af2a504d3d9e3c99805d76a76177922"/>
                  <pic:cNvPicPr>
                    <a:picLocks noChangeAspect="1"/>
                  </pic:cNvPicPr>
                </pic:nvPicPr>
                <pic:blipFill>
                  <a:blip r:embed="rId1"/>
                  <a:stretch>
                    <a:fillRect/>
                  </a:stretch>
                </pic:blipFill>
                <pic:spPr>
                  <a:xfrm>
                    <a:off x="0" y="0"/>
                    <a:ext cx="332740" cy="332740"/>
                  </a:xfrm>
                  <a:prstGeom prst="rect">
                    <a:avLst/>
                  </a:prstGeom>
                  <a:noFill/>
                  <a:ln>
                    <a:noFill/>
                  </a:ln>
                </pic:spPr>
              </pic:pic>
            </a:graphicData>
          </a:graphic>
        </wp:inline>
      </w:drawing>
    </w:r>
    <w:r>
      <w:rPr>
        <w:rFonts w:hint="eastAsia" w:asciiTheme="majorEastAsia" w:hAnsiTheme="majorEastAsia" w:eastAsiaTheme="majorEastAsia" w:cstheme="majorEastAsia"/>
        <w:b/>
      </w:rPr>
      <w:t>广西邕政采购代理有限公司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360" w:firstLine="540" w:firstLineChars="300"/>
      <w:rPr>
        <w:rFonts w:hint="eastAsia" w:eastAsia="宋体"/>
        <w:sz w:val="18"/>
        <w:szCs w:val="18"/>
        <w:u w:val="single"/>
        <w:lang w:eastAsia="zh-CN"/>
      </w:rPr>
    </w:pPr>
    <w:r>
      <w:rPr>
        <w:rFonts w:hint="eastAsia" w:ascii="宋体" w:hAnsi="宋体" w:eastAsia="宋体" w:cs="Arial"/>
        <w:bCs/>
        <w:sz w:val="18"/>
        <w:szCs w:val="18"/>
        <w:u w:val="single"/>
      </w:rPr>
      <w:t>项目名称：</w:t>
    </w:r>
    <w:r>
      <w:rPr>
        <w:rFonts w:hint="eastAsia" w:ascii="宋体" w:hAnsi="宋体" w:eastAsia="宋体" w:cs="Arial"/>
        <w:bCs/>
        <w:sz w:val="18"/>
        <w:szCs w:val="18"/>
        <w:u w:val="single"/>
        <w:lang w:eastAsia="zh-CN"/>
      </w:rPr>
      <w:t>“智慧人社”系统故障平台及人社基层经办终端网络维护、智慧人社自助服务一体机硬件维护外包服务</w:t>
    </w:r>
    <w:r>
      <w:rPr>
        <w:rFonts w:hint="eastAsia" w:ascii="宋体" w:hAnsi="宋体" w:eastAsia="宋体" w:cs="Arial"/>
        <w:bCs/>
        <w:sz w:val="18"/>
        <w:szCs w:val="18"/>
        <w:u w:val="single"/>
      </w:rPr>
      <w:t xml:space="preserve">                                      项目编号：</w:t>
    </w:r>
    <w:r>
      <w:rPr>
        <w:rFonts w:hint="eastAsia" w:ascii="宋体" w:hAnsi="宋体" w:eastAsia="宋体" w:cs="Arial"/>
        <w:bCs/>
        <w:sz w:val="18"/>
        <w:szCs w:val="18"/>
        <w:u w:val="single"/>
        <w:lang w:eastAsia="zh-CN"/>
      </w:rPr>
      <w:t>NNZC2021-G3-990954-GXYZ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eastAsia="宋体"/>
        <w:sz w:val="15"/>
        <w:szCs w:val="15"/>
      </w:rPr>
    </w:pPr>
    <w:r>
      <w:rPr>
        <w:rFonts w:hint="eastAsia" w:ascii="宋体" w:hAnsi="宋体" w:eastAsia="宋体" w:cs="Arial"/>
        <w:bCs/>
        <w:sz w:val="15"/>
        <w:szCs w:val="15"/>
      </w:rPr>
      <w:t>项目名称：</w:t>
    </w:r>
    <w:r>
      <w:rPr>
        <w:rFonts w:hint="eastAsia" w:ascii="宋体" w:hAnsi="宋体" w:eastAsia="宋体" w:cs="Arial"/>
        <w:bCs/>
        <w:sz w:val="15"/>
        <w:szCs w:val="15"/>
        <w:lang w:eastAsia="zh-CN"/>
      </w:rPr>
      <w:t>“智慧人社”系统故障平台及人社基层经办终端网络维护、智慧人社自助服务一体机硬件维护外包服务</w:t>
    </w:r>
    <w:r>
      <w:rPr>
        <w:rFonts w:hint="eastAsia" w:ascii="宋体" w:hAnsi="宋体" w:eastAsia="宋体" w:cs="Arial"/>
        <w:bCs/>
        <w:sz w:val="15"/>
        <w:szCs w:val="15"/>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rPr>
        <w:rFonts w:eastAsia="宋体"/>
        <w:sz w:val="15"/>
        <w:szCs w:val="15"/>
        <w:u w:val="single"/>
      </w:rPr>
    </w:pPr>
    <w:r>
      <w:rPr>
        <w:rFonts w:hint="eastAsia" w:ascii="宋体" w:hAnsi="宋体" w:eastAsia="宋体" w:cs="Arial"/>
        <w:bCs/>
        <w:sz w:val="15"/>
        <w:szCs w:val="15"/>
        <w:u w:val="single"/>
      </w:rPr>
      <w:t>项目名称：</w:t>
    </w:r>
    <w:r>
      <w:rPr>
        <w:rFonts w:hint="eastAsia" w:ascii="宋体" w:hAnsi="宋体" w:eastAsia="宋体" w:cs="Arial"/>
        <w:bCs/>
        <w:sz w:val="15"/>
        <w:szCs w:val="15"/>
        <w:u w:val="single"/>
        <w:lang w:eastAsia="zh-CN"/>
      </w:rPr>
      <w:t>“智慧人社”系统故障平台及人社基层经办终端网络维护、智慧人社自助服务一体机硬件维护外包服务</w:t>
    </w:r>
    <w:r>
      <w:rPr>
        <w:rFonts w:hint="eastAsia" w:ascii="宋体" w:hAnsi="宋体" w:eastAsia="宋体" w:cs="Arial"/>
        <w:bCs/>
        <w:sz w:val="15"/>
        <w:szCs w:val="15"/>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A18E4"/>
    <w:multiLevelType w:val="singleLevel"/>
    <w:tmpl w:val="881A18E4"/>
    <w:lvl w:ilvl="0" w:tentative="0">
      <w:start w:val="1"/>
      <w:numFmt w:val="decimal"/>
      <w:suff w:val="nothing"/>
      <w:lvlText w:val="（%1）"/>
      <w:lvlJc w:val="left"/>
      <w:pPr>
        <w:ind w:left="-40"/>
      </w:pPr>
    </w:lvl>
  </w:abstractNum>
  <w:abstractNum w:abstractNumId="1">
    <w:nsid w:val="B7E09B47"/>
    <w:multiLevelType w:val="singleLevel"/>
    <w:tmpl w:val="B7E09B47"/>
    <w:lvl w:ilvl="0" w:tentative="0">
      <w:start w:val="1"/>
      <w:numFmt w:val="decimal"/>
      <w:suff w:val="nothing"/>
      <w:lvlText w:val="（%1）"/>
      <w:lvlJc w:val="left"/>
    </w:lvl>
  </w:abstractNum>
  <w:abstractNum w:abstractNumId="2">
    <w:nsid w:val="D14D4F45"/>
    <w:multiLevelType w:val="singleLevel"/>
    <w:tmpl w:val="D14D4F45"/>
    <w:lvl w:ilvl="0" w:tentative="0">
      <w:start w:val="1"/>
      <w:numFmt w:val="decimal"/>
      <w:suff w:val="nothing"/>
      <w:lvlText w:val="%1、"/>
      <w:lvlJc w:val="left"/>
    </w:lvl>
  </w:abstractNum>
  <w:abstractNum w:abstractNumId="3">
    <w:nsid w:val="00000001"/>
    <w:multiLevelType w:val="singleLevel"/>
    <w:tmpl w:val="00000001"/>
    <w:lvl w:ilvl="0" w:tentative="0">
      <w:start w:val="30"/>
      <w:numFmt w:val="decimal"/>
      <w:suff w:val="space"/>
      <w:lvlText w:val="%1."/>
      <w:lvlJc w:val="left"/>
    </w:lvl>
  </w:abstractNum>
  <w:abstractNum w:abstractNumId="4">
    <w:nsid w:val="00000002"/>
    <w:multiLevelType w:val="multilevel"/>
    <w:tmpl w:val="00000002"/>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4"/>
    <w:multiLevelType w:val="multilevel"/>
    <w:tmpl w:val="00000004"/>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05"/>
    <w:multiLevelType w:val="singleLevel"/>
    <w:tmpl w:val="00000005"/>
    <w:lvl w:ilvl="0" w:tentative="0">
      <w:start w:val="1"/>
      <w:numFmt w:val="chineseCounting"/>
      <w:suff w:val="nothing"/>
      <w:lvlText w:val="%1、"/>
      <w:lvlJc w:val="left"/>
    </w:lvl>
  </w:abstractNum>
  <w:abstractNum w:abstractNumId="7">
    <w:nsid w:val="00000019"/>
    <w:multiLevelType w:val="multilevel"/>
    <w:tmpl w:val="00000019"/>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0053208E"/>
    <w:multiLevelType w:val="singleLevel"/>
    <w:tmpl w:val="0053208E"/>
    <w:lvl w:ilvl="0" w:tentative="0">
      <w:start w:val="6"/>
      <w:numFmt w:val="chineseCounting"/>
      <w:suff w:val="nothing"/>
      <w:lvlText w:val="%1、"/>
      <w:lvlJc w:val="left"/>
      <w:rPr>
        <w:rFonts w:hint="eastAsia"/>
      </w:rPr>
    </w:lvl>
  </w:abstractNum>
  <w:abstractNum w:abstractNumId="9">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pStyle w:val="4"/>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12418DB5"/>
    <w:multiLevelType w:val="singleLevel"/>
    <w:tmpl w:val="12418DB5"/>
    <w:lvl w:ilvl="0" w:tentative="0">
      <w:start w:val="1"/>
      <w:numFmt w:val="decimal"/>
      <w:suff w:val="nothing"/>
      <w:lvlText w:val="（%1）"/>
      <w:lvlJc w:val="left"/>
    </w:lvl>
  </w:abstractNum>
  <w:abstractNum w:abstractNumId="11">
    <w:nsid w:val="4443B309"/>
    <w:multiLevelType w:val="singleLevel"/>
    <w:tmpl w:val="4443B309"/>
    <w:lvl w:ilvl="0" w:tentative="0">
      <w:start w:val="1"/>
      <w:numFmt w:val="chineseCounting"/>
      <w:suff w:val="nothing"/>
      <w:lvlText w:val="（%1）"/>
      <w:lvlJc w:val="left"/>
      <w:rPr>
        <w:rFonts w:hint="eastAsia"/>
      </w:rPr>
    </w:lvl>
  </w:abstractNum>
  <w:abstractNum w:abstractNumId="12">
    <w:nsid w:val="7AF3CD0C"/>
    <w:multiLevelType w:val="singleLevel"/>
    <w:tmpl w:val="7AF3CD0C"/>
    <w:lvl w:ilvl="0" w:tentative="0">
      <w:start w:val="5"/>
      <w:numFmt w:val="decimal"/>
      <w:suff w:val="nothing"/>
      <w:lvlText w:val="%1、"/>
      <w:lvlJc w:val="left"/>
    </w:lvl>
  </w:abstractNum>
  <w:num w:numId="1">
    <w:abstractNumId w:val="9"/>
  </w:num>
  <w:num w:numId="2">
    <w:abstractNumId w:val="7"/>
  </w:num>
  <w:num w:numId="3">
    <w:abstractNumId w:val="11"/>
  </w:num>
  <w:num w:numId="4">
    <w:abstractNumId w:val="8"/>
  </w:num>
  <w:num w:numId="5">
    <w:abstractNumId w:val="1"/>
  </w:num>
  <w:num w:numId="6">
    <w:abstractNumId w:val="10"/>
  </w:num>
  <w:num w:numId="7">
    <w:abstractNumId w:val="0"/>
  </w:num>
  <w:num w:numId="8">
    <w:abstractNumId w:val="3"/>
  </w:num>
  <w:num w:numId="9">
    <w:abstractNumId w:val="6"/>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dit="readOnly" w:enforcement="1" w:cryptProviderType="rsaFull" w:cryptAlgorithmClass="hash" w:cryptAlgorithmType="typeAny" w:cryptAlgorithmSid="4" w:cryptSpinCount="0" w:hash="mf5f+YUzJUTcd/dq3UhwnPS2no8=" w:salt="RCyYYhFA9omdc5SBltJKEw=="/>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F097C"/>
    <w:rsid w:val="000942C1"/>
    <w:rsid w:val="000A711B"/>
    <w:rsid w:val="00103128"/>
    <w:rsid w:val="00137CA2"/>
    <w:rsid w:val="001C113F"/>
    <w:rsid w:val="001C47D1"/>
    <w:rsid w:val="001C751A"/>
    <w:rsid w:val="001E24E2"/>
    <w:rsid w:val="00201484"/>
    <w:rsid w:val="002926EC"/>
    <w:rsid w:val="002D26AB"/>
    <w:rsid w:val="002F7479"/>
    <w:rsid w:val="003B18F3"/>
    <w:rsid w:val="00411B4B"/>
    <w:rsid w:val="00453B37"/>
    <w:rsid w:val="004D376A"/>
    <w:rsid w:val="00510AB0"/>
    <w:rsid w:val="0051391C"/>
    <w:rsid w:val="00556700"/>
    <w:rsid w:val="005E40F9"/>
    <w:rsid w:val="00602067"/>
    <w:rsid w:val="00626354"/>
    <w:rsid w:val="00664D8E"/>
    <w:rsid w:val="00717DAD"/>
    <w:rsid w:val="00782A7A"/>
    <w:rsid w:val="00792E04"/>
    <w:rsid w:val="00795000"/>
    <w:rsid w:val="007D67AA"/>
    <w:rsid w:val="008046E5"/>
    <w:rsid w:val="00853098"/>
    <w:rsid w:val="008B03E9"/>
    <w:rsid w:val="008C79C9"/>
    <w:rsid w:val="008E7371"/>
    <w:rsid w:val="009101EF"/>
    <w:rsid w:val="009439E0"/>
    <w:rsid w:val="00980F21"/>
    <w:rsid w:val="00982B05"/>
    <w:rsid w:val="00997792"/>
    <w:rsid w:val="00A01409"/>
    <w:rsid w:val="00A04258"/>
    <w:rsid w:val="00A27C84"/>
    <w:rsid w:val="00A31AB6"/>
    <w:rsid w:val="00A67824"/>
    <w:rsid w:val="00B00BF2"/>
    <w:rsid w:val="00B21A68"/>
    <w:rsid w:val="00B45F25"/>
    <w:rsid w:val="00B91C43"/>
    <w:rsid w:val="00BA1015"/>
    <w:rsid w:val="00C03860"/>
    <w:rsid w:val="00C21FCB"/>
    <w:rsid w:val="00C25AEF"/>
    <w:rsid w:val="00C42064"/>
    <w:rsid w:val="00CA1F14"/>
    <w:rsid w:val="00CB58FC"/>
    <w:rsid w:val="00CC7BA5"/>
    <w:rsid w:val="00D03CAC"/>
    <w:rsid w:val="00D633FA"/>
    <w:rsid w:val="00D63A38"/>
    <w:rsid w:val="00DC2017"/>
    <w:rsid w:val="00DC7B1D"/>
    <w:rsid w:val="00DF720D"/>
    <w:rsid w:val="00E536F0"/>
    <w:rsid w:val="00EB4925"/>
    <w:rsid w:val="00EB7BBD"/>
    <w:rsid w:val="00FA2060"/>
    <w:rsid w:val="010D1EC1"/>
    <w:rsid w:val="01242B4A"/>
    <w:rsid w:val="01777AF5"/>
    <w:rsid w:val="01AB692B"/>
    <w:rsid w:val="01AB7060"/>
    <w:rsid w:val="01E26A16"/>
    <w:rsid w:val="01E4137E"/>
    <w:rsid w:val="01F10F9F"/>
    <w:rsid w:val="01FC52EA"/>
    <w:rsid w:val="020570F7"/>
    <w:rsid w:val="022503C4"/>
    <w:rsid w:val="02443368"/>
    <w:rsid w:val="027A2284"/>
    <w:rsid w:val="028802A7"/>
    <w:rsid w:val="0293718B"/>
    <w:rsid w:val="02B07F02"/>
    <w:rsid w:val="03214A29"/>
    <w:rsid w:val="03313694"/>
    <w:rsid w:val="033A091F"/>
    <w:rsid w:val="03B33E88"/>
    <w:rsid w:val="03D14393"/>
    <w:rsid w:val="0440298C"/>
    <w:rsid w:val="046F0F6C"/>
    <w:rsid w:val="04D9694D"/>
    <w:rsid w:val="04EE5719"/>
    <w:rsid w:val="05105F82"/>
    <w:rsid w:val="05204F45"/>
    <w:rsid w:val="052A2429"/>
    <w:rsid w:val="057A5283"/>
    <w:rsid w:val="059A0C82"/>
    <w:rsid w:val="05DB6912"/>
    <w:rsid w:val="05EC42E5"/>
    <w:rsid w:val="06423E2B"/>
    <w:rsid w:val="06796A08"/>
    <w:rsid w:val="06D430D9"/>
    <w:rsid w:val="06FB1B62"/>
    <w:rsid w:val="0702268A"/>
    <w:rsid w:val="071D7E1C"/>
    <w:rsid w:val="072740D4"/>
    <w:rsid w:val="078A7E25"/>
    <w:rsid w:val="079B7FB8"/>
    <w:rsid w:val="07C106F1"/>
    <w:rsid w:val="07FB536A"/>
    <w:rsid w:val="07FC089F"/>
    <w:rsid w:val="084300E8"/>
    <w:rsid w:val="087063E4"/>
    <w:rsid w:val="09086B24"/>
    <w:rsid w:val="0922059D"/>
    <w:rsid w:val="09533D4C"/>
    <w:rsid w:val="09536283"/>
    <w:rsid w:val="09BA3D47"/>
    <w:rsid w:val="09C83149"/>
    <w:rsid w:val="09D34A08"/>
    <w:rsid w:val="0A456FB2"/>
    <w:rsid w:val="0A4636BF"/>
    <w:rsid w:val="0A6A67C7"/>
    <w:rsid w:val="0A852206"/>
    <w:rsid w:val="0AAF4269"/>
    <w:rsid w:val="0B130916"/>
    <w:rsid w:val="0B131EDB"/>
    <w:rsid w:val="0B2A649C"/>
    <w:rsid w:val="0B36660B"/>
    <w:rsid w:val="0B64389F"/>
    <w:rsid w:val="0B7019F8"/>
    <w:rsid w:val="0B835F17"/>
    <w:rsid w:val="0B9823EA"/>
    <w:rsid w:val="0BE22E27"/>
    <w:rsid w:val="0BF24CD5"/>
    <w:rsid w:val="0C3C70A9"/>
    <w:rsid w:val="0C8F793D"/>
    <w:rsid w:val="0CAE032D"/>
    <w:rsid w:val="0D275143"/>
    <w:rsid w:val="0D6134ED"/>
    <w:rsid w:val="0D917194"/>
    <w:rsid w:val="0DAF5E96"/>
    <w:rsid w:val="0DCF4DC7"/>
    <w:rsid w:val="0DF75D24"/>
    <w:rsid w:val="0E1517CE"/>
    <w:rsid w:val="0E2C1F1D"/>
    <w:rsid w:val="0E364E88"/>
    <w:rsid w:val="0E3B793B"/>
    <w:rsid w:val="0E5446D6"/>
    <w:rsid w:val="0EEC5452"/>
    <w:rsid w:val="0EFA2A3F"/>
    <w:rsid w:val="0F176CAD"/>
    <w:rsid w:val="0F1F5606"/>
    <w:rsid w:val="0F3D221B"/>
    <w:rsid w:val="0F6F2723"/>
    <w:rsid w:val="0F804540"/>
    <w:rsid w:val="0FA2486B"/>
    <w:rsid w:val="103C29ED"/>
    <w:rsid w:val="104A4E2E"/>
    <w:rsid w:val="109A5880"/>
    <w:rsid w:val="10BC2F0D"/>
    <w:rsid w:val="10DE60E2"/>
    <w:rsid w:val="10E50E8E"/>
    <w:rsid w:val="111C7FE6"/>
    <w:rsid w:val="11217D8A"/>
    <w:rsid w:val="113F2DE6"/>
    <w:rsid w:val="114D7153"/>
    <w:rsid w:val="1158199B"/>
    <w:rsid w:val="116324EF"/>
    <w:rsid w:val="116E33A7"/>
    <w:rsid w:val="11860171"/>
    <w:rsid w:val="11AC0B6C"/>
    <w:rsid w:val="11ED0493"/>
    <w:rsid w:val="11ED67D1"/>
    <w:rsid w:val="122164F5"/>
    <w:rsid w:val="125952A7"/>
    <w:rsid w:val="127E353F"/>
    <w:rsid w:val="12F40BBD"/>
    <w:rsid w:val="13005437"/>
    <w:rsid w:val="13155064"/>
    <w:rsid w:val="1316441B"/>
    <w:rsid w:val="13324DD2"/>
    <w:rsid w:val="133C5132"/>
    <w:rsid w:val="134F6A80"/>
    <w:rsid w:val="13761210"/>
    <w:rsid w:val="138E7B4B"/>
    <w:rsid w:val="141916E4"/>
    <w:rsid w:val="141B4D30"/>
    <w:rsid w:val="142143DB"/>
    <w:rsid w:val="14377D5A"/>
    <w:rsid w:val="145F7FB7"/>
    <w:rsid w:val="147843BE"/>
    <w:rsid w:val="14A20FE4"/>
    <w:rsid w:val="14EE4040"/>
    <w:rsid w:val="14F60F99"/>
    <w:rsid w:val="15194872"/>
    <w:rsid w:val="154B18CF"/>
    <w:rsid w:val="15881310"/>
    <w:rsid w:val="15AB21CD"/>
    <w:rsid w:val="161A3519"/>
    <w:rsid w:val="164C36BD"/>
    <w:rsid w:val="16892DB7"/>
    <w:rsid w:val="168C6054"/>
    <w:rsid w:val="16B20B83"/>
    <w:rsid w:val="16B64E35"/>
    <w:rsid w:val="16B94D9E"/>
    <w:rsid w:val="16C73D12"/>
    <w:rsid w:val="16CB26D3"/>
    <w:rsid w:val="16DB0B07"/>
    <w:rsid w:val="16E6375B"/>
    <w:rsid w:val="16E64751"/>
    <w:rsid w:val="170803CB"/>
    <w:rsid w:val="172E6562"/>
    <w:rsid w:val="175735FF"/>
    <w:rsid w:val="17704023"/>
    <w:rsid w:val="1778492E"/>
    <w:rsid w:val="17861AF0"/>
    <w:rsid w:val="17B00033"/>
    <w:rsid w:val="18484949"/>
    <w:rsid w:val="18AD60DE"/>
    <w:rsid w:val="18BD399E"/>
    <w:rsid w:val="18CE02B9"/>
    <w:rsid w:val="18CE5076"/>
    <w:rsid w:val="18D7487B"/>
    <w:rsid w:val="18E83E3C"/>
    <w:rsid w:val="19146F1D"/>
    <w:rsid w:val="19846B8E"/>
    <w:rsid w:val="19BA5E6A"/>
    <w:rsid w:val="19E54A0F"/>
    <w:rsid w:val="1A1A19BC"/>
    <w:rsid w:val="1A3A4736"/>
    <w:rsid w:val="1A8C4033"/>
    <w:rsid w:val="1AB108ED"/>
    <w:rsid w:val="1ADE2866"/>
    <w:rsid w:val="1AEA29BE"/>
    <w:rsid w:val="1B237F2A"/>
    <w:rsid w:val="1B707706"/>
    <w:rsid w:val="1B711DE8"/>
    <w:rsid w:val="1B730011"/>
    <w:rsid w:val="1B8D386A"/>
    <w:rsid w:val="1BAD186A"/>
    <w:rsid w:val="1BB4331B"/>
    <w:rsid w:val="1BF41ED1"/>
    <w:rsid w:val="1C114A5A"/>
    <w:rsid w:val="1C164C2A"/>
    <w:rsid w:val="1C4C335E"/>
    <w:rsid w:val="1C603CEC"/>
    <w:rsid w:val="1C66779A"/>
    <w:rsid w:val="1C7F6318"/>
    <w:rsid w:val="1CE52B0D"/>
    <w:rsid w:val="1D421675"/>
    <w:rsid w:val="1D871DDF"/>
    <w:rsid w:val="1D8E6279"/>
    <w:rsid w:val="1DAD1904"/>
    <w:rsid w:val="1DF27D71"/>
    <w:rsid w:val="1E1E3A6F"/>
    <w:rsid w:val="1E4910D9"/>
    <w:rsid w:val="1E4F49D4"/>
    <w:rsid w:val="1E5E2B78"/>
    <w:rsid w:val="1E8A6C5F"/>
    <w:rsid w:val="1E8C7A72"/>
    <w:rsid w:val="1EB176CF"/>
    <w:rsid w:val="1EB26090"/>
    <w:rsid w:val="1EC15BCF"/>
    <w:rsid w:val="1EC62D7A"/>
    <w:rsid w:val="1EEB68B6"/>
    <w:rsid w:val="1F2126A4"/>
    <w:rsid w:val="1F4A55FA"/>
    <w:rsid w:val="1F7821CE"/>
    <w:rsid w:val="1FA601BB"/>
    <w:rsid w:val="1FD65B93"/>
    <w:rsid w:val="1FEF6FE7"/>
    <w:rsid w:val="20083A69"/>
    <w:rsid w:val="204F2FBA"/>
    <w:rsid w:val="20AD557C"/>
    <w:rsid w:val="20CD3673"/>
    <w:rsid w:val="20D97798"/>
    <w:rsid w:val="20F87895"/>
    <w:rsid w:val="218B71FC"/>
    <w:rsid w:val="219D71FA"/>
    <w:rsid w:val="21B705E1"/>
    <w:rsid w:val="21FC7EAA"/>
    <w:rsid w:val="22114DC1"/>
    <w:rsid w:val="221C3167"/>
    <w:rsid w:val="22243ED1"/>
    <w:rsid w:val="2292000A"/>
    <w:rsid w:val="22A002E6"/>
    <w:rsid w:val="22D86261"/>
    <w:rsid w:val="230009C2"/>
    <w:rsid w:val="231B2888"/>
    <w:rsid w:val="231D7EEB"/>
    <w:rsid w:val="235845EC"/>
    <w:rsid w:val="235E79B8"/>
    <w:rsid w:val="23916859"/>
    <w:rsid w:val="239B7377"/>
    <w:rsid w:val="23DA5182"/>
    <w:rsid w:val="23F14A98"/>
    <w:rsid w:val="2425473C"/>
    <w:rsid w:val="24320449"/>
    <w:rsid w:val="24532DA4"/>
    <w:rsid w:val="2465758B"/>
    <w:rsid w:val="24792C58"/>
    <w:rsid w:val="24EA7F7F"/>
    <w:rsid w:val="25037281"/>
    <w:rsid w:val="250744C7"/>
    <w:rsid w:val="25354247"/>
    <w:rsid w:val="258841CC"/>
    <w:rsid w:val="25BB0BDD"/>
    <w:rsid w:val="25F04002"/>
    <w:rsid w:val="25FC49D4"/>
    <w:rsid w:val="260F6A61"/>
    <w:rsid w:val="26335908"/>
    <w:rsid w:val="263506B2"/>
    <w:rsid w:val="26415436"/>
    <w:rsid w:val="264934C5"/>
    <w:rsid w:val="267B2441"/>
    <w:rsid w:val="267E5E34"/>
    <w:rsid w:val="26C32AD0"/>
    <w:rsid w:val="26E20A55"/>
    <w:rsid w:val="26FF50A0"/>
    <w:rsid w:val="27220460"/>
    <w:rsid w:val="272F366A"/>
    <w:rsid w:val="273E024F"/>
    <w:rsid w:val="27494D3E"/>
    <w:rsid w:val="27950513"/>
    <w:rsid w:val="27E455EC"/>
    <w:rsid w:val="27FC36D5"/>
    <w:rsid w:val="28020617"/>
    <w:rsid w:val="28186FC3"/>
    <w:rsid w:val="28AE642B"/>
    <w:rsid w:val="28BF4467"/>
    <w:rsid w:val="29312924"/>
    <w:rsid w:val="29730B8D"/>
    <w:rsid w:val="298B2297"/>
    <w:rsid w:val="29AD6970"/>
    <w:rsid w:val="29E2139D"/>
    <w:rsid w:val="29E92005"/>
    <w:rsid w:val="2A1536B2"/>
    <w:rsid w:val="2A3F56BB"/>
    <w:rsid w:val="2A423941"/>
    <w:rsid w:val="2AA349E1"/>
    <w:rsid w:val="2AEA577B"/>
    <w:rsid w:val="2AFD12A2"/>
    <w:rsid w:val="2B055F1F"/>
    <w:rsid w:val="2B093702"/>
    <w:rsid w:val="2B0C29B4"/>
    <w:rsid w:val="2B926F38"/>
    <w:rsid w:val="2BA34025"/>
    <w:rsid w:val="2BD671B2"/>
    <w:rsid w:val="2C433122"/>
    <w:rsid w:val="2C741ADA"/>
    <w:rsid w:val="2CBB2C6B"/>
    <w:rsid w:val="2CC2349C"/>
    <w:rsid w:val="2CCA2DE2"/>
    <w:rsid w:val="2D064CA6"/>
    <w:rsid w:val="2D914F89"/>
    <w:rsid w:val="2DC612B4"/>
    <w:rsid w:val="2DE81189"/>
    <w:rsid w:val="2E5E30E3"/>
    <w:rsid w:val="2E662500"/>
    <w:rsid w:val="2E7D450D"/>
    <w:rsid w:val="2E85427C"/>
    <w:rsid w:val="2E881970"/>
    <w:rsid w:val="2E9B65F8"/>
    <w:rsid w:val="2EC34CB8"/>
    <w:rsid w:val="2ECC55D8"/>
    <w:rsid w:val="2EEC38E8"/>
    <w:rsid w:val="2FA83DF9"/>
    <w:rsid w:val="2FBC6AF8"/>
    <w:rsid w:val="2FFB5CC7"/>
    <w:rsid w:val="302C08BD"/>
    <w:rsid w:val="30304597"/>
    <w:rsid w:val="304D365E"/>
    <w:rsid w:val="306D5EEA"/>
    <w:rsid w:val="308C77CB"/>
    <w:rsid w:val="30C53FE2"/>
    <w:rsid w:val="30CF25BE"/>
    <w:rsid w:val="31505C87"/>
    <w:rsid w:val="3176706B"/>
    <w:rsid w:val="3187569C"/>
    <w:rsid w:val="31BD35F7"/>
    <w:rsid w:val="31EE7E89"/>
    <w:rsid w:val="32132756"/>
    <w:rsid w:val="32255F01"/>
    <w:rsid w:val="32297ED3"/>
    <w:rsid w:val="32433EEE"/>
    <w:rsid w:val="326479C6"/>
    <w:rsid w:val="32832142"/>
    <w:rsid w:val="32C17608"/>
    <w:rsid w:val="32C243D1"/>
    <w:rsid w:val="32DC0BAE"/>
    <w:rsid w:val="330345EF"/>
    <w:rsid w:val="331F1713"/>
    <w:rsid w:val="33223C87"/>
    <w:rsid w:val="33890892"/>
    <w:rsid w:val="33BC362F"/>
    <w:rsid w:val="33E24D84"/>
    <w:rsid w:val="33EF0520"/>
    <w:rsid w:val="341B3A71"/>
    <w:rsid w:val="34595F7C"/>
    <w:rsid w:val="34631D4C"/>
    <w:rsid w:val="34633099"/>
    <w:rsid w:val="34663B32"/>
    <w:rsid w:val="34C27E16"/>
    <w:rsid w:val="34D2413F"/>
    <w:rsid w:val="34EA4C23"/>
    <w:rsid w:val="34FA539A"/>
    <w:rsid w:val="352029EC"/>
    <w:rsid w:val="35335156"/>
    <w:rsid w:val="359772A8"/>
    <w:rsid w:val="359D4197"/>
    <w:rsid w:val="35A53FB2"/>
    <w:rsid w:val="35DB3934"/>
    <w:rsid w:val="360863EE"/>
    <w:rsid w:val="368F52A9"/>
    <w:rsid w:val="36A3120A"/>
    <w:rsid w:val="36C90B93"/>
    <w:rsid w:val="36D94F5A"/>
    <w:rsid w:val="372912CA"/>
    <w:rsid w:val="37360789"/>
    <w:rsid w:val="37505090"/>
    <w:rsid w:val="377601F1"/>
    <w:rsid w:val="37A2653E"/>
    <w:rsid w:val="37E63716"/>
    <w:rsid w:val="37FB3CCA"/>
    <w:rsid w:val="383E73C7"/>
    <w:rsid w:val="38AA0DEC"/>
    <w:rsid w:val="38CD475C"/>
    <w:rsid w:val="38EC21FB"/>
    <w:rsid w:val="39D96A50"/>
    <w:rsid w:val="39DB7EEB"/>
    <w:rsid w:val="3A1A7A90"/>
    <w:rsid w:val="3A27291B"/>
    <w:rsid w:val="3A82573E"/>
    <w:rsid w:val="3AD708A6"/>
    <w:rsid w:val="3B0B5970"/>
    <w:rsid w:val="3B3B1F7E"/>
    <w:rsid w:val="3B420A22"/>
    <w:rsid w:val="3BC33CE1"/>
    <w:rsid w:val="3C3A27B1"/>
    <w:rsid w:val="3C8378C0"/>
    <w:rsid w:val="3CA629FB"/>
    <w:rsid w:val="3CD24406"/>
    <w:rsid w:val="3D1A5E65"/>
    <w:rsid w:val="3D3C5B0F"/>
    <w:rsid w:val="3D4E2C20"/>
    <w:rsid w:val="3D814A7A"/>
    <w:rsid w:val="3DAC5C26"/>
    <w:rsid w:val="3DF6656F"/>
    <w:rsid w:val="3E0C3661"/>
    <w:rsid w:val="3E2C1826"/>
    <w:rsid w:val="3E43138E"/>
    <w:rsid w:val="3E7762FF"/>
    <w:rsid w:val="3EE80BAB"/>
    <w:rsid w:val="3EEB4940"/>
    <w:rsid w:val="3F251323"/>
    <w:rsid w:val="3F604C6A"/>
    <w:rsid w:val="3F810145"/>
    <w:rsid w:val="3F865CFD"/>
    <w:rsid w:val="3FAE40DE"/>
    <w:rsid w:val="3FF23C30"/>
    <w:rsid w:val="40A47108"/>
    <w:rsid w:val="40AF62E4"/>
    <w:rsid w:val="40BC641E"/>
    <w:rsid w:val="40EC743D"/>
    <w:rsid w:val="41385C72"/>
    <w:rsid w:val="419A04BB"/>
    <w:rsid w:val="41AA4F3D"/>
    <w:rsid w:val="41BC6C57"/>
    <w:rsid w:val="41D06479"/>
    <w:rsid w:val="421E308E"/>
    <w:rsid w:val="42203621"/>
    <w:rsid w:val="42220F9F"/>
    <w:rsid w:val="424A4294"/>
    <w:rsid w:val="42527468"/>
    <w:rsid w:val="426C757D"/>
    <w:rsid w:val="42863C54"/>
    <w:rsid w:val="4295505D"/>
    <w:rsid w:val="42B86093"/>
    <w:rsid w:val="42CC1B95"/>
    <w:rsid w:val="430008AA"/>
    <w:rsid w:val="43093334"/>
    <w:rsid w:val="430B2BE5"/>
    <w:rsid w:val="432D12CC"/>
    <w:rsid w:val="43396BC8"/>
    <w:rsid w:val="436917CE"/>
    <w:rsid w:val="43695CF8"/>
    <w:rsid w:val="43E32FF0"/>
    <w:rsid w:val="44403C94"/>
    <w:rsid w:val="44C21B73"/>
    <w:rsid w:val="44E56E70"/>
    <w:rsid w:val="44F123A9"/>
    <w:rsid w:val="44F3012B"/>
    <w:rsid w:val="45191798"/>
    <w:rsid w:val="454D241A"/>
    <w:rsid w:val="455E4AB5"/>
    <w:rsid w:val="45AE30A3"/>
    <w:rsid w:val="45FB58F7"/>
    <w:rsid w:val="46265DF3"/>
    <w:rsid w:val="463C4555"/>
    <w:rsid w:val="46814391"/>
    <w:rsid w:val="47395753"/>
    <w:rsid w:val="477D36C3"/>
    <w:rsid w:val="4788186E"/>
    <w:rsid w:val="47936B0E"/>
    <w:rsid w:val="47E767D4"/>
    <w:rsid w:val="47E92B4C"/>
    <w:rsid w:val="47EA79A3"/>
    <w:rsid w:val="489D6657"/>
    <w:rsid w:val="48E832EC"/>
    <w:rsid w:val="4922279C"/>
    <w:rsid w:val="49462EFC"/>
    <w:rsid w:val="49702C50"/>
    <w:rsid w:val="498F552C"/>
    <w:rsid w:val="49CC0710"/>
    <w:rsid w:val="49F360CA"/>
    <w:rsid w:val="4A174812"/>
    <w:rsid w:val="4A1C6B0F"/>
    <w:rsid w:val="4A272BE1"/>
    <w:rsid w:val="4A9410AD"/>
    <w:rsid w:val="4ACB02EF"/>
    <w:rsid w:val="4B297408"/>
    <w:rsid w:val="4B956E15"/>
    <w:rsid w:val="4BAB3DE4"/>
    <w:rsid w:val="4BFD660D"/>
    <w:rsid w:val="4C324B71"/>
    <w:rsid w:val="4CC45390"/>
    <w:rsid w:val="4CD01644"/>
    <w:rsid w:val="4CDC1B5F"/>
    <w:rsid w:val="4CF943DE"/>
    <w:rsid w:val="4D2E4ECD"/>
    <w:rsid w:val="4D73353E"/>
    <w:rsid w:val="4DD928D5"/>
    <w:rsid w:val="4DE23C73"/>
    <w:rsid w:val="4E14242D"/>
    <w:rsid w:val="4E501F05"/>
    <w:rsid w:val="4E9A068B"/>
    <w:rsid w:val="4EEB17B0"/>
    <w:rsid w:val="4F4356F3"/>
    <w:rsid w:val="4F822B17"/>
    <w:rsid w:val="4FC938FE"/>
    <w:rsid w:val="4FCB5E51"/>
    <w:rsid w:val="4FFD1F20"/>
    <w:rsid w:val="4FFE7F43"/>
    <w:rsid w:val="50A11D07"/>
    <w:rsid w:val="50B51373"/>
    <w:rsid w:val="50B97BE7"/>
    <w:rsid w:val="5134281C"/>
    <w:rsid w:val="5137387A"/>
    <w:rsid w:val="514956BF"/>
    <w:rsid w:val="51730418"/>
    <w:rsid w:val="51804AC6"/>
    <w:rsid w:val="51D052D7"/>
    <w:rsid w:val="51F9595B"/>
    <w:rsid w:val="5206448F"/>
    <w:rsid w:val="520E7372"/>
    <w:rsid w:val="520F551D"/>
    <w:rsid w:val="52204CCA"/>
    <w:rsid w:val="52580D52"/>
    <w:rsid w:val="52617339"/>
    <w:rsid w:val="527C706E"/>
    <w:rsid w:val="534D0164"/>
    <w:rsid w:val="539B353C"/>
    <w:rsid w:val="5443755A"/>
    <w:rsid w:val="547D1BFD"/>
    <w:rsid w:val="54AE345C"/>
    <w:rsid w:val="54AF097C"/>
    <w:rsid w:val="54BC0201"/>
    <w:rsid w:val="54C37013"/>
    <w:rsid w:val="54F53643"/>
    <w:rsid w:val="55634312"/>
    <w:rsid w:val="55941108"/>
    <w:rsid w:val="56166A02"/>
    <w:rsid w:val="56383606"/>
    <w:rsid w:val="564A2B71"/>
    <w:rsid w:val="565846E1"/>
    <w:rsid w:val="56670064"/>
    <w:rsid w:val="571224A3"/>
    <w:rsid w:val="5727411B"/>
    <w:rsid w:val="574057E9"/>
    <w:rsid w:val="576717AD"/>
    <w:rsid w:val="5772470C"/>
    <w:rsid w:val="57942ACF"/>
    <w:rsid w:val="57D2141C"/>
    <w:rsid w:val="57D7479F"/>
    <w:rsid w:val="57E76D76"/>
    <w:rsid w:val="58067694"/>
    <w:rsid w:val="58877265"/>
    <w:rsid w:val="58A11982"/>
    <w:rsid w:val="58F74796"/>
    <w:rsid w:val="59081C36"/>
    <w:rsid w:val="5919705C"/>
    <w:rsid w:val="595C1F9D"/>
    <w:rsid w:val="595D13A9"/>
    <w:rsid w:val="599154A0"/>
    <w:rsid w:val="59B66FD7"/>
    <w:rsid w:val="59BB13B8"/>
    <w:rsid w:val="59CA585A"/>
    <w:rsid w:val="5A0224CF"/>
    <w:rsid w:val="5A1A2343"/>
    <w:rsid w:val="5A1D57EC"/>
    <w:rsid w:val="5A4F6997"/>
    <w:rsid w:val="5A532B91"/>
    <w:rsid w:val="5A6806FB"/>
    <w:rsid w:val="5A8C0EA0"/>
    <w:rsid w:val="5A8C2BD2"/>
    <w:rsid w:val="5B052532"/>
    <w:rsid w:val="5B4E4C8F"/>
    <w:rsid w:val="5B692DB0"/>
    <w:rsid w:val="5B9523BA"/>
    <w:rsid w:val="5BB24921"/>
    <w:rsid w:val="5BB42EA3"/>
    <w:rsid w:val="5BB856FB"/>
    <w:rsid w:val="5BDC6A8A"/>
    <w:rsid w:val="5C405CCC"/>
    <w:rsid w:val="5C474824"/>
    <w:rsid w:val="5C4F75CE"/>
    <w:rsid w:val="5C84065D"/>
    <w:rsid w:val="5CC21137"/>
    <w:rsid w:val="5CEE714A"/>
    <w:rsid w:val="5D3557E5"/>
    <w:rsid w:val="5E3A5E05"/>
    <w:rsid w:val="5E784DDF"/>
    <w:rsid w:val="5EB33C67"/>
    <w:rsid w:val="5EE30895"/>
    <w:rsid w:val="5EF7398C"/>
    <w:rsid w:val="5F154F0B"/>
    <w:rsid w:val="5F1B36C2"/>
    <w:rsid w:val="5F36794A"/>
    <w:rsid w:val="60187E46"/>
    <w:rsid w:val="602B3495"/>
    <w:rsid w:val="60A56595"/>
    <w:rsid w:val="60AA0D9B"/>
    <w:rsid w:val="60B51A33"/>
    <w:rsid w:val="60E02637"/>
    <w:rsid w:val="60F47569"/>
    <w:rsid w:val="61130A25"/>
    <w:rsid w:val="6121636C"/>
    <w:rsid w:val="61252A19"/>
    <w:rsid w:val="619F090E"/>
    <w:rsid w:val="61BD6722"/>
    <w:rsid w:val="621C6CB5"/>
    <w:rsid w:val="624A6F2E"/>
    <w:rsid w:val="624E575C"/>
    <w:rsid w:val="62935DB0"/>
    <w:rsid w:val="62A20CDC"/>
    <w:rsid w:val="62C71B7C"/>
    <w:rsid w:val="63103E58"/>
    <w:rsid w:val="638A61AD"/>
    <w:rsid w:val="639074AF"/>
    <w:rsid w:val="63A2174A"/>
    <w:rsid w:val="63C30420"/>
    <w:rsid w:val="64140C11"/>
    <w:rsid w:val="64212115"/>
    <w:rsid w:val="64901DB1"/>
    <w:rsid w:val="649C26E6"/>
    <w:rsid w:val="649F7160"/>
    <w:rsid w:val="65096550"/>
    <w:rsid w:val="6523550B"/>
    <w:rsid w:val="655F24EC"/>
    <w:rsid w:val="65B51DC9"/>
    <w:rsid w:val="65BA29B4"/>
    <w:rsid w:val="65BC2B3D"/>
    <w:rsid w:val="65DA0AD1"/>
    <w:rsid w:val="65DC1662"/>
    <w:rsid w:val="66027A1D"/>
    <w:rsid w:val="660637AF"/>
    <w:rsid w:val="666C4A0C"/>
    <w:rsid w:val="666D0AFE"/>
    <w:rsid w:val="669D3128"/>
    <w:rsid w:val="66E42577"/>
    <w:rsid w:val="67136374"/>
    <w:rsid w:val="676A1A2D"/>
    <w:rsid w:val="67766718"/>
    <w:rsid w:val="67916510"/>
    <w:rsid w:val="67A9655D"/>
    <w:rsid w:val="67B362A8"/>
    <w:rsid w:val="67CF7C79"/>
    <w:rsid w:val="67DB149A"/>
    <w:rsid w:val="67F32F19"/>
    <w:rsid w:val="67F9382D"/>
    <w:rsid w:val="680E6BB2"/>
    <w:rsid w:val="68475567"/>
    <w:rsid w:val="68B26158"/>
    <w:rsid w:val="68E84882"/>
    <w:rsid w:val="69007033"/>
    <w:rsid w:val="690427DC"/>
    <w:rsid w:val="69165803"/>
    <w:rsid w:val="694E44D2"/>
    <w:rsid w:val="697A5630"/>
    <w:rsid w:val="69A23A32"/>
    <w:rsid w:val="69E31F63"/>
    <w:rsid w:val="6A061AE2"/>
    <w:rsid w:val="6A645CA6"/>
    <w:rsid w:val="6AA815F6"/>
    <w:rsid w:val="6AA97C51"/>
    <w:rsid w:val="6AB66713"/>
    <w:rsid w:val="6AD905F9"/>
    <w:rsid w:val="6AE50F0D"/>
    <w:rsid w:val="6B19611D"/>
    <w:rsid w:val="6B373F06"/>
    <w:rsid w:val="6B456A48"/>
    <w:rsid w:val="6B78751E"/>
    <w:rsid w:val="6BE06068"/>
    <w:rsid w:val="6C783664"/>
    <w:rsid w:val="6CAA30CD"/>
    <w:rsid w:val="6CED7ED4"/>
    <w:rsid w:val="6CEE0401"/>
    <w:rsid w:val="6CFC5404"/>
    <w:rsid w:val="6D2D34A0"/>
    <w:rsid w:val="6D3D121D"/>
    <w:rsid w:val="6D561DEF"/>
    <w:rsid w:val="6D6227AC"/>
    <w:rsid w:val="6D6A54AE"/>
    <w:rsid w:val="6DB16915"/>
    <w:rsid w:val="6DE51284"/>
    <w:rsid w:val="6DF94F2D"/>
    <w:rsid w:val="6E332890"/>
    <w:rsid w:val="6ECB4548"/>
    <w:rsid w:val="6F390E69"/>
    <w:rsid w:val="6F4B70C3"/>
    <w:rsid w:val="6F5F7A67"/>
    <w:rsid w:val="6FDB102B"/>
    <w:rsid w:val="701C3621"/>
    <w:rsid w:val="702E7205"/>
    <w:rsid w:val="702F4E5A"/>
    <w:rsid w:val="70454DD1"/>
    <w:rsid w:val="705775DF"/>
    <w:rsid w:val="707C6D8C"/>
    <w:rsid w:val="709478B1"/>
    <w:rsid w:val="70B26EF0"/>
    <w:rsid w:val="711E4A72"/>
    <w:rsid w:val="713B2875"/>
    <w:rsid w:val="720E3EA2"/>
    <w:rsid w:val="72114C2C"/>
    <w:rsid w:val="724351EE"/>
    <w:rsid w:val="72AC4087"/>
    <w:rsid w:val="72BB176C"/>
    <w:rsid w:val="72BD1073"/>
    <w:rsid w:val="72C6656E"/>
    <w:rsid w:val="72CD010B"/>
    <w:rsid w:val="72CD29DE"/>
    <w:rsid w:val="72F96112"/>
    <w:rsid w:val="734F54B2"/>
    <w:rsid w:val="7367161D"/>
    <w:rsid w:val="736E61B6"/>
    <w:rsid w:val="73770E94"/>
    <w:rsid w:val="73F907F7"/>
    <w:rsid w:val="741D684C"/>
    <w:rsid w:val="742C1539"/>
    <w:rsid w:val="744E2D67"/>
    <w:rsid w:val="745F399B"/>
    <w:rsid w:val="747311B9"/>
    <w:rsid w:val="7480368B"/>
    <w:rsid w:val="74A761E0"/>
    <w:rsid w:val="74F82060"/>
    <w:rsid w:val="7515138A"/>
    <w:rsid w:val="75753E54"/>
    <w:rsid w:val="75AF5D5D"/>
    <w:rsid w:val="76542C96"/>
    <w:rsid w:val="76891E33"/>
    <w:rsid w:val="76B1453E"/>
    <w:rsid w:val="77253B34"/>
    <w:rsid w:val="774D5AA2"/>
    <w:rsid w:val="774E650D"/>
    <w:rsid w:val="77AC3417"/>
    <w:rsid w:val="77D81E7D"/>
    <w:rsid w:val="780B18A5"/>
    <w:rsid w:val="783644F3"/>
    <w:rsid w:val="783F051C"/>
    <w:rsid w:val="78982CFF"/>
    <w:rsid w:val="78F9581A"/>
    <w:rsid w:val="79035D6F"/>
    <w:rsid w:val="791000F4"/>
    <w:rsid w:val="793B37EA"/>
    <w:rsid w:val="793D1ADA"/>
    <w:rsid w:val="79A33C49"/>
    <w:rsid w:val="79B22A37"/>
    <w:rsid w:val="79F16625"/>
    <w:rsid w:val="7A124DCE"/>
    <w:rsid w:val="7A7A77B9"/>
    <w:rsid w:val="7A9F7609"/>
    <w:rsid w:val="7AF57F2E"/>
    <w:rsid w:val="7B223CDF"/>
    <w:rsid w:val="7B976F2E"/>
    <w:rsid w:val="7BB96BAE"/>
    <w:rsid w:val="7BDF4AA6"/>
    <w:rsid w:val="7C03723C"/>
    <w:rsid w:val="7C195818"/>
    <w:rsid w:val="7C75365B"/>
    <w:rsid w:val="7C855A5E"/>
    <w:rsid w:val="7CB30DB8"/>
    <w:rsid w:val="7CD569FF"/>
    <w:rsid w:val="7CE64497"/>
    <w:rsid w:val="7D0C78F5"/>
    <w:rsid w:val="7D327672"/>
    <w:rsid w:val="7D5B6847"/>
    <w:rsid w:val="7D5D32F6"/>
    <w:rsid w:val="7D7653AB"/>
    <w:rsid w:val="7D852B8E"/>
    <w:rsid w:val="7DCD0976"/>
    <w:rsid w:val="7DE126F5"/>
    <w:rsid w:val="7E2641C2"/>
    <w:rsid w:val="7E6331BE"/>
    <w:rsid w:val="7EA66D5C"/>
    <w:rsid w:val="7ECF558F"/>
    <w:rsid w:val="7F407613"/>
    <w:rsid w:val="7F9036EA"/>
    <w:rsid w:val="7F9D4DE3"/>
    <w:rsid w:val="7FC854F1"/>
    <w:rsid w:val="7FCE3078"/>
    <w:rsid w:val="7FD82305"/>
    <w:rsid w:val="7FF03A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2"/>
    <w:basedOn w:val="1"/>
    <w:next w:val="1"/>
    <w:qFormat/>
    <w:uiPriority w:val="99"/>
    <w:pPr>
      <w:keepNext/>
      <w:keepLines/>
      <w:spacing w:before="260" w:after="260" w:line="413" w:lineRule="auto"/>
      <w:outlineLvl w:val="1"/>
    </w:pPr>
    <w:rPr>
      <w:rFonts w:ascii="Arial" w:hAnsi="Arial" w:eastAsia="黑体"/>
      <w:b/>
      <w:bCs/>
      <w:sz w:val="32"/>
      <w:szCs w:val="32"/>
    </w:rPr>
  </w:style>
  <w:style w:type="paragraph" w:styleId="4">
    <w:name w:val="heading 3"/>
    <w:basedOn w:val="1"/>
    <w:next w:val="5"/>
    <w:qFormat/>
    <w:uiPriority w:val="99"/>
    <w:pPr>
      <w:numPr>
        <w:ilvl w:val="2"/>
        <w:numId w:val="1"/>
      </w:numPr>
      <w:tabs>
        <w:tab w:val="left" w:pos="360"/>
        <w:tab w:val="left" w:pos="900"/>
      </w:tabs>
      <w:spacing w:before="120" w:line="360" w:lineRule="auto"/>
      <w:textAlignment w:val="baseline"/>
      <w:outlineLvl w:val="2"/>
    </w:pPr>
    <w:rPr>
      <w:rFonts w:eastAsia="黑体"/>
      <w:b/>
      <w:sz w:val="28"/>
      <w:szCs w:val="20"/>
    </w:rPr>
  </w:style>
  <w:style w:type="paragraph" w:styleId="7">
    <w:name w:val="heading 4"/>
    <w:basedOn w:val="1"/>
    <w:next w:val="1"/>
    <w:qFormat/>
    <w:uiPriority w:val="0"/>
    <w:pPr>
      <w:widowControl w:val="0"/>
      <w:tabs>
        <w:tab w:val="left" w:pos="2155"/>
      </w:tabs>
      <w:snapToGrid/>
      <w:spacing w:before="120" w:after="0" w:line="360" w:lineRule="auto"/>
      <w:ind w:left="2155" w:hanging="1078"/>
      <w:jc w:val="both"/>
      <w:textAlignment w:val="baseline"/>
      <w:outlineLvl w:val="3"/>
    </w:pPr>
    <w:rPr>
      <w:rFonts w:ascii="Arial" w:hAnsi="Times New Roman" w:eastAsia="黑体" w:cs="Times New Roman"/>
      <w:sz w:val="28"/>
      <w:szCs w:val="20"/>
    </w:rPr>
  </w:style>
  <w:style w:type="paragraph" w:styleId="8">
    <w:name w:val="heading 6"/>
    <w:basedOn w:val="1"/>
    <w:next w:val="1"/>
    <w:qFormat/>
    <w:uiPriority w:val="0"/>
    <w:pPr>
      <w:keepNext/>
      <w:keepLines/>
      <w:numPr>
        <w:ilvl w:val="5"/>
        <w:numId w:val="2"/>
      </w:numPr>
      <w:spacing w:before="240" w:after="64" w:line="320" w:lineRule="auto"/>
      <w:outlineLvl w:val="5"/>
    </w:pPr>
    <w:rPr>
      <w:rFonts w:ascii="Arial" w:hAnsi="Arial" w:eastAsia="黑体"/>
      <w:b/>
      <w:sz w:val="24"/>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szCs w:val="18"/>
    </w:rPr>
  </w:style>
  <w:style w:type="paragraph" w:customStyle="1" w:styleId="5">
    <w:name w:val="样式 正文缩进 + 首行缩进:  2 字符"/>
    <w:basedOn w:val="6"/>
    <w:qFormat/>
    <w:uiPriority w:val="0"/>
    <w:pPr>
      <w:spacing w:line="360" w:lineRule="auto"/>
      <w:ind w:firstLine="200"/>
    </w:pPr>
    <w:rPr>
      <w:rFonts w:asciiTheme="minorHAnsi" w:hAnsiTheme="minorHAnsi" w:eastAsiaTheme="minorEastAsia"/>
      <w:sz w:val="24"/>
    </w:rPr>
  </w:style>
  <w:style w:type="paragraph" w:styleId="6">
    <w:name w:val="Normal Indent"/>
    <w:basedOn w:val="1"/>
    <w:qFormat/>
    <w:uiPriority w:val="0"/>
    <w:pPr>
      <w:ind w:firstLine="420"/>
    </w:pPr>
    <w:rPr>
      <w:sz w:val="20"/>
    </w:rPr>
  </w:style>
  <w:style w:type="paragraph" w:styleId="9">
    <w:name w:val="index 8"/>
    <w:basedOn w:val="1"/>
    <w:next w:val="1"/>
    <w:qFormat/>
    <w:uiPriority w:val="0"/>
    <w:pPr>
      <w:ind w:left="2940"/>
    </w:pPr>
  </w:style>
  <w:style w:type="paragraph" w:styleId="10">
    <w:name w:val="caption"/>
    <w:basedOn w:val="1"/>
    <w:next w:val="1"/>
    <w:qFormat/>
    <w:uiPriority w:val="35"/>
    <w:rPr>
      <w:rFonts w:ascii="Arial" w:hAnsi="Arial" w:eastAsia="黑体"/>
      <w:sz w:val="20"/>
    </w:rPr>
  </w:style>
  <w:style w:type="paragraph" w:styleId="11">
    <w:name w:val="toa heading"/>
    <w:basedOn w:val="1"/>
    <w:next w:val="1"/>
    <w:qFormat/>
    <w:uiPriority w:val="0"/>
    <w:pPr>
      <w:spacing w:before="120"/>
    </w:pPr>
    <w:rPr>
      <w:rFonts w:ascii="Cambria" w:hAnsi="Cambria"/>
      <w:sz w:val="24"/>
    </w:rPr>
  </w:style>
  <w:style w:type="paragraph" w:styleId="12">
    <w:name w:val="annotation text"/>
    <w:basedOn w:val="1"/>
    <w:link w:val="50"/>
    <w:qFormat/>
    <w:uiPriority w:val="0"/>
  </w:style>
  <w:style w:type="paragraph" w:styleId="13">
    <w:name w:val="Body Text"/>
    <w:basedOn w:val="1"/>
    <w:next w:val="1"/>
    <w:qFormat/>
    <w:uiPriority w:val="0"/>
    <w:pPr>
      <w:widowControl w:val="0"/>
      <w:adjustRightInd/>
      <w:snapToGrid/>
      <w:spacing w:after="120"/>
      <w:jc w:val="both"/>
    </w:pPr>
    <w:rPr>
      <w:rFonts w:ascii="Calibri" w:hAnsi="Calibri" w:eastAsia="宋体" w:cs="Times New Roman"/>
      <w:kern w:val="2"/>
      <w:sz w:val="21"/>
      <w:szCs w:val="24"/>
    </w:rPr>
  </w:style>
  <w:style w:type="paragraph" w:styleId="14">
    <w:name w:val="Body Text Indent"/>
    <w:basedOn w:val="1"/>
    <w:qFormat/>
    <w:uiPriority w:val="99"/>
    <w:pPr>
      <w:widowControl w:val="0"/>
      <w:adjustRightInd/>
      <w:snapToGrid/>
      <w:spacing w:after="0" w:line="200" w:lineRule="exact"/>
      <w:ind w:firstLine="301"/>
      <w:jc w:val="both"/>
    </w:pPr>
    <w:rPr>
      <w:rFonts w:hint="eastAsia" w:ascii="宋体" w:hAnsi="Courier New" w:eastAsia="宋体" w:cs="Times New Roman"/>
      <w:spacing w:val="-4"/>
      <w:kern w:val="2"/>
      <w:sz w:val="18"/>
      <w:szCs w:val="20"/>
    </w:rPr>
  </w:style>
  <w:style w:type="paragraph" w:styleId="15">
    <w:name w:val="Plain Text"/>
    <w:basedOn w:val="1"/>
    <w:next w:val="1"/>
    <w:qFormat/>
    <w:uiPriority w:val="0"/>
    <w:pPr>
      <w:widowControl w:val="0"/>
      <w:adjustRightInd/>
      <w:snapToGrid/>
      <w:spacing w:after="0"/>
      <w:jc w:val="both"/>
    </w:pPr>
    <w:rPr>
      <w:rFonts w:ascii="宋体" w:hAnsi="Courier New" w:eastAsia="宋体" w:cs="Times New Roman"/>
      <w:kern w:val="2"/>
      <w:sz w:val="21"/>
      <w:szCs w:val="20"/>
    </w:rPr>
  </w:style>
  <w:style w:type="paragraph" w:styleId="16">
    <w:name w:val="Balloon Text"/>
    <w:basedOn w:val="1"/>
    <w:link w:val="47"/>
    <w:qFormat/>
    <w:uiPriority w:val="0"/>
    <w:pPr>
      <w:spacing w:after="0"/>
    </w:pPr>
    <w:rPr>
      <w:rFonts w:ascii="Heiti SC Light" w:eastAsia="Heiti SC Light"/>
      <w:sz w:val="18"/>
      <w:szCs w:val="18"/>
    </w:rPr>
  </w:style>
  <w:style w:type="paragraph" w:styleId="17">
    <w:name w:val="header"/>
    <w:basedOn w:val="1"/>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qFormat/>
    <w:uiPriority w:val="39"/>
    <w:pPr>
      <w:widowControl w:val="0"/>
      <w:adjustRightInd/>
      <w:snapToGrid/>
      <w:spacing w:after="0"/>
      <w:jc w:val="both"/>
    </w:pPr>
    <w:rPr>
      <w:rFonts w:ascii="Calibri" w:hAnsi="Calibri" w:eastAsia="宋体" w:cs="Times New Roman"/>
      <w:kern w:val="2"/>
      <w:sz w:val="21"/>
      <w:szCs w:val="24"/>
    </w:rPr>
  </w:style>
  <w:style w:type="paragraph" w:styleId="19">
    <w:name w:val="toc 2"/>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styleId="20">
    <w:name w:val="Normal (Web)"/>
    <w:basedOn w:val="1"/>
    <w:qFormat/>
    <w:uiPriority w:val="0"/>
    <w:pPr>
      <w:adjustRightInd/>
      <w:snapToGrid/>
      <w:spacing w:before="100" w:beforeAutospacing="1" w:after="100" w:afterAutospacing="1"/>
    </w:pPr>
    <w:rPr>
      <w:rFonts w:ascii="宋体" w:hAnsi="宋体" w:eastAsia="宋体"/>
      <w:sz w:val="24"/>
      <w:szCs w:val="24"/>
    </w:rPr>
  </w:style>
  <w:style w:type="paragraph" w:styleId="21">
    <w:name w:val="annotation subject"/>
    <w:basedOn w:val="12"/>
    <w:next w:val="12"/>
    <w:link w:val="51"/>
    <w:qFormat/>
    <w:uiPriority w:val="0"/>
    <w:rPr>
      <w:b/>
      <w:bCs/>
    </w:rPr>
  </w:style>
  <w:style w:type="paragraph" w:styleId="22">
    <w:name w:val="Body Text First Indent"/>
    <w:basedOn w:val="13"/>
    <w:unhideWhenUsed/>
    <w:qFormat/>
    <w:uiPriority w:val="0"/>
    <w:pPr>
      <w:widowControl/>
      <w:spacing w:line="360" w:lineRule="auto"/>
      <w:ind w:firstLine="420" w:firstLineChars="100"/>
    </w:pPr>
    <w:rPr>
      <w:sz w:val="24"/>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qFormat/>
    <w:uiPriority w:val="0"/>
    <w:rPr>
      <w:color w:val="338DE6"/>
      <w:u w:val="none"/>
    </w:rPr>
  </w:style>
  <w:style w:type="character" w:styleId="28">
    <w:name w:val="Emphasis"/>
    <w:basedOn w:val="25"/>
    <w:qFormat/>
    <w:uiPriority w:val="0"/>
  </w:style>
  <w:style w:type="character" w:styleId="29">
    <w:name w:val="HTML Definition"/>
    <w:basedOn w:val="25"/>
    <w:qFormat/>
    <w:uiPriority w:val="0"/>
  </w:style>
  <w:style w:type="character" w:styleId="30">
    <w:name w:val="HTML Variable"/>
    <w:basedOn w:val="25"/>
    <w:qFormat/>
    <w:uiPriority w:val="0"/>
  </w:style>
  <w:style w:type="character" w:styleId="31">
    <w:name w:val="Hyperlink"/>
    <w:basedOn w:val="25"/>
    <w:qFormat/>
    <w:uiPriority w:val="0"/>
    <w:rPr>
      <w:color w:val="0000FF"/>
      <w:u w:val="single"/>
    </w:rPr>
  </w:style>
  <w:style w:type="character" w:styleId="32">
    <w:name w:val="HTML Code"/>
    <w:basedOn w:val="25"/>
    <w:qFormat/>
    <w:uiPriority w:val="0"/>
    <w:rPr>
      <w:rFonts w:ascii="serif" w:hAnsi="serif" w:eastAsia="serif" w:cs="serif"/>
      <w:sz w:val="21"/>
      <w:szCs w:val="21"/>
    </w:rPr>
  </w:style>
  <w:style w:type="character" w:styleId="33">
    <w:name w:val="annotation reference"/>
    <w:basedOn w:val="25"/>
    <w:qFormat/>
    <w:uiPriority w:val="0"/>
    <w:rPr>
      <w:sz w:val="21"/>
      <w:szCs w:val="21"/>
    </w:rPr>
  </w:style>
  <w:style w:type="character" w:styleId="34">
    <w:name w:val="HTML Cite"/>
    <w:basedOn w:val="25"/>
    <w:qFormat/>
    <w:uiPriority w:val="0"/>
  </w:style>
  <w:style w:type="character" w:styleId="35">
    <w:name w:val="HTML Keyboard"/>
    <w:basedOn w:val="25"/>
    <w:qFormat/>
    <w:uiPriority w:val="0"/>
    <w:rPr>
      <w:rFonts w:hint="default" w:ascii="serif" w:hAnsi="serif" w:eastAsia="serif" w:cs="serif"/>
      <w:sz w:val="21"/>
      <w:szCs w:val="21"/>
    </w:rPr>
  </w:style>
  <w:style w:type="character" w:styleId="36">
    <w:name w:val="HTML Sample"/>
    <w:basedOn w:val="25"/>
    <w:qFormat/>
    <w:uiPriority w:val="0"/>
    <w:rPr>
      <w:rFonts w:hint="default" w:ascii="serif" w:hAnsi="serif" w:eastAsia="serif" w:cs="serif"/>
      <w:sz w:val="21"/>
      <w:szCs w:val="21"/>
    </w:rPr>
  </w:style>
  <w:style w:type="paragraph" w:customStyle="1" w:styleId="37">
    <w:name w:val="表格文字"/>
    <w:basedOn w:val="1"/>
    <w:qFormat/>
    <w:uiPriority w:val="99"/>
    <w:pPr>
      <w:spacing w:before="25" w:after="25"/>
    </w:pPr>
    <w:rPr>
      <w:bCs/>
      <w:spacing w:val="10"/>
      <w:sz w:val="24"/>
      <w:szCs w:val="20"/>
    </w:rPr>
  </w:style>
  <w:style w:type="paragraph" w:customStyle="1" w:styleId="38">
    <w:name w:val="Default"/>
    <w:qFormat/>
    <w:uiPriority w:val="0"/>
    <w:pPr>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39">
    <w:name w:val="样式 0正文 + 首行缩进:  2 字符1"/>
    <w:basedOn w:val="1"/>
    <w:qFormat/>
    <w:uiPriority w:val="99"/>
    <w:pPr>
      <w:spacing w:line="360" w:lineRule="auto"/>
      <w:ind w:firstLine="200" w:firstLineChars="200"/>
    </w:pPr>
    <w:rPr>
      <w:szCs w:val="20"/>
    </w:rPr>
  </w:style>
  <w:style w:type="paragraph" w:customStyle="1" w:styleId="40">
    <w:name w:val="cjk"/>
    <w:basedOn w:val="1"/>
    <w:qFormat/>
    <w:uiPriority w:val="0"/>
    <w:pPr>
      <w:adjustRightInd/>
      <w:snapToGrid/>
      <w:spacing w:after="0" w:line="480" w:lineRule="auto"/>
    </w:pPr>
    <w:rPr>
      <w:rFonts w:ascii="宋体" w:hAnsi="宋体" w:eastAsia="宋体"/>
      <w:sz w:val="24"/>
      <w:szCs w:val="24"/>
    </w:rPr>
  </w:style>
  <w:style w:type="paragraph" w:customStyle="1" w:styleId="41">
    <w:name w:val="目录 1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customStyle="1" w:styleId="42">
    <w:name w:val="正文段"/>
    <w:basedOn w:val="1"/>
    <w:qFormat/>
    <w:uiPriority w:val="0"/>
    <w:pPr>
      <w:adjustRightInd/>
      <w:spacing w:afterLines="50"/>
      <w:ind w:firstLine="200" w:firstLineChars="200"/>
      <w:jc w:val="both"/>
    </w:pPr>
    <w:rPr>
      <w:rFonts w:ascii="Calibri" w:hAnsi="Calibri" w:eastAsia="宋体" w:cs="Times New Roman"/>
      <w:sz w:val="24"/>
      <w:szCs w:val="20"/>
    </w:rPr>
  </w:style>
  <w:style w:type="paragraph" w:styleId="43">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45">
    <w:name w:val="Table Paragraph"/>
    <w:basedOn w:val="1"/>
    <w:qFormat/>
    <w:uiPriority w:val="1"/>
  </w:style>
  <w:style w:type="paragraph" w:customStyle="1" w:styleId="46">
    <w:name w:val="修订1"/>
    <w:hidden/>
    <w:unhideWhenUsed/>
    <w:qFormat/>
    <w:uiPriority w:val="99"/>
    <w:rPr>
      <w:rFonts w:ascii="Tahoma" w:hAnsi="Tahoma" w:eastAsia="微软雅黑" w:cs="宋体"/>
      <w:sz w:val="22"/>
      <w:szCs w:val="22"/>
      <w:lang w:val="en-US" w:eastAsia="zh-CN" w:bidi="ar-SA"/>
    </w:rPr>
  </w:style>
  <w:style w:type="character" w:customStyle="1" w:styleId="47">
    <w:name w:val="批注框文本 Char"/>
    <w:basedOn w:val="25"/>
    <w:link w:val="16"/>
    <w:qFormat/>
    <w:uiPriority w:val="0"/>
    <w:rPr>
      <w:rFonts w:ascii="Heiti SC Light" w:hAnsi="Tahoma" w:eastAsia="Heiti SC Light" w:cs="宋体"/>
      <w:sz w:val="18"/>
      <w:szCs w:val="18"/>
    </w:rPr>
  </w:style>
  <w:style w:type="paragraph" w:customStyle="1" w:styleId="48">
    <w:name w:val="正文首行缩进 21"/>
    <w:basedOn w:val="49"/>
    <w:qFormat/>
    <w:uiPriority w:val="0"/>
    <w:pPr>
      <w:ind w:firstLine="420" w:firstLineChars="200"/>
    </w:pPr>
    <w:rPr>
      <w:rFonts w:ascii="Calibri" w:hAnsi="Calibri"/>
    </w:rPr>
  </w:style>
  <w:style w:type="paragraph" w:customStyle="1" w:styleId="49">
    <w:name w:val="Body Text Indent1"/>
    <w:basedOn w:val="1"/>
    <w:qFormat/>
    <w:uiPriority w:val="0"/>
    <w:pPr>
      <w:spacing w:after="120"/>
      <w:ind w:left="420" w:leftChars="200"/>
    </w:pPr>
  </w:style>
  <w:style w:type="character" w:customStyle="1" w:styleId="50">
    <w:name w:val="批注文字 Char"/>
    <w:basedOn w:val="25"/>
    <w:link w:val="12"/>
    <w:qFormat/>
    <w:uiPriority w:val="0"/>
    <w:rPr>
      <w:rFonts w:ascii="Tahoma" w:hAnsi="Tahoma" w:eastAsia="微软雅黑" w:cs="宋体"/>
      <w:sz w:val="22"/>
      <w:szCs w:val="22"/>
    </w:rPr>
  </w:style>
  <w:style w:type="character" w:customStyle="1" w:styleId="51">
    <w:name w:val="批注主题 Char"/>
    <w:basedOn w:val="50"/>
    <w:link w:val="21"/>
    <w:qFormat/>
    <w:uiPriority w:val="0"/>
    <w:rPr>
      <w:rFonts w:ascii="Tahoma" w:hAnsi="Tahoma" w:eastAsia="微软雅黑" w:cs="宋体"/>
      <w:b/>
      <w:bCs/>
      <w:sz w:val="22"/>
      <w:szCs w:val="22"/>
    </w:rPr>
  </w:style>
  <w:style w:type="paragraph" w:customStyle="1" w:styleId="52">
    <w:name w:val="列表段落1"/>
    <w:basedOn w:val="1"/>
    <w:qFormat/>
    <w:uiPriority w:val="34"/>
    <w:pPr>
      <w:ind w:firstLine="420" w:firstLineChars="200"/>
    </w:pPr>
    <w:rPr>
      <w:rFonts w:ascii="Calibri" w:hAnsi="Calibri"/>
    </w:rPr>
  </w:style>
  <w:style w:type="character" w:customStyle="1" w:styleId="53">
    <w:name w:val="article_title5"/>
    <w:basedOn w:val="25"/>
    <w:qFormat/>
    <w:uiPriority w:val="0"/>
  </w:style>
  <w:style w:type="character" w:customStyle="1" w:styleId="54">
    <w:name w:val="fontborder"/>
    <w:basedOn w:val="25"/>
    <w:qFormat/>
    <w:uiPriority w:val="0"/>
    <w:rPr>
      <w:bdr w:val="single" w:color="000000" w:sz="4" w:space="0"/>
    </w:rPr>
  </w:style>
  <w:style w:type="character" w:customStyle="1" w:styleId="55">
    <w:name w:val="fontstrikethrough"/>
    <w:basedOn w:val="25"/>
    <w:qFormat/>
    <w:uiPriority w:val="0"/>
    <w:rPr>
      <w:strik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7106</Words>
  <Characters>40509</Characters>
  <Lines>337</Lines>
  <Paragraphs>95</Paragraphs>
  <TotalTime>6</TotalTime>
  <ScaleCrop>false</ScaleCrop>
  <LinksUpToDate>false</LinksUpToDate>
  <CharactersWithSpaces>47520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2021-06-24T06:52:00Z</dcterms:created>
  <dc:creator>Administrator</dc:creator>
  <cp:lastModifiedBy>Administrator</cp:lastModifiedBy>
  <cp:lastPrinted>2021-07-05T04:03:00Z</cp:lastPrinted>
  <dcterms:modified xsi:type="dcterms:W3CDTF">2021-08-03T12:06:02Z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A573F96DE81E44D7BB11D6367AD877D3</vt:lpwstr>
  </property>
</Properties>
</file>